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1C24" w14:textId="77777777" w:rsidR="00FF5B3D" w:rsidRPr="00365B8A" w:rsidRDefault="00FF5B3D" w:rsidP="00FF5B3D">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4B498597" w14:textId="77777777" w:rsidR="00FF5B3D" w:rsidRDefault="00FF5B3D" w:rsidP="00FF5B3D">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5E96DD14" w14:textId="77777777" w:rsidR="00FF5B3D" w:rsidRPr="00365B8A" w:rsidRDefault="00FF5B3D" w:rsidP="00FF5B3D">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5CAC1F55" w14:textId="77777777" w:rsidR="00FF5B3D" w:rsidRPr="00365B8A" w:rsidRDefault="00FF5B3D" w:rsidP="00FF5B3D">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 xml:space="preserve">Dėl tarpinstitucinės darbo grupės sudarymo“, 2025 m. spalio 23 d. posėdžio protokolu Nr. </w:t>
      </w:r>
      <w:r>
        <w:rPr>
          <w:rStyle w:val="normaltextrun"/>
          <w:rFonts w:ascii="Times New Roman" w:eastAsia="Times New Roman" w:hAnsi="Times New Roman" w:cs="Times New Roman"/>
        </w:rPr>
        <w:t>32</w:t>
      </w:r>
    </w:p>
    <w:p w14:paraId="523ADC44" w14:textId="77777777" w:rsidR="00FF5B3D" w:rsidRPr="00365B8A" w:rsidRDefault="00FF5B3D" w:rsidP="00FF5B3D">
      <w:pPr>
        <w:keepNext/>
        <w:spacing w:after="0" w:line="240" w:lineRule="auto"/>
        <w:ind w:left="5529"/>
        <w:rPr>
          <w:rFonts w:ascii="Times New Roman" w:eastAsia="Times New Roman" w:hAnsi="Times New Roman" w:cs="Times New Roman"/>
          <w:color w:val="000000" w:themeColor="text1"/>
          <w:sz w:val="24"/>
          <w:szCs w:val="24"/>
        </w:rPr>
      </w:pPr>
    </w:p>
    <w:p w14:paraId="3720F51F" w14:textId="77777777" w:rsidR="00FF5B3D" w:rsidRPr="00365B8A" w:rsidRDefault="00FF5B3D" w:rsidP="00FF5B3D">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066866A1" w14:textId="77777777" w:rsidR="00FF5B3D" w:rsidRDefault="00FF5B3D" w:rsidP="00FF5B3D">
      <w:pPr>
        <w:pStyle w:val="paragraph"/>
        <w:keepNext/>
        <w:spacing w:before="0" w:beforeAutospacing="0" w:after="0" w:afterAutospacing="0"/>
        <w:ind w:left="5529"/>
        <w:rPr>
          <w:color w:val="000000" w:themeColor="text1"/>
          <w:sz w:val="22"/>
          <w:szCs w:val="22"/>
        </w:rPr>
      </w:pPr>
      <w:r w:rsidRPr="00365B8A">
        <w:rPr>
          <w:color w:val="000000" w:themeColor="text1"/>
          <w:sz w:val="22"/>
          <w:szCs w:val="22"/>
        </w:rPr>
        <w:t>3 priedas</w:t>
      </w:r>
    </w:p>
    <w:p w14:paraId="6E35E316" w14:textId="77777777" w:rsidR="00FF5B3D" w:rsidRDefault="00FF5B3D" w:rsidP="00FF5B3D">
      <w:pPr>
        <w:pStyle w:val="paragraph"/>
        <w:keepNext/>
        <w:spacing w:before="0" w:beforeAutospacing="0" w:after="0" w:afterAutospacing="0"/>
        <w:ind w:left="5529"/>
        <w:rPr>
          <w:color w:val="000000" w:themeColor="text1"/>
          <w:sz w:val="22"/>
          <w:szCs w:val="22"/>
        </w:rPr>
      </w:pPr>
    </w:p>
    <w:p w14:paraId="2455B077" w14:textId="77777777" w:rsidR="00FF5B3D" w:rsidRPr="00AD3D9B" w:rsidRDefault="00FF5B3D" w:rsidP="00FF5B3D">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b/>
          <w:bCs/>
          <w:sz w:val="24"/>
          <w:szCs w:val="24"/>
        </w:rPr>
        <w:t xml:space="preserve">PATVIRTINTA </w:t>
      </w:r>
    </w:p>
    <w:p w14:paraId="065F873F" w14:textId="77777777" w:rsidR="00FF5B3D" w:rsidRPr="00AD3D9B" w:rsidRDefault="00FF5B3D" w:rsidP="00FF5B3D">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 xml:space="preserve">Plungės miesto vietos veiklos grupės </w:t>
      </w:r>
    </w:p>
    <w:p w14:paraId="19D43057" w14:textId="77777777" w:rsidR="00FF5B3D" w:rsidRPr="00AD3D9B" w:rsidRDefault="00FF5B3D" w:rsidP="00FF5B3D">
      <w:pPr>
        <w:spacing w:after="0" w:line="240" w:lineRule="auto"/>
        <w:ind w:left="5529"/>
        <w:rPr>
          <w:rFonts w:ascii="Times New Roman" w:eastAsia="Times New Roman" w:hAnsi="Times New Roman" w:cs="Times New Roman"/>
          <w:sz w:val="24"/>
          <w:szCs w:val="24"/>
        </w:rPr>
      </w:pPr>
      <w:r w:rsidRPr="00AD3D9B">
        <w:rPr>
          <w:rFonts w:ascii="Times New Roman" w:eastAsia="Times New Roman" w:hAnsi="Times New Roman" w:cs="Times New Roman"/>
          <w:sz w:val="24"/>
          <w:szCs w:val="24"/>
        </w:rPr>
        <w:t>visuotinio narių susirinkimo</w:t>
      </w:r>
    </w:p>
    <w:p w14:paraId="7C4F32C6" w14:textId="77777777" w:rsidR="00FF5B3D" w:rsidRPr="00AD3D9B" w:rsidRDefault="00FF5B3D" w:rsidP="00FF5B3D">
      <w:pPr>
        <w:spacing w:after="0" w:line="240" w:lineRule="auto"/>
        <w:ind w:left="5529"/>
        <w:rPr>
          <w:rFonts w:ascii="Times New Roman" w:eastAsia="Times New Roman" w:hAnsi="Times New Roman" w:cs="Times New Roman"/>
          <w:sz w:val="24"/>
          <w:szCs w:val="24"/>
        </w:rPr>
      </w:pPr>
      <w:r w:rsidRPr="009A7D77">
        <w:rPr>
          <w:rFonts w:ascii="Times New Roman" w:eastAsia="Times New Roman" w:hAnsi="Times New Roman" w:cs="Times New Roman"/>
          <w:sz w:val="24"/>
          <w:szCs w:val="24"/>
        </w:rPr>
        <w:t>2026 m. vasario 11 d. protokolu Nr. VVG-2</w:t>
      </w:r>
    </w:p>
    <w:p w14:paraId="055BC67A" w14:textId="77777777" w:rsidR="00FF5B3D" w:rsidRPr="00365B8A" w:rsidRDefault="00FF5B3D" w:rsidP="00FF5B3D">
      <w:pPr>
        <w:pStyle w:val="paragraph"/>
        <w:keepNext/>
        <w:spacing w:before="0" w:beforeAutospacing="0" w:after="0" w:afterAutospacing="0"/>
        <w:ind w:left="5529"/>
        <w:rPr>
          <w:color w:val="000000" w:themeColor="text1"/>
        </w:rPr>
      </w:pPr>
      <w:r w:rsidRPr="00AD3D9B">
        <w:rPr>
          <w:noProof/>
        </w:rPr>
        <w:drawing>
          <wp:anchor distT="0" distB="0" distL="114300" distR="114300" simplePos="0" relativeHeight="251660288" behindDoc="0" locked="0" layoutInCell="1" allowOverlap="1" wp14:anchorId="6D20CDE8" wp14:editId="1E882FED">
            <wp:simplePos x="0" y="0"/>
            <wp:positionH relativeFrom="margin">
              <wp:posOffset>2947670</wp:posOffset>
            </wp:positionH>
            <wp:positionV relativeFrom="paragraph">
              <wp:posOffset>6985</wp:posOffset>
            </wp:positionV>
            <wp:extent cx="952500" cy="869950"/>
            <wp:effectExtent l="0" t="0" r="0" b="6350"/>
            <wp:wrapNone/>
            <wp:docPr id="2" name="Paveikslėlis 2"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9E334" w14:textId="77777777" w:rsidR="00FF5B3D" w:rsidRPr="00365B8A" w:rsidRDefault="00FF5B3D" w:rsidP="00FF5B3D">
      <w:pPr>
        <w:spacing w:after="0" w:line="240" w:lineRule="auto"/>
        <w:jc w:val="center"/>
        <w:rPr>
          <w:rFonts w:ascii="Times New Roman" w:eastAsia="Times New Roman" w:hAnsi="Times New Roman" w:cs="Times New Roman"/>
          <w:sz w:val="24"/>
          <w:szCs w:val="24"/>
        </w:rPr>
      </w:pPr>
    </w:p>
    <w:p w14:paraId="3DEE142A" w14:textId="77777777" w:rsidR="00FF5B3D" w:rsidRDefault="00FF5B3D" w:rsidP="00FF5B3D">
      <w:pPr>
        <w:spacing w:after="0" w:line="240" w:lineRule="auto"/>
        <w:jc w:val="center"/>
        <w:rPr>
          <w:rFonts w:ascii="Times New Roman" w:eastAsia="Times New Roman" w:hAnsi="Times New Roman" w:cs="Times New Roman"/>
          <w:b/>
          <w:bCs/>
          <w:sz w:val="24"/>
          <w:szCs w:val="24"/>
        </w:rPr>
      </w:pPr>
      <w:r w:rsidRPr="00AD3D9B">
        <w:rPr>
          <w:rFonts w:ascii="Times New Roman" w:eastAsia="Times New Roman" w:hAnsi="Times New Roman" w:cs="Times New Roman"/>
          <w:iCs/>
          <w:noProof/>
          <w:sz w:val="24"/>
          <w:szCs w:val="24"/>
          <w:lang w:eastAsia="lt-LT"/>
        </w:rPr>
        <w:drawing>
          <wp:anchor distT="0" distB="0" distL="114300" distR="114300" simplePos="0" relativeHeight="251659264" behindDoc="1" locked="0" layoutInCell="1" allowOverlap="1" wp14:anchorId="69A34746" wp14:editId="37F240C4">
            <wp:simplePos x="0" y="0"/>
            <wp:positionH relativeFrom="margin">
              <wp:posOffset>60960</wp:posOffset>
            </wp:positionH>
            <wp:positionV relativeFrom="paragraph">
              <wp:posOffset>43180</wp:posOffset>
            </wp:positionV>
            <wp:extent cx="2641600" cy="553846"/>
            <wp:effectExtent l="0" t="0" r="6350" b="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600" cy="553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853AA" w14:textId="77777777" w:rsidR="00FF5B3D" w:rsidRDefault="00FF5B3D" w:rsidP="00FF5B3D">
      <w:pPr>
        <w:spacing w:after="0" w:line="240" w:lineRule="auto"/>
        <w:jc w:val="center"/>
        <w:rPr>
          <w:rFonts w:ascii="Times New Roman" w:eastAsia="Times New Roman" w:hAnsi="Times New Roman" w:cs="Times New Roman"/>
          <w:b/>
          <w:bCs/>
          <w:sz w:val="24"/>
          <w:szCs w:val="24"/>
        </w:rPr>
      </w:pPr>
    </w:p>
    <w:p w14:paraId="15FE9ABE" w14:textId="77777777" w:rsidR="00FF5B3D" w:rsidRDefault="00FF5B3D" w:rsidP="00FF5B3D">
      <w:pPr>
        <w:spacing w:after="0" w:line="240" w:lineRule="auto"/>
        <w:jc w:val="center"/>
        <w:rPr>
          <w:rFonts w:ascii="Times New Roman" w:eastAsia="Times New Roman" w:hAnsi="Times New Roman" w:cs="Times New Roman"/>
          <w:b/>
          <w:bCs/>
          <w:sz w:val="24"/>
          <w:szCs w:val="24"/>
        </w:rPr>
      </w:pPr>
    </w:p>
    <w:p w14:paraId="638339C5" w14:textId="77777777" w:rsidR="00FF5B3D" w:rsidRPr="00365B8A" w:rsidRDefault="00FF5B3D" w:rsidP="00FF5B3D">
      <w:pPr>
        <w:spacing w:after="0" w:line="240" w:lineRule="auto"/>
        <w:jc w:val="center"/>
        <w:rPr>
          <w:rFonts w:ascii="Times New Roman" w:eastAsia="Times New Roman" w:hAnsi="Times New Roman" w:cs="Times New Roman"/>
          <w:b/>
          <w:bCs/>
          <w:sz w:val="24"/>
          <w:szCs w:val="24"/>
        </w:rPr>
      </w:pPr>
    </w:p>
    <w:p w14:paraId="3C4C3719" w14:textId="77777777" w:rsidR="00FF5B3D" w:rsidRPr="00F238DE" w:rsidRDefault="00FF5B3D" w:rsidP="00FF5B3D">
      <w:pPr>
        <w:spacing w:after="0" w:line="240" w:lineRule="auto"/>
        <w:jc w:val="center"/>
        <w:rPr>
          <w:rFonts w:ascii="Times New Roman" w:eastAsia="Times New Roman" w:hAnsi="Times New Roman" w:cs="Times New Roman"/>
          <w:b/>
          <w:bCs/>
          <w:sz w:val="24"/>
          <w:szCs w:val="24"/>
        </w:rPr>
      </w:pPr>
      <w:r w:rsidRPr="00F238DE">
        <w:rPr>
          <w:rFonts w:ascii="Times New Roman" w:eastAsia="Times New Roman" w:hAnsi="Times New Roman" w:cs="Times New Roman"/>
          <w:b/>
          <w:bCs/>
          <w:sz w:val="24"/>
          <w:szCs w:val="24"/>
        </w:rPr>
        <w:t>KVIETIMAS TEIKTI PROJEKTŲ ĮGYVENDINIMO PLANUS</w:t>
      </w:r>
    </w:p>
    <w:p w14:paraId="52EA8F93" w14:textId="77777777" w:rsidR="00FF5B3D" w:rsidRPr="00F238DE" w:rsidRDefault="00FF5B3D" w:rsidP="00FF5B3D">
      <w:pPr>
        <w:spacing w:after="0" w:line="240" w:lineRule="auto"/>
        <w:jc w:val="center"/>
        <w:rPr>
          <w:rFonts w:ascii="Times New Roman" w:eastAsia="Times New Roman" w:hAnsi="Times New Roman" w:cs="Times New Roman"/>
          <w:b/>
          <w:bCs/>
          <w:sz w:val="24"/>
          <w:szCs w:val="24"/>
        </w:rPr>
      </w:pPr>
      <w:r w:rsidRPr="00F238DE">
        <w:rPr>
          <w:rFonts w:ascii="Times New Roman" w:eastAsia="Times New Roman" w:hAnsi="Times New Roman" w:cs="Times New Roman"/>
          <w:b/>
          <w:bCs/>
          <w:sz w:val="24"/>
          <w:szCs w:val="24"/>
        </w:rPr>
        <w:t>PREVENCINIŲ PRIEMONIŲ, MAŽINANČIŲ NEPALANKIOJE PADĖTYJE ESANČIŲ GYVENTOJŲ GRUPIŲ SOCIALINĘ ATSKIRTĮ, DIDINANČIŲ JŲ SOCIALIZACIJĄ IR INTEGRACIJĄ ĮGYVENDINIMAS“</w:t>
      </w:r>
    </w:p>
    <w:p w14:paraId="0B92DDE9" w14:textId="77777777" w:rsidR="00FF5B3D" w:rsidRPr="00365B8A" w:rsidRDefault="00FF5B3D" w:rsidP="00FF5B3D">
      <w:pPr>
        <w:spacing w:after="0" w:line="240" w:lineRule="auto"/>
        <w:jc w:val="center"/>
        <w:rPr>
          <w:rFonts w:ascii="Times New Roman" w:hAnsi="Times New Roman" w:cs="Times New Roman"/>
          <w:i/>
          <w:iCs/>
          <w:color w:val="808080" w:themeColor="background1" w:themeShade="80"/>
          <w:sz w:val="24"/>
          <w:szCs w:val="24"/>
        </w:rPr>
      </w:pPr>
      <w:r w:rsidRPr="00F238DE">
        <w:rPr>
          <w:rFonts w:ascii="Times New Roman" w:eastAsia="Times New Roman" w:hAnsi="Times New Roman" w:cs="Times New Roman"/>
          <w:b/>
          <w:bCs/>
          <w:sz w:val="24"/>
          <w:szCs w:val="24"/>
        </w:rPr>
        <w:t>Nr. 11-615-K</w:t>
      </w:r>
    </w:p>
    <w:p w14:paraId="1C57EF84" w14:textId="77777777" w:rsidR="00FF5B3D" w:rsidRPr="00365B8A" w:rsidRDefault="00FF5B3D" w:rsidP="00FF5B3D">
      <w:pPr>
        <w:spacing w:after="0" w:line="240" w:lineRule="auto"/>
        <w:jc w:val="center"/>
        <w:rPr>
          <w:rFonts w:ascii="Times New Roman" w:hAnsi="Times New Roman" w:cs="Times New Roman"/>
          <w:i/>
          <w:iCs/>
          <w:color w:val="808080" w:themeColor="background1" w:themeShade="80"/>
          <w:sz w:val="24"/>
          <w:szCs w:val="24"/>
        </w:rPr>
      </w:pPr>
    </w:p>
    <w:p w14:paraId="748C5372" w14:textId="77777777" w:rsidR="00FF5B3D" w:rsidRPr="00365B8A" w:rsidRDefault="00FF5B3D" w:rsidP="00FF5B3D">
      <w:pPr>
        <w:spacing w:after="0" w:line="240" w:lineRule="auto"/>
        <w:ind w:firstLine="567"/>
        <w:jc w:val="both"/>
        <w:rPr>
          <w:rFonts w:ascii="Times New Roman" w:hAnsi="Times New Roman" w:cs="Times New Roman"/>
          <w:color w:val="808080" w:themeColor="background1" w:themeShade="80"/>
          <w:sz w:val="24"/>
          <w:szCs w:val="24"/>
        </w:rPr>
      </w:pPr>
      <w:r w:rsidRPr="00F238DE">
        <w:rPr>
          <w:rFonts w:ascii="Times New Roman" w:hAnsi="Times New Roman" w:cs="Times New Roman"/>
          <w:sz w:val="24"/>
          <w:szCs w:val="24"/>
        </w:rPr>
        <w:t>Kvietimas parengtas</w:t>
      </w:r>
      <w:r w:rsidRPr="00F238DE">
        <w:rPr>
          <w:rFonts w:ascii="Times New Roman" w:hAnsi="Times New Roman" w:cs="Times New Roman"/>
          <w:i/>
          <w:iCs/>
          <w:sz w:val="24"/>
          <w:szCs w:val="24"/>
        </w:rPr>
        <w:t xml:space="preserve"> </w:t>
      </w:r>
      <w:r w:rsidRPr="00F238DE">
        <w:rPr>
          <w:rFonts w:ascii="Times New Roman" w:hAnsi="Times New Roman" w:cs="Times New Roman"/>
          <w:sz w:val="24"/>
          <w:szCs w:val="24"/>
        </w:rPr>
        <w:t>vadovaujantis</w:t>
      </w:r>
      <w:r w:rsidRPr="00F238DE">
        <w:rPr>
          <w:rFonts w:ascii="Times New Roman" w:hAnsi="Times New Roman" w:cs="Times New Roman"/>
          <w:i/>
          <w:iCs/>
          <w:sz w:val="24"/>
          <w:szCs w:val="24"/>
        </w:rPr>
        <w:t xml:space="preserve"> </w:t>
      </w:r>
      <w:r w:rsidRPr="00F238DE">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 (toliau kartu – PFSA).</w:t>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FF5B3D" w:rsidRPr="00365B8A" w:rsidDel="00CA2776" w14:paraId="63D69134" w14:textId="77777777" w:rsidTr="00633E93">
        <w:trPr>
          <w:cantSplit/>
          <w:trHeight w:val="415"/>
        </w:trPr>
        <w:tc>
          <w:tcPr>
            <w:tcW w:w="766" w:type="dxa"/>
          </w:tcPr>
          <w:p w14:paraId="466A3AF8" w14:textId="77777777" w:rsidR="00FF5B3D" w:rsidRPr="00365B8A" w:rsidDel="00CA2776" w:rsidRDefault="00FF5B3D" w:rsidP="00633E93">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74650DFD" w14:textId="77777777" w:rsidR="00FF5B3D" w:rsidRPr="00365B8A" w:rsidDel="00CA2776" w:rsidRDefault="00FF5B3D" w:rsidP="00633E93">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FF5B3D" w:rsidRPr="00365B8A" w:rsidDel="00CA2776" w14:paraId="78271341" w14:textId="77777777" w:rsidTr="00633E93">
        <w:trPr>
          <w:cantSplit/>
          <w:trHeight w:val="300"/>
        </w:trPr>
        <w:tc>
          <w:tcPr>
            <w:tcW w:w="766" w:type="dxa"/>
          </w:tcPr>
          <w:p w14:paraId="398D601E" w14:textId="77777777" w:rsidR="00FF5B3D" w:rsidRPr="00365B8A" w:rsidDel="00CA2776" w:rsidRDefault="00FF5B3D" w:rsidP="00633E93">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7FAD2BC5" w14:textId="77777777" w:rsidR="00FF5B3D" w:rsidRPr="00365B8A" w:rsidDel="00CA2776" w:rsidRDefault="00FF5B3D" w:rsidP="00633E93">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317532B5" w14:textId="77777777" w:rsidR="00FF5B3D" w:rsidRPr="00365B8A" w:rsidDel="00CA2776" w:rsidRDefault="00FF5B3D" w:rsidP="00633E93">
            <w:pPr>
              <w:jc w:val="both"/>
              <w:rPr>
                <w:rFonts w:ascii="Times New Roman" w:hAnsi="Times New Roman" w:cs="Times New Roman"/>
                <w:i/>
                <w:iCs/>
              </w:rPr>
            </w:pPr>
            <w:r w:rsidRPr="00AD3D9B">
              <w:rPr>
                <w:rFonts w:ascii="Times New Roman" w:hAnsi="Times New Roman" w:cs="Times New Roman"/>
                <w:i/>
                <w:iCs/>
                <w:sz w:val="24"/>
                <w:szCs w:val="24"/>
              </w:rPr>
              <w:t>01-004-08-04-01</w:t>
            </w:r>
          </w:p>
        </w:tc>
      </w:tr>
      <w:tr w:rsidR="00FF5B3D" w:rsidRPr="00365B8A" w:rsidDel="00CA2776" w14:paraId="51A31F5A" w14:textId="77777777" w:rsidTr="00633E93">
        <w:trPr>
          <w:cantSplit/>
          <w:trHeight w:val="300"/>
        </w:trPr>
        <w:tc>
          <w:tcPr>
            <w:tcW w:w="766" w:type="dxa"/>
          </w:tcPr>
          <w:p w14:paraId="0E1AAC16" w14:textId="77777777" w:rsidR="00FF5B3D" w:rsidRPr="00365B8A" w:rsidDel="00CA2776" w:rsidRDefault="00FF5B3D" w:rsidP="00633E93">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30488B0E" w14:textId="77777777" w:rsidR="00FF5B3D" w:rsidRPr="00365B8A" w:rsidDel="00CA2776" w:rsidRDefault="00FF5B3D" w:rsidP="00633E93">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6A0B615D" w14:textId="77777777" w:rsidR="00FF5B3D" w:rsidRPr="00365B8A" w:rsidDel="00CA2776" w:rsidRDefault="00FF5B3D" w:rsidP="00633E93">
            <w:pPr>
              <w:jc w:val="both"/>
              <w:rPr>
                <w:rFonts w:ascii="Times New Roman" w:hAnsi="Times New Roman" w:cs="Times New Roman"/>
                <w:i/>
                <w:iCs/>
              </w:rPr>
            </w:pPr>
            <w:r w:rsidRPr="00C66F15">
              <w:rPr>
                <w:rFonts w:ascii="Times New Roman" w:hAnsi="Times New Roman" w:cs="Times New Roman"/>
                <w:lang w:eastAsia="lt-LT"/>
              </w:rPr>
              <w:t xml:space="preserve">2022–2030 metų plėtros programos valdytojos Lietuvos Respublikos vidaus reikalų ministerijos Viešojo valdymo plėtros programos pažangos priemonės </w:t>
            </w:r>
            <w:r w:rsidRPr="00DD0055">
              <w:rPr>
                <w:rFonts w:ascii="Times New Roman" w:hAnsi="Times New Roman" w:cs="Times New Roman"/>
                <w:sz w:val="24"/>
                <w:szCs w:val="24"/>
                <w:lang w:eastAsia="lt-LT"/>
              </w:rPr>
              <w:t>„Didinti visuomenės įsitraukimą į vietos problemų sprendimą“ veiklos „Bendruomenės inicijuotos vietos plėtros metodo (BIVP) taikymas: parama vietos plėtros strategijų įgyvendinimui“</w:t>
            </w:r>
          </w:p>
        </w:tc>
      </w:tr>
      <w:tr w:rsidR="00FF5B3D" w:rsidRPr="00365B8A" w14:paraId="0D6F96F8" w14:textId="77777777" w:rsidTr="00633E93">
        <w:trPr>
          <w:cantSplit/>
        </w:trPr>
        <w:tc>
          <w:tcPr>
            <w:tcW w:w="766" w:type="dxa"/>
          </w:tcPr>
          <w:p w14:paraId="79F68F1E" w14:textId="77777777" w:rsidR="00FF5B3D" w:rsidRPr="00365B8A" w:rsidDel="00CA2776" w:rsidRDefault="00FF5B3D" w:rsidP="00633E93">
            <w:pPr>
              <w:rPr>
                <w:rFonts w:ascii="Times New Roman" w:hAnsi="Times New Roman" w:cs="Times New Roman"/>
                <w:b/>
              </w:rPr>
            </w:pPr>
            <w:r w:rsidRPr="00365B8A">
              <w:rPr>
                <w:rFonts w:ascii="Times New Roman" w:hAnsi="Times New Roman" w:cs="Times New Roman"/>
                <w:b/>
              </w:rPr>
              <w:t>1.3.</w:t>
            </w:r>
          </w:p>
        </w:tc>
        <w:tc>
          <w:tcPr>
            <w:tcW w:w="2205" w:type="dxa"/>
          </w:tcPr>
          <w:p w14:paraId="02DD606C" w14:textId="77777777" w:rsidR="00FF5B3D" w:rsidRPr="00365B8A" w:rsidDel="00CA2776" w:rsidRDefault="00FF5B3D" w:rsidP="00633E93">
            <w:pPr>
              <w:rPr>
                <w:rFonts w:ascii="Times New Roman" w:hAnsi="Times New Roman" w:cs="Times New Roman"/>
              </w:rPr>
            </w:pPr>
            <w:r w:rsidRPr="00365B8A">
              <w:rPr>
                <w:rFonts w:ascii="Times New Roman" w:hAnsi="Times New Roman" w:cs="Times New Roman"/>
              </w:rPr>
              <w:t>Asignavimų valdytojas</w:t>
            </w:r>
          </w:p>
        </w:tc>
        <w:tc>
          <w:tcPr>
            <w:tcW w:w="7066" w:type="dxa"/>
          </w:tcPr>
          <w:p w14:paraId="01C8BFB8" w14:textId="77777777" w:rsidR="00FF5B3D" w:rsidRPr="00365B8A" w:rsidDel="00CA2776" w:rsidRDefault="00FF5B3D" w:rsidP="00633E93">
            <w:pPr>
              <w:jc w:val="both"/>
              <w:rPr>
                <w:rFonts w:ascii="Times New Roman" w:hAnsi="Times New Roman" w:cs="Times New Roman"/>
                <w:i/>
                <w:iCs/>
              </w:rPr>
            </w:pPr>
            <w:r w:rsidRPr="00AD3D9B">
              <w:rPr>
                <w:rFonts w:ascii="Times New Roman" w:hAnsi="Times New Roman" w:cs="Times New Roman"/>
                <w:iCs/>
                <w:sz w:val="24"/>
                <w:szCs w:val="24"/>
              </w:rPr>
              <w:t>Lietuvos Respublikos vidaus reikalų ministerija</w:t>
            </w:r>
          </w:p>
        </w:tc>
      </w:tr>
      <w:tr w:rsidR="00FF5B3D" w:rsidRPr="00365B8A" w14:paraId="44233B13" w14:textId="77777777" w:rsidTr="00633E93">
        <w:trPr>
          <w:cantSplit/>
        </w:trPr>
        <w:tc>
          <w:tcPr>
            <w:tcW w:w="766" w:type="dxa"/>
          </w:tcPr>
          <w:p w14:paraId="0CFF5726" w14:textId="77777777" w:rsidR="00FF5B3D" w:rsidRPr="00365B8A" w:rsidDel="00CA2776" w:rsidRDefault="00FF5B3D" w:rsidP="00633E93">
            <w:pPr>
              <w:rPr>
                <w:rFonts w:ascii="Times New Roman" w:hAnsi="Times New Roman" w:cs="Times New Roman"/>
                <w:b/>
              </w:rPr>
            </w:pPr>
            <w:r w:rsidRPr="00365B8A">
              <w:rPr>
                <w:rFonts w:ascii="Times New Roman" w:hAnsi="Times New Roman" w:cs="Times New Roman"/>
                <w:b/>
              </w:rPr>
              <w:t>1.4.</w:t>
            </w:r>
          </w:p>
        </w:tc>
        <w:tc>
          <w:tcPr>
            <w:tcW w:w="2205" w:type="dxa"/>
          </w:tcPr>
          <w:p w14:paraId="3ABEFB5B" w14:textId="77777777" w:rsidR="00FF5B3D" w:rsidRPr="00365B8A" w:rsidDel="00CA2776" w:rsidRDefault="00FF5B3D" w:rsidP="00633E93">
            <w:pPr>
              <w:rPr>
                <w:rFonts w:ascii="Times New Roman" w:hAnsi="Times New Roman" w:cs="Times New Roman"/>
              </w:rPr>
            </w:pPr>
            <w:r w:rsidRPr="00365B8A">
              <w:rPr>
                <w:rFonts w:ascii="Times New Roman" w:hAnsi="Times New Roman" w:cs="Times New Roman"/>
              </w:rPr>
              <w:t>Kita informacija</w:t>
            </w:r>
          </w:p>
        </w:tc>
        <w:tc>
          <w:tcPr>
            <w:tcW w:w="7066" w:type="dxa"/>
          </w:tcPr>
          <w:p w14:paraId="4BBD9C55" w14:textId="77777777" w:rsidR="00FF5B3D" w:rsidRPr="00365B8A" w:rsidDel="00CA2776" w:rsidRDefault="00FF5B3D" w:rsidP="00633E93">
            <w:pPr>
              <w:jc w:val="both"/>
              <w:rPr>
                <w:rFonts w:ascii="Times New Roman" w:hAnsi="Times New Roman" w:cs="Times New Roman"/>
                <w:i/>
                <w:iCs/>
              </w:rPr>
            </w:pPr>
            <w:r>
              <w:rPr>
                <w:rFonts w:ascii="Times New Roman" w:hAnsi="Times New Roman" w:cs="Times New Roman"/>
                <w:i/>
                <w:iCs/>
              </w:rPr>
              <w:t>-</w:t>
            </w:r>
          </w:p>
        </w:tc>
      </w:tr>
      <w:tr w:rsidR="00FF5B3D" w:rsidRPr="00365B8A" w14:paraId="0F5130E5" w14:textId="77777777" w:rsidTr="00633E93">
        <w:trPr>
          <w:cantSplit/>
        </w:trPr>
        <w:tc>
          <w:tcPr>
            <w:tcW w:w="766" w:type="dxa"/>
          </w:tcPr>
          <w:p w14:paraId="169E2BB6"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1.5.</w:t>
            </w:r>
          </w:p>
        </w:tc>
        <w:tc>
          <w:tcPr>
            <w:tcW w:w="2205" w:type="dxa"/>
          </w:tcPr>
          <w:p w14:paraId="4CFF967F" w14:textId="77777777" w:rsidR="00FF5B3D" w:rsidRPr="00365B8A" w:rsidDel="00CA2776" w:rsidRDefault="00FF5B3D" w:rsidP="00633E93">
            <w:pPr>
              <w:rPr>
                <w:rFonts w:ascii="Times New Roman" w:hAnsi="Times New Roman" w:cs="Times New Roman"/>
              </w:rPr>
            </w:pPr>
            <w:r w:rsidRPr="00365B8A">
              <w:rPr>
                <w:rFonts w:ascii="Times New Roman" w:hAnsi="Times New Roman" w:cs="Times New Roman"/>
              </w:rPr>
              <w:t>Dokumentai</w:t>
            </w:r>
          </w:p>
        </w:tc>
        <w:tc>
          <w:tcPr>
            <w:tcW w:w="7066" w:type="dxa"/>
          </w:tcPr>
          <w:p w14:paraId="043D5484" w14:textId="77777777" w:rsidR="00FF5B3D" w:rsidRPr="00DD0055" w:rsidRDefault="00FF5B3D" w:rsidP="00633E93">
            <w:pPr>
              <w:jc w:val="both"/>
              <w:rPr>
                <w:rFonts w:ascii="Times New Roman" w:hAnsi="Times New Roman" w:cs="Times New Roman"/>
                <w:iCs/>
                <w:sz w:val="24"/>
                <w:szCs w:val="24"/>
              </w:rPr>
            </w:pPr>
            <w:r w:rsidRPr="00DD0055">
              <w:rPr>
                <w:rFonts w:ascii="Times New Roman" w:hAnsi="Times New Roman" w:cs="Times New Roman"/>
                <w:iCs/>
                <w:sz w:val="24"/>
                <w:szCs w:val="24"/>
              </w:rPr>
              <w:t xml:space="preserve">2022–2030 metų Viešojo valdymo plėtros programos pažangos priemonės Nr. 01-004-08-04-01 „Didinti visuomenės įsitraukimą į vietos problemų sprendimą“ aprašo 5 priedas (patvirtintas Lietuvos Respublikos vidaus reikalų ministro 2022 m. rugpjūčio 17 d. įsakymu Nr. 1V-536) </w:t>
            </w:r>
          </w:p>
          <w:p w14:paraId="3FDFFF48" w14:textId="77777777" w:rsidR="00FF5B3D" w:rsidRPr="00365B8A" w:rsidDel="00CA2776" w:rsidRDefault="006B4A07" w:rsidP="00633E93">
            <w:pPr>
              <w:jc w:val="both"/>
              <w:rPr>
                <w:rFonts w:ascii="Times New Roman" w:hAnsi="Times New Roman" w:cs="Times New Roman"/>
                <w:i/>
                <w:iCs/>
              </w:rPr>
            </w:pPr>
            <w:hyperlink r:id="rId9" w:history="1">
              <w:r w:rsidR="00FF5B3D" w:rsidRPr="00415CA4">
                <w:rPr>
                  <w:rStyle w:val="Hipersaitas"/>
                </w:rPr>
                <w:t>https://e-tar.lt/portal/lt/legalAct/4ff0a31039e111efbdaea558de59136c</w:t>
              </w:r>
            </w:hyperlink>
          </w:p>
        </w:tc>
      </w:tr>
    </w:tbl>
    <w:p w14:paraId="38CD7C76" w14:textId="77777777" w:rsidR="00FF5B3D" w:rsidRPr="00365B8A" w:rsidRDefault="00FF5B3D" w:rsidP="00FF5B3D">
      <w:r w:rsidRPr="00365B8A">
        <w:br w:type="page"/>
      </w:r>
    </w:p>
    <w:tbl>
      <w:tblPr>
        <w:tblStyle w:val="Lentelstinklelis"/>
        <w:tblW w:w="10304" w:type="dxa"/>
        <w:tblInd w:w="-289" w:type="dxa"/>
        <w:tblLayout w:type="fixed"/>
        <w:tblLook w:val="04A0" w:firstRow="1" w:lastRow="0" w:firstColumn="1" w:lastColumn="0" w:noHBand="0" w:noVBand="1"/>
      </w:tblPr>
      <w:tblGrid>
        <w:gridCol w:w="993"/>
        <w:gridCol w:w="1843"/>
        <w:gridCol w:w="1276"/>
        <w:gridCol w:w="567"/>
        <w:gridCol w:w="2681"/>
        <w:gridCol w:w="1472"/>
        <w:gridCol w:w="1472"/>
      </w:tblGrid>
      <w:tr w:rsidR="00FF5B3D" w:rsidRPr="00365B8A" w14:paraId="7947B006" w14:textId="77777777" w:rsidTr="00633E93">
        <w:trPr>
          <w:cantSplit/>
          <w:trHeight w:val="300"/>
        </w:trPr>
        <w:tc>
          <w:tcPr>
            <w:tcW w:w="993" w:type="dxa"/>
          </w:tcPr>
          <w:p w14:paraId="3E2C885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w:t>
            </w:r>
          </w:p>
        </w:tc>
        <w:tc>
          <w:tcPr>
            <w:tcW w:w="9311" w:type="dxa"/>
            <w:gridSpan w:val="6"/>
          </w:tcPr>
          <w:p w14:paraId="4D776AC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Informacija apie kvietimą</w:t>
            </w:r>
          </w:p>
        </w:tc>
      </w:tr>
      <w:tr w:rsidR="00FF5B3D" w:rsidRPr="00365B8A" w14:paraId="453E122C" w14:textId="77777777" w:rsidTr="00633E93">
        <w:trPr>
          <w:cantSplit/>
          <w:trHeight w:val="300"/>
        </w:trPr>
        <w:tc>
          <w:tcPr>
            <w:tcW w:w="993" w:type="dxa"/>
          </w:tcPr>
          <w:p w14:paraId="4E38D9AE"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w:t>
            </w:r>
          </w:p>
        </w:tc>
        <w:tc>
          <w:tcPr>
            <w:tcW w:w="3119" w:type="dxa"/>
            <w:gridSpan w:val="2"/>
          </w:tcPr>
          <w:p w14:paraId="7603B9A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7F64CE2" w14:textId="77777777" w:rsidR="00FF5B3D" w:rsidRPr="00365B8A" w:rsidRDefault="00FF5B3D" w:rsidP="00633E93">
            <w:pPr>
              <w:rPr>
                <w:rFonts w:ascii="Times New Roman" w:hAnsi="Times New Roman" w:cs="Times New Roman"/>
                <w:i/>
                <w:iCs/>
              </w:rPr>
            </w:pPr>
            <w:r w:rsidRPr="00365B8A">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0EF02E7B" w14:textId="77777777" w:rsidR="00FF5B3D" w:rsidRPr="00365B8A" w:rsidRDefault="00FF5B3D" w:rsidP="00633E93">
            <w:pPr>
              <w:rPr>
                <w:rFonts w:ascii="Times New Roman" w:hAnsi="Times New Roman" w:cs="Times New Roman"/>
                <w:i/>
                <w:iCs/>
              </w:rPr>
            </w:pPr>
            <w:r w:rsidRPr="00365B8A">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2F33D6E3"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FF5B3D" w:rsidRPr="00365B8A">
                  <w:rPr>
                    <w:rFonts w:ascii="MS Gothic" w:eastAsia="MS Gothic" w:hAnsi="MS Gothic" w:cs="MS Gothic"/>
                  </w:rPr>
                  <w:t>☐</w:t>
                </w:r>
              </w:sdtContent>
            </w:sdt>
            <w:r w:rsidR="00FF5B3D" w:rsidRPr="00365B8A">
              <w:rPr>
                <w:rFonts w:ascii="Times New Roman" w:hAnsi="Times New Roman" w:cs="Times New Roman"/>
              </w:rPr>
              <w:t xml:space="preserve"> Lietuvos Respublikos aplinkos ministerija </w:t>
            </w:r>
          </w:p>
          <w:p w14:paraId="72C790C3"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ekonomikos ir inovacijų ministerija </w:t>
            </w:r>
          </w:p>
          <w:p w14:paraId="6D0981EC"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energetikos ministerija </w:t>
            </w:r>
          </w:p>
          <w:p w14:paraId="20CA28F5"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finansų ministerija </w:t>
            </w:r>
          </w:p>
          <w:p w14:paraId="0691F9FA"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krašto apsaugos ministerija </w:t>
            </w:r>
          </w:p>
          <w:p w14:paraId="292F9D6D"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kultūros ministerija </w:t>
            </w:r>
          </w:p>
          <w:p w14:paraId="22B71B84"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socialinės apsaugos ir darbo ministerija </w:t>
            </w:r>
          </w:p>
          <w:p w14:paraId="65A76447"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susisiekimo ministerija </w:t>
            </w:r>
          </w:p>
          <w:p w14:paraId="61BEE303"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sveikatos apsaugos ministerija </w:t>
            </w:r>
          </w:p>
          <w:p w14:paraId="7317E784"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švietimo, mokslo ir sporto ministerija </w:t>
            </w:r>
          </w:p>
          <w:p w14:paraId="7719B5B3"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Lietuvos Respublikos vidaus reikalų ministerija </w:t>
            </w:r>
          </w:p>
          <w:p w14:paraId="305C92E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Lietuvos Respublikos žemės ūkio ministerija </w:t>
            </w:r>
          </w:p>
          <w:p w14:paraId="6A7BAF8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Vilniaus regiono plėtros taryba </w:t>
            </w:r>
          </w:p>
          <w:p w14:paraId="2608EC0A"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Alytaus regiono plėtros taryba </w:t>
            </w:r>
          </w:p>
          <w:p w14:paraId="3F53FEF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Kauno regiono plėtros taryba </w:t>
            </w:r>
          </w:p>
          <w:p w14:paraId="146A3B6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Klaipėdos regiono plėtros taryba </w:t>
            </w:r>
          </w:p>
          <w:p w14:paraId="4A76A6A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Marijampolės regiono plėtros taryba </w:t>
            </w:r>
          </w:p>
          <w:p w14:paraId="44E5322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Panevėžio regiono plėtros taryba </w:t>
            </w:r>
          </w:p>
          <w:p w14:paraId="27C122C9"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Šiaulių regiono plėtros taryba </w:t>
            </w:r>
          </w:p>
          <w:p w14:paraId="37604A18"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Tauragės regiono plėtros taryba </w:t>
            </w:r>
          </w:p>
          <w:p w14:paraId="040742BB"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Telšių regiono plėtros taryba </w:t>
            </w:r>
          </w:p>
          <w:p w14:paraId="2597A267"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Utenos regiono plėtros taryba </w:t>
            </w:r>
          </w:p>
        </w:tc>
      </w:tr>
      <w:tr w:rsidR="00FF5B3D" w:rsidRPr="00365B8A" w14:paraId="27EE9084" w14:textId="77777777" w:rsidTr="00633E93">
        <w:trPr>
          <w:cantSplit/>
          <w:trHeight w:val="300"/>
        </w:trPr>
        <w:tc>
          <w:tcPr>
            <w:tcW w:w="993" w:type="dxa"/>
          </w:tcPr>
          <w:p w14:paraId="794C0A22"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2.2.</w:t>
            </w:r>
          </w:p>
        </w:tc>
        <w:tc>
          <w:tcPr>
            <w:tcW w:w="3119" w:type="dxa"/>
            <w:gridSpan w:val="2"/>
          </w:tcPr>
          <w:p w14:paraId="752DA69F"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735E0DBB"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Pasirenkama iš:</w:t>
            </w:r>
          </w:p>
          <w:p w14:paraId="7A41B564"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viešoji įstaiga Centrinė projektų valdymo agentūra</w:t>
            </w:r>
          </w:p>
          <w:p w14:paraId="45D8C446"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viešoji įstaiga Inovacijų agentūra</w:t>
            </w:r>
          </w:p>
        </w:tc>
      </w:tr>
      <w:tr w:rsidR="00FF5B3D" w:rsidRPr="00365B8A" w14:paraId="7D55DB55" w14:textId="77777777" w:rsidTr="00633E93">
        <w:trPr>
          <w:cantSplit/>
          <w:trHeight w:val="300"/>
        </w:trPr>
        <w:tc>
          <w:tcPr>
            <w:tcW w:w="993" w:type="dxa"/>
          </w:tcPr>
          <w:p w14:paraId="062ADEB0"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2.3.</w:t>
            </w:r>
          </w:p>
        </w:tc>
        <w:tc>
          <w:tcPr>
            <w:tcW w:w="3119" w:type="dxa"/>
            <w:gridSpan w:val="2"/>
          </w:tcPr>
          <w:p w14:paraId="35ADCB66"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6760CA24"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Nuo &lt;</w:t>
            </w:r>
            <w:r w:rsidRPr="00135668">
              <w:rPr>
                <w:rFonts w:ascii="Times New Roman" w:hAnsi="Times New Roman" w:cs="Times New Roman"/>
              </w:rPr>
              <w:t>2026</w:t>
            </w:r>
            <w:r w:rsidRPr="002A0C1C">
              <w:rPr>
                <w:rFonts w:ascii="Times New Roman" w:hAnsi="Times New Roman" w:cs="Times New Roman"/>
              </w:rPr>
              <w:t>-</w:t>
            </w:r>
            <w:r w:rsidRPr="002A0C1C">
              <w:rPr>
                <w:rFonts w:ascii="Times New Roman" w:hAnsi="Times New Roman" w:cs="Times New Roman"/>
                <w:b/>
              </w:rPr>
              <w:t>02-27</w:t>
            </w:r>
            <w:r w:rsidRPr="00365B8A">
              <w:rPr>
                <w:rFonts w:ascii="Times New Roman" w:hAnsi="Times New Roman" w:cs="Times New Roman"/>
              </w:rPr>
              <w:t>&gt; &lt;</w:t>
            </w:r>
            <w:r w:rsidRPr="00135668">
              <w:rPr>
                <w:rFonts w:ascii="Times New Roman" w:hAnsi="Times New Roman" w:cs="Times New Roman"/>
              </w:rPr>
              <w:t xml:space="preserve">8 val. 00 </w:t>
            </w:r>
            <w:r w:rsidRPr="00365B8A">
              <w:rPr>
                <w:rFonts w:ascii="Times New Roman" w:hAnsi="Times New Roman" w:cs="Times New Roman"/>
              </w:rPr>
              <w:t xml:space="preserve"> min.&gt; </w:t>
            </w:r>
          </w:p>
        </w:tc>
        <w:tc>
          <w:tcPr>
            <w:tcW w:w="2944" w:type="dxa"/>
            <w:gridSpan w:val="2"/>
          </w:tcPr>
          <w:p w14:paraId="0737A8DD" w14:textId="77777777" w:rsidR="00FF5B3D" w:rsidRPr="00365B8A" w:rsidRDefault="00FF5B3D" w:rsidP="00633E93">
            <w:pPr>
              <w:rPr>
                <w:rFonts w:ascii="Times New Roman" w:hAnsi="Times New Roman" w:cs="Times New Roman"/>
              </w:rPr>
            </w:pPr>
            <w:r w:rsidRPr="2327CC7F">
              <w:rPr>
                <w:rFonts w:ascii="Times New Roman" w:hAnsi="Times New Roman" w:cs="Times New Roman"/>
              </w:rPr>
              <w:t>Iki &lt;</w:t>
            </w:r>
            <w:r w:rsidRPr="00C14B45">
              <w:rPr>
                <w:rFonts w:ascii="Times New Roman" w:hAnsi="Times New Roman" w:cs="Times New Roman"/>
              </w:rPr>
              <w:t>202</w:t>
            </w:r>
            <w:r>
              <w:rPr>
                <w:rFonts w:ascii="Times New Roman" w:hAnsi="Times New Roman" w:cs="Times New Roman"/>
              </w:rPr>
              <w:t>6</w:t>
            </w:r>
            <w:r w:rsidRPr="00C14B45">
              <w:rPr>
                <w:rFonts w:ascii="Times New Roman" w:hAnsi="Times New Roman" w:cs="Times New Roman"/>
              </w:rPr>
              <w:t>-</w:t>
            </w:r>
            <w:r w:rsidRPr="002A0C1C">
              <w:rPr>
                <w:rFonts w:ascii="Times New Roman" w:hAnsi="Times New Roman" w:cs="Times New Roman"/>
                <w:b/>
              </w:rPr>
              <w:t>04-30</w:t>
            </w:r>
            <w:r w:rsidRPr="002A0C1C">
              <w:rPr>
                <w:rFonts w:ascii="Times New Roman" w:hAnsi="Times New Roman" w:cs="Times New Roman"/>
              </w:rPr>
              <w:t>&gt;</w:t>
            </w:r>
            <w:r w:rsidRPr="2327CC7F">
              <w:rPr>
                <w:rFonts w:ascii="Times New Roman" w:hAnsi="Times New Roman" w:cs="Times New Roman"/>
              </w:rPr>
              <w:t xml:space="preserve"> &lt;</w:t>
            </w:r>
            <w:r>
              <w:rPr>
                <w:rFonts w:ascii="Times New Roman" w:hAnsi="Times New Roman" w:cs="Times New Roman"/>
              </w:rPr>
              <w:t xml:space="preserve"> 17</w:t>
            </w:r>
            <w:r w:rsidRPr="2327CC7F">
              <w:rPr>
                <w:rFonts w:ascii="Times New Roman" w:hAnsi="Times New Roman" w:cs="Times New Roman"/>
              </w:rPr>
              <w:t xml:space="preserve">val. </w:t>
            </w:r>
            <w:r>
              <w:rPr>
                <w:rFonts w:ascii="Times New Roman" w:hAnsi="Times New Roman" w:cs="Times New Roman"/>
              </w:rPr>
              <w:t xml:space="preserve">00 </w:t>
            </w:r>
            <w:r w:rsidRPr="2327CC7F">
              <w:rPr>
                <w:rFonts w:ascii="Times New Roman" w:hAnsi="Times New Roman" w:cs="Times New Roman"/>
              </w:rPr>
              <w:t>min.&gt;.</w:t>
            </w:r>
          </w:p>
        </w:tc>
      </w:tr>
      <w:tr w:rsidR="00FF5B3D" w:rsidRPr="00365B8A" w14:paraId="2C542AAF" w14:textId="77777777" w:rsidTr="00633E93">
        <w:trPr>
          <w:cantSplit/>
          <w:trHeight w:val="300"/>
        </w:trPr>
        <w:tc>
          <w:tcPr>
            <w:tcW w:w="993" w:type="dxa"/>
          </w:tcPr>
          <w:p w14:paraId="61CC3CCB"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2.4.</w:t>
            </w:r>
          </w:p>
        </w:tc>
        <w:tc>
          <w:tcPr>
            <w:tcW w:w="3119" w:type="dxa"/>
            <w:gridSpan w:val="2"/>
          </w:tcPr>
          <w:p w14:paraId="73452DC1"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3FF9488A"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Pasirenkama iš:</w:t>
            </w:r>
          </w:p>
          <w:p w14:paraId="5960A0AF"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2021-2027 m. ES fondų investicijų programa</w:t>
            </w:r>
          </w:p>
          <w:p w14:paraId="6B014F8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Planas „Naujos kartos Lietuva“</w:t>
            </w:r>
          </w:p>
        </w:tc>
      </w:tr>
      <w:tr w:rsidR="00FF5B3D" w:rsidRPr="00365B8A" w14:paraId="555192B6" w14:textId="77777777" w:rsidTr="00633E93">
        <w:trPr>
          <w:cantSplit/>
          <w:trHeight w:val="300"/>
        </w:trPr>
        <w:tc>
          <w:tcPr>
            <w:tcW w:w="993" w:type="dxa"/>
          </w:tcPr>
          <w:p w14:paraId="33F64A2D"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2.5.</w:t>
            </w:r>
          </w:p>
        </w:tc>
        <w:tc>
          <w:tcPr>
            <w:tcW w:w="3119" w:type="dxa"/>
            <w:gridSpan w:val="2"/>
          </w:tcPr>
          <w:p w14:paraId="0A88689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2E20D381"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Pasirenkama iš:</w:t>
            </w:r>
          </w:p>
          <w:p w14:paraId="3C5EB84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Netaikoma</w:t>
            </w:r>
          </w:p>
          <w:p w14:paraId="18CF7EE4"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Vidurio ir vakarų Lietuvos regionas</w:t>
            </w:r>
          </w:p>
          <w:p w14:paraId="6B43AC2B"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Sostinės regionas</w:t>
            </w:r>
          </w:p>
          <w:p w14:paraId="1E30E86E" w14:textId="77777777" w:rsidR="00FF5B3D" w:rsidRPr="00365B8A" w:rsidRDefault="00FF5B3D" w:rsidP="00633E93">
            <w:pPr>
              <w:rPr>
                <w:rFonts w:ascii="Times New Roman" w:hAnsi="Times New Roman" w:cs="Times New Roman"/>
              </w:rPr>
            </w:pPr>
            <w:r w:rsidRPr="00365B8A">
              <w:rPr>
                <w:rFonts w:ascii="Times New Roman" w:hAnsi="Times New Roman" w:cs="Times New Roman"/>
                <w:i/>
                <w:iCs/>
              </w:rPr>
              <w:t>Jeigu Pažangos priemonės veikla (poveiklė) finansuojama iš EGADP, Sanglaudos fondo, Teisingos pertvarkos fondo lėšų – žymima „Netaikoma“.</w:t>
            </w:r>
          </w:p>
        </w:tc>
      </w:tr>
      <w:tr w:rsidR="00FF5B3D" w:rsidRPr="00365B8A" w14:paraId="0D142047" w14:textId="77777777" w:rsidTr="00633E93">
        <w:trPr>
          <w:cantSplit/>
          <w:trHeight w:val="1408"/>
        </w:trPr>
        <w:tc>
          <w:tcPr>
            <w:tcW w:w="993" w:type="dxa"/>
          </w:tcPr>
          <w:p w14:paraId="35762649"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2.6.</w:t>
            </w:r>
          </w:p>
        </w:tc>
        <w:tc>
          <w:tcPr>
            <w:tcW w:w="3119" w:type="dxa"/>
            <w:gridSpan w:val="2"/>
          </w:tcPr>
          <w:p w14:paraId="10A7940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TPF apskritis</w:t>
            </w:r>
          </w:p>
        </w:tc>
        <w:tc>
          <w:tcPr>
            <w:tcW w:w="6192" w:type="dxa"/>
            <w:gridSpan w:val="4"/>
          </w:tcPr>
          <w:p w14:paraId="07E61A99" w14:textId="77777777" w:rsidR="00FF5B3D" w:rsidRPr="00365B8A" w:rsidRDefault="00FF5B3D" w:rsidP="00633E93">
            <w:pPr>
              <w:tabs>
                <w:tab w:val="left" w:pos="1392"/>
              </w:tabs>
              <w:rPr>
                <w:rFonts w:ascii="Times New Roman" w:hAnsi="Times New Roman" w:cs="Times New Roman"/>
                <w:i/>
                <w:iCs/>
              </w:rPr>
            </w:pPr>
            <w:r w:rsidRPr="00365B8A">
              <w:rPr>
                <w:rFonts w:ascii="Times New Roman" w:hAnsi="Times New Roman" w:cs="Times New Roman"/>
                <w:i/>
                <w:iCs/>
              </w:rPr>
              <w:t>Nurodoma apskritis, kuriai priskiriamas kvietimas (taikoma tik Teisingos pertvarkos fondo lėšoms)</w:t>
            </w:r>
          </w:p>
          <w:p w14:paraId="21971B74" w14:textId="77777777" w:rsidR="00FF5B3D" w:rsidRPr="00365B8A" w:rsidRDefault="006B4A07" w:rsidP="00633E93">
            <w:pPr>
              <w:tabs>
                <w:tab w:val="left" w:pos="1392"/>
              </w:tabs>
              <w:rPr>
                <w:rFonts w:ascii="Times New Roman" w:hAnsi="Times New Roman" w:cs="Times New Roman"/>
                <w:i/>
                <w:iCs/>
              </w:rPr>
            </w:pPr>
            <w:sdt>
              <w:sdtPr>
                <w:rPr>
                  <w:rFonts w:ascii="Times New Roman" w:hAnsi="Times New Roman" w:cs="Times New Roman"/>
                </w:rPr>
                <w:id w:val="1416589768"/>
                <w:placeholder>
                  <w:docPart w:val="125C836949CF481281184B3E3B761599"/>
                </w:placeholder>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Kauno apskritis</w:t>
            </w:r>
          </w:p>
          <w:p w14:paraId="3D04E9A3" w14:textId="77777777" w:rsidR="00FF5B3D" w:rsidRPr="00365B8A" w:rsidRDefault="006B4A07" w:rsidP="00633E93">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Telšių apskritis</w:t>
            </w:r>
          </w:p>
          <w:p w14:paraId="0083EA69" w14:textId="77777777" w:rsidR="00FF5B3D" w:rsidRPr="00365B8A" w:rsidRDefault="006B4A07" w:rsidP="00633E93">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Šiaulių apskritis</w:t>
            </w:r>
          </w:p>
          <w:p w14:paraId="5FC4699A" w14:textId="77777777" w:rsidR="00FF5B3D" w:rsidRPr="00365B8A" w:rsidRDefault="006B4A07" w:rsidP="00633E9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09F6D813C24047F891C84929E87D09C4"/>
                </w:placeholder>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Netaikoma</w:t>
            </w:r>
          </w:p>
        </w:tc>
      </w:tr>
      <w:tr w:rsidR="00FF5B3D" w:rsidRPr="00365B8A" w14:paraId="741519AD" w14:textId="77777777" w:rsidTr="00633E93">
        <w:trPr>
          <w:cantSplit/>
          <w:trHeight w:val="300"/>
        </w:trPr>
        <w:tc>
          <w:tcPr>
            <w:tcW w:w="993" w:type="dxa"/>
          </w:tcPr>
          <w:p w14:paraId="5826EEE0"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2.7.</w:t>
            </w:r>
          </w:p>
        </w:tc>
        <w:tc>
          <w:tcPr>
            <w:tcW w:w="3119" w:type="dxa"/>
            <w:gridSpan w:val="2"/>
          </w:tcPr>
          <w:p w14:paraId="68A6F23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67A74F4B" w14:textId="77777777" w:rsidR="00FF5B3D" w:rsidRPr="00365B8A" w:rsidRDefault="00FF5B3D" w:rsidP="00633E93">
            <w:pPr>
              <w:rPr>
                <w:rFonts w:ascii="Times New Roman" w:hAnsi="Times New Roman" w:cs="Times New Roman"/>
                <w:i/>
                <w:iCs/>
              </w:rPr>
            </w:pPr>
            <w:r w:rsidRPr="00365B8A">
              <w:rPr>
                <w:rFonts w:ascii="Times New Roman" w:hAnsi="Times New Roman" w:cs="Times New Roman"/>
                <w:i/>
                <w:iCs/>
              </w:rPr>
              <w:t>Pasirenkama iš:</w:t>
            </w:r>
          </w:p>
          <w:p w14:paraId="1899E13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Planavimas</w:t>
            </w:r>
          </w:p>
          <w:p w14:paraId="6262B7B3"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Konkursas</w:t>
            </w:r>
          </w:p>
          <w:p w14:paraId="002E465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Tęstinė atranka</w:t>
            </w:r>
          </w:p>
          <w:p w14:paraId="0A4E2CB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Jungtinis projektas</w:t>
            </w:r>
          </w:p>
        </w:tc>
      </w:tr>
      <w:tr w:rsidR="00FF5B3D" w:rsidRPr="00365B8A" w14:paraId="29F9FA0C" w14:textId="77777777" w:rsidTr="00633E93">
        <w:trPr>
          <w:cantSplit/>
          <w:trHeight w:val="300"/>
        </w:trPr>
        <w:tc>
          <w:tcPr>
            <w:tcW w:w="993" w:type="dxa"/>
          </w:tcPr>
          <w:p w14:paraId="688703D6"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2.8.</w:t>
            </w:r>
          </w:p>
        </w:tc>
        <w:tc>
          <w:tcPr>
            <w:tcW w:w="3119" w:type="dxa"/>
            <w:gridSpan w:val="2"/>
          </w:tcPr>
          <w:p w14:paraId="1EAB1F5B"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25DEAE24" w14:textId="77777777" w:rsidR="00FF5B3D" w:rsidRPr="00365B8A" w:rsidRDefault="00FF5B3D" w:rsidP="00633E93">
            <w:pPr>
              <w:rPr>
                <w:rFonts w:ascii="Times New Roman" w:hAnsi="Times New Roman" w:cs="Times New Roman"/>
                <w:i/>
                <w:iCs/>
              </w:rPr>
            </w:pPr>
            <w:r w:rsidRPr="00365B8A">
              <w:rPr>
                <w:rFonts w:ascii="Times New Roman" w:hAnsi="Times New Roman" w:cs="Times New Roman"/>
                <w:i/>
                <w:iCs/>
              </w:rPr>
              <w:t>Pasirenkama iš:</w:t>
            </w:r>
          </w:p>
          <w:p w14:paraId="6ACB6AE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01 Dotacija</w:t>
            </w:r>
          </w:p>
          <w:p w14:paraId="18CFFE6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02 Naudojantis finansinėmis priemonėmis teikiama parama: nuosavas arba kvazinuosavas kapitalas</w:t>
            </w:r>
          </w:p>
          <w:p w14:paraId="7E5E6B09"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03 Naudojantis finansinėmis priemonėmis teikiama parama: paskola</w:t>
            </w:r>
          </w:p>
          <w:p w14:paraId="073D2106"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04 Naudojantis finansinėmis priemonėmis teikiama parama: garantija</w:t>
            </w:r>
          </w:p>
          <w:p w14:paraId="4F28944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05 Naudojantis finansinėmis priemonėmis teikiama parama: dotacijos, suteiktos vykdant finansinės priemonės veiksmą</w:t>
            </w:r>
          </w:p>
          <w:p w14:paraId="62CC80D7"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06 Apdovanojimas</w:t>
            </w:r>
          </w:p>
          <w:p w14:paraId="5A77A247" w14:textId="77777777" w:rsidR="00FF5B3D" w:rsidRPr="00365B8A" w:rsidRDefault="00FF5B3D" w:rsidP="00633E93">
            <w:pPr>
              <w:rPr>
                <w:rFonts w:ascii="Times New Roman" w:hAnsi="Times New Roman" w:cs="Times New Roman"/>
              </w:rPr>
            </w:pPr>
          </w:p>
          <w:p w14:paraId="3A996665"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FF5B3D" w:rsidRPr="00365B8A" w14:paraId="227D6A6C" w14:textId="77777777" w:rsidTr="00633E93">
        <w:trPr>
          <w:cantSplit/>
          <w:trHeight w:val="163"/>
        </w:trPr>
        <w:tc>
          <w:tcPr>
            <w:tcW w:w="993" w:type="dxa"/>
            <w:vMerge w:val="restart"/>
          </w:tcPr>
          <w:p w14:paraId="75FA7187"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2.9.</w:t>
            </w:r>
          </w:p>
        </w:tc>
        <w:tc>
          <w:tcPr>
            <w:tcW w:w="9311" w:type="dxa"/>
            <w:gridSpan w:val="6"/>
          </w:tcPr>
          <w:p w14:paraId="23E239B6" w14:textId="77777777" w:rsidR="00FF5B3D" w:rsidRDefault="00FF5B3D" w:rsidP="00633E93">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38CCC3B9" w14:textId="77777777" w:rsidR="00FF5B3D" w:rsidRPr="00365B8A" w:rsidRDefault="00FF5B3D" w:rsidP="00633E93">
            <w:pPr>
              <w:rPr>
                <w:rFonts w:ascii="Times New Roman" w:hAnsi="Times New Roman" w:cs="Times New Roman"/>
                <w:i/>
                <w:iCs/>
              </w:rPr>
            </w:pPr>
            <w:r w:rsidRPr="00365B8A">
              <w:rPr>
                <w:rFonts w:ascii="Times New Roman" w:hAnsi="Times New Roman" w:cs="Times New Roman"/>
                <w:i/>
                <w:iCs/>
              </w:rPr>
              <w:t>Pagal kvietimų plano informaciją pasirenkama iš (gali būti pasirenkami keli):</w:t>
            </w:r>
          </w:p>
        </w:tc>
      </w:tr>
      <w:tr w:rsidR="00FF5B3D" w:rsidRPr="00365B8A" w14:paraId="4B41F528" w14:textId="77777777" w:rsidTr="00633E93">
        <w:trPr>
          <w:cantSplit/>
          <w:trHeight w:val="939"/>
        </w:trPr>
        <w:tc>
          <w:tcPr>
            <w:tcW w:w="993" w:type="dxa"/>
            <w:vMerge/>
          </w:tcPr>
          <w:p w14:paraId="40687F63" w14:textId="77777777" w:rsidR="00FF5B3D" w:rsidRPr="00365B8A" w:rsidRDefault="00FF5B3D" w:rsidP="00633E93">
            <w:pPr>
              <w:rPr>
                <w:rFonts w:ascii="Times New Roman" w:hAnsi="Times New Roman" w:cs="Times New Roman"/>
              </w:rPr>
            </w:pPr>
          </w:p>
        </w:tc>
        <w:tc>
          <w:tcPr>
            <w:tcW w:w="3119" w:type="dxa"/>
            <w:gridSpan w:val="2"/>
          </w:tcPr>
          <w:p w14:paraId="03EBBDC1"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1. Komponentas (nurodomas sutrumpintas komponento pavadinimas):</w:t>
            </w:r>
          </w:p>
          <w:p w14:paraId="05DB3EDA"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4706EB57"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A.1.1 Paslaugų kokybės ir prieinamumo gerinimas bei inovacijų skatinimas </w:t>
            </w:r>
          </w:p>
          <w:p w14:paraId="6F7F40A5"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A.1.2. Ilgalaikės priežiūros paslaugų teikimo reforma </w:t>
            </w:r>
          </w:p>
          <w:p w14:paraId="7FDFE43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A. 1.3 Sveikatos sistemos atsparumo dirbti ekstremalioms situacijoms sisteminis stiprinimas</w:t>
            </w:r>
          </w:p>
        </w:tc>
      </w:tr>
      <w:tr w:rsidR="00FF5B3D" w:rsidRPr="00365B8A" w14:paraId="6539A2F6" w14:textId="77777777" w:rsidTr="00633E93">
        <w:trPr>
          <w:cantSplit/>
          <w:trHeight w:val="326"/>
        </w:trPr>
        <w:tc>
          <w:tcPr>
            <w:tcW w:w="993" w:type="dxa"/>
            <w:vMerge/>
          </w:tcPr>
          <w:p w14:paraId="3C66D2C7" w14:textId="77777777" w:rsidR="00FF5B3D" w:rsidRPr="00365B8A" w:rsidRDefault="00FF5B3D" w:rsidP="00633E93">
            <w:pPr>
              <w:rPr>
                <w:rFonts w:ascii="Times New Roman" w:hAnsi="Times New Roman" w:cs="Times New Roman"/>
              </w:rPr>
            </w:pPr>
          </w:p>
        </w:tc>
        <w:tc>
          <w:tcPr>
            <w:tcW w:w="3119" w:type="dxa"/>
            <w:gridSpan w:val="2"/>
          </w:tcPr>
          <w:p w14:paraId="4FB0EE90"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2. Komponentas:</w:t>
            </w:r>
          </w:p>
          <w:p w14:paraId="51BCF516"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5913209C"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B.1.1 Daugiau šalyje tvariai pagamintos elektros energijos </w:t>
            </w:r>
          </w:p>
          <w:p w14:paraId="4DD6F5C9"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B.1.2 Judame neteršdami aplinkos </w:t>
            </w:r>
          </w:p>
          <w:p w14:paraId="4A9FF63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B.1.3 Spartesnė pastatų renovacija ir tvari urbanistinė aplinka </w:t>
            </w:r>
          </w:p>
          <w:p w14:paraId="75B464ED"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B.1.4 ŠESD absorbcinių pajėgumų didinimas</w:t>
            </w:r>
          </w:p>
          <w:p w14:paraId="2490E1F8"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B.1.5 Žiedinės ekonomikos link</w:t>
            </w:r>
          </w:p>
        </w:tc>
      </w:tr>
      <w:tr w:rsidR="00FF5B3D" w:rsidRPr="00365B8A" w14:paraId="484D3A93" w14:textId="77777777" w:rsidTr="00633E93">
        <w:trPr>
          <w:cantSplit/>
          <w:trHeight w:val="1640"/>
        </w:trPr>
        <w:tc>
          <w:tcPr>
            <w:tcW w:w="993" w:type="dxa"/>
            <w:vMerge/>
          </w:tcPr>
          <w:p w14:paraId="6F2D9639" w14:textId="77777777" w:rsidR="00FF5B3D" w:rsidRPr="00365B8A" w:rsidRDefault="00FF5B3D" w:rsidP="00633E93">
            <w:pPr>
              <w:rPr>
                <w:rFonts w:ascii="Times New Roman" w:hAnsi="Times New Roman" w:cs="Times New Roman"/>
              </w:rPr>
            </w:pPr>
          </w:p>
        </w:tc>
        <w:tc>
          <w:tcPr>
            <w:tcW w:w="3119" w:type="dxa"/>
            <w:gridSpan w:val="2"/>
          </w:tcPr>
          <w:p w14:paraId="42E90743"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3. Komponentas:</w:t>
            </w:r>
          </w:p>
          <w:p w14:paraId="00C8673E"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232D5718"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C.1.1 Valstybės informacinių technologijų valdymo pertvarka </w:t>
            </w:r>
          </w:p>
          <w:p w14:paraId="1D72F596"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C.1.2 Duomenų valdymo efektyvumo užtikrinimas ir atviri duomenys </w:t>
            </w:r>
          </w:p>
          <w:p w14:paraId="5E442D81"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C.1.3 Į klientą orientuotos paslaugos </w:t>
            </w:r>
          </w:p>
          <w:p w14:paraId="7892A449"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C.1.4 Būtinosios sąlygos inovatyviems technologiniams sprendimams versle ir kasdieniame gyvenime</w:t>
            </w:r>
          </w:p>
          <w:p w14:paraId="2CB574C3" w14:textId="77777777" w:rsidR="00FF5B3D" w:rsidRPr="00365B8A" w:rsidRDefault="006B4A07" w:rsidP="00633E93">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C.1.5 “Žingsnis 5G link“</w:t>
            </w:r>
          </w:p>
        </w:tc>
      </w:tr>
      <w:tr w:rsidR="00FF5B3D" w:rsidRPr="00365B8A" w14:paraId="1765F58C" w14:textId="77777777" w:rsidTr="00633E93">
        <w:trPr>
          <w:cantSplit/>
          <w:trHeight w:val="1565"/>
        </w:trPr>
        <w:tc>
          <w:tcPr>
            <w:tcW w:w="993" w:type="dxa"/>
            <w:vMerge/>
          </w:tcPr>
          <w:p w14:paraId="55CCFC28" w14:textId="77777777" w:rsidR="00FF5B3D" w:rsidRPr="00365B8A" w:rsidRDefault="00FF5B3D" w:rsidP="00633E93">
            <w:pPr>
              <w:rPr>
                <w:rFonts w:ascii="Times New Roman" w:hAnsi="Times New Roman" w:cs="Times New Roman"/>
              </w:rPr>
            </w:pPr>
          </w:p>
        </w:tc>
        <w:tc>
          <w:tcPr>
            <w:tcW w:w="3119" w:type="dxa"/>
            <w:gridSpan w:val="2"/>
          </w:tcPr>
          <w:p w14:paraId="33F273CE"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4. Komponentas:</w:t>
            </w:r>
          </w:p>
          <w:p w14:paraId="7751878A"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0DC9B3F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D.1.1 Šiuolaikiškas bendrasis ugdymas – pagrindas įgyti bazines kompetencijas </w:t>
            </w:r>
          </w:p>
          <w:p w14:paraId="0E08F34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D.1.2 Prieinamos kompetencijų plėtojimo ir kvalifikacijų pripažinimo galimybės suaugusiems </w:t>
            </w:r>
          </w:p>
          <w:p w14:paraId="086AA725"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D.1.3 Profesinio orientavimo sistema darbo rinkos pasiūlai ir paklausai subalansuoti </w:t>
            </w:r>
          </w:p>
          <w:p w14:paraId="7E9AE591"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D.1.4 Kompetencijos žaliajai ir skaitmeninei transformacijai įgyjamos profesinio mokymo sistemoje</w:t>
            </w:r>
          </w:p>
        </w:tc>
      </w:tr>
      <w:tr w:rsidR="00FF5B3D" w:rsidRPr="00365B8A" w14:paraId="057D18F2" w14:textId="77777777" w:rsidTr="00633E93">
        <w:trPr>
          <w:cantSplit/>
          <w:trHeight w:val="1302"/>
        </w:trPr>
        <w:tc>
          <w:tcPr>
            <w:tcW w:w="993" w:type="dxa"/>
            <w:vMerge/>
          </w:tcPr>
          <w:p w14:paraId="3D89B7BA" w14:textId="77777777" w:rsidR="00FF5B3D" w:rsidRPr="00365B8A" w:rsidRDefault="00FF5B3D" w:rsidP="00633E93">
            <w:pPr>
              <w:rPr>
                <w:rFonts w:ascii="Times New Roman" w:hAnsi="Times New Roman" w:cs="Times New Roman"/>
              </w:rPr>
            </w:pPr>
          </w:p>
        </w:tc>
        <w:tc>
          <w:tcPr>
            <w:tcW w:w="3119" w:type="dxa"/>
            <w:gridSpan w:val="2"/>
          </w:tcPr>
          <w:p w14:paraId="675A396D"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5. Komponentas:</w:t>
            </w:r>
          </w:p>
          <w:p w14:paraId="0B5A0928"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181DEEF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E.1.1 Kokybiškas aukštasis mokslas ir stiprios mokslo ir studijų institucijos </w:t>
            </w:r>
          </w:p>
          <w:p w14:paraId="4F66473C"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E.1.2 Efektyvus inovacijų politikos įgyvendinimas ir didesnė inovacijų paklausa, startuolių ekosistemos ir žaliųjų inovacijų plėtra </w:t>
            </w:r>
          </w:p>
          <w:p w14:paraId="21C7B525"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E.1.3 Bendros mokslo ir inovacijų misijos Sumaniosios specializacijos srityse</w:t>
            </w:r>
          </w:p>
        </w:tc>
      </w:tr>
      <w:tr w:rsidR="00FF5B3D" w:rsidRPr="00365B8A" w14:paraId="501C100D" w14:textId="77777777" w:rsidTr="00633E93">
        <w:trPr>
          <w:cantSplit/>
          <w:trHeight w:val="1565"/>
        </w:trPr>
        <w:tc>
          <w:tcPr>
            <w:tcW w:w="993" w:type="dxa"/>
            <w:vMerge/>
          </w:tcPr>
          <w:p w14:paraId="2B32C0DA" w14:textId="77777777" w:rsidR="00FF5B3D" w:rsidRPr="00365B8A" w:rsidRDefault="00FF5B3D" w:rsidP="00633E93">
            <w:pPr>
              <w:rPr>
                <w:rFonts w:ascii="Times New Roman" w:hAnsi="Times New Roman" w:cs="Times New Roman"/>
              </w:rPr>
            </w:pPr>
          </w:p>
        </w:tc>
        <w:tc>
          <w:tcPr>
            <w:tcW w:w="3119" w:type="dxa"/>
            <w:gridSpan w:val="2"/>
          </w:tcPr>
          <w:p w14:paraId="551D22DE"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6. Komponentas:</w:t>
            </w:r>
          </w:p>
          <w:p w14:paraId="59CF76EA"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0711C7CD"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F.1.1 Veiksmingas viešasis sektorius </w:t>
            </w:r>
          </w:p>
          <w:p w14:paraId="502AC05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F.1.2 Teisingesnė ir augti palanki mokesčių sistema </w:t>
            </w:r>
          </w:p>
          <w:p w14:paraId="1320A9C9"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F.1.3 Nacionalinio biudžeto ilgalaikis tvarumas ir skaidrumas </w:t>
            </w:r>
          </w:p>
          <w:p w14:paraId="671E4CFF"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F.1.4 Mokestinių prievolių vykdymo gerinimas </w:t>
            </w:r>
          </w:p>
          <w:p w14:paraId="107CCFB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F.1.5 Verslui prieinami įrankiai valdyti nemokumo riziką </w:t>
            </w:r>
          </w:p>
          <w:p w14:paraId="1F389936"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F.1.6 Išmanus mokesčių administravimas sparčiau mažinti PVM atotrūkį </w:t>
            </w:r>
          </w:p>
          <w:p w14:paraId="595A7346"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F.1.7 Elektroninių dokumentų ekosistemos vystymas </w:t>
            </w:r>
          </w:p>
          <w:p w14:paraId="7E052948"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F.1.8 Vienas langelis prievolėms valstybei sumokėti </w:t>
            </w:r>
          </w:p>
          <w:p w14:paraId="270D9BBB"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F.1.9 Duomenų kaupimo sistemos (kontrolė ir auditas)</w:t>
            </w:r>
          </w:p>
        </w:tc>
      </w:tr>
      <w:tr w:rsidR="00FF5B3D" w:rsidRPr="00365B8A" w14:paraId="569982BE" w14:textId="77777777" w:rsidTr="00633E93">
        <w:trPr>
          <w:cantSplit/>
          <w:trHeight w:val="623"/>
        </w:trPr>
        <w:tc>
          <w:tcPr>
            <w:tcW w:w="993" w:type="dxa"/>
            <w:vMerge/>
          </w:tcPr>
          <w:p w14:paraId="5FA0A8A0" w14:textId="77777777" w:rsidR="00FF5B3D" w:rsidRPr="00365B8A" w:rsidRDefault="00FF5B3D" w:rsidP="00633E93">
            <w:pPr>
              <w:rPr>
                <w:rFonts w:ascii="Times New Roman" w:hAnsi="Times New Roman" w:cs="Times New Roman"/>
              </w:rPr>
            </w:pPr>
          </w:p>
        </w:tc>
        <w:tc>
          <w:tcPr>
            <w:tcW w:w="3119" w:type="dxa"/>
            <w:gridSpan w:val="2"/>
          </w:tcPr>
          <w:p w14:paraId="3171DD2A"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7. Komponentas:</w:t>
            </w:r>
          </w:p>
          <w:p w14:paraId="783E625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0C4F3B1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G.1.1 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G.1.2 klientą orientuotas užimtumo rėmimas</w:t>
            </w:r>
          </w:p>
        </w:tc>
      </w:tr>
      <w:tr w:rsidR="00FF5B3D" w:rsidRPr="00365B8A" w14:paraId="28A7D593" w14:textId="77777777" w:rsidTr="00633E93">
        <w:trPr>
          <w:cantSplit/>
          <w:trHeight w:val="2546"/>
        </w:trPr>
        <w:tc>
          <w:tcPr>
            <w:tcW w:w="993" w:type="dxa"/>
            <w:vMerge/>
          </w:tcPr>
          <w:p w14:paraId="5A399A20" w14:textId="77777777" w:rsidR="00FF5B3D" w:rsidRPr="00365B8A" w:rsidRDefault="00FF5B3D" w:rsidP="00633E93">
            <w:pPr>
              <w:rPr>
                <w:rFonts w:ascii="Times New Roman" w:hAnsi="Times New Roman" w:cs="Times New Roman"/>
              </w:rPr>
            </w:pPr>
          </w:p>
        </w:tc>
        <w:tc>
          <w:tcPr>
            <w:tcW w:w="3119" w:type="dxa"/>
            <w:gridSpan w:val="2"/>
          </w:tcPr>
          <w:p w14:paraId="6EDA9510"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i/>
                <w:iCs/>
              </w:rPr>
              <w:t>1. Prioritetas:</w:t>
            </w:r>
            <w:r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5295860A"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1.1 Plėtoti ir stiprinti mokslinių tyrimų ir inovacinius pajėgumus ir diegti pažangiąsias technologijas</w:t>
            </w:r>
          </w:p>
          <w:p w14:paraId="4D4417F5"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1.2 Pasinaudoti skaitmeninimo teikiama nauda piliečiams, įmonėms, mokslinių tyrimų organizacijoms ir valdžios institucijoms</w:t>
            </w:r>
          </w:p>
          <w:p w14:paraId="4857E22D"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1.3 Stiprinti tvarų MVĮ augimą bei konkurencingumą ir darbo vietų kūrimą MVĮ, be kita ko pasitelkiant gamybines investicijas</w:t>
            </w:r>
          </w:p>
          <w:p w14:paraId="6E8CBFD2"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1.4 Ugdyti pažangiajai specializacijai, pramonės pertvarkai ir verslumui reikalingus įgūdžius</w:t>
            </w:r>
          </w:p>
        </w:tc>
      </w:tr>
      <w:tr w:rsidR="00FF5B3D" w:rsidRPr="00365B8A" w14:paraId="03D87EB4" w14:textId="77777777" w:rsidTr="00633E93">
        <w:trPr>
          <w:cantSplit/>
          <w:trHeight w:val="3504"/>
        </w:trPr>
        <w:tc>
          <w:tcPr>
            <w:tcW w:w="993" w:type="dxa"/>
            <w:vMerge/>
          </w:tcPr>
          <w:p w14:paraId="49B92CA9" w14:textId="77777777" w:rsidR="00FF5B3D" w:rsidRPr="00365B8A" w:rsidRDefault="00FF5B3D" w:rsidP="00633E93">
            <w:pPr>
              <w:rPr>
                <w:rFonts w:ascii="Times New Roman" w:hAnsi="Times New Roman" w:cs="Times New Roman"/>
              </w:rPr>
            </w:pPr>
          </w:p>
        </w:tc>
        <w:tc>
          <w:tcPr>
            <w:tcW w:w="3119" w:type="dxa"/>
            <w:gridSpan w:val="2"/>
          </w:tcPr>
          <w:p w14:paraId="5FF33B71"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 xml:space="preserve">2. Prioritetas: </w:t>
            </w:r>
          </w:p>
          <w:p w14:paraId="113C350C"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4DCBBC6A"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2.1 Skatinti energijos vartojimo efektyvumą ir mažinti išmetamų šiltnamio efektą sukeliančių dujų kiekį</w:t>
            </w:r>
          </w:p>
          <w:p w14:paraId="1C080B0C"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2.2 Skatinti atsinaujinančiąją energiją pagal Direktyvą (ES) 2018/2001, įskaitant joje nustatytus tvarumo kriterijus</w:t>
            </w:r>
          </w:p>
          <w:p w14:paraId="7B9C8B58"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2.3 Plėtoti pažangiąsias elektros energijos sistemas, tinklus ir energijos kaupimo ne transeuropiniame energetikos tinkle (TEN-E) sprendimus</w:t>
            </w:r>
          </w:p>
          <w:p w14:paraId="3F9AB3D1"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2.4 Skatinti prisitaikymą prie klimato kaitos ir nelaimių rizikos prevenciją, atsparumą, atsižvelgiant į ekosisteminius metodus</w:t>
            </w:r>
          </w:p>
          <w:p w14:paraId="2CF134B7"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2.5 Skatinti prieigą prie vandens ir tvarią vandentvarką</w:t>
            </w:r>
          </w:p>
          <w:p w14:paraId="3C801783"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2.6 Skatinti perėjimą prie žiedinės ir efektyvaus išteklių naudojimo ekonomikos</w:t>
            </w:r>
          </w:p>
          <w:p w14:paraId="1912DDED"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2.7 Stiprinti gamtos, biologinės įvairovės ir žaliosios infrastruktūros apsaugą ir išsaugojimą, be kita ko, miestų teritorijose ir mažinti visų rūšių taršą</w:t>
            </w:r>
          </w:p>
        </w:tc>
      </w:tr>
      <w:tr w:rsidR="00FF5B3D" w:rsidRPr="00365B8A" w14:paraId="5FC742BD" w14:textId="77777777" w:rsidTr="00633E93">
        <w:trPr>
          <w:cantSplit/>
          <w:trHeight w:val="1236"/>
        </w:trPr>
        <w:tc>
          <w:tcPr>
            <w:tcW w:w="993" w:type="dxa"/>
            <w:vMerge/>
          </w:tcPr>
          <w:p w14:paraId="23817C4F" w14:textId="77777777" w:rsidR="00FF5B3D" w:rsidRPr="00365B8A" w:rsidRDefault="00FF5B3D" w:rsidP="00633E93">
            <w:pPr>
              <w:rPr>
                <w:rFonts w:ascii="Times New Roman" w:hAnsi="Times New Roman" w:cs="Times New Roman"/>
              </w:rPr>
            </w:pPr>
          </w:p>
        </w:tc>
        <w:tc>
          <w:tcPr>
            <w:tcW w:w="3119" w:type="dxa"/>
            <w:gridSpan w:val="2"/>
          </w:tcPr>
          <w:p w14:paraId="398AB007"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3. Prioritetas:</w:t>
            </w:r>
          </w:p>
          <w:p w14:paraId="188FC16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5DFB637C"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3.1 Plėtoti klimato kaitai atsparų, pažangų, saugų, tvarų ir įvairiarūšį TEN-T</w:t>
            </w:r>
          </w:p>
          <w:p w14:paraId="10246870"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tc>
      </w:tr>
      <w:tr w:rsidR="00FF5B3D" w:rsidRPr="00365B8A" w14:paraId="4F2EC15C" w14:textId="77777777" w:rsidTr="00633E93">
        <w:trPr>
          <w:cantSplit/>
          <w:trHeight w:val="13298"/>
        </w:trPr>
        <w:tc>
          <w:tcPr>
            <w:tcW w:w="993" w:type="dxa"/>
            <w:vMerge/>
          </w:tcPr>
          <w:p w14:paraId="7A583362" w14:textId="77777777" w:rsidR="00FF5B3D" w:rsidRPr="00365B8A" w:rsidRDefault="00FF5B3D" w:rsidP="00633E93">
            <w:pPr>
              <w:rPr>
                <w:rFonts w:ascii="Times New Roman" w:hAnsi="Times New Roman" w:cs="Times New Roman"/>
              </w:rPr>
            </w:pPr>
          </w:p>
        </w:tc>
        <w:tc>
          <w:tcPr>
            <w:tcW w:w="3119" w:type="dxa"/>
            <w:gridSpan w:val="2"/>
          </w:tcPr>
          <w:p w14:paraId="24B837EE"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i/>
                <w:iCs/>
              </w:rPr>
              <w:t>4. Prioritetas:</w:t>
            </w:r>
            <w:r w:rsidRPr="00365B8A">
              <w:rPr>
                <w:rFonts w:ascii="Times New Roman" w:hAnsi="Times New Roman" w:cs="Times New Roman"/>
                <w:b/>
                <w:bCs/>
              </w:rPr>
              <w:t xml:space="preserve"> Socialiai atsakingesnė Lietuva</w:t>
            </w:r>
          </w:p>
        </w:tc>
        <w:tc>
          <w:tcPr>
            <w:tcW w:w="6192" w:type="dxa"/>
            <w:gridSpan w:val="4"/>
          </w:tcPr>
          <w:p w14:paraId="4A466CB8"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AC59EB9"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5A66C472"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338B2DD2"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FF5B3D" w:rsidRPr="00365B8A">
              <w:tab/>
            </w:r>
          </w:p>
          <w:p w14:paraId="7D69940C"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56618A7E"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4.6 Stiprinti kultūros ir darnaus turizmo vaidmenį ekonominės plėtros, socialinės įtraukties ir socialinių inovacijų srityse (ERPF)</w:t>
            </w:r>
          </w:p>
          <w:p w14:paraId="770AE09B"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77579C88"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71D01EB"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EDF7F98"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FF5B3D" w:rsidRPr="00365B8A">
                  <w:rPr>
                    <w:rFonts w:ascii="Segoe UI Symbol" w:hAnsi="Segoe UI Symbol" w:cs="Segoe UI Symbol"/>
                  </w:rPr>
                  <w:t>☐</w:t>
                </w:r>
              </w:sdtContent>
            </w:sdt>
            <w:r w:rsidR="00FF5B3D" w:rsidRPr="00365B8A">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FF5B3D" w:rsidRPr="00365B8A" w14:paraId="67905826" w14:textId="77777777" w:rsidTr="00633E93">
        <w:trPr>
          <w:cantSplit/>
          <w:trHeight w:val="1406"/>
        </w:trPr>
        <w:tc>
          <w:tcPr>
            <w:tcW w:w="993" w:type="dxa"/>
            <w:vMerge/>
          </w:tcPr>
          <w:p w14:paraId="4FBCC9C7" w14:textId="77777777" w:rsidR="00FF5B3D" w:rsidRPr="00365B8A" w:rsidRDefault="00FF5B3D" w:rsidP="00633E93">
            <w:pPr>
              <w:rPr>
                <w:rFonts w:ascii="Times New Roman" w:hAnsi="Times New Roman" w:cs="Times New Roman"/>
              </w:rPr>
            </w:pPr>
          </w:p>
        </w:tc>
        <w:tc>
          <w:tcPr>
            <w:tcW w:w="3119" w:type="dxa"/>
            <w:gridSpan w:val="2"/>
          </w:tcPr>
          <w:p w14:paraId="1895AB97" w14:textId="77777777" w:rsidR="00FF5B3D" w:rsidRPr="00365B8A" w:rsidRDefault="00FF5B3D" w:rsidP="00633E93">
            <w:pPr>
              <w:rPr>
                <w:rFonts w:ascii="Times New Roman" w:hAnsi="Times New Roman" w:cs="Times New Roman"/>
                <w:b/>
                <w:bCs/>
                <w:i/>
                <w:iCs/>
              </w:rPr>
            </w:pPr>
            <w:r w:rsidRPr="00365B8A">
              <w:rPr>
                <w:rFonts w:ascii="Times New Roman" w:hAnsi="Times New Roman" w:cs="Times New Roman"/>
                <w:b/>
                <w:bCs/>
                <w:i/>
                <w:iCs/>
              </w:rPr>
              <w:t>5. Prioritetas:</w:t>
            </w:r>
          </w:p>
          <w:p w14:paraId="40E48098" w14:textId="77777777" w:rsidR="00FF5B3D" w:rsidRPr="00365B8A" w:rsidRDefault="00FF5B3D" w:rsidP="00633E93">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19261EAA"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66731242"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FF5B3D" w:rsidRPr="00365B8A" w14:paraId="599B6DC4" w14:textId="77777777" w:rsidTr="00633E93">
        <w:trPr>
          <w:cantSplit/>
          <w:trHeight w:val="58"/>
        </w:trPr>
        <w:tc>
          <w:tcPr>
            <w:tcW w:w="993" w:type="dxa"/>
            <w:vMerge/>
          </w:tcPr>
          <w:p w14:paraId="27929268" w14:textId="77777777" w:rsidR="00FF5B3D" w:rsidRPr="00365B8A" w:rsidRDefault="00FF5B3D" w:rsidP="00633E93">
            <w:pPr>
              <w:rPr>
                <w:rFonts w:ascii="Times New Roman" w:hAnsi="Times New Roman" w:cs="Times New Roman"/>
              </w:rPr>
            </w:pPr>
          </w:p>
        </w:tc>
        <w:tc>
          <w:tcPr>
            <w:tcW w:w="3119" w:type="dxa"/>
            <w:gridSpan w:val="2"/>
          </w:tcPr>
          <w:p w14:paraId="3D07692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i/>
                <w:iCs/>
              </w:rPr>
              <w:t>6. Specialus Prioritetas:</w:t>
            </w:r>
            <w:r w:rsidRPr="00365B8A">
              <w:rPr>
                <w:rFonts w:ascii="Times New Roman" w:hAnsi="Times New Roman" w:cs="Times New Roman"/>
                <w:b/>
                <w:bCs/>
              </w:rPr>
              <w:t xml:space="preserve"> Inovatyvūs sprendimai</w:t>
            </w:r>
          </w:p>
        </w:tc>
        <w:tc>
          <w:tcPr>
            <w:tcW w:w="6192" w:type="dxa"/>
            <w:gridSpan w:val="4"/>
          </w:tcPr>
          <w:p w14:paraId="605936E2"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FF5B3D" w:rsidRPr="00365B8A" w14:paraId="6F1C9D5D" w14:textId="77777777" w:rsidTr="00633E93">
        <w:trPr>
          <w:cantSplit/>
          <w:trHeight w:val="1338"/>
        </w:trPr>
        <w:tc>
          <w:tcPr>
            <w:tcW w:w="993" w:type="dxa"/>
          </w:tcPr>
          <w:p w14:paraId="3ACEE719" w14:textId="77777777" w:rsidR="00FF5B3D" w:rsidRPr="00365B8A" w:rsidRDefault="00FF5B3D" w:rsidP="00633E93">
            <w:pPr>
              <w:rPr>
                <w:rFonts w:ascii="Times New Roman" w:hAnsi="Times New Roman" w:cs="Times New Roman"/>
                <w:b/>
                <w:bCs/>
              </w:rPr>
            </w:pPr>
          </w:p>
        </w:tc>
        <w:tc>
          <w:tcPr>
            <w:tcW w:w="3119" w:type="dxa"/>
            <w:gridSpan w:val="2"/>
          </w:tcPr>
          <w:p w14:paraId="2E847D5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i/>
                <w:iCs/>
              </w:rPr>
              <w:t>7. Specialus Prioritetas:</w:t>
            </w:r>
          </w:p>
          <w:p w14:paraId="2BC8D1CA" w14:textId="77777777" w:rsidR="00FF5B3D" w:rsidRPr="00365B8A" w:rsidRDefault="00FF5B3D" w:rsidP="00633E93">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5224F6CB"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436350066"/>
                <w:placeholder>
                  <w:docPart w:val="233CE18E6FEE441F8C477276AE6EFAE6"/>
                </w:placeholder>
                <w:showingPlcHdr/>
              </w:sdtPr>
              <w:sdtEndPr/>
              <w:sdtContent/>
            </w:sdt>
            <w:r w:rsidR="00FF5B3D"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7.1 Skaitmeninis ryšys</w:t>
            </w:r>
          </w:p>
        </w:tc>
      </w:tr>
      <w:tr w:rsidR="00FF5B3D" w:rsidRPr="00365B8A" w14:paraId="131FED96" w14:textId="77777777" w:rsidTr="00633E93">
        <w:trPr>
          <w:cantSplit/>
          <w:trHeight w:val="58"/>
        </w:trPr>
        <w:tc>
          <w:tcPr>
            <w:tcW w:w="993" w:type="dxa"/>
          </w:tcPr>
          <w:p w14:paraId="37CDEDE6" w14:textId="77777777" w:rsidR="00FF5B3D" w:rsidRPr="00365B8A" w:rsidRDefault="00FF5B3D" w:rsidP="00633E93">
            <w:pPr>
              <w:rPr>
                <w:rFonts w:ascii="Times New Roman" w:hAnsi="Times New Roman" w:cs="Times New Roman"/>
                <w:b/>
                <w:bCs/>
              </w:rPr>
            </w:pPr>
          </w:p>
        </w:tc>
        <w:tc>
          <w:tcPr>
            <w:tcW w:w="3119" w:type="dxa"/>
            <w:gridSpan w:val="2"/>
          </w:tcPr>
          <w:p w14:paraId="722C66CB"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i/>
                <w:iCs/>
              </w:rPr>
              <w:t>8. Specialus Prioritetas:</w:t>
            </w:r>
          </w:p>
          <w:p w14:paraId="2C707C93" w14:textId="77777777" w:rsidR="00FF5B3D" w:rsidRPr="00365B8A" w:rsidRDefault="00FF5B3D" w:rsidP="00633E93">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7267CC92" w14:textId="77777777" w:rsidR="00FF5B3D" w:rsidRPr="00365B8A" w:rsidRDefault="006B4A07" w:rsidP="00633E9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FF5B3D" w:rsidRPr="00365B8A">
                  <w:rPr>
                    <w:rFonts w:ascii="Segoe UI Symbol" w:eastAsia="MS Gothic" w:hAnsi="Segoe UI Symbol" w:cs="Segoe UI Symbol"/>
                  </w:rPr>
                  <w:t>☐</w:t>
                </w:r>
              </w:sdtContent>
            </w:sdt>
            <w:r w:rsidR="00FF5B3D" w:rsidRPr="00365B8A">
              <w:rPr>
                <w:rFonts w:ascii="Times New Roman" w:hAnsi="Times New Roman" w:cs="Times New Roman"/>
              </w:rPr>
              <w:t xml:space="preserve"> </w:t>
            </w:r>
            <w:r w:rsidR="00FF5B3D" w:rsidRPr="00365B8A">
              <w:rPr>
                <w:rFonts w:ascii="Times New Roman" w:eastAsia="Times New Roman" w:hAnsi="Times New Roman" w:cs="Times New Roman"/>
              </w:rPr>
              <w:t>8.1 Skatinti tvarų daugiarūšį judumą miestuose kaip vieną iš perėjimo prie nulinio anglies dioksido kiekio technologijų ekonomikos dalių</w:t>
            </w:r>
          </w:p>
        </w:tc>
      </w:tr>
      <w:tr w:rsidR="00FF5B3D" w:rsidRPr="00365B8A" w14:paraId="5FDBFEB2" w14:textId="77777777" w:rsidTr="00633E93">
        <w:trPr>
          <w:cantSplit/>
          <w:trHeight w:val="58"/>
        </w:trPr>
        <w:tc>
          <w:tcPr>
            <w:tcW w:w="993" w:type="dxa"/>
          </w:tcPr>
          <w:p w14:paraId="4AEA4060" w14:textId="77777777" w:rsidR="00FF5B3D" w:rsidRPr="00365B8A" w:rsidRDefault="00FF5B3D" w:rsidP="00633E93">
            <w:pPr>
              <w:rPr>
                <w:rFonts w:ascii="Times New Roman" w:hAnsi="Times New Roman" w:cs="Times New Roman"/>
                <w:b/>
                <w:bCs/>
              </w:rPr>
            </w:pPr>
          </w:p>
        </w:tc>
        <w:tc>
          <w:tcPr>
            <w:tcW w:w="3119" w:type="dxa"/>
            <w:gridSpan w:val="2"/>
          </w:tcPr>
          <w:p w14:paraId="17B47526" w14:textId="77777777" w:rsidR="00FF5B3D" w:rsidRPr="00365B8A" w:rsidRDefault="00FF5B3D" w:rsidP="00633E93">
            <w:pPr>
              <w:rPr>
                <w:rFonts w:ascii="Times New Roman" w:eastAsia="Times New Roman" w:hAnsi="Times New Roman" w:cs="Times New Roman"/>
                <w:b/>
                <w:bCs/>
                <w:i/>
                <w:iCs/>
              </w:rPr>
            </w:pPr>
            <w:r w:rsidRPr="00365B8A">
              <w:rPr>
                <w:rFonts w:ascii="Times New Roman" w:eastAsia="Times New Roman" w:hAnsi="Times New Roman" w:cs="Times New Roman"/>
                <w:b/>
                <w:bCs/>
                <w:i/>
                <w:iCs/>
              </w:rPr>
              <w:t>9. Specialus prioritetas</w:t>
            </w:r>
          </w:p>
          <w:p w14:paraId="00FEF738" w14:textId="77777777" w:rsidR="00FF5B3D" w:rsidRPr="00365B8A" w:rsidRDefault="00FF5B3D" w:rsidP="00633E93">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505ECC9A"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9.1 </w:t>
            </w:r>
            <w:r w:rsidR="00FF5B3D"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FF5B3D" w:rsidRPr="00365B8A" w14:paraId="04279736" w14:textId="77777777" w:rsidTr="00633E93">
        <w:trPr>
          <w:cantSplit/>
          <w:trHeight w:val="300"/>
        </w:trPr>
        <w:tc>
          <w:tcPr>
            <w:tcW w:w="993" w:type="dxa"/>
          </w:tcPr>
          <w:p w14:paraId="15C6D44C" w14:textId="77777777" w:rsidR="00FF5B3D" w:rsidRPr="00365B8A" w:rsidRDefault="00FF5B3D" w:rsidP="00633E93">
            <w:pPr>
              <w:rPr>
                <w:rFonts w:ascii="Times New Roman" w:hAnsi="Times New Roman" w:cs="Times New Roman"/>
                <w:b/>
                <w:bCs/>
              </w:rPr>
            </w:pPr>
          </w:p>
        </w:tc>
        <w:tc>
          <w:tcPr>
            <w:tcW w:w="3119" w:type="dxa"/>
            <w:gridSpan w:val="2"/>
          </w:tcPr>
          <w:p w14:paraId="07CB3517" w14:textId="77777777" w:rsidR="00FF5B3D" w:rsidRPr="00365B8A" w:rsidRDefault="00FF5B3D" w:rsidP="00633E93">
            <w:pPr>
              <w:rPr>
                <w:rFonts w:ascii="Times New Roman" w:eastAsia="Times New Roman" w:hAnsi="Times New Roman" w:cs="Times New Roman"/>
                <w:b/>
                <w:bCs/>
                <w:i/>
                <w:iCs/>
              </w:rPr>
            </w:pPr>
            <w:r w:rsidRPr="00365B8A">
              <w:rPr>
                <w:rFonts w:ascii="Times New Roman" w:eastAsia="Times New Roman" w:hAnsi="Times New Roman" w:cs="Times New Roman"/>
                <w:b/>
                <w:bCs/>
                <w:i/>
                <w:iCs/>
              </w:rPr>
              <w:t>10. Specialus Prioritetas:</w:t>
            </w:r>
            <w:r w:rsidRPr="00365B8A">
              <w:t xml:space="preserve"> </w:t>
            </w:r>
            <w:r w:rsidRPr="00365B8A">
              <w:rPr>
                <w:rFonts w:ascii="Times New Roman" w:eastAsia="Times New Roman" w:hAnsi="Times New Roman" w:cs="Times New Roman"/>
                <w:b/>
                <w:bCs/>
                <w:i/>
                <w:iCs/>
              </w:rPr>
              <w:t>Europos Strateginių Technologijų Platforma (STEP)</w:t>
            </w:r>
          </w:p>
        </w:tc>
        <w:tc>
          <w:tcPr>
            <w:tcW w:w="6192" w:type="dxa"/>
            <w:gridSpan w:val="4"/>
          </w:tcPr>
          <w:p w14:paraId="19C05FCA" w14:textId="77777777" w:rsidR="00FF5B3D" w:rsidRPr="00365B8A" w:rsidRDefault="006B4A07" w:rsidP="00633E93">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10.1 </w:t>
            </w:r>
            <w:r w:rsidR="00FF5B3D" w:rsidRPr="00365B8A">
              <w:rPr>
                <w:rFonts w:ascii="Times New Roman" w:eastAsia="Times New Roman" w:hAnsi="Times New Roman" w:cs="Times New Roman"/>
              </w:rPr>
              <w:t>Sudaryti sąlygas Lietuvos įmonėms kurti ir gaminti Europos Sąjungos ypatingos svarbos technologijas</w:t>
            </w:r>
          </w:p>
        </w:tc>
      </w:tr>
      <w:tr w:rsidR="00FF5B3D" w:rsidRPr="00365B8A" w14:paraId="643EC2BB" w14:textId="77777777" w:rsidTr="00633E93">
        <w:trPr>
          <w:cantSplit/>
          <w:trHeight w:val="300"/>
        </w:trPr>
        <w:tc>
          <w:tcPr>
            <w:tcW w:w="993" w:type="dxa"/>
          </w:tcPr>
          <w:p w14:paraId="7DE0A96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2.10</w:t>
            </w:r>
          </w:p>
        </w:tc>
        <w:tc>
          <w:tcPr>
            <w:tcW w:w="3119" w:type="dxa"/>
            <w:gridSpan w:val="2"/>
          </w:tcPr>
          <w:p w14:paraId="2ECF32B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Bendra kvietimui skirta finansavimo lėšų suma</w:t>
            </w:r>
          </w:p>
        </w:tc>
        <w:tc>
          <w:tcPr>
            <w:tcW w:w="6192" w:type="dxa"/>
            <w:gridSpan w:val="4"/>
          </w:tcPr>
          <w:p w14:paraId="4B79A037" w14:textId="789EDBAB" w:rsidR="00FF5B3D" w:rsidRPr="00FF5B3D" w:rsidRDefault="00FF5B3D" w:rsidP="00FF5B3D">
            <w:pPr>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r w:rsidRPr="00FF5B3D">
              <w:rPr>
                <w:rFonts w:ascii="Times New Roman" w:eastAsia="Times New Roman" w:hAnsi="Times New Roman" w:cs="Times New Roman"/>
                <w:b/>
                <w:iCs/>
                <w:sz w:val="24"/>
                <w:szCs w:val="24"/>
              </w:rPr>
              <w:t>112 726,70</w:t>
            </w:r>
          </w:p>
          <w:p w14:paraId="1404410A" w14:textId="77777777" w:rsidR="00FF5B3D" w:rsidRPr="00FF5B3D" w:rsidRDefault="00FF5B3D" w:rsidP="00FF5B3D">
            <w:pPr>
              <w:jc w:val="both"/>
              <w:rPr>
                <w:rFonts w:ascii="Times New Roman" w:eastAsia="Times New Roman" w:hAnsi="Times New Roman" w:cs="Times New Roman"/>
                <w:b/>
                <w:iCs/>
                <w:sz w:val="24"/>
                <w:szCs w:val="24"/>
              </w:rPr>
            </w:pPr>
          </w:p>
          <w:p w14:paraId="5DD8E10E" w14:textId="023FD50F" w:rsidR="00FF5B3D" w:rsidRPr="00C811B6" w:rsidRDefault="00FF5B3D" w:rsidP="00633E93">
            <w:pPr>
              <w:jc w:val="both"/>
              <w:rPr>
                <w:rFonts w:ascii="Times New Roman" w:eastAsia="Times New Roman" w:hAnsi="Times New Roman" w:cs="Times New Roman"/>
                <w:i/>
                <w:iCs/>
              </w:rPr>
            </w:pPr>
          </w:p>
        </w:tc>
      </w:tr>
      <w:tr w:rsidR="00FF5B3D" w:rsidRPr="00365B8A" w14:paraId="1D61AFBC" w14:textId="77777777" w:rsidTr="00633E93">
        <w:trPr>
          <w:cantSplit/>
          <w:trHeight w:val="300"/>
        </w:trPr>
        <w:tc>
          <w:tcPr>
            <w:tcW w:w="993" w:type="dxa"/>
          </w:tcPr>
          <w:p w14:paraId="56C1684F"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2.10.1</w:t>
            </w:r>
          </w:p>
        </w:tc>
        <w:tc>
          <w:tcPr>
            <w:tcW w:w="3119" w:type="dxa"/>
            <w:gridSpan w:val="2"/>
          </w:tcPr>
          <w:p w14:paraId="54CB7983" w14:textId="77777777" w:rsidR="00FF5B3D" w:rsidRPr="00365B8A" w:rsidRDefault="00FF5B3D" w:rsidP="00633E93">
            <w:pPr>
              <w:rPr>
                <w:rFonts w:ascii="Times New Roman" w:hAnsi="Times New Roman" w:cs="Times New Roman"/>
                <w:b/>
                <w:bCs/>
              </w:rPr>
            </w:pPr>
            <w:r w:rsidRPr="00365B8A">
              <w:rPr>
                <w:rFonts w:ascii="Times New Roman" w:eastAsia="Times New Roman" w:hAnsi="Times New Roman" w:cs="Times New Roman"/>
                <w:b/>
                <w:bCs/>
              </w:rPr>
              <w:t>ES fondų lėšos</w:t>
            </w:r>
          </w:p>
        </w:tc>
        <w:tc>
          <w:tcPr>
            <w:tcW w:w="6192" w:type="dxa"/>
            <w:gridSpan w:val="4"/>
          </w:tcPr>
          <w:p w14:paraId="1D017620" w14:textId="77777777" w:rsidR="00FF5B3D" w:rsidRPr="00C811B6" w:rsidRDefault="00FF5B3D" w:rsidP="00633E93">
            <w:pPr>
              <w:rPr>
                <w:rFonts w:ascii="Times New Roman" w:eastAsia="Times New Roman" w:hAnsi="Times New Roman" w:cs="Times New Roman"/>
                <w:b/>
                <w:bCs/>
                <w:i/>
                <w:iCs/>
              </w:rPr>
            </w:pPr>
            <w:r w:rsidRPr="00C811B6">
              <w:rPr>
                <w:rFonts w:ascii="Times New Roman" w:eastAsia="Times New Roman" w:hAnsi="Times New Roman" w:cs="Times New Roman"/>
                <w:i/>
                <w:iCs/>
              </w:rPr>
              <w:t>Nurodoma kvietimui skirta iš 2021-2027 m. ES fondų lėšų suma eurais ir pasirenkamas fondas</w:t>
            </w:r>
          </w:p>
          <w:p w14:paraId="5C1D73CD" w14:textId="18CD323D" w:rsidR="00FF5B3D" w:rsidRPr="00C811B6" w:rsidRDefault="00FF5B3D" w:rsidP="00633E93">
            <w:pPr>
              <w:rPr>
                <w:rFonts w:ascii="Times New Roman" w:hAnsi="Times New Roman" w:cs="Times New Roman"/>
              </w:rPr>
            </w:pPr>
            <w:r w:rsidRPr="00C811B6">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C811B6">
              <w:rPr>
                <w:rFonts w:ascii="Times New Roman" w:hAnsi="Times New Roman" w:cs="Times New Roman"/>
              </w:rPr>
              <w:t xml:space="preserve"> Europos regioninės plėtros fondas_</w:t>
            </w:r>
            <w:r w:rsidR="007E5023" w:rsidRPr="00C811B6">
              <w:rPr>
                <w:rFonts w:ascii="Times New Roman" w:hAnsi="Times New Roman" w:cs="Times New Roman"/>
              </w:rPr>
              <w:t>____________</w:t>
            </w:r>
            <w:r w:rsidRPr="00C811B6">
              <w:rPr>
                <w:rFonts w:ascii="Times New Roman" w:hAnsi="Times New Roman" w:cs="Times New Roman"/>
              </w:rPr>
              <w:t>eur.</w:t>
            </w:r>
          </w:p>
          <w:p w14:paraId="70F078EE" w14:textId="5FB043B1" w:rsidR="00FF5B3D" w:rsidRPr="00C811B6" w:rsidRDefault="00FF5B3D" w:rsidP="00633E93">
            <w:pPr>
              <w:rPr>
                <w:rFonts w:ascii="Times New Roman" w:hAnsi="Times New Roman" w:cs="Times New Roman"/>
              </w:rPr>
            </w:pPr>
            <w:r w:rsidRPr="00C811B6">
              <w:rPr>
                <w:rFonts w:ascii="Times New Roman" w:hAnsi="Times New Roman" w:cs="Times New Roman"/>
              </w:rPr>
              <w:t xml:space="preserve"> </w:t>
            </w: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184867">
              <w:rPr>
                <w:rFonts w:ascii="Times New Roman" w:hAnsi="Times New Roman" w:cs="Times New Roman"/>
              </w:rPr>
              <w:t xml:space="preserve"> Europos socialinis fondas + </w:t>
            </w:r>
            <w:r w:rsidRPr="00591E60">
              <w:rPr>
                <w:rFonts w:ascii="Times New Roman" w:hAnsi="Times New Roman" w:cs="Times New Roman"/>
                <w:b/>
                <w:u w:val="single"/>
              </w:rPr>
              <w:t>95817,70</w:t>
            </w:r>
            <w:r w:rsidRPr="00FF5B3D">
              <w:rPr>
                <w:rFonts w:ascii="Times New Roman" w:hAnsi="Times New Roman" w:cs="Times New Roman"/>
              </w:rPr>
              <w:t xml:space="preserve"> </w:t>
            </w:r>
            <w:r w:rsidRPr="00C811B6">
              <w:rPr>
                <w:rFonts w:ascii="Times New Roman" w:hAnsi="Times New Roman" w:cs="Times New Roman"/>
              </w:rPr>
              <w:t>eur.</w:t>
            </w:r>
          </w:p>
          <w:p w14:paraId="545C2D28" w14:textId="77777777" w:rsidR="00FF5B3D" w:rsidRPr="00C811B6" w:rsidRDefault="00FF5B3D" w:rsidP="00633E93">
            <w:pPr>
              <w:rPr>
                <w:rFonts w:ascii="Times New Roman" w:hAnsi="Times New Roman" w:cs="Times New Roman"/>
              </w:rPr>
            </w:pPr>
            <w:r w:rsidRPr="00C811B6">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Pr="00C811B6">
                  <w:rPr>
                    <w:rFonts w:ascii="MS Gothic" w:eastAsia="MS Gothic" w:hAnsi="MS Gothic" w:cs="Times New Roman"/>
                  </w:rPr>
                  <w:t>☐</w:t>
                </w:r>
              </w:sdtContent>
            </w:sdt>
            <w:r w:rsidRPr="00C811B6">
              <w:rPr>
                <w:rFonts w:ascii="Times New Roman" w:hAnsi="Times New Roman" w:cs="Times New Roman"/>
              </w:rPr>
              <w:t xml:space="preserve"> Sanglaudos fondas____________eur.</w:t>
            </w:r>
          </w:p>
          <w:p w14:paraId="6F3D4A8B" w14:textId="77777777" w:rsidR="00FF5B3D" w:rsidRPr="00C811B6" w:rsidRDefault="00FF5B3D" w:rsidP="00633E93">
            <w:pPr>
              <w:rPr>
                <w:rFonts w:ascii="Times New Roman" w:hAnsi="Times New Roman" w:cs="Times New Roman"/>
              </w:rPr>
            </w:pPr>
            <w:r w:rsidRPr="00C811B6">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Pr="00C811B6">
                  <w:rPr>
                    <w:rFonts w:ascii="MS Gothic" w:eastAsia="MS Gothic" w:hAnsi="MS Gothic" w:cs="Times New Roman"/>
                  </w:rPr>
                  <w:t>☐</w:t>
                </w:r>
              </w:sdtContent>
            </w:sdt>
            <w:r w:rsidRPr="00C811B6">
              <w:rPr>
                <w:rFonts w:ascii="Times New Roman" w:hAnsi="Times New Roman" w:cs="Times New Roman"/>
              </w:rPr>
              <w:t xml:space="preserve"> Teisingos pertvarkos fondas_____________eur.</w:t>
            </w:r>
          </w:p>
        </w:tc>
      </w:tr>
      <w:tr w:rsidR="00FF5B3D" w:rsidRPr="00365B8A" w14:paraId="03A6DEED" w14:textId="77777777" w:rsidTr="00633E93">
        <w:trPr>
          <w:cantSplit/>
          <w:trHeight w:val="300"/>
        </w:trPr>
        <w:tc>
          <w:tcPr>
            <w:tcW w:w="993" w:type="dxa"/>
          </w:tcPr>
          <w:p w14:paraId="479F6EE0"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2.10.2</w:t>
            </w:r>
          </w:p>
        </w:tc>
        <w:tc>
          <w:tcPr>
            <w:tcW w:w="3119" w:type="dxa"/>
            <w:gridSpan w:val="2"/>
          </w:tcPr>
          <w:p w14:paraId="4A6D6E53" w14:textId="77777777" w:rsidR="00FF5B3D" w:rsidRPr="00365B8A" w:rsidRDefault="00FF5B3D" w:rsidP="00633E93">
            <w:pPr>
              <w:rPr>
                <w:rFonts w:ascii="Times New Roman" w:hAnsi="Times New Roman" w:cs="Times New Roman"/>
                <w:b/>
                <w:bCs/>
              </w:rPr>
            </w:pPr>
            <w:r w:rsidRPr="00365B8A">
              <w:rPr>
                <w:rFonts w:ascii="Times New Roman" w:eastAsia="Times New Roman" w:hAnsi="Times New Roman" w:cs="Times New Roman"/>
                <w:b/>
                <w:bCs/>
              </w:rPr>
              <w:t>Ekonomikos gaivinimo ir atsparumo didinimo priemonės (toliau – EGADP) subsidijos lėšos</w:t>
            </w:r>
          </w:p>
        </w:tc>
        <w:tc>
          <w:tcPr>
            <w:tcW w:w="6192" w:type="dxa"/>
            <w:gridSpan w:val="4"/>
          </w:tcPr>
          <w:p w14:paraId="632E5605" w14:textId="77777777" w:rsidR="00FF5B3D" w:rsidRPr="00C811B6" w:rsidRDefault="006B4A07" w:rsidP="00633E93">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FF5B3D" w:rsidRPr="00C811B6">
                  <w:rPr>
                    <w:rFonts w:ascii="MS Gothic" w:eastAsia="MS Gothic" w:hAnsi="MS Gothic" w:cs="Times New Roman"/>
                  </w:rPr>
                  <w:t>☐</w:t>
                </w:r>
                <w:r w:rsidR="00FF5B3D" w:rsidRPr="00C811B6">
                  <w:rPr>
                    <w:rFonts w:ascii="Times New Roman" w:eastAsia="Times New Roman" w:hAnsi="Times New Roman" w:cs="Times New Roman"/>
                    <w:b/>
                    <w:bCs/>
                  </w:rPr>
                  <w:t xml:space="preserve"> </w:t>
                </w:r>
              </w:sdtContent>
            </w:sdt>
            <w:r w:rsidR="00FF5B3D" w:rsidRPr="00C811B6">
              <w:rPr>
                <w:rFonts w:ascii="Times New Roman" w:eastAsia="Times New Roman" w:hAnsi="Times New Roman" w:cs="Times New Roman"/>
                <w:b/>
                <w:bCs/>
              </w:rPr>
              <w:t>EGADP subsidijos nepanaudotos lėšos</w:t>
            </w:r>
            <w:r w:rsidR="00FF5B3D" w:rsidRPr="00C811B6">
              <w:rPr>
                <w:rFonts w:ascii="Times New Roman" w:hAnsi="Times New Roman" w:cs="Times New Roman"/>
              </w:rPr>
              <w:t xml:space="preserve"> _______ eur.</w:t>
            </w:r>
          </w:p>
        </w:tc>
      </w:tr>
      <w:tr w:rsidR="00FF5B3D" w:rsidRPr="00365B8A" w14:paraId="484091A5" w14:textId="77777777" w:rsidTr="00633E93">
        <w:trPr>
          <w:cantSplit/>
          <w:trHeight w:val="300"/>
        </w:trPr>
        <w:tc>
          <w:tcPr>
            <w:tcW w:w="993" w:type="dxa"/>
          </w:tcPr>
          <w:p w14:paraId="33C2ED29"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2.10.3</w:t>
            </w:r>
          </w:p>
        </w:tc>
        <w:tc>
          <w:tcPr>
            <w:tcW w:w="3119" w:type="dxa"/>
            <w:gridSpan w:val="2"/>
          </w:tcPr>
          <w:p w14:paraId="5811072C" w14:textId="77777777" w:rsidR="00FF5B3D" w:rsidRPr="00365B8A" w:rsidRDefault="00FF5B3D" w:rsidP="00633E93">
            <w:pPr>
              <w:rPr>
                <w:rFonts w:ascii="Times New Roman" w:hAnsi="Times New Roman" w:cs="Times New Roman"/>
              </w:rPr>
            </w:pPr>
            <w:r w:rsidRPr="00365B8A">
              <w:rPr>
                <w:rFonts w:ascii="Times New Roman" w:eastAsia="Times New Roman" w:hAnsi="Times New Roman" w:cs="Times New Roman"/>
                <w:b/>
                <w:bCs/>
              </w:rPr>
              <w:t>EGADP paskolos lėšos</w:t>
            </w:r>
          </w:p>
        </w:tc>
        <w:tc>
          <w:tcPr>
            <w:tcW w:w="6192" w:type="dxa"/>
            <w:gridSpan w:val="4"/>
          </w:tcPr>
          <w:p w14:paraId="204D158D" w14:textId="77777777" w:rsidR="00FF5B3D" w:rsidRPr="00C811B6" w:rsidRDefault="006B4A07" w:rsidP="00633E93">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8A18ED8FB0FF4486B44B7B30B61F79BF"/>
                </w:placeholder>
                <w14:checkbox>
                  <w14:checked w14:val="0"/>
                  <w14:checkedState w14:val="2612" w14:font="MS Gothic"/>
                  <w14:uncheckedState w14:val="2610" w14:font="MS Gothic"/>
                </w14:checkbox>
              </w:sdtPr>
              <w:sdtEndPr/>
              <w:sdtContent>
                <w:r w:rsidR="00FF5B3D" w:rsidRPr="00C811B6">
                  <w:rPr>
                    <w:rFonts w:ascii="MS Gothic" w:eastAsia="MS Gothic" w:hAnsi="MS Gothic" w:cs="Times New Roman"/>
                  </w:rPr>
                  <w:t>☐</w:t>
                </w:r>
                <w:r w:rsidR="00FF5B3D" w:rsidRPr="00C811B6">
                  <w:rPr>
                    <w:rFonts w:ascii="Times New Roman" w:eastAsia="Times New Roman" w:hAnsi="Times New Roman" w:cs="Times New Roman"/>
                    <w:b/>
                    <w:bCs/>
                  </w:rPr>
                  <w:t xml:space="preserve"> </w:t>
                </w:r>
              </w:sdtContent>
            </w:sdt>
            <w:r w:rsidR="00FF5B3D" w:rsidRPr="00C811B6">
              <w:rPr>
                <w:rFonts w:ascii="Times New Roman" w:eastAsia="Times New Roman" w:hAnsi="Times New Roman" w:cs="Times New Roman"/>
                <w:b/>
                <w:bCs/>
              </w:rPr>
              <w:t>EAGDP paskolos nepanaudotos lėšos</w:t>
            </w:r>
            <w:r w:rsidR="00FF5B3D" w:rsidRPr="00C811B6">
              <w:rPr>
                <w:rFonts w:ascii="Times New Roman" w:hAnsi="Times New Roman" w:cs="Times New Roman"/>
              </w:rPr>
              <w:t xml:space="preserve"> _______ eur.</w:t>
            </w:r>
          </w:p>
        </w:tc>
      </w:tr>
      <w:tr w:rsidR="00FF5B3D" w:rsidRPr="00365B8A" w14:paraId="0C8EF737" w14:textId="77777777" w:rsidTr="00633E93">
        <w:trPr>
          <w:cantSplit/>
          <w:trHeight w:val="300"/>
        </w:trPr>
        <w:tc>
          <w:tcPr>
            <w:tcW w:w="993" w:type="dxa"/>
          </w:tcPr>
          <w:p w14:paraId="7020557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2.10.4</w:t>
            </w:r>
          </w:p>
        </w:tc>
        <w:tc>
          <w:tcPr>
            <w:tcW w:w="3119" w:type="dxa"/>
            <w:gridSpan w:val="2"/>
          </w:tcPr>
          <w:p w14:paraId="237B66A3" w14:textId="77777777" w:rsidR="00FF5B3D" w:rsidRPr="00365B8A" w:rsidRDefault="00FF5B3D" w:rsidP="00633E93">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501D3BE1" w14:textId="77777777" w:rsidR="00FF5B3D" w:rsidRPr="00C811B6" w:rsidRDefault="00FF5B3D" w:rsidP="00633E93">
            <w:pPr>
              <w:spacing w:line="257" w:lineRule="auto"/>
              <w:jc w:val="both"/>
              <w:rPr>
                <w:rFonts w:ascii="Times New Roman" w:eastAsia="Times New Roman" w:hAnsi="Times New Roman" w:cs="Times New Roman"/>
                <w:i/>
                <w:iCs/>
              </w:rPr>
            </w:pPr>
            <w:r w:rsidRPr="00C811B6">
              <w:rPr>
                <w:rFonts w:ascii="Times New Roman" w:eastAsia="Times New Roman" w:hAnsi="Times New Roman" w:cs="Times New Roman"/>
                <w:b/>
                <w:iCs/>
                <w:sz w:val="24"/>
                <w:szCs w:val="24"/>
              </w:rPr>
              <w:t>16909,00 eur.</w:t>
            </w:r>
          </w:p>
        </w:tc>
      </w:tr>
      <w:tr w:rsidR="00FF5B3D" w:rsidRPr="00365B8A" w14:paraId="6A462A66" w14:textId="77777777" w:rsidTr="00633E93">
        <w:trPr>
          <w:cantSplit/>
          <w:trHeight w:val="300"/>
        </w:trPr>
        <w:tc>
          <w:tcPr>
            <w:tcW w:w="993" w:type="dxa"/>
          </w:tcPr>
          <w:p w14:paraId="63AEAF9A"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2.10.5</w:t>
            </w:r>
          </w:p>
        </w:tc>
        <w:tc>
          <w:tcPr>
            <w:tcW w:w="3119" w:type="dxa"/>
            <w:gridSpan w:val="2"/>
          </w:tcPr>
          <w:p w14:paraId="3F9390BF" w14:textId="77777777" w:rsidR="00FF5B3D" w:rsidRPr="00365B8A" w:rsidRDefault="00FF5B3D" w:rsidP="00633E93">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B24B526" w14:textId="77777777" w:rsidR="00FF5B3D" w:rsidRPr="00365B8A" w:rsidRDefault="00FF5B3D" w:rsidP="00633E93">
            <w:pPr>
              <w:spacing w:line="257" w:lineRule="auto"/>
              <w:jc w:val="both"/>
              <w:rPr>
                <w:rFonts w:ascii="Times New Roman" w:eastAsia="Times New Roman" w:hAnsi="Times New Roman" w:cs="Times New Roman"/>
                <w:i/>
                <w:iCs/>
              </w:rPr>
            </w:pPr>
          </w:p>
        </w:tc>
      </w:tr>
      <w:tr w:rsidR="00FF5B3D" w:rsidRPr="00365B8A" w14:paraId="368ECCC6" w14:textId="77777777" w:rsidTr="00633E93">
        <w:trPr>
          <w:cantSplit/>
          <w:trHeight w:val="300"/>
        </w:trPr>
        <w:tc>
          <w:tcPr>
            <w:tcW w:w="993" w:type="dxa"/>
          </w:tcPr>
          <w:p w14:paraId="20D582B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2.10.6</w:t>
            </w:r>
          </w:p>
        </w:tc>
        <w:tc>
          <w:tcPr>
            <w:tcW w:w="3119" w:type="dxa"/>
            <w:gridSpan w:val="2"/>
          </w:tcPr>
          <w:p w14:paraId="3A048364" w14:textId="77777777" w:rsidR="00FF5B3D" w:rsidRPr="00365B8A" w:rsidRDefault="00FF5B3D" w:rsidP="00633E93">
            <w:pPr>
              <w:rPr>
                <w:rFonts w:ascii="Times New Roman" w:hAnsi="Times New Roman" w:cs="Times New Roman"/>
              </w:rPr>
            </w:pPr>
            <w:r w:rsidRPr="00365B8A">
              <w:rPr>
                <w:rFonts w:ascii="Times New Roman" w:eastAsia="Times New Roman" w:hAnsi="Times New Roman" w:cs="Times New Roman"/>
                <w:b/>
                <w:bCs/>
              </w:rPr>
              <w:t>Valstybės biudžeto lėšos, skirtos ES fondų lėšomis netinkamam finansuoti pridėtinės vertės mokesčiui – apmokėti</w:t>
            </w:r>
          </w:p>
        </w:tc>
        <w:tc>
          <w:tcPr>
            <w:tcW w:w="6192" w:type="dxa"/>
            <w:gridSpan w:val="4"/>
          </w:tcPr>
          <w:p w14:paraId="5A317628" w14:textId="77777777" w:rsidR="00FF5B3D" w:rsidRPr="00365B8A" w:rsidRDefault="00FF5B3D" w:rsidP="00633E93">
            <w:pPr>
              <w:jc w:val="both"/>
              <w:rPr>
                <w:rFonts w:ascii="Times New Roman" w:hAnsi="Times New Roman" w:cs="Times New Roman"/>
                <w:i/>
                <w:iCs/>
              </w:rPr>
            </w:pPr>
          </w:p>
        </w:tc>
      </w:tr>
      <w:tr w:rsidR="00FF5B3D" w:rsidRPr="00365B8A" w14:paraId="506AB3FB" w14:textId="77777777" w:rsidTr="00633E93">
        <w:trPr>
          <w:cantSplit/>
          <w:trHeight w:val="300"/>
        </w:trPr>
        <w:tc>
          <w:tcPr>
            <w:tcW w:w="993" w:type="dxa"/>
          </w:tcPr>
          <w:p w14:paraId="1F52A58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2.11</w:t>
            </w:r>
            <w:r w:rsidRPr="00365B8A" w:rsidDel="6E25E853">
              <w:rPr>
                <w:rFonts w:ascii="Times New Roman" w:hAnsi="Times New Roman" w:cs="Times New Roman"/>
                <w:b/>
                <w:bCs/>
              </w:rPr>
              <w:t>.</w:t>
            </w:r>
          </w:p>
        </w:tc>
        <w:tc>
          <w:tcPr>
            <w:tcW w:w="3119" w:type="dxa"/>
            <w:gridSpan w:val="2"/>
          </w:tcPr>
          <w:p w14:paraId="40A48DC6" w14:textId="77777777" w:rsidR="00FF5B3D" w:rsidRPr="00365B8A" w:rsidRDefault="00FF5B3D" w:rsidP="00633E93">
            <w:pPr>
              <w:rPr>
                <w:rFonts w:ascii="Times New Roman" w:eastAsia="Times New Roman" w:hAnsi="Times New Roman" w:cs="Times New Roman"/>
                <w:b/>
                <w:bCs/>
              </w:rPr>
            </w:pPr>
            <w:r w:rsidRPr="00365B8A">
              <w:rPr>
                <w:rFonts w:ascii="Times New Roman" w:eastAsia="Times New Roman" w:hAnsi="Times New Roman" w:cs="Times New Roman"/>
                <w:b/>
                <w:bCs/>
              </w:rPr>
              <w:t>Nuosavo įnašo</w:t>
            </w:r>
          </w:p>
          <w:p w14:paraId="03DFB016" w14:textId="77777777" w:rsidR="00FF5B3D" w:rsidRPr="00365B8A" w:rsidRDefault="00FF5B3D" w:rsidP="00633E93">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3772F696" w14:textId="77777777" w:rsidR="00FF5B3D" w:rsidRPr="00C811B6" w:rsidRDefault="00FF5B3D" w:rsidP="00633E93">
            <w:pPr>
              <w:spacing w:line="257" w:lineRule="auto"/>
              <w:jc w:val="both"/>
              <w:rPr>
                <w:rFonts w:ascii="Times New Roman" w:eastAsia="Times New Roman" w:hAnsi="Times New Roman" w:cs="Times New Roman"/>
                <w:i/>
                <w:iCs/>
              </w:rPr>
            </w:pPr>
            <w:r w:rsidRPr="00C811B6">
              <w:rPr>
                <w:rFonts w:ascii="Times New Roman" w:eastAsia="Times New Roman" w:hAnsi="Times New Roman" w:cs="Times New Roman"/>
                <w:b/>
                <w:iCs/>
                <w:sz w:val="24"/>
                <w:szCs w:val="24"/>
              </w:rPr>
              <w:t xml:space="preserve">21 471,73 eur. </w:t>
            </w:r>
            <w:r w:rsidRPr="00C811B6">
              <w:rPr>
                <w:rFonts w:ascii="Times New Roman" w:eastAsia="Times New Roman" w:hAnsi="Times New Roman" w:cs="Times New Roman"/>
                <w:i/>
                <w:iCs/>
                <w:sz w:val="24"/>
                <w:szCs w:val="24"/>
              </w:rPr>
              <w:t>(Plungės rajono savivaldybės lėšos)</w:t>
            </w:r>
          </w:p>
        </w:tc>
      </w:tr>
      <w:tr w:rsidR="00FF5B3D" w:rsidRPr="00365B8A" w14:paraId="34229B5C" w14:textId="77777777" w:rsidTr="00633E93">
        <w:trPr>
          <w:cantSplit/>
          <w:trHeight w:val="300"/>
        </w:trPr>
        <w:tc>
          <w:tcPr>
            <w:tcW w:w="993" w:type="dxa"/>
          </w:tcPr>
          <w:p w14:paraId="288775B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2.12</w:t>
            </w:r>
          </w:p>
        </w:tc>
        <w:tc>
          <w:tcPr>
            <w:tcW w:w="3119" w:type="dxa"/>
            <w:gridSpan w:val="2"/>
          </w:tcPr>
          <w:p w14:paraId="6FBB6C3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 xml:space="preserve">Didžiausia galima skirti finansavimo lėšų suma projektui įgyvendinti (eurais) </w:t>
            </w:r>
          </w:p>
        </w:tc>
        <w:tc>
          <w:tcPr>
            <w:tcW w:w="6192" w:type="dxa"/>
            <w:gridSpan w:val="4"/>
          </w:tcPr>
          <w:p w14:paraId="043303BA" w14:textId="7E3CD642" w:rsidR="00FF5B3D" w:rsidRPr="00C811B6" w:rsidRDefault="00FF5B3D" w:rsidP="00FF5B3D">
            <w:pPr>
              <w:jc w:val="both"/>
              <w:rPr>
                <w:rFonts w:ascii="Times New Roman" w:hAnsi="Times New Roman" w:cs="Times New Roman"/>
                <w:i/>
                <w:iCs/>
              </w:rPr>
            </w:pPr>
            <w:r w:rsidRPr="00FF5B3D">
              <w:rPr>
                <w:rFonts w:ascii="Times New Roman" w:hAnsi="Times New Roman" w:cs="Times New Roman"/>
                <w:b/>
                <w:iCs/>
                <w:sz w:val="24"/>
                <w:szCs w:val="24"/>
              </w:rPr>
              <w:t>112 726,70</w:t>
            </w:r>
            <w:r w:rsidR="00591E60">
              <w:rPr>
                <w:rFonts w:ascii="Times New Roman" w:hAnsi="Times New Roman" w:cs="Times New Roman"/>
                <w:b/>
                <w:iCs/>
                <w:sz w:val="24"/>
                <w:szCs w:val="24"/>
              </w:rPr>
              <w:t xml:space="preserve"> </w:t>
            </w:r>
            <w:r w:rsidRPr="00C811B6">
              <w:rPr>
                <w:rFonts w:ascii="Times New Roman" w:eastAsia="Times New Roman" w:hAnsi="Times New Roman" w:cs="Times New Roman"/>
                <w:b/>
                <w:iCs/>
                <w:sz w:val="24"/>
                <w:szCs w:val="24"/>
              </w:rPr>
              <w:t>eur.</w:t>
            </w:r>
          </w:p>
        </w:tc>
      </w:tr>
      <w:tr w:rsidR="00FF5B3D" w:rsidRPr="00365B8A" w14:paraId="212A8618" w14:textId="77777777" w:rsidTr="00633E93">
        <w:trPr>
          <w:cantSplit/>
          <w:trHeight w:val="350"/>
        </w:trPr>
        <w:tc>
          <w:tcPr>
            <w:tcW w:w="993" w:type="dxa"/>
          </w:tcPr>
          <w:p w14:paraId="2EAEF961"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w:t>
            </w:r>
          </w:p>
        </w:tc>
        <w:tc>
          <w:tcPr>
            <w:tcW w:w="9311" w:type="dxa"/>
            <w:gridSpan w:val="6"/>
          </w:tcPr>
          <w:p w14:paraId="09A1D9BB"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 xml:space="preserve">Finansuojamos veiklos ir joms keliami reikalavimai. </w:t>
            </w:r>
          </w:p>
        </w:tc>
      </w:tr>
      <w:tr w:rsidR="00FF5B3D" w:rsidRPr="00365B8A" w14:paraId="19B8454C" w14:textId="77777777" w:rsidTr="00633E93">
        <w:trPr>
          <w:cantSplit/>
          <w:trHeight w:val="300"/>
        </w:trPr>
        <w:tc>
          <w:tcPr>
            <w:tcW w:w="993" w:type="dxa"/>
          </w:tcPr>
          <w:p w14:paraId="7767122B"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2.13.1</w:t>
            </w:r>
          </w:p>
        </w:tc>
        <w:tc>
          <w:tcPr>
            <w:tcW w:w="9311" w:type="dxa"/>
            <w:gridSpan w:val="6"/>
          </w:tcPr>
          <w:p w14:paraId="4830F87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Finansuojamos projektų veiklos</w:t>
            </w:r>
          </w:p>
        </w:tc>
      </w:tr>
      <w:tr w:rsidR="00FF5B3D" w:rsidRPr="00365B8A" w14:paraId="5C930D7B" w14:textId="77777777" w:rsidTr="00633E93">
        <w:trPr>
          <w:cantSplit/>
          <w:trHeight w:val="300"/>
        </w:trPr>
        <w:tc>
          <w:tcPr>
            <w:tcW w:w="993" w:type="dxa"/>
          </w:tcPr>
          <w:p w14:paraId="4D472F34" w14:textId="77777777" w:rsidR="00FF5B3D" w:rsidRPr="00365B8A" w:rsidRDefault="00FF5B3D" w:rsidP="00633E93">
            <w:pPr>
              <w:rPr>
                <w:rFonts w:ascii="Times New Roman" w:hAnsi="Times New Roman" w:cs="Times New Roman"/>
              </w:rPr>
            </w:pPr>
          </w:p>
        </w:tc>
        <w:tc>
          <w:tcPr>
            <w:tcW w:w="3119" w:type="dxa"/>
            <w:gridSpan w:val="2"/>
          </w:tcPr>
          <w:p w14:paraId="3EEAB961" w14:textId="77777777" w:rsidR="00FF5B3D" w:rsidRPr="00DE3D78" w:rsidRDefault="00FF5B3D" w:rsidP="00633E93">
            <w:pPr>
              <w:jc w:val="both"/>
              <w:rPr>
                <w:rFonts w:ascii="Times New Roman" w:eastAsia="Times New Roman" w:hAnsi="Times New Roman" w:cs="Times New Roman"/>
                <w:sz w:val="24"/>
                <w:szCs w:val="24"/>
              </w:rPr>
            </w:pPr>
            <w:r w:rsidRPr="00DE3D78">
              <w:rPr>
                <w:rFonts w:ascii="Times New Roman" w:eastAsia="Times New Roman" w:hAnsi="Times New Roman" w:cs="Times New Roman"/>
                <w:sz w:val="24"/>
                <w:szCs w:val="24"/>
              </w:rPr>
              <w:t xml:space="preserve">Pažangos priemonės </w:t>
            </w:r>
          </w:p>
          <w:p w14:paraId="4DD68FC2" w14:textId="77777777" w:rsidR="00FF5B3D" w:rsidRPr="00DE3D78" w:rsidRDefault="00FF5B3D" w:rsidP="00633E93">
            <w:pPr>
              <w:jc w:val="both"/>
              <w:rPr>
                <w:rFonts w:ascii="Times New Roman" w:eastAsia="Times New Roman" w:hAnsi="Times New Roman" w:cs="Times New Roman"/>
                <w:sz w:val="24"/>
                <w:szCs w:val="24"/>
              </w:rPr>
            </w:pPr>
            <w:r w:rsidRPr="00DE3D78">
              <w:rPr>
                <w:rFonts w:ascii="Times New Roman" w:eastAsia="Times New Roman" w:hAnsi="Times New Roman" w:cs="Times New Roman"/>
                <w:sz w:val="24"/>
                <w:szCs w:val="24"/>
              </w:rPr>
              <w:t xml:space="preserve">Nr. 01-004-08-04-01 </w:t>
            </w:r>
          </w:p>
          <w:p w14:paraId="3B55F74B" w14:textId="77777777" w:rsidR="00FF5B3D" w:rsidRPr="00365B8A" w:rsidRDefault="00FF5B3D" w:rsidP="00633E93">
            <w:pPr>
              <w:spacing w:after="160"/>
              <w:jc w:val="both"/>
              <w:rPr>
                <w:rFonts w:ascii="Times New Roman" w:eastAsia="Times New Roman" w:hAnsi="Times New Roman" w:cs="Times New Roman"/>
                <w:i/>
                <w:iCs/>
              </w:rPr>
            </w:pPr>
            <w:r w:rsidRPr="00DE3D78">
              <w:rPr>
                <w:rFonts w:ascii="Times New Roman" w:eastAsia="Times New Roman" w:hAnsi="Times New Roman" w:cs="Times New Roman"/>
                <w:sz w:val="24"/>
                <w:szCs w:val="24"/>
              </w:rPr>
              <w:t>poveiklės numeris 2.3.</w:t>
            </w:r>
          </w:p>
        </w:tc>
        <w:tc>
          <w:tcPr>
            <w:tcW w:w="6192" w:type="dxa"/>
            <w:gridSpan w:val="4"/>
          </w:tcPr>
          <w:p w14:paraId="6BFCCEB6" w14:textId="77777777" w:rsidR="00FF5B3D" w:rsidRPr="00365B8A" w:rsidRDefault="00FF5B3D" w:rsidP="00633E93">
            <w:pPr>
              <w:spacing w:after="160" w:line="257" w:lineRule="auto"/>
              <w:jc w:val="both"/>
              <w:rPr>
                <w:rFonts w:ascii="Times New Roman" w:hAnsi="Times New Roman" w:cs="Times New Roman"/>
                <w:i/>
                <w:iCs/>
              </w:rPr>
            </w:pPr>
            <w:r w:rsidRPr="006276B5">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Vidurio ir vakarų Lietuvos regione (ESF+)</w:t>
            </w:r>
          </w:p>
        </w:tc>
      </w:tr>
      <w:tr w:rsidR="00FF5B3D" w:rsidRPr="00365B8A" w14:paraId="4E269862" w14:textId="77777777" w:rsidTr="00633E93">
        <w:trPr>
          <w:cantSplit/>
          <w:trHeight w:val="300"/>
        </w:trPr>
        <w:tc>
          <w:tcPr>
            <w:tcW w:w="993" w:type="dxa"/>
          </w:tcPr>
          <w:p w14:paraId="1079212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2.13.2</w:t>
            </w:r>
          </w:p>
        </w:tc>
        <w:tc>
          <w:tcPr>
            <w:tcW w:w="3119" w:type="dxa"/>
            <w:gridSpan w:val="2"/>
          </w:tcPr>
          <w:p w14:paraId="11F94CC7"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24033AF2" w14:textId="77777777" w:rsidR="00FF5B3D" w:rsidRDefault="00FF5B3D" w:rsidP="00633E93">
            <w:pPr>
              <w:rPr>
                <w:rFonts w:ascii="Times New Roman" w:hAnsi="Times New Roman" w:cs="Times New Roman"/>
                <w:iCs/>
                <w:sz w:val="24"/>
                <w:szCs w:val="24"/>
              </w:rPr>
            </w:pPr>
            <w:r w:rsidRPr="007952D0">
              <w:rPr>
                <w:rFonts w:ascii="Times New Roman" w:hAnsi="Times New Roman" w:cs="Times New Roman"/>
                <w:iCs/>
                <w:sz w:val="24"/>
                <w:szCs w:val="24"/>
              </w:rPr>
              <w:t xml:space="preserve">Vykdant Aprašo 2.1.1.1–2.1.1.2 papunkčiuose nurodytas veiklas – socialinę atskirtį patiriantys gyventojai (riziką patirti socialinę atskirtį turinčių gyventojų grupių pavyzdžiai pateikiami 2022–2030 metų Viešojo valdymo plėtros programos pažangos priemonės Nr. 01-004-08-04-01 „Didinti visuomenės įsitraukimą į vietos problemų sprendimą“ aprašo 5 priedo 1 priede (patvirtintas Lietuvos Respublikos vidaus reikalų ministro 2022 m. rugpjūčio 17 d. įsakymu Nr. 1V-536) </w:t>
            </w:r>
            <w:hyperlink r:id="rId10" w:history="1">
              <w:r w:rsidRPr="00415CA4">
                <w:rPr>
                  <w:rStyle w:val="Hipersaitas"/>
                  <w:rFonts w:ascii="Times New Roman" w:hAnsi="Times New Roman" w:cs="Times New Roman"/>
                  <w:iCs/>
                  <w:sz w:val="24"/>
                  <w:szCs w:val="24"/>
                </w:rPr>
                <w:t>https://e-tar.lt/portal/lt/legalAct/4ff0a31039e111efbdaea558de59136c</w:t>
              </w:r>
            </w:hyperlink>
          </w:p>
          <w:p w14:paraId="2AF928C9" w14:textId="77777777" w:rsidR="00FF5B3D" w:rsidRPr="007952D0" w:rsidRDefault="00FF5B3D" w:rsidP="00633E93">
            <w:pPr>
              <w:rPr>
                <w:rFonts w:ascii="Times New Roman" w:hAnsi="Times New Roman" w:cs="Times New Roman"/>
                <w:iCs/>
                <w:sz w:val="24"/>
                <w:szCs w:val="24"/>
              </w:rPr>
            </w:pPr>
          </w:p>
          <w:p w14:paraId="339E7CD0" w14:textId="77777777" w:rsidR="00FF5B3D" w:rsidRPr="007952D0" w:rsidRDefault="00FF5B3D" w:rsidP="00633E93">
            <w:pPr>
              <w:rPr>
                <w:rFonts w:ascii="Times New Roman" w:hAnsi="Times New Roman" w:cs="Times New Roman"/>
                <w:iCs/>
                <w:sz w:val="24"/>
                <w:szCs w:val="24"/>
              </w:rPr>
            </w:pPr>
            <w:r w:rsidRPr="007952D0">
              <w:rPr>
                <w:rFonts w:ascii="Times New Roman" w:hAnsi="Times New Roman" w:cs="Times New Roman"/>
                <w:iCs/>
                <w:sz w:val="24"/>
                <w:szCs w:val="24"/>
              </w:rPr>
              <w:t>Vykdant Aprašo 2.1.1.3 papunktyje nurodytą veiklą – gyventojai (vykdant Aprašo 2.1.1.3 papunktyje nurodytą veiklą socialinę atskirtį patiriantys gyventojai turi sudaryti ne mažiau kaip 50 proc. visų šios projekto veiklos dalyvių).</w:t>
            </w:r>
          </w:p>
          <w:p w14:paraId="62271093" w14:textId="77777777" w:rsidR="00FF5B3D" w:rsidRPr="007952D0" w:rsidRDefault="00FF5B3D" w:rsidP="00633E93">
            <w:pPr>
              <w:rPr>
                <w:rFonts w:ascii="Times New Roman" w:hAnsi="Times New Roman" w:cs="Times New Roman"/>
                <w:iCs/>
                <w:sz w:val="24"/>
                <w:szCs w:val="24"/>
              </w:rPr>
            </w:pPr>
            <w:r w:rsidRPr="007952D0">
              <w:rPr>
                <w:rFonts w:ascii="Times New Roman" w:hAnsi="Times New Roman" w:cs="Times New Roman"/>
                <w:iCs/>
                <w:sz w:val="24"/>
                <w:szCs w:val="24"/>
              </w:rPr>
              <w:t>Laikoma, kad asmuo yra gyventojas, jei asmuo projekto veiklų dalyvio anketoje yra nurodęs savo gyvenamąją vietą, kuri yra vietos plėtros strategijos įgyvendinimo teritorijoje.</w:t>
            </w:r>
          </w:p>
          <w:p w14:paraId="0FB3CF84" w14:textId="77777777" w:rsidR="00FF5B3D" w:rsidRPr="007952D0" w:rsidRDefault="00FF5B3D" w:rsidP="00633E93">
            <w:pPr>
              <w:rPr>
                <w:rFonts w:ascii="Times New Roman" w:hAnsi="Times New Roman" w:cs="Times New Roman"/>
                <w:iCs/>
                <w:sz w:val="24"/>
                <w:szCs w:val="24"/>
              </w:rPr>
            </w:pPr>
            <w:r w:rsidRPr="007952D0">
              <w:rPr>
                <w:rFonts w:ascii="Times New Roman" w:hAnsi="Times New Roman" w:cs="Times New Roman"/>
                <w:iCs/>
                <w:sz w:val="24"/>
                <w:szCs w:val="24"/>
              </w:rPr>
              <w:t>Vykdant Aprašo 2.1.4 veiklas, reikalavimai tikslinei grupei nėra taikomi.</w:t>
            </w:r>
          </w:p>
          <w:p w14:paraId="002CB4F4" w14:textId="77777777" w:rsidR="00FF5B3D" w:rsidRPr="007952D0" w:rsidRDefault="00FF5B3D" w:rsidP="00633E93">
            <w:pPr>
              <w:rPr>
                <w:rFonts w:ascii="Times New Roman" w:hAnsi="Times New Roman" w:cs="Times New Roman"/>
                <w:iCs/>
                <w:sz w:val="24"/>
                <w:szCs w:val="24"/>
              </w:rPr>
            </w:pPr>
            <w:r w:rsidRPr="007952D0">
              <w:rPr>
                <w:rFonts w:ascii="Times New Roman" w:hAnsi="Times New Roman" w:cs="Times New Roman"/>
                <w:iCs/>
                <w:sz w:val="24"/>
                <w:szCs w:val="24"/>
              </w:rPr>
              <w:t>Vykdant Aprašo 2.1.5 papunktyje nurodytas veiklas – savanoriai.</w:t>
            </w:r>
          </w:p>
        </w:tc>
      </w:tr>
      <w:tr w:rsidR="00FF5B3D" w:rsidRPr="00365B8A" w14:paraId="7763B995" w14:textId="77777777" w:rsidTr="00633E93">
        <w:trPr>
          <w:cantSplit/>
          <w:trHeight w:val="300"/>
        </w:trPr>
        <w:tc>
          <w:tcPr>
            <w:tcW w:w="993" w:type="dxa"/>
          </w:tcPr>
          <w:p w14:paraId="39B0B3BB"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2.13.3</w:t>
            </w:r>
          </w:p>
        </w:tc>
        <w:tc>
          <w:tcPr>
            <w:tcW w:w="3119" w:type="dxa"/>
            <w:gridSpan w:val="2"/>
          </w:tcPr>
          <w:p w14:paraId="4AEBE3C6"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568E10C6" w14:textId="77777777" w:rsidR="00FF5B3D" w:rsidRPr="007952D0" w:rsidRDefault="00FF5B3D" w:rsidP="00633E93">
            <w:pPr>
              <w:rPr>
                <w:rFonts w:ascii="Times New Roman" w:hAnsi="Times New Roman" w:cs="Times New Roman"/>
                <w:bCs/>
                <w:iCs/>
                <w:sz w:val="24"/>
                <w:szCs w:val="24"/>
              </w:rPr>
            </w:pPr>
            <w:r w:rsidRPr="007952D0">
              <w:rPr>
                <w:rFonts w:ascii="Times New Roman" w:hAnsi="Times New Roman" w:cs="Times New Roman"/>
                <w:bCs/>
                <w:iCs/>
                <w:sz w:val="24"/>
                <w:szCs w:val="24"/>
              </w:rPr>
              <w:t>Privatūs ir viešieji juridiniai asmenys, nevyriausybinės organizacijos, kurie, ne trumpiau kaip 2 metus, vykdo veiklą vietos plėtros strategijos įgyvendinimo teritorijoje ir savivaldybė, kurios teritorijoje įgyvendinama vietos plėtros strategija, administracija.</w:t>
            </w:r>
          </w:p>
          <w:p w14:paraId="232660B6" w14:textId="77777777" w:rsidR="00FF5B3D" w:rsidRPr="007952D0" w:rsidRDefault="00FF5B3D" w:rsidP="00633E93">
            <w:pPr>
              <w:rPr>
                <w:rFonts w:ascii="Times New Roman" w:hAnsi="Times New Roman" w:cs="Times New Roman"/>
                <w:bCs/>
                <w:iCs/>
                <w:sz w:val="24"/>
                <w:szCs w:val="24"/>
              </w:rPr>
            </w:pPr>
            <w:r w:rsidRPr="007952D0">
              <w:rPr>
                <w:rFonts w:ascii="Times New Roman" w:hAnsi="Times New Roman" w:cs="Times New Roman"/>
                <w:bCs/>
                <w:iCs/>
                <w:sz w:val="24"/>
                <w:szCs w:val="24"/>
              </w:rPr>
              <w:t>PĮP pateikimo dieną pareiškėjas turi turėti nepertraukiamą juridinio asmens statusą ne trumpiau nei 2 metus (šis reikalavimas netaikomas biudžetinėms įstaigoms).</w:t>
            </w:r>
          </w:p>
          <w:p w14:paraId="1258E55C" w14:textId="77777777" w:rsidR="00FF5B3D" w:rsidRPr="00365B8A" w:rsidRDefault="00FF5B3D" w:rsidP="00633E93">
            <w:pPr>
              <w:rPr>
                <w:rFonts w:ascii="Times New Roman" w:hAnsi="Times New Roman" w:cs="Times New Roman"/>
                <w:i/>
                <w:iCs/>
              </w:rPr>
            </w:pPr>
          </w:p>
        </w:tc>
      </w:tr>
      <w:tr w:rsidR="00FF5B3D" w:rsidRPr="00365B8A" w14:paraId="7F215116" w14:textId="77777777" w:rsidTr="00633E93">
        <w:trPr>
          <w:cantSplit/>
          <w:trHeight w:val="300"/>
        </w:trPr>
        <w:tc>
          <w:tcPr>
            <w:tcW w:w="993" w:type="dxa"/>
          </w:tcPr>
          <w:p w14:paraId="47D38E0D"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2.13.4</w:t>
            </w:r>
          </w:p>
        </w:tc>
        <w:tc>
          <w:tcPr>
            <w:tcW w:w="3119" w:type="dxa"/>
            <w:gridSpan w:val="2"/>
          </w:tcPr>
          <w:p w14:paraId="19FD6B8E"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2A13F078" w14:textId="77777777" w:rsidR="00FF5B3D" w:rsidRPr="00365B8A" w:rsidRDefault="00FF5B3D" w:rsidP="00633E93">
            <w:pPr>
              <w:rPr>
                <w:rFonts w:ascii="Times New Roman" w:hAnsi="Times New Roman" w:cs="Times New Roman"/>
                <w:i/>
                <w:iCs/>
              </w:rPr>
            </w:pPr>
            <w:r w:rsidRPr="00365B8A">
              <w:rPr>
                <w:rFonts w:ascii="Times New Roman" w:hAnsi="Times New Roman" w:cs="Times New Roman"/>
                <w:i/>
                <w:iCs/>
              </w:rPr>
              <w:t>Nurodomas pareiškėjų tipas (sektorius).</w:t>
            </w:r>
          </w:p>
          <w:p w14:paraId="59FCE2D1" w14:textId="77777777" w:rsidR="00FF5B3D" w:rsidRPr="00365B8A" w:rsidRDefault="006B4A07" w:rsidP="00633E93">
            <w:pPr>
              <w:rPr>
                <w:rFonts w:ascii="Times New Roman" w:hAnsi="Times New Roman" w:cs="Times New Roman"/>
                <w:bCs/>
                <w:sz w:val="20"/>
                <w:szCs w:val="20"/>
              </w:rPr>
            </w:pPr>
            <w:sdt>
              <w:sdtPr>
                <w:rPr>
                  <w:rFonts w:ascii="Times New Roman" w:hAnsi="Times New Roman" w:cs="Times New Roman"/>
                </w:rPr>
                <w:id w:val="-1885633522"/>
                <w:placeholder>
                  <w:docPart w:val="811619C902054FA0B4DA10094CF75C9C"/>
                </w:placeholder>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b/>
                <w:sz w:val="20"/>
                <w:szCs w:val="20"/>
              </w:rPr>
              <w:t xml:space="preserve"> </w:t>
            </w:r>
            <w:r w:rsidR="00FF5B3D" w:rsidRPr="00365B8A">
              <w:rPr>
                <w:rFonts w:ascii="Times New Roman" w:hAnsi="Times New Roman" w:cs="Times New Roman"/>
                <w:bCs/>
                <w:sz w:val="20"/>
                <w:szCs w:val="20"/>
              </w:rPr>
              <w:t>Viešasis</w:t>
            </w:r>
          </w:p>
          <w:p w14:paraId="559640BE" w14:textId="77777777" w:rsidR="00FF5B3D" w:rsidRPr="00365B8A" w:rsidRDefault="006B4A07" w:rsidP="00633E9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sz w:val="20"/>
                <w:szCs w:val="20"/>
              </w:rPr>
              <w:t xml:space="preserve"> Privatus</w:t>
            </w:r>
          </w:p>
          <w:p w14:paraId="003EAA8B" w14:textId="77777777" w:rsidR="00FF5B3D" w:rsidRPr="00365B8A" w:rsidRDefault="006B4A07" w:rsidP="00633E93">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sz w:val="20"/>
                <w:szCs w:val="20"/>
              </w:rPr>
              <w:t xml:space="preserve"> Viešasis arba privatus</w:t>
            </w:r>
          </w:p>
        </w:tc>
      </w:tr>
      <w:tr w:rsidR="00FF5B3D" w:rsidRPr="00365B8A" w14:paraId="08A05A69" w14:textId="77777777" w:rsidTr="00633E93">
        <w:trPr>
          <w:cantSplit/>
          <w:trHeight w:val="300"/>
        </w:trPr>
        <w:tc>
          <w:tcPr>
            <w:tcW w:w="993" w:type="dxa"/>
          </w:tcPr>
          <w:p w14:paraId="3C30BAD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2.13.5</w:t>
            </w:r>
          </w:p>
        </w:tc>
        <w:tc>
          <w:tcPr>
            <w:tcW w:w="3119" w:type="dxa"/>
            <w:gridSpan w:val="2"/>
          </w:tcPr>
          <w:p w14:paraId="347CD07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3355BFC4" w14:textId="77777777" w:rsidR="00FF5B3D" w:rsidRPr="00F33F65" w:rsidRDefault="00FF5B3D" w:rsidP="00633E93">
            <w:pPr>
              <w:jc w:val="both"/>
              <w:rPr>
                <w:rFonts w:ascii="Times New Roman" w:hAnsi="Times New Roman" w:cs="Times New Roman"/>
                <w:bCs/>
                <w:iCs/>
                <w:sz w:val="24"/>
              </w:rPr>
            </w:pPr>
            <w:r w:rsidRPr="00F33F65">
              <w:rPr>
                <w:rFonts w:ascii="Times New Roman" w:hAnsi="Times New Roman" w:cs="Times New Roman"/>
                <w:bCs/>
                <w:iCs/>
                <w:sz w:val="24"/>
              </w:rPr>
              <w:t xml:space="preserve">1. Viešieji juridiniai asmenys, kurių veiklos vykdymo vieta yra vietos plėtros strategijos įgyvendinimo teritorijoje; </w:t>
            </w:r>
          </w:p>
          <w:p w14:paraId="7BAAA2EF" w14:textId="77777777" w:rsidR="00FF5B3D" w:rsidRPr="00F33F65" w:rsidRDefault="00FF5B3D" w:rsidP="00633E93">
            <w:pPr>
              <w:jc w:val="both"/>
              <w:rPr>
                <w:rFonts w:ascii="Times New Roman" w:hAnsi="Times New Roman" w:cs="Times New Roman"/>
                <w:bCs/>
                <w:iCs/>
                <w:sz w:val="24"/>
              </w:rPr>
            </w:pPr>
            <w:r w:rsidRPr="00F33F65">
              <w:rPr>
                <w:rFonts w:ascii="Times New Roman" w:hAnsi="Times New Roman" w:cs="Times New Roman"/>
                <w:bCs/>
                <w:iCs/>
                <w:sz w:val="24"/>
              </w:rPr>
              <w:t xml:space="preserve">2. privatūs juridiniai asmenys, kurių veiklos vykdymo vieta yra vietos plėtros strategijos įgyvendinimo teritorijoje; </w:t>
            </w:r>
          </w:p>
          <w:p w14:paraId="5C3997C5" w14:textId="77777777" w:rsidR="00FF5B3D" w:rsidRPr="00F33F65" w:rsidRDefault="00FF5B3D" w:rsidP="00633E93">
            <w:pPr>
              <w:jc w:val="both"/>
              <w:rPr>
                <w:rFonts w:ascii="Times New Roman" w:hAnsi="Times New Roman" w:cs="Times New Roman"/>
                <w:bCs/>
                <w:iCs/>
                <w:sz w:val="24"/>
              </w:rPr>
            </w:pPr>
            <w:r w:rsidRPr="00F33F65">
              <w:rPr>
                <w:rFonts w:ascii="Times New Roman" w:hAnsi="Times New Roman" w:cs="Times New Roman"/>
                <w:bCs/>
                <w:iCs/>
                <w:sz w:val="24"/>
              </w:rPr>
              <w:t>3. savivaldybės, kurios teritorijoje įgyvendinama vietos plėtros strategija, administracija.</w:t>
            </w:r>
          </w:p>
          <w:p w14:paraId="28803E9A" w14:textId="77777777" w:rsidR="00FF5B3D" w:rsidRPr="00F33F65" w:rsidRDefault="00FF5B3D" w:rsidP="00633E93">
            <w:pPr>
              <w:jc w:val="both"/>
              <w:rPr>
                <w:rFonts w:ascii="Times New Roman" w:hAnsi="Times New Roman" w:cs="Times New Roman"/>
                <w:bCs/>
                <w:iCs/>
                <w:sz w:val="24"/>
              </w:rPr>
            </w:pPr>
            <w:r w:rsidRPr="00F33F65">
              <w:rPr>
                <w:rFonts w:ascii="Times New Roman" w:hAnsi="Times New Roman" w:cs="Times New Roman"/>
                <w:bCs/>
                <w:iCs/>
                <w:sz w:val="24"/>
              </w:rPr>
              <w:t>Kai yra vykdomas projektas, apimantis Aprašo 2.1.1</w:t>
            </w:r>
            <w:r>
              <w:rPr>
                <w:rFonts w:ascii="Times New Roman" w:hAnsi="Times New Roman" w:cs="Times New Roman"/>
                <w:bCs/>
                <w:iCs/>
                <w:sz w:val="24"/>
              </w:rPr>
              <w:t xml:space="preserve"> </w:t>
            </w:r>
            <w:r w:rsidRPr="00F33F65">
              <w:rPr>
                <w:rFonts w:ascii="Times New Roman" w:hAnsi="Times New Roman" w:cs="Times New Roman"/>
                <w:bCs/>
                <w:iCs/>
                <w:sz w:val="24"/>
              </w:rPr>
              <w:t>papunktyje nurodytas veiklas, projekto pareiškėju arba vienu iš partnerių turi būti nevyriausybinė organizacija (NVO) arba socialinis partneris (t. y. darbuotojų ar darbdavių organizacija).</w:t>
            </w:r>
          </w:p>
          <w:p w14:paraId="5AEE7236" w14:textId="77777777" w:rsidR="00FF5B3D" w:rsidRPr="00365B8A" w:rsidRDefault="00FF5B3D" w:rsidP="00633E93">
            <w:pPr>
              <w:jc w:val="both"/>
              <w:rPr>
                <w:rFonts w:ascii="Times New Roman" w:hAnsi="Times New Roman" w:cs="Times New Roman"/>
                <w:i/>
                <w:iCs/>
              </w:rPr>
            </w:pPr>
            <w:r w:rsidRPr="00F33F65">
              <w:rPr>
                <w:rFonts w:ascii="Times New Roman" w:hAnsi="Times New Roman" w:cs="Times New Roman"/>
                <w:bCs/>
                <w:iCs/>
                <w:sz w:val="24"/>
              </w:rPr>
              <w:t>Projektų, apimančių Aprašo 2.1.4 papunktyje nurodytas veiklas, partneriai gali būti viešieji ir privatūs juridiniai asmenys, kurių veiklos vykdymo vieta yra Lietuvos Respublikos teritorijoje.</w:t>
            </w:r>
          </w:p>
        </w:tc>
      </w:tr>
      <w:tr w:rsidR="00FF5B3D" w:rsidRPr="00365B8A" w14:paraId="745F4533" w14:textId="77777777" w:rsidTr="00633E93">
        <w:trPr>
          <w:cantSplit/>
          <w:trHeight w:val="300"/>
        </w:trPr>
        <w:tc>
          <w:tcPr>
            <w:tcW w:w="993" w:type="dxa"/>
          </w:tcPr>
          <w:p w14:paraId="0AB92AFD"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2.13.6</w:t>
            </w:r>
          </w:p>
        </w:tc>
        <w:tc>
          <w:tcPr>
            <w:tcW w:w="3119" w:type="dxa"/>
            <w:gridSpan w:val="2"/>
          </w:tcPr>
          <w:p w14:paraId="7CB2F24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 eurais</w:t>
            </w:r>
          </w:p>
        </w:tc>
        <w:tc>
          <w:tcPr>
            <w:tcW w:w="6192" w:type="dxa"/>
            <w:gridSpan w:val="4"/>
          </w:tcPr>
          <w:p w14:paraId="78050A0B" w14:textId="061C2429" w:rsidR="00FF5B3D" w:rsidRPr="00365B8A" w:rsidRDefault="007F33F9" w:rsidP="00633E93">
            <w:pPr>
              <w:jc w:val="both"/>
              <w:rPr>
                <w:rFonts w:ascii="Times New Roman" w:hAnsi="Times New Roman" w:cs="Times New Roman"/>
                <w:i/>
                <w:iCs/>
              </w:rPr>
            </w:pPr>
            <w:r w:rsidRPr="007F33F9">
              <w:rPr>
                <w:rFonts w:ascii="Times New Roman" w:eastAsia="Times New Roman" w:hAnsi="Times New Roman" w:cs="Times New Roman"/>
                <w:b/>
                <w:iCs/>
                <w:sz w:val="24"/>
                <w:szCs w:val="24"/>
              </w:rPr>
              <w:t>112 726,70</w:t>
            </w:r>
            <w:r w:rsidR="00EE6AE3">
              <w:rPr>
                <w:rFonts w:ascii="Times New Roman" w:eastAsia="Times New Roman" w:hAnsi="Times New Roman" w:cs="Times New Roman"/>
                <w:b/>
                <w:iCs/>
                <w:sz w:val="24"/>
                <w:szCs w:val="24"/>
              </w:rPr>
              <w:t xml:space="preserve"> </w:t>
            </w:r>
            <w:r w:rsidR="00FF5B3D" w:rsidRPr="00C811B6">
              <w:rPr>
                <w:rFonts w:ascii="Times New Roman" w:eastAsia="Times New Roman" w:hAnsi="Times New Roman" w:cs="Times New Roman"/>
                <w:b/>
                <w:iCs/>
                <w:sz w:val="24"/>
                <w:szCs w:val="24"/>
              </w:rPr>
              <w:t>eur.</w:t>
            </w:r>
          </w:p>
        </w:tc>
      </w:tr>
      <w:tr w:rsidR="00FF5B3D" w:rsidRPr="00365B8A" w14:paraId="487BD8AB" w14:textId="77777777" w:rsidTr="00633E93">
        <w:trPr>
          <w:cantSplit/>
          <w:trHeight w:val="300"/>
        </w:trPr>
        <w:tc>
          <w:tcPr>
            <w:tcW w:w="993" w:type="dxa"/>
          </w:tcPr>
          <w:p w14:paraId="05EEA37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2.13.7</w:t>
            </w:r>
          </w:p>
        </w:tc>
        <w:tc>
          <w:tcPr>
            <w:tcW w:w="3119" w:type="dxa"/>
            <w:gridSpan w:val="2"/>
          </w:tcPr>
          <w:p w14:paraId="2F01383D"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5CD73E3F" w14:textId="77777777" w:rsidR="00FF5B3D" w:rsidRPr="00365B8A" w:rsidRDefault="00FF5B3D" w:rsidP="00633E93">
            <w:pPr>
              <w:jc w:val="both"/>
              <w:rPr>
                <w:rFonts w:ascii="Times New Roman" w:hAnsi="Times New Roman" w:cs="Times New Roman"/>
                <w:i/>
                <w:iCs/>
              </w:rPr>
            </w:pPr>
            <w:r w:rsidRPr="00AD3D9B">
              <w:rPr>
                <w:rFonts w:ascii="Times New Roman" w:hAnsi="Times New Roman" w:cs="Times New Roman"/>
                <w:iCs/>
                <w:sz w:val="24"/>
                <w:szCs w:val="24"/>
              </w:rPr>
              <w:t>84</w:t>
            </w:r>
            <w:r w:rsidRPr="00AD3D9B">
              <w:rPr>
                <w:rFonts w:ascii="Times New Roman" w:hAnsi="Times New Roman" w:cs="Times New Roman"/>
                <w:sz w:val="24"/>
                <w:szCs w:val="24"/>
              </w:rPr>
              <w:t xml:space="preserve"> proc. </w:t>
            </w:r>
          </w:p>
        </w:tc>
      </w:tr>
      <w:tr w:rsidR="00FF5B3D" w:rsidRPr="00365B8A" w14:paraId="413DB9AA" w14:textId="77777777" w:rsidTr="00633E93">
        <w:trPr>
          <w:cantSplit/>
          <w:trHeight w:val="300"/>
        </w:trPr>
        <w:tc>
          <w:tcPr>
            <w:tcW w:w="993" w:type="dxa"/>
          </w:tcPr>
          <w:p w14:paraId="5233F38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2.13.8</w:t>
            </w:r>
          </w:p>
        </w:tc>
        <w:tc>
          <w:tcPr>
            <w:tcW w:w="3119" w:type="dxa"/>
            <w:gridSpan w:val="2"/>
          </w:tcPr>
          <w:p w14:paraId="2E12995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1A90D4BB" w14:textId="77777777" w:rsidR="00FF5B3D" w:rsidRPr="00365B8A" w:rsidRDefault="00FF5B3D" w:rsidP="00633E93">
            <w:pPr>
              <w:jc w:val="both"/>
              <w:rPr>
                <w:rFonts w:ascii="Times New Roman" w:hAnsi="Times New Roman" w:cs="Times New Roman"/>
                <w:i/>
                <w:u w:val="single"/>
              </w:rPr>
            </w:pPr>
            <w:r w:rsidRPr="00AD3D9B">
              <w:rPr>
                <w:rFonts w:ascii="Times New Roman" w:hAnsi="Times New Roman" w:cs="Times New Roman"/>
                <w:sz w:val="24"/>
                <w:szCs w:val="24"/>
              </w:rPr>
              <w:t xml:space="preserve">16 proc.   </w:t>
            </w:r>
            <w:r w:rsidRPr="00AD3D9B">
              <w:rPr>
                <w:rFonts w:ascii="Times New Roman" w:hAnsi="Times New Roman" w:cs="Times New Roman"/>
                <w:i/>
                <w:iCs/>
                <w:sz w:val="24"/>
                <w:szCs w:val="24"/>
              </w:rPr>
              <w:t>(Plungės rajono savivaldybės lėšos)</w:t>
            </w:r>
          </w:p>
        </w:tc>
      </w:tr>
      <w:tr w:rsidR="00FF5B3D" w:rsidRPr="00365B8A" w14:paraId="2929FFEB" w14:textId="77777777" w:rsidTr="00633E93">
        <w:trPr>
          <w:cantSplit/>
          <w:trHeight w:val="300"/>
        </w:trPr>
        <w:tc>
          <w:tcPr>
            <w:tcW w:w="993" w:type="dxa"/>
          </w:tcPr>
          <w:p w14:paraId="78087D48"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2.14.</w:t>
            </w:r>
          </w:p>
        </w:tc>
        <w:tc>
          <w:tcPr>
            <w:tcW w:w="9311" w:type="dxa"/>
            <w:gridSpan w:val="6"/>
          </w:tcPr>
          <w:p w14:paraId="78BB1AC7" w14:textId="77777777" w:rsidR="00FF5B3D" w:rsidRDefault="00FF5B3D" w:rsidP="00633E93">
            <w:pPr>
              <w:rPr>
                <w:rFonts w:ascii="Times New Roman" w:hAnsi="Times New Roman" w:cs="Times New Roman"/>
                <w:b/>
              </w:rPr>
            </w:pPr>
            <w:r w:rsidRPr="00365B8A">
              <w:rPr>
                <w:rFonts w:ascii="Times New Roman" w:hAnsi="Times New Roman" w:cs="Times New Roman"/>
                <w:b/>
              </w:rPr>
              <w:t>Išlaidų tinkamumo reikalavimai</w:t>
            </w:r>
          </w:p>
          <w:p w14:paraId="3CFF4C97" w14:textId="77777777" w:rsidR="00FF5B3D" w:rsidRPr="00365B8A" w:rsidRDefault="00FF5B3D" w:rsidP="00633E93">
            <w:pPr>
              <w:rPr>
                <w:rFonts w:ascii="Times New Roman" w:hAnsi="Times New Roman" w:cs="Times New Roman"/>
                <w:i/>
                <w:iCs/>
              </w:rPr>
            </w:pPr>
          </w:p>
        </w:tc>
      </w:tr>
      <w:tr w:rsidR="00FF5B3D" w:rsidRPr="00365B8A" w14:paraId="57DA9385" w14:textId="77777777" w:rsidTr="00633E93">
        <w:trPr>
          <w:cantSplit/>
          <w:trHeight w:val="300"/>
        </w:trPr>
        <w:tc>
          <w:tcPr>
            <w:tcW w:w="993" w:type="dxa"/>
          </w:tcPr>
          <w:p w14:paraId="4B4BA3A7"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2.14.1</w:t>
            </w:r>
          </w:p>
        </w:tc>
        <w:tc>
          <w:tcPr>
            <w:tcW w:w="9311" w:type="dxa"/>
            <w:gridSpan w:val="6"/>
          </w:tcPr>
          <w:p w14:paraId="2FD209DF"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Projektų išlaidos turi atitikti PAFT VII skyriuje ir Rekomendacijose dėl projektų išlaidų atitikties Europos Sąjungos fondų reikalavimams, projektų išlaidoms nustatytus reikalavimus bei reikalavimus, keliamus Reikšmingos žalos nedarymo horizontaliajam principui vertinimo reikalavimų apraše (Aprašo 4 priedas).</w:t>
            </w:r>
          </w:p>
          <w:p w14:paraId="27D17F70" w14:textId="09C4C1F1"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xml:space="preserve">Didžiausia projektui galima skirti finansavimo lėšų </w:t>
            </w:r>
            <w:r w:rsidRPr="00C811B6">
              <w:rPr>
                <w:rFonts w:ascii="Times New Roman" w:hAnsi="Times New Roman" w:cs="Times New Roman"/>
                <w:sz w:val="24"/>
                <w:szCs w:val="24"/>
              </w:rPr>
              <w:t xml:space="preserve">suma yra </w:t>
            </w:r>
            <w:r w:rsidR="00B41090" w:rsidRPr="00B41090">
              <w:rPr>
                <w:rFonts w:ascii="Times New Roman" w:hAnsi="Times New Roman" w:cs="Times New Roman"/>
                <w:b/>
                <w:iCs/>
                <w:sz w:val="24"/>
                <w:szCs w:val="24"/>
              </w:rPr>
              <w:t>112 726,70</w:t>
            </w:r>
            <w:r w:rsidRPr="00C811B6">
              <w:rPr>
                <w:rFonts w:ascii="Times New Roman" w:hAnsi="Times New Roman" w:cs="Times New Roman"/>
                <w:b/>
                <w:iCs/>
                <w:sz w:val="24"/>
                <w:szCs w:val="24"/>
              </w:rPr>
              <w:t xml:space="preserve"> </w:t>
            </w:r>
            <w:r w:rsidRPr="00C811B6">
              <w:rPr>
                <w:rFonts w:ascii="Times New Roman" w:eastAsia="Times New Roman" w:hAnsi="Times New Roman" w:cs="Times New Roman"/>
                <w:b/>
                <w:sz w:val="24"/>
                <w:szCs w:val="24"/>
              </w:rPr>
              <w:t xml:space="preserve">eurų. </w:t>
            </w:r>
          </w:p>
          <w:p w14:paraId="2B12B3D8"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xml:space="preserve">Projekto finansuojamoji dalis gali sudaryti ne daugiau kaip </w:t>
            </w:r>
            <w:r w:rsidRPr="00DF6811">
              <w:rPr>
                <w:rFonts w:ascii="Times New Roman" w:hAnsi="Times New Roman" w:cs="Times New Roman"/>
                <w:b/>
                <w:sz w:val="24"/>
                <w:szCs w:val="24"/>
              </w:rPr>
              <w:t>84 proc</w:t>
            </w:r>
            <w:r w:rsidRPr="00DF6811">
              <w:rPr>
                <w:rFonts w:ascii="Times New Roman" w:hAnsi="Times New Roman" w:cs="Times New Roman"/>
                <w:sz w:val="24"/>
                <w:szCs w:val="24"/>
              </w:rPr>
              <w:t>. visų tinkamų finansuoti projekto išlaidų.</w:t>
            </w:r>
          </w:p>
          <w:p w14:paraId="078A3C3D"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xml:space="preserve">Pareiškėjas privalo savo ir (ar) kitų šaltinių lėšomis (savivaldybių biudžeto ir (ar) privačiomis lėšomis) prisidėti prie projekto finansavimo ne mažiau nei </w:t>
            </w:r>
            <w:r w:rsidRPr="00DF6811">
              <w:rPr>
                <w:rFonts w:ascii="Times New Roman" w:hAnsi="Times New Roman" w:cs="Times New Roman"/>
                <w:b/>
                <w:sz w:val="24"/>
                <w:szCs w:val="24"/>
              </w:rPr>
              <w:t>16 proc.</w:t>
            </w:r>
            <w:r w:rsidRPr="00DF6811">
              <w:rPr>
                <w:rFonts w:ascii="Times New Roman" w:hAnsi="Times New Roman" w:cs="Times New Roman"/>
                <w:sz w:val="24"/>
                <w:szCs w:val="24"/>
              </w:rPr>
              <w:t xml:space="preserve"> visų tinkamų finansuoti projekto išlaidų.</w:t>
            </w:r>
          </w:p>
          <w:p w14:paraId="5D35B0AC"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Pareiškėjas savo iniciatyva ir savo lėšomis gali prisidėti prie projekto įgyvendinimo didesne nei reikalaujama lėšų suma.</w:t>
            </w:r>
          </w:p>
          <w:p w14:paraId="6FC79F62"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Projekto tinkamų finansuoti išlaidų dalis, kurios nepadengia projektui skiriamo finansavimo lėšos, ir netinkamos finansuoti išlaidos turi būti finansuojamos iš pareiškėjo lėšų.</w:t>
            </w:r>
          </w:p>
          <w:p w14:paraId="583A57D4"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Projekto išlaidos įgyvendinimo metu apmokamos išlaidų kompensavimo būdu projekto vykdytojui deklaruojant patirtas ir apmokėtas išlaidas, supaprastintai apmokamas išlaidas arba kartu derinant šias abi apmokėjimo formas.</w:t>
            </w:r>
          </w:p>
          <w:p w14:paraId="51484924"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Finansuojamiems projektams projekto sutartyje gali būti numatytas avansas.</w:t>
            </w:r>
          </w:p>
          <w:p w14:paraId="5D2ABDD9"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Vienam projekto veiklų dalyviui prašoma finansuoti lėšų suma gali sudaryti ne daugiau kaip 2000 (du tūkstančius) eurų tiesioginių projekto išlaidų finansuojamų ESF+ ir BF lėšomis.</w:t>
            </w:r>
          </w:p>
          <w:p w14:paraId="4BC20A85"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6E1A5E3D"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49E46C5"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Pagal Aprašą netinkamomis finansuoti išlaidomis laikomos:</w:t>
            </w:r>
          </w:p>
          <w:p w14:paraId="470DA9BD"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išlaidos, nustatytos PAFT VII skyriaus trečiajame skirsnyje;</w:t>
            </w:r>
          </w:p>
          <w:p w14:paraId="72359E02"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tikslinėms grupėms skirto perduoti naudoti (išdalinti) trumpalaikio turto (maisto produktų, higienos prekių, drabužių ir pan.) įsigijimo išlaidos;</w:t>
            </w:r>
          </w:p>
          <w:p w14:paraId="0DFBB794"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medicinos įrangos, vaistinių preparatų įsigijimo išlaidos (medicinine įranga nėra laikoma tokia įranga, kuri, siekiant grąžinti ar palaikyti asmens sveikatos ir fizinę būklę, yra naudojama fiziniams pratimams atlikti);</w:t>
            </w:r>
          </w:p>
          <w:p w14:paraId="0CBE5E31"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tikslinių grupių apgyvendinimo sveikatos priežiūros įstaigose ir su tuo susijusios išlaidos;</w:t>
            </w:r>
          </w:p>
          <w:p w14:paraId="7E3044D4"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transporto priemonių įsigijimo išlaidos;</w:t>
            </w:r>
          </w:p>
          <w:p w14:paraId="1CCD80B7" w14:textId="77777777" w:rsidR="00FF5B3D" w:rsidRPr="00DF6811" w:rsidRDefault="00FF5B3D" w:rsidP="00633E93">
            <w:pPr>
              <w:autoSpaceDE w:val="0"/>
              <w:autoSpaceDN w:val="0"/>
              <w:adjustRightInd w:val="0"/>
              <w:jc w:val="both"/>
              <w:rPr>
                <w:rFonts w:ascii="Times New Roman" w:hAnsi="Times New Roman" w:cs="Times New Roman"/>
                <w:sz w:val="24"/>
                <w:szCs w:val="24"/>
              </w:rPr>
            </w:pPr>
            <w:r w:rsidRPr="00DF6811">
              <w:rPr>
                <w:rFonts w:ascii="Times New Roman" w:hAnsi="Times New Roman" w:cs="Times New Roman"/>
                <w:sz w:val="24"/>
                <w:szCs w:val="24"/>
              </w:rPr>
              <w:t>- išperkamosios ar finansinės nuomos (lizingo) apmokėjimo išlaidos.</w:t>
            </w:r>
          </w:p>
          <w:p w14:paraId="12CF9E29" w14:textId="77777777" w:rsidR="00FF5B3D" w:rsidRDefault="00FF5B3D" w:rsidP="00633E93">
            <w:pPr>
              <w:jc w:val="both"/>
              <w:rPr>
                <w:rFonts w:ascii="Times New Roman" w:hAnsi="Times New Roman" w:cs="Times New Roman"/>
              </w:rPr>
            </w:pPr>
            <w:r w:rsidRPr="00DF6811">
              <w:rPr>
                <w:rFonts w:ascii="Times New Roman" w:hAnsi="Times New Roman" w:cs="Times New Roman"/>
                <w:sz w:val="24"/>
                <w:szCs w:val="24"/>
              </w:rPr>
              <w:t>Tinkamos finansuoti išlaidos:</w:t>
            </w:r>
          </w:p>
          <w:tbl>
            <w:tblPr>
              <w:tblStyle w:val="Lentelstinklelis"/>
              <w:tblW w:w="0" w:type="auto"/>
              <w:tblLayout w:type="fixed"/>
              <w:tblLook w:val="04A0" w:firstRow="1" w:lastRow="0" w:firstColumn="1" w:lastColumn="0" w:noHBand="0" w:noVBand="1"/>
            </w:tblPr>
            <w:tblGrid>
              <w:gridCol w:w="1251"/>
              <w:gridCol w:w="7853"/>
            </w:tblGrid>
            <w:tr w:rsidR="00FF5B3D" w14:paraId="573D47DC" w14:textId="77777777" w:rsidTr="00633E93">
              <w:tc>
                <w:tcPr>
                  <w:tcW w:w="1251" w:type="dxa"/>
                </w:tcPr>
                <w:p w14:paraId="41F34EC8" w14:textId="77777777" w:rsidR="00FF5B3D" w:rsidRDefault="00FF5B3D" w:rsidP="00633E9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Išlaidų</w:t>
                  </w:r>
                </w:p>
                <w:p w14:paraId="2E2217DD" w14:textId="77777777" w:rsidR="00FF5B3D" w:rsidRDefault="00FF5B3D" w:rsidP="00633E93">
                  <w:pPr>
                    <w:jc w:val="both"/>
                    <w:rPr>
                      <w:rFonts w:ascii="Times New Roman" w:hAnsi="Times New Roman" w:cs="Times New Roman"/>
                      <w:b/>
                    </w:rPr>
                  </w:pPr>
                  <w:r>
                    <w:rPr>
                      <w:rFonts w:ascii="Times New Roman" w:hAnsi="Times New Roman" w:cs="Times New Roman"/>
                      <w:b/>
                      <w:bCs/>
                    </w:rPr>
                    <w:t>tipai</w:t>
                  </w:r>
                </w:p>
              </w:tc>
              <w:tc>
                <w:tcPr>
                  <w:tcW w:w="7853" w:type="dxa"/>
                </w:tcPr>
                <w:p w14:paraId="6CFA3E84" w14:textId="77777777" w:rsidR="00FF5B3D" w:rsidRDefault="00FF5B3D" w:rsidP="00633E93">
                  <w:pPr>
                    <w:jc w:val="both"/>
                    <w:rPr>
                      <w:rFonts w:ascii="Times New Roman" w:hAnsi="Times New Roman" w:cs="Times New Roman"/>
                      <w:b/>
                    </w:rPr>
                  </w:pPr>
                  <w:r>
                    <w:rPr>
                      <w:rFonts w:ascii="TimesNewRomanPS-BoldMT" w:hAnsi="TimesNewRomanPS-BoldMT" w:cs="TimesNewRomanPS-BoldMT"/>
                      <w:b/>
                      <w:bCs/>
                    </w:rPr>
                    <w:t>Reikalavimai ir paaiškinimai</w:t>
                  </w:r>
                </w:p>
              </w:tc>
            </w:tr>
            <w:tr w:rsidR="00FF5B3D" w14:paraId="6FE54D14" w14:textId="77777777" w:rsidTr="00633E93">
              <w:tc>
                <w:tcPr>
                  <w:tcW w:w="1251" w:type="dxa"/>
                </w:tcPr>
                <w:p w14:paraId="64FAB124" w14:textId="77777777" w:rsidR="00FF5B3D" w:rsidRDefault="00FF5B3D" w:rsidP="00633E93">
                  <w:pPr>
                    <w:autoSpaceDE w:val="0"/>
                    <w:autoSpaceDN w:val="0"/>
                    <w:adjustRightInd w:val="0"/>
                    <w:rPr>
                      <w:rFonts w:ascii="Times New Roman" w:hAnsi="Times New Roman" w:cs="Times New Roman"/>
                      <w:b/>
                    </w:rPr>
                  </w:pPr>
                  <w:r>
                    <w:rPr>
                      <w:rFonts w:ascii="Times New Roman" w:hAnsi="Times New Roman" w:cs="Times New Roman"/>
                    </w:rPr>
                    <w:t>Nekilnojamasis turtas ir statybos darbai</w:t>
                  </w:r>
                </w:p>
              </w:tc>
              <w:tc>
                <w:tcPr>
                  <w:tcW w:w="7853" w:type="dxa"/>
                </w:tcPr>
                <w:p w14:paraId="006A9357" w14:textId="77777777" w:rsidR="00FF5B3D" w:rsidRPr="008B5F69" w:rsidRDefault="00FF5B3D" w:rsidP="00633E93">
                  <w:pPr>
                    <w:jc w:val="both"/>
                    <w:rPr>
                      <w:rFonts w:ascii="Times New Roman" w:hAnsi="Times New Roman" w:cs="Times New Roman"/>
                    </w:rPr>
                  </w:pPr>
                  <w:r w:rsidRPr="008B5F69">
                    <w:rPr>
                      <w:rFonts w:ascii="Times New Roman" w:hAnsi="Times New Roman" w:cs="Times New Roman"/>
                    </w:rPr>
                    <w:t>1.</w:t>
                  </w:r>
                  <w:r>
                    <w:rPr>
                      <w:rFonts w:ascii="Times New Roman" w:hAnsi="Times New Roman" w:cs="Times New Roman"/>
                    </w:rPr>
                    <w:t xml:space="preserve"> </w:t>
                  </w:r>
                  <w:r w:rsidRPr="008B5F69">
                    <w:rPr>
                      <w:rFonts w:ascii="Times New Roman" w:hAnsi="Times New Roman" w:cs="Times New Roman"/>
                    </w:rPr>
                    <w:t>Projekto veikloms vykdyti reikalingas projekto vykdytojo ir (ar) partnerio (-ių) valdomas nekilnojamasis turtas, kuris gali būti numatomas kaip projekto</w:t>
                  </w:r>
                  <w:r>
                    <w:rPr>
                      <w:rFonts w:ascii="Times New Roman" w:hAnsi="Times New Roman" w:cs="Times New Roman"/>
                    </w:rPr>
                    <w:t xml:space="preserve"> </w:t>
                  </w:r>
                  <w:r w:rsidRPr="008B5F69">
                    <w:rPr>
                      <w:rFonts w:ascii="Times New Roman" w:hAnsi="Times New Roman" w:cs="Times New Roman"/>
                    </w:rPr>
                    <w:t>vykdytojo nuosavas nepiniginis įnašas, jeigu tenkinamos visos šios sąlygos:</w:t>
                  </w:r>
                  <w:r>
                    <w:rPr>
                      <w:rFonts w:ascii="Times New Roman" w:hAnsi="Times New Roman" w:cs="Times New Roman"/>
                    </w:rPr>
                    <w:t xml:space="preserve"> </w:t>
                  </w:r>
                  <w:r w:rsidRPr="008B5F69">
                    <w:rPr>
                      <w:rFonts w:ascii="Times New Roman" w:hAnsi="Times New Roman" w:cs="Times New Roman"/>
                    </w:rPr>
                    <w:t>– nekilnojamojo turto vertė nėra didesnė už rinkos vertę (kai rinkos vertę patvirtina</w:t>
                  </w:r>
                  <w:r>
                    <w:rPr>
                      <w:rFonts w:ascii="Times New Roman" w:hAnsi="Times New Roman" w:cs="Times New Roman"/>
                    </w:rPr>
                    <w:t xml:space="preserve"> </w:t>
                  </w:r>
                  <w:r w:rsidRPr="008B5F69">
                    <w:rPr>
                      <w:rFonts w:ascii="Times New Roman" w:hAnsi="Times New Roman" w:cs="Times New Roman"/>
                    </w:rPr>
                    <w:t>turto vertintojas arba nepriklausoma turto vertinimo įmonė, atlikę nepriklausomą</w:t>
                  </w:r>
                  <w:r>
                    <w:rPr>
                      <w:rFonts w:ascii="Times New Roman" w:hAnsi="Times New Roman" w:cs="Times New Roman"/>
                    </w:rPr>
                    <w:t xml:space="preserve"> </w:t>
                  </w:r>
                  <w:r w:rsidRPr="008B5F69">
                    <w:rPr>
                      <w:rFonts w:ascii="Times New Roman" w:hAnsi="Times New Roman" w:cs="Times New Roman"/>
                    </w:rPr>
                    <w:t>vertinimą);</w:t>
                  </w:r>
                </w:p>
                <w:p w14:paraId="13A31B3E" w14:textId="77777777" w:rsidR="00FF5B3D" w:rsidRPr="008B5F69" w:rsidRDefault="00FF5B3D" w:rsidP="00633E93">
                  <w:pPr>
                    <w:jc w:val="both"/>
                    <w:rPr>
                      <w:rFonts w:ascii="Times New Roman" w:hAnsi="Times New Roman" w:cs="Times New Roman"/>
                    </w:rPr>
                  </w:pPr>
                  <w:r w:rsidRPr="008B5F69">
                    <w:rPr>
                      <w:rFonts w:ascii="Times New Roman" w:hAnsi="Times New Roman" w:cs="Times New Roman"/>
                    </w:rPr>
                    <w:lastRenderedPageBreak/>
                    <w:t>– nekilnojamasis turtas yra įtrauktas į projekto vykdytojo ar partnerio apskaitą;</w:t>
                  </w:r>
                </w:p>
                <w:p w14:paraId="7358DA8F" w14:textId="77777777" w:rsidR="00FF5B3D" w:rsidRDefault="00FF5B3D" w:rsidP="00633E93">
                  <w:pPr>
                    <w:jc w:val="both"/>
                    <w:rPr>
                      <w:rFonts w:ascii="Times New Roman" w:hAnsi="Times New Roman" w:cs="Times New Roman"/>
                    </w:rPr>
                  </w:pPr>
                  <w:r w:rsidRPr="008B5F69">
                    <w:rPr>
                      <w:rFonts w:ascii="Times New Roman" w:hAnsi="Times New Roman" w:cs="Times New Roman"/>
                    </w:rPr>
                    <w:t>– nekilnojamajam turtui pirkti, statyti ar rekonstruoti per pastaruosius 10 metų</w:t>
                  </w:r>
                  <w:r>
                    <w:rPr>
                      <w:rFonts w:ascii="Times New Roman" w:hAnsi="Times New Roman" w:cs="Times New Roman"/>
                    </w:rPr>
                    <w:t xml:space="preserve"> </w:t>
                  </w:r>
                  <w:r w:rsidRPr="008B5F69">
                    <w:rPr>
                      <w:rFonts w:ascii="Times New Roman" w:hAnsi="Times New Roman" w:cs="Times New Roman"/>
                    </w:rPr>
                    <w:t>nebuvo skirta Europos Sąjungos fondų ar kitų Europos Sąjungos finansinių</w:t>
                  </w:r>
                  <w:r>
                    <w:rPr>
                      <w:rFonts w:ascii="Times New Roman" w:hAnsi="Times New Roman" w:cs="Times New Roman"/>
                    </w:rPr>
                    <w:t xml:space="preserve"> </w:t>
                  </w:r>
                  <w:r w:rsidRPr="008B5F69">
                    <w:rPr>
                      <w:rFonts w:ascii="Times New Roman" w:hAnsi="Times New Roman" w:cs="Times New Roman"/>
                    </w:rPr>
                    <w:t>priemonių lėšų.</w:t>
                  </w:r>
                </w:p>
                <w:p w14:paraId="32C59EC4"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2.</w:t>
                  </w:r>
                  <w:r>
                    <w:rPr>
                      <w:rFonts w:ascii="Times New Roman" w:hAnsi="Times New Roman" w:cs="Times New Roman"/>
                    </w:rPr>
                    <w:t xml:space="preserve"> </w:t>
                  </w:r>
                  <w:r w:rsidRPr="00835AF6">
                    <w:rPr>
                      <w:rFonts w:ascii="Times New Roman" w:hAnsi="Times New Roman" w:cs="Times New Roman"/>
                    </w:rPr>
                    <w:t>Šio nurodyto nekilnojamojo turto nepriklausomo turto vertintojo</w:t>
                  </w:r>
                  <w:r>
                    <w:rPr>
                      <w:rFonts w:ascii="Times New Roman" w:hAnsi="Times New Roman" w:cs="Times New Roman"/>
                    </w:rPr>
                    <w:t xml:space="preserve"> </w:t>
                  </w:r>
                  <w:r w:rsidRPr="00835AF6">
                    <w:rPr>
                      <w:rFonts w:ascii="Times New Roman" w:hAnsi="Times New Roman" w:cs="Times New Roman"/>
                    </w:rPr>
                    <w:t>nekilnojamojo turto rinkos vertės ataskaitos parengimo išlaidos.</w:t>
                  </w:r>
                </w:p>
                <w:p w14:paraId="62689C58"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Jeigu tik dalis nekilnojamojo turto yra susijusi su projektu, ši dalis turi būti aiškiai</w:t>
                  </w:r>
                  <w:r>
                    <w:rPr>
                      <w:rFonts w:ascii="Times New Roman" w:hAnsi="Times New Roman" w:cs="Times New Roman"/>
                    </w:rPr>
                    <w:t xml:space="preserve"> </w:t>
                  </w:r>
                  <w:r w:rsidRPr="00835AF6">
                    <w:rPr>
                      <w:rFonts w:ascii="Times New Roman" w:hAnsi="Times New Roman" w:cs="Times New Roman"/>
                    </w:rPr>
                    <w:t>ir argumentuotai nustatyta kaip faktinis dydis arba taikant pro rata (proporcingo</w:t>
                  </w:r>
                  <w:r>
                    <w:rPr>
                      <w:rFonts w:ascii="Times New Roman" w:hAnsi="Times New Roman" w:cs="Times New Roman"/>
                    </w:rPr>
                    <w:t xml:space="preserve"> </w:t>
                  </w:r>
                  <w:r w:rsidRPr="00835AF6">
                    <w:rPr>
                      <w:rFonts w:ascii="Times New Roman" w:hAnsi="Times New Roman" w:cs="Times New Roman"/>
                    </w:rPr>
                    <w:t>išlaidų priskyrimo) principą.</w:t>
                  </w:r>
                </w:p>
                <w:p w14:paraId="6242BF52"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3. Patalpų paprastojo remonto darbų išlaidos, kai tenkinamos visos šios sąlygos:</w:t>
                  </w:r>
                </w:p>
                <w:p w14:paraId="35B2A773"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 išlaidos yra reikalingos vykdyti projekto veiklas;</w:t>
                  </w:r>
                </w:p>
                <w:p w14:paraId="21CEA784"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 nekilnojamąjį turtą (patalpas) projekto vykdytojas ar partneris valdo nuosavybės,</w:t>
                  </w:r>
                  <w:r>
                    <w:rPr>
                      <w:rFonts w:ascii="Times New Roman" w:hAnsi="Times New Roman" w:cs="Times New Roman"/>
                    </w:rPr>
                    <w:t xml:space="preserve"> </w:t>
                  </w:r>
                  <w:r w:rsidRPr="00835AF6">
                    <w:rPr>
                      <w:rFonts w:ascii="Times New Roman" w:hAnsi="Times New Roman" w:cs="Times New Roman"/>
                    </w:rPr>
                    <w:t>patikėjimo, panaudos, nuomos teise ir tokia teisė yra užtikrinta ne trumpiau, nei 5</w:t>
                  </w:r>
                  <w:r>
                    <w:rPr>
                      <w:rFonts w:ascii="Times New Roman" w:hAnsi="Times New Roman" w:cs="Times New Roman"/>
                    </w:rPr>
                    <w:t xml:space="preserve"> </w:t>
                  </w:r>
                  <w:r w:rsidRPr="00835AF6">
                    <w:rPr>
                      <w:rFonts w:ascii="Times New Roman" w:hAnsi="Times New Roman" w:cs="Times New Roman"/>
                    </w:rPr>
                    <w:t>metus po projekto veiklų pabaigos;</w:t>
                  </w:r>
                </w:p>
                <w:p w14:paraId="0FFD4A66"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 projekto veiklas (ar jų dalį) įgyvendina pats projekto vykdytojas ir (ar) partneris.</w:t>
                  </w:r>
                </w:p>
                <w:p w14:paraId="031BDD8F" w14:textId="77777777" w:rsidR="00FF5B3D" w:rsidRPr="00835AF6" w:rsidRDefault="00FF5B3D" w:rsidP="00633E93">
                  <w:pPr>
                    <w:jc w:val="both"/>
                    <w:rPr>
                      <w:rFonts w:ascii="Times New Roman" w:hAnsi="Times New Roman" w:cs="Times New Roman"/>
                    </w:rPr>
                  </w:pPr>
                  <w:r w:rsidRPr="00835AF6">
                    <w:rPr>
                      <w:rFonts w:ascii="Times New Roman" w:hAnsi="Times New Roman" w:cs="Times New Roman"/>
                    </w:rPr>
                    <w:t>Išlaidos, reikalingos vykdyti projekto veiklas, vykdomas projekto veiklų dalyvius</w:t>
                  </w:r>
                  <w:r>
                    <w:rPr>
                      <w:rFonts w:ascii="Times New Roman" w:hAnsi="Times New Roman" w:cs="Times New Roman"/>
                    </w:rPr>
                    <w:t xml:space="preserve"> </w:t>
                  </w:r>
                  <w:r w:rsidRPr="00835AF6">
                    <w:rPr>
                      <w:rFonts w:ascii="Times New Roman" w:hAnsi="Times New Roman" w:cs="Times New Roman"/>
                    </w:rPr>
                    <w:t>priimančios organizacijos, kuri nėra projekto vykdytoja ar partnerė, nėra laikomos</w:t>
                  </w:r>
                  <w:r>
                    <w:rPr>
                      <w:rFonts w:ascii="Times New Roman" w:hAnsi="Times New Roman" w:cs="Times New Roman"/>
                    </w:rPr>
                    <w:t xml:space="preserve"> </w:t>
                  </w:r>
                  <w:r w:rsidRPr="00835AF6">
                    <w:rPr>
                      <w:rFonts w:ascii="Times New Roman" w:hAnsi="Times New Roman" w:cs="Times New Roman"/>
                    </w:rPr>
                    <w:t>tinkamomis finansuoti.</w:t>
                  </w:r>
                </w:p>
                <w:p w14:paraId="5F0F7AC2" w14:textId="77777777" w:rsidR="00FF5B3D" w:rsidRDefault="00FF5B3D" w:rsidP="00633E93">
                  <w:pPr>
                    <w:jc w:val="both"/>
                    <w:rPr>
                      <w:rFonts w:ascii="Times New Roman" w:hAnsi="Times New Roman" w:cs="Times New Roman"/>
                      <w:b/>
                    </w:rPr>
                  </w:pPr>
                  <w:r w:rsidRPr="00835AF6">
                    <w:rPr>
                      <w:rFonts w:ascii="Times New Roman" w:hAnsi="Times New Roman" w:cs="Times New Roman"/>
                    </w:rPr>
                    <w:t>Visų šios kategorijos išlaidų suma gali sudaryti ne daugiau kaip 15 proc. visų</w:t>
                  </w:r>
                  <w:r>
                    <w:rPr>
                      <w:rFonts w:ascii="Times New Roman" w:hAnsi="Times New Roman" w:cs="Times New Roman"/>
                    </w:rPr>
                    <w:t xml:space="preserve"> </w:t>
                  </w:r>
                  <w:r w:rsidRPr="00835AF6">
                    <w:rPr>
                      <w:rFonts w:ascii="Times New Roman" w:hAnsi="Times New Roman" w:cs="Times New Roman"/>
                    </w:rPr>
                    <w:t>projekto tinkamų finansuoti išlaidų</w:t>
                  </w:r>
                </w:p>
              </w:tc>
            </w:tr>
            <w:tr w:rsidR="00FF5B3D" w14:paraId="1EBC3CD1" w14:textId="77777777" w:rsidTr="00633E93">
              <w:tc>
                <w:tcPr>
                  <w:tcW w:w="1251" w:type="dxa"/>
                </w:tcPr>
                <w:p w14:paraId="4ACAD8A0" w14:textId="77777777" w:rsidR="00FF5B3D" w:rsidRPr="000A72BB" w:rsidRDefault="00FF5B3D" w:rsidP="00633E93">
                  <w:pPr>
                    <w:jc w:val="both"/>
                    <w:rPr>
                      <w:rFonts w:ascii="Times New Roman" w:hAnsi="Times New Roman" w:cs="Times New Roman"/>
                    </w:rPr>
                  </w:pPr>
                  <w:r w:rsidRPr="000A72BB">
                    <w:rPr>
                      <w:rFonts w:ascii="Times New Roman" w:hAnsi="Times New Roman" w:cs="Times New Roman"/>
                    </w:rPr>
                    <w:lastRenderedPageBreak/>
                    <w:t>Įranga, įrenginiai ir kitas turtas</w:t>
                  </w:r>
                </w:p>
              </w:tc>
              <w:tc>
                <w:tcPr>
                  <w:tcW w:w="7853" w:type="dxa"/>
                </w:tcPr>
                <w:p w14:paraId="62E53C61"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0F4A2F4E"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rPr>
                    <w:t>Šios išlaidos yra tinkamos, kai projekto veiklas (ar jų dalį), kurioms vykdyti įsigyjama nurodyta įranga, įgyvendina pats projekto vykdytojas ir (ar) partneris.</w:t>
                  </w:r>
                </w:p>
                <w:p w14:paraId="2C05838D"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b/>
                      <w:bCs/>
                    </w:rPr>
                    <w:t xml:space="preserve">Šio tipo išlaidos gali sudaryti ne daugiau kaip 30 proc. visų tinkamų finansuoti projekto išlaidų </w:t>
                  </w:r>
                  <w:r w:rsidRPr="00B817EB">
                    <w:rPr>
                      <w:rFonts w:ascii="Times New Roman" w:hAnsi="Times New Roman" w:cs="Times New Roman"/>
                    </w:rPr>
                    <w:t>ir turi būti tenkinama bent viena iš Projektų administravimo ir finansavimo taisyklių 2982 punkte nustatytų sąlygų, t.y.:</w:t>
                  </w:r>
                </w:p>
                <w:p w14:paraId="6A94853F"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rPr>
                    <w:t>- įgyvendinant projektą nurodytos šio turto pirkimo išlaidos yra mažesnės nei tokio paties turto nuomos išlaidos projekto (ar jo veiklos, kuriai vykdyti reikalingas turtas) įgyvendinimo laikotarpiu;</w:t>
                  </w:r>
                </w:p>
                <w:p w14:paraId="5EC8B799"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rPr>
                    <w:t>- finansuojama šio turto pirkimo išlaidų dalis yra lygi įsigyto turto nusidėvėjimo vertei per laikotarpį nuo turto įsigijimo iki projekto įgyvendinimo pabaigos;</w:t>
                  </w:r>
                </w:p>
                <w:p w14:paraId="55385022"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rPr>
                    <w:t>- užbaigus projektą šio turto likutinė vertė yra nereikšminga, t. y. sudaro ne daugiau kaip 250 eurų bendros šio turto vertės;</w:t>
                  </w:r>
                </w:p>
                <w:p w14:paraId="6C67033D" w14:textId="77777777" w:rsidR="00FF5B3D" w:rsidRPr="00B817EB" w:rsidRDefault="00FF5B3D" w:rsidP="00633E93">
                  <w:pPr>
                    <w:autoSpaceDE w:val="0"/>
                    <w:autoSpaceDN w:val="0"/>
                    <w:adjustRightInd w:val="0"/>
                    <w:jc w:val="both"/>
                    <w:rPr>
                      <w:rFonts w:ascii="Times New Roman" w:hAnsi="Times New Roman" w:cs="Times New Roman"/>
                    </w:rPr>
                  </w:pPr>
                  <w:r w:rsidRPr="00B817EB">
                    <w:rPr>
                      <w:rFonts w:ascii="Times New Roman" w:hAnsi="Times New Roman" w:cs="Times New Roman"/>
                    </w:rPr>
                    <w:t>- užbaigus projektą šis turtas ne trumpiau kaip iki jo nusidėvėjimo arba bent 5 metus bus naudojamas tam pačiam tikslui, kurio buvo siekiama įgyvendinant projektą, ir šio turto naudojimas būtinas projekto tikslo tęstinumui užtikrinti;</w:t>
                  </w:r>
                </w:p>
                <w:p w14:paraId="46F421A9" w14:textId="77777777" w:rsidR="00FF5B3D" w:rsidRDefault="00FF5B3D" w:rsidP="00633E93">
                  <w:pPr>
                    <w:autoSpaceDE w:val="0"/>
                    <w:autoSpaceDN w:val="0"/>
                    <w:adjustRightInd w:val="0"/>
                    <w:jc w:val="both"/>
                    <w:rPr>
                      <w:rFonts w:ascii="Times New Roman" w:hAnsi="Times New Roman" w:cs="Times New Roman"/>
                      <w:b/>
                    </w:rPr>
                  </w:pPr>
                  <w:r w:rsidRPr="00B817EB">
                    <w:rPr>
                      <w:rFonts w:ascii="Times New Roman" w:hAnsi="Times New Roman" w:cs="Times New Roman"/>
                    </w:rPr>
                    <w:t>- projektas skirtas šiam turtui įsigyti, kai tai leidžiama ES reglamentuose ir Projektų administravimo taisyklėse.</w:t>
                  </w:r>
                </w:p>
              </w:tc>
            </w:tr>
            <w:tr w:rsidR="00FF5B3D" w:rsidRPr="008C5545" w14:paraId="06910E3C" w14:textId="77777777" w:rsidTr="00633E93">
              <w:tc>
                <w:tcPr>
                  <w:tcW w:w="1251" w:type="dxa"/>
                </w:tcPr>
                <w:p w14:paraId="3675F166" w14:textId="77777777" w:rsidR="00FF5B3D" w:rsidRPr="000A72BB" w:rsidRDefault="00FF5B3D" w:rsidP="00633E93">
                  <w:pPr>
                    <w:jc w:val="both"/>
                    <w:rPr>
                      <w:rFonts w:ascii="Times New Roman" w:hAnsi="Times New Roman" w:cs="Times New Roman"/>
                    </w:rPr>
                  </w:pPr>
                  <w:r w:rsidRPr="000A72BB">
                    <w:rPr>
                      <w:rFonts w:ascii="Times New Roman" w:hAnsi="Times New Roman" w:cs="Times New Roman"/>
                    </w:rPr>
                    <w:t>Projekto</w:t>
                  </w:r>
                  <w:r>
                    <w:rPr>
                      <w:rFonts w:ascii="Times New Roman" w:hAnsi="Times New Roman" w:cs="Times New Roman"/>
                    </w:rPr>
                    <w:t xml:space="preserve"> </w:t>
                  </w:r>
                  <w:r w:rsidRPr="000A72BB">
                    <w:rPr>
                      <w:rFonts w:ascii="Times New Roman" w:hAnsi="Times New Roman" w:cs="Times New Roman"/>
                    </w:rPr>
                    <w:t>Vykdymas</w:t>
                  </w:r>
                </w:p>
              </w:tc>
              <w:tc>
                <w:tcPr>
                  <w:tcW w:w="7853" w:type="dxa"/>
                </w:tcPr>
                <w:p w14:paraId="65BA96DE" w14:textId="77777777" w:rsidR="00FF5B3D" w:rsidRPr="008C5545" w:rsidRDefault="00FF5B3D" w:rsidP="00633E93">
                  <w:pPr>
                    <w:tabs>
                      <w:tab w:val="left" w:pos="923"/>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w:t>
                  </w:r>
                  <w:r w:rsidRPr="008C5545">
                    <w:rPr>
                      <w:rFonts w:ascii="Times New Roman" w:eastAsia="Times New Roman" w:hAnsi="Times New Roman" w:cs="Times New Roman"/>
                      <w:szCs w:val="24"/>
                      <w:lang w:eastAsia="lt-LT"/>
                    </w:rPr>
                    <w:t xml:space="preserve">. </w:t>
                  </w:r>
                  <w:r w:rsidRPr="008C5545">
                    <w:rPr>
                      <w:rFonts w:ascii="Times New Roman" w:eastAsia="Times New Roman" w:hAnsi="Times New Roman" w:cs="Times New Roman"/>
                      <w:b/>
                      <w:bCs/>
                      <w:szCs w:val="24"/>
                      <w:lang w:eastAsia="lt-LT"/>
                    </w:rPr>
                    <w:t>projekto veiklas vykdančių projekto vykdytojo ir partnerio organizacijų darbuotojų darbo užmokesčio</w:t>
                  </w:r>
                  <w:r w:rsidRPr="008C5545">
                    <w:rPr>
                      <w:rFonts w:ascii="Times New Roman" w:eastAsia="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sidRPr="008C5545">
                    <w:rPr>
                      <w:rFonts w:ascii="Times New Roman" w:eastAsia="Times New Roman" w:hAnsi="Times New Roman" w:cs="Times New Roman"/>
                      <w:b/>
                      <w:bCs/>
                      <w:szCs w:val="24"/>
                      <w:lang w:eastAsia="lt-LT"/>
                    </w:rPr>
                    <w:t> </w:t>
                  </w:r>
                  <w:r w:rsidRPr="008C5545">
                    <w:rPr>
                      <w:rFonts w:ascii="Times New Roman" w:eastAsia="Times New Roman" w:hAnsi="Times New Roman" w:cs="Times New Roman"/>
                      <w:szCs w:val="24"/>
                      <w:lang w:eastAsia="lt-LT"/>
                    </w:rPr>
                    <w:t>veiklos, atitinkančios Aprašo 2.1.1.1 ar 2.1.1.3 papunkčiuose nurodytas veiklas, šiame papunktyje nurodytos išlaidos yra tinkamos finansuoti tik iš</w:t>
                  </w:r>
                  <w:r w:rsidRPr="008C5545">
                    <w:rPr>
                      <w:rFonts w:ascii="Times New Roman" w:eastAsia="Times New Roman" w:hAnsi="Times New Roman" w:cs="Times New Roman"/>
                      <w:b/>
                      <w:bCs/>
                      <w:szCs w:val="24"/>
                      <w:lang w:eastAsia="lt-LT"/>
                    </w:rPr>
                    <w:t> </w:t>
                  </w:r>
                  <w:r w:rsidRPr="008C5545">
                    <w:rPr>
                      <w:rFonts w:ascii="Times New Roman" w:eastAsia="Times New Roman" w:hAnsi="Times New Roman" w:cs="Times New Roman"/>
                      <w:szCs w:val="24"/>
                      <w:lang w:eastAsia="lt-LT"/>
                    </w:rPr>
                    <w:t>projekto vykdytojo ir (ar) partnerio (-ių) nuosavo įnašo,</w:t>
                  </w:r>
                  <w:r w:rsidRPr="008C5545">
                    <w:rPr>
                      <w:rFonts w:ascii="Times New Roman" w:eastAsia="Times New Roman" w:hAnsi="Times New Roman" w:cs="Times New Roman"/>
                      <w:b/>
                      <w:bCs/>
                      <w:szCs w:val="24"/>
                      <w:lang w:eastAsia="lt-LT"/>
                    </w:rPr>
                    <w:t> </w:t>
                  </w:r>
                  <w:r w:rsidRPr="008C5545">
                    <w:rPr>
                      <w:rFonts w:ascii="Times New Roman" w:eastAsia="Times New Roman" w:hAnsi="Times New Roman" w:cs="Times New Roman"/>
                      <w:szCs w:val="24"/>
                      <w:lang w:eastAsia="lt-LT"/>
                    </w:rPr>
                    <w:t xml:space="preserve">jeigu projekte nėra nė vieno projekto veiklas vykdančio savanorio. </w:t>
                  </w:r>
                </w:p>
                <w:p w14:paraId="423AA10F" w14:textId="77777777" w:rsidR="00FF5B3D" w:rsidRPr="008C5545" w:rsidRDefault="00FF5B3D" w:rsidP="00633E93">
                  <w:pPr>
                    <w:tabs>
                      <w:tab w:val="left" w:pos="923"/>
                    </w:tabs>
                    <w:jc w:val="both"/>
                    <w:rPr>
                      <w:rFonts w:ascii="Times New Roman" w:eastAsia="Times New Roman" w:hAnsi="Times New Roman" w:cs="Times New Roman"/>
                      <w:b/>
                      <w:bCs/>
                      <w:szCs w:val="24"/>
                      <w:lang w:eastAsia="lt-LT"/>
                    </w:rPr>
                  </w:pPr>
                  <w:r w:rsidRPr="008C5545">
                    <w:rPr>
                      <w:rFonts w:ascii="Times New Roman" w:eastAsia="Times New Roman" w:hAnsi="Times New Roman" w:cs="Times New Roman"/>
                      <w:b/>
                      <w:bCs/>
                      <w:szCs w:val="24"/>
                      <w:lang w:eastAsia="lt-LT"/>
                    </w:rPr>
                    <w:lastRenderedPageBreak/>
                    <w:t>2</w:t>
                  </w:r>
                  <w:r w:rsidRPr="008C5545">
                    <w:rPr>
                      <w:rFonts w:ascii="Times New Roman" w:eastAsia="Times New Roman" w:hAnsi="Times New Roman" w:cs="Times New Roman"/>
                      <w:szCs w:val="24"/>
                      <w:lang w:eastAsia="lt-LT"/>
                    </w:rPr>
                    <w:t xml:space="preserve">. </w:t>
                  </w:r>
                  <w:r w:rsidRPr="008C5545">
                    <w:rPr>
                      <w:rFonts w:ascii="Times New Roman" w:eastAsia="Times New Roman" w:hAnsi="Times New Roman" w:cs="Times New Roman"/>
                      <w:b/>
                      <w:bCs/>
                      <w:szCs w:val="24"/>
                      <w:lang w:eastAsia="lt-LT"/>
                    </w:rPr>
                    <w:t xml:space="preserve">projekto veiklas vykdančių savanorių savanoriška veikla </w:t>
                  </w:r>
                  <w:r w:rsidRPr="008C5545">
                    <w:rPr>
                      <w:rFonts w:ascii="Times New Roman" w:eastAsia="Times New Roman" w:hAnsi="Times New Roman" w:cs="Times New Roman"/>
                      <w:bCs/>
                      <w:szCs w:val="24"/>
                      <w:lang w:eastAsia="lt-LT"/>
                    </w:rPr>
                    <w:t>(šios išlaidos tinkamos kaip nepiniginis nuosavas įnašas)</w:t>
                  </w:r>
                  <w:r w:rsidRPr="008C5545">
                    <w:rPr>
                      <w:rFonts w:ascii="Times New Roman" w:eastAsia="Times New Roman" w:hAnsi="Times New Roman" w:cs="Times New Roman"/>
                      <w:szCs w:val="24"/>
                      <w:lang w:eastAsia="lt-LT"/>
                    </w:rPr>
                    <w:t xml:space="preserve">, tiesiogiai susijusi su projekto veiklų vykdymu (t. y. veikla, kurią atlieka savanoriai vykdydami projekto veiklas, atitinkančias Aprašo 2.1 papunktyje nurodytas veiklas); </w:t>
                  </w:r>
                </w:p>
                <w:p w14:paraId="5E419131" w14:textId="77777777" w:rsidR="00FF5B3D" w:rsidRPr="008C5545" w:rsidRDefault="00FF5B3D" w:rsidP="00633E93">
                  <w:pPr>
                    <w:tabs>
                      <w:tab w:val="left" w:pos="923"/>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3.</w:t>
                  </w:r>
                  <w:r w:rsidRPr="008C5545">
                    <w:rPr>
                      <w:rFonts w:ascii="Times New Roman" w:eastAsia="Times New Roman" w:hAnsi="Times New Roman" w:cs="Times New Roman"/>
                      <w:szCs w:val="24"/>
                      <w:lang w:eastAsia="lt-LT"/>
                    </w:rPr>
                    <w:t xml:space="preserve"> projekto veikloms vykdyti reikalingo </w:t>
                  </w:r>
                  <w:r w:rsidRPr="008C5545">
                    <w:rPr>
                      <w:rFonts w:ascii="Times New Roman" w:eastAsia="Times New Roman" w:hAnsi="Times New Roman" w:cs="Times New Roman"/>
                      <w:b/>
                      <w:bCs/>
                      <w:szCs w:val="24"/>
                      <w:lang w:eastAsia="lt-LT"/>
                    </w:rPr>
                    <w:t>nekilnojamojo turto nuomos išlaidos</w:t>
                  </w:r>
                  <w:r w:rsidRPr="008C5545">
                    <w:rPr>
                      <w:rFonts w:ascii="Times New Roman" w:eastAsia="Times New Roman" w:hAnsi="Times New Roman" w:cs="Times New Roman"/>
                      <w:szCs w:val="24"/>
                      <w:lang w:eastAsia="lt-LT"/>
                    </w:rPr>
                    <w:t>; šios išlaidos tinkamos finansuoti, jeigu tenkinamos visos šios sąlygos:</w:t>
                  </w:r>
                </w:p>
                <w:p w14:paraId="146BEF5A" w14:textId="77777777" w:rsidR="00FF5B3D" w:rsidRPr="008C5545" w:rsidRDefault="00FF5B3D" w:rsidP="00633E93">
                  <w:pPr>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szCs w:val="24"/>
                      <w:lang w:eastAsia="lt-LT"/>
                    </w:rPr>
                    <w:t>- projekto veiklas (arba jų dalį), kurioms vykdyti nuomojamas nekilnojamasis turtas, įgyvendina pats projekto vykdytojas ir (ar) partneris;</w:t>
                  </w:r>
                </w:p>
                <w:p w14:paraId="0BCA0E6A" w14:textId="77777777" w:rsidR="00FF5B3D" w:rsidRPr="008C5545" w:rsidRDefault="00FF5B3D" w:rsidP="00633E93">
                  <w:pPr>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197AD41" w14:textId="77777777" w:rsidR="00FF5B3D" w:rsidRPr="008C5545" w:rsidRDefault="00FF5B3D" w:rsidP="00633E93">
                  <w:pPr>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12DE9206" w14:textId="77777777" w:rsidR="00FF5B3D" w:rsidRPr="008C5545" w:rsidRDefault="00FF5B3D" w:rsidP="00633E93">
                  <w:pPr>
                    <w:tabs>
                      <w:tab w:val="left" w:pos="923"/>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4.</w:t>
                  </w:r>
                  <w:r w:rsidRPr="008C5545">
                    <w:rPr>
                      <w:rFonts w:ascii="Times New Roman" w:eastAsia="Times New Roman" w:hAnsi="Times New Roman" w:cs="Times New Roman"/>
                      <w:szCs w:val="24"/>
                      <w:lang w:eastAsia="lt-LT"/>
                    </w:rPr>
                    <w:t xml:space="preserve"> projekto veikloms vykdyti reikalingų </w:t>
                  </w:r>
                  <w:r w:rsidRPr="008C5545">
                    <w:rPr>
                      <w:rFonts w:ascii="Times New Roman" w:eastAsia="Times New Roman" w:hAnsi="Times New Roman" w:cs="Times New Roman"/>
                      <w:b/>
                      <w:bCs/>
                      <w:szCs w:val="24"/>
                      <w:lang w:eastAsia="lt-LT"/>
                    </w:rPr>
                    <w:t>transporto priemonių nuomos ir eksploatavimo išlaidos</w:t>
                  </w:r>
                  <w:r w:rsidRPr="008C5545">
                    <w:rPr>
                      <w:rFonts w:ascii="Times New Roman" w:eastAsia="Times New Roman" w:hAnsi="Times New Roman" w:cs="Times New Roman"/>
                      <w:szCs w:val="24"/>
                      <w:lang w:eastAsia="lt-LT"/>
                    </w:rPr>
                    <w:t>; šios išlaidos tinkamos finansuoti tuo atveju, kai projekto vykdytojas ar partneris pats vykdo projekto veiklas (arba jų dalį), kurioms vykdyti nuomojama (-os) transporto priemonė (-ės);</w:t>
                  </w:r>
                </w:p>
                <w:p w14:paraId="7F94A9DF" w14:textId="77777777" w:rsidR="00FF5B3D" w:rsidRPr="008C5545" w:rsidRDefault="00FF5B3D" w:rsidP="00633E93">
                  <w:pPr>
                    <w:tabs>
                      <w:tab w:val="left" w:pos="923"/>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5</w:t>
                  </w:r>
                  <w:r w:rsidRPr="008C5545">
                    <w:rPr>
                      <w:rFonts w:ascii="Times New Roman" w:eastAsia="Times New Roman" w:hAnsi="Times New Roman" w:cs="Times New Roman"/>
                      <w:szCs w:val="24"/>
                      <w:lang w:eastAsia="lt-LT"/>
                    </w:rPr>
                    <w:t xml:space="preserve">. projekto veikloms vykdyti reikalingų </w:t>
                  </w:r>
                  <w:r w:rsidRPr="008C5545">
                    <w:rPr>
                      <w:rFonts w:ascii="Times New Roman" w:eastAsia="Times New Roman" w:hAnsi="Times New Roman" w:cs="Times New Roman"/>
                      <w:b/>
                      <w:bCs/>
                      <w:szCs w:val="24"/>
                      <w:lang w:eastAsia="lt-LT"/>
                    </w:rPr>
                    <w:t>baldų, įrangos, įrenginių, įrankių, kompiuterinės technikos, programinės įrangos nuomos išlaidos</w:t>
                  </w:r>
                  <w:r w:rsidRPr="008C5545">
                    <w:rPr>
                      <w:rFonts w:ascii="Times New Roman" w:eastAsia="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0545CAF9" w14:textId="77777777" w:rsidR="00FF5B3D" w:rsidRPr="008C5545" w:rsidRDefault="00FF5B3D" w:rsidP="00633E93">
                  <w:pPr>
                    <w:tabs>
                      <w:tab w:val="left" w:pos="923"/>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6.</w:t>
                  </w:r>
                  <w:r w:rsidRPr="008C5545">
                    <w:rPr>
                      <w:rFonts w:ascii="Times New Roman" w:eastAsia="Times New Roman" w:hAnsi="Times New Roman" w:cs="Times New Roman"/>
                      <w:szCs w:val="24"/>
                      <w:lang w:eastAsia="lt-LT"/>
                    </w:rPr>
                    <w:t xml:space="preserve"> </w:t>
                  </w:r>
                  <w:r w:rsidRPr="008C5545">
                    <w:rPr>
                      <w:rFonts w:ascii="Times New Roman" w:eastAsia="Times New Roman" w:hAnsi="Times New Roman" w:cs="Times New Roman"/>
                      <w:b/>
                      <w:bCs/>
                      <w:szCs w:val="24"/>
                      <w:lang w:eastAsia="lt-LT"/>
                    </w:rPr>
                    <w:t>projekto vykdytojui ar partneriui nuosavybės teise priklausančio ilgalaikio turto</w:t>
                  </w:r>
                  <w:r w:rsidRPr="008C5545">
                    <w:rPr>
                      <w:rFonts w:ascii="Times New Roman" w:eastAsia="Times New Roman" w:hAnsi="Times New Roman" w:cs="Times New Roman"/>
                      <w:szCs w:val="24"/>
                      <w:lang w:eastAsia="lt-LT"/>
                    </w:rPr>
                    <w:t xml:space="preserve"> (baldų, įrangos, įrenginių, įrankių, kompiuterinės technikos), kuris naudojamas projekto veikloms vykdyti, </w:t>
                  </w:r>
                  <w:r w:rsidRPr="008C5545">
                    <w:rPr>
                      <w:rFonts w:ascii="Times New Roman" w:eastAsia="Times New Roman" w:hAnsi="Times New Roman" w:cs="Times New Roman"/>
                      <w:b/>
                      <w:bCs/>
                      <w:szCs w:val="24"/>
                      <w:lang w:eastAsia="lt-LT"/>
                    </w:rPr>
                    <w:t>nusidėvėjimo išlaidos</w:t>
                  </w:r>
                  <w:r w:rsidRPr="008C5545">
                    <w:rPr>
                      <w:rFonts w:ascii="Times New Roman" w:eastAsia="Times New Roman" w:hAnsi="Times New Roman" w:cs="Times New Roman"/>
                      <w:szCs w:val="24"/>
                      <w:lang w:eastAsia="lt-LT"/>
                    </w:rPr>
                    <w:t xml:space="preserve"> (kiek tai susiję su projekto veiklų vykdymu); šios išlaidos tinkamos tuo atveju, jei turtas yra įsigytas nuosavomis lėšomis;</w:t>
                  </w:r>
                </w:p>
                <w:p w14:paraId="618868C7"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 xml:space="preserve">7. </w:t>
                  </w:r>
                  <w:r w:rsidRPr="008C5545">
                    <w:rPr>
                      <w:rFonts w:ascii="Times New Roman" w:eastAsia="Times New Roman" w:hAnsi="Times New Roman" w:cs="Times New Roman"/>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8C5545">
                    <w:rPr>
                      <w:rFonts w:ascii="Times New Roman" w:eastAsia="Times New Roman" w:hAnsi="Times New Roman" w:cs="Times New Roman"/>
                      <w:b/>
                      <w:bCs/>
                      <w:szCs w:val="24"/>
                      <w:lang w:eastAsia="lt-LT"/>
                    </w:rPr>
                    <w:t>specialių drabužių ir individualios saugos priemonių įsigijimo, skiepijimo, sveikatos pažymos gavimo išlaidos</w:t>
                  </w:r>
                  <w:r w:rsidRPr="008C5545">
                    <w:rPr>
                      <w:rFonts w:ascii="Times New Roman" w:eastAsia="Times New Roman" w:hAnsi="Times New Roman" w:cs="Times New Roman"/>
                      <w:szCs w:val="24"/>
                      <w:lang w:eastAsia="lt-LT"/>
                    </w:rPr>
                    <w:t xml:space="preserve"> (kai to reikia pagal vykdomos projekto veiklos pobūdį);</w:t>
                  </w:r>
                </w:p>
                <w:p w14:paraId="49288E95"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8.</w:t>
                  </w:r>
                  <w:r w:rsidRPr="008C5545">
                    <w:rPr>
                      <w:rFonts w:ascii="Times New Roman" w:eastAsia="Times New Roman" w:hAnsi="Times New Roman" w:cs="Times New Roman"/>
                      <w:szCs w:val="24"/>
                      <w:lang w:eastAsia="lt-LT"/>
                    </w:rPr>
                    <w:t xml:space="preserve"> projekto veiklas vykdančių </w:t>
                  </w:r>
                  <w:r w:rsidRPr="008C5545">
                    <w:rPr>
                      <w:rFonts w:ascii="Times New Roman" w:eastAsia="Times New Roman" w:hAnsi="Times New Roman" w:cs="Times New Roman"/>
                      <w:b/>
                      <w:bCs/>
                      <w:szCs w:val="24"/>
                      <w:lang w:eastAsia="lt-LT"/>
                    </w:rPr>
                    <w:t>savanorių</w:t>
                  </w:r>
                  <w:r w:rsidRPr="008C5545">
                    <w:rPr>
                      <w:rFonts w:ascii="Times New Roman" w:eastAsia="Times New Roman" w:hAnsi="Times New Roman" w:cs="Times New Roman"/>
                      <w:szCs w:val="24"/>
                      <w:lang w:eastAsia="lt-LT"/>
                    </w:rPr>
                    <w:t xml:space="preserve"> </w:t>
                  </w:r>
                  <w:r w:rsidRPr="008C5545">
                    <w:rPr>
                      <w:rFonts w:ascii="Times New Roman" w:eastAsia="Times New Roman" w:hAnsi="Times New Roman" w:cs="Times New Roman"/>
                      <w:b/>
                      <w:bCs/>
                      <w:szCs w:val="24"/>
                      <w:lang w:eastAsia="lt-LT"/>
                    </w:rPr>
                    <w:t>ir projekto</w:t>
                  </w:r>
                  <w:r w:rsidRPr="008C5545">
                    <w:rPr>
                      <w:rFonts w:ascii="Times New Roman" w:eastAsia="Times New Roman" w:hAnsi="Times New Roman" w:cs="Times New Roman"/>
                      <w:szCs w:val="24"/>
                      <w:lang w:eastAsia="lt-LT"/>
                    </w:rPr>
                    <w:t xml:space="preserve"> veiklų </w:t>
                  </w:r>
                  <w:r w:rsidRPr="008C5545">
                    <w:rPr>
                      <w:rFonts w:ascii="Times New Roman" w:eastAsia="Times New Roman" w:hAnsi="Times New Roman" w:cs="Times New Roman"/>
                      <w:b/>
                      <w:bCs/>
                      <w:szCs w:val="24"/>
                      <w:lang w:eastAsia="lt-LT"/>
                    </w:rPr>
                    <w:t>dalyvių maitinimo išlaidos</w:t>
                  </w:r>
                  <w:r w:rsidRPr="008C5545">
                    <w:rPr>
                      <w:rFonts w:ascii="Times New Roman" w:eastAsia="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33F2C05F"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9.</w:t>
                  </w:r>
                  <w:r w:rsidRPr="008C5545">
                    <w:rPr>
                      <w:rFonts w:ascii="Times New Roman" w:eastAsia="Times New Roman" w:hAnsi="Times New Roman" w:cs="Times New Roman"/>
                      <w:szCs w:val="24"/>
                      <w:lang w:eastAsia="lt-LT"/>
                    </w:rPr>
                    <w:t xml:space="preserve"> projekto veiklas vykdančių savanorių pašto, telefono (interneto ir telefoninio ryšio) išlaidos;</w:t>
                  </w:r>
                </w:p>
                <w:p w14:paraId="02CAD8FA"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10</w:t>
                  </w:r>
                  <w:r w:rsidRPr="008C5545">
                    <w:rPr>
                      <w:rFonts w:ascii="Times New Roman" w:eastAsia="Times New Roman" w:hAnsi="Times New Roman" w:cs="Times New Roman"/>
                      <w:szCs w:val="24"/>
                      <w:lang w:eastAsia="lt-LT"/>
                    </w:rPr>
                    <w:t>. projekto veiklas vykdančių savanorių savanoriškos veiklos vykdymo laikotarpiui tenkančios draudimo pagal Savanoriškos veiklos įstatymo 10 straipsnio 1 dalį išlaidos;</w:t>
                  </w:r>
                </w:p>
                <w:p w14:paraId="3AF2A7D7"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11</w:t>
                  </w:r>
                  <w:r w:rsidRPr="008C5545">
                    <w:rPr>
                      <w:rFonts w:ascii="Times New Roman" w:eastAsia="Times New Roman" w:hAnsi="Times New Roman" w:cs="Times New Roman"/>
                      <w:szCs w:val="24"/>
                      <w:lang w:eastAsia="lt-LT"/>
                    </w:rPr>
                    <w:t xml:space="preserve">. projekto veikloms vykdyti reikalingų </w:t>
                  </w:r>
                  <w:r w:rsidRPr="008C5545">
                    <w:rPr>
                      <w:rFonts w:ascii="Times New Roman" w:eastAsia="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8C5545">
                    <w:rPr>
                      <w:rFonts w:ascii="Times New Roman" w:eastAsia="Times New Roman" w:hAnsi="Times New Roman" w:cs="Times New Roman"/>
                      <w:szCs w:val="24"/>
                      <w:lang w:eastAsia="lt-LT"/>
                    </w:rPr>
                    <w:t xml:space="preserve">; Aprašo 2.1.1.1 ar 2.1.1.3 papunkčiuose nurodytoms veikloms vykdyti reikalingų maisto </w:t>
                  </w:r>
                  <w:r w:rsidRPr="008C5545">
                    <w:rPr>
                      <w:rFonts w:ascii="Times New Roman" w:eastAsia="Times New Roman" w:hAnsi="Times New Roman" w:cs="Times New Roman"/>
                      <w:szCs w:val="24"/>
                      <w:lang w:eastAsia="lt-LT"/>
                    </w:rPr>
                    <w:lastRenderedPageBreak/>
                    <w:t>produktų, higienos prekių įsigijimo išlaidos tinkamos tuo atveju, kai šios prekės nėra skirtos perduoti (išdalinti) tikslinėms grupėms sunaudoti;</w:t>
                  </w:r>
                </w:p>
                <w:p w14:paraId="0A1DC5B8" w14:textId="77777777" w:rsidR="00FF5B3D" w:rsidRPr="007A514F"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12.</w:t>
                  </w:r>
                  <w:r w:rsidRPr="008C5545">
                    <w:rPr>
                      <w:rFonts w:ascii="Times New Roman" w:eastAsia="Times New Roman" w:hAnsi="Times New Roman" w:cs="Times New Roman"/>
                      <w:szCs w:val="24"/>
                      <w:lang w:eastAsia="lt-LT"/>
                    </w:rPr>
                    <w:t xml:space="preserve"> </w:t>
                  </w:r>
                  <w:r w:rsidRPr="007A514F">
                    <w:rPr>
                      <w:rFonts w:ascii="Times New Roman" w:eastAsia="Times New Roman" w:hAnsi="Times New Roman" w:cs="Times New Roman"/>
                      <w:szCs w:val="24"/>
                      <w:lang w:eastAsia="lt-LT"/>
                    </w:rPr>
                    <w:t xml:space="preserve">projekto veikloms vykdyti </w:t>
                  </w:r>
                  <w:r w:rsidRPr="007A514F">
                    <w:rPr>
                      <w:rFonts w:ascii="Times New Roman" w:eastAsia="Times New Roman" w:hAnsi="Times New Roman" w:cs="Times New Roman"/>
                      <w:b/>
                      <w:szCs w:val="24"/>
                      <w:lang w:eastAsia="lt-LT"/>
                    </w:rPr>
                    <w:t>reikalingos kelionių</w:t>
                  </w:r>
                  <w:r w:rsidRPr="007A514F">
                    <w:rPr>
                      <w:rFonts w:ascii="Times New Roman" w:eastAsia="Times New Roman" w:hAnsi="Times New Roman" w:cs="Times New Roman"/>
                      <w:szCs w:val="24"/>
                      <w:lang w:eastAsia="lt-LT"/>
                    </w:rPr>
                    <w:t xml:space="preserve">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p>
                <w:p w14:paraId="3336C975"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7A514F">
                    <w:rPr>
                      <w:rFonts w:ascii="Times New Roman" w:eastAsia="Times New Roman" w:hAnsi="Times New Roman" w:cs="Times New Roman"/>
                      <w:b/>
                      <w:bCs/>
                      <w:szCs w:val="24"/>
                      <w:lang w:eastAsia="lt-LT"/>
                    </w:rPr>
                    <w:t>13.</w:t>
                  </w:r>
                  <w:r w:rsidRPr="007A514F">
                    <w:rPr>
                      <w:rFonts w:ascii="Times New Roman" w:eastAsia="Times New Roman" w:hAnsi="Times New Roman" w:cs="Times New Roman"/>
                      <w:szCs w:val="24"/>
                      <w:lang w:eastAsia="lt-LT"/>
                    </w:rPr>
                    <w:t xml:space="preserve"> </w:t>
                  </w:r>
                  <w:r w:rsidRPr="007A514F">
                    <w:rPr>
                      <w:rFonts w:ascii="Times New Roman" w:eastAsia="Times New Roman" w:hAnsi="Times New Roman" w:cs="Times New Roman"/>
                      <w:b/>
                      <w:bCs/>
                      <w:szCs w:val="24"/>
                      <w:lang w:eastAsia="lt-LT"/>
                    </w:rPr>
                    <w:t xml:space="preserve">dokumentų, </w:t>
                  </w:r>
                  <w:r w:rsidRPr="007A514F">
                    <w:rPr>
                      <w:rFonts w:ascii="Times New Roman" w:eastAsia="Times New Roman" w:hAnsi="Times New Roman" w:cs="Times New Roman"/>
                      <w:szCs w:val="24"/>
                      <w:lang w:eastAsia="lt-LT"/>
                    </w:rPr>
                    <w:t xml:space="preserve">reikalingų nustatyti asmens priklausymo </w:t>
                  </w:r>
                  <w:r w:rsidRPr="008C5545">
                    <w:rPr>
                      <w:rFonts w:ascii="Times New Roman" w:eastAsia="Times New Roman" w:hAnsi="Times New Roman" w:cs="Times New Roman"/>
                      <w:szCs w:val="24"/>
                      <w:lang w:eastAsia="lt-LT"/>
                    </w:rPr>
                    <w:t>tikslinei grupei faktą</w:t>
                  </w:r>
                  <w:r w:rsidRPr="008C5545">
                    <w:rPr>
                      <w:rFonts w:ascii="Times New Roman" w:eastAsia="Times New Roman" w:hAnsi="Times New Roman" w:cs="Times New Roman"/>
                      <w:b/>
                      <w:bCs/>
                      <w:szCs w:val="24"/>
                      <w:lang w:eastAsia="lt-LT"/>
                    </w:rPr>
                    <w:t>, išdavimo apmokėjimo išlaidos</w:t>
                  </w:r>
                  <w:r w:rsidRPr="008C5545">
                    <w:rPr>
                      <w:rFonts w:ascii="Times New Roman" w:eastAsia="Times New Roman" w:hAnsi="Times New Roman" w:cs="Times New Roman"/>
                      <w:szCs w:val="24"/>
                      <w:lang w:eastAsia="lt-LT"/>
                    </w:rPr>
                    <w:t>;</w:t>
                  </w:r>
                </w:p>
                <w:p w14:paraId="57DB6E63"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14.</w:t>
                  </w:r>
                  <w:r w:rsidRPr="008C5545">
                    <w:rPr>
                      <w:rFonts w:ascii="Times New Roman" w:eastAsia="Times New Roman" w:hAnsi="Times New Roman" w:cs="Times New Roman"/>
                      <w:szCs w:val="24"/>
                      <w:lang w:eastAsia="lt-LT"/>
                    </w:rPr>
                    <w:t xml:space="preserve"> projekto veikloms vykdyti reikalingų </w:t>
                  </w:r>
                  <w:r w:rsidRPr="008C5545">
                    <w:rPr>
                      <w:rFonts w:ascii="Times New Roman" w:eastAsia="Times New Roman" w:hAnsi="Times New Roman" w:cs="Times New Roman"/>
                      <w:b/>
                      <w:bCs/>
                      <w:szCs w:val="24"/>
                      <w:lang w:eastAsia="lt-LT"/>
                    </w:rPr>
                    <w:t>renginių organizavimo išlaidos</w:t>
                  </w:r>
                  <w:r w:rsidRPr="008C5545">
                    <w:rPr>
                      <w:rFonts w:ascii="Times New Roman" w:eastAsia="Times New Roman" w:hAnsi="Times New Roman" w:cs="Times New Roman"/>
                      <w:szCs w:val="24"/>
                      <w:lang w:eastAsia="lt-LT"/>
                    </w:rPr>
                    <w:t>; šiame papunktyje nurodytos išlaidos yra tinkamos finansuoti tik iš projekto vykdytojo ir (ar) partnerio (-ių) nuosavo įnašo, jeigu projekte nėra nė vieno projekto veiklas vykdančio savanorio;</w:t>
                  </w:r>
                </w:p>
                <w:p w14:paraId="1826A07D"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15</w:t>
                  </w:r>
                  <w:r w:rsidRPr="008C5545">
                    <w:rPr>
                      <w:rFonts w:ascii="Times New Roman" w:eastAsia="Times New Roman" w:hAnsi="Times New Roman" w:cs="Times New Roman"/>
                      <w:szCs w:val="24"/>
                      <w:lang w:eastAsia="lt-LT"/>
                    </w:rPr>
                    <w:t xml:space="preserve">. projekto veikloms vykdyti reikalingų projektą vykdančio </w:t>
                  </w:r>
                  <w:r w:rsidRPr="008C5545">
                    <w:rPr>
                      <w:rFonts w:ascii="Times New Roman" w:eastAsia="Times New Roman" w:hAnsi="Times New Roman" w:cs="Times New Roman"/>
                      <w:b/>
                      <w:bCs/>
                      <w:szCs w:val="24"/>
                      <w:lang w:eastAsia="lt-LT"/>
                    </w:rPr>
                    <w:t xml:space="preserve">personalo </w:t>
                  </w:r>
                  <w:r w:rsidRPr="008C5545">
                    <w:rPr>
                      <w:rFonts w:ascii="Times New Roman" w:eastAsia="Times New Roman" w:hAnsi="Times New Roman" w:cs="Times New Roman"/>
                      <w:szCs w:val="24"/>
                      <w:lang w:eastAsia="lt-LT"/>
                    </w:rPr>
                    <w:t>(įskaitant projekto veiklas vykdančius savanorius)</w:t>
                  </w:r>
                  <w:r w:rsidRPr="008C5545">
                    <w:rPr>
                      <w:rFonts w:ascii="Times New Roman" w:eastAsia="Times New Roman" w:hAnsi="Times New Roman" w:cs="Times New Roman"/>
                      <w:b/>
                      <w:bCs/>
                      <w:szCs w:val="24"/>
                      <w:lang w:eastAsia="lt-LT"/>
                    </w:rPr>
                    <w:t xml:space="preserve"> ir projekto veiklų dalyvių dalyvavimo renginiuose, užsiėmimuose išlaidos</w:t>
                  </w:r>
                  <w:r w:rsidRPr="008C5545">
                    <w:rPr>
                      <w:rFonts w:ascii="Times New Roman" w:eastAsia="Times New Roman" w:hAnsi="Times New Roman" w:cs="Times New Roman"/>
                      <w:szCs w:val="24"/>
                      <w:lang w:eastAsia="lt-LT"/>
                    </w:rPr>
                    <w:t xml:space="preserve"> (t. y. bilietų į renginius, užsiėmimus; renginių, užsiėmimų dalyvio mokesčio išlaidas);</w:t>
                  </w:r>
                </w:p>
                <w:p w14:paraId="1CE78AB1" w14:textId="77777777" w:rsidR="00FF5B3D" w:rsidRPr="008C5545" w:rsidRDefault="00FF5B3D" w:rsidP="00633E93">
                  <w:pPr>
                    <w:tabs>
                      <w:tab w:val="left" w:pos="1065"/>
                    </w:tabs>
                    <w:jc w:val="both"/>
                    <w:rPr>
                      <w:rFonts w:ascii="Times New Roman" w:eastAsia="Times New Roman" w:hAnsi="Times New Roman" w:cs="Times New Roman"/>
                      <w:szCs w:val="24"/>
                      <w:lang w:eastAsia="lt-LT"/>
                    </w:rPr>
                  </w:pPr>
                  <w:r w:rsidRPr="008C5545">
                    <w:rPr>
                      <w:rFonts w:ascii="Times New Roman" w:eastAsia="Times New Roman" w:hAnsi="Times New Roman" w:cs="Times New Roman"/>
                      <w:b/>
                      <w:bCs/>
                      <w:szCs w:val="24"/>
                      <w:lang w:eastAsia="lt-LT"/>
                    </w:rPr>
                    <w:t>16.</w:t>
                  </w:r>
                  <w:r w:rsidRPr="008C5545">
                    <w:rPr>
                      <w:rFonts w:ascii="Times New Roman" w:eastAsia="Times New Roman" w:hAnsi="Times New Roman" w:cs="Times New Roman"/>
                      <w:szCs w:val="24"/>
                      <w:lang w:eastAsia="lt-LT"/>
                    </w:rPr>
                    <w:t xml:space="preserve"> projekto veikloms vykdyti reikalingo </w:t>
                  </w:r>
                  <w:r w:rsidRPr="008C5545">
                    <w:rPr>
                      <w:rFonts w:ascii="Times New Roman" w:eastAsia="Times New Roman" w:hAnsi="Times New Roman" w:cs="Times New Roman"/>
                      <w:b/>
                      <w:bCs/>
                      <w:szCs w:val="24"/>
                      <w:lang w:eastAsia="lt-LT"/>
                    </w:rPr>
                    <w:t>svečio iš užsienio kelionių ir apgyvendinimo išlaidos</w:t>
                  </w:r>
                  <w:r w:rsidRPr="008C5545">
                    <w:rPr>
                      <w:rFonts w:ascii="Times New Roman" w:eastAsia="Times New Roman" w:hAnsi="Times New Roman" w:cs="Times New Roman"/>
                      <w:szCs w:val="24"/>
                      <w:lang w:eastAsia="lt-LT"/>
                    </w:rPr>
                    <w:t xml:space="preserve">. Šios išlaidos </w:t>
                  </w:r>
                  <w:r w:rsidRPr="008C5545">
                    <w:rPr>
                      <w:rFonts w:ascii="Times New Roman" w:eastAsia="Times New Roman" w:hAnsi="Times New Roman" w:cs="Times New Roman"/>
                      <w:szCs w:val="20"/>
                      <w:lang w:eastAsia="zh-TW"/>
                    </w:rPr>
                    <w:t>tinkamos tuo atveju, kai nėra mokamas honoraras ar atlygis už suteiktą paslaugą</w:t>
                  </w:r>
                  <w:r w:rsidRPr="008C5545">
                    <w:rPr>
                      <w:rFonts w:ascii="Times New Roman" w:eastAsia="Times New Roman" w:hAnsi="Times New Roman" w:cs="Times New Roman"/>
                      <w:szCs w:val="24"/>
                      <w:lang w:eastAsia="lt-LT"/>
                    </w:rPr>
                    <w:t>;</w:t>
                  </w:r>
                </w:p>
                <w:p w14:paraId="79C07360" w14:textId="77777777" w:rsidR="00FF5B3D" w:rsidRPr="007A514F" w:rsidRDefault="00FF5B3D" w:rsidP="00633E93">
                  <w:pPr>
                    <w:autoSpaceDE w:val="0"/>
                    <w:autoSpaceDN w:val="0"/>
                    <w:adjustRightInd w:val="0"/>
                    <w:jc w:val="both"/>
                    <w:rPr>
                      <w:rFonts w:ascii="Times New Roman" w:hAnsi="Times New Roman" w:cs="Times New Roman"/>
                      <w:b/>
                    </w:rPr>
                  </w:pPr>
                  <w:r w:rsidRPr="008C5545">
                    <w:rPr>
                      <w:rFonts w:ascii="Times New Roman" w:eastAsia="Times New Roman" w:hAnsi="Times New Roman" w:cs="Times New Roman"/>
                      <w:b/>
                      <w:bCs/>
                      <w:szCs w:val="24"/>
                      <w:lang w:eastAsia="lt-LT"/>
                    </w:rPr>
                    <w:t>17.</w:t>
                  </w:r>
                  <w:r w:rsidRPr="008C5545">
                    <w:rPr>
                      <w:rFonts w:ascii="Times New Roman" w:eastAsia="Times New Roman" w:hAnsi="Times New Roman" w:cs="Times New Roman"/>
                      <w:szCs w:val="24"/>
                      <w:lang w:eastAsia="lt-LT"/>
                    </w:rPr>
                    <w:t xml:space="preserve"> projekto veikloms vykdyti reikalingų </w:t>
                  </w:r>
                  <w:r w:rsidRPr="008C5545">
                    <w:rPr>
                      <w:rFonts w:ascii="Times New Roman" w:eastAsia="Times New Roman" w:hAnsi="Times New Roman" w:cs="Times New Roman"/>
                      <w:b/>
                      <w:bCs/>
                      <w:szCs w:val="24"/>
                      <w:lang w:eastAsia="lt-LT"/>
                    </w:rPr>
                    <w:t xml:space="preserve">interneto svetainių kūrimo ir palaikymo išlaidos, </w:t>
                  </w:r>
                  <w:r w:rsidRPr="007A514F">
                    <w:rPr>
                      <w:rFonts w:ascii="Times New Roman" w:eastAsia="Times New Roman" w:hAnsi="Times New Roman" w:cs="Times New Roman"/>
                      <w:b/>
                      <w:bCs/>
                      <w:szCs w:val="24"/>
                      <w:lang w:eastAsia="lt-LT"/>
                    </w:rPr>
                    <w:t>leidinių ir informacinių pranešimų rengimo, televizijos bei radijo laidų rengimo ir transliavimo išlaidos</w:t>
                  </w:r>
                  <w:r w:rsidRPr="007A514F">
                    <w:rPr>
                      <w:rFonts w:ascii="Times New Roman" w:eastAsia="Times New Roman" w:hAnsi="Times New Roman" w:cs="Times New Roman"/>
                      <w:szCs w:val="24"/>
                      <w:lang w:eastAsia="lt-LT"/>
                    </w:rPr>
                    <w:t>;</w:t>
                  </w:r>
                </w:p>
                <w:p w14:paraId="67172A3A" w14:textId="77777777" w:rsidR="00FF5B3D" w:rsidRPr="007A514F" w:rsidRDefault="00FF5B3D" w:rsidP="00633E93">
                  <w:pPr>
                    <w:tabs>
                      <w:tab w:val="left" w:pos="1065"/>
                    </w:tabs>
                    <w:jc w:val="both"/>
                    <w:rPr>
                      <w:rFonts w:ascii="Times New Roman" w:eastAsia="Times New Roman" w:hAnsi="Times New Roman" w:cs="Times New Roman"/>
                      <w:szCs w:val="24"/>
                      <w:lang w:eastAsia="lt-LT"/>
                    </w:rPr>
                  </w:pPr>
                  <w:r w:rsidRPr="007A514F">
                    <w:rPr>
                      <w:rFonts w:ascii="Times New Roman" w:eastAsia="Times New Roman" w:hAnsi="Times New Roman" w:cs="Times New Roman"/>
                      <w:b/>
                      <w:bCs/>
                      <w:szCs w:val="24"/>
                      <w:lang w:eastAsia="lt-LT"/>
                    </w:rPr>
                    <w:t>18. paslaugų teikimo pagal projekto vykdytojo ir (ar) partnerio (-ių) su išorės paslaugų teikėju (-ais) sudarytą (-as) paslaugų teikimo sutartį (-is) išlaidos.</w:t>
                  </w:r>
                  <w:r w:rsidRPr="007A514F">
                    <w:rPr>
                      <w:rFonts w:ascii="Times New Roman" w:eastAsia="Times New Roman" w:hAnsi="Times New Roman" w:cs="Times New Roman"/>
                      <w:bCs/>
                      <w:szCs w:val="24"/>
                      <w:lang w:eastAsia="lt-LT"/>
                    </w:rPr>
                    <w:t xml:space="preserve"> Kai perkamos bendrųjų įgūdžių mokymų paslaugos, išlaidos apmokamos pagal fiksuotąjį įkainį, kurio dydis nustatytas Bendrųjų įgūdžių mokymų dalyvio vienos mokymų valandos FĮ nustatymo tyrimo ataskaitoje, kuri skelbiama interneto svetainėje </w:t>
                  </w:r>
                  <w:r w:rsidRPr="007A514F">
                    <w:rPr>
                      <w:rFonts w:ascii="Times New Roman" w:eastAsia="Times New Roman" w:hAnsi="Times New Roman" w:cs="Times New Roman"/>
                      <w:bCs/>
                      <w:szCs w:val="24"/>
                      <w:u w:val="single"/>
                      <w:lang w:eastAsia="lt-LT"/>
                    </w:rPr>
                    <w:t>www.esinvesticijos.lt</w:t>
                  </w:r>
                  <w:r w:rsidRPr="007A514F">
                    <w:rPr>
                      <w:rFonts w:ascii="Times New Roman" w:eastAsia="Times New Roman" w:hAnsi="Times New Roman" w:cs="Times New Roman"/>
                      <w:bCs/>
                      <w:szCs w:val="24"/>
                      <w:lang w:eastAsia="lt-LT"/>
                    </w:rPr>
                    <w:t>.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socialinės atskirties mažinimo paslaugų teikimo išlaidos)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EBBD2C0" w14:textId="77777777" w:rsidR="00FF5B3D" w:rsidRPr="008C5545" w:rsidRDefault="00FF5B3D" w:rsidP="00633E93">
                  <w:pPr>
                    <w:autoSpaceDE w:val="0"/>
                    <w:autoSpaceDN w:val="0"/>
                    <w:adjustRightInd w:val="0"/>
                    <w:jc w:val="both"/>
                    <w:rPr>
                      <w:rFonts w:ascii="Times New Roman" w:hAnsi="Times New Roman" w:cs="Times New Roman"/>
                      <w:b/>
                    </w:rPr>
                  </w:pPr>
                  <w:r w:rsidRPr="007A514F">
                    <w:rPr>
                      <w:rFonts w:ascii="Times New Roman" w:eastAsia="Times New Roman" w:hAnsi="Times New Roman" w:cs="Times New Roman"/>
                      <w:b/>
                      <w:bCs/>
                      <w:szCs w:val="24"/>
                      <w:lang w:eastAsia="lt-LT"/>
                    </w:rPr>
                    <w:t>19.</w:t>
                  </w:r>
                  <w:r w:rsidRPr="007A514F">
                    <w:rPr>
                      <w:rFonts w:ascii="Times New Roman" w:eastAsia="Times New Roman" w:hAnsi="Times New Roman" w:cs="Times New Roman"/>
                      <w:szCs w:val="24"/>
                      <w:lang w:eastAsia="lt-LT"/>
                    </w:rPr>
                    <w:t xml:space="preserve"> kitos projekto veikloms įvykdyti ir projekto tikslams pasiekti būtinos ir pagrįstos išlaidos.</w:t>
                  </w:r>
                </w:p>
              </w:tc>
            </w:tr>
            <w:tr w:rsidR="00FF5B3D" w:rsidRPr="00630C55" w14:paraId="15B9F6B4" w14:textId="77777777" w:rsidTr="00633E93">
              <w:tc>
                <w:tcPr>
                  <w:tcW w:w="1251" w:type="dxa"/>
                </w:tcPr>
                <w:p w14:paraId="05DBB84A" w14:textId="77777777" w:rsidR="00FF5B3D" w:rsidRPr="00630C55" w:rsidRDefault="00FF5B3D" w:rsidP="00633E93">
                  <w:pPr>
                    <w:rPr>
                      <w:rFonts w:ascii="Times New Roman" w:hAnsi="Times New Roman" w:cs="Times New Roman"/>
                    </w:rPr>
                  </w:pPr>
                  <w:r w:rsidRPr="00630C55">
                    <w:rPr>
                      <w:rFonts w:ascii="Times New Roman" w:hAnsi="Times New Roman" w:cs="Times New Roman"/>
                    </w:rPr>
                    <w:lastRenderedPageBreak/>
                    <w:t>Projekto matomumas ir informavimas apie projektą</w:t>
                  </w:r>
                </w:p>
              </w:tc>
              <w:tc>
                <w:tcPr>
                  <w:tcW w:w="7853" w:type="dxa"/>
                </w:tcPr>
                <w:p w14:paraId="5939B3F7" w14:textId="77777777" w:rsidR="00FF5B3D" w:rsidRPr="00630C55" w:rsidRDefault="00FF5B3D" w:rsidP="00633E93">
                  <w:pPr>
                    <w:jc w:val="both"/>
                    <w:rPr>
                      <w:rFonts w:ascii="Times New Roman" w:hAnsi="Times New Roman" w:cs="Times New Roman"/>
                    </w:rPr>
                  </w:pPr>
                  <w:r w:rsidRPr="00630C55">
                    <w:rPr>
                      <w:rFonts w:ascii="Times New Roman" w:hAnsi="Times New Roman" w:cs="Times New Roman"/>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r>
          </w:tbl>
          <w:p w14:paraId="1A3A276B" w14:textId="77777777" w:rsidR="00FF5B3D" w:rsidRDefault="00FF5B3D" w:rsidP="00633E93">
            <w:pPr>
              <w:jc w:val="both"/>
              <w:rPr>
                <w:rFonts w:ascii="Times New Roman" w:hAnsi="Times New Roman" w:cs="Times New Roman"/>
              </w:rPr>
            </w:pPr>
          </w:p>
          <w:p w14:paraId="4406E70C" w14:textId="77777777" w:rsidR="00FF5B3D" w:rsidRPr="00365B8A" w:rsidRDefault="00FF5B3D" w:rsidP="00633E93">
            <w:pPr>
              <w:jc w:val="both"/>
              <w:rPr>
                <w:rFonts w:ascii="Times New Roman" w:hAnsi="Times New Roman" w:cs="Times New Roman"/>
                <w:b/>
              </w:rPr>
            </w:pPr>
          </w:p>
        </w:tc>
      </w:tr>
      <w:tr w:rsidR="00FF5B3D" w:rsidRPr="00365B8A" w14:paraId="1F8A72C7" w14:textId="77777777" w:rsidTr="00633E93">
        <w:trPr>
          <w:cantSplit/>
          <w:trHeight w:val="300"/>
        </w:trPr>
        <w:tc>
          <w:tcPr>
            <w:tcW w:w="993" w:type="dxa"/>
            <w:vMerge w:val="restart"/>
          </w:tcPr>
          <w:p w14:paraId="775A3F30"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2.14.2</w:t>
            </w:r>
          </w:p>
        </w:tc>
        <w:tc>
          <w:tcPr>
            <w:tcW w:w="9311" w:type="dxa"/>
            <w:gridSpan w:val="6"/>
          </w:tcPr>
          <w:p w14:paraId="5C370787" w14:textId="77777777" w:rsidR="00FF5B3D" w:rsidRPr="00365B8A" w:rsidRDefault="00FF5B3D" w:rsidP="00633E93">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46289FE2" w14:textId="77777777" w:rsidR="00FF5B3D" w:rsidRPr="00365B8A" w:rsidRDefault="00FF5B3D" w:rsidP="00633E93">
            <w:pPr>
              <w:jc w:val="both"/>
              <w:rPr>
                <w:rFonts w:ascii="Times New Roman" w:hAnsi="Times New Roman" w:cs="Times New Roman"/>
                <w:i/>
                <w:iCs/>
              </w:rPr>
            </w:pPr>
          </w:p>
        </w:tc>
      </w:tr>
      <w:tr w:rsidR="00FF5B3D" w:rsidRPr="00365B8A" w14:paraId="5D12C434" w14:textId="77777777" w:rsidTr="00633E93">
        <w:trPr>
          <w:cantSplit/>
          <w:trHeight w:val="538"/>
        </w:trPr>
        <w:tc>
          <w:tcPr>
            <w:tcW w:w="993" w:type="dxa"/>
            <w:vMerge/>
          </w:tcPr>
          <w:p w14:paraId="1D61EF52" w14:textId="77777777" w:rsidR="00FF5B3D" w:rsidRPr="00365B8A" w:rsidRDefault="00FF5B3D" w:rsidP="00633E93">
            <w:pPr>
              <w:rPr>
                <w:rFonts w:ascii="Times New Roman" w:hAnsi="Times New Roman" w:cs="Times New Roman"/>
                <w:b/>
                <w:bCs/>
              </w:rPr>
            </w:pPr>
          </w:p>
        </w:tc>
        <w:tc>
          <w:tcPr>
            <w:tcW w:w="9311" w:type="dxa"/>
            <w:gridSpan w:val="6"/>
          </w:tcPr>
          <w:p w14:paraId="5126EB03" w14:textId="77777777" w:rsidR="00FF5B3D" w:rsidRPr="004443E9" w:rsidRDefault="006B4A07" w:rsidP="00633E93">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b/>
                <w:bCs/>
                <w:sz w:val="20"/>
                <w:szCs w:val="20"/>
              </w:rPr>
              <w:t xml:space="preserve"> Neindeksuojama</w:t>
            </w:r>
          </w:p>
        </w:tc>
      </w:tr>
      <w:tr w:rsidR="00FF5B3D" w:rsidRPr="00365B8A" w14:paraId="2F406488" w14:textId="77777777" w:rsidTr="00633E93">
        <w:trPr>
          <w:cantSplit/>
          <w:trHeight w:val="381"/>
        </w:trPr>
        <w:tc>
          <w:tcPr>
            <w:tcW w:w="993" w:type="dxa"/>
            <w:vMerge/>
          </w:tcPr>
          <w:p w14:paraId="33FDF13B" w14:textId="77777777" w:rsidR="00FF5B3D" w:rsidRPr="00365B8A" w:rsidRDefault="00FF5B3D" w:rsidP="00633E93">
            <w:pPr>
              <w:rPr>
                <w:rFonts w:ascii="Times New Roman" w:hAnsi="Times New Roman" w:cs="Times New Roman"/>
                <w:b/>
                <w:bCs/>
              </w:rPr>
            </w:pPr>
          </w:p>
        </w:tc>
        <w:tc>
          <w:tcPr>
            <w:tcW w:w="1843" w:type="dxa"/>
          </w:tcPr>
          <w:p w14:paraId="301C4551" w14:textId="77777777" w:rsidR="00FF5B3D" w:rsidRPr="00365B8A" w:rsidRDefault="00FF5B3D" w:rsidP="00633E93">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43" w:type="dxa"/>
            <w:gridSpan w:val="2"/>
          </w:tcPr>
          <w:p w14:paraId="479C08F2" w14:textId="77777777" w:rsidR="00FF5B3D" w:rsidRPr="00365B8A" w:rsidRDefault="00FF5B3D" w:rsidP="00633E93">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4153" w:type="dxa"/>
            <w:gridSpan w:val="2"/>
          </w:tcPr>
          <w:p w14:paraId="4810018F" w14:textId="77777777" w:rsidR="00FF5B3D" w:rsidRPr="00365B8A" w:rsidRDefault="00FF5B3D" w:rsidP="00633E93">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472" w:type="dxa"/>
          </w:tcPr>
          <w:p w14:paraId="29189607" w14:textId="77777777" w:rsidR="00FF5B3D" w:rsidRPr="00365B8A" w:rsidRDefault="00FF5B3D" w:rsidP="00633E93">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FF5B3D" w:rsidRPr="00365B8A" w14:paraId="4FC2D5FF" w14:textId="77777777" w:rsidTr="00633E93">
        <w:trPr>
          <w:cantSplit/>
          <w:trHeight w:val="58"/>
        </w:trPr>
        <w:tc>
          <w:tcPr>
            <w:tcW w:w="993" w:type="dxa"/>
            <w:vMerge/>
          </w:tcPr>
          <w:p w14:paraId="545D9504" w14:textId="77777777" w:rsidR="00FF5B3D" w:rsidRPr="00365B8A" w:rsidRDefault="00FF5B3D" w:rsidP="00633E93">
            <w:pPr>
              <w:rPr>
                <w:rFonts w:ascii="Times New Roman" w:hAnsi="Times New Roman" w:cs="Times New Roman"/>
                <w:b/>
                <w:bCs/>
              </w:rPr>
            </w:pPr>
          </w:p>
        </w:tc>
        <w:tc>
          <w:tcPr>
            <w:tcW w:w="1843" w:type="dxa"/>
          </w:tcPr>
          <w:p w14:paraId="252A8B9A" w14:textId="77777777" w:rsidR="00FF5B3D" w:rsidRPr="00365B8A" w:rsidRDefault="00FF5B3D" w:rsidP="00633E93">
            <w:pPr>
              <w:rPr>
                <w:rFonts w:ascii="Times New Roman" w:hAnsi="Times New Roman" w:cs="Times New Roman"/>
                <w:b/>
                <w:sz w:val="20"/>
                <w:szCs w:val="20"/>
              </w:rPr>
            </w:pPr>
          </w:p>
        </w:tc>
        <w:tc>
          <w:tcPr>
            <w:tcW w:w="1843" w:type="dxa"/>
            <w:gridSpan w:val="2"/>
          </w:tcPr>
          <w:p w14:paraId="6C3A61EB" w14:textId="77777777" w:rsidR="00FF5B3D" w:rsidRPr="00365B8A" w:rsidRDefault="00FF5B3D" w:rsidP="00633E93">
            <w:pPr>
              <w:rPr>
                <w:rFonts w:ascii="Times New Roman" w:hAnsi="Times New Roman" w:cs="Times New Roman"/>
                <w:b/>
                <w:sz w:val="20"/>
                <w:szCs w:val="20"/>
              </w:rPr>
            </w:pPr>
          </w:p>
        </w:tc>
        <w:tc>
          <w:tcPr>
            <w:tcW w:w="4153" w:type="dxa"/>
            <w:gridSpan w:val="2"/>
          </w:tcPr>
          <w:p w14:paraId="16CB5F72" w14:textId="77777777" w:rsidR="00FF5B3D" w:rsidRPr="00365B8A" w:rsidRDefault="00FF5B3D" w:rsidP="00633E93">
            <w:pPr>
              <w:rPr>
                <w:rFonts w:ascii="Times New Roman" w:hAnsi="Times New Roman" w:cs="Times New Roman"/>
                <w:b/>
                <w:sz w:val="20"/>
                <w:szCs w:val="20"/>
              </w:rPr>
            </w:pPr>
          </w:p>
        </w:tc>
        <w:tc>
          <w:tcPr>
            <w:tcW w:w="1472" w:type="dxa"/>
          </w:tcPr>
          <w:p w14:paraId="1319619F" w14:textId="77777777" w:rsidR="00FF5B3D" w:rsidRPr="00365B8A" w:rsidRDefault="00FF5B3D" w:rsidP="00633E93">
            <w:pPr>
              <w:rPr>
                <w:rFonts w:ascii="Times New Roman" w:hAnsi="Times New Roman" w:cs="Times New Roman"/>
                <w:b/>
                <w:bCs/>
                <w:sz w:val="20"/>
                <w:szCs w:val="20"/>
              </w:rPr>
            </w:pPr>
          </w:p>
        </w:tc>
      </w:tr>
      <w:tr w:rsidR="00FF5B3D" w:rsidRPr="00365B8A" w14:paraId="7BD2C3DC" w14:textId="77777777" w:rsidTr="00633E93">
        <w:trPr>
          <w:cantSplit/>
          <w:trHeight w:val="58"/>
        </w:trPr>
        <w:tc>
          <w:tcPr>
            <w:tcW w:w="993" w:type="dxa"/>
            <w:vMerge/>
          </w:tcPr>
          <w:p w14:paraId="00986B30" w14:textId="77777777" w:rsidR="00FF5B3D" w:rsidRPr="00365B8A" w:rsidRDefault="00FF5B3D" w:rsidP="00633E93">
            <w:pPr>
              <w:rPr>
                <w:rFonts w:ascii="Times New Roman" w:hAnsi="Times New Roman" w:cs="Times New Roman"/>
                <w:b/>
                <w:bCs/>
              </w:rPr>
            </w:pPr>
          </w:p>
        </w:tc>
        <w:tc>
          <w:tcPr>
            <w:tcW w:w="1843" w:type="dxa"/>
          </w:tcPr>
          <w:p w14:paraId="7254B1DA" w14:textId="77777777" w:rsidR="00FF5B3D" w:rsidRPr="00365B8A" w:rsidRDefault="00FF5B3D" w:rsidP="00633E93">
            <w:pPr>
              <w:jc w:val="both"/>
              <w:rPr>
                <w:rFonts w:ascii="Times New Roman" w:eastAsia="Times New Roman" w:hAnsi="Times New Roman" w:cs="Times New Roman"/>
                <w:i/>
                <w:iCs/>
              </w:rPr>
            </w:pPr>
          </w:p>
        </w:tc>
        <w:tc>
          <w:tcPr>
            <w:tcW w:w="1843" w:type="dxa"/>
            <w:gridSpan w:val="2"/>
          </w:tcPr>
          <w:p w14:paraId="3637F8D9" w14:textId="77777777" w:rsidR="00FF5B3D" w:rsidRPr="00365B8A" w:rsidRDefault="00FF5B3D" w:rsidP="00633E93">
            <w:pPr>
              <w:jc w:val="both"/>
              <w:rPr>
                <w:rFonts w:ascii="Aptos" w:eastAsia="Aptos" w:hAnsi="Aptos" w:cs="Aptos"/>
                <w:b/>
                <w:bCs/>
                <w:i/>
                <w:iCs/>
                <w:sz w:val="24"/>
                <w:szCs w:val="24"/>
              </w:rPr>
            </w:pPr>
          </w:p>
        </w:tc>
        <w:tc>
          <w:tcPr>
            <w:tcW w:w="4153" w:type="dxa"/>
            <w:gridSpan w:val="2"/>
          </w:tcPr>
          <w:p w14:paraId="1C527D91" w14:textId="77777777" w:rsidR="00FF5B3D" w:rsidRPr="00365B8A" w:rsidRDefault="00FF5B3D" w:rsidP="00633E93">
            <w:pPr>
              <w:jc w:val="both"/>
              <w:rPr>
                <w:rFonts w:ascii="Times New Roman" w:eastAsia="Times New Roman" w:hAnsi="Times New Roman" w:cs="Times New Roman"/>
                <w:i/>
                <w:iCs/>
              </w:rPr>
            </w:pPr>
          </w:p>
        </w:tc>
        <w:tc>
          <w:tcPr>
            <w:tcW w:w="1472" w:type="dxa"/>
          </w:tcPr>
          <w:p w14:paraId="23A7EA43"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2939FBDE" w14:textId="77777777" w:rsidTr="00633E93">
        <w:trPr>
          <w:cantSplit/>
          <w:trHeight w:val="58"/>
        </w:trPr>
        <w:tc>
          <w:tcPr>
            <w:tcW w:w="993" w:type="dxa"/>
          </w:tcPr>
          <w:p w14:paraId="5FB0BF9D" w14:textId="77777777" w:rsidR="00FF5B3D" w:rsidRPr="00365B8A" w:rsidRDefault="00FF5B3D" w:rsidP="00633E93">
            <w:pPr>
              <w:rPr>
                <w:rFonts w:ascii="Times New Roman" w:hAnsi="Times New Roman" w:cs="Times New Roman"/>
                <w:b/>
                <w:bCs/>
              </w:rPr>
            </w:pPr>
            <w:r w:rsidRPr="00C26EBD">
              <w:rPr>
                <w:rFonts w:ascii="Times New Roman" w:hAnsi="Times New Roman" w:cs="Times New Roman"/>
                <w:bCs/>
                <w:color w:val="000000"/>
              </w:rPr>
              <w:t xml:space="preserve">Netiesioginės išlaidos </w:t>
            </w:r>
          </w:p>
        </w:tc>
        <w:tc>
          <w:tcPr>
            <w:tcW w:w="1843" w:type="dxa"/>
          </w:tcPr>
          <w:p w14:paraId="1AB3CB12" w14:textId="77777777" w:rsidR="00FF5B3D" w:rsidRPr="00365B8A" w:rsidRDefault="00FF5B3D" w:rsidP="00633E93">
            <w:pPr>
              <w:jc w:val="both"/>
              <w:rPr>
                <w:rFonts w:ascii="Times New Roman" w:eastAsia="Times New Roman" w:hAnsi="Times New Roman" w:cs="Times New Roman"/>
                <w:i/>
                <w:iCs/>
              </w:rPr>
            </w:pPr>
            <w:r w:rsidRPr="00C26EBD">
              <w:rPr>
                <w:rFonts w:ascii="Times New Roman" w:hAnsi="Times New Roman" w:cs="Times New Roman"/>
                <w:color w:val="000000"/>
              </w:rPr>
              <w:t xml:space="preserve">FN-01 </w:t>
            </w:r>
          </w:p>
        </w:tc>
        <w:tc>
          <w:tcPr>
            <w:tcW w:w="1843" w:type="dxa"/>
            <w:gridSpan w:val="2"/>
          </w:tcPr>
          <w:p w14:paraId="7E822DA1" w14:textId="77777777" w:rsidR="00FF5B3D" w:rsidRPr="00365B8A" w:rsidRDefault="00FF5B3D" w:rsidP="00633E93">
            <w:pPr>
              <w:jc w:val="both"/>
              <w:rPr>
                <w:rFonts w:ascii="Aptos" w:eastAsia="Aptos" w:hAnsi="Aptos" w:cs="Aptos"/>
                <w:b/>
                <w:bCs/>
                <w:i/>
                <w:iCs/>
                <w:sz w:val="24"/>
                <w:szCs w:val="24"/>
              </w:rPr>
            </w:pPr>
            <w:r w:rsidRPr="00C26EBD">
              <w:rPr>
                <w:rFonts w:ascii="Times New Roman" w:hAnsi="Times New Roman" w:cs="Times New Roman"/>
                <w:color w:val="000000"/>
              </w:rPr>
              <w:t xml:space="preserve">01 </w:t>
            </w:r>
          </w:p>
        </w:tc>
        <w:tc>
          <w:tcPr>
            <w:tcW w:w="4153" w:type="dxa"/>
            <w:gridSpan w:val="2"/>
          </w:tcPr>
          <w:p w14:paraId="631D6D40" w14:textId="77777777" w:rsidR="00FF5B3D" w:rsidRPr="00365B8A" w:rsidRDefault="00FF5B3D" w:rsidP="00633E93">
            <w:pPr>
              <w:jc w:val="both"/>
              <w:rPr>
                <w:rFonts w:ascii="Times New Roman" w:eastAsia="Times New Roman" w:hAnsi="Times New Roman" w:cs="Times New Roman"/>
                <w:i/>
                <w:iCs/>
              </w:rPr>
            </w:pPr>
            <w:r w:rsidRPr="00C26EBD">
              <w:rPr>
                <w:rFonts w:ascii="Times New Roman" w:hAnsi="Times New Roman" w:cs="Times New Roman"/>
                <w:color w:val="000000"/>
              </w:rPr>
              <w:t xml:space="preserve">Iki 7 proc. netiesioginių išlaidų fiksuotoji norma </w:t>
            </w:r>
          </w:p>
        </w:tc>
        <w:tc>
          <w:tcPr>
            <w:tcW w:w="1472" w:type="dxa"/>
          </w:tcPr>
          <w:p w14:paraId="7AF52283" w14:textId="77777777" w:rsidR="00FF5B3D" w:rsidRPr="00365B8A" w:rsidRDefault="00FF5B3D" w:rsidP="00633E93">
            <w:pPr>
              <w:jc w:val="both"/>
              <w:rPr>
                <w:rFonts w:ascii="Times New Roman" w:eastAsia="Times New Roman" w:hAnsi="Times New Roman" w:cs="Times New Roman"/>
                <w:i/>
                <w:iCs/>
              </w:rPr>
            </w:pPr>
            <w:r w:rsidRPr="00C26EBD">
              <w:rPr>
                <w:rFonts w:ascii="Times New Roman" w:hAnsi="Times New Roman" w:cs="Times New Roman"/>
                <w:color w:val="000000"/>
              </w:rPr>
              <w:t xml:space="preserve">7 proc. </w:t>
            </w:r>
          </w:p>
        </w:tc>
      </w:tr>
      <w:tr w:rsidR="00FF5B3D" w:rsidRPr="00365B8A" w14:paraId="55AE6321" w14:textId="77777777" w:rsidTr="00633E93">
        <w:trPr>
          <w:cantSplit/>
          <w:trHeight w:val="58"/>
        </w:trPr>
        <w:tc>
          <w:tcPr>
            <w:tcW w:w="993" w:type="dxa"/>
            <w:vMerge w:val="restart"/>
          </w:tcPr>
          <w:p w14:paraId="30804C4A" w14:textId="77777777" w:rsidR="00FF5B3D" w:rsidRPr="00365B8A" w:rsidRDefault="00FF5B3D" w:rsidP="00633E93">
            <w:pPr>
              <w:rPr>
                <w:rFonts w:ascii="Times New Roman" w:hAnsi="Times New Roman" w:cs="Times New Roman"/>
                <w:b/>
                <w:bCs/>
              </w:rPr>
            </w:pPr>
            <w:r w:rsidRPr="00976316">
              <w:rPr>
                <w:rFonts w:ascii="Times New Roman" w:hAnsi="Times New Roman" w:cs="Times New Roman"/>
                <w:bCs/>
              </w:rPr>
              <w:t>Privalomų matomumo ir informavimo priemonių apie Europos Sąjungos fondų investicijų veiklas išlaidos</w:t>
            </w:r>
          </w:p>
        </w:tc>
        <w:tc>
          <w:tcPr>
            <w:tcW w:w="1843" w:type="dxa"/>
          </w:tcPr>
          <w:p w14:paraId="44FB8827"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FS-01-01 </w:t>
            </w:r>
          </w:p>
        </w:tc>
        <w:tc>
          <w:tcPr>
            <w:tcW w:w="1843" w:type="dxa"/>
            <w:gridSpan w:val="2"/>
          </w:tcPr>
          <w:p w14:paraId="00A30EC6"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0A7A63CD"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pirmojo rinkinio FS be PVM </w:t>
            </w:r>
          </w:p>
        </w:tc>
        <w:tc>
          <w:tcPr>
            <w:tcW w:w="1472" w:type="dxa"/>
            <w:vMerge w:val="restart"/>
          </w:tcPr>
          <w:p w14:paraId="145366D9" w14:textId="77777777" w:rsidR="00FF5B3D" w:rsidRPr="00976316" w:rsidRDefault="00FF5B3D" w:rsidP="00633E93">
            <w:pPr>
              <w:pStyle w:val="Default"/>
            </w:pPr>
            <w:r w:rsidRPr="00976316">
              <w:t xml:space="preserve">Įgyvendinamų privalomų matomumo ir informavimo priemonių apie Europos Sąjungos fondų investicijų veiklas išlaidų fiksuotųjų sumų nustatymo tyrimas </w:t>
            </w:r>
          </w:p>
          <w:p w14:paraId="5E9D5AB9"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FF5B3D" w:rsidRPr="00365B8A" w14:paraId="3E6C05E3" w14:textId="77777777" w:rsidTr="00633E93">
        <w:trPr>
          <w:cantSplit/>
          <w:trHeight w:val="58"/>
        </w:trPr>
        <w:tc>
          <w:tcPr>
            <w:tcW w:w="993" w:type="dxa"/>
            <w:vMerge/>
          </w:tcPr>
          <w:p w14:paraId="1E1DCB26" w14:textId="77777777" w:rsidR="00FF5B3D" w:rsidRPr="00365B8A" w:rsidRDefault="00FF5B3D" w:rsidP="00633E93">
            <w:pPr>
              <w:rPr>
                <w:rFonts w:ascii="Times New Roman" w:hAnsi="Times New Roman" w:cs="Times New Roman"/>
                <w:b/>
                <w:bCs/>
              </w:rPr>
            </w:pPr>
          </w:p>
        </w:tc>
        <w:tc>
          <w:tcPr>
            <w:tcW w:w="1843" w:type="dxa"/>
          </w:tcPr>
          <w:p w14:paraId="78072254"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FS-01-02 </w:t>
            </w:r>
          </w:p>
        </w:tc>
        <w:tc>
          <w:tcPr>
            <w:tcW w:w="1843" w:type="dxa"/>
            <w:gridSpan w:val="2"/>
          </w:tcPr>
          <w:p w14:paraId="44BCF331"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1FCA7040"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pirmojo rinkinio FS su PVM </w:t>
            </w:r>
          </w:p>
        </w:tc>
        <w:tc>
          <w:tcPr>
            <w:tcW w:w="1472" w:type="dxa"/>
            <w:vMerge/>
          </w:tcPr>
          <w:p w14:paraId="34410BBC"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431A2DDC" w14:textId="77777777" w:rsidTr="00633E93">
        <w:trPr>
          <w:cantSplit/>
          <w:trHeight w:val="58"/>
        </w:trPr>
        <w:tc>
          <w:tcPr>
            <w:tcW w:w="993" w:type="dxa"/>
            <w:vMerge/>
          </w:tcPr>
          <w:p w14:paraId="512AA018" w14:textId="77777777" w:rsidR="00FF5B3D" w:rsidRPr="00365B8A" w:rsidRDefault="00FF5B3D" w:rsidP="00633E93">
            <w:pPr>
              <w:rPr>
                <w:rFonts w:ascii="Times New Roman" w:hAnsi="Times New Roman" w:cs="Times New Roman"/>
                <w:b/>
                <w:bCs/>
              </w:rPr>
            </w:pPr>
          </w:p>
        </w:tc>
        <w:tc>
          <w:tcPr>
            <w:tcW w:w="1843" w:type="dxa"/>
          </w:tcPr>
          <w:p w14:paraId="6B4C8F42"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FS-01-03 </w:t>
            </w:r>
          </w:p>
        </w:tc>
        <w:tc>
          <w:tcPr>
            <w:tcW w:w="1843" w:type="dxa"/>
            <w:gridSpan w:val="2"/>
          </w:tcPr>
          <w:p w14:paraId="7320CF4F"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4CBDFF1D"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antrojo rinkinio FS be PVM </w:t>
            </w:r>
          </w:p>
        </w:tc>
        <w:tc>
          <w:tcPr>
            <w:tcW w:w="1472" w:type="dxa"/>
            <w:vMerge/>
          </w:tcPr>
          <w:p w14:paraId="2FF0C74A"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0B0750BE" w14:textId="77777777" w:rsidTr="00633E93">
        <w:trPr>
          <w:cantSplit/>
          <w:trHeight w:val="58"/>
        </w:trPr>
        <w:tc>
          <w:tcPr>
            <w:tcW w:w="993" w:type="dxa"/>
            <w:vMerge/>
          </w:tcPr>
          <w:p w14:paraId="5E5E31CD" w14:textId="77777777" w:rsidR="00FF5B3D" w:rsidRPr="00365B8A" w:rsidRDefault="00FF5B3D" w:rsidP="00633E93">
            <w:pPr>
              <w:rPr>
                <w:rFonts w:ascii="Times New Roman" w:hAnsi="Times New Roman" w:cs="Times New Roman"/>
                <w:b/>
                <w:bCs/>
              </w:rPr>
            </w:pPr>
          </w:p>
        </w:tc>
        <w:tc>
          <w:tcPr>
            <w:tcW w:w="1843" w:type="dxa"/>
          </w:tcPr>
          <w:p w14:paraId="5EA9805A"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FS-01-04 </w:t>
            </w:r>
          </w:p>
        </w:tc>
        <w:tc>
          <w:tcPr>
            <w:tcW w:w="1843" w:type="dxa"/>
            <w:gridSpan w:val="2"/>
          </w:tcPr>
          <w:p w14:paraId="27ADF8B4"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03 </w:t>
            </w:r>
          </w:p>
        </w:tc>
        <w:tc>
          <w:tcPr>
            <w:tcW w:w="4153" w:type="dxa"/>
            <w:gridSpan w:val="2"/>
          </w:tcPr>
          <w:p w14:paraId="582ADC78"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Įgyvendintų privalomų matomumo ir informavimo priemonių apie Europos Sąjungos fondų investicijų veiklas fiksuotoji suma, antrojo rinkinio FS su PVM </w:t>
            </w:r>
          </w:p>
        </w:tc>
        <w:tc>
          <w:tcPr>
            <w:tcW w:w="1472" w:type="dxa"/>
            <w:vMerge/>
          </w:tcPr>
          <w:p w14:paraId="7F58C194"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4962DED4" w14:textId="77777777" w:rsidTr="00633E93">
        <w:trPr>
          <w:cantSplit/>
          <w:trHeight w:val="58"/>
        </w:trPr>
        <w:tc>
          <w:tcPr>
            <w:tcW w:w="993" w:type="dxa"/>
            <w:vMerge w:val="restart"/>
          </w:tcPr>
          <w:p w14:paraId="32B133CF" w14:textId="77777777" w:rsidR="00FF5B3D" w:rsidRPr="00365B8A" w:rsidRDefault="00FF5B3D" w:rsidP="00633E93">
            <w:pPr>
              <w:rPr>
                <w:rFonts w:ascii="Times New Roman" w:hAnsi="Times New Roman" w:cs="Times New Roman"/>
                <w:b/>
                <w:bCs/>
              </w:rPr>
            </w:pPr>
            <w:r w:rsidRPr="00976316">
              <w:rPr>
                <w:rFonts w:ascii="Times New Roman" w:hAnsi="Times New Roman" w:cs="Times New Roman"/>
                <w:bCs/>
              </w:rPr>
              <w:t>Kasmetinių atostogų išmokų išlaidos</w:t>
            </w:r>
          </w:p>
        </w:tc>
        <w:tc>
          <w:tcPr>
            <w:tcW w:w="1843" w:type="dxa"/>
          </w:tcPr>
          <w:p w14:paraId="531D5B2C"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FN-05-01 </w:t>
            </w:r>
          </w:p>
        </w:tc>
        <w:tc>
          <w:tcPr>
            <w:tcW w:w="1843" w:type="dxa"/>
            <w:gridSpan w:val="2"/>
          </w:tcPr>
          <w:p w14:paraId="283F920F"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29D31295"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20 d. d. (jeigu dirbama 5 d. d. per savaitę) arba 24 d. d. (jeigu dirbama 6 d. d. per savaitę) kasmetinės atostogos </w:t>
            </w:r>
          </w:p>
        </w:tc>
        <w:tc>
          <w:tcPr>
            <w:tcW w:w="1472" w:type="dxa"/>
            <w:vMerge w:val="restart"/>
          </w:tcPr>
          <w:p w14:paraId="217C9C66" w14:textId="77777777" w:rsidR="00FF5B3D" w:rsidRPr="00976316" w:rsidRDefault="00FF5B3D" w:rsidP="00633E93">
            <w:pPr>
              <w:pStyle w:val="Default"/>
            </w:pPr>
            <w:r w:rsidRPr="00976316">
              <w:t xml:space="preserve">Kasmetinių atostogų išmokų fiksuotųjų normų nustatymo tyrimas </w:t>
            </w:r>
          </w:p>
          <w:p w14:paraId="4488A65C"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FF5B3D" w:rsidRPr="00365B8A" w14:paraId="33ADB1FF" w14:textId="77777777" w:rsidTr="00633E93">
        <w:trPr>
          <w:cantSplit/>
          <w:trHeight w:val="58"/>
        </w:trPr>
        <w:tc>
          <w:tcPr>
            <w:tcW w:w="993" w:type="dxa"/>
            <w:vMerge/>
          </w:tcPr>
          <w:p w14:paraId="710B48D3" w14:textId="77777777" w:rsidR="00FF5B3D" w:rsidRPr="00365B8A" w:rsidRDefault="00FF5B3D" w:rsidP="00633E93">
            <w:pPr>
              <w:rPr>
                <w:rFonts w:ascii="Times New Roman" w:hAnsi="Times New Roman" w:cs="Times New Roman"/>
                <w:b/>
                <w:bCs/>
              </w:rPr>
            </w:pPr>
          </w:p>
        </w:tc>
        <w:tc>
          <w:tcPr>
            <w:tcW w:w="1843" w:type="dxa"/>
          </w:tcPr>
          <w:p w14:paraId="58F5B060"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FN-05-02 </w:t>
            </w:r>
          </w:p>
        </w:tc>
        <w:tc>
          <w:tcPr>
            <w:tcW w:w="1843" w:type="dxa"/>
            <w:gridSpan w:val="2"/>
          </w:tcPr>
          <w:p w14:paraId="647C381A"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0C812680"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21 iki 25 d. d. (jeigu dirbama 5 d. d. per savaitę) arba nuo 25 iki 30 d. d. (jeigu dirbama 6 d. d. per savaitę) kasmetinės atostogos </w:t>
            </w:r>
          </w:p>
        </w:tc>
        <w:tc>
          <w:tcPr>
            <w:tcW w:w="1472" w:type="dxa"/>
            <w:vMerge/>
          </w:tcPr>
          <w:p w14:paraId="51AEA2F0"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6631A42F" w14:textId="77777777" w:rsidTr="00633E93">
        <w:trPr>
          <w:cantSplit/>
          <w:trHeight w:val="58"/>
        </w:trPr>
        <w:tc>
          <w:tcPr>
            <w:tcW w:w="993" w:type="dxa"/>
            <w:vMerge/>
          </w:tcPr>
          <w:p w14:paraId="29925130" w14:textId="77777777" w:rsidR="00FF5B3D" w:rsidRPr="00365B8A" w:rsidRDefault="00FF5B3D" w:rsidP="00633E93">
            <w:pPr>
              <w:rPr>
                <w:rFonts w:ascii="Times New Roman" w:hAnsi="Times New Roman" w:cs="Times New Roman"/>
                <w:b/>
                <w:bCs/>
              </w:rPr>
            </w:pPr>
          </w:p>
        </w:tc>
        <w:tc>
          <w:tcPr>
            <w:tcW w:w="1843" w:type="dxa"/>
          </w:tcPr>
          <w:p w14:paraId="6D417833"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FN-05-03 </w:t>
            </w:r>
          </w:p>
        </w:tc>
        <w:tc>
          <w:tcPr>
            <w:tcW w:w="1843" w:type="dxa"/>
            <w:gridSpan w:val="2"/>
          </w:tcPr>
          <w:p w14:paraId="03AD2D99"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25BAFDCE"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26 iki 30 d. d. (jeigu dirbama 5 d. d. per savaitę) arba nuo 31 iki 36 d. d. (jeigu dirbama 6 d. d. per savaitę) kasmetinės atostogos </w:t>
            </w:r>
          </w:p>
        </w:tc>
        <w:tc>
          <w:tcPr>
            <w:tcW w:w="1472" w:type="dxa"/>
            <w:vMerge/>
          </w:tcPr>
          <w:p w14:paraId="11A79CA8"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6DFA91BF" w14:textId="77777777" w:rsidTr="00633E93">
        <w:trPr>
          <w:cantSplit/>
          <w:trHeight w:val="58"/>
        </w:trPr>
        <w:tc>
          <w:tcPr>
            <w:tcW w:w="993" w:type="dxa"/>
            <w:vMerge/>
          </w:tcPr>
          <w:p w14:paraId="19748009" w14:textId="77777777" w:rsidR="00FF5B3D" w:rsidRPr="00365B8A" w:rsidRDefault="00FF5B3D" w:rsidP="00633E93">
            <w:pPr>
              <w:rPr>
                <w:rFonts w:ascii="Times New Roman" w:hAnsi="Times New Roman" w:cs="Times New Roman"/>
                <w:b/>
                <w:bCs/>
              </w:rPr>
            </w:pPr>
          </w:p>
        </w:tc>
        <w:tc>
          <w:tcPr>
            <w:tcW w:w="1843" w:type="dxa"/>
          </w:tcPr>
          <w:p w14:paraId="25608E65"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FN-05-04 </w:t>
            </w:r>
          </w:p>
        </w:tc>
        <w:tc>
          <w:tcPr>
            <w:tcW w:w="1843" w:type="dxa"/>
            <w:gridSpan w:val="2"/>
          </w:tcPr>
          <w:p w14:paraId="04438A38"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01 </w:t>
            </w:r>
          </w:p>
        </w:tc>
        <w:tc>
          <w:tcPr>
            <w:tcW w:w="4153" w:type="dxa"/>
            <w:gridSpan w:val="2"/>
          </w:tcPr>
          <w:p w14:paraId="2E1A2B6F"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Fiksuotoji norma, taikoma, kai priklauso nuo 31 iki 36 d. d. (jeigu dirbama 5 d. d. per savaitę) arba nuo 37 iki 42 d. d. (jeigu dirbama 6 d. d. per savaitę) kasmetinės atostogos </w:t>
            </w:r>
          </w:p>
        </w:tc>
        <w:tc>
          <w:tcPr>
            <w:tcW w:w="1472" w:type="dxa"/>
            <w:vMerge/>
          </w:tcPr>
          <w:p w14:paraId="3D0117CB"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4FA7F850" w14:textId="77777777" w:rsidTr="00633E93">
        <w:trPr>
          <w:cantSplit/>
          <w:trHeight w:val="58"/>
        </w:trPr>
        <w:tc>
          <w:tcPr>
            <w:tcW w:w="993" w:type="dxa"/>
            <w:vMerge/>
          </w:tcPr>
          <w:p w14:paraId="40B645C5" w14:textId="77777777" w:rsidR="00FF5B3D" w:rsidRPr="00365B8A" w:rsidRDefault="00FF5B3D" w:rsidP="00633E93">
            <w:pPr>
              <w:rPr>
                <w:rFonts w:ascii="Times New Roman" w:hAnsi="Times New Roman" w:cs="Times New Roman"/>
                <w:b/>
                <w:bCs/>
              </w:rPr>
            </w:pPr>
          </w:p>
        </w:tc>
        <w:tc>
          <w:tcPr>
            <w:tcW w:w="1843" w:type="dxa"/>
          </w:tcPr>
          <w:p w14:paraId="2B9F7A4C"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FN-05-05</w:t>
            </w:r>
          </w:p>
        </w:tc>
        <w:tc>
          <w:tcPr>
            <w:tcW w:w="1843" w:type="dxa"/>
            <w:gridSpan w:val="2"/>
          </w:tcPr>
          <w:p w14:paraId="20238662"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0DE7301A"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nuo 37 iki 39 d. d. (jeigu dirbama 5 d. d. per savaitę) arba nuo 43 iki 47 d. d. (jeigu dirbama 6 d. d. per savaitę) kasmetinės atostogos</w:t>
            </w:r>
          </w:p>
        </w:tc>
        <w:tc>
          <w:tcPr>
            <w:tcW w:w="1472" w:type="dxa"/>
            <w:vMerge/>
          </w:tcPr>
          <w:p w14:paraId="792D0865"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33F3E59E" w14:textId="77777777" w:rsidTr="00633E93">
        <w:trPr>
          <w:cantSplit/>
          <w:trHeight w:val="58"/>
        </w:trPr>
        <w:tc>
          <w:tcPr>
            <w:tcW w:w="993" w:type="dxa"/>
            <w:vMerge/>
          </w:tcPr>
          <w:p w14:paraId="79EDE502" w14:textId="77777777" w:rsidR="00FF5B3D" w:rsidRPr="00365B8A" w:rsidRDefault="00FF5B3D" w:rsidP="00633E93">
            <w:pPr>
              <w:rPr>
                <w:rFonts w:ascii="Times New Roman" w:hAnsi="Times New Roman" w:cs="Times New Roman"/>
                <w:b/>
                <w:bCs/>
              </w:rPr>
            </w:pPr>
          </w:p>
        </w:tc>
        <w:tc>
          <w:tcPr>
            <w:tcW w:w="1843" w:type="dxa"/>
          </w:tcPr>
          <w:p w14:paraId="367776A9"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FN-05-06</w:t>
            </w:r>
          </w:p>
        </w:tc>
        <w:tc>
          <w:tcPr>
            <w:tcW w:w="1843" w:type="dxa"/>
            <w:gridSpan w:val="2"/>
          </w:tcPr>
          <w:p w14:paraId="201011D4"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2388C317"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40 d. d. (jeigu dirbama 5 d. d. per savaitę) arba 48 d. d. (jeigu dirbama 6 d. d. per savaitę) kasmetinės atostogos</w:t>
            </w:r>
          </w:p>
        </w:tc>
        <w:tc>
          <w:tcPr>
            <w:tcW w:w="1472" w:type="dxa"/>
            <w:vMerge/>
          </w:tcPr>
          <w:p w14:paraId="50B1115C"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74C1BAE1" w14:textId="77777777" w:rsidTr="00633E93">
        <w:trPr>
          <w:cantSplit/>
          <w:trHeight w:val="58"/>
        </w:trPr>
        <w:tc>
          <w:tcPr>
            <w:tcW w:w="993" w:type="dxa"/>
            <w:vMerge/>
          </w:tcPr>
          <w:p w14:paraId="2EBCA728" w14:textId="77777777" w:rsidR="00FF5B3D" w:rsidRPr="00365B8A" w:rsidRDefault="00FF5B3D" w:rsidP="00633E93">
            <w:pPr>
              <w:rPr>
                <w:rFonts w:ascii="Times New Roman" w:hAnsi="Times New Roman" w:cs="Times New Roman"/>
                <w:b/>
                <w:bCs/>
              </w:rPr>
            </w:pPr>
          </w:p>
        </w:tc>
        <w:tc>
          <w:tcPr>
            <w:tcW w:w="1843" w:type="dxa"/>
          </w:tcPr>
          <w:p w14:paraId="16656B52"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FN-05-07</w:t>
            </w:r>
          </w:p>
        </w:tc>
        <w:tc>
          <w:tcPr>
            <w:tcW w:w="1843" w:type="dxa"/>
            <w:gridSpan w:val="2"/>
          </w:tcPr>
          <w:p w14:paraId="4BD2EEB2"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01</w:t>
            </w:r>
          </w:p>
        </w:tc>
        <w:tc>
          <w:tcPr>
            <w:tcW w:w="4153" w:type="dxa"/>
            <w:gridSpan w:val="2"/>
          </w:tcPr>
          <w:p w14:paraId="761C0E8F"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iCs/>
              </w:rPr>
              <w:t>Fiksuotoji norma, taikoma, kai priklauso nuo 41 d. d. (jeigu dirbama 5 d. d. per savaitę) arba nuo 49 d. d. (jeigu dirbama 6 d. d. per savaitę) kasmetinės atostogos</w:t>
            </w:r>
          </w:p>
        </w:tc>
        <w:tc>
          <w:tcPr>
            <w:tcW w:w="1472" w:type="dxa"/>
            <w:vMerge/>
          </w:tcPr>
          <w:p w14:paraId="2D67735E"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08C7E8FA" w14:textId="77777777" w:rsidTr="00633E93">
        <w:trPr>
          <w:cantSplit/>
          <w:trHeight w:val="58"/>
        </w:trPr>
        <w:tc>
          <w:tcPr>
            <w:tcW w:w="993" w:type="dxa"/>
            <w:vMerge w:val="restart"/>
          </w:tcPr>
          <w:p w14:paraId="472B52DB" w14:textId="77777777" w:rsidR="00FF5B3D" w:rsidRPr="00365B8A" w:rsidRDefault="00FF5B3D" w:rsidP="00633E93">
            <w:pPr>
              <w:rPr>
                <w:rFonts w:ascii="Times New Roman" w:hAnsi="Times New Roman" w:cs="Times New Roman"/>
                <w:b/>
                <w:bCs/>
              </w:rPr>
            </w:pPr>
            <w:r w:rsidRPr="00976316">
              <w:rPr>
                <w:rFonts w:ascii="Times New Roman" w:hAnsi="Times New Roman" w:cs="Times New Roman"/>
                <w:bCs/>
              </w:rPr>
              <w:t>Privačių juridinių asmenų projektą vykdančio personalo darbo užmokesčio išlaidos</w:t>
            </w:r>
          </w:p>
        </w:tc>
        <w:tc>
          <w:tcPr>
            <w:tcW w:w="1843" w:type="dxa"/>
          </w:tcPr>
          <w:p w14:paraId="641684FB"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FĮ-39-01 </w:t>
            </w:r>
          </w:p>
        </w:tc>
        <w:tc>
          <w:tcPr>
            <w:tcW w:w="1843" w:type="dxa"/>
            <w:gridSpan w:val="2"/>
          </w:tcPr>
          <w:p w14:paraId="4EF880D3"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2E731138"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I, R, S, A, N, L, E, H, F, G, P ekonomikos sektoriams pagal EVRK 2 klasifikatorių </w:t>
            </w:r>
          </w:p>
        </w:tc>
        <w:tc>
          <w:tcPr>
            <w:tcW w:w="1472" w:type="dxa"/>
            <w:vMerge w:val="restart"/>
          </w:tcPr>
          <w:p w14:paraId="0F6860C5" w14:textId="77777777" w:rsidR="00FF5B3D" w:rsidRPr="00976316" w:rsidRDefault="00FF5B3D" w:rsidP="00633E93">
            <w:pPr>
              <w:pStyle w:val="Default"/>
            </w:pPr>
            <w:r w:rsidRPr="00976316">
              <w:t xml:space="preserve">Privačių juridinių asmenų projektą vykdančio personalo darbo užmokesčio fiksuotųjų vieneto įkainių nustatymo tyrimas </w:t>
            </w:r>
          </w:p>
          <w:p w14:paraId="32552DB9"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w:t>
            </w:r>
          </w:p>
        </w:tc>
      </w:tr>
      <w:tr w:rsidR="00FF5B3D" w:rsidRPr="00365B8A" w14:paraId="730C0F15" w14:textId="77777777" w:rsidTr="00633E93">
        <w:trPr>
          <w:cantSplit/>
          <w:trHeight w:val="58"/>
        </w:trPr>
        <w:tc>
          <w:tcPr>
            <w:tcW w:w="993" w:type="dxa"/>
            <w:vMerge/>
          </w:tcPr>
          <w:p w14:paraId="78417F55" w14:textId="77777777" w:rsidR="00FF5B3D" w:rsidRPr="00365B8A" w:rsidRDefault="00FF5B3D" w:rsidP="00633E93">
            <w:pPr>
              <w:rPr>
                <w:rFonts w:ascii="Times New Roman" w:hAnsi="Times New Roman" w:cs="Times New Roman"/>
                <w:b/>
                <w:bCs/>
              </w:rPr>
            </w:pPr>
          </w:p>
        </w:tc>
        <w:tc>
          <w:tcPr>
            <w:tcW w:w="1843" w:type="dxa"/>
          </w:tcPr>
          <w:p w14:paraId="03BEC8C8"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FĮ-39-02 </w:t>
            </w:r>
          </w:p>
        </w:tc>
        <w:tc>
          <w:tcPr>
            <w:tcW w:w="1843" w:type="dxa"/>
            <w:gridSpan w:val="2"/>
          </w:tcPr>
          <w:p w14:paraId="49295F85"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53425A5D"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C, Q, B, D, M ekonomikos sektoriams pagal EVRK 2 klasifikatorių </w:t>
            </w:r>
          </w:p>
        </w:tc>
        <w:tc>
          <w:tcPr>
            <w:tcW w:w="1472" w:type="dxa"/>
            <w:vMerge/>
          </w:tcPr>
          <w:p w14:paraId="339194F3"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0B58D8EA" w14:textId="77777777" w:rsidTr="00633E93">
        <w:trPr>
          <w:cantSplit/>
          <w:trHeight w:val="58"/>
        </w:trPr>
        <w:tc>
          <w:tcPr>
            <w:tcW w:w="993" w:type="dxa"/>
            <w:vMerge/>
          </w:tcPr>
          <w:p w14:paraId="30AB8C8B" w14:textId="77777777" w:rsidR="00FF5B3D" w:rsidRPr="00365B8A" w:rsidRDefault="00FF5B3D" w:rsidP="00633E93">
            <w:pPr>
              <w:rPr>
                <w:rFonts w:ascii="Times New Roman" w:hAnsi="Times New Roman" w:cs="Times New Roman"/>
                <w:b/>
                <w:bCs/>
              </w:rPr>
            </w:pPr>
          </w:p>
        </w:tc>
        <w:tc>
          <w:tcPr>
            <w:tcW w:w="1843" w:type="dxa"/>
          </w:tcPr>
          <w:p w14:paraId="403B8A56"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FĮ-39-03 </w:t>
            </w:r>
          </w:p>
        </w:tc>
        <w:tc>
          <w:tcPr>
            <w:tcW w:w="1843" w:type="dxa"/>
            <w:gridSpan w:val="2"/>
          </w:tcPr>
          <w:p w14:paraId="4736D6EA"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1DDFA866"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projektą vykdančio personalo vienos valandos darbo užmokesčio fiksuotasis vieneto įkainis K ir J ekonomikos sektoriams pagal EVRK 2 klasifikatorių </w:t>
            </w:r>
          </w:p>
        </w:tc>
        <w:tc>
          <w:tcPr>
            <w:tcW w:w="1472" w:type="dxa"/>
            <w:vMerge/>
          </w:tcPr>
          <w:p w14:paraId="284C1F48"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5CC73DAB" w14:textId="77777777" w:rsidTr="00633E93">
        <w:trPr>
          <w:cantSplit/>
          <w:trHeight w:val="58"/>
        </w:trPr>
        <w:tc>
          <w:tcPr>
            <w:tcW w:w="993" w:type="dxa"/>
          </w:tcPr>
          <w:p w14:paraId="6A862E9F" w14:textId="77777777" w:rsidR="00FF5B3D" w:rsidRPr="00365B8A" w:rsidRDefault="00FF5B3D" w:rsidP="00633E93">
            <w:pPr>
              <w:rPr>
                <w:rFonts w:ascii="Times New Roman" w:hAnsi="Times New Roman" w:cs="Times New Roman"/>
                <w:b/>
                <w:bCs/>
              </w:rPr>
            </w:pPr>
            <w:r w:rsidRPr="00976316">
              <w:rPr>
                <w:rFonts w:ascii="Times New Roman" w:hAnsi="Times New Roman" w:cs="Times New Roman"/>
                <w:bCs/>
              </w:rPr>
              <w:t>Projekto veiklas vykdančių savanorių savanoriškos veiklos nepiniginio įnašo dydis</w:t>
            </w:r>
          </w:p>
        </w:tc>
        <w:tc>
          <w:tcPr>
            <w:tcW w:w="1843" w:type="dxa"/>
          </w:tcPr>
          <w:p w14:paraId="38B76AA5"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FĮ-47-01 </w:t>
            </w:r>
          </w:p>
        </w:tc>
        <w:tc>
          <w:tcPr>
            <w:tcW w:w="1843" w:type="dxa"/>
            <w:gridSpan w:val="2"/>
          </w:tcPr>
          <w:p w14:paraId="6F831075"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121B5483"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Projektą vykdančio personalo savanoriško darbo valandos fiksuotasis vieneto įkainis </w:t>
            </w:r>
          </w:p>
        </w:tc>
        <w:tc>
          <w:tcPr>
            <w:tcW w:w="1472" w:type="dxa"/>
          </w:tcPr>
          <w:p w14:paraId="3D85F0BE" w14:textId="77777777" w:rsidR="00FF5B3D" w:rsidRPr="00976316" w:rsidRDefault="00FF5B3D" w:rsidP="00633E93">
            <w:pPr>
              <w:pStyle w:val="Default"/>
            </w:pPr>
            <w:r w:rsidRPr="00976316">
              <w:t xml:space="preserve">Projektą vykdančio personalo savanoriško darbo įnašo fiksuotojo vieneto įkainio nustatymo tyrimas </w:t>
            </w:r>
          </w:p>
          <w:p w14:paraId="567189FB"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(skelbiama interneto svetainėje </w:t>
            </w:r>
            <w:r w:rsidRPr="00976316">
              <w:rPr>
                <w:rFonts w:ascii="Times New Roman" w:hAnsi="Times New Roman" w:cs="Times New Roman"/>
                <w:color w:val="0462C1"/>
              </w:rPr>
              <w:t>https://www.esinvesticijos.lt/lt</w:t>
            </w:r>
            <w:r w:rsidRPr="00976316">
              <w:rPr>
                <w:rFonts w:ascii="Times New Roman" w:hAnsi="Times New Roman" w:cs="Times New Roman"/>
              </w:rPr>
              <w:t xml:space="preserve">) </w:t>
            </w:r>
          </w:p>
        </w:tc>
      </w:tr>
      <w:tr w:rsidR="00FF5B3D" w:rsidRPr="00365B8A" w14:paraId="120E53C1" w14:textId="77777777" w:rsidTr="00633E93">
        <w:trPr>
          <w:cantSplit/>
          <w:trHeight w:val="58"/>
        </w:trPr>
        <w:tc>
          <w:tcPr>
            <w:tcW w:w="993" w:type="dxa"/>
            <w:vMerge w:val="restart"/>
          </w:tcPr>
          <w:p w14:paraId="6295C101" w14:textId="77777777" w:rsidR="00FF5B3D" w:rsidRPr="00365B8A" w:rsidRDefault="00FF5B3D" w:rsidP="00633E93">
            <w:pPr>
              <w:rPr>
                <w:rFonts w:ascii="Times New Roman" w:hAnsi="Times New Roman" w:cs="Times New Roman"/>
                <w:b/>
                <w:bCs/>
              </w:rPr>
            </w:pPr>
            <w:r w:rsidRPr="00976316">
              <w:rPr>
                <w:rFonts w:ascii="Times New Roman" w:hAnsi="Times New Roman" w:cs="Times New Roman"/>
                <w:bCs/>
              </w:rPr>
              <w:t xml:space="preserve">Privačių juridinių asmenų ir </w:t>
            </w:r>
            <w:r w:rsidRPr="00976316">
              <w:rPr>
                <w:rFonts w:ascii="Times New Roman" w:hAnsi="Times New Roman" w:cs="Times New Roman"/>
                <w:bCs/>
              </w:rPr>
              <w:lastRenderedPageBreak/>
              <w:t>viešojo valdymo institucijų projektų dalyvių darbo užmokestis</w:t>
            </w:r>
          </w:p>
        </w:tc>
        <w:tc>
          <w:tcPr>
            <w:tcW w:w="1843" w:type="dxa"/>
          </w:tcPr>
          <w:p w14:paraId="261A352E"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lastRenderedPageBreak/>
              <w:t xml:space="preserve">FĮ-08-01 </w:t>
            </w:r>
          </w:p>
        </w:tc>
        <w:tc>
          <w:tcPr>
            <w:tcW w:w="1843" w:type="dxa"/>
            <w:gridSpan w:val="2"/>
          </w:tcPr>
          <w:p w14:paraId="5676FC2D"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02</w:t>
            </w:r>
          </w:p>
        </w:tc>
        <w:tc>
          <w:tcPr>
            <w:tcW w:w="4153" w:type="dxa"/>
            <w:gridSpan w:val="2"/>
          </w:tcPr>
          <w:p w14:paraId="2DB53BB7"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I, R, S, A, N, L, E, H, F, G, P ekonomikos sektoriams pagal EVRK 2 klasifikatorių </w:t>
            </w:r>
          </w:p>
        </w:tc>
        <w:tc>
          <w:tcPr>
            <w:tcW w:w="1472" w:type="dxa"/>
            <w:vMerge w:val="restart"/>
          </w:tcPr>
          <w:p w14:paraId="1CC0AE81" w14:textId="77777777" w:rsidR="00FF5B3D" w:rsidRPr="00747E18" w:rsidRDefault="00FF5B3D" w:rsidP="00633E93">
            <w:pPr>
              <w:pStyle w:val="Default"/>
              <w:rPr>
                <w:rStyle w:val="Nerykuspabraukimas"/>
                <w:i w:val="0"/>
              </w:rPr>
            </w:pPr>
            <w:r w:rsidRPr="00747E18">
              <w:rPr>
                <w:rStyle w:val="Nerykuspabraukimas"/>
              </w:rPr>
              <w:t xml:space="preserve">Privačių juridinių asmenų ir viešojo </w:t>
            </w:r>
            <w:r w:rsidRPr="00747E18">
              <w:rPr>
                <w:rStyle w:val="Nerykuspabraukimas"/>
              </w:rPr>
              <w:lastRenderedPageBreak/>
              <w:t xml:space="preserve">valdymo institucijų projektų dalyvių darbo užmokesčio fiksuotųjų vieneto įkainių nustatymo tyrimas </w:t>
            </w:r>
          </w:p>
          <w:p w14:paraId="26F3483B" w14:textId="77777777" w:rsidR="00FF5B3D" w:rsidRDefault="00FF5B3D" w:rsidP="00633E93">
            <w:pPr>
              <w:jc w:val="both"/>
              <w:rPr>
                <w:rStyle w:val="Nerykuspabraukimas"/>
              </w:rPr>
            </w:pPr>
            <w:r w:rsidRPr="00976316">
              <w:rPr>
                <w:rStyle w:val="Nerykuspabraukimas"/>
              </w:rPr>
              <w:t xml:space="preserve">(skelbiama interneto svetainėje </w:t>
            </w:r>
            <w:hyperlink r:id="rId11" w:history="1">
              <w:r w:rsidRPr="0043602B">
                <w:rPr>
                  <w:rStyle w:val="Hipersaitas"/>
                </w:rPr>
                <w:t>https://www.esinvesticijos.lt/lt</w:t>
              </w:r>
            </w:hyperlink>
            <w:r w:rsidRPr="00976316">
              <w:rPr>
                <w:rStyle w:val="Nerykuspabraukimas"/>
              </w:rPr>
              <w:t>)</w:t>
            </w:r>
          </w:p>
          <w:p w14:paraId="5E26D034"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6EC3DE73" w14:textId="77777777" w:rsidTr="00633E93">
        <w:trPr>
          <w:cantSplit/>
          <w:trHeight w:val="58"/>
        </w:trPr>
        <w:tc>
          <w:tcPr>
            <w:tcW w:w="993" w:type="dxa"/>
            <w:vMerge/>
          </w:tcPr>
          <w:p w14:paraId="4AAFC610" w14:textId="77777777" w:rsidR="00FF5B3D" w:rsidRPr="00365B8A" w:rsidRDefault="00FF5B3D" w:rsidP="00633E93">
            <w:pPr>
              <w:rPr>
                <w:rFonts w:ascii="Times New Roman" w:hAnsi="Times New Roman" w:cs="Times New Roman"/>
                <w:b/>
                <w:bCs/>
              </w:rPr>
            </w:pPr>
          </w:p>
        </w:tc>
        <w:tc>
          <w:tcPr>
            <w:tcW w:w="1843" w:type="dxa"/>
          </w:tcPr>
          <w:p w14:paraId="544E416F"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FĮ-08-02 </w:t>
            </w:r>
          </w:p>
        </w:tc>
        <w:tc>
          <w:tcPr>
            <w:tcW w:w="1843" w:type="dxa"/>
            <w:gridSpan w:val="2"/>
          </w:tcPr>
          <w:p w14:paraId="59310F32"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4A20E321"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C, Q, B, D, M ekonomikos sektoriams pagal EVRK 2 klasifikatorių </w:t>
            </w:r>
          </w:p>
        </w:tc>
        <w:tc>
          <w:tcPr>
            <w:tcW w:w="1472" w:type="dxa"/>
            <w:vMerge/>
          </w:tcPr>
          <w:p w14:paraId="6AB64D64"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1FB351F9" w14:textId="77777777" w:rsidTr="00633E93">
        <w:trPr>
          <w:cantSplit/>
          <w:trHeight w:val="58"/>
        </w:trPr>
        <w:tc>
          <w:tcPr>
            <w:tcW w:w="993" w:type="dxa"/>
            <w:vMerge/>
          </w:tcPr>
          <w:p w14:paraId="6B39DBE8" w14:textId="77777777" w:rsidR="00FF5B3D" w:rsidRPr="00365B8A" w:rsidRDefault="00FF5B3D" w:rsidP="00633E93">
            <w:pPr>
              <w:rPr>
                <w:rFonts w:ascii="Times New Roman" w:hAnsi="Times New Roman" w:cs="Times New Roman"/>
                <w:b/>
                <w:bCs/>
              </w:rPr>
            </w:pPr>
          </w:p>
        </w:tc>
        <w:tc>
          <w:tcPr>
            <w:tcW w:w="1843" w:type="dxa"/>
          </w:tcPr>
          <w:p w14:paraId="25B6567C"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FĮ-08-03 </w:t>
            </w:r>
          </w:p>
        </w:tc>
        <w:tc>
          <w:tcPr>
            <w:tcW w:w="1843" w:type="dxa"/>
            <w:gridSpan w:val="2"/>
          </w:tcPr>
          <w:p w14:paraId="5F20889E"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7E2610BA"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Privačių juridinių asmenų projektų dalyvių darbo užmokesčio fiksuotasis vieneto įkainis K ir J ekonomikos sektoriams pagal EVRK 2 klasifikatorių </w:t>
            </w:r>
          </w:p>
        </w:tc>
        <w:tc>
          <w:tcPr>
            <w:tcW w:w="1472" w:type="dxa"/>
            <w:vMerge/>
          </w:tcPr>
          <w:p w14:paraId="155CAF07"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5A40B192" w14:textId="77777777" w:rsidTr="00633E93">
        <w:trPr>
          <w:cantSplit/>
          <w:trHeight w:val="58"/>
        </w:trPr>
        <w:tc>
          <w:tcPr>
            <w:tcW w:w="993" w:type="dxa"/>
            <w:vMerge/>
          </w:tcPr>
          <w:p w14:paraId="3D5C7A4D" w14:textId="77777777" w:rsidR="00FF5B3D" w:rsidRPr="00365B8A" w:rsidRDefault="00FF5B3D" w:rsidP="00633E93">
            <w:pPr>
              <w:rPr>
                <w:rFonts w:ascii="Times New Roman" w:hAnsi="Times New Roman" w:cs="Times New Roman"/>
                <w:b/>
                <w:bCs/>
              </w:rPr>
            </w:pPr>
          </w:p>
        </w:tc>
        <w:tc>
          <w:tcPr>
            <w:tcW w:w="1843" w:type="dxa"/>
          </w:tcPr>
          <w:p w14:paraId="1FCCA255"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FĮ-08-04 </w:t>
            </w:r>
          </w:p>
        </w:tc>
        <w:tc>
          <w:tcPr>
            <w:tcW w:w="1843" w:type="dxa"/>
            <w:gridSpan w:val="2"/>
          </w:tcPr>
          <w:p w14:paraId="087C5FDD"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2676519E"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R, L, N, G, P, S, E, A, C ekonomikos sektoriams pagal EVRK 2 klasifikatorių </w:t>
            </w:r>
          </w:p>
        </w:tc>
        <w:tc>
          <w:tcPr>
            <w:tcW w:w="1472" w:type="dxa"/>
            <w:vMerge/>
          </w:tcPr>
          <w:p w14:paraId="2425D3F2"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0ED437C2" w14:textId="77777777" w:rsidTr="00633E93">
        <w:trPr>
          <w:cantSplit/>
          <w:trHeight w:val="58"/>
        </w:trPr>
        <w:tc>
          <w:tcPr>
            <w:tcW w:w="993" w:type="dxa"/>
            <w:vMerge/>
          </w:tcPr>
          <w:p w14:paraId="7EE912E4" w14:textId="77777777" w:rsidR="00FF5B3D" w:rsidRPr="00365B8A" w:rsidRDefault="00FF5B3D" w:rsidP="00633E93">
            <w:pPr>
              <w:rPr>
                <w:rFonts w:ascii="Times New Roman" w:hAnsi="Times New Roman" w:cs="Times New Roman"/>
                <w:b/>
                <w:bCs/>
              </w:rPr>
            </w:pPr>
          </w:p>
        </w:tc>
        <w:tc>
          <w:tcPr>
            <w:tcW w:w="1843" w:type="dxa"/>
          </w:tcPr>
          <w:p w14:paraId="4E86A166"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FĮ-08-05 </w:t>
            </w:r>
          </w:p>
        </w:tc>
        <w:tc>
          <w:tcPr>
            <w:tcW w:w="1843" w:type="dxa"/>
            <w:gridSpan w:val="2"/>
          </w:tcPr>
          <w:p w14:paraId="1DEAA78A"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4E2A18AC"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H, Q, F, O, D, M ekonomikos sektoriams pagal EVRK 2 klasifikatorių </w:t>
            </w:r>
          </w:p>
        </w:tc>
        <w:tc>
          <w:tcPr>
            <w:tcW w:w="1472" w:type="dxa"/>
            <w:vMerge/>
          </w:tcPr>
          <w:p w14:paraId="40015986"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29C8D7FC" w14:textId="77777777" w:rsidTr="00633E93">
        <w:trPr>
          <w:cantSplit/>
          <w:trHeight w:val="58"/>
        </w:trPr>
        <w:tc>
          <w:tcPr>
            <w:tcW w:w="993" w:type="dxa"/>
            <w:vMerge/>
          </w:tcPr>
          <w:p w14:paraId="7E6BCB4A" w14:textId="77777777" w:rsidR="00FF5B3D" w:rsidRPr="00365B8A" w:rsidRDefault="00FF5B3D" w:rsidP="00633E93">
            <w:pPr>
              <w:rPr>
                <w:rFonts w:ascii="Times New Roman" w:hAnsi="Times New Roman" w:cs="Times New Roman"/>
                <w:b/>
                <w:bCs/>
              </w:rPr>
            </w:pPr>
          </w:p>
        </w:tc>
        <w:tc>
          <w:tcPr>
            <w:tcW w:w="1843" w:type="dxa"/>
          </w:tcPr>
          <w:p w14:paraId="0862D078"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FĮ-08-06 </w:t>
            </w:r>
          </w:p>
        </w:tc>
        <w:tc>
          <w:tcPr>
            <w:tcW w:w="1843" w:type="dxa"/>
            <w:gridSpan w:val="2"/>
          </w:tcPr>
          <w:p w14:paraId="51E4455D" w14:textId="77777777" w:rsidR="00FF5B3D" w:rsidRPr="00365B8A" w:rsidRDefault="00FF5B3D" w:rsidP="00633E93">
            <w:pPr>
              <w:jc w:val="both"/>
              <w:rPr>
                <w:rFonts w:ascii="Aptos" w:eastAsia="Aptos" w:hAnsi="Aptos" w:cs="Aptos"/>
                <w:b/>
                <w:bCs/>
                <w:i/>
                <w:iCs/>
                <w:sz w:val="24"/>
                <w:szCs w:val="24"/>
              </w:rPr>
            </w:pPr>
            <w:r w:rsidRPr="00976316">
              <w:rPr>
                <w:rFonts w:ascii="Times New Roman" w:hAnsi="Times New Roman" w:cs="Times New Roman"/>
              </w:rPr>
              <w:t xml:space="preserve">02 </w:t>
            </w:r>
          </w:p>
        </w:tc>
        <w:tc>
          <w:tcPr>
            <w:tcW w:w="4153" w:type="dxa"/>
            <w:gridSpan w:val="2"/>
          </w:tcPr>
          <w:p w14:paraId="3D45DC59" w14:textId="77777777" w:rsidR="00FF5B3D" w:rsidRPr="00365B8A" w:rsidRDefault="00FF5B3D" w:rsidP="00633E93">
            <w:pPr>
              <w:jc w:val="both"/>
              <w:rPr>
                <w:rFonts w:ascii="Times New Roman" w:eastAsia="Times New Roman" w:hAnsi="Times New Roman" w:cs="Times New Roman"/>
                <w:i/>
                <w:iCs/>
              </w:rPr>
            </w:pPr>
            <w:r w:rsidRPr="00976316">
              <w:rPr>
                <w:rFonts w:ascii="Times New Roman" w:hAnsi="Times New Roman" w:cs="Times New Roman"/>
              </w:rPr>
              <w:t xml:space="preserve">Viešojo valdymo institucijų projektų dalyvių darbo užmokesčio fiksuotasis vieneto įkainis J ir K ekonomikos sektoriams pagal EVRK 2 klasifikatorių </w:t>
            </w:r>
          </w:p>
        </w:tc>
        <w:tc>
          <w:tcPr>
            <w:tcW w:w="1472" w:type="dxa"/>
            <w:vMerge/>
          </w:tcPr>
          <w:p w14:paraId="3C231AD3" w14:textId="77777777" w:rsidR="00FF5B3D" w:rsidRPr="00365B8A" w:rsidRDefault="00FF5B3D" w:rsidP="00633E93">
            <w:pPr>
              <w:jc w:val="both"/>
              <w:rPr>
                <w:rFonts w:ascii="Times New Roman" w:eastAsia="Times New Roman" w:hAnsi="Times New Roman" w:cs="Times New Roman"/>
                <w:i/>
                <w:iCs/>
              </w:rPr>
            </w:pPr>
          </w:p>
        </w:tc>
      </w:tr>
      <w:tr w:rsidR="00FF5B3D" w:rsidRPr="00DF6811" w14:paraId="67AF524A" w14:textId="77777777" w:rsidTr="00633E93">
        <w:trPr>
          <w:cantSplit/>
          <w:trHeight w:val="58"/>
        </w:trPr>
        <w:tc>
          <w:tcPr>
            <w:tcW w:w="993" w:type="dxa"/>
            <w:vMerge w:val="restart"/>
          </w:tcPr>
          <w:p w14:paraId="1912B564" w14:textId="77777777" w:rsidR="00FF5B3D" w:rsidRPr="00DF6811" w:rsidRDefault="00FF5B3D" w:rsidP="00633E93">
            <w:pPr>
              <w:rPr>
                <w:rFonts w:ascii="Times New Roman" w:hAnsi="Times New Roman" w:cs="Times New Roman"/>
                <w:b/>
                <w:bCs/>
              </w:rPr>
            </w:pPr>
            <w:r w:rsidRPr="00DF6811">
              <w:rPr>
                <w:rFonts w:ascii="Times New Roman" w:hAnsi="Times New Roman" w:cs="Times New Roman"/>
                <w:bCs/>
                <w:lang w:eastAsia="lt-LT"/>
              </w:rPr>
              <w:t>„Bendrųjų įgūdžių mokymų dalyvio vienos mokymų valandos išlaidos</w:t>
            </w:r>
          </w:p>
        </w:tc>
        <w:tc>
          <w:tcPr>
            <w:tcW w:w="1843" w:type="dxa"/>
          </w:tcPr>
          <w:p w14:paraId="7DC584CE"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FĮ-74-01</w:t>
            </w:r>
          </w:p>
        </w:tc>
        <w:tc>
          <w:tcPr>
            <w:tcW w:w="1843" w:type="dxa"/>
            <w:gridSpan w:val="2"/>
          </w:tcPr>
          <w:p w14:paraId="1D84DDFB" w14:textId="77777777" w:rsidR="00FF5B3D" w:rsidRPr="00DF6811" w:rsidRDefault="00FF5B3D" w:rsidP="00633E93">
            <w:pPr>
              <w:jc w:val="both"/>
              <w:rPr>
                <w:rFonts w:ascii="Aptos" w:eastAsia="Aptos" w:hAnsi="Aptos" w:cs="Aptos"/>
                <w:b/>
                <w:bCs/>
                <w:i/>
                <w:iCs/>
                <w:sz w:val="24"/>
                <w:szCs w:val="24"/>
              </w:rPr>
            </w:pPr>
            <w:r w:rsidRPr="00DF6811">
              <w:rPr>
                <w:rFonts w:ascii="Times New Roman" w:hAnsi="Times New Roman" w:cs="Times New Roman"/>
              </w:rPr>
              <w:t>2</w:t>
            </w:r>
          </w:p>
        </w:tc>
        <w:tc>
          <w:tcPr>
            <w:tcW w:w="4153" w:type="dxa"/>
            <w:gridSpan w:val="2"/>
          </w:tcPr>
          <w:p w14:paraId="0D44A580"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Bendrųjų įgūdžių mokymų dalyvio vienos mokymų valandos fiksuotasis vieneto įkainis, be PVM</w:t>
            </w:r>
          </w:p>
        </w:tc>
        <w:tc>
          <w:tcPr>
            <w:tcW w:w="1472" w:type="dxa"/>
            <w:vMerge w:val="restart"/>
          </w:tcPr>
          <w:p w14:paraId="1D8DE5A3"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Bendrųjų įgūdžių mokymų dalyvio vienos mokymų valandos fiksuotojo vieneto įkainio nustatymo tyrimas (skelbiama interneto svetainėje esinvesticijos.lt)</w:t>
            </w:r>
          </w:p>
        </w:tc>
      </w:tr>
      <w:tr w:rsidR="00FF5B3D" w:rsidRPr="00DF6811" w14:paraId="13ECD3C5" w14:textId="77777777" w:rsidTr="00633E93">
        <w:trPr>
          <w:cantSplit/>
          <w:trHeight w:val="58"/>
        </w:trPr>
        <w:tc>
          <w:tcPr>
            <w:tcW w:w="993" w:type="dxa"/>
            <w:vMerge/>
          </w:tcPr>
          <w:p w14:paraId="4BF4C3F0" w14:textId="77777777" w:rsidR="00FF5B3D" w:rsidRPr="00DF6811" w:rsidRDefault="00FF5B3D" w:rsidP="00633E93">
            <w:pPr>
              <w:rPr>
                <w:rFonts w:ascii="Times New Roman" w:hAnsi="Times New Roman" w:cs="Times New Roman"/>
                <w:b/>
                <w:bCs/>
              </w:rPr>
            </w:pPr>
          </w:p>
        </w:tc>
        <w:tc>
          <w:tcPr>
            <w:tcW w:w="1843" w:type="dxa"/>
          </w:tcPr>
          <w:p w14:paraId="080DACFA"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FĮ-74-02</w:t>
            </w:r>
          </w:p>
        </w:tc>
        <w:tc>
          <w:tcPr>
            <w:tcW w:w="1843" w:type="dxa"/>
            <w:gridSpan w:val="2"/>
          </w:tcPr>
          <w:p w14:paraId="0FB19DAF" w14:textId="77777777" w:rsidR="00FF5B3D" w:rsidRPr="00DF6811" w:rsidRDefault="00FF5B3D" w:rsidP="00633E93">
            <w:pPr>
              <w:jc w:val="both"/>
              <w:rPr>
                <w:rFonts w:ascii="Aptos" w:eastAsia="Aptos" w:hAnsi="Aptos" w:cs="Aptos"/>
                <w:b/>
                <w:bCs/>
                <w:i/>
                <w:iCs/>
                <w:sz w:val="24"/>
                <w:szCs w:val="24"/>
              </w:rPr>
            </w:pPr>
            <w:r w:rsidRPr="00DF6811">
              <w:rPr>
                <w:rFonts w:ascii="Times New Roman" w:hAnsi="Times New Roman" w:cs="Times New Roman"/>
              </w:rPr>
              <w:t>2</w:t>
            </w:r>
          </w:p>
        </w:tc>
        <w:tc>
          <w:tcPr>
            <w:tcW w:w="4153" w:type="dxa"/>
            <w:gridSpan w:val="2"/>
          </w:tcPr>
          <w:p w14:paraId="2BFAF228"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Bendrųjų įgūdžių mokymų dalyvio vienos mokymų valandos fiksuotasis vieneto įkainis, su PVM</w:t>
            </w:r>
          </w:p>
        </w:tc>
        <w:tc>
          <w:tcPr>
            <w:tcW w:w="1472" w:type="dxa"/>
            <w:vMerge/>
          </w:tcPr>
          <w:p w14:paraId="5528A91E" w14:textId="77777777" w:rsidR="00FF5B3D" w:rsidRPr="00DF6811" w:rsidRDefault="00FF5B3D" w:rsidP="00633E93">
            <w:pPr>
              <w:jc w:val="both"/>
              <w:rPr>
                <w:rFonts w:ascii="Times New Roman" w:eastAsia="Times New Roman" w:hAnsi="Times New Roman" w:cs="Times New Roman"/>
                <w:i/>
                <w:iCs/>
              </w:rPr>
            </w:pPr>
          </w:p>
        </w:tc>
      </w:tr>
      <w:tr w:rsidR="00FF5B3D" w:rsidRPr="00DF6811" w14:paraId="046D1D52" w14:textId="77777777" w:rsidTr="00633E93">
        <w:trPr>
          <w:cantSplit/>
          <w:trHeight w:val="58"/>
        </w:trPr>
        <w:tc>
          <w:tcPr>
            <w:tcW w:w="993" w:type="dxa"/>
            <w:vMerge w:val="restart"/>
          </w:tcPr>
          <w:p w14:paraId="7F84E74E" w14:textId="77777777" w:rsidR="00FF5B3D" w:rsidRPr="00DF6811" w:rsidRDefault="00FF5B3D" w:rsidP="00633E93">
            <w:pPr>
              <w:rPr>
                <w:rFonts w:ascii="Times New Roman" w:hAnsi="Times New Roman" w:cs="Times New Roman"/>
                <w:b/>
                <w:bCs/>
              </w:rPr>
            </w:pPr>
            <w:r w:rsidRPr="00DF6811">
              <w:rPr>
                <w:rFonts w:ascii="Times New Roman" w:hAnsi="Times New Roman" w:cs="Times New Roman"/>
                <w:bCs/>
                <w:lang w:eastAsia="lt-LT"/>
              </w:rPr>
              <w:t xml:space="preserve">Projekto dalyvio ir (arba) projektą </w:t>
            </w:r>
            <w:r w:rsidRPr="00DF6811">
              <w:rPr>
                <w:rFonts w:ascii="Times New Roman" w:hAnsi="Times New Roman" w:cs="Times New Roman"/>
                <w:bCs/>
                <w:lang w:eastAsia="lt-LT"/>
              </w:rPr>
              <w:lastRenderedPageBreak/>
              <w:t>vykdančio personalo tarpmiestinės kelionės išlaidos Lietuvoje</w:t>
            </w:r>
          </w:p>
        </w:tc>
        <w:tc>
          <w:tcPr>
            <w:tcW w:w="1843" w:type="dxa"/>
          </w:tcPr>
          <w:p w14:paraId="28AAAB20"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lastRenderedPageBreak/>
              <w:t>FĮ-58-01</w:t>
            </w:r>
          </w:p>
        </w:tc>
        <w:tc>
          <w:tcPr>
            <w:tcW w:w="1843" w:type="dxa"/>
            <w:gridSpan w:val="2"/>
          </w:tcPr>
          <w:p w14:paraId="3673B3FB" w14:textId="77777777" w:rsidR="00FF5B3D" w:rsidRPr="00DF6811" w:rsidRDefault="00FF5B3D" w:rsidP="00633E93">
            <w:pPr>
              <w:jc w:val="both"/>
              <w:rPr>
                <w:rFonts w:ascii="Aptos" w:eastAsia="Aptos" w:hAnsi="Aptos" w:cs="Aptos"/>
                <w:b/>
                <w:bCs/>
                <w:i/>
                <w:iCs/>
                <w:sz w:val="24"/>
                <w:szCs w:val="24"/>
              </w:rPr>
            </w:pPr>
            <w:r w:rsidRPr="00DF6811">
              <w:rPr>
                <w:rFonts w:ascii="Times New Roman" w:hAnsi="Times New Roman" w:cs="Times New Roman"/>
              </w:rPr>
              <w:t>2</w:t>
            </w:r>
          </w:p>
        </w:tc>
        <w:tc>
          <w:tcPr>
            <w:tcW w:w="4153" w:type="dxa"/>
            <w:gridSpan w:val="2"/>
          </w:tcPr>
          <w:p w14:paraId="0FCC775B"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Projekto dalyvio ir (arba) projektą vykdančio personalo tarpmiestinės kelionės išlaidų Lietuvoje fiksuotasis vieneto įkainis, apmokamas už nuvažiuotą 1 km, be PVM</w:t>
            </w:r>
          </w:p>
        </w:tc>
        <w:tc>
          <w:tcPr>
            <w:tcW w:w="1472" w:type="dxa"/>
            <w:vMerge w:val="restart"/>
          </w:tcPr>
          <w:p w14:paraId="320BA95D"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 xml:space="preserve">Projekto dalyvio ir (arba) projektą </w:t>
            </w:r>
            <w:r w:rsidRPr="00DF6811">
              <w:rPr>
                <w:rFonts w:ascii="Times New Roman" w:hAnsi="Times New Roman" w:cs="Times New Roman"/>
                <w:bCs/>
                <w:lang w:eastAsia="lt-LT"/>
              </w:rPr>
              <w:lastRenderedPageBreak/>
              <w:t>vykdančio personalo tarpmiestinės kelionės išlaidų Lietuvoje fiksuotojo vieneto įkainio nustatymo tyrimas (skelbiama interneto svetainėje esinvesticijos.lt)“</w:t>
            </w:r>
          </w:p>
        </w:tc>
      </w:tr>
      <w:tr w:rsidR="00FF5B3D" w:rsidRPr="00365B8A" w14:paraId="79C53230" w14:textId="77777777" w:rsidTr="00633E93">
        <w:trPr>
          <w:cantSplit/>
          <w:trHeight w:val="58"/>
        </w:trPr>
        <w:tc>
          <w:tcPr>
            <w:tcW w:w="993" w:type="dxa"/>
            <w:vMerge/>
          </w:tcPr>
          <w:p w14:paraId="690A7FAB" w14:textId="77777777" w:rsidR="00FF5B3D" w:rsidRPr="00365B8A" w:rsidRDefault="00FF5B3D" w:rsidP="00633E93">
            <w:pPr>
              <w:rPr>
                <w:rFonts w:ascii="Times New Roman" w:hAnsi="Times New Roman" w:cs="Times New Roman"/>
                <w:b/>
                <w:bCs/>
              </w:rPr>
            </w:pPr>
          </w:p>
        </w:tc>
        <w:tc>
          <w:tcPr>
            <w:tcW w:w="1843" w:type="dxa"/>
          </w:tcPr>
          <w:p w14:paraId="52D0BBC1"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FĮ-58-02</w:t>
            </w:r>
          </w:p>
        </w:tc>
        <w:tc>
          <w:tcPr>
            <w:tcW w:w="1843" w:type="dxa"/>
            <w:gridSpan w:val="2"/>
          </w:tcPr>
          <w:p w14:paraId="2CBFC5E3" w14:textId="77777777" w:rsidR="00FF5B3D" w:rsidRPr="00DF6811" w:rsidRDefault="00FF5B3D" w:rsidP="00633E93">
            <w:pPr>
              <w:jc w:val="both"/>
              <w:rPr>
                <w:rFonts w:ascii="Aptos" w:eastAsia="Aptos" w:hAnsi="Aptos" w:cs="Aptos"/>
                <w:b/>
                <w:bCs/>
                <w:i/>
                <w:iCs/>
                <w:sz w:val="24"/>
                <w:szCs w:val="24"/>
              </w:rPr>
            </w:pPr>
            <w:r w:rsidRPr="00DF6811">
              <w:rPr>
                <w:rFonts w:ascii="Times New Roman" w:hAnsi="Times New Roman" w:cs="Times New Roman"/>
              </w:rPr>
              <w:t>2</w:t>
            </w:r>
          </w:p>
        </w:tc>
        <w:tc>
          <w:tcPr>
            <w:tcW w:w="4153" w:type="dxa"/>
            <w:gridSpan w:val="2"/>
          </w:tcPr>
          <w:p w14:paraId="54176915" w14:textId="77777777" w:rsidR="00FF5B3D" w:rsidRPr="00DF6811" w:rsidRDefault="00FF5B3D" w:rsidP="00633E93">
            <w:pPr>
              <w:jc w:val="both"/>
              <w:rPr>
                <w:rFonts w:ascii="Times New Roman" w:eastAsia="Times New Roman" w:hAnsi="Times New Roman" w:cs="Times New Roman"/>
                <w:i/>
                <w:iCs/>
              </w:rPr>
            </w:pPr>
            <w:r w:rsidRPr="00DF6811">
              <w:rPr>
                <w:rFonts w:ascii="Times New Roman" w:hAnsi="Times New Roman" w:cs="Times New Roman"/>
                <w:bCs/>
                <w:lang w:eastAsia="lt-LT"/>
              </w:rPr>
              <w:t>Projekto dalyvio ir (arba) projektą vykdančio personalo tarpmiestinės kelionės išlaidų Lietuvoje fiksuotasis vieneto įkainis, apmokamas už nuvažiuotą 1 km, su PVM</w:t>
            </w:r>
          </w:p>
        </w:tc>
        <w:tc>
          <w:tcPr>
            <w:tcW w:w="1472" w:type="dxa"/>
            <w:vMerge/>
          </w:tcPr>
          <w:p w14:paraId="21273FBE" w14:textId="77777777" w:rsidR="00FF5B3D" w:rsidRPr="00365B8A" w:rsidRDefault="00FF5B3D" w:rsidP="00633E93">
            <w:pPr>
              <w:jc w:val="both"/>
              <w:rPr>
                <w:rFonts w:ascii="Times New Roman" w:eastAsia="Times New Roman" w:hAnsi="Times New Roman" w:cs="Times New Roman"/>
                <w:i/>
                <w:iCs/>
              </w:rPr>
            </w:pPr>
          </w:p>
        </w:tc>
      </w:tr>
      <w:tr w:rsidR="00FF5B3D" w:rsidRPr="00365B8A" w14:paraId="68AA76D9" w14:textId="77777777" w:rsidTr="00633E93">
        <w:trPr>
          <w:cantSplit/>
          <w:trHeight w:val="300"/>
        </w:trPr>
        <w:tc>
          <w:tcPr>
            <w:tcW w:w="993" w:type="dxa"/>
          </w:tcPr>
          <w:p w14:paraId="1D23574C"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2.15</w:t>
            </w:r>
          </w:p>
        </w:tc>
        <w:tc>
          <w:tcPr>
            <w:tcW w:w="9311" w:type="dxa"/>
            <w:gridSpan w:val="6"/>
          </w:tcPr>
          <w:p w14:paraId="6FD8BBD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Siekiami stebėsenos rodikliai</w:t>
            </w:r>
          </w:p>
        </w:tc>
      </w:tr>
      <w:tr w:rsidR="00FF5B3D" w:rsidRPr="00365B8A" w14:paraId="69F4A7C1" w14:textId="77777777" w:rsidTr="00633E93">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FF5B3D" w:rsidRPr="00F44ADD" w14:paraId="1B3A03B2" w14:textId="77777777" w:rsidTr="00633E93">
              <w:trPr>
                <w:trHeight w:val="1124"/>
              </w:trPr>
              <w:tc>
                <w:tcPr>
                  <w:tcW w:w="929" w:type="pct"/>
                  <w:vAlign w:val="center"/>
                </w:tcPr>
                <w:p w14:paraId="6E9E63EE" w14:textId="77777777" w:rsidR="00FF5B3D" w:rsidRPr="00F44ADD" w:rsidRDefault="00FF5B3D" w:rsidP="00633E9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vAlign w:val="center"/>
                </w:tcPr>
                <w:p w14:paraId="4D6CA064" w14:textId="77777777" w:rsidR="00FF5B3D" w:rsidRPr="00F44ADD" w:rsidRDefault="00FF5B3D" w:rsidP="00633E93">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vAlign w:val="center"/>
                </w:tcPr>
                <w:p w14:paraId="5B51EAC7" w14:textId="77777777" w:rsidR="00FF5B3D" w:rsidRPr="00F44ADD" w:rsidRDefault="00FF5B3D" w:rsidP="00633E93">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vAlign w:val="center"/>
                </w:tcPr>
                <w:p w14:paraId="70A8B4F3" w14:textId="77777777" w:rsidR="00FF5B3D" w:rsidRPr="00F44ADD" w:rsidRDefault="00FF5B3D" w:rsidP="00633E93">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vAlign w:val="center"/>
                </w:tcPr>
                <w:p w14:paraId="1332B442" w14:textId="77777777" w:rsidR="00FF5B3D" w:rsidRPr="00F44ADD" w:rsidRDefault="00FF5B3D" w:rsidP="00633E9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F5B3D" w:rsidRPr="00F44ADD" w14:paraId="0906E777" w14:textId="77777777" w:rsidTr="00633E93">
              <w:trPr>
                <w:trHeight w:val="615"/>
              </w:trPr>
              <w:tc>
                <w:tcPr>
                  <w:tcW w:w="929" w:type="pct"/>
                  <w:vMerge w:val="restart"/>
                  <w:vAlign w:val="center"/>
                </w:tcPr>
                <w:p w14:paraId="1BAC9497" w14:textId="77777777" w:rsidR="00FF5B3D" w:rsidRPr="00A05EF9" w:rsidRDefault="00FF5B3D" w:rsidP="00633E93">
                  <w:pPr>
                    <w:jc w:val="both"/>
                    <w:rPr>
                      <w:rFonts w:ascii="Times New Roman" w:hAnsi="Times New Roman" w:cs="Times New Roman"/>
                      <w:iCs/>
                    </w:rPr>
                  </w:pPr>
                  <w:r w:rsidRPr="00A05EF9">
                    <w:rPr>
                      <w:rFonts w:ascii="Times New Roman" w:hAnsi="Times New Roman" w:cs="Times New Roman"/>
                      <w:iCs/>
                    </w:rPr>
                    <w:t>Pažangos priemonės Nr. 01-004-08-04-01 poveiklė Nr. 2.3.</w:t>
                  </w:r>
                </w:p>
                <w:p w14:paraId="46CD1EED" w14:textId="77777777" w:rsidR="00FF5B3D" w:rsidRPr="3F613FBC" w:rsidRDefault="00FF5B3D" w:rsidP="00633E93">
                  <w:pPr>
                    <w:rPr>
                      <w:rFonts w:ascii="Times New Roman" w:hAnsi="Times New Roman" w:cs="Times New Roman"/>
                      <w:i/>
                      <w:iCs/>
                    </w:rPr>
                  </w:pPr>
                </w:p>
              </w:tc>
              <w:tc>
                <w:tcPr>
                  <w:tcW w:w="1053" w:type="pct"/>
                  <w:vAlign w:val="center"/>
                </w:tcPr>
                <w:p w14:paraId="46283B2C" w14:textId="77777777" w:rsidR="00FF5B3D" w:rsidRPr="00F44ADD" w:rsidRDefault="00FF5B3D" w:rsidP="00633E93">
                  <w:pPr>
                    <w:keepNext/>
                    <w:jc w:val="center"/>
                    <w:rPr>
                      <w:rFonts w:ascii="Times New Roman" w:hAnsi="Times New Roman" w:cs="Times New Roman"/>
                      <w:i/>
                      <w:iCs/>
                    </w:rPr>
                  </w:pPr>
                  <w:r w:rsidRPr="001C3963">
                    <w:rPr>
                      <w:rFonts w:ascii="Times New Roman" w:hAnsi="Times New Roman" w:cs="Times New Roman"/>
                      <w:iCs/>
                    </w:rPr>
                    <w:t>Bendruomenės inicijuotos vietos plėtros projektai, kuriuos įgyvendino nevyriausybinės organizacijos ir (arba) kurie įgyvendinti kartu su partneriu</w:t>
                  </w:r>
                </w:p>
              </w:tc>
              <w:tc>
                <w:tcPr>
                  <w:tcW w:w="842" w:type="pct"/>
                  <w:vAlign w:val="center"/>
                </w:tcPr>
                <w:p w14:paraId="1072CEFE" w14:textId="77777777" w:rsidR="00FF5B3D" w:rsidRPr="00F44ADD" w:rsidRDefault="00FF5B3D" w:rsidP="00633E93">
                  <w:pPr>
                    <w:keepNext/>
                    <w:jc w:val="center"/>
                    <w:rPr>
                      <w:rFonts w:ascii="Times New Roman" w:hAnsi="Times New Roman" w:cs="Times New Roman"/>
                      <w:bCs/>
                      <w:i/>
                      <w:iCs/>
                    </w:rPr>
                  </w:pPr>
                  <w:r w:rsidRPr="001C3963">
                    <w:rPr>
                      <w:rFonts w:ascii="Times New Roman" w:hAnsi="Times New Roman" w:cs="Times New Roman"/>
                      <w:bCs/>
                      <w:iCs/>
                    </w:rPr>
                    <w:t>P-01-004-08-04-01-01 (P.S.2.1513)</w:t>
                  </w:r>
                </w:p>
              </w:tc>
              <w:tc>
                <w:tcPr>
                  <w:tcW w:w="1193" w:type="pct"/>
                  <w:vAlign w:val="center"/>
                </w:tcPr>
                <w:p w14:paraId="1F7BAF1B" w14:textId="77777777" w:rsidR="00FF5B3D" w:rsidRPr="00F44ADD" w:rsidRDefault="00FF5B3D" w:rsidP="00633E93">
                  <w:pPr>
                    <w:keepNext/>
                    <w:jc w:val="center"/>
                    <w:rPr>
                      <w:rFonts w:ascii="Times New Roman" w:hAnsi="Times New Roman" w:cs="Times New Roman"/>
                      <w:bCs/>
                      <w:i/>
                      <w:iCs/>
                    </w:rPr>
                  </w:pPr>
                  <w:r w:rsidRPr="001C3963">
                    <w:rPr>
                      <w:rFonts w:ascii="Times New Roman" w:hAnsi="Times New Roman" w:cs="Times New Roman"/>
                      <w:bCs/>
                    </w:rPr>
                    <w:t>Skaičius</w:t>
                  </w:r>
                </w:p>
              </w:tc>
              <w:tc>
                <w:tcPr>
                  <w:tcW w:w="983" w:type="pct"/>
                  <w:vAlign w:val="center"/>
                </w:tcPr>
                <w:p w14:paraId="66F96790" w14:textId="77777777" w:rsidR="00FF5B3D" w:rsidRPr="00F44ADD" w:rsidRDefault="00FF5B3D" w:rsidP="00633E93">
                  <w:pPr>
                    <w:keepNext/>
                    <w:jc w:val="center"/>
                    <w:rPr>
                      <w:rFonts w:ascii="Times New Roman" w:hAnsi="Times New Roman" w:cs="Times New Roman"/>
                      <w:bCs/>
                      <w:i/>
                      <w:iCs/>
                    </w:rPr>
                  </w:pPr>
                  <w:r w:rsidRPr="00AB3D78">
                    <w:rPr>
                      <w:rFonts w:ascii="Times New Roman" w:hAnsi="Times New Roman" w:cs="Times New Roman"/>
                      <w:b/>
                      <w:bCs/>
                      <w:iCs/>
                    </w:rPr>
                    <w:t>1</w:t>
                  </w:r>
                </w:p>
              </w:tc>
            </w:tr>
            <w:tr w:rsidR="00FF5B3D" w:rsidRPr="00F44ADD" w14:paraId="07B50AEC" w14:textId="77777777" w:rsidTr="00633E93">
              <w:trPr>
                <w:trHeight w:val="615"/>
              </w:trPr>
              <w:tc>
                <w:tcPr>
                  <w:tcW w:w="929" w:type="pct"/>
                  <w:vMerge/>
                  <w:vAlign w:val="center"/>
                </w:tcPr>
                <w:p w14:paraId="68EA8623" w14:textId="77777777" w:rsidR="00FF5B3D" w:rsidRPr="3F613FBC" w:rsidRDefault="00FF5B3D" w:rsidP="00633E93">
                  <w:pPr>
                    <w:rPr>
                      <w:rFonts w:ascii="Times New Roman" w:hAnsi="Times New Roman" w:cs="Times New Roman"/>
                      <w:i/>
                      <w:iCs/>
                    </w:rPr>
                  </w:pPr>
                </w:p>
              </w:tc>
              <w:tc>
                <w:tcPr>
                  <w:tcW w:w="1053" w:type="pct"/>
                  <w:vAlign w:val="center"/>
                </w:tcPr>
                <w:p w14:paraId="0828D89E" w14:textId="77777777" w:rsidR="00FF5B3D" w:rsidRPr="00F44ADD" w:rsidRDefault="00FF5B3D" w:rsidP="00633E93">
                  <w:pPr>
                    <w:keepNext/>
                    <w:jc w:val="center"/>
                    <w:rPr>
                      <w:rFonts w:ascii="Times New Roman" w:hAnsi="Times New Roman" w:cs="Times New Roman"/>
                      <w:i/>
                      <w:iCs/>
                    </w:rPr>
                  </w:pPr>
                  <w:r w:rsidRPr="001C3963">
                    <w:rPr>
                      <w:rFonts w:ascii="Times New Roman" w:hAnsi="Times New Roman" w:cs="Times New Roman"/>
                      <w:iCs/>
                    </w:rPr>
                    <w:t>Bendruomenės inicijuotos vietos plėtros  projektų veiklų dalyvių, kurie po dalyvavimo veiklose toliau dalyvauja socialinei integracijai skirtose veiklose ir (ar) darbo rinkoje, dalis</w:t>
                  </w:r>
                </w:p>
              </w:tc>
              <w:tc>
                <w:tcPr>
                  <w:tcW w:w="842" w:type="pct"/>
                  <w:vAlign w:val="center"/>
                </w:tcPr>
                <w:p w14:paraId="220AC818" w14:textId="77777777" w:rsidR="00FF5B3D" w:rsidRPr="001C3963" w:rsidRDefault="00FF5B3D" w:rsidP="00633E93">
                  <w:pPr>
                    <w:keepNext/>
                    <w:jc w:val="center"/>
                    <w:rPr>
                      <w:rFonts w:ascii="Times New Roman" w:hAnsi="Times New Roman" w:cs="Times New Roman"/>
                      <w:bCs/>
                      <w:iCs/>
                    </w:rPr>
                  </w:pPr>
                  <w:r w:rsidRPr="001C3963">
                    <w:rPr>
                      <w:rFonts w:ascii="Times New Roman" w:hAnsi="Times New Roman" w:cs="Times New Roman"/>
                      <w:bCs/>
                      <w:iCs/>
                    </w:rPr>
                    <w:t>R-01-004-08-04-01-02</w:t>
                  </w:r>
                </w:p>
                <w:p w14:paraId="12AAF805" w14:textId="77777777" w:rsidR="00FF5B3D" w:rsidRPr="00F44ADD" w:rsidRDefault="00FF5B3D" w:rsidP="00633E93">
                  <w:pPr>
                    <w:keepNext/>
                    <w:jc w:val="center"/>
                    <w:rPr>
                      <w:rFonts w:ascii="Times New Roman" w:hAnsi="Times New Roman" w:cs="Times New Roman"/>
                      <w:bCs/>
                      <w:i/>
                      <w:iCs/>
                    </w:rPr>
                  </w:pPr>
                  <w:r w:rsidRPr="001C3963">
                    <w:rPr>
                      <w:rFonts w:ascii="Times New Roman" w:hAnsi="Times New Roman" w:cs="Times New Roman"/>
                      <w:bCs/>
                      <w:iCs/>
                    </w:rPr>
                    <w:t>(R.S.2.3517)</w:t>
                  </w:r>
                </w:p>
              </w:tc>
              <w:tc>
                <w:tcPr>
                  <w:tcW w:w="1193" w:type="pct"/>
                  <w:vAlign w:val="center"/>
                </w:tcPr>
                <w:p w14:paraId="43F98D3E" w14:textId="77777777" w:rsidR="00FF5B3D" w:rsidRPr="00F44ADD" w:rsidRDefault="00FF5B3D" w:rsidP="00633E93">
                  <w:pPr>
                    <w:keepNext/>
                    <w:jc w:val="center"/>
                    <w:rPr>
                      <w:rFonts w:ascii="Times New Roman" w:hAnsi="Times New Roman" w:cs="Times New Roman"/>
                      <w:bCs/>
                      <w:i/>
                      <w:iCs/>
                    </w:rPr>
                  </w:pPr>
                  <w:r w:rsidRPr="001C3963">
                    <w:rPr>
                      <w:rFonts w:ascii="Times New Roman" w:hAnsi="Times New Roman" w:cs="Times New Roman"/>
                      <w:bCs/>
                      <w:iCs/>
                    </w:rPr>
                    <w:t>Procentai</w:t>
                  </w:r>
                </w:p>
              </w:tc>
              <w:tc>
                <w:tcPr>
                  <w:tcW w:w="983" w:type="pct"/>
                  <w:vAlign w:val="center"/>
                </w:tcPr>
                <w:p w14:paraId="57AC4A8E" w14:textId="77777777" w:rsidR="00FF5B3D" w:rsidRPr="00F44ADD" w:rsidRDefault="00FF5B3D" w:rsidP="00633E93">
                  <w:pPr>
                    <w:keepNext/>
                    <w:jc w:val="center"/>
                    <w:rPr>
                      <w:rFonts w:ascii="Times New Roman" w:hAnsi="Times New Roman" w:cs="Times New Roman"/>
                      <w:bCs/>
                      <w:i/>
                      <w:iCs/>
                    </w:rPr>
                  </w:pPr>
                  <w:r w:rsidRPr="001C3963">
                    <w:rPr>
                      <w:rFonts w:ascii="Times New Roman" w:hAnsi="Times New Roman" w:cs="Times New Roman"/>
                      <w:bCs/>
                      <w:iCs/>
                    </w:rPr>
                    <w:t>40</w:t>
                  </w:r>
                </w:p>
              </w:tc>
            </w:tr>
            <w:tr w:rsidR="00FF5B3D" w:rsidRPr="00F44ADD" w14:paraId="3704FD56" w14:textId="77777777" w:rsidTr="00633E93">
              <w:trPr>
                <w:trHeight w:val="615"/>
              </w:trPr>
              <w:tc>
                <w:tcPr>
                  <w:tcW w:w="929" w:type="pct"/>
                  <w:vMerge/>
                  <w:vAlign w:val="center"/>
                </w:tcPr>
                <w:p w14:paraId="4770B156" w14:textId="77777777" w:rsidR="00FF5B3D" w:rsidRPr="3F613FBC" w:rsidRDefault="00FF5B3D" w:rsidP="00633E93">
                  <w:pPr>
                    <w:rPr>
                      <w:rFonts w:ascii="Times New Roman" w:hAnsi="Times New Roman" w:cs="Times New Roman"/>
                      <w:i/>
                      <w:iCs/>
                    </w:rPr>
                  </w:pPr>
                </w:p>
              </w:tc>
              <w:tc>
                <w:tcPr>
                  <w:tcW w:w="1053" w:type="pct"/>
                  <w:vAlign w:val="center"/>
                </w:tcPr>
                <w:p w14:paraId="49501386" w14:textId="77777777" w:rsidR="00FF5B3D" w:rsidRPr="00F44ADD" w:rsidRDefault="00FF5B3D" w:rsidP="00633E93">
                  <w:pPr>
                    <w:keepNext/>
                    <w:jc w:val="center"/>
                    <w:rPr>
                      <w:rFonts w:ascii="Times New Roman" w:hAnsi="Times New Roman" w:cs="Times New Roman"/>
                      <w:i/>
                      <w:iCs/>
                    </w:rPr>
                  </w:pPr>
                  <w:r w:rsidRPr="001C3963">
                    <w:rPr>
                      <w:rFonts w:ascii="Times New Roman" w:hAnsi="Times New Roman" w:cs="Times New Roman"/>
                      <w:iCs/>
                    </w:rPr>
                    <w:t>BIVP projektų veiklų dalyviai (įskaitant visas tikslines grupes)</w:t>
                  </w:r>
                </w:p>
              </w:tc>
              <w:tc>
                <w:tcPr>
                  <w:tcW w:w="842" w:type="pct"/>
                  <w:vAlign w:val="center"/>
                </w:tcPr>
                <w:p w14:paraId="2009C902" w14:textId="77777777" w:rsidR="00FF5B3D" w:rsidRPr="00F44ADD" w:rsidRDefault="00FF5B3D" w:rsidP="00633E93">
                  <w:pPr>
                    <w:spacing w:after="0" w:line="240" w:lineRule="auto"/>
                    <w:jc w:val="center"/>
                    <w:rPr>
                      <w:rFonts w:ascii="Times New Roman" w:hAnsi="Times New Roman" w:cs="Times New Roman"/>
                      <w:bCs/>
                      <w:i/>
                      <w:iCs/>
                    </w:rPr>
                  </w:pPr>
                  <w:r w:rsidRPr="001C3963">
                    <w:rPr>
                      <w:rFonts w:ascii="Times New Roman" w:hAnsi="Times New Roman" w:cs="Times New Roman"/>
                      <w:bCs/>
                      <w:iCs/>
                    </w:rPr>
                    <w:t>P-01-004-08-04-01-12 (P.N.2.4723)</w:t>
                  </w:r>
                </w:p>
              </w:tc>
              <w:tc>
                <w:tcPr>
                  <w:tcW w:w="1193" w:type="pct"/>
                  <w:vAlign w:val="center"/>
                </w:tcPr>
                <w:p w14:paraId="32711696" w14:textId="77777777" w:rsidR="00FF5B3D" w:rsidRPr="00F44ADD" w:rsidRDefault="00FF5B3D" w:rsidP="00633E93">
                  <w:pPr>
                    <w:keepNext/>
                    <w:jc w:val="center"/>
                    <w:rPr>
                      <w:rFonts w:ascii="Times New Roman" w:hAnsi="Times New Roman" w:cs="Times New Roman"/>
                      <w:bCs/>
                      <w:i/>
                      <w:iCs/>
                    </w:rPr>
                  </w:pPr>
                  <w:r w:rsidRPr="001C3963">
                    <w:rPr>
                      <w:rFonts w:ascii="Times New Roman" w:hAnsi="Times New Roman" w:cs="Times New Roman"/>
                      <w:bCs/>
                    </w:rPr>
                    <w:t>Skaičius</w:t>
                  </w:r>
                </w:p>
              </w:tc>
              <w:tc>
                <w:tcPr>
                  <w:tcW w:w="983" w:type="pct"/>
                  <w:vAlign w:val="center"/>
                </w:tcPr>
                <w:p w14:paraId="377C4F8F" w14:textId="77777777" w:rsidR="00FF5B3D" w:rsidRPr="00F44ADD" w:rsidRDefault="00FF5B3D" w:rsidP="00633E93">
                  <w:pPr>
                    <w:keepNext/>
                    <w:jc w:val="center"/>
                    <w:rPr>
                      <w:rFonts w:ascii="Times New Roman" w:hAnsi="Times New Roman" w:cs="Times New Roman"/>
                      <w:bCs/>
                      <w:i/>
                      <w:iCs/>
                    </w:rPr>
                  </w:pPr>
                  <w:r>
                    <w:rPr>
                      <w:rFonts w:ascii="Times New Roman" w:hAnsi="Times New Roman" w:cs="Times New Roman"/>
                      <w:b/>
                      <w:bCs/>
                      <w:iCs/>
                    </w:rPr>
                    <w:t>45</w:t>
                  </w:r>
                </w:p>
              </w:tc>
            </w:tr>
          </w:tbl>
          <w:p w14:paraId="5577A4A8" w14:textId="77777777" w:rsidR="00FF5B3D" w:rsidRPr="00365B8A" w:rsidRDefault="00FF5B3D" w:rsidP="00633E93">
            <w:pPr>
              <w:rPr>
                <w:rFonts w:ascii="Times New Roman" w:hAnsi="Times New Roman" w:cs="Times New Roman"/>
                <w:b/>
                <w:bCs/>
              </w:rPr>
            </w:pPr>
          </w:p>
        </w:tc>
      </w:tr>
      <w:tr w:rsidR="00FF5B3D" w:rsidRPr="00365B8A" w14:paraId="1BE8EE29" w14:textId="77777777" w:rsidTr="00633E93">
        <w:trPr>
          <w:cantSplit/>
          <w:trHeight w:val="245"/>
        </w:trPr>
        <w:tc>
          <w:tcPr>
            <w:tcW w:w="10304" w:type="dxa"/>
            <w:gridSpan w:val="7"/>
          </w:tcPr>
          <w:p w14:paraId="69D49870" w14:textId="77777777" w:rsidR="00FF5B3D" w:rsidRPr="00365B8A" w:rsidRDefault="00FF5B3D" w:rsidP="00633E93">
            <w:pPr>
              <w:rPr>
                <w:rFonts w:ascii="Times New Roman" w:hAnsi="Times New Roman" w:cs="Times New Roman"/>
              </w:rPr>
            </w:pPr>
          </w:p>
        </w:tc>
      </w:tr>
      <w:tr w:rsidR="00FF5B3D" w:rsidRPr="00365B8A" w14:paraId="1DD20D5D" w14:textId="77777777" w:rsidTr="00633E93">
        <w:trPr>
          <w:cantSplit/>
          <w:trHeight w:val="300"/>
        </w:trPr>
        <w:tc>
          <w:tcPr>
            <w:tcW w:w="993" w:type="dxa"/>
          </w:tcPr>
          <w:p w14:paraId="52055CD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2.16</w:t>
            </w:r>
          </w:p>
        </w:tc>
        <w:tc>
          <w:tcPr>
            <w:tcW w:w="9311" w:type="dxa"/>
            <w:gridSpan w:val="6"/>
          </w:tcPr>
          <w:p w14:paraId="32C72B3A" w14:textId="77777777" w:rsidR="00FF5B3D" w:rsidRPr="00365B8A" w:rsidRDefault="00FF5B3D" w:rsidP="00633E93">
            <w:pPr>
              <w:rPr>
                <w:rFonts w:ascii="Times New Roman" w:hAnsi="Times New Roman" w:cs="Times New Roman"/>
                <w:b/>
                <w:bCs/>
              </w:rPr>
            </w:pPr>
            <w:r w:rsidRPr="00365B8A" w:rsidDel="3F8FC5E0">
              <w:rPr>
                <w:rFonts w:ascii="Times New Roman" w:hAnsi="Times New Roman" w:cs="Times New Roman"/>
                <w:b/>
                <w:bCs/>
              </w:rPr>
              <w:t>Bendrieji reikalavimai</w:t>
            </w:r>
          </w:p>
        </w:tc>
      </w:tr>
      <w:tr w:rsidR="00FF5B3D" w:rsidRPr="00365B8A" w14:paraId="2A7DB7E6" w14:textId="77777777" w:rsidTr="00633E93">
        <w:trPr>
          <w:cantSplit/>
          <w:trHeight w:val="300"/>
        </w:trPr>
        <w:tc>
          <w:tcPr>
            <w:tcW w:w="993" w:type="dxa"/>
          </w:tcPr>
          <w:p w14:paraId="1E577298"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311" w:type="dxa"/>
            <w:gridSpan w:val="6"/>
          </w:tcPr>
          <w:p w14:paraId="1BD3E17A"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FF5B3D" w:rsidRPr="00365B8A" w14:paraId="60DCB433" w14:textId="77777777" w:rsidTr="00633E93">
        <w:trPr>
          <w:cantSplit/>
          <w:trHeight w:val="477"/>
        </w:trPr>
        <w:tc>
          <w:tcPr>
            <w:tcW w:w="993" w:type="dxa"/>
          </w:tcPr>
          <w:p w14:paraId="3404BD56" w14:textId="77777777" w:rsidR="00FF5B3D" w:rsidRPr="00365B8A" w:rsidRDefault="00FF5B3D" w:rsidP="00633E93">
            <w:pPr>
              <w:rPr>
                <w:rFonts w:ascii="Times New Roman" w:hAnsi="Times New Roman" w:cs="Times New Roman"/>
                <w:b/>
              </w:rPr>
            </w:pPr>
          </w:p>
        </w:tc>
        <w:tc>
          <w:tcPr>
            <w:tcW w:w="9311" w:type="dxa"/>
            <w:gridSpan w:val="6"/>
          </w:tcPr>
          <w:p w14:paraId="34E04A5C" w14:textId="77777777" w:rsidR="00FF5B3D" w:rsidRPr="0060788A" w:rsidRDefault="00FF5B3D" w:rsidP="00FF5B3D">
            <w:pPr>
              <w:numPr>
                <w:ilvl w:val="0"/>
                <w:numId w:val="22"/>
              </w:numPr>
              <w:tabs>
                <w:tab w:val="left" w:pos="268"/>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b/>
                <w:bCs/>
                <w:sz w:val="24"/>
              </w:rPr>
              <w:t xml:space="preserve"> Finansuojama</w:t>
            </w:r>
            <w:r w:rsidRPr="0060788A">
              <w:rPr>
                <w:rFonts w:ascii="Times New Roman" w:eastAsia="Times New Roman" w:hAnsi="Times New Roman" w:cs="Times New Roman"/>
                <w:b/>
                <w:bCs/>
                <w:iCs/>
                <w:sz w:val="24"/>
              </w:rPr>
              <w:t xml:space="preserve"> veikla</w:t>
            </w:r>
            <w:r w:rsidRPr="0060788A">
              <w:rPr>
                <w:rFonts w:ascii="Times New Roman" w:eastAsia="Times New Roman" w:hAnsi="Times New Roman" w:cs="Times New Roman"/>
                <w:iCs/>
                <w:sz w:val="24"/>
              </w:rPr>
              <w:t xml:space="preserve">: </w:t>
            </w:r>
          </w:p>
          <w:p w14:paraId="1B917527" w14:textId="77777777" w:rsidR="00FF5B3D" w:rsidRPr="0060788A" w:rsidRDefault="00FF5B3D" w:rsidP="00633E93">
            <w:pPr>
              <w:tabs>
                <w:tab w:val="left" w:pos="525"/>
                <w:tab w:val="left" w:pos="589"/>
                <w:tab w:val="left" w:pos="1440"/>
              </w:tabs>
              <w:ind w:hanging="22"/>
              <w:jc w:val="both"/>
              <w:rPr>
                <w:rFonts w:ascii="Times New Roman" w:eastAsia="Times New Roman" w:hAnsi="Times New Roman" w:cs="Times New Roman"/>
                <w:bCs/>
                <w:iCs/>
                <w:sz w:val="24"/>
              </w:rPr>
            </w:pPr>
            <w:r w:rsidRPr="0060788A">
              <w:rPr>
                <w:rFonts w:ascii="Times New Roman" w:eastAsia="Times New Roman" w:hAnsi="Times New Roman" w:cs="Times New Roman"/>
                <w:b/>
                <w:iCs/>
                <w:sz w:val="24"/>
              </w:rPr>
              <w:t>Apraše nurodyta 2.1.1. veikla - bendruomenės inicijuojamos veiklos, skirtos gyventojų esamai socialinei atskirčiai mažinti</w:t>
            </w:r>
            <w:r w:rsidRPr="0060788A">
              <w:rPr>
                <w:rFonts w:ascii="Times New Roman" w:eastAsia="Times New Roman" w:hAnsi="Times New Roman" w:cs="Times New Roman"/>
                <w:bCs/>
                <w:iCs/>
                <w:sz w:val="24"/>
              </w:rPr>
              <w:t>:</w:t>
            </w:r>
          </w:p>
          <w:p w14:paraId="364828D1" w14:textId="77777777" w:rsidR="00FF5B3D" w:rsidRPr="0060788A" w:rsidRDefault="00FF5B3D" w:rsidP="00633E93">
            <w:pPr>
              <w:tabs>
                <w:tab w:val="left" w:pos="525"/>
                <w:tab w:val="left" w:pos="589"/>
                <w:tab w:val="left" w:pos="731"/>
                <w:tab w:val="left" w:pos="960"/>
              </w:tabs>
              <w:ind w:hanging="22"/>
              <w:contextualSpacing/>
              <w:jc w:val="both"/>
              <w:rPr>
                <w:rFonts w:ascii="Times New Roman" w:eastAsia="Times New Roman" w:hAnsi="Times New Roman" w:cs="Times New Roman"/>
                <w:bCs/>
                <w:iCs/>
                <w:sz w:val="24"/>
              </w:rPr>
            </w:pPr>
            <w:r w:rsidRPr="0060788A">
              <w:rPr>
                <w:rFonts w:ascii="Times New Roman" w:eastAsia="Times New Roman" w:hAnsi="Times New Roman" w:cs="Times New Roman"/>
                <w:b/>
                <w:bCs/>
                <w:iCs/>
                <w:sz w:val="24"/>
              </w:rPr>
              <w:t>2.1.1.1.</w:t>
            </w:r>
            <w:r w:rsidRPr="0060788A">
              <w:rPr>
                <w:rFonts w:ascii="Times New Roman" w:eastAsia="Times New Roman" w:hAnsi="Times New Roman" w:cs="Times New Roman"/>
                <w:bCs/>
                <w:iCs/>
                <w:sz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0952B6FE" w14:textId="77777777" w:rsidR="00FF5B3D" w:rsidRPr="0060788A" w:rsidRDefault="00FF5B3D" w:rsidP="00633E93">
            <w:pPr>
              <w:tabs>
                <w:tab w:val="left" w:pos="525"/>
                <w:tab w:val="left" w:pos="589"/>
                <w:tab w:val="left" w:pos="731"/>
                <w:tab w:val="left" w:pos="960"/>
              </w:tabs>
              <w:contextualSpacing/>
              <w:jc w:val="both"/>
              <w:rPr>
                <w:rFonts w:ascii="Times New Roman" w:eastAsia="Times New Roman" w:hAnsi="Times New Roman" w:cs="Times New Roman"/>
                <w:bCs/>
                <w:iCs/>
                <w:sz w:val="24"/>
              </w:rPr>
            </w:pPr>
            <w:r w:rsidRPr="0060788A">
              <w:rPr>
                <w:rFonts w:ascii="Times New Roman" w:eastAsia="Times New Roman" w:hAnsi="Times New Roman" w:cs="Times New Roman"/>
                <w:b/>
                <w:bCs/>
                <w:iCs/>
                <w:sz w:val="24"/>
              </w:rPr>
              <w:t>2.1.1.2.</w:t>
            </w:r>
            <w:r w:rsidRPr="0060788A">
              <w:rPr>
                <w:rFonts w:ascii="Times New Roman" w:eastAsia="Times New Roman" w:hAnsi="Times New Roman" w:cs="Times New Roman"/>
                <w:bCs/>
                <w:iCs/>
                <w:sz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542D250" w14:textId="77777777" w:rsidR="00FF5B3D" w:rsidRPr="0060788A" w:rsidRDefault="00FF5B3D" w:rsidP="00633E93">
            <w:pPr>
              <w:tabs>
                <w:tab w:val="left" w:pos="525"/>
                <w:tab w:val="left" w:pos="589"/>
                <w:tab w:val="left" w:pos="731"/>
                <w:tab w:val="left" w:pos="960"/>
              </w:tabs>
              <w:ind w:hanging="22"/>
              <w:contextualSpacing/>
              <w:jc w:val="both"/>
              <w:rPr>
                <w:rFonts w:ascii="Times New Roman" w:eastAsia="Times New Roman" w:hAnsi="Times New Roman" w:cs="Times New Roman"/>
                <w:bCs/>
                <w:iCs/>
                <w:sz w:val="24"/>
              </w:rPr>
            </w:pPr>
            <w:r w:rsidRPr="0060788A">
              <w:rPr>
                <w:rFonts w:ascii="Times New Roman" w:eastAsia="Times New Roman" w:hAnsi="Times New Roman" w:cs="Times New Roman"/>
                <w:b/>
                <w:bCs/>
                <w:iCs/>
                <w:sz w:val="24"/>
              </w:rPr>
              <w:t>2.1.1.3.</w:t>
            </w:r>
            <w:r w:rsidRPr="0060788A">
              <w:rPr>
                <w:rFonts w:ascii="Times New Roman" w:eastAsia="Times New Roman" w:hAnsi="Times New Roman" w:cs="Times New Roman"/>
                <w:bCs/>
                <w:iCs/>
                <w:sz w:val="24"/>
              </w:rPr>
              <w:tab/>
              <w:t>socialinę atskirtį patiriančių gyventojų socialinių ryšių bendruomenėje stiprinimas (renginių, užsiėmimų organizavimas, vykdymas ir (ar) kita).</w:t>
            </w:r>
          </w:p>
          <w:p w14:paraId="2F8B2F10" w14:textId="77777777" w:rsidR="00FF5B3D" w:rsidRPr="0060788A" w:rsidRDefault="00FF5B3D" w:rsidP="00633E93">
            <w:pPr>
              <w:tabs>
                <w:tab w:val="left" w:pos="525"/>
                <w:tab w:val="left" w:pos="589"/>
                <w:tab w:val="left" w:pos="731"/>
                <w:tab w:val="left" w:pos="1440"/>
              </w:tabs>
              <w:ind w:hanging="22"/>
              <w:contextualSpacing/>
              <w:jc w:val="both"/>
              <w:rPr>
                <w:rFonts w:ascii="Times New Roman" w:eastAsia="Times New Roman" w:hAnsi="Times New Roman" w:cs="Times New Roman"/>
                <w:bCs/>
                <w:iCs/>
                <w:sz w:val="24"/>
              </w:rPr>
            </w:pPr>
            <w:r w:rsidRPr="0060788A">
              <w:rPr>
                <w:rFonts w:ascii="Times New Roman" w:eastAsia="Times New Roman" w:hAnsi="Times New Roman" w:cs="Times New Roman"/>
                <w:b/>
                <w:iCs/>
                <w:sz w:val="24"/>
              </w:rPr>
              <w:t>Apraše nurodyta 2.1.4. veikla –</w:t>
            </w:r>
            <w:r w:rsidRPr="0060788A">
              <w:rPr>
                <w:rFonts w:ascii="Times New Roman" w:eastAsia="Times New Roman" w:hAnsi="Times New Roman" w:cs="Times New Roman"/>
                <w:iCs/>
                <w:sz w:val="24"/>
              </w:rPr>
              <w:t xml:space="preserve"> </w:t>
            </w:r>
            <w:r w:rsidRPr="0060788A">
              <w:rPr>
                <w:rFonts w:ascii="Times New Roman" w:eastAsia="Times New Roman" w:hAnsi="Times New Roman" w:cs="Times New Roman"/>
                <w:b/>
                <w:iCs/>
                <w:sz w:val="24"/>
              </w:rPr>
              <w:t xml:space="preserve">bendradarbiavimo ir informacijos sklaidos tinklų, </w:t>
            </w:r>
            <w:r w:rsidRPr="0060788A">
              <w:rPr>
                <w:rFonts w:ascii="Times New Roman" w:eastAsia="Times New Roman" w:hAnsi="Times New Roman" w:cs="Times New Roman"/>
                <w:iCs/>
                <w:sz w:val="24"/>
              </w:rPr>
              <w:t xml:space="preserve">reikalingų Aprašo </w:t>
            </w:r>
            <w:r w:rsidRPr="0060788A">
              <w:rPr>
                <w:rFonts w:ascii="Times New Roman" w:eastAsia="Times New Roman" w:hAnsi="Times New Roman" w:cs="Times New Roman"/>
                <w:sz w:val="24"/>
              </w:rPr>
              <w:t>2.1.1–2.1.3 papunkčiuose nurodytoms veikloms vykdyti</w:t>
            </w:r>
            <w:r w:rsidRPr="0060788A">
              <w:rPr>
                <w:rFonts w:ascii="Times New Roman" w:eastAsia="Times New Roman" w:hAnsi="Times New Roman" w:cs="Times New Roman"/>
                <w:iCs/>
                <w:sz w:val="24"/>
              </w:rPr>
              <w:t>, vietos plėtros strategijos ir (ar) jai įgyvendinti skirtų projektų tikslų pasiekimui užtikrinti,</w:t>
            </w:r>
            <w:r w:rsidRPr="0060788A">
              <w:rPr>
                <w:rFonts w:ascii="Times New Roman" w:eastAsia="Times New Roman" w:hAnsi="Times New Roman" w:cs="Times New Roman"/>
                <w:b/>
                <w:iCs/>
                <w:sz w:val="24"/>
              </w:rPr>
              <w:t xml:space="preserve"> kūrimas ir palaikymas</w:t>
            </w:r>
            <w:r w:rsidRPr="0060788A">
              <w:rPr>
                <w:rFonts w:ascii="Times New Roman" w:eastAsia="Times New Roman" w:hAnsi="Times New Roman" w:cs="Times New Roman"/>
                <w:bCs/>
                <w:iCs/>
                <w:sz w:val="24"/>
              </w:rPr>
              <w:t xml:space="preserve">; </w:t>
            </w:r>
            <w:r w:rsidRPr="0060788A">
              <w:rPr>
                <w:rFonts w:ascii="Times New Roman" w:eastAsia="Times New Roman" w:hAnsi="Times New Roman" w:cs="Times New Roman"/>
                <w:iCs/>
                <w:sz w:val="24"/>
              </w:rPr>
              <w:t xml:space="preserve">2.1.1 </w:t>
            </w:r>
            <w:r w:rsidRPr="0060788A">
              <w:rPr>
                <w:rFonts w:ascii="Times New Roman" w:eastAsia="Times New Roman" w:hAnsi="Times New Roman" w:cs="Times New Roman"/>
                <w:bCs/>
                <w:iCs/>
                <w:sz w:val="24"/>
              </w:rPr>
              <w:t>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09995727" w14:textId="77777777" w:rsidR="00FF5B3D" w:rsidRPr="0060788A" w:rsidRDefault="00FF5B3D" w:rsidP="00633E93">
            <w:pPr>
              <w:tabs>
                <w:tab w:val="left" w:pos="330"/>
              </w:tabs>
              <w:contextualSpacing/>
              <w:jc w:val="both"/>
              <w:rPr>
                <w:rFonts w:ascii="Times New Roman" w:eastAsia="Times New Roman" w:hAnsi="Times New Roman" w:cs="Times New Roman"/>
                <w:bCs/>
                <w:iCs/>
                <w:sz w:val="24"/>
              </w:rPr>
            </w:pPr>
            <w:r w:rsidRPr="0060788A">
              <w:rPr>
                <w:rFonts w:ascii="Times New Roman" w:eastAsia="Times New Roman" w:hAnsi="Times New Roman" w:cs="Times New Roman"/>
                <w:b/>
                <w:iCs/>
                <w:sz w:val="24"/>
              </w:rPr>
              <w:t>Apraše nurodyta 2.1.5. veikla –</w:t>
            </w:r>
            <w:r w:rsidRPr="0060788A">
              <w:rPr>
                <w:rFonts w:ascii="Times New Roman" w:eastAsia="Times New Roman" w:hAnsi="Times New Roman" w:cs="Times New Roman"/>
                <w:iCs/>
                <w:sz w:val="24"/>
              </w:rPr>
              <w:t xml:space="preserve"> </w:t>
            </w:r>
            <w:r w:rsidRPr="0060788A">
              <w:rPr>
                <w:rFonts w:ascii="Times New Roman" w:eastAsia="Times New Roman" w:hAnsi="Times New Roman" w:cs="Times New Roman"/>
                <w:b/>
                <w:color w:val="000000"/>
                <w:sz w:val="24"/>
              </w:rPr>
              <w:t>savanoriškos veiklos skatinimas (taip pat savanoriškoje veikloje ketinančių dalyvauti asmenų ir savanorius priimančių organizacijų konsultavimas, informavimas), atlikimo organizavimas ir savanorių mokymas</w:t>
            </w:r>
            <w:r w:rsidRPr="0060788A">
              <w:rPr>
                <w:rFonts w:ascii="Times New Roman" w:eastAsia="Times New Roman" w:hAnsi="Times New Roman" w:cs="Times New Roman"/>
                <w:color w:val="000000"/>
                <w:sz w:val="24"/>
              </w:rPr>
              <w:t xml:space="preserve">, finansuojama tiek, kiek reikia Aprašo 2.1.1–2.1.4 papunkčiuose nurodytoms veikloms vykdyti; šiame papunktyje nurodytos veiklos finansuojamos, jeigu jos projekte vykdomos kartu su bent viena iš Aprašo 2.1.1–2.1.4 papunkčiuose nurodytų veiklų. </w:t>
            </w:r>
          </w:p>
          <w:p w14:paraId="5AB11A94" w14:textId="77777777" w:rsidR="00FF5B3D" w:rsidRPr="0060788A" w:rsidRDefault="00FF5B3D" w:rsidP="00633E93">
            <w:pPr>
              <w:jc w:val="both"/>
              <w:rPr>
                <w:rFonts w:ascii="Times New Roman" w:hAnsi="Times New Roman" w:cs="Times New Roman"/>
                <w:sz w:val="24"/>
              </w:rPr>
            </w:pPr>
          </w:p>
          <w:p w14:paraId="57558E6F" w14:textId="77777777" w:rsidR="00FF5B3D" w:rsidRPr="0060788A" w:rsidRDefault="00FF5B3D" w:rsidP="00FF5B3D">
            <w:pPr>
              <w:numPr>
                <w:ilvl w:val="0"/>
                <w:numId w:val="23"/>
              </w:numPr>
              <w:tabs>
                <w:tab w:val="left" w:pos="268"/>
              </w:tabs>
              <w:spacing w:line="240" w:lineRule="auto"/>
              <w:ind w:left="0" w:firstLine="0"/>
              <w:contextualSpacing/>
              <w:jc w:val="both"/>
              <w:rPr>
                <w:rFonts w:ascii="Times New Roman" w:eastAsia="Times New Roman" w:hAnsi="Times New Roman" w:cs="Times New Roman"/>
                <w:b/>
                <w:iCs/>
                <w:sz w:val="24"/>
              </w:rPr>
            </w:pPr>
            <w:r w:rsidRPr="0060788A">
              <w:rPr>
                <w:rFonts w:ascii="Times New Roman" w:eastAsia="Times New Roman" w:hAnsi="Times New Roman" w:cs="Times New Roman"/>
                <w:b/>
                <w:iCs/>
                <w:sz w:val="24"/>
              </w:rPr>
              <w:t>Projektams taikomi bendrieji reikalavimai</w:t>
            </w:r>
          </w:p>
          <w:p w14:paraId="08461D08" w14:textId="77777777" w:rsidR="00FF5B3D" w:rsidRPr="0060788A" w:rsidRDefault="00FF5B3D" w:rsidP="00633E93">
            <w:pPr>
              <w:tabs>
                <w:tab w:val="left" w:pos="596"/>
              </w:tabs>
              <w:contextualSpacing/>
              <w:jc w:val="both"/>
              <w:rPr>
                <w:rFonts w:ascii="Times New Roman" w:eastAsia="Times New Roman" w:hAnsi="Times New Roman" w:cs="Times New Roman"/>
                <w:b/>
                <w:iCs/>
                <w:sz w:val="24"/>
              </w:rPr>
            </w:pPr>
          </w:p>
          <w:p w14:paraId="04D4742E" w14:textId="77777777" w:rsidR="00FF5B3D" w:rsidRPr="0060788A" w:rsidRDefault="00FF5B3D" w:rsidP="00FF5B3D">
            <w:pPr>
              <w:numPr>
                <w:ilvl w:val="1"/>
                <w:numId w:val="23"/>
              </w:numPr>
              <w:tabs>
                <w:tab w:val="left" w:pos="401"/>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iCs/>
                <w:sz w:val="24"/>
              </w:rPr>
              <w:t>Projektų įgyvendinimą administruoja viešoji įstaiga Centrinė projektų valdymo agentūra.</w:t>
            </w:r>
          </w:p>
          <w:p w14:paraId="6579CBFF" w14:textId="77777777" w:rsidR="00FF5B3D" w:rsidRPr="0060788A" w:rsidRDefault="00FF5B3D" w:rsidP="00FF5B3D">
            <w:pPr>
              <w:numPr>
                <w:ilvl w:val="1"/>
                <w:numId w:val="23"/>
              </w:numPr>
              <w:tabs>
                <w:tab w:val="left" w:pos="401"/>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iCs/>
                <w:sz w:val="24"/>
              </w:rPr>
              <w:t xml:space="preserve">Projektų atrankos būdas – konkursas. </w:t>
            </w:r>
          </w:p>
          <w:p w14:paraId="0C93D3D3" w14:textId="77777777" w:rsidR="00FF5B3D" w:rsidRPr="0060788A" w:rsidRDefault="00FF5B3D" w:rsidP="00FF5B3D">
            <w:pPr>
              <w:numPr>
                <w:ilvl w:val="1"/>
                <w:numId w:val="23"/>
              </w:numPr>
              <w:tabs>
                <w:tab w:val="left" w:pos="401"/>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iCs/>
                <w:sz w:val="24"/>
              </w:rPr>
              <w:t>Projektams teikiama finansavimo forma – dotacija.</w:t>
            </w:r>
          </w:p>
          <w:p w14:paraId="1E32057E" w14:textId="77777777" w:rsidR="00FF5B3D" w:rsidRPr="0060788A" w:rsidRDefault="00FF5B3D" w:rsidP="00FF5B3D">
            <w:pPr>
              <w:numPr>
                <w:ilvl w:val="1"/>
                <w:numId w:val="23"/>
              </w:numPr>
              <w:tabs>
                <w:tab w:val="left" w:pos="401"/>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iCs/>
                <w:sz w:val="24"/>
              </w:rPr>
              <w:t>Finansavimo šaltinis - ESF+ ir bendrojo finansavimo (toliau – BF) lėšos.</w:t>
            </w:r>
          </w:p>
          <w:p w14:paraId="00098353" w14:textId="77777777" w:rsidR="00FF5B3D" w:rsidRPr="0060788A" w:rsidRDefault="00FF5B3D" w:rsidP="00FF5B3D">
            <w:pPr>
              <w:numPr>
                <w:ilvl w:val="1"/>
                <w:numId w:val="23"/>
              </w:numPr>
              <w:tabs>
                <w:tab w:val="left" w:pos="401"/>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iCs/>
                <w:sz w:val="24"/>
              </w:rPr>
              <w:t xml:space="preserve">Projektų tikslas – </w:t>
            </w:r>
            <w:r w:rsidRPr="0060788A">
              <w:rPr>
                <w:rFonts w:ascii="Times New Roman" w:eastAsia="Times New Roman" w:hAnsi="Times New Roman" w:cs="Times New Roman"/>
                <w:color w:val="000000"/>
                <w:sz w:val="24"/>
              </w:rPr>
              <w:t>įgyvendinant vietos plėtros strategijas padidinti miestų bendruomenių socialinę integraciją, verslumą ir pagerinti šių bendruomenių narių padėtį darbo rinkoje</w:t>
            </w:r>
            <w:r w:rsidRPr="0060788A">
              <w:rPr>
                <w:rFonts w:ascii="Times New Roman" w:eastAsia="Times New Roman" w:hAnsi="Times New Roman" w:cs="Times New Roman"/>
                <w:iCs/>
                <w:sz w:val="24"/>
              </w:rPr>
              <w:t>.</w:t>
            </w:r>
          </w:p>
          <w:p w14:paraId="07FFC4BF" w14:textId="77777777" w:rsidR="00FF5B3D" w:rsidRPr="0060788A" w:rsidRDefault="00FF5B3D" w:rsidP="00FF5B3D">
            <w:pPr>
              <w:numPr>
                <w:ilvl w:val="1"/>
                <w:numId w:val="23"/>
              </w:numPr>
              <w:tabs>
                <w:tab w:val="left" w:pos="401"/>
              </w:tabs>
              <w:spacing w:line="240" w:lineRule="auto"/>
              <w:ind w:left="0" w:firstLine="0"/>
              <w:contextualSpacing/>
              <w:jc w:val="both"/>
              <w:rPr>
                <w:rFonts w:ascii="Times New Roman" w:eastAsia="Times New Roman" w:hAnsi="Times New Roman" w:cs="Times New Roman"/>
                <w:iCs/>
                <w:sz w:val="24"/>
              </w:rPr>
            </w:pPr>
            <w:r w:rsidRPr="0060788A">
              <w:rPr>
                <w:rFonts w:ascii="Times New Roman" w:eastAsia="Times New Roman" w:hAnsi="Times New Roman" w:cs="Times New Roman"/>
                <w:iCs/>
                <w:sz w:val="24"/>
              </w:rPr>
              <w:t xml:space="preserve">Projekto veiklos turi būti įgyvendintos iki 2028 m. gruodžio 31 d. Visos projektų finansavimo sutartys turi </w:t>
            </w:r>
            <w:r w:rsidRPr="0060788A">
              <w:rPr>
                <w:rFonts w:ascii="Times New Roman" w:eastAsia="Times New Roman" w:hAnsi="Times New Roman" w:cs="Times New Roman"/>
                <w:b/>
                <w:iCs/>
                <w:sz w:val="24"/>
              </w:rPr>
              <w:t>būti sudarytos iki 2026 m. gruodžio 31 d.</w:t>
            </w:r>
          </w:p>
          <w:p w14:paraId="7A2B92B3" w14:textId="77777777" w:rsidR="00FF5B3D" w:rsidRPr="003B16C2" w:rsidRDefault="00FF5B3D" w:rsidP="00FF5B3D">
            <w:pPr>
              <w:pStyle w:val="Sraopastraipa"/>
              <w:numPr>
                <w:ilvl w:val="1"/>
                <w:numId w:val="23"/>
              </w:numPr>
              <w:tabs>
                <w:tab w:val="left" w:pos="401"/>
              </w:tabs>
              <w:spacing w:line="240" w:lineRule="auto"/>
              <w:ind w:left="0" w:firstLine="0"/>
              <w:jc w:val="both"/>
              <w:rPr>
                <w:rFonts w:ascii="Times New Roman" w:hAnsi="Times New Roman" w:cs="Times New Roman"/>
                <w:iCs/>
              </w:rPr>
            </w:pPr>
            <w:r w:rsidRPr="0060788A">
              <w:rPr>
                <w:rFonts w:ascii="Times New Roman" w:eastAsia="Times New Roman" w:hAnsi="Times New Roman" w:cs="Times New Roman"/>
                <w:iCs/>
                <w:sz w:val="24"/>
                <w:szCs w:val="24"/>
              </w:rPr>
              <w:t xml:space="preserve">Projektų veikloms įgyvendinti numatyta skirti iki </w:t>
            </w:r>
            <w:r w:rsidRPr="0060788A">
              <w:rPr>
                <w:rFonts w:ascii="Times New Roman" w:eastAsia="Times New Roman" w:hAnsi="Times New Roman" w:cs="Times New Roman"/>
                <w:b/>
                <w:iCs/>
                <w:sz w:val="24"/>
                <w:szCs w:val="24"/>
              </w:rPr>
              <w:t>95 817,70</w:t>
            </w:r>
            <w:r w:rsidRPr="0060788A">
              <w:rPr>
                <w:rFonts w:ascii="Times New Roman" w:eastAsia="Times New Roman" w:hAnsi="Times New Roman" w:cs="Times New Roman"/>
                <w:iCs/>
                <w:sz w:val="24"/>
                <w:szCs w:val="24"/>
              </w:rPr>
              <w:t xml:space="preserve"> (</w:t>
            </w:r>
            <w:r w:rsidRPr="0060788A">
              <w:rPr>
                <w:rFonts w:ascii="Times New Roman" w:eastAsia="Times New Roman" w:hAnsi="Times New Roman" w:cs="Times New Roman"/>
                <w:sz w:val="24"/>
                <w:szCs w:val="20"/>
              </w:rPr>
              <w:t>devyniasdešimt penkių tūkstančių aštuonių šimtų septyniolikos eurų ir 70 centų</w:t>
            </w:r>
            <w:r w:rsidRPr="0060788A">
              <w:rPr>
                <w:rFonts w:ascii="Times New Roman" w:eastAsia="Times New Roman" w:hAnsi="Times New Roman" w:cs="Times New Roman"/>
                <w:iCs/>
                <w:sz w:val="24"/>
                <w:szCs w:val="24"/>
              </w:rPr>
              <w:t>) eurų ESF+</w:t>
            </w:r>
            <w:r w:rsidRPr="0060788A">
              <w:rPr>
                <w:rFonts w:ascii="Times New Roman" w:eastAsia="Times New Roman" w:hAnsi="Times New Roman" w:cs="Times New Roman"/>
                <w:sz w:val="24"/>
                <w:szCs w:val="24"/>
                <w:lang w:eastAsia="lt-LT"/>
              </w:rPr>
              <w:t xml:space="preserve"> ir </w:t>
            </w:r>
            <w:r w:rsidRPr="0060788A">
              <w:rPr>
                <w:rFonts w:ascii="Times New Roman" w:eastAsia="Times New Roman" w:hAnsi="Times New Roman" w:cs="Times New Roman"/>
                <w:b/>
                <w:sz w:val="24"/>
                <w:szCs w:val="24"/>
                <w:lang w:eastAsia="lt-LT"/>
              </w:rPr>
              <w:t>16 909,</w:t>
            </w:r>
            <w:r w:rsidRPr="003B16C2">
              <w:rPr>
                <w:rFonts w:ascii="Times New Roman" w:eastAsia="Times New Roman" w:hAnsi="Times New Roman" w:cs="Times New Roman"/>
                <w:b/>
                <w:sz w:val="24"/>
                <w:szCs w:val="24"/>
                <w:lang w:eastAsia="lt-LT"/>
              </w:rPr>
              <w:t xml:space="preserve">00 </w:t>
            </w:r>
            <w:r w:rsidRPr="003B16C2">
              <w:rPr>
                <w:rFonts w:ascii="Times New Roman" w:eastAsia="Times New Roman" w:hAnsi="Times New Roman" w:cs="Times New Roman"/>
                <w:sz w:val="24"/>
                <w:szCs w:val="24"/>
                <w:lang w:eastAsia="lt-LT"/>
              </w:rPr>
              <w:t>(</w:t>
            </w:r>
            <w:r w:rsidRPr="003B16C2">
              <w:rPr>
                <w:rFonts w:ascii="Times New Roman" w:eastAsia="Times New Roman" w:hAnsi="Times New Roman" w:cs="Times New Roman"/>
                <w:sz w:val="24"/>
                <w:szCs w:val="20"/>
              </w:rPr>
              <w:t>šešiolikos tūkstančių devynių šimtų devynių eurų</w:t>
            </w:r>
            <w:r w:rsidRPr="003B16C2">
              <w:rPr>
                <w:rFonts w:ascii="Times New Roman" w:eastAsia="Times New Roman" w:hAnsi="Times New Roman" w:cs="Times New Roman"/>
                <w:sz w:val="24"/>
                <w:szCs w:val="24"/>
                <w:lang w:eastAsia="lt-LT"/>
              </w:rPr>
              <w:t>) eurų</w:t>
            </w:r>
            <w:r w:rsidRPr="003B16C2">
              <w:rPr>
                <w:rFonts w:ascii="Times New Roman" w:eastAsia="Times New Roman" w:hAnsi="Times New Roman" w:cs="Times New Roman"/>
                <w:color w:val="000000"/>
                <w:sz w:val="24"/>
                <w:szCs w:val="24"/>
                <w:lang w:eastAsia="lt-LT"/>
              </w:rPr>
              <w:t xml:space="preserve"> BF lėšų.</w:t>
            </w:r>
          </w:p>
          <w:p w14:paraId="74A7D72D" w14:textId="77777777" w:rsidR="00FF5B3D" w:rsidRPr="0060788A" w:rsidRDefault="00FF5B3D" w:rsidP="00FF5B3D">
            <w:pPr>
              <w:pStyle w:val="Sraopastraipa"/>
              <w:numPr>
                <w:ilvl w:val="1"/>
                <w:numId w:val="23"/>
              </w:numPr>
              <w:tabs>
                <w:tab w:val="left" w:pos="401"/>
              </w:tabs>
              <w:spacing w:line="240" w:lineRule="auto"/>
              <w:ind w:left="0" w:firstLine="0"/>
              <w:jc w:val="both"/>
              <w:rPr>
                <w:rFonts w:ascii="Times New Roman" w:hAnsi="Times New Roman" w:cs="Times New Roman"/>
                <w:iCs/>
                <w:sz w:val="24"/>
              </w:rPr>
            </w:pPr>
            <w:r w:rsidRPr="0060788A">
              <w:rPr>
                <w:rFonts w:ascii="Times New Roman" w:hAnsi="Times New Roman" w:cs="Times New Roman"/>
                <w:sz w:val="24"/>
              </w:rPr>
              <w:t xml:space="preserve">Projektams, </w:t>
            </w:r>
            <w:r w:rsidRPr="0060788A">
              <w:rPr>
                <w:rFonts w:ascii="Times New Roman" w:hAnsi="Times New Roman" w:cs="Times New Roman"/>
                <w:color w:val="000000"/>
                <w:sz w:val="24"/>
                <w:lang w:eastAsia="lt-LT"/>
              </w:rPr>
              <w:t>kurių</w:t>
            </w:r>
            <w:r w:rsidRPr="0060788A">
              <w:rPr>
                <w:rFonts w:ascii="Times New Roman" w:hAnsi="Times New Roman" w:cs="Times New Roman"/>
                <w:sz w:val="24"/>
              </w:rPr>
              <w:t xml:space="preserve"> </w:t>
            </w:r>
            <w:r w:rsidRPr="0060788A">
              <w:rPr>
                <w:rFonts w:ascii="Times New Roman" w:hAnsi="Times New Roman" w:cs="Times New Roman"/>
                <w:color w:val="000000"/>
                <w:sz w:val="24"/>
              </w:rPr>
              <w:t>visos</w:t>
            </w:r>
            <w:r w:rsidRPr="0060788A">
              <w:rPr>
                <w:rFonts w:ascii="Times New Roman" w:hAnsi="Times New Roman" w:cs="Times New Roman"/>
                <w:sz w:val="24"/>
              </w:rPr>
              <w:t xml:space="preserve"> tinkamos finansuoti išlaidos neviršija 200 000 (dviejų šimtų tūkstančių) eurų, atsižvelgiant į </w:t>
            </w:r>
            <w:r w:rsidRPr="0060788A">
              <w:rPr>
                <w:rFonts w:ascii="Times New Roman" w:hAnsi="Times New Roman" w:cs="Times New Roman"/>
                <w:iCs/>
                <w:sz w:val="24"/>
              </w:rPr>
              <w:t>PAFT</w:t>
            </w:r>
            <w:r w:rsidRPr="0060788A">
              <w:rPr>
                <w:rStyle w:val="Puslapioinaosnuoroda"/>
                <w:rFonts w:ascii="Times New Roman" w:hAnsi="Times New Roman" w:cs="Times New Roman"/>
                <w:sz w:val="24"/>
              </w:rPr>
              <w:footnoteReference w:id="1"/>
            </w:r>
            <w:r w:rsidRPr="0060788A">
              <w:rPr>
                <w:rFonts w:ascii="Times New Roman" w:hAnsi="Times New Roman" w:cs="Times New Roman"/>
                <w:iCs/>
                <w:sz w:val="24"/>
              </w:rPr>
              <w:t xml:space="preserve"> (toliau – PAFT) </w:t>
            </w:r>
            <w:r w:rsidRPr="0060788A">
              <w:rPr>
                <w:rFonts w:ascii="Times New Roman" w:hAnsi="Times New Roman" w:cs="Times New Roman"/>
                <w:sz w:val="24"/>
              </w:rPr>
              <w:t>170 punkto nuostatas, p</w:t>
            </w:r>
            <w:r w:rsidRPr="0060788A">
              <w:rPr>
                <w:rFonts w:ascii="Times New Roman" w:hAnsi="Times New Roman" w:cs="Times New Roman"/>
                <w:color w:val="000000"/>
                <w:sz w:val="24"/>
              </w:rPr>
              <w:t>rojekto tinkamumo finansuoti vertinimo metu</w:t>
            </w:r>
            <w:r w:rsidRPr="0060788A">
              <w:rPr>
                <w:rFonts w:ascii="Times New Roman" w:hAnsi="Times New Roman" w:cs="Times New Roman"/>
                <w:sz w:val="24"/>
              </w:rPr>
              <w:t xml:space="preserve"> gali būti nustatomi supaprastintai apmokamų išlaidų dydžiai</w:t>
            </w:r>
            <w:r w:rsidRPr="0060788A">
              <w:rPr>
                <w:rFonts w:ascii="Times New Roman" w:hAnsi="Times New Roman" w:cs="Times New Roman"/>
                <w:color w:val="000000"/>
                <w:sz w:val="24"/>
              </w:rPr>
              <w:t>.</w:t>
            </w:r>
          </w:p>
          <w:p w14:paraId="65F6D49A" w14:textId="77777777" w:rsidR="00FF5B3D" w:rsidRPr="00FB7F12" w:rsidRDefault="00FF5B3D" w:rsidP="00FF5B3D">
            <w:pPr>
              <w:pStyle w:val="Sraopastraipa"/>
              <w:numPr>
                <w:ilvl w:val="1"/>
                <w:numId w:val="23"/>
              </w:numPr>
              <w:tabs>
                <w:tab w:val="left" w:pos="401"/>
              </w:tabs>
              <w:spacing w:line="240" w:lineRule="auto"/>
              <w:ind w:left="0" w:firstLine="0"/>
              <w:jc w:val="both"/>
              <w:rPr>
                <w:rFonts w:ascii="Times New Roman" w:hAnsi="Times New Roman" w:cs="Times New Roman"/>
                <w:iCs/>
                <w:sz w:val="24"/>
                <w:szCs w:val="24"/>
              </w:rPr>
            </w:pPr>
            <w:r w:rsidRPr="0060788A">
              <w:rPr>
                <w:rFonts w:ascii="Times New Roman" w:hAnsi="Times New Roman" w:cs="Times New Roman"/>
                <w:iCs/>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w:t>
            </w:r>
            <w:r w:rsidRPr="0060788A">
              <w:rPr>
                <w:rFonts w:ascii="Times New Roman" w:hAnsi="Times New Roman" w:cs="Times New Roman"/>
                <w:iCs/>
                <w:sz w:val="24"/>
              </w:rPr>
              <w:lastRenderedPageBreak/>
              <w:t xml:space="preserve">finansuoti vietos plėtros strategijų sąrašą, veiksmams įgyvendinti“, t. y. projektas turi atitikti </w:t>
            </w:r>
            <w:r w:rsidRPr="0060788A">
              <w:rPr>
                <w:rFonts w:ascii="Times New Roman" w:hAnsi="Times New Roman" w:cs="Times New Roman"/>
                <w:b/>
                <w:iCs/>
                <w:sz w:val="24"/>
              </w:rPr>
              <w:t>asociacijos Plungės</w:t>
            </w:r>
            <w:r w:rsidRPr="0060788A">
              <w:rPr>
                <w:rFonts w:ascii="Times New Roman" w:hAnsi="Times New Roman" w:cs="Times New Roman"/>
                <w:iCs/>
                <w:sz w:val="24"/>
              </w:rPr>
              <w:t xml:space="preserve"> miesto vietos veiklos grupės įgyvendinamą strategiją „</w:t>
            </w:r>
            <w:r w:rsidRPr="0060788A">
              <w:rPr>
                <w:rFonts w:ascii="Times New Roman" w:hAnsi="Times New Roman" w:cs="Times New Roman"/>
                <w:b/>
                <w:iCs/>
                <w:sz w:val="24"/>
              </w:rPr>
              <w:t>Plungės miesto 2023-2029 m. vietos plėtros strategija</w:t>
            </w:r>
            <w:r w:rsidRPr="0060788A">
              <w:rPr>
                <w:rFonts w:ascii="Times New Roman" w:hAnsi="Times New Roman" w:cs="Times New Roman"/>
                <w:iCs/>
                <w:sz w:val="24"/>
              </w:rPr>
              <w:t xml:space="preserve">“. Projektų atitiktį šiame papunktyje nurodytiems </w:t>
            </w:r>
            <w:r w:rsidRPr="00FB7F12">
              <w:rPr>
                <w:rFonts w:ascii="Times New Roman" w:hAnsi="Times New Roman" w:cs="Times New Roman"/>
                <w:iCs/>
                <w:sz w:val="24"/>
                <w:szCs w:val="24"/>
              </w:rPr>
              <w:t>projektų atrankos kriterijams vertina administruojančioji institucija, atlikdama projektų tinkamumo finansuoti vertinimą.</w:t>
            </w:r>
          </w:p>
          <w:p w14:paraId="49471081" w14:textId="77777777" w:rsidR="00FF5B3D" w:rsidRPr="00FB7F12" w:rsidRDefault="00FF5B3D" w:rsidP="00FF5B3D">
            <w:pPr>
              <w:pStyle w:val="Sraopastraipa"/>
              <w:numPr>
                <w:ilvl w:val="1"/>
                <w:numId w:val="23"/>
              </w:numPr>
              <w:tabs>
                <w:tab w:val="left" w:pos="543"/>
              </w:tabs>
              <w:spacing w:line="240" w:lineRule="auto"/>
              <w:ind w:left="0" w:firstLine="0"/>
              <w:jc w:val="both"/>
              <w:rPr>
                <w:rFonts w:ascii="Times New Roman" w:hAnsi="Times New Roman" w:cs="Times New Roman"/>
                <w:iCs/>
                <w:sz w:val="24"/>
                <w:szCs w:val="24"/>
              </w:rPr>
            </w:pPr>
            <w:r w:rsidRPr="00FB7F12">
              <w:rPr>
                <w:rFonts w:ascii="Times New Roman" w:hAnsi="Times New Roman" w:cs="Times New Roman"/>
                <w:iCs/>
                <w:sz w:val="24"/>
                <w:szCs w:val="24"/>
              </w:rPr>
              <w:t xml:space="preserve">Projektų naudos ir kokybės vertinimą atlieka </w:t>
            </w:r>
            <w:r w:rsidRPr="00FB7F12">
              <w:rPr>
                <w:rFonts w:ascii="Times New Roman" w:hAnsi="Times New Roman" w:cs="Times New Roman"/>
                <w:b/>
                <w:iCs/>
                <w:sz w:val="24"/>
                <w:szCs w:val="24"/>
              </w:rPr>
              <w:t>Plungės</w:t>
            </w:r>
            <w:r w:rsidRPr="00FB7F12">
              <w:rPr>
                <w:rFonts w:ascii="Times New Roman" w:hAnsi="Times New Roman" w:cs="Times New Roman"/>
                <w:iCs/>
                <w:sz w:val="24"/>
                <w:szCs w:val="24"/>
              </w:rPr>
              <w:t xml:space="preserve"> miesto vietos veiklos grupė (toliau – VVG). Projektai vertinami pagal VVG kvietimo dokumentuose nustatytus projektų atrankos kriterijus, kurie nurodyti ir šių Gairių </w:t>
            </w:r>
            <w:r w:rsidRPr="00FB7F12">
              <w:rPr>
                <w:rFonts w:ascii="Times New Roman" w:hAnsi="Times New Roman" w:cs="Times New Roman"/>
                <w:iCs/>
                <w:sz w:val="24"/>
                <w:szCs w:val="24"/>
                <w:highlight w:val="lightGray"/>
              </w:rPr>
              <w:t>10 dalyje.</w:t>
            </w:r>
            <w:r w:rsidRPr="00FB7F12">
              <w:rPr>
                <w:rFonts w:ascii="Times New Roman" w:hAnsi="Times New Roman" w:cs="Times New Roman"/>
                <w:iCs/>
                <w:sz w:val="24"/>
                <w:szCs w:val="24"/>
              </w:rPr>
              <w:t xml:space="preserve"> Projektai, kurie naudos ir kokybės vertinimo etape nesurenka nustatytos minimalios balų sumos, nėra tinkami finansuoti, PĮP atmetami ir jų tinkamumo finansuoti vertinimas neatliekamas.</w:t>
            </w:r>
          </w:p>
          <w:p w14:paraId="465108AB" w14:textId="77777777" w:rsidR="00FF5B3D" w:rsidRPr="00FB7F12" w:rsidRDefault="00FF5B3D" w:rsidP="00FF5B3D">
            <w:pPr>
              <w:pStyle w:val="Sraopastraipa"/>
              <w:numPr>
                <w:ilvl w:val="1"/>
                <w:numId w:val="23"/>
              </w:numPr>
              <w:tabs>
                <w:tab w:val="left" w:pos="543"/>
              </w:tabs>
              <w:spacing w:line="240" w:lineRule="auto"/>
              <w:ind w:left="0" w:firstLine="0"/>
              <w:jc w:val="both"/>
              <w:rPr>
                <w:rFonts w:ascii="Times New Roman" w:hAnsi="Times New Roman" w:cs="Times New Roman"/>
                <w:iCs/>
                <w:sz w:val="24"/>
                <w:szCs w:val="24"/>
              </w:rPr>
            </w:pPr>
            <w:r w:rsidRPr="00FB7F12">
              <w:rPr>
                <w:rFonts w:ascii="Times New Roman" w:hAnsi="Times New Roman" w:cs="Times New Roman"/>
                <w:iCs/>
                <w:sz w:val="24"/>
                <w:szCs w:val="24"/>
              </w:rPr>
              <w:t>Projekto vykdytojas privalo vykdyti projekto matomumo, informavimo apie projektą ir kitus komunikacijos įsipareigojimus, nurodytus Projektų administravimo ir finansavimo taisyklių (toliau- PAFT) XIV skyriuje.</w:t>
            </w:r>
          </w:p>
          <w:p w14:paraId="2DC65FDD" w14:textId="77777777" w:rsidR="00FF5B3D" w:rsidRPr="00FB7F12" w:rsidRDefault="00FF5B3D" w:rsidP="00FF5B3D">
            <w:pPr>
              <w:pStyle w:val="Sraopastraipa"/>
              <w:numPr>
                <w:ilvl w:val="1"/>
                <w:numId w:val="23"/>
              </w:numPr>
              <w:tabs>
                <w:tab w:val="left" w:pos="543"/>
              </w:tabs>
              <w:spacing w:line="240" w:lineRule="auto"/>
              <w:ind w:left="0" w:firstLine="0"/>
              <w:jc w:val="both"/>
              <w:rPr>
                <w:rFonts w:ascii="Times New Roman" w:hAnsi="Times New Roman" w:cs="Times New Roman"/>
                <w:iCs/>
                <w:sz w:val="24"/>
                <w:szCs w:val="24"/>
              </w:rPr>
            </w:pPr>
            <w:r w:rsidRPr="00FB7F12">
              <w:rPr>
                <w:rFonts w:ascii="Times New Roman" w:hAnsi="Times New Roman" w:cs="Times New Roman"/>
                <w:sz w:val="24"/>
                <w:szCs w:val="24"/>
              </w:rPr>
              <w:t xml:space="preserve">Projektais nėra įgyvendinama viešojo ir privataus </w:t>
            </w:r>
            <w:r w:rsidRPr="00FB7F12">
              <w:rPr>
                <w:rFonts w:ascii="Times New Roman" w:hAnsi="Times New Roman" w:cs="Times New Roman"/>
                <w:iCs/>
                <w:sz w:val="24"/>
                <w:szCs w:val="24"/>
              </w:rPr>
              <w:t>sektorių</w:t>
            </w:r>
            <w:r w:rsidRPr="00FB7F12">
              <w:rPr>
                <w:rFonts w:ascii="Times New Roman" w:hAnsi="Times New Roman" w:cs="Times New Roman"/>
                <w:sz w:val="24"/>
                <w:szCs w:val="24"/>
              </w:rPr>
              <w:t xml:space="preserve"> partnerystė.</w:t>
            </w:r>
          </w:p>
          <w:p w14:paraId="2E586FA9" w14:textId="77777777" w:rsidR="00FF5B3D" w:rsidRPr="00FB7F12" w:rsidRDefault="00FF5B3D" w:rsidP="00FF5B3D">
            <w:pPr>
              <w:pStyle w:val="Sraopastraipa"/>
              <w:numPr>
                <w:ilvl w:val="1"/>
                <w:numId w:val="23"/>
              </w:numPr>
              <w:tabs>
                <w:tab w:val="left" w:pos="543"/>
              </w:tabs>
              <w:spacing w:line="240" w:lineRule="auto"/>
              <w:ind w:left="0" w:firstLine="0"/>
              <w:jc w:val="both"/>
              <w:rPr>
                <w:rFonts w:ascii="Times New Roman" w:hAnsi="Times New Roman" w:cs="Times New Roman"/>
                <w:iCs/>
                <w:sz w:val="24"/>
                <w:szCs w:val="24"/>
              </w:rPr>
            </w:pPr>
            <w:r w:rsidRPr="00FB7F12">
              <w:rPr>
                <w:rFonts w:ascii="Times New Roman" w:hAnsi="Times New Roman" w:cs="Times New Roman"/>
                <w:sz w:val="24"/>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B7F12">
              <w:rPr>
                <w:rFonts w:ascii="Times New Roman" w:hAnsi="Times New Roman" w:cs="Times New Roman"/>
                <w:i/>
                <w:iCs/>
                <w:sz w:val="24"/>
                <w:szCs w:val="24"/>
              </w:rPr>
              <w:t>de minimis</w:t>
            </w:r>
            <w:r w:rsidRPr="00FB7F12">
              <w:rPr>
                <w:rFonts w:ascii="Times New Roman" w:hAnsi="Times New Roman" w:cs="Times New Roman"/>
                <w:sz w:val="24"/>
                <w:szCs w:val="24"/>
              </w:rPr>
              <w:t xml:space="preserve"> pagalbą. </w:t>
            </w:r>
            <w:r w:rsidRPr="00FB7F12">
              <w:rPr>
                <w:rFonts w:ascii="Times New Roman" w:hAnsi="Times New Roman" w:cs="Times New Roman"/>
                <w:color w:val="000000"/>
                <w:sz w:val="24"/>
                <w:szCs w:val="24"/>
              </w:rPr>
              <w:t xml:space="preserve">2021–2027 metų </w:t>
            </w:r>
            <w:r w:rsidRPr="00FB7F12">
              <w:rPr>
                <w:rFonts w:ascii="Times New Roman" w:hAnsi="Times New Roman" w:cs="Times New Roman"/>
                <w:sz w:val="24"/>
                <w:szCs w:val="24"/>
              </w:rPr>
              <w:t>Europos Sąjungos</w:t>
            </w:r>
            <w:r w:rsidRPr="00FB7F12">
              <w:rPr>
                <w:rFonts w:ascii="Times New Roman" w:hAnsi="Times New Roman" w:cs="Times New Roman"/>
                <w:color w:val="000000"/>
                <w:sz w:val="24"/>
                <w:szCs w:val="24"/>
              </w:rPr>
              <w:t xml:space="preserve"> fondų ir bendrojo finansavimo lėšos, išmokėtos ir (ar) panaudotos pažeidžiant </w:t>
            </w:r>
            <w:r w:rsidRPr="00FB7F12">
              <w:rPr>
                <w:rFonts w:ascii="Times New Roman" w:hAnsi="Times New Roman" w:cs="Times New Roman"/>
                <w:sz w:val="24"/>
                <w:szCs w:val="24"/>
              </w:rPr>
              <w:t>Europos Sąjungos</w:t>
            </w:r>
            <w:r w:rsidRPr="00FB7F12">
              <w:rPr>
                <w:rFonts w:ascii="Times New Roman" w:hAnsi="Times New Roman" w:cs="Times New Roman"/>
                <w:color w:val="000000"/>
                <w:sz w:val="24"/>
                <w:szCs w:val="24"/>
              </w:rPr>
              <w:t xml:space="preserve"> ir Lietuvos Respublikos teisės aktus, tarptautines sutartis ir (ar) projektų sutartis, ir (ar) kitos pagal </w:t>
            </w:r>
            <w:r w:rsidRPr="00FB7F12">
              <w:rPr>
                <w:rFonts w:ascii="Times New Roman" w:hAnsi="Times New Roman" w:cs="Times New Roman"/>
                <w:sz w:val="24"/>
                <w:szCs w:val="24"/>
              </w:rPr>
              <w:t>Europos Sąjungos</w:t>
            </w:r>
            <w:r w:rsidRPr="00FB7F12">
              <w:rPr>
                <w:rFonts w:ascii="Times New Roman" w:hAnsi="Times New Roman" w:cs="Times New Roman"/>
                <w:color w:val="000000"/>
                <w:sz w:val="24"/>
                <w:szCs w:val="24"/>
              </w:rPr>
              <w:t xml:space="preserve"> ir Lietuvos Respublikos teisės aktus, tarptautines sutartis ir (ar) projektų sutartis reikalaujamos grąžinti lėšos susigrąžinamos iš projektų vykdytojų ir administruojamos PAFT IV skyriaus devintajame skirsnyje nustatyta tvarka.</w:t>
            </w:r>
          </w:p>
          <w:p w14:paraId="11C08016" w14:textId="77777777" w:rsidR="00FF5B3D" w:rsidRPr="00FB7F12" w:rsidRDefault="00FF5B3D" w:rsidP="00FF5B3D">
            <w:pPr>
              <w:pStyle w:val="Sraopastraipa"/>
              <w:numPr>
                <w:ilvl w:val="1"/>
                <w:numId w:val="23"/>
              </w:numPr>
              <w:tabs>
                <w:tab w:val="left" w:pos="543"/>
              </w:tabs>
              <w:spacing w:line="240" w:lineRule="auto"/>
              <w:ind w:left="0" w:firstLine="0"/>
              <w:jc w:val="both"/>
              <w:rPr>
                <w:rFonts w:ascii="Times New Roman" w:hAnsi="Times New Roman" w:cs="Times New Roman"/>
                <w:sz w:val="24"/>
                <w:szCs w:val="24"/>
              </w:rPr>
            </w:pPr>
            <w:r w:rsidRPr="00FB7F12">
              <w:rPr>
                <w:rFonts w:ascii="Times New Roman" w:hAnsi="Times New Roman" w:cs="Times New Roman"/>
                <w:iCs/>
                <w:sz w:val="24"/>
                <w:szCs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w:t>
            </w:r>
            <w:r w:rsidRPr="00FB7F12">
              <w:rPr>
                <w:rFonts w:ascii="Times New Roman" w:hAnsi="Times New Roman" w:cs="Times New Roman"/>
                <w:sz w:val="24"/>
                <w:szCs w:val="24"/>
              </w:rPr>
              <w:t xml:space="preserve">Visi su </w:t>
            </w:r>
            <w:r w:rsidRPr="00FB7F12">
              <w:rPr>
                <w:rFonts w:ascii="Times New Roman" w:hAnsi="Times New Roman" w:cs="Times New Roman"/>
                <w:i/>
                <w:iCs/>
                <w:sz w:val="24"/>
                <w:szCs w:val="24"/>
              </w:rPr>
              <w:t>de minimis</w:t>
            </w:r>
            <w:r w:rsidRPr="00FB7F12">
              <w:rPr>
                <w:rFonts w:ascii="Times New Roman" w:hAnsi="Times New Roman" w:cs="Times New Roman"/>
                <w:sz w:val="24"/>
                <w:szCs w:val="24"/>
              </w:rPr>
              <w:t xml:space="preserve"> pagalbos skyrimu susiję dokumentai turi būti saugomi 10 metų nuo paskutinės </w:t>
            </w:r>
            <w:r w:rsidRPr="00FB7F12">
              <w:rPr>
                <w:rFonts w:ascii="Times New Roman" w:hAnsi="Times New Roman" w:cs="Times New Roman"/>
                <w:i/>
                <w:sz w:val="24"/>
                <w:szCs w:val="24"/>
              </w:rPr>
              <w:t>de minimis</w:t>
            </w:r>
            <w:r w:rsidRPr="00FB7F12">
              <w:rPr>
                <w:rFonts w:ascii="Times New Roman" w:hAnsi="Times New Roman" w:cs="Times New Roman"/>
                <w:sz w:val="24"/>
                <w:szCs w:val="24"/>
              </w:rPr>
              <w:t xml:space="preserve"> pagalbos, suteiktos projekte, finansuojamame pagal šį Aprašą, suteikimo datos.</w:t>
            </w:r>
          </w:p>
          <w:p w14:paraId="20FE8FBB" w14:textId="77777777" w:rsidR="00FF5B3D" w:rsidRPr="00365B8A" w:rsidRDefault="00FF5B3D" w:rsidP="00633E93">
            <w:pPr>
              <w:rPr>
                <w:rFonts w:ascii="Times New Roman" w:hAnsi="Times New Roman" w:cs="Times New Roman"/>
              </w:rPr>
            </w:pPr>
          </w:p>
        </w:tc>
      </w:tr>
      <w:tr w:rsidR="00FF5B3D" w:rsidRPr="00365B8A" w14:paraId="7EBA36BC" w14:textId="77777777" w:rsidTr="00633E93">
        <w:trPr>
          <w:cantSplit/>
          <w:trHeight w:val="300"/>
        </w:trPr>
        <w:tc>
          <w:tcPr>
            <w:tcW w:w="993" w:type="dxa"/>
            <w:vMerge w:val="restart"/>
          </w:tcPr>
          <w:p w14:paraId="0DF9FC5F"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311" w:type="dxa"/>
            <w:gridSpan w:val="6"/>
          </w:tcPr>
          <w:p w14:paraId="4A5374F2" w14:textId="77777777" w:rsidR="00FF5B3D" w:rsidRPr="00365B8A" w:rsidRDefault="00FF5B3D" w:rsidP="00633E93">
            <w:pPr>
              <w:rPr>
                <w:rFonts w:ascii="Times New Roman" w:hAnsi="Times New Roman" w:cs="Times New Roman"/>
                <w:b/>
                <w:bCs/>
              </w:rPr>
            </w:pPr>
            <w:r w:rsidRPr="00F66E8B">
              <w:rPr>
                <w:rFonts w:ascii="Times New Roman" w:hAnsi="Times New Roman" w:cs="Times New Roman"/>
                <w:b/>
                <w:bCs/>
                <w:sz w:val="24"/>
              </w:rPr>
              <w:t xml:space="preserve">Horizontaliųjų principų ir atitinkamų Europos Sąjungos pagrindinių teisių chartijos nuostatų laikymosi reikalavimai </w:t>
            </w:r>
          </w:p>
        </w:tc>
      </w:tr>
      <w:tr w:rsidR="00FF5B3D" w:rsidRPr="00365B8A" w14:paraId="6A5776C5" w14:textId="77777777" w:rsidTr="00633E93">
        <w:trPr>
          <w:cantSplit/>
          <w:trHeight w:val="322"/>
        </w:trPr>
        <w:tc>
          <w:tcPr>
            <w:tcW w:w="993" w:type="dxa"/>
            <w:vMerge/>
          </w:tcPr>
          <w:p w14:paraId="48D2CDCC" w14:textId="77777777" w:rsidR="00FF5B3D" w:rsidRPr="00365B8A" w:rsidRDefault="00FF5B3D" w:rsidP="00633E93">
            <w:pPr>
              <w:rPr>
                <w:rFonts w:ascii="Times New Roman" w:hAnsi="Times New Roman" w:cs="Times New Roman"/>
              </w:rPr>
            </w:pPr>
          </w:p>
        </w:tc>
        <w:tc>
          <w:tcPr>
            <w:tcW w:w="9311" w:type="dxa"/>
            <w:gridSpan w:val="6"/>
          </w:tcPr>
          <w:p w14:paraId="5A2DDC8E" w14:textId="77777777" w:rsidR="00FF5B3D" w:rsidRPr="00F66E8B" w:rsidRDefault="00FF5B3D" w:rsidP="00633E93">
            <w:pPr>
              <w:pStyle w:val="Default"/>
              <w:jc w:val="both"/>
              <w:rPr>
                <w:sz w:val="24"/>
                <w:szCs w:val="24"/>
              </w:rPr>
            </w:pPr>
            <w:r w:rsidRPr="00F66E8B">
              <w:rPr>
                <w:sz w:val="24"/>
                <w:szCs w:val="24"/>
              </w:rPr>
              <w:t xml:space="preserve">1. PĮP negali būti numatyta: </w:t>
            </w:r>
          </w:p>
          <w:p w14:paraId="2C731E6F" w14:textId="77777777" w:rsidR="00FF5B3D" w:rsidRPr="00F66E8B" w:rsidRDefault="00FF5B3D" w:rsidP="00633E93">
            <w:pPr>
              <w:pStyle w:val="Default"/>
              <w:jc w:val="both"/>
              <w:rPr>
                <w:sz w:val="24"/>
                <w:szCs w:val="24"/>
              </w:rPr>
            </w:pPr>
            <w:r w:rsidRPr="00F66E8B">
              <w:rPr>
                <w:sz w:val="24"/>
                <w:szCs w:val="24"/>
              </w:rPr>
              <w:t xml:space="preserve">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76362E9" w14:textId="77777777" w:rsidR="00FF5B3D" w:rsidRPr="00F66E8B" w:rsidRDefault="00FF5B3D" w:rsidP="00633E93">
            <w:pPr>
              <w:pStyle w:val="Default"/>
              <w:jc w:val="both"/>
              <w:rPr>
                <w:sz w:val="24"/>
                <w:szCs w:val="24"/>
              </w:rPr>
            </w:pPr>
            <w:r w:rsidRPr="00F66E8B">
              <w:rPr>
                <w:sz w:val="24"/>
                <w:szCs w:val="24"/>
              </w:rPr>
              <w:t xml:space="preserve">1.2. veiksmų, kurie turėtų neigiamą poveikį darnaus vystymosi principo, įskaitant reikšmingos žalos nedarymo principą, įgyvendinimui. </w:t>
            </w:r>
          </w:p>
          <w:p w14:paraId="1AD675A4" w14:textId="77777777" w:rsidR="00FF5B3D" w:rsidRPr="00F66E8B" w:rsidRDefault="00FF5B3D" w:rsidP="00633E93">
            <w:pPr>
              <w:pStyle w:val="Default"/>
              <w:jc w:val="both"/>
              <w:rPr>
                <w:sz w:val="24"/>
                <w:szCs w:val="24"/>
              </w:rPr>
            </w:pPr>
            <w:r w:rsidRPr="00F66E8B">
              <w:rPr>
                <w:sz w:val="24"/>
                <w:szCs w:val="24"/>
              </w:rPr>
              <w:t xml:space="preserve">2. Įgyvendinant projektą turi būti užtikrinamas prieinamumo visiems reikalavimo įgyvendinimas ir taikomas universalaus dizaino principus: </w:t>
            </w:r>
          </w:p>
          <w:p w14:paraId="306BC4C2" w14:textId="77777777" w:rsidR="00FF5B3D" w:rsidRPr="00F66E8B" w:rsidRDefault="00FF5B3D" w:rsidP="00633E93">
            <w:pPr>
              <w:pStyle w:val="Default"/>
              <w:jc w:val="both"/>
              <w:rPr>
                <w:sz w:val="24"/>
                <w:szCs w:val="24"/>
              </w:rPr>
            </w:pPr>
            <w:r w:rsidRPr="00F66E8B">
              <w:rPr>
                <w:sz w:val="24"/>
                <w:szCs w:val="24"/>
              </w:rPr>
              <w:t xml:space="preserve">2.1. 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 </w:t>
            </w:r>
          </w:p>
          <w:p w14:paraId="31681873" w14:textId="77777777" w:rsidR="00FF5B3D" w:rsidRPr="00F66E8B" w:rsidRDefault="00FF5B3D" w:rsidP="00633E93">
            <w:pPr>
              <w:pStyle w:val="Default"/>
              <w:jc w:val="both"/>
              <w:rPr>
                <w:sz w:val="24"/>
                <w:szCs w:val="24"/>
              </w:rPr>
            </w:pPr>
            <w:r w:rsidRPr="00F66E8B">
              <w:rPr>
                <w:sz w:val="24"/>
                <w:szCs w:val="24"/>
              </w:rPr>
              <w:t xml:space="preserve">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 </w:t>
            </w:r>
          </w:p>
          <w:p w14:paraId="017EC2AE" w14:textId="77777777" w:rsidR="00FF5B3D" w:rsidRPr="00F66E8B" w:rsidRDefault="00FF5B3D" w:rsidP="00633E93">
            <w:pPr>
              <w:pStyle w:val="Default"/>
              <w:jc w:val="both"/>
              <w:rPr>
                <w:sz w:val="24"/>
                <w:szCs w:val="24"/>
              </w:rPr>
            </w:pPr>
            <w:r w:rsidRPr="00F66E8B">
              <w:rPr>
                <w:sz w:val="24"/>
                <w:szCs w:val="24"/>
              </w:rPr>
              <w:t xml:space="preserve">3. Įgyvendinant projekto veiklas turėtų būti laikomasi inovatyvumo (kūrybingumo) pricipo, t. y. įgyvendinant veiklas vykdomi inovatyvūs viešieji pirkimai, taikomos naujos technologijos, kuriami ar diegiami inovatyvūs sprendimai ir pan. </w:t>
            </w:r>
          </w:p>
          <w:p w14:paraId="76FF4AF3" w14:textId="77777777" w:rsidR="00FF5B3D" w:rsidRPr="00F66E8B" w:rsidRDefault="00FF5B3D" w:rsidP="00633E93">
            <w:pPr>
              <w:jc w:val="both"/>
              <w:rPr>
                <w:rFonts w:ascii="Times New Roman" w:hAnsi="Times New Roman" w:cs="Times New Roman"/>
                <w:sz w:val="24"/>
                <w:szCs w:val="24"/>
              </w:rPr>
            </w:pPr>
            <w:r w:rsidRPr="00F66E8B">
              <w:rPr>
                <w:rFonts w:ascii="Times New Roman" w:hAnsi="Times New Roman" w:cs="Times New Roman"/>
                <w:sz w:val="24"/>
                <w:szCs w:val="24"/>
              </w:rPr>
              <w:t xml:space="preserve">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PFSA 4 priede. </w:t>
            </w:r>
          </w:p>
          <w:p w14:paraId="3AEB3FE5" w14:textId="77777777" w:rsidR="00FF5B3D" w:rsidRPr="00F66E8B" w:rsidRDefault="00FF5B3D" w:rsidP="00633E93">
            <w:pPr>
              <w:jc w:val="both"/>
              <w:rPr>
                <w:rFonts w:ascii="Times New Roman" w:hAnsi="Times New Roman" w:cs="Times New Roman"/>
                <w:sz w:val="24"/>
                <w:szCs w:val="24"/>
              </w:rPr>
            </w:pPr>
            <w:r w:rsidRPr="00F66E8B">
              <w:rPr>
                <w:rFonts w:ascii="Times New Roman" w:hAnsi="Times New Roman" w:cs="Times New Roman"/>
                <w:b/>
                <w:bCs/>
                <w:sz w:val="24"/>
                <w:szCs w:val="24"/>
              </w:rPr>
              <w:t>Europos Sąjungos pagrindinių teisių chartijos reikalavimai</w:t>
            </w:r>
          </w:p>
          <w:p w14:paraId="6DFEFDB2" w14:textId="77777777" w:rsidR="00FF5B3D" w:rsidRPr="00F66E8B" w:rsidRDefault="00FF5B3D" w:rsidP="00633E93">
            <w:pPr>
              <w:jc w:val="both"/>
              <w:rPr>
                <w:rFonts w:ascii="Times New Roman" w:hAnsi="Times New Roman" w:cs="Times New Roman"/>
                <w:iCs/>
                <w:sz w:val="24"/>
                <w:szCs w:val="24"/>
              </w:rPr>
            </w:pPr>
            <w:r w:rsidRPr="00F66E8B">
              <w:rPr>
                <w:rFonts w:ascii="Times New Roman" w:hAnsi="Times New Roman" w:cs="Times New Roman"/>
                <w:sz w:val="24"/>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FF5B3D" w:rsidRPr="00365B8A" w14:paraId="6C3C94C9" w14:textId="77777777" w:rsidTr="00633E93">
        <w:trPr>
          <w:cantSplit/>
          <w:trHeight w:val="300"/>
        </w:trPr>
        <w:tc>
          <w:tcPr>
            <w:tcW w:w="993" w:type="dxa"/>
            <w:vMerge w:val="restart"/>
          </w:tcPr>
          <w:p w14:paraId="38744CFE"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.3</w:t>
            </w:r>
          </w:p>
        </w:tc>
        <w:tc>
          <w:tcPr>
            <w:tcW w:w="9311" w:type="dxa"/>
            <w:gridSpan w:val="6"/>
          </w:tcPr>
          <w:p w14:paraId="60BA758D"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FF5B3D" w:rsidRPr="00365B8A" w14:paraId="68F88779" w14:textId="77777777" w:rsidTr="00633E93">
        <w:trPr>
          <w:cantSplit/>
          <w:trHeight w:val="388"/>
        </w:trPr>
        <w:tc>
          <w:tcPr>
            <w:tcW w:w="993" w:type="dxa"/>
            <w:vMerge/>
          </w:tcPr>
          <w:p w14:paraId="6B24D8CE" w14:textId="77777777" w:rsidR="00FF5B3D" w:rsidRPr="00365B8A" w:rsidRDefault="00FF5B3D" w:rsidP="00633E93">
            <w:pPr>
              <w:rPr>
                <w:rFonts w:ascii="Times New Roman" w:hAnsi="Times New Roman" w:cs="Times New Roman"/>
              </w:rPr>
            </w:pPr>
          </w:p>
        </w:tc>
        <w:tc>
          <w:tcPr>
            <w:tcW w:w="9311" w:type="dxa"/>
            <w:gridSpan w:val="6"/>
          </w:tcPr>
          <w:p w14:paraId="7F9E455A" w14:textId="77777777" w:rsidR="00FF5B3D" w:rsidRPr="00093C12" w:rsidRDefault="00FF5B3D" w:rsidP="00633E93">
            <w:pPr>
              <w:rPr>
                <w:rFonts w:ascii="Times New Roman" w:hAnsi="Times New Roman" w:cs="Times New Roman"/>
                <w:sz w:val="24"/>
              </w:rPr>
            </w:pPr>
            <w:r w:rsidRPr="00093C12">
              <w:rPr>
                <w:rFonts w:ascii="Times New Roman" w:hAnsi="Times New Roman" w:cs="Times New Roman"/>
                <w:sz w:val="24"/>
              </w:rPr>
              <w:t>1. Privaloma užtikrinti finansinį projekto (veiklų) rezultatų tęstinumą, t. y. PĮP turi būti numatyti veiksmai, kurie rodytų, kad projekto vykdytojas ir (ar) partneris užtikrins nurodytus įsipareigojimus - projekto lėšomis suremontuotas (-os) nekilnojamasis turtas (patalpos) būtų naudojamas (-os) vykdant projekto tikslą atitinkančias veiklas ne trumpiau kaip 5 metus nuo projekto veiklų įgyvendinimo pabaigos.</w:t>
            </w:r>
          </w:p>
          <w:p w14:paraId="75D78AE6" w14:textId="77777777" w:rsidR="00FF5B3D" w:rsidRPr="000C081C" w:rsidRDefault="00FF5B3D" w:rsidP="00633E93">
            <w:pPr>
              <w:jc w:val="both"/>
              <w:rPr>
                <w:rFonts w:ascii="Times New Roman" w:hAnsi="Times New Roman" w:cs="Times New Roman"/>
                <w:iCs/>
              </w:rPr>
            </w:pPr>
            <w:r w:rsidRPr="00093C12">
              <w:rPr>
                <w:rFonts w:ascii="Times New Roman" w:hAnsi="Times New Roman" w:cs="Times New Roman"/>
                <w:sz w:val="24"/>
              </w:rPr>
              <w:t>2. Įgyvendinus projektų veiklas kiti papildomi reikalavimai, nei numatyta Apraše, Administravimo taisyklėse ir Projektų administravimo ir finansavimo taisyklėse, netaikomi.</w:t>
            </w:r>
          </w:p>
        </w:tc>
      </w:tr>
      <w:tr w:rsidR="00FF5B3D" w:rsidRPr="00365B8A" w14:paraId="3797C4CE" w14:textId="77777777" w:rsidTr="00633E93">
        <w:trPr>
          <w:cantSplit/>
          <w:trHeight w:val="300"/>
        </w:trPr>
        <w:tc>
          <w:tcPr>
            <w:tcW w:w="993" w:type="dxa"/>
            <w:vMerge w:val="restart"/>
          </w:tcPr>
          <w:p w14:paraId="217218C8"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.4</w:t>
            </w:r>
          </w:p>
        </w:tc>
        <w:tc>
          <w:tcPr>
            <w:tcW w:w="9311" w:type="dxa"/>
            <w:gridSpan w:val="6"/>
          </w:tcPr>
          <w:p w14:paraId="312D72BF"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FF5B3D" w:rsidRPr="00365B8A" w14:paraId="5B70C969" w14:textId="77777777" w:rsidTr="00633E93">
        <w:trPr>
          <w:cantSplit/>
          <w:trHeight w:val="539"/>
        </w:trPr>
        <w:tc>
          <w:tcPr>
            <w:tcW w:w="993" w:type="dxa"/>
            <w:vMerge/>
          </w:tcPr>
          <w:p w14:paraId="5465EE3F" w14:textId="77777777" w:rsidR="00FF5B3D" w:rsidRPr="00365B8A" w:rsidRDefault="00FF5B3D" w:rsidP="00633E93">
            <w:pPr>
              <w:rPr>
                <w:rFonts w:ascii="Times New Roman" w:hAnsi="Times New Roman" w:cs="Times New Roman"/>
              </w:rPr>
            </w:pPr>
          </w:p>
        </w:tc>
        <w:tc>
          <w:tcPr>
            <w:tcW w:w="9311" w:type="dxa"/>
            <w:gridSpan w:val="6"/>
          </w:tcPr>
          <w:p w14:paraId="6571D7CD" w14:textId="77777777" w:rsidR="00FF5B3D" w:rsidRPr="00365B8A" w:rsidRDefault="00FF5B3D" w:rsidP="00633E93">
            <w:pPr>
              <w:jc w:val="both"/>
              <w:rPr>
                <w:rFonts w:ascii="Times New Roman" w:hAnsi="Times New Roman" w:cs="Times New Roman"/>
                <w:i/>
                <w:iCs/>
              </w:rPr>
            </w:pPr>
            <w:r w:rsidRPr="001218E6">
              <w:rPr>
                <w:rFonts w:ascii="Times New Roman" w:hAnsi="Times New Roman" w:cs="Times New Roman"/>
                <w:iCs/>
                <w:sz w:val="24"/>
                <w:szCs w:val="24"/>
              </w:rPr>
              <w:t xml:space="preserve">Projekto veiklos turi būti įgyvendintos </w:t>
            </w:r>
            <w:r w:rsidRPr="001218E6">
              <w:rPr>
                <w:rFonts w:ascii="Times New Roman" w:hAnsi="Times New Roman" w:cs="Times New Roman"/>
                <w:b/>
                <w:iCs/>
                <w:sz w:val="24"/>
                <w:szCs w:val="24"/>
              </w:rPr>
              <w:t xml:space="preserve">iki 2028 m. </w:t>
            </w:r>
            <w:r w:rsidRPr="000C7E2C">
              <w:rPr>
                <w:rFonts w:ascii="Times New Roman" w:hAnsi="Times New Roman" w:cs="Times New Roman"/>
                <w:b/>
                <w:bCs/>
                <w:iCs/>
                <w:sz w:val="24"/>
                <w:szCs w:val="24"/>
              </w:rPr>
              <w:t xml:space="preserve">gruodžio </w:t>
            </w:r>
            <w:r w:rsidRPr="001218E6">
              <w:rPr>
                <w:rFonts w:ascii="Times New Roman" w:hAnsi="Times New Roman" w:cs="Times New Roman"/>
                <w:b/>
                <w:bCs/>
                <w:iCs/>
                <w:sz w:val="24"/>
                <w:szCs w:val="24"/>
              </w:rPr>
              <w:t>31 d.</w:t>
            </w:r>
            <w:r>
              <w:rPr>
                <w:rFonts w:ascii="Times New Roman" w:hAnsi="Times New Roman" w:cs="Times New Roman"/>
                <w:b/>
                <w:bCs/>
                <w:iCs/>
                <w:sz w:val="24"/>
                <w:szCs w:val="24"/>
              </w:rPr>
              <w:tab/>
            </w:r>
          </w:p>
        </w:tc>
      </w:tr>
      <w:tr w:rsidR="00FF5B3D" w:rsidRPr="00365B8A" w14:paraId="14809A34" w14:textId="77777777" w:rsidTr="00633E93">
        <w:trPr>
          <w:cantSplit/>
          <w:trHeight w:val="327"/>
        </w:trPr>
        <w:tc>
          <w:tcPr>
            <w:tcW w:w="993" w:type="dxa"/>
          </w:tcPr>
          <w:p w14:paraId="10EB973E"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311" w:type="dxa"/>
            <w:gridSpan w:val="6"/>
          </w:tcPr>
          <w:p w14:paraId="3915CDB0"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FF5B3D" w:rsidRPr="00365B8A" w14:paraId="2307E1ED" w14:textId="77777777" w:rsidTr="00633E93">
        <w:trPr>
          <w:cantSplit/>
          <w:trHeight w:val="367"/>
        </w:trPr>
        <w:tc>
          <w:tcPr>
            <w:tcW w:w="993" w:type="dxa"/>
          </w:tcPr>
          <w:p w14:paraId="24A87863" w14:textId="77777777" w:rsidR="00FF5B3D" w:rsidRPr="00365B8A" w:rsidRDefault="00FF5B3D" w:rsidP="00633E93">
            <w:pPr>
              <w:rPr>
                <w:rFonts w:ascii="Times New Roman" w:hAnsi="Times New Roman" w:cs="Times New Roman"/>
                <w:b/>
              </w:rPr>
            </w:pPr>
          </w:p>
        </w:tc>
        <w:tc>
          <w:tcPr>
            <w:tcW w:w="9311" w:type="dxa"/>
            <w:gridSpan w:val="6"/>
          </w:tcPr>
          <w:p w14:paraId="6E1F29FB" w14:textId="77777777" w:rsidR="00FF5B3D" w:rsidRPr="00093C12" w:rsidRDefault="00FF5B3D" w:rsidP="00633E93">
            <w:pPr>
              <w:jc w:val="both"/>
              <w:rPr>
                <w:rFonts w:ascii="Times New Roman" w:hAnsi="Times New Roman" w:cs="Times New Roman"/>
                <w:iCs/>
                <w:sz w:val="24"/>
              </w:rPr>
            </w:pPr>
            <w:r w:rsidRPr="00093C12">
              <w:rPr>
                <w:rFonts w:ascii="Times New Roman" w:hAnsi="Times New Roman" w:cs="Times New Roman"/>
                <w:iCs/>
                <w:sz w:val="24"/>
              </w:rPr>
              <w:t>1. Valstybės pagalba, kaip ji apibrėžta Sutarties dėl Europos Sąjungos veikimo 107 straipsnyje, neteikiama.</w:t>
            </w:r>
          </w:p>
          <w:p w14:paraId="3C9A6EFB" w14:textId="77777777" w:rsidR="00FF5B3D" w:rsidRPr="00093C12" w:rsidRDefault="00FF5B3D" w:rsidP="00633E93">
            <w:pPr>
              <w:jc w:val="both"/>
              <w:rPr>
                <w:rFonts w:ascii="Times New Roman" w:hAnsi="Times New Roman" w:cs="Times New Roman"/>
                <w:iCs/>
                <w:sz w:val="24"/>
              </w:rPr>
            </w:pPr>
            <w:r w:rsidRPr="00093C12">
              <w:rPr>
                <w:rFonts w:ascii="Times New Roman" w:hAnsi="Times New Roman" w:cs="Times New Roman"/>
                <w:iCs/>
                <w:sz w:val="24"/>
              </w:rPr>
              <w:t>2. 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BA06323" w14:textId="77777777" w:rsidR="00FF5B3D" w:rsidRPr="000C081C" w:rsidRDefault="00FF5B3D" w:rsidP="00633E93">
            <w:pPr>
              <w:jc w:val="both"/>
              <w:rPr>
                <w:rFonts w:ascii="Times New Roman" w:hAnsi="Times New Roman" w:cs="Times New Roman"/>
                <w:iCs/>
              </w:rPr>
            </w:pPr>
            <w:r w:rsidRPr="00093C12">
              <w:rPr>
                <w:rFonts w:ascii="Times New Roman" w:hAnsi="Times New Roman" w:cs="Times New Roman"/>
                <w:iCs/>
                <w:sz w:val="24"/>
              </w:rPr>
              <w:t>3. Detalesnė informacija apie reikalavimus valstybės pagalbai pateikiama PFSA 8 dalyje „Reikalavimai valstybės pagalbai (kurie nėra nurodyti kituose PFSA punktuose)“.</w:t>
            </w:r>
          </w:p>
        </w:tc>
      </w:tr>
      <w:tr w:rsidR="00FF5B3D" w:rsidRPr="00365B8A" w14:paraId="72FBADE3" w14:textId="77777777" w:rsidTr="00633E93">
        <w:trPr>
          <w:cantSplit/>
          <w:trHeight w:val="423"/>
        </w:trPr>
        <w:tc>
          <w:tcPr>
            <w:tcW w:w="993" w:type="dxa"/>
          </w:tcPr>
          <w:p w14:paraId="0072FB05"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311" w:type="dxa"/>
            <w:gridSpan w:val="6"/>
          </w:tcPr>
          <w:p w14:paraId="5614B1F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Projektų bendrieji atrankos kriterijai</w:t>
            </w:r>
          </w:p>
        </w:tc>
      </w:tr>
      <w:tr w:rsidR="00FF5B3D" w:rsidRPr="00365B8A" w14:paraId="7CC0F830" w14:textId="77777777" w:rsidTr="00633E93">
        <w:trPr>
          <w:cantSplit/>
          <w:trHeight w:val="549"/>
        </w:trPr>
        <w:tc>
          <w:tcPr>
            <w:tcW w:w="993" w:type="dxa"/>
          </w:tcPr>
          <w:p w14:paraId="3C4AD760" w14:textId="77777777" w:rsidR="00FF5B3D" w:rsidRPr="00365B8A" w:rsidRDefault="00FF5B3D" w:rsidP="00633E93">
            <w:pPr>
              <w:rPr>
                <w:rFonts w:ascii="Times New Roman" w:hAnsi="Times New Roman" w:cs="Times New Roman"/>
                <w:b/>
              </w:rPr>
            </w:pPr>
          </w:p>
        </w:tc>
        <w:tc>
          <w:tcPr>
            <w:tcW w:w="9311" w:type="dxa"/>
            <w:gridSpan w:val="6"/>
          </w:tcPr>
          <w:p w14:paraId="1E3545BC" w14:textId="77777777" w:rsidR="00FF5B3D" w:rsidRPr="00365B8A" w:rsidRDefault="00FF5B3D" w:rsidP="00633E93">
            <w:pPr>
              <w:spacing w:after="160"/>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2" w:history="1">
              <w:r w:rsidRPr="00365B8A">
                <w:rPr>
                  <w:rStyle w:val="Hipersaitas"/>
                  <w:rFonts w:ascii="Times New Roman" w:hAnsi="Times New Roman" w:cs="Times New Roman"/>
                </w:rPr>
                <w:t>https://esinvesticijos.lt/dokumentai/projektu-bendruju-atrankos-kriteriju-sarasas-ir-ju-vertinimo-metodika-3</w:t>
              </w:r>
            </w:hyperlink>
          </w:p>
        </w:tc>
      </w:tr>
      <w:tr w:rsidR="00FF5B3D" w:rsidRPr="00365B8A" w14:paraId="03C4836A" w14:textId="77777777" w:rsidTr="00633E93">
        <w:trPr>
          <w:cantSplit/>
          <w:trHeight w:val="266"/>
        </w:trPr>
        <w:tc>
          <w:tcPr>
            <w:tcW w:w="993" w:type="dxa"/>
            <w:vMerge w:val="restart"/>
          </w:tcPr>
          <w:p w14:paraId="11FE40CD"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2.16.7</w:t>
            </w:r>
          </w:p>
        </w:tc>
        <w:tc>
          <w:tcPr>
            <w:tcW w:w="9311" w:type="dxa"/>
            <w:gridSpan w:val="6"/>
          </w:tcPr>
          <w:p w14:paraId="6208B995"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FF5B3D" w:rsidRPr="00365B8A" w14:paraId="1CD0923F" w14:textId="77777777" w:rsidTr="00633E93">
        <w:trPr>
          <w:cantSplit/>
          <w:trHeight w:val="257"/>
        </w:trPr>
        <w:tc>
          <w:tcPr>
            <w:tcW w:w="993" w:type="dxa"/>
            <w:vMerge/>
          </w:tcPr>
          <w:p w14:paraId="24F23DC5" w14:textId="77777777" w:rsidR="00FF5B3D" w:rsidRPr="00365B8A" w:rsidRDefault="00FF5B3D" w:rsidP="00633E93">
            <w:pPr>
              <w:rPr>
                <w:rFonts w:ascii="Times New Roman" w:hAnsi="Times New Roman" w:cs="Times New Roman"/>
              </w:rPr>
            </w:pPr>
          </w:p>
        </w:tc>
        <w:tc>
          <w:tcPr>
            <w:tcW w:w="9311" w:type="dxa"/>
            <w:gridSpan w:val="6"/>
          </w:tcPr>
          <w:p w14:paraId="7C38743F" w14:textId="77777777" w:rsidR="00FF5B3D" w:rsidRPr="00365B8A" w:rsidRDefault="00FF5B3D" w:rsidP="00633E93">
            <w:pPr>
              <w:rPr>
                <w:rFonts w:ascii="Times New Roman" w:hAnsi="Times New Roman" w:cs="Times New Roman"/>
                <w:i/>
                <w:iCs/>
              </w:rPr>
            </w:pPr>
            <w:r w:rsidRPr="00093C12">
              <w:rPr>
                <w:rFonts w:ascii="Times New Roman" w:hAnsi="Times New Roman" w:cs="Times New Roman"/>
                <w:iCs/>
                <w:sz w:val="24"/>
              </w:rPr>
              <w:t>Projektas skirtas vietos plėtros strategijos, kuri vidaus reikalų ministro įsakymu įtraukta į siūlomų finansuoti vietos plėtros strategijų sąrašą, veiksmams įgyvendinti.</w:t>
            </w:r>
          </w:p>
        </w:tc>
      </w:tr>
      <w:tr w:rsidR="00FF5B3D" w:rsidRPr="00365B8A" w14:paraId="41A19F3C" w14:textId="77777777" w:rsidTr="00633E93">
        <w:trPr>
          <w:cantSplit/>
          <w:trHeight w:val="287"/>
        </w:trPr>
        <w:tc>
          <w:tcPr>
            <w:tcW w:w="993" w:type="dxa"/>
            <w:vMerge w:val="restart"/>
          </w:tcPr>
          <w:p w14:paraId="08872A05"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t>2.16.8</w:t>
            </w:r>
          </w:p>
        </w:tc>
        <w:tc>
          <w:tcPr>
            <w:tcW w:w="9311" w:type="dxa"/>
            <w:gridSpan w:val="6"/>
          </w:tcPr>
          <w:p w14:paraId="4463BEF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FF5B3D" w:rsidRPr="00365B8A" w14:paraId="572F799B" w14:textId="77777777" w:rsidTr="00633E93">
        <w:trPr>
          <w:cantSplit/>
          <w:trHeight w:val="277"/>
        </w:trPr>
        <w:tc>
          <w:tcPr>
            <w:tcW w:w="993" w:type="dxa"/>
            <w:vMerge/>
          </w:tcPr>
          <w:p w14:paraId="70669FA7" w14:textId="77777777" w:rsidR="00FF5B3D" w:rsidRPr="00365B8A" w:rsidRDefault="00FF5B3D" w:rsidP="00633E93">
            <w:pPr>
              <w:rPr>
                <w:rFonts w:ascii="Times New Roman" w:hAnsi="Times New Roman" w:cs="Times New Roman"/>
              </w:rPr>
            </w:pPr>
          </w:p>
        </w:tc>
        <w:tc>
          <w:tcPr>
            <w:tcW w:w="9311" w:type="dxa"/>
            <w:gridSpan w:val="6"/>
          </w:tcPr>
          <w:p w14:paraId="2C07C839" w14:textId="77777777" w:rsidR="00FF5B3D" w:rsidRPr="00093C12" w:rsidRDefault="00FF5B3D" w:rsidP="00633E93">
            <w:pPr>
              <w:tabs>
                <w:tab w:val="left" w:pos="456"/>
              </w:tabs>
              <w:contextualSpacing/>
              <w:jc w:val="both"/>
              <w:rPr>
                <w:rFonts w:ascii="Times New Roman" w:hAnsi="Times New Roman" w:cs="Times New Roman"/>
                <w:b/>
                <w:bCs/>
                <w:iCs/>
                <w:sz w:val="24"/>
              </w:rPr>
            </w:pPr>
            <w:r w:rsidRPr="00093C12">
              <w:rPr>
                <w:rFonts w:ascii="Times New Roman" w:hAnsi="Times New Roman" w:cs="Times New Roman"/>
                <w:b/>
                <w:bCs/>
                <w:iCs/>
                <w:sz w:val="24"/>
              </w:rPr>
              <w:t>Projektui taikomi bendrieji naudos ir kokybės kriterijai:</w:t>
            </w:r>
          </w:p>
          <w:p w14:paraId="4199049B"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1.1. Pareiškėjas registruotas ir/arba veikiantis Plungės mieste.</w:t>
            </w:r>
          </w:p>
          <w:p w14:paraId="2652763E"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1.2. Pareiškėjas ir (arba) projekto partneris (-iai) yra NVO</w:t>
            </w:r>
          </w:p>
          <w:p w14:paraId="448EEA63" w14:textId="77777777" w:rsidR="00FF5B3D" w:rsidRPr="00093C12" w:rsidRDefault="00FF5B3D" w:rsidP="00633E93">
            <w:pPr>
              <w:tabs>
                <w:tab w:val="left" w:pos="456"/>
              </w:tabs>
              <w:contextualSpacing/>
              <w:jc w:val="both"/>
              <w:rPr>
                <w:rFonts w:ascii="Times New Roman" w:hAnsi="Times New Roman" w:cs="Times New Roman"/>
                <w:b/>
                <w:bCs/>
                <w:iCs/>
                <w:sz w:val="24"/>
              </w:rPr>
            </w:pPr>
          </w:p>
          <w:p w14:paraId="39C2A4D8" w14:textId="77777777" w:rsidR="00FF5B3D" w:rsidRPr="00093C12" w:rsidRDefault="00FF5B3D" w:rsidP="00633E93">
            <w:pPr>
              <w:tabs>
                <w:tab w:val="left" w:pos="456"/>
              </w:tabs>
              <w:contextualSpacing/>
              <w:jc w:val="both"/>
              <w:rPr>
                <w:rFonts w:ascii="Times New Roman" w:hAnsi="Times New Roman" w:cs="Times New Roman"/>
                <w:b/>
                <w:bCs/>
                <w:iCs/>
                <w:sz w:val="24"/>
              </w:rPr>
            </w:pPr>
            <w:r w:rsidRPr="00093C12">
              <w:rPr>
                <w:rFonts w:ascii="Times New Roman" w:hAnsi="Times New Roman" w:cs="Times New Roman"/>
                <w:b/>
                <w:bCs/>
                <w:iCs/>
                <w:sz w:val="24"/>
              </w:rPr>
              <w:t>Projektui taikomi prioritetiniai naudos ir kokybės kriterijai:</w:t>
            </w:r>
          </w:p>
          <w:p w14:paraId="7B3AB3E1"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1.1 Pareiškėjo ir (arba) projekto partnerio (-ių) patirtis įgyvendinant veiklą   (-as)</w:t>
            </w:r>
          </w:p>
          <w:p w14:paraId="1613AE89"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 xml:space="preserve">2.1. Naujų savanorių įtraukimas į projekto veiklų vykdymą </w:t>
            </w:r>
          </w:p>
          <w:p w14:paraId="0C1B718C"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3.1. Projektu sprendžiama Plungės miesto 2023-2029 m. vietos plėtros strategijoje identifikuota problema (-os)</w:t>
            </w:r>
          </w:p>
          <w:p w14:paraId="13DFCF0B"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4.1. Pradedama (-os) teikti nauja (-os) socialinė (-ės) paslauga (-os) (veikla (-os).</w:t>
            </w:r>
          </w:p>
          <w:p w14:paraId="0C16A1E8" w14:textId="77777777" w:rsidR="00FF5B3D" w:rsidRPr="00093C12" w:rsidRDefault="00FF5B3D" w:rsidP="00633E93">
            <w:pPr>
              <w:tabs>
                <w:tab w:val="left" w:pos="456"/>
              </w:tabs>
              <w:contextualSpacing/>
              <w:jc w:val="both"/>
              <w:rPr>
                <w:rFonts w:ascii="Times New Roman" w:hAnsi="Times New Roman" w:cs="Times New Roman"/>
                <w:bCs/>
                <w:iCs/>
                <w:sz w:val="24"/>
              </w:rPr>
            </w:pPr>
            <w:r w:rsidRPr="00093C12">
              <w:rPr>
                <w:rFonts w:ascii="Times New Roman" w:hAnsi="Times New Roman" w:cs="Times New Roman"/>
                <w:bCs/>
                <w:iCs/>
                <w:sz w:val="24"/>
              </w:rPr>
              <w:t>(laikoma, kad nauja (-os) socialinė (-ės) paslauga (-os) yra tokia (-ios), kuri (-ios) kvietimo paskelbimo dienai nėra teikiama (-os) Plungės m. VVG teritorijoje)</w:t>
            </w:r>
          </w:p>
          <w:p w14:paraId="5B4DEAA4" w14:textId="77777777" w:rsidR="00FF5B3D" w:rsidRPr="000C081C" w:rsidRDefault="00FF5B3D" w:rsidP="00633E93">
            <w:pPr>
              <w:tabs>
                <w:tab w:val="left" w:pos="456"/>
              </w:tabs>
              <w:jc w:val="both"/>
              <w:rPr>
                <w:rFonts w:ascii="Times New Roman" w:hAnsi="Times New Roman" w:cs="Times New Roman"/>
                <w:iCs/>
              </w:rPr>
            </w:pPr>
            <w:r w:rsidRPr="00093C12">
              <w:rPr>
                <w:rFonts w:ascii="Times New Roman" w:hAnsi="Times New Roman" w:cs="Times New Roman"/>
                <w:iCs/>
                <w:sz w:val="24"/>
              </w:rPr>
              <w:t>5.1.</w:t>
            </w:r>
            <w:r w:rsidRPr="00093C12">
              <w:rPr>
                <w:rFonts w:ascii="Times New Roman" w:hAnsi="Times New Roman" w:cs="Times New Roman"/>
                <w:iCs/>
                <w:sz w:val="24"/>
              </w:rPr>
              <w:tab/>
              <w:t>Projekto veiklų dalyvių skaičius</w:t>
            </w:r>
          </w:p>
        </w:tc>
      </w:tr>
      <w:tr w:rsidR="00FF5B3D" w:rsidRPr="00365B8A" w14:paraId="32E19C44" w14:textId="77777777" w:rsidTr="00633E93">
        <w:trPr>
          <w:cantSplit/>
          <w:trHeight w:val="268"/>
        </w:trPr>
        <w:tc>
          <w:tcPr>
            <w:tcW w:w="993" w:type="dxa"/>
          </w:tcPr>
          <w:p w14:paraId="53591BF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2.17</w:t>
            </w:r>
          </w:p>
        </w:tc>
        <w:tc>
          <w:tcPr>
            <w:tcW w:w="9311" w:type="dxa"/>
            <w:gridSpan w:val="6"/>
          </w:tcPr>
          <w:p w14:paraId="1C924805"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FF5B3D" w:rsidRPr="00365B8A" w14:paraId="1DA9D7B6" w14:textId="77777777" w:rsidTr="00633E93">
        <w:trPr>
          <w:cantSplit/>
          <w:trHeight w:val="300"/>
        </w:trPr>
        <w:tc>
          <w:tcPr>
            <w:tcW w:w="993" w:type="dxa"/>
          </w:tcPr>
          <w:p w14:paraId="1434BC3D"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2.17.1.</w:t>
            </w:r>
          </w:p>
        </w:tc>
        <w:tc>
          <w:tcPr>
            <w:tcW w:w="3119" w:type="dxa"/>
            <w:gridSpan w:val="2"/>
          </w:tcPr>
          <w:p w14:paraId="46263A57"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4398EEB3" w14:textId="77777777" w:rsidR="00FF5B3D" w:rsidRPr="00450644" w:rsidRDefault="00FF5B3D" w:rsidP="00FF5B3D">
            <w:pPr>
              <w:pStyle w:val="Sraopastraipa"/>
              <w:numPr>
                <w:ilvl w:val="0"/>
                <w:numId w:val="24"/>
              </w:numPr>
              <w:tabs>
                <w:tab w:val="left" w:pos="280"/>
              </w:tabs>
              <w:autoSpaceDE w:val="0"/>
              <w:autoSpaceDN w:val="0"/>
              <w:adjustRightInd w:val="0"/>
              <w:spacing w:line="240" w:lineRule="auto"/>
              <w:ind w:left="0" w:firstLine="0"/>
              <w:jc w:val="both"/>
              <w:rPr>
                <w:rFonts w:ascii="Times New Roman" w:hAnsi="Times New Roman" w:cs="Times New Roman"/>
                <w:color w:val="000000"/>
              </w:rPr>
            </w:pPr>
            <w:r w:rsidRPr="00450644">
              <w:rPr>
                <w:rFonts w:ascii="Times New Roman" w:hAnsi="Times New Roman" w:cs="Times New Roman"/>
                <w:color w:val="000000"/>
              </w:rPr>
              <w:t>Parengtas PĮP (su visais privalomais priedais) teikiamas per Europos Sąjungos investicijų administravimo informacinės sistemos (INVESTIS) duomenų mainų svetainę, skirtą INVESTIS elektr</w:t>
            </w:r>
            <w:r>
              <w:rPr>
                <w:rFonts w:ascii="Times New Roman" w:hAnsi="Times New Roman" w:cs="Times New Roman"/>
                <w:color w:val="000000"/>
              </w:rPr>
              <w:t>oninėms paslaugoms teikti (DMS)</w:t>
            </w:r>
            <w:r w:rsidRPr="00450644">
              <w:rPr>
                <w:rFonts w:ascii="Times New Roman" w:hAnsi="Times New Roman" w:cs="Times New Roman"/>
                <w:color w:val="000000"/>
              </w:rPr>
              <w:t xml:space="preserve"> adresu </w:t>
            </w:r>
            <w:r w:rsidRPr="00450644">
              <w:rPr>
                <w:rFonts w:ascii="Times New Roman" w:hAnsi="Times New Roman" w:cs="Times New Roman"/>
                <w:color w:val="0462C1"/>
              </w:rPr>
              <w:t>https://dms.investis.lt</w:t>
            </w:r>
            <w:r w:rsidRPr="00450644">
              <w:rPr>
                <w:rFonts w:ascii="Times New Roman" w:hAnsi="Times New Roman" w:cs="Times New Roman"/>
                <w:color w:val="000000"/>
              </w:rPr>
              <w:t xml:space="preserve">. Kilus klausimams kreiptis į nurodytą kvietime atsakingą už kvietimą asmenį. </w:t>
            </w:r>
          </w:p>
          <w:p w14:paraId="5D0A33B9" w14:textId="77777777" w:rsidR="00FF5B3D" w:rsidRPr="00450644" w:rsidRDefault="00FF5B3D" w:rsidP="00FF5B3D">
            <w:pPr>
              <w:pStyle w:val="Sraopastraipa"/>
              <w:numPr>
                <w:ilvl w:val="0"/>
                <w:numId w:val="24"/>
              </w:numPr>
              <w:tabs>
                <w:tab w:val="left" w:pos="280"/>
              </w:tabs>
              <w:autoSpaceDE w:val="0"/>
              <w:autoSpaceDN w:val="0"/>
              <w:adjustRightInd w:val="0"/>
              <w:spacing w:line="240" w:lineRule="auto"/>
              <w:ind w:left="0" w:firstLine="0"/>
              <w:jc w:val="both"/>
              <w:rPr>
                <w:rFonts w:ascii="Times New Roman" w:hAnsi="Times New Roman" w:cs="Times New Roman"/>
                <w:color w:val="000000"/>
              </w:rPr>
            </w:pPr>
            <w:r w:rsidRPr="00450644">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6B6F3338" w14:textId="77777777" w:rsidR="00FF5B3D" w:rsidRPr="00450644" w:rsidRDefault="00FF5B3D" w:rsidP="00FF5B3D">
            <w:pPr>
              <w:pStyle w:val="Sraopastraipa"/>
              <w:numPr>
                <w:ilvl w:val="0"/>
                <w:numId w:val="24"/>
              </w:numPr>
              <w:tabs>
                <w:tab w:val="left" w:pos="280"/>
              </w:tabs>
              <w:autoSpaceDE w:val="0"/>
              <w:autoSpaceDN w:val="0"/>
              <w:adjustRightInd w:val="0"/>
              <w:spacing w:line="240" w:lineRule="auto"/>
              <w:ind w:left="0" w:firstLine="0"/>
              <w:jc w:val="both"/>
              <w:rPr>
                <w:rFonts w:ascii="Times New Roman" w:hAnsi="Times New Roman" w:cs="Times New Roman"/>
                <w:color w:val="000000"/>
              </w:rPr>
            </w:pPr>
            <w:r w:rsidRPr="00450644">
              <w:rPr>
                <w:rFonts w:ascii="Times New Roman" w:eastAsia="Times New Roman" w:hAnsi="Times New Roman" w:cs="Times New Roman"/>
                <w:iCs/>
              </w:rPr>
              <w:t>Vienas pareiškėjas viename kvietime gali pateikti tik vieną PĮP. Tame pačiame kvietime pareiškėjas negali būti partneriu kitame projekte.</w:t>
            </w:r>
          </w:p>
          <w:p w14:paraId="240CE494" w14:textId="77777777" w:rsidR="00FF5B3D" w:rsidRPr="00365B8A" w:rsidRDefault="00FF5B3D" w:rsidP="00633E93">
            <w:pPr>
              <w:jc w:val="both"/>
              <w:rPr>
                <w:rFonts w:ascii="Times New Roman" w:hAnsi="Times New Roman" w:cs="Times New Roman"/>
                <w:i/>
              </w:rPr>
            </w:pPr>
            <w:r w:rsidRPr="00191797">
              <w:rPr>
                <w:rFonts w:ascii="Times New Roman" w:hAnsi="Times New Roman" w:cs="Times New Roman"/>
                <w:color w:val="000000"/>
              </w:rPr>
              <w:t xml:space="preserve"> PĮP pateikimo tvarka nurodyta adresu: </w:t>
            </w:r>
            <w:r w:rsidRPr="00191797">
              <w:rPr>
                <w:rFonts w:ascii="Times New Roman" w:hAnsi="Times New Roman" w:cs="Times New Roman"/>
                <w:color w:val="0462C1"/>
              </w:rPr>
              <w:t>https://esinvesticijos.lt/dms</w:t>
            </w:r>
            <w:r w:rsidRPr="00191797">
              <w:rPr>
                <w:rFonts w:ascii="Times New Roman" w:hAnsi="Times New Roman" w:cs="Times New Roman"/>
                <w:color w:val="000000"/>
              </w:rPr>
              <w:t xml:space="preserve">; </w:t>
            </w:r>
            <w:r w:rsidRPr="00191797">
              <w:rPr>
                <w:rFonts w:ascii="Times New Roman" w:hAnsi="Times New Roman" w:cs="Times New Roman"/>
                <w:color w:val="0462C1"/>
              </w:rPr>
              <w:t xml:space="preserve">https://esinvesticijos.lt/igyvendinimas-1/dms </w:t>
            </w:r>
          </w:p>
        </w:tc>
      </w:tr>
      <w:tr w:rsidR="00FF5B3D" w:rsidRPr="00365B8A" w14:paraId="00AC1067" w14:textId="77777777" w:rsidTr="00633E93">
        <w:trPr>
          <w:cantSplit/>
          <w:trHeight w:val="5800"/>
        </w:trPr>
        <w:tc>
          <w:tcPr>
            <w:tcW w:w="993" w:type="dxa"/>
          </w:tcPr>
          <w:p w14:paraId="17C521B5"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 xml:space="preserve">2.17.2. </w:t>
            </w:r>
          </w:p>
        </w:tc>
        <w:tc>
          <w:tcPr>
            <w:tcW w:w="3119" w:type="dxa"/>
            <w:gridSpan w:val="2"/>
          </w:tcPr>
          <w:p w14:paraId="00AAE643"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37505316" w14:textId="77777777" w:rsidR="00FF5B3D" w:rsidRPr="00365B8A" w:rsidDel="0090656A" w:rsidRDefault="00FF5B3D" w:rsidP="00633E93">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F90360E" w14:textId="77777777" w:rsidR="00FF5B3D" w:rsidRPr="00365B8A" w:rsidRDefault="006B4A07" w:rsidP="00633E93">
            <w:pPr>
              <w:rPr>
                <w:rFonts w:ascii="Times New Roman" w:eastAsia="Times New Roman" w:hAnsi="Times New Roman" w:cs="Times New Roman"/>
              </w:rPr>
            </w:pPr>
            <w:sdt>
              <w:sdtPr>
                <w:rPr>
                  <w:rFonts w:ascii="Times New Roman" w:hAnsi="Times New Roman" w:cs="Times New Roman"/>
                </w:rPr>
                <w:id w:val="-1283724716"/>
                <w:placeholder>
                  <w:docPart w:val="98A7242A822F4C688405B94530544FC2"/>
                </w:placeholder>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w:t>
            </w:r>
            <w:r w:rsidR="00FF5B3D" w:rsidRPr="00365B8A">
              <w:rPr>
                <w:rFonts w:ascii="Times New Roman" w:eastAsia="Times New Roman" w:hAnsi="Times New Roman" w:cs="Times New Roman"/>
              </w:rPr>
              <w:t>Partnerio deklaracija (jei projektas įgyvendinamas su partneriu (-iais)) (PAFT 1 priedo 1 priedas)</w:t>
            </w:r>
            <w:r w:rsidR="00FF5B3D">
              <w:rPr>
                <w:rFonts w:ascii="Times New Roman" w:eastAsia="Times New Roman" w:hAnsi="Times New Roman" w:cs="Times New Roman"/>
              </w:rPr>
              <w:t xml:space="preserve"> </w:t>
            </w:r>
            <w:hyperlink r:id="rId13" w:history="1">
              <w:r w:rsidR="00FF5B3D" w:rsidRPr="002A54DF">
                <w:rPr>
                  <w:rStyle w:val="Hipersaitas"/>
                  <w:rFonts w:ascii="Times New Roman" w:eastAsia="Times New Roman" w:hAnsi="Times New Roman" w:cs="Times New Roman"/>
                </w:rPr>
                <w:t>https://esinvesticijos.lt/dokumentai/partnerio-deklaracija-paft-1-priedo-1-priedas</w:t>
              </w:r>
            </w:hyperlink>
          </w:p>
          <w:p w14:paraId="7A768BD4" w14:textId="77777777" w:rsidR="00FF5B3D" w:rsidRPr="00365B8A" w:rsidRDefault="00FF5B3D" w:rsidP="00633E93">
            <w:pPr>
              <w:rPr>
                <w:rFonts w:ascii="Times New Roman" w:hAnsi="Times New Roman" w:cs="Times New Roman"/>
              </w:rPr>
            </w:pPr>
          </w:p>
          <w:p w14:paraId="30DF2E91" w14:textId="77777777" w:rsidR="00FF5B3D" w:rsidRPr="00365B8A" w:rsidRDefault="006B4A07" w:rsidP="00633E93">
            <w:pPr>
              <w:rPr>
                <w:rFonts w:ascii="Times New Roman" w:eastAsia="Times New Roman" w:hAnsi="Times New Roman" w:cs="Times New Roman"/>
              </w:rPr>
            </w:pPr>
            <w:sdt>
              <w:sdtPr>
                <w:rPr>
                  <w:rFonts w:ascii="Times New Roman" w:hAnsi="Times New Roman" w:cs="Times New Roman"/>
                </w:rPr>
                <w:id w:val="2008707747"/>
                <w:placeholder>
                  <w:docPart w:val="5FFBE6EC68B04B2AA950DF0B41908B8C"/>
                </w:placeholder>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w:t>
            </w:r>
            <w:r w:rsidR="00FF5B3D"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4">
              <w:r w:rsidR="00FF5B3D" w:rsidRPr="00365B8A">
                <w:rPr>
                  <w:rStyle w:val="Hipersaitas"/>
                  <w:rFonts w:ascii="Times New Roman" w:eastAsia="Times New Roman" w:hAnsi="Times New Roman" w:cs="Times New Roman"/>
                  <w:color w:val="467886"/>
                </w:rPr>
                <w:t>https://esinvesticijos.lt/dokumentai/informacijos-apie-biudzeto-pasiskirstyma-forma</w:t>
              </w:r>
            </w:hyperlink>
          </w:p>
          <w:p w14:paraId="7D0A2F8A" w14:textId="77777777" w:rsidR="00FF5B3D" w:rsidRPr="00365B8A" w:rsidRDefault="00FF5B3D" w:rsidP="00633E93">
            <w:pPr>
              <w:rPr>
                <w:rFonts w:ascii="Times New Roman" w:hAnsi="Times New Roman" w:cs="Times New Roman"/>
              </w:rPr>
            </w:pPr>
            <w:r w:rsidRPr="00365B8A">
              <w:rPr>
                <w:rFonts w:ascii="Times New Roman" w:hAnsi="Times New Roman" w:cs="Times New Roman"/>
              </w:rPr>
              <w:t xml:space="preserve"> </w:t>
            </w:r>
          </w:p>
          <w:p w14:paraId="0ACEAA30" w14:textId="77777777" w:rsidR="00FF5B3D" w:rsidRPr="00365B8A" w:rsidRDefault="00FF5B3D" w:rsidP="00633E93">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5"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35639A07" w14:textId="77777777" w:rsidR="00FF5B3D" w:rsidRPr="00365B8A" w:rsidRDefault="00FF5B3D" w:rsidP="00633E93">
            <w:pPr>
              <w:rPr>
                <w:rFonts w:ascii="Times New Roman" w:hAnsi="Times New Roman" w:cs="Times New Roman"/>
              </w:rPr>
            </w:pPr>
          </w:p>
          <w:p w14:paraId="4918C6EC" w14:textId="77777777" w:rsidR="00FF5B3D" w:rsidRPr="00365B8A" w:rsidRDefault="00FF5B3D" w:rsidP="00633E93">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6">
              <w:r w:rsidRPr="00365B8A">
                <w:rPr>
                  <w:rStyle w:val="Hipersaitas"/>
                  <w:rFonts w:ascii="Times New Roman" w:eastAsia="Times New Roman" w:hAnsi="Times New Roman" w:cs="Times New Roman"/>
                </w:rPr>
                <w:t>https://esinvesticijos.lt/dokumentai/informacijos-apie-projektui-taikomus-aplinkosaugos-reikalavimus-forma-1</w:t>
              </w:r>
            </w:hyperlink>
          </w:p>
          <w:p w14:paraId="56943768" w14:textId="77777777" w:rsidR="00FF5B3D" w:rsidRPr="00365B8A" w:rsidDel="0090656A" w:rsidRDefault="00FF5B3D" w:rsidP="00633E93">
            <w:pPr>
              <w:rPr>
                <w:rFonts w:ascii="Times New Roman" w:eastAsia="Times New Roman" w:hAnsi="Times New Roman" w:cs="Times New Roman"/>
              </w:rPr>
            </w:pPr>
          </w:p>
          <w:p w14:paraId="0F1E6B4C" w14:textId="77777777" w:rsidR="00FF5B3D" w:rsidRPr="00365B8A" w:rsidRDefault="00FF5B3D" w:rsidP="00633E93">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17">
              <w:r w:rsidRPr="00365B8A">
                <w:rPr>
                  <w:rStyle w:val="Hipersaitas"/>
                  <w:rFonts w:ascii="Times New Roman" w:eastAsia="Times New Roman" w:hAnsi="Times New Roman" w:cs="Times New Roman"/>
                  <w:color w:val="467886"/>
                </w:rPr>
                <w:t>https://esinvesticijos.lt/dokumentai/partnerio-deklaracija-paft-1-priedo-5-priedas</w:t>
              </w:r>
            </w:hyperlink>
          </w:p>
          <w:p w14:paraId="1D070646" w14:textId="77777777" w:rsidR="00FF5B3D" w:rsidRPr="00365B8A" w:rsidRDefault="00FF5B3D" w:rsidP="00633E93"/>
          <w:p w14:paraId="31885FBB" w14:textId="77777777" w:rsidR="00FF5B3D" w:rsidRDefault="006B4A07" w:rsidP="00633E93">
            <w:pPr>
              <w:rPr>
                <w:rFonts w:ascii="Times New Roman" w:hAnsi="Times New Roman" w:cs="Times New Roman"/>
              </w:rPr>
            </w:pPr>
            <w:sdt>
              <w:sdtPr>
                <w:rPr>
                  <w:rFonts w:ascii="Times New Roman" w:hAnsi="Times New Roman" w:cs="Times New Roman"/>
                </w:rPr>
                <w:id w:val="-1934509088"/>
                <w:placeholder>
                  <w:docPart w:val="E9169D5C604A4A319E19D2189F918C8C"/>
                </w:placeholder>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137A4F">
              <w:rPr>
                <w:rFonts w:ascii="Times New Roman" w:hAnsi="Times New Roman" w:cs="Times New Roman"/>
              </w:rPr>
              <w:t xml:space="preserve"> </w:t>
            </w:r>
            <w:r w:rsidR="00FF5B3D" w:rsidRPr="00365B8A">
              <w:rPr>
                <w:rFonts w:ascii="Times New Roman" w:hAnsi="Times New Roman" w:cs="Times New Roman"/>
              </w:rPr>
              <w:t xml:space="preserve">Kiti priedai: </w:t>
            </w:r>
          </w:p>
          <w:p w14:paraId="57CD5A88" w14:textId="77777777" w:rsidR="00FF5B3D" w:rsidRPr="00137A4F" w:rsidRDefault="006B4A07" w:rsidP="00633E93">
            <w:pPr>
              <w:spacing w:after="160"/>
              <w:jc w:val="both"/>
              <w:rPr>
                <w:rFonts w:ascii="Times New Roman" w:hAnsi="Times New Roman" w:cs="Times New Roman"/>
              </w:rPr>
            </w:pPr>
            <w:sdt>
              <w:sdtPr>
                <w:rPr>
                  <w:rFonts w:ascii="Times New Roman" w:hAnsi="Times New Roman" w:cs="Times New Roman"/>
                </w:rPr>
                <w:id w:val="-2027008226"/>
                <w:placeholder>
                  <w:docPart w:val="1B3390236DE04543A5AFE1E9A05869AC"/>
                </w:placeholder>
                <w14:checkbox>
                  <w14:checked w14:val="1"/>
                  <w14:checkedState w14:val="2612" w14:font="MS Gothic"/>
                  <w14:uncheckedState w14:val="2610" w14:font="MS Gothic"/>
                </w14:checkbox>
              </w:sdtPr>
              <w:sdtEndPr/>
              <w:sdtContent>
                <w:r w:rsidR="00FF5B3D" w:rsidRPr="00137A4F">
                  <w:rPr>
                    <w:rFonts w:ascii="Segoe UI Symbol" w:hAnsi="Segoe UI Symbol" w:cs="Segoe UI Symbol"/>
                  </w:rPr>
                  <w:t>☒</w:t>
                </w:r>
              </w:sdtContent>
            </w:sdt>
            <w:r w:rsidR="00FF5B3D" w:rsidRPr="00137A4F">
              <w:rPr>
                <w:rFonts w:ascii="Times New Roman" w:hAnsi="Times New Roman" w:cs="Times New Roman"/>
              </w:rPr>
              <w:t xml:space="preserve"> Nevyriausybinės organizacijos deklaracija, jei projekto vykdytojas ar partneris yra NVO </w:t>
            </w:r>
            <w:hyperlink r:id="rId18" w:history="1">
              <w:r w:rsidR="00FF5B3D" w:rsidRPr="00137A4F">
                <w:rPr>
                  <w:rFonts w:ascii="Times New Roman" w:hAnsi="Times New Roman" w:cs="Times New Roman"/>
                  <w:color w:val="467886" w:themeColor="hyperlink"/>
                  <w:u w:val="single"/>
                </w:rPr>
                <w:t>https://www.e-tar.lt/portal/lt/legalAct/4ff0a31039e111efbdaea558de59136c</w:t>
              </w:r>
            </w:hyperlink>
            <w:r w:rsidR="00FF5B3D" w:rsidRPr="00137A4F">
              <w:rPr>
                <w:rFonts w:ascii="Times New Roman" w:hAnsi="Times New Roman" w:cs="Times New Roman"/>
              </w:rPr>
              <w:t xml:space="preserve"> (PFSA 5 priedo 2 priedas)</w:t>
            </w:r>
          </w:p>
          <w:p w14:paraId="7C16E5D3" w14:textId="77777777" w:rsidR="00FF5B3D" w:rsidRDefault="006B4A07" w:rsidP="00633E93">
            <w:pPr>
              <w:spacing w:after="160"/>
              <w:jc w:val="both"/>
              <w:rPr>
                <w:rFonts w:ascii="Times New Roman" w:hAnsi="Times New Roman" w:cs="Times New Roman"/>
              </w:rPr>
            </w:pPr>
            <w:sdt>
              <w:sdtPr>
                <w:rPr>
                  <w:rFonts w:ascii="Times New Roman" w:hAnsi="Times New Roman" w:cs="Times New Roman"/>
                </w:rPr>
                <w:id w:val="-1728365437"/>
                <w:placeholder>
                  <w:docPart w:val="CD3C6E3F5492469BA08814F642A3D691"/>
                </w:placeholder>
                <w14:checkbox>
                  <w14:checked w14:val="1"/>
                  <w14:checkedState w14:val="2612" w14:font="MS Gothic"/>
                  <w14:uncheckedState w14:val="2610" w14:font="MS Gothic"/>
                </w14:checkbox>
              </w:sdtPr>
              <w:sdtEndPr/>
              <w:sdtContent>
                <w:r w:rsidR="00FF5B3D" w:rsidRPr="00137A4F">
                  <w:rPr>
                    <w:rFonts w:ascii="Segoe UI Symbol" w:hAnsi="Segoe UI Symbol" w:cs="Segoe UI Symbol"/>
                  </w:rPr>
                  <w:t>☒</w:t>
                </w:r>
              </w:sdtContent>
            </w:sdt>
            <w:r w:rsidR="00FF5B3D" w:rsidRPr="00137A4F">
              <w:rPr>
                <w:rFonts w:ascii="Times New Roman" w:hAnsi="Times New Roman" w:cs="Times New Roman"/>
              </w:rPr>
              <w:t xml:space="preserve"> Pareiškėjo (partnerio) įsipareigojimo dėl projekto atitikties reikšmingos žalos nedarymo horizontaliajam principui vertinimo reikalavimų apraše nustatytiems reikalavimams deklaraciją </w:t>
            </w:r>
            <w:hyperlink r:id="rId19" w:history="1">
              <w:r w:rsidR="00FF5B3D" w:rsidRPr="00137A4F">
                <w:rPr>
                  <w:rFonts w:ascii="Times New Roman" w:hAnsi="Times New Roman" w:cs="Times New Roman"/>
                  <w:color w:val="467886" w:themeColor="hyperlink"/>
                  <w:u w:val="single"/>
                </w:rPr>
                <w:t>https://www.e-tar.lt/portal/lt/legalAct/4ff0a31039e111efbdaea558de59136c</w:t>
              </w:r>
            </w:hyperlink>
            <w:r w:rsidR="00FF5B3D" w:rsidRPr="00137A4F">
              <w:rPr>
                <w:rFonts w:ascii="Times New Roman" w:hAnsi="Times New Roman" w:cs="Times New Roman"/>
              </w:rPr>
              <w:t xml:space="preserve"> (PFSA 5 priedo 3 priedas)</w:t>
            </w:r>
          </w:p>
          <w:p w14:paraId="157BC85D" w14:textId="77777777" w:rsidR="00FF5B3D" w:rsidRPr="00137A4F" w:rsidRDefault="00FF5B3D" w:rsidP="00633E93">
            <w:pPr>
              <w:jc w:val="both"/>
              <w:rPr>
                <w:rFonts w:ascii="Times New Roman" w:hAnsi="Times New Roman" w:cs="Times New Roman"/>
              </w:rPr>
            </w:pPr>
            <w:r w:rsidRPr="00C65437">
              <w:rPr>
                <w:rFonts w:ascii="Segoe UI Symbol" w:hAnsi="Segoe UI Symbol" w:cs="Segoe UI Symbol"/>
              </w:rPr>
              <w:t>☒</w:t>
            </w:r>
            <w:r w:rsidRPr="00C65437">
              <w:rPr>
                <w:rFonts w:ascii="Times New Roman" w:hAnsi="Times New Roman" w:cs="Times New Roman"/>
              </w:rPr>
              <w:t xml:space="preserve"> Dokumentas (-ai), patvirtinantys / įrodantys pareiškėjo ir (ar)</w:t>
            </w:r>
            <w:r>
              <w:rPr>
                <w:rFonts w:ascii="Times New Roman" w:hAnsi="Times New Roman" w:cs="Times New Roman"/>
              </w:rPr>
              <w:t xml:space="preserve"> </w:t>
            </w:r>
            <w:r w:rsidRPr="00C65437">
              <w:rPr>
                <w:rFonts w:ascii="Times New Roman" w:hAnsi="Times New Roman" w:cs="Times New Roman"/>
              </w:rPr>
              <w:t>partnerio galimybes prisidėti prie projekto finansavimo</w:t>
            </w:r>
            <w:r>
              <w:rPr>
                <w:rFonts w:ascii="Times New Roman" w:hAnsi="Times New Roman" w:cs="Times New Roman"/>
              </w:rPr>
              <w:t xml:space="preserve"> </w:t>
            </w:r>
            <w:r w:rsidRPr="00C65437">
              <w:rPr>
                <w:rFonts w:ascii="Times New Roman" w:hAnsi="Times New Roman" w:cs="Times New Roman"/>
              </w:rPr>
              <w:t>nuosavomis lėšomis.</w:t>
            </w:r>
          </w:p>
          <w:p w14:paraId="48C2633D" w14:textId="77777777" w:rsidR="00FF5B3D" w:rsidRPr="00137A4F" w:rsidRDefault="006B4A07" w:rsidP="00633E93">
            <w:pPr>
              <w:jc w:val="both"/>
              <w:rPr>
                <w:rFonts w:ascii="Times New Roman" w:hAnsi="Times New Roman" w:cs="Times New Roman"/>
              </w:rPr>
            </w:pPr>
            <w:sdt>
              <w:sdtPr>
                <w:rPr>
                  <w:rFonts w:ascii="Times New Roman" w:hAnsi="Times New Roman" w:cs="Times New Roman"/>
                </w:rPr>
                <w:id w:val="-189145921"/>
                <w:placeholder>
                  <w:docPart w:val="C14CA3BACE464C9EA5766B6D52039294"/>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137A4F">
              <w:rPr>
                <w:rFonts w:ascii="Times New Roman" w:hAnsi="Times New Roman" w:cs="Times New Roman"/>
              </w:rPr>
              <w:t xml:space="preserve"> </w:t>
            </w:r>
            <w:r w:rsidR="00FF5B3D">
              <w:rPr>
                <w:rFonts w:ascii="Times New Roman" w:hAnsi="Times New Roman" w:cs="Times New Roman"/>
              </w:rPr>
              <w:t xml:space="preserve"> P</w:t>
            </w:r>
            <w:r w:rsidR="00FF5B3D" w:rsidRPr="00AB41FE">
              <w:rPr>
                <w:rFonts w:ascii="Times New Roman" w:hAnsi="Times New Roman" w:cs="Times New Roman"/>
              </w:rPr>
              <w:t>areiškėjo ir partnerio (-ių) sudarytą jungtinės veiklos sutartį</w:t>
            </w:r>
          </w:p>
          <w:p w14:paraId="6465F1A0" w14:textId="77777777" w:rsidR="00FF5B3D" w:rsidRPr="00137A4F" w:rsidRDefault="006B4A07" w:rsidP="00633E93">
            <w:pPr>
              <w:jc w:val="both"/>
              <w:rPr>
                <w:rFonts w:ascii="Times New Roman" w:hAnsi="Times New Roman" w:cs="Times New Roman"/>
              </w:rPr>
            </w:pPr>
            <w:sdt>
              <w:sdtPr>
                <w:rPr>
                  <w:rFonts w:ascii="Times New Roman" w:hAnsi="Times New Roman" w:cs="Times New Roman"/>
                </w:rPr>
                <w:id w:val="-1418852241"/>
                <w:placeholder>
                  <w:docPart w:val="0C0B585EC5504E3FA249626BBBB70CAA"/>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137A4F">
              <w:rPr>
                <w:rFonts w:ascii="Times New Roman" w:hAnsi="Times New Roman" w:cs="Times New Roman"/>
              </w:rPr>
              <w:t xml:space="preserve"> PĮP suplanuotas išlaidas pagrindžiantys dokumentai:</w:t>
            </w:r>
          </w:p>
          <w:p w14:paraId="35F3787E" w14:textId="77777777" w:rsidR="00FF5B3D" w:rsidRPr="00137A4F" w:rsidRDefault="00FF5B3D" w:rsidP="00633E93">
            <w:pPr>
              <w:jc w:val="both"/>
              <w:rPr>
                <w:rFonts w:ascii="Times New Roman" w:hAnsi="Times New Roman" w:cs="Times New Roman"/>
              </w:rPr>
            </w:pPr>
            <w:r w:rsidRPr="00137A4F">
              <w:rPr>
                <w:rFonts w:ascii="Times New Roman" w:hAnsi="Times New Roman" w:cs="Times New Roman"/>
              </w:rPr>
              <w:t>- PĮP suplanuotų darbų, prekių, paslaugų išlaidų pagrįstumą patvirtinantys dokumentus (pvz., sudarytos sutartys, komerciniai pasiūlymai, nuorodos į rinkoje esančias kainas, išlaidų skaičiavimai;</w:t>
            </w:r>
          </w:p>
          <w:p w14:paraId="58624CCB" w14:textId="77777777" w:rsidR="00FF5B3D" w:rsidRDefault="00FF5B3D" w:rsidP="00633E93">
            <w:pPr>
              <w:jc w:val="both"/>
              <w:rPr>
                <w:rFonts w:ascii="Times New Roman" w:hAnsi="Times New Roman" w:cs="Times New Roman"/>
              </w:rPr>
            </w:pPr>
            <w:r w:rsidRPr="00137A4F">
              <w:rPr>
                <w:rFonts w:ascii="Times New Roman" w:hAnsi="Times New Roman" w:cs="Times New Roman"/>
              </w:rPr>
              <w:t xml:space="preserve">- PĮP suplanuoto darbo užmokesčio išlaidų pagrįstumą patvirtinančius dokumentus (veiklų sąrašą su projektą vykdančių </w:t>
            </w:r>
            <w:r w:rsidRPr="00137A4F">
              <w:rPr>
                <w:rFonts w:ascii="Times New Roman" w:hAnsi="Times New Roman" w:cs="Times New Roman"/>
              </w:rPr>
              <w:lastRenderedPageBreak/>
              <w:t>asmenų darbo valandomis, įkainiu (valandiniu arba mėnesiniu), jo pagrindimą).</w:t>
            </w:r>
          </w:p>
          <w:p w14:paraId="4E28EB7A" w14:textId="77777777" w:rsidR="00FF5B3D" w:rsidRPr="00137A4F" w:rsidRDefault="00FF5B3D" w:rsidP="00633E93">
            <w:pPr>
              <w:jc w:val="both"/>
              <w:rPr>
                <w:rFonts w:ascii="Times New Roman" w:hAnsi="Times New Roman" w:cs="Times New Roman"/>
              </w:rPr>
            </w:pPr>
            <w:r w:rsidRPr="00C65437">
              <w:rPr>
                <w:rFonts w:ascii="Times New Roman" w:hAnsi="Times New Roman" w:cs="Times New Roman"/>
              </w:rPr>
              <w:t>- užpildytą Pažymą darbo užmokesčio vertinimui, kurios</w:t>
            </w:r>
            <w:r>
              <w:rPr>
                <w:rFonts w:ascii="Times New Roman" w:hAnsi="Times New Roman" w:cs="Times New Roman"/>
              </w:rPr>
              <w:t xml:space="preserve"> </w:t>
            </w:r>
            <w:r w:rsidRPr="00C65437">
              <w:rPr>
                <w:rFonts w:ascii="Times New Roman" w:hAnsi="Times New Roman" w:cs="Times New Roman"/>
              </w:rPr>
              <w:t>forma patvirtinta 2024 m. sausio 3 d. VšĮ Centrinės projektų</w:t>
            </w:r>
            <w:r>
              <w:rPr>
                <w:rFonts w:ascii="Times New Roman" w:hAnsi="Times New Roman" w:cs="Times New Roman"/>
              </w:rPr>
              <w:t xml:space="preserve"> </w:t>
            </w:r>
            <w:r w:rsidRPr="00C65437">
              <w:rPr>
                <w:rFonts w:ascii="Times New Roman" w:hAnsi="Times New Roman" w:cs="Times New Roman"/>
              </w:rPr>
              <w:t>valdymo agentūros direktoriaus įsakymu Nr. 2024/8-2.</w:t>
            </w:r>
          </w:p>
          <w:p w14:paraId="12DE7819" w14:textId="77777777" w:rsidR="00FF5B3D" w:rsidRPr="00137A4F" w:rsidRDefault="00FF5B3D" w:rsidP="00633E93">
            <w:pPr>
              <w:jc w:val="both"/>
              <w:rPr>
                <w:rFonts w:ascii="Times New Roman" w:hAnsi="Times New Roman" w:cs="Times New Roman"/>
              </w:rPr>
            </w:pPr>
          </w:p>
          <w:p w14:paraId="7BB20336" w14:textId="77777777" w:rsidR="00FF5B3D" w:rsidRPr="00137A4F" w:rsidRDefault="006B4A07" w:rsidP="00633E93">
            <w:pPr>
              <w:jc w:val="both"/>
              <w:rPr>
                <w:rFonts w:ascii="Times New Roman" w:hAnsi="Times New Roman" w:cs="Times New Roman"/>
              </w:rPr>
            </w:pPr>
            <w:sdt>
              <w:sdtPr>
                <w:rPr>
                  <w:rFonts w:ascii="Times New Roman" w:hAnsi="Times New Roman" w:cs="Times New Roman"/>
                </w:rPr>
                <w:id w:val="1666520367"/>
                <w:placeholder>
                  <w:docPart w:val="B68B027EE3824BE78FC226588C7F0E54"/>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137A4F">
              <w:rPr>
                <w:rFonts w:ascii="Times New Roman" w:hAnsi="Times New Roman" w:cs="Times New Roman"/>
              </w:rPr>
              <w:t xml:space="preserve"> Įgaliojimas pasirašyti projekto įgyvendinimo planą, jei jį pasirašo ne pareiškėjo įstaigos vadovas;</w:t>
            </w:r>
          </w:p>
          <w:p w14:paraId="77322E4B" w14:textId="77777777" w:rsidR="00FF5B3D" w:rsidRPr="00137A4F" w:rsidRDefault="00FF5B3D" w:rsidP="00633E93">
            <w:pPr>
              <w:jc w:val="both"/>
              <w:rPr>
                <w:rFonts w:ascii="Times New Roman" w:hAnsi="Times New Roman" w:cs="Times New Roman"/>
              </w:rPr>
            </w:pPr>
          </w:p>
          <w:p w14:paraId="5B26E0DD" w14:textId="77777777" w:rsidR="00FF5B3D" w:rsidRPr="00137A4F" w:rsidRDefault="006B4A07" w:rsidP="00633E93">
            <w:pPr>
              <w:spacing w:after="160"/>
              <w:jc w:val="both"/>
              <w:rPr>
                <w:rFonts w:ascii="Times New Roman" w:hAnsi="Times New Roman" w:cs="Times New Roman"/>
              </w:rPr>
            </w:pPr>
            <w:sdt>
              <w:sdtPr>
                <w:rPr>
                  <w:rFonts w:ascii="Times New Roman" w:hAnsi="Times New Roman" w:cs="Times New Roman"/>
                </w:rPr>
                <w:id w:val="1161506013"/>
                <w:placeholder>
                  <w:docPart w:val="86A7655A6AE04822A304A94D46F55F9B"/>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137A4F">
              <w:rPr>
                <w:rFonts w:ascii="Times New Roman" w:hAnsi="Times New Roman" w:cs="Times New Roman"/>
              </w:rPr>
              <w:t xml:space="preserve"> Jei numatomos remonto darbų išlaidos, dokumentai, patvirtinantys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D8D7498" w14:textId="77777777" w:rsidR="00FF5B3D" w:rsidRPr="00137A4F" w:rsidRDefault="006B4A07" w:rsidP="00633E93">
            <w:pPr>
              <w:jc w:val="both"/>
              <w:rPr>
                <w:rFonts w:ascii="Times New Roman" w:hAnsi="Times New Roman" w:cs="Times New Roman"/>
                <w:i/>
                <w:iCs/>
              </w:rPr>
            </w:pPr>
            <w:sdt>
              <w:sdtPr>
                <w:rPr>
                  <w:rFonts w:ascii="Times New Roman" w:hAnsi="Times New Roman" w:cs="Times New Roman"/>
                </w:rPr>
                <w:id w:val="774142008"/>
                <w:placeholder>
                  <w:docPart w:val="98656A209FEE4C8BA2366F34BA118517"/>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137A4F">
              <w:rPr>
                <w:rFonts w:ascii="Times New Roman" w:hAnsi="Times New Roman" w:cs="Times New Roman"/>
              </w:rPr>
              <w:t xml:space="preserve"> Partnerio (-ių) statusą įrodantys dokumentai (VĮ Registrų centras išrašas).</w:t>
            </w:r>
            <w:r w:rsidR="00FF5B3D" w:rsidRPr="00137A4F">
              <w:rPr>
                <w:rFonts w:ascii="Times New Roman" w:hAnsi="Times New Roman" w:cs="Times New Roman"/>
                <w:i/>
                <w:iCs/>
              </w:rPr>
              <w:t xml:space="preserve">  </w:t>
            </w:r>
          </w:p>
          <w:p w14:paraId="36BEE427" w14:textId="77777777" w:rsidR="00FF5B3D" w:rsidRPr="00137A4F" w:rsidRDefault="00FF5B3D" w:rsidP="00633E93">
            <w:pPr>
              <w:jc w:val="both"/>
              <w:rPr>
                <w:rFonts w:ascii="Times New Roman" w:hAnsi="Times New Roman" w:cs="Times New Roman"/>
                <w:i/>
                <w:iCs/>
              </w:rPr>
            </w:pPr>
          </w:p>
          <w:p w14:paraId="54438C9A" w14:textId="77777777" w:rsidR="00FF5B3D" w:rsidRDefault="006B4A07" w:rsidP="00633E93">
            <w:pPr>
              <w:jc w:val="both"/>
              <w:rPr>
                <w:rFonts w:ascii="Times New Roman" w:hAnsi="Times New Roman" w:cs="Times New Roman"/>
              </w:rPr>
            </w:pPr>
            <w:sdt>
              <w:sdtPr>
                <w:rPr>
                  <w:rFonts w:ascii="Times New Roman" w:hAnsi="Times New Roman" w:cs="Times New Roman"/>
                </w:rPr>
                <w:id w:val="1194271582"/>
                <w:placeholder>
                  <w:docPart w:val="A693D1470F5241AFBE0C0B867EF6EA67"/>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137A4F">
              <w:rPr>
                <w:rFonts w:ascii="Times New Roman" w:hAnsi="Times New Roman" w:cs="Times New Roman"/>
              </w:rPr>
              <w:t xml:space="preserve"> Pareiškėjo/partnerio VĮ „Registrų centras“ Juridinių asmenų registro išplėstinį išrašą</w:t>
            </w:r>
            <w:r w:rsidR="00FF5B3D">
              <w:rPr>
                <w:rFonts w:ascii="Times New Roman" w:hAnsi="Times New Roman" w:cs="Times New Roman"/>
              </w:rPr>
              <w:t>;</w:t>
            </w:r>
          </w:p>
          <w:p w14:paraId="3E75C105" w14:textId="77777777" w:rsidR="00FF5B3D" w:rsidRPr="00384EAA" w:rsidRDefault="006B4A07" w:rsidP="00633E93">
            <w:pPr>
              <w:pStyle w:val="Sraopastraipa"/>
              <w:tabs>
                <w:tab w:val="left" w:pos="993"/>
              </w:tabs>
              <w:ind w:left="22"/>
              <w:jc w:val="both"/>
              <w:rPr>
                <w:rFonts w:ascii="Times New Roman" w:hAnsi="Times New Roman" w:cs="Times New Roman"/>
                <w:iCs/>
              </w:rPr>
            </w:pPr>
            <w:sdt>
              <w:sdtPr>
                <w:rPr>
                  <w:rFonts w:ascii="Times New Roman" w:hAnsi="Times New Roman" w:cs="Times New Roman"/>
                </w:rPr>
                <w:id w:val="673378053"/>
                <w:placeholder>
                  <w:docPart w:val="12D4AA3EE51F48B4B204287B584A3404"/>
                </w:placeholder>
                <w14:checkbox>
                  <w14:checked w14:val="1"/>
                  <w14:checkedState w14:val="2612" w14:font="MS Gothic"/>
                  <w14:uncheckedState w14:val="2610" w14:font="MS Gothic"/>
                </w14:checkbox>
              </w:sdtPr>
              <w:sdtEndPr/>
              <w:sdtContent>
                <w:r w:rsidR="00FF5B3D" w:rsidRPr="00384EAA">
                  <w:rPr>
                    <w:rFonts w:ascii="Segoe UI Symbol" w:eastAsia="MS Gothic" w:hAnsi="Segoe UI Symbol" w:cs="Segoe UI Symbol"/>
                  </w:rPr>
                  <w:t>☒</w:t>
                </w:r>
              </w:sdtContent>
            </w:sdt>
            <w:r w:rsidR="00FF5B3D" w:rsidRPr="00384EAA">
              <w:rPr>
                <w:rFonts w:ascii="Times New Roman" w:hAnsi="Times New Roman" w:cs="Times New Roman"/>
              </w:rPr>
              <w:t xml:space="preserve"> Partnerio (-ių) įstatų ar nuostatų kopija (-os);</w:t>
            </w:r>
          </w:p>
          <w:p w14:paraId="467AA4D3" w14:textId="77777777" w:rsidR="00FF5B3D" w:rsidRDefault="006B4A07" w:rsidP="00633E93">
            <w:pPr>
              <w:jc w:val="both"/>
              <w:rPr>
                <w:rFonts w:ascii="Times New Roman" w:hAnsi="Times New Roman" w:cs="Times New Roman"/>
                <w:iCs/>
              </w:rPr>
            </w:pPr>
            <w:sdt>
              <w:sdtPr>
                <w:rPr>
                  <w:rFonts w:ascii="Times New Roman" w:hAnsi="Times New Roman" w:cs="Times New Roman"/>
                </w:rPr>
                <w:id w:val="1028608558"/>
                <w:placeholder>
                  <w:docPart w:val="641435AFFD024766A0A4B28C3FD2B75B"/>
                </w:placeholder>
                <w14:checkbox>
                  <w14:checked w14:val="1"/>
                  <w14:checkedState w14:val="2612" w14:font="MS Gothic"/>
                  <w14:uncheckedState w14:val="2610" w14:font="MS Gothic"/>
                </w14:checkbox>
              </w:sdtPr>
              <w:sdtEndPr/>
              <w:sdtContent>
                <w:r w:rsidR="00FF5B3D" w:rsidRPr="00384EAA">
                  <w:rPr>
                    <w:rFonts w:ascii="Segoe UI Symbol" w:eastAsia="MS Gothic" w:hAnsi="Segoe UI Symbol" w:cs="Segoe UI Symbol"/>
                  </w:rPr>
                  <w:t>☒</w:t>
                </w:r>
              </w:sdtContent>
            </w:sdt>
            <w:r w:rsidR="00FF5B3D" w:rsidRPr="00384EAA">
              <w:rPr>
                <w:rFonts w:ascii="Times New Roman" w:hAnsi="Times New Roman" w:cs="Times New Roman"/>
                <w:iCs/>
              </w:rPr>
              <w:t xml:space="preserve"> Pateikiama pasirašyta naujo savanorio savanorystės sutartis;</w:t>
            </w:r>
          </w:p>
          <w:p w14:paraId="6A11FB7B" w14:textId="77777777" w:rsidR="00FF5B3D" w:rsidRPr="00384EAA" w:rsidRDefault="006B4A07" w:rsidP="00633E93">
            <w:pPr>
              <w:jc w:val="both"/>
              <w:rPr>
                <w:rFonts w:ascii="Times New Roman" w:hAnsi="Times New Roman" w:cs="Times New Roman"/>
              </w:rPr>
            </w:pPr>
            <w:sdt>
              <w:sdtPr>
                <w:rPr>
                  <w:rFonts w:ascii="Times New Roman" w:hAnsi="Times New Roman" w:cs="Times New Roman"/>
                </w:rPr>
                <w:id w:val="-74510055"/>
                <w:placeholder>
                  <w:docPart w:val="EF5A537D94F244878F8FD483A363D629"/>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FF4C42">
              <w:rPr>
                <w:rFonts w:ascii="Times New Roman" w:hAnsi="Times New Roman" w:cs="Times New Roman"/>
              </w:rPr>
              <w:t xml:space="preserve"> Kartu su PĮP pareiškėjas pateikia ataskaitinių metų metinę finansinę ir veiklos ataskaitą;</w:t>
            </w:r>
          </w:p>
          <w:p w14:paraId="4EE98CCD" w14:textId="77777777" w:rsidR="00FF5B3D" w:rsidRPr="009F440C" w:rsidRDefault="00FF5B3D" w:rsidP="00633E93">
            <w:pPr>
              <w:rPr>
                <w:rFonts w:ascii="Times New Roman" w:eastAsia="Times New Roman" w:hAnsi="Times New Roman" w:cs="Times New Roman"/>
                <w:iCs/>
                <w:sz w:val="24"/>
                <w:szCs w:val="24"/>
              </w:rPr>
            </w:pPr>
            <w:r w:rsidRPr="009F440C">
              <w:rPr>
                <w:rFonts w:ascii="Segoe UI Symbol" w:hAnsi="Segoe UI Symbol" w:cs="Segoe UI Symbol"/>
              </w:rPr>
              <w:t>☒</w:t>
            </w:r>
            <w:r>
              <w:rPr>
                <w:rFonts w:ascii="Segoe UI Symbol" w:hAnsi="Segoe UI Symbol" w:cs="Segoe UI Symbol"/>
              </w:rPr>
              <w:t xml:space="preserve"> </w:t>
            </w:r>
            <w:r w:rsidRPr="009F440C">
              <w:rPr>
                <w:rFonts w:ascii="Times New Roman" w:eastAsia="Times New Roman" w:hAnsi="Times New Roman" w:cs="Times New Roman"/>
                <w:sz w:val="24"/>
                <w:szCs w:val="24"/>
              </w:rPr>
              <w:t>užpildytą Pažymą darbo užmokesčio vertinimui.</w:t>
            </w:r>
          </w:p>
          <w:p w14:paraId="70CB7C9F" w14:textId="77777777" w:rsidR="00FF5B3D" w:rsidRPr="00C811B6" w:rsidRDefault="006B4A07" w:rsidP="00633E93">
            <w:pPr>
              <w:tabs>
                <w:tab w:val="left" w:pos="426"/>
                <w:tab w:val="left" w:pos="873"/>
              </w:tabs>
              <w:contextualSpacing/>
              <w:jc w:val="both"/>
              <w:rPr>
                <w:rFonts w:ascii="Times New Roman" w:eastAsia="Times New Roman" w:hAnsi="Times New Roman" w:cs="Times New Roman"/>
                <w:iCs/>
                <w:sz w:val="24"/>
                <w:szCs w:val="24"/>
              </w:rPr>
            </w:pPr>
            <w:sdt>
              <w:sdtPr>
                <w:rPr>
                  <w:rFonts w:ascii="Times New Roman" w:hAnsi="Times New Roman" w:cs="Times New Roman"/>
                </w:rPr>
                <w:id w:val="800117081"/>
                <w:placeholder>
                  <w:docPart w:val="4A983E7E0EFF4A29B115B9B3CE7F814A"/>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Pr>
                <w:rFonts w:ascii="Times New Roman" w:eastAsia="Times New Roman" w:hAnsi="Times New Roman" w:cs="Times New Roman"/>
                <w:iCs/>
                <w:sz w:val="24"/>
                <w:szCs w:val="24"/>
              </w:rPr>
              <w:t xml:space="preserve"> </w:t>
            </w:r>
            <w:r w:rsidR="00FF5B3D" w:rsidRPr="009F440C">
              <w:rPr>
                <w:rFonts w:ascii="Times New Roman" w:eastAsia="Times New Roman" w:hAnsi="Times New Roman" w:cs="Times New Roman"/>
                <w:iCs/>
                <w:sz w:val="24"/>
                <w:szCs w:val="24"/>
              </w:rPr>
              <w:t>kartu su PĮP pareiškėjas pateikia</w:t>
            </w:r>
            <w:r w:rsidR="00FF5B3D" w:rsidRPr="009F440C">
              <w:rPr>
                <w:rFonts w:ascii="Times New Roman" w:eastAsia="Times New Roman" w:hAnsi="Times New Roman" w:cs="Times New Roman"/>
                <w:sz w:val="24"/>
                <w:szCs w:val="20"/>
              </w:rPr>
              <w:t xml:space="preserve"> </w:t>
            </w:r>
            <w:r w:rsidR="00FF5B3D" w:rsidRPr="009F440C">
              <w:rPr>
                <w:rFonts w:ascii="Times New Roman" w:eastAsia="Times New Roman" w:hAnsi="Times New Roman" w:cs="Times New Roman"/>
                <w:iCs/>
                <w:sz w:val="24"/>
                <w:szCs w:val="24"/>
              </w:rPr>
              <w:t xml:space="preserve">ataskaitinių metų </w:t>
            </w:r>
            <w:r w:rsidR="00FF5B3D" w:rsidRPr="009F440C">
              <w:rPr>
                <w:rFonts w:ascii="Times New Roman" w:eastAsia="Times New Roman" w:hAnsi="Times New Roman" w:cs="Times New Roman"/>
                <w:bCs/>
                <w:iCs/>
                <w:sz w:val="24"/>
                <w:szCs w:val="24"/>
              </w:rPr>
              <w:t xml:space="preserve">metinę </w:t>
            </w:r>
            <w:sdt>
              <w:sdtPr>
                <w:rPr>
                  <w:rFonts w:ascii="Times New Roman" w:hAnsi="Times New Roman" w:cs="Times New Roman"/>
                </w:rPr>
                <w:id w:val="-865756064"/>
                <w:placeholder>
                  <w:docPart w:val="FE684D02CC1C4CF9B8CC85C6C3CBA686"/>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FF4C42">
              <w:rPr>
                <w:rFonts w:ascii="Times New Roman" w:hAnsi="Times New Roman" w:cs="Times New Roman"/>
              </w:rPr>
              <w:t xml:space="preserve"> </w:t>
            </w:r>
            <w:r w:rsidR="00FF5B3D" w:rsidRPr="00C811B6">
              <w:rPr>
                <w:rFonts w:ascii="Times New Roman" w:eastAsia="Times New Roman" w:hAnsi="Times New Roman" w:cs="Times New Roman"/>
                <w:bCs/>
                <w:iCs/>
                <w:sz w:val="24"/>
                <w:szCs w:val="24"/>
              </w:rPr>
              <w:t>finansinę ir veiklos ataskaitą;</w:t>
            </w:r>
          </w:p>
          <w:p w14:paraId="4978CC08" w14:textId="77777777" w:rsidR="00FF5B3D" w:rsidRPr="00C811B6" w:rsidRDefault="006B4A07" w:rsidP="00633E93">
            <w:pPr>
              <w:tabs>
                <w:tab w:val="left" w:pos="426"/>
                <w:tab w:val="left" w:pos="873"/>
              </w:tabs>
              <w:contextualSpacing/>
              <w:jc w:val="both"/>
              <w:rPr>
                <w:rFonts w:ascii="Times New Roman" w:eastAsia="Times New Roman" w:hAnsi="Times New Roman" w:cs="Times New Roman"/>
                <w:iCs/>
                <w:sz w:val="24"/>
                <w:szCs w:val="24"/>
              </w:rPr>
            </w:pPr>
            <w:sdt>
              <w:sdtPr>
                <w:rPr>
                  <w:rFonts w:ascii="Times New Roman" w:hAnsi="Times New Roman" w:cs="Times New Roman"/>
                </w:rPr>
                <w:id w:val="-587156747"/>
                <w:placeholder>
                  <w:docPart w:val="467D0334268F40978CA296CCE8EA49A8"/>
                </w:placeholder>
                <w14:checkbox>
                  <w14:checked w14:val="1"/>
                  <w14:checkedState w14:val="2612" w14:font="MS Gothic"/>
                  <w14:uncheckedState w14:val="2610" w14:font="MS Gothic"/>
                </w14:checkbox>
              </w:sdtPr>
              <w:sdtEndPr/>
              <w:sdtContent>
                <w:r w:rsidR="00FF5B3D" w:rsidRPr="00C811B6">
                  <w:rPr>
                    <w:rFonts w:ascii="Segoe UI Symbol" w:eastAsia="MS Gothic" w:hAnsi="Segoe UI Symbol" w:cs="Segoe UI Symbol"/>
                  </w:rPr>
                  <w:t>☒</w:t>
                </w:r>
              </w:sdtContent>
            </w:sdt>
            <w:r w:rsidR="00FF5B3D" w:rsidRPr="00C811B6">
              <w:rPr>
                <w:rFonts w:ascii="Times New Roman" w:hAnsi="Times New Roman" w:cs="Times New Roman"/>
              </w:rPr>
              <w:t xml:space="preserve"> </w:t>
            </w:r>
            <w:r w:rsidR="00FF5B3D" w:rsidRPr="00C811B6">
              <w:rPr>
                <w:rFonts w:ascii="Times New Roman" w:eastAsia="Times New Roman" w:hAnsi="Times New Roman" w:cs="Times New Roman"/>
                <w:sz w:val="24"/>
                <w:szCs w:val="24"/>
              </w:rPr>
              <w:t xml:space="preserve">PĮP suplanuotų išlaidų pagrindimo ir rinkos kainų nustatymo skaičiuoklę (Excel lentelė); </w:t>
            </w:r>
          </w:p>
          <w:p w14:paraId="3A383AE1" w14:textId="77777777" w:rsidR="00FF5B3D" w:rsidRPr="009F440C" w:rsidRDefault="006B4A07" w:rsidP="00633E93">
            <w:pPr>
              <w:tabs>
                <w:tab w:val="left" w:pos="993"/>
              </w:tabs>
              <w:ind w:left="22"/>
              <w:contextualSpacing/>
              <w:jc w:val="both"/>
              <w:rPr>
                <w:rFonts w:ascii="Times New Roman" w:eastAsia="Times New Roman" w:hAnsi="Times New Roman" w:cs="Times New Roman"/>
                <w:iCs/>
                <w:sz w:val="24"/>
                <w:szCs w:val="24"/>
              </w:rPr>
            </w:pPr>
            <w:sdt>
              <w:sdtPr>
                <w:rPr>
                  <w:rFonts w:ascii="Times New Roman" w:hAnsi="Times New Roman" w:cs="Times New Roman"/>
                </w:rPr>
                <w:id w:val="-663701422"/>
                <w:placeholder>
                  <w:docPart w:val="52F0CA59C42B4204872C745503A8339D"/>
                </w:placeholder>
                <w14:checkbox>
                  <w14:checked w14:val="1"/>
                  <w14:checkedState w14:val="2612" w14:font="MS Gothic"/>
                  <w14:uncheckedState w14:val="2610" w14:font="MS Gothic"/>
                </w14:checkbox>
              </w:sdtPr>
              <w:sdtEndPr/>
              <w:sdtContent>
                <w:r w:rsidR="00FF5B3D" w:rsidRPr="00137A4F">
                  <w:rPr>
                    <w:rFonts w:ascii="Segoe UI Symbol" w:eastAsia="MS Gothic" w:hAnsi="Segoe UI Symbol" w:cs="Segoe UI Symbol"/>
                  </w:rPr>
                  <w:t>☒</w:t>
                </w:r>
              </w:sdtContent>
            </w:sdt>
            <w:r w:rsidR="00FF5B3D" w:rsidRPr="00FF4C42">
              <w:rPr>
                <w:rFonts w:ascii="Times New Roman" w:hAnsi="Times New Roman" w:cs="Times New Roman"/>
              </w:rPr>
              <w:t xml:space="preserve"> </w:t>
            </w:r>
            <w:r w:rsidR="00FF5B3D" w:rsidRPr="009F440C">
              <w:rPr>
                <w:rFonts w:ascii="Times New Roman" w:eastAsia="Times New Roman" w:hAnsi="Times New Roman" w:cs="Times New Roman"/>
                <w:iCs/>
                <w:sz w:val="24"/>
                <w:szCs w:val="24"/>
              </w:rPr>
              <w:t>Nauja Savanoriškos veiklos sutarties (-ių) kopiją (-as);</w:t>
            </w:r>
          </w:p>
          <w:p w14:paraId="1A3799C4" w14:textId="77777777" w:rsidR="00FF5B3D" w:rsidRPr="009F440C" w:rsidRDefault="00FF5B3D" w:rsidP="00633E93">
            <w:pPr>
              <w:tabs>
                <w:tab w:val="left" w:pos="993"/>
              </w:tabs>
              <w:ind w:left="22"/>
              <w:contextualSpacing/>
              <w:jc w:val="both"/>
              <w:rPr>
                <w:rFonts w:ascii="Times New Roman" w:eastAsia="Times New Roman" w:hAnsi="Times New Roman" w:cs="Times New Roman"/>
                <w:iCs/>
                <w:sz w:val="24"/>
                <w:szCs w:val="24"/>
              </w:rPr>
            </w:pPr>
            <w:r w:rsidRPr="009F440C">
              <w:rPr>
                <w:rFonts w:ascii="Times New Roman" w:eastAsia="Times New Roman" w:hAnsi="Times New Roman" w:cs="Times New Roman"/>
                <w:bCs/>
                <w:sz w:val="24"/>
                <w:szCs w:val="24"/>
              </w:rPr>
              <w:t xml:space="preserve">naudos ir kokybės vertinimo atrankos kriterijų </w:t>
            </w:r>
            <w:r w:rsidRPr="009F440C">
              <w:rPr>
                <w:rFonts w:ascii="Times New Roman" w:eastAsia="Times New Roman" w:hAnsi="Times New Roman" w:cs="Times New Roman"/>
                <w:sz w:val="24"/>
                <w:szCs w:val="24"/>
              </w:rPr>
              <w:t>lentelę.</w:t>
            </w:r>
          </w:p>
          <w:p w14:paraId="6212A761"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1683009813"/>
                <w:placeholder>
                  <w:docPart w:val="632B36F2DF5B4D55962521B273A17E06"/>
                </w:placeholder>
                <w14:checkbox>
                  <w14:checked w14:val="1"/>
                  <w14:checkedState w14:val="2612" w14:font="MS Gothic"/>
                  <w14:uncheckedState w14:val="2610" w14:font="MS Gothic"/>
                </w14:checkbox>
              </w:sdtPr>
              <w:sdtEndPr/>
              <w:sdtContent>
                <w:r w:rsidR="00FF5B3D" w:rsidRPr="00384EAA">
                  <w:rPr>
                    <w:rFonts w:ascii="Segoe UI Symbol" w:eastAsia="MS Gothic" w:hAnsi="Segoe UI Symbol" w:cs="Segoe UI Symbol"/>
                  </w:rPr>
                  <w:t>☒</w:t>
                </w:r>
              </w:sdtContent>
            </w:sdt>
            <w:r w:rsidR="00FF5B3D" w:rsidRPr="00384EAA">
              <w:rPr>
                <w:rFonts w:ascii="Times New Roman" w:hAnsi="Times New Roman" w:cs="Times New Roman"/>
              </w:rPr>
              <w:t xml:space="preserve"> Kiti dokumentai - pareiškėjo nuožiūra teikiami dokumentai, kurie, pareiškėjo manymu, gali būti svarbūs vertinant vietos plėtros PĮP.</w:t>
            </w:r>
          </w:p>
        </w:tc>
      </w:tr>
      <w:tr w:rsidR="00FF5B3D" w:rsidRPr="00365B8A" w14:paraId="290B10E5" w14:textId="77777777" w:rsidTr="00633E93">
        <w:trPr>
          <w:cantSplit/>
          <w:trHeight w:val="300"/>
        </w:trPr>
        <w:tc>
          <w:tcPr>
            <w:tcW w:w="993" w:type="dxa"/>
          </w:tcPr>
          <w:p w14:paraId="63FE02ED" w14:textId="77777777" w:rsidR="00FF5B3D" w:rsidRPr="00365B8A" w:rsidRDefault="00FF5B3D" w:rsidP="00633E93">
            <w:pPr>
              <w:rPr>
                <w:rFonts w:ascii="Times New Roman" w:hAnsi="Times New Roman" w:cs="Times New Roman"/>
                <w:b/>
              </w:rPr>
            </w:pPr>
            <w:r w:rsidRPr="00365B8A">
              <w:rPr>
                <w:rFonts w:ascii="Times New Roman" w:hAnsi="Times New Roman" w:cs="Times New Roman"/>
                <w:b/>
              </w:rPr>
              <w:lastRenderedPageBreak/>
              <w:t>2.17.3</w:t>
            </w:r>
          </w:p>
        </w:tc>
        <w:tc>
          <w:tcPr>
            <w:tcW w:w="3119" w:type="dxa"/>
            <w:gridSpan w:val="2"/>
          </w:tcPr>
          <w:p w14:paraId="22C33131"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3542E3BE"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F5B3D" w:rsidRPr="00365B8A">
                  <w:rPr>
                    <w:rFonts w:ascii="MS Gothic" w:eastAsia="MS Gothic" w:hAnsi="MS Gothic" w:cs="Times New Roman"/>
                  </w:rPr>
                  <w:t>☐</w:t>
                </w:r>
              </w:sdtContent>
            </w:sdt>
            <w:r w:rsidR="00FF5B3D" w:rsidRPr="00365B8A">
              <w:rPr>
                <w:rFonts w:ascii="Times New Roman" w:hAnsi="Times New Roman" w:cs="Times New Roman"/>
              </w:rPr>
              <w:t xml:space="preserve"> Taip</w:t>
            </w:r>
          </w:p>
          <w:p w14:paraId="6227B9AD" w14:textId="77777777" w:rsidR="00FF5B3D" w:rsidRPr="00365B8A" w:rsidRDefault="006B4A07" w:rsidP="00633E9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F5B3D">
                  <w:rPr>
                    <w:rFonts w:ascii="MS Gothic" w:eastAsia="MS Gothic" w:hAnsi="MS Gothic" w:cs="Times New Roman" w:hint="eastAsia"/>
                  </w:rPr>
                  <w:t>☒</w:t>
                </w:r>
              </w:sdtContent>
            </w:sdt>
            <w:r w:rsidR="00FF5B3D" w:rsidRPr="00365B8A">
              <w:rPr>
                <w:rFonts w:ascii="Times New Roman" w:hAnsi="Times New Roman" w:cs="Times New Roman"/>
              </w:rPr>
              <w:t xml:space="preserve"> Ne</w:t>
            </w:r>
          </w:p>
        </w:tc>
      </w:tr>
      <w:tr w:rsidR="00FF5B3D" w:rsidRPr="00365B8A" w14:paraId="354FFAC3" w14:textId="77777777" w:rsidTr="00633E93">
        <w:trPr>
          <w:cantSplit/>
          <w:trHeight w:val="300"/>
        </w:trPr>
        <w:tc>
          <w:tcPr>
            <w:tcW w:w="993" w:type="dxa"/>
          </w:tcPr>
          <w:p w14:paraId="2893DC03" w14:textId="77777777" w:rsidR="00FF5B3D" w:rsidRPr="00365B8A" w:rsidRDefault="00FF5B3D" w:rsidP="00633E93">
            <w:pPr>
              <w:ind w:right="-56"/>
              <w:rPr>
                <w:rFonts w:ascii="Times New Roman" w:hAnsi="Times New Roman" w:cs="Times New Roman"/>
                <w:b/>
              </w:rPr>
            </w:pPr>
            <w:r w:rsidRPr="00365B8A">
              <w:rPr>
                <w:rFonts w:ascii="Times New Roman" w:hAnsi="Times New Roman" w:cs="Times New Roman"/>
                <w:b/>
              </w:rPr>
              <w:t>2.17.4.</w:t>
            </w:r>
          </w:p>
        </w:tc>
        <w:tc>
          <w:tcPr>
            <w:tcW w:w="3119" w:type="dxa"/>
            <w:gridSpan w:val="2"/>
          </w:tcPr>
          <w:p w14:paraId="4B6C291E"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0F724F6C" w14:textId="77777777" w:rsidR="00FF5B3D" w:rsidRPr="00934F68" w:rsidRDefault="00FF5B3D" w:rsidP="00633E93">
            <w:pPr>
              <w:jc w:val="both"/>
              <w:rPr>
                <w:rFonts w:ascii="Times New Roman" w:hAnsi="Times New Roman" w:cs="Times New Roman"/>
                <w:i/>
                <w:iCs/>
              </w:rPr>
            </w:pPr>
            <w:r w:rsidRPr="00934F68">
              <w:rPr>
                <w:rFonts w:ascii="Times New Roman" w:hAnsi="Times New Roman" w:cs="Times New Roman"/>
                <w:i/>
                <w:iCs/>
              </w:rPr>
              <w:t>Asociacija Plungės miesto vietos veiklos grupė</w:t>
            </w:r>
          </w:p>
          <w:p w14:paraId="2F5DAED0" w14:textId="77777777" w:rsidR="00FF5B3D" w:rsidRPr="00934F68" w:rsidRDefault="00FF5B3D" w:rsidP="00633E93">
            <w:pPr>
              <w:jc w:val="both"/>
              <w:rPr>
                <w:rFonts w:ascii="Times New Roman" w:hAnsi="Times New Roman" w:cs="Times New Roman"/>
                <w:i/>
                <w:iCs/>
              </w:rPr>
            </w:pPr>
            <w:r w:rsidRPr="00934F68">
              <w:rPr>
                <w:rFonts w:ascii="Times New Roman" w:hAnsi="Times New Roman" w:cs="Times New Roman"/>
                <w:i/>
                <w:iCs/>
              </w:rPr>
              <w:t xml:space="preserve">Gražina Baužienė, administravimo vadovė, </w:t>
            </w:r>
          </w:p>
          <w:p w14:paraId="38082D77" w14:textId="77777777" w:rsidR="00FF5B3D" w:rsidRPr="00934F68" w:rsidRDefault="00FF5B3D" w:rsidP="00633E93">
            <w:pPr>
              <w:jc w:val="both"/>
              <w:rPr>
                <w:rFonts w:ascii="Times New Roman" w:hAnsi="Times New Roman" w:cs="Times New Roman"/>
                <w:i/>
                <w:iCs/>
              </w:rPr>
            </w:pPr>
            <w:r w:rsidRPr="00934F68">
              <w:rPr>
                <w:rFonts w:ascii="Times New Roman" w:hAnsi="Times New Roman" w:cs="Times New Roman"/>
                <w:i/>
                <w:iCs/>
              </w:rPr>
              <w:t>Tel. Nr. +37065566118</w:t>
            </w:r>
          </w:p>
          <w:p w14:paraId="2CC50825" w14:textId="77777777" w:rsidR="00FF5B3D" w:rsidRPr="00934F68" w:rsidRDefault="00FF5B3D" w:rsidP="00633E93">
            <w:pPr>
              <w:jc w:val="both"/>
              <w:rPr>
                <w:rFonts w:ascii="Times New Roman" w:hAnsi="Times New Roman" w:cs="Times New Roman"/>
                <w:i/>
                <w:iCs/>
              </w:rPr>
            </w:pPr>
            <w:r w:rsidRPr="00934F68">
              <w:rPr>
                <w:rFonts w:ascii="Times New Roman" w:hAnsi="Times New Roman" w:cs="Times New Roman"/>
                <w:i/>
                <w:iCs/>
              </w:rPr>
              <w:t>Tel. Nr. +37065707080</w:t>
            </w:r>
          </w:p>
          <w:p w14:paraId="1DD64C16" w14:textId="77777777" w:rsidR="00FF5B3D" w:rsidRPr="00934F68" w:rsidRDefault="00FF5B3D" w:rsidP="00633E93">
            <w:pPr>
              <w:jc w:val="both"/>
              <w:rPr>
                <w:rFonts w:ascii="Times New Roman" w:hAnsi="Times New Roman" w:cs="Times New Roman"/>
                <w:i/>
                <w:iCs/>
              </w:rPr>
            </w:pPr>
            <w:r w:rsidRPr="00934F68">
              <w:rPr>
                <w:rFonts w:ascii="Times New Roman" w:hAnsi="Times New Roman" w:cs="Times New Roman"/>
                <w:i/>
                <w:iCs/>
              </w:rPr>
              <w:t>Kristina Ažaneckienė, finansininkė</w:t>
            </w:r>
          </w:p>
          <w:p w14:paraId="413196E6" w14:textId="77777777" w:rsidR="00FF5B3D" w:rsidRPr="00934F68" w:rsidRDefault="00FF5B3D" w:rsidP="00633E93">
            <w:pPr>
              <w:jc w:val="both"/>
              <w:rPr>
                <w:rFonts w:ascii="Times New Roman" w:hAnsi="Times New Roman" w:cs="Times New Roman"/>
                <w:i/>
                <w:iCs/>
              </w:rPr>
            </w:pPr>
            <w:r w:rsidRPr="00934F68">
              <w:rPr>
                <w:rFonts w:ascii="Times New Roman" w:hAnsi="Times New Roman" w:cs="Times New Roman"/>
                <w:i/>
                <w:iCs/>
              </w:rPr>
              <w:t>Tel. Nr. +37065558078</w:t>
            </w:r>
          </w:p>
          <w:p w14:paraId="2676C428" w14:textId="77777777" w:rsidR="00FF5B3D" w:rsidRPr="00365B8A" w:rsidRDefault="00FF5B3D" w:rsidP="00633E93">
            <w:pPr>
              <w:rPr>
                <w:rFonts w:ascii="Times New Roman" w:hAnsi="Times New Roman" w:cs="Times New Roman"/>
                <w:i/>
                <w:iCs/>
              </w:rPr>
            </w:pPr>
            <w:r w:rsidRPr="00934F68">
              <w:rPr>
                <w:rFonts w:ascii="Times New Roman" w:hAnsi="Times New Roman" w:cs="Times New Roman"/>
                <w:i/>
                <w:iCs/>
              </w:rPr>
              <w:t>Bendras el. paštas plungesmiestovvg@gmail.com</w:t>
            </w:r>
          </w:p>
        </w:tc>
      </w:tr>
      <w:tr w:rsidR="00FF5B3D" w:rsidRPr="00365B8A" w14:paraId="2F157DA7" w14:textId="77777777" w:rsidTr="00633E93">
        <w:trPr>
          <w:cantSplit/>
          <w:trHeight w:val="300"/>
        </w:trPr>
        <w:tc>
          <w:tcPr>
            <w:tcW w:w="993" w:type="dxa"/>
          </w:tcPr>
          <w:p w14:paraId="5853E893" w14:textId="77777777" w:rsidR="00FF5B3D" w:rsidRPr="00365B8A" w:rsidRDefault="00FF5B3D" w:rsidP="00633E93">
            <w:pPr>
              <w:ind w:right="-56"/>
              <w:rPr>
                <w:rFonts w:ascii="Times New Roman" w:hAnsi="Times New Roman" w:cs="Times New Roman"/>
                <w:b/>
              </w:rPr>
            </w:pPr>
            <w:r w:rsidRPr="00365B8A">
              <w:rPr>
                <w:rFonts w:ascii="Times New Roman" w:hAnsi="Times New Roman" w:cs="Times New Roman"/>
                <w:b/>
              </w:rPr>
              <w:lastRenderedPageBreak/>
              <w:t>2.18.</w:t>
            </w:r>
          </w:p>
        </w:tc>
        <w:tc>
          <w:tcPr>
            <w:tcW w:w="3119" w:type="dxa"/>
            <w:gridSpan w:val="2"/>
          </w:tcPr>
          <w:p w14:paraId="260E3229" w14:textId="77777777" w:rsidR="00FF5B3D" w:rsidRPr="00F66E8B" w:rsidRDefault="00FF5B3D" w:rsidP="00633E93">
            <w:pPr>
              <w:rPr>
                <w:rFonts w:ascii="Times New Roman" w:eastAsia="Times New Roman" w:hAnsi="Times New Roman" w:cs="Times New Roman"/>
                <w:b/>
                <w:bCs/>
                <w:sz w:val="24"/>
                <w:szCs w:val="24"/>
              </w:rPr>
            </w:pPr>
            <w:r w:rsidRPr="00F66E8B">
              <w:rPr>
                <w:rFonts w:ascii="Times New Roman" w:eastAsia="Times New Roman" w:hAnsi="Times New Roman" w:cs="Times New Roman"/>
                <w:b/>
                <w:bCs/>
                <w:sz w:val="24"/>
                <w:szCs w:val="24"/>
              </w:rPr>
              <w:t>Taikomi teisės aktai</w:t>
            </w:r>
          </w:p>
        </w:tc>
        <w:tc>
          <w:tcPr>
            <w:tcW w:w="6192" w:type="dxa"/>
            <w:gridSpan w:val="4"/>
          </w:tcPr>
          <w:p w14:paraId="09A711CF" w14:textId="77777777" w:rsidR="00FF5B3D" w:rsidRPr="00F66E8B" w:rsidRDefault="00FF5B3D" w:rsidP="00633E93">
            <w:pPr>
              <w:jc w:val="both"/>
              <w:rPr>
                <w:rStyle w:val="normaltextrun"/>
                <w:rFonts w:ascii="Times New Roman" w:eastAsia="Times New Roman" w:hAnsi="Times New Roman" w:cs="Times New Roman"/>
                <w:i/>
                <w:iCs/>
                <w:sz w:val="24"/>
                <w:szCs w:val="24"/>
              </w:rPr>
            </w:pPr>
          </w:p>
          <w:p w14:paraId="6962ED8A"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33FC1F1"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2. 2021 m. birželio 24 d. Europos Parlamento ir Tarybos reglamentas (ES) 2021/1057, kuriuo nustatomas „Europos socialinis fondas +“ (ESF+) ir panaikinamas Reglamentas (ES) Nr. 1296/2013;</w:t>
            </w:r>
          </w:p>
          <w:p w14:paraId="1000093B"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6C6EC544"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4. 2021–2027 metų Europos Sąjungos fondų investicijų programa patvirtinta Europos Komisijos 2022 m. rugpjūčio 3 d. sprendimu Nr. C(2022) 5742 ;</w:t>
            </w:r>
          </w:p>
          <w:p w14:paraId="7092C1AE"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491D1357"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w:t>
            </w:r>
          </w:p>
          <w:p w14:paraId="7B7BD66E"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58DE3465"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8. 2023 m. gruodžio 13 d. Komisijos reglamentas (ES) Nr. 2023/2831 dėl Sutarties dėl Europos Sąjungos veikimo 107 ir 108 straipsnių taikymo de minimis pagalbai su visais pakeitimais;</w:t>
            </w:r>
          </w:p>
          <w:p w14:paraId="5F8CD909"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 xml:space="preserve">9. Suteiktos valstybės pagalbos ir nereikšmingos (de minimis) pagalbos registro nuostatai, patvirtinti Lietuvos Respublikos Vyriausybės 2005 m. sausio 19 d. nutarimu Nr. 35 „Dėl </w:t>
            </w:r>
            <w:r w:rsidRPr="00F66E8B">
              <w:rPr>
                <w:rStyle w:val="normaltextrun"/>
                <w:rFonts w:ascii="Times New Roman" w:eastAsia="Times New Roman" w:hAnsi="Times New Roman" w:cs="Times New Roman"/>
                <w:sz w:val="24"/>
                <w:szCs w:val="24"/>
              </w:rPr>
              <w:lastRenderedPageBreak/>
              <w:t>Suteiktos valstybės pagalbos ir nereikšmingos (de minimis) pagalbos registro nuostatų patvirtinimo“ ;</w:t>
            </w:r>
          </w:p>
          <w:p w14:paraId="396F2003"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10. 2016 m. liepos 23 d. Europos Komisijos pranešimas (2016/C 269/01) (III priedas) – Rekomendacijos, kaip užtikrinti, kad būtų laikomasi Europos Sąjungos pagrindinių teisių chartijos nuostatų skirstant Europos struktūrinių ir investicinių fondų (ESI fondų) paramą.</w:t>
            </w:r>
          </w:p>
          <w:p w14:paraId="772BE296" w14:textId="77777777" w:rsidR="00FF5B3D" w:rsidRPr="00F66E8B" w:rsidRDefault="00FF5B3D" w:rsidP="00633E93">
            <w:pPr>
              <w:jc w:val="both"/>
              <w:rPr>
                <w:rStyle w:val="normaltextrun"/>
                <w:rFonts w:ascii="Times New Roman" w:eastAsia="Times New Roman" w:hAnsi="Times New Roman" w:cs="Times New Roman"/>
                <w:i/>
                <w:iCs/>
                <w:sz w:val="24"/>
                <w:szCs w:val="24"/>
              </w:rPr>
            </w:pPr>
          </w:p>
          <w:p w14:paraId="69A089FA"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Specialieji teisės aktai:</w:t>
            </w:r>
          </w:p>
          <w:p w14:paraId="4EDA34D4"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1. Strateginio valdymo metodika, patvirtinta Lietuvos Respublikos Vyriausybės 2021 m. balandžio 28 d. nutarimu Nr. 292 „Dėl Strateginio valdymo metodikos patvirtinimo“ su visais pakeitimais.</w:t>
            </w:r>
          </w:p>
          <w:p w14:paraId="24299045"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69906614"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63A90440"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6614F62C"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4D34D78A"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6. 2020 m. birželio 18 d. Europos Parlamento ir Tarybos reglamentas (ES) Nr. 2020/852 dėl sistemos tvariam investavimui palengvinti sukūrimo, kuriuo iš dalies keičiamas Reglamentas (ES) 2019/2088.</w:t>
            </w:r>
          </w:p>
          <w:p w14:paraId="7F3DB600"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sz w:val="24"/>
                <w:szCs w:val="24"/>
              </w:rPr>
              <w:t>7.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w:t>
            </w:r>
          </w:p>
          <w:p w14:paraId="7D7C1B47" w14:textId="77777777" w:rsidR="00FF5B3D" w:rsidRPr="00F66E8B" w:rsidRDefault="00FF5B3D" w:rsidP="00633E93">
            <w:pPr>
              <w:jc w:val="both"/>
              <w:rPr>
                <w:rStyle w:val="normaltextrun"/>
                <w:rFonts w:ascii="Times New Roman" w:eastAsia="Times New Roman" w:hAnsi="Times New Roman" w:cs="Times New Roman"/>
                <w:b/>
                <w:i/>
                <w:iCs/>
                <w:sz w:val="24"/>
                <w:szCs w:val="24"/>
              </w:rPr>
            </w:pPr>
            <w:r w:rsidRPr="00F66E8B">
              <w:rPr>
                <w:rStyle w:val="normaltextrun"/>
                <w:rFonts w:ascii="Times New Roman" w:eastAsia="Times New Roman" w:hAnsi="Times New Roman" w:cs="Times New Roman"/>
                <w:b/>
                <w:sz w:val="24"/>
                <w:szCs w:val="24"/>
              </w:rPr>
              <w:lastRenderedPageBreak/>
              <w:t>8.</w:t>
            </w:r>
            <w:r w:rsidRPr="00F66E8B">
              <w:rPr>
                <w:rStyle w:val="normaltextrun"/>
                <w:rFonts w:ascii="Times New Roman" w:eastAsia="Times New Roman" w:hAnsi="Times New Roman" w:cs="Times New Roman"/>
                <w:sz w:val="24"/>
                <w:szCs w:val="24"/>
              </w:rPr>
              <w:t xml:space="preserve"> Plungės miesto vietos 2023-2029 m. vietos plėtros strategija projektų atrankos ir finansavimo sąlygų gairės  pareiškėjams (ESF+), teikiantiems projektų įgyvendinimo planus pagal Kvietimą </w:t>
            </w:r>
            <w:r w:rsidRPr="00F66E8B">
              <w:rPr>
                <w:rStyle w:val="normaltextrun"/>
                <w:rFonts w:ascii="Times New Roman" w:eastAsia="Times New Roman" w:hAnsi="Times New Roman" w:cs="Times New Roman"/>
                <w:b/>
                <w:sz w:val="24"/>
                <w:szCs w:val="24"/>
              </w:rPr>
              <w:t>Nr. 11-615-K</w:t>
            </w:r>
            <w:r w:rsidRPr="00F66E8B">
              <w:rPr>
                <w:rStyle w:val="normaltextrun"/>
                <w:rFonts w:ascii="Times New Roman" w:eastAsia="Times New Roman" w:hAnsi="Times New Roman" w:cs="Times New Roman"/>
                <w:sz w:val="24"/>
                <w:szCs w:val="24"/>
              </w:rPr>
              <w:t xml:space="preserve"> „Prevencinių priemonių, mažinančių nepalankioje padėtyje esančių gyventojų grupių socialinę atskirtį, didinančių jų socializaciją ir integraciją įgyvendinimas“, patvirtintos Plungės miesto vietos veiklos grupės visuotinio narių susirinkimo </w:t>
            </w:r>
            <w:r w:rsidRPr="00F66E8B">
              <w:rPr>
                <w:rStyle w:val="normaltextrun"/>
                <w:rFonts w:ascii="Times New Roman" w:eastAsia="Times New Roman" w:hAnsi="Times New Roman" w:cs="Times New Roman"/>
                <w:b/>
                <w:sz w:val="24"/>
                <w:szCs w:val="24"/>
              </w:rPr>
              <w:t>2026 m. vasario 11 d. protokolu Nr. VVG-2.</w:t>
            </w:r>
          </w:p>
          <w:p w14:paraId="1D2F679C" w14:textId="77777777" w:rsidR="00FF5B3D" w:rsidRPr="00F66E8B" w:rsidRDefault="00FF5B3D" w:rsidP="00633E93">
            <w:pPr>
              <w:jc w:val="both"/>
              <w:rPr>
                <w:rStyle w:val="normaltextrun"/>
                <w:rFonts w:ascii="Times New Roman" w:eastAsia="Times New Roman" w:hAnsi="Times New Roman" w:cs="Times New Roman"/>
                <w:b/>
                <w:i/>
                <w:iCs/>
                <w:sz w:val="24"/>
                <w:szCs w:val="24"/>
              </w:rPr>
            </w:pPr>
            <w:r w:rsidRPr="00F66E8B">
              <w:rPr>
                <w:rStyle w:val="normaltextrun"/>
                <w:rFonts w:ascii="Times New Roman" w:eastAsia="Times New Roman" w:hAnsi="Times New Roman" w:cs="Times New Roman"/>
                <w:b/>
                <w:sz w:val="24"/>
                <w:szCs w:val="24"/>
              </w:rPr>
              <w:t>9.</w:t>
            </w:r>
            <w:r w:rsidRPr="00F66E8B">
              <w:rPr>
                <w:rStyle w:val="normaltextrun"/>
                <w:rFonts w:ascii="Times New Roman" w:eastAsia="Times New Roman" w:hAnsi="Times New Roman" w:cs="Times New Roman"/>
                <w:sz w:val="24"/>
                <w:szCs w:val="24"/>
              </w:rPr>
              <w:t xml:space="preserve"> Kvietimo </w:t>
            </w:r>
            <w:r w:rsidRPr="00F66E8B">
              <w:rPr>
                <w:rStyle w:val="normaltextrun"/>
                <w:rFonts w:ascii="Times New Roman" w:eastAsia="Times New Roman" w:hAnsi="Times New Roman" w:cs="Times New Roman"/>
                <w:b/>
                <w:sz w:val="24"/>
                <w:szCs w:val="24"/>
              </w:rPr>
              <w:t xml:space="preserve">Nr. 11-615-K </w:t>
            </w:r>
            <w:r w:rsidRPr="00F66E8B">
              <w:rPr>
                <w:rStyle w:val="normaltextrun"/>
                <w:rFonts w:ascii="Times New Roman" w:eastAsia="Times New Roman" w:hAnsi="Times New Roman" w:cs="Times New Roman"/>
                <w:sz w:val="24"/>
                <w:szCs w:val="24"/>
              </w:rPr>
              <w:t xml:space="preserve">„Prevencinių priemonių, mažinančių nepalankioje padėtyje esančių gyventojų grupių socialinę atskirtį, didinančių jų socializaciją ir integraciją įgyvendinimas“ teikti projektų įgyvendinimo planus „Vietos plėtros projektų atrankos kriterijai“, patvirtintos Plungės miesto vietos veiklos grupės visuotinio narių susirinkimo </w:t>
            </w:r>
            <w:r w:rsidRPr="00F66E8B">
              <w:rPr>
                <w:rStyle w:val="normaltextrun"/>
                <w:rFonts w:ascii="Times New Roman" w:eastAsia="Times New Roman" w:hAnsi="Times New Roman" w:cs="Times New Roman"/>
                <w:b/>
                <w:sz w:val="24"/>
                <w:szCs w:val="24"/>
              </w:rPr>
              <w:t>2026 m. vasario 11 d. protokolu Nr. VVG-2.</w:t>
            </w:r>
          </w:p>
          <w:p w14:paraId="3EA6860B" w14:textId="77777777" w:rsidR="00FF5B3D" w:rsidRPr="00F66E8B" w:rsidRDefault="00FF5B3D" w:rsidP="00633E93">
            <w:pPr>
              <w:jc w:val="both"/>
              <w:rPr>
                <w:rStyle w:val="normaltextrun"/>
                <w:rFonts w:ascii="Times New Roman" w:eastAsia="Times New Roman" w:hAnsi="Times New Roman" w:cs="Times New Roman"/>
                <w:i/>
                <w:iCs/>
                <w:sz w:val="24"/>
                <w:szCs w:val="24"/>
              </w:rPr>
            </w:pPr>
            <w:r w:rsidRPr="00F66E8B">
              <w:rPr>
                <w:rStyle w:val="normaltextrun"/>
                <w:rFonts w:ascii="Times New Roman" w:eastAsia="Times New Roman" w:hAnsi="Times New Roman" w:cs="Times New Roman"/>
                <w:b/>
                <w:sz w:val="24"/>
                <w:szCs w:val="24"/>
              </w:rPr>
              <w:t>10.</w:t>
            </w:r>
            <w:r w:rsidRPr="00F66E8B">
              <w:rPr>
                <w:rStyle w:val="normaltextrun"/>
                <w:rFonts w:ascii="Times New Roman" w:eastAsia="Times New Roman" w:hAnsi="Times New Roman" w:cs="Times New Roman"/>
                <w:sz w:val="24"/>
                <w:szCs w:val="24"/>
              </w:rPr>
              <w:t xml:space="preserve"> Plungės miesto 2023 - 2029 m. vietos plėtros strategija, patvirtinta </w:t>
            </w:r>
            <w:r w:rsidRPr="00F66E8B">
              <w:rPr>
                <w:rStyle w:val="normaltextrun"/>
                <w:rFonts w:ascii="Times New Roman" w:eastAsia="Times New Roman" w:hAnsi="Times New Roman" w:cs="Times New Roman"/>
                <w:b/>
                <w:sz w:val="24"/>
                <w:szCs w:val="24"/>
              </w:rPr>
              <w:t>2024-05-10</w:t>
            </w:r>
            <w:r w:rsidRPr="00F66E8B">
              <w:rPr>
                <w:rStyle w:val="normaltextrun"/>
                <w:rFonts w:ascii="Times New Roman" w:eastAsia="Times New Roman" w:hAnsi="Times New Roman" w:cs="Times New Roman"/>
                <w:sz w:val="24"/>
                <w:szCs w:val="24"/>
              </w:rPr>
              <w:t xml:space="preserve"> Plungės miesto VVG visuotinio narių susirinkimo protokolu Nr. VVG-2 (su jį lydinčiais pakeitimais).</w:t>
            </w:r>
          </w:p>
          <w:p w14:paraId="15711A95" w14:textId="77777777" w:rsidR="00FF5B3D" w:rsidRPr="00F66E8B" w:rsidRDefault="00FF5B3D" w:rsidP="00633E93">
            <w:pPr>
              <w:jc w:val="both"/>
              <w:rPr>
                <w:rStyle w:val="normaltextrun"/>
                <w:rFonts w:ascii="Times New Roman" w:eastAsia="Times New Roman" w:hAnsi="Times New Roman" w:cs="Times New Roman"/>
                <w:i/>
                <w:iCs/>
                <w:sz w:val="24"/>
                <w:szCs w:val="24"/>
              </w:rPr>
            </w:pPr>
          </w:p>
        </w:tc>
      </w:tr>
      <w:tr w:rsidR="00FF5B3D" w:rsidRPr="00365B8A" w14:paraId="2397612B" w14:textId="77777777" w:rsidTr="00633E93">
        <w:trPr>
          <w:cantSplit/>
          <w:trHeight w:val="300"/>
        </w:trPr>
        <w:tc>
          <w:tcPr>
            <w:tcW w:w="993" w:type="dxa"/>
          </w:tcPr>
          <w:p w14:paraId="668239FF"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lastRenderedPageBreak/>
              <w:t>2.19</w:t>
            </w:r>
          </w:p>
        </w:tc>
        <w:tc>
          <w:tcPr>
            <w:tcW w:w="3119" w:type="dxa"/>
            <w:gridSpan w:val="2"/>
          </w:tcPr>
          <w:p w14:paraId="2CF7CCAC"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9739E94" w14:textId="77777777" w:rsidR="00FF5B3D" w:rsidRPr="00365B8A" w:rsidRDefault="00FF5B3D" w:rsidP="00633E93">
            <w:pPr>
              <w:jc w:val="both"/>
              <w:rPr>
                <w:rFonts w:ascii="Times New Roman" w:hAnsi="Times New Roman" w:cs="Times New Roman"/>
              </w:rPr>
            </w:pPr>
            <w:r w:rsidRPr="00AD3D9B">
              <w:rPr>
                <w:rFonts w:ascii="Times New Roman" w:hAnsi="Times New Roman" w:cs="Times New Roman"/>
                <w:sz w:val="24"/>
                <w:szCs w:val="24"/>
              </w:rPr>
              <w:t>Visi su kvietimu susiję dokumentai, rengiamų mokymų grafikai skelbiami Plungės miesto vietos veiklos grupės „Facebook“ profilyje</w:t>
            </w:r>
            <w:bookmarkStart w:id="0" w:name="_GoBack"/>
            <w:bookmarkEnd w:id="0"/>
          </w:p>
        </w:tc>
      </w:tr>
      <w:tr w:rsidR="00FF5B3D" w:rsidRPr="00365B8A" w14:paraId="6ECCAB3E" w14:textId="77777777" w:rsidTr="00633E93">
        <w:trPr>
          <w:cantSplit/>
          <w:trHeight w:val="300"/>
        </w:trPr>
        <w:tc>
          <w:tcPr>
            <w:tcW w:w="993" w:type="dxa"/>
          </w:tcPr>
          <w:p w14:paraId="01777A74"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2.20</w:t>
            </w:r>
          </w:p>
        </w:tc>
        <w:tc>
          <w:tcPr>
            <w:tcW w:w="3119" w:type="dxa"/>
            <w:gridSpan w:val="2"/>
          </w:tcPr>
          <w:p w14:paraId="5FA160B9" w14:textId="77777777" w:rsidR="00FF5B3D" w:rsidRPr="00365B8A" w:rsidRDefault="00FF5B3D" w:rsidP="00633E93">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2944C991" w14:textId="77777777" w:rsidR="00A67B33" w:rsidRDefault="00FF5B3D" w:rsidP="00633E93">
            <w:pPr>
              <w:spacing w:after="160"/>
              <w:jc w:val="both"/>
              <w:rPr>
                <w:rFonts w:ascii="Times New Roman" w:hAnsi="Times New Roman" w:cs="Times New Roman"/>
              </w:rPr>
            </w:pPr>
            <w:r w:rsidRPr="004470B3">
              <w:rPr>
                <w:rFonts w:ascii="Times New Roman" w:hAnsi="Times New Roman" w:cs="Times New Roman"/>
              </w:rPr>
              <w:t>Projekto įgyvendimo plano forma</w:t>
            </w:r>
          </w:p>
          <w:p w14:paraId="4D0875F8" w14:textId="1A07689B" w:rsidR="00FF5B3D" w:rsidRPr="004470B3" w:rsidRDefault="00FF5B3D" w:rsidP="00633E93">
            <w:pPr>
              <w:spacing w:after="160"/>
              <w:jc w:val="both"/>
            </w:pPr>
            <w:r w:rsidRPr="004470B3">
              <w:rPr>
                <w:rFonts w:ascii="Times New Roman" w:hAnsi="Times New Roman" w:cs="Times New Roman"/>
              </w:rPr>
              <w:t xml:space="preserve"> </w:t>
            </w:r>
            <w:hyperlink r:id="rId20" w:history="1">
              <w:r w:rsidRPr="004470B3">
                <w:rPr>
                  <w:color w:val="467886" w:themeColor="hyperlink"/>
                  <w:u w:val="single"/>
                </w:rPr>
                <w:t>https://esinvesticijos.lt/dokumentai/projekto-igyvendinimo-plano-forma</w:t>
              </w:r>
            </w:hyperlink>
          </w:p>
          <w:p w14:paraId="58A28B73" w14:textId="77777777" w:rsidR="00FF5B3D" w:rsidRPr="00365B8A" w:rsidRDefault="00FF5B3D" w:rsidP="00633E93">
            <w:pPr>
              <w:spacing w:after="160"/>
              <w:jc w:val="both"/>
              <w:rPr>
                <w:rFonts w:ascii="Times New Roman" w:eastAsia="Times New Roman" w:hAnsi="Times New Roman" w:cs="Times New Roman"/>
              </w:rPr>
            </w:pPr>
            <w:r w:rsidRPr="00A67B33">
              <w:rPr>
                <w:rFonts w:ascii="Times New Roman" w:hAnsi="Times New Roman" w:cs="Times New Roman"/>
                <w:sz w:val="24"/>
              </w:rPr>
              <w:t xml:space="preserve">Sutarties forma </w:t>
            </w:r>
            <w:hyperlink r:id="rId21" w:history="1">
              <w:r w:rsidRPr="004470B3">
                <w:rPr>
                  <w:color w:val="467886" w:themeColor="hyperlink"/>
                  <w:u w:val="single"/>
                </w:rPr>
                <w:t>https://esinvesticijos.lt/dokumentai/projekto-sutarties-forma-1</w:t>
              </w:r>
            </w:hyperlink>
          </w:p>
        </w:tc>
      </w:tr>
    </w:tbl>
    <w:p w14:paraId="3CD25C04" w14:textId="77777777" w:rsidR="00FF5B3D" w:rsidRPr="00365B8A" w:rsidRDefault="00FF5B3D" w:rsidP="00FF5B3D">
      <w:pPr>
        <w:jc w:val="center"/>
        <w:rPr>
          <w:rFonts w:ascii="Times New Roman" w:hAnsi="Times New Roman" w:cs="Times New Roman"/>
        </w:rPr>
      </w:pPr>
      <w:r w:rsidRPr="00365B8A">
        <w:rPr>
          <w:rFonts w:ascii="Times New Roman" w:hAnsi="Times New Roman" w:cs="Times New Roman"/>
        </w:rPr>
        <w:t>__________________</w:t>
      </w:r>
    </w:p>
    <w:p w14:paraId="7F3F4712" w14:textId="77777777" w:rsidR="00FF5B3D" w:rsidRDefault="00FF5B3D"/>
    <w:sectPr w:rsidR="00FF5B3D" w:rsidSect="00FF5B3D">
      <w:headerReference w:type="default" r:id="rId22"/>
      <w:footerReference w:type="default" r:id="rId23"/>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4D755" w16cex:dateUtc="2026-02-2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F521F" w16cid:durableId="7554D7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30A6" w14:textId="77777777" w:rsidR="006B4A07" w:rsidRDefault="006B4A07" w:rsidP="00FF5B3D">
      <w:pPr>
        <w:spacing w:after="0" w:line="240" w:lineRule="auto"/>
      </w:pPr>
      <w:r>
        <w:separator/>
      </w:r>
    </w:p>
  </w:endnote>
  <w:endnote w:type="continuationSeparator" w:id="0">
    <w:p w14:paraId="3E3DFC74" w14:textId="77777777" w:rsidR="006B4A07" w:rsidRDefault="006B4A07" w:rsidP="00FF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F5B3D" w14:paraId="2ECC33C5" w14:textId="77777777" w:rsidTr="009C094C">
      <w:trPr>
        <w:trHeight w:val="300"/>
      </w:trPr>
      <w:tc>
        <w:tcPr>
          <w:tcW w:w="3305" w:type="dxa"/>
        </w:tcPr>
        <w:p w14:paraId="25A27337" w14:textId="77777777" w:rsidR="00FF5B3D" w:rsidRDefault="00FF5B3D" w:rsidP="009C094C">
          <w:pPr>
            <w:pStyle w:val="Antrats"/>
            <w:ind w:left="-115"/>
          </w:pPr>
        </w:p>
      </w:tc>
      <w:tc>
        <w:tcPr>
          <w:tcW w:w="3305" w:type="dxa"/>
        </w:tcPr>
        <w:p w14:paraId="642AB9CE" w14:textId="77777777" w:rsidR="00FF5B3D" w:rsidRDefault="00FF5B3D" w:rsidP="009C094C">
          <w:pPr>
            <w:pStyle w:val="Antrats"/>
            <w:jc w:val="center"/>
          </w:pPr>
        </w:p>
      </w:tc>
      <w:tc>
        <w:tcPr>
          <w:tcW w:w="3305" w:type="dxa"/>
        </w:tcPr>
        <w:p w14:paraId="5626EFD9" w14:textId="77777777" w:rsidR="00FF5B3D" w:rsidRDefault="00FF5B3D" w:rsidP="009C094C">
          <w:pPr>
            <w:pStyle w:val="Antrats"/>
            <w:ind w:right="-115"/>
            <w:jc w:val="right"/>
          </w:pPr>
        </w:p>
      </w:tc>
    </w:tr>
  </w:tbl>
  <w:p w14:paraId="6AEAE188" w14:textId="77777777" w:rsidR="00FF5B3D" w:rsidRDefault="00FF5B3D"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D1030" w14:textId="77777777" w:rsidR="006B4A07" w:rsidRDefault="006B4A07" w:rsidP="00FF5B3D">
      <w:pPr>
        <w:spacing w:after="0" w:line="240" w:lineRule="auto"/>
      </w:pPr>
      <w:r>
        <w:separator/>
      </w:r>
    </w:p>
  </w:footnote>
  <w:footnote w:type="continuationSeparator" w:id="0">
    <w:p w14:paraId="7FA5217D" w14:textId="77777777" w:rsidR="006B4A07" w:rsidRDefault="006B4A07" w:rsidP="00FF5B3D">
      <w:pPr>
        <w:spacing w:after="0" w:line="240" w:lineRule="auto"/>
      </w:pPr>
      <w:r>
        <w:continuationSeparator/>
      </w:r>
    </w:p>
  </w:footnote>
  <w:footnote w:id="1">
    <w:p w14:paraId="63AB6E1A" w14:textId="77777777" w:rsidR="00FF5B3D" w:rsidRDefault="00FF5B3D" w:rsidP="00FF5B3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BF8D" w14:textId="77777777" w:rsidR="00FF5B3D" w:rsidRPr="003737FE" w:rsidRDefault="00FF5B3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B8"/>
    <w:multiLevelType w:val="hybridMultilevel"/>
    <w:tmpl w:val="5636ACCC"/>
    <w:lvl w:ilvl="0" w:tplc="0427000F">
      <w:start w:val="1"/>
      <w:numFmt w:val="decimal"/>
      <w:lvlText w:val="%1."/>
      <w:lvlJc w:val="left"/>
      <w:pPr>
        <w:ind w:left="810" w:hanging="360"/>
      </w:p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2"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num w:numId="1">
    <w:abstractNumId w:val="10"/>
  </w:num>
  <w:num w:numId="2">
    <w:abstractNumId w:val="14"/>
  </w:num>
  <w:num w:numId="3">
    <w:abstractNumId w:val="3"/>
  </w:num>
  <w:num w:numId="4">
    <w:abstractNumId w:val="1"/>
  </w:num>
  <w:num w:numId="5">
    <w:abstractNumId w:val="11"/>
  </w:num>
  <w:num w:numId="6">
    <w:abstractNumId w:val="19"/>
  </w:num>
  <w:num w:numId="7">
    <w:abstractNumId w:val="7"/>
  </w:num>
  <w:num w:numId="8">
    <w:abstractNumId w:val="5"/>
  </w:num>
  <w:num w:numId="9">
    <w:abstractNumId w:val="6"/>
  </w:num>
  <w:num w:numId="10">
    <w:abstractNumId w:val="12"/>
  </w:num>
  <w:num w:numId="11">
    <w:abstractNumId w:val="15"/>
  </w:num>
  <w:num w:numId="12">
    <w:abstractNumId w:val="18"/>
  </w:num>
  <w:num w:numId="13">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17"/>
  </w:num>
  <w:num w:numId="15">
    <w:abstractNumId w:val="4"/>
  </w:num>
  <w:num w:numId="16">
    <w:abstractNumId w:val="9"/>
  </w:num>
  <w:num w:numId="17">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21"/>
  </w:num>
  <w:num w:numId="19">
    <w:abstractNumId w:val="2"/>
  </w:num>
  <w:num w:numId="20">
    <w:abstractNumId w:val="13"/>
  </w:num>
  <w:num w:numId="21">
    <w:abstractNumId w:val="22"/>
  </w:num>
  <w:num w:numId="22">
    <w:abstractNumId w:val="8"/>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3D"/>
    <w:rsid w:val="00184867"/>
    <w:rsid w:val="00591E60"/>
    <w:rsid w:val="006B4A07"/>
    <w:rsid w:val="007B5B4E"/>
    <w:rsid w:val="007E5023"/>
    <w:rsid w:val="007F33F9"/>
    <w:rsid w:val="0099582D"/>
    <w:rsid w:val="00A67B33"/>
    <w:rsid w:val="00B41090"/>
    <w:rsid w:val="00B4255F"/>
    <w:rsid w:val="00EE6AE3"/>
    <w:rsid w:val="00F66E8B"/>
    <w:rsid w:val="00FF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9DDB"/>
  <w15:chartTrackingRefBased/>
  <w15:docId w15:val="{1DE96B92-7275-456B-93EB-37DB370D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B3D"/>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FF5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F5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F5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5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5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5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5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5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5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F5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FF5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5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5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5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5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5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5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5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5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5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5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5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5B3D"/>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FF5B3D"/>
    <w:pPr>
      <w:ind w:left="720"/>
      <w:contextualSpacing/>
    </w:pPr>
  </w:style>
  <w:style w:type="character" w:styleId="Rykuspabraukimas">
    <w:name w:val="Intense Emphasis"/>
    <w:basedOn w:val="Numatytasispastraiposriftas"/>
    <w:uiPriority w:val="21"/>
    <w:qFormat/>
    <w:rsid w:val="00FF5B3D"/>
    <w:rPr>
      <w:i/>
      <w:iCs/>
      <w:color w:val="0F4761" w:themeColor="accent1" w:themeShade="BF"/>
    </w:rPr>
  </w:style>
  <w:style w:type="paragraph" w:styleId="Iskirtacitata">
    <w:name w:val="Intense Quote"/>
    <w:basedOn w:val="prastasis"/>
    <w:next w:val="prastasis"/>
    <w:link w:val="IskirtacitataDiagrama"/>
    <w:uiPriority w:val="30"/>
    <w:qFormat/>
    <w:rsid w:val="00FF5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5B3D"/>
    <w:rPr>
      <w:i/>
      <w:iCs/>
      <w:color w:val="0F4761" w:themeColor="accent1" w:themeShade="BF"/>
    </w:rPr>
  </w:style>
  <w:style w:type="character" w:styleId="Rykinuoroda">
    <w:name w:val="Intense Reference"/>
    <w:basedOn w:val="Numatytasispastraiposriftas"/>
    <w:uiPriority w:val="32"/>
    <w:qFormat/>
    <w:rsid w:val="00FF5B3D"/>
    <w:rPr>
      <w:b/>
      <w:bCs/>
      <w:smallCaps/>
      <w:color w:val="0F4761" w:themeColor="accent1" w:themeShade="BF"/>
      <w:spacing w:val="5"/>
    </w:rPr>
  </w:style>
  <w:style w:type="character" w:styleId="Komentaronuoroda">
    <w:name w:val="annotation reference"/>
    <w:basedOn w:val="Numatytasispastraiposriftas"/>
    <w:uiPriority w:val="99"/>
    <w:unhideWhenUsed/>
    <w:qFormat/>
    <w:rsid w:val="00FF5B3D"/>
    <w:rPr>
      <w:sz w:val="16"/>
      <w:szCs w:val="16"/>
    </w:rPr>
  </w:style>
  <w:style w:type="paragraph" w:styleId="Komentarotekstas">
    <w:name w:val="annotation text"/>
    <w:aliases w:val=" Char"/>
    <w:basedOn w:val="prastasis"/>
    <w:link w:val="KomentarotekstasDiagrama"/>
    <w:uiPriority w:val="99"/>
    <w:unhideWhenUsed/>
    <w:rsid w:val="00FF5B3D"/>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FF5B3D"/>
    <w:rPr>
      <w:kern w:val="0"/>
      <w:sz w:val="20"/>
      <w:szCs w:val="20"/>
      <w14:ligatures w14:val="none"/>
    </w:rPr>
  </w:style>
  <w:style w:type="paragraph" w:styleId="Debesliotekstas">
    <w:name w:val="Balloon Text"/>
    <w:basedOn w:val="prastasis"/>
    <w:link w:val="DebesliotekstasDiagrama"/>
    <w:uiPriority w:val="99"/>
    <w:semiHidden/>
    <w:unhideWhenUsed/>
    <w:rsid w:val="00FF5B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5B3D"/>
    <w:rPr>
      <w:rFonts w:ascii="Segoe UI" w:hAnsi="Segoe UI" w:cs="Segoe UI"/>
      <w:kern w:val="0"/>
      <w:sz w:val="18"/>
      <w:szCs w:val="18"/>
      <w14:ligatures w14:val="none"/>
    </w:rPr>
  </w:style>
  <w:style w:type="table" w:styleId="Lentelstinklelis">
    <w:name w:val="Table Grid"/>
    <w:basedOn w:val="prastojilentel"/>
    <w:uiPriority w:val="59"/>
    <w:rsid w:val="00FF5B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FF5B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F5B3D"/>
    <w:rPr>
      <w:b/>
      <w:bCs/>
    </w:rPr>
  </w:style>
  <w:style w:type="character" w:customStyle="1" w:styleId="KomentarotemaDiagrama">
    <w:name w:val="Komentaro tema Diagrama"/>
    <w:basedOn w:val="KomentarotekstasDiagrama"/>
    <w:link w:val="Komentarotema"/>
    <w:uiPriority w:val="99"/>
    <w:semiHidden/>
    <w:rsid w:val="00FF5B3D"/>
    <w:rPr>
      <w:b/>
      <w:bCs/>
      <w:kern w:val="0"/>
      <w:sz w:val="20"/>
      <w:szCs w:val="20"/>
      <w14:ligatures w14:val="none"/>
    </w:rPr>
  </w:style>
  <w:style w:type="paragraph" w:styleId="Antrats">
    <w:name w:val="header"/>
    <w:basedOn w:val="prastasis"/>
    <w:link w:val="AntratsDiagrama"/>
    <w:uiPriority w:val="99"/>
    <w:unhideWhenUsed/>
    <w:rsid w:val="00FF5B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5B3D"/>
    <w:rPr>
      <w:kern w:val="0"/>
      <w:sz w:val="22"/>
      <w:szCs w:val="22"/>
      <w14:ligatures w14:val="none"/>
    </w:rPr>
  </w:style>
  <w:style w:type="paragraph" w:styleId="Porat">
    <w:name w:val="footer"/>
    <w:basedOn w:val="prastasis"/>
    <w:link w:val="PoratDiagrama"/>
    <w:uiPriority w:val="99"/>
    <w:unhideWhenUsed/>
    <w:rsid w:val="00FF5B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5B3D"/>
    <w:rPr>
      <w:kern w:val="0"/>
      <w:sz w:val="22"/>
      <w:szCs w:val="22"/>
      <w14:ligatures w14:val="none"/>
    </w:rPr>
  </w:style>
  <w:style w:type="paragraph" w:customStyle="1" w:styleId="paragraph">
    <w:name w:val="paragraph"/>
    <w:basedOn w:val="prastasis"/>
    <w:rsid w:val="00FF5B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F5B3D"/>
  </w:style>
  <w:style w:type="character" w:customStyle="1" w:styleId="eop">
    <w:name w:val="eop"/>
    <w:basedOn w:val="Numatytasispastraiposriftas"/>
    <w:rsid w:val="00FF5B3D"/>
  </w:style>
  <w:style w:type="character" w:customStyle="1" w:styleId="tabchar">
    <w:name w:val="tabchar"/>
    <w:basedOn w:val="Numatytasispastraiposriftas"/>
    <w:rsid w:val="00FF5B3D"/>
  </w:style>
  <w:style w:type="paragraph" w:styleId="Pataisymai">
    <w:name w:val="Revision"/>
    <w:hidden/>
    <w:uiPriority w:val="99"/>
    <w:semiHidden/>
    <w:rsid w:val="00FF5B3D"/>
    <w:pPr>
      <w:spacing w:after="0" w:line="240" w:lineRule="auto"/>
    </w:pPr>
    <w:rPr>
      <w:kern w:val="0"/>
      <w:sz w:val="22"/>
      <w:szCs w:val="22"/>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FF5B3D"/>
  </w:style>
  <w:style w:type="character" w:styleId="Hipersaitas">
    <w:name w:val="Hyperlink"/>
    <w:basedOn w:val="Numatytasispastraiposriftas"/>
    <w:uiPriority w:val="99"/>
    <w:unhideWhenUsed/>
    <w:rsid w:val="00FF5B3D"/>
    <w:rPr>
      <w:color w:val="467886" w:themeColor="hyperlink"/>
      <w:u w:val="single"/>
    </w:rPr>
  </w:style>
  <w:style w:type="character" w:styleId="Vietosrezervavimoenklotekstas">
    <w:name w:val="Placeholder Text"/>
    <w:basedOn w:val="Numatytasispastraiposriftas"/>
    <w:uiPriority w:val="99"/>
    <w:semiHidden/>
    <w:rsid w:val="00FF5B3D"/>
    <w:rPr>
      <w:color w:val="808080"/>
    </w:rPr>
  </w:style>
  <w:style w:type="character" w:customStyle="1" w:styleId="UnresolvedMention1">
    <w:name w:val="Unresolved Mention1"/>
    <w:basedOn w:val="Numatytasispastraiposriftas"/>
    <w:uiPriority w:val="99"/>
    <w:semiHidden/>
    <w:unhideWhenUsed/>
    <w:rsid w:val="00FF5B3D"/>
    <w:rPr>
      <w:color w:val="605E5C"/>
      <w:shd w:val="clear" w:color="auto" w:fill="E1DFDD"/>
    </w:rPr>
  </w:style>
  <w:style w:type="character" w:customStyle="1" w:styleId="cf01">
    <w:name w:val="cf01"/>
    <w:basedOn w:val="Numatytasispastraiposriftas"/>
    <w:rsid w:val="00FF5B3D"/>
    <w:rPr>
      <w:rFonts w:ascii="Segoe UI" w:hAnsi="Segoe UI" w:cs="Segoe UI" w:hint="default"/>
      <w:color w:val="FF0000"/>
      <w:sz w:val="18"/>
      <w:szCs w:val="18"/>
    </w:rPr>
  </w:style>
  <w:style w:type="character" w:customStyle="1" w:styleId="cf11">
    <w:name w:val="cf11"/>
    <w:basedOn w:val="Numatytasispastraiposriftas"/>
    <w:rsid w:val="00FF5B3D"/>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FF5B3D"/>
    <w:rPr>
      <w:color w:val="605E5C"/>
      <w:shd w:val="clear" w:color="auto" w:fill="E1DFDD"/>
    </w:rPr>
  </w:style>
  <w:style w:type="character" w:styleId="Perirtashipersaitas">
    <w:name w:val="FollowedHyperlink"/>
    <w:basedOn w:val="Numatytasispastraiposriftas"/>
    <w:uiPriority w:val="99"/>
    <w:semiHidden/>
    <w:unhideWhenUsed/>
    <w:rsid w:val="00FF5B3D"/>
    <w:rPr>
      <w:color w:val="96607D" w:themeColor="followedHyperlink"/>
      <w:u w:val="single"/>
    </w:rPr>
  </w:style>
  <w:style w:type="character" w:customStyle="1" w:styleId="ui-provider">
    <w:name w:val="ui-provider"/>
    <w:basedOn w:val="Numatytasispastraiposriftas"/>
    <w:rsid w:val="00FF5B3D"/>
  </w:style>
  <w:style w:type="character" w:customStyle="1" w:styleId="Neapdorotaspaminjimas2">
    <w:name w:val="Neapdorotas paminėjimas2"/>
    <w:basedOn w:val="Numatytasispastraiposriftas"/>
    <w:uiPriority w:val="99"/>
    <w:semiHidden/>
    <w:unhideWhenUsed/>
    <w:rsid w:val="00FF5B3D"/>
    <w:rPr>
      <w:color w:val="605E5C"/>
      <w:shd w:val="clear" w:color="auto" w:fill="E1DFDD"/>
    </w:rPr>
  </w:style>
  <w:style w:type="paragraph" w:customStyle="1" w:styleId="Default">
    <w:name w:val="Default"/>
    <w:rsid w:val="00FF5B3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Nerykuspabraukimas">
    <w:name w:val="Subtle Emphasis"/>
    <w:basedOn w:val="Numatytasispastraiposriftas"/>
    <w:uiPriority w:val="19"/>
    <w:qFormat/>
    <w:rsid w:val="00FF5B3D"/>
    <w:rPr>
      <w:i/>
      <w:iCs/>
      <w:color w:val="404040" w:themeColor="text1" w:themeTint="BF"/>
    </w:rPr>
  </w:style>
  <w:style w:type="paragraph" w:styleId="Puslapioinaostekstas">
    <w:name w:val="footnote text"/>
    <w:basedOn w:val="prastasis"/>
    <w:link w:val="PuslapioinaostekstasDiagrama"/>
    <w:semiHidden/>
    <w:unhideWhenUsed/>
    <w:rsid w:val="00FF5B3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FF5B3D"/>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FF5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sinvesticijos.lt/dokumentai/partnerio-deklaracija-paft-1-priedo-1-priedas"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sinvesticijos.lt/dokumentai/projekto-sutarties-forma-1" TargetMode="External"/><Relationship Id="rId7" Type="http://schemas.openxmlformats.org/officeDocument/2006/relationships/image" Target="media/image1.jpeg"/><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partnerio-deklaracija-paft-1-priedo-5-priedas"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esinvesticijos.lt/dokumentai/projekto-igyvendinimo-plano-for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nvesticijos.lt/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investicijos.lt/dokumentai/informacijos-apie-pareiskejui-arba-partneriui-suteikta-ar-planuojama-gauti-valstybes-pagalba-isskyrus-de-minimis-forma-paft-1-priedo-4-priedas"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s://e-tar.lt/portal/lt/legalAct/4ff0a31039e111efbdaea558de59136c"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e-tar.lt/portal/lt/legalAct/4ff0a31039e111efbdaea558de59136c" TargetMode="External"/><Relationship Id="rId14" Type="http://schemas.openxmlformats.org/officeDocument/2006/relationships/hyperlink" Target="https://esinvesticijos.lt/dokumentai/informacijos-apie-biudzeto-pasiskirstyma-forma" TargetMode="External"/><Relationship Id="rId22" Type="http://schemas.openxmlformats.org/officeDocument/2006/relationships/header" Target="header1.xml"/><Relationship Id="rId27"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5C836949CF481281184B3E3B761599"/>
        <w:category>
          <w:name w:val="Bendrosios nuostatos"/>
          <w:gallery w:val="placeholder"/>
        </w:category>
        <w:types>
          <w:type w:val="bbPlcHdr"/>
        </w:types>
        <w:behaviors>
          <w:behavior w:val="content"/>
        </w:behaviors>
        <w:guid w:val="{D5F029F0-7B60-40AD-B5E7-02605FB79AD9}"/>
      </w:docPartPr>
      <w:docPartBody>
        <w:p w:rsidR="00D150A9" w:rsidRDefault="00D150A9"/>
      </w:docPartBody>
    </w:docPart>
    <w:docPart>
      <w:docPartPr>
        <w:name w:val="09F6D813C24047F891C84929E87D09C4"/>
        <w:category>
          <w:name w:val="Bendrosios nuostatos"/>
          <w:gallery w:val="placeholder"/>
        </w:category>
        <w:types>
          <w:type w:val="bbPlcHdr"/>
        </w:types>
        <w:behaviors>
          <w:behavior w:val="content"/>
        </w:behaviors>
        <w:guid w:val="{B08023E8-1D68-4EEC-9090-6A0EFACA5D66}"/>
      </w:docPartPr>
      <w:docPartBody>
        <w:p w:rsidR="00D150A9" w:rsidRDefault="00D150A9"/>
      </w:docPartBody>
    </w:docPart>
    <w:docPart>
      <w:docPartPr>
        <w:name w:val="233CE18E6FEE441F8C477276AE6EFAE6"/>
        <w:category>
          <w:name w:val="Bendrosios nuostatos"/>
          <w:gallery w:val="placeholder"/>
        </w:category>
        <w:types>
          <w:type w:val="bbPlcHdr"/>
        </w:types>
        <w:behaviors>
          <w:behavior w:val="content"/>
        </w:behaviors>
        <w:guid w:val="{298B4342-2394-494C-9E72-6E3D07587389}"/>
      </w:docPartPr>
      <w:docPartBody>
        <w:p w:rsidR="00D150A9" w:rsidRDefault="00D150A9"/>
      </w:docPartBody>
    </w:docPart>
    <w:docPart>
      <w:docPartPr>
        <w:name w:val="8A18ED8FB0FF4486B44B7B30B61F79BF"/>
        <w:category>
          <w:name w:val="Bendrosios nuostatos"/>
          <w:gallery w:val="placeholder"/>
        </w:category>
        <w:types>
          <w:type w:val="bbPlcHdr"/>
        </w:types>
        <w:behaviors>
          <w:behavior w:val="content"/>
        </w:behaviors>
        <w:guid w:val="{C7AB4F1C-B099-415C-B042-2BA1BE811AE9}"/>
      </w:docPartPr>
      <w:docPartBody>
        <w:p w:rsidR="00D150A9" w:rsidRDefault="00D150A9"/>
      </w:docPartBody>
    </w:docPart>
    <w:docPart>
      <w:docPartPr>
        <w:name w:val="811619C902054FA0B4DA10094CF75C9C"/>
        <w:category>
          <w:name w:val="Bendrosios nuostatos"/>
          <w:gallery w:val="placeholder"/>
        </w:category>
        <w:types>
          <w:type w:val="bbPlcHdr"/>
        </w:types>
        <w:behaviors>
          <w:behavior w:val="content"/>
        </w:behaviors>
        <w:guid w:val="{4932FE14-AD49-4310-A184-38700712010F}"/>
      </w:docPartPr>
      <w:docPartBody>
        <w:p w:rsidR="00D150A9" w:rsidRDefault="00D150A9"/>
      </w:docPartBody>
    </w:docPart>
    <w:docPart>
      <w:docPartPr>
        <w:name w:val="98A7242A822F4C688405B94530544FC2"/>
        <w:category>
          <w:name w:val="Bendrosios nuostatos"/>
          <w:gallery w:val="placeholder"/>
        </w:category>
        <w:types>
          <w:type w:val="bbPlcHdr"/>
        </w:types>
        <w:behaviors>
          <w:behavior w:val="content"/>
        </w:behaviors>
        <w:guid w:val="{64798BBE-ADB7-46A2-BCB5-183813CB3681}"/>
      </w:docPartPr>
      <w:docPartBody>
        <w:p w:rsidR="00D150A9" w:rsidRDefault="00D150A9"/>
      </w:docPartBody>
    </w:docPart>
    <w:docPart>
      <w:docPartPr>
        <w:name w:val="5FFBE6EC68B04B2AA950DF0B41908B8C"/>
        <w:category>
          <w:name w:val="Bendrosios nuostatos"/>
          <w:gallery w:val="placeholder"/>
        </w:category>
        <w:types>
          <w:type w:val="bbPlcHdr"/>
        </w:types>
        <w:behaviors>
          <w:behavior w:val="content"/>
        </w:behaviors>
        <w:guid w:val="{F643F23E-19C9-4A21-999C-DD62E52B52C1}"/>
      </w:docPartPr>
      <w:docPartBody>
        <w:p w:rsidR="00D150A9" w:rsidRDefault="00D150A9"/>
      </w:docPartBody>
    </w:docPart>
    <w:docPart>
      <w:docPartPr>
        <w:name w:val="E9169D5C604A4A319E19D2189F918C8C"/>
        <w:category>
          <w:name w:val="Bendrosios nuostatos"/>
          <w:gallery w:val="placeholder"/>
        </w:category>
        <w:types>
          <w:type w:val="bbPlcHdr"/>
        </w:types>
        <w:behaviors>
          <w:behavior w:val="content"/>
        </w:behaviors>
        <w:guid w:val="{CA642653-7FE2-4D2A-B81E-8870442DEFC4}"/>
      </w:docPartPr>
      <w:docPartBody>
        <w:p w:rsidR="00D150A9" w:rsidRDefault="00D150A9"/>
      </w:docPartBody>
    </w:docPart>
    <w:docPart>
      <w:docPartPr>
        <w:name w:val="1B3390236DE04543A5AFE1E9A05869AC"/>
        <w:category>
          <w:name w:val="Bendrosios nuostatos"/>
          <w:gallery w:val="placeholder"/>
        </w:category>
        <w:types>
          <w:type w:val="bbPlcHdr"/>
        </w:types>
        <w:behaviors>
          <w:behavior w:val="content"/>
        </w:behaviors>
        <w:guid w:val="{689E005B-C1FD-40BE-9F0B-D513FDC15A39}"/>
      </w:docPartPr>
      <w:docPartBody>
        <w:p w:rsidR="00D150A9" w:rsidRDefault="00D150A9"/>
      </w:docPartBody>
    </w:docPart>
    <w:docPart>
      <w:docPartPr>
        <w:name w:val="CD3C6E3F5492469BA08814F642A3D691"/>
        <w:category>
          <w:name w:val="Bendrosios nuostatos"/>
          <w:gallery w:val="placeholder"/>
        </w:category>
        <w:types>
          <w:type w:val="bbPlcHdr"/>
        </w:types>
        <w:behaviors>
          <w:behavior w:val="content"/>
        </w:behaviors>
        <w:guid w:val="{418E5364-A93C-4039-BB9B-D37149EA28D3}"/>
      </w:docPartPr>
      <w:docPartBody>
        <w:p w:rsidR="00D150A9" w:rsidRDefault="00D150A9"/>
      </w:docPartBody>
    </w:docPart>
    <w:docPart>
      <w:docPartPr>
        <w:name w:val="C14CA3BACE464C9EA5766B6D52039294"/>
        <w:category>
          <w:name w:val="Bendrosios nuostatos"/>
          <w:gallery w:val="placeholder"/>
        </w:category>
        <w:types>
          <w:type w:val="bbPlcHdr"/>
        </w:types>
        <w:behaviors>
          <w:behavior w:val="content"/>
        </w:behaviors>
        <w:guid w:val="{E80895D5-6E5D-4276-83DD-516C09222846}"/>
      </w:docPartPr>
      <w:docPartBody>
        <w:p w:rsidR="00D150A9" w:rsidRDefault="00D150A9"/>
      </w:docPartBody>
    </w:docPart>
    <w:docPart>
      <w:docPartPr>
        <w:name w:val="0C0B585EC5504E3FA249626BBBB70CAA"/>
        <w:category>
          <w:name w:val="Bendrosios nuostatos"/>
          <w:gallery w:val="placeholder"/>
        </w:category>
        <w:types>
          <w:type w:val="bbPlcHdr"/>
        </w:types>
        <w:behaviors>
          <w:behavior w:val="content"/>
        </w:behaviors>
        <w:guid w:val="{FEB8E29E-A50C-460A-A9A4-E6AF49E97F33}"/>
      </w:docPartPr>
      <w:docPartBody>
        <w:p w:rsidR="00D150A9" w:rsidRDefault="00D150A9"/>
      </w:docPartBody>
    </w:docPart>
    <w:docPart>
      <w:docPartPr>
        <w:name w:val="B68B027EE3824BE78FC226588C7F0E54"/>
        <w:category>
          <w:name w:val="Bendrosios nuostatos"/>
          <w:gallery w:val="placeholder"/>
        </w:category>
        <w:types>
          <w:type w:val="bbPlcHdr"/>
        </w:types>
        <w:behaviors>
          <w:behavior w:val="content"/>
        </w:behaviors>
        <w:guid w:val="{33A49AF2-57F5-49CF-8969-849228E82E59}"/>
      </w:docPartPr>
      <w:docPartBody>
        <w:p w:rsidR="00D150A9" w:rsidRDefault="00D150A9"/>
      </w:docPartBody>
    </w:docPart>
    <w:docPart>
      <w:docPartPr>
        <w:name w:val="86A7655A6AE04822A304A94D46F55F9B"/>
        <w:category>
          <w:name w:val="Bendrosios nuostatos"/>
          <w:gallery w:val="placeholder"/>
        </w:category>
        <w:types>
          <w:type w:val="bbPlcHdr"/>
        </w:types>
        <w:behaviors>
          <w:behavior w:val="content"/>
        </w:behaviors>
        <w:guid w:val="{F173297C-797E-4F5D-A395-66629F2762D4}"/>
      </w:docPartPr>
      <w:docPartBody>
        <w:p w:rsidR="00D150A9" w:rsidRDefault="00D150A9"/>
      </w:docPartBody>
    </w:docPart>
    <w:docPart>
      <w:docPartPr>
        <w:name w:val="98656A209FEE4C8BA2366F34BA118517"/>
        <w:category>
          <w:name w:val="Bendrosios nuostatos"/>
          <w:gallery w:val="placeholder"/>
        </w:category>
        <w:types>
          <w:type w:val="bbPlcHdr"/>
        </w:types>
        <w:behaviors>
          <w:behavior w:val="content"/>
        </w:behaviors>
        <w:guid w:val="{45CF71B8-8E61-459A-BD57-E7F8295DE2C6}"/>
      </w:docPartPr>
      <w:docPartBody>
        <w:p w:rsidR="00D150A9" w:rsidRDefault="00D150A9"/>
      </w:docPartBody>
    </w:docPart>
    <w:docPart>
      <w:docPartPr>
        <w:name w:val="A693D1470F5241AFBE0C0B867EF6EA67"/>
        <w:category>
          <w:name w:val="Bendrosios nuostatos"/>
          <w:gallery w:val="placeholder"/>
        </w:category>
        <w:types>
          <w:type w:val="bbPlcHdr"/>
        </w:types>
        <w:behaviors>
          <w:behavior w:val="content"/>
        </w:behaviors>
        <w:guid w:val="{E0EEBA53-7F88-4613-9D81-278C2A510058}"/>
      </w:docPartPr>
      <w:docPartBody>
        <w:p w:rsidR="00D150A9" w:rsidRDefault="00D150A9"/>
      </w:docPartBody>
    </w:docPart>
    <w:docPart>
      <w:docPartPr>
        <w:name w:val="12D4AA3EE51F48B4B204287B584A3404"/>
        <w:category>
          <w:name w:val="Bendrosios nuostatos"/>
          <w:gallery w:val="placeholder"/>
        </w:category>
        <w:types>
          <w:type w:val="bbPlcHdr"/>
        </w:types>
        <w:behaviors>
          <w:behavior w:val="content"/>
        </w:behaviors>
        <w:guid w:val="{39EB33F8-8627-4923-AAB7-D2837DDB796C}"/>
      </w:docPartPr>
      <w:docPartBody>
        <w:p w:rsidR="00D150A9" w:rsidRDefault="00D150A9"/>
      </w:docPartBody>
    </w:docPart>
    <w:docPart>
      <w:docPartPr>
        <w:name w:val="641435AFFD024766A0A4B28C3FD2B75B"/>
        <w:category>
          <w:name w:val="Bendrosios nuostatos"/>
          <w:gallery w:val="placeholder"/>
        </w:category>
        <w:types>
          <w:type w:val="bbPlcHdr"/>
        </w:types>
        <w:behaviors>
          <w:behavior w:val="content"/>
        </w:behaviors>
        <w:guid w:val="{EE94B61D-EAB4-439B-8B5F-675DE947C1F8}"/>
      </w:docPartPr>
      <w:docPartBody>
        <w:p w:rsidR="00D150A9" w:rsidRDefault="00D150A9"/>
      </w:docPartBody>
    </w:docPart>
    <w:docPart>
      <w:docPartPr>
        <w:name w:val="EF5A537D94F244878F8FD483A363D629"/>
        <w:category>
          <w:name w:val="Bendrosios nuostatos"/>
          <w:gallery w:val="placeholder"/>
        </w:category>
        <w:types>
          <w:type w:val="bbPlcHdr"/>
        </w:types>
        <w:behaviors>
          <w:behavior w:val="content"/>
        </w:behaviors>
        <w:guid w:val="{F8A41707-FAF3-487C-8C7F-881E0F976415}"/>
      </w:docPartPr>
      <w:docPartBody>
        <w:p w:rsidR="00D150A9" w:rsidRDefault="00D150A9"/>
      </w:docPartBody>
    </w:docPart>
    <w:docPart>
      <w:docPartPr>
        <w:name w:val="4A983E7E0EFF4A29B115B9B3CE7F814A"/>
        <w:category>
          <w:name w:val="Bendrosios nuostatos"/>
          <w:gallery w:val="placeholder"/>
        </w:category>
        <w:types>
          <w:type w:val="bbPlcHdr"/>
        </w:types>
        <w:behaviors>
          <w:behavior w:val="content"/>
        </w:behaviors>
        <w:guid w:val="{5184DBCE-423D-46C5-B795-C281E92E98D3}"/>
      </w:docPartPr>
      <w:docPartBody>
        <w:p w:rsidR="00D150A9" w:rsidRDefault="00D150A9"/>
      </w:docPartBody>
    </w:docPart>
    <w:docPart>
      <w:docPartPr>
        <w:name w:val="FE684D02CC1C4CF9B8CC85C6C3CBA686"/>
        <w:category>
          <w:name w:val="Bendrosios nuostatos"/>
          <w:gallery w:val="placeholder"/>
        </w:category>
        <w:types>
          <w:type w:val="bbPlcHdr"/>
        </w:types>
        <w:behaviors>
          <w:behavior w:val="content"/>
        </w:behaviors>
        <w:guid w:val="{BCAEF08F-9AAE-4684-B020-5E8DB4C583FF}"/>
      </w:docPartPr>
      <w:docPartBody>
        <w:p w:rsidR="00D150A9" w:rsidRDefault="00D150A9"/>
      </w:docPartBody>
    </w:docPart>
    <w:docPart>
      <w:docPartPr>
        <w:name w:val="467D0334268F40978CA296CCE8EA49A8"/>
        <w:category>
          <w:name w:val="Bendrosios nuostatos"/>
          <w:gallery w:val="placeholder"/>
        </w:category>
        <w:types>
          <w:type w:val="bbPlcHdr"/>
        </w:types>
        <w:behaviors>
          <w:behavior w:val="content"/>
        </w:behaviors>
        <w:guid w:val="{7CD8E0F0-712E-4CEF-BCD0-EBAB62218627}"/>
      </w:docPartPr>
      <w:docPartBody>
        <w:p w:rsidR="00D150A9" w:rsidRDefault="00D150A9"/>
      </w:docPartBody>
    </w:docPart>
    <w:docPart>
      <w:docPartPr>
        <w:name w:val="52F0CA59C42B4204872C745503A8339D"/>
        <w:category>
          <w:name w:val="Bendrosios nuostatos"/>
          <w:gallery w:val="placeholder"/>
        </w:category>
        <w:types>
          <w:type w:val="bbPlcHdr"/>
        </w:types>
        <w:behaviors>
          <w:behavior w:val="content"/>
        </w:behaviors>
        <w:guid w:val="{D1B094E7-D129-402F-B025-0E519BCB9BC3}"/>
      </w:docPartPr>
      <w:docPartBody>
        <w:p w:rsidR="00D150A9" w:rsidRDefault="00D150A9"/>
      </w:docPartBody>
    </w:docPart>
    <w:docPart>
      <w:docPartPr>
        <w:name w:val="632B36F2DF5B4D55962521B273A17E06"/>
        <w:category>
          <w:name w:val="Bendrosios nuostatos"/>
          <w:gallery w:val="placeholder"/>
        </w:category>
        <w:types>
          <w:type w:val="bbPlcHdr"/>
        </w:types>
        <w:behaviors>
          <w:behavior w:val="content"/>
        </w:behaviors>
        <w:guid w:val="{83558E14-AEF1-4FA4-801B-D8933BB0C462}"/>
      </w:docPartPr>
      <w:docPartBody>
        <w:p w:rsidR="00D150A9" w:rsidRDefault="00D15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A9"/>
    <w:rsid w:val="00B4255F"/>
    <w:rsid w:val="00CB6242"/>
    <w:rsid w:val="00D15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29</Pages>
  <Words>42687</Words>
  <Characters>24333</Characters>
  <Application>Microsoft Office Word</Application>
  <DocSecurity>0</DocSecurity>
  <Lines>202</Lines>
  <Paragraphs>133</Paragraphs>
  <ScaleCrop>false</ScaleCrop>
  <Company/>
  <LinksUpToDate>false</LinksUpToDate>
  <CharactersWithSpaces>66887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Zagurskienė</dc:creator>
  <cp:keywords/>
  <dc:description/>
  <cp:lastModifiedBy>Gražina Baužienė</cp:lastModifiedBy>
  <cp:revision>10</cp:revision>
  <dcterms:created xsi:type="dcterms:W3CDTF">2026-02-23T07:38:00Z</dcterms:created>
  <dcterms:modified xsi:type="dcterms:W3CDTF">2026-02-23T20:51:00Z</dcterms:modified>
</cp:coreProperties>
</file>