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11389E" w14:paraId="6E3CFDB3" w14:textId="77777777" w:rsidTr="003F56DD">
        <w:trPr>
          <w:trHeight w:val="412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B0ABB" w14:textId="77777777" w:rsidR="0011389E" w:rsidRPr="00EC7B25" w:rsidRDefault="0011389E" w:rsidP="003F56DD">
            <w:pPr>
              <w:pStyle w:val="Antrat1"/>
              <w:framePr w:hSpace="0" w:wrap="auto" w:vAnchor="margin" w:hAnchor="text" w:yAlign="inline"/>
              <w:rPr>
                <w:kern w:val="1"/>
                <w:lang w:eastAsia="ar-SA"/>
              </w:rPr>
            </w:pPr>
            <w:r w:rsidRPr="00EC7B25">
              <w:rPr>
                <w:noProof/>
                <w:kern w:val="1"/>
                <w:lang w:eastAsia="lt-LT"/>
              </w:rPr>
              <w:drawing>
                <wp:inline distT="0" distB="0" distL="0" distR="0" wp14:anchorId="163EED9D" wp14:editId="072E5949">
                  <wp:extent cx="552450" cy="676275"/>
                  <wp:effectExtent l="0" t="0" r="0" b="0"/>
                  <wp:docPr id="5" name="Paveikslėlis 5" descr="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7AA50" w14:textId="77777777" w:rsidR="0011389E" w:rsidRPr="00EC7B25" w:rsidRDefault="0011389E" w:rsidP="003F56DD">
            <w:pPr>
              <w:rPr>
                <w:b/>
                <w:kern w:val="1"/>
                <w:sz w:val="28"/>
                <w:szCs w:val="28"/>
                <w:lang w:eastAsia="ar-SA"/>
              </w:rPr>
            </w:pPr>
          </w:p>
          <w:p w14:paraId="6CAD74A2" w14:textId="77777777" w:rsidR="0011389E" w:rsidRPr="00EC7B25" w:rsidRDefault="0011389E" w:rsidP="003F56DD">
            <w:pPr>
              <w:rPr>
                <w:b/>
                <w:kern w:val="1"/>
                <w:sz w:val="28"/>
                <w:szCs w:val="28"/>
                <w:lang w:eastAsia="ar-SA"/>
              </w:rPr>
            </w:pPr>
          </w:p>
          <w:p w14:paraId="5560662F" w14:textId="77777777" w:rsidR="0011389E" w:rsidRPr="00EC7B25" w:rsidRDefault="0011389E" w:rsidP="003F56DD">
            <w:pPr>
              <w:pStyle w:val="Antrat1"/>
              <w:framePr w:hSpace="0" w:wrap="auto" w:vAnchor="margin" w:hAnchor="text" w:yAlign="inline"/>
              <w:rPr>
                <w:kern w:val="1"/>
                <w:lang w:eastAsia="ar-SA"/>
              </w:rPr>
            </w:pPr>
            <w:r w:rsidRPr="00EC7B25">
              <w:rPr>
                <w:kern w:val="1"/>
                <w:lang w:eastAsia="ar-SA"/>
              </w:rPr>
              <w:t>PLUNGĖS RAJONO SAVIVALDYBĖS MERAS</w:t>
            </w:r>
          </w:p>
        </w:tc>
      </w:tr>
      <w:tr w:rsidR="0011389E" w:rsidRPr="003C131D" w14:paraId="6C841B6A" w14:textId="77777777" w:rsidTr="003F56DD">
        <w:trPr>
          <w:trHeight w:val="547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DBA0F" w14:textId="77777777" w:rsidR="0011389E" w:rsidRPr="00EC7B25" w:rsidRDefault="0011389E" w:rsidP="003F56DD">
            <w:pPr>
              <w:ind w:firstLine="0"/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  <w:p w14:paraId="39379902" w14:textId="77777777" w:rsidR="0011389E" w:rsidRPr="00EC7B25" w:rsidRDefault="0011389E" w:rsidP="00D47E90">
            <w:pPr>
              <w:ind w:firstLine="72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C7B25">
              <w:rPr>
                <w:b/>
                <w:kern w:val="1"/>
                <w:sz w:val="28"/>
                <w:szCs w:val="28"/>
                <w:lang w:eastAsia="ar-SA"/>
              </w:rPr>
              <w:t>POTVARKIS</w:t>
            </w:r>
          </w:p>
          <w:p w14:paraId="24F5A71D" w14:textId="5D3BDF99" w:rsidR="0011389E" w:rsidRPr="00EC7B25" w:rsidRDefault="0011389E" w:rsidP="00D47E90">
            <w:pPr>
              <w:suppressAutoHyphens/>
              <w:ind w:firstLine="720"/>
              <w:jc w:val="center"/>
              <w:rPr>
                <w:b/>
                <w:kern w:val="1"/>
                <w:sz w:val="28"/>
                <w:szCs w:val="28"/>
                <w:lang w:eastAsia="ar-SA"/>
              </w:rPr>
            </w:pPr>
            <w:r w:rsidRPr="00EC7B25">
              <w:rPr>
                <w:b/>
                <w:kern w:val="1"/>
                <w:sz w:val="28"/>
                <w:szCs w:val="28"/>
                <w:lang w:eastAsia="ar-SA"/>
              </w:rPr>
              <w:t xml:space="preserve">DĖL </w:t>
            </w:r>
            <w:r w:rsidR="00D03C4F" w:rsidRPr="00651E66">
              <w:rPr>
                <w:b/>
                <w:kern w:val="1"/>
                <w:sz w:val="28"/>
                <w:szCs w:val="28"/>
                <w:lang w:eastAsia="ar-SA"/>
              </w:rPr>
              <w:t xml:space="preserve">PLUNGĖS RAJONO </w:t>
            </w:r>
            <w:r w:rsidR="00D03C4F" w:rsidRPr="00EC7B25">
              <w:rPr>
                <w:b/>
                <w:kern w:val="1"/>
                <w:sz w:val="28"/>
                <w:szCs w:val="28"/>
                <w:lang w:eastAsia="ar-SA"/>
              </w:rPr>
              <w:t>SAVI</w:t>
            </w:r>
            <w:r w:rsidR="00D03C4F" w:rsidRPr="00EC7B25">
              <w:rPr>
                <w:b/>
                <w:sz w:val="28"/>
                <w:szCs w:val="28"/>
              </w:rPr>
              <w:t>VALDYBĖS MOKYTOJŲ IR PAGALBOS MOKINIUI SPECIALISTŲ METODINĖS VEIKLOS ORGANIZAVIMO TVARKOS APRAŠO PATVIRTINIMO</w:t>
            </w:r>
          </w:p>
          <w:p w14:paraId="7F18BEA6" w14:textId="77777777" w:rsidR="0011389E" w:rsidRPr="00651E66" w:rsidRDefault="0011389E" w:rsidP="00D47E90">
            <w:pPr>
              <w:ind w:firstLine="720"/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  <w:p w14:paraId="7356F291" w14:textId="1AC1C236" w:rsidR="0011389E" w:rsidRPr="00EC7B25" w:rsidRDefault="0011389E" w:rsidP="00D47E90">
            <w:pPr>
              <w:ind w:firstLine="720"/>
              <w:jc w:val="center"/>
              <w:rPr>
                <w:kern w:val="1"/>
                <w:szCs w:val="24"/>
                <w:lang w:eastAsia="ar-SA"/>
              </w:rPr>
            </w:pPr>
            <w:r w:rsidRPr="00EC7B25">
              <w:rPr>
                <w:kern w:val="1"/>
                <w:szCs w:val="24"/>
                <w:lang w:eastAsia="ar-SA"/>
              </w:rPr>
              <w:t>202</w:t>
            </w:r>
            <w:r w:rsidR="00F136F0" w:rsidRPr="00EC7B25">
              <w:rPr>
                <w:kern w:val="1"/>
                <w:szCs w:val="24"/>
                <w:lang w:eastAsia="ar-SA"/>
              </w:rPr>
              <w:t>5</w:t>
            </w:r>
            <w:r w:rsidRPr="00EC7B25">
              <w:rPr>
                <w:kern w:val="1"/>
                <w:szCs w:val="24"/>
                <w:lang w:eastAsia="ar-SA"/>
              </w:rPr>
              <w:t xml:space="preserve"> m.</w:t>
            </w:r>
            <w:r w:rsidR="00067284">
              <w:rPr>
                <w:kern w:val="1"/>
                <w:szCs w:val="24"/>
                <w:lang w:eastAsia="ar-SA"/>
              </w:rPr>
              <w:t xml:space="preserve"> kovo </w:t>
            </w:r>
            <w:r w:rsidR="0016470E">
              <w:rPr>
                <w:kern w:val="1"/>
                <w:szCs w:val="24"/>
                <w:lang w:eastAsia="ar-SA"/>
              </w:rPr>
              <w:t>10</w:t>
            </w:r>
            <w:r w:rsidR="00860C51" w:rsidRPr="00EC7B25">
              <w:rPr>
                <w:kern w:val="1"/>
                <w:szCs w:val="24"/>
                <w:lang w:eastAsia="ar-SA"/>
              </w:rPr>
              <w:t xml:space="preserve"> </w:t>
            </w:r>
            <w:r w:rsidRPr="00EC7B25">
              <w:rPr>
                <w:kern w:val="1"/>
                <w:szCs w:val="24"/>
                <w:lang w:eastAsia="ar-SA"/>
              </w:rPr>
              <w:t>d. Nr. PE-</w:t>
            </w:r>
            <w:r w:rsidR="0016470E">
              <w:rPr>
                <w:kern w:val="1"/>
                <w:szCs w:val="24"/>
                <w:lang w:eastAsia="ar-SA"/>
              </w:rPr>
              <w:t>67</w:t>
            </w:r>
          </w:p>
          <w:p w14:paraId="69A4A613" w14:textId="77777777" w:rsidR="0011389E" w:rsidRPr="00D47E90" w:rsidRDefault="0011389E" w:rsidP="00D47E90">
            <w:pPr>
              <w:ind w:firstLine="72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C7B25">
              <w:rPr>
                <w:kern w:val="1"/>
                <w:szCs w:val="24"/>
                <w:lang w:eastAsia="ar-SA"/>
              </w:rPr>
              <w:t>Plungė</w:t>
            </w:r>
          </w:p>
        </w:tc>
      </w:tr>
      <w:tr w:rsidR="0011389E" w14:paraId="1BB2A948" w14:textId="77777777" w:rsidTr="003F56DD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31C9CA8" w14:textId="77777777" w:rsidR="0011389E" w:rsidRPr="0011389E" w:rsidRDefault="0011389E" w:rsidP="003F56DD">
            <w:pPr>
              <w:ind w:firstLine="0"/>
              <w:jc w:val="center"/>
              <w:rPr>
                <w:rStyle w:val="Komentaronuoroda"/>
                <w:b/>
                <w:sz w:val="24"/>
                <w:szCs w:val="24"/>
              </w:rPr>
            </w:pPr>
          </w:p>
        </w:tc>
      </w:tr>
    </w:tbl>
    <w:p w14:paraId="380DD801" w14:textId="752312A8" w:rsidR="00041D4C" w:rsidRPr="002E7763" w:rsidRDefault="00D03C4F">
      <w:pPr>
        <w:ind w:firstLine="720"/>
        <w:rPr>
          <w:szCs w:val="24"/>
        </w:rPr>
      </w:pPr>
      <w:r w:rsidRPr="002E7763">
        <w:rPr>
          <w:szCs w:val="24"/>
        </w:rPr>
        <w:t>Vadovaudamasis Lietuvos Respublikos vietos savivaldos įstatymo</w:t>
      </w:r>
      <w:r w:rsidR="00C51968" w:rsidRPr="002E7763">
        <w:rPr>
          <w:szCs w:val="24"/>
        </w:rPr>
        <w:t xml:space="preserve"> </w:t>
      </w:r>
      <w:r w:rsidR="00C51968" w:rsidRPr="00D47E90">
        <w:rPr>
          <w:szCs w:val="24"/>
        </w:rPr>
        <w:t xml:space="preserve">25 straipsnio 5 dalimi, </w:t>
      </w:r>
      <w:r w:rsidR="00CA1F35" w:rsidRPr="002E7763">
        <w:rPr>
          <w:szCs w:val="24"/>
        </w:rPr>
        <w:t xml:space="preserve">27 </w:t>
      </w:r>
      <w:r w:rsidRPr="002E7763">
        <w:rPr>
          <w:szCs w:val="24"/>
        </w:rPr>
        <w:t xml:space="preserve">straipsnio </w:t>
      </w:r>
      <w:r w:rsidR="00CA1F35" w:rsidRPr="002E7763">
        <w:rPr>
          <w:szCs w:val="24"/>
        </w:rPr>
        <w:t xml:space="preserve">2 </w:t>
      </w:r>
      <w:r w:rsidRPr="002E7763">
        <w:rPr>
          <w:szCs w:val="24"/>
        </w:rPr>
        <w:t>dali</w:t>
      </w:r>
      <w:r w:rsidR="00CA1F35" w:rsidRPr="002E7763">
        <w:rPr>
          <w:szCs w:val="24"/>
        </w:rPr>
        <w:t>es 9 punktu</w:t>
      </w:r>
      <w:r w:rsidRPr="002E7763">
        <w:rPr>
          <w:szCs w:val="24"/>
        </w:rPr>
        <w:t>,</w:t>
      </w:r>
      <w:r w:rsidR="00FB67F7" w:rsidRPr="002E7763">
        <w:rPr>
          <w:szCs w:val="24"/>
        </w:rPr>
        <w:t xml:space="preserve"> </w:t>
      </w:r>
      <w:r w:rsidRPr="002E7763">
        <w:rPr>
          <w:szCs w:val="24"/>
        </w:rPr>
        <w:t xml:space="preserve">Lietuvos Respublikos švietimo įstatymo 58 straipsniu 2 dalies </w:t>
      </w:r>
      <w:r w:rsidR="00CA1F35" w:rsidRPr="002E7763">
        <w:rPr>
          <w:szCs w:val="24"/>
        </w:rPr>
        <w:t xml:space="preserve">1 </w:t>
      </w:r>
      <w:r w:rsidRPr="002E7763">
        <w:rPr>
          <w:szCs w:val="24"/>
        </w:rPr>
        <w:t>punktu</w:t>
      </w:r>
      <w:r w:rsidR="00FB67F7" w:rsidRPr="002E7763">
        <w:rPr>
          <w:szCs w:val="24"/>
        </w:rPr>
        <w:t>:</w:t>
      </w:r>
      <w:r w:rsidRPr="002E7763">
        <w:rPr>
          <w:szCs w:val="24"/>
        </w:rPr>
        <w:t xml:space="preserve"> </w:t>
      </w:r>
    </w:p>
    <w:p w14:paraId="06246087" w14:textId="4A11270D" w:rsidR="00041D4C" w:rsidRPr="002E7763" w:rsidRDefault="00FB67F7" w:rsidP="00FB67F7">
      <w:pPr>
        <w:ind w:firstLine="720"/>
        <w:rPr>
          <w:szCs w:val="24"/>
        </w:rPr>
      </w:pPr>
      <w:r w:rsidRPr="002E7763">
        <w:rPr>
          <w:szCs w:val="24"/>
        </w:rPr>
        <w:t xml:space="preserve">1. </w:t>
      </w:r>
      <w:r w:rsidR="00041D4C" w:rsidRPr="002E7763">
        <w:rPr>
          <w:szCs w:val="24"/>
        </w:rPr>
        <w:t>T v i r t i n u Plungės rajono savivaldybės mokytojų ir pagalbos mokiniui specialistų metodinės</w:t>
      </w:r>
      <w:r w:rsidRPr="002E7763">
        <w:rPr>
          <w:szCs w:val="24"/>
        </w:rPr>
        <w:t xml:space="preserve"> </w:t>
      </w:r>
      <w:r w:rsidR="00041D4C" w:rsidRPr="002E7763">
        <w:rPr>
          <w:szCs w:val="24"/>
        </w:rPr>
        <w:t xml:space="preserve">veiklos organizavimo tvarkos aprašą (pridedama). </w:t>
      </w:r>
    </w:p>
    <w:p w14:paraId="3C97DD6E" w14:textId="729F06FC" w:rsidR="00041D4C" w:rsidRPr="002E7763" w:rsidRDefault="00FB67F7" w:rsidP="00FB67F7">
      <w:pPr>
        <w:ind w:firstLine="720"/>
        <w:rPr>
          <w:szCs w:val="24"/>
        </w:rPr>
      </w:pPr>
      <w:r w:rsidRPr="002E7763">
        <w:rPr>
          <w:szCs w:val="24"/>
        </w:rPr>
        <w:t xml:space="preserve">2. </w:t>
      </w:r>
      <w:r w:rsidR="00AA072A" w:rsidRPr="00764614">
        <w:rPr>
          <w:szCs w:val="24"/>
        </w:rPr>
        <w:t>Į g a l i o j u</w:t>
      </w:r>
      <w:r w:rsidR="001842C5" w:rsidRPr="00764614">
        <w:rPr>
          <w:szCs w:val="24"/>
        </w:rPr>
        <w:t xml:space="preserve"> </w:t>
      </w:r>
      <w:r w:rsidR="00AA072A" w:rsidRPr="00764614">
        <w:rPr>
          <w:szCs w:val="24"/>
        </w:rPr>
        <w:t>Plungės paslaugų ir švietimo pagalbos centro direktorę</w:t>
      </w:r>
      <w:r w:rsidR="00CA1F35" w:rsidRPr="00764614">
        <w:rPr>
          <w:szCs w:val="24"/>
        </w:rPr>
        <w:t xml:space="preserve"> Vidą </w:t>
      </w:r>
      <w:proofErr w:type="spellStart"/>
      <w:r w:rsidR="00CA1F35" w:rsidRPr="00764614">
        <w:rPr>
          <w:szCs w:val="24"/>
        </w:rPr>
        <w:t>Mylimienę</w:t>
      </w:r>
      <w:proofErr w:type="spellEnd"/>
      <w:r w:rsidR="002E7763">
        <w:rPr>
          <w:szCs w:val="24"/>
        </w:rPr>
        <w:t>,</w:t>
      </w:r>
      <w:r w:rsidR="00AA072A" w:rsidRPr="002E7763">
        <w:rPr>
          <w:szCs w:val="24"/>
        </w:rPr>
        <w:t xml:space="preserve"> vadovaujantis šiuo aprašu</w:t>
      </w:r>
      <w:r w:rsidR="002E7763">
        <w:rPr>
          <w:szCs w:val="24"/>
        </w:rPr>
        <w:t>,</w:t>
      </w:r>
      <w:r w:rsidR="00AA072A" w:rsidRPr="002E7763">
        <w:rPr>
          <w:szCs w:val="24"/>
        </w:rPr>
        <w:t xml:space="preserve"> parengti Plungės rajono savivaldybės mokytojų ir pagalbos mokiniui specialistų metodinių būrelių nuostatus.</w:t>
      </w:r>
    </w:p>
    <w:p w14:paraId="6375348A" w14:textId="2E040998" w:rsidR="00041D4C" w:rsidRPr="002E7763" w:rsidRDefault="00F136F0" w:rsidP="00FB67F7">
      <w:pPr>
        <w:pStyle w:val="Default"/>
        <w:ind w:firstLine="720"/>
      </w:pPr>
      <w:r w:rsidRPr="009F269D">
        <w:t>Šis potvarkis gali būti skundžiamas Lietuvos Respublikos administracinių bylų teisenos įstatymo nustatyta tvarka.</w:t>
      </w:r>
      <w:r w:rsidRPr="002E7763">
        <w:t xml:space="preserve"> </w:t>
      </w:r>
    </w:p>
    <w:p w14:paraId="226D848D" w14:textId="77777777" w:rsidR="00041D4C" w:rsidRPr="00651E66" w:rsidRDefault="00041D4C" w:rsidP="00FB67F7">
      <w:pPr>
        <w:ind w:firstLine="720"/>
        <w:rPr>
          <w:szCs w:val="24"/>
        </w:rPr>
      </w:pPr>
    </w:p>
    <w:p w14:paraId="5C73D484" w14:textId="77777777" w:rsidR="0011389E" w:rsidRPr="00D47E90" w:rsidRDefault="0011389E" w:rsidP="0011389E">
      <w:pPr>
        <w:rPr>
          <w:szCs w:val="24"/>
        </w:rPr>
      </w:pPr>
    </w:p>
    <w:p w14:paraId="1F053B50" w14:textId="6E6B8422" w:rsidR="007373DA" w:rsidRDefault="0011389E" w:rsidP="00D47E90">
      <w:pPr>
        <w:ind w:firstLine="0"/>
        <w:rPr>
          <w:szCs w:val="24"/>
        </w:rPr>
      </w:pPr>
      <w:r w:rsidRPr="00D47E90">
        <w:rPr>
          <w:szCs w:val="24"/>
        </w:rPr>
        <w:t>Savivaldybės</w:t>
      </w:r>
      <w:r w:rsidR="009F269D">
        <w:rPr>
          <w:szCs w:val="24"/>
        </w:rPr>
        <w:t xml:space="preserve"> vicemeras</w:t>
      </w:r>
      <w:r w:rsidR="00DE3E46">
        <w:rPr>
          <w:szCs w:val="24"/>
        </w:rPr>
        <w:t>,</w:t>
      </w:r>
      <w:r w:rsidRPr="00651E66">
        <w:rPr>
          <w:szCs w:val="24"/>
        </w:rPr>
        <w:t xml:space="preserve"> </w:t>
      </w:r>
      <w:r w:rsidRPr="00651E66">
        <w:rPr>
          <w:szCs w:val="24"/>
        </w:rPr>
        <w:tab/>
      </w:r>
      <w:r w:rsidRPr="00651E66">
        <w:rPr>
          <w:szCs w:val="24"/>
        </w:rPr>
        <w:tab/>
      </w:r>
      <w:r w:rsidRPr="00651E66">
        <w:rPr>
          <w:szCs w:val="24"/>
        </w:rPr>
        <w:tab/>
      </w:r>
    </w:p>
    <w:p w14:paraId="62ACA1F8" w14:textId="2CFE6DF6" w:rsidR="00045BF4" w:rsidRPr="00651E66" w:rsidRDefault="009F269D" w:rsidP="00D47E90">
      <w:pPr>
        <w:ind w:firstLine="0"/>
        <w:rPr>
          <w:szCs w:val="24"/>
        </w:rPr>
      </w:pPr>
      <w:r>
        <w:rPr>
          <w:szCs w:val="24"/>
        </w:rPr>
        <w:t>pavaduojantis Savivaldybės merą</w:t>
      </w:r>
      <w:r w:rsidR="007373DA">
        <w:rPr>
          <w:szCs w:val="24"/>
        </w:rPr>
        <w:t xml:space="preserve">                                                                                Žydrūnas </w:t>
      </w:r>
      <w:proofErr w:type="spellStart"/>
      <w:r w:rsidR="007373DA">
        <w:rPr>
          <w:szCs w:val="24"/>
        </w:rPr>
        <w:t>Purauskis</w:t>
      </w:r>
      <w:proofErr w:type="spellEnd"/>
    </w:p>
    <w:p w14:paraId="13CE9504" w14:textId="77777777" w:rsidR="00F136F0" w:rsidRPr="00D47E90" w:rsidRDefault="00F136F0" w:rsidP="0011389E">
      <w:pPr>
        <w:rPr>
          <w:szCs w:val="24"/>
        </w:rPr>
      </w:pPr>
    </w:p>
    <w:p w14:paraId="77377FD5" w14:textId="77777777" w:rsidR="00F136F0" w:rsidRPr="00D47E90" w:rsidRDefault="00F136F0" w:rsidP="0011389E">
      <w:pPr>
        <w:rPr>
          <w:szCs w:val="24"/>
        </w:rPr>
      </w:pPr>
    </w:p>
    <w:p w14:paraId="2730163A" w14:textId="77777777" w:rsidR="00F136F0" w:rsidRDefault="00F136F0" w:rsidP="0011389E"/>
    <w:p w14:paraId="7AD16EAE" w14:textId="77777777" w:rsidR="00F136F0" w:rsidRDefault="00F136F0" w:rsidP="0011389E"/>
    <w:p w14:paraId="4F901194" w14:textId="77777777" w:rsidR="00F136F0" w:rsidRDefault="00F136F0" w:rsidP="0011389E"/>
    <w:p w14:paraId="64FF4B15" w14:textId="77777777" w:rsidR="00F136F0" w:rsidRDefault="00F136F0" w:rsidP="0011389E"/>
    <w:p w14:paraId="30F0492F" w14:textId="77777777" w:rsidR="00F136F0" w:rsidRDefault="00F136F0" w:rsidP="0011389E"/>
    <w:p w14:paraId="5B29F460" w14:textId="1777A12B" w:rsidR="00B84526" w:rsidRDefault="00B84526" w:rsidP="00B84526">
      <w:pPr>
        <w:ind w:firstLine="0"/>
      </w:pPr>
    </w:p>
    <w:p w14:paraId="636EBEF1" w14:textId="2AA018F7" w:rsidR="00B84526" w:rsidRDefault="00B84526" w:rsidP="00B84526">
      <w:pPr>
        <w:ind w:firstLine="0"/>
      </w:pPr>
    </w:p>
    <w:p w14:paraId="5AEA8768" w14:textId="72598C27" w:rsidR="00B84526" w:rsidRDefault="00B84526" w:rsidP="00B84526">
      <w:pPr>
        <w:ind w:firstLine="0"/>
      </w:pPr>
    </w:p>
    <w:p w14:paraId="7062992B" w14:textId="119B0122" w:rsidR="00B84526" w:rsidRDefault="00B84526" w:rsidP="00B84526">
      <w:pPr>
        <w:ind w:firstLine="0"/>
      </w:pPr>
    </w:p>
    <w:p w14:paraId="0287283B" w14:textId="161F1FBA" w:rsidR="00B84526" w:rsidRDefault="00B84526" w:rsidP="00B84526">
      <w:pPr>
        <w:ind w:firstLine="0"/>
      </w:pPr>
    </w:p>
    <w:p w14:paraId="4310D034" w14:textId="77103D1E" w:rsidR="00B84526" w:rsidRDefault="00B84526" w:rsidP="00B84526">
      <w:pPr>
        <w:ind w:firstLine="0"/>
      </w:pPr>
    </w:p>
    <w:p w14:paraId="4505AD1F" w14:textId="05CF569B" w:rsidR="00B84526" w:rsidRDefault="00B84526" w:rsidP="00B84526">
      <w:pPr>
        <w:ind w:firstLine="0"/>
      </w:pPr>
    </w:p>
    <w:p w14:paraId="7E3A31B3" w14:textId="1991A57A" w:rsidR="00B84526" w:rsidRDefault="00B84526" w:rsidP="00B84526">
      <w:pPr>
        <w:ind w:firstLine="0"/>
      </w:pPr>
    </w:p>
    <w:p w14:paraId="03860022" w14:textId="46BFBE6A" w:rsidR="00B84526" w:rsidRDefault="00B84526" w:rsidP="00B84526">
      <w:pPr>
        <w:ind w:firstLine="0"/>
      </w:pPr>
    </w:p>
    <w:p w14:paraId="44F8CCD6" w14:textId="25C9032F" w:rsidR="00B84526" w:rsidRDefault="00B84526" w:rsidP="00B84526">
      <w:pPr>
        <w:ind w:firstLine="0"/>
      </w:pPr>
    </w:p>
    <w:p w14:paraId="2B8BD627" w14:textId="6850FE11" w:rsidR="008A4F35" w:rsidRDefault="008A4F35" w:rsidP="00B84526">
      <w:pPr>
        <w:ind w:firstLine="0"/>
      </w:pPr>
    </w:p>
    <w:p w14:paraId="062FBADB" w14:textId="1930956A" w:rsidR="008A4F35" w:rsidRDefault="008A4F35" w:rsidP="00B84526">
      <w:pPr>
        <w:ind w:firstLine="0"/>
      </w:pPr>
    </w:p>
    <w:p w14:paraId="77E0D33A" w14:textId="29B10853" w:rsidR="008A4F35" w:rsidRDefault="008A4F35" w:rsidP="00B84526">
      <w:pPr>
        <w:ind w:firstLine="0"/>
      </w:pPr>
    </w:p>
    <w:p w14:paraId="07992E79" w14:textId="77777777" w:rsidR="008A4F35" w:rsidRDefault="008A4F35" w:rsidP="00B84526">
      <w:pPr>
        <w:ind w:firstLine="0"/>
      </w:pPr>
    </w:p>
    <w:p w14:paraId="3089C272" w14:textId="77777777" w:rsidR="00B84526" w:rsidRDefault="00B84526" w:rsidP="00B84526">
      <w:pPr>
        <w:ind w:firstLine="0"/>
      </w:pPr>
    </w:p>
    <w:p w14:paraId="1757662C" w14:textId="77777777" w:rsidR="00B84526" w:rsidRDefault="00B84526" w:rsidP="00F136F0">
      <w:pPr>
        <w:ind w:firstLine="0"/>
        <w:jc w:val="center"/>
      </w:pPr>
    </w:p>
    <w:p w14:paraId="420E08CE" w14:textId="77777777" w:rsidR="00EC7B25" w:rsidRDefault="00EC7B25" w:rsidP="00B84526">
      <w:pPr>
        <w:ind w:firstLine="0"/>
        <w:jc w:val="center"/>
      </w:pPr>
    </w:p>
    <w:p w14:paraId="0FE5FD07" w14:textId="77777777" w:rsidR="001D7BEF" w:rsidRDefault="001D7BEF" w:rsidP="00B84526">
      <w:pPr>
        <w:ind w:firstLine="0"/>
        <w:jc w:val="center"/>
      </w:pPr>
    </w:p>
    <w:p w14:paraId="08DAEE64" w14:textId="6222F06F" w:rsidR="00F136F0" w:rsidRDefault="00B84526">
      <w:pPr>
        <w:ind w:firstLine="0"/>
        <w:jc w:val="center"/>
      </w:pPr>
      <w:r>
        <w:t xml:space="preserve">                                                                   </w:t>
      </w:r>
      <w:r w:rsidR="001D7BEF">
        <w:t xml:space="preserve">          </w:t>
      </w:r>
      <w:r w:rsidR="00F136F0">
        <w:t>PATVIRTINTA</w:t>
      </w:r>
    </w:p>
    <w:p w14:paraId="614448F7" w14:textId="37CD3D40" w:rsidR="001D7BEF" w:rsidRDefault="008A4F35">
      <w:pPr>
        <w:ind w:firstLine="0"/>
        <w:jc w:val="center"/>
      </w:pPr>
      <w:r>
        <w:t xml:space="preserve">                                                             </w:t>
      </w:r>
      <w:r w:rsidR="009F269D">
        <w:t xml:space="preserve">                                            </w:t>
      </w:r>
      <w:r w:rsidR="00F136F0">
        <w:t>Plungės rajono savivaldybės</w:t>
      </w:r>
      <w:r w:rsidR="001D7BEF">
        <w:t xml:space="preserve"> </w:t>
      </w:r>
      <w:r w:rsidR="009F269D">
        <w:t>mero</w:t>
      </w:r>
    </w:p>
    <w:p w14:paraId="3215AE55" w14:textId="0B222918" w:rsidR="001D7BEF" w:rsidRDefault="001D7BEF">
      <w:pPr>
        <w:ind w:firstLine="0"/>
        <w:jc w:val="center"/>
      </w:pPr>
      <w:r>
        <w:t xml:space="preserve">              </w:t>
      </w:r>
      <w:r w:rsidR="009F269D">
        <w:t xml:space="preserve">                                                                       </w:t>
      </w:r>
      <w:r w:rsidR="00F136F0">
        <w:t>2025 m.</w:t>
      </w:r>
      <w:r w:rsidR="009F269D">
        <w:t xml:space="preserve"> kovo</w:t>
      </w:r>
      <w:r w:rsidR="00F136F0">
        <w:t xml:space="preserve">  </w:t>
      </w:r>
      <w:r w:rsidR="0016470E">
        <w:t xml:space="preserve">10 </w:t>
      </w:r>
      <w:r w:rsidR="00F136F0">
        <w:t xml:space="preserve">d. </w:t>
      </w:r>
    </w:p>
    <w:p w14:paraId="3A4A64ED" w14:textId="6A8FA39D" w:rsidR="00F136F0" w:rsidRDefault="001D7BEF" w:rsidP="00D47E90">
      <w:pPr>
        <w:tabs>
          <w:tab w:val="left" w:pos="6237"/>
        </w:tabs>
        <w:ind w:firstLine="0"/>
        <w:jc w:val="center"/>
      </w:pPr>
      <w:r>
        <w:t xml:space="preserve">                                                                         </w:t>
      </w:r>
      <w:r w:rsidR="009F269D">
        <w:t xml:space="preserve">       </w:t>
      </w:r>
      <w:r w:rsidR="00F136F0">
        <w:t>potvarkiu Nr.</w:t>
      </w:r>
      <w:r w:rsidR="00E56A47">
        <w:t xml:space="preserve"> </w:t>
      </w:r>
      <w:r w:rsidR="009F269D">
        <w:t>PE-</w:t>
      </w:r>
      <w:r w:rsidR="0016470E">
        <w:t>67</w:t>
      </w:r>
      <w:bookmarkStart w:id="0" w:name="_GoBack"/>
      <w:bookmarkEnd w:id="0"/>
    </w:p>
    <w:p w14:paraId="530EBB74" w14:textId="77777777" w:rsidR="00F136F0" w:rsidRDefault="00F136F0" w:rsidP="00F136F0">
      <w:pPr>
        <w:ind w:firstLine="0"/>
        <w:jc w:val="right"/>
      </w:pPr>
    </w:p>
    <w:p w14:paraId="773A256F" w14:textId="77777777" w:rsidR="00F136F0" w:rsidRDefault="00F136F0" w:rsidP="00F136F0">
      <w:pPr>
        <w:ind w:firstLine="0"/>
        <w:jc w:val="right"/>
      </w:pPr>
    </w:p>
    <w:p w14:paraId="0CBAFA6E" w14:textId="77777777" w:rsidR="00F136F0" w:rsidRPr="00D47E90" w:rsidRDefault="00F136F0" w:rsidP="00F136F0">
      <w:pPr>
        <w:ind w:firstLine="0"/>
        <w:jc w:val="center"/>
        <w:rPr>
          <w:b/>
          <w:szCs w:val="24"/>
        </w:rPr>
      </w:pPr>
      <w:r w:rsidRPr="00D47E90">
        <w:rPr>
          <w:b/>
          <w:kern w:val="1"/>
          <w:szCs w:val="24"/>
          <w:lang w:eastAsia="ar-SA"/>
        </w:rPr>
        <w:t>PLUNGĖS RAJONO SAVI</w:t>
      </w:r>
      <w:r w:rsidRPr="00D47E90">
        <w:rPr>
          <w:b/>
          <w:szCs w:val="24"/>
        </w:rPr>
        <w:t>VALDYBĖS MOKYTOJŲ IR PAGALBOS MOKINIUI SPECIALISTŲ METODINĖS VEIKLOS ORGANIZAVIMO TVARKOS APRAŠAS</w:t>
      </w:r>
    </w:p>
    <w:p w14:paraId="7C25FF09" w14:textId="77777777" w:rsidR="00F136F0" w:rsidRDefault="00F136F0" w:rsidP="00F136F0">
      <w:pPr>
        <w:ind w:firstLine="0"/>
        <w:jc w:val="center"/>
        <w:rPr>
          <w:b/>
          <w:sz w:val="28"/>
          <w:szCs w:val="28"/>
        </w:rPr>
      </w:pPr>
    </w:p>
    <w:p w14:paraId="58B5FB7F" w14:textId="77777777" w:rsidR="00B92A94" w:rsidRDefault="00F136F0" w:rsidP="00D47E90">
      <w:pPr>
        <w:ind w:firstLine="720"/>
        <w:jc w:val="center"/>
        <w:rPr>
          <w:b/>
          <w:szCs w:val="24"/>
        </w:rPr>
      </w:pPr>
      <w:r w:rsidRPr="00F136F0">
        <w:rPr>
          <w:b/>
          <w:szCs w:val="24"/>
        </w:rPr>
        <w:t>I SKYRIUS</w:t>
      </w:r>
    </w:p>
    <w:p w14:paraId="79D67C0A" w14:textId="34120658" w:rsidR="00B92A94" w:rsidRPr="008C7715" w:rsidRDefault="00B92A94" w:rsidP="00D47E90">
      <w:pPr>
        <w:ind w:firstLine="720"/>
        <w:jc w:val="center"/>
        <w:rPr>
          <w:rFonts w:eastAsiaTheme="minorHAnsi"/>
          <w:szCs w:val="24"/>
        </w:rPr>
      </w:pPr>
      <w:r>
        <w:rPr>
          <w:b/>
          <w:szCs w:val="24"/>
        </w:rPr>
        <w:t>BENDROSIOS NUOSTATOS</w:t>
      </w:r>
    </w:p>
    <w:p w14:paraId="3461731C" w14:textId="77777777" w:rsidR="00B92A94" w:rsidRPr="008C7715" w:rsidRDefault="00B92A94" w:rsidP="006C3CA9">
      <w:pPr>
        <w:autoSpaceDE w:val="0"/>
        <w:autoSpaceDN w:val="0"/>
        <w:adjustRightInd w:val="0"/>
        <w:ind w:firstLine="720"/>
        <w:rPr>
          <w:rFonts w:eastAsiaTheme="minorHAnsi"/>
          <w:szCs w:val="24"/>
        </w:rPr>
      </w:pPr>
      <w:r w:rsidRPr="008C7715">
        <w:rPr>
          <w:rFonts w:eastAsiaTheme="minorHAnsi"/>
          <w:szCs w:val="24"/>
        </w:rPr>
        <w:t xml:space="preserve"> </w:t>
      </w:r>
    </w:p>
    <w:p w14:paraId="5690B5D9" w14:textId="5113F648" w:rsidR="006B2526" w:rsidRPr="008C7715" w:rsidRDefault="006C3CA9" w:rsidP="005E30B6">
      <w:pPr>
        <w:pStyle w:val="Default"/>
        <w:ind w:firstLine="720"/>
        <w:rPr>
          <w:color w:val="auto"/>
        </w:rPr>
      </w:pPr>
      <w:r w:rsidRPr="008C7715">
        <w:rPr>
          <w:color w:val="auto"/>
        </w:rPr>
        <w:t xml:space="preserve">1. </w:t>
      </w:r>
      <w:r w:rsidR="00407C23" w:rsidRPr="008C7715">
        <w:rPr>
          <w:color w:val="auto"/>
        </w:rPr>
        <w:t>Plungės rajono</w:t>
      </w:r>
      <w:r w:rsidR="00B92A94" w:rsidRPr="008C7715">
        <w:rPr>
          <w:color w:val="auto"/>
        </w:rPr>
        <w:t xml:space="preserve"> savivaldybės</w:t>
      </w:r>
      <w:r w:rsidR="00612A92" w:rsidRPr="008C7715">
        <w:rPr>
          <w:color w:val="auto"/>
        </w:rPr>
        <w:t xml:space="preserve"> (toliau –</w:t>
      </w:r>
      <w:r w:rsidR="0045634F">
        <w:rPr>
          <w:color w:val="auto"/>
        </w:rPr>
        <w:t xml:space="preserve"> </w:t>
      </w:r>
      <w:r w:rsidR="00612A92" w:rsidRPr="008C7715">
        <w:rPr>
          <w:color w:val="auto"/>
        </w:rPr>
        <w:t>Savivaldybė)</w:t>
      </w:r>
      <w:r w:rsidR="00B92A94" w:rsidRPr="008C7715">
        <w:rPr>
          <w:color w:val="auto"/>
        </w:rPr>
        <w:t xml:space="preserve"> </w:t>
      </w:r>
      <w:r w:rsidR="00407C23" w:rsidRPr="008C7715">
        <w:rPr>
          <w:color w:val="auto"/>
        </w:rPr>
        <w:t>mokytojų ir p</w:t>
      </w:r>
      <w:r w:rsidR="006B2526" w:rsidRPr="008C7715">
        <w:rPr>
          <w:color w:val="auto"/>
        </w:rPr>
        <w:t>agalbos</w:t>
      </w:r>
      <w:r w:rsidR="00E93A74" w:rsidRPr="008C7715">
        <w:rPr>
          <w:color w:val="auto"/>
        </w:rPr>
        <w:t xml:space="preserve"> </w:t>
      </w:r>
      <w:r w:rsidR="006B2526" w:rsidRPr="008C7715">
        <w:rPr>
          <w:color w:val="auto"/>
        </w:rPr>
        <w:t xml:space="preserve">mokiniui </w:t>
      </w:r>
      <w:r w:rsidR="00B84526" w:rsidRPr="008C7715">
        <w:rPr>
          <w:color w:val="auto"/>
        </w:rPr>
        <w:t>s</w:t>
      </w:r>
      <w:r w:rsidR="006B2526" w:rsidRPr="008C7715">
        <w:rPr>
          <w:color w:val="auto"/>
        </w:rPr>
        <w:t>pecialistų</w:t>
      </w:r>
      <w:r w:rsidR="003C5A42" w:rsidRPr="008C7715">
        <w:rPr>
          <w:color w:val="auto"/>
        </w:rPr>
        <w:t xml:space="preserve"> </w:t>
      </w:r>
      <w:r w:rsidR="00B92A94" w:rsidRPr="008C7715">
        <w:rPr>
          <w:color w:val="auto"/>
        </w:rPr>
        <w:t xml:space="preserve">metodinės </w:t>
      </w:r>
      <w:r w:rsidR="00407C23" w:rsidRPr="008C7715">
        <w:rPr>
          <w:color w:val="auto"/>
        </w:rPr>
        <w:t>veiklos organizavimo aprašas</w:t>
      </w:r>
      <w:r w:rsidR="00B92A94" w:rsidRPr="008C7715">
        <w:rPr>
          <w:color w:val="auto"/>
        </w:rPr>
        <w:t xml:space="preserve"> (toliau</w:t>
      </w:r>
      <w:r w:rsidR="0045634F">
        <w:rPr>
          <w:color w:val="auto"/>
        </w:rPr>
        <w:t xml:space="preserve"> </w:t>
      </w:r>
      <w:r w:rsidR="0045634F" w:rsidRPr="008C7715">
        <w:rPr>
          <w:color w:val="auto"/>
        </w:rPr>
        <w:t>–</w:t>
      </w:r>
      <w:r w:rsidR="0045634F">
        <w:rPr>
          <w:color w:val="auto"/>
        </w:rPr>
        <w:t xml:space="preserve"> </w:t>
      </w:r>
      <w:r w:rsidR="00407C23" w:rsidRPr="00D47E90">
        <w:rPr>
          <w:iCs/>
          <w:color w:val="auto"/>
        </w:rPr>
        <w:t>Aprašas</w:t>
      </w:r>
      <w:r w:rsidR="00B92A94" w:rsidRPr="008C7715">
        <w:rPr>
          <w:color w:val="auto"/>
        </w:rPr>
        <w:t xml:space="preserve">) </w:t>
      </w:r>
      <w:r w:rsidR="006B2526" w:rsidRPr="008C7715">
        <w:rPr>
          <w:color w:val="auto"/>
        </w:rPr>
        <w:t>reglamentuoja</w:t>
      </w:r>
      <w:r w:rsidR="00B92A94" w:rsidRPr="008C7715">
        <w:rPr>
          <w:color w:val="auto"/>
        </w:rPr>
        <w:t xml:space="preserve"> </w:t>
      </w:r>
      <w:r w:rsidR="006B2526" w:rsidRPr="008C7715">
        <w:rPr>
          <w:color w:val="auto"/>
        </w:rPr>
        <w:t>Plungės rajono</w:t>
      </w:r>
      <w:r w:rsidR="00B92A94" w:rsidRPr="008C7715">
        <w:rPr>
          <w:color w:val="auto"/>
        </w:rPr>
        <w:t xml:space="preserve"> savivaldybės </w:t>
      </w:r>
      <w:r w:rsidR="006B2526" w:rsidRPr="008C7715">
        <w:rPr>
          <w:color w:val="auto"/>
        </w:rPr>
        <w:t>mokytojų ir pagalbos mokiniui specialistų (toliau –</w:t>
      </w:r>
      <w:r w:rsidR="0045634F">
        <w:rPr>
          <w:color w:val="auto"/>
        </w:rPr>
        <w:t xml:space="preserve"> </w:t>
      </w:r>
      <w:r w:rsidR="006B2526" w:rsidRPr="008C7715">
        <w:rPr>
          <w:color w:val="auto"/>
        </w:rPr>
        <w:t>mokytojų)</w:t>
      </w:r>
      <w:r w:rsidR="003F4B58" w:rsidRPr="008C7715">
        <w:rPr>
          <w:color w:val="auto"/>
        </w:rPr>
        <w:t xml:space="preserve"> </w:t>
      </w:r>
      <w:r w:rsidR="00B92A94" w:rsidRPr="008C7715">
        <w:rPr>
          <w:color w:val="auto"/>
        </w:rPr>
        <w:t>metodin</w:t>
      </w:r>
      <w:r w:rsidR="00CA1F35" w:rsidRPr="008C7715">
        <w:rPr>
          <w:color w:val="auto"/>
        </w:rPr>
        <w:t>ės</w:t>
      </w:r>
      <w:r w:rsidR="00B92A94" w:rsidRPr="008C7715">
        <w:rPr>
          <w:color w:val="auto"/>
        </w:rPr>
        <w:t xml:space="preserve"> veikl</w:t>
      </w:r>
      <w:r w:rsidR="00CA1F35" w:rsidRPr="008C7715">
        <w:rPr>
          <w:color w:val="auto"/>
        </w:rPr>
        <w:t>os organizavimo principus</w:t>
      </w:r>
      <w:r w:rsidR="00B92A94" w:rsidRPr="008C7715">
        <w:rPr>
          <w:color w:val="auto"/>
        </w:rPr>
        <w:t xml:space="preserve">. </w:t>
      </w:r>
      <w:r w:rsidR="00513B81" w:rsidRPr="008C7715">
        <w:rPr>
          <w:color w:val="auto"/>
          <w:sz w:val="23"/>
          <w:szCs w:val="23"/>
        </w:rPr>
        <w:t>A</w:t>
      </w:r>
      <w:r w:rsidR="006B2526" w:rsidRPr="008C7715">
        <w:rPr>
          <w:color w:val="auto"/>
          <w:sz w:val="23"/>
          <w:szCs w:val="23"/>
        </w:rPr>
        <w:t>praše nurodomi metodinės veiklos tiksla</w:t>
      </w:r>
      <w:r w:rsidR="00DE3E46">
        <w:rPr>
          <w:color w:val="auto"/>
          <w:sz w:val="23"/>
          <w:szCs w:val="23"/>
        </w:rPr>
        <w:t>i</w:t>
      </w:r>
      <w:r w:rsidR="006B2526" w:rsidRPr="008C7715">
        <w:rPr>
          <w:color w:val="auto"/>
          <w:sz w:val="23"/>
          <w:szCs w:val="23"/>
        </w:rPr>
        <w:t xml:space="preserve"> ir uždaviniai, apibrėžiamos metodinės veiklos organizavimo, koordinavimo </w:t>
      </w:r>
      <w:r w:rsidR="00DE3E46">
        <w:rPr>
          <w:color w:val="auto"/>
          <w:sz w:val="23"/>
          <w:szCs w:val="23"/>
        </w:rPr>
        <w:t>bei</w:t>
      </w:r>
      <w:r w:rsidR="006B2526" w:rsidRPr="008C7715">
        <w:rPr>
          <w:color w:val="auto"/>
          <w:sz w:val="23"/>
          <w:szCs w:val="23"/>
        </w:rPr>
        <w:t xml:space="preserve"> stebėsenos funkcijos.</w:t>
      </w:r>
    </w:p>
    <w:p w14:paraId="089D2DC3" w14:textId="0C2CEC9C" w:rsidR="007C1C70" w:rsidRPr="008C7715" w:rsidRDefault="00B92A94" w:rsidP="00E84239">
      <w:pPr>
        <w:pStyle w:val="Sraopastraipa"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szCs w:val="24"/>
        </w:rPr>
      </w:pPr>
      <w:r w:rsidRPr="008C7715">
        <w:rPr>
          <w:rFonts w:eastAsiaTheme="minorHAnsi"/>
          <w:szCs w:val="24"/>
        </w:rPr>
        <w:t xml:space="preserve">Pagrindinės šiuose nuostatuose vartojamos sąvokos: </w:t>
      </w:r>
    </w:p>
    <w:p w14:paraId="10F142D9" w14:textId="2FF57552" w:rsidR="00B92A94" w:rsidRPr="008C7715" w:rsidRDefault="00B92A94" w:rsidP="00E84239">
      <w:pPr>
        <w:autoSpaceDE w:val="0"/>
        <w:autoSpaceDN w:val="0"/>
        <w:adjustRightInd w:val="0"/>
        <w:ind w:firstLine="720"/>
        <w:rPr>
          <w:rFonts w:eastAsiaTheme="minorHAnsi"/>
          <w:szCs w:val="24"/>
        </w:rPr>
      </w:pPr>
      <w:r w:rsidRPr="008C7715">
        <w:rPr>
          <w:rFonts w:eastAsiaTheme="minorHAnsi"/>
          <w:b/>
          <w:bCs/>
          <w:szCs w:val="24"/>
        </w:rPr>
        <w:t xml:space="preserve">Metodinė veikla </w:t>
      </w:r>
      <w:r w:rsidRPr="00427859">
        <w:rPr>
          <w:rFonts w:eastAsiaTheme="minorHAnsi"/>
          <w:szCs w:val="24"/>
        </w:rPr>
        <w:t>–</w:t>
      </w:r>
      <w:r w:rsidR="00D33CED" w:rsidRPr="00427859">
        <w:rPr>
          <w:rFonts w:eastAsiaTheme="minorHAnsi"/>
          <w:szCs w:val="24"/>
        </w:rPr>
        <w:t xml:space="preserve"> </w:t>
      </w:r>
      <w:r w:rsidR="00D33CED" w:rsidRPr="00D65787">
        <w:rPr>
          <w:rFonts w:eastAsiaTheme="minorHAnsi"/>
          <w:szCs w:val="24"/>
        </w:rPr>
        <w:t>ugdymo įstaigų (toliau –</w:t>
      </w:r>
      <w:r w:rsidR="001C32C7" w:rsidRPr="00D65787">
        <w:rPr>
          <w:rFonts w:eastAsiaTheme="minorHAnsi"/>
          <w:szCs w:val="24"/>
        </w:rPr>
        <w:t xml:space="preserve"> m</w:t>
      </w:r>
      <w:r w:rsidR="00D33CED" w:rsidRPr="00D65787">
        <w:rPr>
          <w:rFonts w:eastAsiaTheme="minorHAnsi"/>
          <w:szCs w:val="24"/>
        </w:rPr>
        <w:t>okykla) vadovų</w:t>
      </w:r>
      <w:r w:rsidR="00D33CED" w:rsidRPr="00427859">
        <w:rPr>
          <w:rFonts w:eastAsiaTheme="minorHAnsi"/>
          <w:szCs w:val="24"/>
        </w:rPr>
        <w:t>,</w:t>
      </w:r>
      <w:r w:rsidRPr="008C7715">
        <w:rPr>
          <w:rFonts w:eastAsiaTheme="minorHAnsi"/>
          <w:szCs w:val="24"/>
        </w:rPr>
        <w:t xml:space="preserve"> </w:t>
      </w:r>
      <w:r w:rsidR="003F4B58" w:rsidRPr="008C7715">
        <w:rPr>
          <w:rFonts w:eastAsiaTheme="minorHAnsi"/>
          <w:szCs w:val="24"/>
        </w:rPr>
        <w:t>mokytojų, pagalbos mokiniui</w:t>
      </w:r>
      <w:r w:rsidRPr="008C7715">
        <w:rPr>
          <w:rFonts w:eastAsiaTheme="minorHAnsi"/>
          <w:szCs w:val="24"/>
        </w:rPr>
        <w:t xml:space="preserve"> specialistų organizuota veikla,</w:t>
      </w:r>
      <w:r w:rsidR="00651E66">
        <w:rPr>
          <w:rFonts w:eastAsiaTheme="minorHAnsi"/>
          <w:szCs w:val="24"/>
        </w:rPr>
        <w:t xml:space="preserve"> vienijanti</w:t>
      </w:r>
      <w:r w:rsidR="00C61ED1">
        <w:rPr>
          <w:rFonts w:eastAsiaTheme="minorHAnsi"/>
          <w:szCs w:val="24"/>
        </w:rPr>
        <w:t xml:space="preserve"> </w:t>
      </w:r>
      <w:r w:rsidRPr="008C7715">
        <w:rPr>
          <w:rFonts w:eastAsiaTheme="minorHAnsi"/>
          <w:szCs w:val="24"/>
        </w:rPr>
        <w:t>juos pagal veiklos ir ugdymo sritis</w:t>
      </w:r>
      <w:r w:rsidR="00C61ED1">
        <w:rPr>
          <w:rFonts w:eastAsiaTheme="minorHAnsi"/>
          <w:szCs w:val="24"/>
        </w:rPr>
        <w:t xml:space="preserve">, </w:t>
      </w:r>
      <w:r w:rsidRPr="008C7715">
        <w:rPr>
          <w:rFonts w:eastAsiaTheme="minorHAnsi"/>
          <w:szCs w:val="24"/>
        </w:rPr>
        <w:t>skirta kvalifikaci</w:t>
      </w:r>
      <w:r w:rsidR="00C61ED1">
        <w:rPr>
          <w:rFonts w:eastAsiaTheme="minorHAnsi"/>
          <w:szCs w:val="24"/>
        </w:rPr>
        <w:t>jai, kompetencijoms</w:t>
      </w:r>
      <w:r w:rsidRPr="008C7715">
        <w:rPr>
          <w:rFonts w:eastAsiaTheme="minorHAnsi"/>
          <w:szCs w:val="24"/>
        </w:rPr>
        <w:t xml:space="preserve"> </w:t>
      </w:r>
      <w:r w:rsidR="00C61ED1">
        <w:rPr>
          <w:rFonts w:eastAsiaTheme="minorHAnsi"/>
          <w:szCs w:val="24"/>
        </w:rPr>
        <w:t>ir</w:t>
      </w:r>
      <w:r w:rsidRPr="008C7715">
        <w:rPr>
          <w:rFonts w:eastAsiaTheme="minorHAnsi"/>
          <w:szCs w:val="24"/>
        </w:rPr>
        <w:t xml:space="preserve"> prakti</w:t>
      </w:r>
      <w:r w:rsidR="00C61ED1">
        <w:rPr>
          <w:rFonts w:eastAsiaTheme="minorHAnsi"/>
          <w:szCs w:val="24"/>
        </w:rPr>
        <w:t>nei veiklai</w:t>
      </w:r>
      <w:r w:rsidRPr="008C7715">
        <w:rPr>
          <w:rFonts w:eastAsiaTheme="minorHAnsi"/>
          <w:szCs w:val="24"/>
        </w:rPr>
        <w:t>, keičiantis gerąja pedagogine patirtimi</w:t>
      </w:r>
      <w:r w:rsidR="00C61ED1">
        <w:rPr>
          <w:rFonts w:eastAsiaTheme="minorHAnsi"/>
          <w:szCs w:val="24"/>
        </w:rPr>
        <w:t>,</w:t>
      </w:r>
      <w:r w:rsidRPr="008C7715">
        <w:rPr>
          <w:rFonts w:eastAsiaTheme="minorHAnsi"/>
          <w:szCs w:val="24"/>
        </w:rPr>
        <w:t xml:space="preserve"> naujausia metodine bei dalykine informacija. </w:t>
      </w:r>
    </w:p>
    <w:p w14:paraId="129E2A5E" w14:textId="3DA1F3A6" w:rsidR="00B92A94" w:rsidRPr="008C7715" w:rsidRDefault="00B92A94" w:rsidP="00E84239">
      <w:pPr>
        <w:autoSpaceDE w:val="0"/>
        <w:autoSpaceDN w:val="0"/>
        <w:adjustRightInd w:val="0"/>
        <w:ind w:firstLine="720"/>
        <w:rPr>
          <w:rFonts w:eastAsiaTheme="minorHAnsi"/>
          <w:szCs w:val="24"/>
        </w:rPr>
      </w:pPr>
      <w:r w:rsidRPr="008C7715">
        <w:rPr>
          <w:rFonts w:eastAsiaTheme="minorHAnsi"/>
          <w:b/>
          <w:bCs/>
          <w:szCs w:val="24"/>
        </w:rPr>
        <w:t xml:space="preserve">Metodinė grupė </w:t>
      </w:r>
      <w:r w:rsidRPr="008C7715">
        <w:rPr>
          <w:rFonts w:eastAsiaTheme="minorHAnsi"/>
          <w:szCs w:val="24"/>
        </w:rPr>
        <w:t>–</w:t>
      </w:r>
      <w:r w:rsidR="00427859">
        <w:rPr>
          <w:rFonts w:eastAsiaTheme="minorHAnsi"/>
          <w:szCs w:val="24"/>
        </w:rPr>
        <w:t xml:space="preserve"> </w:t>
      </w:r>
      <w:r w:rsidR="001C32C7" w:rsidRPr="00D65787">
        <w:rPr>
          <w:rFonts w:eastAsiaTheme="minorHAnsi"/>
          <w:szCs w:val="24"/>
        </w:rPr>
        <w:t>m</w:t>
      </w:r>
      <w:r w:rsidR="001C32C7" w:rsidRPr="009E7A04">
        <w:rPr>
          <w:rFonts w:eastAsiaTheme="minorHAnsi"/>
          <w:szCs w:val="24"/>
        </w:rPr>
        <w:t>okykloje</w:t>
      </w:r>
      <w:r w:rsidR="001C32C7">
        <w:rPr>
          <w:rFonts w:eastAsiaTheme="minorHAnsi"/>
          <w:szCs w:val="24"/>
        </w:rPr>
        <w:t xml:space="preserve"> </w:t>
      </w:r>
      <w:r w:rsidRPr="008C7715">
        <w:rPr>
          <w:rFonts w:eastAsiaTheme="minorHAnsi"/>
          <w:szCs w:val="24"/>
        </w:rPr>
        <w:t xml:space="preserve">veikianti </w:t>
      </w:r>
      <w:r w:rsidR="003F4B58" w:rsidRPr="008C7715">
        <w:rPr>
          <w:rFonts w:eastAsiaTheme="minorHAnsi"/>
          <w:szCs w:val="24"/>
        </w:rPr>
        <w:t>mokytojų</w:t>
      </w:r>
      <w:r w:rsidRPr="008C7715">
        <w:rPr>
          <w:rFonts w:eastAsiaTheme="minorHAnsi"/>
          <w:szCs w:val="24"/>
        </w:rPr>
        <w:t xml:space="preserve"> grupė, sudaryta pagal ugdymo </w:t>
      </w:r>
      <w:proofErr w:type="spellStart"/>
      <w:r w:rsidRPr="008C7715">
        <w:rPr>
          <w:rFonts w:eastAsiaTheme="minorHAnsi"/>
          <w:szCs w:val="24"/>
        </w:rPr>
        <w:t>koncentr</w:t>
      </w:r>
      <w:r w:rsidR="00E84239">
        <w:rPr>
          <w:rFonts w:eastAsiaTheme="minorHAnsi"/>
          <w:szCs w:val="24"/>
        </w:rPr>
        <w:t>ą</w:t>
      </w:r>
      <w:proofErr w:type="spellEnd"/>
      <w:r w:rsidRPr="008C7715">
        <w:rPr>
          <w:rFonts w:eastAsiaTheme="minorHAnsi"/>
          <w:szCs w:val="24"/>
        </w:rPr>
        <w:t>, klasę, sritį ar dalyką</w:t>
      </w:r>
      <w:r w:rsidR="00FD774B">
        <w:rPr>
          <w:rFonts w:eastAsiaTheme="minorHAnsi"/>
          <w:szCs w:val="24"/>
        </w:rPr>
        <w:t>,</w:t>
      </w:r>
      <w:r w:rsidRPr="008C7715">
        <w:rPr>
          <w:rFonts w:eastAsiaTheme="minorHAnsi"/>
          <w:szCs w:val="24"/>
        </w:rPr>
        <w:t xml:space="preserve"> arba laikinai suburta tam tikrai pedagoginei problemai spręsti. </w:t>
      </w:r>
    </w:p>
    <w:p w14:paraId="58CC2014" w14:textId="0043C702" w:rsidR="00B92A94" w:rsidRPr="008C7715" w:rsidRDefault="00B92A94" w:rsidP="00E84239">
      <w:pPr>
        <w:autoSpaceDE w:val="0"/>
        <w:autoSpaceDN w:val="0"/>
        <w:adjustRightInd w:val="0"/>
        <w:ind w:firstLine="720"/>
        <w:rPr>
          <w:rFonts w:eastAsiaTheme="minorHAnsi"/>
          <w:szCs w:val="24"/>
        </w:rPr>
      </w:pPr>
      <w:r w:rsidRPr="008C7715">
        <w:rPr>
          <w:rFonts w:eastAsiaTheme="minorHAnsi"/>
          <w:b/>
          <w:bCs/>
          <w:szCs w:val="24"/>
        </w:rPr>
        <w:t xml:space="preserve">Mokyklos metodinė taryba </w:t>
      </w:r>
      <w:r w:rsidRPr="008C7715">
        <w:rPr>
          <w:rFonts w:eastAsiaTheme="minorHAnsi"/>
          <w:szCs w:val="24"/>
        </w:rPr>
        <w:t xml:space="preserve">– </w:t>
      </w:r>
      <w:r w:rsidR="001C32C7">
        <w:rPr>
          <w:rFonts w:eastAsiaTheme="minorHAnsi"/>
          <w:szCs w:val="24"/>
        </w:rPr>
        <w:t>m</w:t>
      </w:r>
      <w:r w:rsidRPr="008C7715">
        <w:rPr>
          <w:rFonts w:eastAsiaTheme="minorHAnsi"/>
          <w:szCs w:val="24"/>
        </w:rPr>
        <w:t xml:space="preserve">okykloje veikiantis metodinių grupių pirmininkų susivienijimas, organizuojantis ir koordinuojantis metodinių grupių veiklą. </w:t>
      </w:r>
    </w:p>
    <w:p w14:paraId="29F7877E" w14:textId="5428D8FC" w:rsidR="00B92A94" w:rsidRPr="008C7715" w:rsidRDefault="00B92A94" w:rsidP="00E84239">
      <w:pPr>
        <w:shd w:val="clear" w:color="auto" w:fill="FFFFFF" w:themeFill="background1"/>
        <w:autoSpaceDE w:val="0"/>
        <w:autoSpaceDN w:val="0"/>
        <w:adjustRightInd w:val="0"/>
        <w:ind w:firstLine="720"/>
        <w:rPr>
          <w:rFonts w:eastAsiaTheme="minorHAnsi"/>
          <w:szCs w:val="24"/>
        </w:rPr>
      </w:pPr>
      <w:r w:rsidRPr="008C7715">
        <w:rPr>
          <w:rFonts w:eastAsiaTheme="minorHAnsi"/>
          <w:b/>
          <w:bCs/>
          <w:szCs w:val="24"/>
        </w:rPr>
        <w:t xml:space="preserve">Metodinis būrelis </w:t>
      </w:r>
      <w:r w:rsidRPr="008C7715">
        <w:rPr>
          <w:rFonts w:eastAsiaTheme="minorHAnsi"/>
          <w:szCs w:val="24"/>
        </w:rPr>
        <w:t xml:space="preserve">– </w:t>
      </w:r>
      <w:r w:rsidR="007659EB" w:rsidRPr="008C7715">
        <w:rPr>
          <w:rFonts w:eastAsiaTheme="minorHAnsi"/>
          <w:szCs w:val="24"/>
        </w:rPr>
        <w:t>Plungės rajono savivaldybėje</w:t>
      </w:r>
      <w:r w:rsidRPr="008C7715">
        <w:rPr>
          <w:rFonts w:eastAsiaTheme="minorHAnsi"/>
          <w:szCs w:val="24"/>
        </w:rPr>
        <w:t xml:space="preserve"> veikianti </w:t>
      </w:r>
      <w:r w:rsidR="001C32C7" w:rsidRPr="00D65787">
        <w:rPr>
          <w:rFonts w:eastAsiaTheme="minorHAnsi"/>
          <w:szCs w:val="24"/>
        </w:rPr>
        <w:t>m</w:t>
      </w:r>
      <w:r w:rsidR="00D33CED" w:rsidRPr="00D65787">
        <w:rPr>
          <w:rFonts w:eastAsiaTheme="minorHAnsi"/>
          <w:szCs w:val="24"/>
        </w:rPr>
        <w:t xml:space="preserve">okyklų vadovų, jų pavaduotojų ugdymui, </w:t>
      </w:r>
      <w:r w:rsidR="007659EB" w:rsidRPr="009E7A04">
        <w:rPr>
          <w:rFonts w:eastAsiaTheme="minorHAnsi"/>
          <w:szCs w:val="24"/>
          <w:shd w:val="clear" w:color="auto" w:fill="FFFFFF" w:themeFill="background1"/>
        </w:rPr>
        <w:t>mokytojų</w:t>
      </w:r>
      <w:r w:rsidR="00D33CED" w:rsidRPr="009E7A04">
        <w:rPr>
          <w:rFonts w:eastAsiaTheme="minorHAnsi"/>
          <w:szCs w:val="24"/>
          <w:shd w:val="clear" w:color="auto" w:fill="FFFFFF" w:themeFill="background1"/>
        </w:rPr>
        <w:t xml:space="preserve">, </w:t>
      </w:r>
      <w:r w:rsidR="00D33CED" w:rsidRPr="00D65787">
        <w:rPr>
          <w:rFonts w:eastAsiaTheme="minorHAnsi"/>
          <w:szCs w:val="24"/>
        </w:rPr>
        <w:t>švietimo pagalbos specialistų</w:t>
      </w:r>
      <w:r w:rsidRPr="009E7A04">
        <w:rPr>
          <w:rFonts w:eastAsiaTheme="minorHAnsi"/>
          <w:szCs w:val="24"/>
          <w:shd w:val="clear" w:color="auto" w:fill="FFFFFF" w:themeFill="background1"/>
        </w:rPr>
        <w:t xml:space="preserve"> </w:t>
      </w:r>
      <w:r w:rsidRPr="009E7A04">
        <w:rPr>
          <w:rFonts w:eastAsiaTheme="minorHAnsi"/>
          <w:szCs w:val="24"/>
        </w:rPr>
        <w:t>grupė</w:t>
      </w:r>
      <w:r w:rsidR="00D33CED" w:rsidRPr="00427859">
        <w:rPr>
          <w:rFonts w:eastAsiaTheme="minorHAnsi"/>
          <w:szCs w:val="24"/>
        </w:rPr>
        <w:t xml:space="preserve">, </w:t>
      </w:r>
      <w:r w:rsidR="00427859" w:rsidRPr="00D65787">
        <w:rPr>
          <w:rFonts w:eastAsiaTheme="minorHAnsi"/>
          <w:szCs w:val="24"/>
        </w:rPr>
        <w:t>sudaryta iš to paties dalyko ar darbo srities pedagogų</w:t>
      </w:r>
      <w:r w:rsidR="00427859" w:rsidRPr="009E7A04">
        <w:rPr>
          <w:rFonts w:eastAsiaTheme="minorHAnsi"/>
          <w:szCs w:val="24"/>
        </w:rPr>
        <w:t xml:space="preserve">, </w:t>
      </w:r>
      <w:r w:rsidRPr="008C7715">
        <w:rPr>
          <w:rFonts w:eastAsiaTheme="minorHAnsi"/>
          <w:szCs w:val="24"/>
        </w:rPr>
        <w:t xml:space="preserve">vykdanti dalyko, ugdymo ar darbo srities turinio ir metodikos naujovių bei gerosios patirties sklaidą. </w:t>
      </w:r>
    </w:p>
    <w:p w14:paraId="147FFD15" w14:textId="3E191D54" w:rsidR="00B92A94" w:rsidRPr="008C7715" w:rsidRDefault="00647787" w:rsidP="00E84239">
      <w:pPr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8C7715">
        <w:rPr>
          <w:rFonts w:eastAsiaTheme="minorHAnsi"/>
          <w:b/>
          <w:bCs/>
          <w:color w:val="000000"/>
          <w:szCs w:val="24"/>
        </w:rPr>
        <w:t>Savivaldybės</w:t>
      </w:r>
      <w:r w:rsidR="003F0568" w:rsidRPr="008C7715">
        <w:rPr>
          <w:rFonts w:eastAsiaTheme="minorHAnsi"/>
          <w:b/>
          <w:bCs/>
          <w:color w:val="000000"/>
          <w:szCs w:val="24"/>
        </w:rPr>
        <w:t xml:space="preserve"> </w:t>
      </w:r>
      <w:r w:rsidR="00B92A94" w:rsidRPr="008C7715">
        <w:rPr>
          <w:rFonts w:eastAsiaTheme="minorHAnsi"/>
          <w:b/>
          <w:bCs/>
          <w:color w:val="000000"/>
          <w:szCs w:val="24"/>
        </w:rPr>
        <w:t xml:space="preserve">metodinė taryba </w:t>
      </w:r>
      <w:r w:rsidR="00B92A94" w:rsidRPr="008C7715">
        <w:rPr>
          <w:rFonts w:eastAsiaTheme="minorHAnsi"/>
          <w:color w:val="000000"/>
          <w:szCs w:val="24"/>
        </w:rPr>
        <w:t xml:space="preserve">– </w:t>
      </w:r>
      <w:r w:rsidR="007659EB" w:rsidRPr="008C7715">
        <w:rPr>
          <w:rFonts w:eastAsiaTheme="minorHAnsi"/>
          <w:color w:val="000000"/>
          <w:szCs w:val="24"/>
        </w:rPr>
        <w:t>Plungės rajono</w:t>
      </w:r>
      <w:r w:rsidR="00B92A94" w:rsidRPr="008C7715">
        <w:rPr>
          <w:rFonts w:eastAsiaTheme="minorHAnsi"/>
          <w:color w:val="000000"/>
          <w:szCs w:val="24"/>
        </w:rPr>
        <w:t xml:space="preserve"> savivaldybėje veikiantis metodinių būrelių pirmininkų susivienijimas, nustatantis metodinės veiklos prioritetus ir koordinuojantis metodinių būrelių veiklą. </w:t>
      </w:r>
    </w:p>
    <w:p w14:paraId="0D1CD810" w14:textId="5B8D9794" w:rsidR="00B92A94" w:rsidRPr="00B92A94" w:rsidRDefault="00B92A94" w:rsidP="00E84239">
      <w:pPr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B92A94">
        <w:rPr>
          <w:rFonts w:eastAsiaTheme="minorHAnsi"/>
          <w:b/>
          <w:bCs/>
          <w:color w:val="000000"/>
          <w:szCs w:val="24"/>
        </w:rPr>
        <w:t xml:space="preserve">Metodinė priemonė </w:t>
      </w:r>
      <w:r w:rsidRPr="00B92A94">
        <w:rPr>
          <w:rFonts w:eastAsiaTheme="minorHAnsi"/>
          <w:color w:val="000000"/>
          <w:szCs w:val="24"/>
        </w:rPr>
        <w:t xml:space="preserve">– pedagogų ar kitų autorių parengta medžiaga, kuria perteikiama ugdymo patirtis, rekomenduojama medžiaga mokymui ir mokymuisi. </w:t>
      </w:r>
    </w:p>
    <w:p w14:paraId="26999197" w14:textId="24A5F0A6" w:rsidR="00B92A94" w:rsidRPr="00B92A94" w:rsidRDefault="00B92A94" w:rsidP="00E84239">
      <w:pPr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B92A94">
        <w:rPr>
          <w:rFonts w:eastAsiaTheme="minorHAnsi"/>
          <w:b/>
          <w:bCs/>
          <w:color w:val="000000"/>
          <w:szCs w:val="24"/>
        </w:rPr>
        <w:t xml:space="preserve">Mokymo priemonė </w:t>
      </w:r>
      <w:r w:rsidRPr="00B92A94">
        <w:rPr>
          <w:rFonts w:eastAsiaTheme="minorHAnsi"/>
          <w:color w:val="000000"/>
          <w:szCs w:val="24"/>
        </w:rPr>
        <w:t xml:space="preserve">– ugdymo procese naudojamos vaizdinės, techninės, demonstracinės, laboratorinės priemonės, prietaisai, medžiagos, mokomosios kompiuterinės priemonės, specialiųjų poreikių mokinių ugdymui naudojamos originalios ar pritaikytos mokymo priemonės. </w:t>
      </w:r>
    </w:p>
    <w:p w14:paraId="6C731509" w14:textId="77777777" w:rsidR="00B92A94" w:rsidRDefault="00B92A94" w:rsidP="00E84239">
      <w:pPr>
        <w:autoSpaceDE w:val="0"/>
        <w:autoSpaceDN w:val="0"/>
        <w:adjustRightInd w:val="0"/>
        <w:ind w:firstLine="720"/>
        <w:rPr>
          <w:rFonts w:eastAsiaTheme="minorHAnsi"/>
          <w:color w:val="000000"/>
          <w:sz w:val="23"/>
          <w:szCs w:val="23"/>
        </w:rPr>
      </w:pPr>
    </w:p>
    <w:p w14:paraId="15FAE98A" w14:textId="77777777" w:rsidR="007C1C70" w:rsidRPr="007659EB" w:rsidRDefault="007659EB" w:rsidP="00D47E9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000000"/>
          <w:szCs w:val="24"/>
        </w:rPr>
      </w:pPr>
      <w:r w:rsidRPr="007659EB">
        <w:rPr>
          <w:rFonts w:eastAsiaTheme="minorHAnsi"/>
          <w:b/>
          <w:color w:val="000000"/>
          <w:szCs w:val="24"/>
        </w:rPr>
        <w:t>II SKYRIUS</w:t>
      </w:r>
    </w:p>
    <w:p w14:paraId="45195C87" w14:textId="6486FAED" w:rsidR="003067B9" w:rsidRDefault="007659EB" w:rsidP="00D47E9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000000"/>
          <w:szCs w:val="24"/>
        </w:rPr>
      </w:pPr>
      <w:r w:rsidRPr="007659EB">
        <w:rPr>
          <w:rFonts w:eastAsiaTheme="minorHAnsi"/>
          <w:b/>
          <w:color w:val="000000"/>
          <w:szCs w:val="24"/>
        </w:rPr>
        <w:t>METODINĖS</w:t>
      </w:r>
      <w:r w:rsidR="00B84526">
        <w:rPr>
          <w:rFonts w:eastAsiaTheme="minorHAnsi"/>
          <w:b/>
          <w:color w:val="000000"/>
          <w:szCs w:val="24"/>
        </w:rPr>
        <w:t xml:space="preserve"> </w:t>
      </w:r>
      <w:r w:rsidR="000C073F" w:rsidRPr="008C7715">
        <w:rPr>
          <w:rFonts w:eastAsiaTheme="minorHAnsi"/>
          <w:b/>
          <w:szCs w:val="24"/>
        </w:rPr>
        <w:t>VEIKLOS PRINCIPAI,</w:t>
      </w:r>
      <w:r w:rsidRPr="008C7715">
        <w:rPr>
          <w:rFonts w:eastAsiaTheme="minorHAnsi"/>
          <w:b/>
          <w:szCs w:val="24"/>
        </w:rPr>
        <w:t xml:space="preserve"> </w:t>
      </w:r>
      <w:r w:rsidRPr="007659EB">
        <w:rPr>
          <w:rFonts w:eastAsiaTheme="minorHAnsi"/>
          <w:b/>
          <w:color w:val="000000"/>
          <w:szCs w:val="24"/>
        </w:rPr>
        <w:t>VEIKLOS TIKSLA</w:t>
      </w:r>
      <w:r w:rsidR="002767C8">
        <w:rPr>
          <w:rFonts w:eastAsiaTheme="minorHAnsi"/>
          <w:b/>
          <w:color w:val="000000"/>
          <w:szCs w:val="24"/>
        </w:rPr>
        <w:t>S</w:t>
      </w:r>
      <w:r w:rsidRPr="007659EB">
        <w:rPr>
          <w:rFonts w:eastAsiaTheme="minorHAnsi"/>
          <w:b/>
          <w:color w:val="000000"/>
          <w:szCs w:val="24"/>
        </w:rPr>
        <w:t xml:space="preserve">, </w:t>
      </w:r>
    </w:p>
    <w:p w14:paraId="55DE22EE" w14:textId="74679704" w:rsidR="007659EB" w:rsidRDefault="007659EB" w:rsidP="00D47E9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000000"/>
          <w:szCs w:val="24"/>
        </w:rPr>
      </w:pPr>
      <w:r w:rsidRPr="007659EB">
        <w:rPr>
          <w:rFonts w:eastAsiaTheme="minorHAnsi"/>
          <w:b/>
          <w:color w:val="000000"/>
          <w:szCs w:val="24"/>
        </w:rPr>
        <w:t>UŽDAVINIAI IR FORMOS</w:t>
      </w:r>
    </w:p>
    <w:p w14:paraId="45EEEF75" w14:textId="77777777" w:rsidR="000C073F" w:rsidRDefault="000C073F" w:rsidP="00C41433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000000"/>
          <w:szCs w:val="24"/>
        </w:rPr>
      </w:pPr>
    </w:p>
    <w:p w14:paraId="19EFA94C" w14:textId="29554704" w:rsidR="007C1C70" w:rsidRPr="006C3CA9" w:rsidRDefault="006C3CA9" w:rsidP="00D47E90">
      <w:pPr>
        <w:widowControl w:val="0"/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3. </w:t>
      </w:r>
      <w:r w:rsidR="000C073F" w:rsidRPr="006C3CA9">
        <w:rPr>
          <w:rFonts w:eastAsiaTheme="minorHAnsi"/>
          <w:color w:val="000000"/>
          <w:szCs w:val="24"/>
        </w:rPr>
        <w:t xml:space="preserve">Mokytojų metodinė veikla yra savarankiška, </w:t>
      </w:r>
      <w:r w:rsidR="00427859">
        <w:rPr>
          <w:rFonts w:eastAsiaTheme="minorHAnsi"/>
          <w:color w:val="000000"/>
          <w:szCs w:val="24"/>
        </w:rPr>
        <w:t xml:space="preserve">inicijuota </w:t>
      </w:r>
      <w:r w:rsidR="000C073F" w:rsidRPr="006C3CA9">
        <w:rPr>
          <w:rFonts w:eastAsiaTheme="minorHAnsi"/>
          <w:color w:val="000000"/>
          <w:szCs w:val="24"/>
        </w:rPr>
        <w:t>pa</w:t>
      </w:r>
      <w:r w:rsidR="00427859">
        <w:rPr>
          <w:rFonts w:eastAsiaTheme="minorHAnsi"/>
          <w:color w:val="000000"/>
          <w:szCs w:val="24"/>
        </w:rPr>
        <w:t xml:space="preserve">čių </w:t>
      </w:r>
      <w:r w:rsidR="000C073F" w:rsidRPr="006C3CA9">
        <w:rPr>
          <w:rFonts w:eastAsiaTheme="minorHAnsi"/>
          <w:color w:val="000000"/>
          <w:szCs w:val="24"/>
        </w:rPr>
        <w:t>mokytoj</w:t>
      </w:r>
      <w:r w:rsidR="00427859">
        <w:rPr>
          <w:rFonts w:eastAsiaTheme="minorHAnsi"/>
          <w:color w:val="000000"/>
          <w:szCs w:val="24"/>
        </w:rPr>
        <w:t>ų</w:t>
      </w:r>
      <w:r w:rsidR="000C073F" w:rsidRPr="006C3CA9">
        <w:rPr>
          <w:rFonts w:eastAsiaTheme="minorHAnsi"/>
          <w:color w:val="000000"/>
          <w:szCs w:val="24"/>
        </w:rPr>
        <w:t xml:space="preserve"> ir</w:t>
      </w:r>
      <w:r w:rsidR="001C32C7">
        <w:rPr>
          <w:rFonts w:eastAsiaTheme="minorHAnsi"/>
          <w:color w:val="000000"/>
          <w:szCs w:val="24"/>
        </w:rPr>
        <w:t>/</w:t>
      </w:r>
      <w:r w:rsidR="001C32C7" w:rsidRPr="00D65787">
        <w:rPr>
          <w:rFonts w:eastAsiaTheme="minorHAnsi"/>
          <w:szCs w:val="24"/>
        </w:rPr>
        <w:t>ar</w:t>
      </w:r>
      <w:r w:rsidR="000C073F" w:rsidRPr="006C3CA9">
        <w:rPr>
          <w:rFonts w:eastAsiaTheme="minorHAnsi"/>
          <w:color w:val="000000"/>
          <w:szCs w:val="24"/>
        </w:rPr>
        <w:t xml:space="preserve"> </w:t>
      </w:r>
      <w:r w:rsidR="001C32C7">
        <w:rPr>
          <w:rFonts w:eastAsiaTheme="minorHAnsi"/>
          <w:color w:val="000000"/>
          <w:szCs w:val="24"/>
        </w:rPr>
        <w:t>m</w:t>
      </w:r>
      <w:r w:rsidR="000C073F" w:rsidRPr="006C3CA9">
        <w:rPr>
          <w:rFonts w:eastAsiaTheme="minorHAnsi"/>
          <w:color w:val="000000"/>
          <w:szCs w:val="24"/>
        </w:rPr>
        <w:t>okykl</w:t>
      </w:r>
      <w:r w:rsidR="00427859">
        <w:rPr>
          <w:rFonts w:eastAsiaTheme="minorHAnsi"/>
          <w:color w:val="000000"/>
          <w:szCs w:val="24"/>
        </w:rPr>
        <w:t xml:space="preserve">os, </w:t>
      </w:r>
      <w:r w:rsidR="000C073F" w:rsidRPr="006C3CA9">
        <w:rPr>
          <w:rFonts w:eastAsiaTheme="minorHAnsi"/>
          <w:color w:val="000000"/>
          <w:szCs w:val="24"/>
        </w:rPr>
        <w:t>pasirenka</w:t>
      </w:r>
      <w:r w:rsidR="00427859">
        <w:rPr>
          <w:rFonts w:eastAsiaTheme="minorHAnsi"/>
          <w:color w:val="000000"/>
          <w:szCs w:val="24"/>
        </w:rPr>
        <w:t>nt</w:t>
      </w:r>
      <w:r w:rsidR="000C073F" w:rsidRPr="006C3CA9">
        <w:rPr>
          <w:rFonts w:eastAsiaTheme="minorHAnsi"/>
          <w:color w:val="000000"/>
          <w:szCs w:val="24"/>
        </w:rPr>
        <w:t xml:space="preserve"> jos turinį ir formas. Mokytojų metodinė veikla orientuota į mokytojų kūrybiškumą, atsakingumą, bendradarbiavimą, </w:t>
      </w:r>
      <w:r w:rsidR="000C073F" w:rsidRPr="00D65787">
        <w:rPr>
          <w:rFonts w:eastAsiaTheme="minorHAnsi"/>
          <w:color w:val="000000"/>
          <w:szCs w:val="24"/>
        </w:rPr>
        <w:t>švietimo</w:t>
      </w:r>
      <w:r w:rsidR="000C073F" w:rsidRPr="00D33CED">
        <w:rPr>
          <w:rFonts w:eastAsiaTheme="minorHAnsi"/>
          <w:color w:val="000000"/>
          <w:szCs w:val="24"/>
        </w:rPr>
        <w:t xml:space="preserve"> </w:t>
      </w:r>
      <w:r w:rsidR="000C073F" w:rsidRPr="006C3CA9">
        <w:rPr>
          <w:rFonts w:eastAsiaTheme="minorHAnsi"/>
          <w:color w:val="000000"/>
          <w:szCs w:val="24"/>
        </w:rPr>
        <w:t>bendruomenės tobulėjimą.</w:t>
      </w:r>
    </w:p>
    <w:p w14:paraId="1A3E79B1" w14:textId="50961573" w:rsidR="007C1C70" w:rsidRPr="006C3CA9" w:rsidRDefault="008849C7">
      <w:pPr>
        <w:widowControl w:val="0"/>
        <w:autoSpaceDE w:val="0"/>
        <w:autoSpaceDN w:val="0"/>
        <w:adjustRightInd w:val="0"/>
        <w:ind w:firstLine="720"/>
        <w:rPr>
          <w:rFonts w:eastAsiaTheme="minorHAnsi"/>
          <w:color w:val="000000"/>
          <w:sz w:val="23"/>
          <w:szCs w:val="23"/>
        </w:rPr>
      </w:pPr>
      <w:r w:rsidRPr="00CA779C">
        <w:rPr>
          <w:rFonts w:eastAsiaTheme="minorHAnsi"/>
          <w:color w:val="000000"/>
          <w:sz w:val="23"/>
          <w:szCs w:val="23"/>
        </w:rPr>
        <w:t xml:space="preserve">4. </w:t>
      </w:r>
      <w:r w:rsidR="007C1C70" w:rsidRPr="00CA779C">
        <w:rPr>
          <w:rFonts w:eastAsiaTheme="minorHAnsi"/>
          <w:color w:val="000000"/>
          <w:sz w:val="23"/>
          <w:szCs w:val="23"/>
        </w:rPr>
        <w:t>Metodinės veiklos tiksla</w:t>
      </w:r>
      <w:r w:rsidR="002767C8" w:rsidRPr="00CA779C">
        <w:rPr>
          <w:rFonts w:eastAsiaTheme="minorHAnsi"/>
          <w:color w:val="000000"/>
          <w:sz w:val="23"/>
          <w:szCs w:val="23"/>
        </w:rPr>
        <w:t>s</w:t>
      </w:r>
      <w:r w:rsidR="007C1C70" w:rsidRPr="00CA779C">
        <w:rPr>
          <w:rFonts w:eastAsiaTheme="minorHAnsi"/>
          <w:color w:val="000000"/>
          <w:sz w:val="23"/>
          <w:szCs w:val="23"/>
        </w:rPr>
        <w:t xml:space="preserve"> – tobulinti </w:t>
      </w:r>
      <w:r w:rsidR="000C073F" w:rsidRPr="00CA779C">
        <w:rPr>
          <w:rFonts w:eastAsiaTheme="minorHAnsi"/>
          <w:color w:val="000000"/>
          <w:sz w:val="23"/>
          <w:szCs w:val="23"/>
          <w:shd w:val="clear" w:color="auto" w:fill="FFFFFF" w:themeFill="background1"/>
        </w:rPr>
        <w:t>mokytojų</w:t>
      </w:r>
      <w:r w:rsidR="00EC4390" w:rsidRPr="00CA779C">
        <w:rPr>
          <w:rFonts w:eastAsiaTheme="minorHAnsi"/>
          <w:color w:val="000000"/>
          <w:sz w:val="23"/>
          <w:szCs w:val="23"/>
          <w:shd w:val="clear" w:color="auto" w:fill="FFFFFF" w:themeFill="background1"/>
        </w:rPr>
        <w:t xml:space="preserve"> </w:t>
      </w:r>
      <w:r w:rsidR="000C073F" w:rsidRPr="00CA779C">
        <w:rPr>
          <w:rFonts w:eastAsiaTheme="minorHAnsi"/>
          <w:color w:val="000000"/>
          <w:sz w:val="23"/>
          <w:szCs w:val="23"/>
          <w:shd w:val="clear" w:color="auto" w:fill="FFFFFF" w:themeFill="background1"/>
        </w:rPr>
        <w:t>kvalifikaciją</w:t>
      </w:r>
      <w:r w:rsidR="00FD774B" w:rsidRPr="00CA779C">
        <w:rPr>
          <w:rFonts w:eastAsiaTheme="minorHAnsi"/>
          <w:color w:val="000000"/>
          <w:sz w:val="23"/>
          <w:szCs w:val="23"/>
        </w:rPr>
        <w:t xml:space="preserve"> ir </w:t>
      </w:r>
      <w:r w:rsidR="007C1C70" w:rsidRPr="00CA779C">
        <w:rPr>
          <w:rFonts w:eastAsiaTheme="minorHAnsi"/>
          <w:color w:val="000000"/>
          <w:sz w:val="23"/>
          <w:szCs w:val="23"/>
        </w:rPr>
        <w:t>kompetencijas</w:t>
      </w:r>
      <w:r w:rsidR="00FD774B" w:rsidRPr="00CA779C">
        <w:rPr>
          <w:rFonts w:eastAsiaTheme="minorHAnsi"/>
          <w:color w:val="000000"/>
          <w:sz w:val="23"/>
          <w:szCs w:val="23"/>
        </w:rPr>
        <w:t>,</w:t>
      </w:r>
      <w:r w:rsidR="000C073F" w:rsidRPr="00CA779C">
        <w:rPr>
          <w:rFonts w:eastAsiaTheme="minorHAnsi"/>
          <w:color w:val="000000"/>
          <w:sz w:val="23"/>
          <w:szCs w:val="23"/>
        </w:rPr>
        <w:t xml:space="preserve"> reflektuoti savo darbą, spręsti kylančias problemas</w:t>
      </w:r>
      <w:r w:rsidR="00651E66" w:rsidRPr="00CA779C">
        <w:rPr>
          <w:rFonts w:eastAsiaTheme="minorHAnsi"/>
          <w:color w:val="000000"/>
          <w:sz w:val="23"/>
          <w:szCs w:val="23"/>
        </w:rPr>
        <w:t>,</w:t>
      </w:r>
      <w:r w:rsidR="002F7CBC" w:rsidRPr="00CA779C">
        <w:rPr>
          <w:rFonts w:eastAsiaTheme="minorHAnsi"/>
          <w:color w:val="000000"/>
          <w:sz w:val="23"/>
          <w:szCs w:val="23"/>
        </w:rPr>
        <w:t xml:space="preserve"> aptarti ir skleisti gerąją patirtį</w:t>
      </w:r>
      <w:r w:rsidR="00651E66" w:rsidRPr="00CA779C">
        <w:rPr>
          <w:rFonts w:eastAsiaTheme="minorHAnsi"/>
          <w:color w:val="000000"/>
          <w:sz w:val="23"/>
          <w:szCs w:val="23"/>
        </w:rPr>
        <w:t>,</w:t>
      </w:r>
      <w:r w:rsidR="002F7CBC" w:rsidRPr="00CA779C">
        <w:rPr>
          <w:rFonts w:eastAsiaTheme="minorHAnsi"/>
          <w:color w:val="000000"/>
          <w:sz w:val="23"/>
          <w:szCs w:val="23"/>
        </w:rPr>
        <w:t xml:space="preserve"> plėtoti pedagoginę saviraišką, kūrybiškumą</w:t>
      </w:r>
      <w:r w:rsidR="007C1C70" w:rsidRPr="00CA779C">
        <w:rPr>
          <w:rFonts w:eastAsiaTheme="minorHAnsi"/>
          <w:color w:val="000000"/>
          <w:sz w:val="23"/>
          <w:szCs w:val="23"/>
        </w:rPr>
        <w:t xml:space="preserve"> </w:t>
      </w:r>
      <w:r w:rsidR="002F7CBC" w:rsidRPr="00CA779C">
        <w:rPr>
          <w:rFonts w:eastAsiaTheme="minorHAnsi"/>
          <w:color w:val="000000"/>
          <w:sz w:val="23"/>
          <w:szCs w:val="23"/>
        </w:rPr>
        <w:t>bei</w:t>
      </w:r>
      <w:r w:rsidR="007C1C70" w:rsidRPr="00CA779C">
        <w:rPr>
          <w:rFonts w:eastAsiaTheme="minorHAnsi"/>
          <w:color w:val="000000"/>
          <w:sz w:val="23"/>
          <w:szCs w:val="23"/>
        </w:rPr>
        <w:t xml:space="preserve"> siekti ugdymo(</w:t>
      </w:r>
      <w:proofErr w:type="spellStart"/>
      <w:r w:rsidR="007C1C70" w:rsidRPr="00CA779C">
        <w:rPr>
          <w:rFonts w:eastAsiaTheme="minorHAnsi"/>
          <w:color w:val="000000"/>
          <w:sz w:val="23"/>
          <w:szCs w:val="23"/>
        </w:rPr>
        <w:t>si</w:t>
      </w:r>
      <w:proofErr w:type="spellEnd"/>
      <w:r w:rsidR="007C1C70" w:rsidRPr="00CA779C">
        <w:rPr>
          <w:rFonts w:eastAsiaTheme="minorHAnsi"/>
          <w:color w:val="000000"/>
          <w:sz w:val="23"/>
          <w:szCs w:val="23"/>
        </w:rPr>
        <w:t>) proceso veiksmingumo</w:t>
      </w:r>
      <w:r w:rsidR="007C1C70" w:rsidRPr="006C3CA9">
        <w:rPr>
          <w:rFonts w:eastAsiaTheme="minorHAnsi"/>
          <w:color w:val="000000"/>
          <w:sz w:val="23"/>
          <w:szCs w:val="23"/>
        </w:rPr>
        <w:t xml:space="preserve">. </w:t>
      </w:r>
    </w:p>
    <w:p w14:paraId="69CF2DCD" w14:textId="5A91344B" w:rsidR="00344008" w:rsidRPr="00D65787" w:rsidRDefault="008849C7" w:rsidP="00E84239">
      <w:pPr>
        <w:widowControl w:val="0"/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D65787">
        <w:rPr>
          <w:rFonts w:eastAsiaTheme="minorHAnsi"/>
          <w:color w:val="000000"/>
          <w:szCs w:val="24"/>
        </w:rPr>
        <w:t>5.</w:t>
      </w:r>
      <w:r w:rsidR="003067B9">
        <w:rPr>
          <w:rFonts w:eastAsiaTheme="minorHAnsi"/>
          <w:color w:val="000000"/>
          <w:szCs w:val="24"/>
        </w:rPr>
        <w:t xml:space="preserve"> </w:t>
      </w:r>
      <w:r w:rsidR="007C1C70" w:rsidRPr="00D65787">
        <w:rPr>
          <w:rFonts w:eastAsiaTheme="minorHAnsi"/>
          <w:color w:val="000000"/>
          <w:szCs w:val="24"/>
        </w:rPr>
        <w:t>Metodinės veiklos uždaviniai</w:t>
      </w:r>
      <w:r w:rsidR="003067B9">
        <w:rPr>
          <w:rFonts w:eastAsiaTheme="minorHAnsi"/>
          <w:color w:val="000000"/>
          <w:szCs w:val="24"/>
        </w:rPr>
        <w:t>:</w:t>
      </w:r>
      <w:r w:rsidR="007C1C70" w:rsidRPr="00D65787">
        <w:rPr>
          <w:rFonts w:eastAsiaTheme="minorHAnsi"/>
          <w:color w:val="000000"/>
          <w:szCs w:val="24"/>
        </w:rPr>
        <w:t xml:space="preserve"> </w:t>
      </w:r>
    </w:p>
    <w:p w14:paraId="4C1CFBA5" w14:textId="0F9016A9" w:rsidR="00B724B5" w:rsidRPr="00D65787" w:rsidRDefault="008849C7" w:rsidP="00E84239">
      <w:pPr>
        <w:widowControl w:val="0"/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D65787">
        <w:rPr>
          <w:rFonts w:eastAsiaTheme="minorHAnsi"/>
          <w:color w:val="000000"/>
          <w:szCs w:val="24"/>
        </w:rPr>
        <w:t xml:space="preserve">5.1. </w:t>
      </w:r>
      <w:r w:rsidR="0045634F">
        <w:rPr>
          <w:rFonts w:eastAsiaTheme="minorHAnsi"/>
          <w:color w:val="000000"/>
          <w:szCs w:val="24"/>
        </w:rPr>
        <w:t>t</w:t>
      </w:r>
      <w:r w:rsidR="00B724B5" w:rsidRPr="00D65787">
        <w:rPr>
          <w:rFonts w:eastAsiaTheme="minorHAnsi"/>
          <w:color w:val="000000"/>
          <w:szCs w:val="24"/>
        </w:rPr>
        <w:t>elkti mokytojus įgyvendinti šalies ir regiono švietimo politiką;</w:t>
      </w:r>
    </w:p>
    <w:p w14:paraId="0EEED18B" w14:textId="25C21D13" w:rsidR="00B724B5" w:rsidRPr="00D65787" w:rsidRDefault="008849C7" w:rsidP="00E84239">
      <w:pPr>
        <w:widowControl w:val="0"/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D65787">
        <w:rPr>
          <w:rFonts w:eastAsiaTheme="minorHAnsi"/>
          <w:color w:val="000000"/>
          <w:szCs w:val="24"/>
        </w:rPr>
        <w:t xml:space="preserve">5.2. </w:t>
      </w:r>
      <w:r w:rsidR="0045634F">
        <w:rPr>
          <w:rFonts w:eastAsiaTheme="minorHAnsi"/>
          <w:color w:val="000000"/>
          <w:szCs w:val="24"/>
        </w:rPr>
        <w:t>p</w:t>
      </w:r>
      <w:r w:rsidR="00B724B5" w:rsidRPr="00D65787">
        <w:rPr>
          <w:rFonts w:eastAsiaTheme="minorHAnsi"/>
          <w:color w:val="000000"/>
          <w:szCs w:val="24"/>
        </w:rPr>
        <w:t>lėtoti mokytojų profesinį bendravimą ir bendradarbiavimą;</w:t>
      </w:r>
    </w:p>
    <w:p w14:paraId="0145B05A" w14:textId="22E226EA" w:rsidR="007C1C70" w:rsidRPr="00D65787" w:rsidRDefault="008849C7" w:rsidP="00E84239">
      <w:pPr>
        <w:widowControl w:val="0"/>
        <w:autoSpaceDE w:val="0"/>
        <w:autoSpaceDN w:val="0"/>
        <w:adjustRightInd w:val="0"/>
        <w:ind w:firstLine="720"/>
        <w:rPr>
          <w:rFonts w:eastAsiaTheme="minorHAnsi"/>
          <w:color w:val="000000"/>
          <w:szCs w:val="24"/>
        </w:rPr>
      </w:pPr>
      <w:r w:rsidRPr="00D65787">
        <w:rPr>
          <w:rFonts w:eastAsiaTheme="minorHAnsi"/>
          <w:color w:val="000000"/>
          <w:szCs w:val="24"/>
        </w:rPr>
        <w:t>5.3.</w:t>
      </w:r>
      <w:r w:rsidR="003067B9">
        <w:rPr>
          <w:rFonts w:eastAsiaTheme="minorHAnsi"/>
          <w:color w:val="000000"/>
          <w:szCs w:val="24"/>
        </w:rPr>
        <w:t xml:space="preserve"> </w:t>
      </w:r>
      <w:r w:rsidR="0045634F">
        <w:rPr>
          <w:rFonts w:eastAsiaTheme="minorHAnsi"/>
          <w:color w:val="000000"/>
          <w:szCs w:val="24"/>
        </w:rPr>
        <w:t>s</w:t>
      </w:r>
      <w:r w:rsidR="00B724B5" w:rsidRPr="00D65787">
        <w:rPr>
          <w:rFonts w:eastAsiaTheme="minorHAnsi"/>
          <w:color w:val="000000"/>
          <w:szCs w:val="24"/>
        </w:rPr>
        <w:t>kleisti pedagogines, metodines naujoves, dalintis gerąja patirtimi ir ją skatinti</w:t>
      </w:r>
      <w:r w:rsidR="00225A8E" w:rsidRPr="00D65787">
        <w:rPr>
          <w:rFonts w:eastAsiaTheme="minorHAnsi"/>
          <w:color w:val="000000"/>
          <w:szCs w:val="24"/>
        </w:rPr>
        <w:t>.</w:t>
      </w:r>
    </w:p>
    <w:p w14:paraId="698B0B57" w14:textId="47DBBD73" w:rsidR="00F136F0" w:rsidRPr="008A4F35" w:rsidRDefault="008849C7" w:rsidP="00E84239">
      <w:pPr>
        <w:widowControl w:val="0"/>
        <w:ind w:firstLine="720"/>
        <w:rPr>
          <w:szCs w:val="24"/>
        </w:rPr>
      </w:pPr>
      <w:r w:rsidRPr="00D65787">
        <w:rPr>
          <w:szCs w:val="24"/>
        </w:rPr>
        <w:lastRenderedPageBreak/>
        <w:t>6.</w:t>
      </w:r>
      <w:r w:rsidR="003067B9">
        <w:rPr>
          <w:szCs w:val="24"/>
        </w:rPr>
        <w:t xml:space="preserve"> </w:t>
      </w:r>
      <w:r w:rsidR="00B724B5" w:rsidRPr="00D65787">
        <w:rPr>
          <w:szCs w:val="24"/>
        </w:rPr>
        <w:t xml:space="preserve">Rekomenduojamos metodinės veiklos </w:t>
      </w:r>
      <w:r w:rsidR="00B724B5" w:rsidRPr="009F269D">
        <w:rPr>
          <w:szCs w:val="24"/>
        </w:rPr>
        <w:t>formos</w:t>
      </w:r>
      <w:r w:rsidR="00A63B32" w:rsidRPr="00D47E90">
        <w:rPr>
          <w:szCs w:val="24"/>
        </w:rPr>
        <w:t>:</w:t>
      </w:r>
      <w:r w:rsidR="009F269D">
        <w:rPr>
          <w:szCs w:val="24"/>
        </w:rPr>
        <w:t xml:space="preserve"> </w:t>
      </w:r>
      <w:r w:rsidR="00A63B32" w:rsidRPr="009F269D">
        <w:rPr>
          <w:szCs w:val="24"/>
        </w:rPr>
        <w:t>būrelių</w:t>
      </w:r>
      <w:r w:rsidR="00A63B32" w:rsidRPr="006C3CA9">
        <w:rPr>
          <w:szCs w:val="24"/>
        </w:rPr>
        <w:t xml:space="preserve"> pasitarimai, atviros pamokos, metodinės konsultacijos, seminarai, </w:t>
      </w:r>
      <w:proofErr w:type="spellStart"/>
      <w:r w:rsidR="00B87A5C" w:rsidRPr="006C3CA9">
        <w:rPr>
          <w:szCs w:val="24"/>
        </w:rPr>
        <w:t>supervizijos</w:t>
      </w:r>
      <w:proofErr w:type="spellEnd"/>
      <w:r w:rsidR="00B87A5C" w:rsidRPr="006C3CA9">
        <w:rPr>
          <w:szCs w:val="24"/>
        </w:rPr>
        <w:t xml:space="preserve">, </w:t>
      </w:r>
      <w:r w:rsidR="00A63B32" w:rsidRPr="006C3CA9">
        <w:rPr>
          <w:szCs w:val="24"/>
        </w:rPr>
        <w:t xml:space="preserve">metodinės dienos, </w:t>
      </w:r>
      <w:r w:rsidR="0032633D" w:rsidRPr="006C3CA9">
        <w:rPr>
          <w:szCs w:val="24"/>
        </w:rPr>
        <w:t xml:space="preserve">mokslinės, praktinės bei metodinės konferencijos, </w:t>
      </w:r>
      <w:r w:rsidR="00A63B32" w:rsidRPr="006C3CA9">
        <w:rPr>
          <w:szCs w:val="24"/>
        </w:rPr>
        <w:t>parodos, susitikimai, išvykos</w:t>
      </w:r>
      <w:r w:rsidR="00B87A5C" w:rsidRPr="006C3CA9">
        <w:rPr>
          <w:szCs w:val="24"/>
        </w:rPr>
        <w:t>,</w:t>
      </w:r>
      <w:r w:rsidR="0032633D" w:rsidRPr="006C3CA9">
        <w:rPr>
          <w:szCs w:val="24"/>
        </w:rPr>
        <w:t xml:space="preserve"> naujovių apžvalga, publikacijų, rekomendacijų</w:t>
      </w:r>
      <w:r w:rsidR="00B87A5C" w:rsidRPr="006C3CA9">
        <w:rPr>
          <w:szCs w:val="24"/>
        </w:rPr>
        <w:t>,</w:t>
      </w:r>
      <w:r w:rsidR="0032633D" w:rsidRPr="006C3CA9">
        <w:rPr>
          <w:szCs w:val="24"/>
        </w:rPr>
        <w:t xml:space="preserve"> anotacijų rengimas</w:t>
      </w:r>
      <w:r w:rsidR="00B87A5C" w:rsidRPr="006C3CA9">
        <w:rPr>
          <w:szCs w:val="24"/>
        </w:rPr>
        <w:t xml:space="preserve"> apskrito stalo diskusijos, kūrybinės dirbtuvės, konkursai, mokymo ir mokymosi priemonių rengimas, bendravimas ir bendradarbiavimas su socialiniais partneriais</w:t>
      </w:r>
      <w:r w:rsidR="0032633D" w:rsidRPr="006C3CA9">
        <w:rPr>
          <w:szCs w:val="24"/>
        </w:rPr>
        <w:t xml:space="preserve">, stažuotės ir kt. Jos </w:t>
      </w:r>
      <w:r w:rsidR="0032633D" w:rsidRPr="008A4F35">
        <w:rPr>
          <w:szCs w:val="24"/>
        </w:rPr>
        <w:t xml:space="preserve">pasirenkamos pagal </w:t>
      </w:r>
      <w:r w:rsidR="0032633D" w:rsidRPr="00CA779C">
        <w:rPr>
          <w:szCs w:val="24"/>
        </w:rPr>
        <w:t>metodinės veiklos tikslus</w:t>
      </w:r>
      <w:r w:rsidR="0032633D" w:rsidRPr="008A4F35">
        <w:rPr>
          <w:szCs w:val="24"/>
        </w:rPr>
        <w:t>.</w:t>
      </w:r>
    </w:p>
    <w:p w14:paraId="69E451C1" w14:textId="772135DF" w:rsidR="0032633D" w:rsidRPr="008A4F35" w:rsidRDefault="0032633D" w:rsidP="006C3CA9">
      <w:pPr>
        <w:ind w:left="731" w:firstLine="0"/>
        <w:rPr>
          <w:szCs w:val="24"/>
        </w:rPr>
      </w:pPr>
    </w:p>
    <w:p w14:paraId="501CA745" w14:textId="4CC36D85" w:rsidR="0032633D" w:rsidRPr="00CA779C" w:rsidRDefault="0032633D" w:rsidP="00D47E90">
      <w:pPr>
        <w:ind w:firstLine="720"/>
        <w:jc w:val="center"/>
        <w:rPr>
          <w:b/>
          <w:szCs w:val="24"/>
        </w:rPr>
      </w:pPr>
      <w:r w:rsidRPr="00CA779C">
        <w:rPr>
          <w:b/>
          <w:szCs w:val="24"/>
        </w:rPr>
        <w:t>III SKYRIUS</w:t>
      </w:r>
    </w:p>
    <w:p w14:paraId="004D6B33" w14:textId="7DE8ECD9" w:rsidR="0032633D" w:rsidRPr="008C7715" w:rsidRDefault="0032633D" w:rsidP="00D47E90">
      <w:pPr>
        <w:ind w:firstLine="720"/>
        <w:jc w:val="center"/>
        <w:rPr>
          <w:b/>
          <w:szCs w:val="24"/>
        </w:rPr>
      </w:pPr>
      <w:r w:rsidRPr="00CA779C">
        <w:rPr>
          <w:b/>
          <w:szCs w:val="24"/>
        </w:rPr>
        <w:t>METODINĖS VEIKLOS ORGANIZAVIMAS, REGLAMENTAVIMAS, KOORDINAVIMAS IR STEBĖSENA</w:t>
      </w:r>
    </w:p>
    <w:p w14:paraId="25FCD9F3" w14:textId="38FC65BD" w:rsidR="0032633D" w:rsidRDefault="0032633D" w:rsidP="00D47E90">
      <w:pPr>
        <w:ind w:firstLine="720"/>
        <w:jc w:val="center"/>
        <w:rPr>
          <w:b/>
          <w:color w:val="000000" w:themeColor="text1"/>
          <w:szCs w:val="24"/>
        </w:rPr>
      </w:pPr>
    </w:p>
    <w:p w14:paraId="45D7D6C1" w14:textId="74C26A3A" w:rsidR="00791549" w:rsidRPr="006C3CA9" w:rsidRDefault="008849C7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7. </w:t>
      </w:r>
      <w:r w:rsidR="00791549" w:rsidRPr="006C3CA9">
        <w:rPr>
          <w:color w:val="000000" w:themeColor="text1"/>
          <w:szCs w:val="24"/>
        </w:rPr>
        <w:t>Metodinė veikla organizuojama mokyklose (mokyklos lygmuo) ir Plungės paslaug</w:t>
      </w:r>
      <w:r w:rsidR="00612A92" w:rsidRPr="006C3CA9">
        <w:rPr>
          <w:color w:val="000000" w:themeColor="text1"/>
          <w:szCs w:val="24"/>
        </w:rPr>
        <w:t>ų ir švietimo pagalbos centre (S</w:t>
      </w:r>
      <w:r w:rsidR="00791549" w:rsidRPr="006C3CA9">
        <w:rPr>
          <w:color w:val="000000" w:themeColor="text1"/>
          <w:szCs w:val="24"/>
        </w:rPr>
        <w:t>avivaldybės lygmuo).</w:t>
      </w:r>
    </w:p>
    <w:p w14:paraId="6F456CA4" w14:textId="10D46CEB" w:rsidR="00791549" w:rsidRPr="001C32C7" w:rsidRDefault="008849C7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8. </w:t>
      </w:r>
      <w:r w:rsidR="00791549" w:rsidRPr="006C3CA9">
        <w:rPr>
          <w:color w:val="000000" w:themeColor="text1"/>
          <w:szCs w:val="24"/>
        </w:rPr>
        <w:t>Mokykloje gali veikti metodinės grupės ir mokyklos metodinė taryba</w:t>
      </w:r>
      <w:r w:rsidR="001C32C7">
        <w:rPr>
          <w:color w:val="000000" w:themeColor="text1"/>
          <w:szCs w:val="24"/>
        </w:rPr>
        <w:t>.</w:t>
      </w:r>
    </w:p>
    <w:p w14:paraId="685C11BE" w14:textId="663E5DC8" w:rsidR="001817A1" w:rsidRPr="006C3CA9" w:rsidRDefault="008849C7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9. </w:t>
      </w:r>
      <w:r w:rsidR="001817A1" w:rsidRPr="006C3CA9">
        <w:rPr>
          <w:color w:val="000000" w:themeColor="text1"/>
          <w:szCs w:val="24"/>
        </w:rPr>
        <w:t>Metodinių grupių bei mokyklos metodinės tarybos veiklą įteisina ir reglamentuoja mokyklos nuostatai arba mokyklos vadovo patvirtinti mokyklos metodinės veiklos nuostatai.</w:t>
      </w:r>
    </w:p>
    <w:p w14:paraId="6F4238F0" w14:textId="3562EC40" w:rsidR="001817A1" w:rsidRPr="006C3CA9" w:rsidRDefault="008849C7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10. </w:t>
      </w:r>
      <w:r w:rsidR="001817A1" w:rsidRPr="006C3CA9">
        <w:rPr>
          <w:color w:val="000000" w:themeColor="text1"/>
          <w:szCs w:val="24"/>
        </w:rPr>
        <w:t>Metodinių tarybų</w:t>
      </w:r>
      <w:r w:rsidR="001817A1" w:rsidRPr="001814DA">
        <w:rPr>
          <w:color w:val="000000" w:themeColor="text1"/>
          <w:szCs w:val="24"/>
        </w:rPr>
        <w:t xml:space="preserve">, </w:t>
      </w:r>
      <w:r w:rsidR="001817A1" w:rsidRPr="008C7715">
        <w:rPr>
          <w:color w:val="000000" w:themeColor="text1"/>
          <w:szCs w:val="24"/>
        </w:rPr>
        <w:t>metodinių būrelių</w:t>
      </w:r>
      <w:r w:rsidR="001817A1" w:rsidRPr="001814DA">
        <w:rPr>
          <w:color w:val="000000" w:themeColor="text1"/>
          <w:szCs w:val="24"/>
        </w:rPr>
        <w:t xml:space="preserve"> ir</w:t>
      </w:r>
      <w:r w:rsidR="001817A1" w:rsidRPr="006C3CA9">
        <w:rPr>
          <w:color w:val="000000" w:themeColor="text1"/>
          <w:szCs w:val="24"/>
        </w:rPr>
        <w:t xml:space="preserve"> metodinių grupių veiklai vadovauja šių institucijų išrinkti pirmininkai.</w:t>
      </w:r>
    </w:p>
    <w:p w14:paraId="763AB905" w14:textId="2B084F14" w:rsidR="001817A1" w:rsidRPr="006C3CA9" w:rsidRDefault="008849C7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11. </w:t>
      </w:r>
      <w:r w:rsidR="001817A1" w:rsidRPr="006C3CA9">
        <w:rPr>
          <w:color w:val="000000" w:themeColor="text1"/>
          <w:szCs w:val="24"/>
        </w:rPr>
        <w:t xml:space="preserve">Mokyklų metodinės tarybos sudaromos </w:t>
      </w:r>
      <w:r w:rsidR="001817A1" w:rsidRPr="00D65787">
        <w:rPr>
          <w:szCs w:val="24"/>
        </w:rPr>
        <w:t>dviejų ar trijų metų laikotarpiui</w:t>
      </w:r>
      <w:r w:rsidR="00D33CED" w:rsidRPr="00D65787">
        <w:rPr>
          <w:szCs w:val="24"/>
        </w:rPr>
        <w:t xml:space="preserve"> arba</w:t>
      </w:r>
      <w:r w:rsidR="00D33CED" w:rsidRPr="00D65787" w:rsidDel="00D33CED">
        <w:rPr>
          <w:szCs w:val="24"/>
        </w:rPr>
        <w:t xml:space="preserve"> </w:t>
      </w:r>
      <w:r w:rsidR="00D33CED">
        <w:rPr>
          <w:color w:val="000000" w:themeColor="text1"/>
          <w:szCs w:val="24"/>
        </w:rPr>
        <w:t>m</w:t>
      </w:r>
      <w:r w:rsidR="000D445B">
        <w:rPr>
          <w:color w:val="000000" w:themeColor="text1"/>
          <w:szCs w:val="24"/>
        </w:rPr>
        <w:t>okyklos nuostatų nustatyta tvarka</w:t>
      </w:r>
      <w:r w:rsidR="001817A1" w:rsidRPr="006C3CA9">
        <w:rPr>
          <w:color w:val="000000" w:themeColor="text1"/>
          <w:szCs w:val="24"/>
        </w:rPr>
        <w:t>.</w:t>
      </w:r>
    </w:p>
    <w:p w14:paraId="11790B82" w14:textId="0E6EA1F5" w:rsidR="001817A1" w:rsidRPr="006C3CA9" w:rsidRDefault="008849C7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12. </w:t>
      </w:r>
      <w:r w:rsidR="00612A92" w:rsidRPr="006C3CA9">
        <w:rPr>
          <w:color w:val="000000" w:themeColor="text1"/>
          <w:szCs w:val="24"/>
        </w:rPr>
        <w:t>Mokyklos m</w:t>
      </w:r>
      <w:r w:rsidR="001817A1" w:rsidRPr="006C3CA9">
        <w:rPr>
          <w:color w:val="000000" w:themeColor="text1"/>
          <w:szCs w:val="24"/>
        </w:rPr>
        <w:t xml:space="preserve">etodinių grupių ir </w:t>
      </w:r>
      <w:r w:rsidR="00E671B0" w:rsidRPr="006C3CA9">
        <w:rPr>
          <w:color w:val="000000" w:themeColor="text1"/>
          <w:szCs w:val="24"/>
        </w:rPr>
        <w:t xml:space="preserve">mokyklos metodinės tarybos </w:t>
      </w:r>
      <w:r w:rsidR="00612A92" w:rsidRPr="006C3CA9">
        <w:rPr>
          <w:color w:val="000000" w:themeColor="text1"/>
          <w:szCs w:val="24"/>
        </w:rPr>
        <w:t xml:space="preserve">veiklą koordinuoja </w:t>
      </w:r>
      <w:r w:rsidR="00E671B0" w:rsidRPr="006C3CA9">
        <w:rPr>
          <w:color w:val="000000" w:themeColor="text1"/>
          <w:szCs w:val="24"/>
        </w:rPr>
        <w:t>mokyklos vadovas, jo pavaduotojas ugdymui arba mokyklos vadovo paskirtas asmuo, vadovaudamasis mokyklos nuostatais ar mokyklos metodinės veiklos nuostatais</w:t>
      </w:r>
      <w:r w:rsidR="00DD5B48">
        <w:rPr>
          <w:color w:val="000000" w:themeColor="text1"/>
          <w:szCs w:val="24"/>
        </w:rPr>
        <w:t>.</w:t>
      </w:r>
    </w:p>
    <w:p w14:paraId="36D983F4" w14:textId="38BE44D2" w:rsidR="00612A92" w:rsidRPr="006C3CA9" w:rsidRDefault="00DD5B48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13. </w:t>
      </w:r>
      <w:r w:rsidR="00612A92" w:rsidRPr="006C3CA9">
        <w:rPr>
          <w:color w:val="000000" w:themeColor="text1"/>
          <w:szCs w:val="24"/>
        </w:rPr>
        <w:t>Savivaldybės lygmeniu metodinę veiklą organizuoja ir koordinuoja Plungės paslau</w:t>
      </w:r>
      <w:r w:rsidR="00F56E6A" w:rsidRPr="006C3CA9">
        <w:rPr>
          <w:color w:val="000000" w:themeColor="text1"/>
          <w:szCs w:val="24"/>
        </w:rPr>
        <w:t>gų ir švietimo pagalbos centras, vadovaudamasis šiuo Aprašu.</w:t>
      </w:r>
    </w:p>
    <w:p w14:paraId="6105E119" w14:textId="64842E5E" w:rsidR="00153382" w:rsidRPr="008C7715" w:rsidRDefault="00DD5B48" w:rsidP="00DD5B48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14. </w:t>
      </w:r>
      <w:r w:rsidR="00153382" w:rsidRPr="006C3CA9">
        <w:rPr>
          <w:color w:val="000000" w:themeColor="text1"/>
          <w:szCs w:val="24"/>
        </w:rPr>
        <w:t xml:space="preserve">Plungės paslaugų ir švietimo pagalbos </w:t>
      </w:r>
      <w:r w:rsidR="00153382" w:rsidRPr="001814DA">
        <w:rPr>
          <w:color w:val="000000" w:themeColor="text1"/>
          <w:szCs w:val="24"/>
        </w:rPr>
        <w:t>centr</w:t>
      </w:r>
      <w:r w:rsidR="00D95182" w:rsidRPr="001814DA">
        <w:rPr>
          <w:color w:val="000000" w:themeColor="text1"/>
          <w:szCs w:val="24"/>
        </w:rPr>
        <w:t>as</w:t>
      </w:r>
      <w:r w:rsidR="00CA779C">
        <w:rPr>
          <w:color w:val="000000" w:themeColor="text1"/>
          <w:szCs w:val="24"/>
        </w:rPr>
        <w:t>,</w:t>
      </w:r>
      <w:r w:rsidR="00153382" w:rsidRPr="001814DA">
        <w:rPr>
          <w:color w:val="000000" w:themeColor="text1"/>
          <w:szCs w:val="24"/>
        </w:rPr>
        <w:t xml:space="preserve"> </w:t>
      </w:r>
      <w:r w:rsidR="00153382" w:rsidRPr="008C7715">
        <w:rPr>
          <w:color w:val="000000" w:themeColor="text1"/>
          <w:szCs w:val="24"/>
        </w:rPr>
        <w:t>vadovaudam</w:t>
      </w:r>
      <w:r w:rsidR="00D95182" w:rsidRPr="008C7715">
        <w:rPr>
          <w:color w:val="000000" w:themeColor="text1"/>
          <w:szCs w:val="24"/>
        </w:rPr>
        <w:t>a</w:t>
      </w:r>
      <w:r w:rsidR="00153382" w:rsidRPr="008C7715">
        <w:rPr>
          <w:color w:val="000000" w:themeColor="text1"/>
          <w:szCs w:val="24"/>
        </w:rPr>
        <w:t>si</w:t>
      </w:r>
      <w:r w:rsidR="00D95182" w:rsidRPr="008C7715">
        <w:rPr>
          <w:color w:val="000000" w:themeColor="text1"/>
          <w:szCs w:val="24"/>
        </w:rPr>
        <w:t>s</w:t>
      </w:r>
      <w:r w:rsidR="00153382" w:rsidRPr="008C7715">
        <w:rPr>
          <w:color w:val="000000" w:themeColor="text1"/>
          <w:szCs w:val="24"/>
        </w:rPr>
        <w:t xml:space="preserve"> </w:t>
      </w:r>
      <w:r w:rsidR="00153382" w:rsidRPr="008C7715">
        <w:rPr>
          <w:kern w:val="1"/>
          <w:szCs w:val="24"/>
          <w:lang w:eastAsia="ar-SA"/>
        </w:rPr>
        <w:t>Plungės rajono savi</w:t>
      </w:r>
      <w:r w:rsidR="00153382" w:rsidRPr="008C7715">
        <w:rPr>
          <w:szCs w:val="24"/>
        </w:rPr>
        <w:t>valdybės mokytojų ir pagalbos mokiniui specialistų metodinės veiklos organizavimo tvarkos aprašu, koordinuoja</w:t>
      </w:r>
      <w:r w:rsidR="00153382" w:rsidRPr="008C7715">
        <w:rPr>
          <w:color w:val="000000" w:themeColor="text1"/>
          <w:szCs w:val="24"/>
        </w:rPr>
        <w:t xml:space="preserve"> metodinių būrelių </w:t>
      </w:r>
      <w:r w:rsidR="001C32C7" w:rsidRPr="008C7715">
        <w:rPr>
          <w:color w:val="000000" w:themeColor="text1"/>
          <w:szCs w:val="24"/>
        </w:rPr>
        <w:t>veiklą</w:t>
      </w:r>
      <w:r w:rsidR="00153382" w:rsidRPr="008C7715">
        <w:rPr>
          <w:color w:val="000000" w:themeColor="text1"/>
          <w:szCs w:val="24"/>
        </w:rPr>
        <w:t>:</w:t>
      </w:r>
    </w:p>
    <w:p w14:paraId="389DF827" w14:textId="53FFBDF1" w:rsidR="00153382" w:rsidRPr="006C3CA9" w:rsidRDefault="005D05CA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 xml:space="preserve">14.1. </w:t>
      </w:r>
      <w:r w:rsidR="0045634F">
        <w:rPr>
          <w:color w:val="000000" w:themeColor="text1"/>
          <w:szCs w:val="24"/>
        </w:rPr>
        <w:t>i</w:t>
      </w:r>
      <w:r w:rsidR="00153382" w:rsidRPr="006C3CA9">
        <w:rPr>
          <w:color w:val="000000" w:themeColor="text1"/>
          <w:szCs w:val="24"/>
        </w:rPr>
        <w:t>nformuoja metodinius būrelius apie atitinkamos srities ugdymo turinio kaitos aktualijas;</w:t>
      </w:r>
    </w:p>
    <w:p w14:paraId="6A55660D" w14:textId="06C423EB" w:rsidR="00E31CD6" w:rsidRPr="006C3CA9" w:rsidRDefault="005D05CA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 xml:space="preserve">14.2. </w:t>
      </w:r>
      <w:r w:rsidR="0045634F">
        <w:rPr>
          <w:color w:val="000000" w:themeColor="text1"/>
          <w:szCs w:val="24"/>
        </w:rPr>
        <w:t>d</w:t>
      </w:r>
      <w:r w:rsidR="00AA53C3" w:rsidRPr="006C3CA9">
        <w:rPr>
          <w:color w:val="000000" w:themeColor="text1"/>
          <w:szCs w:val="24"/>
        </w:rPr>
        <w:t>alyvauja rengiant metodinio būrelio metų veiklos prioritetus ir metinius veiklos planus;</w:t>
      </w:r>
    </w:p>
    <w:p w14:paraId="3CFF9672" w14:textId="50E8ED5E" w:rsidR="00AA53C3" w:rsidRPr="006C3CA9" w:rsidRDefault="005D05CA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 xml:space="preserve">14.3. </w:t>
      </w:r>
      <w:r w:rsidR="0045634F">
        <w:rPr>
          <w:color w:val="000000" w:themeColor="text1"/>
          <w:szCs w:val="24"/>
        </w:rPr>
        <w:t>k</w:t>
      </w:r>
      <w:r w:rsidR="00AA53C3" w:rsidRPr="006C3CA9">
        <w:rPr>
          <w:color w:val="000000" w:themeColor="text1"/>
          <w:szCs w:val="24"/>
        </w:rPr>
        <w:t>onsultuojasi su metodiniais būreliais dėl kvalifikacijos tobulinimo programų rengimo ir renginių</w:t>
      </w:r>
      <w:r w:rsidRPr="006C3CA9">
        <w:rPr>
          <w:color w:val="000000" w:themeColor="text1"/>
          <w:szCs w:val="24"/>
        </w:rPr>
        <w:t xml:space="preserve"> </w:t>
      </w:r>
      <w:r w:rsidR="00AA53C3" w:rsidRPr="006C3CA9">
        <w:rPr>
          <w:color w:val="000000" w:themeColor="text1"/>
          <w:szCs w:val="24"/>
        </w:rPr>
        <w:t>organizavimo;</w:t>
      </w:r>
    </w:p>
    <w:p w14:paraId="45D2216A" w14:textId="12E71B20" w:rsidR="00AA53C3" w:rsidRPr="006C3CA9" w:rsidRDefault="005D05CA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 xml:space="preserve">14.4. </w:t>
      </w:r>
      <w:r w:rsidR="0045634F">
        <w:rPr>
          <w:color w:val="000000" w:themeColor="text1"/>
          <w:szCs w:val="24"/>
        </w:rPr>
        <w:t>p</w:t>
      </w:r>
      <w:r w:rsidR="00AA53C3" w:rsidRPr="006C3CA9">
        <w:rPr>
          <w:color w:val="000000" w:themeColor="text1"/>
          <w:szCs w:val="24"/>
        </w:rPr>
        <w:t>adeda metodiniams būreliams įgyvendinant veiklos planus, organizuojant gerosios patirties renginius;</w:t>
      </w:r>
    </w:p>
    <w:p w14:paraId="5CDA43D9" w14:textId="23307E10" w:rsidR="00AA53C3" w:rsidRPr="006C3CA9" w:rsidRDefault="005D05CA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 xml:space="preserve">14.5. </w:t>
      </w:r>
      <w:r w:rsidR="0045634F">
        <w:rPr>
          <w:color w:val="000000" w:themeColor="text1"/>
          <w:szCs w:val="24"/>
        </w:rPr>
        <w:t>s</w:t>
      </w:r>
      <w:r w:rsidR="00AA53C3" w:rsidRPr="006C3CA9">
        <w:rPr>
          <w:color w:val="000000" w:themeColor="text1"/>
          <w:szCs w:val="24"/>
        </w:rPr>
        <w:t xml:space="preserve">kelbia </w:t>
      </w:r>
      <w:r w:rsidR="00D33CED" w:rsidRPr="00D65787">
        <w:rPr>
          <w:szCs w:val="24"/>
        </w:rPr>
        <w:t xml:space="preserve">metodinės veiklos </w:t>
      </w:r>
      <w:r w:rsidR="00AA53C3" w:rsidRPr="006C3CA9">
        <w:rPr>
          <w:color w:val="000000" w:themeColor="text1"/>
          <w:szCs w:val="24"/>
        </w:rPr>
        <w:t>aktualijas Plungės paslaugų ir švietim</w:t>
      </w:r>
      <w:r w:rsidR="00B208ED" w:rsidRPr="006C3CA9">
        <w:rPr>
          <w:color w:val="000000" w:themeColor="text1"/>
          <w:szCs w:val="24"/>
        </w:rPr>
        <w:t>o pagalbos centro internetinėje</w:t>
      </w:r>
      <w:r w:rsidR="001814DA">
        <w:rPr>
          <w:color w:val="000000" w:themeColor="text1"/>
          <w:szCs w:val="24"/>
        </w:rPr>
        <w:t xml:space="preserve"> </w:t>
      </w:r>
      <w:r w:rsidR="00B208ED" w:rsidRPr="006C3CA9">
        <w:rPr>
          <w:color w:val="000000" w:themeColor="text1"/>
          <w:szCs w:val="24"/>
        </w:rPr>
        <w:t xml:space="preserve">svetainėje </w:t>
      </w:r>
      <w:hyperlink r:id="rId7" w:history="1">
        <w:r w:rsidR="00B208ED" w:rsidRPr="006C3CA9">
          <w:rPr>
            <w:rStyle w:val="Hipersaitas"/>
            <w:szCs w:val="24"/>
          </w:rPr>
          <w:t>www.plungespspc.lt</w:t>
        </w:r>
      </w:hyperlink>
      <w:r w:rsidR="001814DA">
        <w:rPr>
          <w:color w:val="000000" w:themeColor="text1"/>
          <w:szCs w:val="24"/>
        </w:rPr>
        <w:t xml:space="preserve"> </w:t>
      </w:r>
      <w:r w:rsidR="00B208ED" w:rsidRPr="006C3CA9">
        <w:rPr>
          <w:color w:val="000000" w:themeColor="text1"/>
          <w:szCs w:val="24"/>
        </w:rPr>
        <w:t xml:space="preserve">ar </w:t>
      </w:r>
      <w:r w:rsidR="0045634F">
        <w:rPr>
          <w:color w:val="000000" w:themeColor="text1"/>
          <w:szCs w:val="24"/>
        </w:rPr>
        <w:t>„</w:t>
      </w:r>
      <w:r w:rsidR="00B208ED" w:rsidRPr="006C3CA9">
        <w:rPr>
          <w:color w:val="000000" w:themeColor="text1"/>
          <w:szCs w:val="24"/>
        </w:rPr>
        <w:t>Facebook</w:t>
      </w:r>
      <w:r w:rsidR="0045634F">
        <w:rPr>
          <w:color w:val="000000" w:themeColor="text1"/>
          <w:szCs w:val="24"/>
        </w:rPr>
        <w:t>“</w:t>
      </w:r>
      <w:r w:rsidR="00B208ED" w:rsidRPr="006C3CA9">
        <w:rPr>
          <w:color w:val="000000" w:themeColor="text1"/>
          <w:szCs w:val="24"/>
        </w:rPr>
        <w:t xml:space="preserve"> puslapyje </w:t>
      </w:r>
      <w:hyperlink r:id="rId8" w:history="1">
        <w:r w:rsidR="00B208ED" w:rsidRPr="006C3CA9">
          <w:rPr>
            <w:rStyle w:val="Hipersaitas"/>
            <w:szCs w:val="24"/>
          </w:rPr>
          <w:t>www.facebook.com/SuaugPlungeLT</w:t>
        </w:r>
      </w:hyperlink>
      <w:r w:rsidR="001814DA" w:rsidRPr="008C7715">
        <w:rPr>
          <w:rStyle w:val="Hipersaitas"/>
          <w:color w:val="auto"/>
          <w:szCs w:val="24"/>
          <w:u w:val="none"/>
        </w:rPr>
        <w:t>;</w:t>
      </w:r>
    </w:p>
    <w:p w14:paraId="0983CBD4" w14:textId="2AB04518" w:rsidR="00153382" w:rsidRPr="006C3CA9" w:rsidRDefault="00D9490F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>14.6</w:t>
      </w:r>
      <w:r w:rsidR="00E31CD6" w:rsidRPr="006C3CA9">
        <w:rPr>
          <w:color w:val="000000" w:themeColor="text1"/>
          <w:szCs w:val="24"/>
        </w:rPr>
        <w:t xml:space="preserve">. </w:t>
      </w:r>
      <w:r w:rsidR="0045634F">
        <w:rPr>
          <w:color w:val="000000" w:themeColor="text1"/>
          <w:szCs w:val="24"/>
        </w:rPr>
        <w:t>i</w:t>
      </w:r>
      <w:r w:rsidR="00AA53C3" w:rsidRPr="006C3CA9">
        <w:rPr>
          <w:color w:val="000000" w:themeColor="text1"/>
          <w:szCs w:val="24"/>
        </w:rPr>
        <w:t xml:space="preserve">nformuoja Savivaldybės švietimo ir sporto skyrių, ugdymo įstaigas apie metodinių </w:t>
      </w:r>
      <w:r w:rsidR="0045634F">
        <w:rPr>
          <w:color w:val="000000" w:themeColor="text1"/>
          <w:szCs w:val="24"/>
        </w:rPr>
        <w:t>būrelių veiklą.</w:t>
      </w:r>
    </w:p>
    <w:p w14:paraId="6BB28F13" w14:textId="014DEE6C" w:rsidR="00E671B0" w:rsidRPr="001814DA" w:rsidRDefault="006E0ECF" w:rsidP="00DD5B48">
      <w:pPr>
        <w:ind w:firstLine="720"/>
        <w:rPr>
          <w:color w:val="000000" w:themeColor="text1"/>
          <w:szCs w:val="24"/>
        </w:rPr>
      </w:pPr>
      <w:r w:rsidRPr="006C3CA9">
        <w:rPr>
          <w:color w:val="000000" w:themeColor="text1"/>
          <w:szCs w:val="24"/>
        </w:rPr>
        <w:t xml:space="preserve">15. </w:t>
      </w:r>
      <w:r w:rsidR="0045634F">
        <w:rPr>
          <w:color w:val="000000" w:themeColor="text1"/>
          <w:szCs w:val="24"/>
        </w:rPr>
        <w:t>M</w:t>
      </w:r>
      <w:r w:rsidR="00F56E6A" w:rsidRPr="006C3CA9">
        <w:rPr>
          <w:color w:val="000000" w:themeColor="text1"/>
          <w:szCs w:val="24"/>
        </w:rPr>
        <w:t>etodinės veiklos stebėseną vykdo ir konsultacinę</w:t>
      </w:r>
      <w:r w:rsidR="005A2743">
        <w:rPr>
          <w:color w:val="000000" w:themeColor="text1"/>
          <w:szCs w:val="24"/>
        </w:rPr>
        <w:t xml:space="preserve"> bei</w:t>
      </w:r>
      <w:r w:rsidR="00F56E6A" w:rsidRPr="006C3CA9">
        <w:rPr>
          <w:color w:val="000000" w:themeColor="text1"/>
          <w:szCs w:val="24"/>
        </w:rPr>
        <w:t xml:space="preserve"> informacinę pagalbą metodinės veiklos organizatoriams teikia Savivaldybės administracijos švietimo skyrius </w:t>
      </w:r>
      <w:r w:rsidR="00F56E6A" w:rsidRPr="001814DA">
        <w:rPr>
          <w:color w:val="000000" w:themeColor="text1"/>
          <w:szCs w:val="24"/>
        </w:rPr>
        <w:t>(</w:t>
      </w:r>
      <w:r w:rsidR="00F56E6A" w:rsidRPr="008C7715">
        <w:rPr>
          <w:color w:val="000000" w:themeColor="text1"/>
          <w:szCs w:val="24"/>
        </w:rPr>
        <w:t>toliau –</w:t>
      </w:r>
      <w:r w:rsidR="0045634F">
        <w:rPr>
          <w:color w:val="000000" w:themeColor="text1"/>
          <w:szCs w:val="24"/>
        </w:rPr>
        <w:t xml:space="preserve"> </w:t>
      </w:r>
      <w:r w:rsidR="00F56E6A" w:rsidRPr="008C7715">
        <w:rPr>
          <w:color w:val="000000" w:themeColor="text1"/>
          <w:szCs w:val="24"/>
        </w:rPr>
        <w:t>Švietimo skyrius</w:t>
      </w:r>
      <w:r w:rsidR="00F56E6A" w:rsidRPr="001814DA">
        <w:rPr>
          <w:color w:val="000000" w:themeColor="text1"/>
          <w:szCs w:val="24"/>
        </w:rPr>
        <w:t>)</w:t>
      </w:r>
      <w:r w:rsidR="00153382" w:rsidRPr="001814DA">
        <w:rPr>
          <w:color w:val="000000" w:themeColor="text1"/>
          <w:szCs w:val="24"/>
        </w:rPr>
        <w:t>.</w:t>
      </w:r>
    </w:p>
    <w:p w14:paraId="5027C63E" w14:textId="77777777" w:rsidR="009D64A7" w:rsidRPr="001814DA" w:rsidRDefault="009D64A7" w:rsidP="00D47E90">
      <w:pPr>
        <w:ind w:firstLine="720"/>
        <w:jc w:val="center"/>
        <w:rPr>
          <w:color w:val="000000" w:themeColor="text1"/>
          <w:szCs w:val="24"/>
        </w:rPr>
      </w:pPr>
    </w:p>
    <w:p w14:paraId="4D6B9AD0" w14:textId="107A289E" w:rsidR="0032633D" w:rsidRPr="00C41433" w:rsidRDefault="00231873" w:rsidP="00D47E90">
      <w:pPr>
        <w:ind w:firstLine="720"/>
        <w:jc w:val="center"/>
        <w:rPr>
          <w:b/>
          <w:szCs w:val="24"/>
        </w:rPr>
      </w:pPr>
      <w:r w:rsidRPr="00C41433">
        <w:rPr>
          <w:b/>
          <w:szCs w:val="24"/>
        </w:rPr>
        <w:t>IV SKYRIUS</w:t>
      </w:r>
    </w:p>
    <w:p w14:paraId="3974DEE9" w14:textId="5AF8469A" w:rsidR="00231873" w:rsidRPr="00C41433" w:rsidRDefault="00231873" w:rsidP="00D47E90">
      <w:pPr>
        <w:ind w:firstLine="720"/>
        <w:jc w:val="center"/>
        <w:rPr>
          <w:b/>
          <w:szCs w:val="24"/>
        </w:rPr>
      </w:pPr>
      <w:r w:rsidRPr="00C41433">
        <w:rPr>
          <w:b/>
          <w:szCs w:val="24"/>
        </w:rPr>
        <w:t>METODINIŲ GRUPIŲ, BŪRELIŲ, TARYBŲ VEIKLOS KRYPTYS</w:t>
      </w:r>
    </w:p>
    <w:p w14:paraId="01B95DF6" w14:textId="77777777" w:rsidR="00EC4390" w:rsidRPr="00C41433" w:rsidRDefault="00EC4390" w:rsidP="00DD5B48">
      <w:pPr>
        <w:ind w:left="731" w:firstLine="0"/>
        <w:contextualSpacing/>
        <w:jc w:val="left"/>
        <w:rPr>
          <w:b/>
          <w:szCs w:val="24"/>
        </w:rPr>
      </w:pPr>
    </w:p>
    <w:p w14:paraId="245B7E3C" w14:textId="438821BD" w:rsidR="00231873" w:rsidRPr="00C41433" w:rsidRDefault="006E0ECF" w:rsidP="00D47E90">
      <w:pPr>
        <w:ind w:firstLine="720"/>
        <w:contextualSpacing/>
      </w:pPr>
      <w:r w:rsidRPr="00C41433">
        <w:t xml:space="preserve">16. </w:t>
      </w:r>
      <w:r w:rsidR="008A1B63" w:rsidRPr="00C41433">
        <w:t>Mokyklos m</w:t>
      </w:r>
      <w:r w:rsidR="00231873" w:rsidRPr="00C41433">
        <w:t>etodinės grupės veiklos kryptys:</w:t>
      </w:r>
    </w:p>
    <w:p w14:paraId="5F9A424E" w14:textId="727A7F0C" w:rsidR="00231873" w:rsidRPr="00C41433" w:rsidRDefault="006E0ECF" w:rsidP="00D47E90">
      <w:pPr>
        <w:ind w:firstLine="720"/>
        <w:contextualSpacing/>
      </w:pPr>
      <w:r w:rsidRPr="00C41433">
        <w:t>16.1.</w:t>
      </w:r>
      <w:r w:rsidR="00E109EC">
        <w:t xml:space="preserve"> </w:t>
      </w:r>
      <w:r w:rsidR="0045634F">
        <w:t>n</w:t>
      </w:r>
      <w:r w:rsidR="00231873" w:rsidRPr="00C41433">
        <w:t>agrinėti ugdymo turinio planavimo ir įgyvendinimo, vertinimo ir įsivertinim</w:t>
      </w:r>
      <w:r w:rsidR="005A2743">
        <w:t xml:space="preserve">o </w:t>
      </w:r>
      <w:r w:rsidR="00231873" w:rsidRPr="00C41433">
        <w:t>strategijų</w:t>
      </w:r>
      <w:r w:rsidRPr="00C41433">
        <w:t xml:space="preserve"> </w:t>
      </w:r>
      <w:r w:rsidR="00231873" w:rsidRPr="00C41433">
        <w:t>įgyvendinimo klausimus bei nustatyti grupių metodinės veiklos prioritetus;</w:t>
      </w:r>
    </w:p>
    <w:p w14:paraId="081A6F47" w14:textId="33DDE318" w:rsidR="00231873" w:rsidRPr="00C41433" w:rsidRDefault="006E0ECF" w:rsidP="00D47E90">
      <w:pPr>
        <w:ind w:firstLine="720"/>
        <w:contextualSpacing/>
      </w:pPr>
      <w:r w:rsidRPr="00C41433">
        <w:t xml:space="preserve">16.2. </w:t>
      </w:r>
      <w:r w:rsidR="0045634F">
        <w:t>n</w:t>
      </w:r>
      <w:r w:rsidR="00231873" w:rsidRPr="00C41433">
        <w:t>agrinėti dalykų ugdymo programas, aprobuoti mokomųjų dalykų ilgalaikius planus</w:t>
      </w:r>
      <w:r w:rsidR="00A90820" w:rsidRPr="00C41433">
        <w:t>, teikti rekomendacijas mokyklos vadovui dėl jų tvirtinimo</w:t>
      </w:r>
      <w:r w:rsidRPr="00C41433">
        <w:t>;</w:t>
      </w:r>
    </w:p>
    <w:p w14:paraId="09C41499" w14:textId="625DDB18" w:rsidR="00A90820" w:rsidRPr="00C41433" w:rsidRDefault="006E0ECF" w:rsidP="00D47E90">
      <w:pPr>
        <w:ind w:firstLine="720"/>
        <w:contextualSpacing/>
      </w:pPr>
      <w:r w:rsidRPr="00C41433">
        <w:t>16.3.</w:t>
      </w:r>
      <w:r w:rsidR="00E109EC">
        <w:t xml:space="preserve"> </w:t>
      </w:r>
      <w:r w:rsidR="0045634F">
        <w:t>s</w:t>
      </w:r>
      <w:r w:rsidR="00A90820" w:rsidRPr="00C41433">
        <w:t>uderinti vadovėlių</w:t>
      </w:r>
      <w:r w:rsidR="00B10C09" w:rsidRPr="00C41433">
        <w:t xml:space="preserve"> ir mokymo priemonių pasirinkimą, aptarti jų naudojimą;</w:t>
      </w:r>
    </w:p>
    <w:p w14:paraId="2A6FDC51" w14:textId="45AB1D95" w:rsidR="00E84239" w:rsidRPr="00C41433" w:rsidRDefault="006E0ECF" w:rsidP="00D47E90">
      <w:pPr>
        <w:ind w:firstLine="720"/>
        <w:contextualSpacing/>
      </w:pPr>
      <w:r w:rsidRPr="00C41433">
        <w:t xml:space="preserve">16.4. </w:t>
      </w:r>
      <w:r w:rsidR="0045634F">
        <w:t>k</w:t>
      </w:r>
      <w:r w:rsidR="00B10C09" w:rsidRPr="00C41433">
        <w:t>onsultuotis dėl pedagoginių problemų sprendimo būdų ir darbo metodikų;</w:t>
      </w:r>
    </w:p>
    <w:p w14:paraId="58EB366F" w14:textId="509AAC41" w:rsidR="00E84239" w:rsidRPr="00C41433" w:rsidRDefault="006E0ECF" w:rsidP="00D47E90">
      <w:pPr>
        <w:ind w:firstLine="720"/>
        <w:contextualSpacing/>
      </w:pPr>
      <w:r w:rsidRPr="00C41433">
        <w:lastRenderedPageBreak/>
        <w:t xml:space="preserve">16.5. </w:t>
      </w:r>
      <w:r w:rsidR="00704678">
        <w:t>t</w:t>
      </w:r>
      <w:r w:rsidR="00B10C09" w:rsidRPr="00C41433">
        <w:t>eikti siūlymus metodinės veiklos organizavimo klausimais mokyklos</w:t>
      </w:r>
      <w:r w:rsidRPr="00C41433">
        <w:t xml:space="preserve"> </w:t>
      </w:r>
      <w:r w:rsidR="00B10C09" w:rsidRPr="00C41433">
        <w:t>metodinei tarybai, vadovui, jo pavaduotojams ugdymui, mokytojų tarybai</w:t>
      </w:r>
      <w:r w:rsidR="008A1B63" w:rsidRPr="00C41433">
        <w:t>;</w:t>
      </w:r>
    </w:p>
    <w:p w14:paraId="0DA6AF91" w14:textId="58CF0C42" w:rsidR="00E84239" w:rsidRPr="00C41433" w:rsidRDefault="00E84239" w:rsidP="00D47E90">
      <w:pPr>
        <w:ind w:firstLine="720"/>
      </w:pPr>
      <w:r w:rsidRPr="00C41433">
        <w:t xml:space="preserve">16.6. </w:t>
      </w:r>
      <w:r w:rsidR="00704678">
        <w:t>k</w:t>
      </w:r>
      <w:r w:rsidRPr="00C41433">
        <w:t>eistis informacija ir bendradarbiauti su kitomis metodinėmis grupėmis siekiant ugdymo organizavimo gerinimo.</w:t>
      </w:r>
    </w:p>
    <w:p w14:paraId="4EAA0306" w14:textId="1A16273B" w:rsidR="00E84239" w:rsidRPr="00C41433" w:rsidRDefault="00E84239" w:rsidP="00D47E90">
      <w:pPr>
        <w:ind w:firstLine="720"/>
      </w:pPr>
      <w:r w:rsidRPr="00C41433">
        <w:t xml:space="preserve">17. </w:t>
      </w:r>
      <w:r w:rsidR="00704678">
        <w:t>M</w:t>
      </w:r>
      <w:r w:rsidRPr="00C41433">
        <w:t>okyklos metodinės tarybos veiklos kryptys:</w:t>
      </w:r>
    </w:p>
    <w:p w14:paraId="6B42E39B" w14:textId="2DD91061" w:rsidR="00E84239" w:rsidRPr="00C41433" w:rsidRDefault="00E84239" w:rsidP="00D47E90">
      <w:pPr>
        <w:ind w:firstLine="720"/>
      </w:pPr>
      <w:r w:rsidRPr="00C41433">
        <w:t>17.1</w:t>
      </w:r>
      <w:r w:rsidR="005A2743">
        <w:t>.</w:t>
      </w:r>
      <w:r w:rsidRPr="00C41433">
        <w:t xml:space="preserve"> </w:t>
      </w:r>
      <w:r w:rsidR="00704678">
        <w:t>k</w:t>
      </w:r>
      <w:r w:rsidRPr="00C41433">
        <w:t>artu su mokyklos vadovu</w:t>
      </w:r>
      <w:r w:rsidR="005A2743">
        <w:t xml:space="preserve"> ir</w:t>
      </w:r>
      <w:r w:rsidRPr="00C41433">
        <w:t xml:space="preserve"> jo pavaduotojais ugdymui nustatyti mokytojų metodinės veiklos prioritetus mokykloje;</w:t>
      </w:r>
    </w:p>
    <w:p w14:paraId="002296C4" w14:textId="7B561FE4" w:rsidR="00E84239" w:rsidRPr="009E7A04" w:rsidRDefault="00E84239" w:rsidP="00D47E90">
      <w:pPr>
        <w:ind w:firstLine="720"/>
      </w:pPr>
      <w:r w:rsidRPr="009E7A04">
        <w:t>17.2.</w:t>
      </w:r>
      <w:r w:rsidR="00BA155C">
        <w:t xml:space="preserve"> </w:t>
      </w:r>
      <w:r w:rsidR="00704678">
        <w:t>o</w:t>
      </w:r>
      <w:r w:rsidR="00840139" w:rsidRPr="00D65787">
        <w:t>rganizuoti</w:t>
      </w:r>
      <w:r w:rsidR="00C51968" w:rsidRPr="00D65787">
        <w:t xml:space="preserve"> </w:t>
      </w:r>
      <w:r w:rsidRPr="009E7A04">
        <w:t>mokykloje veikiančių metodinių grupių veiklą, telkiant mokytojus ugdymo dermei, tęstinumui ir kokybei užtikrinti;</w:t>
      </w:r>
    </w:p>
    <w:p w14:paraId="49FE8E95" w14:textId="09BA87B8" w:rsidR="00E84239" w:rsidRPr="00C41433" w:rsidRDefault="00E84239" w:rsidP="00D47E90">
      <w:pPr>
        <w:ind w:firstLine="720"/>
      </w:pPr>
      <w:r w:rsidRPr="00C41433">
        <w:t xml:space="preserve">17.3. </w:t>
      </w:r>
      <w:r w:rsidR="00704678">
        <w:t>n</w:t>
      </w:r>
      <w:r w:rsidRPr="00C41433">
        <w:t>agrinėti mokytojų kvalifikacijos tobulinimo poreikius, nustatyti j</w:t>
      </w:r>
      <w:r w:rsidR="00F30B6A">
        <w:t>ų</w:t>
      </w:r>
      <w:r w:rsidRPr="00C41433">
        <w:t xml:space="preserve"> prioritetus;</w:t>
      </w:r>
    </w:p>
    <w:p w14:paraId="45B0B881" w14:textId="53F566D3" w:rsidR="00E84239" w:rsidRPr="00C41433" w:rsidRDefault="00E84239" w:rsidP="00D47E90">
      <w:pPr>
        <w:ind w:firstLine="720"/>
      </w:pPr>
      <w:r w:rsidRPr="00C41433">
        <w:t xml:space="preserve">17.4. </w:t>
      </w:r>
      <w:r w:rsidR="00704678">
        <w:t>i</w:t>
      </w:r>
      <w:r w:rsidRPr="00C41433">
        <w:t>nicijuoti</w:t>
      </w:r>
      <w:r w:rsidR="00C51968">
        <w:rPr>
          <w:color w:val="FF0000"/>
        </w:rPr>
        <w:t xml:space="preserve"> </w:t>
      </w:r>
      <w:r w:rsidR="00C51968" w:rsidRPr="00D65787">
        <w:t>inovacijų diegimą m</w:t>
      </w:r>
      <w:r w:rsidR="00840139" w:rsidRPr="009E7A04">
        <w:t>okykloje,</w:t>
      </w:r>
      <w:r w:rsidRPr="009E7A04">
        <w:t xml:space="preserve"> </w:t>
      </w:r>
      <w:r w:rsidRPr="00C41433">
        <w:t>mokytojų bendradarbiavimą, gerosios pedagoginės patirties sklaidą, bendradarbiavimą su mokytojų asociacijomis, kitomis nevyriausybinėmis organizacijomis, švietimo pagalbos įstaigomis ir kt.;</w:t>
      </w:r>
    </w:p>
    <w:p w14:paraId="27A314F1" w14:textId="045BF626" w:rsidR="00E84239" w:rsidRPr="00C41433" w:rsidRDefault="00E84239" w:rsidP="00D47E90">
      <w:pPr>
        <w:ind w:firstLine="720"/>
      </w:pPr>
      <w:r w:rsidRPr="00C41433">
        <w:t xml:space="preserve">18. </w:t>
      </w:r>
      <w:r w:rsidR="001C32C7">
        <w:t>M</w:t>
      </w:r>
      <w:r w:rsidRPr="00C41433">
        <w:t>etodinių būrelių veiklos kryptys:</w:t>
      </w:r>
    </w:p>
    <w:p w14:paraId="3667207E" w14:textId="08768359" w:rsidR="00E84239" w:rsidRPr="00C41433" w:rsidRDefault="00E84239" w:rsidP="00D47E90">
      <w:pPr>
        <w:ind w:firstLine="720"/>
      </w:pPr>
      <w:r w:rsidRPr="00C41433">
        <w:t xml:space="preserve">18.1. </w:t>
      </w:r>
      <w:r w:rsidR="00704678">
        <w:t>n</w:t>
      </w:r>
      <w:r w:rsidRPr="00C41433">
        <w:t>ustatyti būrelio metodinės veiklos prioritetus;</w:t>
      </w:r>
    </w:p>
    <w:p w14:paraId="2D564B6E" w14:textId="4599A6E0" w:rsidR="00E84239" w:rsidRPr="00C41433" w:rsidRDefault="00E84239" w:rsidP="00D47E90">
      <w:pPr>
        <w:ind w:firstLine="720"/>
      </w:pPr>
      <w:r w:rsidRPr="00C41433">
        <w:t xml:space="preserve">18.2. </w:t>
      </w:r>
      <w:r w:rsidR="00704678">
        <w:t>n</w:t>
      </w:r>
      <w:r w:rsidRPr="00C41433">
        <w:t>agrinėti ugdymo turinio įgyvendinimo sėkmingumą, inicijuoti mokytojų gerosios patirties sklaidą mokyklose;</w:t>
      </w:r>
    </w:p>
    <w:p w14:paraId="629883A4" w14:textId="50E5238B" w:rsidR="00E84239" w:rsidRPr="00C41433" w:rsidRDefault="00E84239" w:rsidP="00D47E90">
      <w:pPr>
        <w:ind w:firstLine="720"/>
      </w:pPr>
      <w:r w:rsidRPr="00C41433">
        <w:t xml:space="preserve">18.3. </w:t>
      </w:r>
      <w:r w:rsidR="00704678">
        <w:t>v</w:t>
      </w:r>
      <w:r w:rsidRPr="00C41433">
        <w:t>ertinti, recenzuoti ir aprobuoti mokytojų parengtus metodinius darbus, metodines priemones, mokymo ir mokymosi priemones ir, autoriams pritarus, inicijuoti ir koordinuoti jų sklaidą;</w:t>
      </w:r>
    </w:p>
    <w:p w14:paraId="0FFF0BC3" w14:textId="01917812" w:rsidR="00E84239" w:rsidRPr="00C41433" w:rsidRDefault="00E84239" w:rsidP="00D47E90">
      <w:pPr>
        <w:ind w:firstLine="720"/>
      </w:pPr>
      <w:r w:rsidRPr="00C41433">
        <w:t>18.4.</w:t>
      </w:r>
      <w:r w:rsidR="00E109EC">
        <w:t xml:space="preserve"> </w:t>
      </w:r>
      <w:r w:rsidR="00704678">
        <w:t>t</w:t>
      </w:r>
      <w:r w:rsidRPr="00C41433">
        <w:t>eikti rekomendacijas mokytojams, siekiantiems įgyti mokytojo metodininko ir mokytojo eksperto kvalifikacines kategorijas;</w:t>
      </w:r>
    </w:p>
    <w:p w14:paraId="467301DE" w14:textId="62BB0410" w:rsidR="00E84239" w:rsidRPr="00C41433" w:rsidRDefault="00E84239" w:rsidP="00D47E90">
      <w:pPr>
        <w:ind w:firstLine="720"/>
      </w:pPr>
      <w:r w:rsidRPr="00C41433">
        <w:t xml:space="preserve">18.5. </w:t>
      </w:r>
      <w:r w:rsidR="00704678">
        <w:t>t</w:t>
      </w:r>
      <w:r w:rsidRPr="00C41433">
        <w:t>eikti siūlymus metodinės veiklos organizavimo veiklos klausimais mokytojams, metodinėms grupėms, metodinėms taryboms, mokytojų asociacijoms, nevyriausybinėms organizacijoms, švietimo pagalbos įstaigoms, Savivaldybės švietimo ir sporto skyriui;</w:t>
      </w:r>
    </w:p>
    <w:p w14:paraId="451B8D2C" w14:textId="3B97C470" w:rsidR="00E84239" w:rsidRPr="00C41433" w:rsidRDefault="00E84239" w:rsidP="00D47E90">
      <w:pPr>
        <w:ind w:firstLine="720"/>
      </w:pPr>
      <w:r w:rsidRPr="00C41433">
        <w:t xml:space="preserve">18.6. </w:t>
      </w:r>
      <w:r w:rsidR="00704678">
        <w:t>v</w:t>
      </w:r>
      <w:r w:rsidRPr="00C41433">
        <w:t>ykdyti kitas jų nuostatuose numatytas funkcijas.</w:t>
      </w:r>
    </w:p>
    <w:p w14:paraId="4D039D90" w14:textId="77777777" w:rsidR="00E84239" w:rsidRPr="00C41433" w:rsidRDefault="00E84239" w:rsidP="00D47E90">
      <w:pPr>
        <w:ind w:firstLine="720"/>
      </w:pPr>
      <w:r w:rsidRPr="00C41433">
        <w:t>19. Savivaldybės metodinės tarybos veiklos kryptys:</w:t>
      </w:r>
    </w:p>
    <w:p w14:paraId="1EC06938" w14:textId="4857C25F" w:rsidR="00E84239" w:rsidRPr="00C41433" w:rsidRDefault="00E84239" w:rsidP="00D47E90">
      <w:pPr>
        <w:ind w:firstLine="720"/>
      </w:pPr>
      <w:r w:rsidRPr="00C41433">
        <w:t xml:space="preserve">19.1. </w:t>
      </w:r>
      <w:r w:rsidR="00704678">
        <w:t>k</w:t>
      </w:r>
      <w:r w:rsidRPr="00C41433">
        <w:t>oordinuoti metodinių būrelių veiklą, telkiant mokytojus profesinei kompetencijai ugdyti;</w:t>
      </w:r>
    </w:p>
    <w:p w14:paraId="56913CE5" w14:textId="69C88D80" w:rsidR="00E84239" w:rsidRPr="00C41433" w:rsidRDefault="00E84239" w:rsidP="00D47E90">
      <w:pPr>
        <w:ind w:firstLine="720"/>
      </w:pPr>
      <w:r w:rsidRPr="00C41433">
        <w:t xml:space="preserve">19.2. </w:t>
      </w:r>
      <w:r w:rsidR="00704678">
        <w:t>i</w:t>
      </w:r>
      <w:r w:rsidRPr="00C41433">
        <w:t xml:space="preserve">nicijuoti pedagoginių inovacijų diegimą mokyklose, </w:t>
      </w:r>
      <w:r w:rsidR="00803B83">
        <w:t>pedagogų kvalifikacijos tobulinimo programų rengimą;</w:t>
      </w:r>
    </w:p>
    <w:p w14:paraId="1CD9F5D6" w14:textId="0D929DB2" w:rsidR="00E84239" w:rsidRPr="00C41433" w:rsidRDefault="00E84239" w:rsidP="00D47E90">
      <w:pPr>
        <w:ind w:firstLine="720"/>
      </w:pPr>
      <w:r w:rsidRPr="00C41433">
        <w:t xml:space="preserve">19.3. </w:t>
      </w:r>
      <w:r w:rsidR="00704678">
        <w:t>b</w:t>
      </w:r>
      <w:r w:rsidRPr="00C41433">
        <w:t>endradarbiauti su kitų mokyklų steigėjų mokyklų tarybomis bei socialiniais partneriais;</w:t>
      </w:r>
    </w:p>
    <w:p w14:paraId="70B8C1A5" w14:textId="4CB875A7" w:rsidR="00E84239" w:rsidRPr="00C41433" w:rsidRDefault="00E84239" w:rsidP="00D47E90">
      <w:pPr>
        <w:ind w:firstLine="720"/>
      </w:pPr>
      <w:r w:rsidRPr="00C41433">
        <w:t xml:space="preserve">19.4. </w:t>
      </w:r>
      <w:r w:rsidR="00704678">
        <w:t>t</w:t>
      </w:r>
      <w:r w:rsidRPr="00C41433">
        <w:t>eikti siūlymus mokykloms, Savivaldybės administracijos švietimo padaliniui, švietimo pagalbos įstaigoms ir mokytojų rengimo institucijoms;</w:t>
      </w:r>
    </w:p>
    <w:p w14:paraId="7AE9CBE7" w14:textId="5B866627" w:rsidR="00E84239" w:rsidRPr="00C41433" w:rsidRDefault="00E84239" w:rsidP="00D47E90">
      <w:pPr>
        <w:ind w:firstLine="720"/>
      </w:pPr>
      <w:r w:rsidRPr="00C41433">
        <w:t>19.5.</w:t>
      </w:r>
      <w:r w:rsidR="00E109EC">
        <w:t xml:space="preserve"> </w:t>
      </w:r>
      <w:r w:rsidR="00704678">
        <w:t>v</w:t>
      </w:r>
      <w:r w:rsidRPr="00C41433">
        <w:t>ykdyti kitas jos nuostatuose numatytas funkcijas.</w:t>
      </w:r>
    </w:p>
    <w:p w14:paraId="76404B96" w14:textId="77777777" w:rsidR="00E84239" w:rsidRPr="00C41433" w:rsidRDefault="00E84239" w:rsidP="00D47E90">
      <w:pPr>
        <w:ind w:firstLine="720"/>
      </w:pPr>
      <w:r w:rsidRPr="00C41433">
        <w:t>20. Savivaldybės metodinę tarybą sudaro metodinių būrelių pirmininkai, kurie posėdyje balsų dauguma išsirenka metodinės tarybos pirmininką, sekretorių ir pavaduotoją.</w:t>
      </w:r>
    </w:p>
    <w:p w14:paraId="1BA09E46" w14:textId="38241DC4" w:rsidR="00E84239" w:rsidRPr="00C41433" w:rsidRDefault="00E84239" w:rsidP="00D47E90">
      <w:pPr>
        <w:ind w:firstLine="720"/>
      </w:pPr>
      <w:r w:rsidRPr="00C41433">
        <w:t xml:space="preserve">21. Rekomenduojama, kad Savivaldybės metodinė taryba ir </w:t>
      </w:r>
      <w:r w:rsidR="00067284">
        <w:t xml:space="preserve">jos </w:t>
      </w:r>
      <w:r w:rsidRPr="00C41433">
        <w:t>pirmininkas būtų renkami ne ilgesniam kaip trejų metų laikotarpiui.</w:t>
      </w:r>
    </w:p>
    <w:p w14:paraId="7BE4A2BE" w14:textId="61B35FE5" w:rsidR="00E84239" w:rsidRDefault="00E84239" w:rsidP="00D47E90">
      <w:pPr>
        <w:ind w:firstLine="720"/>
      </w:pPr>
      <w:r w:rsidRPr="00C41433">
        <w:t xml:space="preserve">22. Savivaldybės metodinės tarybos sudėtis tvirtinama Plungės paslaugų ir švietimo pagalbos centro direktoriaus įsakymu. </w:t>
      </w:r>
    </w:p>
    <w:p w14:paraId="3972BF0A" w14:textId="77777777" w:rsidR="00DE3E46" w:rsidRPr="00C41433" w:rsidRDefault="00DE3E46" w:rsidP="00D47E90">
      <w:pPr>
        <w:ind w:firstLine="720"/>
      </w:pPr>
    </w:p>
    <w:p w14:paraId="5ECE7F7E" w14:textId="77777777" w:rsidR="00E84239" w:rsidRPr="00C41433" w:rsidRDefault="00E84239" w:rsidP="00E84239">
      <w:pPr>
        <w:ind w:firstLine="720"/>
        <w:contextualSpacing/>
        <w:jc w:val="center"/>
        <w:rPr>
          <w:b/>
        </w:rPr>
      </w:pPr>
      <w:r w:rsidRPr="00C41433">
        <w:rPr>
          <w:b/>
        </w:rPr>
        <w:t>V SKYRIUS</w:t>
      </w:r>
    </w:p>
    <w:p w14:paraId="32FDEA4D" w14:textId="04F51C4D" w:rsidR="00E84239" w:rsidRPr="00C41433" w:rsidRDefault="00E84239" w:rsidP="00E84239">
      <w:pPr>
        <w:ind w:firstLine="720"/>
        <w:contextualSpacing/>
        <w:jc w:val="center"/>
        <w:rPr>
          <w:b/>
        </w:rPr>
      </w:pPr>
      <w:r w:rsidRPr="00C41433">
        <w:rPr>
          <w:b/>
        </w:rPr>
        <w:t>BAIGIAMOSIOS NUOSTATOS</w:t>
      </w:r>
    </w:p>
    <w:p w14:paraId="4A4B7570" w14:textId="77777777" w:rsidR="00E84239" w:rsidRPr="00C41433" w:rsidRDefault="00E84239" w:rsidP="00E84239">
      <w:pPr>
        <w:ind w:firstLine="720"/>
        <w:contextualSpacing/>
        <w:jc w:val="center"/>
        <w:rPr>
          <w:b/>
        </w:rPr>
      </w:pPr>
    </w:p>
    <w:p w14:paraId="52126A88" w14:textId="73E2018A" w:rsidR="00E84239" w:rsidRDefault="00E84239" w:rsidP="00E84239">
      <w:pPr>
        <w:ind w:firstLine="720"/>
        <w:contextualSpacing/>
      </w:pPr>
      <w:r w:rsidRPr="00C41433">
        <w:t>23. Aprašas gali būti keičiamas ir papildomas</w:t>
      </w:r>
      <w:r w:rsidR="00067284">
        <w:t>,</w:t>
      </w:r>
      <w:r w:rsidRPr="00C41433">
        <w:t xml:space="preserve"> esant poreikiui</w:t>
      </w:r>
      <w:r w:rsidR="00067284">
        <w:t>,</w:t>
      </w:r>
      <w:r w:rsidRPr="00C41433">
        <w:t xml:space="preserve"> Savivaldybės mero potvarkiu.</w:t>
      </w:r>
    </w:p>
    <w:p w14:paraId="69653CAF" w14:textId="77777777" w:rsidR="009F269D" w:rsidRDefault="009F269D" w:rsidP="00E84239">
      <w:pPr>
        <w:ind w:firstLine="720"/>
        <w:contextualSpacing/>
      </w:pPr>
    </w:p>
    <w:p w14:paraId="0D1F8EF6" w14:textId="209D43C4" w:rsidR="009F269D" w:rsidRPr="00C41433" w:rsidRDefault="009F269D" w:rsidP="00D47E90">
      <w:pPr>
        <w:ind w:firstLine="720"/>
        <w:contextualSpacing/>
        <w:jc w:val="center"/>
      </w:pPr>
      <w:r>
        <w:t>______________________________________________</w:t>
      </w:r>
    </w:p>
    <w:p w14:paraId="278DC617" w14:textId="12D19773" w:rsidR="00E84239" w:rsidRPr="00D47E90" w:rsidRDefault="00E84239" w:rsidP="00D47E90">
      <w:pPr>
        <w:ind w:firstLine="0"/>
        <w:jc w:val="left"/>
        <w:rPr>
          <w:color w:val="FF0000"/>
          <w:szCs w:val="24"/>
        </w:rPr>
      </w:pPr>
    </w:p>
    <w:p w14:paraId="27861B35" w14:textId="77777777" w:rsidR="00E84239" w:rsidRPr="00D046F5" w:rsidRDefault="00E84239" w:rsidP="00E84239"/>
    <w:p w14:paraId="1B1ABCA0" w14:textId="6BC30151" w:rsidR="00E84239" w:rsidRDefault="00E84239" w:rsidP="00C41433">
      <w:pPr>
        <w:contextualSpacing/>
      </w:pPr>
    </w:p>
    <w:p w14:paraId="33166D4C" w14:textId="7E6BD399" w:rsidR="00E84239" w:rsidRDefault="00E84239" w:rsidP="00C41433">
      <w:pPr>
        <w:contextualSpacing/>
      </w:pPr>
    </w:p>
    <w:p w14:paraId="09A1905E" w14:textId="162C1C53" w:rsidR="00E84239" w:rsidRDefault="00E84239" w:rsidP="00C41433">
      <w:pPr>
        <w:contextualSpacing/>
      </w:pPr>
    </w:p>
    <w:p w14:paraId="7B284ED4" w14:textId="4E3F58A8" w:rsidR="0002698F" w:rsidRPr="0079131F" w:rsidRDefault="0002698F" w:rsidP="00D47E90">
      <w:pPr>
        <w:ind w:firstLine="0"/>
        <w:contextualSpacing/>
        <w:rPr>
          <w:color w:val="FF0000"/>
          <w:szCs w:val="24"/>
        </w:rPr>
      </w:pPr>
    </w:p>
    <w:sectPr w:rsidR="0002698F" w:rsidRPr="0079131F" w:rsidSect="005043D0">
      <w:pgSz w:w="11906" w:h="16838" w:code="9"/>
      <w:pgMar w:top="1134" w:right="567" w:bottom="567" w:left="1701" w:header="567" w:footer="567" w:gutter="0"/>
      <w:cols w:space="1296"/>
      <w:vAlign w:val="both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2CFE8" w16cid:durableId="2B5723D3"/>
  <w16cid:commentId w16cid:paraId="44A43F86" w16cid:durableId="2B5723AF"/>
  <w16cid:commentId w16cid:paraId="2171D481" w16cid:durableId="2B55C9C8"/>
  <w16cid:commentId w16cid:paraId="7739A5FB" w16cid:durableId="2B572A07"/>
  <w16cid:commentId w16cid:paraId="39997744" w16cid:durableId="2B55C9C9"/>
  <w16cid:commentId w16cid:paraId="4F8136DB" w16cid:durableId="2B55C9CA"/>
  <w16cid:commentId w16cid:paraId="29A6BC38" w16cid:durableId="2B55F279"/>
  <w16cid:commentId w16cid:paraId="403C798B" w16cid:durableId="2B55C9CB"/>
  <w16cid:commentId w16cid:paraId="24628E48" w16cid:durableId="2B572B09"/>
  <w16cid:commentId w16cid:paraId="73021ACE" w16cid:durableId="2B55CDAF"/>
  <w16cid:commentId w16cid:paraId="3DC76B34" w16cid:durableId="2B572A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2DF1"/>
    <w:multiLevelType w:val="multilevel"/>
    <w:tmpl w:val="7ACC805A"/>
    <w:lvl w:ilvl="0">
      <w:start w:val="14"/>
      <w:numFmt w:val="decimal"/>
      <w:lvlText w:val="%1."/>
      <w:lvlJc w:val="left"/>
      <w:pPr>
        <w:ind w:left="69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0" w:hanging="1800"/>
      </w:pPr>
      <w:rPr>
        <w:rFonts w:hint="default"/>
      </w:rPr>
    </w:lvl>
  </w:abstractNum>
  <w:abstractNum w:abstractNumId="1" w15:restartNumberingAfterBreak="0">
    <w:nsid w:val="0E1C794B"/>
    <w:multiLevelType w:val="hybridMultilevel"/>
    <w:tmpl w:val="CA166A58"/>
    <w:lvl w:ilvl="0" w:tplc="FA5649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73A339B"/>
    <w:multiLevelType w:val="multilevel"/>
    <w:tmpl w:val="F1BAFCC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21587160"/>
    <w:multiLevelType w:val="multilevel"/>
    <w:tmpl w:val="637E78A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2F674589"/>
    <w:multiLevelType w:val="multilevel"/>
    <w:tmpl w:val="E5BC228A"/>
    <w:lvl w:ilvl="0">
      <w:start w:val="1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5" w15:restartNumberingAfterBreak="0">
    <w:nsid w:val="315D084C"/>
    <w:multiLevelType w:val="hybridMultilevel"/>
    <w:tmpl w:val="CCBA9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D2030"/>
    <w:multiLevelType w:val="hybridMultilevel"/>
    <w:tmpl w:val="C0F2AEDC"/>
    <w:lvl w:ilvl="0" w:tplc="BB6467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313FB"/>
    <w:multiLevelType w:val="hybridMultilevel"/>
    <w:tmpl w:val="5CCA3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433CF"/>
    <w:multiLevelType w:val="hybridMultilevel"/>
    <w:tmpl w:val="A2E82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A5732"/>
    <w:multiLevelType w:val="multilevel"/>
    <w:tmpl w:val="F9B43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0" w15:restartNumberingAfterBreak="0">
    <w:nsid w:val="42805885"/>
    <w:multiLevelType w:val="hybridMultilevel"/>
    <w:tmpl w:val="DE389A68"/>
    <w:lvl w:ilvl="0" w:tplc="EFF881D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C30E4A"/>
    <w:multiLevelType w:val="hybridMultilevel"/>
    <w:tmpl w:val="73867AE2"/>
    <w:lvl w:ilvl="0" w:tplc="16B475EC">
      <w:start w:val="1"/>
      <w:numFmt w:val="decimal"/>
      <w:lvlText w:val="%1."/>
      <w:lvlJc w:val="left"/>
      <w:pPr>
        <w:ind w:left="1211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764804"/>
    <w:multiLevelType w:val="multilevel"/>
    <w:tmpl w:val="00B802D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F0F56"/>
    <w:multiLevelType w:val="hybridMultilevel"/>
    <w:tmpl w:val="776A7A82"/>
    <w:lvl w:ilvl="0" w:tplc="BCF81A9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4446DA2"/>
    <w:multiLevelType w:val="hybridMultilevel"/>
    <w:tmpl w:val="15805636"/>
    <w:lvl w:ilvl="0" w:tplc="78748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A1DD5"/>
    <w:multiLevelType w:val="hybridMultilevel"/>
    <w:tmpl w:val="BBE82F24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A62845"/>
    <w:multiLevelType w:val="hybridMultilevel"/>
    <w:tmpl w:val="07A6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746ED"/>
    <w:multiLevelType w:val="multilevel"/>
    <w:tmpl w:val="715EA2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8" w15:restartNumberingAfterBreak="0">
    <w:nsid w:val="6EED54CB"/>
    <w:multiLevelType w:val="hybridMultilevel"/>
    <w:tmpl w:val="FB28D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664"/>
    <w:multiLevelType w:val="hybridMultilevel"/>
    <w:tmpl w:val="C770C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32757"/>
    <w:multiLevelType w:val="hybridMultilevel"/>
    <w:tmpl w:val="0A60849A"/>
    <w:lvl w:ilvl="0" w:tplc="A116577C">
      <w:start w:val="1"/>
      <w:numFmt w:val="decimal"/>
      <w:lvlText w:val="%1."/>
      <w:lvlJc w:val="left"/>
      <w:pPr>
        <w:ind w:left="717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4"/>
  </w:num>
  <w:num w:numId="5">
    <w:abstractNumId w:val="5"/>
  </w:num>
  <w:num w:numId="6">
    <w:abstractNumId w:val="18"/>
  </w:num>
  <w:num w:numId="7">
    <w:abstractNumId w:val="19"/>
  </w:num>
  <w:num w:numId="8">
    <w:abstractNumId w:val="11"/>
  </w:num>
  <w:num w:numId="9">
    <w:abstractNumId w:val="13"/>
  </w:num>
  <w:num w:numId="10">
    <w:abstractNumId w:val="16"/>
  </w:num>
  <w:num w:numId="11">
    <w:abstractNumId w:val="1"/>
  </w:num>
  <w:num w:numId="12">
    <w:abstractNumId w:val="9"/>
  </w:num>
  <w:num w:numId="13">
    <w:abstractNumId w:val="17"/>
  </w:num>
  <w:num w:numId="14">
    <w:abstractNumId w:val="8"/>
  </w:num>
  <w:num w:numId="15">
    <w:abstractNumId w:val="2"/>
  </w:num>
  <w:num w:numId="16">
    <w:abstractNumId w:val="0"/>
  </w:num>
  <w:num w:numId="17">
    <w:abstractNumId w:val="12"/>
  </w:num>
  <w:num w:numId="18">
    <w:abstractNumId w:val="4"/>
  </w:num>
  <w:num w:numId="19">
    <w:abstractNumId w:val="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4F"/>
    <w:rsid w:val="0002698F"/>
    <w:rsid w:val="00041D4C"/>
    <w:rsid w:val="00045BF4"/>
    <w:rsid w:val="00067284"/>
    <w:rsid w:val="000C073F"/>
    <w:rsid w:val="000D445B"/>
    <w:rsid w:val="0011389E"/>
    <w:rsid w:val="00153382"/>
    <w:rsid w:val="0016470E"/>
    <w:rsid w:val="001814DA"/>
    <w:rsid w:val="001817A1"/>
    <w:rsid w:val="001842C5"/>
    <w:rsid w:val="001C32C7"/>
    <w:rsid w:val="001D7BEF"/>
    <w:rsid w:val="00217A63"/>
    <w:rsid w:val="00225A8E"/>
    <w:rsid w:val="00231873"/>
    <w:rsid w:val="002767C8"/>
    <w:rsid w:val="00283FC1"/>
    <w:rsid w:val="002B28C5"/>
    <w:rsid w:val="002C26E9"/>
    <w:rsid w:val="002E7763"/>
    <w:rsid w:val="002F7CBC"/>
    <w:rsid w:val="003067B9"/>
    <w:rsid w:val="0032633D"/>
    <w:rsid w:val="003326CD"/>
    <w:rsid w:val="00344008"/>
    <w:rsid w:val="00346933"/>
    <w:rsid w:val="003C024B"/>
    <w:rsid w:val="003C5A42"/>
    <w:rsid w:val="003F0568"/>
    <w:rsid w:val="003F4B58"/>
    <w:rsid w:val="00407C23"/>
    <w:rsid w:val="00427859"/>
    <w:rsid w:val="0045634F"/>
    <w:rsid w:val="004B0007"/>
    <w:rsid w:val="004C04F9"/>
    <w:rsid w:val="005043D0"/>
    <w:rsid w:val="00513B81"/>
    <w:rsid w:val="005A2743"/>
    <w:rsid w:val="005D05CA"/>
    <w:rsid w:val="005E15DE"/>
    <w:rsid w:val="005E30B6"/>
    <w:rsid w:val="00612A92"/>
    <w:rsid w:val="00622C13"/>
    <w:rsid w:val="00632B00"/>
    <w:rsid w:val="00647787"/>
    <w:rsid w:val="00651E66"/>
    <w:rsid w:val="00671CA5"/>
    <w:rsid w:val="006B2526"/>
    <w:rsid w:val="006C3CA9"/>
    <w:rsid w:val="006E0ECF"/>
    <w:rsid w:val="006E4DF0"/>
    <w:rsid w:val="006F2953"/>
    <w:rsid w:val="00704678"/>
    <w:rsid w:val="007373DA"/>
    <w:rsid w:val="00745795"/>
    <w:rsid w:val="00764614"/>
    <w:rsid w:val="007659EB"/>
    <w:rsid w:val="0079131F"/>
    <w:rsid w:val="00791549"/>
    <w:rsid w:val="00796C50"/>
    <w:rsid w:val="007A437A"/>
    <w:rsid w:val="007C1C70"/>
    <w:rsid w:val="007E0010"/>
    <w:rsid w:val="00803B83"/>
    <w:rsid w:val="00822549"/>
    <w:rsid w:val="00840139"/>
    <w:rsid w:val="00843314"/>
    <w:rsid w:val="00860C51"/>
    <w:rsid w:val="008849C7"/>
    <w:rsid w:val="008A1B63"/>
    <w:rsid w:val="008A4F35"/>
    <w:rsid w:val="008C7715"/>
    <w:rsid w:val="009625C1"/>
    <w:rsid w:val="009D64A7"/>
    <w:rsid w:val="009E7A04"/>
    <w:rsid w:val="009F269D"/>
    <w:rsid w:val="00A63B32"/>
    <w:rsid w:val="00A90820"/>
    <w:rsid w:val="00A91D61"/>
    <w:rsid w:val="00AA072A"/>
    <w:rsid w:val="00AA53C3"/>
    <w:rsid w:val="00B10C09"/>
    <w:rsid w:val="00B208ED"/>
    <w:rsid w:val="00B51D1B"/>
    <w:rsid w:val="00B724B5"/>
    <w:rsid w:val="00B8442C"/>
    <w:rsid w:val="00B84526"/>
    <w:rsid w:val="00B87A5C"/>
    <w:rsid w:val="00B92A94"/>
    <w:rsid w:val="00BA155C"/>
    <w:rsid w:val="00BB400E"/>
    <w:rsid w:val="00BE3E6E"/>
    <w:rsid w:val="00C35D80"/>
    <w:rsid w:val="00C41433"/>
    <w:rsid w:val="00C51968"/>
    <w:rsid w:val="00C61ED1"/>
    <w:rsid w:val="00C7480E"/>
    <w:rsid w:val="00CA1F35"/>
    <w:rsid w:val="00CA779C"/>
    <w:rsid w:val="00D03C4F"/>
    <w:rsid w:val="00D33CED"/>
    <w:rsid w:val="00D47E90"/>
    <w:rsid w:val="00D65787"/>
    <w:rsid w:val="00D9490F"/>
    <w:rsid w:val="00D95182"/>
    <w:rsid w:val="00DD5B48"/>
    <w:rsid w:val="00DE3E46"/>
    <w:rsid w:val="00DE6B73"/>
    <w:rsid w:val="00E109EC"/>
    <w:rsid w:val="00E31CD6"/>
    <w:rsid w:val="00E56A47"/>
    <w:rsid w:val="00E671B0"/>
    <w:rsid w:val="00E84239"/>
    <w:rsid w:val="00E93A74"/>
    <w:rsid w:val="00EC4390"/>
    <w:rsid w:val="00EC7B25"/>
    <w:rsid w:val="00F136F0"/>
    <w:rsid w:val="00F30B6A"/>
    <w:rsid w:val="00F56E6A"/>
    <w:rsid w:val="00F87AD4"/>
    <w:rsid w:val="00FB67F7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6686"/>
  <w15:chartTrackingRefBased/>
  <w15:docId w15:val="{04B7CD0E-1107-4D22-A861-DB7E1309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89E"/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1389E"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1389E"/>
    <w:rPr>
      <w:rFonts w:ascii="Times New Roman" w:eastAsia="Times New Roman" w:hAnsi="Times New Roman" w:cs="Times New Roman"/>
      <w:b/>
      <w:sz w:val="28"/>
      <w:szCs w:val="28"/>
    </w:rPr>
  </w:style>
  <w:style w:type="character" w:styleId="Komentaronuoroda">
    <w:name w:val="annotation reference"/>
    <w:semiHidden/>
    <w:rsid w:val="0011389E"/>
    <w:rPr>
      <w:sz w:val="16"/>
    </w:rPr>
  </w:style>
  <w:style w:type="paragraph" w:customStyle="1" w:styleId="Default">
    <w:name w:val="Default"/>
    <w:rsid w:val="00041D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252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4B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4B5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4B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4B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4B58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208ED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1842C5"/>
    <w:pPr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uaugPlunge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ungespsp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40F2-0C2B-4713-B83B-A8255806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6914</Words>
  <Characters>3942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Skroblytė</dc:creator>
  <cp:keywords/>
  <dc:description/>
  <cp:lastModifiedBy>Rasa Vilimienė-Jurkė</cp:lastModifiedBy>
  <cp:revision>10</cp:revision>
  <cp:lastPrinted>2025-02-28T07:35:00Z</cp:lastPrinted>
  <dcterms:created xsi:type="dcterms:W3CDTF">2025-03-04T10:03:00Z</dcterms:created>
  <dcterms:modified xsi:type="dcterms:W3CDTF">2026-01-21T09:03:00Z</dcterms:modified>
</cp:coreProperties>
</file>