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2971D7" w:rsidRPr="00EF67BD" w:rsidTr="0097438A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1D7" w:rsidRPr="002971D7" w:rsidRDefault="002971D7" w:rsidP="00BC2FDA">
            <w:pPr>
              <w:pStyle w:val="Antrat1"/>
              <w:framePr w:hSpace="0" w:wrap="auto" w:vAnchor="margin" w:hAnchor="text" w:yAlign="inline"/>
            </w:pPr>
            <w:r w:rsidRPr="002971D7">
              <w:rPr>
                <w:b w:val="0"/>
                <w:noProof/>
                <w:lang w:eastAsia="lt-LT"/>
              </w:rPr>
              <w:drawing>
                <wp:anchor distT="0" distB="180340" distL="114300" distR="114300" simplePos="0" relativeHeight="251658240" behindDoc="1" locked="0" layoutInCell="0" allowOverlap="1" wp14:anchorId="236BFEB3" wp14:editId="0116E2FC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2" name="Paveikslėlis 2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1D7">
              <w:rPr>
                <w:rStyle w:val="Komentaronuoroda"/>
                <w:sz w:val="28"/>
              </w:rPr>
              <w:t>PLUNGĖS RAJONO SAVIVAL</w:t>
            </w:r>
            <w:r w:rsidR="00777BBE">
              <w:rPr>
                <w:rStyle w:val="Komentaronuoroda"/>
                <w:sz w:val="28"/>
              </w:rPr>
              <w:t>DYBĖS MERAS</w:t>
            </w:r>
          </w:p>
        </w:tc>
      </w:tr>
      <w:tr w:rsidR="002971D7" w:rsidTr="00BC2FDA">
        <w:trPr>
          <w:trHeight w:val="101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27D" w:rsidRDefault="001A627D" w:rsidP="0097438A">
            <w:pPr>
              <w:jc w:val="center"/>
              <w:rPr>
                <w:rStyle w:val="Komentaronuoroda"/>
                <w:b/>
                <w:sz w:val="28"/>
                <w:szCs w:val="28"/>
              </w:rPr>
            </w:pPr>
          </w:p>
          <w:p w:rsidR="002971D7" w:rsidRPr="002971D7" w:rsidRDefault="00777BBE" w:rsidP="0097438A">
            <w:pPr>
              <w:jc w:val="center"/>
              <w:rPr>
                <w:rStyle w:val="Komentaronuoroda"/>
                <w:b/>
                <w:sz w:val="28"/>
                <w:szCs w:val="28"/>
              </w:rPr>
            </w:pPr>
            <w:r>
              <w:rPr>
                <w:rStyle w:val="Komentaronuoroda"/>
                <w:b/>
                <w:sz w:val="28"/>
                <w:szCs w:val="28"/>
              </w:rPr>
              <w:t>POTVARKIS</w:t>
            </w:r>
          </w:p>
          <w:p w:rsidR="002971D7" w:rsidRPr="002971D7" w:rsidRDefault="002971D7" w:rsidP="0097438A">
            <w:pPr>
              <w:jc w:val="center"/>
              <w:rPr>
                <w:rStyle w:val="Komentaronuoroda"/>
                <w:b/>
                <w:sz w:val="28"/>
                <w:szCs w:val="28"/>
              </w:rPr>
            </w:pPr>
          </w:p>
        </w:tc>
      </w:tr>
      <w:tr w:rsidR="002971D7" w:rsidRPr="00CC189C" w:rsidTr="0097438A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971D7" w:rsidRPr="00237EEE" w:rsidRDefault="00237EEE" w:rsidP="00777BBE">
            <w:pPr>
              <w:ind w:firstLine="720"/>
              <w:jc w:val="center"/>
              <w:rPr>
                <w:rStyle w:val="Komentaronuoroda"/>
                <w:b/>
                <w:sz w:val="28"/>
                <w:szCs w:val="28"/>
              </w:rPr>
            </w:pPr>
            <w:r>
              <w:rPr>
                <w:rStyle w:val="Komentaronuoroda"/>
                <w:b/>
                <w:sz w:val="28"/>
                <w:szCs w:val="28"/>
              </w:rPr>
              <w:t xml:space="preserve">DĖL </w:t>
            </w:r>
            <w:r w:rsidRPr="00237EEE">
              <w:rPr>
                <w:rStyle w:val="Komentaronuoroda"/>
                <w:b/>
                <w:sz w:val="28"/>
                <w:szCs w:val="28"/>
              </w:rPr>
              <w:t>BEVILTIŠKŲ SKOLŲ NURAŠYMO NAGRINĖJIMO</w:t>
            </w:r>
            <w:r>
              <w:rPr>
                <w:rStyle w:val="Komentaronuoroda"/>
                <w:b/>
                <w:sz w:val="28"/>
                <w:szCs w:val="28"/>
              </w:rPr>
              <w:t xml:space="preserve"> PLUNGĖS RAJONO SAVIVALDYBĖS BIUDŽETINĖSE ĮSTAIGOSE</w:t>
            </w:r>
            <w:r w:rsidRPr="00237EEE">
              <w:rPr>
                <w:rStyle w:val="Komentaronuoroda"/>
                <w:b/>
                <w:sz w:val="28"/>
                <w:szCs w:val="28"/>
              </w:rPr>
              <w:t xml:space="preserve"> KOMISIJOS SUDARYMO</w:t>
            </w:r>
          </w:p>
        </w:tc>
      </w:tr>
      <w:tr w:rsidR="002971D7" w:rsidRPr="00AC3DFC" w:rsidTr="0097438A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45967" w:rsidRDefault="00B45967" w:rsidP="006D7E98">
            <w:pPr>
              <w:jc w:val="center"/>
              <w:rPr>
                <w:rStyle w:val="Komentaronuoroda"/>
                <w:sz w:val="24"/>
              </w:rPr>
            </w:pPr>
          </w:p>
          <w:p w:rsidR="002971D7" w:rsidRPr="00AC3DFC" w:rsidRDefault="006D7E98" w:rsidP="00C34D26">
            <w:pPr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</w:t>
            </w:r>
            <w:r w:rsidR="005C7AA9">
              <w:rPr>
                <w:rStyle w:val="Komentaronuoroda"/>
                <w:sz w:val="24"/>
              </w:rPr>
              <w:t>3</w:t>
            </w:r>
            <w:r w:rsidR="002971D7" w:rsidRPr="00AC3DFC">
              <w:rPr>
                <w:rStyle w:val="Komentaronuoroda"/>
                <w:sz w:val="24"/>
              </w:rPr>
              <w:t xml:space="preserve"> m. </w:t>
            </w:r>
            <w:r w:rsidR="00237EEE">
              <w:rPr>
                <w:rStyle w:val="Komentaronuoroda"/>
                <w:sz w:val="24"/>
              </w:rPr>
              <w:t>liepos 1</w:t>
            </w:r>
            <w:r w:rsidR="00C34D26">
              <w:rPr>
                <w:rStyle w:val="Komentaronuoroda"/>
                <w:sz w:val="24"/>
              </w:rPr>
              <w:t>2</w:t>
            </w:r>
            <w:r w:rsidR="00E47BFC">
              <w:rPr>
                <w:rStyle w:val="Komentaronuoroda"/>
                <w:sz w:val="24"/>
              </w:rPr>
              <w:t xml:space="preserve"> </w:t>
            </w:r>
            <w:r w:rsidR="002971D7">
              <w:rPr>
                <w:rStyle w:val="Komentaronuoroda"/>
                <w:sz w:val="24"/>
              </w:rPr>
              <w:t xml:space="preserve">d. </w:t>
            </w:r>
            <w:r w:rsidR="002971D7" w:rsidRPr="00AC3DFC">
              <w:rPr>
                <w:rStyle w:val="Komentaronuoroda"/>
                <w:sz w:val="24"/>
              </w:rPr>
              <w:t xml:space="preserve">Nr. </w:t>
            </w:r>
            <w:r w:rsidR="00777BBE">
              <w:rPr>
                <w:rStyle w:val="Komentaronuoroda"/>
                <w:sz w:val="24"/>
              </w:rPr>
              <w:t>P</w:t>
            </w:r>
            <w:r>
              <w:rPr>
                <w:rStyle w:val="Komentaronuoroda"/>
                <w:sz w:val="24"/>
              </w:rPr>
              <w:t>E-</w:t>
            </w:r>
            <w:r w:rsidR="00DA251C">
              <w:rPr>
                <w:rStyle w:val="Komentaronuoroda"/>
                <w:sz w:val="24"/>
              </w:rPr>
              <w:t>183</w:t>
            </w:r>
            <w:bookmarkStart w:id="0" w:name="_GoBack"/>
            <w:bookmarkEnd w:id="0"/>
          </w:p>
        </w:tc>
      </w:tr>
      <w:tr w:rsidR="002971D7" w:rsidTr="0097438A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971D7" w:rsidRDefault="002971D7" w:rsidP="0097438A">
            <w:pPr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  <w:r w:rsidR="0097438A">
              <w:rPr>
                <w:rStyle w:val="Komentaronuoroda"/>
                <w:sz w:val="24"/>
              </w:rPr>
              <w:t xml:space="preserve"> </w:t>
            </w:r>
          </w:p>
        </w:tc>
      </w:tr>
    </w:tbl>
    <w:p w:rsidR="00777BBE" w:rsidRDefault="00777BBE" w:rsidP="00777BBE">
      <w:bookmarkStart w:id="1" w:name="part_fc141737decf44399ffb6c9747e0caa1"/>
      <w:bookmarkEnd w:id="1"/>
    </w:p>
    <w:p w:rsidR="00777BBE" w:rsidRDefault="00777BBE">
      <w:pPr>
        <w:ind w:firstLine="720"/>
        <w:jc w:val="both"/>
        <w:rPr>
          <w:rStyle w:val="Komentaronuoroda"/>
          <w:sz w:val="24"/>
        </w:rPr>
      </w:pPr>
      <w:r w:rsidRPr="001D0A66">
        <w:t>Vadovaudamasis</w:t>
      </w:r>
      <w:r>
        <w:t xml:space="preserve"> Lietuvos Respublikos vietos savivaldos</w:t>
      </w:r>
      <w:r w:rsidR="00AD415F">
        <w:t xml:space="preserve"> įstatymo 25 straipsnio 5 dalimi, 27 straipsnio 2 dalies 3 ir 9 punktais</w:t>
      </w:r>
      <w:r>
        <w:t xml:space="preserve">, </w:t>
      </w:r>
      <w:r w:rsidR="00237EEE">
        <w:t>Skolų pripažinimo beviltiškomis, jų nurašymo, apskaitos ir inventorizavimo Plungės rajono savivaldybės biudžetinėse įstaigose tvarkos aprašo, patvirtinto Plungės rajono savivaldybės tarybos 2015 m. gruodžio 23 d. sprendimu Nr. T1-331, 17 punktu</w:t>
      </w:r>
      <w:r w:rsidRPr="00995D51">
        <w:rPr>
          <w:color w:val="000000"/>
        </w:rPr>
        <w:t xml:space="preserve"> bei</w:t>
      </w:r>
      <w:r w:rsidRPr="00995D51">
        <w:rPr>
          <w:rFonts w:ascii="Arial" w:hAnsi="Arial" w:cs="Arial"/>
          <w:color w:val="000000"/>
        </w:rPr>
        <w:t xml:space="preserve"> </w:t>
      </w:r>
      <w:r w:rsidRPr="00995D51">
        <w:rPr>
          <w:color w:val="000000"/>
        </w:rPr>
        <w:t>atsižvelgdamas į Administracijos direktoriaus delegavimą:</w:t>
      </w:r>
    </w:p>
    <w:p w:rsidR="00237EEE" w:rsidRPr="00D0510B" w:rsidRDefault="00237EEE" w:rsidP="00B91FF9">
      <w:pPr>
        <w:ind w:firstLine="720"/>
        <w:jc w:val="both"/>
        <w:rPr>
          <w:lang w:val="en-US"/>
        </w:rPr>
      </w:pPr>
      <w:r>
        <w:t>1. S u d a r a u beviltiškų skolų nurašymo nagrinėjimo Plungės rajono savivaldybės biudžetinėse įstaigose komisiją:</w:t>
      </w:r>
    </w:p>
    <w:p w:rsidR="00237EEE" w:rsidRPr="00237EEE" w:rsidRDefault="00237EEE" w:rsidP="00B91FF9">
      <w:pPr>
        <w:ind w:firstLine="720"/>
        <w:jc w:val="both"/>
      </w:pPr>
      <w:r w:rsidRPr="00237EEE">
        <w:t>Dalius Pečiulis, Administracijos direktorius, Komisijos pirmininkas;</w:t>
      </w:r>
    </w:p>
    <w:p w:rsidR="00237EEE" w:rsidRDefault="00237EEE" w:rsidP="00B91FF9">
      <w:pPr>
        <w:ind w:firstLine="720"/>
        <w:jc w:val="both"/>
      </w:pPr>
      <w:r w:rsidRPr="00237EEE">
        <w:t>Lina Galdikienė, Buhalterinės apskaitos skyriaus vedėjo pavaduotoja;</w:t>
      </w:r>
    </w:p>
    <w:p w:rsidR="00237EEE" w:rsidRDefault="00237EEE" w:rsidP="00B91FF9">
      <w:pPr>
        <w:ind w:firstLine="720"/>
        <w:jc w:val="both"/>
      </w:pPr>
      <w:r>
        <w:t>Milda Šapalienė, Finansų ir biudžeto skyriaus vyr. specialistė;</w:t>
      </w:r>
    </w:p>
    <w:p w:rsidR="00237EEE" w:rsidRDefault="00237EEE" w:rsidP="00B91FF9">
      <w:pPr>
        <w:ind w:firstLine="720"/>
        <w:jc w:val="both"/>
      </w:pPr>
      <w:r>
        <w:t>Vytautas Tumas, Juridinio ir personalo administravimo skyriaus vedėjas;</w:t>
      </w:r>
    </w:p>
    <w:p w:rsidR="00237EEE" w:rsidRDefault="00237EEE" w:rsidP="00B91FF9">
      <w:pPr>
        <w:ind w:firstLine="720"/>
        <w:jc w:val="both"/>
      </w:pPr>
      <w:r>
        <w:t xml:space="preserve">Neringa Žilienė, </w:t>
      </w:r>
      <w:r w:rsidR="00C26F0A">
        <w:t>T</w:t>
      </w:r>
      <w:r>
        <w:t>urto skyriaus vyr. specialistė.</w:t>
      </w:r>
    </w:p>
    <w:p w:rsidR="00237EEE" w:rsidRDefault="00237EEE" w:rsidP="00B91FF9">
      <w:pPr>
        <w:ind w:firstLine="720"/>
        <w:jc w:val="both"/>
      </w:pPr>
      <w:r>
        <w:t xml:space="preserve">2. P a v e d u Finansų ir biudžeto skyriaus vyr. specialistei Mildai </w:t>
      </w:r>
      <w:proofErr w:type="spellStart"/>
      <w:r>
        <w:t>Šapalienei</w:t>
      </w:r>
      <w:proofErr w:type="spellEnd"/>
      <w:r>
        <w:t xml:space="preserve"> su šiuo įsakymu supažindinti Komisijos narius. </w:t>
      </w:r>
    </w:p>
    <w:p w:rsidR="00237EEE" w:rsidRDefault="00237EEE">
      <w:pPr>
        <w:ind w:firstLine="720"/>
        <w:jc w:val="both"/>
      </w:pPr>
      <w:r>
        <w:t xml:space="preserve">3. </w:t>
      </w:r>
      <w:r w:rsidRPr="00F47A94">
        <w:t xml:space="preserve">P r i p a ž </w:t>
      </w:r>
      <w:r>
        <w:t>į s t u netekusi</w:t>
      </w:r>
      <w:r w:rsidR="00C26F0A">
        <w:t>u</w:t>
      </w:r>
      <w:r>
        <w:t xml:space="preserve"> galios Plungės</w:t>
      </w:r>
      <w:r w:rsidRPr="00F47A94">
        <w:t xml:space="preserve"> rajono savivaldybės a</w:t>
      </w:r>
      <w:r>
        <w:t>dministracijos direktoriaus 2016 m. gruodžio 23 d. įsakymą Nr. D-946 „Dėl savivaldybės administracijos beviltiškų skolų nurašymo nagrinėjimo komisijos sudarymo“ ir jį keitusį 2020 m. birželio 25 d. Plungės</w:t>
      </w:r>
      <w:r w:rsidRPr="00F47A94">
        <w:t xml:space="preserve"> rajono savivaldybės a</w:t>
      </w:r>
      <w:r>
        <w:t>dministracijos direktoriaus įsakymą Nr. DE-290 „Dėl savivaldybės administracijos beviltiškų skolų nurašymo nagrinėjimo komisijos sudarymo“ pakeitimo“.</w:t>
      </w:r>
    </w:p>
    <w:p w:rsidR="0001432F" w:rsidRDefault="0001432F" w:rsidP="0001432F">
      <w:pPr>
        <w:ind w:firstLine="720"/>
        <w:jc w:val="both"/>
      </w:pPr>
    </w:p>
    <w:p w:rsidR="0001432F" w:rsidRDefault="0001432F" w:rsidP="0001432F">
      <w:pPr>
        <w:ind w:firstLine="720"/>
        <w:jc w:val="both"/>
      </w:pPr>
    </w:p>
    <w:p w:rsidR="00656F10" w:rsidRDefault="00777BBE" w:rsidP="00BC2FDA">
      <w:pPr>
        <w:spacing w:line="276" w:lineRule="auto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Audrius Klišonis</w:t>
      </w:r>
    </w:p>
    <w:p w:rsidR="00374633" w:rsidRDefault="00374633"/>
    <w:p w:rsidR="00777BBE" w:rsidRDefault="00777BBE" w:rsidP="00777BBE"/>
    <w:sectPr w:rsidR="00777BBE" w:rsidSect="00E23BB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10"/>
    <w:rsid w:val="00012FC5"/>
    <w:rsid w:val="0001432F"/>
    <w:rsid w:val="000F56A8"/>
    <w:rsid w:val="0016572F"/>
    <w:rsid w:val="001A627D"/>
    <w:rsid w:val="00237EEE"/>
    <w:rsid w:val="002971D7"/>
    <w:rsid w:val="002D08FB"/>
    <w:rsid w:val="002F6888"/>
    <w:rsid w:val="00300500"/>
    <w:rsid w:val="00321377"/>
    <w:rsid w:val="00374633"/>
    <w:rsid w:val="00407229"/>
    <w:rsid w:val="004E231E"/>
    <w:rsid w:val="004F7ABB"/>
    <w:rsid w:val="00533DD9"/>
    <w:rsid w:val="005624D3"/>
    <w:rsid w:val="00592D05"/>
    <w:rsid w:val="005C5421"/>
    <w:rsid w:val="005C7AA9"/>
    <w:rsid w:val="005F4C23"/>
    <w:rsid w:val="00656F10"/>
    <w:rsid w:val="0067669E"/>
    <w:rsid w:val="00677CC3"/>
    <w:rsid w:val="006D7E98"/>
    <w:rsid w:val="00777BBE"/>
    <w:rsid w:val="007D1EA8"/>
    <w:rsid w:val="007E45F1"/>
    <w:rsid w:val="0085415F"/>
    <w:rsid w:val="008E2ADC"/>
    <w:rsid w:val="00957A2D"/>
    <w:rsid w:val="0097438A"/>
    <w:rsid w:val="009953D4"/>
    <w:rsid w:val="00995D51"/>
    <w:rsid w:val="009E1B48"/>
    <w:rsid w:val="009E7437"/>
    <w:rsid w:val="00A250C2"/>
    <w:rsid w:val="00AD415F"/>
    <w:rsid w:val="00B27488"/>
    <w:rsid w:val="00B45967"/>
    <w:rsid w:val="00B91FF9"/>
    <w:rsid w:val="00BC2FDA"/>
    <w:rsid w:val="00BC3169"/>
    <w:rsid w:val="00BD4736"/>
    <w:rsid w:val="00C06B9E"/>
    <w:rsid w:val="00C26F0A"/>
    <w:rsid w:val="00C34D26"/>
    <w:rsid w:val="00C62818"/>
    <w:rsid w:val="00C748DF"/>
    <w:rsid w:val="00CA2314"/>
    <w:rsid w:val="00CF53E7"/>
    <w:rsid w:val="00D21B98"/>
    <w:rsid w:val="00D91A8A"/>
    <w:rsid w:val="00DA251C"/>
    <w:rsid w:val="00E23BBE"/>
    <w:rsid w:val="00E47BFC"/>
    <w:rsid w:val="00E47DD8"/>
    <w:rsid w:val="00E7582A"/>
    <w:rsid w:val="00EA1041"/>
    <w:rsid w:val="00F66E41"/>
    <w:rsid w:val="00F92C93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B492"/>
  <w15:docId w15:val="{0D48DF10-8D99-4D4C-9722-D5C5F5E8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6F1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971D7"/>
    <w:pPr>
      <w:keepNext/>
      <w:framePr w:hSpace="180" w:wrap="around" w:vAnchor="page" w:hAnchor="margin" w:y="1315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971D7"/>
    <w:rPr>
      <w:b/>
      <w:sz w:val="28"/>
      <w:szCs w:val="28"/>
      <w:lang w:eastAsia="en-US"/>
    </w:rPr>
  </w:style>
  <w:style w:type="character" w:styleId="Komentaronuoroda">
    <w:name w:val="annotation reference"/>
    <w:rsid w:val="002971D7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438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438A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5C7AA9"/>
    <w:rPr>
      <w:color w:val="0000FF" w:themeColor="hyperlink"/>
      <w:u w:val="single"/>
    </w:rPr>
  </w:style>
  <w:style w:type="paragraph" w:styleId="Pagrindiniotekstotrauka">
    <w:name w:val="Body Text Indent"/>
    <w:basedOn w:val="prastasis"/>
    <w:link w:val="PagrindiniotekstotraukaDiagrama"/>
    <w:rsid w:val="007E45F1"/>
    <w:pPr>
      <w:ind w:firstLine="720"/>
      <w:jc w:val="both"/>
    </w:pPr>
    <w:rPr>
      <w:bCs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E45F1"/>
    <w:rPr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Šapalienė</dc:creator>
  <cp:lastModifiedBy>Renata Žukauskė</cp:lastModifiedBy>
  <cp:revision>4</cp:revision>
  <dcterms:created xsi:type="dcterms:W3CDTF">2023-07-12T06:51:00Z</dcterms:created>
  <dcterms:modified xsi:type="dcterms:W3CDTF">2025-01-20T14:08:00Z</dcterms:modified>
</cp:coreProperties>
</file>