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30" w:rsidRDefault="00641530" w:rsidP="00395987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8CED26" wp14:editId="038CF861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395987" w:rsidRDefault="00395987" w:rsidP="00395987">
      <w:pPr>
        <w:jc w:val="center"/>
        <w:rPr>
          <w:b/>
          <w:sz w:val="28"/>
          <w:szCs w:val="28"/>
        </w:rPr>
      </w:pP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F36A86" w:rsidRPr="00F36A86" w:rsidRDefault="00664584" w:rsidP="00F36A86">
      <w:pPr>
        <w:jc w:val="center"/>
        <w:rPr>
          <w:b/>
          <w:color w:val="000000"/>
          <w:sz w:val="28"/>
          <w:szCs w:val="28"/>
          <w:lang w:eastAsia="en-US"/>
        </w:rPr>
      </w:pPr>
      <w:r w:rsidRPr="0086071E">
        <w:rPr>
          <w:b/>
          <w:caps/>
          <w:sz w:val="28"/>
          <w:szCs w:val="28"/>
        </w:rPr>
        <w:t xml:space="preserve">DĖL </w:t>
      </w:r>
      <w:r w:rsidR="0007471D" w:rsidRPr="0086071E">
        <w:rPr>
          <w:b/>
          <w:caps/>
          <w:sz w:val="28"/>
          <w:szCs w:val="28"/>
        </w:rPr>
        <w:t xml:space="preserve">PLUNGĖS RAJONO </w:t>
      </w:r>
      <w:r w:rsidR="00705C96" w:rsidRPr="0086071E">
        <w:rPr>
          <w:b/>
          <w:caps/>
          <w:sz w:val="28"/>
          <w:szCs w:val="28"/>
        </w:rPr>
        <w:t xml:space="preserve">savivaldybės </w:t>
      </w:r>
      <w:r w:rsidR="0007471D" w:rsidRPr="0086071E">
        <w:rPr>
          <w:b/>
          <w:caps/>
          <w:sz w:val="28"/>
          <w:szCs w:val="28"/>
        </w:rPr>
        <w:t xml:space="preserve">ŠVIETIMO </w:t>
      </w:r>
      <w:r w:rsidR="0055341F" w:rsidRPr="0086071E">
        <w:rPr>
          <w:b/>
          <w:caps/>
          <w:sz w:val="28"/>
          <w:szCs w:val="28"/>
        </w:rPr>
        <w:t>paslaugas teikiančių įstaigų</w:t>
      </w:r>
      <w:r w:rsidR="0007471D" w:rsidRPr="0086071E">
        <w:rPr>
          <w:b/>
          <w:caps/>
          <w:sz w:val="28"/>
          <w:szCs w:val="28"/>
        </w:rPr>
        <w:t xml:space="preserve"> paslaugų kainų </w:t>
      </w:r>
      <w:r w:rsidR="0007471D" w:rsidRPr="001B7ECA">
        <w:rPr>
          <w:b/>
          <w:caps/>
          <w:sz w:val="28"/>
          <w:szCs w:val="28"/>
        </w:rPr>
        <w:t>patvirtinimo</w:t>
      </w:r>
      <w:r w:rsidR="00F36A86" w:rsidRPr="00F36A86">
        <w:rPr>
          <w:b/>
          <w:color w:val="000000"/>
          <w:sz w:val="28"/>
          <w:szCs w:val="28"/>
          <w:lang w:eastAsia="en-US"/>
        </w:rPr>
        <w:t xml:space="preserve"> </w:t>
      </w:r>
    </w:p>
    <w:p w:rsidR="00395987" w:rsidRDefault="00395987" w:rsidP="00395987">
      <w:pPr>
        <w:jc w:val="center"/>
        <w:rPr>
          <w:b/>
          <w:caps/>
        </w:rPr>
      </w:pPr>
    </w:p>
    <w:p w:rsidR="00395987" w:rsidRDefault="00F36A86" w:rsidP="00D665BE">
      <w:pPr>
        <w:pStyle w:val="Sraopastraipa"/>
        <w:numPr>
          <w:ilvl w:val="0"/>
          <w:numId w:val="16"/>
        </w:numPr>
        <w:jc w:val="center"/>
      </w:pPr>
      <w:r>
        <w:t xml:space="preserve"> </w:t>
      </w:r>
      <w:r w:rsidR="00395987">
        <w:t xml:space="preserve">m. </w:t>
      </w:r>
      <w:r>
        <w:t>lapkričio</w:t>
      </w:r>
      <w:r w:rsidR="0074440C">
        <w:t xml:space="preserve"> </w:t>
      </w:r>
      <w:r w:rsidR="00BE5F77">
        <w:t>2</w:t>
      </w:r>
      <w:r w:rsidR="00E836E4">
        <w:t>8</w:t>
      </w:r>
      <w:r w:rsidR="00395987">
        <w:t xml:space="preserve"> d. Nr. T1-</w:t>
      </w:r>
      <w:r w:rsidR="00F4684E">
        <w:t>281</w:t>
      </w:r>
      <w:bookmarkStart w:id="0" w:name="_GoBack"/>
      <w:bookmarkEnd w:id="0"/>
    </w:p>
    <w:p w:rsidR="00D665BE" w:rsidRDefault="00395987" w:rsidP="00D665BE">
      <w:pPr>
        <w:jc w:val="center"/>
      </w:pPr>
      <w:r>
        <w:t>Plungė</w:t>
      </w:r>
    </w:p>
    <w:p w:rsidR="0007471D" w:rsidRPr="00D665BE" w:rsidRDefault="0007471D" w:rsidP="00D665BE">
      <w:pPr>
        <w:jc w:val="center"/>
        <w:rPr>
          <w:b/>
        </w:rPr>
      </w:pPr>
    </w:p>
    <w:p w:rsidR="004D7909" w:rsidRPr="004D7909" w:rsidRDefault="004D7909" w:rsidP="004D7909">
      <w:pPr>
        <w:widowControl w:val="0"/>
        <w:tabs>
          <w:tab w:val="left" w:pos="1296"/>
          <w:tab w:val="center" w:pos="4153"/>
          <w:tab w:val="right" w:pos="8306"/>
        </w:tabs>
        <w:suppressAutoHyphens/>
        <w:overflowPunct w:val="0"/>
        <w:ind w:firstLine="720"/>
        <w:jc w:val="both"/>
        <w:textAlignment w:val="baseline"/>
        <w:rPr>
          <w:rFonts w:eastAsia="HG Mincho Light J"/>
          <w:color w:val="000000"/>
        </w:rPr>
      </w:pPr>
      <w:r w:rsidRPr="004D7909">
        <w:rPr>
          <w:rFonts w:eastAsia="HG Mincho Light J"/>
          <w:color w:val="000000"/>
        </w:rPr>
        <w:t>Vadovaudamasi Lietuvos Respublikos vietos savivaldos įstatymo 15 straipsnio 2 dalies 29 punktu, Plung</w:t>
      </w:r>
      <w:r w:rsidRPr="004D7909">
        <w:rPr>
          <w:rFonts w:eastAsia="HG Mincho Light J" w:hint="cs"/>
          <w:color w:val="000000"/>
        </w:rPr>
        <w:t>ė</w:t>
      </w:r>
      <w:r w:rsidRPr="004D7909">
        <w:rPr>
          <w:rFonts w:eastAsia="HG Mincho Light J"/>
          <w:color w:val="000000"/>
        </w:rPr>
        <w:t>s rajono savivaldyb</w:t>
      </w:r>
      <w:r w:rsidRPr="004D7909">
        <w:rPr>
          <w:rFonts w:eastAsia="HG Mincho Light J" w:hint="cs"/>
          <w:color w:val="000000"/>
        </w:rPr>
        <w:t>ė</w:t>
      </w:r>
      <w:r w:rsidRPr="004D7909">
        <w:rPr>
          <w:rFonts w:eastAsia="HG Mincho Light J"/>
          <w:color w:val="000000"/>
        </w:rPr>
        <w:t xml:space="preserve">s taryba n u s p r e n d </w:t>
      </w:r>
      <w:r w:rsidRPr="004D7909">
        <w:rPr>
          <w:rFonts w:eastAsia="HG Mincho Light J" w:hint="cs"/>
          <w:color w:val="000000"/>
        </w:rPr>
        <w:t>ž</w:t>
      </w:r>
      <w:r w:rsidRPr="004D7909">
        <w:rPr>
          <w:rFonts w:eastAsia="HG Mincho Light J"/>
          <w:color w:val="000000"/>
        </w:rPr>
        <w:t xml:space="preserve"> i a:</w:t>
      </w:r>
    </w:p>
    <w:p w:rsidR="004D7909" w:rsidRPr="004D7909" w:rsidRDefault="004D7909" w:rsidP="004D7909">
      <w:pPr>
        <w:widowControl w:val="0"/>
        <w:numPr>
          <w:ilvl w:val="0"/>
          <w:numId w:val="15"/>
        </w:numPr>
        <w:tabs>
          <w:tab w:val="left" w:pos="993"/>
          <w:tab w:val="center" w:pos="4153"/>
          <w:tab w:val="right" w:pos="8306"/>
        </w:tabs>
        <w:suppressAutoHyphens/>
        <w:overflowPunct w:val="0"/>
        <w:ind w:left="0" w:firstLine="720"/>
        <w:contextualSpacing/>
        <w:jc w:val="both"/>
        <w:textAlignment w:val="baseline"/>
        <w:rPr>
          <w:rFonts w:eastAsia="HG Mincho Light J"/>
          <w:color w:val="000000"/>
          <w:szCs w:val="20"/>
          <w:lang w:eastAsia="en-US"/>
        </w:rPr>
      </w:pPr>
      <w:r w:rsidRPr="004D7909">
        <w:rPr>
          <w:rFonts w:eastAsia="HG Mincho Light J"/>
          <w:color w:val="000000"/>
          <w:szCs w:val="20"/>
          <w:lang w:eastAsia="en-US"/>
        </w:rPr>
        <w:t xml:space="preserve">Patvirtinti Plungės rajono savivaldybės švietimo paslaugas teikiančių įstaigų paslaugų kainas </w:t>
      </w:r>
      <w:r>
        <w:rPr>
          <w:rFonts w:eastAsia="HG Mincho Light J"/>
          <w:color w:val="000000"/>
          <w:szCs w:val="20"/>
          <w:lang w:eastAsia="en-US"/>
        </w:rPr>
        <w:t>(pridedama)</w:t>
      </w:r>
      <w:r w:rsidR="008A2F91">
        <w:rPr>
          <w:rFonts w:eastAsia="HG Mincho Light J"/>
          <w:color w:val="000000"/>
          <w:szCs w:val="20"/>
          <w:lang w:eastAsia="en-US"/>
        </w:rPr>
        <w:t>.</w:t>
      </w:r>
    </w:p>
    <w:p w:rsidR="004D7909" w:rsidRPr="004D7909" w:rsidRDefault="004D7909" w:rsidP="004D7909">
      <w:pPr>
        <w:widowControl w:val="0"/>
        <w:numPr>
          <w:ilvl w:val="0"/>
          <w:numId w:val="15"/>
        </w:numPr>
        <w:tabs>
          <w:tab w:val="left" w:pos="993"/>
          <w:tab w:val="center" w:pos="4153"/>
          <w:tab w:val="right" w:pos="8306"/>
        </w:tabs>
        <w:suppressAutoHyphens/>
        <w:overflowPunct w:val="0"/>
        <w:ind w:left="0" w:firstLine="720"/>
        <w:contextualSpacing/>
        <w:jc w:val="both"/>
        <w:textAlignment w:val="baseline"/>
        <w:rPr>
          <w:rFonts w:eastAsia="HG Mincho Light J"/>
          <w:color w:val="000000"/>
          <w:szCs w:val="20"/>
          <w:lang w:eastAsia="en-US"/>
        </w:rPr>
      </w:pPr>
      <w:r w:rsidRPr="004D7909">
        <w:rPr>
          <w:szCs w:val="20"/>
          <w:lang w:eastAsia="en-US"/>
        </w:rPr>
        <w:t>Pripažinti netekusiu galios Plungės rajono savivaldybės tarybos 202</w:t>
      </w:r>
      <w:r>
        <w:rPr>
          <w:szCs w:val="20"/>
          <w:lang w:eastAsia="en-US"/>
        </w:rPr>
        <w:t>4</w:t>
      </w:r>
      <w:r w:rsidRPr="004D7909">
        <w:rPr>
          <w:szCs w:val="20"/>
          <w:lang w:eastAsia="en-US"/>
        </w:rPr>
        <w:t xml:space="preserve"> m. </w:t>
      </w:r>
      <w:r>
        <w:rPr>
          <w:szCs w:val="20"/>
          <w:lang w:eastAsia="en-US"/>
        </w:rPr>
        <w:t>balandžio</w:t>
      </w:r>
      <w:r w:rsidRPr="004D7909">
        <w:rPr>
          <w:szCs w:val="20"/>
          <w:lang w:eastAsia="en-US"/>
        </w:rPr>
        <w:t xml:space="preserve"> 2</w:t>
      </w:r>
      <w:r>
        <w:rPr>
          <w:szCs w:val="20"/>
          <w:lang w:eastAsia="en-US"/>
        </w:rPr>
        <w:t>5</w:t>
      </w:r>
      <w:r w:rsidRPr="004D7909">
        <w:rPr>
          <w:szCs w:val="20"/>
          <w:lang w:eastAsia="en-US"/>
        </w:rPr>
        <w:t xml:space="preserve"> d. sprendimą Nr. T1-</w:t>
      </w:r>
      <w:r>
        <w:rPr>
          <w:szCs w:val="20"/>
          <w:lang w:eastAsia="en-US"/>
        </w:rPr>
        <w:t>96</w:t>
      </w:r>
      <w:r w:rsidRPr="004D7909">
        <w:rPr>
          <w:szCs w:val="20"/>
          <w:lang w:eastAsia="en-US"/>
        </w:rPr>
        <w:t xml:space="preserve"> „Dėl Plungės rajono savivaldybės švietimo paslaugas teikiančių įstaigų paslaugų kainų </w:t>
      </w:r>
      <w:r w:rsidRPr="00D5688F">
        <w:rPr>
          <w:szCs w:val="20"/>
          <w:lang w:eastAsia="en-US"/>
        </w:rPr>
        <w:t xml:space="preserve">patvirtinimo“ ir jį keitusį </w:t>
      </w:r>
      <w:r w:rsidR="00424762">
        <w:rPr>
          <w:szCs w:val="20"/>
          <w:lang w:eastAsia="en-US"/>
        </w:rPr>
        <w:t>sprendimą.</w:t>
      </w:r>
    </w:p>
    <w:p w:rsidR="00533CD6" w:rsidRDefault="00533CD6" w:rsidP="00471CD6">
      <w:pPr>
        <w:tabs>
          <w:tab w:val="left" w:pos="7938"/>
        </w:tabs>
        <w:jc w:val="both"/>
      </w:pPr>
    </w:p>
    <w:p w:rsidR="00641530" w:rsidRDefault="00641530" w:rsidP="00471CD6">
      <w:pPr>
        <w:tabs>
          <w:tab w:val="left" w:pos="7938"/>
        </w:tabs>
        <w:jc w:val="both"/>
      </w:pPr>
    </w:p>
    <w:p w:rsidR="004361A3" w:rsidRPr="00641530" w:rsidRDefault="00395987" w:rsidP="00471CD6">
      <w:pPr>
        <w:tabs>
          <w:tab w:val="left" w:pos="7938"/>
        </w:tabs>
        <w:jc w:val="both"/>
        <w:rPr>
          <w:rFonts w:eastAsia="HG Mincho Light J"/>
        </w:rPr>
      </w:pPr>
      <w:r>
        <w:t>Savivaldybės meras</w:t>
      </w:r>
      <w:r w:rsidR="00E579A4">
        <w:t xml:space="preserve"> </w:t>
      </w:r>
      <w:r w:rsidR="00641530">
        <w:tab/>
        <w:t>Audrius Klišonis</w:t>
      </w:r>
      <w:r w:rsidR="00E579A4">
        <w:tab/>
      </w:r>
    </w:p>
    <w:sectPr w:rsidR="004361A3" w:rsidRPr="00641530" w:rsidSect="00F2665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0D79"/>
    <w:multiLevelType w:val="hybridMultilevel"/>
    <w:tmpl w:val="A5FAE3E0"/>
    <w:lvl w:ilvl="0" w:tplc="C0840A26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7E3D"/>
    <w:multiLevelType w:val="hybridMultilevel"/>
    <w:tmpl w:val="ED1CE030"/>
    <w:lvl w:ilvl="0" w:tplc="4BCE989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826E0"/>
    <w:multiLevelType w:val="hybridMultilevel"/>
    <w:tmpl w:val="57FA962C"/>
    <w:lvl w:ilvl="0" w:tplc="554A6EB6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956DE"/>
    <w:multiLevelType w:val="hybridMultilevel"/>
    <w:tmpl w:val="E81E84BE"/>
    <w:lvl w:ilvl="0" w:tplc="65D4107C">
      <w:start w:val="45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 w15:restartNumberingAfterBreak="0">
    <w:nsid w:val="1B386BA2"/>
    <w:multiLevelType w:val="hybridMultilevel"/>
    <w:tmpl w:val="534856BA"/>
    <w:lvl w:ilvl="0" w:tplc="A614E238">
      <w:start w:val="47"/>
      <w:numFmt w:val="decimal"/>
      <w:lvlText w:val="%1."/>
      <w:lvlJc w:val="left"/>
      <w:pPr>
        <w:ind w:left="109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1C936516"/>
    <w:multiLevelType w:val="hybridMultilevel"/>
    <w:tmpl w:val="908481B8"/>
    <w:lvl w:ilvl="0" w:tplc="8DB28534">
      <w:start w:val="1"/>
      <w:numFmt w:val="decimal"/>
      <w:lvlText w:val="%1."/>
      <w:lvlJc w:val="left"/>
      <w:pPr>
        <w:ind w:left="1080" w:hanging="360"/>
      </w:pPr>
      <w:rPr>
        <w:rFonts w:eastAsia="HG Mincho Light J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8C7053"/>
    <w:multiLevelType w:val="hybridMultilevel"/>
    <w:tmpl w:val="B77EF284"/>
    <w:lvl w:ilvl="0" w:tplc="13B45E72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B701AD"/>
    <w:multiLevelType w:val="hybridMultilevel"/>
    <w:tmpl w:val="841484AA"/>
    <w:lvl w:ilvl="0" w:tplc="DA048F5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5F08C3"/>
    <w:multiLevelType w:val="hybridMultilevel"/>
    <w:tmpl w:val="E654B68C"/>
    <w:lvl w:ilvl="0" w:tplc="076E86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E17CC"/>
    <w:multiLevelType w:val="hybridMultilevel"/>
    <w:tmpl w:val="908481B8"/>
    <w:lvl w:ilvl="0" w:tplc="8DB28534">
      <w:start w:val="1"/>
      <w:numFmt w:val="decimal"/>
      <w:lvlText w:val="%1."/>
      <w:lvlJc w:val="left"/>
      <w:pPr>
        <w:ind w:left="1080" w:hanging="360"/>
      </w:pPr>
      <w:rPr>
        <w:rFonts w:eastAsia="HG Mincho Light J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89572A"/>
    <w:multiLevelType w:val="hybridMultilevel"/>
    <w:tmpl w:val="570CCEEC"/>
    <w:lvl w:ilvl="0" w:tplc="DC2075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D3259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06376B"/>
    <w:multiLevelType w:val="hybridMultilevel"/>
    <w:tmpl w:val="ABDA5A5A"/>
    <w:lvl w:ilvl="0" w:tplc="0427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F1FED"/>
    <w:multiLevelType w:val="hybridMultilevel"/>
    <w:tmpl w:val="8916B814"/>
    <w:lvl w:ilvl="0" w:tplc="C5A848B4">
      <w:start w:val="7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3B697C"/>
    <w:multiLevelType w:val="hybridMultilevel"/>
    <w:tmpl w:val="8708B1B4"/>
    <w:lvl w:ilvl="0" w:tplc="D8CCA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0462FC"/>
    <w:multiLevelType w:val="hybridMultilevel"/>
    <w:tmpl w:val="C062279E"/>
    <w:lvl w:ilvl="0" w:tplc="91887D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4"/>
  </w:num>
  <w:num w:numId="5">
    <w:abstractNumId w:val="13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  <w:num w:numId="12">
    <w:abstractNumId w:val="7"/>
  </w:num>
  <w:num w:numId="13">
    <w:abstractNumId w:val="6"/>
  </w:num>
  <w:num w:numId="14">
    <w:abstractNumId w:val="11"/>
  </w:num>
  <w:num w:numId="15">
    <w:abstractNumId w:val="14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15"/>
    <w:rsid w:val="00005E6D"/>
    <w:rsid w:val="00007425"/>
    <w:rsid w:val="00044B7C"/>
    <w:rsid w:val="00047273"/>
    <w:rsid w:val="000529E3"/>
    <w:rsid w:val="00072080"/>
    <w:rsid w:val="0007251C"/>
    <w:rsid w:val="0007471D"/>
    <w:rsid w:val="000853A5"/>
    <w:rsid w:val="000B2D1F"/>
    <w:rsid w:val="000D0B1B"/>
    <w:rsid w:val="000E5B70"/>
    <w:rsid w:val="000E68E6"/>
    <w:rsid w:val="0010469C"/>
    <w:rsid w:val="0010656D"/>
    <w:rsid w:val="00110411"/>
    <w:rsid w:val="001767B0"/>
    <w:rsid w:val="00177E55"/>
    <w:rsid w:val="001B1DBE"/>
    <w:rsid w:val="001B4C9C"/>
    <w:rsid w:val="001B4CED"/>
    <w:rsid w:val="001B7ECA"/>
    <w:rsid w:val="001D4D10"/>
    <w:rsid w:val="001D559C"/>
    <w:rsid w:val="001E00C6"/>
    <w:rsid w:val="0020050D"/>
    <w:rsid w:val="00227F17"/>
    <w:rsid w:val="002345A5"/>
    <w:rsid w:val="00235F33"/>
    <w:rsid w:val="002406FA"/>
    <w:rsid w:val="002431E4"/>
    <w:rsid w:val="002548E1"/>
    <w:rsid w:val="0026565D"/>
    <w:rsid w:val="00267763"/>
    <w:rsid w:val="00293618"/>
    <w:rsid w:val="00295842"/>
    <w:rsid w:val="002D048B"/>
    <w:rsid w:val="002E25C0"/>
    <w:rsid w:val="002E5472"/>
    <w:rsid w:val="002F4B31"/>
    <w:rsid w:val="003117BB"/>
    <w:rsid w:val="003437F4"/>
    <w:rsid w:val="00350BCD"/>
    <w:rsid w:val="003677D1"/>
    <w:rsid w:val="00395865"/>
    <w:rsid w:val="00395987"/>
    <w:rsid w:val="003B35FF"/>
    <w:rsid w:val="003C0F75"/>
    <w:rsid w:val="003C4904"/>
    <w:rsid w:val="003E5969"/>
    <w:rsid w:val="003F3156"/>
    <w:rsid w:val="00402C0F"/>
    <w:rsid w:val="00405176"/>
    <w:rsid w:val="00410351"/>
    <w:rsid w:val="00424762"/>
    <w:rsid w:val="00427833"/>
    <w:rsid w:val="00427A1A"/>
    <w:rsid w:val="004330DB"/>
    <w:rsid w:val="0043396F"/>
    <w:rsid w:val="004361A3"/>
    <w:rsid w:val="004378F8"/>
    <w:rsid w:val="004400F6"/>
    <w:rsid w:val="00471CD6"/>
    <w:rsid w:val="0047606A"/>
    <w:rsid w:val="00482AA0"/>
    <w:rsid w:val="0049643D"/>
    <w:rsid w:val="004A03C2"/>
    <w:rsid w:val="004C527E"/>
    <w:rsid w:val="004D7909"/>
    <w:rsid w:val="004F2831"/>
    <w:rsid w:val="004F3BC0"/>
    <w:rsid w:val="00501475"/>
    <w:rsid w:val="00502F0A"/>
    <w:rsid w:val="00533CD6"/>
    <w:rsid w:val="00543E6F"/>
    <w:rsid w:val="0055341F"/>
    <w:rsid w:val="005545E9"/>
    <w:rsid w:val="00555C76"/>
    <w:rsid w:val="00562782"/>
    <w:rsid w:val="00563212"/>
    <w:rsid w:val="00565A53"/>
    <w:rsid w:val="00572DDA"/>
    <w:rsid w:val="00577823"/>
    <w:rsid w:val="00594FDA"/>
    <w:rsid w:val="00595A1B"/>
    <w:rsid w:val="005C3037"/>
    <w:rsid w:val="005D62DB"/>
    <w:rsid w:val="005E1008"/>
    <w:rsid w:val="00634974"/>
    <w:rsid w:val="00641530"/>
    <w:rsid w:val="006466E3"/>
    <w:rsid w:val="006474D3"/>
    <w:rsid w:val="006551EB"/>
    <w:rsid w:val="00664584"/>
    <w:rsid w:val="0067273A"/>
    <w:rsid w:val="00672998"/>
    <w:rsid w:val="006A0D5A"/>
    <w:rsid w:val="006A2350"/>
    <w:rsid w:val="006D2F6C"/>
    <w:rsid w:val="006F5609"/>
    <w:rsid w:val="0070517C"/>
    <w:rsid w:val="00705C96"/>
    <w:rsid w:val="0073481C"/>
    <w:rsid w:val="0074440C"/>
    <w:rsid w:val="0074782A"/>
    <w:rsid w:val="00780973"/>
    <w:rsid w:val="00790C71"/>
    <w:rsid w:val="007A1E24"/>
    <w:rsid w:val="007A2539"/>
    <w:rsid w:val="007B2BC0"/>
    <w:rsid w:val="007D4279"/>
    <w:rsid w:val="007D46EC"/>
    <w:rsid w:val="007E053E"/>
    <w:rsid w:val="00805CA4"/>
    <w:rsid w:val="00805D9B"/>
    <w:rsid w:val="008108C9"/>
    <w:rsid w:val="008119A2"/>
    <w:rsid w:val="00816C76"/>
    <w:rsid w:val="00837158"/>
    <w:rsid w:val="0084443D"/>
    <w:rsid w:val="00846327"/>
    <w:rsid w:val="00850C14"/>
    <w:rsid w:val="00852409"/>
    <w:rsid w:val="0086071E"/>
    <w:rsid w:val="008628A4"/>
    <w:rsid w:val="008774EE"/>
    <w:rsid w:val="00886008"/>
    <w:rsid w:val="008A1016"/>
    <w:rsid w:val="008A2F91"/>
    <w:rsid w:val="008C6ADF"/>
    <w:rsid w:val="008D0D31"/>
    <w:rsid w:val="008D6CEB"/>
    <w:rsid w:val="008E1EBE"/>
    <w:rsid w:val="008E239C"/>
    <w:rsid w:val="008F243B"/>
    <w:rsid w:val="009027B9"/>
    <w:rsid w:val="00902C2F"/>
    <w:rsid w:val="009211F2"/>
    <w:rsid w:val="00921E35"/>
    <w:rsid w:val="0092274F"/>
    <w:rsid w:val="00931309"/>
    <w:rsid w:val="00934997"/>
    <w:rsid w:val="00951B0B"/>
    <w:rsid w:val="009759A2"/>
    <w:rsid w:val="009841CD"/>
    <w:rsid w:val="00986F82"/>
    <w:rsid w:val="0099006A"/>
    <w:rsid w:val="009A1604"/>
    <w:rsid w:val="009A2242"/>
    <w:rsid w:val="009A38F6"/>
    <w:rsid w:val="009B1CE6"/>
    <w:rsid w:val="009C0A0E"/>
    <w:rsid w:val="009E496D"/>
    <w:rsid w:val="009F0AC3"/>
    <w:rsid w:val="009F42E1"/>
    <w:rsid w:val="009F734A"/>
    <w:rsid w:val="00A02590"/>
    <w:rsid w:val="00A0345A"/>
    <w:rsid w:val="00A049D2"/>
    <w:rsid w:val="00A21D34"/>
    <w:rsid w:val="00A22586"/>
    <w:rsid w:val="00A562AD"/>
    <w:rsid w:val="00A65123"/>
    <w:rsid w:val="00A82A38"/>
    <w:rsid w:val="00A8594E"/>
    <w:rsid w:val="00A86039"/>
    <w:rsid w:val="00A86B25"/>
    <w:rsid w:val="00A90689"/>
    <w:rsid w:val="00AA201D"/>
    <w:rsid w:val="00AA5D13"/>
    <w:rsid w:val="00AB761A"/>
    <w:rsid w:val="00AC11C7"/>
    <w:rsid w:val="00AD7AF1"/>
    <w:rsid w:val="00AF2969"/>
    <w:rsid w:val="00B0655C"/>
    <w:rsid w:val="00B14F55"/>
    <w:rsid w:val="00B22D69"/>
    <w:rsid w:val="00B26728"/>
    <w:rsid w:val="00B3727E"/>
    <w:rsid w:val="00B47EA5"/>
    <w:rsid w:val="00B6356F"/>
    <w:rsid w:val="00B8355A"/>
    <w:rsid w:val="00BC6DC7"/>
    <w:rsid w:val="00BD0CA8"/>
    <w:rsid w:val="00BD2C53"/>
    <w:rsid w:val="00BD57DB"/>
    <w:rsid w:val="00BE00D6"/>
    <w:rsid w:val="00BE5F77"/>
    <w:rsid w:val="00C03EBD"/>
    <w:rsid w:val="00C03F6D"/>
    <w:rsid w:val="00C04194"/>
    <w:rsid w:val="00C073BE"/>
    <w:rsid w:val="00C130F1"/>
    <w:rsid w:val="00C31DB9"/>
    <w:rsid w:val="00C40D10"/>
    <w:rsid w:val="00C45BEE"/>
    <w:rsid w:val="00C505B9"/>
    <w:rsid w:val="00C62D57"/>
    <w:rsid w:val="00C73691"/>
    <w:rsid w:val="00C97EB3"/>
    <w:rsid w:val="00CA05D0"/>
    <w:rsid w:val="00CA3BA3"/>
    <w:rsid w:val="00CB00D1"/>
    <w:rsid w:val="00CB0EFC"/>
    <w:rsid w:val="00CE2BD8"/>
    <w:rsid w:val="00D04A06"/>
    <w:rsid w:val="00D21BBE"/>
    <w:rsid w:val="00D409D1"/>
    <w:rsid w:val="00D4769A"/>
    <w:rsid w:val="00D52A9D"/>
    <w:rsid w:val="00D53E03"/>
    <w:rsid w:val="00D56554"/>
    <w:rsid w:val="00D5688F"/>
    <w:rsid w:val="00D65380"/>
    <w:rsid w:val="00D665BE"/>
    <w:rsid w:val="00D70B15"/>
    <w:rsid w:val="00D711DD"/>
    <w:rsid w:val="00D73386"/>
    <w:rsid w:val="00D80F11"/>
    <w:rsid w:val="00D9119A"/>
    <w:rsid w:val="00D92A17"/>
    <w:rsid w:val="00D94DB5"/>
    <w:rsid w:val="00DA2A7B"/>
    <w:rsid w:val="00DB295B"/>
    <w:rsid w:val="00DD36EC"/>
    <w:rsid w:val="00DE03E8"/>
    <w:rsid w:val="00DE2EB2"/>
    <w:rsid w:val="00DE6703"/>
    <w:rsid w:val="00DF0157"/>
    <w:rsid w:val="00E02F38"/>
    <w:rsid w:val="00E03514"/>
    <w:rsid w:val="00E077DC"/>
    <w:rsid w:val="00E11ADE"/>
    <w:rsid w:val="00E13233"/>
    <w:rsid w:val="00E135E6"/>
    <w:rsid w:val="00E2208C"/>
    <w:rsid w:val="00E22FAF"/>
    <w:rsid w:val="00E4179B"/>
    <w:rsid w:val="00E54ADB"/>
    <w:rsid w:val="00E56865"/>
    <w:rsid w:val="00E578DA"/>
    <w:rsid w:val="00E579A4"/>
    <w:rsid w:val="00E61579"/>
    <w:rsid w:val="00E725B7"/>
    <w:rsid w:val="00E7615E"/>
    <w:rsid w:val="00E773C2"/>
    <w:rsid w:val="00E836E4"/>
    <w:rsid w:val="00EA02E7"/>
    <w:rsid w:val="00EA130A"/>
    <w:rsid w:val="00EB63A4"/>
    <w:rsid w:val="00EE1D36"/>
    <w:rsid w:val="00EE3071"/>
    <w:rsid w:val="00EE3CC8"/>
    <w:rsid w:val="00EF0B78"/>
    <w:rsid w:val="00F01168"/>
    <w:rsid w:val="00F018D8"/>
    <w:rsid w:val="00F204EA"/>
    <w:rsid w:val="00F24801"/>
    <w:rsid w:val="00F2665C"/>
    <w:rsid w:val="00F36A86"/>
    <w:rsid w:val="00F4684E"/>
    <w:rsid w:val="00F47C8B"/>
    <w:rsid w:val="00F56691"/>
    <w:rsid w:val="00F57C3D"/>
    <w:rsid w:val="00F63DCF"/>
    <w:rsid w:val="00F94871"/>
    <w:rsid w:val="00F96BA2"/>
    <w:rsid w:val="00FC0B71"/>
    <w:rsid w:val="00FC673E"/>
    <w:rsid w:val="00FC776C"/>
    <w:rsid w:val="00FD0065"/>
    <w:rsid w:val="00FD1951"/>
    <w:rsid w:val="00FD1B7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31E8F"/>
  <w15:docId w15:val="{6127CF7B-AA81-476D-B32F-9FC2B28F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70517C"/>
    <w:pPr>
      <w:keepNext/>
      <w:snapToGrid w:val="0"/>
      <w:outlineLvl w:val="1"/>
    </w:pPr>
    <w:rPr>
      <w:b/>
      <w:i/>
      <w:sz w:val="22"/>
      <w:szCs w:val="20"/>
      <w:lang w:val="en-AU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rsid w:val="0070517C"/>
    <w:rPr>
      <w:b/>
      <w:i/>
      <w:sz w:val="22"/>
      <w:lang w:val="en-AU" w:eastAsia="en-US"/>
    </w:rPr>
  </w:style>
  <w:style w:type="character" w:styleId="Vietosrezervavimoenklotekstas">
    <w:name w:val="Placeholder Text"/>
    <w:basedOn w:val="Numatytasispastraiposriftas"/>
    <w:rsid w:val="0070517C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70517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0517C"/>
    <w:rPr>
      <w:rFonts w:asciiTheme="minorHAnsi" w:eastAsiaTheme="minorEastAsia" w:hAnsiTheme="minorHAnsi" w:cstheme="minorBidi"/>
      <w:sz w:val="22"/>
      <w:szCs w:val="22"/>
    </w:rPr>
  </w:style>
  <w:style w:type="character" w:styleId="Komentaronuoroda">
    <w:name w:val="annotation reference"/>
    <w:basedOn w:val="Numatytasispastraiposriftas"/>
    <w:unhideWhenUsed/>
    <w:rsid w:val="0070517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70517C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70517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70517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70517C"/>
    <w:rPr>
      <w:b/>
      <w:bCs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70517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qFormat/>
    <w:rsid w:val="0070517C"/>
    <w:pPr>
      <w:ind w:left="720"/>
      <w:contextualSpacing/>
    </w:pPr>
    <w:rPr>
      <w:szCs w:val="20"/>
      <w:lang w:eastAsia="en-US"/>
    </w:rPr>
  </w:style>
  <w:style w:type="paragraph" w:styleId="Pagrindinistekstas">
    <w:name w:val="Body Text"/>
    <w:basedOn w:val="prastasis"/>
    <w:link w:val="PagrindinistekstasDiagrama"/>
    <w:unhideWhenUsed/>
    <w:rsid w:val="0070517C"/>
    <w:pPr>
      <w:jc w:val="both"/>
    </w:pPr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70517C"/>
    <w:rPr>
      <w:sz w:val="24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70517C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0517C"/>
    <w:rPr>
      <w:rFonts w:eastAsiaTheme="minorHAnsi" w:cstheme="minorBidi"/>
      <w:sz w:val="24"/>
      <w:szCs w:val="21"/>
      <w:lang w:eastAsia="en-US"/>
    </w:rPr>
  </w:style>
  <w:style w:type="character" w:styleId="Hipersaitas">
    <w:name w:val="Hyperlink"/>
    <w:basedOn w:val="Numatytasispastraiposriftas"/>
    <w:unhideWhenUsed/>
    <w:rsid w:val="0070517C"/>
    <w:rPr>
      <w:color w:val="0563C1" w:themeColor="hyperlink"/>
      <w:u w:val="single"/>
    </w:rPr>
  </w:style>
  <w:style w:type="paragraph" w:styleId="Pagrindinistekstas3">
    <w:name w:val="Body Text 3"/>
    <w:basedOn w:val="prastasis"/>
    <w:link w:val="Pagrindinistekstas3Diagrama"/>
    <w:unhideWhenUsed/>
    <w:rsid w:val="0070517C"/>
    <w:pPr>
      <w:spacing w:after="120"/>
    </w:pPr>
    <w:rPr>
      <w:sz w:val="16"/>
      <w:szCs w:val="16"/>
      <w:lang w:eastAsia="en-US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70517C"/>
    <w:rPr>
      <w:sz w:val="16"/>
      <w:szCs w:val="16"/>
      <w:lang w:eastAsia="en-US"/>
    </w:rPr>
  </w:style>
  <w:style w:type="character" w:styleId="Grietas">
    <w:name w:val="Strong"/>
    <w:basedOn w:val="Numatytasispastraiposriftas"/>
    <w:uiPriority w:val="22"/>
    <w:qFormat/>
    <w:rsid w:val="0070517C"/>
    <w:rPr>
      <w:b/>
      <w:bCs/>
    </w:rPr>
  </w:style>
  <w:style w:type="paragraph" w:styleId="Pataisymai">
    <w:name w:val="Revision"/>
    <w:hidden/>
    <w:uiPriority w:val="99"/>
    <w:semiHidden/>
    <w:rsid w:val="00A049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04A8-A1B2-4706-89E6-98ABEC82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Irmantė Kurmienė</cp:lastModifiedBy>
  <cp:revision>3</cp:revision>
  <cp:lastPrinted>2024-11-07T08:04:00Z</cp:lastPrinted>
  <dcterms:created xsi:type="dcterms:W3CDTF">2024-11-27T09:22:00Z</dcterms:created>
  <dcterms:modified xsi:type="dcterms:W3CDTF">2024-11-28T14:43:00Z</dcterms:modified>
</cp:coreProperties>
</file>