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33534" w14:textId="4832DF1D" w:rsidR="008605FD" w:rsidRPr="00425AB5" w:rsidRDefault="008605FD" w:rsidP="00801C43">
      <w:pPr>
        <w:ind w:left="5103" w:firstLine="657"/>
        <w:rPr>
          <w:szCs w:val="24"/>
        </w:rPr>
      </w:pPr>
      <w:r w:rsidRPr="00425AB5">
        <w:rPr>
          <w:szCs w:val="24"/>
        </w:rPr>
        <w:t>PATVIRTINTA</w:t>
      </w:r>
    </w:p>
    <w:p w14:paraId="710CEE58" w14:textId="6ECFB8C3" w:rsidR="008605FD" w:rsidRPr="00425AB5" w:rsidRDefault="00675FF4" w:rsidP="00801C43">
      <w:pPr>
        <w:ind w:left="5103" w:firstLine="657"/>
        <w:rPr>
          <w:szCs w:val="24"/>
        </w:rPr>
      </w:pPr>
      <w:r w:rsidRPr="00425AB5">
        <w:rPr>
          <w:szCs w:val="24"/>
        </w:rPr>
        <w:t xml:space="preserve">Plungės rajono </w:t>
      </w:r>
      <w:r w:rsidR="008605FD" w:rsidRPr="00425AB5">
        <w:rPr>
          <w:szCs w:val="24"/>
        </w:rPr>
        <w:t>savivaldybės tarybos</w:t>
      </w:r>
    </w:p>
    <w:p w14:paraId="2560E1F1" w14:textId="77777777" w:rsidR="00845582" w:rsidRDefault="00990BD9" w:rsidP="00801C43">
      <w:pPr>
        <w:ind w:left="5103" w:firstLine="657"/>
        <w:rPr>
          <w:szCs w:val="24"/>
        </w:rPr>
      </w:pPr>
      <w:r>
        <w:rPr>
          <w:szCs w:val="24"/>
        </w:rPr>
        <w:t>202</w:t>
      </w:r>
      <w:r w:rsidR="00FB1F90">
        <w:rPr>
          <w:szCs w:val="24"/>
        </w:rPr>
        <w:t>4</w:t>
      </w:r>
      <w:r>
        <w:rPr>
          <w:szCs w:val="24"/>
        </w:rPr>
        <w:t xml:space="preserve"> </w:t>
      </w:r>
      <w:r w:rsidR="008605FD" w:rsidRPr="00A91655">
        <w:rPr>
          <w:szCs w:val="24"/>
        </w:rPr>
        <w:t xml:space="preserve">m. </w:t>
      </w:r>
      <w:r w:rsidR="00FB1F90">
        <w:rPr>
          <w:szCs w:val="24"/>
        </w:rPr>
        <w:t>vasario</w:t>
      </w:r>
      <w:r w:rsidR="00F039B4">
        <w:rPr>
          <w:szCs w:val="24"/>
        </w:rPr>
        <w:t xml:space="preserve"> </w:t>
      </w:r>
      <w:r w:rsidR="00FB1F90">
        <w:rPr>
          <w:szCs w:val="24"/>
        </w:rPr>
        <w:t xml:space="preserve">8 </w:t>
      </w:r>
      <w:r w:rsidR="008605FD" w:rsidRPr="00A91655">
        <w:rPr>
          <w:szCs w:val="24"/>
        </w:rPr>
        <w:t xml:space="preserve">d. </w:t>
      </w:r>
      <w:r w:rsidR="00845582">
        <w:rPr>
          <w:szCs w:val="24"/>
        </w:rPr>
        <w:t>s</w:t>
      </w:r>
      <w:r w:rsidR="00E13D42">
        <w:rPr>
          <w:szCs w:val="24"/>
        </w:rPr>
        <w:t xml:space="preserve">prendimu </w:t>
      </w:r>
    </w:p>
    <w:p w14:paraId="182099BC" w14:textId="10C89958" w:rsidR="008605FD" w:rsidRDefault="00E13D42" w:rsidP="00801C43">
      <w:pPr>
        <w:ind w:left="5103" w:firstLine="657"/>
        <w:rPr>
          <w:szCs w:val="24"/>
        </w:rPr>
      </w:pPr>
      <w:r>
        <w:rPr>
          <w:szCs w:val="24"/>
        </w:rPr>
        <w:t>Nr. T1-</w:t>
      </w:r>
      <w:r w:rsidR="00B510C0">
        <w:rPr>
          <w:szCs w:val="24"/>
        </w:rPr>
        <w:t>48</w:t>
      </w:r>
    </w:p>
    <w:p w14:paraId="7AAF80AF" w14:textId="3788B651" w:rsidR="00845582" w:rsidRDefault="007F7046" w:rsidP="007F7046">
      <w:pPr>
        <w:ind w:left="5760"/>
        <w:rPr>
          <w:szCs w:val="24"/>
        </w:rPr>
      </w:pPr>
      <w:r>
        <w:rPr>
          <w:szCs w:val="24"/>
        </w:rPr>
        <w:t xml:space="preserve">(Plungės rajono savivaldybės </w:t>
      </w:r>
      <w:r w:rsidR="00707821">
        <w:rPr>
          <w:szCs w:val="24"/>
        </w:rPr>
        <w:t xml:space="preserve">tarybos </w:t>
      </w:r>
      <w:r>
        <w:rPr>
          <w:szCs w:val="24"/>
        </w:rPr>
        <w:t xml:space="preserve">2024 m. </w:t>
      </w:r>
      <w:r w:rsidR="0021235A">
        <w:rPr>
          <w:szCs w:val="24"/>
        </w:rPr>
        <w:t>spalio 31</w:t>
      </w:r>
      <w:r>
        <w:rPr>
          <w:szCs w:val="24"/>
        </w:rPr>
        <w:t xml:space="preserve"> d. sprendimo </w:t>
      </w:r>
    </w:p>
    <w:p w14:paraId="0E9FD494" w14:textId="39E8B0DC" w:rsidR="007F7046" w:rsidRPr="00425AB5" w:rsidRDefault="007F7046" w:rsidP="007F7046">
      <w:pPr>
        <w:ind w:left="5760"/>
        <w:rPr>
          <w:szCs w:val="24"/>
        </w:rPr>
      </w:pPr>
      <w:r>
        <w:rPr>
          <w:szCs w:val="24"/>
        </w:rPr>
        <w:t xml:space="preserve">Nr. T1- redakcija) </w:t>
      </w:r>
    </w:p>
    <w:p w14:paraId="3753B771" w14:textId="77777777" w:rsidR="008605FD" w:rsidRPr="00425AB5" w:rsidRDefault="008605FD" w:rsidP="008605FD">
      <w:pPr>
        <w:jc w:val="both"/>
        <w:rPr>
          <w:b/>
          <w:szCs w:val="24"/>
        </w:rPr>
      </w:pPr>
    </w:p>
    <w:p w14:paraId="28585592" w14:textId="3AD0EFA5" w:rsidR="008605FD" w:rsidRPr="00425AB5" w:rsidRDefault="00675FF4" w:rsidP="003104F1">
      <w:pPr>
        <w:jc w:val="center"/>
        <w:rPr>
          <w:szCs w:val="24"/>
        </w:rPr>
      </w:pPr>
      <w:r w:rsidRPr="00425AB5">
        <w:rPr>
          <w:b/>
          <w:bCs/>
          <w:szCs w:val="24"/>
        </w:rPr>
        <w:t xml:space="preserve">PLUNGĖS RAJONO </w:t>
      </w:r>
      <w:r w:rsidR="008605FD" w:rsidRPr="00425AB5">
        <w:rPr>
          <w:b/>
          <w:szCs w:val="24"/>
        </w:rPr>
        <w:t>SAVIVALDYBĖS</w:t>
      </w:r>
      <w:bookmarkStart w:id="0" w:name="_GoBack"/>
      <w:bookmarkEnd w:id="0"/>
    </w:p>
    <w:p w14:paraId="5FD790A3" w14:textId="01F883DA" w:rsidR="008605FD" w:rsidRPr="00425AB5" w:rsidRDefault="001B5D2A" w:rsidP="007776C9">
      <w:pPr>
        <w:jc w:val="center"/>
        <w:rPr>
          <w:b/>
          <w:szCs w:val="24"/>
        </w:rPr>
      </w:pPr>
      <w:r>
        <w:rPr>
          <w:b/>
          <w:iCs/>
          <w:szCs w:val="24"/>
        </w:rPr>
        <w:t>2024</w:t>
      </w:r>
      <w:r w:rsidR="008605FD" w:rsidRPr="00425AB5">
        <w:rPr>
          <w:b/>
          <w:iCs/>
          <w:szCs w:val="24"/>
        </w:rPr>
        <w:t>–</w:t>
      </w:r>
      <w:r>
        <w:rPr>
          <w:b/>
          <w:iCs/>
          <w:szCs w:val="24"/>
        </w:rPr>
        <w:t>2026</w:t>
      </w:r>
      <w:r w:rsidR="008605FD" w:rsidRPr="00425AB5">
        <w:rPr>
          <w:b/>
          <w:szCs w:val="24"/>
        </w:rPr>
        <w:t xml:space="preserve"> METŲ STRATEGINIS VEIKLOS PLANAS</w:t>
      </w:r>
    </w:p>
    <w:p w14:paraId="6BD4ABCF" w14:textId="77777777" w:rsidR="008605FD" w:rsidRPr="00425AB5" w:rsidRDefault="008605FD">
      <w:pPr>
        <w:jc w:val="center"/>
        <w:rPr>
          <w:b/>
          <w:i/>
          <w:color w:val="808080"/>
          <w:szCs w:val="24"/>
        </w:rPr>
      </w:pPr>
    </w:p>
    <w:p w14:paraId="3EE710A8" w14:textId="77777777" w:rsidR="008605FD" w:rsidRPr="00425AB5" w:rsidRDefault="008605FD" w:rsidP="00801C43">
      <w:pPr>
        <w:jc w:val="center"/>
        <w:rPr>
          <w:b/>
          <w:color w:val="000000"/>
          <w:szCs w:val="24"/>
        </w:rPr>
      </w:pPr>
      <w:r w:rsidRPr="00425AB5">
        <w:rPr>
          <w:b/>
          <w:color w:val="000000"/>
          <w:szCs w:val="24"/>
        </w:rPr>
        <w:t>I SKYRIUS</w:t>
      </w:r>
    </w:p>
    <w:p w14:paraId="4176C6E9" w14:textId="77777777" w:rsidR="008605FD" w:rsidRPr="00425AB5" w:rsidRDefault="008605FD" w:rsidP="00801C43">
      <w:pPr>
        <w:jc w:val="center"/>
        <w:rPr>
          <w:b/>
          <w:color w:val="000000"/>
          <w:szCs w:val="24"/>
        </w:rPr>
      </w:pPr>
      <w:r w:rsidRPr="00425AB5">
        <w:rPr>
          <w:b/>
          <w:color w:val="000000"/>
          <w:szCs w:val="24"/>
        </w:rPr>
        <w:t>SAVIVALDYBĖS MISIJA IR VEIKLOS PRIORITETAI</w:t>
      </w:r>
    </w:p>
    <w:p w14:paraId="03AD5D0A" w14:textId="77777777" w:rsidR="00380571" w:rsidRDefault="00380571" w:rsidP="00801C43">
      <w:pPr>
        <w:ind w:firstLine="720"/>
        <w:rPr>
          <w:bCs/>
          <w:color w:val="000000"/>
          <w:szCs w:val="24"/>
        </w:rPr>
      </w:pPr>
    </w:p>
    <w:p w14:paraId="44ABEAC4" w14:textId="29642248" w:rsidR="008605FD" w:rsidRPr="00F118E8" w:rsidRDefault="00266A35" w:rsidP="00801C43">
      <w:pPr>
        <w:ind w:firstLine="720"/>
        <w:rPr>
          <w:bCs/>
          <w:color w:val="000000"/>
          <w:szCs w:val="24"/>
        </w:rPr>
      </w:pPr>
      <w:r w:rsidRPr="00F118E8">
        <w:rPr>
          <w:bCs/>
          <w:color w:val="000000"/>
          <w:szCs w:val="24"/>
        </w:rPr>
        <w:t>Plungės rajono savivaldybės misija:</w:t>
      </w:r>
    </w:p>
    <w:p w14:paraId="29E8CE48" w14:textId="6BC34B3A" w:rsidR="00266A35" w:rsidRPr="00425AB5" w:rsidRDefault="00275705" w:rsidP="00801C43">
      <w:pPr>
        <w:jc w:val="center"/>
        <w:rPr>
          <w:i/>
          <w:iCs/>
          <w:color w:val="000000"/>
          <w:sz w:val="28"/>
          <w:szCs w:val="28"/>
        </w:rPr>
      </w:pPr>
      <w:r w:rsidRPr="00425AB5">
        <w:rPr>
          <w:i/>
          <w:iCs/>
          <w:color w:val="000000"/>
          <w:sz w:val="28"/>
          <w:szCs w:val="28"/>
        </w:rPr>
        <w:t>Plungės rajono savivaldybė siekia įgyvendinti savivaldos teisę ir užtikrinti viešojo administravimo ir viešųjų paslaugų teikimo funkcijų vykdymą, tenkinant bendruomenės viešuosius poreikius bei interesus</w:t>
      </w:r>
    </w:p>
    <w:p w14:paraId="3B6F57BD" w14:textId="77777777" w:rsidR="00F118E8" w:rsidRDefault="00F118E8" w:rsidP="00E35D6D">
      <w:pPr>
        <w:spacing w:line="360" w:lineRule="auto"/>
        <w:ind w:firstLine="720"/>
        <w:jc w:val="both"/>
      </w:pPr>
    </w:p>
    <w:p w14:paraId="36BC20FF" w14:textId="24BF7B05" w:rsidR="00222C03" w:rsidRPr="00425AB5" w:rsidRDefault="00A24476">
      <w:pPr>
        <w:spacing w:line="360" w:lineRule="auto"/>
        <w:ind w:firstLine="720"/>
        <w:jc w:val="both"/>
        <w:rPr>
          <w:color w:val="000000"/>
        </w:rPr>
      </w:pPr>
      <w:r w:rsidRPr="00425AB5">
        <w:t>Plungės</w:t>
      </w:r>
      <w:r w:rsidR="00222C03" w:rsidRPr="00425AB5">
        <w:t xml:space="preserve"> rajono savivaldybės 202</w:t>
      </w:r>
      <w:r w:rsidR="001B5D2A">
        <w:t>4</w:t>
      </w:r>
      <w:r w:rsidR="00222C03" w:rsidRPr="00425AB5">
        <w:t>–202</w:t>
      </w:r>
      <w:r w:rsidR="001B5D2A">
        <w:t>6</w:t>
      </w:r>
      <w:r w:rsidR="00222C03" w:rsidRPr="00425AB5">
        <w:t xml:space="preserve"> m. strateginis veiklos planas (toliau – </w:t>
      </w:r>
      <w:r w:rsidR="00B97E2C" w:rsidRPr="00425AB5">
        <w:t xml:space="preserve">Plungės rajono </w:t>
      </w:r>
      <w:r w:rsidR="00222C03" w:rsidRPr="00425AB5">
        <w:t>SVP 202</w:t>
      </w:r>
      <w:r w:rsidR="001B5D2A">
        <w:t>4</w:t>
      </w:r>
      <w:r w:rsidR="00222C03" w:rsidRPr="00425AB5">
        <w:t>–202</w:t>
      </w:r>
      <w:r w:rsidR="001B5D2A">
        <w:t>6</w:t>
      </w:r>
      <w:r w:rsidR="00222C03" w:rsidRPr="00425AB5">
        <w:t xml:space="preserve">) skirtas įgyvendinti </w:t>
      </w:r>
      <w:r w:rsidRPr="00425AB5">
        <w:t>Plungės</w:t>
      </w:r>
      <w:r w:rsidR="00222C03" w:rsidRPr="00425AB5">
        <w:t xml:space="preserve"> rajono savivaldybės </w:t>
      </w:r>
      <w:r w:rsidRPr="00425AB5">
        <w:t>202</w:t>
      </w:r>
      <w:r w:rsidR="000946A2" w:rsidRPr="00425AB5">
        <w:t>1</w:t>
      </w:r>
      <w:r w:rsidRPr="00425AB5">
        <w:t>–20</w:t>
      </w:r>
      <w:r w:rsidR="000946A2" w:rsidRPr="00425AB5">
        <w:t>30</w:t>
      </w:r>
      <w:r w:rsidRPr="00425AB5">
        <w:t xml:space="preserve"> </w:t>
      </w:r>
      <w:r w:rsidR="00222C03" w:rsidRPr="00425AB5">
        <w:t xml:space="preserve">metų strateginį plėtros planą (toliau – </w:t>
      </w:r>
      <w:r w:rsidR="00C33A17" w:rsidRPr="00425AB5">
        <w:t xml:space="preserve">Plungės rajono </w:t>
      </w:r>
      <w:r w:rsidR="00222C03" w:rsidRPr="00425AB5">
        <w:t xml:space="preserve">SPP), patvirtintą </w:t>
      </w:r>
      <w:r w:rsidR="00910D47">
        <w:t>Plungės</w:t>
      </w:r>
      <w:r w:rsidR="00222C03" w:rsidRPr="00425AB5">
        <w:t xml:space="preserve"> rajono savivaldybės tarybos 20</w:t>
      </w:r>
      <w:r w:rsidR="001358C6" w:rsidRPr="00425AB5">
        <w:t>20</w:t>
      </w:r>
      <w:r w:rsidR="00222C03" w:rsidRPr="00425AB5">
        <w:t xml:space="preserve"> m. </w:t>
      </w:r>
      <w:r w:rsidR="001358C6" w:rsidRPr="00425AB5">
        <w:t>gruodžio 22</w:t>
      </w:r>
      <w:r w:rsidR="00222C03" w:rsidRPr="00425AB5">
        <w:t xml:space="preserve"> d. sprendimu Nr. T</w:t>
      </w:r>
      <w:r w:rsidR="001358C6" w:rsidRPr="00425AB5">
        <w:t>1</w:t>
      </w:r>
      <w:r w:rsidR="00222C03" w:rsidRPr="00425AB5">
        <w:t>-</w:t>
      </w:r>
      <w:r w:rsidR="001358C6" w:rsidRPr="00425AB5">
        <w:t>281</w:t>
      </w:r>
      <w:r w:rsidR="00B23614">
        <w:t xml:space="preserve"> „Dėl Plungės rajono savivaldybės 2021–2030 metų strateginio </w:t>
      </w:r>
      <w:r w:rsidR="000D5426">
        <w:t>plėtros</w:t>
      </w:r>
      <w:r w:rsidR="00B23614">
        <w:t xml:space="preserve"> plano patvirtinimo“ </w:t>
      </w:r>
      <w:r w:rsidR="000D5426">
        <w:t>(2023</w:t>
      </w:r>
      <w:r w:rsidR="001358C6" w:rsidRPr="00425AB5">
        <w:t>-</w:t>
      </w:r>
      <w:r w:rsidR="000D5426">
        <w:t>11</w:t>
      </w:r>
      <w:r w:rsidR="001358C6" w:rsidRPr="00425AB5">
        <w:t>-</w:t>
      </w:r>
      <w:r w:rsidR="000D5426">
        <w:t>30</w:t>
      </w:r>
      <w:r w:rsidR="001358C6" w:rsidRPr="00425AB5">
        <w:t xml:space="preserve"> sprendimo Nr. T1-</w:t>
      </w:r>
      <w:r w:rsidR="000D5426">
        <w:t>315</w:t>
      </w:r>
      <w:r w:rsidR="001358C6" w:rsidRPr="00425AB5">
        <w:t xml:space="preserve"> redakcija)</w:t>
      </w:r>
      <w:r w:rsidR="00222C03" w:rsidRPr="00425AB5">
        <w:rPr>
          <w:color w:val="000000"/>
        </w:rPr>
        <w:t>.</w:t>
      </w:r>
    </w:p>
    <w:p w14:paraId="0A90D4CB" w14:textId="72719E9C" w:rsidR="000A222A" w:rsidRPr="00425AB5" w:rsidRDefault="00D156EC">
      <w:pPr>
        <w:spacing w:line="360" w:lineRule="auto"/>
        <w:ind w:firstLine="720"/>
        <w:jc w:val="both"/>
      </w:pPr>
      <w:r w:rsidRPr="00425AB5">
        <w:rPr>
          <w:color w:val="000000"/>
        </w:rPr>
        <w:t>Plungės</w:t>
      </w:r>
      <w:r w:rsidR="00222C03" w:rsidRPr="00425AB5">
        <w:rPr>
          <w:color w:val="000000"/>
        </w:rPr>
        <w:t xml:space="preserve"> rajono savivaldybės </w:t>
      </w:r>
      <w:r w:rsidR="00222C03" w:rsidRPr="00425AB5">
        <w:t>2021–20</w:t>
      </w:r>
      <w:r w:rsidR="000946A2" w:rsidRPr="00425AB5">
        <w:t>30</w:t>
      </w:r>
      <w:r w:rsidR="00222C03" w:rsidRPr="00425AB5">
        <w:t xml:space="preserve"> metų strateginiame plėtros plane yra išskirtos </w:t>
      </w:r>
      <w:r w:rsidR="004648FB" w:rsidRPr="00425AB5">
        <w:t>4</w:t>
      </w:r>
      <w:r w:rsidR="00222C03" w:rsidRPr="00425AB5">
        <w:t xml:space="preserve"> prioritetinės sritys</w:t>
      </w:r>
      <w:r w:rsidR="004648FB" w:rsidRPr="00425AB5">
        <w:t xml:space="preserve"> (prioritetai)</w:t>
      </w:r>
      <w:r w:rsidR="00222C03" w:rsidRPr="00425AB5">
        <w:t xml:space="preserve">: </w:t>
      </w:r>
    </w:p>
    <w:p w14:paraId="43D65BEA" w14:textId="5545F5FE" w:rsidR="000A222A" w:rsidRPr="00425AB5" w:rsidRDefault="00222C03">
      <w:pPr>
        <w:spacing w:line="360" w:lineRule="auto"/>
        <w:ind w:firstLine="720"/>
        <w:jc w:val="both"/>
      </w:pPr>
      <w:r w:rsidRPr="00425AB5">
        <w:t xml:space="preserve">1) </w:t>
      </w:r>
      <w:r w:rsidR="00100E2B">
        <w:rPr>
          <w:u w:val="single"/>
        </w:rPr>
        <w:t>K</w:t>
      </w:r>
      <w:r w:rsidR="004648FB" w:rsidRPr="00425AB5">
        <w:rPr>
          <w:u w:val="single"/>
        </w:rPr>
        <w:t>okybiškų viešųjų paslaugų parkas</w:t>
      </w:r>
      <w:r w:rsidR="00265A32" w:rsidRPr="00425AB5">
        <w:t>, apimantis gyventojų sveikatos stiprinim</w:t>
      </w:r>
      <w:r w:rsidR="00A4174F" w:rsidRPr="00425AB5">
        <w:t>ą</w:t>
      </w:r>
      <w:r w:rsidR="00265A32" w:rsidRPr="00425AB5">
        <w:t xml:space="preserve">, </w:t>
      </w:r>
      <w:r w:rsidR="00A4174F" w:rsidRPr="00425AB5">
        <w:t>sveikatos priežiūros paslaugų prieinamumo bei kokybės užtikrinimą</w:t>
      </w:r>
      <w:r w:rsidRPr="00425AB5">
        <w:t>;</w:t>
      </w:r>
      <w:r w:rsidR="00A4174F" w:rsidRPr="00425AB5">
        <w:t xml:space="preserve"> </w:t>
      </w:r>
      <w:r w:rsidR="00246A9B" w:rsidRPr="00425AB5">
        <w:t xml:space="preserve">inovacijų diegimą švietimo įstaigose, atliepiant ateities ekonomikos poreikius, švietimo paslaugų kokybės ir prieinamumo gerinimą; </w:t>
      </w:r>
      <w:r w:rsidR="00485BB8" w:rsidRPr="00425AB5">
        <w:t>jaunimo politikos įgyvendinimą; administracinių ir viešųjų paslaugų kokybės gerinimą</w:t>
      </w:r>
      <w:r w:rsidR="00D93285" w:rsidRPr="00425AB5">
        <w:t xml:space="preserve"> ir efektyvų </w:t>
      </w:r>
      <w:r w:rsidR="00B23614">
        <w:t>S</w:t>
      </w:r>
      <w:r w:rsidR="00D93285" w:rsidRPr="00425AB5">
        <w:t>avivaldybės turto valdymą</w:t>
      </w:r>
      <w:r w:rsidR="00485BB8" w:rsidRPr="00425AB5">
        <w:t xml:space="preserve">; saugesnės socialinės aplinkos kūrimą bei socialinės </w:t>
      </w:r>
      <w:r w:rsidR="00776DB9" w:rsidRPr="00425AB5">
        <w:t>atskirties</w:t>
      </w:r>
      <w:r w:rsidR="00485BB8" w:rsidRPr="00425AB5">
        <w:t xml:space="preserve"> mažinimą; </w:t>
      </w:r>
      <w:r w:rsidR="00776DB9" w:rsidRPr="00425AB5">
        <w:t>draugiškų</w:t>
      </w:r>
      <w:r w:rsidR="00485BB8" w:rsidRPr="00425AB5">
        <w:t xml:space="preserve"> aplinkai transporto priemonių </w:t>
      </w:r>
      <w:r w:rsidR="00776DB9" w:rsidRPr="00425AB5">
        <w:t>naudojimo</w:t>
      </w:r>
      <w:r w:rsidR="00485BB8" w:rsidRPr="00425AB5">
        <w:t xml:space="preserve"> skatinimą; eismo saugumo užtikrinimą ir eismo įvykių skaičiaus rajone mažinimą</w:t>
      </w:r>
      <w:r w:rsidR="0012796B" w:rsidRPr="00425AB5">
        <w:t>;</w:t>
      </w:r>
      <w:r w:rsidR="00776DB9" w:rsidRPr="00425AB5">
        <w:t xml:space="preserve"> komunalinio ūkio, atliekų tvarkymo, vandentvarkos ir šil</w:t>
      </w:r>
      <w:r w:rsidR="0012796B" w:rsidRPr="00425AB5">
        <w:t>u</w:t>
      </w:r>
      <w:r w:rsidR="00776DB9" w:rsidRPr="00425AB5">
        <w:t>mos tiekimo sistemų plėtrą bei modernizavimą</w:t>
      </w:r>
      <w:r w:rsidR="00BD602A">
        <w:t>;</w:t>
      </w:r>
      <w:r w:rsidR="009E5297" w:rsidRPr="00425AB5">
        <w:t xml:space="preserve"> </w:t>
      </w:r>
      <w:r w:rsidR="00BD602A">
        <w:t>darnaus teritorijų ir infrastuktūros vystymo ir plėtros</w:t>
      </w:r>
      <w:r w:rsidR="00BD602A" w:rsidRPr="00BD602A">
        <w:t xml:space="preserve"> </w:t>
      </w:r>
      <w:r w:rsidR="00BD602A">
        <w:t>užtikrinimą.</w:t>
      </w:r>
    </w:p>
    <w:p w14:paraId="0240C656" w14:textId="5403F45C" w:rsidR="000A222A" w:rsidRPr="00425AB5" w:rsidRDefault="00222C03">
      <w:pPr>
        <w:spacing w:line="360" w:lineRule="auto"/>
        <w:ind w:firstLine="720"/>
        <w:jc w:val="both"/>
      </w:pPr>
      <w:r w:rsidRPr="00425AB5">
        <w:t xml:space="preserve">2) </w:t>
      </w:r>
      <w:r w:rsidR="00100E2B">
        <w:rPr>
          <w:u w:val="single"/>
        </w:rPr>
        <w:t>I</w:t>
      </w:r>
      <w:r w:rsidR="004648FB" w:rsidRPr="00425AB5">
        <w:rPr>
          <w:u w:val="single"/>
        </w:rPr>
        <w:t>novacijų, verslo ir pramonės parkas</w:t>
      </w:r>
      <w:r w:rsidR="009E5297" w:rsidRPr="00425AB5">
        <w:t>, apimantis gyventojų verslumo ir užimtumo skatinimą,</w:t>
      </w:r>
      <w:r w:rsidR="00425CB4" w:rsidRPr="00425AB5">
        <w:t xml:space="preserve"> palankių sąlygų verslui ir pramonei kurtis bei plėstis sudarymą</w:t>
      </w:r>
      <w:r w:rsidRPr="00425AB5">
        <w:t>;</w:t>
      </w:r>
      <w:r w:rsidR="002C34C3" w:rsidRPr="00425AB5">
        <w:t xml:space="preserve"> rinkos poreikius atitinkančių darbuotojų pasiūl</w:t>
      </w:r>
      <w:r w:rsidR="001B5D2A">
        <w:t>os užtikrinimą; inovatyvių/</w:t>
      </w:r>
      <w:r w:rsidR="003F7477" w:rsidRPr="00277CAA">
        <w:t>aukštesnes</w:t>
      </w:r>
      <w:r w:rsidR="002C34C3" w:rsidRPr="00277CAA">
        <w:t xml:space="preserve"> pridėtin</w:t>
      </w:r>
      <w:r w:rsidR="00401827" w:rsidRPr="00801C43">
        <w:t>e</w:t>
      </w:r>
      <w:r w:rsidR="002C34C3" w:rsidRPr="00277CAA">
        <w:t>s</w:t>
      </w:r>
      <w:r w:rsidR="002C34C3" w:rsidRPr="00425AB5">
        <w:t xml:space="preserve"> </w:t>
      </w:r>
      <w:r w:rsidR="003F7477" w:rsidRPr="00425AB5">
        <w:t>vertes kuriančių darbo vietų kūrimo skatinimą, patrauklių sąlygų rajone dirbti nuotoliniu</w:t>
      </w:r>
      <w:r w:rsidR="00D93285" w:rsidRPr="00425AB5">
        <w:t xml:space="preserve"> būdu</w:t>
      </w:r>
      <w:r w:rsidR="003F7477" w:rsidRPr="00425AB5">
        <w:t xml:space="preserve"> sudarymą</w:t>
      </w:r>
      <w:r w:rsidR="0040776A" w:rsidRPr="00425AB5">
        <w:t xml:space="preserve">; </w:t>
      </w:r>
      <w:r w:rsidR="00BD602A">
        <w:t>sąlygų vystyti žemės ūkio šakų ir produktų gamybos, perdirbimo plėtrą</w:t>
      </w:r>
      <w:r w:rsidR="00BD602A" w:rsidRPr="00BD602A">
        <w:t xml:space="preserve"> </w:t>
      </w:r>
      <w:r w:rsidR="00BD602A">
        <w:t>sudarymą.</w:t>
      </w:r>
    </w:p>
    <w:p w14:paraId="0EFB2CF4" w14:textId="66F39C68" w:rsidR="000A222A" w:rsidRPr="00425AB5" w:rsidRDefault="00222C03">
      <w:pPr>
        <w:spacing w:line="360" w:lineRule="auto"/>
        <w:ind w:firstLine="720"/>
        <w:jc w:val="both"/>
      </w:pPr>
      <w:r w:rsidRPr="00425AB5">
        <w:lastRenderedPageBreak/>
        <w:t xml:space="preserve">3) </w:t>
      </w:r>
      <w:r w:rsidR="00100E2B">
        <w:rPr>
          <w:u w:val="single"/>
        </w:rPr>
        <w:t>G</w:t>
      </w:r>
      <w:r w:rsidR="004648FB" w:rsidRPr="00425AB5">
        <w:rPr>
          <w:u w:val="single"/>
        </w:rPr>
        <w:t>amtos parkas</w:t>
      </w:r>
      <w:r w:rsidR="0040776A" w:rsidRPr="00425AB5">
        <w:t xml:space="preserve">, apimantis tvarios pramonės </w:t>
      </w:r>
      <w:r w:rsidR="005D04E7" w:rsidRPr="00425AB5">
        <w:t xml:space="preserve">vystymą </w:t>
      </w:r>
      <w:r w:rsidR="0040776A" w:rsidRPr="00425AB5">
        <w:t xml:space="preserve">bei efektyvaus energijos išteklių </w:t>
      </w:r>
      <w:r w:rsidR="005D04E7" w:rsidRPr="00425AB5">
        <w:t>naudojimą</w:t>
      </w:r>
      <w:r w:rsidR="004648FB" w:rsidRPr="00425AB5">
        <w:t xml:space="preserve">; </w:t>
      </w:r>
      <w:r w:rsidR="005D04E7" w:rsidRPr="00425AB5">
        <w:t xml:space="preserve">atsinaujinančių </w:t>
      </w:r>
      <w:r w:rsidR="00D4348A" w:rsidRPr="00425AB5">
        <w:t>energijos</w:t>
      </w:r>
      <w:r w:rsidR="005D04E7" w:rsidRPr="00425AB5">
        <w:t xml:space="preserve"> išteklių plėtrą</w:t>
      </w:r>
      <w:r w:rsidR="00D4348A" w:rsidRPr="00425AB5">
        <w:t xml:space="preserve">; rajono aplinkos puoselėjimą ir tinkamą gamtos vertybių pasaugos užtikrinimą; paviršinių vandens išteklių ir oro kokybės gerinimą. </w:t>
      </w:r>
    </w:p>
    <w:p w14:paraId="55F92F7A" w14:textId="2AC42E0E" w:rsidR="000A222A" w:rsidRPr="008B711D" w:rsidRDefault="004648FB">
      <w:pPr>
        <w:spacing w:line="360" w:lineRule="auto"/>
        <w:ind w:firstLine="720"/>
        <w:jc w:val="both"/>
      </w:pPr>
      <w:r w:rsidRPr="00425AB5">
        <w:t xml:space="preserve">4) </w:t>
      </w:r>
      <w:r w:rsidR="00100E2B">
        <w:rPr>
          <w:u w:val="single"/>
        </w:rPr>
        <w:t>K</w:t>
      </w:r>
      <w:r w:rsidRPr="00425AB5">
        <w:rPr>
          <w:u w:val="single"/>
        </w:rPr>
        <w:t>ultūros ir aktyvaus laisvalaikio parkas</w:t>
      </w:r>
      <w:r w:rsidR="00D4348A" w:rsidRPr="00425AB5">
        <w:t>, apimantis vietos gyventoj</w:t>
      </w:r>
      <w:r w:rsidR="0096030D" w:rsidRPr="00425AB5">
        <w:t>ams</w:t>
      </w:r>
      <w:r w:rsidR="00D4348A" w:rsidRPr="00425AB5">
        <w:t xml:space="preserve"> bei svečiams kok</w:t>
      </w:r>
      <w:r w:rsidR="0096030D" w:rsidRPr="00425AB5">
        <w:t xml:space="preserve">ybiškų laisvalaikio paslaugų pasiūlos užtikrinimą, aktyvios gyvensenos skatinimą; rajono turistinio </w:t>
      </w:r>
      <w:r w:rsidR="006709A2" w:rsidRPr="00425AB5">
        <w:t>patrauklumo</w:t>
      </w:r>
      <w:r w:rsidR="0096030D" w:rsidRPr="00425AB5">
        <w:t xml:space="preserve"> </w:t>
      </w:r>
      <w:r w:rsidR="006709A2" w:rsidRPr="00425AB5">
        <w:t xml:space="preserve">bei turistinių paslaugų kokybės ir </w:t>
      </w:r>
      <w:r w:rsidR="00B637D9" w:rsidRPr="00425AB5">
        <w:t>įvairovės</w:t>
      </w:r>
      <w:r w:rsidR="006709A2" w:rsidRPr="00425AB5">
        <w:t xml:space="preserve"> didinimą; rajono kaip regiono kultūros puoselėtojo lygio kėlimą, kultūros objektų, renginių ir kūrybiškumo didinimo formų </w:t>
      </w:r>
      <w:r w:rsidR="00B637D9" w:rsidRPr="00425AB5">
        <w:t>įvairovės</w:t>
      </w:r>
      <w:r w:rsidR="006709A2" w:rsidRPr="00425AB5">
        <w:t xml:space="preserve"> </w:t>
      </w:r>
      <w:r w:rsidR="00B637D9" w:rsidRPr="00425AB5">
        <w:t>bei</w:t>
      </w:r>
      <w:r w:rsidR="006709A2" w:rsidRPr="00425AB5">
        <w:t xml:space="preserve"> išski</w:t>
      </w:r>
      <w:r w:rsidR="00B637D9" w:rsidRPr="00425AB5">
        <w:t>r</w:t>
      </w:r>
      <w:r w:rsidR="006709A2" w:rsidRPr="00425AB5">
        <w:t>tin</w:t>
      </w:r>
      <w:r w:rsidR="00B637D9" w:rsidRPr="00425AB5">
        <w:t>u</w:t>
      </w:r>
      <w:r w:rsidR="006709A2" w:rsidRPr="00425AB5">
        <w:t xml:space="preserve">mu plėtojimą; </w:t>
      </w:r>
      <w:r w:rsidR="00B637D9" w:rsidRPr="00425AB5">
        <w:t xml:space="preserve">rajono kaip Žemaitijos kultūros ir </w:t>
      </w:r>
      <w:r w:rsidR="0050489F" w:rsidRPr="00425AB5">
        <w:t>subalansuoto</w:t>
      </w:r>
      <w:r w:rsidR="00B637D9" w:rsidRPr="00425AB5">
        <w:t xml:space="preserve"> </w:t>
      </w:r>
      <w:r w:rsidR="0050489F" w:rsidRPr="00425AB5">
        <w:t>turizmo</w:t>
      </w:r>
      <w:r w:rsidR="00B637D9" w:rsidRPr="00425AB5">
        <w:t xml:space="preserve"> lyderio </w:t>
      </w:r>
      <w:r w:rsidR="00B637D9" w:rsidRPr="008B711D">
        <w:t xml:space="preserve">įvaizdžio </w:t>
      </w:r>
      <w:r w:rsidR="0050489F" w:rsidRPr="008B711D">
        <w:t xml:space="preserve">bei Plungės rajono identiteto kūrimą. </w:t>
      </w:r>
    </w:p>
    <w:p w14:paraId="2899334D" w14:textId="36F44998" w:rsidR="000A222A" w:rsidRPr="008B711D" w:rsidRDefault="000A222A">
      <w:pPr>
        <w:spacing w:line="360" w:lineRule="auto"/>
        <w:ind w:firstLine="720"/>
        <w:jc w:val="both"/>
      </w:pPr>
      <w:r w:rsidRPr="008B711D">
        <w:t xml:space="preserve">Šios prioritetinės kryptys yra </w:t>
      </w:r>
      <w:r w:rsidR="00C44681" w:rsidRPr="008B711D">
        <w:t>susijusios</w:t>
      </w:r>
      <w:r w:rsidR="0050489F" w:rsidRPr="008B711D">
        <w:t xml:space="preserve"> ir suderintos su </w:t>
      </w:r>
      <w:r w:rsidR="00C44681" w:rsidRPr="008B711D">
        <w:t>Plungės rajono savivaldybės tary</w:t>
      </w:r>
      <w:r w:rsidR="00FC797B" w:rsidRPr="008B711D">
        <w:t>bos valdančiosios koalicijos 2023</w:t>
      </w:r>
      <w:r w:rsidR="00C44681" w:rsidRPr="008B711D">
        <w:t>–202</w:t>
      </w:r>
      <w:r w:rsidR="00FC797B" w:rsidRPr="008B711D">
        <w:t>7</w:t>
      </w:r>
      <w:r w:rsidR="00C44681" w:rsidRPr="008B711D">
        <w:t xml:space="preserve"> metų veiklos programos prioritetinėmis kryptimis:</w:t>
      </w:r>
    </w:p>
    <w:p w14:paraId="4A578842" w14:textId="77777777" w:rsidR="008B711D" w:rsidRPr="008B711D" w:rsidRDefault="00FC797B" w:rsidP="00801C43">
      <w:pPr>
        <w:pStyle w:val="Sraopastraipa"/>
        <w:numPr>
          <w:ilvl w:val="0"/>
          <w:numId w:val="3"/>
        </w:numPr>
        <w:tabs>
          <w:tab w:val="left" w:pos="993"/>
        </w:tabs>
        <w:spacing w:line="360" w:lineRule="auto"/>
        <w:ind w:left="0" w:firstLine="720"/>
        <w:jc w:val="both"/>
        <w:rPr>
          <w:szCs w:val="24"/>
        </w:rPr>
      </w:pPr>
      <w:r w:rsidRPr="008B711D">
        <w:rPr>
          <w:b/>
          <w:szCs w:val="24"/>
        </w:rPr>
        <w:t>Aiškus ir racionalus Savivaldybės administravimas, viešųjų finansų valdymas.</w:t>
      </w:r>
      <w:r w:rsidRPr="008B711D">
        <w:rPr>
          <w:szCs w:val="24"/>
          <w:u w:val="single"/>
        </w:rPr>
        <w:t xml:space="preserve"> </w:t>
      </w:r>
    </w:p>
    <w:p w14:paraId="3E0B7982" w14:textId="36C24816" w:rsidR="00FC797B" w:rsidRPr="008B711D" w:rsidRDefault="00FC797B" w:rsidP="00E35D6D">
      <w:pPr>
        <w:pStyle w:val="Sraopastraipa"/>
        <w:spacing w:line="360" w:lineRule="auto"/>
        <w:ind w:left="0" w:firstLine="720"/>
        <w:jc w:val="both"/>
        <w:rPr>
          <w:szCs w:val="24"/>
        </w:rPr>
      </w:pPr>
      <w:r w:rsidRPr="008B711D">
        <w:rPr>
          <w:szCs w:val="24"/>
        </w:rPr>
        <w:t xml:space="preserve">Savivaldybės tarybos ir </w:t>
      </w:r>
      <w:r w:rsidR="00380571">
        <w:rPr>
          <w:szCs w:val="24"/>
        </w:rPr>
        <w:t>A</w:t>
      </w:r>
      <w:r w:rsidRPr="008B711D">
        <w:rPr>
          <w:szCs w:val="24"/>
        </w:rPr>
        <w:t>dministracijos priimtų sprendimų viešinimas internete ir vietinėje spaudoje bei jų prieinamumo kiekvienam piliečiui užtikrinimas.</w:t>
      </w:r>
    </w:p>
    <w:p w14:paraId="59413A41" w14:textId="77777777" w:rsidR="00FC797B" w:rsidRPr="008B711D" w:rsidRDefault="00FC797B">
      <w:pPr>
        <w:pStyle w:val="Sraopastraipa"/>
        <w:spacing w:line="360" w:lineRule="auto"/>
        <w:ind w:left="0" w:firstLine="720"/>
        <w:jc w:val="both"/>
        <w:rPr>
          <w:szCs w:val="24"/>
        </w:rPr>
      </w:pPr>
      <w:r w:rsidRPr="008B711D">
        <w:rPr>
          <w:szCs w:val="24"/>
        </w:rPr>
        <w:t>Informacijos apie neįgyvendintus Savivaldybės sprendimus ir priežastis teikimas.</w:t>
      </w:r>
    </w:p>
    <w:p w14:paraId="3664BB23" w14:textId="77777777" w:rsidR="00FC797B" w:rsidRPr="008B711D" w:rsidRDefault="00FC797B">
      <w:pPr>
        <w:pStyle w:val="Sraopastraipa"/>
        <w:spacing w:line="360" w:lineRule="auto"/>
        <w:ind w:left="0" w:firstLine="720"/>
        <w:jc w:val="both"/>
        <w:rPr>
          <w:szCs w:val="24"/>
        </w:rPr>
      </w:pPr>
      <w:r w:rsidRPr="008B711D">
        <w:rPr>
          <w:szCs w:val="24"/>
        </w:rPr>
        <w:t>Savivaldybės biudžeto projekto viešas svarstymas, skaidrus ir racionalus lėšų skirstymas.</w:t>
      </w:r>
    </w:p>
    <w:p w14:paraId="516BFA4A" w14:textId="6C4CDACD" w:rsidR="00FC797B" w:rsidRPr="008B711D" w:rsidRDefault="000D5426">
      <w:pPr>
        <w:pStyle w:val="Sraopastraipa"/>
        <w:spacing w:line="360" w:lineRule="auto"/>
        <w:ind w:left="0" w:firstLine="720"/>
        <w:jc w:val="both"/>
        <w:rPr>
          <w:szCs w:val="24"/>
        </w:rPr>
      </w:pPr>
      <w:r>
        <w:rPr>
          <w:szCs w:val="24"/>
        </w:rPr>
        <w:t>G</w:t>
      </w:r>
      <w:r w:rsidR="00FC797B" w:rsidRPr="008B711D">
        <w:rPr>
          <w:szCs w:val="24"/>
        </w:rPr>
        <w:t>yventojų aptarnavimo sistem</w:t>
      </w:r>
      <w:r>
        <w:rPr>
          <w:szCs w:val="24"/>
        </w:rPr>
        <w:t>ų</w:t>
      </w:r>
      <w:r w:rsidR="00FC797B" w:rsidRPr="008B711D">
        <w:rPr>
          <w:szCs w:val="24"/>
        </w:rPr>
        <w:t>, diegiant naujas elektron</w:t>
      </w:r>
      <w:r>
        <w:rPr>
          <w:szCs w:val="24"/>
        </w:rPr>
        <w:t>ines informacines technologijas,</w:t>
      </w:r>
      <w:r w:rsidRPr="000D5426">
        <w:rPr>
          <w:szCs w:val="24"/>
        </w:rPr>
        <w:t xml:space="preserve"> </w:t>
      </w:r>
      <w:r>
        <w:rPr>
          <w:szCs w:val="24"/>
        </w:rPr>
        <w:t>tobulinimas.</w:t>
      </w:r>
    </w:p>
    <w:p w14:paraId="366DDB26" w14:textId="77777777" w:rsidR="00FC797B" w:rsidRPr="008B711D" w:rsidRDefault="00FC797B">
      <w:pPr>
        <w:pStyle w:val="Sraopastraipa"/>
        <w:spacing w:line="360" w:lineRule="auto"/>
        <w:ind w:left="0" w:firstLine="720"/>
        <w:jc w:val="both"/>
        <w:rPr>
          <w:szCs w:val="24"/>
        </w:rPr>
      </w:pPr>
      <w:r w:rsidRPr="008B711D">
        <w:rPr>
          <w:szCs w:val="24"/>
        </w:rPr>
        <w:t>Ypatingas dėmesys pritraukiant Europos Sąjungos struktūrinių fondų lėšas ir skaidrus ruošiamų įgyvendinti projektų viešas svarstymas, reguliarių spaudos konferencijų projektų įgyvendinimo klausimais rengimas.</w:t>
      </w:r>
    </w:p>
    <w:p w14:paraId="28E9D971" w14:textId="77777777" w:rsidR="00FC797B" w:rsidRPr="008B711D" w:rsidRDefault="00FC797B">
      <w:pPr>
        <w:pStyle w:val="Sraopastraipa"/>
        <w:spacing w:line="360" w:lineRule="auto"/>
        <w:ind w:left="0" w:firstLine="720"/>
        <w:jc w:val="both"/>
        <w:rPr>
          <w:szCs w:val="24"/>
        </w:rPr>
      </w:pPr>
      <w:r w:rsidRPr="008B711D">
        <w:rPr>
          <w:szCs w:val="24"/>
        </w:rPr>
        <w:t>Daugiau savarankiškumo ir pasitikėjimo piliečiais, skatinant žmones įsitraukti į bendruomenių, nevyriausybinių organizacijų, profesinių sąjungų veiklą ir dialogo platformų su Savivaldybės institucijomis palaikymas padės mažinti nesusikalbėjimą bei atkurti pasitikėjimą savivalda.</w:t>
      </w:r>
    </w:p>
    <w:p w14:paraId="188BB5D1" w14:textId="2E478A69" w:rsidR="00C44681" w:rsidRPr="008B711D" w:rsidRDefault="003D6A85">
      <w:pPr>
        <w:pStyle w:val="Sraopastraipa"/>
        <w:spacing w:line="360" w:lineRule="auto"/>
        <w:ind w:left="0" w:firstLine="720"/>
        <w:jc w:val="both"/>
        <w:rPr>
          <w:i/>
          <w:iCs/>
          <w:szCs w:val="24"/>
        </w:rPr>
      </w:pPr>
      <w:r w:rsidRPr="008B711D">
        <w:rPr>
          <w:i/>
          <w:iCs/>
          <w:szCs w:val="24"/>
        </w:rPr>
        <w:t xml:space="preserve">Ši valdančiosios koalicijos veiklos programos prioritetinė kryptis turi tiesioginių sąsajų su Plungės rajono SPP </w:t>
      </w:r>
      <w:r w:rsidR="00CF04A6" w:rsidRPr="008B711D">
        <w:rPr>
          <w:i/>
          <w:iCs/>
          <w:szCs w:val="24"/>
        </w:rPr>
        <w:t>I</w:t>
      </w:r>
      <w:r w:rsidRPr="008B711D">
        <w:rPr>
          <w:i/>
          <w:iCs/>
          <w:szCs w:val="24"/>
        </w:rPr>
        <w:t xml:space="preserve"> prioritetu.</w:t>
      </w:r>
    </w:p>
    <w:p w14:paraId="07C6CDB2" w14:textId="77777777" w:rsidR="00FC797B" w:rsidRPr="008B711D" w:rsidRDefault="00FC797B" w:rsidP="00801C43">
      <w:pPr>
        <w:numPr>
          <w:ilvl w:val="0"/>
          <w:numId w:val="3"/>
        </w:numPr>
        <w:shd w:val="clear" w:color="auto" w:fill="FFFFFF"/>
        <w:tabs>
          <w:tab w:val="left" w:pos="1134"/>
        </w:tabs>
        <w:spacing w:line="360" w:lineRule="auto"/>
        <w:ind w:left="0" w:firstLine="720"/>
        <w:jc w:val="both"/>
        <w:rPr>
          <w:b/>
          <w:bCs/>
          <w:szCs w:val="24"/>
        </w:rPr>
      </w:pPr>
      <w:r w:rsidRPr="008B711D">
        <w:rPr>
          <w:b/>
          <w:bCs/>
          <w:szCs w:val="24"/>
        </w:rPr>
        <w:t>Sveikos, švarios ir saugios aplinkos kūrimas.</w:t>
      </w:r>
    </w:p>
    <w:p w14:paraId="70CDE14E" w14:textId="77777777" w:rsidR="00FC797B" w:rsidRPr="008B711D" w:rsidRDefault="00FC797B" w:rsidP="00E35D6D">
      <w:pPr>
        <w:pStyle w:val="Sraopastraipa"/>
        <w:shd w:val="clear" w:color="auto" w:fill="FFFFFF"/>
        <w:spacing w:line="360" w:lineRule="auto"/>
        <w:ind w:left="0" w:firstLine="720"/>
        <w:jc w:val="both"/>
        <w:rPr>
          <w:szCs w:val="24"/>
        </w:rPr>
      </w:pPr>
      <w:r w:rsidRPr="008B711D">
        <w:rPr>
          <w:szCs w:val="24"/>
        </w:rPr>
        <w:t>Vandens tiekimo ir nuotekų tinklų plėtra Savivaldybės teritorijoje, vandentvarkos projektų tolimesnis įgyvendinimas.</w:t>
      </w:r>
    </w:p>
    <w:p w14:paraId="25495DA8" w14:textId="77777777" w:rsidR="00FC797B" w:rsidRPr="008B711D" w:rsidRDefault="00FC797B">
      <w:pPr>
        <w:pStyle w:val="Sraopastraipa"/>
        <w:shd w:val="clear" w:color="auto" w:fill="FFFFFF"/>
        <w:spacing w:line="360" w:lineRule="auto"/>
        <w:ind w:left="0" w:firstLine="720"/>
        <w:jc w:val="both"/>
        <w:rPr>
          <w:color w:val="FF0000"/>
          <w:szCs w:val="24"/>
        </w:rPr>
      </w:pPr>
      <w:r w:rsidRPr="008B711D">
        <w:rPr>
          <w:szCs w:val="24"/>
        </w:rPr>
        <w:t>Kelių ir gatvių infrastruktūros atnaujinimas ir priežiūra, pirmenybę teikiant svarbiausių infrastruktūros projektų įgyvendinimui.</w:t>
      </w:r>
    </w:p>
    <w:p w14:paraId="0A9AB44D" w14:textId="5FAAE552" w:rsidR="00FC797B" w:rsidRPr="008B711D" w:rsidRDefault="00726073">
      <w:pPr>
        <w:pStyle w:val="Sraopastraipa"/>
        <w:spacing w:line="360" w:lineRule="auto"/>
        <w:ind w:left="0" w:firstLine="720"/>
        <w:jc w:val="both"/>
        <w:rPr>
          <w:szCs w:val="24"/>
        </w:rPr>
      </w:pPr>
      <w:r>
        <w:rPr>
          <w:szCs w:val="24"/>
        </w:rPr>
        <w:t>Pėsčiųjų – dviračių takų tinklo</w:t>
      </w:r>
      <w:r w:rsidRPr="00726073">
        <w:rPr>
          <w:szCs w:val="24"/>
        </w:rPr>
        <w:t xml:space="preserve"> </w:t>
      </w:r>
      <w:r>
        <w:rPr>
          <w:szCs w:val="24"/>
        </w:rPr>
        <w:t>a</w:t>
      </w:r>
      <w:r w:rsidRPr="008B711D">
        <w:rPr>
          <w:szCs w:val="24"/>
        </w:rPr>
        <w:t>tnaujin</w:t>
      </w:r>
      <w:r>
        <w:rPr>
          <w:szCs w:val="24"/>
        </w:rPr>
        <w:t>imas</w:t>
      </w:r>
      <w:r w:rsidRPr="008B711D">
        <w:rPr>
          <w:szCs w:val="24"/>
        </w:rPr>
        <w:t xml:space="preserve"> ir plė</w:t>
      </w:r>
      <w:r>
        <w:rPr>
          <w:szCs w:val="24"/>
        </w:rPr>
        <w:t>tra</w:t>
      </w:r>
      <w:r w:rsidR="00FC797B" w:rsidRPr="008B711D">
        <w:rPr>
          <w:szCs w:val="24"/>
        </w:rPr>
        <w:t>, finansavimo dviračių tako jungčiai Plungė–Plateliai</w:t>
      </w:r>
      <w:r w:rsidRPr="00726073">
        <w:rPr>
          <w:szCs w:val="24"/>
        </w:rPr>
        <w:t xml:space="preserve"> </w:t>
      </w:r>
      <w:r>
        <w:rPr>
          <w:szCs w:val="24"/>
        </w:rPr>
        <w:t>siekimas.</w:t>
      </w:r>
    </w:p>
    <w:p w14:paraId="6C039F46"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lastRenderedPageBreak/>
        <w:t xml:space="preserve">Keleivių pervežimo paslaugų sistemos tobulinimas, nepabloginant susisiekimo visuomeniniu transportu galimybių kaimiškose vietovėse ir ekologiškų autobusų bei Savivaldybės įstaigų autoparko naudojimo siekiamybė.  </w:t>
      </w:r>
    </w:p>
    <w:p w14:paraId="62022E33"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Modernios autobusų stoties įrengimas.</w:t>
      </w:r>
    </w:p>
    <w:p w14:paraId="08B3386B" w14:textId="415105FD" w:rsidR="00FC797B" w:rsidRPr="008B711D" w:rsidRDefault="00FC797B">
      <w:pPr>
        <w:pStyle w:val="Sraopastraipa"/>
        <w:shd w:val="clear" w:color="auto" w:fill="FFFFFF"/>
        <w:spacing w:line="360" w:lineRule="auto"/>
        <w:ind w:left="0" w:firstLine="720"/>
        <w:jc w:val="both"/>
        <w:rPr>
          <w:szCs w:val="24"/>
        </w:rPr>
      </w:pPr>
      <w:r w:rsidRPr="008B711D">
        <w:rPr>
          <w:szCs w:val="24"/>
        </w:rPr>
        <w:t>Ypatingas dėmesys aplinkosaugos pr</w:t>
      </w:r>
      <w:r w:rsidR="00726073">
        <w:rPr>
          <w:szCs w:val="24"/>
        </w:rPr>
        <w:t>ojektams įgyvendinti. Prioritetas skiriamas</w:t>
      </w:r>
      <w:r w:rsidRPr="008B711D">
        <w:rPr>
          <w:szCs w:val="24"/>
        </w:rPr>
        <w:t xml:space="preserve"> projektams, susijusiems su aplinkos kokybės gerinimu.</w:t>
      </w:r>
    </w:p>
    <w:p w14:paraId="5E8804D6" w14:textId="67D50B0E" w:rsidR="00FC797B" w:rsidRPr="008B711D" w:rsidRDefault="00726073">
      <w:pPr>
        <w:pStyle w:val="Sraopastraipa"/>
        <w:shd w:val="clear" w:color="auto" w:fill="FFFFFF"/>
        <w:spacing w:line="360" w:lineRule="auto"/>
        <w:ind w:left="0" w:firstLine="720"/>
        <w:jc w:val="both"/>
        <w:rPr>
          <w:color w:val="FF0000"/>
          <w:szCs w:val="24"/>
        </w:rPr>
      </w:pPr>
      <w:r>
        <w:rPr>
          <w:szCs w:val="24"/>
        </w:rPr>
        <w:t>F</w:t>
      </w:r>
      <w:r w:rsidR="00FC797B" w:rsidRPr="008B711D">
        <w:rPr>
          <w:szCs w:val="24"/>
        </w:rPr>
        <w:t>inansavimo užtvankų saugumo užtikrinimui</w:t>
      </w:r>
      <w:r>
        <w:rPr>
          <w:szCs w:val="24"/>
        </w:rPr>
        <w:t xml:space="preserve"> siekimas</w:t>
      </w:r>
      <w:r w:rsidR="00FC797B" w:rsidRPr="008B711D">
        <w:rPr>
          <w:szCs w:val="24"/>
        </w:rPr>
        <w:t>, per kadenciją sutvarkyti bent vieną.</w:t>
      </w:r>
    </w:p>
    <w:p w14:paraId="232E66C7"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Pagal Savivaldybės finansines galimybes lėšų daugiabučių gyvenamųjų namų ir kitų pastatų renovacijos programoms remti skyrimas.</w:t>
      </w:r>
    </w:p>
    <w:p w14:paraId="46299C63"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Parengti daugiabučių namų transporto parkavimo aikštelių praplėtimo programą.</w:t>
      </w:r>
    </w:p>
    <w:p w14:paraId="45614F5E"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Alternatyvių energetinių išteklių naudojimo įgyvendinimas, šilumos ūkio modernizavimas, siekiant stabilizuoti šilumos kainas.</w:t>
      </w:r>
    </w:p>
    <w:p w14:paraId="412E94FA"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Kompleksiškai organizuoti viešųjų erdvių tvarkymą įrengiant mažąją architektūrą, įrenginius, siekiant padidinti objektų ir erdvių lankomumą bei įveiklinimą.</w:t>
      </w:r>
    </w:p>
    <w:p w14:paraId="33160DC4"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Kaimo vietovėse jau sukurtos infrastruktūros įveiklinimo skatinimas, taip didinant kaimo vietovių patrauklumą gyventi ir dirbti.</w:t>
      </w:r>
    </w:p>
    <w:p w14:paraId="701AF4F6"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Kiekvienų metų biudžete numatyti Sporto ir sveikos gyvensenos projektų kaimo vietovėse finansavimą.</w:t>
      </w:r>
    </w:p>
    <w:p w14:paraId="55347CA0" w14:textId="39587C02" w:rsidR="00FC797B" w:rsidRPr="00401827" w:rsidRDefault="00726073">
      <w:pPr>
        <w:pStyle w:val="Sraopastraipa"/>
        <w:shd w:val="clear" w:color="auto" w:fill="FFFFFF"/>
        <w:spacing w:line="360" w:lineRule="auto"/>
        <w:ind w:left="0" w:firstLine="720"/>
        <w:jc w:val="both"/>
        <w:rPr>
          <w:szCs w:val="24"/>
        </w:rPr>
      </w:pPr>
      <w:r>
        <w:rPr>
          <w:szCs w:val="24"/>
        </w:rPr>
        <w:t>E</w:t>
      </w:r>
      <w:r w:rsidR="00FC797B" w:rsidRPr="008B711D">
        <w:rPr>
          <w:szCs w:val="24"/>
        </w:rPr>
        <w:t>fektyv</w:t>
      </w:r>
      <w:r>
        <w:rPr>
          <w:szCs w:val="24"/>
        </w:rPr>
        <w:t>ių kompleksinių</w:t>
      </w:r>
      <w:r w:rsidR="00FC797B" w:rsidRPr="008B711D">
        <w:rPr>
          <w:szCs w:val="24"/>
        </w:rPr>
        <w:t xml:space="preserve"> eismo saugumą užtikrinanči</w:t>
      </w:r>
      <w:r>
        <w:rPr>
          <w:szCs w:val="24"/>
        </w:rPr>
        <w:t>ų</w:t>
      </w:r>
      <w:r w:rsidR="00FC797B" w:rsidRPr="008B711D">
        <w:rPr>
          <w:szCs w:val="24"/>
        </w:rPr>
        <w:t xml:space="preserve"> </w:t>
      </w:r>
      <w:r w:rsidR="00FC797B" w:rsidRPr="00277CAA">
        <w:rPr>
          <w:szCs w:val="24"/>
        </w:rPr>
        <w:t>bei traumatizmą mažinanči</w:t>
      </w:r>
      <w:r w:rsidRPr="00277CAA">
        <w:rPr>
          <w:szCs w:val="24"/>
        </w:rPr>
        <w:t>ų</w:t>
      </w:r>
      <w:r w:rsidR="00FC797B" w:rsidRPr="00277CAA">
        <w:rPr>
          <w:szCs w:val="24"/>
        </w:rPr>
        <w:t xml:space="preserve"> priemon</w:t>
      </w:r>
      <w:r w:rsidRPr="00401827">
        <w:rPr>
          <w:szCs w:val="24"/>
        </w:rPr>
        <w:t>ių gatvėse įgyvendinimas.</w:t>
      </w:r>
    </w:p>
    <w:p w14:paraId="599DD852" w14:textId="35B34485" w:rsidR="00FC797B" w:rsidRPr="00401827" w:rsidRDefault="00726073">
      <w:pPr>
        <w:pStyle w:val="Sraopastraipa"/>
        <w:shd w:val="clear" w:color="auto" w:fill="FFFFFF"/>
        <w:spacing w:line="360" w:lineRule="auto"/>
        <w:ind w:left="0" w:firstLine="720"/>
        <w:jc w:val="both"/>
        <w:rPr>
          <w:szCs w:val="24"/>
        </w:rPr>
      </w:pPr>
      <w:r w:rsidRPr="00401827">
        <w:rPr>
          <w:szCs w:val="24"/>
        </w:rPr>
        <w:t>R</w:t>
      </w:r>
      <w:r w:rsidR="00FC797B" w:rsidRPr="00401827">
        <w:rPr>
          <w:szCs w:val="24"/>
        </w:rPr>
        <w:t>ajono kapinių plėtr</w:t>
      </w:r>
      <w:r w:rsidRPr="00401827">
        <w:rPr>
          <w:szCs w:val="24"/>
        </w:rPr>
        <w:t>os</w:t>
      </w:r>
      <w:r w:rsidR="00FC797B" w:rsidRPr="00401827">
        <w:rPr>
          <w:szCs w:val="24"/>
        </w:rPr>
        <w:t xml:space="preserve"> ir infrastruktūros gerinim</w:t>
      </w:r>
      <w:r w:rsidRPr="00401827">
        <w:rPr>
          <w:szCs w:val="24"/>
        </w:rPr>
        <w:t>o vykdymas.</w:t>
      </w:r>
    </w:p>
    <w:p w14:paraId="1780A599" w14:textId="0905BB39" w:rsidR="00FC797B" w:rsidRPr="00401827" w:rsidRDefault="00FC797B">
      <w:pPr>
        <w:pStyle w:val="Sraopastraipa"/>
        <w:shd w:val="clear" w:color="auto" w:fill="FFFFFF"/>
        <w:spacing w:line="360" w:lineRule="auto"/>
        <w:ind w:left="0" w:firstLine="720"/>
        <w:jc w:val="both"/>
        <w:rPr>
          <w:szCs w:val="24"/>
        </w:rPr>
      </w:pPr>
      <w:r w:rsidRPr="00401827">
        <w:rPr>
          <w:szCs w:val="24"/>
        </w:rPr>
        <w:t xml:space="preserve">Pagal galimybes </w:t>
      </w:r>
      <w:r w:rsidR="00726073" w:rsidRPr="00401827">
        <w:rPr>
          <w:szCs w:val="24"/>
        </w:rPr>
        <w:t>seniūnijų</w:t>
      </w:r>
      <w:r w:rsidRPr="00401827">
        <w:rPr>
          <w:szCs w:val="24"/>
        </w:rPr>
        <w:t xml:space="preserve"> </w:t>
      </w:r>
      <w:r w:rsidR="00726073" w:rsidRPr="00401827">
        <w:rPr>
          <w:szCs w:val="24"/>
        </w:rPr>
        <w:t xml:space="preserve">aprūpinimas </w:t>
      </w:r>
      <w:r w:rsidRPr="00401827">
        <w:rPr>
          <w:szCs w:val="24"/>
        </w:rPr>
        <w:t>reikalinga technika.</w:t>
      </w:r>
      <w:r w:rsidR="00726073" w:rsidRPr="00401827">
        <w:rPr>
          <w:szCs w:val="24"/>
        </w:rPr>
        <w:t xml:space="preserve"> </w:t>
      </w:r>
    </w:p>
    <w:p w14:paraId="3D5D8FF6" w14:textId="56544597" w:rsidR="00FC797B" w:rsidRPr="00401827" w:rsidRDefault="00726073">
      <w:pPr>
        <w:pStyle w:val="Sraopastraipa"/>
        <w:shd w:val="clear" w:color="auto" w:fill="FFFFFF"/>
        <w:spacing w:line="360" w:lineRule="auto"/>
        <w:ind w:left="0" w:firstLine="720"/>
        <w:jc w:val="both"/>
        <w:rPr>
          <w:szCs w:val="24"/>
        </w:rPr>
      </w:pPr>
      <w:r w:rsidRPr="00401827">
        <w:rPr>
          <w:szCs w:val="24"/>
        </w:rPr>
        <w:t>K</w:t>
      </w:r>
      <w:r w:rsidR="00FC797B" w:rsidRPr="00401827">
        <w:rPr>
          <w:szCs w:val="24"/>
        </w:rPr>
        <w:t>urortinės</w:t>
      </w:r>
      <w:r w:rsidRPr="00401827">
        <w:rPr>
          <w:szCs w:val="24"/>
        </w:rPr>
        <w:t xml:space="preserve"> teritorijos statuso Plateliams siekimas.</w:t>
      </w:r>
    </w:p>
    <w:p w14:paraId="49689EBE" w14:textId="643345A2" w:rsidR="00FC797B" w:rsidRPr="00401827" w:rsidRDefault="00726073">
      <w:pPr>
        <w:pStyle w:val="Sraopastraipa"/>
        <w:shd w:val="clear" w:color="auto" w:fill="FFFFFF"/>
        <w:spacing w:line="360" w:lineRule="auto"/>
        <w:ind w:left="0" w:firstLine="720"/>
        <w:jc w:val="both"/>
        <w:rPr>
          <w:szCs w:val="24"/>
        </w:rPr>
      </w:pPr>
      <w:r w:rsidRPr="00401827">
        <w:rPr>
          <w:szCs w:val="24"/>
        </w:rPr>
        <w:t>T</w:t>
      </w:r>
      <w:r w:rsidR="00FC797B" w:rsidRPr="00401827">
        <w:rPr>
          <w:szCs w:val="24"/>
        </w:rPr>
        <w:t>urizmo plėtr</w:t>
      </w:r>
      <w:r w:rsidRPr="00401827">
        <w:rPr>
          <w:szCs w:val="24"/>
        </w:rPr>
        <w:t>os</w:t>
      </w:r>
      <w:r w:rsidR="00FC797B" w:rsidRPr="00401827">
        <w:rPr>
          <w:szCs w:val="24"/>
        </w:rPr>
        <w:t xml:space="preserve"> r</w:t>
      </w:r>
      <w:r w:rsidRPr="00401827">
        <w:rPr>
          <w:szCs w:val="24"/>
        </w:rPr>
        <w:t>ajone skatinimas.</w:t>
      </w:r>
    </w:p>
    <w:p w14:paraId="047486AF" w14:textId="2874FE2D" w:rsidR="00FC797B" w:rsidRPr="00401827" w:rsidRDefault="00FC797B">
      <w:pPr>
        <w:tabs>
          <w:tab w:val="left" w:pos="1134"/>
        </w:tabs>
        <w:spacing w:line="360" w:lineRule="auto"/>
        <w:ind w:firstLine="720"/>
        <w:jc w:val="both"/>
        <w:rPr>
          <w:i/>
          <w:iCs/>
          <w:szCs w:val="24"/>
        </w:rPr>
      </w:pPr>
      <w:r w:rsidRPr="00401827">
        <w:rPr>
          <w:i/>
          <w:iCs/>
          <w:szCs w:val="24"/>
        </w:rPr>
        <w:t>Ši valdančiosios koalicijos veiklos programos prioriteti</w:t>
      </w:r>
      <w:r w:rsidR="008B711D" w:rsidRPr="00401827">
        <w:rPr>
          <w:i/>
          <w:iCs/>
          <w:szCs w:val="24"/>
        </w:rPr>
        <w:t xml:space="preserve">nė kryptis dalinai siejasi su I, III </w:t>
      </w:r>
      <w:r w:rsidRPr="00401827">
        <w:rPr>
          <w:i/>
          <w:iCs/>
          <w:szCs w:val="24"/>
        </w:rPr>
        <w:t>ir IV Plungės rajono SPP prioritetais.</w:t>
      </w:r>
    </w:p>
    <w:p w14:paraId="261208F7" w14:textId="20E7B7F8" w:rsidR="00FC797B" w:rsidRPr="00401827" w:rsidRDefault="00FC797B">
      <w:pPr>
        <w:pStyle w:val="Sraopastraipa"/>
        <w:numPr>
          <w:ilvl w:val="0"/>
          <w:numId w:val="3"/>
        </w:numPr>
        <w:tabs>
          <w:tab w:val="left" w:pos="1134"/>
        </w:tabs>
        <w:spacing w:line="360" w:lineRule="auto"/>
        <w:ind w:left="0" w:firstLine="720"/>
        <w:jc w:val="both"/>
        <w:rPr>
          <w:b/>
          <w:i/>
          <w:iCs/>
          <w:szCs w:val="24"/>
        </w:rPr>
      </w:pPr>
      <w:r w:rsidRPr="00401827">
        <w:rPr>
          <w:b/>
          <w:bCs/>
          <w:szCs w:val="24"/>
        </w:rPr>
        <w:t xml:space="preserve">Sveikatos ir socialinės apsaugos paslaugų </w:t>
      </w:r>
      <w:r w:rsidR="008B711D" w:rsidRPr="00401827">
        <w:rPr>
          <w:b/>
          <w:bCs/>
          <w:szCs w:val="24"/>
        </w:rPr>
        <w:t>užtikrinimas</w:t>
      </w:r>
      <w:r w:rsidRPr="00401827">
        <w:rPr>
          <w:b/>
          <w:bCs/>
          <w:szCs w:val="24"/>
        </w:rPr>
        <w:t>.</w:t>
      </w:r>
    </w:p>
    <w:p w14:paraId="0D9FF4EA" w14:textId="7CC7AF66" w:rsidR="00FC797B" w:rsidRPr="008B711D" w:rsidRDefault="00FC797B">
      <w:pPr>
        <w:spacing w:line="360" w:lineRule="auto"/>
        <w:ind w:firstLine="720"/>
        <w:jc w:val="both"/>
        <w:rPr>
          <w:szCs w:val="24"/>
        </w:rPr>
      </w:pPr>
      <w:r w:rsidRPr="00401827">
        <w:rPr>
          <w:szCs w:val="24"/>
        </w:rPr>
        <w:t xml:space="preserve">Plungės rajono </w:t>
      </w:r>
      <w:r w:rsidR="00401827" w:rsidRPr="00801C43">
        <w:rPr>
          <w:szCs w:val="24"/>
        </w:rPr>
        <w:t xml:space="preserve">savivaldybės </w:t>
      </w:r>
      <w:r w:rsidRPr="00277CAA">
        <w:rPr>
          <w:szCs w:val="24"/>
        </w:rPr>
        <w:t>gyventoj</w:t>
      </w:r>
      <w:r w:rsidR="00B4794F" w:rsidRPr="00277CAA">
        <w:rPr>
          <w:szCs w:val="24"/>
        </w:rPr>
        <w:t>ams</w:t>
      </w:r>
      <w:r w:rsidRPr="00277CAA">
        <w:rPr>
          <w:szCs w:val="24"/>
        </w:rPr>
        <w:t xml:space="preserve"> patogi</w:t>
      </w:r>
      <w:r w:rsidR="00B4794F" w:rsidRPr="00401827">
        <w:rPr>
          <w:szCs w:val="24"/>
        </w:rPr>
        <w:t>os</w:t>
      </w:r>
      <w:r w:rsidRPr="00401827">
        <w:rPr>
          <w:szCs w:val="24"/>
        </w:rPr>
        <w:t>, prieinam</w:t>
      </w:r>
      <w:r w:rsidR="00B4794F" w:rsidRPr="00401827">
        <w:rPr>
          <w:szCs w:val="24"/>
        </w:rPr>
        <w:t>os</w:t>
      </w:r>
      <w:r w:rsidRPr="00401827">
        <w:rPr>
          <w:szCs w:val="24"/>
        </w:rPr>
        <w:t xml:space="preserve"> ir </w:t>
      </w:r>
      <w:r w:rsidR="008B711D" w:rsidRPr="00401827">
        <w:rPr>
          <w:szCs w:val="24"/>
        </w:rPr>
        <w:t>kokybišk</w:t>
      </w:r>
      <w:r w:rsidR="00B4794F" w:rsidRPr="00401827">
        <w:rPr>
          <w:szCs w:val="24"/>
        </w:rPr>
        <w:t>os</w:t>
      </w:r>
      <w:r w:rsidRPr="00401827">
        <w:rPr>
          <w:szCs w:val="24"/>
        </w:rPr>
        <w:t xml:space="preserve">, paslaugas </w:t>
      </w:r>
      <w:r w:rsidR="00B4794F" w:rsidRPr="00401827">
        <w:rPr>
          <w:szCs w:val="24"/>
        </w:rPr>
        <w:t>teikiančios</w:t>
      </w:r>
      <w:r w:rsidRPr="00401827">
        <w:rPr>
          <w:szCs w:val="24"/>
        </w:rPr>
        <w:t>, atspari</w:t>
      </w:r>
      <w:r w:rsidR="00B4794F" w:rsidRPr="00401827">
        <w:rPr>
          <w:szCs w:val="24"/>
        </w:rPr>
        <w:t>os</w:t>
      </w:r>
      <w:r w:rsidRPr="00401827">
        <w:rPr>
          <w:szCs w:val="24"/>
        </w:rPr>
        <w:t xml:space="preserve"> </w:t>
      </w:r>
      <w:r w:rsidR="008B711D" w:rsidRPr="00401827">
        <w:rPr>
          <w:szCs w:val="24"/>
        </w:rPr>
        <w:t>krizėms</w:t>
      </w:r>
      <w:r w:rsidRPr="00401827">
        <w:rPr>
          <w:szCs w:val="24"/>
        </w:rPr>
        <w:t xml:space="preserve"> sveikatos </w:t>
      </w:r>
      <w:r w:rsidR="008B711D" w:rsidRPr="00401827">
        <w:rPr>
          <w:szCs w:val="24"/>
        </w:rPr>
        <w:t>priežiūros</w:t>
      </w:r>
      <w:r w:rsidR="00B4794F" w:rsidRPr="00401827">
        <w:rPr>
          <w:szCs w:val="24"/>
        </w:rPr>
        <w:t xml:space="preserve"> sistemos</w:t>
      </w:r>
      <w:r w:rsidRPr="00401827">
        <w:rPr>
          <w:szCs w:val="24"/>
        </w:rPr>
        <w:t>, nediskriminuo</w:t>
      </w:r>
      <w:r w:rsidR="00B4794F" w:rsidRPr="00401827">
        <w:rPr>
          <w:szCs w:val="24"/>
        </w:rPr>
        <w:t>jant</w:t>
      </w:r>
      <w:r w:rsidRPr="008B711D">
        <w:rPr>
          <w:szCs w:val="24"/>
        </w:rPr>
        <w:t xml:space="preserve"> privačių sveikatos priežiūros įstaigų</w:t>
      </w:r>
      <w:r w:rsidR="00B4794F">
        <w:rPr>
          <w:szCs w:val="24"/>
        </w:rPr>
        <w:t>,</w:t>
      </w:r>
      <w:r w:rsidR="00B4794F" w:rsidRPr="00B4794F">
        <w:rPr>
          <w:szCs w:val="24"/>
        </w:rPr>
        <w:t xml:space="preserve"> </w:t>
      </w:r>
      <w:r w:rsidR="00B4794F">
        <w:rPr>
          <w:szCs w:val="24"/>
        </w:rPr>
        <w:t>kūrimas.</w:t>
      </w:r>
    </w:p>
    <w:p w14:paraId="4C83730C" w14:textId="5B37E2B1" w:rsidR="00FC797B" w:rsidRPr="008B711D" w:rsidRDefault="00B4794F">
      <w:pPr>
        <w:spacing w:line="360" w:lineRule="auto"/>
        <w:ind w:firstLine="720"/>
        <w:jc w:val="both"/>
        <w:rPr>
          <w:szCs w:val="24"/>
        </w:rPr>
      </w:pPr>
      <w:r>
        <w:rPr>
          <w:szCs w:val="24"/>
        </w:rPr>
        <w:t>S</w:t>
      </w:r>
      <w:r w:rsidR="008B711D" w:rsidRPr="008B711D">
        <w:rPr>
          <w:szCs w:val="24"/>
        </w:rPr>
        <w:t>ą</w:t>
      </w:r>
      <w:r w:rsidR="008B711D" w:rsidRPr="008B711D">
        <w:rPr>
          <w:rFonts w:eastAsia="Calibri"/>
          <w:szCs w:val="24"/>
        </w:rPr>
        <w:t>l</w:t>
      </w:r>
      <w:r w:rsidR="008B711D" w:rsidRPr="008B711D">
        <w:rPr>
          <w:szCs w:val="24"/>
        </w:rPr>
        <w:t>yg</w:t>
      </w:r>
      <w:r>
        <w:rPr>
          <w:szCs w:val="24"/>
        </w:rPr>
        <w:t>ų</w:t>
      </w:r>
      <w:r w:rsidR="00FC797B" w:rsidRPr="008B711D">
        <w:rPr>
          <w:szCs w:val="24"/>
        </w:rPr>
        <w:t xml:space="preserve"> socialine</w:t>
      </w:r>
      <w:r w:rsidR="00FC797B" w:rsidRPr="008B711D">
        <w:rPr>
          <w:rFonts w:eastAsia="Calibri"/>
          <w:szCs w:val="24"/>
        </w:rPr>
        <w:t>̨</w:t>
      </w:r>
      <w:r w:rsidR="00FC797B" w:rsidRPr="008B711D">
        <w:rPr>
          <w:szCs w:val="24"/>
        </w:rPr>
        <w:t xml:space="preserve"> atskirt</w:t>
      </w:r>
      <w:r w:rsidR="00FC797B" w:rsidRPr="008B711D">
        <w:rPr>
          <w:rFonts w:eastAsia="Calibri"/>
          <w:szCs w:val="24"/>
        </w:rPr>
        <w:t>į</w:t>
      </w:r>
      <w:r w:rsidR="00FC797B" w:rsidRPr="008B711D">
        <w:rPr>
          <w:szCs w:val="24"/>
        </w:rPr>
        <w:t xml:space="preserve"> </w:t>
      </w:r>
      <w:r w:rsidR="00801C43" w:rsidRPr="00801C43">
        <w:rPr>
          <w:szCs w:val="24"/>
        </w:rPr>
        <w:t>patiriantiems asmenims</w:t>
      </w:r>
      <w:r w:rsidR="00FC797B" w:rsidRPr="00801C43">
        <w:rPr>
          <w:szCs w:val="24"/>
        </w:rPr>
        <w:t xml:space="preserve"> gauti jiems reikalingas</w:t>
      </w:r>
      <w:r w:rsidR="00FC797B" w:rsidRPr="008B711D">
        <w:rPr>
          <w:szCs w:val="24"/>
        </w:rPr>
        <w:t xml:space="preserve">, </w:t>
      </w:r>
      <w:r w:rsidRPr="008B711D">
        <w:rPr>
          <w:szCs w:val="24"/>
        </w:rPr>
        <w:t>kokybi</w:t>
      </w:r>
      <w:r w:rsidRPr="008B711D">
        <w:rPr>
          <w:rFonts w:eastAsia="Calibri"/>
          <w:szCs w:val="24"/>
        </w:rPr>
        <w:t>šk</w:t>
      </w:r>
      <w:r w:rsidRPr="008B711D">
        <w:rPr>
          <w:szCs w:val="24"/>
        </w:rPr>
        <w:t>as</w:t>
      </w:r>
      <w:r w:rsidR="00FC797B" w:rsidRPr="008B711D">
        <w:rPr>
          <w:szCs w:val="24"/>
        </w:rPr>
        <w:t xml:space="preserve"> socialines paslaugas, kurios juos sustiprint</w:t>
      </w:r>
      <w:r w:rsidR="00FC797B" w:rsidRPr="008B711D">
        <w:rPr>
          <w:rFonts w:eastAsia="Calibri"/>
          <w:szCs w:val="24"/>
        </w:rPr>
        <w:t>ų</w:t>
      </w:r>
      <w:r w:rsidR="00FC797B" w:rsidRPr="008B711D">
        <w:rPr>
          <w:szCs w:val="24"/>
        </w:rPr>
        <w:t xml:space="preserve"> ir pad</w:t>
      </w:r>
      <w:r w:rsidR="00FC797B" w:rsidRPr="008B711D">
        <w:rPr>
          <w:rFonts w:eastAsia="Calibri"/>
          <w:szCs w:val="24"/>
        </w:rPr>
        <w:t>ė</w:t>
      </w:r>
      <w:r w:rsidR="00FC797B" w:rsidRPr="008B711D">
        <w:rPr>
          <w:szCs w:val="24"/>
        </w:rPr>
        <w:t>t</w:t>
      </w:r>
      <w:r w:rsidR="00FC797B" w:rsidRPr="008B711D">
        <w:rPr>
          <w:rFonts w:eastAsia="Calibri"/>
          <w:szCs w:val="24"/>
        </w:rPr>
        <w:t xml:space="preserve">ų </w:t>
      </w:r>
      <w:r w:rsidR="008B711D" w:rsidRPr="008B711D">
        <w:rPr>
          <w:szCs w:val="24"/>
        </w:rPr>
        <w:t>sugr</w:t>
      </w:r>
      <w:r w:rsidR="008B711D" w:rsidRPr="008B711D">
        <w:rPr>
          <w:rFonts w:eastAsia="Calibri"/>
          <w:szCs w:val="24"/>
        </w:rPr>
        <w:t>įžti</w:t>
      </w:r>
      <w:r w:rsidR="00FC797B" w:rsidRPr="008B711D">
        <w:rPr>
          <w:szCs w:val="24"/>
        </w:rPr>
        <w:t xml:space="preserve"> i</w:t>
      </w:r>
      <w:r w:rsidR="00FC797B" w:rsidRPr="008B711D">
        <w:rPr>
          <w:rFonts w:eastAsia="Calibri"/>
          <w:szCs w:val="24"/>
        </w:rPr>
        <w:t>̨</w:t>
      </w:r>
      <w:r w:rsidR="00FC797B" w:rsidRPr="008B711D">
        <w:rPr>
          <w:szCs w:val="24"/>
        </w:rPr>
        <w:t xml:space="preserve"> visavert</w:t>
      </w:r>
      <w:r w:rsidR="00FC797B" w:rsidRPr="008B711D">
        <w:rPr>
          <w:rFonts w:eastAsia="Calibri"/>
          <w:szCs w:val="24"/>
        </w:rPr>
        <w:t>į</w:t>
      </w:r>
      <w:r w:rsidR="00FC797B" w:rsidRPr="008B711D">
        <w:rPr>
          <w:szCs w:val="24"/>
        </w:rPr>
        <w:t xml:space="preserve"> visuomenin</w:t>
      </w:r>
      <w:r w:rsidR="00FC797B" w:rsidRPr="008B711D">
        <w:rPr>
          <w:rFonts w:eastAsia="Calibri"/>
          <w:szCs w:val="24"/>
        </w:rPr>
        <w:t xml:space="preserve">į </w:t>
      </w:r>
      <w:r w:rsidR="00FC797B" w:rsidRPr="008B711D">
        <w:rPr>
          <w:szCs w:val="24"/>
        </w:rPr>
        <w:t>gyvenim</w:t>
      </w:r>
      <w:r w:rsidR="00FC797B" w:rsidRPr="008B711D">
        <w:rPr>
          <w:rFonts w:eastAsia="Calibri"/>
          <w:szCs w:val="24"/>
        </w:rPr>
        <w:t>ą̨</w:t>
      </w:r>
      <w:r>
        <w:rPr>
          <w:szCs w:val="24"/>
        </w:rPr>
        <w:t>,</w:t>
      </w:r>
      <w:r w:rsidRPr="00B4794F">
        <w:rPr>
          <w:szCs w:val="24"/>
        </w:rPr>
        <w:t xml:space="preserve"> </w:t>
      </w:r>
      <w:r>
        <w:rPr>
          <w:szCs w:val="24"/>
        </w:rPr>
        <w:t>kūrimas.</w:t>
      </w:r>
    </w:p>
    <w:p w14:paraId="69E17C7B" w14:textId="5B6B1880" w:rsidR="00FC797B" w:rsidRPr="008B711D" w:rsidRDefault="00FC797B">
      <w:pPr>
        <w:shd w:val="clear" w:color="auto" w:fill="FFFFFF"/>
        <w:spacing w:line="360" w:lineRule="auto"/>
        <w:ind w:firstLine="720"/>
        <w:jc w:val="both"/>
        <w:rPr>
          <w:szCs w:val="24"/>
        </w:rPr>
      </w:pPr>
      <w:r w:rsidRPr="008B711D">
        <w:rPr>
          <w:szCs w:val="24"/>
        </w:rPr>
        <w:t>Viešųjų pastatų pritaikymas asmenims, turintiems negalią, pradedant nuo tų, kuriuose teikiamos socialinės ar kito</w:t>
      </w:r>
      <w:r w:rsidR="00B4794F">
        <w:rPr>
          <w:szCs w:val="24"/>
        </w:rPr>
        <w:t>s</w:t>
      </w:r>
      <w:r w:rsidRPr="008B711D">
        <w:rPr>
          <w:szCs w:val="24"/>
        </w:rPr>
        <w:t xml:space="preserve"> būtinos paslaugos</w:t>
      </w:r>
      <w:r w:rsidR="00380571">
        <w:rPr>
          <w:szCs w:val="24"/>
        </w:rPr>
        <w:t>.</w:t>
      </w:r>
    </w:p>
    <w:p w14:paraId="0A7174D2" w14:textId="0FA02A0A" w:rsidR="00FC797B" w:rsidRPr="008B711D" w:rsidRDefault="00B4794F">
      <w:pPr>
        <w:shd w:val="clear" w:color="auto" w:fill="FFFFFF"/>
        <w:spacing w:line="360" w:lineRule="auto"/>
        <w:ind w:firstLine="720"/>
        <w:jc w:val="both"/>
        <w:rPr>
          <w:szCs w:val="24"/>
        </w:rPr>
      </w:pPr>
      <w:r>
        <w:rPr>
          <w:szCs w:val="24"/>
        </w:rPr>
        <w:lastRenderedPageBreak/>
        <w:t>I</w:t>
      </w:r>
      <w:r w:rsidR="00FC797B" w:rsidRPr="008B711D">
        <w:rPr>
          <w:szCs w:val="24"/>
        </w:rPr>
        <w:t>ntegrali</w:t>
      </w:r>
      <w:r>
        <w:rPr>
          <w:szCs w:val="24"/>
        </w:rPr>
        <w:t>os</w:t>
      </w:r>
      <w:r w:rsidR="00FC797B" w:rsidRPr="008B711D">
        <w:rPr>
          <w:szCs w:val="24"/>
        </w:rPr>
        <w:t xml:space="preserve"> pagalb</w:t>
      </w:r>
      <w:r>
        <w:rPr>
          <w:szCs w:val="24"/>
        </w:rPr>
        <w:t>os</w:t>
      </w:r>
      <w:r w:rsidR="00FC797B" w:rsidRPr="008B711D">
        <w:rPr>
          <w:szCs w:val="24"/>
        </w:rPr>
        <w:t xml:space="preserve"> vienišiem</w:t>
      </w:r>
      <w:r>
        <w:rPr>
          <w:szCs w:val="24"/>
        </w:rPr>
        <w:t>s senyvo amžiaus žmonėms plėtra.</w:t>
      </w:r>
    </w:p>
    <w:p w14:paraId="3D9B529D" w14:textId="09BA744D" w:rsidR="00FC797B" w:rsidRPr="008B711D" w:rsidRDefault="00FC797B">
      <w:pPr>
        <w:shd w:val="clear" w:color="auto" w:fill="FFFFFF"/>
        <w:spacing w:line="360" w:lineRule="auto"/>
        <w:ind w:firstLine="720"/>
        <w:jc w:val="both"/>
        <w:rPr>
          <w:szCs w:val="24"/>
        </w:rPr>
      </w:pPr>
      <w:r w:rsidRPr="008B711D">
        <w:rPr>
          <w:szCs w:val="24"/>
        </w:rPr>
        <w:t>Periodiška</w:t>
      </w:r>
      <w:r w:rsidR="00B4794F">
        <w:rPr>
          <w:szCs w:val="24"/>
        </w:rPr>
        <w:t>s</w:t>
      </w:r>
      <w:r w:rsidRPr="008B711D">
        <w:rPr>
          <w:szCs w:val="24"/>
        </w:rPr>
        <w:t xml:space="preserve"> pagalb</w:t>
      </w:r>
      <w:r w:rsidR="00B4794F">
        <w:rPr>
          <w:szCs w:val="24"/>
        </w:rPr>
        <w:t>os</w:t>
      </w:r>
      <w:r w:rsidRPr="008B711D">
        <w:rPr>
          <w:szCs w:val="24"/>
        </w:rPr>
        <w:t xml:space="preserve"> šeimoms, auginančioms vai</w:t>
      </w:r>
      <w:r w:rsidR="00B4794F">
        <w:rPr>
          <w:szCs w:val="24"/>
        </w:rPr>
        <w:t>kus, svarbiais gyvenimo etapais,</w:t>
      </w:r>
      <w:r w:rsidR="00B4794F" w:rsidRPr="00B4794F">
        <w:rPr>
          <w:szCs w:val="24"/>
        </w:rPr>
        <w:t xml:space="preserve"> </w:t>
      </w:r>
      <w:r w:rsidR="00B4794F">
        <w:rPr>
          <w:szCs w:val="24"/>
        </w:rPr>
        <w:t>teikimas.</w:t>
      </w:r>
    </w:p>
    <w:p w14:paraId="72835EBD" w14:textId="53D4EBBC" w:rsidR="008B711D" w:rsidRPr="008B711D" w:rsidRDefault="008B711D">
      <w:pPr>
        <w:shd w:val="clear" w:color="auto" w:fill="FFFFFF"/>
        <w:spacing w:line="360" w:lineRule="auto"/>
        <w:ind w:firstLine="720"/>
        <w:jc w:val="both"/>
        <w:rPr>
          <w:szCs w:val="24"/>
        </w:rPr>
      </w:pPr>
      <w:r w:rsidRPr="008B711D">
        <w:rPr>
          <w:i/>
          <w:iCs/>
        </w:rPr>
        <w:t>Ši valdančiosios koalicijos veiklos programos prioritetinė kryptis dalinai siejasi su I Plungės rajono SPP prioritetu.</w:t>
      </w:r>
    </w:p>
    <w:p w14:paraId="1459999D" w14:textId="77777777" w:rsidR="00FC797B" w:rsidRPr="008B711D"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8B711D">
        <w:rPr>
          <w:b/>
          <w:bCs/>
          <w:szCs w:val="24"/>
        </w:rPr>
        <w:t>Verslo aplinkos gerinimas ir darbo vietų kūrimas.</w:t>
      </w:r>
    </w:p>
    <w:p w14:paraId="1F9841BD" w14:textId="77777777" w:rsidR="00FC797B" w:rsidRPr="008B711D" w:rsidRDefault="00FC797B" w:rsidP="00E35D6D">
      <w:pPr>
        <w:shd w:val="clear" w:color="auto" w:fill="FFFFFF"/>
        <w:spacing w:line="360" w:lineRule="auto"/>
        <w:ind w:firstLine="720"/>
        <w:jc w:val="both"/>
        <w:rPr>
          <w:szCs w:val="24"/>
        </w:rPr>
      </w:pPr>
      <w:r w:rsidRPr="008B711D">
        <w:rPr>
          <w:szCs w:val="24"/>
        </w:rPr>
        <w:t>Projektų, padėsiančių sukurti papildomas darbo vietas, įgyvendinimo inicijavimas, verslo skatinimo ir rėmimo programų finansavimas.</w:t>
      </w:r>
    </w:p>
    <w:p w14:paraId="2F1EABE7" w14:textId="77777777" w:rsidR="00FC797B" w:rsidRPr="008B711D" w:rsidRDefault="00FC797B">
      <w:pPr>
        <w:shd w:val="clear" w:color="auto" w:fill="FFFFFF"/>
        <w:spacing w:line="360" w:lineRule="auto"/>
        <w:ind w:firstLine="720"/>
        <w:jc w:val="both"/>
        <w:rPr>
          <w:szCs w:val="24"/>
        </w:rPr>
      </w:pPr>
      <w:r w:rsidRPr="008B711D">
        <w:rPr>
          <w:szCs w:val="24"/>
        </w:rPr>
        <w:t xml:space="preserve">Pramonės parko įkūrimo skatinimas, ieškant naujų, verslui patrauklių, finansavimo formų. </w:t>
      </w:r>
    </w:p>
    <w:p w14:paraId="46B59841" w14:textId="77777777" w:rsidR="00FC797B" w:rsidRPr="008B711D" w:rsidRDefault="00FC797B">
      <w:pPr>
        <w:shd w:val="clear" w:color="auto" w:fill="FFFFFF"/>
        <w:spacing w:line="360" w:lineRule="auto"/>
        <w:ind w:firstLine="720"/>
        <w:jc w:val="both"/>
        <w:rPr>
          <w:szCs w:val="24"/>
        </w:rPr>
      </w:pPr>
      <w:r w:rsidRPr="008B711D">
        <w:rPr>
          <w:szCs w:val="24"/>
        </w:rPr>
        <w:t>Alternatyvių, ne žemės ūkio verslų, įmonių kūrimosi kaimiškose vietovėse, skatinimas.</w:t>
      </w:r>
    </w:p>
    <w:p w14:paraId="3F9EDF90" w14:textId="71DC4232" w:rsidR="00FC797B" w:rsidRPr="008B711D" w:rsidRDefault="00B4794F">
      <w:pPr>
        <w:pStyle w:val="prastasis1"/>
        <w:spacing w:line="36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K</w:t>
      </w:r>
      <w:r w:rsidR="00FC797B" w:rsidRPr="008B711D">
        <w:rPr>
          <w:rFonts w:ascii="Times New Roman" w:hAnsi="Times New Roman" w:cs="Times New Roman"/>
          <w:color w:val="auto"/>
          <w:sz w:val="24"/>
          <w:szCs w:val="24"/>
        </w:rPr>
        <w:t>aimo bendruomenių projektin</w:t>
      </w:r>
      <w:r>
        <w:rPr>
          <w:rFonts w:ascii="Times New Roman" w:hAnsi="Times New Roman" w:cs="Times New Roman"/>
          <w:color w:val="auto"/>
          <w:sz w:val="24"/>
          <w:szCs w:val="24"/>
        </w:rPr>
        <w:t>ės</w:t>
      </w:r>
      <w:r w:rsidR="00FC797B" w:rsidRPr="008B711D">
        <w:rPr>
          <w:rFonts w:ascii="Times New Roman" w:hAnsi="Times New Roman" w:cs="Times New Roman"/>
          <w:color w:val="auto"/>
          <w:sz w:val="24"/>
          <w:szCs w:val="24"/>
        </w:rPr>
        <w:t xml:space="preserve"> veikl</w:t>
      </w:r>
      <w:r>
        <w:rPr>
          <w:rFonts w:ascii="Times New Roman" w:hAnsi="Times New Roman" w:cs="Times New Roman"/>
          <w:color w:val="auto"/>
          <w:sz w:val="24"/>
          <w:szCs w:val="24"/>
        </w:rPr>
        <w:t>os</w:t>
      </w:r>
      <w:r w:rsidR="00FC797B" w:rsidRPr="008B711D">
        <w:rPr>
          <w:rFonts w:ascii="Times New Roman" w:hAnsi="Times New Roman" w:cs="Times New Roman"/>
          <w:color w:val="auto"/>
          <w:sz w:val="24"/>
          <w:szCs w:val="24"/>
        </w:rPr>
        <w:t xml:space="preserve"> socialinio ir bendruomeninio verslo kryptimi</w:t>
      </w:r>
      <w:r w:rsidRPr="00B4794F">
        <w:rPr>
          <w:rFonts w:ascii="Times New Roman" w:hAnsi="Times New Roman" w:cs="Times New Roman"/>
          <w:color w:val="auto"/>
          <w:sz w:val="24"/>
          <w:szCs w:val="24"/>
        </w:rPr>
        <w:t xml:space="preserve"> </w:t>
      </w:r>
      <w:r>
        <w:rPr>
          <w:rFonts w:ascii="Times New Roman" w:hAnsi="Times New Roman" w:cs="Times New Roman"/>
          <w:color w:val="auto"/>
          <w:sz w:val="24"/>
          <w:szCs w:val="24"/>
        </w:rPr>
        <w:t>skatinimas.</w:t>
      </w:r>
    </w:p>
    <w:p w14:paraId="4CF36B02" w14:textId="77777777" w:rsidR="00FC797B" w:rsidRPr="008B711D" w:rsidRDefault="00FC797B">
      <w:pPr>
        <w:shd w:val="clear" w:color="auto" w:fill="FFFFFF"/>
        <w:spacing w:line="360" w:lineRule="auto"/>
        <w:ind w:firstLine="720"/>
        <w:jc w:val="both"/>
        <w:rPr>
          <w:szCs w:val="24"/>
        </w:rPr>
      </w:pPr>
      <w:r w:rsidRPr="008B711D">
        <w:rPr>
          <w:szCs w:val="24"/>
        </w:rPr>
        <w:t>Jaunimo įdarbinimo programos finansavimas, bendradarbiaujant su socialiniais partneriais.</w:t>
      </w:r>
    </w:p>
    <w:p w14:paraId="071EBDBB" w14:textId="378D454E" w:rsidR="008B711D" w:rsidRPr="008B711D" w:rsidRDefault="008B711D">
      <w:pPr>
        <w:shd w:val="clear" w:color="auto" w:fill="FFFFFF"/>
        <w:spacing w:line="360" w:lineRule="auto"/>
        <w:ind w:firstLine="720"/>
        <w:jc w:val="both"/>
        <w:rPr>
          <w:szCs w:val="24"/>
        </w:rPr>
      </w:pPr>
      <w:r w:rsidRPr="008B711D">
        <w:rPr>
          <w:i/>
          <w:iCs/>
        </w:rPr>
        <w:t>Ši valdančiosios koalicijos veiklos programos prioritetinė kryptis dalinai siejasi su I ir II Plungės rajono SPP prioritetais.</w:t>
      </w:r>
    </w:p>
    <w:p w14:paraId="580D4476" w14:textId="79FE8446" w:rsidR="00FC797B" w:rsidRPr="008B711D"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8B711D">
        <w:rPr>
          <w:b/>
          <w:bCs/>
          <w:szCs w:val="24"/>
        </w:rPr>
        <w:t xml:space="preserve">Išsilavinęs, kultūringas, laisvas ir aktyvus pilietis </w:t>
      </w:r>
      <w:r w:rsidR="00380571">
        <w:rPr>
          <w:b/>
          <w:bCs/>
          <w:szCs w:val="24"/>
        </w:rPr>
        <w:t>–</w:t>
      </w:r>
      <w:r w:rsidRPr="008B711D">
        <w:rPr>
          <w:b/>
          <w:bCs/>
          <w:szCs w:val="24"/>
        </w:rPr>
        <w:t xml:space="preserve"> mūsų ateitis.</w:t>
      </w:r>
    </w:p>
    <w:p w14:paraId="3D941857" w14:textId="00105645" w:rsidR="00B4794F" w:rsidRDefault="00B4794F" w:rsidP="00E35D6D">
      <w:pPr>
        <w:shd w:val="clear" w:color="auto" w:fill="FFFFFF"/>
        <w:spacing w:line="360" w:lineRule="auto"/>
        <w:ind w:firstLine="720"/>
        <w:jc w:val="both"/>
        <w:rPr>
          <w:szCs w:val="24"/>
        </w:rPr>
      </w:pPr>
      <w:r>
        <w:rPr>
          <w:szCs w:val="24"/>
        </w:rPr>
        <w:t>Vienodų galimybių</w:t>
      </w:r>
      <w:r w:rsidRPr="008B711D">
        <w:rPr>
          <w:szCs w:val="24"/>
        </w:rPr>
        <w:t xml:space="preserve"> kiekvienam vaikui siekti geriausio išsilavinimo, nepaisant </w:t>
      </w:r>
      <w:r>
        <w:rPr>
          <w:szCs w:val="24"/>
        </w:rPr>
        <w:t>vaiko</w:t>
      </w:r>
      <w:r w:rsidRPr="008B711D">
        <w:rPr>
          <w:szCs w:val="24"/>
        </w:rPr>
        <w:t xml:space="preserve"> gyvenamosios vietos ar socialinės padėties</w:t>
      </w:r>
      <w:r>
        <w:rPr>
          <w:szCs w:val="24"/>
        </w:rPr>
        <w:t xml:space="preserve">, </w:t>
      </w:r>
      <w:r w:rsidRPr="008B711D">
        <w:rPr>
          <w:szCs w:val="24"/>
        </w:rPr>
        <w:t>užtikrin</w:t>
      </w:r>
      <w:r>
        <w:rPr>
          <w:szCs w:val="24"/>
        </w:rPr>
        <w:t>imo</w:t>
      </w:r>
      <w:r w:rsidRPr="00B4794F">
        <w:rPr>
          <w:szCs w:val="24"/>
        </w:rPr>
        <w:t xml:space="preserve"> </w:t>
      </w:r>
      <w:r w:rsidRPr="008B711D">
        <w:rPr>
          <w:szCs w:val="24"/>
        </w:rPr>
        <w:t>švietimo įstaigose</w:t>
      </w:r>
      <w:r>
        <w:rPr>
          <w:szCs w:val="24"/>
        </w:rPr>
        <w:t xml:space="preserve"> siekimas.</w:t>
      </w:r>
    </w:p>
    <w:p w14:paraId="0094EBC9" w14:textId="77777777" w:rsidR="00FC797B" w:rsidRPr="008B711D" w:rsidRDefault="00FC797B">
      <w:pPr>
        <w:shd w:val="clear" w:color="auto" w:fill="FFFFFF"/>
        <w:spacing w:line="360" w:lineRule="auto"/>
        <w:ind w:firstLine="720"/>
        <w:jc w:val="both"/>
        <w:rPr>
          <w:szCs w:val="24"/>
        </w:rPr>
      </w:pPr>
      <w:r w:rsidRPr="008B711D">
        <w:rPr>
          <w:szCs w:val="24"/>
        </w:rPr>
        <w:t>Jaunimo organizacijų aktyvios veiklos skatinimas ir finansavimas.</w:t>
      </w:r>
    </w:p>
    <w:p w14:paraId="6C263863" w14:textId="676421F1" w:rsidR="00FC797B" w:rsidRPr="008B711D" w:rsidRDefault="00FC797B">
      <w:pPr>
        <w:spacing w:line="360" w:lineRule="auto"/>
        <w:ind w:firstLine="720"/>
        <w:jc w:val="both"/>
        <w:rPr>
          <w:szCs w:val="24"/>
        </w:rPr>
      </w:pPr>
      <w:r w:rsidRPr="008B711D">
        <w:rPr>
          <w:szCs w:val="24"/>
        </w:rPr>
        <w:t>Skatinant pilietinį patriotinį ugdymą, Žemaitijos kadetų m</w:t>
      </w:r>
      <w:r w:rsidR="00B4794F">
        <w:rPr>
          <w:szCs w:val="24"/>
        </w:rPr>
        <w:t>okyklos</w:t>
      </w:r>
      <w:r w:rsidRPr="008B711D">
        <w:rPr>
          <w:szCs w:val="24"/>
        </w:rPr>
        <w:t xml:space="preserve"> Alsėdžiuose</w:t>
      </w:r>
      <w:r w:rsidR="00F63D2A" w:rsidRPr="00F63D2A">
        <w:rPr>
          <w:szCs w:val="24"/>
        </w:rPr>
        <w:t xml:space="preserve"> </w:t>
      </w:r>
      <w:r w:rsidR="00F63D2A" w:rsidRPr="008B711D">
        <w:rPr>
          <w:szCs w:val="24"/>
        </w:rPr>
        <w:t>steig</w:t>
      </w:r>
      <w:r w:rsidR="00F63D2A">
        <w:rPr>
          <w:szCs w:val="24"/>
        </w:rPr>
        <w:t>imas</w:t>
      </w:r>
      <w:r w:rsidRPr="008B711D">
        <w:rPr>
          <w:szCs w:val="24"/>
        </w:rPr>
        <w:t>, param</w:t>
      </w:r>
      <w:r w:rsidR="00F63D2A">
        <w:rPr>
          <w:szCs w:val="24"/>
        </w:rPr>
        <w:t>os</w:t>
      </w:r>
      <w:r w:rsidRPr="008B711D">
        <w:rPr>
          <w:szCs w:val="24"/>
        </w:rPr>
        <w:t xml:space="preserve"> bendruomenių pilietiškumo inicijuojamiems projektams įgyvendinti</w:t>
      </w:r>
      <w:r w:rsidR="00F63D2A" w:rsidRPr="00F63D2A">
        <w:rPr>
          <w:szCs w:val="24"/>
        </w:rPr>
        <w:t xml:space="preserve"> </w:t>
      </w:r>
      <w:r w:rsidR="00F63D2A" w:rsidRPr="008B711D">
        <w:rPr>
          <w:szCs w:val="24"/>
        </w:rPr>
        <w:t>teik</w:t>
      </w:r>
      <w:r w:rsidR="00F63D2A">
        <w:rPr>
          <w:szCs w:val="24"/>
        </w:rPr>
        <w:t>imas</w:t>
      </w:r>
      <w:r w:rsidRPr="008B711D">
        <w:rPr>
          <w:szCs w:val="24"/>
        </w:rPr>
        <w:t>.</w:t>
      </w:r>
      <w:r w:rsidR="00B4794F" w:rsidRPr="00B4794F">
        <w:rPr>
          <w:szCs w:val="24"/>
        </w:rPr>
        <w:t xml:space="preserve"> </w:t>
      </w:r>
    </w:p>
    <w:p w14:paraId="114E1AEA" w14:textId="77777777" w:rsidR="00FC797B" w:rsidRPr="008B711D" w:rsidRDefault="00FC797B">
      <w:pPr>
        <w:shd w:val="clear" w:color="auto" w:fill="FFFFFF"/>
        <w:spacing w:line="360" w:lineRule="auto"/>
        <w:ind w:firstLine="720"/>
        <w:jc w:val="both"/>
        <w:rPr>
          <w:szCs w:val="24"/>
        </w:rPr>
      </w:pPr>
      <w:r w:rsidRPr="008B711D">
        <w:rPr>
          <w:szCs w:val="24"/>
        </w:rPr>
        <w:t>Tolesnė mokyklų renovacija, esamų kultūros ir sporto objektų tvarkymas ir rekonstrukcija.</w:t>
      </w:r>
    </w:p>
    <w:p w14:paraId="7C6B4611" w14:textId="558CA166" w:rsidR="00FC797B" w:rsidRPr="008B711D" w:rsidRDefault="00F63D2A">
      <w:pPr>
        <w:shd w:val="clear" w:color="auto" w:fill="FFFFFF"/>
        <w:spacing w:line="360" w:lineRule="auto"/>
        <w:ind w:firstLine="720"/>
        <w:jc w:val="both"/>
        <w:rPr>
          <w:szCs w:val="24"/>
        </w:rPr>
      </w:pPr>
      <w:r>
        <w:rPr>
          <w:szCs w:val="24"/>
        </w:rPr>
        <w:t>P</w:t>
      </w:r>
      <w:r w:rsidR="00FC797B" w:rsidRPr="008B711D">
        <w:rPr>
          <w:szCs w:val="24"/>
        </w:rPr>
        <w:t>rogram</w:t>
      </w:r>
      <w:r>
        <w:rPr>
          <w:szCs w:val="24"/>
        </w:rPr>
        <w:t>ų</w:t>
      </w:r>
      <w:r w:rsidR="00FC797B" w:rsidRPr="008B711D">
        <w:rPr>
          <w:szCs w:val="24"/>
        </w:rPr>
        <w:t>, skatinanči</w:t>
      </w:r>
      <w:r>
        <w:rPr>
          <w:szCs w:val="24"/>
        </w:rPr>
        <w:t>ų</w:t>
      </w:r>
      <w:r w:rsidR="00FC797B" w:rsidRPr="008B711D">
        <w:rPr>
          <w:szCs w:val="24"/>
        </w:rPr>
        <w:t xml:space="preserve"> maitinti vaikus „švediško stalo“ principu darželiuose ekologiškais ir pagal nacionalinę žemės ūkio ir maisto kokybės sistemą</w:t>
      </w:r>
      <w:r>
        <w:rPr>
          <w:szCs w:val="24"/>
        </w:rPr>
        <w:t xml:space="preserve"> pagamintais maisto produktais, į</w:t>
      </w:r>
      <w:r w:rsidRPr="008B711D">
        <w:rPr>
          <w:szCs w:val="24"/>
        </w:rPr>
        <w:t>gyvendin</w:t>
      </w:r>
      <w:r>
        <w:rPr>
          <w:szCs w:val="24"/>
        </w:rPr>
        <w:t>imas.</w:t>
      </w:r>
    </w:p>
    <w:p w14:paraId="3A6BE9D2" w14:textId="32BCFFEF" w:rsidR="00FC797B" w:rsidRPr="008B711D" w:rsidRDefault="00F63D2A">
      <w:pPr>
        <w:shd w:val="clear" w:color="auto" w:fill="FFFFFF"/>
        <w:spacing w:line="360" w:lineRule="auto"/>
        <w:ind w:firstLine="720"/>
        <w:jc w:val="both"/>
        <w:rPr>
          <w:szCs w:val="24"/>
        </w:rPr>
      </w:pPr>
      <w:r>
        <w:rPr>
          <w:szCs w:val="24"/>
        </w:rPr>
        <w:t>G</w:t>
      </w:r>
      <w:r w:rsidR="00FC797B" w:rsidRPr="008B711D">
        <w:rPr>
          <w:szCs w:val="24"/>
        </w:rPr>
        <w:t>alimyb</w:t>
      </w:r>
      <w:r>
        <w:rPr>
          <w:szCs w:val="24"/>
        </w:rPr>
        <w:t>ių</w:t>
      </w:r>
      <w:r w:rsidR="00FC797B" w:rsidRPr="008B711D">
        <w:rPr>
          <w:szCs w:val="24"/>
        </w:rPr>
        <w:t xml:space="preserve"> finansuoti nemokamą maitinimą darželių ir pradinių klasių vaikams</w:t>
      </w:r>
      <w:r>
        <w:rPr>
          <w:szCs w:val="24"/>
        </w:rPr>
        <w:t xml:space="preserve"> vertinimas.</w:t>
      </w:r>
    </w:p>
    <w:p w14:paraId="58F5E9A4" w14:textId="34256A24" w:rsidR="00FC797B" w:rsidRPr="008B711D" w:rsidRDefault="00F63D2A">
      <w:pPr>
        <w:shd w:val="clear" w:color="auto" w:fill="FFFFFF"/>
        <w:spacing w:line="360" w:lineRule="auto"/>
        <w:ind w:firstLine="720"/>
        <w:jc w:val="both"/>
        <w:rPr>
          <w:szCs w:val="24"/>
        </w:rPr>
      </w:pPr>
      <w:r>
        <w:rPr>
          <w:szCs w:val="24"/>
        </w:rPr>
        <w:t>Sąlygų</w:t>
      </w:r>
      <w:r w:rsidR="00FC797B" w:rsidRPr="008B711D">
        <w:rPr>
          <w:szCs w:val="24"/>
        </w:rPr>
        <w:t xml:space="preserve"> ugdymo įstaigoms orga</w:t>
      </w:r>
      <w:r>
        <w:rPr>
          <w:szCs w:val="24"/>
        </w:rPr>
        <w:t xml:space="preserve">nizuoti maitinimą </w:t>
      </w:r>
      <w:r w:rsidRPr="00277CAA">
        <w:rPr>
          <w:szCs w:val="24"/>
        </w:rPr>
        <w:t>savarankiškai sudarymas.</w:t>
      </w:r>
    </w:p>
    <w:p w14:paraId="6D1115F0" w14:textId="77777777" w:rsidR="00FC797B" w:rsidRPr="008B711D" w:rsidRDefault="00FC797B">
      <w:pPr>
        <w:shd w:val="clear" w:color="auto" w:fill="FFFFFF"/>
        <w:spacing w:line="360" w:lineRule="auto"/>
        <w:ind w:firstLine="720"/>
        <w:jc w:val="both"/>
        <w:rPr>
          <w:szCs w:val="24"/>
        </w:rPr>
      </w:pPr>
      <w:r w:rsidRPr="008B711D">
        <w:rPr>
          <w:szCs w:val="24"/>
        </w:rPr>
        <w:t xml:space="preserve">Vaiko dienos ir daugiafunkcinių centrų plėtra. </w:t>
      </w:r>
    </w:p>
    <w:p w14:paraId="43837E77" w14:textId="2ED4FFFC" w:rsidR="00FC797B" w:rsidRPr="008B711D" w:rsidRDefault="00F63D2A">
      <w:pPr>
        <w:shd w:val="clear" w:color="auto" w:fill="FFFFFF"/>
        <w:spacing w:line="360" w:lineRule="auto"/>
        <w:ind w:firstLine="720"/>
        <w:jc w:val="both"/>
        <w:rPr>
          <w:szCs w:val="24"/>
        </w:rPr>
      </w:pPr>
      <w:r>
        <w:rPr>
          <w:szCs w:val="24"/>
        </w:rPr>
        <w:t>V</w:t>
      </w:r>
      <w:r w:rsidRPr="008B711D">
        <w:rPr>
          <w:szCs w:val="24"/>
        </w:rPr>
        <w:t>isos dienos mokyklos modeli</w:t>
      </w:r>
      <w:r>
        <w:rPr>
          <w:szCs w:val="24"/>
        </w:rPr>
        <w:t>o plėtojimo skatinimas.</w:t>
      </w:r>
    </w:p>
    <w:p w14:paraId="269772D3" w14:textId="2A763039" w:rsidR="00FC797B" w:rsidRPr="008B711D" w:rsidRDefault="00F63D2A">
      <w:pPr>
        <w:shd w:val="clear" w:color="auto" w:fill="FFFFFF"/>
        <w:spacing w:line="360" w:lineRule="auto"/>
        <w:ind w:firstLine="720"/>
        <w:jc w:val="both"/>
        <w:rPr>
          <w:szCs w:val="24"/>
        </w:rPr>
      </w:pPr>
      <w:r>
        <w:rPr>
          <w:szCs w:val="24"/>
        </w:rPr>
        <w:t>S</w:t>
      </w:r>
      <w:r w:rsidR="00FC797B" w:rsidRPr="008B711D">
        <w:rPr>
          <w:szCs w:val="24"/>
        </w:rPr>
        <w:t>ąlyg</w:t>
      </w:r>
      <w:r>
        <w:rPr>
          <w:szCs w:val="24"/>
        </w:rPr>
        <w:t>ų</w:t>
      </w:r>
      <w:r w:rsidR="00FC797B" w:rsidRPr="008B711D">
        <w:rPr>
          <w:szCs w:val="24"/>
        </w:rPr>
        <w:t>, kad kiekvienas vaikas turėtų galimybę lankyti darželį</w:t>
      </w:r>
      <w:r>
        <w:rPr>
          <w:szCs w:val="24"/>
        </w:rPr>
        <w:t>, sudarymo siekimas.</w:t>
      </w:r>
    </w:p>
    <w:p w14:paraId="1B1CC918" w14:textId="77777777" w:rsidR="00FC797B" w:rsidRPr="008B711D" w:rsidRDefault="00FC797B">
      <w:pPr>
        <w:shd w:val="clear" w:color="auto" w:fill="FFFFFF"/>
        <w:spacing w:line="360" w:lineRule="auto"/>
        <w:ind w:firstLine="720"/>
        <w:jc w:val="both"/>
        <w:rPr>
          <w:szCs w:val="24"/>
        </w:rPr>
      </w:pPr>
      <w:r w:rsidRPr="008B711D">
        <w:rPr>
          <w:szCs w:val="24"/>
        </w:rPr>
        <w:t>Kultūros įstaigų veiklos efektyvinimas.</w:t>
      </w:r>
    </w:p>
    <w:p w14:paraId="3A5B594A" w14:textId="77777777" w:rsidR="00FC797B" w:rsidRPr="008B711D" w:rsidRDefault="00FC797B">
      <w:pPr>
        <w:shd w:val="clear" w:color="auto" w:fill="FFFFFF"/>
        <w:spacing w:line="360" w:lineRule="auto"/>
        <w:ind w:firstLine="720"/>
        <w:jc w:val="both"/>
        <w:rPr>
          <w:color w:val="FF0000"/>
          <w:szCs w:val="24"/>
        </w:rPr>
      </w:pPr>
      <w:r w:rsidRPr="008B711D">
        <w:rPr>
          <w:szCs w:val="24"/>
        </w:rPr>
        <w:t>Lėšų Jaunimo laisvalaikio parkui projektuoti ir įrengti paieška.</w:t>
      </w:r>
    </w:p>
    <w:p w14:paraId="5D7D2EDE" w14:textId="77777777" w:rsidR="00FC797B" w:rsidRPr="008B711D" w:rsidRDefault="00FC797B">
      <w:pPr>
        <w:shd w:val="clear" w:color="auto" w:fill="FFFFFF"/>
        <w:spacing w:line="360" w:lineRule="auto"/>
        <w:ind w:firstLine="720"/>
        <w:jc w:val="both"/>
        <w:rPr>
          <w:szCs w:val="24"/>
        </w:rPr>
      </w:pPr>
      <w:r w:rsidRPr="008B711D">
        <w:rPr>
          <w:szCs w:val="24"/>
        </w:rPr>
        <w:t>Didesnis lėšų vaikų vasaros poilsiui ir užimtumui skyrimas.</w:t>
      </w:r>
    </w:p>
    <w:p w14:paraId="267BE353" w14:textId="201644CA" w:rsidR="00FC797B" w:rsidRPr="008B711D" w:rsidRDefault="00F63D2A">
      <w:pPr>
        <w:shd w:val="clear" w:color="auto" w:fill="FFFFFF"/>
        <w:spacing w:line="360" w:lineRule="auto"/>
        <w:ind w:firstLine="720"/>
        <w:jc w:val="both"/>
        <w:rPr>
          <w:szCs w:val="24"/>
        </w:rPr>
      </w:pPr>
      <w:r>
        <w:rPr>
          <w:szCs w:val="24"/>
        </w:rPr>
        <w:t>D</w:t>
      </w:r>
      <w:r w:rsidR="00FC797B" w:rsidRPr="008B711D">
        <w:rPr>
          <w:szCs w:val="24"/>
        </w:rPr>
        <w:t>alyvaujamojo biudžeto program</w:t>
      </w:r>
      <w:r>
        <w:rPr>
          <w:szCs w:val="24"/>
        </w:rPr>
        <w:t>os plėtra</w:t>
      </w:r>
      <w:r w:rsidRPr="008B711D">
        <w:rPr>
          <w:szCs w:val="24"/>
        </w:rPr>
        <w:t xml:space="preserve"> ir tobulin</w:t>
      </w:r>
      <w:r>
        <w:rPr>
          <w:szCs w:val="24"/>
        </w:rPr>
        <w:t>imas.</w:t>
      </w:r>
    </w:p>
    <w:p w14:paraId="79CCB779" w14:textId="36B21F5A" w:rsidR="00FC797B" w:rsidRPr="008B711D" w:rsidRDefault="00F63D2A">
      <w:pPr>
        <w:shd w:val="clear" w:color="auto" w:fill="FFFFFF"/>
        <w:spacing w:line="360" w:lineRule="auto"/>
        <w:ind w:firstLine="720"/>
        <w:jc w:val="both"/>
        <w:rPr>
          <w:szCs w:val="24"/>
        </w:rPr>
      </w:pPr>
      <w:r>
        <w:rPr>
          <w:szCs w:val="24"/>
        </w:rPr>
        <w:t>Demokratinių bendruomeninių</w:t>
      </w:r>
      <w:r w:rsidR="00FC797B" w:rsidRPr="008B711D">
        <w:rPr>
          <w:szCs w:val="24"/>
        </w:rPr>
        <w:t xml:space="preserve"> raidos proc</w:t>
      </w:r>
      <w:r>
        <w:rPr>
          <w:szCs w:val="24"/>
        </w:rPr>
        <w:t>esų</w:t>
      </w:r>
      <w:r w:rsidR="00FC797B" w:rsidRPr="008B711D">
        <w:rPr>
          <w:szCs w:val="24"/>
        </w:rPr>
        <w:t xml:space="preserve"> bendrojo lavinimo įstaigose, moksleivių savivaldos ir aktyvų tėvų dalyvavim</w:t>
      </w:r>
      <w:r>
        <w:rPr>
          <w:szCs w:val="24"/>
        </w:rPr>
        <w:t>o ugdymo procese skatinimas.</w:t>
      </w:r>
    </w:p>
    <w:p w14:paraId="3DA7925F" w14:textId="1E24D7C8" w:rsidR="00FC797B" w:rsidRPr="008B711D" w:rsidRDefault="00F63D2A">
      <w:pPr>
        <w:shd w:val="clear" w:color="auto" w:fill="FFFFFF"/>
        <w:spacing w:line="360" w:lineRule="auto"/>
        <w:ind w:firstLine="720"/>
        <w:jc w:val="both"/>
        <w:rPr>
          <w:szCs w:val="24"/>
        </w:rPr>
      </w:pPr>
      <w:r>
        <w:rPr>
          <w:szCs w:val="24"/>
        </w:rPr>
        <w:lastRenderedPageBreak/>
        <w:t>Aukštos</w:t>
      </w:r>
      <w:r w:rsidR="00FC797B" w:rsidRPr="008B711D">
        <w:rPr>
          <w:szCs w:val="24"/>
        </w:rPr>
        <w:t xml:space="preserve"> švietimo kokyb</w:t>
      </w:r>
      <w:r>
        <w:rPr>
          <w:szCs w:val="24"/>
        </w:rPr>
        <w:t>ės</w:t>
      </w:r>
      <w:r w:rsidR="00FC797B" w:rsidRPr="008B711D">
        <w:rPr>
          <w:szCs w:val="24"/>
        </w:rPr>
        <w:t xml:space="preserve"> ir galimyb</w:t>
      </w:r>
      <w:r>
        <w:rPr>
          <w:szCs w:val="24"/>
        </w:rPr>
        <w:t>ės</w:t>
      </w:r>
      <w:r w:rsidR="00FC797B" w:rsidRPr="008B711D">
        <w:rPr>
          <w:szCs w:val="24"/>
        </w:rPr>
        <w:t xml:space="preserve"> kiekvien</w:t>
      </w:r>
      <w:r>
        <w:rPr>
          <w:szCs w:val="24"/>
        </w:rPr>
        <w:t>am žmogui mokytis visą gyvenimą užtikrinimas.</w:t>
      </w:r>
    </w:p>
    <w:p w14:paraId="0E41DF84" w14:textId="1BE798A2" w:rsidR="00FC797B" w:rsidRPr="008B711D" w:rsidRDefault="008B711D">
      <w:pPr>
        <w:tabs>
          <w:tab w:val="left" w:pos="1134"/>
        </w:tabs>
        <w:ind w:firstLine="720"/>
        <w:jc w:val="both"/>
        <w:rPr>
          <w:i/>
          <w:iCs/>
        </w:rPr>
      </w:pPr>
      <w:r w:rsidRPr="008B711D">
        <w:rPr>
          <w:i/>
          <w:iCs/>
        </w:rPr>
        <w:t xml:space="preserve">Ši valdančiosios koalicijos veiklos programos prioritetinė kryptis dalinai siejasi su I </w:t>
      </w:r>
      <w:r w:rsidR="00F63D2A">
        <w:rPr>
          <w:i/>
          <w:iCs/>
        </w:rPr>
        <w:t>Plungės rajono SPP prioritetu</w:t>
      </w:r>
      <w:r w:rsidRPr="008B711D">
        <w:rPr>
          <w:i/>
          <w:iCs/>
        </w:rPr>
        <w:t>.</w:t>
      </w:r>
    </w:p>
    <w:p w14:paraId="0807F230" w14:textId="65CA1832" w:rsidR="00DA4523" w:rsidRPr="00425AB5" w:rsidRDefault="00CD0146">
      <w:pPr>
        <w:spacing w:line="360" w:lineRule="auto"/>
        <w:ind w:firstLine="720"/>
        <w:jc w:val="both"/>
      </w:pPr>
      <w:r w:rsidRPr="00425AB5">
        <w:t>V</w:t>
      </w:r>
      <w:r w:rsidR="00EF2E3F" w:rsidRPr="00425AB5">
        <w:t>adovaujantis</w:t>
      </w:r>
      <w:r w:rsidR="00941373" w:rsidRPr="00425AB5">
        <w:t xml:space="preserve"> darnumo ir integralumo, veiksmingumo ir orientavimosi į rezultatus, įrodymais grindžiamo valdymo, efektyvumo ir finansinio ilgalaikio tvarumo, bendradarbiavimo, atvirumo ir įtraukimo, lyčių lygybės ir nediskriminavimo, ateities vertinimo principais,</w:t>
      </w:r>
      <w:r w:rsidR="00EF2E3F" w:rsidRPr="00425AB5">
        <w:t xml:space="preserve"> </w:t>
      </w:r>
      <w:r w:rsidR="00B97E2C" w:rsidRPr="00425AB5">
        <w:t xml:space="preserve">yra nustatomi </w:t>
      </w:r>
      <w:r w:rsidR="00EF2E3F" w:rsidRPr="00425AB5">
        <w:t xml:space="preserve">4 </w:t>
      </w:r>
      <w:r w:rsidR="001B5D2A">
        <w:t>Plungės rajono SVP 2024–2026</w:t>
      </w:r>
      <w:r w:rsidR="00B97E2C" w:rsidRPr="00425AB5">
        <w:t xml:space="preserve"> veiklos prioritetai</w:t>
      </w:r>
      <w:r w:rsidR="00EF2E3F" w:rsidRPr="00425AB5">
        <w:t xml:space="preserve">, kurie atitinka </w:t>
      </w:r>
      <w:r w:rsidRPr="00425AB5">
        <w:t>4 Plungės rajono SPP prioritetus ir yra suderinami su valdančiosios koalicijos veiklos programos prioritetinėmis kryptimis</w:t>
      </w:r>
      <w:r w:rsidR="00EF2E3F" w:rsidRPr="00425AB5">
        <w:t>:</w:t>
      </w:r>
    </w:p>
    <w:p w14:paraId="42AAAC75" w14:textId="59EDD150" w:rsidR="00941373" w:rsidRPr="00425AB5" w:rsidRDefault="00941373">
      <w:pPr>
        <w:spacing w:line="360" w:lineRule="auto"/>
        <w:ind w:firstLine="720"/>
        <w:jc w:val="both"/>
      </w:pPr>
      <w:r w:rsidRPr="00425AB5">
        <w:rPr>
          <w:b/>
          <w:bCs/>
          <w:u w:val="single"/>
        </w:rPr>
        <w:t>1 veiklos prioritetas. Kokybiškos viešosios paslaugos</w:t>
      </w:r>
      <w:r w:rsidR="00940772" w:rsidRPr="00425AB5">
        <w:rPr>
          <w:b/>
          <w:bCs/>
          <w:u w:val="single"/>
        </w:rPr>
        <w:t xml:space="preserve">. </w:t>
      </w:r>
      <w:r w:rsidR="00940772" w:rsidRPr="00425AB5">
        <w:t xml:space="preserve">Šiuo veiklos prioritetu siekiama efektyviai ir kokybiškai veikiančios sveikatos priežiūros sistemos, </w:t>
      </w:r>
      <w:r w:rsidR="005E31A5" w:rsidRPr="00425AB5">
        <w:t xml:space="preserve">inovatyvios ir ateities ekonomikos poreikius atitinkančios </w:t>
      </w:r>
      <w:r w:rsidR="00B04429" w:rsidRPr="00425AB5">
        <w:t>švietimo</w:t>
      </w:r>
      <w:r w:rsidR="005E31A5" w:rsidRPr="00425AB5">
        <w:t xml:space="preserve"> sistemos, aktyvios ir </w:t>
      </w:r>
      <w:r w:rsidR="00B04429" w:rsidRPr="00425AB5">
        <w:t>pilietiškos</w:t>
      </w:r>
      <w:r w:rsidR="005E31A5" w:rsidRPr="00425AB5">
        <w:t xml:space="preserve"> </w:t>
      </w:r>
      <w:r w:rsidR="00B04429" w:rsidRPr="00425AB5">
        <w:t>visuomenės</w:t>
      </w:r>
      <w:r w:rsidR="005E31A5" w:rsidRPr="00425AB5">
        <w:t xml:space="preserve">, gyventojų </w:t>
      </w:r>
      <w:r w:rsidR="00B04429" w:rsidRPr="00425AB5">
        <w:t>saugumo</w:t>
      </w:r>
      <w:r w:rsidR="005E31A5" w:rsidRPr="00425AB5">
        <w:t xml:space="preserve">, į klientą </w:t>
      </w:r>
      <w:r w:rsidR="00B04429" w:rsidRPr="00425AB5">
        <w:t>o</w:t>
      </w:r>
      <w:r w:rsidR="005E31A5" w:rsidRPr="00425AB5">
        <w:t>rientuot</w:t>
      </w:r>
      <w:r w:rsidR="00066037" w:rsidRPr="00425AB5">
        <w:t>ų</w:t>
      </w:r>
      <w:r w:rsidR="005E31A5" w:rsidRPr="00425AB5">
        <w:t xml:space="preserve"> bei </w:t>
      </w:r>
      <w:r w:rsidR="00B04429" w:rsidRPr="00425AB5">
        <w:t>visiems prieinam</w:t>
      </w:r>
      <w:r w:rsidR="00066037" w:rsidRPr="00425AB5">
        <w:t>ų,</w:t>
      </w:r>
      <w:r w:rsidR="00B04429" w:rsidRPr="00425AB5">
        <w:t xml:space="preserve"> kokybišk</w:t>
      </w:r>
      <w:r w:rsidR="00066037" w:rsidRPr="00425AB5">
        <w:t>ų viešųjų ir administracinių paslaugų.</w:t>
      </w:r>
      <w:r w:rsidR="00B04429" w:rsidRPr="00425AB5">
        <w:t xml:space="preserve"> </w:t>
      </w:r>
      <w:r w:rsidR="00693574" w:rsidRPr="00425AB5">
        <w:t>Veiklos prioritetas yra įgyvendinamas</w:t>
      </w:r>
      <w:r w:rsidR="0003026E">
        <w:t xml:space="preserve"> 001</w:t>
      </w:r>
      <w:r w:rsidR="001D4750">
        <w:t xml:space="preserve">, </w:t>
      </w:r>
      <w:r w:rsidR="00D75F13">
        <w:t>002</w:t>
      </w:r>
      <w:r w:rsidR="001D4750">
        <w:t>, 003</w:t>
      </w:r>
      <w:r w:rsidR="00165FEA">
        <w:t>, 004</w:t>
      </w:r>
      <w:r w:rsidR="00B8050E">
        <w:t>, 005</w:t>
      </w:r>
      <w:r w:rsidR="00D5084E">
        <w:t>, 007</w:t>
      </w:r>
      <w:r w:rsidR="00486EBA">
        <w:t>, 008</w:t>
      </w:r>
      <w:r w:rsidR="00693574" w:rsidRPr="00425AB5">
        <w:t xml:space="preserve"> </w:t>
      </w:r>
      <w:r w:rsidR="008E780A">
        <w:t>programomis.</w:t>
      </w:r>
    </w:p>
    <w:p w14:paraId="46543B8A" w14:textId="322AD20F" w:rsidR="00693574" w:rsidRPr="00425AB5" w:rsidRDefault="00693574">
      <w:pPr>
        <w:spacing w:line="360" w:lineRule="auto"/>
        <w:ind w:firstLine="720"/>
        <w:jc w:val="both"/>
        <w:rPr>
          <w:b/>
          <w:bCs/>
          <w:u w:val="single"/>
        </w:rPr>
      </w:pPr>
      <w:r w:rsidRPr="00425AB5">
        <w:rPr>
          <w:b/>
          <w:bCs/>
          <w:u w:val="single"/>
        </w:rPr>
        <w:t>2 veiklos prioritetas. Inovacijų, verslo ir pramonės plėtra.</w:t>
      </w:r>
      <w:r w:rsidRPr="00425AB5">
        <w:t xml:space="preserve"> Šiuo veiklos prioritetu siekiama</w:t>
      </w:r>
      <w:r w:rsidR="007B7E0D" w:rsidRPr="00425AB5">
        <w:t xml:space="preserve"> skatinti miesto ir kaimo gyvenamųjų vietovių gyventojų verslumą, </w:t>
      </w:r>
      <w:r w:rsidR="00807580" w:rsidRPr="00425AB5">
        <w:t xml:space="preserve">rajono teritoriją daryti patrauklesne kurti darbo vietas bei verslą, didesnį dėmesį skirti </w:t>
      </w:r>
      <w:r w:rsidR="00B22255" w:rsidRPr="00425AB5">
        <w:t xml:space="preserve">darbuotojų </w:t>
      </w:r>
      <w:r w:rsidR="000E11B4" w:rsidRPr="00425AB5">
        <w:t xml:space="preserve">kvalifikacijos kėlimui/ perkvalifikavimui, </w:t>
      </w:r>
      <w:r w:rsidR="00200AD6" w:rsidRPr="00425AB5">
        <w:t>skatinti žiedinę ekonomiką ir trumpąsias maisto grandines. Veiklos prioritetas yra įgyvendinamas</w:t>
      </w:r>
      <w:r w:rsidR="0003026E">
        <w:t xml:space="preserve"> 001</w:t>
      </w:r>
      <w:r w:rsidR="001D4750">
        <w:t xml:space="preserve">, </w:t>
      </w:r>
      <w:r w:rsidR="00D75F13">
        <w:t>002</w:t>
      </w:r>
      <w:r w:rsidR="00165FEA">
        <w:t>, 004</w:t>
      </w:r>
      <w:r w:rsidR="00486EBA">
        <w:t>, 008</w:t>
      </w:r>
      <w:r w:rsidR="00083099">
        <w:t xml:space="preserve"> </w:t>
      </w:r>
      <w:r w:rsidR="008E780A">
        <w:t>programomis.</w:t>
      </w:r>
    </w:p>
    <w:p w14:paraId="1BBCF417" w14:textId="7C9B4484" w:rsidR="00B22255" w:rsidRPr="00425AB5" w:rsidRDefault="00B22255">
      <w:pPr>
        <w:spacing w:line="360" w:lineRule="auto"/>
        <w:ind w:firstLine="720"/>
        <w:jc w:val="both"/>
        <w:rPr>
          <w:b/>
          <w:bCs/>
          <w:u w:val="single"/>
        </w:rPr>
      </w:pPr>
      <w:r w:rsidRPr="00425AB5">
        <w:rPr>
          <w:b/>
          <w:bCs/>
          <w:u w:val="single"/>
        </w:rPr>
        <w:t>3 veiklos prioritetas.</w:t>
      </w:r>
      <w:r w:rsidR="000A1DE3" w:rsidRPr="00425AB5">
        <w:rPr>
          <w:b/>
          <w:bCs/>
          <w:u w:val="single"/>
        </w:rPr>
        <w:t xml:space="preserve"> Gamtos puoselėjimas</w:t>
      </w:r>
      <w:r w:rsidRPr="00425AB5">
        <w:rPr>
          <w:b/>
          <w:bCs/>
          <w:u w:val="single"/>
        </w:rPr>
        <w:t xml:space="preserve"> </w:t>
      </w:r>
      <w:r w:rsidRPr="00425AB5">
        <w:t>Šiuo veiklos prioritetu siekiama</w:t>
      </w:r>
      <w:r w:rsidR="00146230" w:rsidRPr="00425AB5">
        <w:t xml:space="preserve"> įveiklinti gamtos objektų išteklius ir plėtoti infrastruktūrą aplink juos, </w:t>
      </w:r>
      <w:r w:rsidR="000A1DE3" w:rsidRPr="00425AB5">
        <w:t>saugoti gamtos vertybes, užtikrinti paviršinių telkinių ir oro kokybę. Veiklos prioritetas yra įgyvendinamas</w:t>
      </w:r>
      <w:r w:rsidR="0003026E">
        <w:t xml:space="preserve"> </w:t>
      </w:r>
      <w:r w:rsidR="00D75F13">
        <w:t>002</w:t>
      </w:r>
      <w:r w:rsidR="001D4750">
        <w:t>, 003</w:t>
      </w:r>
      <w:r w:rsidR="00B8050E">
        <w:t>, 005</w:t>
      </w:r>
      <w:r w:rsidR="00486EBA">
        <w:t>, 008</w:t>
      </w:r>
      <w:r w:rsidR="00D75F13">
        <w:t xml:space="preserve"> </w:t>
      </w:r>
      <w:r w:rsidR="008E780A">
        <w:t xml:space="preserve">programomis. </w:t>
      </w:r>
    </w:p>
    <w:p w14:paraId="43C89E8E" w14:textId="30889631" w:rsidR="00D87160" w:rsidRPr="00425AB5" w:rsidRDefault="00D87160">
      <w:pPr>
        <w:spacing w:line="360" w:lineRule="auto"/>
        <w:ind w:firstLine="720"/>
        <w:jc w:val="both"/>
      </w:pPr>
      <w:r w:rsidRPr="00425AB5">
        <w:rPr>
          <w:b/>
          <w:bCs/>
          <w:u w:val="single"/>
        </w:rPr>
        <w:t>4 veiklos prioritetas. Kultūros ir aktyvaus laisvalaikio vystymas.</w:t>
      </w:r>
      <w:r w:rsidRPr="00425AB5">
        <w:t xml:space="preserve"> Šiuo veiklos prioritetu siekiama </w:t>
      </w:r>
      <w:r w:rsidR="00FD4647" w:rsidRPr="00425AB5">
        <w:t xml:space="preserve">išplėtoti aktyvaus laisvalaikio, maitinimo ir apgyvendinimo paslaugų įvairovę bei </w:t>
      </w:r>
      <w:r w:rsidR="005F257B" w:rsidRPr="00425AB5">
        <w:t>infrastruktūrą</w:t>
      </w:r>
      <w:r w:rsidR="00FD4647" w:rsidRPr="00425AB5">
        <w:t xml:space="preserve">, puoselėti krašto </w:t>
      </w:r>
      <w:r w:rsidR="005F257B" w:rsidRPr="00425AB5">
        <w:t>tradicijas</w:t>
      </w:r>
      <w:r w:rsidR="00FD4647" w:rsidRPr="00425AB5">
        <w:t xml:space="preserve">, </w:t>
      </w:r>
      <w:r w:rsidR="005F257B" w:rsidRPr="00425AB5">
        <w:t>kurti atpažįstamą ir unikalų Plungės rajono įvaizdį</w:t>
      </w:r>
      <w:r w:rsidRPr="00425AB5">
        <w:t>. Veiklos prioritetas yra įgyvendinamas</w:t>
      </w:r>
      <w:r w:rsidR="0003026E">
        <w:t xml:space="preserve"> 0</w:t>
      </w:r>
      <w:r w:rsidR="008E780A">
        <w:t>01</w:t>
      </w:r>
      <w:r w:rsidR="001D4750">
        <w:t xml:space="preserve">, </w:t>
      </w:r>
      <w:r w:rsidR="00D75F13">
        <w:t>002</w:t>
      </w:r>
      <w:r w:rsidR="001D4750">
        <w:t>, 003</w:t>
      </w:r>
      <w:r w:rsidR="003660C8">
        <w:t>, 006</w:t>
      </w:r>
      <w:r w:rsidR="00486EBA">
        <w:t>, 008</w:t>
      </w:r>
      <w:r w:rsidR="008E780A" w:rsidRPr="00425AB5">
        <w:t xml:space="preserve"> </w:t>
      </w:r>
      <w:r w:rsidR="008E780A">
        <w:t>programomis.</w:t>
      </w:r>
    </w:p>
    <w:p w14:paraId="125A422A" w14:textId="77777777" w:rsidR="008605FD" w:rsidRPr="00090035" w:rsidRDefault="008605FD" w:rsidP="008605FD">
      <w:pPr>
        <w:spacing w:before="120"/>
        <w:jc w:val="center"/>
        <w:rPr>
          <w:b/>
          <w:color w:val="000000"/>
          <w:szCs w:val="24"/>
        </w:rPr>
      </w:pPr>
      <w:r w:rsidRPr="00090035">
        <w:rPr>
          <w:b/>
          <w:color w:val="000000"/>
          <w:szCs w:val="24"/>
        </w:rPr>
        <w:t>II SKYRIUS</w:t>
      </w:r>
    </w:p>
    <w:p w14:paraId="2BA8FA62" w14:textId="3CC77222" w:rsidR="008605FD" w:rsidRPr="00090035" w:rsidRDefault="008605FD" w:rsidP="008605FD">
      <w:pPr>
        <w:spacing w:after="120"/>
        <w:jc w:val="center"/>
        <w:rPr>
          <w:b/>
          <w:color w:val="000000"/>
          <w:szCs w:val="24"/>
        </w:rPr>
      </w:pPr>
      <w:bookmarkStart w:id="1" w:name="_Hlk103691153"/>
      <w:r w:rsidRPr="00090035">
        <w:rPr>
          <w:b/>
          <w:color w:val="000000"/>
          <w:szCs w:val="24"/>
        </w:rPr>
        <w:t xml:space="preserve">SAVIVALDYBĖS PLĖTROS TIKSLAI, UŽDAVINIAI IR </w:t>
      </w:r>
      <w:r w:rsidR="00013D27">
        <w:rPr>
          <w:b/>
          <w:color w:val="000000"/>
          <w:szCs w:val="24"/>
        </w:rPr>
        <w:t>JŲ STEBĖSENOS</w:t>
      </w:r>
      <w:r w:rsidRPr="00090035">
        <w:rPr>
          <w:b/>
          <w:color w:val="000000"/>
          <w:szCs w:val="24"/>
        </w:rPr>
        <w:t xml:space="preserve"> RODIKLIAI</w:t>
      </w:r>
    </w:p>
    <w:bookmarkEnd w:id="1"/>
    <w:p w14:paraId="782BAE42" w14:textId="77777777" w:rsidR="00100E2B" w:rsidRDefault="00100E2B" w:rsidP="00801C43">
      <w:pPr>
        <w:ind w:firstLine="720"/>
        <w:jc w:val="both"/>
      </w:pPr>
    </w:p>
    <w:p w14:paraId="1B39C85C" w14:textId="3A087A8E" w:rsidR="00910D47" w:rsidRPr="00425AB5" w:rsidRDefault="00E24E7B" w:rsidP="00E35D6D">
      <w:pPr>
        <w:spacing w:line="360" w:lineRule="auto"/>
        <w:ind w:firstLine="720"/>
        <w:jc w:val="both"/>
        <w:rPr>
          <w:color w:val="000000"/>
        </w:rPr>
      </w:pPr>
      <w:r>
        <w:t xml:space="preserve">Šiame skyriuje yra nurodomi Plungės </w:t>
      </w:r>
      <w:r w:rsidR="00910D47" w:rsidRPr="00425AB5">
        <w:t>rajono SPP</w:t>
      </w:r>
      <w:r w:rsidR="00910D47">
        <w:t xml:space="preserve"> tikslai bei uždaviniai ir jų </w:t>
      </w:r>
      <w:r w:rsidR="00C06C28">
        <w:t>vertinimo rodikliai</w:t>
      </w:r>
      <w:r w:rsidR="00910D47">
        <w:t>, kuriais</w:t>
      </w:r>
      <w:r w:rsidR="00C06C28">
        <w:t xml:space="preserve"> įgyvendinamas Plungės</w:t>
      </w:r>
      <w:r w:rsidR="00910D47" w:rsidRPr="00425AB5">
        <w:t xml:space="preserve"> rajono savivaldy</w:t>
      </w:r>
      <w:r w:rsidR="001B5D2A">
        <w:t>bės 2024–2026</w:t>
      </w:r>
      <w:r w:rsidR="00910D47" w:rsidRPr="00425AB5">
        <w:t xml:space="preserve"> m. strateginis veiklos planas (</w:t>
      </w:r>
      <w:r w:rsidR="00C06C28">
        <w:t xml:space="preserve">žr. 1 lentelę). </w:t>
      </w:r>
    </w:p>
    <w:p w14:paraId="4E4FDBBB" w14:textId="1E019F1A" w:rsidR="008605FD" w:rsidRPr="00090035" w:rsidRDefault="008605FD" w:rsidP="00801C43">
      <w:pPr>
        <w:ind w:firstLine="720"/>
        <w:jc w:val="both"/>
        <w:rPr>
          <w:i/>
          <w:color w:val="808080"/>
          <w:szCs w:val="24"/>
        </w:rPr>
      </w:pPr>
      <w:r w:rsidRPr="001946F8">
        <w:rPr>
          <w:b/>
          <w:szCs w:val="24"/>
        </w:rPr>
        <w:t>1 lentelė.</w:t>
      </w:r>
      <w:r w:rsidRPr="001946F8">
        <w:rPr>
          <w:szCs w:val="24"/>
        </w:rPr>
        <w:t xml:space="preserve"> Tikslai, uždaviniai ir jų </w:t>
      </w:r>
      <w:r w:rsidR="00013D27" w:rsidRPr="001946F8">
        <w:rPr>
          <w:szCs w:val="24"/>
        </w:rPr>
        <w:t>stebėsenos</w:t>
      </w:r>
      <w:r w:rsidRPr="001946F8">
        <w:rPr>
          <w:szCs w:val="24"/>
        </w:rPr>
        <w:t xml:space="preserve"> rodikliai</w:t>
      </w:r>
    </w:p>
    <w:tbl>
      <w:tblPr>
        <w:tblStyle w:val="TableGrid1"/>
        <w:tblW w:w="5000" w:type="pct"/>
        <w:tblLook w:val="04A0" w:firstRow="1" w:lastRow="0" w:firstColumn="1" w:lastColumn="0" w:noHBand="0" w:noVBand="1"/>
      </w:tblPr>
      <w:tblGrid>
        <w:gridCol w:w="1478"/>
        <w:gridCol w:w="1549"/>
        <w:gridCol w:w="1132"/>
        <w:gridCol w:w="1132"/>
        <w:gridCol w:w="1132"/>
        <w:gridCol w:w="1132"/>
        <w:gridCol w:w="1132"/>
        <w:gridCol w:w="1167"/>
      </w:tblGrid>
      <w:tr w:rsidR="008605FD" w:rsidRPr="002C52A9" w14:paraId="1B15758C" w14:textId="77777777" w:rsidTr="00345A48">
        <w:trPr>
          <w:tblHeader/>
        </w:trPr>
        <w:tc>
          <w:tcPr>
            <w:tcW w:w="909" w:type="pct"/>
            <w:vMerge w:val="restart"/>
            <w:shd w:val="clear" w:color="auto" w:fill="auto"/>
            <w:vAlign w:val="center"/>
          </w:tcPr>
          <w:p w14:paraId="68AD864C" w14:textId="77777777" w:rsidR="008605FD" w:rsidRPr="002C52A9" w:rsidRDefault="008605FD" w:rsidP="009C687E">
            <w:pPr>
              <w:jc w:val="center"/>
              <w:rPr>
                <w:b/>
                <w:color w:val="000000"/>
                <w:sz w:val="20"/>
              </w:rPr>
            </w:pPr>
            <w:r w:rsidRPr="002C52A9">
              <w:rPr>
                <w:b/>
                <w:color w:val="000000"/>
                <w:sz w:val="20"/>
              </w:rPr>
              <w:lastRenderedPageBreak/>
              <w:t>SSPP tikslai ir uždaviniai</w:t>
            </w:r>
          </w:p>
        </w:tc>
        <w:tc>
          <w:tcPr>
            <w:tcW w:w="1157" w:type="pct"/>
            <w:vMerge w:val="restart"/>
            <w:shd w:val="clear" w:color="auto" w:fill="auto"/>
          </w:tcPr>
          <w:p w14:paraId="7065391E" w14:textId="77777777" w:rsidR="00CE0ED3" w:rsidRPr="002C52A9" w:rsidRDefault="00CE0ED3" w:rsidP="00F039B4">
            <w:pPr>
              <w:jc w:val="center"/>
              <w:rPr>
                <w:b/>
                <w:color w:val="000000"/>
                <w:sz w:val="20"/>
              </w:rPr>
            </w:pPr>
          </w:p>
          <w:p w14:paraId="64060AFE" w14:textId="7E0881AA" w:rsidR="008605FD" w:rsidRPr="002C52A9" w:rsidRDefault="006E1D42" w:rsidP="00F039B4">
            <w:pPr>
              <w:jc w:val="center"/>
              <w:rPr>
                <w:b/>
                <w:color w:val="000000"/>
                <w:sz w:val="20"/>
              </w:rPr>
            </w:pPr>
            <w:r w:rsidRPr="002C52A9">
              <w:rPr>
                <w:b/>
                <w:color w:val="000000"/>
                <w:sz w:val="20"/>
              </w:rPr>
              <w:t>Stebėsenos</w:t>
            </w:r>
            <w:r w:rsidR="008605FD" w:rsidRPr="002C52A9">
              <w:rPr>
                <w:b/>
                <w:color w:val="000000"/>
                <w:sz w:val="20"/>
              </w:rPr>
              <w:t xml:space="preserve"> rodiklis</w:t>
            </w:r>
            <w:r w:rsidRPr="002C52A9">
              <w:rPr>
                <w:b/>
                <w:color w:val="000000"/>
                <w:sz w:val="20"/>
              </w:rPr>
              <w:t xml:space="preserve"> (matavimo vienetai)</w:t>
            </w:r>
          </w:p>
        </w:tc>
        <w:tc>
          <w:tcPr>
            <w:tcW w:w="620" w:type="pct"/>
            <w:vMerge w:val="restart"/>
            <w:shd w:val="clear" w:color="auto" w:fill="auto"/>
            <w:vAlign w:val="center"/>
          </w:tcPr>
          <w:p w14:paraId="4F656B0F" w14:textId="77777777" w:rsidR="008A5D66" w:rsidRPr="002C52A9" w:rsidRDefault="008605FD" w:rsidP="00F039B4">
            <w:pPr>
              <w:jc w:val="center"/>
              <w:rPr>
                <w:b/>
                <w:color w:val="000000"/>
                <w:sz w:val="20"/>
              </w:rPr>
            </w:pPr>
            <w:r w:rsidRPr="002C52A9">
              <w:rPr>
                <w:b/>
                <w:color w:val="000000"/>
                <w:sz w:val="20"/>
              </w:rPr>
              <w:t xml:space="preserve">Pradinė </w:t>
            </w:r>
            <w:r w:rsidR="008A5D66" w:rsidRPr="002C52A9">
              <w:rPr>
                <w:b/>
                <w:color w:val="000000"/>
                <w:sz w:val="20"/>
              </w:rPr>
              <w:t>stebėsenos</w:t>
            </w:r>
            <w:r w:rsidRPr="002C52A9">
              <w:rPr>
                <w:b/>
                <w:color w:val="000000"/>
                <w:sz w:val="20"/>
              </w:rPr>
              <w:t xml:space="preserve"> rodiklio </w:t>
            </w:r>
          </w:p>
          <w:p w14:paraId="56E09600" w14:textId="02F690C6" w:rsidR="008605FD" w:rsidRPr="002C52A9" w:rsidRDefault="008605FD" w:rsidP="00F039B4">
            <w:pPr>
              <w:jc w:val="center"/>
              <w:rPr>
                <w:b/>
                <w:color w:val="000000"/>
                <w:sz w:val="20"/>
              </w:rPr>
            </w:pPr>
            <w:r w:rsidRPr="002C52A9">
              <w:rPr>
                <w:b/>
                <w:color w:val="000000"/>
                <w:sz w:val="20"/>
              </w:rPr>
              <w:t>reikšmė</w:t>
            </w:r>
            <w:r w:rsidR="00FF3C5C" w:rsidRPr="002C52A9">
              <w:rPr>
                <w:b/>
                <w:color w:val="000000"/>
                <w:sz w:val="20"/>
              </w:rPr>
              <w:t xml:space="preserve"> </w:t>
            </w:r>
            <w:r w:rsidR="008A5D66" w:rsidRPr="002C52A9">
              <w:rPr>
                <w:b/>
                <w:color w:val="000000"/>
                <w:sz w:val="20"/>
              </w:rPr>
              <w:t>(metai)</w:t>
            </w:r>
          </w:p>
        </w:tc>
        <w:tc>
          <w:tcPr>
            <w:tcW w:w="1033" w:type="pct"/>
            <w:gridSpan w:val="3"/>
            <w:shd w:val="clear" w:color="auto" w:fill="auto"/>
            <w:vAlign w:val="center"/>
          </w:tcPr>
          <w:p w14:paraId="00E77524" w14:textId="6EF63168" w:rsidR="008605FD" w:rsidRPr="002C52A9" w:rsidRDefault="008A5D66" w:rsidP="00F039B4">
            <w:pPr>
              <w:jc w:val="center"/>
              <w:rPr>
                <w:b/>
                <w:color w:val="000000"/>
                <w:sz w:val="20"/>
              </w:rPr>
            </w:pPr>
            <w:r w:rsidRPr="002C52A9">
              <w:rPr>
                <w:b/>
                <w:color w:val="000000"/>
                <w:sz w:val="20"/>
              </w:rPr>
              <w:t>Siektinos stebėsenos rodiklio reikšmės</w:t>
            </w:r>
          </w:p>
        </w:tc>
        <w:tc>
          <w:tcPr>
            <w:tcW w:w="537" w:type="pct"/>
            <w:vMerge w:val="restart"/>
            <w:shd w:val="clear" w:color="auto" w:fill="auto"/>
            <w:vAlign w:val="center"/>
          </w:tcPr>
          <w:p w14:paraId="6F732C6A" w14:textId="4FDBC77C" w:rsidR="008605FD" w:rsidRPr="002C52A9" w:rsidRDefault="008605FD" w:rsidP="00F039B4">
            <w:pPr>
              <w:jc w:val="center"/>
              <w:rPr>
                <w:b/>
                <w:color w:val="000000"/>
                <w:sz w:val="20"/>
              </w:rPr>
            </w:pPr>
            <w:r w:rsidRPr="002C52A9">
              <w:rPr>
                <w:b/>
                <w:color w:val="000000"/>
                <w:sz w:val="20"/>
              </w:rPr>
              <w:t xml:space="preserve">Faktinė </w:t>
            </w:r>
            <w:r w:rsidR="000C193D" w:rsidRPr="002C52A9">
              <w:rPr>
                <w:b/>
                <w:color w:val="000000"/>
                <w:sz w:val="20"/>
              </w:rPr>
              <w:t xml:space="preserve">stebėsenos </w:t>
            </w:r>
            <w:r w:rsidRPr="002C52A9">
              <w:rPr>
                <w:b/>
                <w:color w:val="000000"/>
                <w:sz w:val="20"/>
              </w:rPr>
              <w:t xml:space="preserve">rodiklio reikšmė </w:t>
            </w:r>
          </w:p>
          <w:p w14:paraId="4A859236" w14:textId="24AA1DC5" w:rsidR="00A60D0E" w:rsidRPr="002C52A9" w:rsidRDefault="00A60D0E" w:rsidP="00F039B4">
            <w:pPr>
              <w:jc w:val="center"/>
              <w:rPr>
                <w:b/>
                <w:i/>
                <w:iCs/>
                <w:color w:val="000000"/>
                <w:sz w:val="20"/>
              </w:rPr>
            </w:pPr>
            <w:r w:rsidRPr="002C52A9">
              <w:rPr>
                <w:b/>
                <w:i/>
                <w:iCs/>
                <w:color w:val="000000"/>
                <w:sz w:val="20"/>
              </w:rPr>
              <w:t>(</w:t>
            </w:r>
            <w:r w:rsidR="00FF3C5C" w:rsidRPr="002C52A9">
              <w:rPr>
                <w:b/>
                <w:i/>
                <w:iCs/>
                <w:color w:val="000000"/>
                <w:sz w:val="20"/>
              </w:rPr>
              <w:t>metai</w:t>
            </w:r>
            <w:r w:rsidRPr="002C52A9">
              <w:rPr>
                <w:b/>
                <w:i/>
                <w:iCs/>
                <w:color w:val="000000"/>
                <w:sz w:val="20"/>
              </w:rPr>
              <w:t>)</w:t>
            </w:r>
          </w:p>
        </w:tc>
        <w:tc>
          <w:tcPr>
            <w:tcW w:w="744" w:type="pct"/>
            <w:vMerge w:val="restart"/>
            <w:shd w:val="clear" w:color="auto" w:fill="auto"/>
            <w:vAlign w:val="center"/>
          </w:tcPr>
          <w:p w14:paraId="47EF49C8" w14:textId="77777777" w:rsidR="000C193D" w:rsidRPr="002C52A9" w:rsidRDefault="008605FD" w:rsidP="00F039B4">
            <w:pPr>
              <w:jc w:val="center"/>
              <w:rPr>
                <w:b/>
                <w:color w:val="000000"/>
                <w:sz w:val="20"/>
              </w:rPr>
            </w:pPr>
            <w:r w:rsidRPr="002C52A9">
              <w:rPr>
                <w:b/>
                <w:color w:val="000000"/>
                <w:sz w:val="20"/>
              </w:rPr>
              <w:t xml:space="preserve">Siekiama </w:t>
            </w:r>
            <w:r w:rsidR="000C193D" w:rsidRPr="002C52A9">
              <w:rPr>
                <w:b/>
                <w:color w:val="000000"/>
                <w:sz w:val="20"/>
              </w:rPr>
              <w:t>stebėsenos rodiklio reikšmė</w:t>
            </w:r>
            <w:r w:rsidRPr="002C52A9">
              <w:rPr>
                <w:b/>
                <w:color w:val="000000"/>
                <w:sz w:val="20"/>
              </w:rPr>
              <w:t xml:space="preserve"> </w:t>
            </w:r>
          </w:p>
          <w:p w14:paraId="0146FAF0" w14:textId="41EE5BEB" w:rsidR="008605FD" w:rsidRPr="002C52A9" w:rsidRDefault="008605FD" w:rsidP="00F039B4">
            <w:pPr>
              <w:jc w:val="center"/>
              <w:rPr>
                <w:b/>
                <w:color w:val="000000"/>
                <w:sz w:val="20"/>
              </w:rPr>
            </w:pPr>
            <w:r w:rsidRPr="002C52A9">
              <w:rPr>
                <w:b/>
                <w:i/>
                <w:iCs/>
                <w:color w:val="000000"/>
                <w:sz w:val="20"/>
              </w:rPr>
              <w:t>(</w:t>
            </w:r>
            <w:r w:rsidR="00A60D0E" w:rsidRPr="002C52A9">
              <w:rPr>
                <w:b/>
                <w:i/>
                <w:iCs/>
                <w:color w:val="000000"/>
                <w:sz w:val="20"/>
              </w:rPr>
              <w:t>2030</w:t>
            </w:r>
            <w:r w:rsidRPr="002C52A9">
              <w:rPr>
                <w:b/>
                <w:i/>
                <w:iCs/>
                <w:color w:val="000000"/>
                <w:sz w:val="20"/>
              </w:rPr>
              <w:t xml:space="preserve"> metai)</w:t>
            </w:r>
          </w:p>
        </w:tc>
      </w:tr>
      <w:tr w:rsidR="000C193D" w:rsidRPr="002C52A9" w14:paraId="75F793AB" w14:textId="77777777" w:rsidTr="00345A48">
        <w:trPr>
          <w:tblHeader/>
        </w:trPr>
        <w:tc>
          <w:tcPr>
            <w:tcW w:w="909" w:type="pct"/>
            <w:vMerge/>
            <w:shd w:val="clear" w:color="auto" w:fill="auto"/>
            <w:vAlign w:val="center"/>
          </w:tcPr>
          <w:p w14:paraId="214B43B8" w14:textId="77777777" w:rsidR="008605FD" w:rsidRPr="002C52A9" w:rsidRDefault="008605FD" w:rsidP="009C687E">
            <w:pPr>
              <w:jc w:val="center"/>
              <w:rPr>
                <w:b/>
                <w:color w:val="000000"/>
                <w:sz w:val="20"/>
              </w:rPr>
            </w:pPr>
          </w:p>
        </w:tc>
        <w:tc>
          <w:tcPr>
            <w:tcW w:w="1157" w:type="pct"/>
            <w:vMerge/>
            <w:shd w:val="clear" w:color="auto" w:fill="auto"/>
          </w:tcPr>
          <w:p w14:paraId="5F71B03D" w14:textId="77777777" w:rsidR="008605FD" w:rsidRPr="002C52A9" w:rsidRDefault="008605FD" w:rsidP="00F039B4">
            <w:pPr>
              <w:jc w:val="center"/>
              <w:rPr>
                <w:b/>
                <w:color w:val="000000"/>
                <w:sz w:val="20"/>
              </w:rPr>
            </w:pPr>
          </w:p>
        </w:tc>
        <w:tc>
          <w:tcPr>
            <w:tcW w:w="620" w:type="pct"/>
            <w:vMerge/>
            <w:shd w:val="clear" w:color="auto" w:fill="auto"/>
            <w:vAlign w:val="center"/>
          </w:tcPr>
          <w:p w14:paraId="2782F3CF" w14:textId="77777777" w:rsidR="008605FD" w:rsidRPr="002C52A9" w:rsidRDefault="008605FD" w:rsidP="00F039B4">
            <w:pPr>
              <w:jc w:val="center"/>
              <w:rPr>
                <w:b/>
                <w:color w:val="000000"/>
                <w:sz w:val="20"/>
              </w:rPr>
            </w:pPr>
          </w:p>
        </w:tc>
        <w:tc>
          <w:tcPr>
            <w:tcW w:w="372" w:type="pct"/>
            <w:shd w:val="clear" w:color="auto" w:fill="auto"/>
            <w:vAlign w:val="center"/>
          </w:tcPr>
          <w:p w14:paraId="65D00DAF" w14:textId="4B9B19C6" w:rsidR="008605FD" w:rsidRPr="002C52A9" w:rsidRDefault="00265592" w:rsidP="00F039B4">
            <w:pPr>
              <w:jc w:val="center"/>
              <w:rPr>
                <w:b/>
                <w:i/>
                <w:color w:val="000000"/>
                <w:sz w:val="20"/>
              </w:rPr>
            </w:pPr>
            <w:r w:rsidRPr="002C52A9">
              <w:rPr>
                <w:b/>
                <w:i/>
                <w:color w:val="000000"/>
                <w:sz w:val="20"/>
              </w:rPr>
              <w:t xml:space="preserve">2024 </w:t>
            </w:r>
            <w:r w:rsidR="008605FD" w:rsidRPr="002C52A9">
              <w:rPr>
                <w:b/>
                <w:color w:val="000000"/>
                <w:sz w:val="20"/>
              </w:rPr>
              <w:t>metai</w:t>
            </w:r>
          </w:p>
        </w:tc>
        <w:tc>
          <w:tcPr>
            <w:tcW w:w="331" w:type="pct"/>
            <w:shd w:val="clear" w:color="auto" w:fill="auto"/>
            <w:vAlign w:val="center"/>
          </w:tcPr>
          <w:p w14:paraId="79A9E955" w14:textId="4D3A78E3" w:rsidR="008605FD" w:rsidRPr="002C52A9" w:rsidRDefault="00265592" w:rsidP="00F039B4">
            <w:pPr>
              <w:jc w:val="center"/>
              <w:rPr>
                <w:b/>
                <w:color w:val="000000"/>
                <w:sz w:val="20"/>
              </w:rPr>
            </w:pPr>
            <w:r w:rsidRPr="002C52A9">
              <w:rPr>
                <w:b/>
                <w:i/>
                <w:color w:val="000000"/>
                <w:sz w:val="20"/>
              </w:rPr>
              <w:t>2025</w:t>
            </w:r>
            <w:r w:rsidR="00E86535" w:rsidRPr="002C52A9">
              <w:rPr>
                <w:b/>
                <w:i/>
                <w:color w:val="000000"/>
                <w:sz w:val="20"/>
              </w:rPr>
              <w:t xml:space="preserve"> </w:t>
            </w:r>
            <w:r w:rsidR="008605FD" w:rsidRPr="002C52A9">
              <w:rPr>
                <w:b/>
                <w:color w:val="000000"/>
                <w:sz w:val="20"/>
              </w:rPr>
              <w:t>metai</w:t>
            </w:r>
          </w:p>
        </w:tc>
        <w:tc>
          <w:tcPr>
            <w:tcW w:w="331" w:type="pct"/>
            <w:shd w:val="clear" w:color="auto" w:fill="auto"/>
            <w:vAlign w:val="center"/>
          </w:tcPr>
          <w:p w14:paraId="06695E44" w14:textId="3DEA20E2" w:rsidR="008605FD" w:rsidRPr="002C52A9" w:rsidRDefault="00265592" w:rsidP="00F039B4">
            <w:pPr>
              <w:jc w:val="center"/>
              <w:rPr>
                <w:b/>
                <w:color w:val="000000"/>
                <w:sz w:val="20"/>
              </w:rPr>
            </w:pPr>
            <w:r w:rsidRPr="002C52A9">
              <w:rPr>
                <w:b/>
                <w:i/>
                <w:color w:val="000000"/>
                <w:sz w:val="20"/>
              </w:rPr>
              <w:t xml:space="preserve">2026 </w:t>
            </w:r>
            <w:r w:rsidR="008605FD" w:rsidRPr="002C52A9">
              <w:rPr>
                <w:b/>
                <w:color w:val="000000"/>
                <w:sz w:val="20"/>
              </w:rPr>
              <w:t>metai</w:t>
            </w:r>
          </w:p>
        </w:tc>
        <w:tc>
          <w:tcPr>
            <w:tcW w:w="537" w:type="pct"/>
            <w:vMerge/>
            <w:shd w:val="clear" w:color="auto" w:fill="auto"/>
            <w:vAlign w:val="center"/>
          </w:tcPr>
          <w:p w14:paraId="1351F7E6" w14:textId="77777777" w:rsidR="008605FD" w:rsidRPr="002C52A9" w:rsidRDefault="008605FD" w:rsidP="00F039B4">
            <w:pPr>
              <w:jc w:val="center"/>
              <w:rPr>
                <w:b/>
                <w:color w:val="000000"/>
                <w:sz w:val="20"/>
              </w:rPr>
            </w:pPr>
          </w:p>
        </w:tc>
        <w:tc>
          <w:tcPr>
            <w:tcW w:w="744" w:type="pct"/>
            <w:vMerge/>
            <w:shd w:val="clear" w:color="auto" w:fill="auto"/>
            <w:vAlign w:val="center"/>
          </w:tcPr>
          <w:p w14:paraId="4A9FF7F0" w14:textId="77777777" w:rsidR="008605FD" w:rsidRPr="002C52A9" w:rsidRDefault="008605FD" w:rsidP="00F039B4">
            <w:pPr>
              <w:jc w:val="center"/>
              <w:rPr>
                <w:b/>
                <w:color w:val="000000"/>
                <w:sz w:val="20"/>
              </w:rPr>
            </w:pPr>
          </w:p>
        </w:tc>
      </w:tr>
      <w:tr w:rsidR="000C193D" w:rsidRPr="002C52A9" w14:paraId="254254AA" w14:textId="77777777" w:rsidTr="00345A48">
        <w:trPr>
          <w:trHeight w:val="108"/>
          <w:tblHeader/>
        </w:trPr>
        <w:tc>
          <w:tcPr>
            <w:tcW w:w="909" w:type="pct"/>
            <w:shd w:val="clear" w:color="auto" w:fill="auto"/>
          </w:tcPr>
          <w:p w14:paraId="35E8ED06" w14:textId="77777777" w:rsidR="008605FD" w:rsidRPr="002C52A9" w:rsidRDefault="008605FD" w:rsidP="009C687E">
            <w:pPr>
              <w:jc w:val="center"/>
              <w:rPr>
                <w:color w:val="000000"/>
                <w:sz w:val="20"/>
              </w:rPr>
            </w:pPr>
            <w:r w:rsidRPr="002C52A9">
              <w:rPr>
                <w:color w:val="000000"/>
                <w:sz w:val="20"/>
              </w:rPr>
              <w:t>1</w:t>
            </w:r>
          </w:p>
        </w:tc>
        <w:tc>
          <w:tcPr>
            <w:tcW w:w="1157" w:type="pct"/>
            <w:shd w:val="clear" w:color="auto" w:fill="auto"/>
          </w:tcPr>
          <w:p w14:paraId="43D9DA38" w14:textId="77777777" w:rsidR="008605FD" w:rsidRPr="002C52A9" w:rsidRDefault="008605FD" w:rsidP="00F039B4">
            <w:pPr>
              <w:jc w:val="center"/>
              <w:rPr>
                <w:color w:val="000000"/>
                <w:sz w:val="20"/>
              </w:rPr>
            </w:pPr>
            <w:r w:rsidRPr="002C52A9">
              <w:rPr>
                <w:color w:val="000000"/>
                <w:sz w:val="20"/>
              </w:rPr>
              <w:t>2</w:t>
            </w:r>
          </w:p>
        </w:tc>
        <w:tc>
          <w:tcPr>
            <w:tcW w:w="620" w:type="pct"/>
            <w:shd w:val="clear" w:color="auto" w:fill="auto"/>
          </w:tcPr>
          <w:p w14:paraId="1795646C" w14:textId="77777777" w:rsidR="008605FD" w:rsidRPr="002C52A9" w:rsidRDefault="008605FD" w:rsidP="00F039B4">
            <w:pPr>
              <w:jc w:val="center"/>
              <w:rPr>
                <w:color w:val="000000"/>
                <w:sz w:val="20"/>
              </w:rPr>
            </w:pPr>
            <w:r w:rsidRPr="002C52A9">
              <w:rPr>
                <w:color w:val="000000"/>
                <w:sz w:val="20"/>
              </w:rPr>
              <w:t>3</w:t>
            </w:r>
          </w:p>
        </w:tc>
        <w:tc>
          <w:tcPr>
            <w:tcW w:w="372" w:type="pct"/>
            <w:shd w:val="clear" w:color="auto" w:fill="auto"/>
          </w:tcPr>
          <w:p w14:paraId="593A410D" w14:textId="77777777" w:rsidR="008605FD" w:rsidRPr="002C52A9" w:rsidRDefault="008605FD" w:rsidP="00F039B4">
            <w:pPr>
              <w:jc w:val="center"/>
              <w:rPr>
                <w:color w:val="000000"/>
                <w:sz w:val="20"/>
              </w:rPr>
            </w:pPr>
            <w:r w:rsidRPr="002C52A9">
              <w:rPr>
                <w:color w:val="000000"/>
                <w:sz w:val="20"/>
              </w:rPr>
              <w:t>4</w:t>
            </w:r>
          </w:p>
        </w:tc>
        <w:tc>
          <w:tcPr>
            <w:tcW w:w="331" w:type="pct"/>
            <w:shd w:val="clear" w:color="auto" w:fill="auto"/>
          </w:tcPr>
          <w:p w14:paraId="2ADE63F2" w14:textId="77777777" w:rsidR="008605FD" w:rsidRPr="002C52A9" w:rsidRDefault="008605FD" w:rsidP="00F039B4">
            <w:pPr>
              <w:jc w:val="center"/>
              <w:rPr>
                <w:color w:val="000000"/>
                <w:sz w:val="20"/>
              </w:rPr>
            </w:pPr>
            <w:r w:rsidRPr="002C52A9">
              <w:rPr>
                <w:color w:val="000000"/>
                <w:sz w:val="20"/>
              </w:rPr>
              <w:t>5</w:t>
            </w:r>
          </w:p>
        </w:tc>
        <w:tc>
          <w:tcPr>
            <w:tcW w:w="331" w:type="pct"/>
            <w:shd w:val="clear" w:color="auto" w:fill="auto"/>
          </w:tcPr>
          <w:p w14:paraId="30ACF4AF" w14:textId="77777777" w:rsidR="008605FD" w:rsidRPr="002C52A9" w:rsidRDefault="008605FD" w:rsidP="00F039B4">
            <w:pPr>
              <w:jc w:val="center"/>
              <w:rPr>
                <w:color w:val="000000"/>
                <w:sz w:val="20"/>
              </w:rPr>
            </w:pPr>
            <w:r w:rsidRPr="002C52A9">
              <w:rPr>
                <w:color w:val="000000"/>
                <w:sz w:val="20"/>
              </w:rPr>
              <w:t>6</w:t>
            </w:r>
          </w:p>
        </w:tc>
        <w:tc>
          <w:tcPr>
            <w:tcW w:w="537" w:type="pct"/>
            <w:shd w:val="clear" w:color="auto" w:fill="auto"/>
          </w:tcPr>
          <w:p w14:paraId="7633B922" w14:textId="77777777" w:rsidR="008605FD" w:rsidRPr="002C52A9" w:rsidRDefault="008605FD" w:rsidP="00F039B4">
            <w:pPr>
              <w:jc w:val="center"/>
              <w:rPr>
                <w:color w:val="000000"/>
                <w:sz w:val="20"/>
              </w:rPr>
            </w:pPr>
            <w:r w:rsidRPr="002C52A9">
              <w:rPr>
                <w:color w:val="000000"/>
                <w:sz w:val="20"/>
              </w:rPr>
              <w:t>7</w:t>
            </w:r>
          </w:p>
        </w:tc>
        <w:tc>
          <w:tcPr>
            <w:tcW w:w="744" w:type="pct"/>
            <w:shd w:val="clear" w:color="auto" w:fill="auto"/>
          </w:tcPr>
          <w:p w14:paraId="39524C35" w14:textId="77777777" w:rsidR="008605FD" w:rsidRPr="002C52A9" w:rsidRDefault="008605FD" w:rsidP="00F039B4">
            <w:pPr>
              <w:jc w:val="center"/>
              <w:rPr>
                <w:color w:val="000000"/>
                <w:sz w:val="20"/>
              </w:rPr>
            </w:pPr>
            <w:r w:rsidRPr="002C52A9">
              <w:rPr>
                <w:color w:val="000000"/>
                <w:sz w:val="20"/>
              </w:rPr>
              <w:t>8</w:t>
            </w:r>
          </w:p>
        </w:tc>
      </w:tr>
      <w:tr w:rsidR="00597448" w:rsidRPr="002C52A9" w14:paraId="4A6730B2" w14:textId="77777777" w:rsidTr="00345A48">
        <w:tc>
          <w:tcPr>
            <w:tcW w:w="909" w:type="pct"/>
            <w:vMerge w:val="restart"/>
            <w:shd w:val="clear" w:color="auto" w:fill="auto"/>
          </w:tcPr>
          <w:p w14:paraId="4CFF4465" w14:textId="710C3C46" w:rsidR="00597448" w:rsidRPr="002C52A9" w:rsidRDefault="00597448" w:rsidP="009C687E">
            <w:pPr>
              <w:jc w:val="center"/>
              <w:rPr>
                <w:b/>
                <w:bCs/>
                <w:color w:val="000000"/>
                <w:sz w:val="20"/>
              </w:rPr>
            </w:pPr>
          </w:p>
          <w:p w14:paraId="7D714FEC" w14:textId="7F1412BB" w:rsidR="00BB3066" w:rsidRPr="002C52A9" w:rsidRDefault="00BB3066" w:rsidP="009C687E">
            <w:pPr>
              <w:jc w:val="center"/>
              <w:rPr>
                <w:b/>
                <w:bCs/>
                <w:color w:val="000000"/>
                <w:sz w:val="20"/>
              </w:rPr>
            </w:pPr>
          </w:p>
          <w:p w14:paraId="401F95D5" w14:textId="16C3D6A3" w:rsidR="00BB3066" w:rsidRPr="002C52A9" w:rsidRDefault="00BB3066" w:rsidP="009C687E">
            <w:pPr>
              <w:jc w:val="center"/>
              <w:rPr>
                <w:b/>
                <w:bCs/>
                <w:color w:val="000000"/>
                <w:sz w:val="20"/>
              </w:rPr>
            </w:pPr>
          </w:p>
          <w:p w14:paraId="720DDEEA" w14:textId="6142DB0A" w:rsidR="00BB3066" w:rsidRPr="002C52A9" w:rsidRDefault="00BB3066" w:rsidP="009C687E">
            <w:pPr>
              <w:jc w:val="center"/>
              <w:rPr>
                <w:b/>
                <w:bCs/>
                <w:color w:val="000000"/>
                <w:sz w:val="20"/>
              </w:rPr>
            </w:pPr>
          </w:p>
          <w:p w14:paraId="5CD9EB65" w14:textId="77777777" w:rsidR="00E63BC9" w:rsidRPr="002C52A9" w:rsidRDefault="00E63BC9" w:rsidP="009C687E">
            <w:pPr>
              <w:jc w:val="center"/>
              <w:rPr>
                <w:b/>
                <w:bCs/>
                <w:color w:val="000000"/>
                <w:sz w:val="20"/>
              </w:rPr>
            </w:pPr>
          </w:p>
          <w:p w14:paraId="088D29C2" w14:textId="3CBD80B4" w:rsidR="00597448" w:rsidRPr="002C52A9" w:rsidRDefault="00597448" w:rsidP="009C687E">
            <w:pPr>
              <w:jc w:val="center"/>
              <w:rPr>
                <w:b/>
                <w:bCs/>
                <w:color w:val="000000"/>
                <w:sz w:val="20"/>
              </w:rPr>
            </w:pPr>
            <w:r w:rsidRPr="002C52A9">
              <w:rPr>
                <w:b/>
                <w:bCs/>
                <w:color w:val="000000"/>
                <w:sz w:val="20"/>
              </w:rPr>
              <w:t>1.1. TIKSLAS. Stiprinti gyventojų sveikatą, užtikrinti sveikatos peržiūros (gydymo) prieinamumą bei kokybę</w:t>
            </w:r>
          </w:p>
        </w:tc>
        <w:tc>
          <w:tcPr>
            <w:tcW w:w="1157" w:type="pct"/>
            <w:shd w:val="clear" w:color="auto" w:fill="auto"/>
          </w:tcPr>
          <w:p w14:paraId="2A87A7A8" w14:textId="1A65B289" w:rsidR="00597448" w:rsidRPr="002C52A9" w:rsidRDefault="00597448" w:rsidP="00E625D6">
            <w:pPr>
              <w:rPr>
                <w:b/>
                <w:bCs/>
                <w:iCs/>
                <w:sz w:val="20"/>
              </w:rPr>
            </w:pPr>
            <w:r w:rsidRPr="002C52A9">
              <w:rPr>
                <w:b/>
                <w:bCs/>
                <w:iCs/>
                <w:sz w:val="20"/>
              </w:rPr>
              <w:t xml:space="preserve">Bendrojo gyventojų sergamumo, tenkančio 1000-iui gyventojų (asm.), mažėjimas (palyginti su ataskaitiniais metais) (%) </w:t>
            </w:r>
            <w:r w:rsidRPr="002C52A9">
              <w:rPr>
                <w:b/>
                <w:bCs/>
                <w:i/>
                <w:sz w:val="20"/>
              </w:rPr>
              <w:t>(Šaltinis: Higienos institutas</w:t>
            </w:r>
            <w:r w:rsidR="00AE7FB1" w:rsidRPr="002C52A9">
              <w:rPr>
                <w:b/>
                <w:bCs/>
                <w:i/>
                <w:sz w:val="20"/>
              </w:rPr>
              <w:t xml:space="preserve"> (toliau – HI)</w:t>
            </w:r>
            <w:r w:rsidR="000965F2" w:rsidRPr="002C52A9">
              <w:rPr>
                <w:b/>
                <w:bCs/>
                <w:i/>
                <w:sz w:val="20"/>
              </w:rPr>
              <w:t>, Plungės r. sav. visuomenės sveikatos biuras</w:t>
            </w:r>
            <w:r w:rsidR="00024858" w:rsidRPr="002C52A9">
              <w:rPr>
                <w:b/>
                <w:bCs/>
                <w:i/>
                <w:sz w:val="20"/>
              </w:rPr>
              <w:t xml:space="preserve"> (toliau – Plungės VSB</w:t>
            </w:r>
            <w:r w:rsidRPr="002C52A9">
              <w:rPr>
                <w:b/>
                <w:bCs/>
                <w:i/>
                <w:sz w:val="20"/>
              </w:rPr>
              <w:t>)</w:t>
            </w:r>
            <w:r w:rsidR="00024858" w:rsidRPr="002C52A9">
              <w:rPr>
                <w:b/>
                <w:bCs/>
                <w:i/>
                <w:sz w:val="20"/>
              </w:rPr>
              <w:t>)</w:t>
            </w:r>
          </w:p>
        </w:tc>
        <w:tc>
          <w:tcPr>
            <w:tcW w:w="620" w:type="pct"/>
            <w:shd w:val="clear" w:color="auto" w:fill="auto"/>
          </w:tcPr>
          <w:p w14:paraId="1EB3F25E" w14:textId="69DE12C0" w:rsidR="00597448" w:rsidRPr="002C52A9" w:rsidRDefault="00597448" w:rsidP="00E625D6">
            <w:pPr>
              <w:jc w:val="center"/>
              <w:rPr>
                <w:b/>
                <w:bCs/>
                <w:iCs/>
                <w:sz w:val="20"/>
              </w:rPr>
            </w:pPr>
            <w:r w:rsidRPr="002C52A9">
              <w:rPr>
                <w:b/>
                <w:bCs/>
                <w:iCs/>
                <w:sz w:val="20"/>
              </w:rPr>
              <w:t>2,05</w:t>
            </w:r>
          </w:p>
          <w:p w14:paraId="3137AA01" w14:textId="7865D0D8" w:rsidR="00597448" w:rsidRPr="002C52A9" w:rsidRDefault="00597448" w:rsidP="00E625D6">
            <w:pPr>
              <w:jc w:val="center"/>
              <w:rPr>
                <w:b/>
                <w:bCs/>
                <w:i/>
                <w:color w:val="808080"/>
                <w:sz w:val="20"/>
              </w:rPr>
            </w:pPr>
            <w:r w:rsidRPr="002C52A9">
              <w:rPr>
                <w:b/>
                <w:bCs/>
                <w:iCs/>
                <w:sz w:val="20"/>
              </w:rPr>
              <w:t>(2019 m.)</w:t>
            </w:r>
          </w:p>
        </w:tc>
        <w:tc>
          <w:tcPr>
            <w:tcW w:w="372" w:type="pct"/>
            <w:shd w:val="clear" w:color="auto" w:fill="auto"/>
          </w:tcPr>
          <w:p w14:paraId="3F81B743" w14:textId="4C2814E9" w:rsidR="00597448" w:rsidRPr="002C52A9" w:rsidRDefault="00597448" w:rsidP="00E625D6">
            <w:pPr>
              <w:jc w:val="center"/>
              <w:rPr>
                <w:b/>
                <w:bCs/>
                <w:i/>
                <w:color w:val="808080"/>
                <w:sz w:val="20"/>
              </w:rPr>
            </w:pPr>
            <w:r w:rsidRPr="002C52A9">
              <w:rPr>
                <w:b/>
                <w:bCs/>
                <w:iCs/>
                <w:sz w:val="20"/>
              </w:rPr>
              <w:t>1,5</w:t>
            </w:r>
          </w:p>
        </w:tc>
        <w:tc>
          <w:tcPr>
            <w:tcW w:w="331" w:type="pct"/>
            <w:shd w:val="clear" w:color="auto" w:fill="auto"/>
          </w:tcPr>
          <w:p w14:paraId="6E606971" w14:textId="4C98E58E" w:rsidR="00597448" w:rsidRPr="002C52A9" w:rsidRDefault="00597448" w:rsidP="00E625D6">
            <w:pPr>
              <w:jc w:val="center"/>
              <w:rPr>
                <w:b/>
                <w:bCs/>
                <w:i/>
                <w:color w:val="808080"/>
                <w:sz w:val="20"/>
              </w:rPr>
            </w:pPr>
            <w:r w:rsidRPr="002C52A9">
              <w:rPr>
                <w:b/>
                <w:bCs/>
                <w:iCs/>
                <w:sz w:val="20"/>
              </w:rPr>
              <w:t>1,5</w:t>
            </w:r>
          </w:p>
        </w:tc>
        <w:tc>
          <w:tcPr>
            <w:tcW w:w="331" w:type="pct"/>
            <w:shd w:val="clear" w:color="auto" w:fill="auto"/>
          </w:tcPr>
          <w:p w14:paraId="03BA07AB" w14:textId="7939B880" w:rsidR="00597448" w:rsidRPr="002C52A9" w:rsidRDefault="00597448" w:rsidP="00E625D6">
            <w:pPr>
              <w:jc w:val="center"/>
              <w:rPr>
                <w:b/>
                <w:bCs/>
                <w:i/>
                <w:color w:val="808080"/>
                <w:sz w:val="20"/>
              </w:rPr>
            </w:pPr>
            <w:r w:rsidRPr="002C52A9">
              <w:rPr>
                <w:b/>
                <w:bCs/>
                <w:iCs/>
                <w:sz w:val="20"/>
              </w:rPr>
              <w:t>1,5</w:t>
            </w:r>
          </w:p>
        </w:tc>
        <w:tc>
          <w:tcPr>
            <w:tcW w:w="537" w:type="pct"/>
            <w:shd w:val="clear" w:color="auto" w:fill="auto"/>
          </w:tcPr>
          <w:p w14:paraId="12C4E917" w14:textId="436EEEDF" w:rsidR="00597448" w:rsidRPr="002C52A9" w:rsidRDefault="00265592" w:rsidP="00784512">
            <w:pPr>
              <w:jc w:val="center"/>
              <w:rPr>
                <w:b/>
                <w:bCs/>
                <w:i/>
                <w:color w:val="808080"/>
                <w:sz w:val="20"/>
              </w:rPr>
            </w:pPr>
            <w:r w:rsidRPr="002C52A9">
              <w:rPr>
                <w:b/>
                <w:bCs/>
                <w:iCs/>
                <w:sz w:val="20"/>
              </w:rPr>
              <w:t>1,5 (lyginant su 2022 m.)</w:t>
            </w:r>
          </w:p>
        </w:tc>
        <w:tc>
          <w:tcPr>
            <w:tcW w:w="744" w:type="pct"/>
            <w:shd w:val="clear" w:color="auto" w:fill="auto"/>
          </w:tcPr>
          <w:p w14:paraId="272ED326" w14:textId="5ECB2276" w:rsidR="00597448" w:rsidRPr="002C52A9" w:rsidRDefault="00597448" w:rsidP="00E625D6">
            <w:pPr>
              <w:jc w:val="center"/>
              <w:rPr>
                <w:b/>
                <w:bCs/>
                <w:i/>
                <w:color w:val="808080"/>
                <w:sz w:val="20"/>
              </w:rPr>
            </w:pPr>
            <w:r w:rsidRPr="002C52A9">
              <w:rPr>
                <w:b/>
                <w:bCs/>
                <w:iCs/>
                <w:sz w:val="20"/>
              </w:rPr>
              <w:t>1,5</w:t>
            </w:r>
          </w:p>
        </w:tc>
      </w:tr>
      <w:tr w:rsidR="00597448" w:rsidRPr="002C52A9" w14:paraId="79C2CAA0" w14:textId="77777777" w:rsidTr="00345A48">
        <w:trPr>
          <w:trHeight w:val="242"/>
        </w:trPr>
        <w:tc>
          <w:tcPr>
            <w:tcW w:w="909" w:type="pct"/>
            <w:vMerge/>
          </w:tcPr>
          <w:p w14:paraId="2D92D818" w14:textId="77777777" w:rsidR="00597448" w:rsidRPr="002C52A9" w:rsidRDefault="00597448" w:rsidP="009C687E">
            <w:pPr>
              <w:jc w:val="center"/>
              <w:rPr>
                <w:iCs/>
                <w:sz w:val="20"/>
              </w:rPr>
            </w:pPr>
          </w:p>
        </w:tc>
        <w:tc>
          <w:tcPr>
            <w:tcW w:w="1157" w:type="pct"/>
          </w:tcPr>
          <w:p w14:paraId="7578CEAE" w14:textId="71846BDD" w:rsidR="00597448" w:rsidRPr="002C52A9" w:rsidRDefault="00597448" w:rsidP="00F039B4">
            <w:pPr>
              <w:rPr>
                <w:b/>
                <w:bCs/>
                <w:iCs/>
                <w:sz w:val="20"/>
              </w:rPr>
            </w:pPr>
            <w:r w:rsidRPr="002C52A9">
              <w:rPr>
                <w:b/>
                <w:bCs/>
                <w:iCs/>
                <w:sz w:val="20"/>
              </w:rPr>
              <w:t xml:space="preserve">Išvengiamas mirtingumas (%) </w:t>
            </w:r>
            <w:r w:rsidRPr="002C52A9">
              <w:rPr>
                <w:b/>
                <w:bCs/>
                <w:i/>
                <w:sz w:val="20"/>
              </w:rPr>
              <w:t xml:space="preserve">(Šaltinis: </w:t>
            </w:r>
            <w:r w:rsidR="00AE7FB1" w:rsidRPr="002C52A9">
              <w:rPr>
                <w:b/>
                <w:bCs/>
                <w:i/>
                <w:sz w:val="20"/>
              </w:rPr>
              <w:t>HI</w:t>
            </w:r>
            <w:r w:rsidR="000965F2" w:rsidRPr="002C52A9">
              <w:rPr>
                <w:b/>
                <w:bCs/>
                <w:i/>
                <w:sz w:val="20"/>
              </w:rPr>
              <w:t xml:space="preserve">, Plungės </w:t>
            </w:r>
            <w:r w:rsidR="00024858" w:rsidRPr="002C52A9">
              <w:rPr>
                <w:b/>
                <w:bCs/>
                <w:i/>
                <w:sz w:val="20"/>
              </w:rPr>
              <w:t>VSB</w:t>
            </w:r>
            <w:r w:rsidRPr="002C52A9">
              <w:rPr>
                <w:b/>
                <w:bCs/>
                <w:i/>
                <w:sz w:val="20"/>
              </w:rPr>
              <w:t>)</w:t>
            </w:r>
          </w:p>
        </w:tc>
        <w:tc>
          <w:tcPr>
            <w:tcW w:w="620" w:type="pct"/>
          </w:tcPr>
          <w:p w14:paraId="0459036C" w14:textId="01A61A21" w:rsidR="00597448" w:rsidRPr="002C52A9" w:rsidRDefault="00597448" w:rsidP="00E625D6">
            <w:pPr>
              <w:jc w:val="center"/>
              <w:rPr>
                <w:b/>
                <w:bCs/>
                <w:iCs/>
                <w:sz w:val="20"/>
              </w:rPr>
            </w:pPr>
            <w:r w:rsidRPr="002C52A9">
              <w:rPr>
                <w:b/>
                <w:bCs/>
                <w:iCs/>
                <w:sz w:val="20"/>
              </w:rPr>
              <w:t>31,7</w:t>
            </w:r>
          </w:p>
          <w:p w14:paraId="369DF1BB" w14:textId="4D95BBF8" w:rsidR="00597448" w:rsidRPr="002C52A9" w:rsidRDefault="00597448" w:rsidP="00E625D6">
            <w:pPr>
              <w:jc w:val="center"/>
              <w:rPr>
                <w:b/>
                <w:bCs/>
                <w:iCs/>
                <w:sz w:val="20"/>
              </w:rPr>
            </w:pPr>
            <w:r w:rsidRPr="002C52A9">
              <w:rPr>
                <w:b/>
                <w:bCs/>
                <w:iCs/>
                <w:sz w:val="20"/>
              </w:rPr>
              <w:t>(2019 m.)</w:t>
            </w:r>
          </w:p>
        </w:tc>
        <w:tc>
          <w:tcPr>
            <w:tcW w:w="372" w:type="pct"/>
          </w:tcPr>
          <w:p w14:paraId="644F6AF9" w14:textId="477798E9" w:rsidR="00597448" w:rsidRPr="002C52A9" w:rsidRDefault="00BB3066" w:rsidP="00E625D6">
            <w:pPr>
              <w:jc w:val="center"/>
              <w:rPr>
                <w:b/>
                <w:bCs/>
                <w:iCs/>
                <w:sz w:val="20"/>
              </w:rPr>
            </w:pPr>
            <w:r w:rsidRPr="002C52A9">
              <w:rPr>
                <w:b/>
                <w:bCs/>
                <w:iCs/>
                <w:sz w:val="20"/>
              </w:rPr>
              <w:t>31</w:t>
            </w:r>
          </w:p>
        </w:tc>
        <w:tc>
          <w:tcPr>
            <w:tcW w:w="331" w:type="pct"/>
          </w:tcPr>
          <w:p w14:paraId="55C7BCB4" w14:textId="799DD71F" w:rsidR="00597448" w:rsidRPr="002C52A9" w:rsidRDefault="00BB3066" w:rsidP="00E625D6">
            <w:pPr>
              <w:jc w:val="center"/>
              <w:rPr>
                <w:b/>
                <w:bCs/>
                <w:iCs/>
                <w:sz w:val="20"/>
              </w:rPr>
            </w:pPr>
            <w:r w:rsidRPr="002C52A9">
              <w:rPr>
                <w:b/>
                <w:bCs/>
                <w:iCs/>
                <w:sz w:val="20"/>
              </w:rPr>
              <w:t>30</w:t>
            </w:r>
          </w:p>
        </w:tc>
        <w:tc>
          <w:tcPr>
            <w:tcW w:w="331" w:type="pct"/>
          </w:tcPr>
          <w:p w14:paraId="6A9F34F5" w14:textId="7948986B" w:rsidR="00597448" w:rsidRPr="002C52A9" w:rsidRDefault="00BB3066" w:rsidP="00E625D6">
            <w:pPr>
              <w:jc w:val="center"/>
              <w:rPr>
                <w:b/>
                <w:bCs/>
                <w:iCs/>
                <w:sz w:val="20"/>
              </w:rPr>
            </w:pPr>
            <w:r w:rsidRPr="002C52A9">
              <w:rPr>
                <w:b/>
                <w:bCs/>
                <w:iCs/>
                <w:sz w:val="20"/>
              </w:rPr>
              <w:t>29</w:t>
            </w:r>
          </w:p>
        </w:tc>
        <w:tc>
          <w:tcPr>
            <w:tcW w:w="537" w:type="pct"/>
          </w:tcPr>
          <w:p w14:paraId="7AF10DEB" w14:textId="41FA3958" w:rsidR="00597448" w:rsidRPr="002C52A9" w:rsidRDefault="00265592" w:rsidP="00E625D6">
            <w:pPr>
              <w:jc w:val="center"/>
              <w:rPr>
                <w:b/>
                <w:bCs/>
                <w:iCs/>
                <w:sz w:val="20"/>
              </w:rPr>
            </w:pPr>
            <w:r w:rsidRPr="002C52A9">
              <w:rPr>
                <w:b/>
                <w:bCs/>
                <w:iCs/>
                <w:sz w:val="20"/>
              </w:rPr>
              <w:t>23,5</w:t>
            </w:r>
          </w:p>
          <w:p w14:paraId="78BF8699" w14:textId="5FB9D16F" w:rsidR="00597448" w:rsidRPr="002C52A9" w:rsidRDefault="00265592" w:rsidP="009C687E">
            <w:pPr>
              <w:jc w:val="center"/>
              <w:rPr>
                <w:b/>
                <w:bCs/>
                <w:iCs/>
                <w:sz w:val="20"/>
              </w:rPr>
            </w:pPr>
            <w:r w:rsidRPr="002C52A9">
              <w:rPr>
                <w:b/>
                <w:bCs/>
                <w:iCs/>
                <w:sz w:val="20"/>
              </w:rPr>
              <w:t>(2022</w:t>
            </w:r>
            <w:r w:rsidR="00597448" w:rsidRPr="002C52A9">
              <w:rPr>
                <w:b/>
                <w:bCs/>
                <w:iCs/>
                <w:sz w:val="20"/>
              </w:rPr>
              <w:t xml:space="preserve"> m.)</w:t>
            </w:r>
          </w:p>
        </w:tc>
        <w:tc>
          <w:tcPr>
            <w:tcW w:w="744" w:type="pct"/>
          </w:tcPr>
          <w:p w14:paraId="669B957D" w14:textId="75D5E284" w:rsidR="00597448" w:rsidRPr="002C52A9" w:rsidRDefault="00597448" w:rsidP="00E625D6">
            <w:pPr>
              <w:jc w:val="center"/>
              <w:rPr>
                <w:b/>
                <w:bCs/>
                <w:iCs/>
                <w:sz w:val="20"/>
              </w:rPr>
            </w:pPr>
            <w:r w:rsidRPr="002C52A9">
              <w:rPr>
                <w:b/>
                <w:bCs/>
                <w:iCs/>
                <w:sz w:val="20"/>
              </w:rPr>
              <w:t>25</w:t>
            </w:r>
          </w:p>
        </w:tc>
      </w:tr>
      <w:tr w:rsidR="00597448" w:rsidRPr="002C52A9" w14:paraId="66C7F359" w14:textId="77777777" w:rsidTr="00345A48">
        <w:trPr>
          <w:trHeight w:val="584"/>
        </w:trPr>
        <w:tc>
          <w:tcPr>
            <w:tcW w:w="909" w:type="pct"/>
            <w:vMerge/>
          </w:tcPr>
          <w:p w14:paraId="7449A1E5" w14:textId="77777777" w:rsidR="00597448" w:rsidRPr="002C52A9" w:rsidRDefault="00597448" w:rsidP="009C687E">
            <w:pPr>
              <w:jc w:val="center"/>
              <w:rPr>
                <w:color w:val="000000"/>
                <w:sz w:val="20"/>
              </w:rPr>
            </w:pPr>
          </w:p>
        </w:tc>
        <w:tc>
          <w:tcPr>
            <w:tcW w:w="1157" w:type="pct"/>
          </w:tcPr>
          <w:p w14:paraId="47D4BCDC" w14:textId="138FC4F3" w:rsidR="007C4E4D" w:rsidRPr="002C52A9" w:rsidRDefault="000965F2" w:rsidP="006436AE">
            <w:pPr>
              <w:rPr>
                <w:b/>
                <w:bCs/>
                <w:iCs/>
                <w:sz w:val="20"/>
              </w:rPr>
            </w:pPr>
            <w:r w:rsidRPr="002C52A9">
              <w:rPr>
                <w:b/>
                <w:bCs/>
                <w:iCs/>
                <w:sz w:val="20"/>
              </w:rPr>
              <w:t>Suaugusiųjų gyventojų dalis, kurie savo sveikatą vertina kaip gerą ir labai gerą</w:t>
            </w:r>
            <w:r w:rsidR="009E6AE4" w:rsidRPr="002C52A9">
              <w:rPr>
                <w:b/>
                <w:bCs/>
                <w:iCs/>
                <w:sz w:val="20"/>
              </w:rPr>
              <w:t xml:space="preserve"> (%)</w:t>
            </w:r>
            <w:r w:rsidRPr="002C52A9">
              <w:rPr>
                <w:b/>
                <w:bCs/>
                <w:iCs/>
                <w:sz w:val="20"/>
              </w:rPr>
              <w:t xml:space="preserve"> </w:t>
            </w:r>
            <w:r w:rsidRPr="002C52A9">
              <w:rPr>
                <w:b/>
                <w:bCs/>
                <w:i/>
                <w:sz w:val="20"/>
              </w:rPr>
              <w:t xml:space="preserve">(Šaltinis: </w:t>
            </w:r>
            <w:r w:rsidR="00AE7FB1" w:rsidRPr="002C52A9">
              <w:rPr>
                <w:b/>
                <w:bCs/>
                <w:i/>
                <w:sz w:val="20"/>
              </w:rPr>
              <w:t>HI</w:t>
            </w:r>
            <w:r w:rsidRPr="002C52A9">
              <w:rPr>
                <w:b/>
                <w:bCs/>
                <w:i/>
                <w:sz w:val="20"/>
              </w:rPr>
              <w:t xml:space="preserve">, Plungės </w:t>
            </w:r>
            <w:r w:rsidR="00024858" w:rsidRPr="002C52A9">
              <w:rPr>
                <w:b/>
                <w:bCs/>
                <w:i/>
                <w:sz w:val="20"/>
              </w:rPr>
              <w:t>VSB</w:t>
            </w:r>
            <w:r w:rsidRPr="002C52A9">
              <w:rPr>
                <w:b/>
                <w:bCs/>
                <w:i/>
                <w:sz w:val="20"/>
              </w:rPr>
              <w:t>)</w:t>
            </w:r>
          </w:p>
        </w:tc>
        <w:tc>
          <w:tcPr>
            <w:tcW w:w="620" w:type="pct"/>
          </w:tcPr>
          <w:p w14:paraId="3D035216" w14:textId="77777777" w:rsidR="00597448" w:rsidRPr="002C52A9" w:rsidRDefault="00E63BC9" w:rsidP="006436AE">
            <w:pPr>
              <w:jc w:val="center"/>
              <w:rPr>
                <w:b/>
                <w:bCs/>
                <w:iCs/>
                <w:sz w:val="20"/>
              </w:rPr>
            </w:pPr>
            <w:r w:rsidRPr="002C52A9">
              <w:rPr>
                <w:b/>
                <w:bCs/>
                <w:iCs/>
                <w:sz w:val="20"/>
              </w:rPr>
              <w:t>64,4</w:t>
            </w:r>
          </w:p>
          <w:p w14:paraId="475E28B3" w14:textId="5E61D251" w:rsidR="00E63BC9" w:rsidRPr="002C52A9" w:rsidRDefault="00E63BC9" w:rsidP="006436AE">
            <w:pPr>
              <w:jc w:val="center"/>
              <w:rPr>
                <w:b/>
                <w:bCs/>
                <w:iCs/>
                <w:sz w:val="20"/>
              </w:rPr>
            </w:pPr>
            <w:r w:rsidRPr="002C52A9">
              <w:rPr>
                <w:b/>
                <w:bCs/>
                <w:iCs/>
                <w:sz w:val="20"/>
              </w:rPr>
              <w:t>(2018 m.)</w:t>
            </w:r>
          </w:p>
        </w:tc>
        <w:tc>
          <w:tcPr>
            <w:tcW w:w="372" w:type="pct"/>
          </w:tcPr>
          <w:p w14:paraId="024C40A2" w14:textId="2427F82E" w:rsidR="00597448" w:rsidRPr="002C52A9" w:rsidRDefault="00D86B39" w:rsidP="006436AE">
            <w:pPr>
              <w:jc w:val="center"/>
              <w:rPr>
                <w:b/>
                <w:bCs/>
                <w:iCs/>
                <w:sz w:val="20"/>
              </w:rPr>
            </w:pPr>
            <w:r w:rsidRPr="002C52A9">
              <w:rPr>
                <w:b/>
                <w:bCs/>
                <w:iCs/>
                <w:sz w:val="20"/>
              </w:rPr>
              <w:t>65</w:t>
            </w:r>
          </w:p>
        </w:tc>
        <w:tc>
          <w:tcPr>
            <w:tcW w:w="331" w:type="pct"/>
          </w:tcPr>
          <w:p w14:paraId="42584604" w14:textId="4DAA1A0A" w:rsidR="00597448" w:rsidRPr="002C52A9" w:rsidRDefault="00D86B39" w:rsidP="006436AE">
            <w:pPr>
              <w:jc w:val="center"/>
              <w:rPr>
                <w:b/>
                <w:bCs/>
                <w:iCs/>
                <w:sz w:val="20"/>
              </w:rPr>
            </w:pPr>
            <w:r w:rsidRPr="002C52A9">
              <w:rPr>
                <w:b/>
                <w:bCs/>
                <w:iCs/>
                <w:sz w:val="20"/>
              </w:rPr>
              <w:t>67</w:t>
            </w:r>
          </w:p>
        </w:tc>
        <w:tc>
          <w:tcPr>
            <w:tcW w:w="331" w:type="pct"/>
          </w:tcPr>
          <w:p w14:paraId="4F82E604" w14:textId="37B36646" w:rsidR="00597448" w:rsidRPr="002C52A9" w:rsidRDefault="00E91E61" w:rsidP="006436AE">
            <w:pPr>
              <w:jc w:val="center"/>
              <w:rPr>
                <w:b/>
                <w:bCs/>
                <w:iCs/>
                <w:sz w:val="20"/>
              </w:rPr>
            </w:pPr>
            <w:r w:rsidRPr="002C52A9">
              <w:rPr>
                <w:b/>
                <w:bCs/>
                <w:iCs/>
                <w:sz w:val="20"/>
              </w:rPr>
              <w:t>70</w:t>
            </w:r>
          </w:p>
        </w:tc>
        <w:tc>
          <w:tcPr>
            <w:tcW w:w="537" w:type="pct"/>
          </w:tcPr>
          <w:p w14:paraId="14DA9328" w14:textId="77777777" w:rsidR="00265592" w:rsidRPr="002C52A9" w:rsidRDefault="00265592" w:rsidP="006436AE">
            <w:pPr>
              <w:jc w:val="center"/>
              <w:rPr>
                <w:b/>
                <w:bCs/>
                <w:iCs/>
                <w:sz w:val="20"/>
              </w:rPr>
            </w:pPr>
            <w:r w:rsidRPr="002C52A9">
              <w:rPr>
                <w:b/>
                <w:bCs/>
                <w:iCs/>
                <w:sz w:val="20"/>
              </w:rPr>
              <w:t xml:space="preserve">63,7 </w:t>
            </w:r>
          </w:p>
          <w:p w14:paraId="6BBEFAC5" w14:textId="204C2AEB" w:rsidR="00D86B39" w:rsidRPr="002C52A9" w:rsidRDefault="00265592" w:rsidP="006436AE">
            <w:pPr>
              <w:jc w:val="center"/>
              <w:rPr>
                <w:b/>
                <w:bCs/>
                <w:iCs/>
                <w:sz w:val="20"/>
              </w:rPr>
            </w:pPr>
            <w:r w:rsidRPr="002C52A9">
              <w:rPr>
                <w:b/>
                <w:bCs/>
                <w:iCs/>
                <w:sz w:val="20"/>
              </w:rPr>
              <w:t>(2022 m.)</w:t>
            </w:r>
          </w:p>
        </w:tc>
        <w:tc>
          <w:tcPr>
            <w:tcW w:w="744" w:type="pct"/>
          </w:tcPr>
          <w:p w14:paraId="18A7572C" w14:textId="04F0F748" w:rsidR="00597448" w:rsidRPr="002C52A9" w:rsidRDefault="00D86B39" w:rsidP="006436AE">
            <w:pPr>
              <w:jc w:val="center"/>
              <w:rPr>
                <w:b/>
                <w:bCs/>
                <w:iCs/>
                <w:sz w:val="20"/>
              </w:rPr>
            </w:pPr>
            <w:r w:rsidRPr="002C52A9">
              <w:rPr>
                <w:b/>
                <w:bCs/>
                <w:iCs/>
                <w:sz w:val="20"/>
              </w:rPr>
              <w:t>74</w:t>
            </w:r>
          </w:p>
        </w:tc>
      </w:tr>
      <w:tr w:rsidR="00CE0ED3" w:rsidRPr="002C52A9" w14:paraId="2C558929" w14:textId="77777777" w:rsidTr="00345A48">
        <w:trPr>
          <w:trHeight w:val="377"/>
        </w:trPr>
        <w:tc>
          <w:tcPr>
            <w:tcW w:w="909" w:type="pct"/>
          </w:tcPr>
          <w:p w14:paraId="15F6A659" w14:textId="77777777" w:rsidR="006436AE" w:rsidRPr="002C52A9" w:rsidRDefault="006436AE" w:rsidP="009C687E">
            <w:pPr>
              <w:jc w:val="center"/>
              <w:rPr>
                <w:sz w:val="20"/>
              </w:rPr>
            </w:pPr>
            <w:r w:rsidRPr="002C52A9">
              <w:rPr>
                <w:color w:val="000000"/>
                <w:sz w:val="20"/>
              </w:rPr>
              <w:t xml:space="preserve">1.1.1. UŽDAVINYS. </w:t>
            </w:r>
            <w:r w:rsidRPr="002C52A9">
              <w:rPr>
                <w:sz w:val="20"/>
              </w:rPr>
              <w:t>Pritraukti jaunus, aukštos kvalifikacijos specialistus į sveikatos priežiūros įstaigas</w:t>
            </w:r>
          </w:p>
        </w:tc>
        <w:tc>
          <w:tcPr>
            <w:tcW w:w="1157" w:type="pct"/>
          </w:tcPr>
          <w:p w14:paraId="32585FD4" w14:textId="481CAD88" w:rsidR="006436AE" w:rsidRPr="002C52A9" w:rsidRDefault="006436AE" w:rsidP="006436AE">
            <w:pPr>
              <w:rPr>
                <w:iCs/>
                <w:sz w:val="20"/>
              </w:rPr>
            </w:pPr>
            <w:r w:rsidRPr="002C52A9">
              <w:rPr>
                <w:iCs/>
                <w:sz w:val="20"/>
              </w:rPr>
              <w:t xml:space="preserve"> </w:t>
            </w:r>
            <w:r w:rsidRPr="002C52A9">
              <w:rPr>
                <w:i/>
                <w:sz w:val="20"/>
              </w:rPr>
              <w:t>(Šaltinis: P</w:t>
            </w:r>
            <w:r w:rsidR="007C4E4D" w:rsidRPr="002C52A9">
              <w:rPr>
                <w:i/>
                <w:sz w:val="20"/>
              </w:rPr>
              <w:t>lungės rajono savivaldybės administracijos (toliau – P</w:t>
            </w:r>
            <w:r w:rsidRPr="002C52A9">
              <w:rPr>
                <w:i/>
                <w:sz w:val="20"/>
              </w:rPr>
              <w:t>RSA</w:t>
            </w:r>
            <w:r w:rsidR="007C4E4D" w:rsidRPr="002C52A9">
              <w:rPr>
                <w:i/>
                <w:sz w:val="20"/>
              </w:rPr>
              <w:t xml:space="preserve">) </w:t>
            </w:r>
            <w:r w:rsidR="007776C9" w:rsidRPr="002C52A9">
              <w:rPr>
                <w:i/>
                <w:sz w:val="20"/>
              </w:rPr>
              <w:t>s</w:t>
            </w:r>
            <w:r w:rsidR="00F61F71" w:rsidRPr="002C52A9">
              <w:rPr>
                <w:i/>
                <w:sz w:val="20"/>
              </w:rPr>
              <w:t>avivaldybės gydytojas</w:t>
            </w:r>
            <w:r w:rsidRPr="002C52A9">
              <w:rPr>
                <w:i/>
                <w:sz w:val="20"/>
              </w:rPr>
              <w:t>)</w:t>
            </w:r>
          </w:p>
        </w:tc>
        <w:tc>
          <w:tcPr>
            <w:tcW w:w="620" w:type="pct"/>
          </w:tcPr>
          <w:p w14:paraId="3EFC3385" w14:textId="4DC6D567" w:rsidR="006436AE" w:rsidRPr="002C52A9" w:rsidRDefault="00E011C1" w:rsidP="006436AE">
            <w:pPr>
              <w:jc w:val="center"/>
              <w:rPr>
                <w:iCs/>
                <w:sz w:val="20"/>
              </w:rPr>
            </w:pPr>
            <w:r w:rsidRPr="002C52A9">
              <w:rPr>
                <w:iCs/>
                <w:sz w:val="20"/>
              </w:rPr>
              <w:t>2</w:t>
            </w:r>
          </w:p>
          <w:p w14:paraId="0361040A" w14:textId="41070ABE" w:rsidR="006436AE" w:rsidRPr="002C52A9" w:rsidRDefault="006436AE" w:rsidP="006436AE">
            <w:pPr>
              <w:jc w:val="center"/>
              <w:rPr>
                <w:i/>
                <w:sz w:val="20"/>
              </w:rPr>
            </w:pPr>
            <w:r w:rsidRPr="002C52A9">
              <w:rPr>
                <w:iCs/>
                <w:sz w:val="20"/>
              </w:rPr>
              <w:t>(20</w:t>
            </w:r>
            <w:r w:rsidR="00E011C1" w:rsidRPr="002C52A9">
              <w:rPr>
                <w:iCs/>
                <w:sz w:val="20"/>
              </w:rPr>
              <w:t>20</w:t>
            </w:r>
            <w:r w:rsidRPr="002C52A9">
              <w:rPr>
                <w:iCs/>
                <w:sz w:val="20"/>
              </w:rPr>
              <w:t xml:space="preserve"> m.)</w:t>
            </w:r>
          </w:p>
        </w:tc>
        <w:tc>
          <w:tcPr>
            <w:tcW w:w="372" w:type="pct"/>
          </w:tcPr>
          <w:p w14:paraId="3BE493B4" w14:textId="4B8833BB" w:rsidR="006436AE" w:rsidRPr="002C52A9" w:rsidRDefault="00AA2F5B" w:rsidP="006436AE">
            <w:pPr>
              <w:jc w:val="center"/>
              <w:rPr>
                <w:i/>
                <w:sz w:val="20"/>
              </w:rPr>
            </w:pPr>
            <w:r w:rsidRPr="002C52A9">
              <w:rPr>
                <w:iCs/>
                <w:sz w:val="20"/>
              </w:rPr>
              <w:t>1</w:t>
            </w:r>
          </w:p>
        </w:tc>
        <w:tc>
          <w:tcPr>
            <w:tcW w:w="331" w:type="pct"/>
          </w:tcPr>
          <w:p w14:paraId="4B033057" w14:textId="4CED4852" w:rsidR="006436AE" w:rsidRPr="002C52A9" w:rsidRDefault="00E011C1" w:rsidP="006436AE">
            <w:pPr>
              <w:jc w:val="center"/>
              <w:rPr>
                <w:i/>
                <w:sz w:val="20"/>
              </w:rPr>
            </w:pPr>
            <w:r w:rsidRPr="002C52A9">
              <w:rPr>
                <w:iCs/>
                <w:sz w:val="20"/>
              </w:rPr>
              <w:t>2</w:t>
            </w:r>
          </w:p>
        </w:tc>
        <w:tc>
          <w:tcPr>
            <w:tcW w:w="331" w:type="pct"/>
          </w:tcPr>
          <w:p w14:paraId="54624C2D" w14:textId="7DF92E1C" w:rsidR="006436AE" w:rsidRPr="002C52A9" w:rsidRDefault="00E011C1" w:rsidP="006436AE">
            <w:pPr>
              <w:jc w:val="center"/>
              <w:rPr>
                <w:i/>
                <w:sz w:val="20"/>
              </w:rPr>
            </w:pPr>
            <w:r w:rsidRPr="002C52A9">
              <w:rPr>
                <w:iCs/>
                <w:sz w:val="20"/>
              </w:rPr>
              <w:t>2</w:t>
            </w:r>
          </w:p>
        </w:tc>
        <w:tc>
          <w:tcPr>
            <w:tcW w:w="537" w:type="pct"/>
          </w:tcPr>
          <w:p w14:paraId="12FB43E0" w14:textId="0C7B50D3" w:rsidR="006436AE" w:rsidRPr="002C52A9" w:rsidRDefault="00EF2323" w:rsidP="006436AE">
            <w:pPr>
              <w:jc w:val="center"/>
              <w:rPr>
                <w:iCs/>
                <w:sz w:val="20"/>
              </w:rPr>
            </w:pPr>
            <w:r w:rsidRPr="002C52A9">
              <w:rPr>
                <w:iCs/>
                <w:sz w:val="20"/>
              </w:rPr>
              <w:t>3</w:t>
            </w:r>
          </w:p>
          <w:p w14:paraId="5A113AA1" w14:textId="0CBE8C03" w:rsidR="006436AE" w:rsidRPr="002C52A9" w:rsidRDefault="006436AE" w:rsidP="006436AE">
            <w:pPr>
              <w:jc w:val="center"/>
              <w:rPr>
                <w:i/>
                <w:sz w:val="20"/>
              </w:rPr>
            </w:pPr>
            <w:r w:rsidRPr="002C52A9">
              <w:rPr>
                <w:iCs/>
                <w:sz w:val="20"/>
              </w:rPr>
              <w:t>(202</w:t>
            </w:r>
            <w:r w:rsidR="00265592" w:rsidRPr="002C52A9">
              <w:rPr>
                <w:iCs/>
                <w:sz w:val="20"/>
              </w:rPr>
              <w:t>2</w:t>
            </w:r>
            <w:r w:rsidRPr="002C52A9">
              <w:rPr>
                <w:iCs/>
                <w:sz w:val="20"/>
              </w:rPr>
              <w:t xml:space="preserve"> m.)</w:t>
            </w:r>
          </w:p>
        </w:tc>
        <w:tc>
          <w:tcPr>
            <w:tcW w:w="744" w:type="pct"/>
          </w:tcPr>
          <w:p w14:paraId="62031BFC" w14:textId="424A2F7E" w:rsidR="006436AE" w:rsidRPr="002C52A9" w:rsidRDefault="00AA2F5B" w:rsidP="006436AE">
            <w:pPr>
              <w:jc w:val="center"/>
              <w:rPr>
                <w:i/>
                <w:sz w:val="20"/>
              </w:rPr>
            </w:pPr>
            <w:r w:rsidRPr="002C52A9">
              <w:rPr>
                <w:iCs/>
                <w:sz w:val="20"/>
              </w:rPr>
              <w:t>4</w:t>
            </w:r>
          </w:p>
        </w:tc>
      </w:tr>
      <w:tr w:rsidR="00CE0ED3" w:rsidRPr="002C52A9" w14:paraId="7E29D785" w14:textId="77777777" w:rsidTr="00345A48">
        <w:trPr>
          <w:trHeight w:val="1142"/>
        </w:trPr>
        <w:tc>
          <w:tcPr>
            <w:tcW w:w="909" w:type="pct"/>
          </w:tcPr>
          <w:p w14:paraId="554F3112" w14:textId="6F2B0F14" w:rsidR="00EC7987" w:rsidRPr="002C52A9" w:rsidRDefault="00EC7987" w:rsidP="009C687E">
            <w:pPr>
              <w:jc w:val="center"/>
              <w:rPr>
                <w:sz w:val="20"/>
              </w:rPr>
            </w:pPr>
            <w:r w:rsidRPr="002C52A9">
              <w:rPr>
                <w:color w:val="000000"/>
                <w:sz w:val="20"/>
              </w:rPr>
              <w:t xml:space="preserve">1.1.2. UŽDAVINYS. </w:t>
            </w:r>
            <w:r w:rsidRPr="002C52A9">
              <w:rPr>
                <w:sz w:val="20"/>
              </w:rPr>
              <w:t>Sukurti visuomenės sveikatinimo ir prevencijos paslaugų tinklą (sistemą) Plungės r. sav.</w:t>
            </w:r>
          </w:p>
        </w:tc>
        <w:tc>
          <w:tcPr>
            <w:tcW w:w="1157" w:type="pct"/>
          </w:tcPr>
          <w:p w14:paraId="5A1A709B" w14:textId="0F3A1DB1" w:rsidR="00EC7987" w:rsidRPr="002C52A9" w:rsidRDefault="00EC7987" w:rsidP="00EC7987">
            <w:pPr>
              <w:rPr>
                <w:iCs/>
                <w:sz w:val="20"/>
              </w:rPr>
            </w:pPr>
            <w:r w:rsidRPr="002C52A9">
              <w:rPr>
                <w:iCs/>
                <w:sz w:val="20"/>
              </w:rPr>
              <w:t xml:space="preserve">Gyventojų, dalyvavusių sveikatinimo programose, skaičius (%) </w:t>
            </w:r>
            <w:r w:rsidRPr="002C52A9">
              <w:rPr>
                <w:i/>
                <w:sz w:val="20"/>
              </w:rPr>
              <w:t xml:space="preserve">(Šaltinis: </w:t>
            </w:r>
            <w:r w:rsidR="00BA6DA8" w:rsidRPr="002C52A9">
              <w:rPr>
                <w:i/>
                <w:sz w:val="20"/>
              </w:rPr>
              <w:t>PRSA</w:t>
            </w:r>
            <w:r w:rsidR="00F61F71" w:rsidRPr="002C52A9">
              <w:rPr>
                <w:i/>
                <w:sz w:val="20"/>
              </w:rPr>
              <w:t xml:space="preserve"> </w:t>
            </w:r>
            <w:r w:rsidR="007776C9" w:rsidRPr="002C52A9">
              <w:rPr>
                <w:i/>
                <w:sz w:val="20"/>
              </w:rPr>
              <w:t>s</w:t>
            </w:r>
            <w:r w:rsidR="00F61F71" w:rsidRPr="002C52A9">
              <w:rPr>
                <w:i/>
                <w:sz w:val="20"/>
              </w:rPr>
              <w:t xml:space="preserve">avivaldybės gydytojas, Plungės </w:t>
            </w:r>
            <w:r w:rsidR="00AE7FB1" w:rsidRPr="002C52A9">
              <w:rPr>
                <w:i/>
                <w:sz w:val="20"/>
              </w:rPr>
              <w:t>VSB</w:t>
            </w:r>
            <w:r w:rsidRPr="002C52A9">
              <w:rPr>
                <w:i/>
                <w:sz w:val="20"/>
              </w:rPr>
              <w:t>)</w:t>
            </w:r>
          </w:p>
        </w:tc>
        <w:tc>
          <w:tcPr>
            <w:tcW w:w="620" w:type="pct"/>
          </w:tcPr>
          <w:p w14:paraId="1B926F7F" w14:textId="49360AC5" w:rsidR="00EC7987" w:rsidRPr="002C52A9" w:rsidRDefault="003542D7" w:rsidP="00EC7987">
            <w:pPr>
              <w:jc w:val="center"/>
              <w:rPr>
                <w:iCs/>
                <w:sz w:val="20"/>
              </w:rPr>
            </w:pPr>
            <w:r w:rsidRPr="002C52A9">
              <w:rPr>
                <w:iCs/>
                <w:sz w:val="20"/>
              </w:rPr>
              <w:t>70</w:t>
            </w:r>
          </w:p>
          <w:p w14:paraId="435EC7D2" w14:textId="5BCC11C2" w:rsidR="00EC7987" w:rsidRPr="002C52A9" w:rsidRDefault="00EC7987" w:rsidP="00EC7987">
            <w:pPr>
              <w:jc w:val="center"/>
              <w:rPr>
                <w:i/>
                <w:color w:val="808080"/>
                <w:sz w:val="20"/>
              </w:rPr>
            </w:pPr>
            <w:r w:rsidRPr="002C52A9">
              <w:rPr>
                <w:iCs/>
                <w:sz w:val="20"/>
              </w:rPr>
              <w:t>(2020 m.)</w:t>
            </w:r>
          </w:p>
        </w:tc>
        <w:tc>
          <w:tcPr>
            <w:tcW w:w="372" w:type="pct"/>
          </w:tcPr>
          <w:p w14:paraId="26249124" w14:textId="2A177892" w:rsidR="00EC7987" w:rsidRPr="002C52A9" w:rsidRDefault="00281D2E" w:rsidP="00EC7987">
            <w:pPr>
              <w:jc w:val="center"/>
              <w:rPr>
                <w:i/>
                <w:color w:val="808080"/>
                <w:sz w:val="20"/>
              </w:rPr>
            </w:pPr>
            <w:r w:rsidRPr="002C52A9">
              <w:rPr>
                <w:iCs/>
                <w:sz w:val="20"/>
              </w:rPr>
              <w:t>75</w:t>
            </w:r>
          </w:p>
        </w:tc>
        <w:tc>
          <w:tcPr>
            <w:tcW w:w="331" w:type="pct"/>
          </w:tcPr>
          <w:p w14:paraId="63E0E15A" w14:textId="771D3950" w:rsidR="00EC7987" w:rsidRPr="002C52A9" w:rsidRDefault="00E96A11" w:rsidP="00EC7987">
            <w:pPr>
              <w:jc w:val="center"/>
              <w:rPr>
                <w:i/>
                <w:color w:val="808080"/>
                <w:sz w:val="20"/>
              </w:rPr>
            </w:pPr>
            <w:r w:rsidRPr="002C52A9">
              <w:rPr>
                <w:iCs/>
                <w:sz w:val="20"/>
              </w:rPr>
              <w:t>77</w:t>
            </w:r>
          </w:p>
        </w:tc>
        <w:tc>
          <w:tcPr>
            <w:tcW w:w="331" w:type="pct"/>
          </w:tcPr>
          <w:p w14:paraId="45321A47" w14:textId="104569A2" w:rsidR="00EC7987" w:rsidRPr="002C52A9" w:rsidRDefault="00E96A11" w:rsidP="00EC7987">
            <w:pPr>
              <w:jc w:val="center"/>
              <w:rPr>
                <w:i/>
                <w:color w:val="808080"/>
                <w:sz w:val="20"/>
              </w:rPr>
            </w:pPr>
            <w:r w:rsidRPr="002C52A9">
              <w:rPr>
                <w:iCs/>
                <w:sz w:val="20"/>
              </w:rPr>
              <w:t>80</w:t>
            </w:r>
          </w:p>
        </w:tc>
        <w:tc>
          <w:tcPr>
            <w:tcW w:w="537" w:type="pct"/>
          </w:tcPr>
          <w:p w14:paraId="1C50BD60" w14:textId="64B6C058" w:rsidR="00EC7987" w:rsidRPr="002C52A9" w:rsidRDefault="00281D2E" w:rsidP="00EC7987">
            <w:pPr>
              <w:jc w:val="center"/>
              <w:rPr>
                <w:iCs/>
                <w:sz w:val="20"/>
              </w:rPr>
            </w:pPr>
            <w:r w:rsidRPr="002C52A9">
              <w:rPr>
                <w:iCs/>
                <w:sz w:val="20"/>
              </w:rPr>
              <w:t>75</w:t>
            </w:r>
          </w:p>
          <w:p w14:paraId="2E26F4CE" w14:textId="05238AC0" w:rsidR="00EC7987" w:rsidRPr="002C52A9" w:rsidRDefault="00265592" w:rsidP="00EC7987">
            <w:pPr>
              <w:jc w:val="center"/>
              <w:rPr>
                <w:i/>
                <w:sz w:val="20"/>
              </w:rPr>
            </w:pPr>
            <w:r w:rsidRPr="002C52A9">
              <w:rPr>
                <w:iCs/>
                <w:sz w:val="20"/>
              </w:rPr>
              <w:t>(2022</w:t>
            </w:r>
            <w:r w:rsidR="00EC7987" w:rsidRPr="002C52A9">
              <w:rPr>
                <w:iCs/>
                <w:sz w:val="20"/>
              </w:rPr>
              <w:t xml:space="preserve"> m.)</w:t>
            </w:r>
          </w:p>
        </w:tc>
        <w:tc>
          <w:tcPr>
            <w:tcW w:w="744" w:type="pct"/>
          </w:tcPr>
          <w:p w14:paraId="278A429A" w14:textId="0057B784" w:rsidR="00EC7987" w:rsidRPr="002C52A9" w:rsidRDefault="003542D7" w:rsidP="00EC7987">
            <w:pPr>
              <w:jc w:val="center"/>
              <w:rPr>
                <w:i/>
                <w:sz w:val="20"/>
              </w:rPr>
            </w:pPr>
            <w:r w:rsidRPr="002C52A9">
              <w:rPr>
                <w:iCs/>
                <w:sz w:val="20"/>
              </w:rPr>
              <w:t>90</w:t>
            </w:r>
          </w:p>
        </w:tc>
      </w:tr>
      <w:tr w:rsidR="00C85208" w:rsidRPr="002C52A9" w14:paraId="50615A2D" w14:textId="77777777" w:rsidTr="00345A48">
        <w:trPr>
          <w:trHeight w:val="719"/>
        </w:trPr>
        <w:tc>
          <w:tcPr>
            <w:tcW w:w="909" w:type="pct"/>
            <w:vMerge w:val="restart"/>
          </w:tcPr>
          <w:p w14:paraId="10F45C3A" w14:textId="77777777" w:rsidR="00123026" w:rsidRPr="002C52A9" w:rsidRDefault="00123026" w:rsidP="009C687E">
            <w:pPr>
              <w:jc w:val="center"/>
              <w:rPr>
                <w:color w:val="000000"/>
                <w:sz w:val="20"/>
              </w:rPr>
            </w:pPr>
          </w:p>
          <w:p w14:paraId="7A4DDF1D" w14:textId="77777777" w:rsidR="00123026" w:rsidRPr="002C52A9" w:rsidRDefault="00123026" w:rsidP="009C687E">
            <w:pPr>
              <w:jc w:val="center"/>
              <w:rPr>
                <w:color w:val="000000"/>
                <w:sz w:val="20"/>
              </w:rPr>
            </w:pPr>
          </w:p>
          <w:p w14:paraId="6A166A5A" w14:textId="3EA9C644" w:rsidR="00123026" w:rsidRPr="002C52A9" w:rsidRDefault="00123026" w:rsidP="009C687E">
            <w:pPr>
              <w:jc w:val="center"/>
              <w:rPr>
                <w:color w:val="000000"/>
                <w:sz w:val="20"/>
              </w:rPr>
            </w:pPr>
          </w:p>
          <w:p w14:paraId="122805F5" w14:textId="77777777" w:rsidR="009C687E" w:rsidRPr="002C52A9" w:rsidRDefault="009C687E" w:rsidP="009C687E">
            <w:pPr>
              <w:jc w:val="center"/>
              <w:rPr>
                <w:color w:val="000000"/>
                <w:sz w:val="20"/>
              </w:rPr>
            </w:pPr>
          </w:p>
          <w:p w14:paraId="7E54E572" w14:textId="77777777" w:rsidR="00BF05EF" w:rsidRPr="002C52A9" w:rsidRDefault="00BF05EF" w:rsidP="009C687E">
            <w:pPr>
              <w:jc w:val="center"/>
              <w:rPr>
                <w:color w:val="000000"/>
                <w:sz w:val="20"/>
              </w:rPr>
            </w:pPr>
          </w:p>
          <w:p w14:paraId="257AB46F" w14:textId="187560FC" w:rsidR="00C85208" w:rsidRPr="002C52A9" w:rsidRDefault="00C85208" w:rsidP="009C687E">
            <w:pPr>
              <w:jc w:val="center"/>
              <w:rPr>
                <w:sz w:val="20"/>
              </w:rPr>
            </w:pPr>
            <w:r w:rsidRPr="002C52A9">
              <w:rPr>
                <w:color w:val="000000"/>
                <w:sz w:val="20"/>
              </w:rPr>
              <w:t xml:space="preserve">1.1.3. UŽDAVINYS. </w:t>
            </w:r>
            <w:r w:rsidRPr="002C52A9">
              <w:rPr>
                <w:sz w:val="20"/>
              </w:rPr>
              <w:t>Mažinti priklausomybių turinčių asmenų skaičių, vykdant priklausomybių mažinimo programą</w:t>
            </w:r>
          </w:p>
        </w:tc>
        <w:tc>
          <w:tcPr>
            <w:tcW w:w="1157" w:type="pct"/>
          </w:tcPr>
          <w:p w14:paraId="6F68BF6B" w14:textId="1888EF48" w:rsidR="00C85208" w:rsidRPr="002C52A9" w:rsidRDefault="00C85208" w:rsidP="00EC7987">
            <w:pPr>
              <w:rPr>
                <w:iCs/>
                <w:sz w:val="20"/>
              </w:rPr>
            </w:pPr>
            <w:r w:rsidRPr="002C52A9">
              <w:rPr>
                <w:iCs/>
                <w:sz w:val="20"/>
              </w:rPr>
              <w:lastRenderedPageBreak/>
              <w:t xml:space="preserve">Priklausomybių mažinimo programose </w:t>
            </w:r>
            <w:r w:rsidRPr="002C52A9">
              <w:rPr>
                <w:iCs/>
                <w:sz w:val="20"/>
              </w:rPr>
              <w:lastRenderedPageBreak/>
              <w:t xml:space="preserve">dalyvaujančių dalyvių skaičius (vnt.) </w:t>
            </w:r>
            <w:r w:rsidRPr="002C52A9">
              <w:rPr>
                <w:i/>
                <w:sz w:val="20"/>
              </w:rPr>
              <w:t>(Šaltinis</w:t>
            </w:r>
            <w:r w:rsidR="00DA2615" w:rsidRPr="002C52A9">
              <w:rPr>
                <w:i/>
                <w:sz w:val="20"/>
              </w:rPr>
              <w:t>:</w:t>
            </w:r>
            <w:r w:rsidRPr="002C52A9">
              <w:rPr>
                <w:i/>
                <w:sz w:val="20"/>
              </w:rPr>
              <w:t xml:space="preserve"> Plungės </w:t>
            </w:r>
            <w:r w:rsidR="00AE7FB1" w:rsidRPr="002C52A9">
              <w:rPr>
                <w:i/>
                <w:sz w:val="20"/>
              </w:rPr>
              <w:t>VSB</w:t>
            </w:r>
            <w:r w:rsidRPr="002C52A9">
              <w:rPr>
                <w:i/>
                <w:sz w:val="20"/>
              </w:rPr>
              <w:t>)</w:t>
            </w:r>
          </w:p>
        </w:tc>
        <w:tc>
          <w:tcPr>
            <w:tcW w:w="620" w:type="pct"/>
          </w:tcPr>
          <w:p w14:paraId="1E6610D8" w14:textId="77777777" w:rsidR="00C85208" w:rsidRPr="002C52A9" w:rsidRDefault="007616C2" w:rsidP="007616C2">
            <w:pPr>
              <w:jc w:val="center"/>
              <w:rPr>
                <w:iCs/>
                <w:sz w:val="20"/>
              </w:rPr>
            </w:pPr>
            <w:r w:rsidRPr="002C52A9">
              <w:rPr>
                <w:iCs/>
                <w:sz w:val="20"/>
              </w:rPr>
              <w:lastRenderedPageBreak/>
              <w:t>113</w:t>
            </w:r>
          </w:p>
          <w:p w14:paraId="20845573" w14:textId="2CA00799" w:rsidR="007616C2" w:rsidRPr="002C52A9" w:rsidRDefault="007616C2" w:rsidP="007616C2">
            <w:pPr>
              <w:jc w:val="center"/>
              <w:rPr>
                <w:iCs/>
                <w:sz w:val="20"/>
              </w:rPr>
            </w:pPr>
            <w:r w:rsidRPr="002C52A9">
              <w:rPr>
                <w:iCs/>
                <w:sz w:val="20"/>
              </w:rPr>
              <w:t>(2020 m.)</w:t>
            </w:r>
          </w:p>
        </w:tc>
        <w:tc>
          <w:tcPr>
            <w:tcW w:w="372" w:type="pct"/>
          </w:tcPr>
          <w:p w14:paraId="0FCECDB5" w14:textId="0299A67D" w:rsidR="00C85208" w:rsidRPr="002C52A9" w:rsidRDefault="008B4922" w:rsidP="007616C2">
            <w:pPr>
              <w:jc w:val="center"/>
              <w:rPr>
                <w:iCs/>
                <w:sz w:val="20"/>
              </w:rPr>
            </w:pPr>
            <w:r w:rsidRPr="002C52A9">
              <w:rPr>
                <w:iCs/>
                <w:sz w:val="20"/>
              </w:rPr>
              <w:t>102</w:t>
            </w:r>
          </w:p>
        </w:tc>
        <w:tc>
          <w:tcPr>
            <w:tcW w:w="331" w:type="pct"/>
          </w:tcPr>
          <w:p w14:paraId="0BB663B0" w14:textId="37EF71CD" w:rsidR="00C85208" w:rsidRPr="002C52A9" w:rsidRDefault="008B4922" w:rsidP="007616C2">
            <w:pPr>
              <w:jc w:val="center"/>
              <w:rPr>
                <w:iCs/>
                <w:sz w:val="20"/>
              </w:rPr>
            </w:pPr>
            <w:r w:rsidRPr="002C52A9">
              <w:rPr>
                <w:iCs/>
                <w:sz w:val="20"/>
              </w:rPr>
              <w:t>104</w:t>
            </w:r>
          </w:p>
        </w:tc>
        <w:tc>
          <w:tcPr>
            <w:tcW w:w="331" w:type="pct"/>
          </w:tcPr>
          <w:p w14:paraId="6F1AFCA0" w14:textId="72804C74" w:rsidR="00C85208" w:rsidRPr="002C52A9" w:rsidRDefault="008B4922" w:rsidP="007616C2">
            <w:pPr>
              <w:jc w:val="center"/>
              <w:rPr>
                <w:iCs/>
                <w:sz w:val="20"/>
              </w:rPr>
            </w:pPr>
            <w:r w:rsidRPr="002C52A9">
              <w:rPr>
                <w:iCs/>
                <w:sz w:val="20"/>
              </w:rPr>
              <w:t>105</w:t>
            </w:r>
          </w:p>
        </w:tc>
        <w:tc>
          <w:tcPr>
            <w:tcW w:w="537" w:type="pct"/>
          </w:tcPr>
          <w:p w14:paraId="35F0E782" w14:textId="1DED9886" w:rsidR="008B4922" w:rsidRPr="002C52A9" w:rsidRDefault="00265592" w:rsidP="008B4922">
            <w:pPr>
              <w:jc w:val="center"/>
              <w:rPr>
                <w:iCs/>
                <w:sz w:val="20"/>
              </w:rPr>
            </w:pPr>
            <w:r w:rsidRPr="002C52A9">
              <w:rPr>
                <w:iCs/>
                <w:sz w:val="20"/>
              </w:rPr>
              <w:t>184</w:t>
            </w:r>
          </w:p>
          <w:p w14:paraId="795A6DF9" w14:textId="25FC7E5C" w:rsidR="00C85208" w:rsidRPr="002C52A9" w:rsidRDefault="00265592" w:rsidP="008B4922">
            <w:pPr>
              <w:jc w:val="center"/>
              <w:rPr>
                <w:iCs/>
                <w:sz w:val="20"/>
              </w:rPr>
            </w:pPr>
            <w:r w:rsidRPr="002C52A9">
              <w:rPr>
                <w:iCs/>
                <w:sz w:val="20"/>
              </w:rPr>
              <w:t>(2022</w:t>
            </w:r>
            <w:r w:rsidR="008B4922" w:rsidRPr="002C52A9">
              <w:rPr>
                <w:iCs/>
                <w:sz w:val="20"/>
              </w:rPr>
              <w:t xml:space="preserve"> m.)</w:t>
            </w:r>
          </w:p>
        </w:tc>
        <w:tc>
          <w:tcPr>
            <w:tcW w:w="744" w:type="pct"/>
          </w:tcPr>
          <w:p w14:paraId="1D39E05F" w14:textId="2CDF6408" w:rsidR="00C85208" w:rsidRPr="002C52A9" w:rsidRDefault="007616C2" w:rsidP="007616C2">
            <w:pPr>
              <w:jc w:val="center"/>
              <w:rPr>
                <w:iCs/>
                <w:sz w:val="20"/>
              </w:rPr>
            </w:pPr>
            <w:r w:rsidRPr="002C52A9">
              <w:rPr>
                <w:iCs/>
                <w:sz w:val="20"/>
              </w:rPr>
              <w:t>250</w:t>
            </w:r>
          </w:p>
        </w:tc>
      </w:tr>
      <w:tr w:rsidR="00C85208" w:rsidRPr="002C52A9" w14:paraId="103A8841" w14:textId="77777777" w:rsidTr="00345A48">
        <w:trPr>
          <w:trHeight w:val="746"/>
        </w:trPr>
        <w:tc>
          <w:tcPr>
            <w:tcW w:w="909" w:type="pct"/>
            <w:vMerge/>
          </w:tcPr>
          <w:p w14:paraId="39EEF30F" w14:textId="77777777" w:rsidR="00C85208" w:rsidRPr="002C52A9" w:rsidRDefault="00C85208" w:rsidP="009C687E">
            <w:pPr>
              <w:jc w:val="center"/>
              <w:rPr>
                <w:color w:val="000000"/>
                <w:sz w:val="20"/>
              </w:rPr>
            </w:pPr>
          </w:p>
        </w:tc>
        <w:tc>
          <w:tcPr>
            <w:tcW w:w="1157" w:type="pct"/>
          </w:tcPr>
          <w:p w14:paraId="1EEF6B3B" w14:textId="354FD43D" w:rsidR="00C85208" w:rsidRPr="002C52A9" w:rsidRDefault="00C85208" w:rsidP="00EC7987">
            <w:pPr>
              <w:rPr>
                <w:iCs/>
                <w:sz w:val="20"/>
              </w:rPr>
            </w:pPr>
            <w:r w:rsidRPr="002C52A9">
              <w:rPr>
                <w:iCs/>
                <w:sz w:val="20"/>
              </w:rPr>
              <w:t xml:space="preserve">Išlaikančių blaivybę nuo priklausomybių asmenų skaičius (vnt.) </w:t>
            </w:r>
            <w:r w:rsidRPr="002C52A9">
              <w:rPr>
                <w:i/>
                <w:sz w:val="20"/>
              </w:rPr>
              <w:t>(Šaltinis</w:t>
            </w:r>
            <w:r w:rsidR="00DA2615" w:rsidRPr="002C52A9">
              <w:rPr>
                <w:i/>
                <w:sz w:val="20"/>
              </w:rPr>
              <w:t>:</w:t>
            </w:r>
            <w:r w:rsidRPr="002C52A9">
              <w:rPr>
                <w:i/>
                <w:sz w:val="20"/>
              </w:rPr>
              <w:t xml:space="preserve"> Plungės </w:t>
            </w:r>
            <w:r w:rsidR="00AE7FB1" w:rsidRPr="002C52A9">
              <w:rPr>
                <w:i/>
                <w:sz w:val="20"/>
              </w:rPr>
              <w:t>VSB</w:t>
            </w:r>
            <w:r w:rsidRPr="002C52A9">
              <w:rPr>
                <w:i/>
                <w:sz w:val="20"/>
              </w:rPr>
              <w:t>)</w:t>
            </w:r>
          </w:p>
        </w:tc>
        <w:tc>
          <w:tcPr>
            <w:tcW w:w="620" w:type="pct"/>
          </w:tcPr>
          <w:p w14:paraId="61F175AC" w14:textId="3D63725F" w:rsidR="00C85208" w:rsidRPr="002C52A9" w:rsidRDefault="007616C2" w:rsidP="007616C2">
            <w:pPr>
              <w:jc w:val="center"/>
              <w:rPr>
                <w:iCs/>
                <w:sz w:val="20"/>
              </w:rPr>
            </w:pPr>
            <w:r w:rsidRPr="002C52A9">
              <w:rPr>
                <w:iCs/>
                <w:sz w:val="20"/>
              </w:rPr>
              <w:t>18 (2020 m.)</w:t>
            </w:r>
          </w:p>
        </w:tc>
        <w:tc>
          <w:tcPr>
            <w:tcW w:w="372" w:type="pct"/>
          </w:tcPr>
          <w:p w14:paraId="073C2D04" w14:textId="0DCD61EE" w:rsidR="00C85208" w:rsidRPr="002C52A9" w:rsidRDefault="0036661B" w:rsidP="007616C2">
            <w:pPr>
              <w:jc w:val="center"/>
              <w:rPr>
                <w:iCs/>
                <w:sz w:val="20"/>
              </w:rPr>
            </w:pPr>
            <w:r w:rsidRPr="002C52A9">
              <w:rPr>
                <w:iCs/>
                <w:sz w:val="20"/>
              </w:rPr>
              <w:t>23</w:t>
            </w:r>
          </w:p>
        </w:tc>
        <w:tc>
          <w:tcPr>
            <w:tcW w:w="331" w:type="pct"/>
          </w:tcPr>
          <w:p w14:paraId="2A97AAA7" w14:textId="290DC2C6" w:rsidR="00C85208" w:rsidRPr="002C52A9" w:rsidRDefault="0036661B" w:rsidP="007616C2">
            <w:pPr>
              <w:jc w:val="center"/>
              <w:rPr>
                <w:iCs/>
                <w:sz w:val="20"/>
              </w:rPr>
            </w:pPr>
            <w:r w:rsidRPr="002C52A9">
              <w:rPr>
                <w:iCs/>
                <w:sz w:val="20"/>
              </w:rPr>
              <w:t>23</w:t>
            </w:r>
          </w:p>
        </w:tc>
        <w:tc>
          <w:tcPr>
            <w:tcW w:w="331" w:type="pct"/>
          </w:tcPr>
          <w:p w14:paraId="177A84FD" w14:textId="0B4989BD" w:rsidR="00C85208" w:rsidRPr="002C52A9" w:rsidRDefault="0036661B" w:rsidP="007616C2">
            <w:pPr>
              <w:jc w:val="center"/>
              <w:rPr>
                <w:iCs/>
                <w:sz w:val="20"/>
              </w:rPr>
            </w:pPr>
            <w:r w:rsidRPr="002C52A9">
              <w:rPr>
                <w:iCs/>
                <w:sz w:val="20"/>
              </w:rPr>
              <w:t>23</w:t>
            </w:r>
          </w:p>
        </w:tc>
        <w:tc>
          <w:tcPr>
            <w:tcW w:w="537" w:type="pct"/>
          </w:tcPr>
          <w:p w14:paraId="2DB4F0E1" w14:textId="216CB85E" w:rsidR="008B4922" w:rsidRPr="002C52A9" w:rsidRDefault="00265592" w:rsidP="008B4922">
            <w:pPr>
              <w:jc w:val="center"/>
              <w:rPr>
                <w:iCs/>
                <w:sz w:val="20"/>
              </w:rPr>
            </w:pPr>
            <w:r w:rsidRPr="002C52A9">
              <w:rPr>
                <w:iCs/>
                <w:sz w:val="20"/>
              </w:rPr>
              <w:t>14</w:t>
            </w:r>
          </w:p>
          <w:p w14:paraId="524C99DA" w14:textId="37B68B20" w:rsidR="00C85208" w:rsidRPr="002C52A9" w:rsidRDefault="00265592" w:rsidP="008B4922">
            <w:pPr>
              <w:jc w:val="center"/>
              <w:rPr>
                <w:iCs/>
                <w:sz w:val="20"/>
              </w:rPr>
            </w:pPr>
            <w:r w:rsidRPr="002C52A9">
              <w:rPr>
                <w:iCs/>
                <w:sz w:val="20"/>
              </w:rPr>
              <w:t>(2022</w:t>
            </w:r>
            <w:r w:rsidR="008B4922" w:rsidRPr="002C52A9">
              <w:rPr>
                <w:iCs/>
                <w:sz w:val="20"/>
              </w:rPr>
              <w:t xml:space="preserve"> m.)</w:t>
            </w:r>
          </w:p>
        </w:tc>
        <w:tc>
          <w:tcPr>
            <w:tcW w:w="744" w:type="pct"/>
          </w:tcPr>
          <w:p w14:paraId="5FB72605" w14:textId="2895CEFE" w:rsidR="00C85208" w:rsidRPr="002C52A9" w:rsidRDefault="007616C2" w:rsidP="007616C2">
            <w:pPr>
              <w:jc w:val="center"/>
              <w:rPr>
                <w:iCs/>
                <w:sz w:val="20"/>
              </w:rPr>
            </w:pPr>
            <w:r w:rsidRPr="002C52A9">
              <w:rPr>
                <w:iCs/>
                <w:sz w:val="20"/>
              </w:rPr>
              <w:t>26</w:t>
            </w:r>
          </w:p>
        </w:tc>
      </w:tr>
      <w:tr w:rsidR="00C85208" w:rsidRPr="002C52A9" w14:paraId="50E324A9" w14:textId="77777777" w:rsidTr="00345A48">
        <w:trPr>
          <w:trHeight w:val="746"/>
        </w:trPr>
        <w:tc>
          <w:tcPr>
            <w:tcW w:w="909" w:type="pct"/>
            <w:vMerge/>
          </w:tcPr>
          <w:p w14:paraId="3089D173" w14:textId="77777777" w:rsidR="00C85208" w:rsidRPr="002C52A9" w:rsidRDefault="00C85208" w:rsidP="009C687E">
            <w:pPr>
              <w:jc w:val="center"/>
              <w:rPr>
                <w:color w:val="000000"/>
                <w:sz w:val="20"/>
              </w:rPr>
            </w:pPr>
          </w:p>
        </w:tc>
        <w:tc>
          <w:tcPr>
            <w:tcW w:w="1157" w:type="pct"/>
          </w:tcPr>
          <w:p w14:paraId="3234E638" w14:textId="509CBCD5" w:rsidR="00C85208" w:rsidRPr="002C52A9" w:rsidRDefault="00C85208" w:rsidP="00EC7987">
            <w:pPr>
              <w:rPr>
                <w:iCs/>
                <w:sz w:val="20"/>
              </w:rPr>
            </w:pPr>
            <w:r w:rsidRPr="002C52A9">
              <w:rPr>
                <w:iCs/>
                <w:sz w:val="20"/>
              </w:rPr>
              <w:t>Suaugusiųjų, kurie per paskutinius 12 mėn. bent kartą vartojo narkotinių ar psichotropinių med</w:t>
            </w:r>
            <w:r w:rsidR="00123026" w:rsidRPr="002C52A9">
              <w:rPr>
                <w:iCs/>
                <w:sz w:val="20"/>
              </w:rPr>
              <w:t>žiagų be gydytojo paskyrimo dalis</w:t>
            </w:r>
            <w:r w:rsidRPr="002C52A9">
              <w:rPr>
                <w:iCs/>
                <w:sz w:val="20"/>
              </w:rPr>
              <w:t xml:space="preserve"> (</w:t>
            </w:r>
            <w:r w:rsidR="00123026" w:rsidRPr="002C52A9">
              <w:rPr>
                <w:iCs/>
                <w:sz w:val="20"/>
              </w:rPr>
              <w:t>%</w:t>
            </w:r>
            <w:r w:rsidRPr="002C52A9">
              <w:rPr>
                <w:iCs/>
                <w:sz w:val="20"/>
              </w:rPr>
              <w:t xml:space="preserve">) </w:t>
            </w:r>
            <w:r w:rsidRPr="002C52A9">
              <w:rPr>
                <w:i/>
                <w:sz w:val="20"/>
              </w:rPr>
              <w:t>(Šaltinis</w:t>
            </w:r>
            <w:r w:rsidR="00123026" w:rsidRPr="002C52A9">
              <w:rPr>
                <w:i/>
                <w:sz w:val="20"/>
              </w:rPr>
              <w:t xml:space="preserve">: </w:t>
            </w:r>
            <w:r w:rsidR="009103AB" w:rsidRPr="002C52A9">
              <w:rPr>
                <w:i/>
                <w:sz w:val="20"/>
              </w:rPr>
              <w:t>HI</w:t>
            </w:r>
            <w:r w:rsidR="00DA2615" w:rsidRPr="002C52A9">
              <w:rPr>
                <w:i/>
                <w:sz w:val="20"/>
              </w:rPr>
              <w:t xml:space="preserve">, Plungės </w:t>
            </w:r>
            <w:r w:rsidR="00AE7FB1" w:rsidRPr="002C52A9">
              <w:rPr>
                <w:i/>
                <w:sz w:val="20"/>
              </w:rPr>
              <w:t>VSB</w:t>
            </w:r>
            <w:r w:rsidRPr="002C52A9">
              <w:rPr>
                <w:i/>
                <w:sz w:val="20"/>
              </w:rPr>
              <w:t>)</w:t>
            </w:r>
          </w:p>
        </w:tc>
        <w:tc>
          <w:tcPr>
            <w:tcW w:w="620" w:type="pct"/>
          </w:tcPr>
          <w:p w14:paraId="3E1C8C3F" w14:textId="77777777" w:rsidR="00C85208" w:rsidRPr="002C52A9" w:rsidRDefault="007616C2" w:rsidP="007616C2">
            <w:pPr>
              <w:jc w:val="center"/>
              <w:rPr>
                <w:iCs/>
                <w:sz w:val="20"/>
              </w:rPr>
            </w:pPr>
            <w:r w:rsidRPr="002C52A9">
              <w:rPr>
                <w:iCs/>
                <w:sz w:val="20"/>
              </w:rPr>
              <w:t xml:space="preserve">4,3 </w:t>
            </w:r>
          </w:p>
          <w:p w14:paraId="3270CA16" w14:textId="32AA5DAF" w:rsidR="007616C2" w:rsidRPr="002C52A9" w:rsidRDefault="007616C2" w:rsidP="007616C2">
            <w:pPr>
              <w:jc w:val="center"/>
              <w:rPr>
                <w:iCs/>
                <w:sz w:val="20"/>
              </w:rPr>
            </w:pPr>
            <w:r w:rsidRPr="002C52A9">
              <w:rPr>
                <w:iCs/>
                <w:sz w:val="20"/>
              </w:rPr>
              <w:t>(2018 m.)</w:t>
            </w:r>
          </w:p>
        </w:tc>
        <w:tc>
          <w:tcPr>
            <w:tcW w:w="372" w:type="pct"/>
          </w:tcPr>
          <w:p w14:paraId="2C057C5E" w14:textId="44FA29E4" w:rsidR="00C85208" w:rsidRPr="002C52A9" w:rsidRDefault="00C024D4" w:rsidP="007616C2">
            <w:pPr>
              <w:jc w:val="center"/>
              <w:rPr>
                <w:iCs/>
                <w:sz w:val="20"/>
              </w:rPr>
            </w:pPr>
            <w:r w:rsidRPr="002C52A9">
              <w:rPr>
                <w:iCs/>
                <w:sz w:val="20"/>
              </w:rPr>
              <w:t>4,2</w:t>
            </w:r>
          </w:p>
        </w:tc>
        <w:tc>
          <w:tcPr>
            <w:tcW w:w="331" w:type="pct"/>
          </w:tcPr>
          <w:p w14:paraId="6980FBD6" w14:textId="718E7867" w:rsidR="00C85208" w:rsidRPr="002C52A9" w:rsidRDefault="00C024D4" w:rsidP="007616C2">
            <w:pPr>
              <w:jc w:val="center"/>
              <w:rPr>
                <w:iCs/>
                <w:sz w:val="20"/>
              </w:rPr>
            </w:pPr>
            <w:r w:rsidRPr="002C52A9">
              <w:rPr>
                <w:iCs/>
                <w:sz w:val="20"/>
              </w:rPr>
              <w:t>4,0</w:t>
            </w:r>
          </w:p>
        </w:tc>
        <w:tc>
          <w:tcPr>
            <w:tcW w:w="331" w:type="pct"/>
          </w:tcPr>
          <w:p w14:paraId="144A2AD8" w14:textId="4CC93518" w:rsidR="00C85208" w:rsidRPr="002C52A9" w:rsidRDefault="00C024D4" w:rsidP="007616C2">
            <w:pPr>
              <w:jc w:val="center"/>
              <w:rPr>
                <w:iCs/>
                <w:sz w:val="20"/>
              </w:rPr>
            </w:pPr>
            <w:r w:rsidRPr="002C52A9">
              <w:rPr>
                <w:iCs/>
                <w:sz w:val="20"/>
              </w:rPr>
              <w:t>3,8</w:t>
            </w:r>
          </w:p>
        </w:tc>
        <w:tc>
          <w:tcPr>
            <w:tcW w:w="537" w:type="pct"/>
          </w:tcPr>
          <w:p w14:paraId="6DC97DD4" w14:textId="77777777" w:rsidR="00265592" w:rsidRPr="002C52A9" w:rsidRDefault="00265592" w:rsidP="00372B42">
            <w:pPr>
              <w:jc w:val="center"/>
              <w:rPr>
                <w:iCs/>
                <w:sz w:val="20"/>
              </w:rPr>
            </w:pPr>
            <w:r w:rsidRPr="002C52A9">
              <w:rPr>
                <w:iCs/>
                <w:sz w:val="20"/>
              </w:rPr>
              <w:t xml:space="preserve">10,5 </w:t>
            </w:r>
          </w:p>
          <w:p w14:paraId="0B8BD0C9" w14:textId="65ED218E" w:rsidR="00372B42" w:rsidRPr="002C52A9" w:rsidRDefault="00265592" w:rsidP="00372B42">
            <w:pPr>
              <w:jc w:val="center"/>
              <w:rPr>
                <w:iCs/>
                <w:sz w:val="20"/>
              </w:rPr>
            </w:pPr>
            <w:r w:rsidRPr="002C52A9">
              <w:rPr>
                <w:iCs/>
                <w:sz w:val="20"/>
              </w:rPr>
              <w:t>(2022)</w:t>
            </w:r>
          </w:p>
          <w:p w14:paraId="7C5A5BBC" w14:textId="6A2E414B" w:rsidR="00C85208" w:rsidRPr="002C52A9" w:rsidRDefault="00C85208" w:rsidP="003C5BC6">
            <w:pPr>
              <w:jc w:val="center"/>
              <w:rPr>
                <w:iCs/>
                <w:sz w:val="20"/>
              </w:rPr>
            </w:pPr>
          </w:p>
        </w:tc>
        <w:tc>
          <w:tcPr>
            <w:tcW w:w="744" w:type="pct"/>
          </w:tcPr>
          <w:p w14:paraId="317E2F23" w14:textId="4CD8D7B1" w:rsidR="00C85208" w:rsidRPr="002C52A9" w:rsidRDefault="007616C2" w:rsidP="007616C2">
            <w:pPr>
              <w:jc w:val="center"/>
              <w:rPr>
                <w:iCs/>
                <w:sz w:val="20"/>
              </w:rPr>
            </w:pPr>
            <w:r w:rsidRPr="002C52A9">
              <w:rPr>
                <w:iCs/>
                <w:sz w:val="20"/>
              </w:rPr>
              <w:t>3</w:t>
            </w:r>
          </w:p>
        </w:tc>
      </w:tr>
      <w:tr w:rsidR="00304BCD" w:rsidRPr="002C52A9" w14:paraId="31A37756" w14:textId="77777777" w:rsidTr="00345A48">
        <w:trPr>
          <w:trHeight w:val="467"/>
        </w:trPr>
        <w:tc>
          <w:tcPr>
            <w:tcW w:w="909" w:type="pct"/>
            <w:vMerge w:val="restart"/>
          </w:tcPr>
          <w:p w14:paraId="17604826" w14:textId="4F84FE5F" w:rsidR="00C024D4" w:rsidRPr="002C52A9" w:rsidRDefault="00C024D4" w:rsidP="009C687E">
            <w:pPr>
              <w:jc w:val="center"/>
              <w:rPr>
                <w:color w:val="000000"/>
                <w:sz w:val="20"/>
              </w:rPr>
            </w:pPr>
          </w:p>
          <w:p w14:paraId="55D51130" w14:textId="55B3AB54" w:rsidR="00C024D4" w:rsidRPr="002C52A9" w:rsidRDefault="00C024D4" w:rsidP="009C687E">
            <w:pPr>
              <w:jc w:val="center"/>
              <w:rPr>
                <w:color w:val="000000"/>
                <w:sz w:val="20"/>
              </w:rPr>
            </w:pPr>
          </w:p>
          <w:p w14:paraId="68C08F0E" w14:textId="77777777" w:rsidR="0008368F" w:rsidRPr="002C52A9" w:rsidRDefault="0008368F" w:rsidP="009C687E">
            <w:pPr>
              <w:jc w:val="center"/>
              <w:rPr>
                <w:color w:val="000000"/>
                <w:sz w:val="20"/>
              </w:rPr>
            </w:pPr>
          </w:p>
          <w:p w14:paraId="4DB0328A" w14:textId="63BC9CB7" w:rsidR="00304BCD" w:rsidRPr="002C52A9" w:rsidRDefault="00304BCD" w:rsidP="009C687E">
            <w:pPr>
              <w:jc w:val="center"/>
              <w:rPr>
                <w:rFonts w:eastAsia="Calibri"/>
                <w:sz w:val="20"/>
              </w:rPr>
            </w:pPr>
            <w:r w:rsidRPr="002C52A9">
              <w:rPr>
                <w:color w:val="000000"/>
                <w:sz w:val="20"/>
              </w:rPr>
              <w:t xml:space="preserve">1.1.4. UŽDAVINYS. </w:t>
            </w:r>
            <w:r w:rsidRPr="002C52A9">
              <w:rPr>
                <w:rFonts w:eastAsia="Calibri"/>
                <w:sz w:val="20"/>
              </w:rPr>
              <w:t>Stiprinti gyventojų psichikos sveikatą</w:t>
            </w:r>
          </w:p>
        </w:tc>
        <w:tc>
          <w:tcPr>
            <w:tcW w:w="1157" w:type="pct"/>
          </w:tcPr>
          <w:p w14:paraId="7B8FA694" w14:textId="535FFE48" w:rsidR="00304BCD" w:rsidRPr="002C52A9" w:rsidRDefault="00304BCD" w:rsidP="00EC7987">
            <w:pPr>
              <w:rPr>
                <w:i/>
                <w:color w:val="808080"/>
                <w:sz w:val="20"/>
              </w:rPr>
            </w:pPr>
            <w:r w:rsidRPr="002C52A9">
              <w:rPr>
                <w:iCs/>
                <w:sz w:val="20"/>
              </w:rPr>
              <w:t xml:space="preserve">Suaugusiųjų, kurie </w:t>
            </w:r>
            <w:r w:rsidR="00F80409" w:rsidRPr="002C52A9">
              <w:rPr>
                <w:iCs/>
                <w:sz w:val="20"/>
              </w:rPr>
              <w:t xml:space="preserve">jaučiasi laimingi ir labai </w:t>
            </w:r>
            <w:r w:rsidR="00E636B3" w:rsidRPr="002C52A9">
              <w:rPr>
                <w:iCs/>
                <w:sz w:val="20"/>
              </w:rPr>
              <w:t>laimingi</w:t>
            </w:r>
            <w:r w:rsidR="00F80409" w:rsidRPr="002C52A9">
              <w:rPr>
                <w:iCs/>
                <w:sz w:val="20"/>
              </w:rPr>
              <w:t>,</w:t>
            </w:r>
            <w:r w:rsidRPr="002C52A9">
              <w:rPr>
                <w:iCs/>
                <w:sz w:val="20"/>
              </w:rPr>
              <w:t xml:space="preserve"> dalis (%) </w:t>
            </w:r>
            <w:r w:rsidRPr="002C52A9">
              <w:rPr>
                <w:i/>
                <w:sz w:val="20"/>
              </w:rPr>
              <w:t xml:space="preserve">(Šaltinis: </w:t>
            </w:r>
            <w:r w:rsidR="009103AB" w:rsidRPr="002C52A9">
              <w:rPr>
                <w:i/>
                <w:sz w:val="20"/>
              </w:rPr>
              <w:t>HI</w:t>
            </w:r>
            <w:r w:rsidR="00DA2615" w:rsidRPr="002C52A9">
              <w:rPr>
                <w:i/>
                <w:sz w:val="20"/>
              </w:rPr>
              <w:t xml:space="preserve">, Plungės </w:t>
            </w:r>
            <w:r w:rsidR="00AE7FB1" w:rsidRPr="002C52A9">
              <w:rPr>
                <w:i/>
                <w:sz w:val="20"/>
              </w:rPr>
              <w:t>VSB</w:t>
            </w:r>
            <w:r w:rsidRPr="002C52A9">
              <w:rPr>
                <w:i/>
                <w:sz w:val="20"/>
              </w:rPr>
              <w:t>)</w:t>
            </w:r>
          </w:p>
        </w:tc>
        <w:tc>
          <w:tcPr>
            <w:tcW w:w="620" w:type="pct"/>
          </w:tcPr>
          <w:p w14:paraId="2DC90611" w14:textId="77777777" w:rsidR="00304BCD" w:rsidRPr="002C52A9" w:rsidRDefault="00CE0ED3" w:rsidP="00FC7CCF">
            <w:pPr>
              <w:jc w:val="center"/>
              <w:rPr>
                <w:iCs/>
                <w:sz w:val="20"/>
              </w:rPr>
            </w:pPr>
            <w:r w:rsidRPr="002C52A9">
              <w:rPr>
                <w:iCs/>
                <w:sz w:val="20"/>
              </w:rPr>
              <w:t>61,9</w:t>
            </w:r>
          </w:p>
          <w:p w14:paraId="50F682C9" w14:textId="763DA4D7" w:rsidR="00CE0ED3" w:rsidRPr="002C52A9" w:rsidRDefault="00CE0ED3" w:rsidP="00FC7CCF">
            <w:pPr>
              <w:jc w:val="center"/>
              <w:rPr>
                <w:iCs/>
                <w:sz w:val="20"/>
              </w:rPr>
            </w:pPr>
            <w:r w:rsidRPr="002C52A9">
              <w:rPr>
                <w:iCs/>
                <w:sz w:val="20"/>
              </w:rPr>
              <w:t>(2018 m.)</w:t>
            </w:r>
          </w:p>
        </w:tc>
        <w:tc>
          <w:tcPr>
            <w:tcW w:w="372" w:type="pct"/>
          </w:tcPr>
          <w:p w14:paraId="1C043F26" w14:textId="634A5BB9" w:rsidR="00304BCD" w:rsidRPr="002C52A9" w:rsidRDefault="00CE0ED3" w:rsidP="00FC7CCF">
            <w:pPr>
              <w:jc w:val="center"/>
              <w:rPr>
                <w:iCs/>
                <w:sz w:val="20"/>
              </w:rPr>
            </w:pPr>
            <w:r w:rsidRPr="002C52A9">
              <w:rPr>
                <w:iCs/>
                <w:sz w:val="20"/>
              </w:rPr>
              <w:t>62</w:t>
            </w:r>
          </w:p>
        </w:tc>
        <w:tc>
          <w:tcPr>
            <w:tcW w:w="331" w:type="pct"/>
          </w:tcPr>
          <w:p w14:paraId="69F75E62" w14:textId="0443EA5B" w:rsidR="00304BCD" w:rsidRPr="002C52A9" w:rsidRDefault="00CE0ED3" w:rsidP="00FC7CCF">
            <w:pPr>
              <w:jc w:val="center"/>
              <w:rPr>
                <w:iCs/>
                <w:sz w:val="20"/>
              </w:rPr>
            </w:pPr>
            <w:r w:rsidRPr="002C52A9">
              <w:rPr>
                <w:iCs/>
                <w:sz w:val="20"/>
              </w:rPr>
              <w:t>63</w:t>
            </w:r>
          </w:p>
        </w:tc>
        <w:tc>
          <w:tcPr>
            <w:tcW w:w="331" w:type="pct"/>
          </w:tcPr>
          <w:p w14:paraId="51ECBDAD" w14:textId="6EB97AE1" w:rsidR="00304BCD" w:rsidRPr="002C52A9" w:rsidRDefault="00CE0ED3" w:rsidP="00FC7CCF">
            <w:pPr>
              <w:jc w:val="center"/>
              <w:rPr>
                <w:iCs/>
                <w:sz w:val="20"/>
              </w:rPr>
            </w:pPr>
            <w:r w:rsidRPr="002C52A9">
              <w:rPr>
                <w:iCs/>
                <w:sz w:val="20"/>
              </w:rPr>
              <w:t>64</w:t>
            </w:r>
          </w:p>
        </w:tc>
        <w:tc>
          <w:tcPr>
            <w:tcW w:w="537" w:type="pct"/>
          </w:tcPr>
          <w:p w14:paraId="4395653C" w14:textId="552D2205" w:rsidR="006A063E" w:rsidRPr="002C52A9" w:rsidRDefault="00265592" w:rsidP="006A063E">
            <w:pPr>
              <w:jc w:val="center"/>
              <w:rPr>
                <w:iCs/>
                <w:sz w:val="20"/>
              </w:rPr>
            </w:pPr>
            <w:r w:rsidRPr="002C52A9">
              <w:rPr>
                <w:iCs/>
                <w:sz w:val="20"/>
              </w:rPr>
              <w:t>57,5</w:t>
            </w:r>
          </w:p>
          <w:p w14:paraId="3F7F0710" w14:textId="0DFA0577" w:rsidR="00265592" w:rsidRPr="002C52A9" w:rsidRDefault="00265592" w:rsidP="006A063E">
            <w:pPr>
              <w:jc w:val="center"/>
              <w:rPr>
                <w:iCs/>
                <w:sz w:val="20"/>
              </w:rPr>
            </w:pPr>
            <w:r w:rsidRPr="002C52A9">
              <w:rPr>
                <w:iCs/>
                <w:sz w:val="20"/>
              </w:rPr>
              <w:t>(2022)</w:t>
            </w:r>
          </w:p>
          <w:p w14:paraId="02357B28" w14:textId="0039C709" w:rsidR="00304BCD" w:rsidRPr="002C52A9" w:rsidRDefault="00304BCD" w:rsidP="00FC7CCF">
            <w:pPr>
              <w:jc w:val="center"/>
              <w:rPr>
                <w:iCs/>
                <w:sz w:val="20"/>
              </w:rPr>
            </w:pPr>
          </w:p>
        </w:tc>
        <w:tc>
          <w:tcPr>
            <w:tcW w:w="744" w:type="pct"/>
          </w:tcPr>
          <w:p w14:paraId="58C250D2" w14:textId="2706BABE" w:rsidR="00304BCD" w:rsidRPr="002C52A9" w:rsidRDefault="00CE0ED3" w:rsidP="00FC7CCF">
            <w:pPr>
              <w:jc w:val="center"/>
              <w:rPr>
                <w:iCs/>
                <w:sz w:val="20"/>
              </w:rPr>
            </w:pPr>
            <w:r w:rsidRPr="002C52A9">
              <w:rPr>
                <w:iCs/>
                <w:sz w:val="20"/>
              </w:rPr>
              <w:t>70</w:t>
            </w:r>
          </w:p>
        </w:tc>
      </w:tr>
      <w:tr w:rsidR="00304BCD" w:rsidRPr="002C52A9" w14:paraId="450B6E91" w14:textId="77777777" w:rsidTr="00345A48">
        <w:trPr>
          <w:trHeight w:val="746"/>
        </w:trPr>
        <w:tc>
          <w:tcPr>
            <w:tcW w:w="909" w:type="pct"/>
            <w:vMerge/>
          </w:tcPr>
          <w:p w14:paraId="19E2D6A7" w14:textId="073EC436" w:rsidR="00304BCD" w:rsidRPr="002C52A9" w:rsidRDefault="00304BCD" w:rsidP="009C687E">
            <w:pPr>
              <w:jc w:val="center"/>
              <w:rPr>
                <w:rFonts w:eastAsia="Calibri"/>
                <w:sz w:val="20"/>
              </w:rPr>
            </w:pPr>
          </w:p>
        </w:tc>
        <w:tc>
          <w:tcPr>
            <w:tcW w:w="1157" w:type="pct"/>
          </w:tcPr>
          <w:p w14:paraId="2E5182A3" w14:textId="12110C8C" w:rsidR="00304BCD" w:rsidRPr="002C52A9" w:rsidRDefault="00304BCD" w:rsidP="00F039B4">
            <w:pPr>
              <w:rPr>
                <w:i/>
                <w:sz w:val="20"/>
              </w:rPr>
            </w:pPr>
            <w:r w:rsidRPr="002C52A9">
              <w:rPr>
                <w:iCs/>
                <w:sz w:val="20"/>
              </w:rPr>
              <w:t>Suteikt</w:t>
            </w:r>
            <w:r w:rsidR="008C3863" w:rsidRPr="002C52A9">
              <w:rPr>
                <w:iCs/>
                <w:sz w:val="20"/>
              </w:rPr>
              <w:t>ų</w:t>
            </w:r>
            <w:r w:rsidRPr="002C52A9">
              <w:rPr>
                <w:iCs/>
                <w:sz w:val="20"/>
              </w:rPr>
              <w:t xml:space="preserve"> </w:t>
            </w:r>
            <w:r w:rsidR="006E16E9" w:rsidRPr="002C52A9">
              <w:rPr>
                <w:iCs/>
                <w:sz w:val="20"/>
              </w:rPr>
              <w:t xml:space="preserve">psichiatrinių ar </w:t>
            </w:r>
            <w:r w:rsidR="008C3863" w:rsidRPr="002C52A9">
              <w:rPr>
                <w:iCs/>
                <w:sz w:val="20"/>
              </w:rPr>
              <w:t>psichologinių</w:t>
            </w:r>
            <w:r w:rsidRPr="002C52A9">
              <w:rPr>
                <w:iCs/>
                <w:sz w:val="20"/>
              </w:rPr>
              <w:t xml:space="preserve"> </w:t>
            </w:r>
            <w:r w:rsidR="008C3863" w:rsidRPr="002C52A9">
              <w:rPr>
                <w:iCs/>
                <w:sz w:val="20"/>
              </w:rPr>
              <w:t>paslaugų</w:t>
            </w:r>
            <w:r w:rsidR="00FC7CCF" w:rsidRPr="002C52A9">
              <w:rPr>
                <w:iCs/>
                <w:sz w:val="20"/>
              </w:rPr>
              <w:t xml:space="preserve"> skaičius</w:t>
            </w:r>
            <w:r w:rsidRPr="002C52A9">
              <w:rPr>
                <w:iCs/>
                <w:sz w:val="20"/>
              </w:rPr>
              <w:t xml:space="preserve"> (</w:t>
            </w:r>
            <w:r w:rsidR="00FC7CCF" w:rsidRPr="002C52A9">
              <w:rPr>
                <w:iCs/>
                <w:sz w:val="20"/>
              </w:rPr>
              <w:t>vnt.</w:t>
            </w:r>
            <w:r w:rsidRPr="002C52A9">
              <w:rPr>
                <w:iCs/>
                <w:sz w:val="20"/>
              </w:rPr>
              <w:t xml:space="preserve">) </w:t>
            </w:r>
            <w:r w:rsidRPr="002C52A9">
              <w:rPr>
                <w:i/>
                <w:sz w:val="20"/>
              </w:rPr>
              <w:t xml:space="preserve">(Šaltinis: </w:t>
            </w:r>
            <w:r w:rsidR="008C3863" w:rsidRPr="002C52A9">
              <w:rPr>
                <w:i/>
                <w:sz w:val="20"/>
              </w:rPr>
              <w:t xml:space="preserve">Plungės </w:t>
            </w:r>
            <w:r w:rsidR="00AE7FB1" w:rsidRPr="002C52A9">
              <w:rPr>
                <w:i/>
                <w:sz w:val="20"/>
              </w:rPr>
              <w:t>VSB</w:t>
            </w:r>
            <w:r w:rsidRPr="002C52A9">
              <w:rPr>
                <w:i/>
                <w:sz w:val="20"/>
              </w:rPr>
              <w:t>)</w:t>
            </w:r>
          </w:p>
        </w:tc>
        <w:tc>
          <w:tcPr>
            <w:tcW w:w="620" w:type="pct"/>
          </w:tcPr>
          <w:p w14:paraId="080D6303" w14:textId="76433A93" w:rsidR="00304BCD" w:rsidRPr="002C52A9" w:rsidRDefault="002013A1" w:rsidP="00FC7CCF">
            <w:pPr>
              <w:jc w:val="center"/>
              <w:rPr>
                <w:iCs/>
                <w:sz w:val="20"/>
              </w:rPr>
            </w:pPr>
            <w:r w:rsidRPr="002C52A9">
              <w:rPr>
                <w:iCs/>
                <w:sz w:val="20"/>
              </w:rPr>
              <w:t>662</w:t>
            </w:r>
          </w:p>
        </w:tc>
        <w:tc>
          <w:tcPr>
            <w:tcW w:w="372" w:type="pct"/>
          </w:tcPr>
          <w:p w14:paraId="049C1B9F" w14:textId="6D1AA2F6" w:rsidR="00304BCD" w:rsidRPr="002C52A9" w:rsidRDefault="00DA2615" w:rsidP="00FC7CCF">
            <w:pPr>
              <w:jc w:val="center"/>
              <w:rPr>
                <w:iCs/>
                <w:sz w:val="20"/>
              </w:rPr>
            </w:pPr>
            <w:r w:rsidRPr="002C52A9">
              <w:rPr>
                <w:iCs/>
                <w:sz w:val="20"/>
              </w:rPr>
              <w:t>750</w:t>
            </w:r>
          </w:p>
        </w:tc>
        <w:tc>
          <w:tcPr>
            <w:tcW w:w="331" w:type="pct"/>
          </w:tcPr>
          <w:p w14:paraId="73DC58B5" w14:textId="3B472514" w:rsidR="00304BCD" w:rsidRPr="002C52A9" w:rsidRDefault="009F783B" w:rsidP="00FC7CCF">
            <w:pPr>
              <w:jc w:val="center"/>
              <w:rPr>
                <w:iCs/>
                <w:sz w:val="20"/>
              </w:rPr>
            </w:pPr>
            <w:r w:rsidRPr="002C52A9">
              <w:rPr>
                <w:iCs/>
                <w:sz w:val="20"/>
              </w:rPr>
              <w:t>800</w:t>
            </w:r>
          </w:p>
        </w:tc>
        <w:tc>
          <w:tcPr>
            <w:tcW w:w="331" w:type="pct"/>
          </w:tcPr>
          <w:p w14:paraId="67440F90" w14:textId="403D3BFD" w:rsidR="00304BCD" w:rsidRPr="002C52A9" w:rsidRDefault="009F783B" w:rsidP="00FC7CCF">
            <w:pPr>
              <w:jc w:val="center"/>
              <w:rPr>
                <w:iCs/>
                <w:sz w:val="20"/>
              </w:rPr>
            </w:pPr>
            <w:r w:rsidRPr="002C52A9">
              <w:rPr>
                <w:iCs/>
                <w:sz w:val="20"/>
              </w:rPr>
              <w:t>900</w:t>
            </w:r>
          </w:p>
        </w:tc>
        <w:tc>
          <w:tcPr>
            <w:tcW w:w="537" w:type="pct"/>
          </w:tcPr>
          <w:p w14:paraId="78615C5B" w14:textId="48BBB76C" w:rsidR="006140C4" w:rsidRPr="002C52A9" w:rsidRDefault="00265592" w:rsidP="006140C4">
            <w:pPr>
              <w:jc w:val="center"/>
              <w:rPr>
                <w:iCs/>
                <w:sz w:val="20"/>
              </w:rPr>
            </w:pPr>
            <w:r w:rsidRPr="002C52A9">
              <w:rPr>
                <w:iCs/>
                <w:sz w:val="20"/>
              </w:rPr>
              <w:t>830</w:t>
            </w:r>
          </w:p>
          <w:p w14:paraId="3915F23C" w14:textId="0177BBA9" w:rsidR="00304BCD" w:rsidRPr="002C52A9" w:rsidRDefault="00265592" w:rsidP="006140C4">
            <w:pPr>
              <w:jc w:val="center"/>
              <w:rPr>
                <w:iCs/>
                <w:sz w:val="20"/>
              </w:rPr>
            </w:pPr>
            <w:r w:rsidRPr="002C52A9">
              <w:rPr>
                <w:iCs/>
                <w:sz w:val="20"/>
              </w:rPr>
              <w:t>(2022</w:t>
            </w:r>
            <w:r w:rsidR="006140C4" w:rsidRPr="002C52A9">
              <w:rPr>
                <w:iCs/>
                <w:sz w:val="20"/>
              </w:rPr>
              <w:t xml:space="preserve"> m.)</w:t>
            </w:r>
          </w:p>
        </w:tc>
        <w:tc>
          <w:tcPr>
            <w:tcW w:w="744" w:type="pct"/>
          </w:tcPr>
          <w:p w14:paraId="19FAC95B" w14:textId="6B41BF06" w:rsidR="00304BCD" w:rsidRPr="002C52A9" w:rsidRDefault="002013A1" w:rsidP="00FC7CCF">
            <w:pPr>
              <w:jc w:val="center"/>
              <w:rPr>
                <w:iCs/>
                <w:sz w:val="20"/>
              </w:rPr>
            </w:pPr>
            <w:r w:rsidRPr="002C52A9">
              <w:rPr>
                <w:iCs/>
                <w:sz w:val="20"/>
              </w:rPr>
              <w:t>1400</w:t>
            </w:r>
          </w:p>
        </w:tc>
      </w:tr>
      <w:tr w:rsidR="00400A37" w:rsidRPr="002C52A9" w14:paraId="01E13607" w14:textId="77777777" w:rsidTr="00345A48">
        <w:trPr>
          <w:trHeight w:val="512"/>
        </w:trPr>
        <w:tc>
          <w:tcPr>
            <w:tcW w:w="909" w:type="pct"/>
          </w:tcPr>
          <w:p w14:paraId="3B770818" w14:textId="27867FD9" w:rsidR="00EC7987" w:rsidRPr="002C52A9" w:rsidRDefault="00EC7987" w:rsidP="009C687E">
            <w:pPr>
              <w:jc w:val="center"/>
              <w:rPr>
                <w:sz w:val="20"/>
              </w:rPr>
            </w:pPr>
            <w:r w:rsidRPr="002C52A9">
              <w:rPr>
                <w:sz w:val="20"/>
              </w:rPr>
              <w:t xml:space="preserve">1.1.5. UŽDAVINYS. </w:t>
            </w:r>
            <w:r w:rsidRPr="002C52A9">
              <w:rPr>
                <w:sz w:val="20"/>
                <w:shd w:val="clear" w:color="auto" w:fill="FFFFFF"/>
              </w:rPr>
              <w:t>Pažangios medicininės įrangos įsigijimas Plungės rajono savivaldybės sveikatos priežiūros įstaigose</w:t>
            </w:r>
          </w:p>
        </w:tc>
        <w:tc>
          <w:tcPr>
            <w:tcW w:w="1157" w:type="pct"/>
          </w:tcPr>
          <w:p w14:paraId="607E4CEB" w14:textId="4A7EE1E0" w:rsidR="00EC7987" w:rsidRPr="002C52A9" w:rsidRDefault="00464794" w:rsidP="00EC7987">
            <w:pPr>
              <w:rPr>
                <w:iCs/>
                <w:sz w:val="20"/>
              </w:rPr>
            </w:pPr>
            <w:r w:rsidRPr="002C52A9">
              <w:rPr>
                <w:iCs/>
                <w:sz w:val="20"/>
              </w:rPr>
              <w:t xml:space="preserve">Įsigytos medicininės įrangos skaičius (vnt.) </w:t>
            </w:r>
            <w:r w:rsidRPr="002C52A9">
              <w:rPr>
                <w:i/>
                <w:sz w:val="20"/>
              </w:rPr>
              <w:t xml:space="preserve">(PRSA </w:t>
            </w:r>
            <w:r w:rsidR="00434725">
              <w:rPr>
                <w:i/>
                <w:sz w:val="20"/>
              </w:rPr>
              <w:t>s</w:t>
            </w:r>
            <w:r w:rsidRPr="002C52A9">
              <w:rPr>
                <w:i/>
                <w:sz w:val="20"/>
              </w:rPr>
              <w:t>avivaldybės gydytojas)</w:t>
            </w:r>
          </w:p>
        </w:tc>
        <w:tc>
          <w:tcPr>
            <w:tcW w:w="620" w:type="pct"/>
          </w:tcPr>
          <w:p w14:paraId="0A0F64DF" w14:textId="5BC109D9" w:rsidR="00EC7987" w:rsidRPr="002C52A9" w:rsidRDefault="002044C5" w:rsidP="00464794">
            <w:pPr>
              <w:jc w:val="center"/>
              <w:rPr>
                <w:iCs/>
                <w:sz w:val="20"/>
              </w:rPr>
            </w:pPr>
            <w:r w:rsidRPr="002C52A9">
              <w:rPr>
                <w:iCs/>
                <w:sz w:val="20"/>
              </w:rPr>
              <w:t>n.</w:t>
            </w:r>
            <w:r w:rsidR="00434725">
              <w:rPr>
                <w:iCs/>
                <w:sz w:val="20"/>
              </w:rPr>
              <w:t xml:space="preserve"> </w:t>
            </w:r>
            <w:r w:rsidRPr="002C52A9">
              <w:rPr>
                <w:iCs/>
                <w:sz w:val="20"/>
              </w:rPr>
              <w:t>d.</w:t>
            </w:r>
          </w:p>
          <w:p w14:paraId="6859C928" w14:textId="78C50098" w:rsidR="00464794" w:rsidRPr="002C52A9" w:rsidRDefault="002044C5" w:rsidP="00464794">
            <w:pPr>
              <w:jc w:val="center"/>
              <w:rPr>
                <w:iCs/>
                <w:sz w:val="20"/>
              </w:rPr>
            </w:pPr>
            <w:r w:rsidRPr="002C52A9">
              <w:rPr>
                <w:iCs/>
                <w:sz w:val="20"/>
              </w:rPr>
              <w:t>(2020</w:t>
            </w:r>
            <w:r w:rsidR="00464794" w:rsidRPr="002C52A9">
              <w:rPr>
                <w:iCs/>
                <w:sz w:val="20"/>
              </w:rPr>
              <w:t xml:space="preserve"> m.)</w:t>
            </w:r>
          </w:p>
        </w:tc>
        <w:tc>
          <w:tcPr>
            <w:tcW w:w="372" w:type="pct"/>
          </w:tcPr>
          <w:p w14:paraId="5786F20D" w14:textId="24E78C6D" w:rsidR="00EC7987" w:rsidRPr="002C52A9" w:rsidRDefault="00464794" w:rsidP="00464794">
            <w:pPr>
              <w:jc w:val="center"/>
              <w:rPr>
                <w:iCs/>
                <w:sz w:val="20"/>
              </w:rPr>
            </w:pPr>
            <w:r w:rsidRPr="002C52A9">
              <w:rPr>
                <w:iCs/>
                <w:sz w:val="20"/>
              </w:rPr>
              <w:t>1</w:t>
            </w:r>
          </w:p>
        </w:tc>
        <w:tc>
          <w:tcPr>
            <w:tcW w:w="331" w:type="pct"/>
          </w:tcPr>
          <w:p w14:paraId="6F00B37D" w14:textId="6202ED9D" w:rsidR="00EC7987" w:rsidRPr="002C52A9" w:rsidRDefault="00464794" w:rsidP="00464794">
            <w:pPr>
              <w:jc w:val="center"/>
              <w:rPr>
                <w:iCs/>
                <w:sz w:val="20"/>
              </w:rPr>
            </w:pPr>
            <w:r w:rsidRPr="002C52A9">
              <w:rPr>
                <w:iCs/>
                <w:sz w:val="20"/>
              </w:rPr>
              <w:t>0</w:t>
            </w:r>
          </w:p>
        </w:tc>
        <w:tc>
          <w:tcPr>
            <w:tcW w:w="331" w:type="pct"/>
          </w:tcPr>
          <w:p w14:paraId="08F2A94A" w14:textId="25628CD5" w:rsidR="00EC7987" w:rsidRPr="002C52A9" w:rsidRDefault="00464794" w:rsidP="00464794">
            <w:pPr>
              <w:jc w:val="center"/>
              <w:rPr>
                <w:iCs/>
                <w:sz w:val="20"/>
              </w:rPr>
            </w:pPr>
            <w:r w:rsidRPr="002C52A9">
              <w:rPr>
                <w:iCs/>
                <w:sz w:val="20"/>
              </w:rPr>
              <w:t>0</w:t>
            </w:r>
          </w:p>
        </w:tc>
        <w:tc>
          <w:tcPr>
            <w:tcW w:w="537" w:type="pct"/>
          </w:tcPr>
          <w:p w14:paraId="04FA8DF8" w14:textId="2DDC3EB9" w:rsidR="003C2753" w:rsidRPr="002C52A9" w:rsidRDefault="00265592" w:rsidP="003C2753">
            <w:pPr>
              <w:jc w:val="center"/>
              <w:rPr>
                <w:iCs/>
                <w:sz w:val="20"/>
              </w:rPr>
            </w:pPr>
            <w:r w:rsidRPr="002C52A9">
              <w:rPr>
                <w:iCs/>
                <w:sz w:val="20"/>
              </w:rPr>
              <w:t>1</w:t>
            </w:r>
          </w:p>
          <w:p w14:paraId="60553E7E" w14:textId="1B250BC8" w:rsidR="00EC7987" w:rsidRPr="002C52A9" w:rsidRDefault="003C2753" w:rsidP="003C2753">
            <w:pPr>
              <w:jc w:val="center"/>
              <w:rPr>
                <w:iCs/>
                <w:sz w:val="20"/>
              </w:rPr>
            </w:pPr>
            <w:r w:rsidRPr="002C52A9">
              <w:rPr>
                <w:iCs/>
                <w:sz w:val="20"/>
              </w:rPr>
              <w:t>(2022 m.)</w:t>
            </w:r>
          </w:p>
        </w:tc>
        <w:tc>
          <w:tcPr>
            <w:tcW w:w="744" w:type="pct"/>
          </w:tcPr>
          <w:p w14:paraId="414B53F8" w14:textId="221950A4" w:rsidR="00EC7987" w:rsidRPr="002C52A9" w:rsidRDefault="003C2753" w:rsidP="00464794">
            <w:pPr>
              <w:jc w:val="center"/>
              <w:rPr>
                <w:iCs/>
                <w:sz w:val="20"/>
              </w:rPr>
            </w:pPr>
            <w:r w:rsidRPr="002C52A9">
              <w:rPr>
                <w:iCs/>
                <w:sz w:val="20"/>
              </w:rPr>
              <w:t>2</w:t>
            </w:r>
          </w:p>
        </w:tc>
      </w:tr>
      <w:tr w:rsidR="00362C6C" w:rsidRPr="002C52A9" w14:paraId="6AA72E99" w14:textId="77777777" w:rsidTr="00345A48">
        <w:trPr>
          <w:trHeight w:val="926"/>
        </w:trPr>
        <w:tc>
          <w:tcPr>
            <w:tcW w:w="909" w:type="pct"/>
            <w:vMerge w:val="restart"/>
          </w:tcPr>
          <w:p w14:paraId="1CF4CC04" w14:textId="77777777" w:rsidR="00362C6C" w:rsidRPr="002C52A9" w:rsidRDefault="00362C6C" w:rsidP="00362C6C">
            <w:pPr>
              <w:jc w:val="center"/>
              <w:rPr>
                <w:b/>
                <w:bCs/>
                <w:color w:val="000000"/>
                <w:sz w:val="20"/>
              </w:rPr>
            </w:pPr>
          </w:p>
          <w:p w14:paraId="1536CBF4" w14:textId="77777777" w:rsidR="00362C6C" w:rsidRPr="002C52A9" w:rsidRDefault="00362C6C" w:rsidP="00362C6C">
            <w:pPr>
              <w:jc w:val="center"/>
              <w:rPr>
                <w:b/>
                <w:bCs/>
                <w:color w:val="000000"/>
                <w:sz w:val="20"/>
              </w:rPr>
            </w:pPr>
          </w:p>
          <w:p w14:paraId="5C63AE09" w14:textId="20CAEBAF" w:rsidR="00362C6C" w:rsidRPr="002C52A9" w:rsidRDefault="00362C6C" w:rsidP="00362C6C">
            <w:pPr>
              <w:jc w:val="center"/>
              <w:rPr>
                <w:b/>
                <w:bCs/>
                <w:color w:val="000000"/>
                <w:sz w:val="20"/>
              </w:rPr>
            </w:pPr>
          </w:p>
          <w:p w14:paraId="23C04BAD" w14:textId="77777777" w:rsidR="00362C6C" w:rsidRPr="002C52A9" w:rsidRDefault="00362C6C" w:rsidP="00362C6C">
            <w:pPr>
              <w:jc w:val="center"/>
              <w:rPr>
                <w:b/>
                <w:bCs/>
                <w:color w:val="000000"/>
                <w:sz w:val="20"/>
              </w:rPr>
            </w:pPr>
          </w:p>
          <w:p w14:paraId="7CB6B534" w14:textId="723AFF5E" w:rsidR="00362C6C" w:rsidRPr="002C52A9" w:rsidRDefault="00362C6C" w:rsidP="00362C6C">
            <w:pPr>
              <w:jc w:val="center"/>
              <w:rPr>
                <w:b/>
                <w:bCs/>
                <w:color w:val="000000"/>
                <w:sz w:val="20"/>
              </w:rPr>
            </w:pPr>
            <w:r w:rsidRPr="002C52A9">
              <w:rPr>
                <w:b/>
                <w:bCs/>
                <w:color w:val="000000"/>
                <w:sz w:val="20"/>
              </w:rPr>
              <w:t xml:space="preserve">1.2. TIKSLAS. Diegti </w:t>
            </w:r>
            <w:r w:rsidRPr="002C52A9">
              <w:rPr>
                <w:b/>
                <w:bCs/>
                <w:color w:val="000000"/>
                <w:sz w:val="20"/>
              </w:rPr>
              <w:lastRenderedPageBreak/>
              <w:t>inovacijas švietimo įstaigose, atliepiant ateities ekonomikos poreikius, gerinti švietimo paslaugų kokybę ir užtikrinti prieinamumą</w:t>
            </w:r>
          </w:p>
        </w:tc>
        <w:tc>
          <w:tcPr>
            <w:tcW w:w="1157" w:type="pct"/>
          </w:tcPr>
          <w:p w14:paraId="0852759E" w14:textId="0EAE9390" w:rsidR="00362C6C" w:rsidRPr="002C52A9" w:rsidRDefault="00362C6C" w:rsidP="00362C6C">
            <w:pPr>
              <w:rPr>
                <w:b/>
                <w:bCs/>
                <w:iCs/>
                <w:sz w:val="20"/>
              </w:rPr>
            </w:pPr>
            <w:r w:rsidRPr="002C52A9">
              <w:rPr>
                <w:b/>
                <w:bCs/>
                <w:iCs/>
                <w:sz w:val="20"/>
              </w:rPr>
              <w:lastRenderedPageBreak/>
              <w:t xml:space="preserve">Apibendrintas valstybinių brandos egzaminų (VBE) rodiklis ir vieta šalies savivaldybių </w:t>
            </w:r>
            <w:r w:rsidRPr="002C52A9">
              <w:rPr>
                <w:b/>
                <w:bCs/>
                <w:iCs/>
                <w:sz w:val="20"/>
              </w:rPr>
              <w:lastRenderedPageBreak/>
              <w:t xml:space="preserve">kontekste </w:t>
            </w:r>
            <w:r w:rsidRPr="002C52A9">
              <w:rPr>
                <w:b/>
                <w:bCs/>
                <w:i/>
                <w:sz w:val="20"/>
              </w:rPr>
              <w:t>(Šaltinis: PRSA Švietimo ir sporto skyrius)</w:t>
            </w:r>
          </w:p>
        </w:tc>
        <w:tc>
          <w:tcPr>
            <w:tcW w:w="620" w:type="pct"/>
          </w:tcPr>
          <w:p w14:paraId="5E76ED43" w14:textId="22533340" w:rsidR="00362C6C" w:rsidRPr="002C52A9" w:rsidRDefault="00362C6C" w:rsidP="003104F1">
            <w:pPr>
              <w:rPr>
                <w:b/>
                <w:bCs/>
                <w:iCs/>
                <w:sz w:val="20"/>
              </w:rPr>
            </w:pPr>
            <w:r w:rsidRPr="002C52A9">
              <w:rPr>
                <w:b/>
                <w:bCs/>
                <w:iCs/>
                <w:sz w:val="20"/>
              </w:rPr>
              <w:lastRenderedPageBreak/>
              <w:t>246,1 (tarp trečdalio geriausių savivaldybių) (2020 m.)</w:t>
            </w:r>
          </w:p>
        </w:tc>
        <w:tc>
          <w:tcPr>
            <w:tcW w:w="372" w:type="pct"/>
          </w:tcPr>
          <w:p w14:paraId="13790C64" w14:textId="5CC7BD8D" w:rsidR="00362C6C" w:rsidRPr="002C52A9" w:rsidRDefault="00362C6C" w:rsidP="00362C6C">
            <w:pPr>
              <w:jc w:val="center"/>
              <w:rPr>
                <w:b/>
                <w:bCs/>
                <w:iCs/>
                <w:sz w:val="20"/>
              </w:rPr>
            </w:pPr>
            <w:r w:rsidRPr="002C52A9">
              <w:rPr>
                <w:b/>
                <w:bCs/>
                <w:iCs/>
                <w:sz w:val="20"/>
              </w:rPr>
              <w:t>246,1 (tarp trečdalio geriausių savivaldybių)</w:t>
            </w:r>
          </w:p>
        </w:tc>
        <w:tc>
          <w:tcPr>
            <w:tcW w:w="331" w:type="pct"/>
          </w:tcPr>
          <w:p w14:paraId="25DD2522" w14:textId="328709E5" w:rsidR="00362C6C" w:rsidRPr="002C52A9" w:rsidRDefault="00362C6C" w:rsidP="00362C6C">
            <w:pPr>
              <w:jc w:val="center"/>
              <w:rPr>
                <w:b/>
                <w:bCs/>
                <w:iCs/>
                <w:sz w:val="20"/>
              </w:rPr>
            </w:pPr>
            <w:r w:rsidRPr="002C52A9">
              <w:rPr>
                <w:b/>
                <w:bCs/>
                <w:iCs/>
                <w:sz w:val="20"/>
              </w:rPr>
              <w:t>246,1 (tarp trečdalio geriausių savivaldybių)</w:t>
            </w:r>
          </w:p>
        </w:tc>
        <w:tc>
          <w:tcPr>
            <w:tcW w:w="331" w:type="pct"/>
          </w:tcPr>
          <w:p w14:paraId="2FE643CC" w14:textId="430956C5" w:rsidR="00362C6C" w:rsidRPr="002C52A9" w:rsidRDefault="00362C6C" w:rsidP="00362C6C">
            <w:pPr>
              <w:jc w:val="center"/>
              <w:rPr>
                <w:b/>
                <w:bCs/>
                <w:iCs/>
                <w:sz w:val="20"/>
              </w:rPr>
            </w:pPr>
            <w:r w:rsidRPr="002C52A9">
              <w:rPr>
                <w:b/>
                <w:bCs/>
                <w:iCs/>
                <w:sz w:val="20"/>
              </w:rPr>
              <w:t>246,1 (tarp trečdalio geriausių savivaldybių)</w:t>
            </w:r>
          </w:p>
        </w:tc>
        <w:tc>
          <w:tcPr>
            <w:tcW w:w="537" w:type="pct"/>
          </w:tcPr>
          <w:p w14:paraId="2FC3B6A9" w14:textId="57688B8C" w:rsidR="00362C6C" w:rsidRPr="002C52A9" w:rsidRDefault="00265592" w:rsidP="00362C6C">
            <w:pPr>
              <w:jc w:val="center"/>
              <w:rPr>
                <w:b/>
                <w:bCs/>
                <w:iCs/>
                <w:sz w:val="20"/>
              </w:rPr>
            </w:pPr>
            <w:r w:rsidRPr="002C52A9">
              <w:rPr>
                <w:b/>
                <w:bCs/>
                <w:iCs/>
                <w:sz w:val="20"/>
              </w:rPr>
              <w:t>179,6</w:t>
            </w:r>
            <w:r w:rsidR="00362C6C" w:rsidRPr="002C52A9">
              <w:rPr>
                <w:b/>
                <w:bCs/>
                <w:iCs/>
                <w:sz w:val="20"/>
              </w:rPr>
              <w:t xml:space="preserve"> (tarp trečdalio geriausių savivaldybių)</w:t>
            </w:r>
          </w:p>
        </w:tc>
        <w:tc>
          <w:tcPr>
            <w:tcW w:w="744" w:type="pct"/>
          </w:tcPr>
          <w:p w14:paraId="02434B2A" w14:textId="30F4A480" w:rsidR="00362C6C" w:rsidRPr="002C52A9" w:rsidRDefault="002449FD" w:rsidP="00362C6C">
            <w:pPr>
              <w:jc w:val="center"/>
              <w:rPr>
                <w:b/>
                <w:bCs/>
                <w:iCs/>
                <w:sz w:val="20"/>
              </w:rPr>
            </w:pPr>
            <w:r w:rsidRPr="002C52A9">
              <w:rPr>
                <w:b/>
                <w:bCs/>
                <w:iCs/>
                <w:sz w:val="20"/>
              </w:rPr>
              <w:t>246,2</w:t>
            </w:r>
            <w:r w:rsidR="00362C6C" w:rsidRPr="002C52A9">
              <w:rPr>
                <w:b/>
                <w:bCs/>
                <w:iCs/>
                <w:sz w:val="20"/>
              </w:rPr>
              <w:t xml:space="preserve"> (tarp trečdalio geriausių savivaldybių)</w:t>
            </w:r>
          </w:p>
        </w:tc>
      </w:tr>
      <w:tr w:rsidR="00362C6C" w:rsidRPr="002C52A9" w14:paraId="06457216" w14:textId="77777777" w:rsidTr="00345A48">
        <w:trPr>
          <w:trHeight w:val="1034"/>
        </w:trPr>
        <w:tc>
          <w:tcPr>
            <w:tcW w:w="909" w:type="pct"/>
            <w:vMerge/>
          </w:tcPr>
          <w:p w14:paraId="59518845" w14:textId="77777777" w:rsidR="00362C6C" w:rsidRPr="002C52A9" w:rsidRDefault="00362C6C" w:rsidP="00362C6C">
            <w:pPr>
              <w:jc w:val="center"/>
              <w:rPr>
                <w:color w:val="000000"/>
                <w:sz w:val="20"/>
              </w:rPr>
            </w:pPr>
          </w:p>
        </w:tc>
        <w:tc>
          <w:tcPr>
            <w:tcW w:w="1157" w:type="pct"/>
          </w:tcPr>
          <w:p w14:paraId="27E5B109" w14:textId="22E6D6E3" w:rsidR="00362C6C" w:rsidRPr="002C52A9" w:rsidRDefault="00362C6C" w:rsidP="00362C6C">
            <w:pPr>
              <w:rPr>
                <w:b/>
                <w:bCs/>
                <w:iCs/>
                <w:sz w:val="20"/>
              </w:rPr>
            </w:pPr>
            <w:r w:rsidRPr="002C52A9">
              <w:rPr>
                <w:b/>
                <w:bCs/>
                <w:iCs/>
                <w:sz w:val="20"/>
              </w:rPr>
              <w:t xml:space="preserve">Mokinių, baigusių 12 bendrojo ugdymo programos klasių ir tais pačiais metais tęsiančių mokslą universitete ar kolegijoje dalis (%) </w:t>
            </w:r>
            <w:r w:rsidRPr="002C52A9">
              <w:rPr>
                <w:b/>
                <w:bCs/>
                <w:i/>
                <w:sz w:val="20"/>
              </w:rPr>
              <w:t>(Šaltinis: PRSA Švietimo ir sporto skyrius)</w:t>
            </w:r>
          </w:p>
        </w:tc>
        <w:tc>
          <w:tcPr>
            <w:tcW w:w="620" w:type="pct"/>
          </w:tcPr>
          <w:p w14:paraId="5BCA0B9B" w14:textId="432798C2" w:rsidR="00362C6C" w:rsidRPr="002C52A9" w:rsidRDefault="00362C6C" w:rsidP="00362C6C">
            <w:pPr>
              <w:jc w:val="center"/>
              <w:rPr>
                <w:b/>
                <w:bCs/>
                <w:iCs/>
                <w:sz w:val="20"/>
              </w:rPr>
            </w:pPr>
            <w:r w:rsidRPr="002C52A9">
              <w:rPr>
                <w:b/>
                <w:bCs/>
                <w:iCs/>
                <w:sz w:val="20"/>
              </w:rPr>
              <w:t>68,92</w:t>
            </w:r>
          </w:p>
          <w:p w14:paraId="31C56450" w14:textId="2226FD4C" w:rsidR="00362C6C" w:rsidRPr="002C52A9" w:rsidRDefault="00362C6C" w:rsidP="00362C6C">
            <w:pPr>
              <w:jc w:val="center"/>
              <w:rPr>
                <w:b/>
                <w:bCs/>
                <w:iCs/>
                <w:sz w:val="20"/>
              </w:rPr>
            </w:pPr>
            <w:r w:rsidRPr="002C52A9">
              <w:rPr>
                <w:b/>
                <w:bCs/>
                <w:iCs/>
                <w:sz w:val="20"/>
              </w:rPr>
              <w:t>(2020 m.)</w:t>
            </w:r>
          </w:p>
        </w:tc>
        <w:tc>
          <w:tcPr>
            <w:tcW w:w="372" w:type="pct"/>
          </w:tcPr>
          <w:p w14:paraId="7CA613D2" w14:textId="79784888" w:rsidR="00362C6C" w:rsidRPr="002C52A9" w:rsidRDefault="00362C6C" w:rsidP="00362C6C">
            <w:pPr>
              <w:jc w:val="center"/>
              <w:rPr>
                <w:b/>
                <w:bCs/>
                <w:iCs/>
                <w:sz w:val="20"/>
              </w:rPr>
            </w:pPr>
            <w:r w:rsidRPr="002C52A9">
              <w:rPr>
                <w:b/>
                <w:bCs/>
                <w:iCs/>
                <w:sz w:val="20"/>
              </w:rPr>
              <w:t>65</w:t>
            </w:r>
          </w:p>
        </w:tc>
        <w:tc>
          <w:tcPr>
            <w:tcW w:w="331" w:type="pct"/>
          </w:tcPr>
          <w:p w14:paraId="0A53596D" w14:textId="43F3BE9D" w:rsidR="00362C6C" w:rsidRPr="002C52A9" w:rsidRDefault="00362C6C" w:rsidP="00362C6C">
            <w:pPr>
              <w:jc w:val="center"/>
              <w:rPr>
                <w:b/>
                <w:bCs/>
                <w:iCs/>
                <w:sz w:val="20"/>
              </w:rPr>
            </w:pPr>
            <w:r w:rsidRPr="002C52A9">
              <w:rPr>
                <w:b/>
                <w:bCs/>
                <w:iCs/>
                <w:sz w:val="20"/>
              </w:rPr>
              <w:t>68</w:t>
            </w:r>
          </w:p>
        </w:tc>
        <w:tc>
          <w:tcPr>
            <w:tcW w:w="331" w:type="pct"/>
          </w:tcPr>
          <w:p w14:paraId="3A9A6112" w14:textId="0461D108" w:rsidR="00362C6C" w:rsidRPr="002C52A9" w:rsidRDefault="00362C6C" w:rsidP="00362C6C">
            <w:pPr>
              <w:jc w:val="center"/>
              <w:rPr>
                <w:b/>
                <w:bCs/>
                <w:iCs/>
                <w:sz w:val="20"/>
              </w:rPr>
            </w:pPr>
            <w:r w:rsidRPr="002C52A9">
              <w:rPr>
                <w:b/>
                <w:bCs/>
                <w:iCs/>
                <w:sz w:val="20"/>
              </w:rPr>
              <w:t>70</w:t>
            </w:r>
          </w:p>
        </w:tc>
        <w:tc>
          <w:tcPr>
            <w:tcW w:w="537" w:type="pct"/>
          </w:tcPr>
          <w:p w14:paraId="1BB457CE" w14:textId="003C101A" w:rsidR="00362C6C" w:rsidRPr="002C52A9" w:rsidRDefault="00265592" w:rsidP="00362C6C">
            <w:pPr>
              <w:jc w:val="center"/>
              <w:rPr>
                <w:b/>
                <w:bCs/>
                <w:iCs/>
                <w:sz w:val="20"/>
              </w:rPr>
            </w:pPr>
            <w:r w:rsidRPr="002C52A9">
              <w:rPr>
                <w:b/>
                <w:bCs/>
                <w:iCs/>
                <w:sz w:val="20"/>
              </w:rPr>
              <w:t>62,84</w:t>
            </w:r>
          </w:p>
          <w:p w14:paraId="4F8ACB67" w14:textId="5BAF0F34" w:rsidR="00362C6C" w:rsidRPr="002C52A9" w:rsidRDefault="00362C6C" w:rsidP="00265592">
            <w:pPr>
              <w:jc w:val="center"/>
              <w:rPr>
                <w:b/>
                <w:bCs/>
                <w:iCs/>
                <w:sz w:val="20"/>
              </w:rPr>
            </w:pPr>
            <w:r w:rsidRPr="002C52A9">
              <w:rPr>
                <w:b/>
                <w:bCs/>
                <w:iCs/>
                <w:sz w:val="20"/>
              </w:rPr>
              <w:t>(202</w:t>
            </w:r>
            <w:r w:rsidR="00265592" w:rsidRPr="002C52A9">
              <w:rPr>
                <w:b/>
                <w:bCs/>
                <w:iCs/>
                <w:sz w:val="20"/>
              </w:rPr>
              <w:t>2</w:t>
            </w:r>
            <w:r w:rsidRPr="002C52A9">
              <w:rPr>
                <w:b/>
                <w:bCs/>
                <w:iCs/>
                <w:sz w:val="20"/>
              </w:rPr>
              <w:t xml:space="preserve"> m.)</w:t>
            </w:r>
          </w:p>
        </w:tc>
        <w:tc>
          <w:tcPr>
            <w:tcW w:w="744" w:type="pct"/>
          </w:tcPr>
          <w:p w14:paraId="1AA9FC6C" w14:textId="343575AA" w:rsidR="00362C6C" w:rsidRPr="002C52A9" w:rsidRDefault="00362C6C" w:rsidP="00362C6C">
            <w:pPr>
              <w:jc w:val="center"/>
              <w:rPr>
                <w:b/>
                <w:bCs/>
                <w:iCs/>
                <w:sz w:val="20"/>
              </w:rPr>
            </w:pPr>
            <w:r w:rsidRPr="002C52A9">
              <w:rPr>
                <w:b/>
                <w:bCs/>
                <w:iCs/>
                <w:sz w:val="20"/>
              </w:rPr>
              <w:t>73</w:t>
            </w:r>
          </w:p>
        </w:tc>
      </w:tr>
      <w:tr w:rsidR="00362C6C" w:rsidRPr="002C52A9" w14:paraId="20A183D7" w14:textId="77777777" w:rsidTr="00345A48">
        <w:trPr>
          <w:trHeight w:val="629"/>
        </w:trPr>
        <w:tc>
          <w:tcPr>
            <w:tcW w:w="909" w:type="pct"/>
            <w:vMerge/>
          </w:tcPr>
          <w:p w14:paraId="78D4AEC4" w14:textId="77777777" w:rsidR="00362C6C" w:rsidRPr="002C52A9" w:rsidRDefault="00362C6C" w:rsidP="00362C6C">
            <w:pPr>
              <w:jc w:val="center"/>
              <w:rPr>
                <w:color w:val="000000"/>
                <w:sz w:val="20"/>
              </w:rPr>
            </w:pPr>
          </w:p>
        </w:tc>
        <w:tc>
          <w:tcPr>
            <w:tcW w:w="1157" w:type="pct"/>
          </w:tcPr>
          <w:p w14:paraId="12419F09" w14:textId="37079CC1" w:rsidR="00362C6C" w:rsidRPr="002C52A9" w:rsidRDefault="00362C6C" w:rsidP="00362C6C">
            <w:pPr>
              <w:autoSpaceDE w:val="0"/>
              <w:autoSpaceDN w:val="0"/>
              <w:adjustRightInd w:val="0"/>
              <w:rPr>
                <w:rFonts w:eastAsiaTheme="minorHAnsi"/>
                <w:b/>
                <w:bCs/>
                <w:i/>
                <w:sz w:val="20"/>
              </w:rPr>
            </w:pPr>
            <w:r w:rsidRPr="002C52A9">
              <w:rPr>
                <w:rFonts w:eastAsiaTheme="minorHAnsi"/>
                <w:b/>
                <w:bCs/>
                <w:iCs/>
                <w:sz w:val="20"/>
              </w:rPr>
              <w:t xml:space="preserve">Pagrindinio ugdymo pasiekimų patikrinimo metu bent pagrindinį mokymosi pasiekimų lygį pasiekusių mokinių dalis (lietuvių kalba, matematika) (%) </w:t>
            </w:r>
            <w:r w:rsidRPr="002C52A9">
              <w:rPr>
                <w:rFonts w:eastAsiaTheme="minorHAnsi"/>
                <w:b/>
                <w:bCs/>
                <w:i/>
                <w:sz w:val="20"/>
              </w:rPr>
              <w:t xml:space="preserve">(Šaltinis: PRSA </w:t>
            </w:r>
            <w:r w:rsidRPr="002C52A9">
              <w:rPr>
                <w:b/>
                <w:bCs/>
                <w:i/>
                <w:sz w:val="20"/>
              </w:rPr>
              <w:t>Švietimo ir sporto skyrius</w:t>
            </w:r>
            <w:r w:rsidRPr="002C52A9">
              <w:rPr>
                <w:rFonts w:eastAsiaTheme="minorHAnsi"/>
                <w:b/>
                <w:bCs/>
                <w:i/>
                <w:sz w:val="20"/>
              </w:rPr>
              <w:t>)</w:t>
            </w:r>
          </w:p>
        </w:tc>
        <w:tc>
          <w:tcPr>
            <w:tcW w:w="620" w:type="pct"/>
          </w:tcPr>
          <w:p w14:paraId="7A7EE7DE" w14:textId="003E4BA7" w:rsidR="00362C6C" w:rsidRPr="002C52A9" w:rsidRDefault="00362C6C" w:rsidP="00362C6C">
            <w:pPr>
              <w:jc w:val="center"/>
              <w:rPr>
                <w:b/>
                <w:bCs/>
                <w:iCs/>
                <w:sz w:val="20"/>
              </w:rPr>
            </w:pPr>
            <w:r w:rsidRPr="002C52A9">
              <w:rPr>
                <w:b/>
                <w:bCs/>
                <w:iCs/>
                <w:sz w:val="20"/>
              </w:rPr>
              <w:t>n.</w:t>
            </w:r>
            <w:r w:rsidR="007776C9" w:rsidRPr="002C52A9">
              <w:rPr>
                <w:b/>
                <w:bCs/>
                <w:iCs/>
                <w:sz w:val="20"/>
              </w:rPr>
              <w:t xml:space="preserve"> </w:t>
            </w:r>
            <w:r w:rsidRPr="002C52A9">
              <w:rPr>
                <w:b/>
                <w:bCs/>
                <w:iCs/>
                <w:sz w:val="20"/>
              </w:rPr>
              <w:t>d. (nebuvo vykdomi PUPP patikrinimai dėl pandemijos)</w:t>
            </w:r>
          </w:p>
        </w:tc>
        <w:tc>
          <w:tcPr>
            <w:tcW w:w="372" w:type="pct"/>
          </w:tcPr>
          <w:p w14:paraId="71923A6A" w14:textId="0E304B9C" w:rsidR="00362C6C" w:rsidRPr="002C52A9" w:rsidRDefault="00362C6C" w:rsidP="00362C6C">
            <w:pPr>
              <w:jc w:val="center"/>
              <w:rPr>
                <w:b/>
                <w:bCs/>
                <w:iCs/>
                <w:sz w:val="20"/>
              </w:rPr>
            </w:pPr>
            <w:r w:rsidRPr="002C52A9">
              <w:rPr>
                <w:b/>
                <w:bCs/>
                <w:iCs/>
                <w:sz w:val="20"/>
              </w:rPr>
              <w:t>50</w:t>
            </w:r>
          </w:p>
        </w:tc>
        <w:tc>
          <w:tcPr>
            <w:tcW w:w="331" w:type="pct"/>
          </w:tcPr>
          <w:p w14:paraId="11D7DDA3" w14:textId="6D7951D7" w:rsidR="00362C6C" w:rsidRPr="002C52A9" w:rsidRDefault="00362C6C" w:rsidP="00362C6C">
            <w:pPr>
              <w:jc w:val="center"/>
              <w:rPr>
                <w:b/>
                <w:bCs/>
                <w:iCs/>
                <w:sz w:val="20"/>
              </w:rPr>
            </w:pPr>
            <w:r w:rsidRPr="002C52A9">
              <w:rPr>
                <w:b/>
                <w:bCs/>
                <w:iCs/>
                <w:sz w:val="20"/>
              </w:rPr>
              <w:t>52</w:t>
            </w:r>
          </w:p>
        </w:tc>
        <w:tc>
          <w:tcPr>
            <w:tcW w:w="331" w:type="pct"/>
          </w:tcPr>
          <w:p w14:paraId="215E63B3" w14:textId="6FF8D84A" w:rsidR="00362C6C" w:rsidRPr="002C52A9" w:rsidRDefault="00362C6C" w:rsidP="00362C6C">
            <w:pPr>
              <w:jc w:val="center"/>
              <w:rPr>
                <w:b/>
                <w:bCs/>
                <w:iCs/>
                <w:sz w:val="20"/>
              </w:rPr>
            </w:pPr>
            <w:r w:rsidRPr="002C52A9">
              <w:rPr>
                <w:b/>
                <w:bCs/>
                <w:iCs/>
                <w:sz w:val="20"/>
              </w:rPr>
              <w:t>55</w:t>
            </w:r>
          </w:p>
        </w:tc>
        <w:tc>
          <w:tcPr>
            <w:tcW w:w="537" w:type="pct"/>
          </w:tcPr>
          <w:p w14:paraId="010F2213" w14:textId="6E43EA11" w:rsidR="00362C6C" w:rsidRPr="002C52A9" w:rsidRDefault="00265592" w:rsidP="00362C6C">
            <w:pPr>
              <w:jc w:val="center"/>
              <w:rPr>
                <w:b/>
                <w:bCs/>
                <w:iCs/>
                <w:sz w:val="20"/>
              </w:rPr>
            </w:pPr>
            <w:r w:rsidRPr="002C52A9">
              <w:rPr>
                <w:b/>
                <w:bCs/>
                <w:iCs/>
                <w:sz w:val="20"/>
              </w:rPr>
              <w:t>43,26</w:t>
            </w:r>
          </w:p>
          <w:p w14:paraId="3D238752" w14:textId="0B0877B7" w:rsidR="00362C6C" w:rsidRPr="002C52A9" w:rsidRDefault="0026559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170B1E99" w14:textId="76FFD34B" w:rsidR="00362C6C" w:rsidRPr="002C52A9" w:rsidRDefault="00362C6C" w:rsidP="00362C6C">
            <w:pPr>
              <w:jc w:val="center"/>
              <w:rPr>
                <w:b/>
                <w:bCs/>
                <w:iCs/>
                <w:sz w:val="20"/>
              </w:rPr>
            </w:pPr>
            <w:r w:rsidRPr="002C52A9">
              <w:rPr>
                <w:b/>
                <w:bCs/>
                <w:iCs/>
                <w:sz w:val="20"/>
              </w:rPr>
              <w:t>60</w:t>
            </w:r>
          </w:p>
        </w:tc>
      </w:tr>
      <w:tr w:rsidR="00362C6C" w:rsidRPr="002C52A9" w14:paraId="25F7EF1B" w14:textId="77777777" w:rsidTr="00345A48">
        <w:trPr>
          <w:trHeight w:val="296"/>
        </w:trPr>
        <w:tc>
          <w:tcPr>
            <w:tcW w:w="909" w:type="pct"/>
          </w:tcPr>
          <w:p w14:paraId="5E212F27" w14:textId="77777777" w:rsidR="00362C6C" w:rsidRPr="002C52A9" w:rsidRDefault="00362C6C" w:rsidP="00362C6C">
            <w:pPr>
              <w:jc w:val="center"/>
              <w:rPr>
                <w:sz w:val="20"/>
              </w:rPr>
            </w:pPr>
          </w:p>
          <w:p w14:paraId="30272DD9" w14:textId="77777777" w:rsidR="00362C6C" w:rsidRPr="002C52A9" w:rsidRDefault="00362C6C" w:rsidP="00362C6C">
            <w:pPr>
              <w:jc w:val="center"/>
              <w:rPr>
                <w:sz w:val="20"/>
              </w:rPr>
            </w:pPr>
          </w:p>
          <w:p w14:paraId="02D66714" w14:textId="24794705" w:rsidR="00362C6C" w:rsidRPr="002C52A9" w:rsidRDefault="00362C6C" w:rsidP="00362C6C">
            <w:pPr>
              <w:jc w:val="center"/>
              <w:rPr>
                <w:sz w:val="20"/>
              </w:rPr>
            </w:pPr>
          </w:p>
          <w:p w14:paraId="5BA65B70" w14:textId="17F897A0" w:rsidR="00362C6C" w:rsidRPr="002C52A9" w:rsidRDefault="00362C6C" w:rsidP="00362C6C">
            <w:pPr>
              <w:jc w:val="center"/>
              <w:rPr>
                <w:sz w:val="20"/>
              </w:rPr>
            </w:pPr>
          </w:p>
          <w:p w14:paraId="36DD957D" w14:textId="6DBCB75F" w:rsidR="00AE7FB1" w:rsidRPr="002C52A9" w:rsidRDefault="00AE7FB1" w:rsidP="00362C6C">
            <w:pPr>
              <w:jc w:val="center"/>
              <w:rPr>
                <w:sz w:val="20"/>
              </w:rPr>
            </w:pPr>
          </w:p>
          <w:p w14:paraId="7BD3A4FB" w14:textId="77777777" w:rsidR="00AE7FB1" w:rsidRPr="002C52A9" w:rsidRDefault="00AE7FB1" w:rsidP="00362C6C">
            <w:pPr>
              <w:jc w:val="center"/>
              <w:rPr>
                <w:sz w:val="20"/>
              </w:rPr>
            </w:pPr>
          </w:p>
          <w:p w14:paraId="1EF8F2BD" w14:textId="77777777" w:rsidR="00362C6C" w:rsidRPr="002C52A9" w:rsidRDefault="00362C6C" w:rsidP="00362C6C">
            <w:pPr>
              <w:jc w:val="center"/>
              <w:rPr>
                <w:sz w:val="20"/>
              </w:rPr>
            </w:pPr>
          </w:p>
          <w:p w14:paraId="7BC93B55" w14:textId="763D0BC1" w:rsidR="00362C6C" w:rsidRPr="002C52A9" w:rsidRDefault="00362C6C" w:rsidP="00362C6C">
            <w:pPr>
              <w:jc w:val="center"/>
              <w:rPr>
                <w:sz w:val="20"/>
              </w:rPr>
            </w:pPr>
            <w:r w:rsidRPr="002C52A9">
              <w:rPr>
                <w:sz w:val="20"/>
              </w:rPr>
              <w:t>1.2.1. UŽDAVINYS. Pritraukti aukštos kvalifikacijos specialistus į švietimo įstaigas</w:t>
            </w:r>
          </w:p>
        </w:tc>
        <w:tc>
          <w:tcPr>
            <w:tcW w:w="1157" w:type="pct"/>
          </w:tcPr>
          <w:p w14:paraId="2D1C5EC5" w14:textId="77777777" w:rsidR="00362C6C" w:rsidRPr="002C52A9" w:rsidRDefault="00362C6C" w:rsidP="00362C6C">
            <w:pPr>
              <w:rPr>
                <w:sz w:val="20"/>
              </w:rPr>
            </w:pPr>
          </w:p>
          <w:p w14:paraId="3EDFBFA4" w14:textId="5F19E3D2" w:rsidR="00362C6C" w:rsidRPr="002C52A9" w:rsidRDefault="00362C6C" w:rsidP="00362C6C">
            <w:pPr>
              <w:rPr>
                <w:sz w:val="20"/>
              </w:rPr>
            </w:pPr>
          </w:p>
          <w:p w14:paraId="7F45D171" w14:textId="3480DA4E" w:rsidR="00AE7FB1" w:rsidRPr="002C52A9" w:rsidRDefault="00AE7FB1" w:rsidP="00362C6C">
            <w:pPr>
              <w:rPr>
                <w:sz w:val="20"/>
              </w:rPr>
            </w:pPr>
          </w:p>
          <w:p w14:paraId="4E43BEB9" w14:textId="77777777" w:rsidR="00AE7FB1" w:rsidRPr="002C52A9" w:rsidRDefault="00AE7FB1" w:rsidP="00362C6C">
            <w:pPr>
              <w:rPr>
                <w:sz w:val="20"/>
              </w:rPr>
            </w:pPr>
          </w:p>
          <w:p w14:paraId="11EA2932" w14:textId="77777777" w:rsidR="00362C6C" w:rsidRPr="002C52A9" w:rsidRDefault="00362C6C" w:rsidP="00362C6C">
            <w:pPr>
              <w:rPr>
                <w:sz w:val="20"/>
              </w:rPr>
            </w:pPr>
          </w:p>
          <w:p w14:paraId="7B72A5A2" w14:textId="77777777" w:rsidR="00362C6C" w:rsidRPr="002C52A9" w:rsidRDefault="00362C6C" w:rsidP="00362C6C">
            <w:pPr>
              <w:rPr>
                <w:sz w:val="20"/>
              </w:rPr>
            </w:pPr>
          </w:p>
          <w:p w14:paraId="7B2C8674" w14:textId="5F3B27CC" w:rsidR="00362C6C" w:rsidRPr="002C52A9" w:rsidRDefault="00362C6C" w:rsidP="00362C6C">
            <w:pPr>
              <w:rPr>
                <w:sz w:val="20"/>
              </w:rPr>
            </w:pPr>
            <w:r w:rsidRPr="002C52A9">
              <w:rPr>
                <w:sz w:val="20"/>
              </w:rPr>
              <w:t>Švietimo įstaigose dirbančių pedagogų, turinčių</w:t>
            </w:r>
          </w:p>
          <w:p w14:paraId="71F61650" w14:textId="2E978F82" w:rsidR="00362C6C" w:rsidRPr="002C52A9" w:rsidRDefault="00362C6C" w:rsidP="00016160">
            <w:pPr>
              <w:rPr>
                <w:sz w:val="20"/>
              </w:rPr>
            </w:pPr>
            <w:r w:rsidRPr="002C52A9">
              <w:rPr>
                <w:sz w:val="20"/>
              </w:rPr>
              <w:t>universitetinį išsilavinimą ir kvalifikacinę kategoriją, dalis</w:t>
            </w:r>
            <w:r w:rsidR="00016160" w:rsidRPr="002C52A9">
              <w:rPr>
                <w:sz w:val="20"/>
              </w:rPr>
              <w:t xml:space="preserve"> </w:t>
            </w:r>
            <w:r w:rsidRPr="002C52A9">
              <w:rPr>
                <w:sz w:val="20"/>
              </w:rPr>
              <w:t xml:space="preserve">(%) </w:t>
            </w:r>
            <w:r w:rsidRPr="002C52A9">
              <w:rPr>
                <w:i/>
                <w:iCs/>
                <w:sz w:val="20"/>
              </w:rPr>
              <w:t>(Šaltinis: PRSA Švietimo ir sporto skyrius)</w:t>
            </w:r>
          </w:p>
        </w:tc>
        <w:tc>
          <w:tcPr>
            <w:tcW w:w="620" w:type="pct"/>
          </w:tcPr>
          <w:p w14:paraId="73CC44D3" w14:textId="77777777" w:rsidR="00362C6C" w:rsidRPr="002C52A9" w:rsidRDefault="00362C6C" w:rsidP="00362C6C">
            <w:pPr>
              <w:jc w:val="center"/>
              <w:rPr>
                <w:sz w:val="20"/>
              </w:rPr>
            </w:pPr>
            <w:r w:rsidRPr="002C52A9">
              <w:rPr>
                <w:sz w:val="20"/>
              </w:rPr>
              <w:t>Mokytojų su</w:t>
            </w:r>
          </w:p>
          <w:p w14:paraId="7E793687" w14:textId="77777777" w:rsidR="00362C6C" w:rsidRPr="002C52A9" w:rsidRDefault="00362C6C" w:rsidP="00362C6C">
            <w:pPr>
              <w:jc w:val="center"/>
              <w:rPr>
                <w:sz w:val="20"/>
              </w:rPr>
            </w:pPr>
            <w:r w:rsidRPr="002C52A9">
              <w:rPr>
                <w:sz w:val="20"/>
              </w:rPr>
              <w:t>aukštuoju</w:t>
            </w:r>
          </w:p>
          <w:p w14:paraId="0B2DDE32" w14:textId="77777777" w:rsidR="00362C6C" w:rsidRPr="002C52A9" w:rsidRDefault="00362C6C" w:rsidP="00362C6C">
            <w:pPr>
              <w:jc w:val="center"/>
              <w:rPr>
                <w:sz w:val="20"/>
              </w:rPr>
            </w:pPr>
            <w:r w:rsidRPr="002C52A9">
              <w:rPr>
                <w:sz w:val="20"/>
              </w:rPr>
              <w:t>išsilavinimu</w:t>
            </w:r>
          </w:p>
          <w:p w14:paraId="79B1CF18" w14:textId="4391CD44"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99,03</w:t>
            </w:r>
          </w:p>
          <w:p w14:paraId="3562CEFE" w14:textId="7DA7F9AF" w:rsidR="00362C6C" w:rsidRPr="002C52A9" w:rsidRDefault="00362C6C" w:rsidP="00362C6C">
            <w:pPr>
              <w:jc w:val="center"/>
              <w:rPr>
                <w:sz w:val="20"/>
              </w:rPr>
            </w:pPr>
            <w:r w:rsidRPr="002C52A9">
              <w:rPr>
                <w:sz w:val="20"/>
              </w:rPr>
              <w:t>Mokytojų</w:t>
            </w:r>
            <w:r w:rsidR="00434725">
              <w:rPr>
                <w:sz w:val="20"/>
              </w:rPr>
              <w:t>,</w:t>
            </w:r>
          </w:p>
          <w:p w14:paraId="2AABC91B" w14:textId="77777777" w:rsidR="00362C6C" w:rsidRPr="002C52A9" w:rsidRDefault="00362C6C" w:rsidP="00362C6C">
            <w:pPr>
              <w:jc w:val="center"/>
              <w:rPr>
                <w:sz w:val="20"/>
              </w:rPr>
            </w:pPr>
            <w:r w:rsidRPr="002C52A9">
              <w:rPr>
                <w:sz w:val="20"/>
              </w:rPr>
              <w:t>turinčių</w:t>
            </w:r>
          </w:p>
          <w:p w14:paraId="1B4EDAB1" w14:textId="77777777" w:rsidR="00362C6C" w:rsidRPr="002C52A9" w:rsidRDefault="00362C6C" w:rsidP="00362C6C">
            <w:pPr>
              <w:jc w:val="center"/>
              <w:rPr>
                <w:sz w:val="20"/>
              </w:rPr>
            </w:pPr>
            <w:r w:rsidRPr="002C52A9">
              <w:rPr>
                <w:sz w:val="20"/>
              </w:rPr>
              <w:t>kvalifikacinę</w:t>
            </w:r>
          </w:p>
          <w:p w14:paraId="3B286F86" w14:textId="3022B4C6" w:rsidR="00362C6C" w:rsidRPr="002C52A9" w:rsidRDefault="00362C6C" w:rsidP="00362C6C">
            <w:pPr>
              <w:jc w:val="center"/>
              <w:rPr>
                <w:sz w:val="20"/>
              </w:rPr>
            </w:pPr>
            <w:r w:rsidRPr="002C52A9">
              <w:rPr>
                <w:sz w:val="20"/>
              </w:rPr>
              <w:t>kategoriją</w:t>
            </w:r>
            <w:r w:rsidR="00434725">
              <w:rPr>
                <w:sz w:val="20"/>
              </w:rPr>
              <w:t>,</w:t>
            </w:r>
          </w:p>
          <w:p w14:paraId="194B3C80" w14:textId="4B7C8BDC"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96,9</w:t>
            </w:r>
          </w:p>
          <w:p w14:paraId="765CC5A6" w14:textId="3E7DCFB2" w:rsidR="00362C6C" w:rsidRPr="002C52A9" w:rsidRDefault="00362C6C" w:rsidP="00362C6C">
            <w:pPr>
              <w:jc w:val="center"/>
              <w:rPr>
                <w:sz w:val="20"/>
              </w:rPr>
            </w:pPr>
            <w:r w:rsidRPr="002C52A9">
              <w:rPr>
                <w:sz w:val="20"/>
              </w:rPr>
              <w:t>Mokytojų</w:t>
            </w:r>
            <w:r w:rsidR="00434725">
              <w:rPr>
                <w:sz w:val="20"/>
              </w:rPr>
              <w:t>,</w:t>
            </w:r>
          </w:p>
          <w:p w14:paraId="601778A0" w14:textId="77777777" w:rsidR="00362C6C" w:rsidRPr="002C52A9" w:rsidRDefault="00362C6C" w:rsidP="00362C6C">
            <w:pPr>
              <w:jc w:val="center"/>
              <w:rPr>
                <w:sz w:val="20"/>
              </w:rPr>
            </w:pPr>
            <w:r w:rsidRPr="002C52A9">
              <w:rPr>
                <w:sz w:val="20"/>
              </w:rPr>
              <w:t>turinčių</w:t>
            </w:r>
          </w:p>
          <w:p w14:paraId="7F7B6DC2" w14:textId="77777777" w:rsidR="00362C6C" w:rsidRPr="002C52A9" w:rsidRDefault="00362C6C" w:rsidP="00362C6C">
            <w:pPr>
              <w:jc w:val="center"/>
              <w:rPr>
                <w:sz w:val="20"/>
              </w:rPr>
            </w:pPr>
            <w:r w:rsidRPr="002C52A9">
              <w:rPr>
                <w:sz w:val="20"/>
              </w:rPr>
              <w:t>pedagogo</w:t>
            </w:r>
          </w:p>
          <w:p w14:paraId="3D2EB14D" w14:textId="7B95A93E" w:rsidR="00362C6C" w:rsidRPr="002C52A9" w:rsidRDefault="00362C6C" w:rsidP="00362C6C">
            <w:pPr>
              <w:jc w:val="center"/>
              <w:rPr>
                <w:sz w:val="20"/>
              </w:rPr>
            </w:pPr>
            <w:r w:rsidRPr="002C52A9">
              <w:rPr>
                <w:sz w:val="20"/>
              </w:rPr>
              <w:t>kvalifikaciją</w:t>
            </w:r>
            <w:r w:rsidR="00434725">
              <w:rPr>
                <w:sz w:val="20"/>
              </w:rPr>
              <w:t>,</w:t>
            </w:r>
          </w:p>
          <w:p w14:paraId="48AFFDBA" w14:textId="040E4ED1"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99,69</w:t>
            </w:r>
          </w:p>
          <w:p w14:paraId="08C2E8FC" w14:textId="1AA398AE" w:rsidR="00362C6C" w:rsidRPr="002C52A9" w:rsidRDefault="00362C6C" w:rsidP="00362C6C">
            <w:pPr>
              <w:jc w:val="center"/>
              <w:rPr>
                <w:sz w:val="20"/>
              </w:rPr>
            </w:pPr>
            <w:r w:rsidRPr="002C52A9">
              <w:rPr>
                <w:sz w:val="20"/>
              </w:rPr>
              <w:lastRenderedPageBreak/>
              <w:t>(2020 m.)</w:t>
            </w:r>
          </w:p>
        </w:tc>
        <w:tc>
          <w:tcPr>
            <w:tcW w:w="372" w:type="pct"/>
          </w:tcPr>
          <w:p w14:paraId="111DD09D" w14:textId="77777777" w:rsidR="00362C6C" w:rsidRPr="002C52A9" w:rsidRDefault="00362C6C" w:rsidP="00362C6C">
            <w:pPr>
              <w:jc w:val="center"/>
              <w:rPr>
                <w:sz w:val="20"/>
              </w:rPr>
            </w:pPr>
            <w:r w:rsidRPr="002C52A9">
              <w:rPr>
                <w:sz w:val="20"/>
              </w:rPr>
              <w:lastRenderedPageBreak/>
              <w:t>Mokytojų su</w:t>
            </w:r>
          </w:p>
          <w:p w14:paraId="3FD8C770" w14:textId="77777777" w:rsidR="00362C6C" w:rsidRPr="002C52A9" w:rsidRDefault="00362C6C" w:rsidP="00362C6C">
            <w:pPr>
              <w:jc w:val="center"/>
              <w:rPr>
                <w:sz w:val="20"/>
              </w:rPr>
            </w:pPr>
            <w:r w:rsidRPr="002C52A9">
              <w:rPr>
                <w:sz w:val="20"/>
              </w:rPr>
              <w:t>aukštuoju</w:t>
            </w:r>
          </w:p>
          <w:p w14:paraId="7A67FA90" w14:textId="77777777" w:rsidR="00362C6C" w:rsidRPr="002C52A9" w:rsidRDefault="00362C6C" w:rsidP="00362C6C">
            <w:pPr>
              <w:jc w:val="center"/>
              <w:rPr>
                <w:sz w:val="20"/>
              </w:rPr>
            </w:pPr>
            <w:r w:rsidRPr="002C52A9">
              <w:rPr>
                <w:sz w:val="20"/>
              </w:rPr>
              <w:t>išsilavinimu</w:t>
            </w:r>
          </w:p>
          <w:p w14:paraId="02044F37" w14:textId="48A6DE87" w:rsidR="00362C6C" w:rsidRPr="002C52A9" w:rsidRDefault="00362C6C" w:rsidP="00362C6C">
            <w:pPr>
              <w:jc w:val="center"/>
              <w:rPr>
                <w:sz w:val="20"/>
              </w:rPr>
            </w:pPr>
            <w:r w:rsidRPr="002C52A9">
              <w:rPr>
                <w:sz w:val="20"/>
              </w:rPr>
              <w:t>dalis – 99,55</w:t>
            </w:r>
          </w:p>
          <w:p w14:paraId="7A5FAFD8" w14:textId="378A979A" w:rsidR="00362C6C" w:rsidRPr="002C52A9" w:rsidRDefault="00362C6C" w:rsidP="00362C6C">
            <w:pPr>
              <w:jc w:val="center"/>
              <w:rPr>
                <w:sz w:val="20"/>
              </w:rPr>
            </w:pPr>
            <w:r w:rsidRPr="002C52A9">
              <w:rPr>
                <w:sz w:val="20"/>
              </w:rPr>
              <w:t>Mokytojų</w:t>
            </w:r>
            <w:r w:rsidR="00434725">
              <w:rPr>
                <w:sz w:val="20"/>
              </w:rPr>
              <w:t>,</w:t>
            </w:r>
          </w:p>
          <w:p w14:paraId="43E9DA85" w14:textId="77777777" w:rsidR="00362C6C" w:rsidRPr="002C52A9" w:rsidRDefault="00362C6C" w:rsidP="00362C6C">
            <w:pPr>
              <w:jc w:val="center"/>
              <w:rPr>
                <w:sz w:val="20"/>
              </w:rPr>
            </w:pPr>
            <w:r w:rsidRPr="002C52A9">
              <w:rPr>
                <w:sz w:val="20"/>
              </w:rPr>
              <w:t>turinčių</w:t>
            </w:r>
          </w:p>
          <w:p w14:paraId="7D710431" w14:textId="77777777" w:rsidR="00362C6C" w:rsidRPr="002C52A9" w:rsidRDefault="00362C6C" w:rsidP="00362C6C">
            <w:pPr>
              <w:jc w:val="center"/>
              <w:rPr>
                <w:sz w:val="20"/>
              </w:rPr>
            </w:pPr>
            <w:r w:rsidRPr="002C52A9">
              <w:rPr>
                <w:sz w:val="20"/>
              </w:rPr>
              <w:t>kvalifikacinę</w:t>
            </w:r>
          </w:p>
          <w:p w14:paraId="73BAD0DF" w14:textId="5AE6ADF5" w:rsidR="00362C6C" w:rsidRPr="002C52A9" w:rsidRDefault="00362C6C" w:rsidP="00362C6C">
            <w:pPr>
              <w:jc w:val="center"/>
              <w:rPr>
                <w:sz w:val="20"/>
              </w:rPr>
            </w:pPr>
            <w:r w:rsidRPr="002C52A9">
              <w:rPr>
                <w:sz w:val="20"/>
              </w:rPr>
              <w:t>kategoriją</w:t>
            </w:r>
            <w:r w:rsidR="00434725">
              <w:rPr>
                <w:sz w:val="20"/>
              </w:rPr>
              <w:t>,</w:t>
            </w:r>
          </w:p>
          <w:p w14:paraId="60EBEBA1" w14:textId="2391D603" w:rsidR="00362C6C" w:rsidRPr="002C52A9" w:rsidRDefault="00362C6C" w:rsidP="00362C6C">
            <w:pPr>
              <w:jc w:val="center"/>
              <w:rPr>
                <w:sz w:val="20"/>
              </w:rPr>
            </w:pPr>
            <w:r w:rsidRPr="002C52A9">
              <w:rPr>
                <w:sz w:val="20"/>
              </w:rPr>
              <w:t>dalis – 97,2</w:t>
            </w:r>
          </w:p>
          <w:p w14:paraId="55BB59A0" w14:textId="5EAC86FD" w:rsidR="00362C6C" w:rsidRPr="002C52A9" w:rsidRDefault="00362C6C" w:rsidP="00362C6C">
            <w:pPr>
              <w:jc w:val="center"/>
              <w:rPr>
                <w:sz w:val="20"/>
              </w:rPr>
            </w:pPr>
            <w:r w:rsidRPr="002C52A9">
              <w:rPr>
                <w:sz w:val="20"/>
              </w:rPr>
              <w:t>Mokytojų</w:t>
            </w:r>
            <w:r w:rsidR="00434725">
              <w:rPr>
                <w:sz w:val="20"/>
              </w:rPr>
              <w:t>,</w:t>
            </w:r>
          </w:p>
          <w:p w14:paraId="0F6A3CAC" w14:textId="77777777" w:rsidR="00362C6C" w:rsidRPr="002C52A9" w:rsidRDefault="00362C6C" w:rsidP="00362C6C">
            <w:pPr>
              <w:jc w:val="center"/>
              <w:rPr>
                <w:sz w:val="20"/>
              </w:rPr>
            </w:pPr>
            <w:r w:rsidRPr="002C52A9">
              <w:rPr>
                <w:sz w:val="20"/>
              </w:rPr>
              <w:t>turinčių</w:t>
            </w:r>
          </w:p>
          <w:p w14:paraId="79A65B63" w14:textId="77777777" w:rsidR="00362C6C" w:rsidRPr="002C52A9" w:rsidRDefault="00362C6C" w:rsidP="00362C6C">
            <w:pPr>
              <w:jc w:val="center"/>
              <w:rPr>
                <w:sz w:val="20"/>
              </w:rPr>
            </w:pPr>
            <w:r w:rsidRPr="002C52A9">
              <w:rPr>
                <w:sz w:val="20"/>
              </w:rPr>
              <w:t>pedagogo</w:t>
            </w:r>
          </w:p>
          <w:p w14:paraId="7E0CDB0C" w14:textId="1BC382D6" w:rsidR="00362C6C" w:rsidRPr="002C52A9" w:rsidRDefault="00362C6C" w:rsidP="00362C6C">
            <w:pPr>
              <w:jc w:val="center"/>
              <w:rPr>
                <w:sz w:val="20"/>
              </w:rPr>
            </w:pPr>
            <w:r w:rsidRPr="002C52A9">
              <w:rPr>
                <w:sz w:val="20"/>
              </w:rPr>
              <w:t>kvalifikaciją</w:t>
            </w:r>
            <w:r w:rsidR="00434725">
              <w:rPr>
                <w:sz w:val="20"/>
              </w:rPr>
              <w:t>,</w:t>
            </w:r>
          </w:p>
          <w:p w14:paraId="3870D102" w14:textId="59A860F7" w:rsidR="00362C6C" w:rsidRPr="002C52A9" w:rsidRDefault="00362C6C" w:rsidP="00362C6C">
            <w:pPr>
              <w:jc w:val="center"/>
              <w:rPr>
                <w:sz w:val="20"/>
              </w:rPr>
            </w:pPr>
            <w:r w:rsidRPr="002C52A9">
              <w:rPr>
                <w:sz w:val="20"/>
              </w:rPr>
              <w:t>dalis – 98,7</w:t>
            </w:r>
          </w:p>
        </w:tc>
        <w:tc>
          <w:tcPr>
            <w:tcW w:w="331" w:type="pct"/>
          </w:tcPr>
          <w:p w14:paraId="59902ED7" w14:textId="77777777" w:rsidR="00362C6C" w:rsidRPr="002C52A9" w:rsidRDefault="00362C6C" w:rsidP="00362C6C">
            <w:pPr>
              <w:jc w:val="center"/>
              <w:rPr>
                <w:sz w:val="20"/>
              </w:rPr>
            </w:pPr>
            <w:r w:rsidRPr="002C52A9">
              <w:rPr>
                <w:sz w:val="20"/>
              </w:rPr>
              <w:t>Mokytojų su</w:t>
            </w:r>
          </w:p>
          <w:p w14:paraId="0B61CB9F" w14:textId="77777777" w:rsidR="00362C6C" w:rsidRPr="002C52A9" w:rsidRDefault="00362C6C" w:rsidP="00362C6C">
            <w:pPr>
              <w:jc w:val="center"/>
              <w:rPr>
                <w:sz w:val="20"/>
              </w:rPr>
            </w:pPr>
            <w:r w:rsidRPr="002C52A9">
              <w:rPr>
                <w:sz w:val="20"/>
              </w:rPr>
              <w:t>aukštuoju</w:t>
            </w:r>
          </w:p>
          <w:p w14:paraId="41CD3A40" w14:textId="77777777" w:rsidR="00362C6C" w:rsidRPr="002C52A9" w:rsidRDefault="00362C6C" w:rsidP="00362C6C">
            <w:pPr>
              <w:jc w:val="center"/>
              <w:rPr>
                <w:sz w:val="20"/>
              </w:rPr>
            </w:pPr>
            <w:r w:rsidRPr="002C52A9">
              <w:rPr>
                <w:sz w:val="20"/>
              </w:rPr>
              <w:t>išsilavinimu</w:t>
            </w:r>
          </w:p>
          <w:p w14:paraId="79407885" w14:textId="3EB35AA9" w:rsidR="00362C6C" w:rsidRPr="002C52A9" w:rsidRDefault="00362C6C" w:rsidP="00362C6C">
            <w:pPr>
              <w:jc w:val="center"/>
              <w:rPr>
                <w:sz w:val="20"/>
              </w:rPr>
            </w:pPr>
            <w:r w:rsidRPr="002C52A9">
              <w:rPr>
                <w:sz w:val="20"/>
              </w:rPr>
              <w:t>dalis - 99,6</w:t>
            </w:r>
          </w:p>
          <w:p w14:paraId="395C8D43" w14:textId="367F06F0" w:rsidR="00362C6C" w:rsidRPr="002C52A9" w:rsidRDefault="00362C6C" w:rsidP="00362C6C">
            <w:pPr>
              <w:jc w:val="center"/>
              <w:rPr>
                <w:sz w:val="20"/>
              </w:rPr>
            </w:pPr>
            <w:r w:rsidRPr="002C52A9">
              <w:rPr>
                <w:sz w:val="20"/>
              </w:rPr>
              <w:t>Mokytojų</w:t>
            </w:r>
            <w:r w:rsidR="00434725">
              <w:rPr>
                <w:sz w:val="20"/>
              </w:rPr>
              <w:t>,</w:t>
            </w:r>
          </w:p>
          <w:p w14:paraId="2EA4226D" w14:textId="77777777" w:rsidR="00362C6C" w:rsidRPr="002C52A9" w:rsidRDefault="00362C6C" w:rsidP="00362C6C">
            <w:pPr>
              <w:jc w:val="center"/>
              <w:rPr>
                <w:sz w:val="20"/>
              </w:rPr>
            </w:pPr>
            <w:r w:rsidRPr="002C52A9">
              <w:rPr>
                <w:sz w:val="20"/>
              </w:rPr>
              <w:t>turinčių</w:t>
            </w:r>
          </w:p>
          <w:p w14:paraId="69C97654" w14:textId="77777777" w:rsidR="00362C6C" w:rsidRPr="002C52A9" w:rsidRDefault="00362C6C" w:rsidP="00362C6C">
            <w:pPr>
              <w:jc w:val="center"/>
              <w:rPr>
                <w:sz w:val="20"/>
              </w:rPr>
            </w:pPr>
            <w:r w:rsidRPr="002C52A9">
              <w:rPr>
                <w:sz w:val="20"/>
              </w:rPr>
              <w:t>kvalifikacinę</w:t>
            </w:r>
          </w:p>
          <w:p w14:paraId="70CD6056" w14:textId="4239EBB2" w:rsidR="00362C6C" w:rsidRPr="002C52A9" w:rsidRDefault="00362C6C" w:rsidP="00362C6C">
            <w:pPr>
              <w:jc w:val="center"/>
              <w:rPr>
                <w:sz w:val="20"/>
              </w:rPr>
            </w:pPr>
            <w:r w:rsidRPr="002C52A9">
              <w:rPr>
                <w:sz w:val="20"/>
              </w:rPr>
              <w:t>kategoriją</w:t>
            </w:r>
            <w:r w:rsidR="00434725">
              <w:rPr>
                <w:sz w:val="20"/>
              </w:rPr>
              <w:t>,</w:t>
            </w:r>
          </w:p>
          <w:p w14:paraId="11F5ABB2" w14:textId="00AC1962" w:rsidR="00362C6C" w:rsidRPr="002C52A9" w:rsidRDefault="00362C6C" w:rsidP="00362C6C">
            <w:pPr>
              <w:jc w:val="center"/>
              <w:rPr>
                <w:sz w:val="20"/>
              </w:rPr>
            </w:pPr>
            <w:r w:rsidRPr="002C52A9">
              <w:rPr>
                <w:sz w:val="20"/>
              </w:rPr>
              <w:t xml:space="preserve">dalis </w:t>
            </w:r>
            <w:r w:rsidR="00434725">
              <w:rPr>
                <w:sz w:val="20"/>
              </w:rPr>
              <w:t>–</w:t>
            </w:r>
            <w:r w:rsidRPr="002C52A9">
              <w:rPr>
                <w:sz w:val="20"/>
              </w:rPr>
              <w:t xml:space="preserve"> 97,2</w:t>
            </w:r>
          </w:p>
          <w:p w14:paraId="18C8873C" w14:textId="6B0E845D" w:rsidR="00362C6C" w:rsidRPr="002C52A9" w:rsidRDefault="00362C6C" w:rsidP="00362C6C">
            <w:pPr>
              <w:jc w:val="center"/>
              <w:rPr>
                <w:sz w:val="20"/>
              </w:rPr>
            </w:pPr>
            <w:r w:rsidRPr="002C52A9">
              <w:rPr>
                <w:sz w:val="20"/>
              </w:rPr>
              <w:t>Mokytojų</w:t>
            </w:r>
            <w:r w:rsidR="00434725">
              <w:rPr>
                <w:sz w:val="20"/>
              </w:rPr>
              <w:t>,</w:t>
            </w:r>
          </w:p>
          <w:p w14:paraId="5FF8CBC8" w14:textId="77777777" w:rsidR="00362C6C" w:rsidRPr="002C52A9" w:rsidRDefault="00362C6C" w:rsidP="00362C6C">
            <w:pPr>
              <w:jc w:val="center"/>
              <w:rPr>
                <w:sz w:val="20"/>
              </w:rPr>
            </w:pPr>
            <w:r w:rsidRPr="002C52A9">
              <w:rPr>
                <w:sz w:val="20"/>
              </w:rPr>
              <w:t>turinčių</w:t>
            </w:r>
          </w:p>
          <w:p w14:paraId="66AEA054" w14:textId="77777777" w:rsidR="00362C6C" w:rsidRPr="002C52A9" w:rsidRDefault="00362C6C" w:rsidP="00362C6C">
            <w:pPr>
              <w:jc w:val="center"/>
              <w:rPr>
                <w:sz w:val="20"/>
              </w:rPr>
            </w:pPr>
            <w:r w:rsidRPr="002C52A9">
              <w:rPr>
                <w:sz w:val="20"/>
              </w:rPr>
              <w:t>pedagogo</w:t>
            </w:r>
          </w:p>
          <w:p w14:paraId="5449AD33" w14:textId="26F8CBDD" w:rsidR="00362C6C" w:rsidRPr="002C52A9" w:rsidRDefault="00362C6C" w:rsidP="00362C6C">
            <w:pPr>
              <w:jc w:val="center"/>
              <w:rPr>
                <w:sz w:val="20"/>
              </w:rPr>
            </w:pPr>
            <w:r w:rsidRPr="002C52A9">
              <w:rPr>
                <w:sz w:val="20"/>
              </w:rPr>
              <w:t>kvalifikaciją</w:t>
            </w:r>
            <w:r w:rsidR="00434725">
              <w:rPr>
                <w:sz w:val="20"/>
              </w:rPr>
              <w:t>,</w:t>
            </w:r>
          </w:p>
          <w:p w14:paraId="5B0EFBD0" w14:textId="65567142" w:rsidR="00362C6C" w:rsidRPr="002C52A9" w:rsidRDefault="00362C6C" w:rsidP="00362C6C">
            <w:pPr>
              <w:jc w:val="center"/>
              <w:rPr>
                <w:sz w:val="20"/>
              </w:rPr>
            </w:pPr>
            <w:r w:rsidRPr="002C52A9">
              <w:rPr>
                <w:sz w:val="20"/>
              </w:rPr>
              <w:t xml:space="preserve">dalis </w:t>
            </w:r>
            <w:r w:rsidR="00434725">
              <w:rPr>
                <w:sz w:val="20"/>
              </w:rPr>
              <w:t>–</w:t>
            </w:r>
            <w:r w:rsidRPr="002C52A9">
              <w:rPr>
                <w:sz w:val="20"/>
              </w:rPr>
              <w:t xml:space="preserve"> 99,0</w:t>
            </w:r>
          </w:p>
        </w:tc>
        <w:tc>
          <w:tcPr>
            <w:tcW w:w="331" w:type="pct"/>
          </w:tcPr>
          <w:p w14:paraId="25F4533B" w14:textId="77777777" w:rsidR="00362C6C" w:rsidRPr="002C52A9" w:rsidRDefault="00362C6C" w:rsidP="00362C6C">
            <w:pPr>
              <w:jc w:val="center"/>
              <w:rPr>
                <w:sz w:val="20"/>
              </w:rPr>
            </w:pPr>
            <w:r w:rsidRPr="002C52A9">
              <w:rPr>
                <w:sz w:val="20"/>
              </w:rPr>
              <w:t>Mokytojų su</w:t>
            </w:r>
          </w:p>
          <w:p w14:paraId="2929C372" w14:textId="77777777" w:rsidR="00362C6C" w:rsidRPr="002C52A9" w:rsidRDefault="00362C6C" w:rsidP="00362C6C">
            <w:pPr>
              <w:jc w:val="center"/>
              <w:rPr>
                <w:sz w:val="20"/>
              </w:rPr>
            </w:pPr>
            <w:r w:rsidRPr="002C52A9">
              <w:rPr>
                <w:sz w:val="20"/>
              </w:rPr>
              <w:t>aukštuoju</w:t>
            </w:r>
          </w:p>
          <w:p w14:paraId="423BAB0E" w14:textId="77777777" w:rsidR="00362C6C" w:rsidRPr="002C52A9" w:rsidRDefault="00362C6C" w:rsidP="00362C6C">
            <w:pPr>
              <w:jc w:val="center"/>
              <w:rPr>
                <w:sz w:val="20"/>
              </w:rPr>
            </w:pPr>
            <w:r w:rsidRPr="002C52A9">
              <w:rPr>
                <w:sz w:val="20"/>
              </w:rPr>
              <w:t>išsilavinimu</w:t>
            </w:r>
          </w:p>
          <w:p w14:paraId="061E0C3C" w14:textId="33F25DE0"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99,65</w:t>
            </w:r>
          </w:p>
          <w:p w14:paraId="49C80C99" w14:textId="622B81B8" w:rsidR="00362C6C" w:rsidRPr="002C52A9" w:rsidRDefault="00362C6C" w:rsidP="00362C6C">
            <w:pPr>
              <w:jc w:val="center"/>
              <w:rPr>
                <w:sz w:val="20"/>
              </w:rPr>
            </w:pPr>
            <w:r w:rsidRPr="002C52A9">
              <w:rPr>
                <w:sz w:val="20"/>
              </w:rPr>
              <w:t>Mokytojų</w:t>
            </w:r>
            <w:r w:rsidR="00434725">
              <w:rPr>
                <w:sz w:val="20"/>
              </w:rPr>
              <w:t>,</w:t>
            </w:r>
          </w:p>
          <w:p w14:paraId="1A982945" w14:textId="77777777" w:rsidR="00362C6C" w:rsidRPr="002C52A9" w:rsidRDefault="00362C6C" w:rsidP="00362C6C">
            <w:pPr>
              <w:jc w:val="center"/>
              <w:rPr>
                <w:sz w:val="20"/>
              </w:rPr>
            </w:pPr>
            <w:r w:rsidRPr="002C52A9">
              <w:rPr>
                <w:sz w:val="20"/>
              </w:rPr>
              <w:t>turinčių</w:t>
            </w:r>
          </w:p>
          <w:p w14:paraId="5A73EDD1" w14:textId="77777777" w:rsidR="00362C6C" w:rsidRPr="002C52A9" w:rsidRDefault="00362C6C" w:rsidP="00362C6C">
            <w:pPr>
              <w:jc w:val="center"/>
              <w:rPr>
                <w:sz w:val="20"/>
              </w:rPr>
            </w:pPr>
            <w:r w:rsidRPr="002C52A9">
              <w:rPr>
                <w:sz w:val="20"/>
              </w:rPr>
              <w:t>kvalifikacinę</w:t>
            </w:r>
          </w:p>
          <w:p w14:paraId="2C775C25" w14:textId="3A1C6D33" w:rsidR="00362C6C" w:rsidRPr="002C52A9" w:rsidRDefault="00362C6C" w:rsidP="00362C6C">
            <w:pPr>
              <w:jc w:val="center"/>
              <w:rPr>
                <w:sz w:val="20"/>
              </w:rPr>
            </w:pPr>
            <w:r w:rsidRPr="002C52A9">
              <w:rPr>
                <w:sz w:val="20"/>
              </w:rPr>
              <w:t>kategoriją</w:t>
            </w:r>
            <w:r w:rsidR="00434725">
              <w:rPr>
                <w:sz w:val="20"/>
              </w:rPr>
              <w:t>,</w:t>
            </w:r>
          </w:p>
          <w:p w14:paraId="7A16BC86" w14:textId="74082BD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97,2</w:t>
            </w:r>
          </w:p>
          <w:p w14:paraId="554B4CA6" w14:textId="6F9612F1" w:rsidR="00362C6C" w:rsidRPr="002C52A9" w:rsidRDefault="00362C6C" w:rsidP="00362C6C">
            <w:pPr>
              <w:jc w:val="center"/>
              <w:rPr>
                <w:sz w:val="20"/>
              </w:rPr>
            </w:pPr>
            <w:r w:rsidRPr="002C52A9">
              <w:rPr>
                <w:sz w:val="20"/>
              </w:rPr>
              <w:t>Mokytojų</w:t>
            </w:r>
            <w:r w:rsidR="00434725">
              <w:rPr>
                <w:sz w:val="20"/>
              </w:rPr>
              <w:t>,</w:t>
            </w:r>
          </w:p>
          <w:p w14:paraId="44C872C4" w14:textId="77777777" w:rsidR="00362C6C" w:rsidRPr="002C52A9" w:rsidRDefault="00362C6C" w:rsidP="00362C6C">
            <w:pPr>
              <w:jc w:val="center"/>
              <w:rPr>
                <w:sz w:val="20"/>
              </w:rPr>
            </w:pPr>
            <w:r w:rsidRPr="002C52A9">
              <w:rPr>
                <w:sz w:val="20"/>
              </w:rPr>
              <w:t>turinčių</w:t>
            </w:r>
          </w:p>
          <w:p w14:paraId="58E7A9B6" w14:textId="77777777" w:rsidR="00362C6C" w:rsidRPr="002C52A9" w:rsidRDefault="00362C6C" w:rsidP="00362C6C">
            <w:pPr>
              <w:jc w:val="center"/>
              <w:rPr>
                <w:sz w:val="20"/>
              </w:rPr>
            </w:pPr>
            <w:r w:rsidRPr="002C52A9">
              <w:rPr>
                <w:sz w:val="20"/>
              </w:rPr>
              <w:t>pedagogo</w:t>
            </w:r>
          </w:p>
          <w:p w14:paraId="4A668328" w14:textId="6B61AA73" w:rsidR="00362C6C" w:rsidRPr="002C52A9" w:rsidRDefault="00362C6C" w:rsidP="00362C6C">
            <w:pPr>
              <w:jc w:val="center"/>
              <w:rPr>
                <w:sz w:val="20"/>
              </w:rPr>
            </w:pPr>
            <w:r w:rsidRPr="002C52A9">
              <w:rPr>
                <w:sz w:val="20"/>
              </w:rPr>
              <w:t>kvalifikaciją</w:t>
            </w:r>
            <w:r w:rsidR="00434725">
              <w:rPr>
                <w:sz w:val="20"/>
              </w:rPr>
              <w:t>,</w:t>
            </w:r>
          </w:p>
          <w:p w14:paraId="68DF3C57" w14:textId="7886022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99,2</w:t>
            </w:r>
          </w:p>
        </w:tc>
        <w:tc>
          <w:tcPr>
            <w:tcW w:w="537" w:type="pct"/>
          </w:tcPr>
          <w:p w14:paraId="571AD761" w14:textId="5AF96B99" w:rsidR="00362C6C" w:rsidRPr="002C52A9" w:rsidRDefault="00265592" w:rsidP="00362C6C">
            <w:pPr>
              <w:jc w:val="center"/>
              <w:rPr>
                <w:sz w:val="20"/>
              </w:rPr>
            </w:pPr>
            <w:r w:rsidRPr="002C52A9">
              <w:rPr>
                <w:iCs/>
                <w:sz w:val="20"/>
              </w:rPr>
              <w:t xml:space="preserve">Mokytojų su aukštuoju išsilavinimu dalis </w:t>
            </w:r>
            <w:r w:rsidR="00434725">
              <w:rPr>
                <w:iCs/>
                <w:sz w:val="20"/>
              </w:rPr>
              <w:t>–</w:t>
            </w:r>
            <w:r w:rsidRPr="002C52A9">
              <w:rPr>
                <w:iCs/>
                <w:sz w:val="20"/>
              </w:rPr>
              <w:t xml:space="preserve"> 99,39; Mokytojų</w:t>
            </w:r>
            <w:r w:rsidR="00434725">
              <w:rPr>
                <w:iCs/>
                <w:sz w:val="20"/>
              </w:rPr>
              <w:t>,</w:t>
            </w:r>
            <w:r w:rsidRPr="002C52A9">
              <w:rPr>
                <w:iCs/>
                <w:sz w:val="20"/>
              </w:rPr>
              <w:t xml:space="preserve"> turinčių kvalifikacinę kategoriją dalis </w:t>
            </w:r>
            <w:r w:rsidR="00434725">
              <w:rPr>
                <w:iCs/>
                <w:sz w:val="20"/>
              </w:rPr>
              <w:t>–</w:t>
            </w:r>
            <w:r w:rsidRPr="002C52A9">
              <w:rPr>
                <w:iCs/>
                <w:sz w:val="20"/>
              </w:rPr>
              <w:t xml:space="preserve"> 82,4     Mokytojų</w:t>
            </w:r>
            <w:r w:rsidR="00434725">
              <w:rPr>
                <w:iCs/>
                <w:sz w:val="20"/>
              </w:rPr>
              <w:t>,</w:t>
            </w:r>
            <w:r w:rsidRPr="002C52A9">
              <w:rPr>
                <w:iCs/>
                <w:sz w:val="20"/>
              </w:rPr>
              <w:t xml:space="preserve"> turinčių pedagogo kvalifikaciją</w:t>
            </w:r>
            <w:r w:rsidR="00434725">
              <w:rPr>
                <w:iCs/>
                <w:sz w:val="20"/>
              </w:rPr>
              <w:t>,</w:t>
            </w:r>
            <w:r w:rsidRPr="002C52A9">
              <w:rPr>
                <w:iCs/>
                <w:sz w:val="20"/>
              </w:rPr>
              <w:t xml:space="preserve"> dalis </w:t>
            </w:r>
            <w:r w:rsidR="00434725">
              <w:rPr>
                <w:iCs/>
                <w:sz w:val="20"/>
              </w:rPr>
              <w:t>–</w:t>
            </w:r>
            <w:r w:rsidRPr="002C52A9">
              <w:rPr>
                <w:iCs/>
                <w:sz w:val="20"/>
              </w:rPr>
              <w:t xml:space="preserve"> 99 (2022</w:t>
            </w:r>
            <w:r w:rsidR="00362C6C" w:rsidRPr="002C52A9">
              <w:rPr>
                <w:iCs/>
                <w:sz w:val="20"/>
              </w:rPr>
              <w:t xml:space="preserve"> m.)</w:t>
            </w:r>
          </w:p>
        </w:tc>
        <w:tc>
          <w:tcPr>
            <w:tcW w:w="744" w:type="pct"/>
          </w:tcPr>
          <w:p w14:paraId="3EE8F8DB" w14:textId="77777777" w:rsidR="00362C6C" w:rsidRPr="002C52A9" w:rsidRDefault="00362C6C" w:rsidP="00362C6C">
            <w:pPr>
              <w:jc w:val="center"/>
              <w:rPr>
                <w:sz w:val="20"/>
              </w:rPr>
            </w:pPr>
            <w:r w:rsidRPr="002C52A9">
              <w:rPr>
                <w:sz w:val="20"/>
              </w:rPr>
              <w:t>Mokytojų su</w:t>
            </w:r>
          </w:p>
          <w:p w14:paraId="0A9FBFA8" w14:textId="77777777" w:rsidR="00362C6C" w:rsidRPr="002C52A9" w:rsidRDefault="00362C6C" w:rsidP="00362C6C">
            <w:pPr>
              <w:jc w:val="center"/>
              <w:rPr>
                <w:sz w:val="20"/>
              </w:rPr>
            </w:pPr>
            <w:r w:rsidRPr="002C52A9">
              <w:rPr>
                <w:sz w:val="20"/>
              </w:rPr>
              <w:t>aukštuoju</w:t>
            </w:r>
          </w:p>
          <w:p w14:paraId="2D8843A9" w14:textId="77777777" w:rsidR="00362C6C" w:rsidRPr="002C52A9" w:rsidRDefault="00362C6C" w:rsidP="00362C6C">
            <w:pPr>
              <w:jc w:val="center"/>
              <w:rPr>
                <w:sz w:val="20"/>
              </w:rPr>
            </w:pPr>
            <w:r w:rsidRPr="002C52A9">
              <w:rPr>
                <w:sz w:val="20"/>
              </w:rPr>
              <w:t>išsilavinimu</w:t>
            </w:r>
          </w:p>
          <w:p w14:paraId="5F9863A3" w14:textId="689A8AEC"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100</w:t>
            </w:r>
          </w:p>
          <w:p w14:paraId="74335BB9" w14:textId="74F2A1DF" w:rsidR="00362C6C" w:rsidRPr="002C52A9" w:rsidRDefault="00362C6C" w:rsidP="00362C6C">
            <w:pPr>
              <w:jc w:val="center"/>
              <w:rPr>
                <w:sz w:val="20"/>
              </w:rPr>
            </w:pPr>
            <w:r w:rsidRPr="002C52A9">
              <w:rPr>
                <w:sz w:val="20"/>
              </w:rPr>
              <w:t>Mokytojų</w:t>
            </w:r>
            <w:r w:rsidR="00434725">
              <w:rPr>
                <w:sz w:val="20"/>
              </w:rPr>
              <w:t>,</w:t>
            </w:r>
          </w:p>
          <w:p w14:paraId="7152BD8B" w14:textId="77777777" w:rsidR="00362C6C" w:rsidRPr="002C52A9" w:rsidRDefault="00362C6C" w:rsidP="00362C6C">
            <w:pPr>
              <w:jc w:val="center"/>
              <w:rPr>
                <w:sz w:val="20"/>
              </w:rPr>
            </w:pPr>
            <w:r w:rsidRPr="002C52A9">
              <w:rPr>
                <w:sz w:val="20"/>
              </w:rPr>
              <w:t>turinčių</w:t>
            </w:r>
          </w:p>
          <w:p w14:paraId="0E3E68B9" w14:textId="77777777" w:rsidR="00362C6C" w:rsidRPr="002C52A9" w:rsidRDefault="00362C6C" w:rsidP="00362C6C">
            <w:pPr>
              <w:jc w:val="center"/>
              <w:rPr>
                <w:sz w:val="20"/>
              </w:rPr>
            </w:pPr>
            <w:r w:rsidRPr="002C52A9">
              <w:rPr>
                <w:sz w:val="20"/>
              </w:rPr>
              <w:t>kvalifikacinę</w:t>
            </w:r>
          </w:p>
          <w:p w14:paraId="0B4431FD" w14:textId="1B38E60B" w:rsidR="00362C6C" w:rsidRPr="002C52A9" w:rsidRDefault="00362C6C" w:rsidP="00362C6C">
            <w:pPr>
              <w:jc w:val="center"/>
              <w:rPr>
                <w:sz w:val="20"/>
              </w:rPr>
            </w:pPr>
            <w:r w:rsidRPr="002C52A9">
              <w:rPr>
                <w:sz w:val="20"/>
              </w:rPr>
              <w:t>kategoriją</w:t>
            </w:r>
            <w:r w:rsidR="00434725">
              <w:rPr>
                <w:sz w:val="20"/>
              </w:rPr>
              <w:t>,</w:t>
            </w:r>
          </w:p>
          <w:p w14:paraId="523E73E7" w14:textId="0BD074B3"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96,9</w:t>
            </w:r>
          </w:p>
          <w:p w14:paraId="40F13936" w14:textId="70DDFB8D" w:rsidR="00362C6C" w:rsidRPr="002C52A9" w:rsidRDefault="00362C6C" w:rsidP="00362C6C">
            <w:pPr>
              <w:jc w:val="center"/>
              <w:rPr>
                <w:sz w:val="20"/>
              </w:rPr>
            </w:pPr>
            <w:r w:rsidRPr="002C52A9">
              <w:rPr>
                <w:sz w:val="20"/>
              </w:rPr>
              <w:t>Mokytojų</w:t>
            </w:r>
            <w:r w:rsidR="00434725">
              <w:rPr>
                <w:sz w:val="20"/>
              </w:rPr>
              <w:t>,</w:t>
            </w:r>
          </w:p>
          <w:p w14:paraId="012CB3B9" w14:textId="77777777" w:rsidR="00362C6C" w:rsidRPr="002C52A9" w:rsidRDefault="00362C6C" w:rsidP="00362C6C">
            <w:pPr>
              <w:jc w:val="center"/>
              <w:rPr>
                <w:sz w:val="20"/>
              </w:rPr>
            </w:pPr>
            <w:r w:rsidRPr="002C52A9">
              <w:rPr>
                <w:sz w:val="20"/>
              </w:rPr>
              <w:t>turinčių</w:t>
            </w:r>
          </w:p>
          <w:p w14:paraId="2AF77149" w14:textId="77777777" w:rsidR="00362C6C" w:rsidRPr="002C52A9" w:rsidRDefault="00362C6C" w:rsidP="00362C6C">
            <w:pPr>
              <w:jc w:val="center"/>
              <w:rPr>
                <w:sz w:val="20"/>
              </w:rPr>
            </w:pPr>
            <w:r w:rsidRPr="002C52A9">
              <w:rPr>
                <w:sz w:val="20"/>
              </w:rPr>
              <w:t>pedagogo</w:t>
            </w:r>
          </w:p>
          <w:p w14:paraId="71C1D662" w14:textId="0F083BF9" w:rsidR="00362C6C" w:rsidRPr="002C52A9" w:rsidRDefault="00362C6C" w:rsidP="00362C6C">
            <w:pPr>
              <w:jc w:val="center"/>
              <w:rPr>
                <w:sz w:val="20"/>
              </w:rPr>
            </w:pPr>
            <w:r w:rsidRPr="002C52A9">
              <w:rPr>
                <w:sz w:val="20"/>
              </w:rPr>
              <w:t>kvalifikaciją</w:t>
            </w:r>
            <w:r w:rsidR="00434725">
              <w:rPr>
                <w:sz w:val="20"/>
              </w:rPr>
              <w:t>,</w:t>
            </w:r>
          </w:p>
          <w:p w14:paraId="3BC59528" w14:textId="5719BF4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100</w:t>
            </w:r>
          </w:p>
        </w:tc>
      </w:tr>
      <w:tr w:rsidR="00362C6C" w:rsidRPr="002C52A9" w14:paraId="6B3FA57B" w14:textId="77777777" w:rsidTr="00345A48">
        <w:trPr>
          <w:trHeight w:val="512"/>
        </w:trPr>
        <w:tc>
          <w:tcPr>
            <w:tcW w:w="909" w:type="pct"/>
          </w:tcPr>
          <w:p w14:paraId="0245FEAD" w14:textId="77777777" w:rsidR="00362C6C" w:rsidRPr="002C52A9" w:rsidRDefault="00362C6C" w:rsidP="00362C6C">
            <w:pPr>
              <w:jc w:val="center"/>
              <w:rPr>
                <w:sz w:val="20"/>
              </w:rPr>
            </w:pPr>
            <w:r w:rsidRPr="002C52A9">
              <w:rPr>
                <w:sz w:val="20"/>
              </w:rPr>
              <w:lastRenderedPageBreak/>
              <w:t>1.2.2. UŽDAVINYS. Diegti naujas interaktyvias technologijas ir skaitmenines mokymosi platformas ugdymo procese</w:t>
            </w:r>
          </w:p>
        </w:tc>
        <w:tc>
          <w:tcPr>
            <w:tcW w:w="1157" w:type="pct"/>
          </w:tcPr>
          <w:p w14:paraId="5247D2FE" w14:textId="411283D2" w:rsidR="00362C6C" w:rsidRPr="002C52A9" w:rsidRDefault="00362C6C" w:rsidP="00362C6C">
            <w:pPr>
              <w:autoSpaceDE w:val="0"/>
              <w:autoSpaceDN w:val="0"/>
              <w:adjustRightInd w:val="0"/>
              <w:rPr>
                <w:sz w:val="20"/>
              </w:rPr>
            </w:pPr>
            <w:r w:rsidRPr="002C52A9">
              <w:rPr>
                <w:rFonts w:eastAsiaTheme="minorHAnsi"/>
                <w:sz w:val="20"/>
              </w:rPr>
              <w:t xml:space="preserve">Įrangos vienetų skaičius, tenkantis 100-ui mokinių (vnt.) </w:t>
            </w:r>
            <w:r w:rsidRPr="002C52A9">
              <w:rPr>
                <w:rFonts w:eastAsiaTheme="minorHAnsi"/>
                <w:i/>
                <w:iCs/>
                <w:sz w:val="20"/>
              </w:rPr>
              <w:t xml:space="preserve">(Šaltinis: PRSA </w:t>
            </w:r>
            <w:r w:rsidRPr="002C52A9">
              <w:rPr>
                <w:i/>
                <w:iCs/>
                <w:sz w:val="20"/>
              </w:rPr>
              <w:t>Švietimo ir sporto skyrius</w:t>
            </w:r>
            <w:r w:rsidRPr="002C52A9">
              <w:rPr>
                <w:rFonts w:eastAsiaTheme="minorHAnsi"/>
                <w:i/>
                <w:iCs/>
                <w:sz w:val="20"/>
              </w:rPr>
              <w:t>)</w:t>
            </w:r>
          </w:p>
        </w:tc>
        <w:tc>
          <w:tcPr>
            <w:tcW w:w="620" w:type="pct"/>
          </w:tcPr>
          <w:p w14:paraId="6BD6E588" w14:textId="77777777" w:rsidR="00362C6C" w:rsidRPr="002C52A9" w:rsidRDefault="00362C6C" w:rsidP="00362C6C">
            <w:pPr>
              <w:jc w:val="center"/>
              <w:rPr>
                <w:sz w:val="20"/>
              </w:rPr>
            </w:pPr>
            <w:r w:rsidRPr="002C52A9">
              <w:rPr>
                <w:sz w:val="20"/>
              </w:rPr>
              <w:t>34,98</w:t>
            </w:r>
          </w:p>
          <w:p w14:paraId="28763132" w14:textId="3577DFD5" w:rsidR="00362C6C" w:rsidRPr="002C52A9" w:rsidRDefault="00362C6C" w:rsidP="00362C6C">
            <w:pPr>
              <w:jc w:val="center"/>
              <w:rPr>
                <w:sz w:val="20"/>
              </w:rPr>
            </w:pPr>
            <w:r w:rsidRPr="002C52A9">
              <w:rPr>
                <w:sz w:val="20"/>
              </w:rPr>
              <w:t>(2020 m.)</w:t>
            </w:r>
          </w:p>
        </w:tc>
        <w:tc>
          <w:tcPr>
            <w:tcW w:w="372" w:type="pct"/>
          </w:tcPr>
          <w:p w14:paraId="594A0A41" w14:textId="0E9ACAAD" w:rsidR="00362C6C" w:rsidRPr="002C52A9" w:rsidRDefault="00362C6C" w:rsidP="00362C6C">
            <w:pPr>
              <w:jc w:val="center"/>
              <w:rPr>
                <w:sz w:val="20"/>
              </w:rPr>
            </w:pPr>
            <w:r w:rsidRPr="002C52A9">
              <w:rPr>
                <w:sz w:val="20"/>
              </w:rPr>
              <w:t>56</w:t>
            </w:r>
          </w:p>
        </w:tc>
        <w:tc>
          <w:tcPr>
            <w:tcW w:w="331" w:type="pct"/>
          </w:tcPr>
          <w:p w14:paraId="08783735" w14:textId="5A6C5C43" w:rsidR="00362C6C" w:rsidRPr="002C52A9" w:rsidRDefault="00362C6C" w:rsidP="00362C6C">
            <w:pPr>
              <w:jc w:val="center"/>
              <w:rPr>
                <w:sz w:val="20"/>
              </w:rPr>
            </w:pPr>
            <w:r w:rsidRPr="002C52A9">
              <w:rPr>
                <w:sz w:val="20"/>
              </w:rPr>
              <w:t>57</w:t>
            </w:r>
          </w:p>
        </w:tc>
        <w:tc>
          <w:tcPr>
            <w:tcW w:w="331" w:type="pct"/>
          </w:tcPr>
          <w:p w14:paraId="06EAACB2" w14:textId="4F708738" w:rsidR="00362C6C" w:rsidRPr="002C52A9" w:rsidRDefault="00362C6C" w:rsidP="00362C6C">
            <w:pPr>
              <w:jc w:val="center"/>
              <w:rPr>
                <w:sz w:val="20"/>
              </w:rPr>
            </w:pPr>
            <w:r w:rsidRPr="002C52A9">
              <w:rPr>
                <w:sz w:val="20"/>
              </w:rPr>
              <w:t>58</w:t>
            </w:r>
          </w:p>
        </w:tc>
        <w:tc>
          <w:tcPr>
            <w:tcW w:w="537" w:type="pct"/>
          </w:tcPr>
          <w:p w14:paraId="27508A9A" w14:textId="1574CD8B" w:rsidR="00362C6C" w:rsidRPr="002C52A9" w:rsidRDefault="00265592" w:rsidP="00362C6C">
            <w:pPr>
              <w:jc w:val="center"/>
              <w:rPr>
                <w:iCs/>
                <w:sz w:val="20"/>
              </w:rPr>
            </w:pPr>
            <w:r w:rsidRPr="002C52A9">
              <w:rPr>
                <w:iCs/>
                <w:sz w:val="20"/>
              </w:rPr>
              <w:t>69</w:t>
            </w:r>
          </w:p>
          <w:p w14:paraId="73EFE43B" w14:textId="7B6634DD" w:rsidR="00362C6C" w:rsidRPr="002C52A9" w:rsidRDefault="00265592" w:rsidP="00362C6C">
            <w:pPr>
              <w:jc w:val="center"/>
              <w:rPr>
                <w:sz w:val="20"/>
              </w:rPr>
            </w:pPr>
            <w:r w:rsidRPr="002C52A9">
              <w:rPr>
                <w:iCs/>
                <w:sz w:val="20"/>
              </w:rPr>
              <w:t>(2022</w:t>
            </w:r>
            <w:r w:rsidR="00362C6C" w:rsidRPr="002C52A9">
              <w:rPr>
                <w:iCs/>
                <w:sz w:val="20"/>
              </w:rPr>
              <w:t xml:space="preserve"> m.)</w:t>
            </w:r>
          </w:p>
        </w:tc>
        <w:tc>
          <w:tcPr>
            <w:tcW w:w="744" w:type="pct"/>
          </w:tcPr>
          <w:p w14:paraId="551394C8" w14:textId="296F3090" w:rsidR="00362C6C" w:rsidRPr="002C52A9" w:rsidRDefault="00362C6C" w:rsidP="00362C6C">
            <w:pPr>
              <w:jc w:val="center"/>
              <w:rPr>
                <w:sz w:val="20"/>
              </w:rPr>
            </w:pPr>
            <w:r w:rsidRPr="002C52A9">
              <w:rPr>
                <w:sz w:val="20"/>
              </w:rPr>
              <w:t>60</w:t>
            </w:r>
          </w:p>
        </w:tc>
      </w:tr>
      <w:tr w:rsidR="00265592" w:rsidRPr="002C52A9" w14:paraId="1F7ECC1D" w14:textId="77777777" w:rsidTr="00345A48">
        <w:trPr>
          <w:trHeight w:val="602"/>
        </w:trPr>
        <w:tc>
          <w:tcPr>
            <w:tcW w:w="909" w:type="pct"/>
          </w:tcPr>
          <w:p w14:paraId="02A5EEDB" w14:textId="17952CDA" w:rsidR="00265592" w:rsidRPr="002C52A9" w:rsidRDefault="00265592" w:rsidP="00362C6C">
            <w:pPr>
              <w:jc w:val="center"/>
              <w:rPr>
                <w:color w:val="000000"/>
                <w:sz w:val="20"/>
              </w:rPr>
            </w:pPr>
            <w:r w:rsidRPr="002C52A9">
              <w:rPr>
                <w:sz w:val="20"/>
              </w:rPr>
              <w:t>1.2.3. UŽDAVINYS. Didinti formalaus ugdymo tarpdiscipliniškumą ir socialinių partnerių įtraukimą</w:t>
            </w:r>
          </w:p>
        </w:tc>
        <w:tc>
          <w:tcPr>
            <w:tcW w:w="1157" w:type="pct"/>
          </w:tcPr>
          <w:p w14:paraId="32C8F57E" w14:textId="50E65A98" w:rsidR="00265592" w:rsidRPr="002C52A9" w:rsidRDefault="00265592" w:rsidP="009103AB">
            <w:pPr>
              <w:autoSpaceDE w:val="0"/>
              <w:autoSpaceDN w:val="0"/>
              <w:adjustRightInd w:val="0"/>
              <w:rPr>
                <w:rFonts w:eastAsiaTheme="minorHAnsi"/>
                <w:sz w:val="20"/>
              </w:rPr>
            </w:pPr>
          </w:p>
          <w:p w14:paraId="29FB10C2" w14:textId="547D76CF" w:rsidR="00265592" w:rsidRPr="002C52A9" w:rsidRDefault="00265592" w:rsidP="00265592">
            <w:pPr>
              <w:rPr>
                <w:rFonts w:eastAsiaTheme="minorHAnsi"/>
                <w:sz w:val="20"/>
              </w:rPr>
            </w:pPr>
            <w:r w:rsidRPr="002C52A9">
              <w:rPr>
                <w:rFonts w:eastAsiaTheme="minorHAnsi"/>
                <w:sz w:val="20"/>
              </w:rPr>
              <w:t xml:space="preserve">Edukacinių veiklų, surengtų su socialiniais partneriais, skaičius per metus (vnt.) </w:t>
            </w:r>
            <w:r w:rsidRPr="002C52A9">
              <w:rPr>
                <w:rFonts w:eastAsiaTheme="minorHAnsi"/>
                <w:i/>
                <w:sz w:val="20"/>
              </w:rPr>
              <w:t>(Šaltinis: PRSA)</w:t>
            </w:r>
          </w:p>
        </w:tc>
        <w:tc>
          <w:tcPr>
            <w:tcW w:w="620" w:type="pct"/>
          </w:tcPr>
          <w:p w14:paraId="7EEB8C77" w14:textId="2D789E1A" w:rsidR="00265592" w:rsidRPr="002C52A9" w:rsidRDefault="00265592" w:rsidP="00265592">
            <w:pPr>
              <w:rPr>
                <w:rFonts w:eastAsiaTheme="minorHAnsi"/>
                <w:sz w:val="20"/>
              </w:rPr>
            </w:pPr>
          </w:p>
          <w:p w14:paraId="38B4B4B1" w14:textId="49F17ABA" w:rsidR="00265592" w:rsidRPr="002C52A9" w:rsidRDefault="00265592" w:rsidP="00265592">
            <w:pPr>
              <w:jc w:val="center"/>
              <w:rPr>
                <w:rFonts w:eastAsiaTheme="minorHAnsi"/>
                <w:sz w:val="20"/>
              </w:rPr>
            </w:pPr>
            <w:r w:rsidRPr="002C52A9">
              <w:rPr>
                <w:rFonts w:eastAsiaTheme="minorHAnsi"/>
                <w:sz w:val="20"/>
              </w:rPr>
              <w:t>n.</w:t>
            </w:r>
            <w:r w:rsidR="00434725">
              <w:rPr>
                <w:rFonts w:eastAsiaTheme="minorHAnsi"/>
                <w:sz w:val="20"/>
              </w:rPr>
              <w:t xml:space="preserve"> </w:t>
            </w:r>
            <w:r w:rsidRPr="002C52A9">
              <w:rPr>
                <w:rFonts w:eastAsiaTheme="minorHAnsi"/>
                <w:sz w:val="20"/>
              </w:rPr>
              <w:t>d.</w:t>
            </w:r>
          </w:p>
          <w:p w14:paraId="07562271" w14:textId="0784AC51" w:rsidR="002044C5" w:rsidRPr="002C52A9" w:rsidRDefault="002044C5" w:rsidP="00265592">
            <w:pPr>
              <w:jc w:val="center"/>
              <w:rPr>
                <w:rFonts w:eastAsiaTheme="minorHAnsi"/>
                <w:sz w:val="20"/>
              </w:rPr>
            </w:pPr>
            <w:r w:rsidRPr="002C52A9">
              <w:rPr>
                <w:rFonts w:eastAsiaTheme="minorHAnsi"/>
                <w:sz w:val="20"/>
              </w:rPr>
              <w:t>(2020 m.)</w:t>
            </w:r>
          </w:p>
        </w:tc>
        <w:tc>
          <w:tcPr>
            <w:tcW w:w="372" w:type="pct"/>
          </w:tcPr>
          <w:p w14:paraId="2F53C709" w14:textId="36D184B9"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47</w:t>
            </w:r>
          </w:p>
        </w:tc>
        <w:tc>
          <w:tcPr>
            <w:tcW w:w="331" w:type="pct"/>
          </w:tcPr>
          <w:p w14:paraId="3C077412" w14:textId="59AF580B"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48</w:t>
            </w:r>
          </w:p>
        </w:tc>
        <w:tc>
          <w:tcPr>
            <w:tcW w:w="331" w:type="pct"/>
          </w:tcPr>
          <w:p w14:paraId="04FC9B2D" w14:textId="19332216"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49</w:t>
            </w:r>
          </w:p>
        </w:tc>
        <w:tc>
          <w:tcPr>
            <w:tcW w:w="537" w:type="pct"/>
          </w:tcPr>
          <w:p w14:paraId="69D9CF82" w14:textId="27635674" w:rsidR="00265592" w:rsidRPr="002C52A9" w:rsidRDefault="00265592" w:rsidP="00362C6C">
            <w:pPr>
              <w:autoSpaceDE w:val="0"/>
              <w:autoSpaceDN w:val="0"/>
              <w:adjustRightInd w:val="0"/>
              <w:jc w:val="center"/>
              <w:rPr>
                <w:rFonts w:eastAsiaTheme="minorHAnsi"/>
                <w:sz w:val="20"/>
              </w:rPr>
            </w:pPr>
            <w:r w:rsidRPr="002C52A9">
              <w:rPr>
                <w:rFonts w:eastAsiaTheme="minorHAnsi"/>
                <w:sz w:val="20"/>
              </w:rPr>
              <w:t>617</w:t>
            </w:r>
          </w:p>
        </w:tc>
        <w:tc>
          <w:tcPr>
            <w:tcW w:w="744" w:type="pct"/>
          </w:tcPr>
          <w:p w14:paraId="63FA96F9" w14:textId="28F86214" w:rsidR="00265592" w:rsidRPr="002C52A9" w:rsidRDefault="00265592" w:rsidP="00362C6C">
            <w:pPr>
              <w:autoSpaceDE w:val="0"/>
              <w:autoSpaceDN w:val="0"/>
              <w:adjustRightInd w:val="0"/>
              <w:jc w:val="center"/>
              <w:rPr>
                <w:rFonts w:eastAsiaTheme="minorHAnsi"/>
                <w:sz w:val="20"/>
              </w:rPr>
            </w:pPr>
            <w:r w:rsidRPr="002C52A9">
              <w:rPr>
                <w:rFonts w:eastAsiaTheme="minorHAnsi"/>
                <w:sz w:val="20"/>
              </w:rPr>
              <w:t>50</w:t>
            </w:r>
          </w:p>
        </w:tc>
      </w:tr>
      <w:tr w:rsidR="00362C6C" w:rsidRPr="002C52A9" w14:paraId="2465BBD0" w14:textId="77777777" w:rsidTr="00345A48">
        <w:trPr>
          <w:trHeight w:val="602"/>
        </w:trPr>
        <w:tc>
          <w:tcPr>
            <w:tcW w:w="909" w:type="pct"/>
            <w:vMerge w:val="restart"/>
          </w:tcPr>
          <w:p w14:paraId="4DE76B77" w14:textId="77777777" w:rsidR="00362C6C" w:rsidRPr="002C52A9" w:rsidRDefault="00362C6C" w:rsidP="00801C43">
            <w:pPr>
              <w:rPr>
                <w:color w:val="000000"/>
                <w:sz w:val="20"/>
              </w:rPr>
            </w:pPr>
          </w:p>
          <w:p w14:paraId="085FB381" w14:textId="77777777" w:rsidR="00434725" w:rsidRDefault="00434725" w:rsidP="00362C6C">
            <w:pPr>
              <w:jc w:val="center"/>
              <w:rPr>
                <w:color w:val="000000"/>
                <w:sz w:val="20"/>
              </w:rPr>
            </w:pPr>
          </w:p>
          <w:p w14:paraId="292FD051" w14:textId="7E924ED6" w:rsidR="00362C6C" w:rsidRPr="002C52A9" w:rsidRDefault="00362C6C" w:rsidP="00362C6C">
            <w:pPr>
              <w:jc w:val="center"/>
              <w:rPr>
                <w:sz w:val="20"/>
              </w:rPr>
            </w:pPr>
            <w:r w:rsidRPr="002C52A9">
              <w:rPr>
                <w:color w:val="000000"/>
                <w:sz w:val="20"/>
              </w:rPr>
              <w:t xml:space="preserve">1.2.4. UŽDAVINYS. </w:t>
            </w:r>
            <w:r w:rsidRPr="002C52A9">
              <w:rPr>
                <w:sz w:val="20"/>
              </w:rPr>
              <w:t>Ugdymo ir kitų mokyklos aplinkų modernizavimas, pritaikant šiuolaikines inžinerines technologijas</w:t>
            </w:r>
          </w:p>
        </w:tc>
        <w:tc>
          <w:tcPr>
            <w:tcW w:w="1157" w:type="pct"/>
          </w:tcPr>
          <w:p w14:paraId="2A5780C1" w14:textId="1D3BFB10" w:rsidR="00362C6C" w:rsidRPr="002C52A9" w:rsidRDefault="00362C6C" w:rsidP="009103AB">
            <w:pPr>
              <w:autoSpaceDE w:val="0"/>
              <w:autoSpaceDN w:val="0"/>
              <w:adjustRightInd w:val="0"/>
              <w:rPr>
                <w:sz w:val="20"/>
              </w:rPr>
            </w:pPr>
            <w:r w:rsidRPr="002C52A9">
              <w:rPr>
                <w:rFonts w:eastAsiaTheme="minorHAnsi"/>
                <w:sz w:val="20"/>
              </w:rPr>
              <w:t>Sutvarkytų sanitarinių mazgų ir valgyklų skaičiaus dalis</w:t>
            </w:r>
            <w:r w:rsidR="009103AB" w:rsidRPr="002C52A9">
              <w:rPr>
                <w:rFonts w:eastAsiaTheme="minorHAnsi"/>
                <w:sz w:val="20"/>
              </w:rPr>
              <w:t xml:space="preserve"> </w:t>
            </w:r>
            <w:r w:rsidRPr="002C52A9">
              <w:rPr>
                <w:rFonts w:eastAsiaTheme="minorHAnsi"/>
                <w:sz w:val="20"/>
              </w:rPr>
              <w:t>(proc.)</w:t>
            </w:r>
            <w:r w:rsidRPr="002C52A9">
              <w:rPr>
                <w:rFonts w:eastAsiaTheme="minorHAnsi"/>
                <w:i/>
                <w:iCs/>
                <w:sz w:val="20"/>
              </w:rPr>
              <w:t xml:space="preserve"> (Šaltinis: PRSA</w:t>
            </w:r>
            <w:r w:rsidRPr="002C52A9">
              <w:rPr>
                <w:i/>
                <w:iCs/>
                <w:sz w:val="20"/>
              </w:rPr>
              <w:t xml:space="preserve"> Švietimo ir sporto skyrius</w:t>
            </w:r>
            <w:r w:rsidRPr="002C52A9">
              <w:rPr>
                <w:rFonts w:eastAsiaTheme="minorHAnsi"/>
                <w:i/>
                <w:iCs/>
                <w:sz w:val="20"/>
              </w:rPr>
              <w:t>)</w:t>
            </w:r>
          </w:p>
        </w:tc>
        <w:tc>
          <w:tcPr>
            <w:tcW w:w="620" w:type="pct"/>
          </w:tcPr>
          <w:p w14:paraId="4778FB51" w14:textId="2DA1B7BB"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69,9</w:t>
            </w:r>
            <w:r w:rsidR="00434725">
              <w:rPr>
                <w:rFonts w:eastAsiaTheme="minorHAnsi"/>
                <w:sz w:val="20"/>
              </w:rPr>
              <w:t xml:space="preserve"> –</w:t>
            </w:r>
          </w:p>
          <w:p w14:paraId="074E2094" w14:textId="30125109" w:rsidR="00362C6C" w:rsidRPr="002C52A9" w:rsidRDefault="00434725" w:rsidP="00362C6C">
            <w:pPr>
              <w:autoSpaceDE w:val="0"/>
              <w:autoSpaceDN w:val="0"/>
              <w:adjustRightInd w:val="0"/>
              <w:jc w:val="center"/>
              <w:rPr>
                <w:rFonts w:eastAsiaTheme="minorHAnsi"/>
                <w:sz w:val="20"/>
              </w:rPr>
            </w:pPr>
            <w:r>
              <w:rPr>
                <w:rFonts w:eastAsiaTheme="minorHAnsi"/>
                <w:sz w:val="20"/>
              </w:rPr>
              <w:t>s</w:t>
            </w:r>
            <w:r w:rsidR="00362C6C" w:rsidRPr="002C52A9">
              <w:rPr>
                <w:rFonts w:eastAsiaTheme="minorHAnsi"/>
                <w:sz w:val="20"/>
              </w:rPr>
              <w:t>anitarinių</w:t>
            </w:r>
          </w:p>
          <w:p w14:paraId="5B44928C"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3DAF2C80" w14:textId="3848C23C" w:rsidR="00362C6C" w:rsidRPr="002C52A9" w:rsidRDefault="00362C6C" w:rsidP="00362C6C">
            <w:pPr>
              <w:jc w:val="center"/>
              <w:rPr>
                <w:rFonts w:eastAsiaTheme="minorHAnsi"/>
                <w:sz w:val="20"/>
              </w:rPr>
            </w:pPr>
            <w:r w:rsidRPr="002C52A9">
              <w:rPr>
                <w:rFonts w:eastAsiaTheme="minorHAnsi"/>
                <w:sz w:val="20"/>
              </w:rPr>
              <w:t>62 – valgyklų</w:t>
            </w:r>
          </w:p>
          <w:p w14:paraId="79F330F8" w14:textId="1A7A8522" w:rsidR="00362C6C" w:rsidRPr="002C52A9" w:rsidRDefault="00362C6C" w:rsidP="00362C6C">
            <w:pPr>
              <w:jc w:val="center"/>
              <w:rPr>
                <w:sz w:val="20"/>
              </w:rPr>
            </w:pPr>
            <w:r w:rsidRPr="002C52A9">
              <w:rPr>
                <w:rFonts w:eastAsiaTheme="minorHAnsi"/>
                <w:sz w:val="20"/>
              </w:rPr>
              <w:t>(2020 m.)</w:t>
            </w:r>
          </w:p>
        </w:tc>
        <w:tc>
          <w:tcPr>
            <w:tcW w:w="372" w:type="pct"/>
          </w:tcPr>
          <w:p w14:paraId="20ECBEAB" w14:textId="49BB806A"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83</w:t>
            </w:r>
            <w:r w:rsidR="00434725">
              <w:rPr>
                <w:rFonts w:eastAsiaTheme="minorHAnsi"/>
                <w:sz w:val="20"/>
              </w:rPr>
              <w:t xml:space="preserve"> – </w:t>
            </w:r>
          </w:p>
          <w:p w14:paraId="355B73E6" w14:textId="393A3A8D" w:rsidR="00362C6C" w:rsidRPr="002C52A9" w:rsidRDefault="00434725" w:rsidP="00362C6C">
            <w:pPr>
              <w:autoSpaceDE w:val="0"/>
              <w:autoSpaceDN w:val="0"/>
              <w:adjustRightInd w:val="0"/>
              <w:jc w:val="center"/>
              <w:rPr>
                <w:rFonts w:eastAsiaTheme="minorHAnsi"/>
                <w:sz w:val="20"/>
              </w:rPr>
            </w:pPr>
            <w:r>
              <w:rPr>
                <w:rFonts w:eastAsiaTheme="minorHAnsi"/>
                <w:sz w:val="20"/>
              </w:rPr>
              <w:t>s</w:t>
            </w:r>
            <w:r w:rsidR="00362C6C" w:rsidRPr="002C52A9">
              <w:rPr>
                <w:rFonts w:eastAsiaTheme="minorHAnsi"/>
                <w:sz w:val="20"/>
              </w:rPr>
              <w:t>anitarinių</w:t>
            </w:r>
          </w:p>
          <w:p w14:paraId="107A06DD"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01AA9787" w14:textId="4D735528" w:rsidR="00362C6C" w:rsidRPr="002C52A9" w:rsidRDefault="00362C6C" w:rsidP="00362C6C">
            <w:pPr>
              <w:jc w:val="center"/>
              <w:rPr>
                <w:rFonts w:eastAsiaTheme="minorHAnsi"/>
                <w:sz w:val="20"/>
              </w:rPr>
            </w:pPr>
            <w:r w:rsidRPr="002C52A9">
              <w:rPr>
                <w:rFonts w:eastAsiaTheme="minorHAnsi"/>
                <w:sz w:val="20"/>
              </w:rPr>
              <w:t>72 – valgyklų</w:t>
            </w:r>
          </w:p>
        </w:tc>
        <w:tc>
          <w:tcPr>
            <w:tcW w:w="331" w:type="pct"/>
          </w:tcPr>
          <w:p w14:paraId="49B27AC2" w14:textId="09E4F71C"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 xml:space="preserve">90 </w:t>
            </w:r>
            <w:r w:rsidR="00434725">
              <w:rPr>
                <w:rFonts w:eastAsiaTheme="minorHAnsi"/>
                <w:sz w:val="20"/>
              </w:rPr>
              <w:t>–</w:t>
            </w:r>
          </w:p>
          <w:p w14:paraId="5F1C4E2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5BEDFFCF"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0883CC38" w14:textId="2452B204" w:rsidR="00362C6C" w:rsidRPr="002C52A9" w:rsidRDefault="00362C6C" w:rsidP="00362C6C">
            <w:pPr>
              <w:jc w:val="center"/>
              <w:rPr>
                <w:rFonts w:eastAsiaTheme="minorHAnsi"/>
                <w:sz w:val="20"/>
              </w:rPr>
            </w:pPr>
            <w:r w:rsidRPr="002C52A9">
              <w:rPr>
                <w:rFonts w:eastAsiaTheme="minorHAnsi"/>
                <w:sz w:val="20"/>
              </w:rPr>
              <w:t>75 – valgyklų</w:t>
            </w:r>
          </w:p>
        </w:tc>
        <w:tc>
          <w:tcPr>
            <w:tcW w:w="331" w:type="pct"/>
          </w:tcPr>
          <w:p w14:paraId="2312D5F8" w14:textId="091E3D93"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91 -</w:t>
            </w:r>
          </w:p>
          <w:p w14:paraId="24A748B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409C4741"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433E4056" w14:textId="4C6AAEAE" w:rsidR="00362C6C" w:rsidRPr="002C52A9" w:rsidRDefault="00362C6C" w:rsidP="00362C6C">
            <w:pPr>
              <w:jc w:val="center"/>
              <w:rPr>
                <w:rFonts w:eastAsiaTheme="minorHAnsi"/>
                <w:sz w:val="20"/>
              </w:rPr>
            </w:pPr>
            <w:r w:rsidRPr="002C52A9">
              <w:rPr>
                <w:rFonts w:eastAsiaTheme="minorHAnsi"/>
                <w:sz w:val="20"/>
              </w:rPr>
              <w:t>78 – valgyklų</w:t>
            </w:r>
          </w:p>
        </w:tc>
        <w:tc>
          <w:tcPr>
            <w:tcW w:w="537" w:type="pct"/>
          </w:tcPr>
          <w:p w14:paraId="4636F25B" w14:textId="2FE8B661" w:rsidR="00362C6C" w:rsidRPr="002C52A9" w:rsidRDefault="00265592" w:rsidP="00362C6C">
            <w:pPr>
              <w:jc w:val="center"/>
              <w:rPr>
                <w:sz w:val="20"/>
              </w:rPr>
            </w:pPr>
            <w:r w:rsidRPr="002C52A9">
              <w:rPr>
                <w:rFonts w:eastAsiaTheme="minorHAnsi"/>
                <w:sz w:val="20"/>
              </w:rPr>
              <w:t xml:space="preserve">85,3 </w:t>
            </w:r>
            <w:r w:rsidR="00434725">
              <w:rPr>
                <w:rFonts w:eastAsiaTheme="minorHAnsi"/>
                <w:sz w:val="20"/>
              </w:rPr>
              <w:t>–</w:t>
            </w:r>
            <w:r w:rsidRPr="002C52A9">
              <w:rPr>
                <w:rFonts w:eastAsiaTheme="minorHAnsi"/>
                <w:sz w:val="20"/>
              </w:rPr>
              <w:t xml:space="preserve">sanitarinių mazgų, 81,1 </w:t>
            </w:r>
            <w:r w:rsidR="00434725">
              <w:rPr>
                <w:rFonts w:eastAsiaTheme="minorHAnsi"/>
                <w:sz w:val="20"/>
              </w:rPr>
              <w:t>–</w:t>
            </w:r>
            <w:r w:rsidRPr="002C52A9">
              <w:rPr>
                <w:rFonts w:eastAsiaTheme="minorHAnsi"/>
                <w:sz w:val="20"/>
              </w:rPr>
              <w:t>valgyklų (2022</w:t>
            </w:r>
            <w:r w:rsidR="00362C6C" w:rsidRPr="002C52A9">
              <w:rPr>
                <w:rFonts w:eastAsiaTheme="minorHAnsi"/>
                <w:sz w:val="20"/>
              </w:rPr>
              <w:t xml:space="preserve"> m.)</w:t>
            </w:r>
          </w:p>
        </w:tc>
        <w:tc>
          <w:tcPr>
            <w:tcW w:w="744" w:type="pct"/>
          </w:tcPr>
          <w:p w14:paraId="18B8386C" w14:textId="0DA96C7A"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 xml:space="preserve">98 </w:t>
            </w:r>
            <w:r w:rsidR="00434725">
              <w:rPr>
                <w:rFonts w:eastAsiaTheme="minorHAnsi"/>
                <w:sz w:val="20"/>
              </w:rPr>
              <w:t>–</w:t>
            </w:r>
          </w:p>
          <w:p w14:paraId="6E5933BD"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6F22D5D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44FC76C8" w14:textId="29921771" w:rsidR="00362C6C" w:rsidRPr="002C52A9" w:rsidRDefault="00362C6C" w:rsidP="00362C6C">
            <w:pPr>
              <w:jc w:val="center"/>
              <w:rPr>
                <w:sz w:val="20"/>
              </w:rPr>
            </w:pPr>
            <w:r w:rsidRPr="002C52A9">
              <w:rPr>
                <w:rFonts w:eastAsiaTheme="minorHAnsi"/>
                <w:sz w:val="20"/>
              </w:rPr>
              <w:t xml:space="preserve">90 </w:t>
            </w:r>
            <w:r w:rsidR="00434725">
              <w:rPr>
                <w:rFonts w:eastAsiaTheme="minorHAnsi"/>
                <w:sz w:val="20"/>
              </w:rPr>
              <w:t xml:space="preserve">– </w:t>
            </w:r>
            <w:r w:rsidRPr="002C52A9">
              <w:rPr>
                <w:rFonts w:eastAsiaTheme="minorHAnsi"/>
                <w:sz w:val="20"/>
              </w:rPr>
              <w:t>valgyklų</w:t>
            </w:r>
          </w:p>
        </w:tc>
      </w:tr>
      <w:tr w:rsidR="00362C6C" w:rsidRPr="002C52A9" w14:paraId="5B207138" w14:textId="77777777" w:rsidTr="00345A48">
        <w:trPr>
          <w:trHeight w:val="602"/>
        </w:trPr>
        <w:tc>
          <w:tcPr>
            <w:tcW w:w="909" w:type="pct"/>
            <w:vMerge/>
          </w:tcPr>
          <w:p w14:paraId="22C8532E" w14:textId="77777777" w:rsidR="00362C6C" w:rsidRPr="002C52A9" w:rsidRDefault="00362C6C" w:rsidP="00362C6C">
            <w:pPr>
              <w:jc w:val="center"/>
              <w:rPr>
                <w:color w:val="000000"/>
                <w:sz w:val="20"/>
              </w:rPr>
            </w:pPr>
          </w:p>
        </w:tc>
        <w:tc>
          <w:tcPr>
            <w:tcW w:w="1157" w:type="pct"/>
          </w:tcPr>
          <w:p w14:paraId="7A2BDA9B" w14:textId="649A23E3" w:rsidR="00362C6C" w:rsidRPr="002C52A9" w:rsidRDefault="00362C6C" w:rsidP="00572AB5">
            <w:pPr>
              <w:autoSpaceDE w:val="0"/>
              <w:autoSpaceDN w:val="0"/>
              <w:adjustRightInd w:val="0"/>
              <w:rPr>
                <w:sz w:val="20"/>
              </w:rPr>
            </w:pPr>
            <w:r w:rsidRPr="002C52A9">
              <w:rPr>
                <w:rFonts w:eastAsiaTheme="minorHAnsi"/>
                <w:sz w:val="20"/>
              </w:rPr>
              <w:t>Mokyklų dalis, kuriose 100</w:t>
            </w:r>
            <w:r w:rsidR="00434725">
              <w:rPr>
                <w:rFonts w:eastAsiaTheme="minorHAnsi"/>
                <w:sz w:val="20"/>
              </w:rPr>
              <w:t xml:space="preserve"> </w:t>
            </w:r>
            <w:r w:rsidRPr="002C52A9">
              <w:rPr>
                <w:rFonts w:eastAsiaTheme="minorHAnsi"/>
                <w:sz w:val="20"/>
              </w:rPr>
              <w:t>% yra sutvarkyti sanitariniai</w:t>
            </w:r>
            <w:r w:rsidR="00572AB5" w:rsidRPr="002C52A9">
              <w:rPr>
                <w:rFonts w:eastAsiaTheme="minorHAnsi"/>
                <w:sz w:val="20"/>
              </w:rPr>
              <w:t xml:space="preserve"> </w:t>
            </w:r>
            <w:r w:rsidRPr="002C52A9">
              <w:rPr>
                <w:rFonts w:eastAsiaTheme="minorHAnsi"/>
                <w:sz w:val="20"/>
              </w:rPr>
              <w:t xml:space="preserve">mazgai (%) </w:t>
            </w:r>
            <w:r w:rsidRPr="002C52A9">
              <w:rPr>
                <w:rFonts w:eastAsiaTheme="minorHAnsi"/>
                <w:i/>
                <w:iCs/>
                <w:sz w:val="20"/>
              </w:rPr>
              <w:t>(Šaltinis: PRSA</w:t>
            </w:r>
            <w:r w:rsidRPr="002C52A9">
              <w:rPr>
                <w:i/>
                <w:iCs/>
                <w:sz w:val="20"/>
              </w:rPr>
              <w:t xml:space="preserve"> Švietimo ir sporto skyrius</w:t>
            </w:r>
            <w:r w:rsidRPr="002C52A9">
              <w:rPr>
                <w:rFonts w:eastAsiaTheme="minorHAnsi"/>
                <w:i/>
                <w:iCs/>
                <w:sz w:val="20"/>
              </w:rPr>
              <w:t>)</w:t>
            </w:r>
          </w:p>
        </w:tc>
        <w:tc>
          <w:tcPr>
            <w:tcW w:w="620" w:type="pct"/>
          </w:tcPr>
          <w:p w14:paraId="69CC59A2" w14:textId="420F5E18" w:rsidR="00362C6C" w:rsidRPr="002C52A9" w:rsidRDefault="00362C6C" w:rsidP="00362C6C">
            <w:pPr>
              <w:jc w:val="center"/>
              <w:rPr>
                <w:sz w:val="20"/>
              </w:rPr>
            </w:pPr>
            <w:r w:rsidRPr="002C52A9">
              <w:rPr>
                <w:sz w:val="20"/>
              </w:rPr>
              <w:t>25</w:t>
            </w:r>
          </w:p>
          <w:p w14:paraId="7F6E76C6" w14:textId="7C8FC2EE" w:rsidR="00362C6C" w:rsidRPr="002C52A9" w:rsidRDefault="00362C6C" w:rsidP="00362C6C">
            <w:pPr>
              <w:jc w:val="center"/>
              <w:rPr>
                <w:sz w:val="20"/>
              </w:rPr>
            </w:pPr>
            <w:r w:rsidRPr="002C52A9">
              <w:rPr>
                <w:sz w:val="20"/>
              </w:rPr>
              <w:t>(2020 m.)</w:t>
            </w:r>
          </w:p>
        </w:tc>
        <w:tc>
          <w:tcPr>
            <w:tcW w:w="372" w:type="pct"/>
          </w:tcPr>
          <w:p w14:paraId="4BCF7D8B" w14:textId="0885C973" w:rsidR="00362C6C" w:rsidRPr="002C52A9" w:rsidRDefault="00362C6C" w:rsidP="00362C6C">
            <w:pPr>
              <w:jc w:val="center"/>
              <w:rPr>
                <w:sz w:val="20"/>
              </w:rPr>
            </w:pPr>
            <w:r w:rsidRPr="002C52A9">
              <w:rPr>
                <w:sz w:val="20"/>
              </w:rPr>
              <w:t>30</w:t>
            </w:r>
          </w:p>
        </w:tc>
        <w:tc>
          <w:tcPr>
            <w:tcW w:w="331" w:type="pct"/>
          </w:tcPr>
          <w:p w14:paraId="721021D3" w14:textId="3AC5A605" w:rsidR="00362C6C" w:rsidRPr="002C52A9" w:rsidRDefault="00362C6C" w:rsidP="00362C6C">
            <w:pPr>
              <w:jc w:val="center"/>
              <w:rPr>
                <w:sz w:val="20"/>
              </w:rPr>
            </w:pPr>
            <w:r w:rsidRPr="002C52A9">
              <w:rPr>
                <w:sz w:val="20"/>
              </w:rPr>
              <w:t>45</w:t>
            </w:r>
          </w:p>
        </w:tc>
        <w:tc>
          <w:tcPr>
            <w:tcW w:w="331" w:type="pct"/>
          </w:tcPr>
          <w:p w14:paraId="6FEE7DCE" w14:textId="0B28F725" w:rsidR="00362C6C" w:rsidRPr="002C52A9" w:rsidRDefault="00362C6C" w:rsidP="00362C6C">
            <w:pPr>
              <w:jc w:val="center"/>
              <w:rPr>
                <w:sz w:val="20"/>
              </w:rPr>
            </w:pPr>
            <w:r w:rsidRPr="002C52A9">
              <w:rPr>
                <w:sz w:val="20"/>
              </w:rPr>
              <w:t>40</w:t>
            </w:r>
          </w:p>
        </w:tc>
        <w:tc>
          <w:tcPr>
            <w:tcW w:w="537" w:type="pct"/>
          </w:tcPr>
          <w:p w14:paraId="3D2E1D9B" w14:textId="54A91158" w:rsidR="00362C6C" w:rsidRPr="002C52A9" w:rsidRDefault="00265592" w:rsidP="00362C6C">
            <w:pPr>
              <w:jc w:val="center"/>
              <w:rPr>
                <w:iCs/>
                <w:sz w:val="20"/>
              </w:rPr>
            </w:pPr>
            <w:r w:rsidRPr="002C52A9">
              <w:rPr>
                <w:iCs/>
                <w:sz w:val="20"/>
              </w:rPr>
              <w:t>29</w:t>
            </w:r>
          </w:p>
          <w:p w14:paraId="2B5D463E" w14:textId="4E53060E" w:rsidR="00362C6C" w:rsidRPr="002C52A9" w:rsidRDefault="00265592" w:rsidP="00362C6C">
            <w:pPr>
              <w:jc w:val="center"/>
              <w:rPr>
                <w:sz w:val="20"/>
              </w:rPr>
            </w:pPr>
            <w:r w:rsidRPr="002C52A9">
              <w:rPr>
                <w:iCs/>
                <w:sz w:val="20"/>
              </w:rPr>
              <w:t>(2022</w:t>
            </w:r>
            <w:r w:rsidR="00362C6C" w:rsidRPr="002C52A9">
              <w:rPr>
                <w:iCs/>
                <w:sz w:val="20"/>
              </w:rPr>
              <w:t xml:space="preserve"> m.)</w:t>
            </w:r>
          </w:p>
        </w:tc>
        <w:tc>
          <w:tcPr>
            <w:tcW w:w="744" w:type="pct"/>
          </w:tcPr>
          <w:p w14:paraId="345C7C7C" w14:textId="6EBF896E" w:rsidR="00362C6C" w:rsidRPr="002C52A9" w:rsidRDefault="00362C6C" w:rsidP="00362C6C">
            <w:pPr>
              <w:jc w:val="center"/>
              <w:rPr>
                <w:sz w:val="20"/>
              </w:rPr>
            </w:pPr>
            <w:r w:rsidRPr="002C52A9">
              <w:rPr>
                <w:sz w:val="20"/>
              </w:rPr>
              <w:t>100</w:t>
            </w:r>
          </w:p>
        </w:tc>
      </w:tr>
      <w:tr w:rsidR="00362C6C" w:rsidRPr="002C52A9" w14:paraId="05BFDD7B" w14:textId="77777777" w:rsidTr="00345A48">
        <w:trPr>
          <w:trHeight w:val="602"/>
        </w:trPr>
        <w:tc>
          <w:tcPr>
            <w:tcW w:w="909" w:type="pct"/>
            <w:vMerge w:val="restart"/>
          </w:tcPr>
          <w:p w14:paraId="6721E7E0" w14:textId="77777777" w:rsidR="00362C6C" w:rsidRPr="002C52A9" w:rsidRDefault="00362C6C" w:rsidP="00362C6C">
            <w:pPr>
              <w:jc w:val="center"/>
              <w:rPr>
                <w:color w:val="000000"/>
                <w:sz w:val="20"/>
              </w:rPr>
            </w:pPr>
          </w:p>
          <w:p w14:paraId="3B7B70F1" w14:textId="54050805" w:rsidR="00362C6C" w:rsidRPr="002C52A9" w:rsidRDefault="00362C6C" w:rsidP="00362C6C">
            <w:pPr>
              <w:jc w:val="center"/>
              <w:rPr>
                <w:color w:val="000000"/>
                <w:sz w:val="20"/>
              </w:rPr>
            </w:pPr>
          </w:p>
          <w:p w14:paraId="60119A28" w14:textId="77777777" w:rsidR="00362C6C" w:rsidRPr="002C52A9" w:rsidRDefault="00362C6C" w:rsidP="00362C6C">
            <w:pPr>
              <w:jc w:val="center"/>
              <w:rPr>
                <w:color w:val="000000"/>
                <w:sz w:val="20"/>
              </w:rPr>
            </w:pPr>
          </w:p>
          <w:p w14:paraId="26F96FB1" w14:textId="77777777" w:rsidR="00362C6C" w:rsidRPr="002C52A9" w:rsidRDefault="00362C6C" w:rsidP="00362C6C">
            <w:pPr>
              <w:jc w:val="center"/>
              <w:rPr>
                <w:color w:val="000000"/>
                <w:sz w:val="20"/>
              </w:rPr>
            </w:pPr>
          </w:p>
          <w:p w14:paraId="324ECC41" w14:textId="09A8ACCA" w:rsidR="00362C6C" w:rsidRPr="002C52A9" w:rsidRDefault="00362C6C" w:rsidP="00362C6C">
            <w:pPr>
              <w:jc w:val="center"/>
              <w:rPr>
                <w:sz w:val="20"/>
              </w:rPr>
            </w:pPr>
            <w:r w:rsidRPr="002C52A9">
              <w:rPr>
                <w:color w:val="000000"/>
                <w:sz w:val="20"/>
              </w:rPr>
              <w:t xml:space="preserve">1.2.5. UŽDAVINYS. </w:t>
            </w:r>
            <w:r w:rsidRPr="002C52A9">
              <w:rPr>
                <w:sz w:val="20"/>
              </w:rPr>
              <w:t>Didinti ikimokyklinio ugdymo prieinamumą</w:t>
            </w:r>
          </w:p>
        </w:tc>
        <w:tc>
          <w:tcPr>
            <w:tcW w:w="1157" w:type="pct"/>
          </w:tcPr>
          <w:p w14:paraId="13FE9F4D" w14:textId="37B33181" w:rsidR="00362C6C" w:rsidRPr="002C52A9" w:rsidRDefault="00362C6C" w:rsidP="00362C6C">
            <w:pPr>
              <w:rPr>
                <w:iCs/>
                <w:sz w:val="20"/>
              </w:rPr>
            </w:pPr>
            <w:r w:rsidRPr="002C52A9">
              <w:rPr>
                <w:iCs/>
                <w:sz w:val="20"/>
              </w:rPr>
              <w:t>Ikimokykliniame ir priešmokykliniame ugdyme dalyvaujančių 3</w:t>
            </w:r>
            <w:r w:rsidR="00434725">
              <w:rPr>
                <w:iCs/>
                <w:sz w:val="20"/>
              </w:rPr>
              <w:t>–</w:t>
            </w:r>
            <w:r w:rsidRPr="002C52A9">
              <w:rPr>
                <w:iCs/>
                <w:sz w:val="20"/>
              </w:rPr>
              <w:t xml:space="preserve">5 metų amžiaus vaikų dalis (%) </w:t>
            </w:r>
            <w:r w:rsidRPr="002C52A9">
              <w:rPr>
                <w:i/>
                <w:sz w:val="20"/>
              </w:rPr>
              <w:t xml:space="preserve">(Šaltinis: švietimo valdymo informacinė sistema, </w:t>
            </w:r>
            <w:r w:rsidRPr="002C52A9">
              <w:rPr>
                <w:rFonts w:eastAsiaTheme="minorHAnsi"/>
                <w:i/>
                <w:sz w:val="20"/>
              </w:rPr>
              <w:t>PRSA</w:t>
            </w:r>
            <w:r w:rsidRPr="002C52A9">
              <w:rPr>
                <w:i/>
                <w:sz w:val="20"/>
              </w:rPr>
              <w:t xml:space="preserve"> Švietimo ir sporto skyrių)</w:t>
            </w:r>
          </w:p>
        </w:tc>
        <w:tc>
          <w:tcPr>
            <w:tcW w:w="620" w:type="pct"/>
          </w:tcPr>
          <w:p w14:paraId="6CD8C341" w14:textId="17AE91CB" w:rsidR="00362C6C" w:rsidRPr="002C52A9" w:rsidRDefault="00362C6C" w:rsidP="00362C6C">
            <w:pPr>
              <w:jc w:val="center"/>
              <w:rPr>
                <w:iCs/>
                <w:sz w:val="20"/>
              </w:rPr>
            </w:pPr>
            <w:r w:rsidRPr="002C52A9">
              <w:rPr>
                <w:iCs/>
                <w:sz w:val="20"/>
              </w:rPr>
              <w:t>86,03</w:t>
            </w:r>
          </w:p>
          <w:p w14:paraId="2A31FD9A" w14:textId="51F169F0" w:rsidR="00362C6C" w:rsidRPr="002C52A9" w:rsidRDefault="00362C6C" w:rsidP="00362C6C">
            <w:pPr>
              <w:jc w:val="center"/>
              <w:rPr>
                <w:iCs/>
                <w:sz w:val="20"/>
              </w:rPr>
            </w:pPr>
            <w:r w:rsidRPr="002C52A9">
              <w:rPr>
                <w:iCs/>
                <w:sz w:val="20"/>
              </w:rPr>
              <w:t>(2020 m.)</w:t>
            </w:r>
          </w:p>
        </w:tc>
        <w:tc>
          <w:tcPr>
            <w:tcW w:w="372" w:type="pct"/>
          </w:tcPr>
          <w:p w14:paraId="5ADAD25D" w14:textId="3487625B" w:rsidR="00362C6C" w:rsidRPr="002C52A9" w:rsidRDefault="00362C6C" w:rsidP="00362C6C">
            <w:pPr>
              <w:jc w:val="center"/>
              <w:rPr>
                <w:iCs/>
                <w:sz w:val="20"/>
              </w:rPr>
            </w:pPr>
            <w:r w:rsidRPr="002C52A9">
              <w:rPr>
                <w:iCs/>
                <w:sz w:val="20"/>
              </w:rPr>
              <w:t>90</w:t>
            </w:r>
          </w:p>
        </w:tc>
        <w:tc>
          <w:tcPr>
            <w:tcW w:w="331" w:type="pct"/>
          </w:tcPr>
          <w:p w14:paraId="17C51653" w14:textId="21D818F6" w:rsidR="00362C6C" w:rsidRPr="002C52A9" w:rsidRDefault="00362C6C" w:rsidP="00362C6C">
            <w:pPr>
              <w:jc w:val="center"/>
              <w:rPr>
                <w:iCs/>
                <w:sz w:val="20"/>
              </w:rPr>
            </w:pPr>
            <w:r w:rsidRPr="002C52A9">
              <w:rPr>
                <w:iCs/>
                <w:sz w:val="20"/>
              </w:rPr>
              <w:t>91</w:t>
            </w:r>
          </w:p>
        </w:tc>
        <w:tc>
          <w:tcPr>
            <w:tcW w:w="331" w:type="pct"/>
          </w:tcPr>
          <w:p w14:paraId="7EF62E23" w14:textId="30FEB301" w:rsidR="00362C6C" w:rsidRPr="002C52A9" w:rsidRDefault="00362C6C" w:rsidP="00362C6C">
            <w:pPr>
              <w:jc w:val="center"/>
              <w:rPr>
                <w:iCs/>
                <w:sz w:val="20"/>
              </w:rPr>
            </w:pPr>
            <w:r w:rsidRPr="002C52A9">
              <w:rPr>
                <w:iCs/>
                <w:sz w:val="20"/>
              </w:rPr>
              <w:t>92</w:t>
            </w:r>
          </w:p>
        </w:tc>
        <w:tc>
          <w:tcPr>
            <w:tcW w:w="537" w:type="pct"/>
          </w:tcPr>
          <w:p w14:paraId="34E5DAD3" w14:textId="6CBD6F0B" w:rsidR="00362C6C" w:rsidRPr="002C52A9" w:rsidRDefault="00265592" w:rsidP="00362C6C">
            <w:pPr>
              <w:jc w:val="center"/>
              <w:rPr>
                <w:iCs/>
                <w:sz w:val="20"/>
              </w:rPr>
            </w:pPr>
            <w:r w:rsidRPr="002C52A9">
              <w:rPr>
                <w:iCs/>
                <w:sz w:val="20"/>
              </w:rPr>
              <w:t>90</w:t>
            </w:r>
          </w:p>
          <w:p w14:paraId="4554F990" w14:textId="254A52DA"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67F6E519" w14:textId="03F9D684" w:rsidR="00362C6C" w:rsidRPr="002C52A9" w:rsidRDefault="00362C6C" w:rsidP="00362C6C">
            <w:pPr>
              <w:jc w:val="center"/>
              <w:rPr>
                <w:iCs/>
                <w:sz w:val="20"/>
              </w:rPr>
            </w:pPr>
            <w:r w:rsidRPr="002C52A9">
              <w:rPr>
                <w:iCs/>
                <w:sz w:val="20"/>
              </w:rPr>
              <w:t>95</w:t>
            </w:r>
          </w:p>
        </w:tc>
      </w:tr>
      <w:tr w:rsidR="00362C6C" w:rsidRPr="002C52A9" w14:paraId="0500A259" w14:textId="77777777" w:rsidTr="00345A48">
        <w:trPr>
          <w:trHeight w:val="638"/>
        </w:trPr>
        <w:tc>
          <w:tcPr>
            <w:tcW w:w="909" w:type="pct"/>
            <w:vMerge/>
          </w:tcPr>
          <w:p w14:paraId="7B052099" w14:textId="77777777" w:rsidR="00362C6C" w:rsidRPr="002C52A9" w:rsidRDefault="00362C6C" w:rsidP="00362C6C">
            <w:pPr>
              <w:jc w:val="center"/>
              <w:rPr>
                <w:color w:val="000000"/>
                <w:sz w:val="20"/>
              </w:rPr>
            </w:pPr>
          </w:p>
        </w:tc>
        <w:tc>
          <w:tcPr>
            <w:tcW w:w="1157" w:type="pct"/>
          </w:tcPr>
          <w:p w14:paraId="7996B014" w14:textId="707EE9A4" w:rsidR="00362C6C" w:rsidRPr="002C52A9" w:rsidRDefault="00362C6C" w:rsidP="00362C6C">
            <w:pPr>
              <w:rPr>
                <w:iCs/>
                <w:sz w:val="20"/>
              </w:rPr>
            </w:pPr>
            <w:r w:rsidRPr="002C52A9">
              <w:rPr>
                <w:iCs/>
                <w:sz w:val="20"/>
              </w:rPr>
              <w:t xml:space="preserve">Grupių dalis, kuriose vaikų skaičius neviršija </w:t>
            </w:r>
            <w:r w:rsidR="00434725">
              <w:rPr>
                <w:iCs/>
                <w:sz w:val="20"/>
              </w:rPr>
              <w:t>LR s</w:t>
            </w:r>
            <w:r w:rsidRPr="002C52A9">
              <w:rPr>
                <w:iCs/>
                <w:sz w:val="20"/>
              </w:rPr>
              <w:t>veikatos</w:t>
            </w:r>
          </w:p>
          <w:p w14:paraId="0EC07C08" w14:textId="67808594" w:rsidR="00362C6C" w:rsidRPr="002C52A9" w:rsidRDefault="00362C6C" w:rsidP="00016160">
            <w:pPr>
              <w:rPr>
                <w:i/>
                <w:sz w:val="20"/>
              </w:rPr>
            </w:pPr>
            <w:r w:rsidRPr="002C52A9">
              <w:rPr>
                <w:iCs/>
                <w:sz w:val="20"/>
              </w:rPr>
              <w:t>apsaugos ministro įsakymu nustatytų higienos normų (%)</w:t>
            </w:r>
            <w:r w:rsidR="00016160" w:rsidRPr="002C52A9">
              <w:rPr>
                <w:iCs/>
                <w:sz w:val="20"/>
              </w:rPr>
              <w:t xml:space="preserve"> </w:t>
            </w:r>
            <w:r w:rsidRPr="002C52A9">
              <w:rPr>
                <w:i/>
                <w:sz w:val="20"/>
              </w:rPr>
              <w:t>(Šaltinis: PRSA Švietimo ir sporto skyrius)</w:t>
            </w:r>
          </w:p>
        </w:tc>
        <w:tc>
          <w:tcPr>
            <w:tcW w:w="620" w:type="pct"/>
          </w:tcPr>
          <w:p w14:paraId="44AFB945" w14:textId="04D145DA" w:rsidR="00362C6C" w:rsidRPr="002C52A9" w:rsidRDefault="00362C6C" w:rsidP="00362C6C">
            <w:pPr>
              <w:jc w:val="center"/>
              <w:rPr>
                <w:rFonts w:eastAsiaTheme="minorHAnsi"/>
                <w:iCs/>
                <w:sz w:val="20"/>
              </w:rPr>
            </w:pPr>
            <w:r w:rsidRPr="002C52A9">
              <w:rPr>
                <w:rFonts w:eastAsiaTheme="minorHAnsi"/>
                <w:iCs/>
                <w:sz w:val="20"/>
              </w:rPr>
              <w:t>90,7</w:t>
            </w:r>
          </w:p>
          <w:p w14:paraId="0962FF6C" w14:textId="2F68D43A" w:rsidR="00362C6C" w:rsidRPr="002C52A9" w:rsidRDefault="00362C6C" w:rsidP="00362C6C">
            <w:pPr>
              <w:jc w:val="center"/>
              <w:rPr>
                <w:iCs/>
                <w:sz w:val="20"/>
              </w:rPr>
            </w:pPr>
            <w:r w:rsidRPr="002C52A9">
              <w:rPr>
                <w:rFonts w:eastAsiaTheme="minorHAnsi"/>
                <w:iCs/>
                <w:sz w:val="20"/>
              </w:rPr>
              <w:t>(2020 m.)</w:t>
            </w:r>
          </w:p>
        </w:tc>
        <w:tc>
          <w:tcPr>
            <w:tcW w:w="372" w:type="pct"/>
          </w:tcPr>
          <w:p w14:paraId="35ED94C6" w14:textId="222BAE30" w:rsidR="00362C6C" w:rsidRPr="002C52A9" w:rsidRDefault="00362C6C" w:rsidP="00362C6C">
            <w:pPr>
              <w:jc w:val="center"/>
              <w:rPr>
                <w:iCs/>
                <w:sz w:val="20"/>
              </w:rPr>
            </w:pPr>
            <w:r w:rsidRPr="002C52A9">
              <w:rPr>
                <w:iCs/>
                <w:sz w:val="20"/>
              </w:rPr>
              <w:t>99,9</w:t>
            </w:r>
          </w:p>
        </w:tc>
        <w:tc>
          <w:tcPr>
            <w:tcW w:w="331" w:type="pct"/>
          </w:tcPr>
          <w:p w14:paraId="76712ECB" w14:textId="37E3FA48" w:rsidR="00362C6C" w:rsidRPr="002C52A9" w:rsidRDefault="00362C6C" w:rsidP="00362C6C">
            <w:pPr>
              <w:jc w:val="center"/>
              <w:rPr>
                <w:iCs/>
                <w:sz w:val="20"/>
              </w:rPr>
            </w:pPr>
            <w:r w:rsidRPr="002C52A9">
              <w:rPr>
                <w:iCs/>
                <w:sz w:val="20"/>
              </w:rPr>
              <w:t>99,99</w:t>
            </w:r>
          </w:p>
        </w:tc>
        <w:tc>
          <w:tcPr>
            <w:tcW w:w="331" w:type="pct"/>
          </w:tcPr>
          <w:p w14:paraId="6F1D0ACB" w14:textId="0C83AA0B" w:rsidR="00362C6C" w:rsidRPr="002C52A9" w:rsidRDefault="00362C6C" w:rsidP="00362C6C">
            <w:pPr>
              <w:jc w:val="center"/>
              <w:rPr>
                <w:iCs/>
                <w:sz w:val="20"/>
              </w:rPr>
            </w:pPr>
            <w:r w:rsidRPr="002C52A9">
              <w:rPr>
                <w:iCs/>
                <w:sz w:val="20"/>
              </w:rPr>
              <w:t>100</w:t>
            </w:r>
          </w:p>
        </w:tc>
        <w:tc>
          <w:tcPr>
            <w:tcW w:w="537" w:type="pct"/>
          </w:tcPr>
          <w:p w14:paraId="364941AD" w14:textId="0AB67D72" w:rsidR="00362C6C" w:rsidRPr="002C52A9" w:rsidRDefault="00265592" w:rsidP="00362C6C">
            <w:pPr>
              <w:jc w:val="center"/>
              <w:rPr>
                <w:iCs/>
                <w:sz w:val="20"/>
              </w:rPr>
            </w:pPr>
            <w:r w:rsidRPr="002C52A9">
              <w:rPr>
                <w:iCs/>
                <w:sz w:val="20"/>
              </w:rPr>
              <w:t>95</w:t>
            </w:r>
          </w:p>
          <w:p w14:paraId="48340110" w14:textId="45B7FB38"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0E198B46" w14:textId="25DBFBFA" w:rsidR="00362C6C" w:rsidRPr="002C52A9" w:rsidRDefault="00362C6C" w:rsidP="00362C6C">
            <w:pPr>
              <w:jc w:val="center"/>
              <w:rPr>
                <w:iCs/>
                <w:sz w:val="20"/>
              </w:rPr>
            </w:pPr>
            <w:r w:rsidRPr="002C52A9">
              <w:rPr>
                <w:iCs/>
                <w:sz w:val="20"/>
              </w:rPr>
              <w:t>100</w:t>
            </w:r>
          </w:p>
        </w:tc>
      </w:tr>
      <w:tr w:rsidR="00362C6C" w:rsidRPr="002C52A9" w14:paraId="1955A148" w14:textId="77777777" w:rsidTr="00345A48">
        <w:trPr>
          <w:trHeight w:val="791"/>
        </w:trPr>
        <w:tc>
          <w:tcPr>
            <w:tcW w:w="909" w:type="pct"/>
          </w:tcPr>
          <w:p w14:paraId="2CA072A7" w14:textId="13948843" w:rsidR="00362C6C" w:rsidRPr="002C52A9" w:rsidRDefault="00362C6C" w:rsidP="00362C6C">
            <w:pPr>
              <w:jc w:val="center"/>
              <w:rPr>
                <w:b/>
                <w:bCs/>
                <w:color w:val="000000"/>
                <w:sz w:val="20"/>
              </w:rPr>
            </w:pPr>
            <w:r w:rsidRPr="002C52A9">
              <w:rPr>
                <w:color w:val="000000"/>
                <w:sz w:val="20"/>
              </w:rPr>
              <w:t>1.2.6. UŽDAVINYS. Vykdyti kokybiško įtraukiojo ugdymo plėtrą švietimo įstaigose, stiprinti mokinių emocinę sveikatą</w:t>
            </w:r>
          </w:p>
        </w:tc>
        <w:tc>
          <w:tcPr>
            <w:tcW w:w="1157" w:type="pct"/>
          </w:tcPr>
          <w:p w14:paraId="225B48A3" w14:textId="652074FB" w:rsidR="00362C6C" w:rsidRPr="002C52A9" w:rsidRDefault="00362C6C" w:rsidP="00362C6C">
            <w:pPr>
              <w:rPr>
                <w:iCs/>
                <w:sz w:val="20"/>
              </w:rPr>
            </w:pPr>
            <w:r w:rsidRPr="002C52A9">
              <w:rPr>
                <w:iCs/>
                <w:sz w:val="20"/>
              </w:rPr>
              <w:t xml:space="preserve">Švietimo pagalbą gaunančių mokinių dalis nuo mokinių, kuriems tokia pagalba yra nustatyta (%) </w:t>
            </w:r>
            <w:r w:rsidRPr="002C52A9">
              <w:rPr>
                <w:i/>
                <w:sz w:val="20"/>
              </w:rPr>
              <w:t>(Šaltinis: PRSA Švietimo ir sporto skyrius)</w:t>
            </w:r>
          </w:p>
        </w:tc>
        <w:tc>
          <w:tcPr>
            <w:tcW w:w="620" w:type="pct"/>
          </w:tcPr>
          <w:p w14:paraId="1A1BFF55" w14:textId="7B1EE616" w:rsidR="00362C6C" w:rsidRPr="002C52A9" w:rsidRDefault="00362C6C" w:rsidP="00362C6C">
            <w:pPr>
              <w:jc w:val="center"/>
              <w:rPr>
                <w:iCs/>
                <w:sz w:val="20"/>
              </w:rPr>
            </w:pPr>
            <w:r w:rsidRPr="002C52A9">
              <w:rPr>
                <w:iCs/>
                <w:sz w:val="20"/>
              </w:rPr>
              <w:t>83,38</w:t>
            </w:r>
          </w:p>
          <w:p w14:paraId="22FE5222" w14:textId="0CACF7F7" w:rsidR="00362C6C" w:rsidRPr="002C52A9" w:rsidRDefault="00362C6C" w:rsidP="00362C6C">
            <w:pPr>
              <w:jc w:val="center"/>
              <w:rPr>
                <w:iCs/>
                <w:sz w:val="20"/>
              </w:rPr>
            </w:pPr>
            <w:r w:rsidRPr="002C52A9">
              <w:rPr>
                <w:iCs/>
                <w:sz w:val="20"/>
              </w:rPr>
              <w:t>(2020 m.)</w:t>
            </w:r>
          </w:p>
        </w:tc>
        <w:tc>
          <w:tcPr>
            <w:tcW w:w="372" w:type="pct"/>
          </w:tcPr>
          <w:p w14:paraId="11A1AFAE" w14:textId="16A9FCC6" w:rsidR="00362C6C" w:rsidRPr="002C52A9" w:rsidRDefault="00362C6C" w:rsidP="00362C6C">
            <w:pPr>
              <w:jc w:val="center"/>
              <w:rPr>
                <w:iCs/>
                <w:sz w:val="20"/>
              </w:rPr>
            </w:pPr>
            <w:r w:rsidRPr="002C52A9">
              <w:rPr>
                <w:iCs/>
                <w:sz w:val="20"/>
              </w:rPr>
              <w:t>94</w:t>
            </w:r>
          </w:p>
        </w:tc>
        <w:tc>
          <w:tcPr>
            <w:tcW w:w="331" w:type="pct"/>
          </w:tcPr>
          <w:p w14:paraId="02DD6B13" w14:textId="291FDA68" w:rsidR="00362C6C" w:rsidRPr="002C52A9" w:rsidRDefault="00362C6C" w:rsidP="00362C6C">
            <w:pPr>
              <w:jc w:val="center"/>
              <w:rPr>
                <w:iCs/>
                <w:sz w:val="20"/>
              </w:rPr>
            </w:pPr>
            <w:r w:rsidRPr="002C52A9">
              <w:rPr>
                <w:iCs/>
                <w:sz w:val="20"/>
              </w:rPr>
              <w:t>95</w:t>
            </w:r>
          </w:p>
        </w:tc>
        <w:tc>
          <w:tcPr>
            <w:tcW w:w="331" w:type="pct"/>
          </w:tcPr>
          <w:p w14:paraId="0361689C" w14:textId="5E7E2D08" w:rsidR="00362C6C" w:rsidRPr="002C52A9" w:rsidRDefault="00362C6C" w:rsidP="00362C6C">
            <w:pPr>
              <w:jc w:val="center"/>
              <w:rPr>
                <w:iCs/>
                <w:sz w:val="20"/>
              </w:rPr>
            </w:pPr>
            <w:r w:rsidRPr="002C52A9">
              <w:rPr>
                <w:iCs/>
                <w:sz w:val="20"/>
              </w:rPr>
              <w:t>96</w:t>
            </w:r>
          </w:p>
        </w:tc>
        <w:tc>
          <w:tcPr>
            <w:tcW w:w="537" w:type="pct"/>
          </w:tcPr>
          <w:p w14:paraId="4448CBDB" w14:textId="6E106946" w:rsidR="00362C6C" w:rsidRPr="002C52A9" w:rsidRDefault="00265592" w:rsidP="00362C6C">
            <w:pPr>
              <w:jc w:val="center"/>
              <w:rPr>
                <w:iCs/>
                <w:sz w:val="20"/>
              </w:rPr>
            </w:pPr>
            <w:r w:rsidRPr="002C52A9">
              <w:rPr>
                <w:iCs/>
                <w:sz w:val="20"/>
              </w:rPr>
              <w:t>88,5</w:t>
            </w:r>
          </w:p>
          <w:p w14:paraId="4AF6DEB2" w14:textId="4A16C70D"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7BCA4212" w14:textId="2813AE4F" w:rsidR="00362C6C" w:rsidRPr="002C52A9" w:rsidRDefault="00362C6C" w:rsidP="00362C6C">
            <w:pPr>
              <w:jc w:val="center"/>
              <w:rPr>
                <w:iCs/>
                <w:sz w:val="20"/>
              </w:rPr>
            </w:pPr>
            <w:r w:rsidRPr="002C52A9">
              <w:rPr>
                <w:iCs/>
                <w:sz w:val="20"/>
              </w:rPr>
              <w:t>100</w:t>
            </w:r>
          </w:p>
        </w:tc>
      </w:tr>
      <w:tr w:rsidR="00362C6C" w:rsidRPr="002C52A9" w14:paraId="768B144E" w14:textId="77777777" w:rsidTr="00345A48">
        <w:trPr>
          <w:trHeight w:val="332"/>
        </w:trPr>
        <w:tc>
          <w:tcPr>
            <w:tcW w:w="909" w:type="pct"/>
            <w:vMerge w:val="restart"/>
          </w:tcPr>
          <w:p w14:paraId="4328E6FE" w14:textId="77777777" w:rsidR="00362C6C" w:rsidRPr="002C52A9" w:rsidRDefault="00362C6C" w:rsidP="00362C6C">
            <w:pPr>
              <w:jc w:val="center"/>
              <w:rPr>
                <w:color w:val="000000"/>
                <w:sz w:val="20"/>
              </w:rPr>
            </w:pPr>
          </w:p>
          <w:p w14:paraId="13A6B1A8" w14:textId="42129AA8" w:rsidR="00362C6C" w:rsidRPr="002C52A9" w:rsidRDefault="00362C6C" w:rsidP="00362C6C">
            <w:pPr>
              <w:jc w:val="center"/>
              <w:rPr>
                <w:color w:val="000000"/>
                <w:sz w:val="20"/>
              </w:rPr>
            </w:pPr>
          </w:p>
          <w:p w14:paraId="5EC4047C" w14:textId="77777777" w:rsidR="00362C6C" w:rsidRPr="002C52A9" w:rsidRDefault="00362C6C" w:rsidP="00362C6C">
            <w:pPr>
              <w:jc w:val="center"/>
              <w:rPr>
                <w:color w:val="000000"/>
                <w:sz w:val="20"/>
              </w:rPr>
            </w:pPr>
          </w:p>
          <w:p w14:paraId="260F561F" w14:textId="77777777" w:rsidR="00362C6C" w:rsidRPr="002C52A9" w:rsidRDefault="00362C6C" w:rsidP="00362C6C">
            <w:pPr>
              <w:jc w:val="center"/>
              <w:rPr>
                <w:color w:val="000000"/>
                <w:sz w:val="20"/>
              </w:rPr>
            </w:pPr>
          </w:p>
          <w:p w14:paraId="0518FAA3" w14:textId="7CFA36A5" w:rsidR="00362C6C" w:rsidRPr="002C52A9" w:rsidRDefault="00362C6C" w:rsidP="00362C6C">
            <w:pPr>
              <w:jc w:val="center"/>
              <w:rPr>
                <w:b/>
                <w:bCs/>
                <w:color w:val="000000"/>
                <w:sz w:val="20"/>
              </w:rPr>
            </w:pPr>
            <w:r w:rsidRPr="002C52A9">
              <w:rPr>
                <w:color w:val="000000"/>
                <w:sz w:val="20"/>
              </w:rPr>
              <w:t>1.2.7. UŽDAVINYS. Kurti STEAM bazes švietimo įstaigose</w:t>
            </w:r>
          </w:p>
        </w:tc>
        <w:tc>
          <w:tcPr>
            <w:tcW w:w="1157" w:type="pct"/>
          </w:tcPr>
          <w:p w14:paraId="2A53EA86" w14:textId="4E57A979" w:rsidR="00362C6C" w:rsidRPr="002C52A9" w:rsidRDefault="00362C6C" w:rsidP="00362C6C">
            <w:pPr>
              <w:rPr>
                <w:iCs/>
                <w:sz w:val="20"/>
              </w:rPr>
            </w:pPr>
            <w:r w:rsidRPr="002C52A9">
              <w:rPr>
                <w:iCs/>
                <w:sz w:val="20"/>
              </w:rPr>
              <w:t xml:space="preserve">Pamokų, vedamų STEAM bazėse, dalis (%) </w:t>
            </w:r>
            <w:r w:rsidRPr="002C52A9">
              <w:rPr>
                <w:i/>
                <w:sz w:val="20"/>
              </w:rPr>
              <w:t>(Šaltinis: PRSA Švietimo ir sporto skyrius)</w:t>
            </w:r>
          </w:p>
        </w:tc>
        <w:tc>
          <w:tcPr>
            <w:tcW w:w="620" w:type="pct"/>
          </w:tcPr>
          <w:p w14:paraId="6B82C9BB" w14:textId="77777777" w:rsidR="00362C6C" w:rsidRPr="002C52A9" w:rsidRDefault="00362C6C" w:rsidP="00362C6C">
            <w:pPr>
              <w:jc w:val="center"/>
              <w:rPr>
                <w:iCs/>
                <w:sz w:val="20"/>
              </w:rPr>
            </w:pPr>
            <w:r w:rsidRPr="002C52A9">
              <w:rPr>
                <w:iCs/>
                <w:sz w:val="20"/>
              </w:rPr>
              <w:t>0</w:t>
            </w:r>
          </w:p>
          <w:p w14:paraId="7058F011" w14:textId="24B06DB3" w:rsidR="00362C6C" w:rsidRPr="002C52A9" w:rsidRDefault="00362C6C" w:rsidP="00362C6C">
            <w:pPr>
              <w:jc w:val="center"/>
              <w:rPr>
                <w:iCs/>
                <w:sz w:val="20"/>
              </w:rPr>
            </w:pPr>
            <w:r w:rsidRPr="002C52A9">
              <w:rPr>
                <w:iCs/>
                <w:sz w:val="20"/>
              </w:rPr>
              <w:t>(2020 m.)</w:t>
            </w:r>
          </w:p>
        </w:tc>
        <w:tc>
          <w:tcPr>
            <w:tcW w:w="372" w:type="pct"/>
          </w:tcPr>
          <w:p w14:paraId="1EFEB0C4" w14:textId="23BD7BA3" w:rsidR="00362C6C" w:rsidRPr="002C52A9" w:rsidRDefault="00362C6C" w:rsidP="00362C6C">
            <w:pPr>
              <w:jc w:val="center"/>
              <w:rPr>
                <w:iCs/>
                <w:sz w:val="20"/>
              </w:rPr>
            </w:pPr>
            <w:r w:rsidRPr="002C52A9">
              <w:rPr>
                <w:iCs/>
                <w:sz w:val="20"/>
              </w:rPr>
              <w:t>27,5</w:t>
            </w:r>
          </w:p>
        </w:tc>
        <w:tc>
          <w:tcPr>
            <w:tcW w:w="331" w:type="pct"/>
          </w:tcPr>
          <w:p w14:paraId="2BD01AF5" w14:textId="59F6A7B0" w:rsidR="00362C6C" w:rsidRPr="002C52A9" w:rsidRDefault="00362C6C" w:rsidP="00362C6C">
            <w:pPr>
              <w:jc w:val="center"/>
              <w:rPr>
                <w:iCs/>
                <w:sz w:val="20"/>
              </w:rPr>
            </w:pPr>
            <w:r w:rsidRPr="002C52A9">
              <w:rPr>
                <w:iCs/>
                <w:sz w:val="20"/>
              </w:rPr>
              <w:t>28</w:t>
            </w:r>
          </w:p>
        </w:tc>
        <w:tc>
          <w:tcPr>
            <w:tcW w:w="331" w:type="pct"/>
          </w:tcPr>
          <w:p w14:paraId="69A6F4FB" w14:textId="2BE3943D" w:rsidR="00362C6C" w:rsidRPr="002C52A9" w:rsidRDefault="00362C6C" w:rsidP="00362C6C">
            <w:pPr>
              <w:jc w:val="center"/>
              <w:rPr>
                <w:iCs/>
                <w:sz w:val="20"/>
              </w:rPr>
            </w:pPr>
            <w:r w:rsidRPr="002C52A9">
              <w:rPr>
                <w:iCs/>
                <w:sz w:val="20"/>
              </w:rPr>
              <w:t>28,5</w:t>
            </w:r>
          </w:p>
        </w:tc>
        <w:tc>
          <w:tcPr>
            <w:tcW w:w="537" w:type="pct"/>
          </w:tcPr>
          <w:p w14:paraId="4CE50B6E" w14:textId="16C5EA6E" w:rsidR="00362C6C" w:rsidRPr="002C52A9" w:rsidRDefault="00265592" w:rsidP="00362C6C">
            <w:pPr>
              <w:jc w:val="center"/>
              <w:rPr>
                <w:iCs/>
                <w:sz w:val="20"/>
              </w:rPr>
            </w:pPr>
            <w:r w:rsidRPr="002C52A9">
              <w:rPr>
                <w:iCs/>
                <w:sz w:val="20"/>
              </w:rPr>
              <w:t>28,2</w:t>
            </w:r>
          </w:p>
          <w:p w14:paraId="45112211" w14:textId="5DDE529C"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3D54BAB2" w14:textId="3C7A7A34" w:rsidR="00362C6C" w:rsidRPr="002C52A9" w:rsidRDefault="00362C6C" w:rsidP="00362C6C">
            <w:pPr>
              <w:jc w:val="center"/>
              <w:rPr>
                <w:iCs/>
                <w:sz w:val="20"/>
              </w:rPr>
            </w:pPr>
            <w:r w:rsidRPr="002C52A9">
              <w:rPr>
                <w:iCs/>
                <w:sz w:val="20"/>
              </w:rPr>
              <w:t>30</w:t>
            </w:r>
          </w:p>
        </w:tc>
      </w:tr>
      <w:tr w:rsidR="00362C6C" w:rsidRPr="002C52A9" w14:paraId="770D40F8" w14:textId="77777777" w:rsidTr="00345A48">
        <w:trPr>
          <w:trHeight w:val="629"/>
        </w:trPr>
        <w:tc>
          <w:tcPr>
            <w:tcW w:w="909" w:type="pct"/>
            <w:vMerge/>
          </w:tcPr>
          <w:p w14:paraId="3D1DA61D" w14:textId="77777777" w:rsidR="00362C6C" w:rsidRPr="002C52A9" w:rsidRDefault="00362C6C" w:rsidP="00362C6C">
            <w:pPr>
              <w:jc w:val="center"/>
              <w:rPr>
                <w:color w:val="000000"/>
                <w:sz w:val="20"/>
              </w:rPr>
            </w:pPr>
          </w:p>
        </w:tc>
        <w:tc>
          <w:tcPr>
            <w:tcW w:w="1157" w:type="pct"/>
          </w:tcPr>
          <w:p w14:paraId="019EE64E" w14:textId="77777777" w:rsidR="00362C6C" w:rsidRPr="002C52A9" w:rsidRDefault="00362C6C" w:rsidP="00362C6C">
            <w:pPr>
              <w:rPr>
                <w:iCs/>
                <w:sz w:val="20"/>
              </w:rPr>
            </w:pPr>
            <w:r w:rsidRPr="002C52A9">
              <w:rPr>
                <w:iCs/>
                <w:sz w:val="20"/>
              </w:rPr>
              <w:t>Mokinių, užėmusių prizines vietas šalies ir tarptautiniuose</w:t>
            </w:r>
          </w:p>
          <w:p w14:paraId="357A7FB3" w14:textId="63B6DC35" w:rsidR="00362C6C" w:rsidRPr="002C52A9" w:rsidRDefault="00362C6C" w:rsidP="00362C6C">
            <w:pPr>
              <w:rPr>
                <w:iCs/>
                <w:sz w:val="20"/>
              </w:rPr>
            </w:pPr>
            <w:r w:rsidRPr="002C52A9">
              <w:rPr>
                <w:iCs/>
                <w:sz w:val="20"/>
              </w:rPr>
              <w:t xml:space="preserve">konkursuose skaičius, tenkantis 10 000 gyv. (vnt.) </w:t>
            </w:r>
            <w:r w:rsidRPr="002C52A9">
              <w:rPr>
                <w:i/>
                <w:sz w:val="20"/>
              </w:rPr>
              <w:t>(Šaltinis: PRSA Švietimo ir sporto skyrius)</w:t>
            </w:r>
          </w:p>
        </w:tc>
        <w:tc>
          <w:tcPr>
            <w:tcW w:w="620" w:type="pct"/>
          </w:tcPr>
          <w:p w14:paraId="1D7CB0A8" w14:textId="77777777" w:rsidR="00362C6C" w:rsidRPr="002C52A9" w:rsidRDefault="00362C6C" w:rsidP="00362C6C">
            <w:pPr>
              <w:jc w:val="center"/>
              <w:rPr>
                <w:iCs/>
                <w:sz w:val="20"/>
              </w:rPr>
            </w:pPr>
            <w:r w:rsidRPr="002C52A9">
              <w:rPr>
                <w:iCs/>
                <w:sz w:val="20"/>
              </w:rPr>
              <w:t>7,9</w:t>
            </w:r>
          </w:p>
          <w:p w14:paraId="3781D5B6" w14:textId="3CE5C007" w:rsidR="00362C6C" w:rsidRPr="002C52A9" w:rsidRDefault="00362C6C" w:rsidP="00362C6C">
            <w:pPr>
              <w:jc w:val="center"/>
              <w:rPr>
                <w:iCs/>
                <w:sz w:val="20"/>
              </w:rPr>
            </w:pPr>
            <w:r w:rsidRPr="002C52A9">
              <w:rPr>
                <w:iCs/>
                <w:sz w:val="20"/>
              </w:rPr>
              <w:t>(2020 m.)</w:t>
            </w:r>
          </w:p>
        </w:tc>
        <w:tc>
          <w:tcPr>
            <w:tcW w:w="372" w:type="pct"/>
          </w:tcPr>
          <w:p w14:paraId="0AF07F3D" w14:textId="514F16C6" w:rsidR="00362C6C" w:rsidRPr="002C52A9" w:rsidRDefault="00362C6C" w:rsidP="00362C6C">
            <w:pPr>
              <w:jc w:val="center"/>
              <w:rPr>
                <w:iCs/>
                <w:sz w:val="20"/>
              </w:rPr>
            </w:pPr>
            <w:r w:rsidRPr="002C52A9">
              <w:rPr>
                <w:iCs/>
                <w:sz w:val="20"/>
              </w:rPr>
              <w:t>7,9</w:t>
            </w:r>
          </w:p>
        </w:tc>
        <w:tc>
          <w:tcPr>
            <w:tcW w:w="331" w:type="pct"/>
          </w:tcPr>
          <w:p w14:paraId="474DEBA6" w14:textId="4868B1CA" w:rsidR="00362C6C" w:rsidRPr="002C52A9" w:rsidRDefault="00362C6C" w:rsidP="00362C6C">
            <w:pPr>
              <w:jc w:val="center"/>
              <w:rPr>
                <w:iCs/>
                <w:sz w:val="20"/>
              </w:rPr>
            </w:pPr>
            <w:r w:rsidRPr="002C52A9">
              <w:rPr>
                <w:iCs/>
                <w:sz w:val="20"/>
              </w:rPr>
              <w:t>8</w:t>
            </w:r>
          </w:p>
        </w:tc>
        <w:tc>
          <w:tcPr>
            <w:tcW w:w="331" w:type="pct"/>
          </w:tcPr>
          <w:p w14:paraId="13562AC1" w14:textId="53DF4BEB" w:rsidR="00362C6C" w:rsidRPr="002C52A9" w:rsidRDefault="00362C6C" w:rsidP="00362C6C">
            <w:pPr>
              <w:jc w:val="center"/>
              <w:rPr>
                <w:iCs/>
                <w:sz w:val="20"/>
              </w:rPr>
            </w:pPr>
            <w:r w:rsidRPr="002C52A9">
              <w:rPr>
                <w:iCs/>
                <w:sz w:val="20"/>
              </w:rPr>
              <w:t>10</w:t>
            </w:r>
          </w:p>
        </w:tc>
        <w:tc>
          <w:tcPr>
            <w:tcW w:w="537" w:type="pct"/>
          </w:tcPr>
          <w:p w14:paraId="233072F4" w14:textId="5DE97125" w:rsidR="00362C6C" w:rsidRPr="002C52A9" w:rsidRDefault="00265592" w:rsidP="00362C6C">
            <w:pPr>
              <w:jc w:val="center"/>
              <w:rPr>
                <w:iCs/>
                <w:sz w:val="20"/>
              </w:rPr>
            </w:pPr>
            <w:r w:rsidRPr="002C52A9">
              <w:rPr>
                <w:iCs/>
                <w:sz w:val="20"/>
              </w:rPr>
              <w:t>2,5</w:t>
            </w:r>
          </w:p>
          <w:p w14:paraId="6BB2F3B8" w14:textId="130A3CD6"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4B3CD03B" w14:textId="124A0EF3" w:rsidR="00362C6C" w:rsidRPr="002C52A9" w:rsidRDefault="00362C6C" w:rsidP="00362C6C">
            <w:pPr>
              <w:jc w:val="center"/>
              <w:rPr>
                <w:iCs/>
                <w:sz w:val="20"/>
              </w:rPr>
            </w:pPr>
            <w:r w:rsidRPr="002C52A9">
              <w:rPr>
                <w:iCs/>
                <w:sz w:val="20"/>
              </w:rPr>
              <w:t>8</w:t>
            </w:r>
          </w:p>
        </w:tc>
      </w:tr>
      <w:tr w:rsidR="00362C6C" w:rsidRPr="002C52A9" w14:paraId="271FDFA1" w14:textId="77777777" w:rsidTr="00345A48">
        <w:trPr>
          <w:trHeight w:val="827"/>
        </w:trPr>
        <w:tc>
          <w:tcPr>
            <w:tcW w:w="909" w:type="pct"/>
            <w:vMerge w:val="restart"/>
          </w:tcPr>
          <w:p w14:paraId="3A72B404" w14:textId="77777777" w:rsidR="00362C6C" w:rsidRPr="002C52A9" w:rsidRDefault="00362C6C" w:rsidP="00362C6C">
            <w:pPr>
              <w:jc w:val="center"/>
              <w:rPr>
                <w:color w:val="000000"/>
                <w:sz w:val="20"/>
              </w:rPr>
            </w:pPr>
          </w:p>
          <w:p w14:paraId="4E369BF3" w14:textId="77777777" w:rsidR="00362C6C" w:rsidRPr="002C52A9" w:rsidRDefault="00362C6C" w:rsidP="00362C6C">
            <w:pPr>
              <w:jc w:val="center"/>
              <w:rPr>
                <w:color w:val="000000"/>
                <w:sz w:val="20"/>
              </w:rPr>
            </w:pPr>
          </w:p>
          <w:p w14:paraId="0C95439C" w14:textId="5D70DF62" w:rsidR="00362C6C" w:rsidRPr="002C52A9" w:rsidRDefault="00362C6C" w:rsidP="00362C6C">
            <w:pPr>
              <w:jc w:val="center"/>
              <w:rPr>
                <w:b/>
                <w:bCs/>
                <w:color w:val="000000"/>
                <w:sz w:val="20"/>
              </w:rPr>
            </w:pPr>
            <w:r w:rsidRPr="002C52A9">
              <w:rPr>
                <w:color w:val="000000"/>
                <w:sz w:val="20"/>
              </w:rPr>
              <w:t>1.2.8. UŽDAVINYS. Vykdyti neformaliojo švietimo sistemos plėtrą, skatinant mokymąsi visą gyvenimą</w:t>
            </w:r>
          </w:p>
        </w:tc>
        <w:tc>
          <w:tcPr>
            <w:tcW w:w="1157" w:type="pct"/>
          </w:tcPr>
          <w:p w14:paraId="554F5F45" w14:textId="776B5DA1" w:rsidR="00362C6C" w:rsidRPr="002C52A9" w:rsidRDefault="00362C6C" w:rsidP="00362C6C">
            <w:pPr>
              <w:rPr>
                <w:iCs/>
                <w:sz w:val="20"/>
              </w:rPr>
            </w:pPr>
            <w:r w:rsidRPr="002C52A9">
              <w:rPr>
                <w:iCs/>
                <w:sz w:val="20"/>
              </w:rPr>
              <w:t xml:space="preserve">Gyventojų, dalyvaujančių neformaliojo ugdymo veiklose, dalis (%) </w:t>
            </w:r>
            <w:r w:rsidRPr="002C52A9">
              <w:rPr>
                <w:i/>
                <w:sz w:val="20"/>
              </w:rPr>
              <w:t>(Šaltinis: PRSA Švietimo ir sporto skyrius)</w:t>
            </w:r>
          </w:p>
        </w:tc>
        <w:tc>
          <w:tcPr>
            <w:tcW w:w="620" w:type="pct"/>
          </w:tcPr>
          <w:p w14:paraId="32A3A329" w14:textId="2A7020B3" w:rsidR="00362C6C" w:rsidRPr="002C52A9" w:rsidRDefault="00362C6C" w:rsidP="00362C6C">
            <w:pPr>
              <w:jc w:val="center"/>
              <w:rPr>
                <w:iCs/>
                <w:sz w:val="20"/>
              </w:rPr>
            </w:pPr>
            <w:r w:rsidRPr="002C52A9">
              <w:rPr>
                <w:iCs/>
                <w:sz w:val="20"/>
              </w:rPr>
              <w:t>62</w:t>
            </w:r>
          </w:p>
          <w:p w14:paraId="6106C6F9" w14:textId="5E86D46F" w:rsidR="00362C6C" w:rsidRPr="002C52A9" w:rsidRDefault="00362C6C" w:rsidP="00362C6C">
            <w:pPr>
              <w:jc w:val="center"/>
              <w:rPr>
                <w:iCs/>
                <w:sz w:val="20"/>
              </w:rPr>
            </w:pPr>
            <w:r w:rsidRPr="002C52A9">
              <w:rPr>
                <w:iCs/>
                <w:sz w:val="20"/>
              </w:rPr>
              <w:t>(2020 m.)</w:t>
            </w:r>
          </w:p>
        </w:tc>
        <w:tc>
          <w:tcPr>
            <w:tcW w:w="372" w:type="pct"/>
          </w:tcPr>
          <w:p w14:paraId="5C0C2C00" w14:textId="46FDE7FF" w:rsidR="00362C6C" w:rsidRPr="002C52A9" w:rsidRDefault="00362C6C" w:rsidP="00362C6C">
            <w:pPr>
              <w:jc w:val="center"/>
              <w:rPr>
                <w:iCs/>
                <w:sz w:val="20"/>
              </w:rPr>
            </w:pPr>
            <w:r w:rsidRPr="002C52A9">
              <w:rPr>
                <w:iCs/>
                <w:sz w:val="20"/>
              </w:rPr>
              <w:t>65</w:t>
            </w:r>
          </w:p>
        </w:tc>
        <w:tc>
          <w:tcPr>
            <w:tcW w:w="331" w:type="pct"/>
          </w:tcPr>
          <w:p w14:paraId="5A00EB44" w14:textId="2D33D2C4" w:rsidR="00362C6C" w:rsidRPr="002C52A9" w:rsidRDefault="00362C6C" w:rsidP="00362C6C">
            <w:pPr>
              <w:jc w:val="center"/>
              <w:rPr>
                <w:iCs/>
                <w:sz w:val="20"/>
              </w:rPr>
            </w:pPr>
            <w:r w:rsidRPr="002C52A9">
              <w:rPr>
                <w:iCs/>
                <w:sz w:val="20"/>
              </w:rPr>
              <w:t>68</w:t>
            </w:r>
          </w:p>
        </w:tc>
        <w:tc>
          <w:tcPr>
            <w:tcW w:w="331" w:type="pct"/>
          </w:tcPr>
          <w:p w14:paraId="704E85CA" w14:textId="0867A7F0" w:rsidR="00362C6C" w:rsidRPr="002C52A9" w:rsidRDefault="00362C6C" w:rsidP="00362C6C">
            <w:pPr>
              <w:jc w:val="center"/>
              <w:rPr>
                <w:iCs/>
                <w:sz w:val="20"/>
              </w:rPr>
            </w:pPr>
            <w:r w:rsidRPr="002C52A9">
              <w:rPr>
                <w:iCs/>
                <w:sz w:val="20"/>
              </w:rPr>
              <w:t>70</w:t>
            </w:r>
          </w:p>
        </w:tc>
        <w:tc>
          <w:tcPr>
            <w:tcW w:w="537" w:type="pct"/>
          </w:tcPr>
          <w:p w14:paraId="49573094" w14:textId="648D0748" w:rsidR="00362C6C" w:rsidRPr="002C52A9" w:rsidRDefault="00265592" w:rsidP="00362C6C">
            <w:pPr>
              <w:jc w:val="center"/>
              <w:rPr>
                <w:iCs/>
                <w:sz w:val="20"/>
              </w:rPr>
            </w:pPr>
            <w:r w:rsidRPr="002C52A9">
              <w:rPr>
                <w:iCs/>
                <w:sz w:val="20"/>
              </w:rPr>
              <w:t>70,96</w:t>
            </w:r>
          </w:p>
          <w:p w14:paraId="0F6F7A6A" w14:textId="41F17B01"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42B7FADE" w14:textId="436C3E9C" w:rsidR="00362C6C" w:rsidRPr="002C52A9" w:rsidRDefault="00362C6C" w:rsidP="00362C6C">
            <w:pPr>
              <w:jc w:val="center"/>
              <w:rPr>
                <w:iCs/>
                <w:sz w:val="20"/>
              </w:rPr>
            </w:pPr>
            <w:r w:rsidRPr="002C52A9">
              <w:rPr>
                <w:iCs/>
                <w:sz w:val="20"/>
              </w:rPr>
              <w:t>80</w:t>
            </w:r>
          </w:p>
        </w:tc>
      </w:tr>
      <w:tr w:rsidR="00362C6C" w:rsidRPr="002C52A9" w14:paraId="3C91CA60" w14:textId="77777777" w:rsidTr="00345A48">
        <w:trPr>
          <w:trHeight w:val="314"/>
        </w:trPr>
        <w:tc>
          <w:tcPr>
            <w:tcW w:w="909" w:type="pct"/>
            <w:vMerge/>
          </w:tcPr>
          <w:p w14:paraId="6398E145" w14:textId="77777777" w:rsidR="00362C6C" w:rsidRPr="002C52A9" w:rsidRDefault="00362C6C" w:rsidP="00362C6C">
            <w:pPr>
              <w:jc w:val="center"/>
              <w:rPr>
                <w:b/>
                <w:bCs/>
                <w:color w:val="000000"/>
                <w:sz w:val="20"/>
              </w:rPr>
            </w:pPr>
          </w:p>
        </w:tc>
        <w:tc>
          <w:tcPr>
            <w:tcW w:w="1157" w:type="pct"/>
          </w:tcPr>
          <w:p w14:paraId="19F66F64" w14:textId="4FD6393B" w:rsidR="00362C6C" w:rsidRPr="002C52A9" w:rsidRDefault="00362C6C" w:rsidP="00362C6C">
            <w:pPr>
              <w:rPr>
                <w:iCs/>
                <w:sz w:val="20"/>
              </w:rPr>
            </w:pPr>
            <w:r w:rsidRPr="002C52A9">
              <w:rPr>
                <w:iCs/>
                <w:sz w:val="20"/>
              </w:rPr>
              <w:t xml:space="preserve">Besimokančių </w:t>
            </w:r>
            <w:r w:rsidRPr="002C52A9">
              <w:rPr>
                <w:iCs/>
                <w:sz w:val="20"/>
              </w:rPr>
              <w:lastRenderedPageBreak/>
              <w:t>visą gyvenimą 24</w:t>
            </w:r>
            <w:r w:rsidR="00C121F1">
              <w:rPr>
                <w:iCs/>
                <w:sz w:val="20"/>
              </w:rPr>
              <w:t>–</w:t>
            </w:r>
            <w:r w:rsidRPr="002C52A9">
              <w:rPr>
                <w:iCs/>
                <w:sz w:val="20"/>
              </w:rPr>
              <w:t>65 m. gyventojų dalis (%)</w:t>
            </w:r>
          </w:p>
          <w:p w14:paraId="7B06F864" w14:textId="61BE1B0D" w:rsidR="00362C6C" w:rsidRPr="002C52A9" w:rsidRDefault="00362C6C" w:rsidP="00362C6C">
            <w:pPr>
              <w:rPr>
                <w:i/>
                <w:sz w:val="20"/>
              </w:rPr>
            </w:pPr>
            <w:r w:rsidRPr="002C52A9">
              <w:rPr>
                <w:i/>
                <w:sz w:val="20"/>
              </w:rPr>
              <w:t>(Šaltinis: PRSA Švietimo ir sporto skyrius)</w:t>
            </w:r>
          </w:p>
        </w:tc>
        <w:tc>
          <w:tcPr>
            <w:tcW w:w="620" w:type="pct"/>
          </w:tcPr>
          <w:p w14:paraId="028964FC" w14:textId="7CC25B8E" w:rsidR="00362C6C" w:rsidRPr="002C52A9" w:rsidRDefault="00362C6C" w:rsidP="00362C6C">
            <w:pPr>
              <w:jc w:val="center"/>
              <w:rPr>
                <w:iCs/>
                <w:sz w:val="20"/>
              </w:rPr>
            </w:pPr>
            <w:r w:rsidRPr="002C52A9">
              <w:rPr>
                <w:iCs/>
                <w:sz w:val="20"/>
              </w:rPr>
              <w:lastRenderedPageBreak/>
              <w:t>5,2</w:t>
            </w:r>
          </w:p>
          <w:p w14:paraId="55741CD9" w14:textId="5693E372" w:rsidR="00362C6C" w:rsidRPr="002C52A9" w:rsidRDefault="00362C6C" w:rsidP="00362C6C">
            <w:pPr>
              <w:jc w:val="center"/>
              <w:rPr>
                <w:iCs/>
                <w:sz w:val="20"/>
              </w:rPr>
            </w:pPr>
            <w:r w:rsidRPr="002C52A9">
              <w:rPr>
                <w:iCs/>
                <w:sz w:val="20"/>
              </w:rPr>
              <w:lastRenderedPageBreak/>
              <w:t>(2020 m.)</w:t>
            </w:r>
          </w:p>
        </w:tc>
        <w:tc>
          <w:tcPr>
            <w:tcW w:w="372" w:type="pct"/>
          </w:tcPr>
          <w:p w14:paraId="628388DF" w14:textId="63EEC71C" w:rsidR="00362C6C" w:rsidRPr="002C52A9" w:rsidRDefault="00362C6C" w:rsidP="00362C6C">
            <w:pPr>
              <w:jc w:val="center"/>
              <w:rPr>
                <w:iCs/>
                <w:sz w:val="20"/>
              </w:rPr>
            </w:pPr>
            <w:r w:rsidRPr="002C52A9">
              <w:rPr>
                <w:iCs/>
                <w:sz w:val="20"/>
              </w:rPr>
              <w:lastRenderedPageBreak/>
              <w:t>5,5</w:t>
            </w:r>
          </w:p>
        </w:tc>
        <w:tc>
          <w:tcPr>
            <w:tcW w:w="331" w:type="pct"/>
          </w:tcPr>
          <w:p w14:paraId="6B26BD42" w14:textId="337F7C54" w:rsidR="00362C6C" w:rsidRPr="002C52A9" w:rsidRDefault="00362C6C" w:rsidP="00362C6C">
            <w:pPr>
              <w:jc w:val="center"/>
              <w:rPr>
                <w:iCs/>
                <w:sz w:val="20"/>
              </w:rPr>
            </w:pPr>
            <w:r w:rsidRPr="002C52A9">
              <w:rPr>
                <w:iCs/>
                <w:sz w:val="20"/>
              </w:rPr>
              <w:t>6</w:t>
            </w:r>
          </w:p>
        </w:tc>
        <w:tc>
          <w:tcPr>
            <w:tcW w:w="331" w:type="pct"/>
          </w:tcPr>
          <w:p w14:paraId="48377C8B" w14:textId="02755327" w:rsidR="00362C6C" w:rsidRPr="002C52A9" w:rsidRDefault="00362C6C" w:rsidP="00362C6C">
            <w:pPr>
              <w:jc w:val="center"/>
              <w:rPr>
                <w:iCs/>
                <w:sz w:val="20"/>
              </w:rPr>
            </w:pPr>
            <w:r w:rsidRPr="002C52A9">
              <w:rPr>
                <w:iCs/>
                <w:sz w:val="20"/>
              </w:rPr>
              <w:t>7</w:t>
            </w:r>
          </w:p>
        </w:tc>
        <w:tc>
          <w:tcPr>
            <w:tcW w:w="537" w:type="pct"/>
          </w:tcPr>
          <w:p w14:paraId="7098313D" w14:textId="2E44E5F0" w:rsidR="00362C6C" w:rsidRPr="002C52A9" w:rsidRDefault="00265592" w:rsidP="00362C6C">
            <w:pPr>
              <w:jc w:val="center"/>
              <w:rPr>
                <w:iCs/>
                <w:sz w:val="20"/>
              </w:rPr>
            </w:pPr>
            <w:r w:rsidRPr="002C52A9">
              <w:rPr>
                <w:iCs/>
                <w:sz w:val="20"/>
              </w:rPr>
              <w:t>6</w:t>
            </w:r>
          </w:p>
          <w:p w14:paraId="13B1CC2C" w14:textId="4483148A" w:rsidR="00362C6C" w:rsidRPr="002C52A9" w:rsidRDefault="00265592" w:rsidP="00362C6C">
            <w:pPr>
              <w:jc w:val="center"/>
              <w:rPr>
                <w:iCs/>
                <w:sz w:val="20"/>
              </w:rPr>
            </w:pPr>
            <w:r w:rsidRPr="002C52A9">
              <w:rPr>
                <w:iCs/>
                <w:sz w:val="20"/>
              </w:rPr>
              <w:lastRenderedPageBreak/>
              <w:t>(2022</w:t>
            </w:r>
            <w:r w:rsidR="00362C6C" w:rsidRPr="002C52A9">
              <w:rPr>
                <w:iCs/>
                <w:sz w:val="20"/>
              </w:rPr>
              <w:t xml:space="preserve"> m.)</w:t>
            </w:r>
          </w:p>
        </w:tc>
        <w:tc>
          <w:tcPr>
            <w:tcW w:w="744" w:type="pct"/>
          </w:tcPr>
          <w:p w14:paraId="26F26823" w14:textId="78055E2C" w:rsidR="00362C6C" w:rsidRPr="002C52A9" w:rsidRDefault="00362C6C" w:rsidP="00362C6C">
            <w:pPr>
              <w:jc w:val="center"/>
              <w:rPr>
                <w:iCs/>
                <w:sz w:val="20"/>
              </w:rPr>
            </w:pPr>
            <w:r w:rsidRPr="002C52A9">
              <w:rPr>
                <w:iCs/>
                <w:sz w:val="20"/>
              </w:rPr>
              <w:lastRenderedPageBreak/>
              <w:t>10</w:t>
            </w:r>
          </w:p>
        </w:tc>
      </w:tr>
      <w:tr w:rsidR="00362C6C" w:rsidRPr="002C52A9" w14:paraId="116AAE24" w14:textId="77777777" w:rsidTr="00345A48">
        <w:trPr>
          <w:trHeight w:val="485"/>
        </w:trPr>
        <w:tc>
          <w:tcPr>
            <w:tcW w:w="909" w:type="pct"/>
          </w:tcPr>
          <w:p w14:paraId="7ACC8EAB" w14:textId="3F797E10" w:rsidR="00362C6C" w:rsidRPr="002C52A9" w:rsidRDefault="00362C6C" w:rsidP="00362C6C">
            <w:pPr>
              <w:jc w:val="center"/>
              <w:rPr>
                <w:b/>
                <w:bCs/>
                <w:color w:val="000000"/>
                <w:sz w:val="20"/>
              </w:rPr>
            </w:pPr>
            <w:r w:rsidRPr="002C52A9">
              <w:rPr>
                <w:b/>
                <w:bCs/>
                <w:color w:val="000000"/>
                <w:sz w:val="20"/>
              </w:rPr>
              <w:lastRenderedPageBreak/>
              <w:t>1.3. TIKSLAS. Skatinti jaunimo politikos įgyvendinimą</w:t>
            </w:r>
          </w:p>
        </w:tc>
        <w:tc>
          <w:tcPr>
            <w:tcW w:w="1157" w:type="pct"/>
          </w:tcPr>
          <w:p w14:paraId="148A33A1" w14:textId="685E61A0" w:rsidR="00362C6C" w:rsidRPr="002C52A9" w:rsidRDefault="00362C6C" w:rsidP="00362C6C">
            <w:pPr>
              <w:rPr>
                <w:b/>
                <w:bCs/>
                <w:sz w:val="20"/>
              </w:rPr>
            </w:pPr>
            <w:r w:rsidRPr="002C52A9">
              <w:rPr>
                <w:rFonts w:eastAsiaTheme="minorHAnsi"/>
                <w:b/>
                <w:bCs/>
                <w:sz w:val="20"/>
              </w:rPr>
              <w:t xml:space="preserve">Jaunimo užimtumo lygis (%) </w:t>
            </w:r>
            <w:r w:rsidRPr="002C52A9">
              <w:rPr>
                <w:rFonts w:eastAsiaTheme="minorHAnsi"/>
                <w:b/>
                <w:bCs/>
                <w:i/>
                <w:iCs/>
                <w:sz w:val="20"/>
              </w:rPr>
              <w:t xml:space="preserve">(Šaltinis: PRSA </w:t>
            </w:r>
            <w:r w:rsidR="00C121F1">
              <w:rPr>
                <w:rFonts w:eastAsiaTheme="minorHAnsi"/>
                <w:b/>
                <w:bCs/>
                <w:i/>
                <w:iCs/>
                <w:sz w:val="20"/>
              </w:rPr>
              <w:t>j</w:t>
            </w:r>
            <w:r w:rsidRPr="002C52A9">
              <w:rPr>
                <w:rFonts w:eastAsiaTheme="minorHAnsi"/>
                <w:b/>
                <w:bCs/>
                <w:i/>
                <w:iCs/>
                <w:sz w:val="20"/>
              </w:rPr>
              <w:t>aunimo reikalų koordinatorius)</w:t>
            </w:r>
          </w:p>
        </w:tc>
        <w:tc>
          <w:tcPr>
            <w:tcW w:w="620" w:type="pct"/>
          </w:tcPr>
          <w:p w14:paraId="000B9462" w14:textId="77777777" w:rsidR="00362C6C" w:rsidRPr="002C52A9" w:rsidRDefault="00362C6C" w:rsidP="00362C6C">
            <w:pPr>
              <w:jc w:val="center"/>
              <w:rPr>
                <w:b/>
                <w:bCs/>
                <w:sz w:val="20"/>
              </w:rPr>
            </w:pPr>
            <w:r w:rsidRPr="002C52A9">
              <w:rPr>
                <w:b/>
                <w:bCs/>
                <w:sz w:val="20"/>
              </w:rPr>
              <w:t>56</w:t>
            </w:r>
          </w:p>
          <w:p w14:paraId="14EB648F" w14:textId="3FD4C756" w:rsidR="00362C6C" w:rsidRPr="002C52A9" w:rsidRDefault="00362C6C" w:rsidP="00362C6C">
            <w:pPr>
              <w:jc w:val="center"/>
              <w:rPr>
                <w:b/>
                <w:bCs/>
                <w:sz w:val="20"/>
              </w:rPr>
            </w:pPr>
            <w:r w:rsidRPr="002C52A9">
              <w:rPr>
                <w:b/>
                <w:bCs/>
                <w:sz w:val="20"/>
              </w:rPr>
              <w:t>(2020 m.)</w:t>
            </w:r>
          </w:p>
        </w:tc>
        <w:tc>
          <w:tcPr>
            <w:tcW w:w="372" w:type="pct"/>
          </w:tcPr>
          <w:p w14:paraId="257D76DA" w14:textId="573FAAF6" w:rsidR="00362C6C" w:rsidRPr="002C52A9" w:rsidRDefault="00362C6C" w:rsidP="00362C6C">
            <w:pPr>
              <w:jc w:val="center"/>
              <w:rPr>
                <w:b/>
                <w:bCs/>
                <w:sz w:val="20"/>
              </w:rPr>
            </w:pPr>
            <w:r w:rsidRPr="002C52A9">
              <w:rPr>
                <w:b/>
                <w:bCs/>
                <w:sz w:val="20"/>
              </w:rPr>
              <w:t>59</w:t>
            </w:r>
          </w:p>
        </w:tc>
        <w:tc>
          <w:tcPr>
            <w:tcW w:w="331" w:type="pct"/>
          </w:tcPr>
          <w:p w14:paraId="594545D0" w14:textId="367EC466" w:rsidR="00362C6C" w:rsidRPr="002C52A9" w:rsidRDefault="00362C6C" w:rsidP="00362C6C">
            <w:pPr>
              <w:jc w:val="center"/>
              <w:rPr>
                <w:b/>
                <w:bCs/>
                <w:sz w:val="20"/>
              </w:rPr>
            </w:pPr>
            <w:r w:rsidRPr="002C52A9">
              <w:rPr>
                <w:b/>
                <w:bCs/>
                <w:sz w:val="20"/>
              </w:rPr>
              <w:t>60</w:t>
            </w:r>
          </w:p>
        </w:tc>
        <w:tc>
          <w:tcPr>
            <w:tcW w:w="331" w:type="pct"/>
          </w:tcPr>
          <w:p w14:paraId="51941461" w14:textId="3C595041" w:rsidR="00362C6C" w:rsidRPr="002C52A9" w:rsidRDefault="00362C6C" w:rsidP="00362C6C">
            <w:pPr>
              <w:jc w:val="center"/>
              <w:rPr>
                <w:b/>
                <w:bCs/>
                <w:sz w:val="20"/>
              </w:rPr>
            </w:pPr>
            <w:r w:rsidRPr="002C52A9">
              <w:rPr>
                <w:b/>
                <w:bCs/>
                <w:sz w:val="20"/>
              </w:rPr>
              <w:t>62</w:t>
            </w:r>
          </w:p>
        </w:tc>
        <w:tc>
          <w:tcPr>
            <w:tcW w:w="537" w:type="pct"/>
          </w:tcPr>
          <w:p w14:paraId="1EC05089" w14:textId="1F521013" w:rsidR="00362C6C" w:rsidRPr="002C52A9" w:rsidRDefault="002449FD" w:rsidP="00362C6C">
            <w:pPr>
              <w:jc w:val="center"/>
              <w:rPr>
                <w:b/>
                <w:bCs/>
                <w:iCs/>
                <w:sz w:val="20"/>
              </w:rPr>
            </w:pPr>
            <w:r w:rsidRPr="002C52A9">
              <w:rPr>
                <w:b/>
                <w:bCs/>
                <w:iCs/>
                <w:sz w:val="20"/>
              </w:rPr>
              <w:t>58</w:t>
            </w:r>
          </w:p>
          <w:p w14:paraId="38DEA295" w14:textId="2267922E" w:rsidR="00362C6C" w:rsidRPr="002C52A9" w:rsidRDefault="007411DB" w:rsidP="00362C6C">
            <w:pPr>
              <w:jc w:val="center"/>
              <w:rPr>
                <w:b/>
                <w:bCs/>
                <w:sz w:val="20"/>
              </w:rPr>
            </w:pPr>
            <w:r w:rsidRPr="002C52A9">
              <w:rPr>
                <w:b/>
                <w:bCs/>
                <w:iCs/>
                <w:sz w:val="20"/>
              </w:rPr>
              <w:t>(2022</w:t>
            </w:r>
            <w:r w:rsidR="00362C6C" w:rsidRPr="002C52A9">
              <w:rPr>
                <w:b/>
                <w:bCs/>
                <w:iCs/>
                <w:sz w:val="20"/>
              </w:rPr>
              <w:t xml:space="preserve"> m.)</w:t>
            </w:r>
          </w:p>
        </w:tc>
        <w:tc>
          <w:tcPr>
            <w:tcW w:w="744" w:type="pct"/>
          </w:tcPr>
          <w:p w14:paraId="501003B2" w14:textId="7444B5DB" w:rsidR="00362C6C" w:rsidRPr="002C52A9" w:rsidRDefault="00362C6C" w:rsidP="00362C6C">
            <w:pPr>
              <w:jc w:val="center"/>
              <w:rPr>
                <w:b/>
                <w:bCs/>
                <w:sz w:val="20"/>
              </w:rPr>
            </w:pPr>
            <w:r w:rsidRPr="002C52A9">
              <w:rPr>
                <w:b/>
                <w:bCs/>
                <w:sz w:val="20"/>
              </w:rPr>
              <w:t>68</w:t>
            </w:r>
          </w:p>
        </w:tc>
      </w:tr>
      <w:tr w:rsidR="00362C6C" w:rsidRPr="002C52A9" w14:paraId="29F9F56C" w14:textId="77777777" w:rsidTr="00345A48">
        <w:trPr>
          <w:trHeight w:val="629"/>
        </w:trPr>
        <w:tc>
          <w:tcPr>
            <w:tcW w:w="909" w:type="pct"/>
            <w:vMerge w:val="restart"/>
          </w:tcPr>
          <w:p w14:paraId="2C96DDF7" w14:textId="77777777" w:rsidR="00362C6C" w:rsidRPr="002C52A9" w:rsidRDefault="00362C6C" w:rsidP="00362C6C">
            <w:pPr>
              <w:jc w:val="center"/>
              <w:rPr>
                <w:color w:val="000000"/>
                <w:sz w:val="20"/>
              </w:rPr>
            </w:pPr>
          </w:p>
          <w:p w14:paraId="280C9356" w14:textId="77777777" w:rsidR="00362C6C" w:rsidRPr="002C52A9" w:rsidRDefault="00362C6C" w:rsidP="00362C6C">
            <w:pPr>
              <w:jc w:val="center"/>
              <w:rPr>
                <w:color w:val="000000"/>
                <w:sz w:val="20"/>
              </w:rPr>
            </w:pPr>
          </w:p>
          <w:p w14:paraId="29BEEF41" w14:textId="77777777" w:rsidR="00362C6C" w:rsidRPr="002C52A9" w:rsidRDefault="00362C6C" w:rsidP="00362C6C">
            <w:pPr>
              <w:jc w:val="center"/>
              <w:rPr>
                <w:color w:val="000000"/>
                <w:sz w:val="20"/>
              </w:rPr>
            </w:pPr>
          </w:p>
          <w:p w14:paraId="25B93827" w14:textId="057D0F41" w:rsidR="00362C6C" w:rsidRPr="002C52A9" w:rsidRDefault="00362C6C" w:rsidP="00362C6C">
            <w:pPr>
              <w:jc w:val="center"/>
              <w:rPr>
                <w:b/>
                <w:bCs/>
                <w:color w:val="000000"/>
                <w:sz w:val="20"/>
              </w:rPr>
            </w:pPr>
            <w:r w:rsidRPr="002C52A9">
              <w:rPr>
                <w:color w:val="000000"/>
                <w:sz w:val="20"/>
              </w:rPr>
              <w:t>1.3.1. UŽDAVINYS. Didinti galimybes jaunimui dalyvauti jaunimo organizacijų ir savanoriškoje veikloje</w:t>
            </w:r>
          </w:p>
        </w:tc>
        <w:tc>
          <w:tcPr>
            <w:tcW w:w="1157" w:type="pct"/>
          </w:tcPr>
          <w:p w14:paraId="4DABE597" w14:textId="07D42520" w:rsidR="00362C6C" w:rsidRPr="002C52A9" w:rsidRDefault="00362C6C" w:rsidP="00362C6C">
            <w:pPr>
              <w:rPr>
                <w:sz w:val="20"/>
              </w:rPr>
            </w:pPr>
            <w:r w:rsidRPr="002C52A9">
              <w:rPr>
                <w:sz w:val="20"/>
              </w:rPr>
              <w:t xml:space="preserve">Finansuotų jaunimo organizacijų projektų skaičius (vnt.) </w:t>
            </w:r>
            <w:r w:rsidRPr="002C52A9">
              <w:rPr>
                <w:i/>
                <w:iCs/>
                <w:sz w:val="20"/>
              </w:rPr>
              <w:t xml:space="preserve">(Šaltinis: PRSA </w:t>
            </w:r>
            <w:r w:rsidR="00C121F1">
              <w:rPr>
                <w:i/>
                <w:iCs/>
                <w:sz w:val="20"/>
              </w:rPr>
              <w:t>j</w:t>
            </w:r>
            <w:r w:rsidRPr="002C52A9">
              <w:rPr>
                <w:i/>
                <w:iCs/>
                <w:sz w:val="20"/>
              </w:rPr>
              <w:t>aunimo reiklų koordinatorius)</w:t>
            </w:r>
          </w:p>
        </w:tc>
        <w:tc>
          <w:tcPr>
            <w:tcW w:w="620" w:type="pct"/>
          </w:tcPr>
          <w:p w14:paraId="406F0A1D" w14:textId="3D63C904" w:rsidR="00362C6C" w:rsidRPr="002C52A9" w:rsidRDefault="00362C6C" w:rsidP="00362C6C">
            <w:pPr>
              <w:jc w:val="center"/>
              <w:rPr>
                <w:sz w:val="20"/>
              </w:rPr>
            </w:pPr>
            <w:r w:rsidRPr="002C52A9">
              <w:rPr>
                <w:sz w:val="20"/>
              </w:rPr>
              <w:t>10</w:t>
            </w:r>
          </w:p>
          <w:p w14:paraId="5693BF40" w14:textId="39694BC1" w:rsidR="00362C6C" w:rsidRPr="002C52A9" w:rsidRDefault="00362C6C" w:rsidP="00362C6C">
            <w:pPr>
              <w:jc w:val="center"/>
              <w:rPr>
                <w:sz w:val="20"/>
              </w:rPr>
            </w:pPr>
            <w:r w:rsidRPr="002C52A9">
              <w:rPr>
                <w:sz w:val="20"/>
              </w:rPr>
              <w:t>(2020 m.)</w:t>
            </w:r>
          </w:p>
        </w:tc>
        <w:tc>
          <w:tcPr>
            <w:tcW w:w="372" w:type="pct"/>
          </w:tcPr>
          <w:p w14:paraId="7D1CDB94" w14:textId="74E04E5F" w:rsidR="00362C6C" w:rsidRPr="002C52A9" w:rsidRDefault="00362C6C" w:rsidP="00362C6C">
            <w:pPr>
              <w:jc w:val="center"/>
              <w:rPr>
                <w:sz w:val="20"/>
              </w:rPr>
            </w:pPr>
            <w:r w:rsidRPr="002C52A9">
              <w:rPr>
                <w:sz w:val="20"/>
              </w:rPr>
              <w:t>8</w:t>
            </w:r>
          </w:p>
        </w:tc>
        <w:tc>
          <w:tcPr>
            <w:tcW w:w="331" w:type="pct"/>
          </w:tcPr>
          <w:p w14:paraId="5720BB18" w14:textId="5C2B8C32" w:rsidR="00362C6C" w:rsidRPr="002C52A9" w:rsidRDefault="00362C6C" w:rsidP="00362C6C">
            <w:pPr>
              <w:jc w:val="center"/>
              <w:rPr>
                <w:sz w:val="20"/>
              </w:rPr>
            </w:pPr>
            <w:r w:rsidRPr="002C52A9">
              <w:rPr>
                <w:sz w:val="20"/>
              </w:rPr>
              <w:t>9</w:t>
            </w:r>
          </w:p>
        </w:tc>
        <w:tc>
          <w:tcPr>
            <w:tcW w:w="331" w:type="pct"/>
          </w:tcPr>
          <w:p w14:paraId="1DB66B27" w14:textId="0DAE3368" w:rsidR="00362C6C" w:rsidRPr="002C52A9" w:rsidRDefault="00362C6C" w:rsidP="00362C6C">
            <w:pPr>
              <w:jc w:val="center"/>
              <w:rPr>
                <w:sz w:val="20"/>
              </w:rPr>
            </w:pPr>
            <w:r w:rsidRPr="002C52A9">
              <w:rPr>
                <w:sz w:val="20"/>
              </w:rPr>
              <w:t>9</w:t>
            </w:r>
          </w:p>
        </w:tc>
        <w:tc>
          <w:tcPr>
            <w:tcW w:w="537" w:type="pct"/>
          </w:tcPr>
          <w:p w14:paraId="05D71B0D" w14:textId="47220075" w:rsidR="00362C6C" w:rsidRPr="002C52A9" w:rsidRDefault="007411DB" w:rsidP="00362C6C">
            <w:pPr>
              <w:jc w:val="center"/>
              <w:rPr>
                <w:iCs/>
                <w:sz w:val="20"/>
              </w:rPr>
            </w:pPr>
            <w:r w:rsidRPr="002C52A9">
              <w:rPr>
                <w:iCs/>
                <w:sz w:val="20"/>
              </w:rPr>
              <w:t>9</w:t>
            </w:r>
          </w:p>
          <w:p w14:paraId="7A396C10" w14:textId="6922B581" w:rsidR="00362C6C" w:rsidRPr="002C52A9" w:rsidRDefault="00362C6C" w:rsidP="007411DB">
            <w:pPr>
              <w:jc w:val="center"/>
              <w:rPr>
                <w:sz w:val="20"/>
              </w:rPr>
            </w:pPr>
            <w:r w:rsidRPr="002C52A9">
              <w:rPr>
                <w:iCs/>
                <w:sz w:val="20"/>
              </w:rPr>
              <w:t>(202</w:t>
            </w:r>
            <w:r w:rsidR="007411DB" w:rsidRPr="002C52A9">
              <w:rPr>
                <w:iCs/>
                <w:sz w:val="20"/>
              </w:rPr>
              <w:t>2</w:t>
            </w:r>
            <w:r w:rsidRPr="002C52A9">
              <w:rPr>
                <w:iCs/>
                <w:sz w:val="20"/>
              </w:rPr>
              <w:t xml:space="preserve"> m.)</w:t>
            </w:r>
          </w:p>
        </w:tc>
        <w:tc>
          <w:tcPr>
            <w:tcW w:w="744" w:type="pct"/>
          </w:tcPr>
          <w:p w14:paraId="07F3AB29" w14:textId="542898C4" w:rsidR="00362C6C" w:rsidRPr="002C52A9" w:rsidRDefault="00362C6C" w:rsidP="00362C6C">
            <w:pPr>
              <w:jc w:val="center"/>
              <w:rPr>
                <w:sz w:val="20"/>
              </w:rPr>
            </w:pPr>
            <w:r w:rsidRPr="002C52A9">
              <w:rPr>
                <w:sz w:val="20"/>
              </w:rPr>
              <w:t>15</w:t>
            </w:r>
          </w:p>
        </w:tc>
      </w:tr>
      <w:tr w:rsidR="00362C6C" w:rsidRPr="002C52A9" w14:paraId="2E1F7CFD" w14:textId="77777777" w:rsidTr="00345A48">
        <w:trPr>
          <w:trHeight w:val="566"/>
        </w:trPr>
        <w:tc>
          <w:tcPr>
            <w:tcW w:w="909" w:type="pct"/>
            <w:vMerge/>
          </w:tcPr>
          <w:p w14:paraId="719F2657" w14:textId="77777777" w:rsidR="00362C6C" w:rsidRPr="002C52A9" w:rsidRDefault="00362C6C" w:rsidP="00362C6C">
            <w:pPr>
              <w:jc w:val="center"/>
              <w:rPr>
                <w:b/>
                <w:bCs/>
                <w:color w:val="000000"/>
                <w:sz w:val="20"/>
              </w:rPr>
            </w:pPr>
          </w:p>
        </w:tc>
        <w:tc>
          <w:tcPr>
            <w:tcW w:w="1157" w:type="pct"/>
          </w:tcPr>
          <w:p w14:paraId="018EBE69" w14:textId="70A0E29C" w:rsidR="00362C6C" w:rsidRPr="002C52A9" w:rsidRDefault="00362C6C" w:rsidP="00362C6C">
            <w:pPr>
              <w:rPr>
                <w:iCs/>
                <w:sz w:val="20"/>
              </w:rPr>
            </w:pPr>
            <w:r w:rsidRPr="002C52A9">
              <w:rPr>
                <w:iCs/>
                <w:sz w:val="20"/>
              </w:rPr>
              <w:t xml:space="preserve">Jaunimo organizacijų skaičius (vnt.) </w:t>
            </w:r>
            <w:r w:rsidRPr="002C52A9">
              <w:rPr>
                <w:i/>
                <w:sz w:val="20"/>
              </w:rPr>
              <w:t xml:space="preserve">(Šaltinis: PRSA </w:t>
            </w:r>
            <w:r w:rsidR="00C121F1">
              <w:rPr>
                <w:i/>
                <w:sz w:val="20"/>
              </w:rPr>
              <w:t>j</w:t>
            </w:r>
            <w:r w:rsidRPr="002C52A9">
              <w:rPr>
                <w:i/>
                <w:sz w:val="20"/>
              </w:rPr>
              <w:t>aunimo reiklų koordinatorius)</w:t>
            </w:r>
          </w:p>
        </w:tc>
        <w:tc>
          <w:tcPr>
            <w:tcW w:w="620" w:type="pct"/>
          </w:tcPr>
          <w:p w14:paraId="71384166" w14:textId="77777777" w:rsidR="00362C6C" w:rsidRPr="002C52A9" w:rsidRDefault="00362C6C" w:rsidP="00362C6C">
            <w:pPr>
              <w:jc w:val="center"/>
              <w:rPr>
                <w:iCs/>
                <w:sz w:val="20"/>
              </w:rPr>
            </w:pPr>
            <w:r w:rsidRPr="002C52A9">
              <w:rPr>
                <w:iCs/>
                <w:sz w:val="20"/>
              </w:rPr>
              <w:t>6</w:t>
            </w:r>
          </w:p>
          <w:p w14:paraId="5C2B7DB6" w14:textId="1631CE82" w:rsidR="00362C6C" w:rsidRPr="002C52A9" w:rsidRDefault="00362C6C" w:rsidP="00362C6C">
            <w:pPr>
              <w:jc w:val="center"/>
              <w:rPr>
                <w:iCs/>
                <w:sz w:val="20"/>
              </w:rPr>
            </w:pPr>
            <w:r w:rsidRPr="002C52A9">
              <w:rPr>
                <w:sz w:val="20"/>
              </w:rPr>
              <w:t>(2020 m.)</w:t>
            </w:r>
          </w:p>
        </w:tc>
        <w:tc>
          <w:tcPr>
            <w:tcW w:w="372" w:type="pct"/>
          </w:tcPr>
          <w:p w14:paraId="0B829879" w14:textId="3CF3E4C1" w:rsidR="00362C6C" w:rsidRPr="002C52A9" w:rsidRDefault="00362C6C" w:rsidP="00362C6C">
            <w:pPr>
              <w:jc w:val="center"/>
              <w:rPr>
                <w:iCs/>
                <w:sz w:val="20"/>
              </w:rPr>
            </w:pPr>
            <w:r w:rsidRPr="002C52A9">
              <w:rPr>
                <w:iCs/>
                <w:sz w:val="20"/>
              </w:rPr>
              <w:t>5</w:t>
            </w:r>
          </w:p>
        </w:tc>
        <w:tc>
          <w:tcPr>
            <w:tcW w:w="331" w:type="pct"/>
          </w:tcPr>
          <w:p w14:paraId="2C20015F" w14:textId="739BA3C4" w:rsidR="00362C6C" w:rsidRPr="002C52A9" w:rsidRDefault="00362C6C" w:rsidP="00362C6C">
            <w:pPr>
              <w:jc w:val="center"/>
              <w:rPr>
                <w:iCs/>
                <w:sz w:val="20"/>
              </w:rPr>
            </w:pPr>
            <w:r w:rsidRPr="002C52A9">
              <w:rPr>
                <w:iCs/>
                <w:sz w:val="20"/>
              </w:rPr>
              <w:t>6</w:t>
            </w:r>
          </w:p>
        </w:tc>
        <w:tc>
          <w:tcPr>
            <w:tcW w:w="331" w:type="pct"/>
          </w:tcPr>
          <w:p w14:paraId="62E161D1" w14:textId="34E6865F" w:rsidR="00362C6C" w:rsidRPr="002C52A9" w:rsidRDefault="00362C6C" w:rsidP="00362C6C">
            <w:pPr>
              <w:jc w:val="center"/>
              <w:rPr>
                <w:iCs/>
                <w:sz w:val="20"/>
              </w:rPr>
            </w:pPr>
            <w:r w:rsidRPr="002C52A9">
              <w:rPr>
                <w:iCs/>
                <w:sz w:val="20"/>
              </w:rPr>
              <w:t>6</w:t>
            </w:r>
          </w:p>
        </w:tc>
        <w:tc>
          <w:tcPr>
            <w:tcW w:w="537" w:type="pct"/>
          </w:tcPr>
          <w:p w14:paraId="0ABDC135" w14:textId="764AFE81" w:rsidR="00362C6C" w:rsidRPr="002C52A9" w:rsidRDefault="007411DB" w:rsidP="00362C6C">
            <w:pPr>
              <w:jc w:val="center"/>
              <w:rPr>
                <w:iCs/>
                <w:sz w:val="20"/>
              </w:rPr>
            </w:pPr>
            <w:r w:rsidRPr="002C52A9">
              <w:rPr>
                <w:iCs/>
                <w:sz w:val="20"/>
              </w:rPr>
              <w:t>7</w:t>
            </w:r>
          </w:p>
          <w:p w14:paraId="7B7273A0" w14:textId="0191BB69"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70CAC61F" w14:textId="1385F674" w:rsidR="00362C6C" w:rsidRPr="002C52A9" w:rsidRDefault="00362C6C" w:rsidP="00362C6C">
            <w:pPr>
              <w:jc w:val="center"/>
              <w:rPr>
                <w:iCs/>
                <w:sz w:val="20"/>
              </w:rPr>
            </w:pPr>
            <w:r w:rsidRPr="002C52A9">
              <w:rPr>
                <w:iCs/>
                <w:sz w:val="20"/>
              </w:rPr>
              <w:t>8</w:t>
            </w:r>
          </w:p>
        </w:tc>
      </w:tr>
      <w:tr w:rsidR="00362C6C" w:rsidRPr="002C52A9" w14:paraId="3E427229" w14:textId="77777777" w:rsidTr="00345A48">
        <w:trPr>
          <w:trHeight w:val="557"/>
        </w:trPr>
        <w:tc>
          <w:tcPr>
            <w:tcW w:w="909" w:type="pct"/>
            <w:vMerge/>
          </w:tcPr>
          <w:p w14:paraId="47AE58C4" w14:textId="77777777" w:rsidR="00362C6C" w:rsidRPr="002C52A9" w:rsidRDefault="00362C6C" w:rsidP="00362C6C">
            <w:pPr>
              <w:jc w:val="center"/>
              <w:rPr>
                <w:b/>
                <w:bCs/>
                <w:color w:val="000000"/>
                <w:sz w:val="20"/>
              </w:rPr>
            </w:pPr>
          </w:p>
        </w:tc>
        <w:tc>
          <w:tcPr>
            <w:tcW w:w="1157" w:type="pct"/>
          </w:tcPr>
          <w:p w14:paraId="069040C8" w14:textId="67227E65" w:rsidR="00362C6C" w:rsidRPr="002C52A9" w:rsidRDefault="00362C6C" w:rsidP="00362C6C">
            <w:pPr>
              <w:rPr>
                <w:iCs/>
                <w:sz w:val="20"/>
              </w:rPr>
            </w:pPr>
            <w:r w:rsidRPr="002C52A9">
              <w:rPr>
                <w:iCs/>
                <w:sz w:val="20"/>
              </w:rPr>
              <w:t xml:space="preserve">Savanorių dalyvaujančių savanoriškos tarnybos projekte skaičius (vnt.) </w:t>
            </w:r>
            <w:r w:rsidRPr="002C52A9">
              <w:rPr>
                <w:i/>
                <w:sz w:val="20"/>
              </w:rPr>
              <w:t xml:space="preserve">(Šaltinis: PRSA </w:t>
            </w:r>
            <w:r w:rsidR="00C121F1">
              <w:rPr>
                <w:i/>
                <w:sz w:val="20"/>
              </w:rPr>
              <w:t>j</w:t>
            </w:r>
            <w:r w:rsidRPr="002C52A9">
              <w:rPr>
                <w:i/>
                <w:sz w:val="20"/>
              </w:rPr>
              <w:t>aunimo reiklų koordinatorius)</w:t>
            </w:r>
          </w:p>
        </w:tc>
        <w:tc>
          <w:tcPr>
            <w:tcW w:w="620" w:type="pct"/>
          </w:tcPr>
          <w:p w14:paraId="2213B119" w14:textId="59525C6F" w:rsidR="00362C6C" w:rsidRPr="002C52A9" w:rsidRDefault="00362C6C" w:rsidP="00362C6C">
            <w:pPr>
              <w:jc w:val="center"/>
              <w:rPr>
                <w:iCs/>
                <w:sz w:val="20"/>
              </w:rPr>
            </w:pPr>
            <w:r w:rsidRPr="002C52A9">
              <w:rPr>
                <w:iCs/>
                <w:sz w:val="20"/>
              </w:rPr>
              <w:t>8</w:t>
            </w:r>
          </w:p>
          <w:p w14:paraId="6711E982" w14:textId="687DCE64" w:rsidR="00362C6C" w:rsidRPr="002C52A9" w:rsidRDefault="00362C6C" w:rsidP="00362C6C">
            <w:pPr>
              <w:jc w:val="center"/>
              <w:rPr>
                <w:iCs/>
                <w:sz w:val="20"/>
              </w:rPr>
            </w:pPr>
            <w:r w:rsidRPr="002C52A9">
              <w:rPr>
                <w:sz w:val="20"/>
              </w:rPr>
              <w:t>(2020 m.)</w:t>
            </w:r>
          </w:p>
        </w:tc>
        <w:tc>
          <w:tcPr>
            <w:tcW w:w="372" w:type="pct"/>
          </w:tcPr>
          <w:p w14:paraId="35380A8D" w14:textId="2A543C6C" w:rsidR="00362C6C" w:rsidRPr="002C52A9" w:rsidRDefault="00362C6C" w:rsidP="00362C6C">
            <w:pPr>
              <w:jc w:val="center"/>
              <w:rPr>
                <w:iCs/>
                <w:sz w:val="20"/>
              </w:rPr>
            </w:pPr>
            <w:r w:rsidRPr="002C52A9">
              <w:rPr>
                <w:iCs/>
                <w:sz w:val="20"/>
              </w:rPr>
              <w:t>5</w:t>
            </w:r>
          </w:p>
        </w:tc>
        <w:tc>
          <w:tcPr>
            <w:tcW w:w="331" w:type="pct"/>
          </w:tcPr>
          <w:p w14:paraId="41F99365" w14:textId="47B0EC22" w:rsidR="00362C6C" w:rsidRPr="002C52A9" w:rsidRDefault="00362C6C" w:rsidP="00362C6C">
            <w:pPr>
              <w:jc w:val="center"/>
              <w:rPr>
                <w:iCs/>
                <w:sz w:val="20"/>
              </w:rPr>
            </w:pPr>
            <w:r w:rsidRPr="002C52A9">
              <w:rPr>
                <w:iCs/>
                <w:sz w:val="20"/>
              </w:rPr>
              <w:t>6</w:t>
            </w:r>
          </w:p>
        </w:tc>
        <w:tc>
          <w:tcPr>
            <w:tcW w:w="331" w:type="pct"/>
          </w:tcPr>
          <w:p w14:paraId="1E98712B" w14:textId="695FBE13" w:rsidR="00362C6C" w:rsidRPr="002C52A9" w:rsidRDefault="00362C6C" w:rsidP="00362C6C">
            <w:pPr>
              <w:jc w:val="center"/>
              <w:rPr>
                <w:iCs/>
                <w:sz w:val="20"/>
              </w:rPr>
            </w:pPr>
            <w:r w:rsidRPr="002C52A9">
              <w:rPr>
                <w:iCs/>
                <w:sz w:val="20"/>
              </w:rPr>
              <w:t>7</w:t>
            </w:r>
          </w:p>
        </w:tc>
        <w:tc>
          <w:tcPr>
            <w:tcW w:w="537" w:type="pct"/>
          </w:tcPr>
          <w:p w14:paraId="2C56FBC7" w14:textId="0595DE1E" w:rsidR="00362C6C" w:rsidRPr="002C52A9" w:rsidRDefault="007411DB" w:rsidP="00362C6C">
            <w:pPr>
              <w:jc w:val="center"/>
              <w:rPr>
                <w:iCs/>
                <w:sz w:val="20"/>
              </w:rPr>
            </w:pPr>
            <w:r w:rsidRPr="002C52A9">
              <w:rPr>
                <w:iCs/>
                <w:sz w:val="20"/>
              </w:rPr>
              <w:t>4</w:t>
            </w:r>
          </w:p>
          <w:p w14:paraId="593A528A" w14:textId="289F5DCE"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2D7D62C2" w14:textId="4F584B65" w:rsidR="00362C6C" w:rsidRPr="002C52A9" w:rsidRDefault="00362C6C" w:rsidP="00362C6C">
            <w:pPr>
              <w:jc w:val="center"/>
              <w:rPr>
                <w:iCs/>
                <w:sz w:val="20"/>
              </w:rPr>
            </w:pPr>
            <w:r w:rsidRPr="002C52A9">
              <w:rPr>
                <w:iCs/>
                <w:sz w:val="20"/>
              </w:rPr>
              <w:t>18</w:t>
            </w:r>
          </w:p>
        </w:tc>
      </w:tr>
      <w:tr w:rsidR="00362C6C" w:rsidRPr="002C52A9" w14:paraId="04461959" w14:textId="77777777" w:rsidTr="00345A48">
        <w:trPr>
          <w:trHeight w:val="872"/>
        </w:trPr>
        <w:tc>
          <w:tcPr>
            <w:tcW w:w="909" w:type="pct"/>
          </w:tcPr>
          <w:p w14:paraId="5A3F3FA4" w14:textId="77777777" w:rsidR="00362C6C" w:rsidRPr="002C52A9" w:rsidRDefault="00362C6C" w:rsidP="00362C6C">
            <w:pPr>
              <w:jc w:val="center"/>
              <w:rPr>
                <w:b/>
                <w:bCs/>
                <w:color w:val="000000"/>
                <w:sz w:val="20"/>
              </w:rPr>
            </w:pPr>
          </w:p>
          <w:p w14:paraId="68C53E70" w14:textId="1CED64C3" w:rsidR="00362C6C" w:rsidRPr="002C52A9" w:rsidRDefault="00362C6C" w:rsidP="00362C6C">
            <w:pPr>
              <w:jc w:val="center"/>
              <w:rPr>
                <w:b/>
                <w:bCs/>
                <w:sz w:val="20"/>
              </w:rPr>
            </w:pPr>
            <w:r w:rsidRPr="002C52A9">
              <w:rPr>
                <w:b/>
                <w:bCs/>
                <w:color w:val="000000"/>
                <w:sz w:val="20"/>
              </w:rPr>
              <w:t xml:space="preserve">1.4. TIKSLAS. </w:t>
            </w:r>
            <w:r w:rsidRPr="002C52A9">
              <w:rPr>
                <w:b/>
                <w:bCs/>
                <w:sz w:val="20"/>
              </w:rPr>
              <w:t>Gerinti administracinių ir viešųjų paslaugų kokybę</w:t>
            </w:r>
          </w:p>
        </w:tc>
        <w:tc>
          <w:tcPr>
            <w:tcW w:w="1157" w:type="pct"/>
          </w:tcPr>
          <w:p w14:paraId="71F93902" w14:textId="4B88F06E" w:rsidR="00362C6C" w:rsidRPr="002C52A9" w:rsidRDefault="00362C6C" w:rsidP="00362C6C">
            <w:pPr>
              <w:autoSpaceDE w:val="0"/>
              <w:autoSpaceDN w:val="0"/>
              <w:adjustRightInd w:val="0"/>
              <w:rPr>
                <w:b/>
                <w:bCs/>
                <w:i/>
                <w:color w:val="808080"/>
                <w:sz w:val="20"/>
              </w:rPr>
            </w:pPr>
            <w:r w:rsidRPr="002C52A9">
              <w:rPr>
                <w:rFonts w:eastAsiaTheme="minorHAnsi"/>
                <w:b/>
                <w:bCs/>
                <w:sz w:val="20"/>
              </w:rPr>
              <w:t xml:space="preserve">Administracinių ir viešųjų paslaugų kokybės vertinimas (%) </w:t>
            </w:r>
            <w:r w:rsidRPr="002C52A9">
              <w:rPr>
                <w:rFonts w:eastAsiaTheme="minorHAnsi"/>
                <w:b/>
                <w:bCs/>
                <w:i/>
                <w:iCs/>
                <w:sz w:val="20"/>
              </w:rPr>
              <w:t>(Šaltinis: gyventojų apklausa; PRSA Strateginio planavimo ir investicijų skyrius)</w:t>
            </w:r>
          </w:p>
        </w:tc>
        <w:tc>
          <w:tcPr>
            <w:tcW w:w="620" w:type="pct"/>
          </w:tcPr>
          <w:p w14:paraId="07C933BC" w14:textId="77777777" w:rsidR="00362C6C" w:rsidRPr="002C52A9" w:rsidRDefault="00362C6C" w:rsidP="00362C6C">
            <w:pPr>
              <w:jc w:val="center"/>
              <w:rPr>
                <w:rFonts w:eastAsiaTheme="minorHAnsi"/>
                <w:b/>
                <w:bCs/>
                <w:sz w:val="20"/>
              </w:rPr>
            </w:pPr>
            <w:r w:rsidRPr="002C52A9">
              <w:rPr>
                <w:rFonts w:eastAsiaTheme="minorHAnsi"/>
                <w:b/>
                <w:bCs/>
                <w:sz w:val="20"/>
              </w:rPr>
              <w:t xml:space="preserve">77 </w:t>
            </w:r>
          </w:p>
          <w:p w14:paraId="010CF844" w14:textId="23A18DCA" w:rsidR="00362C6C" w:rsidRPr="002C52A9" w:rsidRDefault="00362C6C" w:rsidP="00362C6C">
            <w:pPr>
              <w:jc w:val="center"/>
              <w:rPr>
                <w:rFonts w:eastAsiaTheme="minorHAnsi"/>
                <w:b/>
                <w:bCs/>
                <w:sz w:val="20"/>
              </w:rPr>
            </w:pPr>
            <w:r w:rsidRPr="002C52A9">
              <w:rPr>
                <w:rFonts w:eastAsiaTheme="minorHAnsi"/>
                <w:b/>
                <w:bCs/>
                <w:sz w:val="20"/>
              </w:rPr>
              <w:t xml:space="preserve">(2017 </w:t>
            </w:r>
            <w:r w:rsidRPr="002C52A9">
              <w:rPr>
                <w:b/>
                <w:bCs/>
                <w:sz w:val="20"/>
              </w:rPr>
              <w:t>m.</w:t>
            </w:r>
            <w:r w:rsidRPr="002C52A9">
              <w:rPr>
                <w:rFonts w:eastAsiaTheme="minorHAnsi"/>
                <w:b/>
                <w:bCs/>
                <w:sz w:val="20"/>
              </w:rPr>
              <w:t>)</w:t>
            </w:r>
          </w:p>
        </w:tc>
        <w:tc>
          <w:tcPr>
            <w:tcW w:w="372" w:type="pct"/>
          </w:tcPr>
          <w:p w14:paraId="699D09F7" w14:textId="7637C2BB" w:rsidR="00362C6C" w:rsidRPr="002C52A9" w:rsidRDefault="00362C6C" w:rsidP="00362C6C">
            <w:pPr>
              <w:jc w:val="center"/>
              <w:rPr>
                <w:b/>
                <w:bCs/>
                <w:iCs/>
                <w:sz w:val="20"/>
              </w:rPr>
            </w:pPr>
            <w:r w:rsidRPr="002C52A9">
              <w:rPr>
                <w:b/>
                <w:bCs/>
                <w:iCs/>
                <w:sz w:val="20"/>
              </w:rPr>
              <w:t>77,5</w:t>
            </w:r>
          </w:p>
        </w:tc>
        <w:tc>
          <w:tcPr>
            <w:tcW w:w="331" w:type="pct"/>
          </w:tcPr>
          <w:p w14:paraId="48942A96" w14:textId="13236C4C" w:rsidR="00362C6C" w:rsidRPr="002C52A9" w:rsidRDefault="00362C6C" w:rsidP="00362C6C">
            <w:pPr>
              <w:jc w:val="center"/>
              <w:rPr>
                <w:b/>
                <w:bCs/>
                <w:iCs/>
                <w:sz w:val="20"/>
              </w:rPr>
            </w:pPr>
            <w:r w:rsidRPr="002C52A9">
              <w:rPr>
                <w:b/>
                <w:bCs/>
                <w:iCs/>
                <w:sz w:val="20"/>
              </w:rPr>
              <w:t>77,7</w:t>
            </w:r>
          </w:p>
        </w:tc>
        <w:tc>
          <w:tcPr>
            <w:tcW w:w="331" w:type="pct"/>
          </w:tcPr>
          <w:p w14:paraId="7732AA56" w14:textId="4910ECCB" w:rsidR="00362C6C" w:rsidRPr="002C52A9" w:rsidRDefault="00362C6C" w:rsidP="00362C6C">
            <w:pPr>
              <w:jc w:val="center"/>
              <w:rPr>
                <w:b/>
                <w:bCs/>
                <w:iCs/>
                <w:sz w:val="20"/>
              </w:rPr>
            </w:pPr>
            <w:r w:rsidRPr="002C52A9">
              <w:rPr>
                <w:b/>
                <w:bCs/>
                <w:iCs/>
                <w:sz w:val="20"/>
              </w:rPr>
              <w:t>78</w:t>
            </w:r>
          </w:p>
        </w:tc>
        <w:tc>
          <w:tcPr>
            <w:tcW w:w="537" w:type="pct"/>
          </w:tcPr>
          <w:p w14:paraId="5FB16B11" w14:textId="04DE77CA" w:rsidR="00362C6C" w:rsidRPr="002C52A9" w:rsidRDefault="007411DB" w:rsidP="00362C6C">
            <w:pPr>
              <w:jc w:val="center"/>
              <w:rPr>
                <w:b/>
                <w:bCs/>
                <w:iCs/>
                <w:sz w:val="20"/>
              </w:rPr>
            </w:pPr>
            <w:r w:rsidRPr="002C52A9">
              <w:rPr>
                <w:b/>
                <w:bCs/>
                <w:iCs/>
                <w:sz w:val="20"/>
              </w:rPr>
              <w:t>48,35</w:t>
            </w:r>
          </w:p>
          <w:p w14:paraId="65A62C97" w14:textId="0E129138" w:rsidR="007411DB" w:rsidRPr="002C52A9" w:rsidRDefault="007411DB" w:rsidP="00362C6C">
            <w:pPr>
              <w:jc w:val="center"/>
              <w:rPr>
                <w:b/>
                <w:bCs/>
                <w:iCs/>
                <w:sz w:val="20"/>
              </w:rPr>
            </w:pPr>
            <w:r w:rsidRPr="002C52A9">
              <w:rPr>
                <w:b/>
                <w:bCs/>
                <w:iCs/>
                <w:sz w:val="20"/>
              </w:rPr>
              <w:t>(2022 m.)</w:t>
            </w:r>
          </w:p>
          <w:p w14:paraId="6DBD8A05" w14:textId="303AED61" w:rsidR="00362C6C" w:rsidRPr="002C52A9" w:rsidRDefault="00362C6C" w:rsidP="00362C6C">
            <w:pPr>
              <w:jc w:val="center"/>
              <w:rPr>
                <w:b/>
                <w:bCs/>
                <w:iCs/>
                <w:sz w:val="20"/>
              </w:rPr>
            </w:pPr>
          </w:p>
        </w:tc>
        <w:tc>
          <w:tcPr>
            <w:tcW w:w="744" w:type="pct"/>
          </w:tcPr>
          <w:p w14:paraId="1B64C77F" w14:textId="20A90810" w:rsidR="00362C6C" w:rsidRPr="002C52A9" w:rsidRDefault="00362C6C" w:rsidP="00362C6C">
            <w:pPr>
              <w:jc w:val="center"/>
              <w:rPr>
                <w:b/>
                <w:bCs/>
                <w:iCs/>
                <w:sz w:val="20"/>
              </w:rPr>
            </w:pPr>
            <w:r w:rsidRPr="002C52A9">
              <w:rPr>
                <w:b/>
                <w:bCs/>
                <w:iCs/>
                <w:sz w:val="20"/>
              </w:rPr>
              <w:t>80</w:t>
            </w:r>
          </w:p>
        </w:tc>
      </w:tr>
      <w:tr w:rsidR="00362C6C" w:rsidRPr="002C52A9" w14:paraId="10617631" w14:textId="77777777" w:rsidTr="00345A48">
        <w:trPr>
          <w:trHeight w:val="827"/>
        </w:trPr>
        <w:tc>
          <w:tcPr>
            <w:tcW w:w="909" w:type="pct"/>
            <w:vMerge w:val="restart"/>
          </w:tcPr>
          <w:p w14:paraId="14EF2075" w14:textId="33097D24" w:rsidR="00362C6C" w:rsidRPr="002C52A9" w:rsidRDefault="00362C6C" w:rsidP="00362C6C">
            <w:pPr>
              <w:jc w:val="center"/>
              <w:rPr>
                <w:color w:val="000000"/>
                <w:sz w:val="20"/>
              </w:rPr>
            </w:pPr>
          </w:p>
          <w:p w14:paraId="4FD0D581" w14:textId="77777777" w:rsidR="00362C6C" w:rsidRPr="002C52A9" w:rsidRDefault="00362C6C" w:rsidP="00362C6C">
            <w:pPr>
              <w:jc w:val="center"/>
              <w:rPr>
                <w:color w:val="000000"/>
                <w:sz w:val="20"/>
              </w:rPr>
            </w:pPr>
          </w:p>
          <w:p w14:paraId="10472661" w14:textId="3157CF1F" w:rsidR="00362C6C" w:rsidRPr="002C52A9" w:rsidRDefault="00362C6C" w:rsidP="00362C6C">
            <w:pPr>
              <w:jc w:val="center"/>
              <w:rPr>
                <w:sz w:val="20"/>
              </w:rPr>
            </w:pPr>
            <w:r w:rsidRPr="002C52A9">
              <w:rPr>
                <w:color w:val="000000"/>
                <w:sz w:val="20"/>
              </w:rPr>
              <w:t xml:space="preserve">1.4.1. UŽDAVINYS. </w:t>
            </w:r>
            <w:r w:rsidRPr="002C52A9">
              <w:rPr>
                <w:sz w:val="20"/>
              </w:rPr>
              <w:t xml:space="preserve">Modernizuoti ir skaitmenizuoti </w:t>
            </w:r>
            <w:r w:rsidR="00C121F1">
              <w:rPr>
                <w:sz w:val="20"/>
              </w:rPr>
              <w:lastRenderedPageBreak/>
              <w:t>S</w:t>
            </w:r>
            <w:r w:rsidRPr="002C52A9">
              <w:rPr>
                <w:sz w:val="20"/>
              </w:rPr>
              <w:t>avivaldybės administracines ir viešąsias paslaugas</w:t>
            </w:r>
          </w:p>
        </w:tc>
        <w:tc>
          <w:tcPr>
            <w:tcW w:w="1157" w:type="pct"/>
          </w:tcPr>
          <w:p w14:paraId="5847A625" w14:textId="77777777" w:rsidR="00362C6C" w:rsidRPr="002C52A9" w:rsidRDefault="00362C6C" w:rsidP="00362C6C">
            <w:pPr>
              <w:autoSpaceDE w:val="0"/>
              <w:autoSpaceDN w:val="0"/>
              <w:adjustRightInd w:val="0"/>
              <w:rPr>
                <w:rFonts w:eastAsiaTheme="minorHAnsi"/>
                <w:sz w:val="20"/>
              </w:rPr>
            </w:pPr>
            <w:r w:rsidRPr="002C52A9">
              <w:rPr>
                <w:rFonts w:eastAsiaTheme="minorHAnsi"/>
                <w:sz w:val="20"/>
              </w:rPr>
              <w:lastRenderedPageBreak/>
              <w:t>Administracinių paslaugų skaitmenizavimo ir</w:t>
            </w:r>
          </w:p>
          <w:p w14:paraId="14980FD0" w14:textId="2F7C02BD" w:rsidR="00362C6C" w:rsidRPr="002C52A9" w:rsidRDefault="00362C6C" w:rsidP="00362C6C">
            <w:pPr>
              <w:autoSpaceDE w:val="0"/>
              <w:autoSpaceDN w:val="0"/>
              <w:adjustRightInd w:val="0"/>
              <w:rPr>
                <w:iCs/>
                <w:color w:val="808080"/>
                <w:sz w:val="20"/>
              </w:rPr>
            </w:pPr>
            <w:r w:rsidRPr="002C52A9">
              <w:rPr>
                <w:rFonts w:eastAsiaTheme="minorHAnsi"/>
                <w:sz w:val="20"/>
              </w:rPr>
              <w:t xml:space="preserve">modernizavimo projektų </w:t>
            </w:r>
            <w:r w:rsidRPr="002C52A9">
              <w:rPr>
                <w:rFonts w:eastAsiaTheme="minorHAnsi"/>
                <w:sz w:val="20"/>
              </w:rPr>
              <w:lastRenderedPageBreak/>
              <w:t xml:space="preserve">skaičius (vnt.) </w:t>
            </w:r>
            <w:r w:rsidRPr="002C52A9">
              <w:rPr>
                <w:rFonts w:eastAsiaTheme="minorHAnsi"/>
                <w:i/>
                <w:iCs/>
                <w:sz w:val="20"/>
              </w:rPr>
              <w:t>(Šaltinis: PRSA Strateginio planavimo ir investicijų skyrius)</w:t>
            </w:r>
          </w:p>
        </w:tc>
        <w:tc>
          <w:tcPr>
            <w:tcW w:w="620" w:type="pct"/>
          </w:tcPr>
          <w:p w14:paraId="37168BCB" w14:textId="77777777" w:rsidR="00362C6C" w:rsidRPr="002C52A9" w:rsidRDefault="00362C6C" w:rsidP="00362C6C">
            <w:pPr>
              <w:jc w:val="center"/>
              <w:rPr>
                <w:iCs/>
                <w:sz w:val="20"/>
              </w:rPr>
            </w:pPr>
            <w:r w:rsidRPr="002C52A9">
              <w:rPr>
                <w:iCs/>
                <w:sz w:val="20"/>
              </w:rPr>
              <w:lastRenderedPageBreak/>
              <w:t>1</w:t>
            </w:r>
          </w:p>
          <w:p w14:paraId="28A3575C" w14:textId="76FDC3FC" w:rsidR="00362C6C" w:rsidRPr="002C52A9" w:rsidRDefault="00362C6C" w:rsidP="00362C6C">
            <w:pPr>
              <w:jc w:val="center"/>
              <w:rPr>
                <w:iCs/>
                <w:sz w:val="20"/>
              </w:rPr>
            </w:pPr>
            <w:r w:rsidRPr="002C52A9">
              <w:rPr>
                <w:sz w:val="20"/>
              </w:rPr>
              <w:t>(2020 m.)</w:t>
            </w:r>
          </w:p>
        </w:tc>
        <w:tc>
          <w:tcPr>
            <w:tcW w:w="372" w:type="pct"/>
          </w:tcPr>
          <w:p w14:paraId="1D5B3220" w14:textId="30F4853C" w:rsidR="00362C6C" w:rsidRPr="002C52A9" w:rsidRDefault="00362C6C" w:rsidP="00362C6C">
            <w:pPr>
              <w:jc w:val="center"/>
              <w:rPr>
                <w:iCs/>
                <w:sz w:val="20"/>
              </w:rPr>
            </w:pPr>
            <w:r w:rsidRPr="002C52A9">
              <w:rPr>
                <w:iCs/>
                <w:sz w:val="20"/>
              </w:rPr>
              <w:t>1</w:t>
            </w:r>
          </w:p>
        </w:tc>
        <w:tc>
          <w:tcPr>
            <w:tcW w:w="331" w:type="pct"/>
          </w:tcPr>
          <w:p w14:paraId="4E9EB6F6" w14:textId="2FA81694" w:rsidR="00362C6C" w:rsidRPr="002C52A9" w:rsidRDefault="00362C6C" w:rsidP="00362C6C">
            <w:pPr>
              <w:jc w:val="center"/>
              <w:rPr>
                <w:iCs/>
                <w:sz w:val="20"/>
              </w:rPr>
            </w:pPr>
            <w:r w:rsidRPr="002C52A9">
              <w:rPr>
                <w:iCs/>
                <w:sz w:val="20"/>
              </w:rPr>
              <w:t>1</w:t>
            </w:r>
          </w:p>
        </w:tc>
        <w:tc>
          <w:tcPr>
            <w:tcW w:w="331" w:type="pct"/>
          </w:tcPr>
          <w:p w14:paraId="39DDE431" w14:textId="5E77060D" w:rsidR="00362C6C" w:rsidRPr="002C52A9" w:rsidRDefault="00362C6C" w:rsidP="00362C6C">
            <w:pPr>
              <w:jc w:val="center"/>
              <w:rPr>
                <w:iCs/>
                <w:sz w:val="20"/>
              </w:rPr>
            </w:pPr>
            <w:r w:rsidRPr="002C52A9">
              <w:rPr>
                <w:iCs/>
                <w:sz w:val="20"/>
              </w:rPr>
              <w:t>1</w:t>
            </w:r>
          </w:p>
        </w:tc>
        <w:tc>
          <w:tcPr>
            <w:tcW w:w="537" w:type="pct"/>
          </w:tcPr>
          <w:p w14:paraId="3D2BB537" w14:textId="24F08252" w:rsidR="00362C6C" w:rsidRPr="002C52A9" w:rsidRDefault="00362C6C" w:rsidP="00362C6C">
            <w:pPr>
              <w:jc w:val="center"/>
              <w:rPr>
                <w:iCs/>
                <w:sz w:val="20"/>
              </w:rPr>
            </w:pPr>
            <w:r w:rsidRPr="002C52A9">
              <w:rPr>
                <w:iCs/>
                <w:sz w:val="20"/>
              </w:rPr>
              <w:t>0</w:t>
            </w:r>
          </w:p>
          <w:p w14:paraId="10880A10" w14:textId="02708E85"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4DF6CE9F" w14:textId="6A66BAFB" w:rsidR="00362C6C" w:rsidRPr="002C52A9" w:rsidRDefault="00362C6C" w:rsidP="00362C6C">
            <w:pPr>
              <w:jc w:val="center"/>
              <w:rPr>
                <w:iCs/>
                <w:sz w:val="20"/>
              </w:rPr>
            </w:pPr>
            <w:r w:rsidRPr="002C52A9">
              <w:rPr>
                <w:iCs/>
                <w:sz w:val="20"/>
              </w:rPr>
              <w:t>2</w:t>
            </w:r>
          </w:p>
        </w:tc>
      </w:tr>
      <w:tr w:rsidR="00362C6C" w:rsidRPr="002C52A9" w14:paraId="44ECBF32" w14:textId="77777777" w:rsidTr="00345A48">
        <w:trPr>
          <w:trHeight w:val="872"/>
        </w:trPr>
        <w:tc>
          <w:tcPr>
            <w:tcW w:w="909" w:type="pct"/>
            <w:vMerge/>
          </w:tcPr>
          <w:p w14:paraId="2B50F892" w14:textId="77777777" w:rsidR="00362C6C" w:rsidRPr="002C52A9" w:rsidRDefault="00362C6C" w:rsidP="00362C6C">
            <w:pPr>
              <w:jc w:val="center"/>
              <w:rPr>
                <w:b/>
                <w:bCs/>
                <w:color w:val="000000"/>
                <w:sz w:val="20"/>
              </w:rPr>
            </w:pPr>
          </w:p>
        </w:tc>
        <w:tc>
          <w:tcPr>
            <w:tcW w:w="1157" w:type="pct"/>
          </w:tcPr>
          <w:p w14:paraId="3BF51F30" w14:textId="77777777" w:rsidR="00362C6C" w:rsidRPr="002C52A9" w:rsidRDefault="00362C6C" w:rsidP="00362C6C">
            <w:pPr>
              <w:autoSpaceDE w:val="0"/>
              <w:autoSpaceDN w:val="0"/>
              <w:adjustRightInd w:val="0"/>
              <w:rPr>
                <w:rFonts w:eastAsiaTheme="minorHAnsi"/>
                <w:sz w:val="20"/>
              </w:rPr>
            </w:pPr>
            <w:r w:rsidRPr="002C52A9">
              <w:rPr>
                <w:rFonts w:eastAsiaTheme="minorHAnsi"/>
                <w:sz w:val="20"/>
              </w:rPr>
              <w:t>Skaitmenizuotų (el. būdu teikiamų) administracinių</w:t>
            </w:r>
          </w:p>
          <w:p w14:paraId="5C5CC012" w14:textId="1F35B98F" w:rsidR="00362C6C" w:rsidRPr="002C52A9" w:rsidRDefault="00362C6C" w:rsidP="00362C6C">
            <w:pPr>
              <w:autoSpaceDE w:val="0"/>
              <w:autoSpaceDN w:val="0"/>
              <w:adjustRightInd w:val="0"/>
              <w:rPr>
                <w:b/>
                <w:bCs/>
                <w:iCs/>
                <w:sz w:val="20"/>
              </w:rPr>
            </w:pPr>
            <w:r w:rsidRPr="002C52A9">
              <w:rPr>
                <w:rFonts w:eastAsiaTheme="minorHAnsi"/>
                <w:sz w:val="20"/>
              </w:rPr>
              <w:t xml:space="preserve">paslaugų dalis (%) </w:t>
            </w:r>
            <w:r w:rsidRPr="002C52A9">
              <w:rPr>
                <w:rFonts w:eastAsiaTheme="minorHAnsi"/>
                <w:i/>
                <w:iCs/>
                <w:sz w:val="20"/>
              </w:rPr>
              <w:t>(Šaltinis: PRSA Bendrųjų reikalų skyrius)</w:t>
            </w:r>
          </w:p>
        </w:tc>
        <w:tc>
          <w:tcPr>
            <w:tcW w:w="620" w:type="pct"/>
          </w:tcPr>
          <w:p w14:paraId="44ED55AC" w14:textId="77777777" w:rsidR="00362C6C" w:rsidRPr="002C52A9" w:rsidRDefault="00362C6C" w:rsidP="00362C6C">
            <w:pPr>
              <w:jc w:val="center"/>
              <w:rPr>
                <w:iCs/>
                <w:sz w:val="20"/>
              </w:rPr>
            </w:pPr>
            <w:r w:rsidRPr="002C52A9">
              <w:rPr>
                <w:iCs/>
                <w:sz w:val="20"/>
              </w:rPr>
              <w:t>58</w:t>
            </w:r>
          </w:p>
          <w:p w14:paraId="6D416ADF" w14:textId="5FFC80A6" w:rsidR="00362C6C" w:rsidRPr="002C52A9" w:rsidRDefault="00362C6C" w:rsidP="00362C6C">
            <w:pPr>
              <w:jc w:val="center"/>
              <w:rPr>
                <w:iCs/>
                <w:sz w:val="20"/>
              </w:rPr>
            </w:pPr>
            <w:r w:rsidRPr="002C52A9">
              <w:rPr>
                <w:sz w:val="20"/>
              </w:rPr>
              <w:t>(2020 m.)</w:t>
            </w:r>
          </w:p>
        </w:tc>
        <w:tc>
          <w:tcPr>
            <w:tcW w:w="372" w:type="pct"/>
          </w:tcPr>
          <w:p w14:paraId="01ADE247" w14:textId="0DF4AF42" w:rsidR="00362C6C" w:rsidRPr="002C52A9" w:rsidRDefault="00362C6C" w:rsidP="00362C6C">
            <w:pPr>
              <w:jc w:val="center"/>
              <w:rPr>
                <w:iCs/>
                <w:sz w:val="20"/>
              </w:rPr>
            </w:pPr>
            <w:r w:rsidRPr="002C52A9">
              <w:rPr>
                <w:iCs/>
                <w:sz w:val="20"/>
              </w:rPr>
              <w:t>61</w:t>
            </w:r>
          </w:p>
        </w:tc>
        <w:tc>
          <w:tcPr>
            <w:tcW w:w="331" w:type="pct"/>
          </w:tcPr>
          <w:p w14:paraId="06CE7B9D" w14:textId="21435774" w:rsidR="00362C6C" w:rsidRPr="002C52A9" w:rsidRDefault="00362C6C" w:rsidP="00362C6C">
            <w:pPr>
              <w:jc w:val="center"/>
              <w:rPr>
                <w:iCs/>
                <w:sz w:val="20"/>
              </w:rPr>
            </w:pPr>
            <w:r w:rsidRPr="002C52A9">
              <w:rPr>
                <w:iCs/>
                <w:sz w:val="20"/>
              </w:rPr>
              <w:t>63</w:t>
            </w:r>
          </w:p>
        </w:tc>
        <w:tc>
          <w:tcPr>
            <w:tcW w:w="331" w:type="pct"/>
          </w:tcPr>
          <w:p w14:paraId="3A68E3E5" w14:textId="1942E015" w:rsidR="00362C6C" w:rsidRPr="002C52A9" w:rsidRDefault="00362C6C" w:rsidP="00362C6C">
            <w:pPr>
              <w:jc w:val="center"/>
              <w:rPr>
                <w:iCs/>
                <w:sz w:val="20"/>
              </w:rPr>
            </w:pPr>
            <w:r w:rsidRPr="002C52A9">
              <w:rPr>
                <w:iCs/>
                <w:sz w:val="20"/>
              </w:rPr>
              <w:t>65</w:t>
            </w:r>
          </w:p>
        </w:tc>
        <w:tc>
          <w:tcPr>
            <w:tcW w:w="537" w:type="pct"/>
          </w:tcPr>
          <w:p w14:paraId="391CF371" w14:textId="41A5C97E" w:rsidR="00362C6C" w:rsidRPr="002C52A9" w:rsidRDefault="007411DB" w:rsidP="00362C6C">
            <w:pPr>
              <w:jc w:val="center"/>
              <w:rPr>
                <w:iCs/>
                <w:sz w:val="20"/>
              </w:rPr>
            </w:pPr>
            <w:r w:rsidRPr="002C52A9">
              <w:rPr>
                <w:iCs/>
                <w:sz w:val="20"/>
              </w:rPr>
              <w:t>63</w:t>
            </w:r>
          </w:p>
          <w:p w14:paraId="64FB98F4" w14:textId="11A7081A"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2327B237" w14:textId="2A5DF555" w:rsidR="00362C6C" w:rsidRPr="002C52A9" w:rsidRDefault="00362C6C" w:rsidP="00362C6C">
            <w:pPr>
              <w:jc w:val="center"/>
              <w:rPr>
                <w:iCs/>
                <w:sz w:val="20"/>
              </w:rPr>
            </w:pPr>
            <w:r w:rsidRPr="002C52A9">
              <w:rPr>
                <w:iCs/>
                <w:sz w:val="20"/>
              </w:rPr>
              <w:t>70</w:t>
            </w:r>
          </w:p>
        </w:tc>
      </w:tr>
      <w:tr w:rsidR="00362C6C" w:rsidRPr="002C52A9" w14:paraId="651DAA91" w14:textId="77777777" w:rsidTr="00345A48">
        <w:trPr>
          <w:trHeight w:val="872"/>
        </w:trPr>
        <w:tc>
          <w:tcPr>
            <w:tcW w:w="909" w:type="pct"/>
            <w:vMerge w:val="restart"/>
          </w:tcPr>
          <w:p w14:paraId="029C5EC5" w14:textId="77777777" w:rsidR="00362C6C" w:rsidRPr="002C52A9" w:rsidRDefault="00362C6C" w:rsidP="00362C6C">
            <w:pPr>
              <w:jc w:val="center"/>
              <w:rPr>
                <w:b/>
                <w:bCs/>
                <w:color w:val="000000"/>
                <w:sz w:val="20"/>
              </w:rPr>
            </w:pPr>
          </w:p>
          <w:p w14:paraId="5DFB7B30" w14:textId="77777777" w:rsidR="00362C6C" w:rsidRPr="002C52A9" w:rsidRDefault="00362C6C" w:rsidP="00362C6C">
            <w:pPr>
              <w:jc w:val="center"/>
              <w:rPr>
                <w:b/>
                <w:bCs/>
                <w:color w:val="000000"/>
                <w:sz w:val="20"/>
              </w:rPr>
            </w:pPr>
          </w:p>
          <w:p w14:paraId="245DE64E" w14:textId="77777777" w:rsidR="00362C6C" w:rsidRPr="002C52A9" w:rsidRDefault="00362C6C" w:rsidP="00362C6C">
            <w:pPr>
              <w:jc w:val="center"/>
              <w:rPr>
                <w:b/>
                <w:bCs/>
                <w:color w:val="000000"/>
                <w:sz w:val="20"/>
              </w:rPr>
            </w:pPr>
          </w:p>
          <w:p w14:paraId="0C6128D1" w14:textId="005487E3" w:rsidR="00362C6C" w:rsidRPr="002C52A9" w:rsidRDefault="00362C6C" w:rsidP="00362C6C">
            <w:pPr>
              <w:jc w:val="center"/>
              <w:rPr>
                <w:b/>
                <w:bCs/>
                <w:color w:val="000000"/>
                <w:sz w:val="20"/>
              </w:rPr>
            </w:pPr>
          </w:p>
          <w:p w14:paraId="45EDC7D0" w14:textId="77777777" w:rsidR="003608E2" w:rsidRPr="002C52A9" w:rsidRDefault="003608E2" w:rsidP="00362C6C">
            <w:pPr>
              <w:jc w:val="center"/>
              <w:rPr>
                <w:b/>
                <w:bCs/>
                <w:color w:val="000000"/>
                <w:sz w:val="20"/>
              </w:rPr>
            </w:pPr>
          </w:p>
          <w:p w14:paraId="4C8BE6E5" w14:textId="77777777" w:rsidR="00362C6C" w:rsidRPr="002C52A9" w:rsidRDefault="00362C6C" w:rsidP="00362C6C">
            <w:pPr>
              <w:jc w:val="center"/>
              <w:rPr>
                <w:b/>
                <w:bCs/>
                <w:color w:val="000000"/>
                <w:sz w:val="20"/>
              </w:rPr>
            </w:pPr>
          </w:p>
          <w:p w14:paraId="760D7289" w14:textId="56936C8B" w:rsidR="00362C6C" w:rsidRPr="002C52A9" w:rsidRDefault="00362C6C" w:rsidP="00362C6C">
            <w:pPr>
              <w:jc w:val="center"/>
              <w:rPr>
                <w:b/>
                <w:bCs/>
                <w:color w:val="000000"/>
                <w:sz w:val="20"/>
              </w:rPr>
            </w:pPr>
          </w:p>
          <w:p w14:paraId="70B7F92B" w14:textId="77777777" w:rsidR="0043014F" w:rsidRPr="002C52A9" w:rsidRDefault="0043014F" w:rsidP="00362C6C">
            <w:pPr>
              <w:jc w:val="center"/>
              <w:rPr>
                <w:b/>
                <w:bCs/>
                <w:color w:val="000000"/>
                <w:sz w:val="20"/>
              </w:rPr>
            </w:pPr>
          </w:p>
          <w:p w14:paraId="1A87A1A0" w14:textId="77777777" w:rsidR="00362C6C" w:rsidRPr="002C52A9" w:rsidRDefault="00362C6C" w:rsidP="00362C6C">
            <w:pPr>
              <w:jc w:val="center"/>
              <w:rPr>
                <w:b/>
                <w:bCs/>
                <w:color w:val="000000"/>
                <w:sz w:val="20"/>
              </w:rPr>
            </w:pPr>
          </w:p>
          <w:p w14:paraId="0E561BFE" w14:textId="7CEFE741" w:rsidR="00362C6C" w:rsidRPr="002C52A9" w:rsidRDefault="00362C6C" w:rsidP="00362C6C">
            <w:pPr>
              <w:jc w:val="center"/>
              <w:rPr>
                <w:b/>
                <w:bCs/>
                <w:sz w:val="20"/>
              </w:rPr>
            </w:pPr>
            <w:r w:rsidRPr="002C52A9">
              <w:rPr>
                <w:b/>
                <w:bCs/>
                <w:color w:val="000000"/>
                <w:sz w:val="20"/>
              </w:rPr>
              <w:t xml:space="preserve">1.5. TIKSLAS. </w:t>
            </w:r>
            <w:r w:rsidRPr="002C52A9">
              <w:rPr>
                <w:b/>
                <w:bCs/>
                <w:sz w:val="20"/>
              </w:rPr>
              <w:t>Kurti saugesnę socialinę aplinką ir mažinti socialinę atskirtį</w:t>
            </w:r>
          </w:p>
        </w:tc>
        <w:tc>
          <w:tcPr>
            <w:tcW w:w="1157" w:type="pct"/>
          </w:tcPr>
          <w:p w14:paraId="187CA8DB" w14:textId="62BF8EBE" w:rsidR="00362C6C" w:rsidRPr="002C52A9" w:rsidRDefault="00362C6C" w:rsidP="00362C6C">
            <w:pPr>
              <w:rPr>
                <w:b/>
                <w:bCs/>
                <w:iCs/>
                <w:sz w:val="20"/>
              </w:rPr>
            </w:pPr>
            <w:r w:rsidRPr="002C52A9">
              <w:rPr>
                <w:b/>
                <w:bCs/>
                <w:iCs/>
                <w:sz w:val="20"/>
              </w:rPr>
              <w:t xml:space="preserve">Gyventojų dalis mananti, kad Plungės r. yra užtikrinama lygybė ir vienodas paslaugų prieinamumas (%) </w:t>
            </w:r>
            <w:r w:rsidRPr="002C52A9">
              <w:rPr>
                <w:b/>
                <w:bCs/>
                <w:i/>
                <w:sz w:val="20"/>
              </w:rPr>
              <w:t>(Šaltinis: gyventojų apklausa; PRSA Strateginio planavimo ir investicijų skyrius)</w:t>
            </w:r>
          </w:p>
        </w:tc>
        <w:tc>
          <w:tcPr>
            <w:tcW w:w="620" w:type="pct"/>
          </w:tcPr>
          <w:p w14:paraId="01669B46" w14:textId="53B300E8" w:rsidR="00362C6C" w:rsidRPr="002C52A9" w:rsidRDefault="00362C6C" w:rsidP="00362C6C">
            <w:pPr>
              <w:jc w:val="center"/>
              <w:rPr>
                <w:b/>
                <w:bCs/>
                <w:iCs/>
                <w:sz w:val="20"/>
              </w:rPr>
            </w:pPr>
            <w:r w:rsidRPr="002C52A9">
              <w:rPr>
                <w:b/>
                <w:bCs/>
                <w:iCs/>
                <w:sz w:val="20"/>
              </w:rPr>
              <w:t>n. d.</w:t>
            </w:r>
          </w:p>
        </w:tc>
        <w:tc>
          <w:tcPr>
            <w:tcW w:w="372" w:type="pct"/>
          </w:tcPr>
          <w:p w14:paraId="585F8B5E" w14:textId="7953295D" w:rsidR="00362C6C" w:rsidRPr="002C52A9" w:rsidRDefault="009601AE" w:rsidP="00362C6C">
            <w:pPr>
              <w:jc w:val="center"/>
              <w:rPr>
                <w:b/>
                <w:bCs/>
                <w:iCs/>
                <w:sz w:val="20"/>
              </w:rPr>
            </w:pPr>
            <w:r w:rsidRPr="002C52A9">
              <w:rPr>
                <w:b/>
                <w:bCs/>
                <w:iCs/>
                <w:sz w:val="20"/>
              </w:rPr>
              <w:t>60</w:t>
            </w:r>
          </w:p>
        </w:tc>
        <w:tc>
          <w:tcPr>
            <w:tcW w:w="331" w:type="pct"/>
          </w:tcPr>
          <w:p w14:paraId="6472852A" w14:textId="6F26DC9D" w:rsidR="00362C6C" w:rsidRPr="002C52A9" w:rsidRDefault="009601AE" w:rsidP="00362C6C">
            <w:pPr>
              <w:jc w:val="center"/>
              <w:rPr>
                <w:b/>
                <w:bCs/>
                <w:iCs/>
                <w:sz w:val="20"/>
              </w:rPr>
            </w:pPr>
            <w:r w:rsidRPr="002C52A9">
              <w:rPr>
                <w:b/>
                <w:bCs/>
                <w:iCs/>
                <w:sz w:val="20"/>
              </w:rPr>
              <w:t>60</w:t>
            </w:r>
          </w:p>
        </w:tc>
        <w:tc>
          <w:tcPr>
            <w:tcW w:w="331" w:type="pct"/>
          </w:tcPr>
          <w:p w14:paraId="186B96C5" w14:textId="47D7B11E" w:rsidR="00362C6C" w:rsidRPr="002C52A9" w:rsidRDefault="009601AE" w:rsidP="00362C6C">
            <w:pPr>
              <w:jc w:val="center"/>
              <w:rPr>
                <w:b/>
                <w:bCs/>
                <w:iCs/>
                <w:sz w:val="20"/>
              </w:rPr>
            </w:pPr>
            <w:r w:rsidRPr="002C52A9">
              <w:rPr>
                <w:b/>
                <w:bCs/>
                <w:iCs/>
                <w:sz w:val="20"/>
              </w:rPr>
              <w:t>60</w:t>
            </w:r>
          </w:p>
        </w:tc>
        <w:tc>
          <w:tcPr>
            <w:tcW w:w="537" w:type="pct"/>
          </w:tcPr>
          <w:p w14:paraId="67AEB3FF" w14:textId="4FEE7827" w:rsidR="00362C6C" w:rsidRPr="002C52A9" w:rsidRDefault="007411DB" w:rsidP="00362C6C">
            <w:pPr>
              <w:jc w:val="center"/>
              <w:rPr>
                <w:b/>
                <w:bCs/>
                <w:iCs/>
                <w:sz w:val="20"/>
              </w:rPr>
            </w:pPr>
            <w:r w:rsidRPr="002C52A9">
              <w:rPr>
                <w:b/>
                <w:bCs/>
                <w:iCs/>
                <w:sz w:val="20"/>
              </w:rPr>
              <w:t>28,1</w:t>
            </w:r>
          </w:p>
          <w:p w14:paraId="0A845E8A" w14:textId="0B31787D" w:rsidR="007411DB" w:rsidRPr="002C52A9" w:rsidRDefault="007411DB" w:rsidP="00362C6C">
            <w:pPr>
              <w:jc w:val="center"/>
              <w:rPr>
                <w:b/>
                <w:bCs/>
                <w:iCs/>
                <w:sz w:val="20"/>
              </w:rPr>
            </w:pPr>
            <w:r w:rsidRPr="002C52A9">
              <w:rPr>
                <w:b/>
                <w:bCs/>
                <w:iCs/>
                <w:sz w:val="20"/>
              </w:rPr>
              <w:t>(2022 m.)</w:t>
            </w:r>
          </w:p>
          <w:p w14:paraId="7283B65D" w14:textId="51ACA7D0" w:rsidR="00362C6C" w:rsidRPr="002C52A9" w:rsidRDefault="00362C6C" w:rsidP="00362C6C">
            <w:pPr>
              <w:jc w:val="center"/>
              <w:rPr>
                <w:b/>
                <w:bCs/>
                <w:iCs/>
                <w:sz w:val="20"/>
              </w:rPr>
            </w:pPr>
          </w:p>
        </w:tc>
        <w:tc>
          <w:tcPr>
            <w:tcW w:w="744" w:type="pct"/>
          </w:tcPr>
          <w:p w14:paraId="41F813D5" w14:textId="0E5E0D75" w:rsidR="00362C6C" w:rsidRPr="002C52A9" w:rsidRDefault="00362C6C" w:rsidP="00362C6C">
            <w:pPr>
              <w:jc w:val="center"/>
              <w:rPr>
                <w:b/>
                <w:bCs/>
                <w:iCs/>
                <w:sz w:val="20"/>
              </w:rPr>
            </w:pPr>
            <w:r w:rsidRPr="002C52A9">
              <w:rPr>
                <w:b/>
                <w:bCs/>
                <w:iCs/>
                <w:sz w:val="20"/>
              </w:rPr>
              <w:t>60</w:t>
            </w:r>
          </w:p>
        </w:tc>
      </w:tr>
      <w:tr w:rsidR="00362C6C" w:rsidRPr="002C52A9" w14:paraId="4853B25C" w14:textId="77777777" w:rsidTr="00345A48">
        <w:trPr>
          <w:trHeight w:val="620"/>
        </w:trPr>
        <w:tc>
          <w:tcPr>
            <w:tcW w:w="909" w:type="pct"/>
            <w:vMerge/>
          </w:tcPr>
          <w:p w14:paraId="622018A5" w14:textId="132B9CF7" w:rsidR="00362C6C" w:rsidRPr="002C52A9" w:rsidRDefault="00362C6C" w:rsidP="00362C6C">
            <w:pPr>
              <w:jc w:val="center"/>
              <w:rPr>
                <w:color w:val="000000"/>
                <w:sz w:val="20"/>
              </w:rPr>
            </w:pPr>
          </w:p>
        </w:tc>
        <w:tc>
          <w:tcPr>
            <w:tcW w:w="1157" w:type="pct"/>
          </w:tcPr>
          <w:p w14:paraId="045E6496" w14:textId="17273374" w:rsidR="00362C6C" w:rsidRPr="002C52A9" w:rsidRDefault="00362C6C" w:rsidP="00362C6C">
            <w:pPr>
              <w:rPr>
                <w:b/>
                <w:bCs/>
                <w:iCs/>
                <w:sz w:val="20"/>
              </w:rPr>
            </w:pPr>
            <w:r w:rsidRPr="002C52A9">
              <w:rPr>
                <w:b/>
                <w:bCs/>
                <w:iCs/>
                <w:sz w:val="20"/>
              </w:rPr>
              <w:t xml:space="preserve">Patenkintų socialinių paslaugų dalis nuo visų paslaugų (%) </w:t>
            </w:r>
            <w:r w:rsidRPr="002C52A9">
              <w:rPr>
                <w:b/>
                <w:bCs/>
                <w:i/>
                <w:sz w:val="20"/>
              </w:rPr>
              <w:t>(Šaltinis: PRSA Socialinės paramos skyrius)</w:t>
            </w:r>
          </w:p>
        </w:tc>
        <w:tc>
          <w:tcPr>
            <w:tcW w:w="620" w:type="pct"/>
          </w:tcPr>
          <w:p w14:paraId="6721E45D" w14:textId="77777777" w:rsidR="00362C6C" w:rsidRPr="002C52A9" w:rsidRDefault="00362C6C" w:rsidP="00362C6C">
            <w:pPr>
              <w:jc w:val="center"/>
              <w:rPr>
                <w:b/>
                <w:bCs/>
                <w:iCs/>
                <w:sz w:val="20"/>
              </w:rPr>
            </w:pPr>
            <w:r w:rsidRPr="002C52A9">
              <w:rPr>
                <w:b/>
                <w:bCs/>
                <w:iCs/>
                <w:sz w:val="20"/>
              </w:rPr>
              <w:t>80</w:t>
            </w:r>
          </w:p>
          <w:p w14:paraId="34457E86" w14:textId="3D450CAC" w:rsidR="00362C6C" w:rsidRPr="002C52A9" w:rsidRDefault="00362C6C" w:rsidP="00362C6C">
            <w:pPr>
              <w:jc w:val="center"/>
              <w:rPr>
                <w:b/>
                <w:bCs/>
                <w:iCs/>
                <w:sz w:val="20"/>
              </w:rPr>
            </w:pPr>
            <w:r w:rsidRPr="002C52A9">
              <w:rPr>
                <w:b/>
                <w:bCs/>
                <w:iCs/>
                <w:sz w:val="20"/>
              </w:rPr>
              <w:t>(2020 m.)</w:t>
            </w:r>
          </w:p>
        </w:tc>
        <w:tc>
          <w:tcPr>
            <w:tcW w:w="372" w:type="pct"/>
          </w:tcPr>
          <w:p w14:paraId="69139EB6" w14:textId="5872D321" w:rsidR="00362C6C" w:rsidRPr="002C52A9" w:rsidRDefault="00362C6C" w:rsidP="00362C6C">
            <w:pPr>
              <w:jc w:val="center"/>
              <w:rPr>
                <w:b/>
                <w:bCs/>
                <w:iCs/>
                <w:sz w:val="20"/>
              </w:rPr>
            </w:pPr>
            <w:r w:rsidRPr="002C52A9">
              <w:rPr>
                <w:b/>
                <w:bCs/>
                <w:iCs/>
                <w:sz w:val="20"/>
              </w:rPr>
              <w:t>98</w:t>
            </w:r>
          </w:p>
        </w:tc>
        <w:tc>
          <w:tcPr>
            <w:tcW w:w="331" w:type="pct"/>
          </w:tcPr>
          <w:p w14:paraId="30BCA9A0" w14:textId="743C9E7A" w:rsidR="00362C6C" w:rsidRPr="002C52A9" w:rsidRDefault="00362C6C" w:rsidP="00362C6C">
            <w:pPr>
              <w:jc w:val="center"/>
              <w:rPr>
                <w:b/>
                <w:bCs/>
                <w:iCs/>
                <w:sz w:val="20"/>
              </w:rPr>
            </w:pPr>
            <w:r w:rsidRPr="002C52A9">
              <w:rPr>
                <w:b/>
                <w:bCs/>
                <w:iCs/>
                <w:sz w:val="20"/>
              </w:rPr>
              <w:t>98</w:t>
            </w:r>
          </w:p>
        </w:tc>
        <w:tc>
          <w:tcPr>
            <w:tcW w:w="331" w:type="pct"/>
          </w:tcPr>
          <w:p w14:paraId="50C41C1E" w14:textId="38E4E69D" w:rsidR="00362C6C" w:rsidRPr="002C52A9" w:rsidRDefault="00362C6C" w:rsidP="00362C6C">
            <w:pPr>
              <w:jc w:val="center"/>
              <w:rPr>
                <w:b/>
                <w:bCs/>
                <w:iCs/>
                <w:sz w:val="20"/>
              </w:rPr>
            </w:pPr>
            <w:r w:rsidRPr="002C52A9">
              <w:rPr>
                <w:b/>
                <w:bCs/>
                <w:iCs/>
                <w:sz w:val="20"/>
              </w:rPr>
              <w:t>99</w:t>
            </w:r>
          </w:p>
        </w:tc>
        <w:tc>
          <w:tcPr>
            <w:tcW w:w="537" w:type="pct"/>
          </w:tcPr>
          <w:p w14:paraId="67906434" w14:textId="585E2367" w:rsidR="00362C6C" w:rsidRPr="002C52A9" w:rsidRDefault="00362C6C" w:rsidP="00362C6C">
            <w:pPr>
              <w:jc w:val="center"/>
              <w:rPr>
                <w:b/>
                <w:bCs/>
                <w:iCs/>
                <w:sz w:val="20"/>
              </w:rPr>
            </w:pPr>
            <w:r w:rsidRPr="002C52A9">
              <w:rPr>
                <w:b/>
                <w:bCs/>
                <w:iCs/>
                <w:sz w:val="20"/>
              </w:rPr>
              <w:t>98</w:t>
            </w:r>
          </w:p>
          <w:p w14:paraId="0E777F32" w14:textId="79820B6F" w:rsidR="00362C6C" w:rsidRPr="002C52A9" w:rsidRDefault="007411DB"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195761E8" w14:textId="5E947982" w:rsidR="00362C6C" w:rsidRPr="002C52A9" w:rsidRDefault="00362C6C" w:rsidP="00362C6C">
            <w:pPr>
              <w:jc w:val="center"/>
              <w:rPr>
                <w:b/>
                <w:bCs/>
                <w:iCs/>
                <w:sz w:val="20"/>
              </w:rPr>
            </w:pPr>
            <w:r w:rsidRPr="002C52A9">
              <w:rPr>
                <w:b/>
                <w:bCs/>
                <w:iCs/>
                <w:sz w:val="20"/>
              </w:rPr>
              <w:t>99</w:t>
            </w:r>
          </w:p>
        </w:tc>
      </w:tr>
      <w:tr w:rsidR="00362C6C" w:rsidRPr="002C52A9" w14:paraId="00DD4DBF" w14:textId="77777777" w:rsidTr="00345A48">
        <w:trPr>
          <w:trHeight w:val="485"/>
        </w:trPr>
        <w:tc>
          <w:tcPr>
            <w:tcW w:w="909" w:type="pct"/>
            <w:vMerge/>
          </w:tcPr>
          <w:p w14:paraId="3EAD3831" w14:textId="77777777" w:rsidR="00362C6C" w:rsidRPr="002C52A9" w:rsidRDefault="00362C6C" w:rsidP="00362C6C">
            <w:pPr>
              <w:jc w:val="center"/>
              <w:rPr>
                <w:color w:val="000000"/>
                <w:sz w:val="20"/>
              </w:rPr>
            </w:pPr>
          </w:p>
        </w:tc>
        <w:tc>
          <w:tcPr>
            <w:tcW w:w="1157" w:type="pct"/>
          </w:tcPr>
          <w:p w14:paraId="16517437" w14:textId="70E9CC73" w:rsidR="00362C6C" w:rsidRPr="002C52A9" w:rsidRDefault="00362C6C" w:rsidP="00362C6C">
            <w:pPr>
              <w:autoSpaceDE w:val="0"/>
              <w:autoSpaceDN w:val="0"/>
              <w:adjustRightInd w:val="0"/>
              <w:rPr>
                <w:b/>
                <w:bCs/>
                <w:iCs/>
                <w:sz w:val="20"/>
              </w:rPr>
            </w:pPr>
            <w:r w:rsidRPr="002C52A9">
              <w:rPr>
                <w:rFonts w:eastAsiaTheme="minorHAnsi"/>
                <w:b/>
                <w:bCs/>
                <w:iCs/>
                <w:sz w:val="20"/>
              </w:rPr>
              <w:t xml:space="preserve">Socialinio saugumo indeksas (balais) </w:t>
            </w:r>
            <w:r w:rsidRPr="002C52A9">
              <w:rPr>
                <w:rFonts w:eastAsiaTheme="minorHAnsi"/>
                <w:b/>
                <w:bCs/>
                <w:i/>
                <w:sz w:val="20"/>
              </w:rPr>
              <w:t xml:space="preserve">(Šaltinis: Vilniaus politikos analizės institutas; PRSA </w:t>
            </w:r>
            <w:r w:rsidRPr="002C52A9">
              <w:rPr>
                <w:b/>
                <w:bCs/>
                <w:i/>
                <w:sz w:val="20"/>
              </w:rPr>
              <w:t>Strateginio planavimo ir investicijų skyrius</w:t>
            </w:r>
            <w:r w:rsidRPr="002C52A9">
              <w:rPr>
                <w:rFonts w:eastAsiaTheme="minorHAnsi"/>
                <w:b/>
                <w:bCs/>
                <w:i/>
                <w:sz w:val="20"/>
              </w:rPr>
              <w:t>)</w:t>
            </w:r>
          </w:p>
        </w:tc>
        <w:tc>
          <w:tcPr>
            <w:tcW w:w="620" w:type="pct"/>
          </w:tcPr>
          <w:p w14:paraId="306E55DD" w14:textId="77777777" w:rsidR="00362C6C" w:rsidRPr="002C52A9" w:rsidRDefault="00362C6C" w:rsidP="00362C6C">
            <w:pPr>
              <w:jc w:val="center"/>
              <w:rPr>
                <w:b/>
                <w:bCs/>
                <w:iCs/>
                <w:sz w:val="20"/>
              </w:rPr>
            </w:pPr>
            <w:r w:rsidRPr="002C52A9">
              <w:rPr>
                <w:b/>
                <w:bCs/>
                <w:iCs/>
                <w:sz w:val="20"/>
              </w:rPr>
              <w:t>2,0</w:t>
            </w:r>
          </w:p>
          <w:p w14:paraId="4DE40F3D" w14:textId="229C71B0" w:rsidR="00362C6C" w:rsidRPr="002C52A9" w:rsidRDefault="00362C6C" w:rsidP="00362C6C">
            <w:pPr>
              <w:jc w:val="center"/>
              <w:rPr>
                <w:b/>
                <w:bCs/>
                <w:iCs/>
                <w:sz w:val="20"/>
              </w:rPr>
            </w:pPr>
            <w:r w:rsidRPr="002C52A9">
              <w:rPr>
                <w:b/>
                <w:bCs/>
                <w:iCs/>
                <w:sz w:val="20"/>
              </w:rPr>
              <w:t>(2019 m.)</w:t>
            </w:r>
          </w:p>
        </w:tc>
        <w:tc>
          <w:tcPr>
            <w:tcW w:w="372" w:type="pct"/>
          </w:tcPr>
          <w:p w14:paraId="412965E9" w14:textId="6C5378BF" w:rsidR="00362C6C" w:rsidRPr="002C52A9" w:rsidRDefault="00362C6C" w:rsidP="00362C6C">
            <w:pPr>
              <w:jc w:val="center"/>
              <w:rPr>
                <w:b/>
                <w:bCs/>
                <w:iCs/>
                <w:sz w:val="20"/>
              </w:rPr>
            </w:pPr>
            <w:r w:rsidRPr="002C52A9">
              <w:rPr>
                <w:b/>
                <w:bCs/>
                <w:iCs/>
                <w:sz w:val="20"/>
              </w:rPr>
              <w:t>3</w:t>
            </w:r>
          </w:p>
        </w:tc>
        <w:tc>
          <w:tcPr>
            <w:tcW w:w="331" w:type="pct"/>
          </w:tcPr>
          <w:p w14:paraId="6C3771CF" w14:textId="05399DA5" w:rsidR="00362C6C" w:rsidRPr="002C52A9" w:rsidRDefault="00362C6C" w:rsidP="00362C6C">
            <w:pPr>
              <w:jc w:val="center"/>
              <w:rPr>
                <w:b/>
                <w:bCs/>
                <w:iCs/>
                <w:sz w:val="20"/>
              </w:rPr>
            </w:pPr>
            <w:r w:rsidRPr="002C52A9">
              <w:rPr>
                <w:b/>
                <w:bCs/>
                <w:iCs/>
                <w:sz w:val="20"/>
              </w:rPr>
              <w:t>3</w:t>
            </w:r>
          </w:p>
        </w:tc>
        <w:tc>
          <w:tcPr>
            <w:tcW w:w="331" w:type="pct"/>
          </w:tcPr>
          <w:p w14:paraId="26160E0F" w14:textId="0E616DBB" w:rsidR="00362C6C" w:rsidRPr="002C52A9" w:rsidRDefault="00362C6C" w:rsidP="00362C6C">
            <w:pPr>
              <w:jc w:val="center"/>
              <w:rPr>
                <w:b/>
                <w:bCs/>
                <w:iCs/>
                <w:sz w:val="20"/>
              </w:rPr>
            </w:pPr>
            <w:r w:rsidRPr="002C52A9">
              <w:rPr>
                <w:b/>
                <w:bCs/>
                <w:iCs/>
                <w:sz w:val="20"/>
              </w:rPr>
              <w:t>3</w:t>
            </w:r>
          </w:p>
        </w:tc>
        <w:tc>
          <w:tcPr>
            <w:tcW w:w="537" w:type="pct"/>
          </w:tcPr>
          <w:p w14:paraId="27EEE8CC" w14:textId="761F8CC2" w:rsidR="00362C6C" w:rsidRPr="002C52A9" w:rsidRDefault="007411DB" w:rsidP="00362C6C">
            <w:pPr>
              <w:jc w:val="center"/>
              <w:rPr>
                <w:b/>
                <w:bCs/>
                <w:iCs/>
                <w:sz w:val="20"/>
              </w:rPr>
            </w:pPr>
            <w:r w:rsidRPr="002C52A9">
              <w:rPr>
                <w:b/>
                <w:bCs/>
                <w:iCs/>
                <w:sz w:val="20"/>
              </w:rPr>
              <w:t>3,9</w:t>
            </w:r>
          </w:p>
          <w:p w14:paraId="372612AB" w14:textId="35CEF470" w:rsidR="00362C6C" w:rsidRPr="002C52A9" w:rsidRDefault="007411DB"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4AA6ECF5" w14:textId="01064786" w:rsidR="00362C6C" w:rsidRPr="002C52A9" w:rsidRDefault="00362C6C" w:rsidP="00362C6C">
            <w:pPr>
              <w:jc w:val="center"/>
              <w:rPr>
                <w:b/>
                <w:bCs/>
                <w:iCs/>
                <w:sz w:val="20"/>
              </w:rPr>
            </w:pPr>
            <w:r w:rsidRPr="002C52A9">
              <w:rPr>
                <w:b/>
                <w:bCs/>
                <w:iCs/>
                <w:sz w:val="20"/>
              </w:rPr>
              <w:t>3</w:t>
            </w:r>
          </w:p>
        </w:tc>
      </w:tr>
      <w:tr w:rsidR="00362C6C" w:rsidRPr="002C52A9" w14:paraId="1CF3C800" w14:textId="77777777" w:rsidTr="00345A48">
        <w:trPr>
          <w:trHeight w:val="602"/>
        </w:trPr>
        <w:tc>
          <w:tcPr>
            <w:tcW w:w="909" w:type="pct"/>
            <w:vMerge/>
          </w:tcPr>
          <w:p w14:paraId="4815D7AF" w14:textId="77777777" w:rsidR="00362C6C" w:rsidRPr="002C52A9" w:rsidRDefault="00362C6C" w:rsidP="00362C6C">
            <w:pPr>
              <w:jc w:val="center"/>
              <w:rPr>
                <w:color w:val="000000"/>
                <w:sz w:val="20"/>
              </w:rPr>
            </w:pPr>
          </w:p>
        </w:tc>
        <w:tc>
          <w:tcPr>
            <w:tcW w:w="1157" w:type="pct"/>
          </w:tcPr>
          <w:p w14:paraId="0900341D" w14:textId="0A361B1C" w:rsidR="00362C6C" w:rsidRPr="002C52A9" w:rsidRDefault="00362C6C" w:rsidP="00362C6C">
            <w:pPr>
              <w:autoSpaceDE w:val="0"/>
              <w:autoSpaceDN w:val="0"/>
              <w:adjustRightInd w:val="0"/>
              <w:rPr>
                <w:b/>
                <w:bCs/>
                <w:iCs/>
                <w:sz w:val="20"/>
              </w:rPr>
            </w:pPr>
            <w:r w:rsidRPr="002C52A9">
              <w:rPr>
                <w:rFonts w:eastAsiaTheme="minorHAnsi"/>
                <w:b/>
                <w:bCs/>
                <w:iCs/>
                <w:sz w:val="20"/>
              </w:rPr>
              <w:t xml:space="preserve">Skurdo riziką ar socialinę atskirtį patiriančių asmenų dalis (%) </w:t>
            </w:r>
            <w:r w:rsidRPr="002C52A9">
              <w:rPr>
                <w:rFonts w:eastAsiaTheme="minorHAnsi"/>
                <w:b/>
                <w:bCs/>
                <w:i/>
                <w:sz w:val="20"/>
              </w:rPr>
              <w:t xml:space="preserve">(Šaltinis: </w:t>
            </w:r>
            <w:r w:rsidR="00D01B8B" w:rsidRPr="002C52A9">
              <w:rPr>
                <w:rFonts w:eastAsiaTheme="minorHAnsi"/>
                <w:b/>
                <w:bCs/>
                <w:i/>
                <w:sz w:val="20"/>
              </w:rPr>
              <w:t>LSD, PRSA Socialinės paramos skyrius</w:t>
            </w:r>
            <w:r w:rsidRPr="002C52A9">
              <w:rPr>
                <w:rFonts w:eastAsiaTheme="minorHAnsi"/>
                <w:b/>
                <w:bCs/>
                <w:i/>
                <w:sz w:val="20"/>
              </w:rPr>
              <w:t>)</w:t>
            </w:r>
          </w:p>
        </w:tc>
        <w:tc>
          <w:tcPr>
            <w:tcW w:w="620" w:type="pct"/>
          </w:tcPr>
          <w:p w14:paraId="08F47834" w14:textId="77777777" w:rsidR="00362C6C" w:rsidRPr="002C52A9" w:rsidRDefault="00362C6C" w:rsidP="00362C6C">
            <w:pPr>
              <w:jc w:val="center"/>
              <w:rPr>
                <w:b/>
                <w:bCs/>
                <w:iCs/>
                <w:sz w:val="20"/>
              </w:rPr>
            </w:pPr>
            <w:r w:rsidRPr="002C52A9">
              <w:rPr>
                <w:b/>
                <w:bCs/>
                <w:iCs/>
                <w:sz w:val="20"/>
              </w:rPr>
              <w:t>30,1</w:t>
            </w:r>
          </w:p>
          <w:p w14:paraId="67DBE059" w14:textId="6EA99D9A" w:rsidR="00362C6C" w:rsidRPr="002C52A9" w:rsidRDefault="00362C6C" w:rsidP="00362C6C">
            <w:pPr>
              <w:jc w:val="center"/>
              <w:rPr>
                <w:b/>
                <w:bCs/>
                <w:iCs/>
                <w:sz w:val="20"/>
              </w:rPr>
            </w:pPr>
            <w:r w:rsidRPr="002C52A9">
              <w:rPr>
                <w:b/>
                <w:bCs/>
                <w:iCs/>
                <w:sz w:val="20"/>
              </w:rPr>
              <w:t>(2020 m.)</w:t>
            </w:r>
          </w:p>
        </w:tc>
        <w:tc>
          <w:tcPr>
            <w:tcW w:w="372" w:type="pct"/>
          </w:tcPr>
          <w:p w14:paraId="793AAFCA" w14:textId="23F62A02" w:rsidR="00362C6C" w:rsidRPr="002C52A9" w:rsidRDefault="00362C6C" w:rsidP="00362C6C">
            <w:pPr>
              <w:jc w:val="center"/>
              <w:rPr>
                <w:b/>
                <w:bCs/>
                <w:iCs/>
                <w:sz w:val="20"/>
              </w:rPr>
            </w:pPr>
            <w:r w:rsidRPr="002C52A9">
              <w:rPr>
                <w:b/>
                <w:bCs/>
                <w:iCs/>
                <w:sz w:val="20"/>
              </w:rPr>
              <w:t>20</w:t>
            </w:r>
          </w:p>
        </w:tc>
        <w:tc>
          <w:tcPr>
            <w:tcW w:w="331" w:type="pct"/>
          </w:tcPr>
          <w:p w14:paraId="5B76C314" w14:textId="3A11E94F" w:rsidR="00362C6C" w:rsidRPr="002C52A9" w:rsidRDefault="00362C6C" w:rsidP="00362C6C">
            <w:pPr>
              <w:jc w:val="center"/>
              <w:rPr>
                <w:b/>
                <w:bCs/>
                <w:iCs/>
                <w:sz w:val="20"/>
              </w:rPr>
            </w:pPr>
            <w:r w:rsidRPr="002C52A9">
              <w:rPr>
                <w:b/>
                <w:bCs/>
                <w:iCs/>
                <w:sz w:val="20"/>
              </w:rPr>
              <w:t>20</w:t>
            </w:r>
          </w:p>
        </w:tc>
        <w:tc>
          <w:tcPr>
            <w:tcW w:w="331" w:type="pct"/>
          </w:tcPr>
          <w:p w14:paraId="7626C947" w14:textId="421A1723" w:rsidR="00362C6C" w:rsidRPr="002C52A9" w:rsidRDefault="00362C6C" w:rsidP="00362C6C">
            <w:pPr>
              <w:jc w:val="center"/>
              <w:rPr>
                <w:b/>
                <w:bCs/>
                <w:iCs/>
                <w:sz w:val="20"/>
              </w:rPr>
            </w:pPr>
            <w:r w:rsidRPr="002C52A9">
              <w:rPr>
                <w:b/>
                <w:bCs/>
                <w:iCs/>
                <w:sz w:val="20"/>
              </w:rPr>
              <w:t>20</w:t>
            </w:r>
          </w:p>
        </w:tc>
        <w:tc>
          <w:tcPr>
            <w:tcW w:w="537" w:type="pct"/>
          </w:tcPr>
          <w:p w14:paraId="6FD7A31E" w14:textId="77777777" w:rsidR="00362C6C" w:rsidRPr="002C52A9" w:rsidRDefault="007411DB" w:rsidP="00362C6C">
            <w:pPr>
              <w:jc w:val="center"/>
              <w:rPr>
                <w:b/>
                <w:bCs/>
                <w:iCs/>
                <w:sz w:val="20"/>
              </w:rPr>
            </w:pPr>
            <w:r w:rsidRPr="002C52A9">
              <w:rPr>
                <w:b/>
                <w:bCs/>
                <w:iCs/>
                <w:sz w:val="20"/>
              </w:rPr>
              <w:t>21,1</w:t>
            </w:r>
          </w:p>
          <w:p w14:paraId="4904A207" w14:textId="29C0B70F" w:rsidR="007411DB" w:rsidRPr="002C52A9" w:rsidRDefault="007411DB" w:rsidP="00362C6C">
            <w:pPr>
              <w:jc w:val="center"/>
              <w:rPr>
                <w:b/>
                <w:bCs/>
                <w:iCs/>
                <w:sz w:val="20"/>
              </w:rPr>
            </w:pPr>
            <w:r w:rsidRPr="002C52A9">
              <w:rPr>
                <w:b/>
                <w:bCs/>
                <w:iCs/>
                <w:sz w:val="20"/>
              </w:rPr>
              <w:t>(2022 m.)</w:t>
            </w:r>
          </w:p>
        </w:tc>
        <w:tc>
          <w:tcPr>
            <w:tcW w:w="744" w:type="pct"/>
          </w:tcPr>
          <w:p w14:paraId="51C8BC7C" w14:textId="5D7B9B7C" w:rsidR="00362C6C" w:rsidRPr="002C52A9" w:rsidRDefault="00362C6C" w:rsidP="00362C6C">
            <w:pPr>
              <w:jc w:val="center"/>
              <w:rPr>
                <w:b/>
                <w:bCs/>
                <w:iCs/>
                <w:sz w:val="20"/>
              </w:rPr>
            </w:pPr>
            <w:r w:rsidRPr="002C52A9">
              <w:rPr>
                <w:b/>
                <w:bCs/>
                <w:iCs/>
                <w:sz w:val="20"/>
              </w:rPr>
              <w:t>27,9</w:t>
            </w:r>
          </w:p>
        </w:tc>
      </w:tr>
      <w:tr w:rsidR="00362C6C" w:rsidRPr="002C52A9" w14:paraId="211FEE35" w14:textId="77777777" w:rsidTr="00345A48">
        <w:trPr>
          <w:trHeight w:val="638"/>
        </w:trPr>
        <w:tc>
          <w:tcPr>
            <w:tcW w:w="909" w:type="pct"/>
            <w:vMerge w:val="restart"/>
          </w:tcPr>
          <w:p w14:paraId="28D09C8F" w14:textId="3E99B4FA" w:rsidR="003608E2" w:rsidRPr="002C52A9" w:rsidRDefault="003608E2" w:rsidP="00362C6C">
            <w:pPr>
              <w:jc w:val="center"/>
              <w:rPr>
                <w:color w:val="000000"/>
                <w:sz w:val="20"/>
              </w:rPr>
            </w:pPr>
          </w:p>
          <w:p w14:paraId="772DE9A3" w14:textId="41A66DD7" w:rsidR="00362C6C" w:rsidRPr="002C52A9" w:rsidRDefault="00362C6C" w:rsidP="00362C6C">
            <w:pPr>
              <w:jc w:val="center"/>
              <w:rPr>
                <w:sz w:val="20"/>
              </w:rPr>
            </w:pPr>
            <w:r w:rsidRPr="002C52A9">
              <w:rPr>
                <w:color w:val="000000"/>
                <w:sz w:val="20"/>
              </w:rPr>
              <w:t xml:space="preserve">1.5.1. UŽDAVINYS. </w:t>
            </w:r>
            <w:r w:rsidRPr="002C52A9">
              <w:rPr>
                <w:sz w:val="20"/>
              </w:rPr>
              <w:t>Plėsti socialinių paslaugų infrastruktūros tinklą, atitinkantį gyventojų socialinius poreikius</w:t>
            </w:r>
          </w:p>
        </w:tc>
        <w:tc>
          <w:tcPr>
            <w:tcW w:w="1157" w:type="pct"/>
          </w:tcPr>
          <w:p w14:paraId="37690528" w14:textId="33258685" w:rsidR="00362C6C" w:rsidRPr="002C52A9" w:rsidRDefault="00362C6C" w:rsidP="003608E2">
            <w:pPr>
              <w:autoSpaceDE w:val="0"/>
              <w:autoSpaceDN w:val="0"/>
              <w:adjustRightInd w:val="0"/>
              <w:rPr>
                <w:i/>
                <w:sz w:val="20"/>
              </w:rPr>
            </w:pPr>
            <w:r w:rsidRPr="002C52A9">
              <w:rPr>
                <w:rFonts w:eastAsiaTheme="minorHAnsi"/>
                <w:sz w:val="20"/>
              </w:rPr>
              <w:t xml:space="preserve">Sukurtų paslaugų gavėjų vietų skaičius (vnt.) </w:t>
            </w:r>
            <w:r w:rsidRPr="002C52A9">
              <w:rPr>
                <w:rFonts w:eastAsiaTheme="minorHAnsi"/>
                <w:i/>
                <w:iCs/>
                <w:sz w:val="20"/>
              </w:rPr>
              <w:t>(Šaltinis:</w:t>
            </w:r>
            <w:r w:rsidR="00BF05EF" w:rsidRPr="002C52A9">
              <w:rPr>
                <w:rFonts w:eastAsiaTheme="minorHAnsi"/>
                <w:i/>
                <w:iCs/>
                <w:sz w:val="20"/>
              </w:rPr>
              <w:t xml:space="preserve"> </w:t>
            </w:r>
            <w:r w:rsidRPr="002C52A9">
              <w:rPr>
                <w:rFonts w:eastAsiaTheme="minorHAnsi"/>
                <w:i/>
                <w:iCs/>
                <w:sz w:val="20"/>
              </w:rPr>
              <w:t>PRSA Socialinės paramos</w:t>
            </w:r>
            <w:r w:rsidR="003608E2" w:rsidRPr="002C52A9">
              <w:rPr>
                <w:rFonts w:eastAsiaTheme="minorHAnsi"/>
                <w:i/>
                <w:iCs/>
                <w:sz w:val="20"/>
              </w:rPr>
              <w:t xml:space="preserve"> </w:t>
            </w:r>
            <w:r w:rsidRPr="002C52A9">
              <w:rPr>
                <w:rFonts w:eastAsiaTheme="minorHAnsi"/>
                <w:i/>
                <w:iCs/>
                <w:sz w:val="20"/>
              </w:rPr>
              <w:t>skyrius</w:t>
            </w:r>
            <w:r w:rsidRPr="002C52A9">
              <w:rPr>
                <w:rFonts w:eastAsiaTheme="minorHAnsi"/>
                <w:sz w:val="20"/>
              </w:rPr>
              <w:t>)</w:t>
            </w:r>
          </w:p>
        </w:tc>
        <w:tc>
          <w:tcPr>
            <w:tcW w:w="620" w:type="pct"/>
          </w:tcPr>
          <w:p w14:paraId="2582F104" w14:textId="3B11050A" w:rsidR="00362C6C" w:rsidRPr="002C52A9" w:rsidRDefault="00362C6C" w:rsidP="00362C6C">
            <w:pPr>
              <w:jc w:val="center"/>
              <w:rPr>
                <w:iCs/>
                <w:sz w:val="20"/>
              </w:rPr>
            </w:pPr>
            <w:r w:rsidRPr="002C52A9">
              <w:rPr>
                <w:iCs/>
                <w:sz w:val="20"/>
              </w:rPr>
              <w:t>90</w:t>
            </w:r>
          </w:p>
          <w:p w14:paraId="52F79B95" w14:textId="2B64EF49" w:rsidR="00362C6C" w:rsidRPr="002C52A9" w:rsidRDefault="00362C6C" w:rsidP="00362C6C">
            <w:pPr>
              <w:jc w:val="center"/>
              <w:rPr>
                <w:sz w:val="20"/>
              </w:rPr>
            </w:pPr>
            <w:r w:rsidRPr="002C52A9">
              <w:rPr>
                <w:iCs/>
                <w:sz w:val="20"/>
              </w:rPr>
              <w:t>(2020 m.)</w:t>
            </w:r>
          </w:p>
        </w:tc>
        <w:tc>
          <w:tcPr>
            <w:tcW w:w="372" w:type="pct"/>
          </w:tcPr>
          <w:p w14:paraId="00188AFC" w14:textId="126D414F" w:rsidR="00362C6C" w:rsidRPr="002C52A9" w:rsidRDefault="00362C6C" w:rsidP="00362C6C">
            <w:pPr>
              <w:jc w:val="center"/>
              <w:rPr>
                <w:sz w:val="20"/>
              </w:rPr>
            </w:pPr>
            <w:r w:rsidRPr="002C52A9">
              <w:rPr>
                <w:iCs/>
                <w:sz w:val="20"/>
              </w:rPr>
              <w:t>92</w:t>
            </w:r>
          </w:p>
        </w:tc>
        <w:tc>
          <w:tcPr>
            <w:tcW w:w="331" w:type="pct"/>
          </w:tcPr>
          <w:p w14:paraId="48988F95" w14:textId="2106DE99" w:rsidR="00362C6C" w:rsidRPr="002C52A9" w:rsidRDefault="00362C6C" w:rsidP="00362C6C">
            <w:pPr>
              <w:jc w:val="center"/>
              <w:rPr>
                <w:sz w:val="20"/>
              </w:rPr>
            </w:pPr>
            <w:r w:rsidRPr="002C52A9">
              <w:rPr>
                <w:sz w:val="20"/>
              </w:rPr>
              <w:t>95</w:t>
            </w:r>
          </w:p>
        </w:tc>
        <w:tc>
          <w:tcPr>
            <w:tcW w:w="331" w:type="pct"/>
          </w:tcPr>
          <w:p w14:paraId="1FC91D26" w14:textId="3CA04855" w:rsidR="00362C6C" w:rsidRPr="002C52A9" w:rsidRDefault="00362C6C" w:rsidP="00362C6C">
            <w:pPr>
              <w:jc w:val="center"/>
              <w:rPr>
                <w:sz w:val="20"/>
              </w:rPr>
            </w:pPr>
            <w:r w:rsidRPr="002C52A9">
              <w:rPr>
                <w:iCs/>
                <w:sz w:val="20"/>
              </w:rPr>
              <w:t>100</w:t>
            </w:r>
          </w:p>
        </w:tc>
        <w:tc>
          <w:tcPr>
            <w:tcW w:w="537" w:type="pct"/>
          </w:tcPr>
          <w:p w14:paraId="1D2BCDB6" w14:textId="43676711" w:rsidR="00362C6C" w:rsidRPr="002C52A9" w:rsidRDefault="007411DB" w:rsidP="00362C6C">
            <w:pPr>
              <w:jc w:val="center"/>
              <w:rPr>
                <w:iCs/>
                <w:sz w:val="20"/>
              </w:rPr>
            </w:pPr>
            <w:r w:rsidRPr="002C52A9">
              <w:rPr>
                <w:iCs/>
                <w:sz w:val="20"/>
              </w:rPr>
              <w:t>225</w:t>
            </w:r>
          </w:p>
          <w:p w14:paraId="01701001" w14:textId="5512B77A" w:rsidR="00362C6C" w:rsidRPr="002C52A9" w:rsidRDefault="007411DB" w:rsidP="00362C6C">
            <w:pPr>
              <w:jc w:val="center"/>
              <w:rPr>
                <w:sz w:val="20"/>
              </w:rPr>
            </w:pPr>
            <w:r w:rsidRPr="002C52A9">
              <w:rPr>
                <w:iCs/>
                <w:sz w:val="20"/>
              </w:rPr>
              <w:t>(2022</w:t>
            </w:r>
            <w:r w:rsidR="00362C6C" w:rsidRPr="002C52A9">
              <w:rPr>
                <w:iCs/>
                <w:sz w:val="20"/>
              </w:rPr>
              <w:t xml:space="preserve"> m.)</w:t>
            </w:r>
          </w:p>
        </w:tc>
        <w:tc>
          <w:tcPr>
            <w:tcW w:w="744" w:type="pct"/>
          </w:tcPr>
          <w:p w14:paraId="432297A2" w14:textId="75412C38" w:rsidR="00362C6C" w:rsidRPr="002C52A9" w:rsidRDefault="00362C6C" w:rsidP="00362C6C">
            <w:pPr>
              <w:jc w:val="center"/>
              <w:rPr>
                <w:sz w:val="20"/>
              </w:rPr>
            </w:pPr>
            <w:r w:rsidRPr="002C52A9">
              <w:rPr>
                <w:iCs/>
                <w:sz w:val="20"/>
              </w:rPr>
              <w:t>120</w:t>
            </w:r>
          </w:p>
        </w:tc>
      </w:tr>
      <w:tr w:rsidR="00362C6C" w:rsidRPr="002C52A9" w14:paraId="5644BBC1" w14:textId="77777777" w:rsidTr="00345A48">
        <w:trPr>
          <w:trHeight w:val="809"/>
        </w:trPr>
        <w:tc>
          <w:tcPr>
            <w:tcW w:w="909" w:type="pct"/>
            <w:vMerge/>
          </w:tcPr>
          <w:p w14:paraId="3BF55E35" w14:textId="77777777" w:rsidR="00362C6C" w:rsidRPr="002C52A9" w:rsidRDefault="00362C6C" w:rsidP="00362C6C">
            <w:pPr>
              <w:jc w:val="center"/>
              <w:rPr>
                <w:color w:val="000000"/>
                <w:sz w:val="20"/>
              </w:rPr>
            </w:pPr>
          </w:p>
        </w:tc>
        <w:tc>
          <w:tcPr>
            <w:tcW w:w="1157" w:type="pct"/>
          </w:tcPr>
          <w:p w14:paraId="4F2BE8ED" w14:textId="5A0E9CE6" w:rsidR="00362C6C" w:rsidRPr="002C52A9" w:rsidRDefault="00362C6C" w:rsidP="00362C6C">
            <w:pPr>
              <w:autoSpaceDE w:val="0"/>
              <w:autoSpaceDN w:val="0"/>
              <w:adjustRightInd w:val="0"/>
              <w:rPr>
                <w:i/>
                <w:sz w:val="20"/>
              </w:rPr>
            </w:pPr>
            <w:r w:rsidRPr="002C52A9">
              <w:rPr>
                <w:rFonts w:eastAsiaTheme="minorHAnsi"/>
                <w:sz w:val="20"/>
              </w:rPr>
              <w:t xml:space="preserve">Šeimų, kurių socialinių paslaugų poreikiai buvo patenkinti (vnt.) </w:t>
            </w:r>
            <w:r w:rsidRPr="002C52A9">
              <w:rPr>
                <w:rFonts w:eastAsiaTheme="minorHAnsi"/>
                <w:i/>
                <w:iCs/>
                <w:sz w:val="20"/>
              </w:rPr>
              <w:t>(Šaltinis: PRSA Socialinės paramos skyrius)</w:t>
            </w:r>
          </w:p>
        </w:tc>
        <w:tc>
          <w:tcPr>
            <w:tcW w:w="620" w:type="pct"/>
          </w:tcPr>
          <w:p w14:paraId="7D305692" w14:textId="77777777" w:rsidR="00362C6C" w:rsidRPr="002C52A9" w:rsidRDefault="00362C6C" w:rsidP="00362C6C">
            <w:pPr>
              <w:jc w:val="center"/>
              <w:rPr>
                <w:rFonts w:eastAsiaTheme="minorHAnsi"/>
                <w:sz w:val="20"/>
              </w:rPr>
            </w:pPr>
            <w:r w:rsidRPr="002C52A9">
              <w:rPr>
                <w:rFonts w:eastAsiaTheme="minorHAnsi"/>
                <w:sz w:val="20"/>
              </w:rPr>
              <w:t>158</w:t>
            </w:r>
          </w:p>
          <w:p w14:paraId="6293A57C" w14:textId="17D1EDD1" w:rsidR="00362C6C" w:rsidRPr="002C52A9" w:rsidRDefault="00362C6C" w:rsidP="00362C6C">
            <w:pPr>
              <w:jc w:val="center"/>
              <w:rPr>
                <w:sz w:val="20"/>
              </w:rPr>
            </w:pPr>
            <w:r w:rsidRPr="002C52A9">
              <w:rPr>
                <w:rFonts w:eastAsiaTheme="minorHAnsi"/>
                <w:sz w:val="20"/>
              </w:rPr>
              <w:t>(2020 m.)</w:t>
            </w:r>
          </w:p>
        </w:tc>
        <w:tc>
          <w:tcPr>
            <w:tcW w:w="372" w:type="pct"/>
          </w:tcPr>
          <w:p w14:paraId="55407AA2" w14:textId="25E23F9A" w:rsidR="00362C6C" w:rsidRPr="002C52A9" w:rsidRDefault="00362C6C" w:rsidP="00362C6C">
            <w:pPr>
              <w:jc w:val="center"/>
              <w:rPr>
                <w:sz w:val="20"/>
              </w:rPr>
            </w:pPr>
            <w:r w:rsidRPr="002C52A9">
              <w:rPr>
                <w:sz w:val="20"/>
              </w:rPr>
              <w:t>110</w:t>
            </w:r>
          </w:p>
        </w:tc>
        <w:tc>
          <w:tcPr>
            <w:tcW w:w="331" w:type="pct"/>
          </w:tcPr>
          <w:p w14:paraId="25AD8AF8" w14:textId="0E5BE55E" w:rsidR="00362C6C" w:rsidRPr="002C52A9" w:rsidRDefault="00362C6C" w:rsidP="00362C6C">
            <w:pPr>
              <w:jc w:val="center"/>
              <w:rPr>
                <w:sz w:val="20"/>
              </w:rPr>
            </w:pPr>
            <w:r w:rsidRPr="002C52A9">
              <w:rPr>
                <w:sz w:val="20"/>
              </w:rPr>
              <w:t>120</w:t>
            </w:r>
          </w:p>
        </w:tc>
        <w:tc>
          <w:tcPr>
            <w:tcW w:w="331" w:type="pct"/>
          </w:tcPr>
          <w:p w14:paraId="0DB91813" w14:textId="3E62B089" w:rsidR="00362C6C" w:rsidRPr="002C52A9" w:rsidRDefault="00362C6C" w:rsidP="00362C6C">
            <w:pPr>
              <w:jc w:val="center"/>
              <w:rPr>
                <w:sz w:val="20"/>
              </w:rPr>
            </w:pPr>
            <w:r w:rsidRPr="002C52A9">
              <w:rPr>
                <w:sz w:val="20"/>
              </w:rPr>
              <w:t>150</w:t>
            </w:r>
          </w:p>
        </w:tc>
        <w:tc>
          <w:tcPr>
            <w:tcW w:w="537" w:type="pct"/>
          </w:tcPr>
          <w:p w14:paraId="55F25B57" w14:textId="3CD5E190" w:rsidR="00362C6C" w:rsidRPr="002C52A9" w:rsidRDefault="007411DB" w:rsidP="00362C6C">
            <w:pPr>
              <w:jc w:val="center"/>
              <w:rPr>
                <w:iCs/>
                <w:sz w:val="20"/>
              </w:rPr>
            </w:pPr>
            <w:r w:rsidRPr="002C52A9">
              <w:rPr>
                <w:iCs/>
                <w:sz w:val="20"/>
              </w:rPr>
              <w:t>104</w:t>
            </w:r>
          </w:p>
          <w:p w14:paraId="10DD4B6D" w14:textId="1D550472" w:rsidR="00362C6C" w:rsidRPr="002C52A9" w:rsidRDefault="007411DB" w:rsidP="00362C6C">
            <w:pPr>
              <w:jc w:val="center"/>
              <w:rPr>
                <w:sz w:val="20"/>
              </w:rPr>
            </w:pPr>
            <w:r w:rsidRPr="002C52A9">
              <w:rPr>
                <w:iCs/>
                <w:sz w:val="20"/>
              </w:rPr>
              <w:t>(2022</w:t>
            </w:r>
            <w:r w:rsidR="00362C6C" w:rsidRPr="002C52A9">
              <w:rPr>
                <w:iCs/>
                <w:sz w:val="20"/>
              </w:rPr>
              <w:t xml:space="preserve"> m.)</w:t>
            </w:r>
          </w:p>
        </w:tc>
        <w:tc>
          <w:tcPr>
            <w:tcW w:w="744" w:type="pct"/>
          </w:tcPr>
          <w:p w14:paraId="14A342C2" w14:textId="72A28984" w:rsidR="00362C6C" w:rsidRPr="002C52A9" w:rsidRDefault="00362C6C" w:rsidP="00362C6C">
            <w:pPr>
              <w:jc w:val="center"/>
              <w:rPr>
                <w:sz w:val="20"/>
              </w:rPr>
            </w:pPr>
            <w:r w:rsidRPr="002C52A9">
              <w:rPr>
                <w:sz w:val="20"/>
              </w:rPr>
              <w:t>200</w:t>
            </w:r>
          </w:p>
        </w:tc>
      </w:tr>
      <w:tr w:rsidR="00362C6C" w:rsidRPr="002C52A9" w14:paraId="6ED0E185" w14:textId="77777777" w:rsidTr="00345A48">
        <w:trPr>
          <w:trHeight w:val="809"/>
        </w:trPr>
        <w:tc>
          <w:tcPr>
            <w:tcW w:w="909" w:type="pct"/>
          </w:tcPr>
          <w:p w14:paraId="4ED34A02" w14:textId="3B50F1FD" w:rsidR="00362C6C" w:rsidRPr="002C52A9" w:rsidRDefault="00362C6C" w:rsidP="00362C6C">
            <w:pPr>
              <w:jc w:val="center"/>
              <w:rPr>
                <w:sz w:val="20"/>
              </w:rPr>
            </w:pPr>
            <w:r w:rsidRPr="002C52A9">
              <w:rPr>
                <w:color w:val="000000"/>
                <w:sz w:val="20"/>
              </w:rPr>
              <w:t xml:space="preserve">1.5.2. UŽDAVINYS. </w:t>
            </w:r>
            <w:r w:rsidRPr="002C52A9">
              <w:rPr>
                <w:sz w:val="20"/>
              </w:rPr>
              <w:t>Plėsti socialinių paslaugų pasiūlą ir gerinti kokybę</w:t>
            </w:r>
          </w:p>
        </w:tc>
        <w:tc>
          <w:tcPr>
            <w:tcW w:w="1157" w:type="pct"/>
          </w:tcPr>
          <w:p w14:paraId="4ED6338A" w14:textId="77777777" w:rsidR="00362C6C" w:rsidRPr="002C52A9" w:rsidRDefault="00362C6C" w:rsidP="00362C6C">
            <w:pPr>
              <w:rPr>
                <w:iCs/>
                <w:sz w:val="20"/>
              </w:rPr>
            </w:pPr>
            <w:r w:rsidRPr="002C52A9">
              <w:rPr>
                <w:iCs/>
                <w:sz w:val="20"/>
              </w:rPr>
              <w:t>Paslaugų poreikio tenkinimo dalis pagal paslaugų grupę</w:t>
            </w:r>
          </w:p>
          <w:p w14:paraId="1ACB1A40" w14:textId="5A73690B" w:rsidR="00362C6C" w:rsidRPr="002C52A9" w:rsidRDefault="00362C6C" w:rsidP="00362C6C">
            <w:pPr>
              <w:rPr>
                <w:i/>
                <w:sz w:val="20"/>
              </w:rPr>
            </w:pPr>
            <w:r w:rsidRPr="002C52A9">
              <w:rPr>
                <w:iCs/>
                <w:sz w:val="20"/>
              </w:rPr>
              <w:t>(%)</w:t>
            </w:r>
            <w:r w:rsidRPr="002C52A9">
              <w:rPr>
                <w:i/>
                <w:sz w:val="20"/>
              </w:rPr>
              <w:t xml:space="preserve"> (Šaltinis: PRSA Socialinės paramos skyrius)</w:t>
            </w:r>
          </w:p>
        </w:tc>
        <w:tc>
          <w:tcPr>
            <w:tcW w:w="620" w:type="pct"/>
          </w:tcPr>
          <w:p w14:paraId="62114962" w14:textId="77777777" w:rsidR="00362C6C" w:rsidRPr="002C52A9" w:rsidRDefault="00362C6C" w:rsidP="00362C6C">
            <w:pPr>
              <w:jc w:val="center"/>
              <w:rPr>
                <w:iCs/>
                <w:sz w:val="20"/>
              </w:rPr>
            </w:pPr>
            <w:r w:rsidRPr="002C52A9">
              <w:rPr>
                <w:iCs/>
                <w:sz w:val="20"/>
              </w:rPr>
              <w:t>80</w:t>
            </w:r>
          </w:p>
          <w:p w14:paraId="7CBAD5D3" w14:textId="23EB386E" w:rsidR="00362C6C" w:rsidRPr="002C52A9" w:rsidRDefault="00362C6C" w:rsidP="00362C6C">
            <w:pPr>
              <w:jc w:val="center"/>
              <w:rPr>
                <w:iCs/>
                <w:sz w:val="20"/>
              </w:rPr>
            </w:pPr>
            <w:r w:rsidRPr="002C52A9">
              <w:rPr>
                <w:iCs/>
                <w:sz w:val="20"/>
              </w:rPr>
              <w:t>(2020 m.)</w:t>
            </w:r>
          </w:p>
        </w:tc>
        <w:tc>
          <w:tcPr>
            <w:tcW w:w="372" w:type="pct"/>
          </w:tcPr>
          <w:p w14:paraId="26A9F1EB" w14:textId="0FD63E2E" w:rsidR="00362C6C" w:rsidRPr="002C52A9" w:rsidRDefault="00362C6C" w:rsidP="00362C6C">
            <w:pPr>
              <w:jc w:val="center"/>
              <w:rPr>
                <w:iCs/>
                <w:sz w:val="20"/>
              </w:rPr>
            </w:pPr>
            <w:r w:rsidRPr="002C52A9">
              <w:rPr>
                <w:iCs/>
                <w:sz w:val="20"/>
              </w:rPr>
              <w:t>82</w:t>
            </w:r>
          </w:p>
        </w:tc>
        <w:tc>
          <w:tcPr>
            <w:tcW w:w="331" w:type="pct"/>
          </w:tcPr>
          <w:p w14:paraId="60B29E5C" w14:textId="39E3C4E6" w:rsidR="00362C6C" w:rsidRPr="002C52A9" w:rsidRDefault="00362C6C" w:rsidP="00362C6C">
            <w:pPr>
              <w:jc w:val="center"/>
              <w:rPr>
                <w:iCs/>
                <w:sz w:val="20"/>
              </w:rPr>
            </w:pPr>
            <w:r w:rsidRPr="002C52A9">
              <w:rPr>
                <w:iCs/>
                <w:sz w:val="20"/>
              </w:rPr>
              <w:t>83</w:t>
            </w:r>
          </w:p>
        </w:tc>
        <w:tc>
          <w:tcPr>
            <w:tcW w:w="331" w:type="pct"/>
          </w:tcPr>
          <w:p w14:paraId="3F720F08" w14:textId="58570B50" w:rsidR="00362C6C" w:rsidRPr="002C52A9" w:rsidRDefault="00362C6C" w:rsidP="00362C6C">
            <w:pPr>
              <w:jc w:val="center"/>
              <w:rPr>
                <w:iCs/>
                <w:sz w:val="20"/>
              </w:rPr>
            </w:pPr>
            <w:r w:rsidRPr="002C52A9">
              <w:rPr>
                <w:iCs/>
                <w:sz w:val="20"/>
              </w:rPr>
              <w:t>85</w:t>
            </w:r>
          </w:p>
        </w:tc>
        <w:tc>
          <w:tcPr>
            <w:tcW w:w="537" w:type="pct"/>
          </w:tcPr>
          <w:p w14:paraId="7C837F54" w14:textId="2A533242" w:rsidR="00362C6C" w:rsidRPr="002C52A9" w:rsidRDefault="007411DB" w:rsidP="00362C6C">
            <w:pPr>
              <w:jc w:val="center"/>
              <w:rPr>
                <w:iCs/>
                <w:sz w:val="20"/>
              </w:rPr>
            </w:pPr>
            <w:r w:rsidRPr="002C52A9">
              <w:rPr>
                <w:iCs/>
                <w:sz w:val="20"/>
              </w:rPr>
              <w:t>98</w:t>
            </w:r>
          </w:p>
          <w:p w14:paraId="15B7770E" w14:textId="44EA6EEE"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3A5F2310" w14:textId="784F218A" w:rsidR="00362C6C" w:rsidRPr="002C52A9" w:rsidRDefault="00362C6C" w:rsidP="00362C6C">
            <w:pPr>
              <w:jc w:val="center"/>
              <w:rPr>
                <w:iCs/>
                <w:sz w:val="20"/>
              </w:rPr>
            </w:pPr>
            <w:r w:rsidRPr="002C52A9">
              <w:rPr>
                <w:iCs/>
                <w:sz w:val="20"/>
              </w:rPr>
              <w:t>99</w:t>
            </w:r>
          </w:p>
        </w:tc>
      </w:tr>
      <w:tr w:rsidR="00362C6C" w:rsidRPr="002C52A9" w14:paraId="463A6EE9" w14:textId="77777777" w:rsidTr="00345A48">
        <w:trPr>
          <w:trHeight w:val="602"/>
        </w:trPr>
        <w:tc>
          <w:tcPr>
            <w:tcW w:w="909" w:type="pct"/>
            <w:vMerge w:val="restart"/>
          </w:tcPr>
          <w:p w14:paraId="3FEA25E6" w14:textId="77777777" w:rsidR="00362C6C" w:rsidRPr="002C52A9" w:rsidRDefault="00362C6C" w:rsidP="00362C6C">
            <w:pPr>
              <w:jc w:val="center"/>
              <w:rPr>
                <w:color w:val="000000"/>
                <w:sz w:val="20"/>
              </w:rPr>
            </w:pPr>
          </w:p>
          <w:p w14:paraId="4BE9CC1F" w14:textId="63488DE9" w:rsidR="0043014F" w:rsidRPr="002C52A9" w:rsidRDefault="0043014F" w:rsidP="00362C6C">
            <w:pPr>
              <w:jc w:val="center"/>
              <w:rPr>
                <w:color w:val="000000"/>
                <w:sz w:val="20"/>
              </w:rPr>
            </w:pPr>
          </w:p>
          <w:p w14:paraId="71791CE0" w14:textId="77777777" w:rsidR="0043014F" w:rsidRPr="002C52A9" w:rsidRDefault="0043014F" w:rsidP="00362C6C">
            <w:pPr>
              <w:jc w:val="center"/>
              <w:rPr>
                <w:color w:val="000000"/>
                <w:sz w:val="20"/>
              </w:rPr>
            </w:pPr>
          </w:p>
          <w:p w14:paraId="6E07DBD3" w14:textId="72C0076D" w:rsidR="00362C6C" w:rsidRPr="002C52A9" w:rsidRDefault="00362C6C" w:rsidP="00362C6C">
            <w:pPr>
              <w:jc w:val="center"/>
              <w:rPr>
                <w:sz w:val="20"/>
              </w:rPr>
            </w:pPr>
            <w:r w:rsidRPr="002C52A9">
              <w:rPr>
                <w:color w:val="000000"/>
                <w:sz w:val="20"/>
              </w:rPr>
              <w:t xml:space="preserve">1.5.3. UŽDAVINYS. </w:t>
            </w:r>
            <w:r w:rsidRPr="002C52A9">
              <w:rPr>
                <w:sz w:val="20"/>
              </w:rPr>
              <w:t>Subalansuoti socialinio būsto paklausą ir pasiūlą</w:t>
            </w:r>
          </w:p>
        </w:tc>
        <w:tc>
          <w:tcPr>
            <w:tcW w:w="1157" w:type="pct"/>
          </w:tcPr>
          <w:p w14:paraId="3E892BAF" w14:textId="6DD9C126" w:rsidR="00362C6C" w:rsidRPr="002C52A9" w:rsidRDefault="00362C6C" w:rsidP="00362C6C">
            <w:pPr>
              <w:autoSpaceDE w:val="0"/>
              <w:autoSpaceDN w:val="0"/>
              <w:adjustRightInd w:val="0"/>
              <w:rPr>
                <w:i/>
                <w:sz w:val="20"/>
              </w:rPr>
            </w:pPr>
            <w:r w:rsidRPr="002C52A9">
              <w:rPr>
                <w:rFonts w:eastAsiaTheme="minorHAnsi"/>
                <w:sz w:val="20"/>
              </w:rPr>
              <w:t xml:space="preserve">Vidutinis laukimo socialinio būsto nuomos sąrašuose laikas (metai) </w:t>
            </w:r>
            <w:r w:rsidRPr="002C52A9">
              <w:rPr>
                <w:rFonts w:eastAsiaTheme="minorHAnsi"/>
                <w:i/>
                <w:iCs/>
                <w:sz w:val="20"/>
              </w:rPr>
              <w:t>(Šaltinis: PRSA Socialinės paramos skyrius/Turto skyrius)</w:t>
            </w:r>
          </w:p>
        </w:tc>
        <w:tc>
          <w:tcPr>
            <w:tcW w:w="620" w:type="pct"/>
          </w:tcPr>
          <w:p w14:paraId="78635CF0" w14:textId="77777777" w:rsidR="00362C6C" w:rsidRPr="002C52A9" w:rsidRDefault="00362C6C" w:rsidP="00362C6C">
            <w:pPr>
              <w:jc w:val="center"/>
              <w:rPr>
                <w:iCs/>
                <w:sz w:val="20"/>
              </w:rPr>
            </w:pPr>
            <w:r w:rsidRPr="002C52A9">
              <w:rPr>
                <w:iCs/>
                <w:sz w:val="20"/>
              </w:rPr>
              <w:t>5</w:t>
            </w:r>
          </w:p>
          <w:p w14:paraId="2F5DA022" w14:textId="21B7936B" w:rsidR="00362C6C" w:rsidRPr="002C52A9" w:rsidRDefault="00362C6C" w:rsidP="00362C6C">
            <w:pPr>
              <w:jc w:val="center"/>
              <w:rPr>
                <w:iCs/>
                <w:sz w:val="20"/>
              </w:rPr>
            </w:pPr>
            <w:r w:rsidRPr="002C52A9">
              <w:rPr>
                <w:iCs/>
                <w:sz w:val="20"/>
              </w:rPr>
              <w:t>(2020 m.)</w:t>
            </w:r>
          </w:p>
        </w:tc>
        <w:tc>
          <w:tcPr>
            <w:tcW w:w="372" w:type="pct"/>
          </w:tcPr>
          <w:p w14:paraId="35D4FDBC" w14:textId="2AC5BB70" w:rsidR="00362C6C" w:rsidRPr="002C52A9" w:rsidRDefault="00362C6C" w:rsidP="00362C6C">
            <w:pPr>
              <w:jc w:val="center"/>
              <w:rPr>
                <w:iCs/>
                <w:sz w:val="20"/>
              </w:rPr>
            </w:pPr>
            <w:r w:rsidRPr="002C52A9">
              <w:rPr>
                <w:iCs/>
                <w:sz w:val="20"/>
              </w:rPr>
              <w:t>4</w:t>
            </w:r>
          </w:p>
        </w:tc>
        <w:tc>
          <w:tcPr>
            <w:tcW w:w="331" w:type="pct"/>
          </w:tcPr>
          <w:p w14:paraId="4716F6C7" w14:textId="6CC781AD" w:rsidR="00362C6C" w:rsidRPr="002C52A9" w:rsidRDefault="00362C6C" w:rsidP="00362C6C">
            <w:pPr>
              <w:jc w:val="center"/>
              <w:rPr>
                <w:iCs/>
                <w:sz w:val="20"/>
              </w:rPr>
            </w:pPr>
            <w:r w:rsidRPr="002C52A9">
              <w:rPr>
                <w:iCs/>
                <w:sz w:val="20"/>
              </w:rPr>
              <w:t>4</w:t>
            </w:r>
          </w:p>
        </w:tc>
        <w:tc>
          <w:tcPr>
            <w:tcW w:w="331" w:type="pct"/>
          </w:tcPr>
          <w:p w14:paraId="57061632" w14:textId="5B75830C" w:rsidR="00362C6C" w:rsidRPr="002C52A9" w:rsidRDefault="00362C6C" w:rsidP="00362C6C">
            <w:pPr>
              <w:jc w:val="center"/>
              <w:rPr>
                <w:iCs/>
                <w:sz w:val="20"/>
              </w:rPr>
            </w:pPr>
            <w:r w:rsidRPr="002C52A9">
              <w:rPr>
                <w:iCs/>
                <w:sz w:val="20"/>
              </w:rPr>
              <w:t>3,5</w:t>
            </w:r>
          </w:p>
        </w:tc>
        <w:tc>
          <w:tcPr>
            <w:tcW w:w="537" w:type="pct"/>
          </w:tcPr>
          <w:p w14:paraId="3FDC4A81" w14:textId="7BA8A8EF" w:rsidR="00362C6C" w:rsidRPr="002C52A9" w:rsidRDefault="00362C6C" w:rsidP="00362C6C">
            <w:pPr>
              <w:jc w:val="center"/>
              <w:rPr>
                <w:iCs/>
                <w:sz w:val="20"/>
              </w:rPr>
            </w:pPr>
            <w:r w:rsidRPr="002C52A9">
              <w:rPr>
                <w:iCs/>
                <w:sz w:val="20"/>
              </w:rPr>
              <w:t>4</w:t>
            </w:r>
          </w:p>
          <w:p w14:paraId="1F8E5734" w14:textId="6FB0B7FD" w:rsidR="00362C6C" w:rsidRPr="002C52A9" w:rsidRDefault="007411DB" w:rsidP="00362C6C">
            <w:pPr>
              <w:jc w:val="center"/>
              <w:rPr>
                <w:iCs/>
                <w:sz w:val="20"/>
              </w:rPr>
            </w:pPr>
            <w:r w:rsidRPr="002C52A9">
              <w:rPr>
                <w:iCs/>
                <w:sz w:val="20"/>
              </w:rPr>
              <w:t>(2024</w:t>
            </w:r>
            <w:r w:rsidR="00362C6C" w:rsidRPr="002C52A9">
              <w:rPr>
                <w:iCs/>
                <w:sz w:val="20"/>
              </w:rPr>
              <w:t xml:space="preserve"> m.)</w:t>
            </w:r>
          </w:p>
        </w:tc>
        <w:tc>
          <w:tcPr>
            <w:tcW w:w="744" w:type="pct"/>
          </w:tcPr>
          <w:p w14:paraId="32B433F8" w14:textId="1A9F334F" w:rsidR="00362C6C" w:rsidRPr="002C52A9" w:rsidRDefault="00362C6C" w:rsidP="00362C6C">
            <w:pPr>
              <w:jc w:val="center"/>
              <w:rPr>
                <w:iCs/>
                <w:sz w:val="20"/>
              </w:rPr>
            </w:pPr>
            <w:r w:rsidRPr="002C52A9">
              <w:rPr>
                <w:iCs/>
                <w:sz w:val="20"/>
              </w:rPr>
              <w:t>3</w:t>
            </w:r>
          </w:p>
        </w:tc>
      </w:tr>
      <w:tr w:rsidR="00362C6C" w:rsidRPr="002C52A9" w14:paraId="3695A565" w14:textId="77777777" w:rsidTr="00345A48">
        <w:trPr>
          <w:trHeight w:val="206"/>
        </w:trPr>
        <w:tc>
          <w:tcPr>
            <w:tcW w:w="909" w:type="pct"/>
            <w:vMerge/>
          </w:tcPr>
          <w:p w14:paraId="7C9FC17C" w14:textId="77777777" w:rsidR="00362C6C" w:rsidRPr="002C52A9" w:rsidRDefault="00362C6C" w:rsidP="00362C6C">
            <w:pPr>
              <w:jc w:val="center"/>
              <w:rPr>
                <w:b/>
                <w:bCs/>
                <w:color w:val="000000"/>
                <w:sz w:val="20"/>
              </w:rPr>
            </w:pPr>
          </w:p>
        </w:tc>
        <w:tc>
          <w:tcPr>
            <w:tcW w:w="1157" w:type="pct"/>
          </w:tcPr>
          <w:p w14:paraId="17CEAC8F" w14:textId="56EC2AF4" w:rsidR="00362C6C" w:rsidRPr="002C52A9" w:rsidRDefault="00362C6C" w:rsidP="00362C6C">
            <w:pPr>
              <w:autoSpaceDE w:val="0"/>
              <w:autoSpaceDN w:val="0"/>
              <w:adjustRightInd w:val="0"/>
              <w:rPr>
                <w:b/>
                <w:bCs/>
                <w:i/>
                <w:sz w:val="20"/>
              </w:rPr>
            </w:pPr>
            <w:r w:rsidRPr="002C52A9">
              <w:rPr>
                <w:rFonts w:eastAsiaTheme="minorHAnsi"/>
                <w:sz w:val="20"/>
              </w:rPr>
              <w:t xml:space="preserve">Asmenų ir šeimų, turinčių teisę į paramą būstui išsinuomoti, eilės dydis (vnt.) </w:t>
            </w:r>
            <w:r w:rsidRPr="002C52A9">
              <w:rPr>
                <w:rFonts w:eastAsiaTheme="minorHAnsi"/>
                <w:i/>
                <w:iCs/>
                <w:sz w:val="20"/>
              </w:rPr>
              <w:t xml:space="preserve">(Šaltinis: </w:t>
            </w:r>
            <w:r w:rsidRPr="002C52A9">
              <w:rPr>
                <w:rFonts w:eastAsiaTheme="minorHAnsi"/>
                <w:i/>
                <w:iCs/>
                <w:sz w:val="20"/>
              </w:rPr>
              <w:lastRenderedPageBreak/>
              <w:t>PRSA Socialinės paramos skyrius/Turto skyrius)</w:t>
            </w:r>
          </w:p>
        </w:tc>
        <w:tc>
          <w:tcPr>
            <w:tcW w:w="620" w:type="pct"/>
          </w:tcPr>
          <w:p w14:paraId="1991B483" w14:textId="77777777" w:rsidR="00362C6C" w:rsidRPr="002C52A9" w:rsidRDefault="00362C6C" w:rsidP="00362C6C">
            <w:pPr>
              <w:jc w:val="center"/>
              <w:rPr>
                <w:iCs/>
                <w:sz w:val="20"/>
              </w:rPr>
            </w:pPr>
            <w:r w:rsidRPr="002C52A9">
              <w:rPr>
                <w:iCs/>
                <w:sz w:val="20"/>
              </w:rPr>
              <w:lastRenderedPageBreak/>
              <w:t>152</w:t>
            </w:r>
          </w:p>
          <w:p w14:paraId="6EBE9CD3" w14:textId="1D2B4EAB" w:rsidR="00362C6C" w:rsidRPr="002C52A9" w:rsidRDefault="00362C6C" w:rsidP="00362C6C">
            <w:pPr>
              <w:jc w:val="center"/>
              <w:rPr>
                <w:iCs/>
                <w:sz w:val="20"/>
              </w:rPr>
            </w:pPr>
            <w:r w:rsidRPr="002C52A9">
              <w:rPr>
                <w:iCs/>
                <w:sz w:val="20"/>
              </w:rPr>
              <w:t>(2020 m.)</w:t>
            </w:r>
          </w:p>
        </w:tc>
        <w:tc>
          <w:tcPr>
            <w:tcW w:w="372" w:type="pct"/>
          </w:tcPr>
          <w:p w14:paraId="2193314E" w14:textId="24BECCE1" w:rsidR="00362C6C" w:rsidRPr="002C52A9" w:rsidRDefault="00362C6C" w:rsidP="00362C6C">
            <w:pPr>
              <w:jc w:val="center"/>
              <w:rPr>
                <w:iCs/>
                <w:sz w:val="20"/>
              </w:rPr>
            </w:pPr>
            <w:r w:rsidRPr="002C52A9">
              <w:rPr>
                <w:iCs/>
                <w:sz w:val="20"/>
              </w:rPr>
              <w:t>140</w:t>
            </w:r>
          </w:p>
        </w:tc>
        <w:tc>
          <w:tcPr>
            <w:tcW w:w="331" w:type="pct"/>
          </w:tcPr>
          <w:p w14:paraId="26D7517B" w14:textId="4777E0D1" w:rsidR="00362C6C" w:rsidRPr="002C52A9" w:rsidRDefault="00362C6C" w:rsidP="00362C6C">
            <w:pPr>
              <w:jc w:val="center"/>
              <w:rPr>
                <w:iCs/>
                <w:sz w:val="20"/>
              </w:rPr>
            </w:pPr>
            <w:r w:rsidRPr="002C52A9">
              <w:rPr>
                <w:iCs/>
                <w:sz w:val="20"/>
              </w:rPr>
              <w:t>130</w:t>
            </w:r>
          </w:p>
        </w:tc>
        <w:tc>
          <w:tcPr>
            <w:tcW w:w="331" w:type="pct"/>
          </w:tcPr>
          <w:p w14:paraId="2D5DB4DA" w14:textId="61F26D36" w:rsidR="00362C6C" w:rsidRPr="002C52A9" w:rsidRDefault="00362C6C" w:rsidP="00362C6C">
            <w:pPr>
              <w:jc w:val="center"/>
              <w:rPr>
                <w:iCs/>
                <w:sz w:val="20"/>
              </w:rPr>
            </w:pPr>
            <w:r w:rsidRPr="002C52A9">
              <w:rPr>
                <w:iCs/>
                <w:sz w:val="20"/>
              </w:rPr>
              <w:t>120</w:t>
            </w:r>
          </w:p>
        </w:tc>
        <w:tc>
          <w:tcPr>
            <w:tcW w:w="537" w:type="pct"/>
          </w:tcPr>
          <w:p w14:paraId="5308220C" w14:textId="27540242" w:rsidR="00362C6C" w:rsidRPr="002C52A9" w:rsidRDefault="00362C6C" w:rsidP="00362C6C">
            <w:pPr>
              <w:jc w:val="center"/>
              <w:rPr>
                <w:iCs/>
                <w:sz w:val="20"/>
              </w:rPr>
            </w:pPr>
            <w:r w:rsidRPr="002C52A9">
              <w:rPr>
                <w:iCs/>
                <w:sz w:val="20"/>
              </w:rPr>
              <w:t>141</w:t>
            </w:r>
          </w:p>
          <w:p w14:paraId="7EEFC883" w14:textId="3AC576B3"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4FEC4811" w14:textId="3B6CD944" w:rsidR="00362C6C" w:rsidRPr="002C52A9" w:rsidRDefault="00362C6C" w:rsidP="00362C6C">
            <w:pPr>
              <w:jc w:val="center"/>
              <w:rPr>
                <w:iCs/>
                <w:sz w:val="20"/>
              </w:rPr>
            </w:pPr>
            <w:r w:rsidRPr="002C52A9">
              <w:rPr>
                <w:iCs/>
                <w:sz w:val="20"/>
              </w:rPr>
              <w:t>76</w:t>
            </w:r>
          </w:p>
        </w:tc>
      </w:tr>
      <w:tr w:rsidR="007411DB" w:rsidRPr="002C52A9" w14:paraId="432C3DD6" w14:textId="77777777" w:rsidTr="00345A48">
        <w:trPr>
          <w:trHeight w:val="206"/>
        </w:trPr>
        <w:tc>
          <w:tcPr>
            <w:tcW w:w="909" w:type="pct"/>
            <w:vMerge w:val="restart"/>
          </w:tcPr>
          <w:p w14:paraId="1A2A0D0F" w14:textId="46D37B9D" w:rsidR="007411DB" w:rsidRPr="002C52A9" w:rsidRDefault="007411DB" w:rsidP="007411DB">
            <w:pPr>
              <w:jc w:val="center"/>
              <w:rPr>
                <w:b/>
                <w:bCs/>
                <w:color w:val="000000"/>
                <w:sz w:val="20"/>
              </w:rPr>
            </w:pPr>
            <w:r w:rsidRPr="002C52A9">
              <w:rPr>
                <w:color w:val="000000"/>
                <w:sz w:val="20"/>
              </w:rPr>
              <w:lastRenderedPageBreak/>
              <w:t xml:space="preserve">1.5.4. UŽDAVINYS. </w:t>
            </w:r>
            <w:r w:rsidRPr="002C52A9">
              <w:rPr>
                <w:sz w:val="20"/>
              </w:rPr>
              <w:t>Užtikrinti viešųjų erdvių universalų dizainą</w:t>
            </w:r>
          </w:p>
        </w:tc>
        <w:tc>
          <w:tcPr>
            <w:tcW w:w="1157" w:type="pct"/>
          </w:tcPr>
          <w:p w14:paraId="3D9F2762" w14:textId="3FFB1A5E" w:rsidR="007411DB" w:rsidRPr="002C52A9" w:rsidRDefault="007411DB" w:rsidP="00362C6C">
            <w:pPr>
              <w:autoSpaceDE w:val="0"/>
              <w:autoSpaceDN w:val="0"/>
              <w:adjustRightInd w:val="0"/>
              <w:rPr>
                <w:rFonts w:eastAsiaTheme="minorHAnsi"/>
                <w:sz w:val="20"/>
              </w:rPr>
            </w:pPr>
            <w:r w:rsidRPr="002C52A9">
              <w:rPr>
                <w:rFonts w:eastAsiaTheme="minorHAnsi"/>
                <w:sz w:val="20"/>
              </w:rPr>
              <w:t>Pastatų</w:t>
            </w:r>
            <w:r w:rsidR="00477949">
              <w:rPr>
                <w:rFonts w:eastAsiaTheme="minorHAnsi"/>
                <w:sz w:val="20"/>
              </w:rPr>
              <w:t>,</w:t>
            </w:r>
            <w:r w:rsidRPr="002C52A9">
              <w:rPr>
                <w:rFonts w:eastAsiaTheme="minorHAnsi"/>
                <w:sz w:val="20"/>
              </w:rPr>
              <w:t xml:space="preserve"> pritaikytų asmenims su negalia</w:t>
            </w:r>
            <w:r w:rsidR="00477949">
              <w:rPr>
                <w:rFonts w:eastAsiaTheme="minorHAnsi"/>
                <w:sz w:val="20"/>
              </w:rPr>
              <w:t>,</w:t>
            </w:r>
            <w:r w:rsidRPr="002C52A9">
              <w:rPr>
                <w:rFonts w:eastAsiaTheme="minorHAnsi"/>
                <w:sz w:val="20"/>
              </w:rPr>
              <w:t xml:space="preserve"> dalis (%)</w:t>
            </w:r>
          </w:p>
          <w:p w14:paraId="5A43AC99" w14:textId="00CB60D7" w:rsidR="007411DB" w:rsidRPr="002C52A9" w:rsidRDefault="007411DB" w:rsidP="00362C6C">
            <w:pPr>
              <w:autoSpaceDE w:val="0"/>
              <w:autoSpaceDN w:val="0"/>
              <w:adjustRightInd w:val="0"/>
              <w:rPr>
                <w:rFonts w:eastAsiaTheme="minorHAnsi"/>
                <w:i/>
                <w:sz w:val="20"/>
              </w:rPr>
            </w:pPr>
            <w:r w:rsidRPr="002C52A9">
              <w:rPr>
                <w:rFonts w:eastAsiaTheme="minorHAnsi"/>
                <w:i/>
                <w:sz w:val="20"/>
              </w:rPr>
              <w:t>(Šaltinis: LR Valstybės kontrolė (asmenų su negalia socialinės integracijos ataskaita)</w:t>
            </w:r>
          </w:p>
        </w:tc>
        <w:tc>
          <w:tcPr>
            <w:tcW w:w="620" w:type="pct"/>
          </w:tcPr>
          <w:p w14:paraId="2A3F679E" w14:textId="77777777" w:rsidR="007411DB" w:rsidRPr="002C52A9" w:rsidRDefault="002449FD" w:rsidP="00362C6C">
            <w:pPr>
              <w:jc w:val="center"/>
              <w:rPr>
                <w:iCs/>
                <w:sz w:val="20"/>
              </w:rPr>
            </w:pPr>
            <w:r w:rsidRPr="002C52A9">
              <w:rPr>
                <w:iCs/>
                <w:sz w:val="20"/>
              </w:rPr>
              <w:t xml:space="preserve">7,9 </w:t>
            </w:r>
          </w:p>
          <w:p w14:paraId="7141539A" w14:textId="483FCFE9" w:rsidR="002449FD" w:rsidRPr="002C52A9" w:rsidRDefault="002449FD" w:rsidP="00362C6C">
            <w:pPr>
              <w:jc w:val="center"/>
              <w:rPr>
                <w:iCs/>
                <w:sz w:val="20"/>
              </w:rPr>
            </w:pPr>
            <w:r w:rsidRPr="002C52A9">
              <w:rPr>
                <w:iCs/>
                <w:sz w:val="20"/>
              </w:rPr>
              <w:t>(2020 m.)</w:t>
            </w:r>
          </w:p>
        </w:tc>
        <w:tc>
          <w:tcPr>
            <w:tcW w:w="372" w:type="pct"/>
          </w:tcPr>
          <w:p w14:paraId="72313BF8" w14:textId="128BA5A9" w:rsidR="007411DB" w:rsidRPr="002C52A9" w:rsidRDefault="002044C5" w:rsidP="00362C6C">
            <w:pPr>
              <w:jc w:val="center"/>
              <w:rPr>
                <w:iCs/>
                <w:sz w:val="20"/>
              </w:rPr>
            </w:pPr>
            <w:r w:rsidRPr="002C52A9">
              <w:rPr>
                <w:iCs/>
                <w:sz w:val="20"/>
              </w:rPr>
              <w:t>7</w:t>
            </w:r>
          </w:p>
        </w:tc>
        <w:tc>
          <w:tcPr>
            <w:tcW w:w="331" w:type="pct"/>
          </w:tcPr>
          <w:p w14:paraId="65D69134" w14:textId="33BDC718" w:rsidR="007411DB" w:rsidRPr="002C52A9" w:rsidRDefault="002044C5" w:rsidP="00362C6C">
            <w:pPr>
              <w:jc w:val="center"/>
              <w:rPr>
                <w:iCs/>
                <w:sz w:val="20"/>
              </w:rPr>
            </w:pPr>
            <w:r w:rsidRPr="002C52A9">
              <w:rPr>
                <w:iCs/>
                <w:sz w:val="20"/>
              </w:rPr>
              <w:t>8</w:t>
            </w:r>
          </w:p>
        </w:tc>
        <w:tc>
          <w:tcPr>
            <w:tcW w:w="331" w:type="pct"/>
          </w:tcPr>
          <w:p w14:paraId="738D5852" w14:textId="1EDD882C" w:rsidR="007411DB" w:rsidRPr="002C52A9" w:rsidRDefault="002044C5" w:rsidP="00362C6C">
            <w:pPr>
              <w:jc w:val="center"/>
              <w:rPr>
                <w:iCs/>
                <w:sz w:val="20"/>
              </w:rPr>
            </w:pPr>
            <w:r w:rsidRPr="002C52A9">
              <w:rPr>
                <w:iCs/>
                <w:sz w:val="20"/>
              </w:rPr>
              <w:t>9</w:t>
            </w:r>
          </w:p>
        </w:tc>
        <w:tc>
          <w:tcPr>
            <w:tcW w:w="537" w:type="pct"/>
          </w:tcPr>
          <w:p w14:paraId="1082393A" w14:textId="1F2F7000" w:rsidR="007411DB" w:rsidRPr="002C52A9" w:rsidRDefault="007411DB" w:rsidP="00362C6C">
            <w:pPr>
              <w:jc w:val="center"/>
              <w:rPr>
                <w:iCs/>
                <w:sz w:val="20"/>
              </w:rPr>
            </w:pPr>
            <w:r w:rsidRPr="002C52A9">
              <w:rPr>
                <w:iCs/>
                <w:sz w:val="20"/>
              </w:rPr>
              <w:t>n.</w:t>
            </w:r>
            <w:r w:rsidR="00477949">
              <w:rPr>
                <w:iCs/>
                <w:sz w:val="20"/>
              </w:rPr>
              <w:t xml:space="preserve"> </w:t>
            </w:r>
            <w:r w:rsidRPr="002C52A9">
              <w:rPr>
                <w:iCs/>
                <w:sz w:val="20"/>
              </w:rPr>
              <w:t>d.</w:t>
            </w:r>
          </w:p>
        </w:tc>
        <w:tc>
          <w:tcPr>
            <w:tcW w:w="744" w:type="pct"/>
          </w:tcPr>
          <w:p w14:paraId="6EDA2E39" w14:textId="775B9881" w:rsidR="007411DB" w:rsidRPr="002C52A9" w:rsidRDefault="007411DB" w:rsidP="00362C6C">
            <w:pPr>
              <w:jc w:val="center"/>
              <w:rPr>
                <w:iCs/>
                <w:sz w:val="20"/>
              </w:rPr>
            </w:pPr>
            <w:r w:rsidRPr="002C52A9">
              <w:rPr>
                <w:iCs/>
                <w:sz w:val="20"/>
              </w:rPr>
              <w:t>10</w:t>
            </w:r>
          </w:p>
        </w:tc>
      </w:tr>
      <w:tr w:rsidR="007411DB" w:rsidRPr="002C52A9" w14:paraId="530F21D0" w14:textId="77777777" w:rsidTr="00345A48">
        <w:trPr>
          <w:trHeight w:val="206"/>
        </w:trPr>
        <w:tc>
          <w:tcPr>
            <w:tcW w:w="909" w:type="pct"/>
            <w:vMerge/>
          </w:tcPr>
          <w:p w14:paraId="1B1BF272" w14:textId="5D76F383" w:rsidR="007411DB" w:rsidRPr="002C52A9" w:rsidRDefault="007411DB" w:rsidP="00362C6C">
            <w:pPr>
              <w:jc w:val="center"/>
              <w:rPr>
                <w:color w:val="000000"/>
                <w:sz w:val="20"/>
              </w:rPr>
            </w:pPr>
          </w:p>
        </w:tc>
        <w:tc>
          <w:tcPr>
            <w:tcW w:w="1157" w:type="pct"/>
          </w:tcPr>
          <w:p w14:paraId="1A30D163" w14:textId="056582E2" w:rsidR="007411DB" w:rsidRPr="002C52A9" w:rsidRDefault="007411DB" w:rsidP="00362C6C">
            <w:pPr>
              <w:autoSpaceDE w:val="0"/>
              <w:autoSpaceDN w:val="0"/>
              <w:adjustRightInd w:val="0"/>
              <w:rPr>
                <w:rFonts w:eastAsiaTheme="minorHAnsi"/>
                <w:sz w:val="20"/>
              </w:rPr>
            </w:pPr>
            <w:r w:rsidRPr="002C52A9">
              <w:rPr>
                <w:rFonts w:eastAsiaTheme="minorHAnsi"/>
                <w:sz w:val="20"/>
              </w:rPr>
              <w:t>Viešojo transporto, pritaikyto asmenims su negalia, dalis (%) (Šaltinis: LR Valstybės kontrolė (asmenų su negalia socialinės integracijos ataskaita))</w:t>
            </w:r>
          </w:p>
        </w:tc>
        <w:tc>
          <w:tcPr>
            <w:tcW w:w="620" w:type="pct"/>
          </w:tcPr>
          <w:p w14:paraId="2F9F74E3" w14:textId="77777777" w:rsidR="007411DB" w:rsidRPr="002C52A9" w:rsidRDefault="002449FD" w:rsidP="00362C6C">
            <w:pPr>
              <w:jc w:val="center"/>
              <w:rPr>
                <w:iCs/>
                <w:sz w:val="20"/>
              </w:rPr>
            </w:pPr>
            <w:r w:rsidRPr="002C52A9">
              <w:rPr>
                <w:iCs/>
                <w:sz w:val="20"/>
              </w:rPr>
              <w:t>50</w:t>
            </w:r>
          </w:p>
          <w:p w14:paraId="5DDD91DD" w14:textId="18FD5B1B" w:rsidR="002449FD" w:rsidRPr="002C52A9" w:rsidRDefault="002449FD" w:rsidP="00362C6C">
            <w:pPr>
              <w:jc w:val="center"/>
              <w:rPr>
                <w:iCs/>
                <w:sz w:val="20"/>
              </w:rPr>
            </w:pPr>
            <w:r w:rsidRPr="002C52A9">
              <w:rPr>
                <w:iCs/>
                <w:sz w:val="20"/>
              </w:rPr>
              <w:t>(2020 m.)</w:t>
            </w:r>
          </w:p>
        </w:tc>
        <w:tc>
          <w:tcPr>
            <w:tcW w:w="372" w:type="pct"/>
          </w:tcPr>
          <w:p w14:paraId="1831AF64" w14:textId="5BD249D9" w:rsidR="007411DB" w:rsidRPr="002C52A9" w:rsidRDefault="002044C5" w:rsidP="00362C6C">
            <w:pPr>
              <w:jc w:val="center"/>
              <w:rPr>
                <w:iCs/>
                <w:sz w:val="20"/>
              </w:rPr>
            </w:pPr>
            <w:r w:rsidRPr="002C52A9">
              <w:rPr>
                <w:iCs/>
                <w:sz w:val="20"/>
              </w:rPr>
              <w:t>45</w:t>
            </w:r>
          </w:p>
        </w:tc>
        <w:tc>
          <w:tcPr>
            <w:tcW w:w="331" w:type="pct"/>
          </w:tcPr>
          <w:p w14:paraId="45225C94" w14:textId="2D67FFD8" w:rsidR="007411DB" w:rsidRPr="002C52A9" w:rsidRDefault="002044C5" w:rsidP="00362C6C">
            <w:pPr>
              <w:jc w:val="center"/>
              <w:rPr>
                <w:iCs/>
                <w:sz w:val="20"/>
              </w:rPr>
            </w:pPr>
            <w:r w:rsidRPr="002C52A9">
              <w:rPr>
                <w:iCs/>
                <w:sz w:val="20"/>
              </w:rPr>
              <w:t>46</w:t>
            </w:r>
          </w:p>
        </w:tc>
        <w:tc>
          <w:tcPr>
            <w:tcW w:w="331" w:type="pct"/>
          </w:tcPr>
          <w:p w14:paraId="52467E05" w14:textId="09CEDE89" w:rsidR="007411DB" w:rsidRPr="002C52A9" w:rsidRDefault="002044C5" w:rsidP="00362C6C">
            <w:pPr>
              <w:jc w:val="center"/>
              <w:rPr>
                <w:iCs/>
                <w:sz w:val="20"/>
              </w:rPr>
            </w:pPr>
            <w:r w:rsidRPr="002C52A9">
              <w:rPr>
                <w:iCs/>
                <w:sz w:val="20"/>
              </w:rPr>
              <w:t>47</w:t>
            </w:r>
          </w:p>
        </w:tc>
        <w:tc>
          <w:tcPr>
            <w:tcW w:w="537" w:type="pct"/>
          </w:tcPr>
          <w:p w14:paraId="755D6100" w14:textId="1E888B7A" w:rsidR="007411DB" w:rsidRPr="002C52A9" w:rsidRDefault="007411DB" w:rsidP="00362C6C">
            <w:pPr>
              <w:jc w:val="center"/>
              <w:rPr>
                <w:iCs/>
                <w:sz w:val="20"/>
              </w:rPr>
            </w:pPr>
            <w:r w:rsidRPr="002C52A9">
              <w:rPr>
                <w:iCs/>
                <w:sz w:val="20"/>
              </w:rPr>
              <w:t>48</w:t>
            </w:r>
          </w:p>
        </w:tc>
        <w:tc>
          <w:tcPr>
            <w:tcW w:w="744" w:type="pct"/>
          </w:tcPr>
          <w:p w14:paraId="1A5F3F61" w14:textId="0FF67282" w:rsidR="007411DB" w:rsidRPr="002C52A9" w:rsidRDefault="007411DB" w:rsidP="00362C6C">
            <w:pPr>
              <w:jc w:val="center"/>
              <w:rPr>
                <w:iCs/>
                <w:sz w:val="20"/>
              </w:rPr>
            </w:pPr>
            <w:r w:rsidRPr="002C52A9">
              <w:rPr>
                <w:iCs/>
                <w:sz w:val="20"/>
              </w:rPr>
              <w:t>80</w:t>
            </w:r>
          </w:p>
        </w:tc>
      </w:tr>
      <w:tr w:rsidR="00362C6C" w:rsidRPr="002C52A9" w14:paraId="6A7EF8F2" w14:textId="77777777" w:rsidTr="00345A48">
        <w:trPr>
          <w:trHeight w:val="872"/>
        </w:trPr>
        <w:tc>
          <w:tcPr>
            <w:tcW w:w="909" w:type="pct"/>
          </w:tcPr>
          <w:p w14:paraId="2885EDD9" w14:textId="135402D5" w:rsidR="00362C6C" w:rsidRPr="002C52A9" w:rsidRDefault="00362C6C" w:rsidP="00362C6C">
            <w:pPr>
              <w:jc w:val="center"/>
              <w:rPr>
                <w:b/>
                <w:bCs/>
                <w:color w:val="000000"/>
                <w:sz w:val="20"/>
              </w:rPr>
            </w:pPr>
          </w:p>
          <w:p w14:paraId="106EA6B1" w14:textId="350266BD" w:rsidR="00362C6C" w:rsidRPr="002C52A9" w:rsidRDefault="00362C6C" w:rsidP="00362C6C">
            <w:pPr>
              <w:jc w:val="center"/>
              <w:rPr>
                <w:b/>
                <w:bCs/>
                <w:color w:val="000000"/>
                <w:sz w:val="20"/>
              </w:rPr>
            </w:pPr>
            <w:r w:rsidRPr="002C52A9">
              <w:rPr>
                <w:b/>
                <w:bCs/>
                <w:color w:val="000000"/>
                <w:sz w:val="20"/>
              </w:rPr>
              <w:t>1.6. TIKSLAS. Skatinti draugiškų aplinkai transporto priemonių naudojimą</w:t>
            </w:r>
          </w:p>
        </w:tc>
        <w:tc>
          <w:tcPr>
            <w:tcW w:w="1157" w:type="pct"/>
          </w:tcPr>
          <w:p w14:paraId="7FFD8108" w14:textId="675BCA69" w:rsidR="00362C6C" w:rsidRPr="002C52A9" w:rsidRDefault="00362C6C" w:rsidP="00362C6C">
            <w:pPr>
              <w:autoSpaceDE w:val="0"/>
              <w:autoSpaceDN w:val="0"/>
              <w:adjustRightInd w:val="0"/>
              <w:rPr>
                <w:b/>
                <w:bCs/>
                <w:i/>
                <w:sz w:val="20"/>
              </w:rPr>
            </w:pPr>
            <w:r w:rsidRPr="002C52A9">
              <w:rPr>
                <w:rFonts w:eastAsiaTheme="minorHAnsi"/>
                <w:b/>
                <w:bCs/>
                <w:sz w:val="20"/>
              </w:rPr>
              <w:t xml:space="preserve">Gyventojų, kurie renkasi alternatyvius keliavimo būdus, dalies augimas lyginant su ataskaitiniu laikotarpiu (%) </w:t>
            </w:r>
            <w:r w:rsidRPr="002C52A9">
              <w:rPr>
                <w:rFonts w:eastAsiaTheme="minorHAnsi"/>
                <w:b/>
                <w:bCs/>
                <w:i/>
                <w:iCs/>
                <w:sz w:val="20"/>
              </w:rPr>
              <w:t>(Šaltinis: gyventojų apklausa; PRSA Strateginio planavimo ir investicijų skyrius)</w:t>
            </w:r>
          </w:p>
        </w:tc>
        <w:tc>
          <w:tcPr>
            <w:tcW w:w="620" w:type="pct"/>
          </w:tcPr>
          <w:p w14:paraId="07D353E1" w14:textId="77777777" w:rsidR="00362C6C" w:rsidRPr="002C52A9" w:rsidRDefault="00362C6C" w:rsidP="00362C6C">
            <w:pPr>
              <w:jc w:val="center"/>
              <w:rPr>
                <w:b/>
                <w:bCs/>
                <w:iCs/>
                <w:sz w:val="20"/>
              </w:rPr>
            </w:pPr>
            <w:r w:rsidRPr="002C52A9">
              <w:rPr>
                <w:b/>
                <w:bCs/>
                <w:iCs/>
                <w:sz w:val="20"/>
              </w:rPr>
              <w:t>n. d.</w:t>
            </w:r>
          </w:p>
          <w:p w14:paraId="3B4BFA9B" w14:textId="514597E8" w:rsidR="002044C5" w:rsidRPr="002C52A9" w:rsidRDefault="002044C5" w:rsidP="00362C6C">
            <w:pPr>
              <w:jc w:val="center"/>
              <w:rPr>
                <w:b/>
                <w:bCs/>
                <w:iCs/>
                <w:sz w:val="20"/>
              </w:rPr>
            </w:pPr>
            <w:r w:rsidRPr="002C52A9">
              <w:rPr>
                <w:b/>
                <w:bCs/>
                <w:iCs/>
                <w:sz w:val="20"/>
              </w:rPr>
              <w:t>(2020 m.)</w:t>
            </w:r>
          </w:p>
        </w:tc>
        <w:tc>
          <w:tcPr>
            <w:tcW w:w="372" w:type="pct"/>
          </w:tcPr>
          <w:p w14:paraId="6CD9D8F5" w14:textId="0BE2437C" w:rsidR="00362C6C" w:rsidRPr="002C52A9" w:rsidRDefault="00362C6C" w:rsidP="00362C6C">
            <w:pPr>
              <w:jc w:val="center"/>
              <w:rPr>
                <w:b/>
                <w:bCs/>
                <w:iCs/>
                <w:sz w:val="20"/>
              </w:rPr>
            </w:pPr>
            <w:r w:rsidRPr="002C52A9">
              <w:rPr>
                <w:b/>
                <w:bCs/>
                <w:iCs/>
                <w:sz w:val="20"/>
              </w:rPr>
              <w:t>4</w:t>
            </w:r>
          </w:p>
        </w:tc>
        <w:tc>
          <w:tcPr>
            <w:tcW w:w="331" w:type="pct"/>
          </w:tcPr>
          <w:p w14:paraId="7C65283C" w14:textId="754EE03D" w:rsidR="00362C6C" w:rsidRPr="002C52A9" w:rsidRDefault="00362C6C" w:rsidP="00362C6C">
            <w:pPr>
              <w:jc w:val="center"/>
              <w:rPr>
                <w:b/>
                <w:bCs/>
                <w:iCs/>
                <w:sz w:val="20"/>
              </w:rPr>
            </w:pPr>
            <w:r w:rsidRPr="002C52A9">
              <w:rPr>
                <w:b/>
                <w:bCs/>
                <w:iCs/>
                <w:sz w:val="20"/>
              </w:rPr>
              <w:t>4</w:t>
            </w:r>
          </w:p>
        </w:tc>
        <w:tc>
          <w:tcPr>
            <w:tcW w:w="331" w:type="pct"/>
          </w:tcPr>
          <w:p w14:paraId="4FC5821A" w14:textId="31CEAC68" w:rsidR="00362C6C" w:rsidRPr="002C52A9" w:rsidRDefault="00362C6C" w:rsidP="00362C6C">
            <w:pPr>
              <w:jc w:val="center"/>
              <w:rPr>
                <w:b/>
                <w:bCs/>
                <w:iCs/>
                <w:sz w:val="20"/>
              </w:rPr>
            </w:pPr>
            <w:r w:rsidRPr="002C52A9">
              <w:rPr>
                <w:b/>
                <w:bCs/>
                <w:iCs/>
                <w:sz w:val="20"/>
              </w:rPr>
              <w:t>4</w:t>
            </w:r>
          </w:p>
        </w:tc>
        <w:tc>
          <w:tcPr>
            <w:tcW w:w="537" w:type="pct"/>
          </w:tcPr>
          <w:p w14:paraId="615BFCE7" w14:textId="44C089CA" w:rsidR="00362C6C" w:rsidRPr="002C52A9" w:rsidRDefault="007411DB" w:rsidP="00362C6C">
            <w:pPr>
              <w:jc w:val="center"/>
              <w:rPr>
                <w:b/>
                <w:bCs/>
                <w:iCs/>
                <w:sz w:val="20"/>
              </w:rPr>
            </w:pPr>
            <w:r w:rsidRPr="002C52A9">
              <w:rPr>
                <w:b/>
                <w:bCs/>
                <w:iCs/>
                <w:sz w:val="20"/>
              </w:rPr>
              <w:t>70,8</w:t>
            </w:r>
          </w:p>
          <w:p w14:paraId="671D0678" w14:textId="0BA57A3F" w:rsidR="00362C6C" w:rsidRPr="002C52A9" w:rsidRDefault="007411DB" w:rsidP="00362C6C">
            <w:pPr>
              <w:jc w:val="center"/>
              <w:rPr>
                <w:b/>
                <w:bCs/>
                <w:iCs/>
                <w:sz w:val="20"/>
              </w:rPr>
            </w:pPr>
            <w:r w:rsidRPr="002C52A9">
              <w:rPr>
                <w:b/>
                <w:bCs/>
                <w:iCs/>
                <w:sz w:val="20"/>
              </w:rPr>
              <w:t>(2022 m.)</w:t>
            </w:r>
          </w:p>
        </w:tc>
        <w:tc>
          <w:tcPr>
            <w:tcW w:w="744" w:type="pct"/>
          </w:tcPr>
          <w:p w14:paraId="5F8E206E" w14:textId="353D4C50" w:rsidR="00362C6C" w:rsidRPr="002C52A9" w:rsidRDefault="007411DB" w:rsidP="00362C6C">
            <w:pPr>
              <w:jc w:val="center"/>
              <w:rPr>
                <w:b/>
                <w:bCs/>
                <w:iCs/>
                <w:sz w:val="20"/>
              </w:rPr>
            </w:pPr>
            <w:r w:rsidRPr="002C52A9">
              <w:rPr>
                <w:b/>
                <w:bCs/>
                <w:iCs/>
                <w:sz w:val="20"/>
              </w:rPr>
              <w:t>90</w:t>
            </w:r>
          </w:p>
        </w:tc>
      </w:tr>
      <w:tr w:rsidR="007411DB" w:rsidRPr="002C52A9" w14:paraId="505D3E84" w14:textId="77777777" w:rsidTr="00345A48">
        <w:trPr>
          <w:trHeight w:val="782"/>
        </w:trPr>
        <w:tc>
          <w:tcPr>
            <w:tcW w:w="909" w:type="pct"/>
          </w:tcPr>
          <w:p w14:paraId="6071DE0F" w14:textId="194CD57C" w:rsidR="007411DB" w:rsidRPr="002C52A9" w:rsidRDefault="007411DB" w:rsidP="00362C6C">
            <w:pPr>
              <w:jc w:val="center"/>
              <w:rPr>
                <w:color w:val="000000"/>
                <w:sz w:val="20"/>
              </w:rPr>
            </w:pPr>
            <w:r w:rsidRPr="002C52A9">
              <w:rPr>
                <w:color w:val="000000"/>
                <w:sz w:val="20"/>
              </w:rPr>
              <w:t xml:space="preserve">1.6.1. UŽDAVINYS. </w:t>
            </w:r>
            <w:r w:rsidRPr="002C52A9">
              <w:rPr>
                <w:sz w:val="20"/>
              </w:rPr>
              <w:t>Plėsti elektromobilių stotelių tinklą</w:t>
            </w:r>
          </w:p>
        </w:tc>
        <w:tc>
          <w:tcPr>
            <w:tcW w:w="1157" w:type="pct"/>
          </w:tcPr>
          <w:p w14:paraId="0B60C330" w14:textId="2C9013D6" w:rsidR="007411DB" w:rsidRPr="002C52A9" w:rsidRDefault="007411DB" w:rsidP="00362C6C">
            <w:pPr>
              <w:autoSpaceDE w:val="0"/>
              <w:autoSpaceDN w:val="0"/>
              <w:adjustRightInd w:val="0"/>
              <w:rPr>
                <w:rFonts w:eastAsiaTheme="minorHAnsi"/>
                <w:sz w:val="20"/>
              </w:rPr>
            </w:pPr>
            <w:r w:rsidRPr="002C52A9">
              <w:rPr>
                <w:rFonts w:eastAsiaTheme="minorHAnsi"/>
                <w:sz w:val="20"/>
              </w:rPr>
              <w:t>Įrengtos elektromobilių įkrovimo stotelės (vnt.) (Šaltinis: PRSA)</w:t>
            </w:r>
          </w:p>
        </w:tc>
        <w:tc>
          <w:tcPr>
            <w:tcW w:w="620" w:type="pct"/>
          </w:tcPr>
          <w:p w14:paraId="4A9CD75A" w14:textId="77777777" w:rsidR="007411DB" w:rsidRPr="002C52A9" w:rsidRDefault="002449FD" w:rsidP="00362C6C">
            <w:pPr>
              <w:jc w:val="center"/>
              <w:rPr>
                <w:iCs/>
                <w:sz w:val="20"/>
              </w:rPr>
            </w:pPr>
            <w:r w:rsidRPr="002C52A9">
              <w:rPr>
                <w:iCs/>
                <w:sz w:val="20"/>
              </w:rPr>
              <w:t>2</w:t>
            </w:r>
          </w:p>
          <w:p w14:paraId="1A2CC4D5" w14:textId="23FD75F6" w:rsidR="002449FD" w:rsidRPr="002C52A9" w:rsidRDefault="002449FD" w:rsidP="00362C6C">
            <w:pPr>
              <w:jc w:val="center"/>
              <w:rPr>
                <w:iCs/>
                <w:sz w:val="20"/>
              </w:rPr>
            </w:pPr>
            <w:r w:rsidRPr="002C52A9">
              <w:rPr>
                <w:iCs/>
                <w:sz w:val="20"/>
              </w:rPr>
              <w:t>(2020 m.)</w:t>
            </w:r>
          </w:p>
        </w:tc>
        <w:tc>
          <w:tcPr>
            <w:tcW w:w="372" w:type="pct"/>
          </w:tcPr>
          <w:p w14:paraId="4287E24A" w14:textId="24DD60AB" w:rsidR="007411DB" w:rsidRPr="002C52A9" w:rsidRDefault="002044C5" w:rsidP="00362C6C">
            <w:pPr>
              <w:jc w:val="center"/>
              <w:rPr>
                <w:iCs/>
                <w:sz w:val="20"/>
              </w:rPr>
            </w:pPr>
            <w:r w:rsidRPr="002C52A9">
              <w:rPr>
                <w:iCs/>
                <w:sz w:val="20"/>
              </w:rPr>
              <w:t>2</w:t>
            </w:r>
          </w:p>
        </w:tc>
        <w:tc>
          <w:tcPr>
            <w:tcW w:w="331" w:type="pct"/>
          </w:tcPr>
          <w:p w14:paraId="72011296" w14:textId="15EC49F1" w:rsidR="007411DB" w:rsidRPr="002C52A9" w:rsidRDefault="002044C5" w:rsidP="00362C6C">
            <w:pPr>
              <w:jc w:val="center"/>
              <w:rPr>
                <w:iCs/>
                <w:sz w:val="20"/>
              </w:rPr>
            </w:pPr>
            <w:r w:rsidRPr="002C52A9">
              <w:rPr>
                <w:iCs/>
                <w:sz w:val="20"/>
              </w:rPr>
              <w:t>2</w:t>
            </w:r>
          </w:p>
        </w:tc>
        <w:tc>
          <w:tcPr>
            <w:tcW w:w="331" w:type="pct"/>
          </w:tcPr>
          <w:p w14:paraId="2E32FF4D" w14:textId="16B4173D" w:rsidR="007411DB" w:rsidRPr="002C52A9" w:rsidRDefault="002044C5" w:rsidP="00362C6C">
            <w:pPr>
              <w:jc w:val="center"/>
              <w:rPr>
                <w:iCs/>
                <w:sz w:val="20"/>
              </w:rPr>
            </w:pPr>
            <w:r w:rsidRPr="002C52A9">
              <w:rPr>
                <w:iCs/>
                <w:sz w:val="20"/>
              </w:rPr>
              <w:t>2</w:t>
            </w:r>
          </w:p>
        </w:tc>
        <w:tc>
          <w:tcPr>
            <w:tcW w:w="537" w:type="pct"/>
          </w:tcPr>
          <w:p w14:paraId="59A12178" w14:textId="77777777" w:rsidR="007411DB" w:rsidRPr="002C52A9" w:rsidRDefault="007411DB" w:rsidP="00362C6C">
            <w:pPr>
              <w:jc w:val="center"/>
              <w:rPr>
                <w:iCs/>
                <w:sz w:val="20"/>
              </w:rPr>
            </w:pPr>
            <w:r w:rsidRPr="002C52A9">
              <w:rPr>
                <w:iCs/>
                <w:sz w:val="20"/>
              </w:rPr>
              <w:t>3</w:t>
            </w:r>
          </w:p>
          <w:p w14:paraId="7578FBB8" w14:textId="158DEDC9" w:rsidR="007411DB" w:rsidRPr="002C52A9" w:rsidRDefault="007411DB" w:rsidP="00362C6C">
            <w:pPr>
              <w:jc w:val="center"/>
              <w:rPr>
                <w:iCs/>
                <w:sz w:val="20"/>
              </w:rPr>
            </w:pPr>
            <w:r w:rsidRPr="002C52A9">
              <w:rPr>
                <w:iCs/>
                <w:sz w:val="20"/>
              </w:rPr>
              <w:t>(2022 m.)</w:t>
            </w:r>
          </w:p>
        </w:tc>
        <w:tc>
          <w:tcPr>
            <w:tcW w:w="744" w:type="pct"/>
          </w:tcPr>
          <w:p w14:paraId="3D5DBE60" w14:textId="28E7A491" w:rsidR="007411DB" w:rsidRPr="002C52A9" w:rsidRDefault="007411DB" w:rsidP="00362C6C">
            <w:pPr>
              <w:jc w:val="center"/>
              <w:rPr>
                <w:iCs/>
                <w:sz w:val="20"/>
              </w:rPr>
            </w:pPr>
            <w:r w:rsidRPr="002C52A9">
              <w:rPr>
                <w:iCs/>
                <w:sz w:val="20"/>
              </w:rPr>
              <w:t>5</w:t>
            </w:r>
          </w:p>
        </w:tc>
      </w:tr>
      <w:tr w:rsidR="00362C6C" w:rsidRPr="002C52A9" w14:paraId="58ACFF42" w14:textId="77777777" w:rsidTr="00345A48">
        <w:trPr>
          <w:trHeight w:val="782"/>
        </w:trPr>
        <w:tc>
          <w:tcPr>
            <w:tcW w:w="909" w:type="pct"/>
          </w:tcPr>
          <w:p w14:paraId="57BC1E54" w14:textId="7DFE688A" w:rsidR="00362C6C" w:rsidRPr="002C52A9" w:rsidRDefault="00362C6C" w:rsidP="00362C6C">
            <w:pPr>
              <w:jc w:val="center"/>
              <w:rPr>
                <w:sz w:val="20"/>
              </w:rPr>
            </w:pPr>
            <w:r w:rsidRPr="002C52A9">
              <w:rPr>
                <w:color w:val="000000"/>
                <w:sz w:val="20"/>
              </w:rPr>
              <w:lastRenderedPageBreak/>
              <w:t xml:space="preserve">1.6.2. UŽDAVINYS. </w:t>
            </w:r>
            <w:r w:rsidRPr="002C52A9">
              <w:rPr>
                <w:sz w:val="20"/>
              </w:rPr>
              <w:t>Didinti viešojo transporto draugiškumą aplinkai, patogumą ir patrauklumą gyventojams</w:t>
            </w:r>
          </w:p>
        </w:tc>
        <w:tc>
          <w:tcPr>
            <w:tcW w:w="1157" w:type="pct"/>
          </w:tcPr>
          <w:p w14:paraId="4BF32493" w14:textId="0A5E5396" w:rsidR="00362C6C" w:rsidRPr="002C52A9" w:rsidRDefault="00362C6C" w:rsidP="00362C6C">
            <w:pPr>
              <w:autoSpaceDE w:val="0"/>
              <w:autoSpaceDN w:val="0"/>
              <w:adjustRightInd w:val="0"/>
              <w:rPr>
                <w:rFonts w:eastAsiaTheme="minorHAnsi"/>
                <w:sz w:val="20"/>
              </w:rPr>
            </w:pPr>
            <w:r w:rsidRPr="002C52A9">
              <w:rPr>
                <w:rFonts w:eastAsiaTheme="minorHAnsi"/>
                <w:sz w:val="20"/>
              </w:rPr>
              <w:t xml:space="preserve">Gyventojų, besinaudojančių viešojo transporto </w:t>
            </w:r>
          </w:p>
          <w:p w14:paraId="66E45EBF" w14:textId="56AD0934" w:rsidR="00362C6C" w:rsidRPr="002C52A9" w:rsidRDefault="00362C6C" w:rsidP="00362C6C">
            <w:pPr>
              <w:rPr>
                <w:iCs/>
                <w:sz w:val="20"/>
              </w:rPr>
            </w:pPr>
            <w:r w:rsidRPr="002C52A9">
              <w:rPr>
                <w:rFonts w:eastAsiaTheme="minorHAnsi"/>
                <w:sz w:val="20"/>
              </w:rPr>
              <w:t xml:space="preserve">paslaugomis, skaičius (asm.) </w:t>
            </w:r>
            <w:r w:rsidRPr="002C52A9">
              <w:rPr>
                <w:rFonts w:eastAsiaTheme="minorHAnsi"/>
                <w:i/>
                <w:iCs/>
                <w:sz w:val="20"/>
              </w:rPr>
              <w:t>(Šaltinis: PRSA Vietos ūkio skyrius)</w:t>
            </w:r>
          </w:p>
        </w:tc>
        <w:tc>
          <w:tcPr>
            <w:tcW w:w="620" w:type="pct"/>
          </w:tcPr>
          <w:p w14:paraId="75E18FD2" w14:textId="77777777" w:rsidR="00362C6C" w:rsidRPr="002C52A9" w:rsidRDefault="00362C6C" w:rsidP="00362C6C">
            <w:pPr>
              <w:jc w:val="center"/>
              <w:rPr>
                <w:iCs/>
                <w:sz w:val="20"/>
              </w:rPr>
            </w:pPr>
            <w:r w:rsidRPr="002C52A9">
              <w:rPr>
                <w:iCs/>
                <w:sz w:val="20"/>
              </w:rPr>
              <w:t>n.</w:t>
            </w:r>
            <w:r w:rsidR="007776C9" w:rsidRPr="002C52A9">
              <w:rPr>
                <w:iCs/>
                <w:sz w:val="20"/>
              </w:rPr>
              <w:t xml:space="preserve"> </w:t>
            </w:r>
            <w:r w:rsidRPr="002C52A9">
              <w:rPr>
                <w:iCs/>
                <w:sz w:val="20"/>
              </w:rPr>
              <w:t xml:space="preserve">d. </w:t>
            </w:r>
          </w:p>
          <w:p w14:paraId="6213A43F" w14:textId="695764BF" w:rsidR="002044C5" w:rsidRPr="002C52A9" w:rsidRDefault="002044C5" w:rsidP="00362C6C">
            <w:pPr>
              <w:jc w:val="center"/>
              <w:rPr>
                <w:iCs/>
                <w:sz w:val="20"/>
              </w:rPr>
            </w:pPr>
            <w:r w:rsidRPr="002C52A9">
              <w:rPr>
                <w:iCs/>
                <w:sz w:val="20"/>
              </w:rPr>
              <w:t>(2020 m.)</w:t>
            </w:r>
          </w:p>
        </w:tc>
        <w:tc>
          <w:tcPr>
            <w:tcW w:w="372" w:type="pct"/>
          </w:tcPr>
          <w:p w14:paraId="2690DD14" w14:textId="691A8CBD" w:rsidR="00362C6C" w:rsidRPr="002C52A9" w:rsidRDefault="00362C6C" w:rsidP="00362C6C">
            <w:pPr>
              <w:jc w:val="center"/>
              <w:rPr>
                <w:iCs/>
                <w:sz w:val="20"/>
              </w:rPr>
            </w:pPr>
            <w:r w:rsidRPr="002C52A9">
              <w:rPr>
                <w:iCs/>
                <w:sz w:val="20"/>
              </w:rPr>
              <w:t>405 900</w:t>
            </w:r>
          </w:p>
        </w:tc>
        <w:tc>
          <w:tcPr>
            <w:tcW w:w="331" w:type="pct"/>
          </w:tcPr>
          <w:p w14:paraId="1E7E1A17" w14:textId="2E7513D6" w:rsidR="00362C6C" w:rsidRPr="002C52A9" w:rsidRDefault="00362C6C" w:rsidP="00362C6C">
            <w:pPr>
              <w:jc w:val="center"/>
              <w:rPr>
                <w:iCs/>
                <w:sz w:val="20"/>
              </w:rPr>
            </w:pPr>
            <w:r w:rsidRPr="002C52A9">
              <w:rPr>
                <w:iCs/>
                <w:sz w:val="20"/>
              </w:rPr>
              <w:t>405 900</w:t>
            </w:r>
          </w:p>
        </w:tc>
        <w:tc>
          <w:tcPr>
            <w:tcW w:w="331" w:type="pct"/>
          </w:tcPr>
          <w:p w14:paraId="66BBA551" w14:textId="386F50A6" w:rsidR="00362C6C" w:rsidRPr="002C52A9" w:rsidRDefault="00362C6C" w:rsidP="00362C6C">
            <w:pPr>
              <w:jc w:val="center"/>
              <w:rPr>
                <w:iCs/>
                <w:sz w:val="20"/>
              </w:rPr>
            </w:pPr>
            <w:r w:rsidRPr="002C52A9">
              <w:rPr>
                <w:iCs/>
                <w:sz w:val="20"/>
              </w:rPr>
              <w:t>405 900</w:t>
            </w:r>
          </w:p>
        </w:tc>
        <w:tc>
          <w:tcPr>
            <w:tcW w:w="537" w:type="pct"/>
          </w:tcPr>
          <w:p w14:paraId="47C200C6" w14:textId="5EF82D77" w:rsidR="00362C6C" w:rsidRPr="002C52A9" w:rsidRDefault="007411DB" w:rsidP="00362C6C">
            <w:pPr>
              <w:jc w:val="center"/>
              <w:rPr>
                <w:iCs/>
                <w:sz w:val="20"/>
              </w:rPr>
            </w:pPr>
            <w:r w:rsidRPr="002C52A9">
              <w:rPr>
                <w:iCs/>
                <w:sz w:val="20"/>
              </w:rPr>
              <w:t>429 907 (2022</w:t>
            </w:r>
            <w:r w:rsidR="00362C6C" w:rsidRPr="002C52A9">
              <w:rPr>
                <w:iCs/>
                <w:sz w:val="20"/>
              </w:rPr>
              <w:t xml:space="preserve"> m.)</w:t>
            </w:r>
          </w:p>
        </w:tc>
        <w:tc>
          <w:tcPr>
            <w:tcW w:w="744" w:type="pct"/>
          </w:tcPr>
          <w:p w14:paraId="78A4786E" w14:textId="3BFFFD05" w:rsidR="00362C6C" w:rsidRPr="002C52A9" w:rsidRDefault="00362C6C" w:rsidP="00362C6C">
            <w:pPr>
              <w:jc w:val="center"/>
              <w:rPr>
                <w:iCs/>
                <w:sz w:val="20"/>
              </w:rPr>
            </w:pPr>
            <w:r w:rsidRPr="002C52A9">
              <w:rPr>
                <w:iCs/>
                <w:sz w:val="20"/>
              </w:rPr>
              <w:t>405950</w:t>
            </w:r>
          </w:p>
        </w:tc>
      </w:tr>
      <w:tr w:rsidR="00362C6C" w:rsidRPr="002C52A9" w14:paraId="25788648" w14:textId="77777777" w:rsidTr="00345A48">
        <w:trPr>
          <w:trHeight w:val="557"/>
        </w:trPr>
        <w:tc>
          <w:tcPr>
            <w:tcW w:w="909" w:type="pct"/>
          </w:tcPr>
          <w:p w14:paraId="4A4B5911" w14:textId="30F5E822" w:rsidR="00362C6C" w:rsidRPr="002C52A9" w:rsidRDefault="00362C6C" w:rsidP="00362C6C">
            <w:pPr>
              <w:jc w:val="center"/>
              <w:rPr>
                <w:sz w:val="20"/>
              </w:rPr>
            </w:pPr>
            <w:r w:rsidRPr="002C52A9">
              <w:rPr>
                <w:color w:val="000000"/>
                <w:sz w:val="20"/>
              </w:rPr>
              <w:t xml:space="preserve">1.6.3. UŽDAVINYS. </w:t>
            </w:r>
            <w:r w:rsidRPr="002C52A9">
              <w:rPr>
                <w:sz w:val="20"/>
              </w:rPr>
              <w:t>Atnaujinti ir plėsti dviračių ir pėsčiųjų takus</w:t>
            </w:r>
          </w:p>
        </w:tc>
        <w:tc>
          <w:tcPr>
            <w:tcW w:w="1157" w:type="pct"/>
          </w:tcPr>
          <w:p w14:paraId="47A4CA13" w14:textId="55B8F29E" w:rsidR="00362C6C" w:rsidRPr="002C52A9" w:rsidRDefault="00362C6C" w:rsidP="00362C6C">
            <w:pPr>
              <w:autoSpaceDE w:val="0"/>
              <w:autoSpaceDN w:val="0"/>
              <w:adjustRightInd w:val="0"/>
              <w:rPr>
                <w:iCs/>
                <w:sz w:val="20"/>
              </w:rPr>
            </w:pPr>
            <w:r w:rsidRPr="002C52A9">
              <w:rPr>
                <w:rFonts w:eastAsiaTheme="minorHAnsi"/>
                <w:sz w:val="20"/>
              </w:rPr>
              <w:t xml:space="preserve">Įrengti ir rekonstruoti šaligatviai bei dviračių takai (km.) </w:t>
            </w:r>
            <w:r w:rsidRPr="002C52A9">
              <w:rPr>
                <w:rFonts w:eastAsiaTheme="minorHAnsi"/>
                <w:i/>
                <w:iCs/>
                <w:sz w:val="20"/>
              </w:rPr>
              <w:t>(Šaltinis: PRSA Vietos ūkio skyrius)</w:t>
            </w:r>
          </w:p>
        </w:tc>
        <w:tc>
          <w:tcPr>
            <w:tcW w:w="620" w:type="pct"/>
          </w:tcPr>
          <w:p w14:paraId="491C0425" w14:textId="77777777" w:rsidR="00362C6C" w:rsidRPr="002C52A9" w:rsidRDefault="00362C6C" w:rsidP="00362C6C">
            <w:pPr>
              <w:jc w:val="center"/>
              <w:rPr>
                <w:iCs/>
                <w:sz w:val="20"/>
              </w:rPr>
            </w:pPr>
            <w:r w:rsidRPr="002C52A9">
              <w:rPr>
                <w:iCs/>
                <w:sz w:val="20"/>
              </w:rPr>
              <w:t>8,73</w:t>
            </w:r>
          </w:p>
          <w:p w14:paraId="17E92022" w14:textId="52D7DEE6" w:rsidR="00362C6C" w:rsidRPr="002C52A9" w:rsidRDefault="00362C6C" w:rsidP="00362C6C">
            <w:pPr>
              <w:jc w:val="center"/>
              <w:rPr>
                <w:iCs/>
                <w:sz w:val="20"/>
              </w:rPr>
            </w:pPr>
            <w:r w:rsidRPr="002C52A9">
              <w:rPr>
                <w:iCs/>
                <w:sz w:val="20"/>
              </w:rPr>
              <w:t>(2020 m.)</w:t>
            </w:r>
          </w:p>
        </w:tc>
        <w:tc>
          <w:tcPr>
            <w:tcW w:w="372" w:type="pct"/>
          </w:tcPr>
          <w:p w14:paraId="65827B09" w14:textId="31272209" w:rsidR="00362C6C" w:rsidRPr="002C52A9" w:rsidRDefault="00362C6C" w:rsidP="00362C6C">
            <w:pPr>
              <w:jc w:val="center"/>
              <w:rPr>
                <w:iCs/>
                <w:sz w:val="20"/>
              </w:rPr>
            </w:pPr>
            <w:r w:rsidRPr="002C52A9">
              <w:rPr>
                <w:iCs/>
                <w:sz w:val="20"/>
              </w:rPr>
              <w:t>10,11</w:t>
            </w:r>
          </w:p>
        </w:tc>
        <w:tc>
          <w:tcPr>
            <w:tcW w:w="331" w:type="pct"/>
          </w:tcPr>
          <w:p w14:paraId="59B6FB6F" w14:textId="2E4E6BC4" w:rsidR="00362C6C" w:rsidRPr="002C52A9" w:rsidRDefault="00362C6C" w:rsidP="00362C6C">
            <w:pPr>
              <w:jc w:val="center"/>
              <w:rPr>
                <w:iCs/>
                <w:sz w:val="20"/>
              </w:rPr>
            </w:pPr>
            <w:r w:rsidRPr="002C52A9">
              <w:rPr>
                <w:iCs/>
                <w:sz w:val="20"/>
              </w:rPr>
              <w:t>10,11</w:t>
            </w:r>
          </w:p>
        </w:tc>
        <w:tc>
          <w:tcPr>
            <w:tcW w:w="331" w:type="pct"/>
          </w:tcPr>
          <w:p w14:paraId="5BD8B221" w14:textId="6A994E09" w:rsidR="00362C6C" w:rsidRPr="002C52A9" w:rsidRDefault="00362C6C" w:rsidP="00362C6C">
            <w:pPr>
              <w:jc w:val="center"/>
              <w:rPr>
                <w:iCs/>
                <w:sz w:val="20"/>
              </w:rPr>
            </w:pPr>
            <w:r w:rsidRPr="002C52A9">
              <w:rPr>
                <w:iCs/>
                <w:sz w:val="20"/>
              </w:rPr>
              <w:t>10,11</w:t>
            </w:r>
          </w:p>
        </w:tc>
        <w:tc>
          <w:tcPr>
            <w:tcW w:w="537" w:type="pct"/>
          </w:tcPr>
          <w:p w14:paraId="1D9E63F0" w14:textId="63D58315" w:rsidR="00362C6C" w:rsidRPr="002C52A9" w:rsidRDefault="007411DB" w:rsidP="00362C6C">
            <w:pPr>
              <w:jc w:val="center"/>
              <w:rPr>
                <w:iCs/>
                <w:sz w:val="20"/>
              </w:rPr>
            </w:pPr>
            <w:r w:rsidRPr="002C52A9">
              <w:rPr>
                <w:iCs/>
                <w:sz w:val="20"/>
              </w:rPr>
              <w:t>13,21</w:t>
            </w:r>
          </w:p>
          <w:p w14:paraId="23368FE8" w14:textId="15E6146F"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7F3B6AAE" w14:textId="7FEC4C88" w:rsidR="00362C6C" w:rsidRPr="002C52A9" w:rsidRDefault="00362C6C" w:rsidP="00362C6C">
            <w:pPr>
              <w:jc w:val="center"/>
              <w:rPr>
                <w:iCs/>
                <w:sz w:val="20"/>
              </w:rPr>
            </w:pPr>
            <w:r w:rsidRPr="002C52A9">
              <w:rPr>
                <w:iCs/>
                <w:sz w:val="20"/>
              </w:rPr>
              <w:t>10</w:t>
            </w:r>
          </w:p>
        </w:tc>
      </w:tr>
      <w:tr w:rsidR="0003452D" w:rsidRPr="002C52A9" w14:paraId="2FD783E2" w14:textId="77777777" w:rsidTr="00345A48">
        <w:trPr>
          <w:trHeight w:val="557"/>
        </w:trPr>
        <w:tc>
          <w:tcPr>
            <w:tcW w:w="909" w:type="pct"/>
          </w:tcPr>
          <w:p w14:paraId="7D506476" w14:textId="10B1975B" w:rsidR="0003452D" w:rsidRPr="002C52A9" w:rsidRDefault="00015DCE" w:rsidP="00362C6C">
            <w:pPr>
              <w:jc w:val="center"/>
              <w:rPr>
                <w:color w:val="000000"/>
                <w:sz w:val="20"/>
              </w:rPr>
            </w:pPr>
            <w:r w:rsidRPr="002C52A9">
              <w:rPr>
                <w:color w:val="000000"/>
                <w:sz w:val="20"/>
              </w:rPr>
              <w:t xml:space="preserve">1.6.4. UŽDAVINYS. Pakeisti </w:t>
            </w:r>
            <w:r w:rsidR="00C147E2">
              <w:rPr>
                <w:color w:val="000000"/>
                <w:sz w:val="20"/>
              </w:rPr>
              <w:t>S</w:t>
            </w:r>
            <w:r w:rsidRPr="002C52A9">
              <w:rPr>
                <w:color w:val="000000"/>
                <w:sz w:val="20"/>
              </w:rPr>
              <w:t>avivaldybės administracijos ir jai pavaldžių įstaigų naudojamą transportą į netaršų transportą</w:t>
            </w:r>
          </w:p>
        </w:tc>
        <w:tc>
          <w:tcPr>
            <w:tcW w:w="1157" w:type="pct"/>
          </w:tcPr>
          <w:p w14:paraId="102AFC41" w14:textId="3D0AEA52" w:rsidR="0003452D" w:rsidRPr="002C52A9" w:rsidRDefault="00AA3E02" w:rsidP="00362C6C">
            <w:pPr>
              <w:autoSpaceDE w:val="0"/>
              <w:autoSpaceDN w:val="0"/>
              <w:adjustRightInd w:val="0"/>
              <w:rPr>
                <w:rFonts w:eastAsiaTheme="minorHAnsi"/>
                <w:sz w:val="20"/>
              </w:rPr>
            </w:pPr>
            <w:r w:rsidRPr="002C52A9">
              <w:rPr>
                <w:rFonts w:eastAsiaTheme="minorHAnsi"/>
                <w:sz w:val="20"/>
              </w:rPr>
              <w:t xml:space="preserve">Netaršių </w:t>
            </w:r>
            <w:r w:rsidR="00C147E2">
              <w:rPr>
                <w:rFonts w:eastAsiaTheme="minorHAnsi"/>
                <w:sz w:val="20"/>
              </w:rPr>
              <w:t>S</w:t>
            </w:r>
            <w:r w:rsidRPr="002C52A9">
              <w:rPr>
                <w:rFonts w:eastAsiaTheme="minorHAnsi"/>
                <w:sz w:val="20"/>
              </w:rPr>
              <w:t>avivaldybės ir jai pavaldžių įstaigų motorinių transporto priemonių dalis (%)</w:t>
            </w:r>
            <w:r w:rsidR="000C6675" w:rsidRPr="002C52A9">
              <w:rPr>
                <w:rFonts w:eastAsiaTheme="minorHAnsi"/>
                <w:sz w:val="20"/>
              </w:rPr>
              <w:t xml:space="preserve"> </w:t>
            </w:r>
            <w:r w:rsidRPr="002C52A9">
              <w:rPr>
                <w:rFonts w:eastAsiaTheme="minorHAnsi"/>
                <w:i/>
                <w:iCs/>
                <w:sz w:val="20"/>
              </w:rPr>
              <w:t>(Šaltinis: PRSA</w:t>
            </w:r>
            <w:r w:rsidR="000C6675" w:rsidRPr="002C52A9">
              <w:rPr>
                <w:rFonts w:eastAsiaTheme="minorHAnsi"/>
                <w:i/>
                <w:iCs/>
                <w:sz w:val="20"/>
              </w:rPr>
              <w:t xml:space="preserve"> Bendrųjų reikalų skyrius</w:t>
            </w:r>
            <w:r w:rsidRPr="002C52A9">
              <w:rPr>
                <w:rFonts w:eastAsiaTheme="minorHAnsi"/>
                <w:i/>
                <w:iCs/>
                <w:sz w:val="20"/>
              </w:rPr>
              <w:t>)</w:t>
            </w:r>
          </w:p>
        </w:tc>
        <w:tc>
          <w:tcPr>
            <w:tcW w:w="620" w:type="pct"/>
          </w:tcPr>
          <w:p w14:paraId="4AEB5E2D" w14:textId="77777777" w:rsidR="0003452D" w:rsidRPr="002C52A9" w:rsidRDefault="00766A01" w:rsidP="00362C6C">
            <w:pPr>
              <w:jc w:val="center"/>
              <w:rPr>
                <w:iCs/>
                <w:sz w:val="20"/>
              </w:rPr>
            </w:pPr>
            <w:r w:rsidRPr="002C52A9">
              <w:rPr>
                <w:iCs/>
                <w:sz w:val="20"/>
              </w:rPr>
              <w:t>0</w:t>
            </w:r>
          </w:p>
          <w:p w14:paraId="5C1C06FA" w14:textId="665ED43E" w:rsidR="00766A01" w:rsidRPr="002C52A9" w:rsidRDefault="00766A01" w:rsidP="00362C6C">
            <w:pPr>
              <w:jc w:val="center"/>
              <w:rPr>
                <w:iCs/>
                <w:sz w:val="20"/>
              </w:rPr>
            </w:pPr>
            <w:r w:rsidRPr="002C52A9">
              <w:rPr>
                <w:iCs/>
                <w:sz w:val="20"/>
              </w:rPr>
              <w:t>(2020 m.)</w:t>
            </w:r>
          </w:p>
        </w:tc>
        <w:tc>
          <w:tcPr>
            <w:tcW w:w="372" w:type="pct"/>
          </w:tcPr>
          <w:p w14:paraId="3A449BF5" w14:textId="1669766F" w:rsidR="0003452D" w:rsidRPr="002C52A9" w:rsidRDefault="00563954" w:rsidP="00362C6C">
            <w:pPr>
              <w:jc w:val="center"/>
              <w:rPr>
                <w:iCs/>
                <w:sz w:val="20"/>
              </w:rPr>
            </w:pPr>
            <w:r w:rsidRPr="002C52A9">
              <w:rPr>
                <w:iCs/>
                <w:sz w:val="20"/>
              </w:rPr>
              <w:t>3</w:t>
            </w:r>
          </w:p>
        </w:tc>
        <w:tc>
          <w:tcPr>
            <w:tcW w:w="331" w:type="pct"/>
          </w:tcPr>
          <w:p w14:paraId="751FD87F" w14:textId="4F6E24DC" w:rsidR="0003452D" w:rsidRPr="002C52A9" w:rsidRDefault="00563954" w:rsidP="00362C6C">
            <w:pPr>
              <w:jc w:val="center"/>
              <w:rPr>
                <w:iCs/>
                <w:sz w:val="20"/>
              </w:rPr>
            </w:pPr>
            <w:r w:rsidRPr="002C52A9">
              <w:rPr>
                <w:iCs/>
                <w:sz w:val="20"/>
              </w:rPr>
              <w:t>5</w:t>
            </w:r>
          </w:p>
        </w:tc>
        <w:tc>
          <w:tcPr>
            <w:tcW w:w="331" w:type="pct"/>
          </w:tcPr>
          <w:p w14:paraId="61C17FD0" w14:textId="44E7001E" w:rsidR="0003452D" w:rsidRPr="002C52A9" w:rsidRDefault="00563954" w:rsidP="00362C6C">
            <w:pPr>
              <w:jc w:val="center"/>
              <w:rPr>
                <w:iCs/>
                <w:sz w:val="20"/>
              </w:rPr>
            </w:pPr>
            <w:r w:rsidRPr="002C52A9">
              <w:rPr>
                <w:iCs/>
                <w:sz w:val="20"/>
              </w:rPr>
              <w:t>10</w:t>
            </w:r>
          </w:p>
        </w:tc>
        <w:tc>
          <w:tcPr>
            <w:tcW w:w="537" w:type="pct"/>
          </w:tcPr>
          <w:p w14:paraId="36AAAABC" w14:textId="77777777" w:rsidR="0003452D" w:rsidRPr="002C52A9" w:rsidRDefault="00766A01" w:rsidP="00362C6C">
            <w:pPr>
              <w:jc w:val="center"/>
              <w:rPr>
                <w:iCs/>
                <w:sz w:val="20"/>
              </w:rPr>
            </w:pPr>
            <w:r w:rsidRPr="002C52A9">
              <w:rPr>
                <w:iCs/>
                <w:sz w:val="20"/>
              </w:rPr>
              <w:t>1,27</w:t>
            </w:r>
          </w:p>
          <w:p w14:paraId="57513C2E" w14:textId="5070231F" w:rsidR="007411DB" w:rsidRPr="002C52A9" w:rsidRDefault="007411DB" w:rsidP="00362C6C">
            <w:pPr>
              <w:jc w:val="center"/>
              <w:rPr>
                <w:iCs/>
                <w:sz w:val="20"/>
              </w:rPr>
            </w:pPr>
            <w:r w:rsidRPr="002C52A9">
              <w:rPr>
                <w:iCs/>
                <w:sz w:val="20"/>
              </w:rPr>
              <w:t>(2022 m.)</w:t>
            </w:r>
          </w:p>
        </w:tc>
        <w:tc>
          <w:tcPr>
            <w:tcW w:w="744" w:type="pct"/>
          </w:tcPr>
          <w:p w14:paraId="627EA6F2" w14:textId="452FA0EA" w:rsidR="0003452D" w:rsidRPr="002C52A9" w:rsidRDefault="00766A01" w:rsidP="00362C6C">
            <w:pPr>
              <w:jc w:val="center"/>
              <w:rPr>
                <w:iCs/>
                <w:sz w:val="20"/>
              </w:rPr>
            </w:pPr>
            <w:r w:rsidRPr="002C52A9">
              <w:rPr>
                <w:iCs/>
                <w:sz w:val="20"/>
              </w:rPr>
              <w:t>50</w:t>
            </w:r>
          </w:p>
        </w:tc>
      </w:tr>
      <w:tr w:rsidR="00F02FA2" w:rsidRPr="002C52A9" w14:paraId="7451CDDA" w14:textId="77777777" w:rsidTr="00345A48">
        <w:trPr>
          <w:trHeight w:val="557"/>
        </w:trPr>
        <w:tc>
          <w:tcPr>
            <w:tcW w:w="909" w:type="pct"/>
            <w:vMerge w:val="restart"/>
          </w:tcPr>
          <w:p w14:paraId="3C076DE7" w14:textId="1567A5AB" w:rsidR="00F02FA2" w:rsidRPr="002C52A9" w:rsidRDefault="00F02FA2" w:rsidP="00F02FA2">
            <w:pPr>
              <w:jc w:val="center"/>
              <w:rPr>
                <w:color w:val="000000"/>
                <w:sz w:val="20"/>
              </w:rPr>
            </w:pPr>
            <w:r w:rsidRPr="002C52A9">
              <w:rPr>
                <w:color w:val="000000"/>
                <w:sz w:val="20"/>
              </w:rPr>
              <w:t>1.6.5. UŽDAVINYS. Vykdyti skatinimo naudotis draugiškomis aplinkai transporto priemonėmis programas</w:t>
            </w:r>
          </w:p>
        </w:tc>
        <w:tc>
          <w:tcPr>
            <w:tcW w:w="1157" w:type="pct"/>
          </w:tcPr>
          <w:p w14:paraId="04100B84" w14:textId="01460ED3" w:rsidR="00F02FA2" w:rsidRPr="002C52A9" w:rsidRDefault="00F02FA2" w:rsidP="00362C6C">
            <w:pPr>
              <w:autoSpaceDE w:val="0"/>
              <w:autoSpaceDN w:val="0"/>
              <w:adjustRightInd w:val="0"/>
              <w:rPr>
                <w:rFonts w:eastAsiaTheme="minorHAnsi"/>
                <w:sz w:val="20"/>
              </w:rPr>
            </w:pPr>
            <w:r w:rsidRPr="002C52A9">
              <w:rPr>
                <w:rFonts w:eastAsiaTheme="minorHAnsi"/>
                <w:sz w:val="20"/>
              </w:rPr>
              <w:t>Įrengtos dviračių ir paspirtukų saugojimo vietos (vnt.) (Šaltinis: PRSA)</w:t>
            </w:r>
          </w:p>
        </w:tc>
        <w:tc>
          <w:tcPr>
            <w:tcW w:w="620" w:type="pct"/>
          </w:tcPr>
          <w:p w14:paraId="4DA333B6" w14:textId="77777777" w:rsidR="00F02FA2" w:rsidRPr="002C52A9" w:rsidRDefault="002449FD" w:rsidP="00362C6C">
            <w:pPr>
              <w:jc w:val="center"/>
              <w:rPr>
                <w:iCs/>
                <w:sz w:val="20"/>
              </w:rPr>
            </w:pPr>
            <w:r w:rsidRPr="002C52A9">
              <w:rPr>
                <w:iCs/>
                <w:sz w:val="20"/>
              </w:rPr>
              <w:t>0</w:t>
            </w:r>
          </w:p>
          <w:p w14:paraId="76967D33" w14:textId="6B84FE0C" w:rsidR="002449FD" w:rsidRPr="002C52A9" w:rsidRDefault="002449FD" w:rsidP="00362C6C">
            <w:pPr>
              <w:jc w:val="center"/>
              <w:rPr>
                <w:iCs/>
                <w:sz w:val="20"/>
              </w:rPr>
            </w:pPr>
            <w:r w:rsidRPr="002C52A9">
              <w:rPr>
                <w:iCs/>
                <w:sz w:val="20"/>
              </w:rPr>
              <w:t>(2020 m.)</w:t>
            </w:r>
          </w:p>
        </w:tc>
        <w:tc>
          <w:tcPr>
            <w:tcW w:w="372" w:type="pct"/>
          </w:tcPr>
          <w:p w14:paraId="064DFADA" w14:textId="603BD1CF" w:rsidR="00F02FA2" w:rsidRPr="002C52A9" w:rsidRDefault="002044C5" w:rsidP="00362C6C">
            <w:pPr>
              <w:jc w:val="center"/>
              <w:rPr>
                <w:iCs/>
                <w:sz w:val="20"/>
              </w:rPr>
            </w:pPr>
            <w:r w:rsidRPr="002C52A9">
              <w:rPr>
                <w:iCs/>
                <w:sz w:val="20"/>
              </w:rPr>
              <w:t>1</w:t>
            </w:r>
          </w:p>
        </w:tc>
        <w:tc>
          <w:tcPr>
            <w:tcW w:w="331" w:type="pct"/>
          </w:tcPr>
          <w:p w14:paraId="789D3144" w14:textId="71ECDA32" w:rsidR="00F02FA2" w:rsidRPr="002C52A9" w:rsidRDefault="002044C5" w:rsidP="00362C6C">
            <w:pPr>
              <w:jc w:val="center"/>
              <w:rPr>
                <w:iCs/>
                <w:sz w:val="20"/>
              </w:rPr>
            </w:pPr>
            <w:r w:rsidRPr="002C52A9">
              <w:rPr>
                <w:iCs/>
                <w:sz w:val="20"/>
              </w:rPr>
              <w:t>1</w:t>
            </w:r>
          </w:p>
        </w:tc>
        <w:tc>
          <w:tcPr>
            <w:tcW w:w="331" w:type="pct"/>
          </w:tcPr>
          <w:p w14:paraId="4178071F" w14:textId="267BB4DD" w:rsidR="00F02FA2" w:rsidRPr="002C52A9" w:rsidRDefault="002044C5" w:rsidP="00362C6C">
            <w:pPr>
              <w:jc w:val="center"/>
              <w:rPr>
                <w:iCs/>
                <w:sz w:val="20"/>
              </w:rPr>
            </w:pPr>
            <w:r w:rsidRPr="002C52A9">
              <w:rPr>
                <w:iCs/>
                <w:sz w:val="20"/>
              </w:rPr>
              <w:t>1</w:t>
            </w:r>
          </w:p>
        </w:tc>
        <w:tc>
          <w:tcPr>
            <w:tcW w:w="537" w:type="pct"/>
          </w:tcPr>
          <w:p w14:paraId="34B60F32" w14:textId="38D072ED" w:rsidR="00F02FA2" w:rsidRPr="002C52A9" w:rsidRDefault="00F02FA2" w:rsidP="00362C6C">
            <w:pPr>
              <w:jc w:val="center"/>
              <w:rPr>
                <w:iCs/>
                <w:sz w:val="20"/>
              </w:rPr>
            </w:pPr>
            <w:r w:rsidRPr="002C52A9">
              <w:rPr>
                <w:iCs/>
                <w:sz w:val="20"/>
              </w:rPr>
              <w:t>0</w:t>
            </w:r>
          </w:p>
        </w:tc>
        <w:tc>
          <w:tcPr>
            <w:tcW w:w="744" w:type="pct"/>
          </w:tcPr>
          <w:p w14:paraId="4771D053" w14:textId="3866C839" w:rsidR="00F02FA2" w:rsidRPr="002C52A9" w:rsidRDefault="00F02FA2" w:rsidP="00362C6C">
            <w:pPr>
              <w:jc w:val="center"/>
              <w:rPr>
                <w:iCs/>
                <w:sz w:val="20"/>
              </w:rPr>
            </w:pPr>
            <w:r w:rsidRPr="002C52A9">
              <w:rPr>
                <w:iCs/>
                <w:sz w:val="20"/>
              </w:rPr>
              <w:t>5</w:t>
            </w:r>
          </w:p>
        </w:tc>
      </w:tr>
      <w:tr w:rsidR="00F02FA2" w:rsidRPr="002C52A9" w14:paraId="7BD9D256" w14:textId="77777777" w:rsidTr="00345A48">
        <w:trPr>
          <w:trHeight w:val="557"/>
        </w:trPr>
        <w:tc>
          <w:tcPr>
            <w:tcW w:w="909" w:type="pct"/>
            <w:vMerge/>
          </w:tcPr>
          <w:p w14:paraId="163E7BA6" w14:textId="0903A2B0" w:rsidR="00F02FA2" w:rsidRPr="002C52A9" w:rsidRDefault="00F02FA2" w:rsidP="00F02FA2">
            <w:pPr>
              <w:jc w:val="center"/>
              <w:rPr>
                <w:color w:val="000000"/>
                <w:sz w:val="20"/>
              </w:rPr>
            </w:pPr>
          </w:p>
        </w:tc>
        <w:tc>
          <w:tcPr>
            <w:tcW w:w="1157" w:type="pct"/>
          </w:tcPr>
          <w:p w14:paraId="761A427A" w14:textId="5B49C9D2" w:rsidR="00F02FA2" w:rsidRPr="002C52A9" w:rsidRDefault="00F02FA2" w:rsidP="00362C6C">
            <w:pPr>
              <w:autoSpaceDE w:val="0"/>
              <w:autoSpaceDN w:val="0"/>
              <w:adjustRightInd w:val="0"/>
              <w:rPr>
                <w:rFonts w:eastAsiaTheme="minorHAnsi"/>
                <w:sz w:val="20"/>
              </w:rPr>
            </w:pPr>
            <w:r w:rsidRPr="002C52A9">
              <w:rPr>
                <w:rFonts w:eastAsiaTheme="minorHAnsi"/>
                <w:sz w:val="20"/>
              </w:rPr>
              <w:t>Įgyvendintų programų skaičius per metus (vnt.) (Šaltinis: PRSA)</w:t>
            </w:r>
          </w:p>
        </w:tc>
        <w:tc>
          <w:tcPr>
            <w:tcW w:w="620" w:type="pct"/>
          </w:tcPr>
          <w:p w14:paraId="6812F078" w14:textId="77777777" w:rsidR="00F02FA2" w:rsidRPr="002C52A9" w:rsidRDefault="002449FD" w:rsidP="00362C6C">
            <w:pPr>
              <w:jc w:val="center"/>
              <w:rPr>
                <w:iCs/>
                <w:sz w:val="20"/>
              </w:rPr>
            </w:pPr>
            <w:r w:rsidRPr="002C52A9">
              <w:rPr>
                <w:iCs/>
                <w:sz w:val="20"/>
              </w:rPr>
              <w:t>0</w:t>
            </w:r>
          </w:p>
          <w:p w14:paraId="687544D8" w14:textId="4BCC3BAF" w:rsidR="002449FD" w:rsidRPr="002C52A9" w:rsidRDefault="002449FD" w:rsidP="00362C6C">
            <w:pPr>
              <w:jc w:val="center"/>
              <w:rPr>
                <w:iCs/>
                <w:sz w:val="20"/>
              </w:rPr>
            </w:pPr>
            <w:r w:rsidRPr="002C52A9">
              <w:rPr>
                <w:iCs/>
                <w:sz w:val="20"/>
              </w:rPr>
              <w:t>(2020 m.)</w:t>
            </w:r>
          </w:p>
        </w:tc>
        <w:tc>
          <w:tcPr>
            <w:tcW w:w="372" w:type="pct"/>
          </w:tcPr>
          <w:p w14:paraId="75DEFC7D" w14:textId="72D65022" w:rsidR="00F02FA2" w:rsidRPr="002C52A9" w:rsidRDefault="002044C5" w:rsidP="00362C6C">
            <w:pPr>
              <w:jc w:val="center"/>
              <w:rPr>
                <w:iCs/>
                <w:sz w:val="20"/>
              </w:rPr>
            </w:pPr>
            <w:r w:rsidRPr="002C52A9">
              <w:rPr>
                <w:iCs/>
                <w:sz w:val="20"/>
              </w:rPr>
              <w:t>1</w:t>
            </w:r>
          </w:p>
        </w:tc>
        <w:tc>
          <w:tcPr>
            <w:tcW w:w="331" w:type="pct"/>
          </w:tcPr>
          <w:p w14:paraId="06894871" w14:textId="22CD1DFE" w:rsidR="00F02FA2" w:rsidRPr="002C52A9" w:rsidRDefault="002044C5" w:rsidP="00362C6C">
            <w:pPr>
              <w:jc w:val="center"/>
              <w:rPr>
                <w:iCs/>
                <w:sz w:val="20"/>
              </w:rPr>
            </w:pPr>
            <w:r w:rsidRPr="002C52A9">
              <w:rPr>
                <w:iCs/>
                <w:sz w:val="20"/>
              </w:rPr>
              <w:t>1</w:t>
            </w:r>
          </w:p>
        </w:tc>
        <w:tc>
          <w:tcPr>
            <w:tcW w:w="331" w:type="pct"/>
          </w:tcPr>
          <w:p w14:paraId="5BACC26F" w14:textId="320453A5" w:rsidR="00F02FA2" w:rsidRPr="002C52A9" w:rsidRDefault="002044C5" w:rsidP="00362C6C">
            <w:pPr>
              <w:jc w:val="center"/>
              <w:rPr>
                <w:iCs/>
                <w:sz w:val="20"/>
              </w:rPr>
            </w:pPr>
            <w:r w:rsidRPr="002C52A9">
              <w:rPr>
                <w:iCs/>
                <w:sz w:val="20"/>
              </w:rPr>
              <w:t>1</w:t>
            </w:r>
          </w:p>
        </w:tc>
        <w:tc>
          <w:tcPr>
            <w:tcW w:w="537" w:type="pct"/>
          </w:tcPr>
          <w:p w14:paraId="0DABFCAF" w14:textId="2FD5CEAE" w:rsidR="00F02FA2" w:rsidRPr="002C52A9" w:rsidRDefault="00F02FA2" w:rsidP="00362C6C">
            <w:pPr>
              <w:jc w:val="center"/>
              <w:rPr>
                <w:iCs/>
                <w:sz w:val="20"/>
              </w:rPr>
            </w:pPr>
            <w:r w:rsidRPr="002C52A9">
              <w:rPr>
                <w:iCs/>
                <w:sz w:val="20"/>
              </w:rPr>
              <w:t>0</w:t>
            </w:r>
          </w:p>
        </w:tc>
        <w:tc>
          <w:tcPr>
            <w:tcW w:w="744" w:type="pct"/>
          </w:tcPr>
          <w:p w14:paraId="1A098FAE" w14:textId="5A1BF278" w:rsidR="00F02FA2" w:rsidRPr="002C52A9" w:rsidRDefault="00F02FA2" w:rsidP="00362C6C">
            <w:pPr>
              <w:jc w:val="center"/>
              <w:rPr>
                <w:iCs/>
                <w:sz w:val="20"/>
              </w:rPr>
            </w:pPr>
            <w:r w:rsidRPr="002C52A9">
              <w:rPr>
                <w:iCs/>
                <w:sz w:val="20"/>
              </w:rPr>
              <w:t>5</w:t>
            </w:r>
          </w:p>
        </w:tc>
      </w:tr>
      <w:tr w:rsidR="00362C6C" w:rsidRPr="002C52A9" w14:paraId="49CA50BF" w14:textId="77777777" w:rsidTr="00345A48">
        <w:trPr>
          <w:trHeight w:val="746"/>
        </w:trPr>
        <w:tc>
          <w:tcPr>
            <w:tcW w:w="909" w:type="pct"/>
            <w:vMerge w:val="restart"/>
          </w:tcPr>
          <w:p w14:paraId="5927FE62" w14:textId="39A00AD4" w:rsidR="00362C6C" w:rsidRPr="002C52A9" w:rsidRDefault="00362C6C" w:rsidP="00362C6C">
            <w:pPr>
              <w:jc w:val="center"/>
              <w:rPr>
                <w:b/>
                <w:bCs/>
                <w:color w:val="000000"/>
                <w:sz w:val="20"/>
              </w:rPr>
            </w:pPr>
          </w:p>
          <w:p w14:paraId="143B69E6" w14:textId="3DE531CD" w:rsidR="00362C6C" w:rsidRPr="002C52A9" w:rsidRDefault="00362C6C" w:rsidP="00362C6C">
            <w:pPr>
              <w:jc w:val="center"/>
              <w:rPr>
                <w:b/>
                <w:bCs/>
                <w:color w:val="000000"/>
                <w:sz w:val="20"/>
              </w:rPr>
            </w:pPr>
          </w:p>
          <w:p w14:paraId="1CB44AC9" w14:textId="77777777" w:rsidR="00B30429" w:rsidRPr="002C52A9" w:rsidRDefault="00B30429" w:rsidP="00362C6C">
            <w:pPr>
              <w:jc w:val="center"/>
              <w:rPr>
                <w:b/>
                <w:bCs/>
                <w:color w:val="000000"/>
                <w:sz w:val="20"/>
              </w:rPr>
            </w:pPr>
          </w:p>
          <w:p w14:paraId="304242F5" w14:textId="6E56D522" w:rsidR="00362C6C" w:rsidRPr="002C52A9" w:rsidRDefault="00362C6C" w:rsidP="00362C6C">
            <w:pPr>
              <w:jc w:val="center"/>
              <w:rPr>
                <w:b/>
                <w:bCs/>
                <w:sz w:val="20"/>
              </w:rPr>
            </w:pPr>
            <w:r w:rsidRPr="002C52A9">
              <w:rPr>
                <w:b/>
                <w:bCs/>
                <w:color w:val="000000"/>
                <w:sz w:val="20"/>
              </w:rPr>
              <w:t xml:space="preserve">1.7. TIKSLAS. </w:t>
            </w:r>
            <w:r w:rsidRPr="002C52A9">
              <w:rPr>
                <w:b/>
                <w:bCs/>
                <w:sz w:val="20"/>
              </w:rPr>
              <w:t>Užtikrinti eismo saugumą ir mažinti eismo įvykių skaičių rajone</w:t>
            </w:r>
          </w:p>
        </w:tc>
        <w:tc>
          <w:tcPr>
            <w:tcW w:w="1157" w:type="pct"/>
          </w:tcPr>
          <w:p w14:paraId="790F8F69" w14:textId="452F0355" w:rsidR="00362C6C" w:rsidRPr="002C52A9" w:rsidRDefault="00362C6C" w:rsidP="00362C6C">
            <w:pPr>
              <w:autoSpaceDE w:val="0"/>
              <w:autoSpaceDN w:val="0"/>
              <w:adjustRightInd w:val="0"/>
              <w:rPr>
                <w:b/>
                <w:bCs/>
                <w:iCs/>
                <w:sz w:val="20"/>
              </w:rPr>
            </w:pPr>
            <w:r w:rsidRPr="002C52A9">
              <w:rPr>
                <w:rFonts w:eastAsiaTheme="minorHAnsi"/>
                <w:b/>
                <w:bCs/>
                <w:sz w:val="20"/>
              </w:rPr>
              <w:t>Kelių eismo įvykiuose sužeistųjų skaičius</w:t>
            </w:r>
            <w:r w:rsidR="00C147E2">
              <w:rPr>
                <w:rFonts w:eastAsiaTheme="minorHAnsi"/>
                <w:b/>
                <w:bCs/>
                <w:sz w:val="20"/>
              </w:rPr>
              <w:t>,</w:t>
            </w:r>
            <w:r w:rsidRPr="002C52A9">
              <w:rPr>
                <w:rFonts w:eastAsiaTheme="minorHAnsi"/>
                <w:b/>
                <w:bCs/>
                <w:sz w:val="20"/>
              </w:rPr>
              <w:t xml:space="preserve"> tenkantis 1000 gyventojų (vnt.) </w:t>
            </w:r>
            <w:r w:rsidRPr="002C52A9">
              <w:rPr>
                <w:rFonts w:eastAsiaTheme="minorHAnsi"/>
                <w:b/>
                <w:bCs/>
                <w:i/>
                <w:iCs/>
                <w:sz w:val="20"/>
              </w:rPr>
              <w:t>(Šaltinis: LSD</w:t>
            </w:r>
            <w:r w:rsidR="003608E2" w:rsidRPr="002C52A9">
              <w:rPr>
                <w:rFonts w:eastAsiaTheme="minorHAnsi"/>
                <w:b/>
                <w:bCs/>
                <w:i/>
                <w:iCs/>
                <w:sz w:val="20"/>
              </w:rPr>
              <w:t>;</w:t>
            </w:r>
            <w:r w:rsidRPr="002C52A9">
              <w:rPr>
                <w:rFonts w:eastAsiaTheme="minorHAnsi"/>
                <w:b/>
                <w:bCs/>
                <w:i/>
                <w:iCs/>
                <w:sz w:val="20"/>
              </w:rPr>
              <w:t xml:space="preserve"> Plungės r. policijos komisariatas)</w:t>
            </w:r>
          </w:p>
        </w:tc>
        <w:tc>
          <w:tcPr>
            <w:tcW w:w="620" w:type="pct"/>
          </w:tcPr>
          <w:p w14:paraId="10115435" w14:textId="77777777" w:rsidR="00362C6C" w:rsidRPr="002C52A9" w:rsidRDefault="00362C6C" w:rsidP="00362C6C">
            <w:pPr>
              <w:jc w:val="center"/>
              <w:rPr>
                <w:b/>
                <w:bCs/>
                <w:iCs/>
                <w:sz w:val="20"/>
              </w:rPr>
            </w:pPr>
            <w:r w:rsidRPr="002C52A9">
              <w:rPr>
                <w:b/>
                <w:bCs/>
                <w:iCs/>
                <w:sz w:val="20"/>
              </w:rPr>
              <w:t>1,55</w:t>
            </w:r>
          </w:p>
          <w:p w14:paraId="64FDAA40" w14:textId="03D83938" w:rsidR="00362C6C" w:rsidRPr="002C52A9" w:rsidRDefault="00362C6C" w:rsidP="00362C6C">
            <w:pPr>
              <w:jc w:val="center"/>
              <w:rPr>
                <w:b/>
                <w:bCs/>
                <w:iCs/>
                <w:sz w:val="20"/>
              </w:rPr>
            </w:pPr>
            <w:r w:rsidRPr="002C52A9">
              <w:rPr>
                <w:b/>
                <w:bCs/>
                <w:iCs/>
                <w:sz w:val="20"/>
              </w:rPr>
              <w:t>(2020 m.)</w:t>
            </w:r>
          </w:p>
        </w:tc>
        <w:tc>
          <w:tcPr>
            <w:tcW w:w="372" w:type="pct"/>
          </w:tcPr>
          <w:p w14:paraId="727943DF" w14:textId="4217898F"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312DAE0F" w14:textId="1C04F9AF"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407B4C97" w14:textId="05EB7409" w:rsidR="00362C6C" w:rsidRPr="002C52A9" w:rsidRDefault="00362C6C" w:rsidP="00362C6C">
            <w:pPr>
              <w:jc w:val="center"/>
              <w:rPr>
                <w:b/>
                <w:bCs/>
                <w:iCs/>
                <w:sz w:val="20"/>
              </w:rPr>
            </w:pPr>
            <w:r w:rsidRPr="002C52A9">
              <w:rPr>
                <w:rFonts w:eastAsiaTheme="minorHAnsi"/>
                <w:b/>
                <w:bCs/>
                <w:sz w:val="20"/>
              </w:rPr>
              <w:t>Mažėjantis</w:t>
            </w:r>
          </w:p>
        </w:tc>
        <w:tc>
          <w:tcPr>
            <w:tcW w:w="537" w:type="pct"/>
          </w:tcPr>
          <w:p w14:paraId="62C6EB9B" w14:textId="7BD9D0D7" w:rsidR="00362C6C" w:rsidRPr="002C52A9" w:rsidRDefault="00F02FA2" w:rsidP="00362C6C">
            <w:pPr>
              <w:jc w:val="center"/>
              <w:rPr>
                <w:b/>
                <w:bCs/>
                <w:iCs/>
                <w:sz w:val="20"/>
              </w:rPr>
            </w:pPr>
            <w:r w:rsidRPr="002C52A9">
              <w:rPr>
                <w:b/>
                <w:bCs/>
                <w:iCs/>
                <w:sz w:val="20"/>
              </w:rPr>
              <w:t>1,14</w:t>
            </w:r>
          </w:p>
          <w:p w14:paraId="55362036" w14:textId="6F24FC87"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187E8BEA" w14:textId="1C56DFFC" w:rsidR="00362C6C" w:rsidRPr="002C52A9" w:rsidRDefault="00362C6C" w:rsidP="00362C6C">
            <w:pPr>
              <w:jc w:val="center"/>
              <w:rPr>
                <w:b/>
                <w:bCs/>
                <w:iCs/>
                <w:sz w:val="20"/>
              </w:rPr>
            </w:pPr>
            <w:r w:rsidRPr="002C52A9">
              <w:rPr>
                <w:rFonts w:eastAsiaTheme="minorHAnsi"/>
                <w:b/>
                <w:bCs/>
                <w:sz w:val="20"/>
              </w:rPr>
              <w:t>Mažėjantis</w:t>
            </w:r>
          </w:p>
        </w:tc>
      </w:tr>
      <w:tr w:rsidR="00362C6C" w:rsidRPr="002C52A9" w14:paraId="0D05286A" w14:textId="77777777" w:rsidTr="00345A48">
        <w:trPr>
          <w:trHeight w:val="701"/>
        </w:trPr>
        <w:tc>
          <w:tcPr>
            <w:tcW w:w="909" w:type="pct"/>
            <w:vMerge/>
          </w:tcPr>
          <w:p w14:paraId="0A1751DE" w14:textId="77777777" w:rsidR="00362C6C" w:rsidRPr="002C52A9" w:rsidRDefault="00362C6C" w:rsidP="00362C6C">
            <w:pPr>
              <w:spacing w:before="120"/>
              <w:jc w:val="center"/>
              <w:rPr>
                <w:color w:val="000000"/>
                <w:sz w:val="20"/>
              </w:rPr>
            </w:pPr>
          </w:p>
        </w:tc>
        <w:tc>
          <w:tcPr>
            <w:tcW w:w="1157" w:type="pct"/>
          </w:tcPr>
          <w:p w14:paraId="3BAC5B02" w14:textId="379F9B83" w:rsidR="00362C6C" w:rsidRPr="002C52A9" w:rsidRDefault="00362C6C" w:rsidP="00362C6C">
            <w:pPr>
              <w:autoSpaceDE w:val="0"/>
              <w:autoSpaceDN w:val="0"/>
              <w:adjustRightInd w:val="0"/>
              <w:rPr>
                <w:rFonts w:eastAsiaTheme="minorHAnsi"/>
                <w:b/>
                <w:bCs/>
                <w:sz w:val="20"/>
              </w:rPr>
            </w:pPr>
            <w:r w:rsidRPr="002C52A9">
              <w:rPr>
                <w:rFonts w:eastAsiaTheme="minorHAnsi"/>
                <w:b/>
                <w:bCs/>
                <w:sz w:val="20"/>
              </w:rPr>
              <w:t>Kelių eismo įvykiuose žuvusiųjų skaičius</w:t>
            </w:r>
            <w:r w:rsidR="00C147E2">
              <w:rPr>
                <w:rFonts w:eastAsiaTheme="minorHAnsi"/>
                <w:b/>
                <w:bCs/>
                <w:sz w:val="20"/>
              </w:rPr>
              <w:t>,</w:t>
            </w:r>
            <w:r w:rsidRPr="002C52A9">
              <w:rPr>
                <w:rFonts w:eastAsiaTheme="minorHAnsi"/>
                <w:b/>
                <w:bCs/>
                <w:sz w:val="20"/>
              </w:rPr>
              <w:t xml:space="preserve"> tenkantis 1000 </w:t>
            </w:r>
            <w:r w:rsidRPr="002C52A9">
              <w:rPr>
                <w:rFonts w:eastAsiaTheme="minorHAnsi"/>
                <w:b/>
                <w:bCs/>
                <w:sz w:val="20"/>
              </w:rPr>
              <w:lastRenderedPageBreak/>
              <w:t xml:space="preserve">gyventojų (vnt.) </w:t>
            </w:r>
            <w:r w:rsidRPr="002C52A9">
              <w:rPr>
                <w:rFonts w:eastAsiaTheme="minorHAnsi"/>
                <w:b/>
                <w:bCs/>
                <w:i/>
                <w:iCs/>
                <w:sz w:val="20"/>
              </w:rPr>
              <w:t>(Šaltinis: LSD</w:t>
            </w:r>
            <w:r w:rsidR="003608E2" w:rsidRPr="002C52A9">
              <w:rPr>
                <w:rFonts w:eastAsiaTheme="minorHAnsi"/>
                <w:b/>
                <w:bCs/>
                <w:i/>
                <w:iCs/>
                <w:sz w:val="20"/>
              </w:rPr>
              <w:t>;</w:t>
            </w:r>
            <w:r w:rsidRPr="002C52A9">
              <w:rPr>
                <w:rFonts w:eastAsiaTheme="minorHAnsi"/>
                <w:b/>
                <w:bCs/>
                <w:i/>
                <w:iCs/>
                <w:sz w:val="20"/>
              </w:rPr>
              <w:t xml:space="preserve"> Plungės r. policijos komisariatas)</w:t>
            </w:r>
          </w:p>
        </w:tc>
        <w:tc>
          <w:tcPr>
            <w:tcW w:w="620" w:type="pct"/>
          </w:tcPr>
          <w:p w14:paraId="3FA696A5" w14:textId="77777777" w:rsidR="00362C6C" w:rsidRPr="002C52A9" w:rsidRDefault="00362C6C" w:rsidP="00362C6C">
            <w:pPr>
              <w:jc w:val="center"/>
              <w:rPr>
                <w:b/>
                <w:bCs/>
                <w:iCs/>
                <w:sz w:val="20"/>
              </w:rPr>
            </w:pPr>
            <w:r w:rsidRPr="002C52A9">
              <w:rPr>
                <w:b/>
                <w:bCs/>
                <w:iCs/>
                <w:sz w:val="20"/>
              </w:rPr>
              <w:lastRenderedPageBreak/>
              <w:t>0,18</w:t>
            </w:r>
          </w:p>
          <w:p w14:paraId="5E2C3FC1" w14:textId="74EE0BDC" w:rsidR="00362C6C" w:rsidRPr="002C52A9" w:rsidRDefault="00362C6C" w:rsidP="00362C6C">
            <w:pPr>
              <w:jc w:val="center"/>
              <w:rPr>
                <w:b/>
                <w:bCs/>
                <w:iCs/>
                <w:sz w:val="20"/>
              </w:rPr>
            </w:pPr>
            <w:r w:rsidRPr="002C52A9">
              <w:rPr>
                <w:b/>
                <w:bCs/>
                <w:iCs/>
                <w:sz w:val="20"/>
              </w:rPr>
              <w:t>(2020 m.)</w:t>
            </w:r>
          </w:p>
        </w:tc>
        <w:tc>
          <w:tcPr>
            <w:tcW w:w="372" w:type="pct"/>
          </w:tcPr>
          <w:p w14:paraId="6296BBC2" w14:textId="34CF3F5B"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4BADE9DA" w14:textId="0DBE67D8"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69F12B02" w14:textId="5CA27E84" w:rsidR="00362C6C" w:rsidRPr="002C52A9" w:rsidRDefault="00362C6C" w:rsidP="00362C6C">
            <w:pPr>
              <w:jc w:val="center"/>
              <w:rPr>
                <w:b/>
                <w:bCs/>
                <w:iCs/>
                <w:sz w:val="20"/>
              </w:rPr>
            </w:pPr>
            <w:r w:rsidRPr="002C52A9">
              <w:rPr>
                <w:rFonts w:eastAsiaTheme="minorHAnsi"/>
                <w:b/>
                <w:bCs/>
                <w:sz w:val="20"/>
              </w:rPr>
              <w:t>Mažėjantis</w:t>
            </w:r>
          </w:p>
        </w:tc>
        <w:tc>
          <w:tcPr>
            <w:tcW w:w="537" w:type="pct"/>
          </w:tcPr>
          <w:p w14:paraId="4CB145D6" w14:textId="77777777" w:rsidR="00362C6C" w:rsidRPr="002C52A9" w:rsidRDefault="00362C6C" w:rsidP="00362C6C">
            <w:pPr>
              <w:jc w:val="center"/>
              <w:rPr>
                <w:b/>
                <w:bCs/>
                <w:iCs/>
                <w:sz w:val="20"/>
              </w:rPr>
            </w:pPr>
            <w:r w:rsidRPr="002C52A9">
              <w:rPr>
                <w:b/>
                <w:bCs/>
                <w:iCs/>
                <w:sz w:val="20"/>
              </w:rPr>
              <w:t>0</w:t>
            </w:r>
          </w:p>
          <w:p w14:paraId="640BCB42" w14:textId="78DE6634" w:rsidR="00362C6C" w:rsidRPr="002C52A9" w:rsidRDefault="00362C6C" w:rsidP="00F02FA2">
            <w:pPr>
              <w:jc w:val="center"/>
              <w:rPr>
                <w:b/>
                <w:bCs/>
                <w:iCs/>
                <w:sz w:val="20"/>
              </w:rPr>
            </w:pPr>
            <w:r w:rsidRPr="002C52A9">
              <w:rPr>
                <w:b/>
                <w:bCs/>
                <w:iCs/>
                <w:sz w:val="20"/>
              </w:rPr>
              <w:t>(202</w:t>
            </w:r>
            <w:r w:rsidR="00F02FA2" w:rsidRPr="002C52A9">
              <w:rPr>
                <w:b/>
                <w:bCs/>
                <w:iCs/>
                <w:sz w:val="20"/>
              </w:rPr>
              <w:t>2</w:t>
            </w:r>
            <w:r w:rsidRPr="002C52A9">
              <w:rPr>
                <w:b/>
                <w:bCs/>
                <w:iCs/>
                <w:sz w:val="20"/>
              </w:rPr>
              <w:t xml:space="preserve"> m.)</w:t>
            </w:r>
          </w:p>
        </w:tc>
        <w:tc>
          <w:tcPr>
            <w:tcW w:w="744" w:type="pct"/>
          </w:tcPr>
          <w:p w14:paraId="33819385" w14:textId="284BB6AE" w:rsidR="00362C6C" w:rsidRPr="002C52A9" w:rsidRDefault="00362C6C" w:rsidP="00362C6C">
            <w:pPr>
              <w:jc w:val="center"/>
              <w:rPr>
                <w:b/>
                <w:bCs/>
                <w:iCs/>
                <w:sz w:val="20"/>
              </w:rPr>
            </w:pPr>
            <w:r w:rsidRPr="002C52A9">
              <w:rPr>
                <w:b/>
                <w:bCs/>
                <w:iCs/>
                <w:sz w:val="20"/>
              </w:rPr>
              <w:t>0</w:t>
            </w:r>
          </w:p>
        </w:tc>
      </w:tr>
      <w:tr w:rsidR="00F02FA2" w:rsidRPr="002C52A9" w14:paraId="52419A88" w14:textId="77777777" w:rsidTr="00345A48">
        <w:trPr>
          <w:trHeight w:val="467"/>
        </w:trPr>
        <w:tc>
          <w:tcPr>
            <w:tcW w:w="909" w:type="pct"/>
          </w:tcPr>
          <w:p w14:paraId="6C02F813" w14:textId="0B8FC823" w:rsidR="00F02FA2" w:rsidRPr="002C52A9" w:rsidRDefault="00F02FA2" w:rsidP="00F02FA2">
            <w:pPr>
              <w:jc w:val="center"/>
              <w:rPr>
                <w:color w:val="000000"/>
                <w:sz w:val="20"/>
              </w:rPr>
            </w:pPr>
            <w:r w:rsidRPr="002C52A9">
              <w:rPr>
                <w:color w:val="000000"/>
                <w:sz w:val="20"/>
              </w:rPr>
              <w:lastRenderedPageBreak/>
              <w:t xml:space="preserve">1.7.1. UŽDAVINYS. Įdiegti išmaniąsias eismo saugumo sistemas </w:t>
            </w:r>
          </w:p>
        </w:tc>
        <w:tc>
          <w:tcPr>
            <w:tcW w:w="1157" w:type="pct"/>
          </w:tcPr>
          <w:p w14:paraId="48F3D05C" w14:textId="608A0238" w:rsidR="00F02FA2" w:rsidRPr="002C52A9" w:rsidRDefault="00F02FA2" w:rsidP="00362C6C">
            <w:pPr>
              <w:autoSpaceDE w:val="0"/>
              <w:autoSpaceDN w:val="0"/>
              <w:adjustRightInd w:val="0"/>
              <w:rPr>
                <w:rFonts w:eastAsiaTheme="minorHAnsi"/>
                <w:sz w:val="20"/>
              </w:rPr>
            </w:pPr>
            <w:r w:rsidRPr="002C52A9">
              <w:rPr>
                <w:rFonts w:eastAsiaTheme="minorHAnsi"/>
                <w:sz w:val="20"/>
              </w:rPr>
              <w:t>Įdiegtų išmanių eismo saugumo sistemų skaičius (vnt.) (Šaltinis: PRSA)</w:t>
            </w:r>
          </w:p>
        </w:tc>
        <w:tc>
          <w:tcPr>
            <w:tcW w:w="620" w:type="pct"/>
          </w:tcPr>
          <w:p w14:paraId="751A8C27" w14:textId="77777777" w:rsidR="00F02FA2" w:rsidRPr="002C52A9" w:rsidRDefault="002449FD" w:rsidP="00362C6C">
            <w:pPr>
              <w:jc w:val="center"/>
              <w:rPr>
                <w:iCs/>
                <w:sz w:val="20"/>
              </w:rPr>
            </w:pPr>
            <w:r w:rsidRPr="002C52A9">
              <w:rPr>
                <w:iCs/>
                <w:sz w:val="20"/>
              </w:rPr>
              <w:t>4</w:t>
            </w:r>
          </w:p>
          <w:p w14:paraId="4C8D4325" w14:textId="38C4F9E3" w:rsidR="002449FD" w:rsidRPr="002C52A9" w:rsidRDefault="002449FD" w:rsidP="00362C6C">
            <w:pPr>
              <w:jc w:val="center"/>
              <w:rPr>
                <w:iCs/>
                <w:sz w:val="20"/>
              </w:rPr>
            </w:pPr>
            <w:r w:rsidRPr="002C52A9">
              <w:rPr>
                <w:iCs/>
                <w:sz w:val="20"/>
              </w:rPr>
              <w:t>(2020 m.)</w:t>
            </w:r>
          </w:p>
        </w:tc>
        <w:tc>
          <w:tcPr>
            <w:tcW w:w="372" w:type="pct"/>
          </w:tcPr>
          <w:p w14:paraId="6255C798" w14:textId="6B09A786" w:rsidR="00F02FA2" w:rsidRPr="002C52A9" w:rsidRDefault="002044C5" w:rsidP="00362C6C">
            <w:pPr>
              <w:jc w:val="center"/>
              <w:rPr>
                <w:iCs/>
                <w:sz w:val="20"/>
              </w:rPr>
            </w:pPr>
            <w:r w:rsidRPr="002C52A9">
              <w:rPr>
                <w:iCs/>
                <w:sz w:val="20"/>
              </w:rPr>
              <w:t>2</w:t>
            </w:r>
          </w:p>
        </w:tc>
        <w:tc>
          <w:tcPr>
            <w:tcW w:w="331" w:type="pct"/>
          </w:tcPr>
          <w:p w14:paraId="0FD6F44E" w14:textId="6C6C9D90" w:rsidR="00F02FA2" w:rsidRPr="002C52A9" w:rsidRDefault="002044C5" w:rsidP="00362C6C">
            <w:pPr>
              <w:jc w:val="center"/>
              <w:rPr>
                <w:iCs/>
                <w:sz w:val="20"/>
              </w:rPr>
            </w:pPr>
            <w:r w:rsidRPr="002C52A9">
              <w:rPr>
                <w:iCs/>
                <w:sz w:val="20"/>
              </w:rPr>
              <w:t>2</w:t>
            </w:r>
          </w:p>
        </w:tc>
        <w:tc>
          <w:tcPr>
            <w:tcW w:w="331" w:type="pct"/>
          </w:tcPr>
          <w:p w14:paraId="4466FEE5" w14:textId="1DE58E15" w:rsidR="00F02FA2" w:rsidRPr="002C52A9" w:rsidRDefault="002044C5" w:rsidP="00362C6C">
            <w:pPr>
              <w:jc w:val="center"/>
              <w:rPr>
                <w:iCs/>
                <w:sz w:val="20"/>
              </w:rPr>
            </w:pPr>
            <w:r w:rsidRPr="002C52A9">
              <w:rPr>
                <w:iCs/>
                <w:sz w:val="20"/>
              </w:rPr>
              <w:t>2</w:t>
            </w:r>
          </w:p>
        </w:tc>
        <w:tc>
          <w:tcPr>
            <w:tcW w:w="537" w:type="pct"/>
          </w:tcPr>
          <w:p w14:paraId="3E4D77A0" w14:textId="2983F7F6" w:rsidR="00F02FA2" w:rsidRPr="002C52A9" w:rsidRDefault="00F02FA2" w:rsidP="00362C6C">
            <w:pPr>
              <w:jc w:val="center"/>
              <w:rPr>
                <w:iCs/>
                <w:sz w:val="20"/>
              </w:rPr>
            </w:pPr>
            <w:r w:rsidRPr="002C52A9">
              <w:rPr>
                <w:iCs/>
                <w:sz w:val="20"/>
              </w:rPr>
              <w:t>0</w:t>
            </w:r>
          </w:p>
        </w:tc>
        <w:tc>
          <w:tcPr>
            <w:tcW w:w="744" w:type="pct"/>
          </w:tcPr>
          <w:p w14:paraId="3CF30633" w14:textId="46CC5522" w:rsidR="00F02FA2" w:rsidRPr="002C52A9" w:rsidRDefault="00F02FA2" w:rsidP="00362C6C">
            <w:pPr>
              <w:jc w:val="center"/>
              <w:rPr>
                <w:iCs/>
                <w:sz w:val="20"/>
              </w:rPr>
            </w:pPr>
            <w:r w:rsidRPr="002C52A9">
              <w:rPr>
                <w:iCs/>
                <w:sz w:val="20"/>
              </w:rPr>
              <w:t>8</w:t>
            </w:r>
          </w:p>
        </w:tc>
      </w:tr>
      <w:tr w:rsidR="00362C6C" w:rsidRPr="002C52A9" w14:paraId="355CC21D" w14:textId="77777777" w:rsidTr="00345A48">
        <w:trPr>
          <w:trHeight w:val="467"/>
        </w:trPr>
        <w:tc>
          <w:tcPr>
            <w:tcW w:w="909" w:type="pct"/>
          </w:tcPr>
          <w:p w14:paraId="6A9EDD11" w14:textId="167F9D5F" w:rsidR="00362C6C" w:rsidRPr="002C52A9" w:rsidRDefault="00362C6C" w:rsidP="00BF05EF">
            <w:pPr>
              <w:jc w:val="center"/>
              <w:rPr>
                <w:color w:val="000000"/>
                <w:sz w:val="20"/>
              </w:rPr>
            </w:pPr>
            <w:r w:rsidRPr="002C52A9">
              <w:rPr>
                <w:color w:val="000000"/>
                <w:sz w:val="20"/>
              </w:rPr>
              <w:t>1.7.2. UŽDAVINYS. Atnaujinti kelio dangą probleminėse kelio vietose</w:t>
            </w:r>
          </w:p>
        </w:tc>
        <w:tc>
          <w:tcPr>
            <w:tcW w:w="1157" w:type="pct"/>
          </w:tcPr>
          <w:p w14:paraId="6B93CEB5" w14:textId="3D510660" w:rsidR="00362C6C" w:rsidRPr="002C52A9" w:rsidRDefault="00362C6C" w:rsidP="00362C6C">
            <w:pPr>
              <w:autoSpaceDE w:val="0"/>
              <w:autoSpaceDN w:val="0"/>
              <w:adjustRightInd w:val="0"/>
              <w:rPr>
                <w:i/>
                <w:color w:val="808080"/>
                <w:sz w:val="20"/>
              </w:rPr>
            </w:pPr>
            <w:r w:rsidRPr="002C52A9">
              <w:rPr>
                <w:rFonts w:eastAsiaTheme="minorHAnsi"/>
                <w:sz w:val="20"/>
              </w:rPr>
              <w:t xml:space="preserve">Kelių su asfaltuota kelio danga dalis (%) </w:t>
            </w:r>
            <w:r w:rsidRPr="002C52A9">
              <w:rPr>
                <w:rFonts w:eastAsiaTheme="minorHAnsi"/>
                <w:i/>
                <w:iCs/>
                <w:sz w:val="20"/>
              </w:rPr>
              <w:t>(Šaltinis: VĮ Telšių regiono keliai, PRSA Vietos ūkio skyrius)</w:t>
            </w:r>
          </w:p>
        </w:tc>
        <w:tc>
          <w:tcPr>
            <w:tcW w:w="620" w:type="pct"/>
          </w:tcPr>
          <w:p w14:paraId="0C5E7D9F" w14:textId="77777777" w:rsidR="00362C6C" w:rsidRPr="002C52A9" w:rsidRDefault="00362C6C" w:rsidP="00362C6C">
            <w:pPr>
              <w:jc w:val="center"/>
              <w:rPr>
                <w:iCs/>
                <w:sz w:val="20"/>
              </w:rPr>
            </w:pPr>
            <w:r w:rsidRPr="002C52A9">
              <w:rPr>
                <w:iCs/>
                <w:sz w:val="20"/>
              </w:rPr>
              <w:t>9,1</w:t>
            </w:r>
          </w:p>
          <w:p w14:paraId="206DE76C" w14:textId="2005F470" w:rsidR="00362C6C" w:rsidRPr="002C52A9" w:rsidRDefault="00362C6C" w:rsidP="00362C6C">
            <w:pPr>
              <w:jc w:val="center"/>
              <w:rPr>
                <w:iCs/>
                <w:sz w:val="20"/>
              </w:rPr>
            </w:pPr>
            <w:r w:rsidRPr="002C52A9">
              <w:rPr>
                <w:iCs/>
                <w:sz w:val="20"/>
              </w:rPr>
              <w:t>(2020 m.)</w:t>
            </w:r>
          </w:p>
        </w:tc>
        <w:tc>
          <w:tcPr>
            <w:tcW w:w="372" w:type="pct"/>
          </w:tcPr>
          <w:p w14:paraId="3353E2D7" w14:textId="7613CFF9" w:rsidR="00362C6C" w:rsidRPr="002C52A9" w:rsidRDefault="00362C6C" w:rsidP="00362C6C">
            <w:pPr>
              <w:jc w:val="center"/>
              <w:rPr>
                <w:iCs/>
                <w:sz w:val="20"/>
              </w:rPr>
            </w:pPr>
            <w:r w:rsidRPr="002C52A9">
              <w:rPr>
                <w:iCs/>
                <w:sz w:val="20"/>
              </w:rPr>
              <w:t>9,3</w:t>
            </w:r>
          </w:p>
        </w:tc>
        <w:tc>
          <w:tcPr>
            <w:tcW w:w="331" w:type="pct"/>
          </w:tcPr>
          <w:p w14:paraId="34322C52" w14:textId="105939D0" w:rsidR="00362C6C" w:rsidRPr="002C52A9" w:rsidRDefault="00362C6C" w:rsidP="00362C6C">
            <w:pPr>
              <w:jc w:val="center"/>
              <w:rPr>
                <w:iCs/>
                <w:sz w:val="20"/>
              </w:rPr>
            </w:pPr>
            <w:r w:rsidRPr="002C52A9">
              <w:rPr>
                <w:iCs/>
                <w:sz w:val="20"/>
              </w:rPr>
              <w:t>9,5</w:t>
            </w:r>
          </w:p>
        </w:tc>
        <w:tc>
          <w:tcPr>
            <w:tcW w:w="331" w:type="pct"/>
          </w:tcPr>
          <w:p w14:paraId="03DB13F1" w14:textId="6D5B89B6" w:rsidR="00362C6C" w:rsidRPr="002C52A9" w:rsidRDefault="00362C6C" w:rsidP="00362C6C">
            <w:pPr>
              <w:jc w:val="center"/>
              <w:rPr>
                <w:iCs/>
                <w:sz w:val="20"/>
              </w:rPr>
            </w:pPr>
            <w:r w:rsidRPr="002C52A9">
              <w:rPr>
                <w:iCs/>
                <w:sz w:val="20"/>
              </w:rPr>
              <w:t>9,7</w:t>
            </w:r>
          </w:p>
        </w:tc>
        <w:tc>
          <w:tcPr>
            <w:tcW w:w="537" w:type="pct"/>
          </w:tcPr>
          <w:p w14:paraId="4F1F4CE3" w14:textId="787DDBE8" w:rsidR="00362C6C" w:rsidRPr="002C52A9" w:rsidRDefault="00F02FA2" w:rsidP="00362C6C">
            <w:pPr>
              <w:jc w:val="center"/>
              <w:rPr>
                <w:iCs/>
                <w:sz w:val="20"/>
              </w:rPr>
            </w:pPr>
            <w:r w:rsidRPr="002C52A9">
              <w:rPr>
                <w:iCs/>
                <w:sz w:val="20"/>
              </w:rPr>
              <w:t>9,4</w:t>
            </w:r>
          </w:p>
          <w:p w14:paraId="0698C957" w14:textId="7C8A73CB" w:rsidR="00362C6C" w:rsidRPr="002C52A9" w:rsidRDefault="00362C6C" w:rsidP="00362C6C">
            <w:pPr>
              <w:jc w:val="center"/>
              <w:rPr>
                <w:iCs/>
                <w:sz w:val="20"/>
              </w:rPr>
            </w:pPr>
            <w:r w:rsidRPr="002C52A9">
              <w:rPr>
                <w:iCs/>
                <w:sz w:val="20"/>
              </w:rPr>
              <w:t>(</w:t>
            </w:r>
            <w:r w:rsidR="00F02FA2" w:rsidRPr="002C52A9">
              <w:rPr>
                <w:iCs/>
                <w:sz w:val="20"/>
              </w:rPr>
              <w:t>2022</w:t>
            </w:r>
            <w:r w:rsidRPr="002C52A9">
              <w:rPr>
                <w:iCs/>
                <w:sz w:val="20"/>
              </w:rPr>
              <w:t xml:space="preserve"> m.)</w:t>
            </w:r>
          </w:p>
        </w:tc>
        <w:tc>
          <w:tcPr>
            <w:tcW w:w="744" w:type="pct"/>
          </w:tcPr>
          <w:p w14:paraId="2E70B858" w14:textId="01E99B3E" w:rsidR="00362C6C" w:rsidRPr="002C52A9" w:rsidRDefault="00362C6C" w:rsidP="00362C6C">
            <w:pPr>
              <w:jc w:val="center"/>
              <w:rPr>
                <w:iCs/>
                <w:sz w:val="20"/>
              </w:rPr>
            </w:pPr>
            <w:r w:rsidRPr="002C52A9">
              <w:rPr>
                <w:iCs/>
                <w:sz w:val="20"/>
              </w:rPr>
              <w:t>10</w:t>
            </w:r>
          </w:p>
        </w:tc>
      </w:tr>
      <w:tr w:rsidR="00362C6C" w:rsidRPr="002C52A9" w14:paraId="275E65C3" w14:textId="77777777" w:rsidTr="00345A48">
        <w:trPr>
          <w:trHeight w:val="404"/>
        </w:trPr>
        <w:tc>
          <w:tcPr>
            <w:tcW w:w="909" w:type="pct"/>
          </w:tcPr>
          <w:p w14:paraId="35C14D91" w14:textId="5BB1EC57" w:rsidR="00362C6C" w:rsidRPr="002C52A9" w:rsidRDefault="00362C6C" w:rsidP="00362C6C">
            <w:pPr>
              <w:jc w:val="center"/>
              <w:rPr>
                <w:sz w:val="20"/>
              </w:rPr>
            </w:pPr>
            <w:r w:rsidRPr="002C52A9">
              <w:rPr>
                <w:color w:val="000000"/>
                <w:sz w:val="20"/>
              </w:rPr>
              <w:t xml:space="preserve">1.7.3. UŽDAVINYS. </w:t>
            </w:r>
            <w:r w:rsidRPr="002C52A9">
              <w:rPr>
                <w:sz w:val="20"/>
              </w:rPr>
              <w:t>Įdiegti energiją tausojantį gatvių apšvietimą</w:t>
            </w:r>
          </w:p>
        </w:tc>
        <w:tc>
          <w:tcPr>
            <w:tcW w:w="1157" w:type="pct"/>
          </w:tcPr>
          <w:p w14:paraId="53C984E6" w14:textId="3F59F55B" w:rsidR="00362C6C" w:rsidRPr="002C52A9" w:rsidRDefault="00362C6C" w:rsidP="00362C6C">
            <w:pPr>
              <w:autoSpaceDE w:val="0"/>
              <w:autoSpaceDN w:val="0"/>
              <w:adjustRightInd w:val="0"/>
              <w:rPr>
                <w:i/>
                <w:sz w:val="20"/>
              </w:rPr>
            </w:pPr>
            <w:r w:rsidRPr="002C52A9">
              <w:rPr>
                <w:rFonts w:eastAsiaTheme="minorHAnsi"/>
                <w:sz w:val="20"/>
              </w:rPr>
              <w:t xml:space="preserve">Gatvių su energija tausojančių apšvietimų dalis (%) </w:t>
            </w:r>
            <w:r w:rsidRPr="002C52A9">
              <w:rPr>
                <w:rFonts w:eastAsiaTheme="minorHAnsi"/>
                <w:i/>
                <w:iCs/>
                <w:sz w:val="20"/>
              </w:rPr>
              <w:t>(Šaltinis: PRSA Vietos ūkio skyrius)</w:t>
            </w:r>
          </w:p>
        </w:tc>
        <w:tc>
          <w:tcPr>
            <w:tcW w:w="620" w:type="pct"/>
          </w:tcPr>
          <w:p w14:paraId="6AC55FA5" w14:textId="77777777" w:rsidR="00362C6C" w:rsidRPr="002C52A9" w:rsidRDefault="00362C6C" w:rsidP="00362C6C">
            <w:pPr>
              <w:jc w:val="center"/>
              <w:rPr>
                <w:iCs/>
                <w:sz w:val="20"/>
              </w:rPr>
            </w:pPr>
            <w:r w:rsidRPr="002C52A9">
              <w:rPr>
                <w:iCs/>
                <w:sz w:val="20"/>
              </w:rPr>
              <w:t>0,05</w:t>
            </w:r>
          </w:p>
          <w:p w14:paraId="74FC417F" w14:textId="30F32026" w:rsidR="00362C6C" w:rsidRPr="002C52A9" w:rsidRDefault="00362C6C" w:rsidP="00362C6C">
            <w:pPr>
              <w:jc w:val="center"/>
              <w:rPr>
                <w:iCs/>
                <w:sz w:val="20"/>
              </w:rPr>
            </w:pPr>
            <w:r w:rsidRPr="002C52A9">
              <w:rPr>
                <w:iCs/>
                <w:sz w:val="20"/>
              </w:rPr>
              <w:t>(2020 m.)</w:t>
            </w:r>
          </w:p>
        </w:tc>
        <w:tc>
          <w:tcPr>
            <w:tcW w:w="372" w:type="pct"/>
          </w:tcPr>
          <w:p w14:paraId="0C698C17" w14:textId="7EF3EEDF" w:rsidR="00362C6C" w:rsidRPr="002C52A9" w:rsidRDefault="00362C6C" w:rsidP="00362C6C">
            <w:pPr>
              <w:jc w:val="center"/>
              <w:rPr>
                <w:iCs/>
                <w:sz w:val="20"/>
              </w:rPr>
            </w:pPr>
            <w:r w:rsidRPr="002C52A9">
              <w:rPr>
                <w:iCs/>
                <w:sz w:val="20"/>
              </w:rPr>
              <w:t>0,5</w:t>
            </w:r>
          </w:p>
        </w:tc>
        <w:tc>
          <w:tcPr>
            <w:tcW w:w="331" w:type="pct"/>
          </w:tcPr>
          <w:p w14:paraId="48301803" w14:textId="7B14E1D9" w:rsidR="00362C6C" w:rsidRPr="002C52A9" w:rsidRDefault="00362C6C" w:rsidP="00362C6C">
            <w:pPr>
              <w:jc w:val="center"/>
              <w:rPr>
                <w:iCs/>
                <w:sz w:val="20"/>
              </w:rPr>
            </w:pPr>
            <w:r w:rsidRPr="002C52A9">
              <w:rPr>
                <w:iCs/>
                <w:sz w:val="20"/>
              </w:rPr>
              <w:t>0,7</w:t>
            </w:r>
          </w:p>
        </w:tc>
        <w:tc>
          <w:tcPr>
            <w:tcW w:w="331" w:type="pct"/>
          </w:tcPr>
          <w:p w14:paraId="7815F3C4" w14:textId="277E348A" w:rsidR="00362C6C" w:rsidRPr="002C52A9" w:rsidRDefault="00362C6C" w:rsidP="00362C6C">
            <w:pPr>
              <w:jc w:val="center"/>
              <w:rPr>
                <w:iCs/>
                <w:sz w:val="20"/>
              </w:rPr>
            </w:pPr>
            <w:r w:rsidRPr="002C52A9">
              <w:rPr>
                <w:iCs/>
                <w:sz w:val="20"/>
              </w:rPr>
              <w:t>1</w:t>
            </w:r>
          </w:p>
        </w:tc>
        <w:tc>
          <w:tcPr>
            <w:tcW w:w="537" w:type="pct"/>
          </w:tcPr>
          <w:p w14:paraId="667D12D9" w14:textId="38AB03A5" w:rsidR="00362C6C" w:rsidRPr="002C52A9" w:rsidRDefault="00F02FA2" w:rsidP="00362C6C">
            <w:pPr>
              <w:jc w:val="center"/>
              <w:rPr>
                <w:iCs/>
                <w:sz w:val="20"/>
              </w:rPr>
            </w:pPr>
            <w:r w:rsidRPr="002C52A9">
              <w:rPr>
                <w:iCs/>
                <w:sz w:val="20"/>
              </w:rPr>
              <w:t>0,6</w:t>
            </w:r>
          </w:p>
          <w:p w14:paraId="7D35ADBF" w14:textId="0428D9FC" w:rsidR="00362C6C" w:rsidRPr="002C52A9" w:rsidRDefault="00362C6C" w:rsidP="00F02FA2">
            <w:pPr>
              <w:jc w:val="center"/>
              <w:rPr>
                <w:iCs/>
                <w:sz w:val="20"/>
              </w:rPr>
            </w:pPr>
            <w:r w:rsidRPr="002C52A9">
              <w:rPr>
                <w:iCs/>
                <w:sz w:val="20"/>
              </w:rPr>
              <w:t>(202</w:t>
            </w:r>
            <w:r w:rsidR="00F02FA2" w:rsidRPr="002C52A9">
              <w:rPr>
                <w:iCs/>
                <w:sz w:val="20"/>
              </w:rPr>
              <w:t>2</w:t>
            </w:r>
            <w:r w:rsidRPr="002C52A9">
              <w:rPr>
                <w:iCs/>
                <w:sz w:val="20"/>
              </w:rPr>
              <w:t xml:space="preserve"> m.)</w:t>
            </w:r>
          </w:p>
        </w:tc>
        <w:tc>
          <w:tcPr>
            <w:tcW w:w="744" w:type="pct"/>
          </w:tcPr>
          <w:p w14:paraId="0F5768DB" w14:textId="7A9F821D" w:rsidR="00362C6C" w:rsidRPr="002C52A9" w:rsidRDefault="00362C6C" w:rsidP="00362C6C">
            <w:pPr>
              <w:jc w:val="center"/>
              <w:rPr>
                <w:iCs/>
                <w:sz w:val="20"/>
              </w:rPr>
            </w:pPr>
            <w:r w:rsidRPr="002C52A9">
              <w:rPr>
                <w:iCs/>
                <w:sz w:val="20"/>
              </w:rPr>
              <w:t>2</w:t>
            </w:r>
          </w:p>
        </w:tc>
      </w:tr>
      <w:tr w:rsidR="00F02FA2" w:rsidRPr="002C52A9" w14:paraId="7A64FC2C" w14:textId="77777777" w:rsidTr="00345A48">
        <w:trPr>
          <w:trHeight w:val="404"/>
        </w:trPr>
        <w:tc>
          <w:tcPr>
            <w:tcW w:w="909" w:type="pct"/>
          </w:tcPr>
          <w:p w14:paraId="21A74B12" w14:textId="57EC8B2C" w:rsidR="00F02FA2" w:rsidRPr="002C52A9" w:rsidRDefault="00F02FA2" w:rsidP="00F02FA2">
            <w:pPr>
              <w:jc w:val="center"/>
              <w:rPr>
                <w:color w:val="000000"/>
                <w:sz w:val="20"/>
              </w:rPr>
            </w:pPr>
            <w:r w:rsidRPr="002C52A9">
              <w:rPr>
                <w:color w:val="000000"/>
                <w:sz w:val="20"/>
              </w:rPr>
              <w:t>1.7.4. UŽDAVINYS. Užtikrinti pėsčiųjų saugumą</w:t>
            </w:r>
          </w:p>
        </w:tc>
        <w:tc>
          <w:tcPr>
            <w:tcW w:w="1157" w:type="pct"/>
          </w:tcPr>
          <w:p w14:paraId="29F7BC2B" w14:textId="1B22BF96" w:rsidR="00F02FA2" w:rsidRPr="002C52A9" w:rsidRDefault="00F02FA2" w:rsidP="00362C6C">
            <w:pPr>
              <w:autoSpaceDE w:val="0"/>
              <w:autoSpaceDN w:val="0"/>
              <w:adjustRightInd w:val="0"/>
              <w:rPr>
                <w:rFonts w:eastAsiaTheme="minorHAnsi"/>
                <w:sz w:val="20"/>
              </w:rPr>
            </w:pPr>
            <w:r w:rsidRPr="002C52A9">
              <w:rPr>
                <w:rFonts w:eastAsiaTheme="minorHAnsi"/>
                <w:sz w:val="20"/>
              </w:rPr>
              <w:t>Autoįvykiuose nukentėjusių pėsčiųjų skaičius (vnt.) (Šaltinis: PRSA/policijos komisariatas)</w:t>
            </w:r>
          </w:p>
        </w:tc>
        <w:tc>
          <w:tcPr>
            <w:tcW w:w="620" w:type="pct"/>
          </w:tcPr>
          <w:p w14:paraId="77B35207" w14:textId="77777777" w:rsidR="00F02FA2" w:rsidRPr="002C52A9" w:rsidRDefault="002449FD" w:rsidP="00362C6C">
            <w:pPr>
              <w:jc w:val="center"/>
              <w:rPr>
                <w:iCs/>
                <w:sz w:val="20"/>
              </w:rPr>
            </w:pPr>
            <w:r w:rsidRPr="002C52A9">
              <w:rPr>
                <w:iCs/>
                <w:sz w:val="20"/>
              </w:rPr>
              <w:t>9</w:t>
            </w:r>
          </w:p>
          <w:p w14:paraId="1FFA942A" w14:textId="10A6830E" w:rsidR="002449FD" w:rsidRPr="002C52A9" w:rsidRDefault="002449FD" w:rsidP="00362C6C">
            <w:pPr>
              <w:jc w:val="center"/>
              <w:rPr>
                <w:iCs/>
                <w:sz w:val="20"/>
              </w:rPr>
            </w:pPr>
            <w:r w:rsidRPr="002C52A9">
              <w:rPr>
                <w:iCs/>
                <w:sz w:val="20"/>
              </w:rPr>
              <w:t>(2020 m.)</w:t>
            </w:r>
          </w:p>
        </w:tc>
        <w:tc>
          <w:tcPr>
            <w:tcW w:w="372" w:type="pct"/>
          </w:tcPr>
          <w:p w14:paraId="6B12E13A" w14:textId="0A887D58" w:rsidR="00F02FA2" w:rsidRPr="002C52A9" w:rsidRDefault="002044C5" w:rsidP="00362C6C">
            <w:pPr>
              <w:jc w:val="center"/>
              <w:rPr>
                <w:iCs/>
                <w:sz w:val="20"/>
              </w:rPr>
            </w:pPr>
            <w:r w:rsidRPr="002C52A9">
              <w:rPr>
                <w:iCs/>
                <w:sz w:val="20"/>
              </w:rPr>
              <w:t>8</w:t>
            </w:r>
          </w:p>
        </w:tc>
        <w:tc>
          <w:tcPr>
            <w:tcW w:w="331" w:type="pct"/>
          </w:tcPr>
          <w:p w14:paraId="4E576355" w14:textId="313D57E9" w:rsidR="00F02FA2" w:rsidRPr="002C52A9" w:rsidRDefault="002044C5" w:rsidP="00362C6C">
            <w:pPr>
              <w:jc w:val="center"/>
              <w:rPr>
                <w:iCs/>
                <w:sz w:val="20"/>
              </w:rPr>
            </w:pPr>
            <w:r w:rsidRPr="002C52A9">
              <w:rPr>
                <w:iCs/>
                <w:sz w:val="20"/>
              </w:rPr>
              <w:t>7</w:t>
            </w:r>
          </w:p>
        </w:tc>
        <w:tc>
          <w:tcPr>
            <w:tcW w:w="331" w:type="pct"/>
          </w:tcPr>
          <w:p w14:paraId="098A9810" w14:textId="19624F4D" w:rsidR="00F02FA2" w:rsidRPr="002C52A9" w:rsidRDefault="002044C5" w:rsidP="00362C6C">
            <w:pPr>
              <w:jc w:val="center"/>
              <w:rPr>
                <w:iCs/>
                <w:sz w:val="20"/>
              </w:rPr>
            </w:pPr>
            <w:r w:rsidRPr="002C52A9">
              <w:rPr>
                <w:iCs/>
                <w:sz w:val="20"/>
              </w:rPr>
              <w:t>6</w:t>
            </w:r>
          </w:p>
        </w:tc>
        <w:tc>
          <w:tcPr>
            <w:tcW w:w="537" w:type="pct"/>
          </w:tcPr>
          <w:p w14:paraId="28175311" w14:textId="77777777" w:rsidR="00F02FA2" w:rsidRPr="002C52A9" w:rsidRDefault="00F02FA2" w:rsidP="00362C6C">
            <w:pPr>
              <w:jc w:val="center"/>
              <w:rPr>
                <w:iCs/>
                <w:sz w:val="20"/>
              </w:rPr>
            </w:pPr>
            <w:r w:rsidRPr="002C52A9">
              <w:rPr>
                <w:iCs/>
                <w:sz w:val="20"/>
              </w:rPr>
              <w:t>7</w:t>
            </w:r>
          </w:p>
          <w:p w14:paraId="24F84BAC" w14:textId="5555A72C" w:rsidR="00F02FA2" w:rsidRPr="002C52A9" w:rsidRDefault="00F02FA2" w:rsidP="00362C6C">
            <w:pPr>
              <w:jc w:val="center"/>
              <w:rPr>
                <w:iCs/>
                <w:sz w:val="20"/>
              </w:rPr>
            </w:pPr>
            <w:r w:rsidRPr="002C52A9">
              <w:rPr>
                <w:iCs/>
                <w:sz w:val="20"/>
              </w:rPr>
              <w:t>(2022 m.)</w:t>
            </w:r>
          </w:p>
        </w:tc>
        <w:tc>
          <w:tcPr>
            <w:tcW w:w="744" w:type="pct"/>
          </w:tcPr>
          <w:p w14:paraId="647BBF41" w14:textId="1F1C9F48" w:rsidR="00F02FA2" w:rsidRPr="002C52A9" w:rsidRDefault="00F02FA2" w:rsidP="00362C6C">
            <w:pPr>
              <w:jc w:val="center"/>
              <w:rPr>
                <w:iCs/>
                <w:sz w:val="20"/>
              </w:rPr>
            </w:pPr>
            <w:r w:rsidRPr="002C52A9">
              <w:rPr>
                <w:iCs/>
                <w:sz w:val="20"/>
              </w:rPr>
              <w:t>Mažėjantis</w:t>
            </w:r>
          </w:p>
        </w:tc>
      </w:tr>
      <w:tr w:rsidR="00362C6C" w:rsidRPr="002C52A9" w14:paraId="60DFC626" w14:textId="77777777" w:rsidTr="00345A48">
        <w:trPr>
          <w:trHeight w:val="872"/>
        </w:trPr>
        <w:tc>
          <w:tcPr>
            <w:tcW w:w="909" w:type="pct"/>
            <w:vMerge w:val="restart"/>
          </w:tcPr>
          <w:p w14:paraId="6955536E" w14:textId="355ECB35" w:rsidR="00362C6C" w:rsidRPr="002C52A9" w:rsidRDefault="00362C6C" w:rsidP="00362C6C">
            <w:pPr>
              <w:jc w:val="center"/>
              <w:rPr>
                <w:b/>
                <w:bCs/>
                <w:color w:val="000000"/>
                <w:sz w:val="20"/>
              </w:rPr>
            </w:pPr>
          </w:p>
          <w:p w14:paraId="7300A4BD" w14:textId="77777777" w:rsidR="00362C6C" w:rsidRPr="002C52A9" w:rsidRDefault="00362C6C" w:rsidP="00362C6C">
            <w:pPr>
              <w:jc w:val="center"/>
              <w:rPr>
                <w:b/>
                <w:bCs/>
                <w:color w:val="000000"/>
                <w:sz w:val="20"/>
              </w:rPr>
            </w:pPr>
          </w:p>
          <w:p w14:paraId="4CAAB632" w14:textId="096E996D" w:rsidR="00362C6C" w:rsidRPr="002C52A9" w:rsidRDefault="00362C6C" w:rsidP="00362C6C">
            <w:pPr>
              <w:jc w:val="center"/>
              <w:rPr>
                <w:b/>
                <w:bCs/>
                <w:color w:val="000000"/>
                <w:sz w:val="20"/>
              </w:rPr>
            </w:pPr>
            <w:r w:rsidRPr="002C52A9">
              <w:rPr>
                <w:b/>
                <w:bCs/>
                <w:color w:val="000000"/>
                <w:sz w:val="20"/>
              </w:rPr>
              <w:t>1.8. TIKSLAS. Plėsti ir modernizuoti komunalinio ūkio, atliekų tvarkymo, vandentvarkos ir šilumos tiekimo sistemas</w:t>
            </w:r>
          </w:p>
        </w:tc>
        <w:tc>
          <w:tcPr>
            <w:tcW w:w="1157" w:type="pct"/>
          </w:tcPr>
          <w:p w14:paraId="3118EDA4" w14:textId="66CC2DB8" w:rsidR="00362C6C" w:rsidRPr="002C52A9" w:rsidRDefault="00362C6C" w:rsidP="00362C6C">
            <w:pPr>
              <w:autoSpaceDE w:val="0"/>
              <w:autoSpaceDN w:val="0"/>
              <w:adjustRightInd w:val="0"/>
              <w:rPr>
                <w:rFonts w:eastAsiaTheme="minorHAnsi"/>
                <w:b/>
                <w:bCs/>
                <w:sz w:val="20"/>
              </w:rPr>
            </w:pPr>
            <w:r w:rsidRPr="002C52A9">
              <w:rPr>
                <w:rFonts w:eastAsiaTheme="minorHAnsi"/>
                <w:b/>
                <w:bCs/>
                <w:sz w:val="20"/>
              </w:rPr>
              <w:t>Komunalinio ūkio, atliekų tvarkymo, vandentvarkos ir šilumos tiekimo sistemų modernizacijos projektų</w:t>
            </w:r>
          </w:p>
          <w:p w14:paraId="4C1C7DDF" w14:textId="0750B8BD" w:rsidR="00362C6C" w:rsidRPr="002C52A9" w:rsidRDefault="00362C6C" w:rsidP="00362C6C">
            <w:pPr>
              <w:rPr>
                <w:b/>
                <w:bCs/>
                <w:i/>
                <w:color w:val="808080"/>
                <w:sz w:val="20"/>
              </w:rPr>
            </w:pPr>
            <w:r w:rsidRPr="002C52A9">
              <w:rPr>
                <w:rFonts w:eastAsiaTheme="minorHAnsi"/>
                <w:b/>
                <w:bCs/>
                <w:sz w:val="20"/>
              </w:rPr>
              <w:t xml:space="preserve">skaičius (vnt.) </w:t>
            </w:r>
            <w:r w:rsidRPr="002C52A9">
              <w:rPr>
                <w:rFonts w:eastAsiaTheme="minorHAnsi"/>
                <w:b/>
                <w:bCs/>
                <w:i/>
                <w:iCs/>
                <w:sz w:val="20"/>
              </w:rPr>
              <w:t>(Šaltinis: PRSA Vietos ūkio skyrius)</w:t>
            </w:r>
          </w:p>
        </w:tc>
        <w:tc>
          <w:tcPr>
            <w:tcW w:w="620" w:type="pct"/>
          </w:tcPr>
          <w:p w14:paraId="7C1CCC3C" w14:textId="77777777" w:rsidR="00362C6C" w:rsidRPr="002C52A9" w:rsidRDefault="00362C6C" w:rsidP="00362C6C">
            <w:pPr>
              <w:jc w:val="center"/>
              <w:rPr>
                <w:b/>
                <w:bCs/>
                <w:iCs/>
                <w:sz w:val="20"/>
              </w:rPr>
            </w:pPr>
            <w:r w:rsidRPr="002C52A9">
              <w:rPr>
                <w:b/>
                <w:bCs/>
                <w:iCs/>
                <w:sz w:val="20"/>
              </w:rPr>
              <w:t>0</w:t>
            </w:r>
          </w:p>
          <w:p w14:paraId="7C15A874" w14:textId="77D41700" w:rsidR="00362C6C" w:rsidRPr="002C52A9" w:rsidRDefault="00362C6C" w:rsidP="00362C6C">
            <w:pPr>
              <w:jc w:val="center"/>
              <w:rPr>
                <w:b/>
                <w:bCs/>
                <w:iCs/>
                <w:sz w:val="20"/>
              </w:rPr>
            </w:pPr>
            <w:r w:rsidRPr="002C52A9">
              <w:rPr>
                <w:b/>
                <w:bCs/>
                <w:iCs/>
                <w:sz w:val="20"/>
              </w:rPr>
              <w:t>(2020 m.)</w:t>
            </w:r>
          </w:p>
        </w:tc>
        <w:tc>
          <w:tcPr>
            <w:tcW w:w="372" w:type="pct"/>
          </w:tcPr>
          <w:p w14:paraId="65EC5F2D" w14:textId="7F56F0B2" w:rsidR="00362C6C" w:rsidRPr="002C52A9" w:rsidRDefault="00362C6C" w:rsidP="00362C6C">
            <w:pPr>
              <w:jc w:val="center"/>
              <w:rPr>
                <w:b/>
                <w:bCs/>
                <w:iCs/>
                <w:sz w:val="20"/>
              </w:rPr>
            </w:pPr>
            <w:r w:rsidRPr="002C52A9">
              <w:rPr>
                <w:b/>
                <w:bCs/>
                <w:iCs/>
                <w:sz w:val="20"/>
              </w:rPr>
              <w:t>1</w:t>
            </w:r>
          </w:p>
        </w:tc>
        <w:tc>
          <w:tcPr>
            <w:tcW w:w="331" w:type="pct"/>
          </w:tcPr>
          <w:p w14:paraId="380C3710" w14:textId="18582DF7" w:rsidR="00362C6C" w:rsidRPr="002C52A9" w:rsidRDefault="00362C6C" w:rsidP="00362C6C">
            <w:pPr>
              <w:jc w:val="center"/>
              <w:rPr>
                <w:b/>
                <w:bCs/>
                <w:iCs/>
                <w:sz w:val="20"/>
              </w:rPr>
            </w:pPr>
            <w:r w:rsidRPr="002C52A9">
              <w:rPr>
                <w:b/>
                <w:bCs/>
                <w:iCs/>
                <w:sz w:val="20"/>
              </w:rPr>
              <w:t>1</w:t>
            </w:r>
          </w:p>
        </w:tc>
        <w:tc>
          <w:tcPr>
            <w:tcW w:w="331" w:type="pct"/>
          </w:tcPr>
          <w:p w14:paraId="47A92200" w14:textId="27E4E5DE" w:rsidR="00362C6C" w:rsidRPr="002C52A9" w:rsidRDefault="00362C6C" w:rsidP="00362C6C">
            <w:pPr>
              <w:jc w:val="center"/>
              <w:rPr>
                <w:b/>
                <w:bCs/>
                <w:iCs/>
                <w:sz w:val="20"/>
              </w:rPr>
            </w:pPr>
            <w:r w:rsidRPr="002C52A9">
              <w:rPr>
                <w:b/>
                <w:bCs/>
                <w:iCs/>
                <w:sz w:val="20"/>
              </w:rPr>
              <w:t>1</w:t>
            </w:r>
          </w:p>
        </w:tc>
        <w:tc>
          <w:tcPr>
            <w:tcW w:w="537" w:type="pct"/>
          </w:tcPr>
          <w:p w14:paraId="0E6F2F28" w14:textId="2A2035BB" w:rsidR="00362C6C" w:rsidRPr="002C52A9" w:rsidRDefault="00F02FA2" w:rsidP="00362C6C">
            <w:pPr>
              <w:jc w:val="center"/>
              <w:rPr>
                <w:b/>
                <w:bCs/>
                <w:iCs/>
                <w:sz w:val="20"/>
              </w:rPr>
            </w:pPr>
            <w:r w:rsidRPr="002C52A9">
              <w:rPr>
                <w:b/>
                <w:bCs/>
                <w:iCs/>
                <w:sz w:val="20"/>
              </w:rPr>
              <w:t>2</w:t>
            </w:r>
          </w:p>
          <w:p w14:paraId="3E8A34E3" w14:textId="6CB69E0F"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4F7CC146" w14:textId="77777777" w:rsidR="00362C6C" w:rsidRPr="002C52A9" w:rsidRDefault="00362C6C" w:rsidP="00362C6C">
            <w:pPr>
              <w:jc w:val="center"/>
              <w:rPr>
                <w:b/>
                <w:bCs/>
                <w:iCs/>
                <w:sz w:val="20"/>
              </w:rPr>
            </w:pPr>
            <w:r w:rsidRPr="002C52A9">
              <w:rPr>
                <w:b/>
                <w:bCs/>
                <w:iCs/>
                <w:sz w:val="20"/>
              </w:rPr>
              <w:t xml:space="preserve">5 </w:t>
            </w:r>
          </w:p>
          <w:p w14:paraId="571BCEF7" w14:textId="4CCDA84B" w:rsidR="00362C6C" w:rsidRPr="002C52A9" w:rsidRDefault="00362C6C" w:rsidP="00362C6C">
            <w:pPr>
              <w:jc w:val="center"/>
              <w:rPr>
                <w:b/>
                <w:bCs/>
                <w:iCs/>
                <w:sz w:val="20"/>
              </w:rPr>
            </w:pPr>
          </w:p>
        </w:tc>
      </w:tr>
      <w:tr w:rsidR="00362C6C" w:rsidRPr="002C52A9" w14:paraId="239BA73F" w14:textId="77777777" w:rsidTr="00345A48">
        <w:trPr>
          <w:trHeight w:val="872"/>
        </w:trPr>
        <w:tc>
          <w:tcPr>
            <w:tcW w:w="909" w:type="pct"/>
            <w:vMerge/>
          </w:tcPr>
          <w:p w14:paraId="0F8E02C6" w14:textId="77777777" w:rsidR="00362C6C" w:rsidRPr="002C52A9" w:rsidRDefault="00362C6C" w:rsidP="00362C6C">
            <w:pPr>
              <w:jc w:val="center"/>
              <w:rPr>
                <w:b/>
                <w:bCs/>
                <w:color w:val="000000"/>
                <w:sz w:val="20"/>
              </w:rPr>
            </w:pPr>
          </w:p>
        </w:tc>
        <w:tc>
          <w:tcPr>
            <w:tcW w:w="1157" w:type="pct"/>
          </w:tcPr>
          <w:p w14:paraId="560D191B" w14:textId="6792CD02" w:rsidR="00362C6C" w:rsidRPr="002C52A9" w:rsidRDefault="00362C6C" w:rsidP="00F22649">
            <w:pPr>
              <w:autoSpaceDE w:val="0"/>
              <w:autoSpaceDN w:val="0"/>
              <w:adjustRightInd w:val="0"/>
              <w:rPr>
                <w:b/>
                <w:bCs/>
                <w:i/>
                <w:color w:val="808080"/>
                <w:sz w:val="20"/>
              </w:rPr>
            </w:pPr>
            <w:r w:rsidRPr="002C52A9">
              <w:rPr>
                <w:rFonts w:eastAsiaTheme="minorHAnsi"/>
                <w:b/>
                <w:bCs/>
                <w:sz w:val="20"/>
              </w:rPr>
              <w:t>Gyventojų, apklausoje paminėjusių atliekų tvarkymą</w:t>
            </w:r>
            <w:r w:rsidR="00F22649" w:rsidRPr="002C52A9">
              <w:rPr>
                <w:rFonts w:eastAsiaTheme="minorHAnsi"/>
                <w:b/>
                <w:bCs/>
                <w:sz w:val="20"/>
              </w:rPr>
              <w:t xml:space="preserve"> </w:t>
            </w:r>
            <w:r w:rsidRPr="002C52A9">
              <w:rPr>
                <w:rFonts w:eastAsiaTheme="minorHAnsi"/>
                <w:b/>
                <w:bCs/>
                <w:sz w:val="20"/>
              </w:rPr>
              <w:t xml:space="preserve">kaip probleminę sritį, dalis (%) </w:t>
            </w:r>
            <w:r w:rsidRPr="002C52A9">
              <w:rPr>
                <w:rFonts w:eastAsiaTheme="minorHAnsi"/>
                <w:b/>
                <w:bCs/>
                <w:i/>
                <w:iCs/>
                <w:sz w:val="20"/>
              </w:rPr>
              <w:t xml:space="preserve">(Šaltinis: gyventojų </w:t>
            </w:r>
            <w:r w:rsidRPr="002C52A9">
              <w:rPr>
                <w:rFonts w:eastAsiaTheme="minorHAnsi"/>
                <w:b/>
                <w:bCs/>
                <w:i/>
                <w:iCs/>
                <w:sz w:val="20"/>
              </w:rPr>
              <w:lastRenderedPageBreak/>
              <w:t>apklausa; PRSA Strateginio planavimo ir investicijų skyrius)</w:t>
            </w:r>
          </w:p>
        </w:tc>
        <w:tc>
          <w:tcPr>
            <w:tcW w:w="620" w:type="pct"/>
          </w:tcPr>
          <w:p w14:paraId="2D914B32" w14:textId="77777777" w:rsidR="00362C6C" w:rsidRPr="002C52A9" w:rsidRDefault="00362C6C" w:rsidP="00362C6C">
            <w:pPr>
              <w:jc w:val="center"/>
              <w:rPr>
                <w:b/>
                <w:bCs/>
                <w:iCs/>
                <w:sz w:val="20"/>
              </w:rPr>
            </w:pPr>
            <w:r w:rsidRPr="002C52A9">
              <w:rPr>
                <w:b/>
                <w:bCs/>
                <w:iCs/>
                <w:sz w:val="20"/>
              </w:rPr>
              <w:lastRenderedPageBreak/>
              <w:t>3</w:t>
            </w:r>
          </w:p>
          <w:p w14:paraId="4F88FCF8" w14:textId="39FE7F40" w:rsidR="00362C6C" w:rsidRPr="002C52A9" w:rsidRDefault="00362C6C" w:rsidP="00362C6C">
            <w:pPr>
              <w:jc w:val="center"/>
              <w:rPr>
                <w:b/>
                <w:bCs/>
                <w:iCs/>
                <w:sz w:val="20"/>
              </w:rPr>
            </w:pPr>
            <w:r w:rsidRPr="002C52A9">
              <w:rPr>
                <w:b/>
                <w:bCs/>
                <w:iCs/>
                <w:sz w:val="20"/>
              </w:rPr>
              <w:t>(2020 m.)</w:t>
            </w:r>
          </w:p>
        </w:tc>
        <w:tc>
          <w:tcPr>
            <w:tcW w:w="372" w:type="pct"/>
          </w:tcPr>
          <w:p w14:paraId="555D9FF7" w14:textId="50D16D09" w:rsidR="00362C6C" w:rsidRPr="002C52A9" w:rsidRDefault="00362C6C" w:rsidP="00362C6C">
            <w:pPr>
              <w:jc w:val="center"/>
              <w:rPr>
                <w:b/>
                <w:bCs/>
                <w:iCs/>
                <w:sz w:val="20"/>
              </w:rPr>
            </w:pPr>
            <w:r w:rsidRPr="002C52A9">
              <w:rPr>
                <w:b/>
                <w:bCs/>
                <w:iCs/>
                <w:sz w:val="20"/>
              </w:rPr>
              <w:t>3</w:t>
            </w:r>
          </w:p>
        </w:tc>
        <w:tc>
          <w:tcPr>
            <w:tcW w:w="331" w:type="pct"/>
          </w:tcPr>
          <w:p w14:paraId="03CEB9D3" w14:textId="08EBFFC5" w:rsidR="00362C6C" w:rsidRPr="002C52A9" w:rsidRDefault="00362C6C" w:rsidP="00362C6C">
            <w:pPr>
              <w:jc w:val="center"/>
              <w:rPr>
                <w:b/>
                <w:bCs/>
                <w:iCs/>
                <w:sz w:val="20"/>
              </w:rPr>
            </w:pPr>
            <w:r w:rsidRPr="002C52A9">
              <w:rPr>
                <w:b/>
                <w:bCs/>
                <w:iCs/>
                <w:sz w:val="20"/>
              </w:rPr>
              <w:t>2,5</w:t>
            </w:r>
          </w:p>
        </w:tc>
        <w:tc>
          <w:tcPr>
            <w:tcW w:w="331" w:type="pct"/>
          </w:tcPr>
          <w:p w14:paraId="2CBB8721" w14:textId="39BFF6CF" w:rsidR="00362C6C" w:rsidRPr="002C52A9" w:rsidRDefault="00362C6C" w:rsidP="00362C6C">
            <w:pPr>
              <w:jc w:val="center"/>
              <w:rPr>
                <w:b/>
                <w:bCs/>
                <w:iCs/>
                <w:sz w:val="20"/>
              </w:rPr>
            </w:pPr>
            <w:r w:rsidRPr="002C52A9">
              <w:rPr>
                <w:b/>
                <w:bCs/>
                <w:iCs/>
                <w:sz w:val="20"/>
              </w:rPr>
              <w:t>2</w:t>
            </w:r>
          </w:p>
        </w:tc>
        <w:tc>
          <w:tcPr>
            <w:tcW w:w="537" w:type="pct"/>
          </w:tcPr>
          <w:p w14:paraId="5EB81F30" w14:textId="34DAA3C8" w:rsidR="00362C6C" w:rsidRPr="002C52A9" w:rsidRDefault="00F02FA2" w:rsidP="00362C6C">
            <w:pPr>
              <w:jc w:val="center"/>
              <w:rPr>
                <w:b/>
                <w:bCs/>
                <w:iCs/>
                <w:sz w:val="20"/>
              </w:rPr>
            </w:pPr>
            <w:r w:rsidRPr="002C52A9">
              <w:rPr>
                <w:b/>
                <w:bCs/>
                <w:iCs/>
                <w:sz w:val="20"/>
              </w:rPr>
              <w:t>0</w:t>
            </w:r>
          </w:p>
          <w:p w14:paraId="42C9ECB9" w14:textId="169AEE94" w:rsidR="00F02FA2" w:rsidRPr="002C52A9" w:rsidRDefault="00F02FA2" w:rsidP="00362C6C">
            <w:pPr>
              <w:jc w:val="center"/>
              <w:rPr>
                <w:b/>
                <w:bCs/>
                <w:iCs/>
                <w:sz w:val="20"/>
              </w:rPr>
            </w:pPr>
            <w:r w:rsidRPr="002C52A9">
              <w:rPr>
                <w:b/>
                <w:bCs/>
                <w:iCs/>
                <w:sz w:val="20"/>
              </w:rPr>
              <w:t>(2022 m.)</w:t>
            </w:r>
          </w:p>
          <w:p w14:paraId="313BCEA9" w14:textId="3BD1124E" w:rsidR="00362C6C" w:rsidRPr="002C52A9" w:rsidRDefault="00362C6C" w:rsidP="00362C6C">
            <w:pPr>
              <w:jc w:val="center"/>
              <w:rPr>
                <w:b/>
                <w:bCs/>
                <w:iCs/>
                <w:sz w:val="20"/>
              </w:rPr>
            </w:pPr>
          </w:p>
        </w:tc>
        <w:tc>
          <w:tcPr>
            <w:tcW w:w="744" w:type="pct"/>
          </w:tcPr>
          <w:p w14:paraId="5E7402C8" w14:textId="6AE4584E" w:rsidR="00362C6C" w:rsidRPr="002C52A9" w:rsidRDefault="00362C6C" w:rsidP="00362C6C">
            <w:pPr>
              <w:jc w:val="center"/>
              <w:rPr>
                <w:b/>
                <w:bCs/>
                <w:iCs/>
                <w:sz w:val="20"/>
              </w:rPr>
            </w:pPr>
            <w:r w:rsidRPr="002C52A9">
              <w:rPr>
                <w:b/>
                <w:bCs/>
                <w:iCs/>
                <w:sz w:val="20"/>
              </w:rPr>
              <w:t>1</w:t>
            </w:r>
          </w:p>
        </w:tc>
      </w:tr>
      <w:tr w:rsidR="00F02FA2" w:rsidRPr="002C52A9" w14:paraId="2E49266D" w14:textId="77777777" w:rsidTr="00345A48">
        <w:trPr>
          <w:trHeight w:val="872"/>
        </w:trPr>
        <w:tc>
          <w:tcPr>
            <w:tcW w:w="909" w:type="pct"/>
          </w:tcPr>
          <w:p w14:paraId="668A589A" w14:textId="54B5729C" w:rsidR="00F02FA2" w:rsidRPr="002C52A9" w:rsidRDefault="00F02FA2" w:rsidP="00F02FA2">
            <w:pPr>
              <w:jc w:val="center"/>
              <w:rPr>
                <w:bCs/>
                <w:color w:val="000000"/>
                <w:sz w:val="20"/>
              </w:rPr>
            </w:pPr>
            <w:r w:rsidRPr="002C52A9">
              <w:rPr>
                <w:color w:val="000000"/>
                <w:sz w:val="20"/>
              </w:rPr>
              <w:lastRenderedPageBreak/>
              <w:t>1.8.1. UŽDAVINYS. Didinti gyventojų dalį, kuriems tiekiama centralizuoto vandens tiekimo ir/ar nuotekų tvarkymo paslauga</w:t>
            </w:r>
          </w:p>
        </w:tc>
        <w:tc>
          <w:tcPr>
            <w:tcW w:w="1157" w:type="pct"/>
          </w:tcPr>
          <w:p w14:paraId="6475E6FB" w14:textId="01B9A17B"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 xml:space="preserve">Gyventojų, kuriems tiekiama centralizuota vandens tiekimo ir/ar nuotekų tvarkymo paslauga, dalis (%) (Šaltinis: UAB </w:t>
            </w:r>
            <w:r w:rsidR="00C147E2">
              <w:rPr>
                <w:rFonts w:eastAsiaTheme="minorHAnsi"/>
                <w:bCs/>
                <w:sz w:val="20"/>
              </w:rPr>
              <w:t>„</w:t>
            </w:r>
            <w:r w:rsidRPr="002C52A9">
              <w:rPr>
                <w:rFonts w:eastAsiaTheme="minorHAnsi"/>
                <w:bCs/>
                <w:sz w:val="20"/>
              </w:rPr>
              <w:t>Plungės vandenys</w:t>
            </w:r>
            <w:r w:rsidR="00C147E2">
              <w:rPr>
                <w:rFonts w:eastAsiaTheme="minorHAnsi"/>
                <w:bCs/>
                <w:sz w:val="20"/>
              </w:rPr>
              <w:t>“</w:t>
            </w:r>
            <w:r w:rsidRPr="002C52A9">
              <w:rPr>
                <w:rFonts w:eastAsiaTheme="minorHAnsi"/>
                <w:bCs/>
                <w:sz w:val="20"/>
              </w:rPr>
              <w:t>)</w:t>
            </w:r>
          </w:p>
        </w:tc>
        <w:tc>
          <w:tcPr>
            <w:tcW w:w="620" w:type="pct"/>
          </w:tcPr>
          <w:p w14:paraId="6B8905A7" w14:textId="77777777" w:rsidR="002044C5" w:rsidRPr="002C52A9" w:rsidRDefault="002449FD" w:rsidP="007706A9">
            <w:pPr>
              <w:jc w:val="center"/>
              <w:rPr>
                <w:bCs/>
                <w:iCs/>
                <w:sz w:val="20"/>
              </w:rPr>
            </w:pPr>
            <w:r w:rsidRPr="002C52A9">
              <w:rPr>
                <w:bCs/>
                <w:iCs/>
                <w:sz w:val="20"/>
              </w:rPr>
              <w:t>V-85,4;</w:t>
            </w:r>
          </w:p>
          <w:p w14:paraId="58C0DE29" w14:textId="02AAB8DB" w:rsidR="002044C5" w:rsidRPr="002C52A9" w:rsidRDefault="002449FD" w:rsidP="007706A9">
            <w:pPr>
              <w:jc w:val="center"/>
              <w:rPr>
                <w:bCs/>
                <w:iCs/>
                <w:sz w:val="20"/>
              </w:rPr>
            </w:pPr>
            <w:r w:rsidRPr="002C52A9">
              <w:rPr>
                <w:bCs/>
                <w:iCs/>
                <w:sz w:val="20"/>
              </w:rPr>
              <w:t xml:space="preserve">N-71,7 </w:t>
            </w:r>
          </w:p>
          <w:p w14:paraId="1A2B1FA0" w14:textId="7A179E83" w:rsidR="00F02FA2" w:rsidRPr="002C52A9" w:rsidRDefault="002449FD" w:rsidP="007706A9">
            <w:pPr>
              <w:jc w:val="center"/>
              <w:rPr>
                <w:bCs/>
                <w:iCs/>
                <w:sz w:val="20"/>
              </w:rPr>
            </w:pPr>
            <w:r w:rsidRPr="002C52A9">
              <w:rPr>
                <w:bCs/>
                <w:iCs/>
                <w:sz w:val="20"/>
              </w:rPr>
              <w:t>(2019 m.)</w:t>
            </w:r>
          </w:p>
        </w:tc>
        <w:tc>
          <w:tcPr>
            <w:tcW w:w="372" w:type="pct"/>
          </w:tcPr>
          <w:p w14:paraId="4A1DFE3C" w14:textId="52DF408D" w:rsidR="002044C5" w:rsidRPr="002C52A9" w:rsidRDefault="002044C5" w:rsidP="002044C5">
            <w:pPr>
              <w:jc w:val="center"/>
              <w:rPr>
                <w:bCs/>
                <w:iCs/>
                <w:sz w:val="20"/>
              </w:rPr>
            </w:pPr>
            <w:r w:rsidRPr="002C52A9">
              <w:rPr>
                <w:bCs/>
                <w:iCs/>
                <w:sz w:val="20"/>
              </w:rPr>
              <w:t>V-85;</w:t>
            </w:r>
          </w:p>
          <w:p w14:paraId="7BAF13F8" w14:textId="1AB4606F" w:rsidR="002044C5" w:rsidRPr="002C52A9" w:rsidRDefault="002044C5" w:rsidP="002044C5">
            <w:pPr>
              <w:jc w:val="center"/>
              <w:rPr>
                <w:bCs/>
                <w:iCs/>
                <w:sz w:val="20"/>
              </w:rPr>
            </w:pPr>
            <w:r w:rsidRPr="002C52A9">
              <w:rPr>
                <w:bCs/>
                <w:iCs/>
                <w:sz w:val="20"/>
              </w:rPr>
              <w:t xml:space="preserve">N-70 </w:t>
            </w:r>
          </w:p>
          <w:p w14:paraId="0368FAF2" w14:textId="77777777" w:rsidR="00F02FA2" w:rsidRPr="002C52A9" w:rsidRDefault="00F02FA2" w:rsidP="007706A9">
            <w:pPr>
              <w:jc w:val="center"/>
              <w:rPr>
                <w:bCs/>
                <w:iCs/>
                <w:sz w:val="20"/>
              </w:rPr>
            </w:pPr>
          </w:p>
        </w:tc>
        <w:tc>
          <w:tcPr>
            <w:tcW w:w="331" w:type="pct"/>
          </w:tcPr>
          <w:p w14:paraId="5519AAB8" w14:textId="77777777" w:rsidR="002044C5" w:rsidRPr="002C52A9" w:rsidRDefault="002044C5" w:rsidP="002044C5">
            <w:pPr>
              <w:jc w:val="center"/>
              <w:rPr>
                <w:bCs/>
                <w:iCs/>
                <w:sz w:val="20"/>
              </w:rPr>
            </w:pPr>
            <w:r w:rsidRPr="002C52A9">
              <w:rPr>
                <w:bCs/>
                <w:iCs/>
                <w:sz w:val="20"/>
              </w:rPr>
              <w:t>V-85;</w:t>
            </w:r>
          </w:p>
          <w:p w14:paraId="54B73CD8" w14:textId="77777777" w:rsidR="002044C5" w:rsidRPr="002C52A9" w:rsidRDefault="002044C5" w:rsidP="002044C5">
            <w:pPr>
              <w:jc w:val="center"/>
              <w:rPr>
                <w:bCs/>
                <w:iCs/>
                <w:sz w:val="20"/>
              </w:rPr>
            </w:pPr>
            <w:r w:rsidRPr="002C52A9">
              <w:rPr>
                <w:bCs/>
                <w:iCs/>
                <w:sz w:val="20"/>
              </w:rPr>
              <w:t xml:space="preserve">N-70 </w:t>
            </w:r>
          </w:p>
          <w:p w14:paraId="6D6FC3C5" w14:textId="77777777" w:rsidR="00F02FA2" w:rsidRPr="002C52A9" w:rsidRDefault="00F02FA2" w:rsidP="007706A9">
            <w:pPr>
              <w:jc w:val="center"/>
              <w:rPr>
                <w:bCs/>
                <w:iCs/>
                <w:sz w:val="20"/>
              </w:rPr>
            </w:pPr>
          </w:p>
        </w:tc>
        <w:tc>
          <w:tcPr>
            <w:tcW w:w="331" w:type="pct"/>
          </w:tcPr>
          <w:p w14:paraId="14A608CE" w14:textId="77777777" w:rsidR="002044C5" w:rsidRPr="002C52A9" w:rsidRDefault="002044C5" w:rsidP="002044C5">
            <w:pPr>
              <w:jc w:val="center"/>
              <w:rPr>
                <w:bCs/>
                <w:iCs/>
                <w:sz w:val="20"/>
              </w:rPr>
            </w:pPr>
            <w:r w:rsidRPr="002C52A9">
              <w:rPr>
                <w:bCs/>
                <w:iCs/>
                <w:sz w:val="20"/>
              </w:rPr>
              <w:t>V-85;</w:t>
            </w:r>
          </w:p>
          <w:p w14:paraId="40AC949D" w14:textId="77777777" w:rsidR="002044C5" w:rsidRPr="002C52A9" w:rsidRDefault="002044C5" w:rsidP="002044C5">
            <w:pPr>
              <w:jc w:val="center"/>
              <w:rPr>
                <w:bCs/>
                <w:iCs/>
                <w:sz w:val="20"/>
              </w:rPr>
            </w:pPr>
            <w:r w:rsidRPr="002C52A9">
              <w:rPr>
                <w:bCs/>
                <w:iCs/>
                <w:sz w:val="20"/>
              </w:rPr>
              <w:t xml:space="preserve">N-70 </w:t>
            </w:r>
          </w:p>
          <w:p w14:paraId="73B63CB2" w14:textId="77777777" w:rsidR="00F02FA2" w:rsidRPr="002C52A9" w:rsidRDefault="00F02FA2" w:rsidP="007706A9">
            <w:pPr>
              <w:jc w:val="center"/>
              <w:rPr>
                <w:bCs/>
                <w:iCs/>
                <w:sz w:val="20"/>
              </w:rPr>
            </w:pPr>
          </w:p>
        </w:tc>
        <w:tc>
          <w:tcPr>
            <w:tcW w:w="537" w:type="pct"/>
          </w:tcPr>
          <w:p w14:paraId="57091C56" w14:textId="77777777" w:rsidR="00F02FA2" w:rsidRPr="002C52A9" w:rsidRDefault="00F02FA2" w:rsidP="00F02FA2">
            <w:pPr>
              <w:jc w:val="center"/>
              <w:rPr>
                <w:bCs/>
                <w:iCs/>
                <w:sz w:val="20"/>
              </w:rPr>
            </w:pPr>
            <w:r w:rsidRPr="002C52A9">
              <w:rPr>
                <w:bCs/>
                <w:iCs/>
                <w:sz w:val="20"/>
              </w:rPr>
              <w:t xml:space="preserve">V- 79,8; </w:t>
            </w:r>
          </w:p>
          <w:p w14:paraId="3A616FC2" w14:textId="77777777" w:rsidR="00F02FA2" w:rsidRPr="002C52A9" w:rsidRDefault="00F02FA2" w:rsidP="00F02FA2">
            <w:pPr>
              <w:jc w:val="center"/>
              <w:rPr>
                <w:bCs/>
                <w:iCs/>
                <w:sz w:val="20"/>
              </w:rPr>
            </w:pPr>
            <w:r w:rsidRPr="002C52A9">
              <w:rPr>
                <w:bCs/>
                <w:iCs/>
                <w:sz w:val="20"/>
              </w:rPr>
              <w:t>N- 73,2</w:t>
            </w:r>
          </w:p>
          <w:p w14:paraId="31437AAA" w14:textId="47092EC2" w:rsidR="00F02FA2" w:rsidRPr="002C52A9" w:rsidRDefault="00F02FA2" w:rsidP="00F02FA2">
            <w:pPr>
              <w:jc w:val="center"/>
              <w:rPr>
                <w:bCs/>
                <w:iCs/>
                <w:sz w:val="20"/>
              </w:rPr>
            </w:pPr>
            <w:r w:rsidRPr="002C52A9">
              <w:rPr>
                <w:bCs/>
                <w:iCs/>
                <w:sz w:val="20"/>
              </w:rPr>
              <w:t>(2022 m.)</w:t>
            </w:r>
          </w:p>
        </w:tc>
        <w:tc>
          <w:tcPr>
            <w:tcW w:w="744" w:type="pct"/>
          </w:tcPr>
          <w:p w14:paraId="6A824D4C" w14:textId="77777777" w:rsidR="002044C5" w:rsidRPr="002C52A9" w:rsidRDefault="00F02FA2" w:rsidP="007706A9">
            <w:pPr>
              <w:jc w:val="center"/>
              <w:rPr>
                <w:bCs/>
                <w:iCs/>
                <w:sz w:val="20"/>
              </w:rPr>
            </w:pPr>
            <w:r w:rsidRPr="002C52A9">
              <w:rPr>
                <w:bCs/>
                <w:iCs/>
                <w:sz w:val="20"/>
              </w:rPr>
              <w:t xml:space="preserve">V-90; </w:t>
            </w:r>
          </w:p>
          <w:p w14:paraId="04C5AB4C" w14:textId="23DC4F1B" w:rsidR="00F02FA2" w:rsidRPr="002C52A9" w:rsidRDefault="00F02FA2" w:rsidP="007706A9">
            <w:pPr>
              <w:jc w:val="center"/>
              <w:rPr>
                <w:bCs/>
                <w:iCs/>
                <w:sz w:val="20"/>
              </w:rPr>
            </w:pPr>
            <w:r w:rsidRPr="002C52A9">
              <w:rPr>
                <w:bCs/>
                <w:iCs/>
                <w:sz w:val="20"/>
              </w:rPr>
              <w:t>N-80</w:t>
            </w:r>
          </w:p>
        </w:tc>
      </w:tr>
      <w:tr w:rsidR="00F02FA2" w:rsidRPr="002C52A9" w14:paraId="0B6120F8" w14:textId="77777777" w:rsidTr="00345A48">
        <w:trPr>
          <w:trHeight w:val="872"/>
        </w:trPr>
        <w:tc>
          <w:tcPr>
            <w:tcW w:w="909" w:type="pct"/>
          </w:tcPr>
          <w:p w14:paraId="4753F6B1" w14:textId="689E8F3E" w:rsidR="00F02FA2" w:rsidRPr="002C52A9" w:rsidRDefault="00F02FA2" w:rsidP="00F02FA2">
            <w:pPr>
              <w:jc w:val="center"/>
              <w:rPr>
                <w:b/>
                <w:bCs/>
                <w:color w:val="000000"/>
                <w:sz w:val="20"/>
              </w:rPr>
            </w:pPr>
            <w:r w:rsidRPr="002C52A9">
              <w:rPr>
                <w:color w:val="000000"/>
                <w:sz w:val="20"/>
              </w:rPr>
              <w:t>1.8.2. UŽDAVINYS. Įdiegti bioskaidžių atliekų surinkimo iš daugiabučių sistemą</w:t>
            </w:r>
          </w:p>
        </w:tc>
        <w:tc>
          <w:tcPr>
            <w:tcW w:w="1157" w:type="pct"/>
          </w:tcPr>
          <w:p w14:paraId="7B2BCEFF" w14:textId="292359C3"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Surinktų bioskaidžių atliekų dalis nuo mišrių atliekų (%) (Šaltinis: Telšių regiono atliekų tvarkymo centras)</w:t>
            </w:r>
          </w:p>
        </w:tc>
        <w:tc>
          <w:tcPr>
            <w:tcW w:w="620" w:type="pct"/>
          </w:tcPr>
          <w:p w14:paraId="01133B03" w14:textId="77777777" w:rsidR="00F02FA2" w:rsidRPr="002C52A9" w:rsidRDefault="002449FD" w:rsidP="007706A9">
            <w:pPr>
              <w:jc w:val="center"/>
              <w:rPr>
                <w:b/>
                <w:bCs/>
                <w:iCs/>
                <w:sz w:val="20"/>
              </w:rPr>
            </w:pPr>
            <w:r w:rsidRPr="002C52A9">
              <w:rPr>
                <w:b/>
                <w:bCs/>
                <w:iCs/>
                <w:sz w:val="20"/>
              </w:rPr>
              <w:t>40</w:t>
            </w:r>
          </w:p>
          <w:p w14:paraId="5AB0FFA6" w14:textId="73B6DC04" w:rsidR="002449FD" w:rsidRPr="002C52A9" w:rsidRDefault="002449FD" w:rsidP="007706A9">
            <w:pPr>
              <w:jc w:val="center"/>
              <w:rPr>
                <w:b/>
                <w:bCs/>
                <w:iCs/>
                <w:sz w:val="20"/>
              </w:rPr>
            </w:pPr>
            <w:r w:rsidRPr="002C52A9">
              <w:rPr>
                <w:b/>
                <w:bCs/>
                <w:iCs/>
                <w:sz w:val="20"/>
              </w:rPr>
              <w:t>(2020 m.)</w:t>
            </w:r>
          </w:p>
        </w:tc>
        <w:tc>
          <w:tcPr>
            <w:tcW w:w="372" w:type="pct"/>
          </w:tcPr>
          <w:p w14:paraId="534C7C9D" w14:textId="37CE1357" w:rsidR="00F02FA2" w:rsidRPr="002C52A9" w:rsidRDefault="002044C5" w:rsidP="007706A9">
            <w:pPr>
              <w:jc w:val="center"/>
              <w:rPr>
                <w:b/>
                <w:bCs/>
                <w:iCs/>
                <w:sz w:val="20"/>
              </w:rPr>
            </w:pPr>
            <w:r w:rsidRPr="002C52A9">
              <w:rPr>
                <w:b/>
                <w:bCs/>
                <w:iCs/>
                <w:sz w:val="20"/>
              </w:rPr>
              <w:t>41</w:t>
            </w:r>
          </w:p>
        </w:tc>
        <w:tc>
          <w:tcPr>
            <w:tcW w:w="331" w:type="pct"/>
          </w:tcPr>
          <w:p w14:paraId="38556FCC" w14:textId="77C8D54E" w:rsidR="00F02FA2" w:rsidRPr="002C52A9" w:rsidRDefault="002044C5" w:rsidP="007706A9">
            <w:pPr>
              <w:jc w:val="center"/>
              <w:rPr>
                <w:b/>
                <w:bCs/>
                <w:iCs/>
                <w:sz w:val="20"/>
              </w:rPr>
            </w:pPr>
            <w:r w:rsidRPr="002C52A9">
              <w:rPr>
                <w:b/>
                <w:bCs/>
                <w:iCs/>
                <w:sz w:val="20"/>
              </w:rPr>
              <w:t>42</w:t>
            </w:r>
          </w:p>
        </w:tc>
        <w:tc>
          <w:tcPr>
            <w:tcW w:w="331" w:type="pct"/>
          </w:tcPr>
          <w:p w14:paraId="40AEBA01" w14:textId="6EAC1655" w:rsidR="00F02FA2" w:rsidRPr="002C52A9" w:rsidRDefault="002044C5" w:rsidP="007706A9">
            <w:pPr>
              <w:jc w:val="center"/>
              <w:rPr>
                <w:b/>
                <w:bCs/>
                <w:iCs/>
                <w:sz w:val="20"/>
              </w:rPr>
            </w:pPr>
            <w:r w:rsidRPr="002C52A9">
              <w:rPr>
                <w:b/>
                <w:bCs/>
                <w:iCs/>
                <w:sz w:val="20"/>
              </w:rPr>
              <w:t>43</w:t>
            </w:r>
          </w:p>
        </w:tc>
        <w:tc>
          <w:tcPr>
            <w:tcW w:w="537" w:type="pct"/>
          </w:tcPr>
          <w:p w14:paraId="465394AE" w14:textId="77777777" w:rsidR="00F02FA2" w:rsidRPr="002C52A9" w:rsidRDefault="00F02FA2" w:rsidP="007706A9">
            <w:pPr>
              <w:jc w:val="center"/>
              <w:rPr>
                <w:b/>
                <w:bCs/>
                <w:iCs/>
                <w:sz w:val="20"/>
              </w:rPr>
            </w:pPr>
            <w:r w:rsidRPr="002C52A9">
              <w:rPr>
                <w:b/>
                <w:bCs/>
                <w:iCs/>
                <w:sz w:val="20"/>
              </w:rPr>
              <w:t>44</w:t>
            </w:r>
          </w:p>
          <w:p w14:paraId="0A228A7D" w14:textId="15B48360" w:rsidR="00F02FA2" w:rsidRPr="002C52A9" w:rsidRDefault="00F02FA2" w:rsidP="007706A9">
            <w:pPr>
              <w:jc w:val="center"/>
              <w:rPr>
                <w:b/>
                <w:bCs/>
                <w:iCs/>
                <w:sz w:val="20"/>
              </w:rPr>
            </w:pPr>
            <w:r w:rsidRPr="002C52A9">
              <w:rPr>
                <w:b/>
                <w:bCs/>
                <w:iCs/>
                <w:sz w:val="20"/>
              </w:rPr>
              <w:t>(2022 m.)</w:t>
            </w:r>
          </w:p>
        </w:tc>
        <w:tc>
          <w:tcPr>
            <w:tcW w:w="744" w:type="pct"/>
          </w:tcPr>
          <w:p w14:paraId="6A2793E1" w14:textId="4920AA47" w:rsidR="00F02FA2" w:rsidRPr="002C52A9" w:rsidRDefault="00F02FA2" w:rsidP="007706A9">
            <w:pPr>
              <w:jc w:val="center"/>
              <w:rPr>
                <w:b/>
                <w:bCs/>
                <w:iCs/>
                <w:sz w:val="20"/>
              </w:rPr>
            </w:pPr>
            <w:r w:rsidRPr="002C52A9">
              <w:rPr>
                <w:b/>
                <w:bCs/>
                <w:iCs/>
                <w:sz w:val="20"/>
              </w:rPr>
              <w:t>100</w:t>
            </w:r>
          </w:p>
        </w:tc>
      </w:tr>
      <w:tr w:rsidR="00F02FA2" w:rsidRPr="002C52A9" w14:paraId="61331930" w14:textId="77777777" w:rsidTr="00345A48">
        <w:trPr>
          <w:trHeight w:val="872"/>
        </w:trPr>
        <w:tc>
          <w:tcPr>
            <w:tcW w:w="909" w:type="pct"/>
          </w:tcPr>
          <w:p w14:paraId="283A71BC" w14:textId="59CB9F9B" w:rsidR="00F02FA2" w:rsidRPr="002C52A9" w:rsidRDefault="00F02FA2" w:rsidP="00F02FA2">
            <w:pPr>
              <w:jc w:val="center"/>
              <w:rPr>
                <w:b/>
                <w:bCs/>
                <w:color w:val="000000"/>
                <w:sz w:val="20"/>
              </w:rPr>
            </w:pPr>
            <w:r w:rsidRPr="002C52A9">
              <w:rPr>
                <w:color w:val="000000"/>
                <w:sz w:val="20"/>
              </w:rPr>
              <w:t>1.8.3. UŽDAVINYS. Plėsti ir modernizuoti geriamojo vandens gerinimo įrenginių tinklą</w:t>
            </w:r>
          </w:p>
        </w:tc>
        <w:tc>
          <w:tcPr>
            <w:tcW w:w="1157" w:type="pct"/>
          </w:tcPr>
          <w:p w14:paraId="6529F024" w14:textId="34FFEE16"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Patiekto vandens, atitinkančio HN 24:2017 reikalavimus, dalis (%) (Šaltinis: UAB „Plungės vandenys“)</w:t>
            </w:r>
          </w:p>
        </w:tc>
        <w:tc>
          <w:tcPr>
            <w:tcW w:w="620" w:type="pct"/>
          </w:tcPr>
          <w:p w14:paraId="585CDCE1" w14:textId="77777777" w:rsidR="002449FD" w:rsidRPr="002C52A9" w:rsidRDefault="002449FD" w:rsidP="007706A9">
            <w:pPr>
              <w:jc w:val="center"/>
              <w:rPr>
                <w:b/>
                <w:bCs/>
                <w:iCs/>
                <w:sz w:val="20"/>
              </w:rPr>
            </w:pPr>
            <w:r w:rsidRPr="002C52A9">
              <w:rPr>
                <w:b/>
                <w:bCs/>
                <w:iCs/>
                <w:sz w:val="20"/>
              </w:rPr>
              <w:t xml:space="preserve">93 </w:t>
            </w:r>
          </w:p>
          <w:p w14:paraId="14EE93C9" w14:textId="782A8576" w:rsidR="00F02FA2" w:rsidRPr="002C52A9" w:rsidRDefault="002449FD" w:rsidP="007706A9">
            <w:pPr>
              <w:jc w:val="center"/>
              <w:rPr>
                <w:b/>
                <w:bCs/>
                <w:iCs/>
                <w:sz w:val="20"/>
              </w:rPr>
            </w:pPr>
            <w:r w:rsidRPr="002C52A9">
              <w:rPr>
                <w:b/>
                <w:bCs/>
                <w:iCs/>
                <w:sz w:val="20"/>
              </w:rPr>
              <w:t>(2019 m.)</w:t>
            </w:r>
          </w:p>
        </w:tc>
        <w:tc>
          <w:tcPr>
            <w:tcW w:w="372" w:type="pct"/>
          </w:tcPr>
          <w:p w14:paraId="1FA83F6B" w14:textId="5AE1A49A" w:rsidR="00F02FA2" w:rsidRPr="002C52A9" w:rsidRDefault="002044C5" w:rsidP="007706A9">
            <w:pPr>
              <w:jc w:val="center"/>
              <w:rPr>
                <w:b/>
                <w:bCs/>
                <w:iCs/>
                <w:sz w:val="20"/>
              </w:rPr>
            </w:pPr>
            <w:r w:rsidRPr="002C52A9">
              <w:rPr>
                <w:b/>
                <w:bCs/>
                <w:iCs/>
                <w:sz w:val="20"/>
              </w:rPr>
              <w:t>94</w:t>
            </w:r>
          </w:p>
        </w:tc>
        <w:tc>
          <w:tcPr>
            <w:tcW w:w="331" w:type="pct"/>
          </w:tcPr>
          <w:p w14:paraId="1495A498" w14:textId="1D748D2D" w:rsidR="00F02FA2" w:rsidRPr="002C52A9" w:rsidRDefault="002044C5" w:rsidP="007706A9">
            <w:pPr>
              <w:jc w:val="center"/>
              <w:rPr>
                <w:b/>
                <w:bCs/>
                <w:iCs/>
                <w:sz w:val="20"/>
              </w:rPr>
            </w:pPr>
            <w:r w:rsidRPr="002C52A9">
              <w:rPr>
                <w:b/>
                <w:bCs/>
                <w:iCs/>
                <w:sz w:val="20"/>
              </w:rPr>
              <w:t>95</w:t>
            </w:r>
          </w:p>
        </w:tc>
        <w:tc>
          <w:tcPr>
            <w:tcW w:w="331" w:type="pct"/>
          </w:tcPr>
          <w:p w14:paraId="4BD821F3" w14:textId="1B58BA09" w:rsidR="00F02FA2" w:rsidRPr="002C52A9" w:rsidRDefault="002044C5" w:rsidP="007706A9">
            <w:pPr>
              <w:jc w:val="center"/>
              <w:rPr>
                <w:b/>
                <w:bCs/>
                <w:iCs/>
                <w:sz w:val="20"/>
              </w:rPr>
            </w:pPr>
            <w:r w:rsidRPr="002C52A9">
              <w:rPr>
                <w:b/>
                <w:bCs/>
                <w:iCs/>
                <w:sz w:val="20"/>
              </w:rPr>
              <w:t>96</w:t>
            </w:r>
          </w:p>
        </w:tc>
        <w:tc>
          <w:tcPr>
            <w:tcW w:w="537" w:type="pct"/>
          </w:tcPr>
          <w:p w14:paraId="05314CAC" w14:textId="77777777" w:rsidR="00F02FA2" w:rsidRPr="002C52A9" w:rsidRDefault="00F02FA2" w:rsidP="007706A9">
            <w:pPr>
              <w:jc w:val="center"/>
              <w:rPr>
                <w:b/>
                <w:bCs/>
                <w:iCs/>
                <w:sz w:val="20"/>
              </w:rPr>
            </w:pPr>
            <w:r w:rsidRPr="002C52A9">
              <w:rPr>
                <w:b/>
                <w:bCs/>
                <w:iCs/>
                <w:sz w:val="20"/>
              </w:rPr>
              <w:t>94,9</w:t>
            </w:r>
          </w:p>
          <w:p w14:paraId="3D9B531A" w14:textId="5D34160B" w:rsidR="00F02FA2" w:rsidRPr="002C52A9" w:rsidRDefault="00F02FA2" w:rsidP="007706A9">
            <w:pPr>
              <w:jc w:val="center"/>
              <w:rPr>
                <w:b/>
                <w:bCs/>
                <w:iCs/>
                <w:sz w:val="20"/>
              </w:rPr>
            </w:pPr>
            <w:r w:rsidRPr="002C52A9">
              <w:rPr>
                <w:b/>
                <w:bCs/>
                <w:iCs/>
                <w:sz w:val="20"/>
              </w:rPr>
              <w:t>2022 m.)</w:t>
            </w:r>
          </w:p>
        </w:tc>
        <w:tc>
          <w:tcPr>
            <w:tcW w:w="744" w:type="pct"/>
          </w:tcPr>
          <w:p w14:paraId="0ACFCE89" w14:textId="323E8D0C" w:rsidR="00F02FA2" w:rsidRPr="002C52A9" w:rsidRDefault="00F02FA2" w:rsidP="007706A9">
            <w:pPr>
              <w:jc w:val="center"/>
              <w:rPr>
                <w:b/>
                <w:bCs/>
                <w:iCs/>
                <w:sz w:val="20"/>
              </w:rPr>
            </w:pPr>
            <w:r w:rsidRPr="002C52A9">
              <w:rPr>
                <w:b/>
                <w:bCs/>
                <w:iCs/>
                <w:sz w:val="20"/>
              </w:rPr>
              <w:t>100</w:t>
            </w:r>
          </w:p>
        </w:tc>
      </w:tr>
      <w:tr w:rsidR="00F02FA2" w:rsidRPr="002C52A9" w14:paraId="1AA89DBD" w14:textId="77777777" w:rsidTr="00345A48">
        <w:trPr>
          <w:trHeight w:val="872"/>
        </w:trPr>
        <w:tc>
          <w:tcPr>
            <w:tcW w:w="909" w:type="pct"/>
          </w:tcPr>
          <w:p w14:paraId="1C3B90B1" w14:textId="4A1406DA" w:rsidR="00F02FA2" w:rsidRPr="002C52A9" w:rsidRDefault="00F02FA2" w:rsidP="00362C6C">
            <w:pPr>
              <w:jc w:val="center"/>
              <w:rPr>
                <w:b/>
                <w:bCs/>
                <w:color w:val="000000"/>
                <w:sz w:val="20"/>
              </w:rPr>
            </w:pPr>
            <w:r w:rsidRPr="002C52A9">
              <w:rPr>
                <w:color w:val="000000"/>
                <w:sz w:val="20"/>
              </w:rPr>
              <w:t>1.8.4. UŽDAVINYS.</w:t>
            </w:r>
            <w:r w:rsidRPr="002C52A9">
              <w:rPr>
                <w:sz w:val="20"/>
              </w:rPr>
              <w:t xml:space="preserve"> </w:t>
            </w:r>
            <w:r w:rsidRPr="002C52A9">
              <w:rPr>
                <w:color w:val="000000"/>
                <w:sz w:val="20"/>
              </w:rPr>
              <w:t>Komunalinio ūkio, atliekų tvarkymo, vandentvarkos ir šilumos tiekimo sistemų skaitmenizacija</w:t>
            </w:r>
          </w:p>
          <w:p w14:paraId="4C56BB15" w14:textId="77777777" w:rsidR="00F02FA2" w:rsidRPr="002C52A9" w:rsidRDefault="00F02FA2" w:rsidP="00F02FA2">
            <w:pPr>
              <w:rPr>
                <w:sz w:val="20"/>
              </w:rPr>
            </w:pPr>
          </w:p>
        </w:tc>
        <w:tc>
          <w:tcPr>
            <w:tcW w:w="1157" w:type="pct"/>
          </w:tcPr>
          <w:p w14:paraId="342AA919" w14:textId="547BBD1B" w:rsidR="00F02FA2" w:rsidRPr="002C52A9" w:rsidRDefault="00F02FA2" w:rsidP="00F22649">
            <w:pPr>
              <w:autoSpaceDE w:val="0"/>
              <w:autoSpaceDN w:val="0"/>
              <w:adjustRightInd w:val="0"/>
              <w:rPr>
                <w:rFonts w:eastAsiaTheme="minorHAnsi"/>
                <w:bCs/>
                <w:sz w:val="20"/>
              </w:rPr>
            </w:pPr>
            <w:r w:rsidRPr="002C52A9">
              <w:rPr>
                <w:rFonts w:eastAsiaTheme="minorHAnsi"/>
                <w:bCs/>
                <w:sz w:val="20"/>
              </w:rPr>
              <w:t>Įgyvendintų skaitmenizacijos projektų skaičius (vnt.) (Šaltinis: PRSA)</w:t>
            </w:r>
          </w:p>
        </w:tc>
        <w:tc>
          <w:tcPr>
            <w:tcW w:w="620" w:type="pct"/>
          </w:tcPr>
          <w:p w14:paraId="124EEDA4" w14:textId="77777777" w:rsidR="00F02FA2" w:rsidRPr="002C52A9" w:rsidRDefault="002449FD" w:rsidP="00362C6C">
            <w:pPr>
              <w:jc w:val="center"/>
              <w:rPr>
                <w:b/>
                <w:bCs/>
                <w:iCs/>
                <w:sz w:val="20"/>
              </w:rPr>
            </w:pPr>
            <w:r w:rsidRPr="002C52A9">
              <w:rPr>
                <w:b/>
                <w:bCs/>
                <w:iCs/>
                <w:sz w:val="20"/>
              </w:rPr>
              <w:t>1</w:t>
            </w:r>
          </w:p>
          <w:p w14:paraId="63A5F2E8" w14:textId="78B003C5" w:rsidR="002449FD" w:rsidRPr="002C52A9" w:rsidRDefault="002449FD" w:rsidP="00362C6C">
            <w:pPr>
              <w:jc w:val="center"/>
              <w:rPr>
                <w:b/>
                <w:bCs/>
                <w:iCs/>
                <w:sz w:val="20"/>
              </w:rPr>
            </w:pPr>
            <w:r w:rsidRPr="002C52A9">
              <w:rPr>
                <w:b/>
                <w:bCs/>
                <w:iCs/>
                <w:sz w:val="20"/>
              </w:rPr>
              <w:t>(2020 m.)</w:t>
            </w:r>
          </w:p>
        </w:tc>
        <w:tc>
          <w:tcPr>
            <w:tcW w:w="372" w:type="pct"/>
          </w:tcPr>
          <w:p w14:paraId="70648B6A" w14:textId="35E5B812" w:rsidR="00F02FA2" w:rsidRPr="002C52A9" w:rsidRDefault="002044C5" w:rsidP="00362C6C">
            <w:pPr>
              <w:jc w:val="center"/>
              <w:rPr>
                <w:b/>
                <w:bCs/>
                <w:iCs/>
                <w:sz w:val="20"/>
              </w:rPr>
            </w:pPr>
            <w:r w:rsidRPr="002C52A9">
              <w:rPr>
                <w:b/>
                <w:bCs/>
                <w:iCs/>
                <w:sz w:val="20"/>
              </w:rPr>
              <w:t>1</w:t>
            </w:r>
          </w:p>
        </w:tc>
        <w:tc>
          <w:tcPr>
            <w:tcW w:w="331" w:type="pct"/>
          </w:tcPr>
          <w:p w14:paraId="5C45593E" w14:textId="0B6B20C3" w:rsidR="00F02FA2" w:rsidRPr="002C52A9" w:rsidRDefault="002044C5" w:rsidP="00362C6C">
            <w:pPr>
              <w:jc w:val="center"/>
              <w:rPr>
                <w:b/>
                <w:bCs/>
                <w:iCs/>
                <w:sz w:val="20"/>
              </w:rPr>
            </w:pPr>
            <w:r w:rsidRPr="002C52A9">
              <w:rPr>
                <w:b/>
                <w:bCs/>
                <w:iCs/>
                <w:sz w:val="20"/>
              </w:rPr>
              <w:t>1</w:t>
            </w:r>
          </w:p>
        </w:tc>
        <w:tc>
          <w:tcPr>
            <w:tcW w:w="331" w:type="pct"/>
          </w:tcPr>
          <w:p w14:paraId="6B7D838D" w14:textId="1E012928" w:rsidR="00F02FA2" w:rsidRPr="002C52A9" w:rsidRDefault="002044C5" w:rsidP="00362C6C">
            <w:pPr>
              <w:jc w:val="center"/>
              <w:rPr>
                <w:b/>
                <w:bCs/>
                <w:iCs/>
                <w:sz w:val="20"/>
              </w:rPr>
            </w:pPr>
            <w:r w:rsidRPr="002C52A9">
              <w:rPr>
                <w:b/>
                <w:bCs/>
                <w:iCs/>
                <w:sz w:val="20"/>
              </w:rPr>
              <w:t>2</w:t>
            </w:r>
          </w:p>
        </w:tc>
        <w:tc>
          <w:tcPr>
            <w:tcW w:w="537" w:type="pct"/>
          </w:tcPr>
          <w:p w14:paraId="24B5D22A" w14:textId="77777777" w:rsidR="00F02FA2" w:rsidRPr="002C52A9" w:rsidRDefault="00F02FA2" w:rsidP="00362C6C">
            <w:pPr>
              <w:jc w:val="center"/>
              <w:rPr>
                <w:b/>
                <w:bCs/>
                <w:iCs/>
                <w:sz w:val="20"/>
              </w:rPr>
            </w:pPr>
            <w:r w:rsidRPr="002C52A9">
              <w:rPr>
                <w:b/>
                <w:bCs/>
                <w:iCs/>
                <w:sz w:val="20"/>
              </w:rPr>
              <w:t>1</w:t>
            </w:r>
          </w:p>
          <w:p w14:paraId="492CA4DE" w14:textId="009A79F2" w:rsidR="00F02FA2" w:rsidRPr="002C52A9" w:rsidRDefault="00F02FA2" w:rsidP="00362C6C">
            <w:pPr>
              <w:jc w:val="center"/>
              <w:rPr>
                <w:b/>
                <w:bCs/>
                <w:iCs/>
                <w:sz w:val="20"/>
              </w:rPr>
            </w:pPr>
            <w:r w:rsidRPr="002C52A9">
              <w:rPr>
                <w:b/>
                <w:bCs/>
                <w:iCs/>
                <w:sz w:val="20"/>
              </w:rPr>
              <w:t>(2022 m.)</w:t>
            </w:r>
          </w:p>
        </w:tc>
        <w:tc>
          <w:tcPr>
            <w:tcW w:w="744" w:type="pct"/>
          </w:tcPr>
          <w:p w14:paraId="50BDC12C" w14:textId="4144EC64" w:rsidR="00F02FA2" w:rsidRPr="002C52A9" w:rsidRDefault="00F02FA2" w:rsidP="00362C6C">
            <w:pPr>
              <w:jc w:val="center"/>
              <w:rPr>
                <w:b/>
                <w:bCs/>
                <w:iCs/>
                <w:sz w:val="20"/>
              </w:rPr>
            </w:pPr>
            <w:r w:rsidRPr="002C52A9">
              <w:rPr>
                <w:b/>
                <w:bCs/>
                <w:iCs/>
                <w:sz w:val="20"/>
              </w:rPr>
              <w:t>3</w:t>
            </w:r>
          </w:p>
        </w:tc>
      </w:tr>
      <w:tr w:rsidR="00362C6C" w:rsidRPr="002C52A9" w14:paraId="69295598" w14:textId="77777777" w:rsidTr="00345A48">
        <w:trPr>
          <w:trHeight w:val="404"/>
        </w:trPr>
        <w:tc>
          <w:tcPr>
            <w:tcW w:w="909" w:type="pct"/>
          </w:tcPr>
          <w:p w14:paraId="10C01FF6" w14:textId="78FF6419" w:rsidR="00362C6C" w:rsidRPr="002C52A9" w:rsidRDefault="00362C6C" w:rsidP="00362C6C">
            <w:pPr>
              <w:jc w:val="center"/>
              <w:rPr>
                <w:b/>
                <w:bCs/>
                <w:color w:val="000000"/>
                <w:sz w:val="20"/>
              </w:rPr>
            </w:pPr>
          </w:p>
          <w:p w14:paraId="76D3FC11" w14:textId="465A4970" w:rsidR="00362C6C" w:rsidRPr="002C52A9" w:rsidRDefault="00362C6C" w:rsidP="00362C6C">
            <w:pPr>
              <w:jc w:val="center"/>
              <w:rPr>
                <w:b/>
                <w:bCs/>
                <w:color w:val="000000"/>
                <w:sz w:val="20"/>
              </w:rPr>
            </w:pPr>
            <w:r w:rsidRPr="002C52A9">
              <w:rPr>
                <w:b/>
                <w:bCs/>
                <w:color w:val="000000"/>
                <w:sz w:val="20"/>
              </w:rPr>
              <w:t>1.9. TIKSLAS. Užtikrinti efektyvų Plungės r. sav. turto valdymą</w:t>
            </w:r>
          </w:p>
        </w:tc>
        <w:tc>
          <w:tcPr>
            <w:tcW w:w="1157" w:type="pct"/>
          </w:tcPr>
          <w:p w14:paraId="3D7A1FF2" w14:textId="11CB24B7" w:rsidR="00362C6C" w:rsidRPr="002C52A9" w:rsidRDefault="00362C6C" w:rsidP="00362C6C">
            <w:pPr>
              <w:autoSpaceDE w:val="0"/>
              <w:autoSpaceDN w:val="0"/>
              <w:adjustRightInd w:val="0"/>
              <w:rPr>
                <w:b/>
                <w:bCs/>
                <w:i/>
                <w:color w:val="808080"/>
                <w:sz w:val="20"/>
              </w:rPr>
            </w:pPr>
            <w:r w:rsidRPr="002C52A9">
              <w:rPr>
                <w:rFonts w:eastAsiaTheme="minorHAnsi"/>
                <w:b/>
                <w:bCs/>
                <w:sz w:val="20"/>
              </w:rPr>
              <w:t>Savivaldybės nekilnojamojo turto išlaikymo sąnaudų, tenkančių vienam kv.</w:t>
            </w:r>
            <w:r w:rsidR="007776C9" w:rsidRPr="002C52A9">
              <w:rPr>
                <w:rFonts w:eastAsiaTheme="minorHAnsi"/>
                <w:b/>
                <w:bCs/>
                <w:sz w:val="20"/>
              </w:rPr>
              <w:t xml:space="preserve"> </w:t>
            </w:r>
            <w:r w:rsidRPr="002C52A9">
              <w:rPr>
                <w:rFonts w:eastAsiaTheme="minorHAnsi"/>
                <w:b/>
                <w:bCs/>
                <w:sz w:val="20"/>
              </w:rPr>
              <w:t xml:space="preserve">m, mažėjimas (Eur/m2) </w:t>
            </w:r>
            <w:r w:rsidRPr="002C52A9">
              <w:rPr>
                <w:rFonts w:eastAsiaTheme="minorHAnsi"/>
                <w:b/>
                <w:bCs/>
                <w:i/>
                <w:iCs/>
                <w:sz w:val="20"/>
              </w:rPr>
              <w:lastRenderedPageBreak/>
              <w:t>(Šaltinis: PRSA Turto skyrius)</w:t>
            </w:r>
          </w:p>
        </w:tc>
        <w:tc>
          <w:tcPr>
            <w:tcW w:w="620" w:type="pct"/>
          </w:tcPr>
          <w:p w14:paraId="06676E50" w14:textId="77777777" w:rsidR="00362C6C" w:rsidRPr="002C52A9" w:rsidRDefault="00362C6C" w:rsidP="00362C6C">
            <w:pPr>
              <w:jc w:val="center"/>
              <w:rPr>
                <w:b/>
                <w:bCs/>
                <w:iCs/>
                <w:sz w:val="20"/>
              </w:rPr>
            </w:pPr>
            <w:r w:rsidRPr="002C52A9">
              <w:rPr>
                <w:b/>
                <w:bCs/>
                <w:iCs/>
                <w:sz w:val="20"/>
              </w:rPr>
              <w:lastRenderedPageBreak/>
              <w:t>8,2</w:t>
            </w:r>
          </w:p>
          <w:p w14:paraId="112865DA" w14:textId="48FFA08B" w:rsidR="00362C6C" w:rsidRPr="002C52A9" w:rsidRDefault="00362C6C" w:rsidP="00362C6C">
            <w:pPr>
              <w:jc w:val="center"/>
              <w:rPr>
                <w:b/>
                <w:bCs/>
                <w:iCs/>
                <w:sz w:val="20"/>
              </w:rPr>
            </w:pPr>
            <w:r w:rsidRPr="002C52A9">
              <w:rPr>
                <w:b/>
                <w:bCs/>
                <w:iCs/>
                <w:sz w:val="20"/>
              </w:rPr>
              <w:t>(2020 m.)</w:t>
            </w:r>
          </w:p>
        </w:tc>
        <w:tc>
          <w:tcPr>
            <w:tcW w:w="372" w:type="pct"/>
          </w:tcPr>
          <w:p w14:paraId="55D814FD" w14:textId="113BE0A2" w:rsidR="00362C6C" w:rsidRPr="002C52A9" w:rsidRDefault="00362C6C" w:rsidP="00362C6C">
            <w:pPr>
              <w:jc w:val="center"/>
              <w:rPr>
                <w:b/>
                <w:bCs/>
                <w:iCs/>
                <w:sz w:val="20"/>
              </w:rPr>
            </w:pPr>
            <w:r w:rsidRPr="002C52A9">
              <w:rPr>
                <w:b/>
                <w:bCs/>
                <w:iCs/>
                <w:sz w:val="20"/>
              </w:rPr>
              <w:t>6,9</w:t>
            </w:r>
          </w:p>
        </w:tc>
        <w:tc>
          <w:tcPr>
            <w:tcW w:w="331" w:type="pct"/>
          </w:tcPr>
          <w:p w14:paraId="5DAA21F9" w14:textId="38615EE5" w:rsidR="00362C6C" w:rsidRPr="002C52A9" w:rsidRDefault="00362C6C" w:rsidP="00362C6C">
            <w:pPr>
              <w:jc w:val="center"/>
              <w:rPr>
                <w:b/>
                <w:bCs/>
                <w:iCs/>
                <w:sz w:val="20"/>
              </w:rPr>
            </w:pPr>
            <w:r w:rsidRPr="002C52A9">
              <w:rPr>
                <w:b/>
                <w:bCs/>
                <w:iCs/>
                <w:sz w:val="20"/>
              </w:rPr>
              <w:t>6,8</w:t>
            </w:r>
          </w:p>
        </w:tc>
        <w:tc>
          <w:tcPr>
            <w:tcW w:w="331" w:type="pct"/>
          </w:tcPr>
          <w:p w14:paraId="62E63528" w14:textId="40DD5C21" w:rsidR="00362C6C" w:rsidRPr="002C52A9" w:rsidRDefault="00362C6C" w:rsidP="00362C6C">
            <w:pPr>
              <w:jc w:val="center"/>
              <w:rPr>
                <w:b/>
                <w:bCs/>
                <w:iCs/>
                <w:sz w:val="20"/>
              </w:rPr>
            </w:pPr>
            <w:r w:rsidRPr="002C52A9">
              <w:rPr>
                <w:b/>
                <w:bCs/>
                <w:iCs/>
                <w:sz w:val="20"/>
              </w:rPr>
              <w:t>6,5</w:t>
            </w:r>
          </w:p>
        </w:tc>
        <w:tc>
          <w:tcPr>
            <w:tcW w:w="537" w:type="pct"/>
          </w:tcPr>
          <w:p w14:paraId="5CF9AE21" w14:textId="2B4AD19D" w:rsidR="00362C6C" w:rsidRPr="002C52A9" w:rsidRDefault="00F02FA2" w:rsidP="00362C6C">
            <w:pPr>
              <w:jc w:val="center"/>
              <w:rPr>
                <w:b/>
                <w:bCs/>
                <w:iCs/>
                <w:sz w:val="20"/>
              </w:rPr>
            </w:pPr>
            <w:r w:rsidRPr="002C52A9">
              <w:rPr>
                <w:b/>
                <w:bCs/>
                <w:iCs/>
                <w:sz w:val="20"/>
              </w:rPr>
              <w:t>7,87</w:t>
            </w:r>
          </w:p>
          <w:p w14:paraId="3492285B" w14:textId="01B41579"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66230951" w14:textId="09097DD9" w:rsidR="00362C6C" w:rsidRPr="002C52A9" w:rsidRDefault="00362C6C" w:rsidP="00362C6C">
            <w:pPr>
              <w:jc w:val="center"/>
              <w:rPr>
                <w:b/>
                <w:bCs/>
                <w:iCs/>
                <w:sz w:val="20"/>
              </w:rPr>
            </w:pPr>
            <w:r w:rsidRPr="002C52A9">
              <w:rPr>
                <w:b/>
                <w:bCs/>
                <w:iCs/>
                <w:sz w:val="20"/>
              </w:rPr>
              <w:t>6,15</w:t>
            </w:r>
          </w:p>
        </w:tc>
      </w:tr>
      <w:tr w:rsidR="00362C6C" w:rsidRPr="002C52A9" w14:paraId="2BAF698B" w14:textId="77777777" w:rsidTr="00345A48">
        <w:trPr>
          <w:trHeight w:val="782"/>
        </w:trPr>
        <w:tc>
          <w:tcPr>
            <w:tcW w:w="909" w:type="pct"/>
          </w:tcPr>
          <w:p w14:paraId="5A0FB751" w14:textId="497495A5" w:rsidR="00362C6C" w:rsidRPr="002C52A9" w:rsidRDefault="00362C6C" w:rsidP="00362C6C">
            <w:pPr>
              <w:jc w:val="center"/>
              <w:rPr>
                <w:sz w:val="20"/>
              </w:rPr>
            </w:pPr>
            <w:r w:rsidRPr="002C52A9">
              <w:rPr>
                <w:color w:val="000000"/>
                <w:sz w:val="20"/>
              </w:rPr>
              <w:lastRenderedPageBreak/>
              <w:t xml:space="preserve">1.9.1. UŽDAVINYS. Optimizuoti </w:t>
            </w:r>
            <w:r w:rsidR="000F5A7E">
              <w:rPr>
                <w:color w:val="000000"/>
                <w:sz w:val="20"/>
              </w:rPr>
              <w:t>S</w:t>
            </w:r>
            <w:r w:rsidRPr="002C52A9">
              <w:rPr>
                <w:color w:val="000000"/>
                <w:sz w:val="20"/>
              </w:rPr>
              <w:t>avivaldybės nekilnojamojo turto apimtis</w:t>
            </w:r>
          </w:p>
        </w:tc>
        <w:tc>
          <w:tcPr>
            <w:tcW w:w="1157" w:type="pct"/>
          </w:tcPr>
          <w:p w14:paraId="774BFD61" w14:textId="189DA9FF" w:rsidR="00362C6C" w:rsidRPr="002C52A9" w:rsidRDefault="00362C6C" w:rsidP="00362C6C">
            <w:pPr>
              <w:autoSpaceDE w:val="0"/>
              <w:autoSpaceDN w:val="0"/>
              <w:adjustRightInd w:val="0"/>
              <w:rPr>
                <w:rFonts w:eastAsiaTheme="minorHAnsi"/>
                <w:sz w:val="20"/>
              </w:rPr>
            </w:pPr>
            <w:r w:rsidRPr="002C52A9">
              <w:rPr>
                <w:rFonts w:eastAsiaTheme="minorHAnsi"/>
                <w:sz w:val="20"/>
              </w:rPr>
              <w:t xml:space="preserve">Apleistų ir nenaudojamų </w:t>
            </w:r>
            <w:r w:rsidR="000F5A7E">
              <w:rPr>
                <w:rFonts w:eastAsiaTheme="minorHAnsi"/>
                <w:sz w:val="20"/>
              </w:rPr>
              <w:t>S</w:t>
            </w:r>
            <w:r w:rsidRPr="002C52A9">
              <w:rPr>
                <w:rFonts w:eastAsiaTheme="minorHAnsi"/>
                <w:sz w:val="20"/>
              </w:rPr>
              <w:t>avivaldybės turto</w:t>
            </w:r>
          </w:p>
          <w:p w14:paraId="27F87CD6" w14:textId="2D42A559" w:rsidR="00362C6C" w:rsidRPr="002C52A9" w:rsidRDefault="00362C6C" w:rsidP="00362C6C">
            <w:pPr>
              <w:rPr>
                <w:i/>
                <w:sz w:val="20"/>
              </w:rPr>
            </w:pPr>
            <w:r w:rsidRPr="002C52A9">
              <w:rPr>
                <w:rFonts w:eastAsiaTheme="minorHAnsi"/>
                <w:sz w:val="20"/>
              </w:rPr>
              <w:t xml:space="preserve">kvadratinių metrų dalis (%) </w:t>
            </w:r>
            <w:r w:rsidRPr="002C52A9">
              <w:rPr>
                <w:rFonts w:eastAsiaTheme="minorHAnsi"/>
                <w:i/>
                <w:iCs/>
                <w:sz w:val="20"/>
              </w:rPr>
              <w:t>(Šaltinis: PRSA Turto skyrius)</w:t>
            </w:r>
          </w:p>
        </w:tc>
        <w:tc>
          <w:tcPr>
            <w:tcW w:w="620" w:type="pct"/>
          </w:tcPr>
          <w:p w14:paraId="76D6979E" w14:textId="77777777" w:rsidR="00362C6C" w:rsidRPr="002C52A9" w:rsidRDefault="00362C6C" w:rsidP="00362C6C">
            <w:pPr>
              <w:jc w:val="center"/>
              <w:rPr>
                <w:iCs/>
                <w:sz w:val="20"/>
              </w:rPr>
            </w:pPr>
            <w:r w:rsidRPr="002C52A9">
              <w:rPr>
                <w:iCs/>
                <w:sz w:val="20"/>
              </w:rPr>
              <w:t>3,1</w:t>
            </w:r>
          </w:p>
          <w:p w14:paraId="02D9F27D" w14:textId="21838F92" w:rsidR="00362C6C" w:rsidRPr="002C52A9" w:rsidRDefault="00362C6C" w:rsidP="00362C6C">
            <w:pPr>
              <w:jc w:val="center"/>
              <w:rPr>
                <w:iCs/>
                <w:sz w:val="20"/>
              </w:rPr>
            </w:pPr>
            <w:r w:rsidRPr="002C52A9">
              <w:rPr>
                <w:iCs/>
                <w:sz w:val="20"/>
              </w:rPr>
              <w:t>(2020 m.)</w:t>
            </w:r>
          </w:p>
        </w:tc>
        <w:tc>
          <w:tcPr>
            <w:tcW w:w="372" w:type="pct"/>
          </w:tcPr>
          <w:p w14:paraId="7E386997" w14:textId="222059A3" w:rsidR="00362C6C" w:rsidRPr="002C52A9" w:rsidRDefault="00362C6C" w:rsidP="00362C6C">
            <w:pPr>
              <w:jc w:val="center"/>
              <w:rPr>
                <w:iCs/>
                <w:sz w:val="20"/>
              </w:rPr>
            </w:pPr>
            <w:r w:rsidRPr="002C52A9">
              <w:rPr>
                <w:iCs/>
                <w:sz w:val="20"/>
              </w:rPr>
              <w:t>7</w:t>
            </w:r>
          </w:p>
        </w:tc>
        <w:tc>
          <w:tcPr>
            <w:tcW w:w="331" w:type="pct"/>
          </w:tcPr>
          <w:p w14:paraId="5537D14C" w14:textId="0F66AE50" w:rsidR="00362C6C" w:rsidRPr="002C52A9" w:rsidRDefault="00362C6C" w:rsidP="00362C6C">
            <w:pPr>
              <w:jc w:val="center"/>
              <w:rPr>
                <w:iCs/>
                <w:sz w:val="20"/>
              </w:rPr>
            </w:pPr>
            <w:r w:rsidRPr="002C52A9">
              <w:rPr>
                <w:iCs/>
                <w:sz w:val="20"/>
              </w:rPr>
              <w:t>5</w:t>
            </w:r>
          </w:p>
        </w:tc>
        <w:tc>
          <w:tcPr>
            <w:tcW w:w="331" w:type="pct"/>
          </w:tcPr>
          <w:p w14:paraId="596542B9" w14:textId="2FFE528B" w:rsidR="00362C6C" w:rsidRPr="002C52A9" w:rsidRDefault="00362C6C" w:rsidP="00362C6C">
            <w:pPr>
              <w:jc w:val="center"/>
              <w:rPr>
                <w:iCs/>
                <w:sz w:val="20"/>
              </w:rPr>
            </w:pPr>
            <w:r w:rsidRPr="002C52A9">
              <w:rPr>
                <w:iCs/>
                <w:sz w:val="20"/>
              </w:rPr>
              <w:t>3</w:t>
            </w:r>
          </w:p>
        </w:tc>
        <w:tc>
          <w:tcPr>
            <w:tcW w:w="537" w:type="pct"/>
          </w:tcPr>
          <w:p w14:paraId="1A9A1B25" w14:textId="7C0866B0" w:rsidR="00362C6C" w:rsidRPr="002C52A9" w:rsidRDefault="00F02FA2" w:rsidP="00362C6C">
            <w:pPr>
              <w:jc w:val="center"/>
              <w:rPr>
                <w:iCs/>
                <w:sz w:val="20"/>
              </w:rPr>
            </w:pPr>
            <w:r w:rsidRPr="002C52A9">
              <w:rPr>
                <w:iCs/>
                <w:sz w:val="20"/>
              </w:rPr>
              <w:t>7,2</w:t>
            </w:r>
          </w:p>
          <w:p w14:paraId="1CBDA58D" w14:textId="7F3E7B91" w:rsidR="00362C6C" w:rsidRPr="002C52A9" w:rsidRDefault="00F02FA2" w:rsidP="00362C6C">
            <w:pPr>
              <w:jc w:val="center"/>
              <w:rPr>
                <w:iCs/>
                <w:sz w:val="20"/>
              </w:rPr>
            </w:pPr>
            <w:r w:rsidRPr="002C52A9">
              <w:rPr>
                <w:iCs/>
                <w:sz w:val="20"/>
              </w:rPr>
              <w:t>(2022</w:t>
            </w:r>
            <w:r w:rsidR="00362C6C" w:rsidRPr="002C52A9">
              <w:rPr>
                <w:iCs/>
                <w:sz w:val="20"/>
              </w:rPr>
              <w:t xml:space="preserve"> m.)</w:t>
            </w:r>
          </w:p>
        </w:tc>
        <w:tc>
          <w:tcPr>
            <w:tcW w:w="744" w:type="pct"/>
          </w:tcPr>
          <w:p w14:paraId="3284CCBE" w14:textId="4F8CBEBE" w:rsidR="00362C6C" w:rsidRPr="002C52A9" w:rsidRDefault="00362C6C" w:rsidP="00362C6C">
            <w:pPr>
              <w:jc w:val="center"/>
              <w:rPr>
                <w:iCs/>
                <w:sz w:val="20"/>
              </w:rPr>
            </w:pPr>
            <w:r w:rsidRPr="002C52A9">
              <w:rPr>
                <w:iCs/>
                <w:sz w:val="20"/>
              </w:rPr>
              <w:t>2,5</w:t>
            </w:r>
          </w:p>
        </w:tc>
      </w:tr>
      <w:tr w:rsidR="00F02FA2" w:rsidRPr="002C52A9" w14:paraId="255FBAE2" w14:textId="77777777" w:rsidTr="00345A48">
        <w:trPr>
          <w:trHeight w:val="647"/>
        </w:trPr>
        <w:tc>
          <w:tcPr>
            <w:tcW w:w="909" w:type="pct"/>
          </w:tcPr>
          <w:p w14:paraId="5973A4BF" w14:textId="0F5FB65A" w:rsidR="00F02FA2" w:rsidRPr="002C52A9" w:rsidRDefault="00F02FA2" w:rsidP="00362C6C">
            <w:pPr>
              <w:jc w:val="center"/>
              <w:rPr>
                <w:color w:val="000000"/>
                <w:sz w:val="20"/>
              </w:rPr>
            </w:pPr>
            <w:r w:rsidRPr="002C52A9">
              <w:rPr>
                <w:color w:val="000000"/>
                <w:sz w:val="20"/>
              </w:rPr>
              <w:t>1.9.2. UŽDAVINYS. Identifikuoti bešeimininkį turtą bei įteisinti nuosavybę</w:t>
            </w:r>
          </w:p>
        </w:tc>
        <w:tc>
          <w:tcPr>
            <w:tcW w:w="1157" w:type="pct"/>
          </w:tcPr>
          <w:p w14:paraId="4484104C" w14:textId="290DFE4F" w:rsidR="00F02FA2" w:rsidRPr="002C52A9" w:rsidRDefault="00F02FA2" w:rsidP="00362C6C">
            <w:pPr>
              <w:autoSpaceDE w:val="0"/>
              <w:autoSpaceDN w:val="0"/>
              <w:adjustRightInd w:val="0"/>
              <w:rPr>
                <w:rFonts w:eastAsiaTheme="minorHAnsi"/>
                <w:sz w:val="20"/>
              </w:rPr>
            </w:pPr>
            <w:r w:rsidRPr="002C52A9">
              <w:rPr>
                <w:rFonts w:eastAsiaTheme="minorHAnsi"/>
                <w:sz w:val="20"/>
              </w:rPr>
              <w:t>Bešeimininkio turto objektų skaičius (vnt.) / įteisintos nuosavybės dalis % nuo visų identifikuotų bešeimininkio turto objektų (Šaltinis: PRSA)</w:t>
            </w:r>
          </w:p>
        </w:tc>
        <w:tc>
          <w:tcPr>
            <w:tcW w:w="620" w:type="pct"/>
          </w:tcPr>
          <w:p w14:paraId="77AEB0CD" w14:textId="18598545" w:rsidR="00F02FA2" w:rsidRPr="002C52A9" w:rsidRDefault="002449FD" w:rsidP="00362C6C">
            <w:pPr>
              <w:jc w:val="center"/>
              <w:rPr>
                <w:sz w:val="20"/>
              </w:rPr>
            </w:pPr>
            <w:r w:rsidRPr="002C52A9">
              <w:rPr>
                <w:sz w:val="20"/>
              </w:rPr>
              <w:t>44 vnt./30</w:t>
            </w:r>
            <w:r w:rsidR="000F5A7E">
              <w:rPr>
                <w:sz w:val="20"/>
              </w:rPr>
              <w:t xml:space="preserve"> </w:t>
            </w:r>
            <w:r w:rsidRPr="002C52A9">
              <w:rPr>
                <w:sz w:val="20"/>
              </w:rPr>
              <w:t>%</w:t>
            </w:r>
          </w:p>
          <w:p w14:paraId="19721671" w14:textId="03C1A229" w:rsidR="002449FD" w:rsidRPr="002C52A9" w:rsidRDefault="002449FD" w:rsidP="00362C6C">
            <w:pPr>
              <w:jc w:val="center"/>
              <w:rPr>
                <w:sz w:val="20"/>
              </w:rPr>
            </w:pPr>
            <w:r w:rsidRPr="002C52A9">
              <w:rPr>
                <w:sz w:val="20"/>
              </w:rPr>
              <w:t>(2020 m.)</w:t>
            </w:r>
          </w:p>
        </w:tc>
        <w:tc>
          <w:tcPr>
            <w:tcW w:w="372" w:type="pct"/>
          </w:tcPr>
          <w:p w14:paraId="48D3B6EE" w14:textId="3D5A656F" w:rsidR="00F02FA2" w:rsidRPr="002C52A9" w:rsidRDefault="002044C5" w:rsidP="00362C6C">
            <w:pPr>
              <w:jc w:val="center"/>
              <w:rPr>
                <w:sz w:val="20"/>
              </w:rPr>
            </w:pPr>
            <w:r w:rsidRPr="002C52A9">
              <w:rPr>
                <w:iCs/>
                <w:sz w:val="20"/>
              </w:rPr>
              <w:t>6 vnt./67</w:t>
            </w:r>
            <w:r w:rsidR="000F5A7E">
              <w:rPr>
                <w:iCs/>
                <w:sz w:val="20"/>
              </w:rPr>
              <w:t xml:space="preserve"> </w:t>
            </w:r>
            <w:r w:rsidRPr="002C52A9">
              <w:rPr>
                <w:iCs/>
                <w:sz w:val="20"/>
              </w:rPr>
              <w:t>%</w:t>
            </w:r>
          </w:p>
        </w:tc>
        <w:tc>
          <w:tcPr>
            <w:tcW w:w="331" w:type="pct"/>
          </w:tcPr>
          <w:p w14:paraId="5DF0FD35" w14:textId="77777777" w:rsidR="000F5A7E" w:rsidRDefault="002044C5" w:rsidP="00362C6C">
            <w:pPr>
              <w:jc w:val="center"/>
              <w:rPr>
                <w:iCs/>
                <w:sz w:val="20"/>
              </w:rPr>
            </w:pPr>
            <w:r w:rsidRPr="002C52A9">
              <w:rPr>
                <w:iCs/>
                <w:sz w:val="20"/>
              </w:rPr>
              <w:t>6 vnt./</w:t>
            </w:r>
          </w:p>
          <w:p w14:paraId="7D1DA60B" w14:textId="012EBEA9" w:rsidR="00F02FA2" w:rsidRPr="002C52A9" w:rsidRDefault="002044C5" w:rsidP="00362C6C">
            <w:pPr>
              <w:jc w:val="center"/>
              <w:rPr>
                <w:sz w:val="20"/>
              </w:rPr>
            </w:pPr>
            <w:r w:rsidRPr="002C52A9">
              <w:rPr>
                <w:iCs/>
                <w:sz w:val="20"/>
              </w:rPr>
              <w:t>67</w:t>
            </w:r>
            <w:r w:rsidR="000F5A7E">
              <w:rPr>
                <w:iCs/>
                <w:sz w:val="20"/>
              </w:rPr>
              <w:t xml:space="preserve"> </w:t>
            </w:r>
            <w:r w:rsidRPr="002C52A9">
              <w:rPr>
                <w:iCs/>
                <w:sz w:val="20"/>
              </w:rPr>
              <w:t>%</w:t>
            </w:r>
          </w:p>
        </w:tc>
        <w:tc>
          <w:tcPr>
            <w:tcW w:w="331" w:type="pct"/>
          </w:tcPr>
          <w:p w14:paraId="3BBD04E3" w14:textId="738F57F4" w:rsidR="000F5A7E" w:rsidRDefault="002044C5" w:rsidP="00801C43">
            <w:pPr>
              <w:rPr>
                <w:iCs/>
                <w:sz w:val="20"/>
              </w:rPr>
            </w:pPr>
            <w:r w:rsidRPr="002C52A9">
              <w:rPr>
                <w:iCs/>
                <w:sz w:val="20"/>
              </w:rPr>
              <w:t>6</w:t>
            </w:r>
            <w:r w:rsidR="000F5A7E">
              <w:rPr>
                <w:iCs/>
                <w:sz w:val="20"/>
              </w:rPr>
              <w:t xml:space="preserve"> </w:t>
            </w:r>
            <w:r w:rsidRPr="002C52A9">
              <w:rPr>
                <w:iCs/>
                <w:sz w:val="20"/>
              </w:rPr>
              <w:t>vnt./</w:t>
            </w:r>
          </w:p>
          <w:p w14:paraId="7577EF2D" w14:textId="5D714856" w:rsidR="00F02FA2" w:rsidRPr="002C52A9" w:rsidRDefault="002044C5" w:rsidP="00362C6C">
            <w:pPr>
              <w:jc w:val="center"/>
              <w:rPr>
                <w:sz w:val="20"/>
              </w:rPr>
            </w:pPr>
            <w:r w:rsidRPr="002C52A9">
              <w:rPr>
                <w:iCs/>
                <w:sz w:val="20"/>
              </w:rPr>
              <w:t>67</w:t>
            </w:r>
            <w:r w:rsidR="000F5A7E">
              <w:rPr>
                <w:iCs/>
                <w:sz w:val="20"/>
              </w:rPr>
              <w:t xml:space="preserve"> </w:t>
            </w:r>
            <w:r w:rsidRPr="002C52A9">
              <w:rPr>
                <w:iCs/>
                <w:sz w:val="20"/>
              </w:rPr>
              <w:t>%</w:t>
            </w:r>
          </w:p>
        </w:tc>
        <w:tc>
          <w:tcPr>
            <w:tcW w:w="537" w:type="pct"/>
          </w:tcPr>
          <w:p w14:paraId="151F82DE" w14:textId="7052176C" w:rsidR="00F02FA2" w:rsidRPr="002C52A9" w:rsidRDefault="00C453E2" w:rsidP="00362C6C">
            <w:pPr>
              <w:jc w:val="center"/>
              <w:rPr>
                <w:iCs/>
                <w:sz w:val="20"/>
              </w:rPr>
            </w:pPr>
            <w:r w:rsidRPr="002C52A9">
              <w:rPr>
                <w:iCs/>
                <w:sz w:val="20"/>
              </w:rPr>
              <w:t>6 vnt./67</w:t>
            </w:r>
            <w:r w:rsidR="000F5A7E">
              <w:rPr>
                <w:iCs/>
                <w:sz w:val="20"/>
              </w:rPr>
              <w:t xml:space="preserve"> </w:t>
            </w:r>
            <w:r w:rsidRPr="002C52A9">
              <w:rPr>
                <w:iCs/>
                <w:sz w:val="20"/>
              </w:rPr>
              <w:t>%</w:t>
            </w:r>
          </w:p>
        </w:tc>
        <w:tc>
          <w:tcPr>
            <w:tcW w:w="744" w:type="pct"/>
          </w:tcPr>
          <w:p w14:paraId="74EC3950" w14:textId="5125FE4D" w:rsidR="00F02FA2" w:rsidRPr="002C52A9" w:rsidRDefault="00C453E2" w:rsidP="00362C6C">
            <w:pPr>
              <w:jc w:val="center"/>
              <w:rPr>
                <w:sz w:val="20"/>
              </w:rPr>
            </w:pPr>
            <w:r w:rsidRPr="002C52A9">
              <w:rPr>
                <w:sz w:val="20"/>
              </w:rPr>
              <w:t>12 vnt./80</w:t>
            </w:r>
            <w:r w:rsidR="000F5A7E">
              <w:rPr>
                <w:sz w:val="20"/>
              </w:rPr>
              <w:t xml:space="preserve"> </w:t>
            </w:r>
            <w:r w:rsidRPr="002C52A9">
              <w:rPr>
                <w:sz w:val="20"/>
              </w:rPr>
              <w:t>%</w:t>
            </w:r>
          </w:p>
        </w:tc>
      </w:tr>
      <w:tr w:rsidR="00362C6C" w:rsidRPr="002C52A9" w14:paraId="4F556324" w14:textId="77777777" w:rsidTr="00345A48">
        <w:trPr>
          <w:trHeight w:val="647"/>
        </w:trPr>
        <w:tc>
          <w:tcPr>
            <w:tcW w:w="909" w:type="pct"/>
          </w:tcPr>
          <w:p w14:paraId="2472E3DF" w14:textId="5448402A" w:rsidR="00362C6C" w:rsidRPr="002C52A9" w:rsidRDefault="00362C6C" w:rsidP="00362C6C">
            <w:pPr>
              <w:jc w:val="center"/>
              <w:rPr>
                <w:sz w:val="20"/>
              </w:rPr>
            </w:pPr>
            <w:r w:rsidRPr="002C52A9">
              <w:rPr>
                <w:color w:val="000000"/>
                <w:sz w:val="20"/>
              </w:rPr>
              <w:t xml:space="preserve">1.9.3. UŽDAVINYS. </w:t>
            </w:r>
            <w:r w:rsidRPr="002C52A9">
              <w:rPr>
                <w:sz w:val="20"/>
              </w:rPr>
              <w:t>Aprūpinti jaunus specialistus gyvenamuoju būstu</w:t>
            </w:r>
          </w:p>
        </w:tc>
        <w:tc>
          <w:tcPr>
            <w:tcW w:w="1157" w:type="pct"/>
          </w:tcPr>
          <w:p w14:paraId="669CA84B" w14:textId="52CB3553" w:rsidR="00362C6C" w:rsidRPr="002C52A9" w:rsidRDefault="00362C6C" w:rsidP="00362C6C">
            <w:pPr>
              <w:autoSpaceDE w:val="0"/>
              <w:autoSpaceDN w:val="0"/>
              <w:adjustRightInd w:val="0"/>
              <w:rPr>
                <w:sz w:val="20"/>
              </w:rPr>
            </w:pPr>
            <w:r w:rsidRPr="002C52A9">
              <w:rPr>
                <w:rFonts w:eastAsiaTheme="minorHAnsi"/>
                <w:sz w:val="20"/>
              </w:rPr>
              <w:t xml:space="preserve">Jaunų specialistų, aprūpintų būstu, dalis (%) </w:t>
            </w:r>
            <w:r w:rsidRPr="002C52A9">
              <w:rPr>
                <w:rFonts w:eastAsiaTheme="minorHAnsi"/>
                <w:i/>
                <w:iCs/>
                <w:sz w:val="20"/>
              </w:rPr>
              <w:t>(Šaltinis: PRSA Turto skyrius)</w:t>
            </w:r>
          </w:p>
        </w:tc>
        <w:tc>
          <w:tcPr>
            <w:tcW w:w="620" w:type="pct"/>
          </w:tcPr>
          <w:p w14:paraId="2F2E1D48" w14:textId="77777777" w:rsidR="00362C6C" w:rsidRPr="002C52A9" w:rsidRDefault="00362C6C" w:rsidP="00362C6C">
            <w:pPr>
              <w:jc w:val="center"/>
              <w:rPr>
                <w:sz w:val="20"/>
              </w:rPr>
            </w:pPr>
            <w:r w:rsidRPr="002C52A9">
              <w:rPr>
                <w:sz w:val="20"/>
              </w:rPr>
              <w:t>0</w:t>
            </w:r>
          </w:p>
          <w:p w14:paraId="22F12DA0" w14:textId="42A63A43" w:rsidR="00362C6C" w:rsidRPr="002C52A9" w:rsidRDefault="00362C6C" w:rsidP="00362C6C">
            <w:pPr>
              <w:jc w:val="center"/>
              <w:rPr>
                <w:sz w:val="20"/>
              </w:rPr>
            </w:pPr>
            <w:r w:rsidRPr="002C52A9">
              <w:rPr>
                <w:sz w:val="20"/>
              </w:rPr>
              <w:t>(2020 m.)</w:t>
            </w:r>
          </w:p>
        </w:tc>
        <w:tc>
          <w:tcPr>
            <w:tcW w:w="372" w:type="pct"/>
          </w:tcPr>
          <w:p w14:paraId="19700794" w14:textId="6FBA3D96" w:rsidR="00362C6C" w:rsidRPr="002C52A9" w:rsidRDefault="00362C6C" w:rsidP="00362C6C">
            <w:pPr>
              <w:jc w:val="center"/>
              <w:rPr>
                <w:sz w:val="20"/>
              </w:rPr>
            </w:pPr>
            <w:r w:rsidRPr="002C52A9">
              <w:rPr>
                <w:sz w:val="20"/>
              </w:rPr>
              <w:t>20</w:t>
            </w:r>
          </w:p>
        </w:tc>
        <w:tc>
          <w:tcPr>
            <w:tcW w:w="331" w:type="pct"/>
          </w:tcPr>
          <w:p w14:paraId="79DF71EF" w14:textId="2558E6EB" w:rsidR="00362C6C" w:rsidRPr="002C52A9" w:rsidRDefault="00362C6C" w:rsidP="00362C6C">
            <w:pPr>
              <w:jc w:val="center"/>
              <w:rPr>
                <w:sz w:val="20"/>
              </w:rPr>
            </w:pPr>
            <w:r w:rsidRPr="002C52A9">
              <w:rPr>
                <w:sz w:val="20"/>
              </w:rPr>
              <w:t>20</w:t>
            </w:r>
          </w:p>
        </w:tc>
        <w:tc>
          <w:tcPr>
            <w:tcW w:w="331" w:type="pct"/>
          </w:tcPr>
          <w:p w14:paraId="0C22CE5F" w14:textId="6577B231" w:rsidR="00362C6C" w:rsidRPr="002C52A9" w:rsidRDefault="00362C6C" w:rsidP="00362C6C">
            <w:pPr>
              <w:jc w:val="center"/>
              <w:rPr>
                <w:sz w:val="20"/>
              </w:rPr>
            </w:pPr>
            <w:r w:rsidRPr="002C52A9">
              <w:rPr>
                <w:sz w:val="20"/>
              </w:rPr>
              <w:t>20</w:t>
            </w:r>
          </w:p>
        </w:tc>
        <w:tc>
          <w:tcPr>
            <w:tcW w:w="537" w:type="pct"/>
          </w:tcPr>
          <w:p w14:paraId="202C8691" w14:textId="073E1ECE" w:rsidR="00362C6C" w:rsidRPr="002C52A9" w:rsidRDefault="00C453E2" w:rsidP="00362C6C">
            <w:pPr>
              <w:jc w:val="center"/>
              <w:rPr>
                <w:iCs/>
                <w:sz w:val="20"/>
              </w:rPr>
            </w:pPr>
            <w:r w:rsidRPr="002C52A9">
              <w:rPr>
                <w:iCs/>
                <w:sz w:val="20"/>
              </w:rPr>
              <w:t>1</w:t>
            </w:r>
          </w:p>
          <w:p w14:paraId="2E53BF65" w14:textId="623087F4" w:rsidR="00362C6C" w:rsidRPr="002C52A9" w:rsidRDefault="00362C6C" w:rsidP="00C453E2">
            <w:pPr>
              <w:jc w:val="center"/>
              <w:rPr>
                <w:sz w:val="20"/>
              </w:rPr>
            </w:pPr>
            <w:r w:rsidRPr="002C52A9">
              <w:rPr>
                <w:iCs/>
                <w:sz w:val="20"/>
              </w:rPr>
              <w:t>(202</w:t>
            </w:r>
            <w:r w:rsidR="00C453E2" w:rsidRPr="002C52A9">
              <w:rPr>
                <w:iCs/>
                <w:sz w:val="20"/>
              </w:rPr>
              <w:t>2</w:t>
            </w:r>
            <w:r w:rsidRPr="002C52A9">
              <w:rPr>
                <w:iCs/>
                <w:sz w:val="20"/>
              </w:rPr>
              <w:t xml:space="preserve"> m.)</w:t>
            </w:r>
          </w:p>
        </w:tc>
        <w:tc>
          <w:tcPr>
            <w:tcW w:w="744" w:type="pct"/>
          </w:tcPr>
          <w:p w14:paraId="5DE257F6" w14:textId="7BF71A9B" w:rsidR="00362C6C" w:rsidRPr="002C52A9" w:rsidRDefault="00362C6C" w:rsidP="00362C6C">
            <w:pPr>
              <w:jc w:val="center"/>
              <w:rPr>
                <w:sz w:val="20"/>
              </w:rPr>
            </w:pPr>
            <w:r w:rsidRPr="002C52A9">
              <w:rPr>
                <w:sz w:val="20"/>
              </w:rPr>
              <w:t>60</w:t>
            </w:r>
          </w:p>
        </w:tc>
      </w:tr>
      <w:tr w:rsidR="00362C6C" w:rsidRPr="002C52A9" w14:paraId="31FBC579" w14:textId="77777777" w:rsidTr="00345A48">
        <w:trPr>
          <w:trHeight w:val="872"/>
        </w:trPr>
        <w:tc>
          <w:tcPr>
            <w:tcW w:w="909" w:type="pct"/>
          </w:tcPr>
          <w:p w14:paraId="78D379E9" w14:textId="52206114" w:rsidR="00362C6C" w:rsidRPr="002C52A9" w:rsidRDefault="00362C6C" w:rsidP="00362C6C">
            <w:pPr>
              <w:jc w:val="center"/>
              <w:rPr>
                <w:b/>
                <w:bCs/>
                <w:color w:val="000000"/>
                <w:sz w:val="20"/>
              </w:rPr>
            </w:pPr>
          </w:p>
          <w:p w14:paraId="3F392C49" w14:textId="77777777" w:rsidR="00215666" w:rsidRPr="002C52A9" w:rsidRDefault="00215666" w:rsidP="00362C6C">
            <w:pPr>
              <w:jc w:val="center"/>
              <w:rPr>
                <w:b/>
                <w:bCs/>
                <w:color w:val="000000"/>
                <w:sz w:val="20"/>
              </w:rPr>
            </w:pPr>
          </w:p>
          <w:p w14:paraId="4A37D900" w14:textId="3596E4C7" w:rsidR="00362C6C" w:rsidRPr="002C52A9" w:rsidRDefault="00362C6C" w:rsidP="00362C6C">
            <w:pPr>
              <w:jc w:val="center"/>
              <w:rPr>
                <w:b/>
                <w:bCs/>
                <w:color w:val="000000"/>
                <w:sz w:val="20"/>
              </w:rPr>
            </w:pPr>
            <w:r w:rsidRPr="002C52A9">
              <w:rPr>
                <w:b/>
                <w:bCs/>
                <w:color w:val="000000"/>
                <w:sz w:val="20"/>
              </w:rPr>
              <w:t xml:space="preserve">1.10. TIKSLAS. </w:t>
            </w:r>
            <w:r w:rsidRPr="002C52A9">
              <w:rPr>
                <w:b/>
                <w:bCs/>
                <w:sz w:val="20"/>
              </w:rPr>
              <w:t>Užtikrinti darnų teritorijų ir infrastuktūros vystymą ir plėtrą</w:t>
            </w:r>
          </w:p>
        </w:tc>
        <w:tc>
          <w:tcPr>
            <w:tcW w:w="1157" w:type="pct"/>
          </w:tcPr>
          <w:p w14:paraId="5B8CAD57" w14:textId="040B8B7B" w:rsidR="00362C6C" w:rsidRPr="002C52A9" w:rsidRDefault="00362C6C" w:rsidP="00362C6C">
            <w:pPr>
              <w:rPr>
                <w:b/>
                <w:bCs/>
                <w:sz w:val="20"/>
              </w:rPr>
            </w:pPr>
            <w:r w:rsidRPr="002C52A9">
              <w:rPr>
                <w:b/>
                <w:bCs/>
                <w:sz w:val="20"/>
              </w:rPr>
              <w:t xml:space="preserve">Parengtų, atnaujintų teritorijų planavimo dokumentų ir parengtos projektinės dokumentacijos skaičiaus pokytis (lyginant su praėjusiais metais, proc.) </w:t>
            </w:r>
            <w:r w:rsidRPr="002C52A9">
              <w:rPr>
                <w:b/>
                <w:bCs/>
                <w:i/>
                <w:iCs/>
                <w:sz w:val="20"/>
              </w:rPr>
              <w:t xml:space="preserve">(Šaltinis: </w:t>
            </w:r>
            <w:r w:rsidR="00664E9F" w:rsidRPr="002C52A9">
              <w:rPr>
                <w:b/>
                <w:bCs/>
                <w:i/>
                <w:iCs/>
                <w:sz w:val="20"/>
              </w:rPr>
              <w:t xml:space="preserve">PRSA </w:t>
            </w:r>
            <w:r w:rsidRPr="002C52A9">
              <w:rPr>
                <w:b/>
                <w:bCs/>
                <w:i/>
                <w:iCs/>
                <w:sz w:val="20"/>
              </w:rPr>
              <w:t>Architektūros ir teritorijų planavimo skyrius)</w:t>
            </w:r>
          </w:p>
        </w:tc>
        <w:tc>
          <w:tcPr>
            <w:tcW w:w="620" w:type="pct"/>
          </w:tcPr>
          <w:p w14:paraId="7FC36DD5" w14:textId="77777777" w:rsidR="00362C6C" w:rsidRPr="002C52A9" w:rsidRDefault="0076028E" w:rsidP="00362C6C">
            <w:pPr>
              <w:jc w:val="center"/>
              <w:rPr>
                <w:b/>
                <w:bCs/>
                <w:sz w:val="20"/>
              </w:rPr>
            </w:pPr>
            <w:r w:rsidRPr="002C52A9">
              <w:rPr>
                <w:b/>
                <w:bCs/>
                <w:sz w:val="20"/>
              </w:rPr>
              <w:t xml:space="preserve">n. d. </w:t>
            </w:r>
          </w:p>
          <w:p w14:paraId="3EE2C25D" w14:textId="100F3C27" w:rsidR="0076028E" w:rsidRPr="002C52A9" w:rsidRDefault="0076028E" w:rsidP="00362C6C">
            <w:pPr>
              <w:jc w:val="center"/>
              <w:rPr>
                <w:b/>
                <w:bCs/>
                <w:sz w:val="20"/>
              </w:rPr>
            </w:pPr>
            <w:r w:rsidRPr="002C52A9">
              <w:rPr>
                <w:b/>
                <w:bCs/>
                <w:sz w:val="20"/>
              </w:rPr>
              <w:t>(2020 m.)</w:t>
            </w:r>
          </w:p>
        </w:tc>
        <w:tc>
          <w:tcPr>
            <w:tcW w:w="372" w:type="pct"/>
          </w:tcPr>
          <w:p w14:paraId="1C4748DF" w14:textId="4557B1F6" w:rsidR="00362C6C" w:rsidRPr="002C52A9" w:rsidRDefault="00362C6C" w:rsidP="00362C6C">
            <w:pPr>
              <w:jc w:val="center"/>
              <w:rPr>
                <w:b/>
                <w:bCs/>
                <w:sz w:val="20"/>
              </w:rPr>
            </w:pPr>
            <w:r w:rsidRPr="002C52A9">
              <w:rPr>
                <w:b/>
                <w:bCs/>
                <w:sz w:val="20"/>
              </w:rPr>
              <w:t>110</w:t>
            </w:r>
          </w:p>
        </w:tc>
        <w:tc>
          <w:tcPr>
            <w:tcW w:w="331" w:type="pct"/>
          </w:tcPr>
          <w:p w14:paraId="75C359BE" w14:textId="665CC3F3" w:rsidR="00362C6C" w:rsidRPr="002C52A9" w:rsidRDefault="00362C6C" w:rsidP="00362C6C">
            <w:pPr>
              <w:jc w:val="center"/>
              <w:rPr>
                <w:b/>
                <w:bCs/>
                <w:sz w:val="20"/>
              </w:rPr>
            </w:pPr>
            <w:r w:rsidRPr="002C52A9">
              <w:rPr>
                <w:b/>
                <w:bCs/>
                <w:sz w:val="20"/>
              </w:rPr>
              <w:t>110</w:t>
            </w:r>
          </w:p>
        </w:tc>
        <w:tc>
          <w:tcPr>
            <w:tcW w:w="331" w:type="pct"/>
          </w:tcPr>
          <w:p w14:paraId="6256B9D8" w14:textId="44E59B01" w:rsidR="00362C6C" w:rsidRPr="002C52A9" w:rsidRDefault="00362C6C" w:rsidP="00362C6C">
            <w:pPr>
              <w:jc w:val="center"/>
              <w:rPr>
                <w:b/>
                <w:bCs/>
                <w:sz w:val="20"/>
              </w:rPr>
            </w:pPr>
            <w:r w:rsidRPr="002C52A9">
              <w:rPr>
                <w:b/>
                <w:bCs/>
                <w:sz w:val="20"/>
              </w:rPr>
              <w:t>110</w:t>
            </w:r>
          </w:p>
        </w:tc>
        <w:tc>
          <w:tcPr>
            <w:tcW w:w="537" w:type="pct"/>
          </w:tcPr>
          <w:p w14:paraId="039533E2" w14:textId="77777777" w:rsidR="00362C6C" w:rsidRPr="002C52A9" w:rsidRDefault="00362C6C" w:rsidP="00362C6C">
            <w:pPr>
              <w:jc w:val="center"/>
              <w:rPr>
                <w:b/>
                <w:bCs/>
                <w:sz w:val="20"/>
              </w:rPr>
            </w:pPr>
            <w:r w:rsidRPr="002C52A9">
              <w:rPr>
                <w:b/>
                <w:bCs/>
                <w:sz w:val="20"/>
              </w:rPr>
              <w:t>110</w:t>
            </w:r>
          </w:p>
          <w:p w14:paraId="34247BFF" w14:textId="0DF41E93" w:rsidR="00362C6C" w:rsidRPr="002C52A9" w:rsidRDefault="00362C6C" w:rsidP="00362C6C">
            <w:pPr>
              <w:jc w:val="center"/>
              <w:rPr>
                <w:b/>
                <w:bCs/>
                <w:sz w:val="20"/>
              </w:rPr>
            </w:pPr>
            <w:r w:rsidRPr="002C52A9">
              <w:rPr>
                <w:b/>
                <w:bCs/>
                <w:sz w:val="20"/>
              </w:rPr>
              <w:t>(2022 m.)</w:t>
            </w:r>
          </w:p>
        </w:tc>
        <w:tc>
          <w:tcPr>
            <w:tcW w:w="744" w:type="pct"/>
          </w:tcPr>
          <w:p w14:paraId="76B5A805" w14:textId="4F780916" w:rsidR="00362C6C" w:rsidRPr="002C52A9" w:rsidRDefault="00362C6C" w:rsidP="00362C6C">
            <w:pPr>
              <w:jc w:val="center"/>
              <w:rPr>
                <w:b/>
                <w:bCs/>
                <w:sz w:val="20"/>
              </w:rPr>
            </w:pPr>
            <w:r w:rsidRPr="002C52A9">
              <w:rPr>
                <w:b/>
                <w:bCs/>
                <w:sz w:val="20"/>
              </w:rPr>
              <w:t>120</w:t>
            </w:r>
          </w:p>
        </w:tc>
      </w:tr>
      <w:tr w:rsidR="00362C6C" w:rsidRPr="002C52A9" w14:paraId="2E27B837" w14:textId="77777777" w:rsidTr="00345A48">
        <w:trPr>
          <w:trHeight w:val="521"/>
        </w:trPr>
        <w:tc>
          <w:tcPr>
            <w:tcW w:w="909" w:type="pct"/>
          </w:tcPr>
          <w:p w14:paraId="2801730A" w14:textId="07598350" w:rsidR="00362C6C" w:rsidRPr="002C52A9" w:rsidRDefault="00362C6C" w:rsidP="00362C6C">
            <w:pPr>
              <w:jc w:val="center"/>
              <w:rPr>
                <w:sz w:val="20"/>
              </w:rPr>
            </w:pPr>
            <w:r w:rsidRPr="002C52A9">
              <w:rPr>
                <w:color w:val="000000"/>
                <w:sz w:val="20"/>
              </w:rPr>
              <w:t xml:space="preserve">1.10.1. UŽDAVINYS. </w:t>
            </w:r>
            <w:r w:rsidRPr="002C52A9">
              <w:rPr>
                <w:sz w:val="20"/>
              </w:rPr>
              <w:t xml:space="preserve">Numatyti ir suplanuoti Savivaldybės socialinei ir inžinerinei infrastruktūrai reikalingas </w:t>
            </w:r>
            <w:r w:rsidRPr="002C52A9">
              <w:rPr>
                <w:sz w:val="20"/>
              </w:rPr>
              <w:lastRenderedPageBreak/>
              <w:t>teritorijas</w:t>
            </w:r>
          </w:p>
        </w:tc>
        <w:tc>
          <w:tcPr>
            <w:tcW w:w="1157" w:type="pct"/>
          </w:tcPr>
          <w:p w14:paraId="784FCA8A" w14:textId="06F3A684" w:rsidR="00362C6C" w:rsidRPr="002C52A9" w:rsidRDefault="00362C6C" w:rsidP="00362C6C">
            <w:pPr>
              <w:tabs>
                <w:tab w:val="left" w:pos="284"/>
              </w:tabs>
              <w:rPr>
                <w:i/>
                <w:iCs/>
                <w:sz w:val="20"/>
              </w:rPr>
            </w:pPr>
            <w:r w:rsidRPr="002C52A9">
              <w:rPr>
                <w:sz w:val="20"/>
              </w:rPr>
              <w:lastRenderedPageBreak/>
              <w:t xml:space="preserve">Parengta socialinės ir inžinerinės infrastruktūros projektinė dokumentacija (vnt.) </w:t>
            </w:r>
            <w:r w:rsidRPr="002C52A9">
              <w:rPr>
                <w:i/>
                <w:iCs/>
                <w:sz w:val="20"/>
              </w:rPr>
              <w:t xml:space="preserve">(Šaltinis: </w:t>
            </w:r>
            <w:r w:rsidR="00664E9F" w:rsidRPr="002C52A9">
              <w:rPr>
                <w:i/>
                <w:iCs/>
                <w:sz w:val="20"/>
              </w:rPr>
              <w:t xml:space="preserve">PRSA </w:t>
            </w:r>
            <w:r w:rsidRPr="002C52A9">
              <w:rPr>
                <w:i/>
                <w:iCs/>
                <w:sz w:val="20"/>
              </w:rPr>
              <w:t xml:space="preserve">Architektūros ir </w:t>
            </w:r>
            <w:r w:rsidRPr="002C52A9">
              <w:rPr>
                <w:i/>
                <w:iCs/>
                <w:sz w:val="20"/>
              </w:rPr>
              <w:lastRenderedPageBreak/>
              <w:t>teritorijų planavimo skyrius)</w:t>
            </w:r>
          </w:p>
          <w:p w14:paraId="5AA70532" w14:textId="77777777" w:rsidR="00362C6C" w:rsidRPr="002C52A9" w:rsidRDefault="00362C6C" w:rsidP="00362C6C">
            <w:pPr>
              <w:rPr>
                <w:sz w:val="20"/>
              </w:rPr>
            </w:pPr>
          </w:p>
        </w:tc>
        <w:tc>
          <w:tcPr>
            <w:tcW w:w="620" w:type="pct"/>
          </w:tcPr>
          <w:p w14:paraId="211ECDFC" w14:textId="77777777" w:rsidR="0076028E" w:rsidRPr="002C52A9" w:rsidRDefault="0076028E" w:rsidP="0076028E">
            <w:pPr>
              <w:jc w:val="center"/>
              <w:rPr>
                <w:bCs/>
                <w:sz w:val="20"/>
              </w:rPr>
            </w:pPr>
            <w:r w:rsidRPr="002C52A9">
              <w:rPr>
                <w:bCs/>
                <w:sz w:val="20"/>
              </w:rPr>
              <w:lastRenderedPageBreak/>
              <w:t xml:space="preserve">n. d. </w:t>
            </w:r>
          </w:p>
          <w:p w14:paraId="547F42B4" w14:textId="35D10D3F" w:rsidR="00362C6C" w:rsidRPr="002C52A9" w:rsidRDefault="0076028E" w:rsidP="0076028E">
            <w:pPr>
              <w:jc w:val="center"/>
              <w:rPr>
                <w:sz w:val="20"/>
              </w:rPr>
            </w:pPr>
            <w:r w:rsidRPr="002C52A9">
              <w:rPr>
                <w:bCs/>
                <w:sz w:val="20"/>
              </w:rPr>
              <w:t>(2020 m.)</w:t>
            </w:r>
          </w:p>
        </w:tc>
        <w:tc>
          <w:tcPr>
            <w:tcW w:w="372" w:type="pct"/>
          </w:tcPr>
          <w:p w14:paraId="312ED0AD" w14:textId="6D2237CA" w:rsidR="00362C6C" w:rsidRPr="002C52A9" w:rsidRDefault="00362C6C" w:rsidP="00362C6C">
            <w:pPr>
              <w:jc w:val="center"/>
              <w:rPr>
                <w:sz w:val="20"/>
              </w:rPr>
            </w:pPr>
            <w:r w:rsidRPr="002C52A9">
              <w:rPr>
                <w:sz w:val="20"/>
              </w:rPr>
              <w:t>3</w:t>
            </w:r>
          </w:p>
        </w:tc>
        <w:tc>
          <w:tcPr>
            <w:tcW w:w="331" w:type="pct"/>
          </w:tcPr>
          <w:p w14:paraId="6C085C27" w14:textId="54C32024" w:rsidR="00362C6C" w:rsidRPr="002C52A9" w:rsidRDefault="00362C6C" w:rsidP="00362C6C">
            <w:pPr>
              <w:jc w:val="center"/>
              <w:rPr>
                <w:sz w:val="20"/>
              </w:rPr>
            </w:pPr>
            <w:r w:rsidRPr="002C52A9">
              <w:rPr>
                <w:sz w:val="20"/>
              </w:rPr>
              <w:t>4</w:t>
            </w:r>
          </w:p>
        </w:tc>
        <w:tc>
          <w:tcPr>
            <w:tcW w:w="331" w:type="pct"/>
          </w:tcPr>
          <w:p w14:paraId="17C4462C" w14:textId="5CB4E450" w:rsidR="00362C6C" w:rsidRPr="002C52A9" w:rsidRDefault="00362C6C" w:rsidP="00362C6C">
            <w:pPr>
              <w:jc w:val="center"/>
              <w:rPr>
                <w:sz w:val="20"/>
              </w:rPr>
            </w:pPr>
            <w:r w:rsidRPr="002C52A9">
              <w:rPr>
                <w:sz w:val="20"/>
              </w:rPr>
              <w:t>5</w:t>
            </w:r>
          </w:p>
        </w:tc>
        <w:tc>
          <w:tcPr>
            <w:tcW w:w="537" w:type="pct"/>
          </w:tcPr>
          <w:p w14:paraId="310E3455" w14:textId="77777777" w:rsidR="00362C6C" w:rsidRPr="002C52A9" w:rsidRDefault="00362C6C" w:rsidP="00362C6C">
            <w:pPr>
              <w:jc w:val="center"/>
              <w:rPr>
                <w:sz w:val="20"/>
              </w:rPr>
            </w:pPr>
            <w:r w:rsidRPr="002C52A9">
              <w:rPr>
                <w:sz w:val="20"/>
              </w:rPr>
              <w:t>3</w:t>
            </w:r>
          </w:p>
          <w:p w14:paraId="5FC4BF27" w14:textId="08FA66B7" w:rsidR="00362C6C" w:rsidRPr="002C52A9" w:rsidRDefault="00362C6C" w:rsidP="00362C6C">
            <w:pPr>
              <w:jc w:val="center"/>
              <w:rPr>
                <w:sz w:val="20"/>
              </w:rPr>
            </w:pPr>
            <w:r w:rsidRPr="002C52A9">
              <w:rPr>
                <w:sz w:val="20"/>
              </w:rPr>
              <w:t>(2022 m.)</w:t>
            </w:r>
          </w:p>
        </w:tc>
        <w:tc>
          <w:tcPr>
            <w:tcW w:w="744" w:type="pct"/>
          </w:tcPr>
          <w:p w14:paraId="19E62BB7" w14:textId="11AE3C09" w:rsidR="00362C6C" w:rsidRPr="002C52A9" w:rsidRDefault="00362C6C" w:rsidP="00362C6C">
            <w:pPr>
              <w:jc w:val="center"/>
              <w:rPr>
                <w:sz w:val="20"/>
              </w:rPr>
            </w:pPr>
            <w:r w:rsidRPr="002C52A9">
              <w:rPr>
                <w:sz w:val="20"/>
              </w:rPr>
              <w:t>4</w:t>
            </w:r>
          </w:p>
        </w:tc>
      </w:tr>
      <w:tr w:rsidR="00362C6C" w:rsidRPr="002C52A9" w14:paraId="2785168B" w14:textId="77777777" w:rsidTr="00345A48">
        <w:trPr>
          <w:trHeight w:val="476"/>
        </w:trPr>
        <w:tc>
          <w:tcPr>
            <w:tcW w:w="909" w:type="pct"/>
          </w:tcPr>
          <w:p w14:paraId="44D2DA51" w14:textId="6F783602" w:rsidR="00362C6C" w:rsidRPr="002C52A9" w:rsidRDefault="00362C6C" w:rsidP="00362C6C">
            <w:pPr>
              <w:jc w:val="center"/>
              <w:rPr>
                <w:sz w:val="20"/>
              </w:rPr>
            </w:pPr>
            <w:r w:rsidRPr="002C52A9">
              <w:rPr>
                <w:color w:val="000000"/>
                <w:sz w:val="20"/>
              </w:rPr>
              <w:lastRenderedPageBreak/>
              <w:t xml:space="preserve">1.10.2 UŽDAVINYS. </w:t>
            </w:r>
            <w:r w:rsidRPr="002C52A9">
              <w:rPr>
                <w:sz w:val="20"/>
              </w:rPr>
              <w:t>Užtikrinti reikalingos infrastruktūros plėtrą ir esamos infrastruktūros atnaujinimą</w:t>
            </w:r>
          </w:p>
        </w:tc>
        <w:tc>
          <w:tcPr>
            <w:tcW w:w="1157" w:type="pct"/>
          </w:tcPr>
          <w:p w14:paraId="680E2213" w14:textId="365234EB" w:rsidR="00362C6C" w:rsidRPr="002C52A9" w:rsidRDefault="003C4A94" w:rsidP="00362C6C">
            <w:pPr>
              <w:rPr>
                <w:sz w:val="20"/>
              </w:rPr>
            </w:pPr>
            <w:r w:rsidRPr="002C52A9">
              <w:rPr>
                <w:sz w:val="20"/>
              </w:rPr>
              <w:t>Parengta socialinės ir inžinerinės infrastruktūros projektinė dokumentacija (vnt.)</w:t>
            </w:r>
            <w:r w:rsidRPr="002C52A9">
              <w:rPr>
                <w:i/>
                <w:iCs/>
                <w:sz w:val="20"/>
              </w:rPr>
              <w:t xml:space="preserve"> </w:t>
            </w:r>
            <w:r w:rsidR="00362C6C" w:rsidRPr="002C52A9">
              <w:rPr>
                <w:i/>
                <w:iCs/>
                <w:sz w:val="20"/>
              </w:rPr>
              <w:t xml:space="preserve">(Šaltinis: </w:t>
            </w:r>
            <w:r w:rsidR="00664E9F" w:rsidRPr="002C52A9">
              <w:rPr>
                <w:i/>
                <w:iCs/>
                <w:sz w:val="20"/>
              </w:rPr>
              <w:t xml:space="preserve">PRSA </w:t>
            </w:r>
            <w:r w:rsidR="00362C6C" w:rsidRPr="002C52A9">
              <w:rPr>
                <w:i/>
                <w:iCs/>
                <w:sz w:val="20"/>
              </w:rPr>
              <w:t>Architektūros ir teritorijų planavimo skyrius)</w:t>
            </w:r>
          </w:p>
        </w:tc>
        <w:tc>
          <w:tcPr>
            <w:tcW w:w="620" w:type="pct"/>
          </w:tcPr>
          <w:p w14:paraId="15EC8013" w14:textId="77777777" w:rsidR="0076028E" w:rsidRPr="002C52A9" w:rsidRDefault="0076028E" w:rsidP="0076028E">
            <w:pPr>
              <w:jc w:val="center"/>
              <w:rPr>
                <w:bCs/>
                <w:sz w:val="20"/>
              </w:rPr>
            </w:pPr>
            <w:r w:rsidRPr="002C52A9">
              <w:rPr>
                <w:bCs/>
                <w:sz w:val="20"/>
              </w:rPr>
              <w:t xml:space="preserve">n. d. </w:t>
            </w:r>
          </w:p>
          <w:p w14:paraId="013E2C24" w14:textId="2CFA1512" w:rsidR="00362C6C" w:rsidRPr="002C52A9" w:rsidRDefault="0076028E" w:rsidP="0076028E">
            <w:pPr>
              <w:jc w:val="center"/>
              <w:rPr>
                <w:sz w:val="20"/>
              </w:rPr>
            </w:pPr>
            <w:r w:rsidRPr="002C52A9">
              <w:rPr>
                <w:bCs/>
                <w:sz w:val="20"/>
              </w:rPr>
              <w:t>(2020 m.)</w:t>
            </w:r>
          </w:p>
        </w:tc>
        <w:tc>
          <w:tcPr>
            <w:tcW w:w="372" w:type="pct"/>
          </w:tcPr>
          <w:p w14:paraId="49301082" w14:textId="22A7A5BC" w:rsidR="00362C6C" w:rsidRPr="002C52A9" w:rsidRDefault="00362C6C" w:rsidP="00362C6C">
            <w:pPr>
              <w:jc w:val="center"/>
              <w:rPr>
                <w:sz w:val="20"/>
              </w:rPr>
            </w:pPr>
            <w:r w:rsidRPr="002C52A9">
              <w:rPr>
                <w:sz w:val="20"/>
              </w:rPr>
              <w:t>3</w:t>
            </w:r>
          </w:p>
        </w:tc>
        <w:tc>
          <w:tcPr>
            <w:tcW w:w="331" w:type="pct"/>
          </w:tcPr>
          <w:p w14:paraId="53F6243E" w14:textId="148DDA84" w:rsidR="00362C6C" w:rsidRPr="002C52A9" w:rsidRDefault="00362C6C" w:rsidP="00362C6C">
            <w:pPr>
              <w:jc w:val="center"/>
              <w:rPr>
                <w:sz w:val="20"/>
              </w:rPr>
            </w:pPr>
            <w:r w:rsidRPr="002C52A9">
              <w:rPr>
                <w:sz w:val="20"/>
              </w:rPr>
              <w:t>4</w:t>
            </w:r>
          </w:p>
        </w:tc>
        <w:tc>
          <w:tcPr>
            <w:tcW w:w="331" w:type="pct"/>
          </w:tcPr>
          <w:p w14:paraId="24D93BBC" w14:textId="2104BCCB" w:rsidR="00362C6C" w:rsidRPr="002C52A9" w:rsidRDefault="00362C6C" w:rsidP="00362C6C">
            <w:pPr>
              <w:jc w:val="center"/>
              <w:rPr>
                <w:sz w:val="20"/>
              </w:rPr>
            </w:pPr>
            <w:r w:rsidRPr="002C52A9">
              <w:rPr>
                <w:sz w:val="20"/>
              </w:rPr>
              <w:t>5</w:t>
            </w:r>
          </w:p>
        </w:tc>
        <w:tc>
          <w:tcPr>
            <w:tcW w:w="537" w:type="pct"/>
          </w:tcPr>
          <w:p w14:paraId="72F04E88" w14:textId="77777777" w:rsidR="00362C6C" w:rsidRPr="002C52A9" w:rsidRDefault="00362C6C" w:rsidP="00362C6C">
            <w:pPr>
              <w:jc w:val="center"/>
              <w:rPr>
                <w:sz w:val="20"/>
              </w:rPr>
            </w:pPr>
            <w:r w:rsidRPr="002C52A9">
              <w:rPr>
                <w:sz w:val="20"/>
              </w:rPr>
              <w:t>3</w:t>
            </w:r>
          </w:p>
          <w:p w14:paraId="3CD573A3" w14:textId="0801BB0F" w:rsidR="00362C6C" w:rsidRPr="002C52A9" w:rsidRDefault="00362C6C" w:rsidP="00362C6C">
            <w:pPr>
              <w:jc w:val="center"/>
              <w:rPr>
                <w:sz w:val="20"/>
              </w:rPr>
            </w:pPr>
            <w:r w:rsidRPr="002C52A9">
              <w:rPr>
                <w:sz w:val="20"/>
              </w:rPr>
              <w:t>(2022 m.)</w:t>
            </w:r>
          </w:p>
        </w:tc>
        <w:tc>
          <w:tcPr>
            <w:tcW w:w="744" w:type="pct"/>
          </w:tcPr>
          <w:p w14:paraId="63C213F9" w14:textId="4BB219BE" w:rsidR="00362C6C" w:rsidRPr="002C52A9" w:rsidRDefault="00362C6C" w:rsidP="00362C6C">
            <w:pPr>
              <w:jc w:val="center"/>
              <w:rPr>
                <w:sz w:val="20"/>
              </w:rPr>
            </w:pPr>
            <w:r w:rsidRPr="002C52A9">
              <w:rPr>
                <w:sz w:val="20"/>
              </w:rPr>
              <w:t>5</w:t>
            </w:r>
          </w:p>
        </w:tc>
      </w:tr>
      <w:tr w:rsidR="00201BB6" w:rsidRPr="002C52A9" w14:paraId="49305026" w14:textId="77777777" w:rsidTr="00345A48">
        <w:trPr>
          <w:trHeight w:val="476"/>
        </w:trPr>
        <w:tc>
          <w:tcPr>
            <w:tcW w:w="909" w:type="pct"/>
            <w:vMerge w:val="restart"/>
          </w:tcPr>
          <w:p w14:paraId="2D537B05" w14:textId="77777777" w:rsidR="00201BB6" w:rsidRPr="002C52A9" w:rsidRDefault="00201BB6" w:rsidP="00201BB6">
            <w:pPr>
              <w:jc w:val="center"/>
              <w:rPr>
                <w:b/>
                <w:bCs/>
                <w:color w:val="000000"/>
                <w:sz w:val="20"/>
              </w:rPr>
            </w:pPr>
          </w:p>
          <w:p w14:paraId="6EE84091" w14:textId="56E7D637" w:rsidR="00201BB6" w:rsidRPr="002C52A9" w:rsidRDefault="00201BB6" w:rsidP="00201BB6">
            <w:pPr>
              <w:jc w:val="center"/>
              <w:rPr>
                <w:b/>
                <w:bCs/>
                <w:color w:val="000000"/>
                <w:sz w:val="20"/>
              </w:rPr>
            </w:pPr>
          </w:p>
          <w:p w14:paraId="1711EFE6" w14:textId="48657F44" w:rsidR="00201BB6" w:rsidRPr="002C52A9" w:rsidRDefault="00201BB6" w:rsidP="00201BB6">
            <w:pPr>
              <w:jc w:val="center"/>
              <w:rPr>
                <w:b/>
                <w:bCs/>
                <w:color w:val="000000"/>
                <w:sz w:val="20"/>
              </w:rPr>
            </w:pPr>
          </w:p>
          <w:p w14:paraId="78D0218D" w14:textId="77777777" w:rsidR="00201BB6" w:rsidRPr="002C52A9" w:rsidRDefault="00201BB6" w:rsidP="00201BB6">
            <w:pPr>
              <w:jc w:val="center"/>
              <w:rPr>
                <w:b/>
                <w:bCs/>
                <w:color w:val="000000"/>
                <w:sz w:val="20"/>
              </w:rPr>
            </w:pPr>
          </w:p>
          <w:p w14:paraId="7E68B7EA" w14:textId="76A339AB" w:rsidR="00201BB6" w:rsidRPr="002C52A9" w:rsidRDefault="00201BB6" w:rsidP="00201BB6">
            <w:pPr>
              <w:jc w:val="center"/>
              <w:rPr>
                <w:b/>
                <w:bCs/>
                <w:color w:val="000000"/>
                <w:sz w:val="20"/>
              </w:rPr>
            </w:pPr>
            <w:r w:rsidRPr="002C52A9">
              <w:rPr>
                <w:b/>
                <w:bCs/>
                <w:color w:val="000000"/>
                <w:sz w:val="20"/>
              </w:rPr>
              <w:t>2.1. TIKSLAS. Skatinti gyventojų verslumą ir užimtumą, sudaryti palankias sąlygas verslui ir pramonei Plungės r. sav.</w:t>
            </w:r>
          </w:p>
        </w:tc>
        <w:tc>
          <w:tcPr>
            <w:tcW w:w="1157" w:type="pct"/>
            <w:vAlign w:val="center"/>
          </w:tcPr>
          <w:p w14:paraId="12649308" w14:textId="5DFB6696" w:rsidR="00201BB6" w:rsidRPr="002C52A9" w:rsidRDefault="00201BB6" w:rsidP="00201BB6">
            <w:pPr>
              <w:rPr>
                <w:b/>
                <w:bCs/>
                <w:iCs/>
                <w:sz w:val="20"/>
              </w:rPr>
            </w:pPr>
            <w:r w:rsidRPr="002C52A9">
              <w:rPr>
                <w:b/>
                <w:bCs/>
                <w:iCs/>
                <w:sz w:val="20"/>
              </w:rPr>
              <w:t xml:space="preserve">Užimtumo lygis (%) </w:t>
            </w:r>
            <w:r w:rsidRPr="002C52A9">
              <w:rPr>
                <w:b/>
                <w:bCs/>
                <w:i/>
                <w:sz w:val="20"/>
              </w:rPr>
              <w:t>(Šaltinis: LSD; PRSA Strateginio planavimo ir investicijų skyrius)</w:t>
            </w:r>
          </w:p>
        </w:tc>
        <w:tc>
          <w:tcPr>
            <w:tcW w:w="620" w:type="pct"/>
          </w:tcPr>
          <w:p w14:paraId="62D9E845" w14:textId="0576EA75" w:rsidR="00201BB6" w:rsidRPr="002C52A9" w:rsidRDefault="00201BB6" w:rsidP="00201BB6">
            <w:pPr>
              <w:jc w:val="center"/>
              <w:rPr>
                <w:b/>
                <w:bCs/>
                <w:sz w:val="20"/>
              </w:rPr>
            </w:pPr>
            <w:r w:rsidRPr="002C52A9">
              <w:rPr>
                <w:b/>
                <w:bCs/>
                <w:sz w:val="20"/>
              </w:rPr>
              <w:t>70,6</w:t>
            </w:r>
          </w:p>
          <w:p w14:paraId="376959AC" w14:textId="6584DB5D" w:rsidR="00201BB6" w:rsidRPr="002C52A9" w:rsidRDefault="00201BB6" w:rsidP="00201BB6">
            <w:pPr>
              <w:jc w:val="center"/>
              <w:rPr>
                <w:b/>
                <w:bCs/>
                <w:iCs/>
                <w:color w:val="808080"/>
                <w:sz w:val="20"/>
              </w:rPr>
            </w:pPr>
            <w:r w:rsidRPr="002C52A9">
              <w:rPr>
                <w:b/>
                <w:bCs/>
                <w:sz w:val="20"/>
              </w:rPr>
              <w:t>(2019 m.)</w:t>
            </w:r>
          </w:p>
        </w:tc>
        <w:tc>
          <w:tcPr>
            <w:tcW w:w="372" w:type="pct"/>
          </w:tcPr>
          <w:p w14:paraId="5FA1E510" w14:textId="756B2D5A" w:rsidR="00201BB6" w:rsidRPr="002C52A9" w:rsidRDefault="006D13F5" w:rsidP="00201BB6">
            <w:pPr>
              <w:jc w:val="center"/>
              <w:rPr>
                <w:b/>
                <w:bCs/>
                <w:iCs/>
                <w:color w:val="808080"/>
                <w:sz w:val="20"/>
              </w:rPr>
            </w:pPr>
            <w:r w:rsidRPr="002C52A9">
              <w:rPr>
                <w:b/>
                <w:bCs/>
                <w:sz w:val="20"/>
              </w:rPr>
              <w:t>68</w:t>
            </w:r>
          </w:p>
        </w:tc>
        <w:tc>
          <w:tcPr>
            <w:tcW w:w="331" w:type="pct"/>
          </w:tcPr>
          <w:p w14:paraId="60DD7EE3" w14:textId="6D8B2F75" w:rsidR="00201BB6" w:rsidRPr="002C52A9" w:rsidRDefault="006D13F5" w:rsidP="00201BB6">
            <w:pPr>
              <w:jc w:val="center"/>
              <w:rPr>
                <w:b/>
                <w:bCs/>
                <w:iCs/>
                <w:color w:val="808080"/>
                <w:sz w:val="20"/>
              </w:rPr>
            </w:pPr>
            <w:r w:rsidRPr="002C52A9">
              <w:rPr>
                <w:b/>
                <w:bCs/>
                <w:sz w:val="20"/>
              </w:rPr>
              <w:t>70</w:t>
            </w:r>
          </w:p>
        </w:tc>
        <w:tc>
          <w:tcPr>
            <w:tcW w:w="331" w:type="pct"/>
          </w:tcPr>
          <w:p w14:paraId="2C59AFC5" w14:textId="122CC0E5" w:rsidR="00201BB6" w:rsidRPr="002C52A9" w:rsidRDefault="006D13F5" w:rsidP="00201BB6">
            <w:pPr>
              <w:jc w:val="center"/>
              <w:rPr>
                <w:b/>
                <w:bCs/>
                <w:iCs/>
                <w:color w:val="808080"/>
                <w:sz w:val="20"/>
              </w:rPr>
            </w:pPr>
            <w:r w:rsidRPr="002C52A9">
              <w:rPr>
                <w:b/>
                <w:bCs/>
                <w:sz w:val="20"/>
              </w:rPr>
              <w:t>71</w:t>
            </w:r>
          </w:p>
        </w:tc>
        <w:tc>
          <w:tcPr>
            <w:tcW w:w="537" w:type="pct"/>
          </w:tcPr>
          <w:p w14:paraId="61393C77" w14:textId="7900A56B" w:rsidR="00201BB6" w:rsidRPr="002C52A9" w:rsidRDefault="00C453E2" w:rsidP="00201BB6">
            <w:pPr>
              <w:jc w:val="center"/>
              <w:rPr>
                <w:b/>
                <w:bCs/>
                <w:iCs/>
                <w:sz w:val="20"/>
              </w:rPr>
            </w:pPr>
            <w:r w:rsidRPr="002C52A9">
              <w:rPr>
                <w:b/>
                <w:bCs/>
                <w:iCs/>
                <w:sz w:val="20"/>
              </w:rPr>
              <w:t>69,9</w:t>
            </w:r>
          </w:p>
          <w:p w14:paraId="07B8E23A" w14:textId="590E0A9D" w:rsidR="00201BB6" w:rsidRPr="002C52A9" w:rsidRDefault="00201BB6" w:rsidP="00C453E2">
            <w:pPr>
              <w:jc w:val="center"/>
              <w:rPr>
                <w:b/>
                <w:bCs/>
                <w:iCs/>
                <w:color w:val="808080"/>
                <w:sz w:val="20"/>
              </w:rPr>
            </w:pPr>
            <w:r w:rsidRPr="002C52A9">
              <w:rPr>
                <w:b/>
                <w:bCs/>
                <w:iCs/>
                <w:sz w:val="20"/>
              </w:rPr>
              <w:t>(202</w:t>
            </w:r>
            <w:r w:rsidR="00C453E2" w:rsidRPr="002C52A9">
              <w:rPr>
                <w:b/>
                <w:bCs/>
                <w:iCs/>
                <w:sz w:val="20"/>
              </w:rPr>
              <w:t>2</w:t>
            </w:r>
            <w:r w:rsidRPr="002C52A9">
              <w:rPr>
                <w:b/>
                <w:bCs/>
                <w:iCs/>
                <w:sz w:val="20"/>
              </w:rPr>
              <w:t xml:space="preserve"> m.)</w:t>
            </w:r>
          </w:p>
        </w:tc>
        <w:tc>
          <w:tcPr>
            <w:tcW w:w="744" w:type="pct"/>
          </w:tcPr>
          <w:p w14:paraId="5ACB6D63" w14:textId="05EB22FE" w:rsidR="00201BB6" w:rsidRPr="002C52A9" w:rsidRDefault="00CF2AAF" w:rsidP="00201BB6">
            <w:pPr>
              <w:jc w:val="center"/>
              <w:rPr>
                <w:b/>
                <w:bCs/>
                <w:iCs/>
                <w:color w:val="808080"/>
                <w:sz w:val="20"/>
              </w:rPr>
            </w:pPr>
            <w:r w:rsidRPr="002C52A9">
              <w:rPr>
                <w:b/>
                <w:bCs/>
                <w:sz w:val="20"/>
              </w:rPr>
              <w:t>75</w:t>
            </w:r>
          </w:p>
        </w:tc>
      </w:tr>
      <w:tr w:rsidR="00201BB6" w:rsidRPr="002C52A9" w14:paraId="67FF1619" w14:textId="77777777" w:rsidTr="00345A48">
        <w:trPr>
          <w:trHeight w:val="782"/>
        </w:trPr>
        <w:tc>
          <w:tcPr>
            <w:tcW w:w="909" w:type="pct"/>
            <w:vMerge/>
          </w:tcPr>
          <w:p w14:paraId="3FC43021" w14:textId="77777777" w:rsidR="00201BB6" w:rsidRPr="002C52A9" w:rsidRDefault="00201BB6" w:rsidP="00201BB6">
            <w:pPr>
              <w:jc w:val="center"/>
              <w:rPr>
                <w:color w:val="000000"/>
                <w:sz w:val="20"/>
              </w:rPr>
            </w:pPr>
          </w:p>
        </w:tc>
        <w:tc>
          <w:tcPr>
            <w:tcW w:w="1157" w:type="pct"/>
            <w:vAlign w:val="center"/>
          </w:tcPr>
          <w:p w14:paraId="64772CEA" w14:textId="3B66954C" w:rsidR="00201BB6" w:rsidRPr="002C52A9" w:rsidRDefault="00201BB6" w:rsidP="00201BB6">
            <w:pPr>
              <w:rPr>
                <w:b/>
                <w:bCs/>
                <w:iCs/>
                <w:sz w:val="20"/>
              </w:rPr>
            </w:pPr>
            <w:r w:rsidRPr="002C52A9">
              <w:rPr>
                <w:b/>
                <w:bCs/>
                <w:iCs/>
                <w:sz w:val="20"/>
              </w:rPr>
              <w:t xml:space="preserve">Gyvybingos ekonomikos indeksas (balai) </w:t>
            </w:r>
            <w:r w:rsidRPr="002C52A9">
              <w:rPr>
                <w:b/>
                <w:bCs/>
                <w:i/>
                <w:sz w:val="20"/>
              </w:rPr>
              <w:t>(Šaltinis: Vilniaus politikos analizės institutas; PRSA Strateginio planavimo ir investicijų skyrius)</w:t>
            </w:r>
          </w:p>
        </w:tc>
        <w:tc>
          <w:tcPr>
            <w:tcW w:w="620" w:type="pct"/>
          </w:tcPr>
          <w:p w14:paraId="7E11A41D" w14:textId="2EE08628" w:rsidR="00201BB6" w:rsidRPr="002C52A9" w:rsidRDefault="00201BB6" w:rsidP="00201BB6">
            <w:pPr>
              <w:jc w:val="center"/>
              <w:rPr>
                <w:b/>
                <w:bCs/>
                <w:sz w:val="20"/>
              </w:rPr>
            </w:pPr>
            <w:r w:rsidRPr="002C52A9">
              <w:rPr>
                <w:b/>
                <w:bCs/>
                <w:sz w:val="20"/>
              </w:rPr>
              <w:t>2,4</w:t>
            </w:r>
          </w:p>
          <w:p w14:paraId="4B02FF6C" w14:textId="5180958E" w:rsidR="00201BB6" w:rsidRPr="002C52A9" w:rsidRDefault="00201BB6" w:rsidP="00201BB6">
            <w:pPr>
              <w:jc w:val="center"/>
              <w:rPr>
                <w:b/>
                <w:bCs/>
                <w:iCs/>
                <w:color w:val="808080"/>
                <w:sz w:val="20"/>
              </w:rPr>
            </w:pPr>
            <w:r w:rsidRPr="002C52A9">
              <w:rPr>
                <w:b/>
                <w:bCs/>
                <w:sz w:val="20"/>
              </w:rPr>
              <w:t>(2019 m.)</w:t>
            </w:r>
          </w:p>
        </w:tc>
        <w:tc>
          <w:tcPr>
            <w:tcW w:w="372" w:type="pct"/>
          </w:tcPr>
          <w:p w14:paraId="4D0DBA16" w14:textId="42B2129C" w:rsidR="00201BB6" w:rsidRPr="002C52A9" w:rsidRDefault="006D13F5" w:rsidP="00201BB6">
            <w:pPr>
              <w:jc w:val="center"/>
              <w:rPr>
                <w:b/>
                <w:bCs/>
                <w:iCs/>
                <w:color w:val="808080"/>
                <w:sz w:val="20"/>
              </w:rPr>
            </w:pPr>
            <w:r w:rsidRPr="002C52A9">
              <w:rPr>
                <w:b/>
                <w:bCs/>
                <w:sz w:val="20"/>
              </w:rPr>
              <w:t>2,6</w:t>
            </w:r>
          </w:p>
        </w:tc>
        <w:tc>
          <w:tcPr>
            <w:tcW w:w="331" w:type="pct"/>
          </w:tcPr>
          <w:p w14:paraId="22A8AE64" w14:textId="71B0962C" w:rsidR="00201BB6" w:rsidRPr="002C52A9" w:rsidRDefault="006D13F5" w:rsidP="00201BB6">
            <w:pPr>
              <w:jc w:val="center"/>
              <w:rPr>
                <w:b/>
                <w:bCs/>
                <w:iCs/>
                <w:color w:val="808080"/>
                <w:sz w:val="20"/>
              </w:rPr>
            </w:pPr>
            <w:r w:rsidRPr="002C52A9">
              <w:rPr>
                <w:b/>
                <w:bCs/>
                <w:sz w:val="20"/>
              </w:rPr>
              <w:t>2,65</w:t>
            </w:r>
          </w:p>
        </w:tc>
        <w:tc>
          <w:tcPr>
            <w:tcW w:w="331" w:type="pct"/>
          </w:tcPr>
          <w:p w14:paraId="3C370859" w14:textId="1E7E17FD" w:rsidR="00201BB6" w:rsidRPr="002C52A9" w:rsidRDefault="006D13F5" w:rsidP="00201BB6">
            <w:pPr>
              <w:jc w:val="center"/>
              <w:rPr>
                <w:b/>
                <w:bCs/>
                <w:iCs/>
                <w:color w:val="808080"/>
                <w:sz w:val="20"/>
              </w:rPr>
            </w:pPr>
            <w:r w:rsidRPr="002C52A9">
              <w:rPr>
                <w:b/>
                <w:bCs/>
                <w:sz w:val="20"/>
              </w:rPr>
              <w:t>2,7</w:t>
            </w:r>
          </w:p>
        </w:tc>
        <w:tc>
          <w:tcPr>
            <w:tcW w:w="537" w:type="pct"/>
          </w:tcPr>
          <w:p w14:paraId="3584509C" w14:textId="217C89F7" w:rsidR="00201BB6" w:rsidRPr="002C52A9" w:rsidRDefault="00C453E2" w:rsidP="00201BB6">
            <w:pPr>
              <w:jc w:val="center"/>
              <w:rPr>
                <w:b/>
                <w:bCs/>
                <w:iCs/>
                <w:sz w:val="20"/>
              </w:rPr>
            </w:pPr>
            <w:r w:rsidRPr="002C52A9">
              <w:rPr>
                <w:b/>
                <w:bCs/>
                <w:iCs/>
                <w:sz w:val="20"/>
              </w:rPr>
              <w:t>2,5</w:t>
            </w:r>
          </w:p>
          <w:p w14:paraId="264805E4" w14:textId="536E0A11" w:rsidR="00201BB6" w:rsidRPr="002C52A9" w:rsidRDefault="00201BB6" w:rsidP="00C453E2">
            <w:pPr>
              <w:jc w:val="center"/>
              <w:rPr>
                <w:b/>
                <w:bCs/>
                <w:iCs/>
                <w:color w:val="808080"/>
                <w:sz w:val="20"/>
              </w:rPr>
            </w:pPr>
            <w:r w:rsidRPr="002C52A9">
              <w:rPr>
                <w:b/>
                <w:bCs/>
                <w:iCs/>
                <w:sz w:val="20"/>
              </w:rPr>
              <w:t>(202</w:t>
            </w:r>
            <w:r w:rsidR="00C453E2" w:rsidRPr="002C52A9">
              <w:rPr>
                <w:b/>
                <w:bCs/>
                <w:iCs/>
                <w:sz w:val="20"/>
              </w:rPr>
              <w:t>2</w:t>
            </w:r>
            <w:r w:rsidRPr="002C52A9">
              <w:rPr>
                <w:b/>
                <w:bCs/>
                <w:iCs/>
                <w:sz w:val="20"/>
              </w:rPr>
              <w:t xml:space="preserve"> m.)</w:t>
            </w:r>
          </w:p>
        </w:tc>
        <w:tc>
          <w:tcPr>
            <w:tcW w:w="744" w:type="pct"/>
          </w:tcPr>
          <w:p w14:paraId="3416C136" w14:textId="164AC805" w:rsidR="00201BB6" w:rsidRPr="002C52A9" w:rsidRDefault="00CF2AAF" w:rsidP="00201BB6">
            <w:pPr>
              <w:jc w:val="center"/>
              <w:rPr>
                <w:b/>
                <w:bCs/>
                <w:iCs/>
                <w:color w:val="808080"/>
                <w:sz w:val="20"/>
              </w:rPr>
            </w:pPr>
            <w:r w:rsidRPr="002C52A9">
              <w:rPr>
                <w:b/>
                <w:bCs/>
                <w:sz w:val="20"/>
              </w:rPr>
              <w:t>3</w:t>
            </w:r>
          </w:p>
        </w:tc>
      </w:tr>
      <w:tr w:rsidR="00201BB6" w:rsidRPr="002C52A9" w14:paraId="4AB5E188" w14:textId="77777777" w:rsidTr="00345A48">
        <w:trPr>
          <w:trHeight w:val="494"/>
        </w:trPr>
        <w:tc>
          <w:tcPr>
            <w:tcW w:w="909" w:type="pct"/>
            <w:vMerge/>
          </w:tcPr>
          <w:p w14:paraId="17B04230" w14:textId="77777777" w:rsidR="00201BB6" w:rsidRPr="002C52A9" w:rsidRDefault="00201BB6" w:rsidP="00201BB6">
            <w:pPr>
              <w:jc w:val="center"/>
              <w:rPr>
                <w:color w:val="000000"/>
                <w:sz w:val="20"/>
              </w:rPr>
            </w:pPr>
          </w:p>
        </w:tc>
        <w:tc>
          <w:tcPr>
            <w:tcW w:w="1157" w:type="pct"/>
            <w:vAlign w:val="center"/>
          </w:tcPr>
          <w:p w14:paraId="5FE7F757" w14:textId="4EDAF026" w:rsidR="00201BB6" w:rsidRPr="002C52A9" w:rsidRDefault="00201BB6" w:rsidP="00201BB6">
            <w:pPr>
              <w:rPr>
                <w:b/>
                <w:bCs/>
                <w:iCs/>
                <w:sz w:val="20"/>
              </w:rPr>
            </w:pPr>
            <w:r w:rsidRPr="002C52A9">
              <w:rPr>
                <w:b/>
                <w:bCs/>
                <w:iCs/>
                <w:sz w:val="20"/>
              </w:rPr>
              <w:t xml:space="preserve">Veikiančių SVV skaičius, tenkantis 1 000 gyventojų (vnt.) </w:t>
            </w:r>
            <w:r w:rsidRPr="002C52A9">
              <w:rPr>
                <w:b/>
                <w:bCs/>
                <w:i/>
                <w:sz w:val="20"/>
              </w:rPr>
              <w:t>(Šaltinis: LSD; PRSA Strateginio planavimo ir investicijų skyrius)</w:t>
            </w:r>
          </w:p>
        </w:tc>
        <w:tc>
          <w:tcPr>
            <w:tcW w:w="620" w:type="pct"/>
          </w:tcPr>
          <w:p w14:paraId="6614A437" w14:textId="3B84E262" w:rsidR="00201BB6" w:rsidRPr="002C52A9" w:rsidRDefault="00201BB6" w:rsidP="00201BB6">
            <w:pPr>
              <w:jc w:val="center"/>
              <w:rPr>
                <w:b/>
                <w:bCs/>
                <w:sz w:val="20"/>
              </w:rPr>
            </w:pPr>
            <w:r w:rsidRPr="002C52A9">
              <w:rPr>
                <w:b/>
                <w:bCs/>
                <w:sz w:val="20"/>
              </w:rPr>
              <w:t>27,25</w:t>
            </w:r>
          </w:p>
          <w:p w14:paraId="61089E85" w14:textId="3E7BCEDE" w:rsidR="00201BB6" w:rsidRPr="002C52A9" w:rsidRDefault="00201BB6" w:rsidP="00201BB6">
            <w:pPr>
              <w:jc w:val="center"/>
              <w:rPr>
                <w:b/>
                <w:bCs/>
                <w:iCs/>
                <w:color w:val="808080"/>
                <w:sz w:val="20"/>
              </w:rPr>
            </w:pPr>
            <w:r w:rsidRPr="002C52A9">
              <w:rPr>
                <w:b/>
                <w:bCs/>
                <w:sz w:val="20"/>
              </w:rPr>
              <w:t>(20</w:t>
            </w:r>
            <w:r w:rsidR="00CF2AAF" w:rsidRPr="002C52A9">
              <w:rPr>
                <w:b/>
                <w:bCs/>
                <w:sz w:val="20"/>
              </w:rPr>
              <w:t>20</w:t>
            </w:r>
            <w:r w:rsidRPr="002C52A9">
              <w:rPr>
                <w:b/>
                <w:bCs/>
                <w:sz w:val="20"/>
              </w:rPr>
              <w:t xml:space="preserve"> m.)</w:t>
            </w:r>
          </w:p>
        </w:tc>
        <w:tc>
          <w:tcPr>
            <w:tcW w:w="372" w:type="pct"/>
          </w:tcPr>
          <w:p w14:paraId="22B62CF5" w14:textId="3A274529" w:rsidR="00201BB6" w:rsidRPr="002C52A9" w:rsidRDefault="00C240AD" w:rsidP="00201BB6">
            <w:pPr>
              <w:jc w:val="center"/>
              <w:rPr>
                <w:b/>
                <w:bCs/>
                <w:iCs/>
                <w:color w:val="808080"/>
                <w:sz w:val="20"/>
              </w:rPr>
            </w:pPr>
            <w:r w:rsidRPr="002C52A9">
              <w:rPr>
                <w:b/>
                <w:bCs/>
                <w:sz w:val="20"/>
              </w:rPr>
              <w:t>22</w:t>
            </w:r>
          </w:p>
        </w:tc>
        <w:tc>
          <w:tcPr>
            <w:tcW w:w="331" w:type="pct"/>
          </w:tcPr>
          <w:p w14:paraId="41E78846" w14:textId="1421F4B9" w:rsidR="00201BB6" w:rsidRPr="002C52A9" w:rsidRDefault="00C240AD" w:rsidP="00201BB6">
            <w:pPr>
              <w:jc w:val="center"/>
              <w:rPr>
                <w:b/>
                <w:bCs/>
                <w:iCs/>
                <w:color w:val="808080"/>
                <w:sz w:val="20"/>
              </w:rPr>
            </w:pPr>
            <w:r w:rsidRPr="002C52A9">
              <w:rPr>
                <w:b/>
                <w:bCs/>
                <w:sz w:val="20"/>
              </w:rPr>
              <w:t>24</w:t>
            </w:r>
          </w:p>
        </w:tc>
        <w:tc>
          <w:tcPr>
            <w:tcW w:w="331" w:type="pct"/>
          </w:tcPr>
          <w:p w14:paraId="6A63B407" w14:textId="36422292" w:rsidR="00201BB6" w:rsidRPr="002C52A9" w:rsidRDefault="00C240AD" w:rsidP="00201BB6">
            <w:pPr>
              <w:jc w:val="center"/>
              <w:rPr>
                <w:b/>
                <w:bCs/>
                <w:iCs/>
                <w:color w:val="808080"/>
                <w:sz w:val="20"/>
              </w:rPr>
            </w:pPr>
            <w:r w:rsidRPr="002C52A9">
              <w:rPr>
                <w:b/>
                <w:bCs/>
                <w:sz w:val="20"/>
              </w:rPr>
              <w:t>27</w:t>
            </w:r>
          </w:p>
        </w:tc>
        <w:tc>
          <w:tcPr>
            <w:tcW w:w="537" w:type="pct"/>
          </w:tcPr>
          <w:p w14:paraId="288B2D60" w14:textId="6FB65A6C" w:rsidR="00201BB6" w:rsidRPr="002C52A9" w:rsidRDefault="00C453E2" w:rsidP="00201BB6">
            <w:pPr>
              <w:jc w:val="center"/>
              <w:rPr>
                <w:b/>
                <w:bCs/>
                <w:iCs/>
                <w:sz w:val="20"/>
              </w:rPr>
            </w:pPr>
            <w:r w:rsidRPr="002C52A9">
              <w:rPr>
                <w:b/>
                <w:bCs/>
                <w:iCs/>
                <w:sz w:val="20"/>
              </w:rPr>
              <w:t>22,32</w:t>
            </w:r>
          </w:p>
          <w:p w14:paraId="0DFE5F24" w14:textId="43455A68" w:rsidR="00201BB6" w:rsidRPr="002C52A9" w:rsidRDefault="00C453E2" w:rsidP="00201BB6">
            <w:pPr>
              <w:jc w:val="center"/>
              <w:rPr>
                <w:b/>
                <w:bCs/>
                <w:iCs/>
                <w:color w:val="808080"/>
                <w:sz w:val="20"/>
              </w:rPr>
            </w:pPr>
            <w:r w:rsidRPr="002C52A9">
              <w:rPr>
                <w:b/>
                <w:bCs/>
                <w:iCs/>
                <w:sz w:val="20"/>
              </w:rPr>
              <w:t>(2022</w:t>
            </w:r>
            <w:r w:rsidR="00201BB6" w:rsidRPr="002C52A9">
              <w:rPr>
                <w:b/>
                <w:bCs/>
                <w:iCs/>
                <w:sz w:val="20"/>
              </w:rPr>
              <w:t xml:space="preserve"> m.)</w:t>
            </w:r>
          </w:p>
        </w:tc>
        <w:tc>
          <w:tcPr>
            <w:tcW w:w="744" w:type="pct"/>
          </w:tcPr>
          <w:p w14:paraId="72949F73" w14:textId="7438BEFA" w:rsidR="00201BB6" w:rsidRPr="002C52A9" w:rsidRDefault="00CF2AAF" w:rsidP="00201BB6">
            <w:pPr>
              <w:jc w:val="center"/>
              <w:rPr>
                <w:b/>
                <w:bCs/>
                <w:iCs/>
                <w:color w:val="808080"/>
                <w:sz w:val="20"/>
              </w:rPr>
            </w:pPr>
            <w:r w:rsidRPr="002C52A9">
              <w:rPr>
                <w:b/>
                <w:bCs/>
                <w:sz w:val="20"/>
              </w:rPr>
              <w:t>30</w:t>
            </w:r>
          </w:p>
        </w:tc>
      </w:tr>
      <w:tr w:rsidR="00C240AD" w:rsidRPr="002C52A9" w14:paraId="66A3AB13" w14:textId="77777777" w:rsidTr="00345A48">
        <w:trPr>
          <w:trHeight w:val="503"/>
        </w:trPr>
        <w:tc>
          <w:tcPr>
            <w:tcW w:w="909" w:type="pct"/>
            <w:vMerge w:val="restart"/>
          </w:tcPr>
          <w:p w14:paraId="7A845F03" w14:textId="77777777" w:rsidR="009B3A75" w:rsidRPr="002C52A9" w:rsidRDefault="009B3A75" w:rsidP="00C240AD">
            <w:pPr>
              <w:jc w:val="center"/>
              <w:rPr>
                <w:color w:val="000000"/>
                <w:sz w:val="20"/>
              </w:rPr>
            </w:pPr>
          </w:p>
          <w:p w14:paraId="3991BED7" w14:textId="77777777" w:rsidR="009B3A75" w:rsidRPr="002C52A9" w:rsidRDefault="009B3A75" w:rsidP="00C240AD">
            <w:pPr>
              <w:jc w:val="center"/>
              <w:rPr>
                <w:color w:val="000000"/>
                <w:sz w:val="20"/>
              </w:rPr>
            </w:pPr>
          </w:p>
          <w:p w14:paraId="39C1D0F9" w14:textId="77777777" w:rsidR="009B3A75" w:rsidRPr="002C52A9" w:rsidRDefault="009B3A75" w:rsidP="00C240AD">
            <w:pPr>
              <w:jc w:val="center"/>
              <w:rPr>
                <w:color w:val="000000"/>
                <w:sz w:val="20"/>
              </w:rPr>
            </w:pPr>
          </w:p>
          <w:p w14:paraId="3697EF00" w14:textId="275317B9" w:rsidR="00C240AD" w:rsidRPr="002C52A9" w:rsidRDefault="00C240AD" w:rsidP="00C240AD">
            <w:pPr>
              <w:jc w:val="center"/>
              <w:rPr>
                <w:rFonts w:eastAsia="Calibri"/>
                <w:b/>
                <w:bCs/>
                <w:sz w:val="20"/>
              </w:rPr>
            </w:pPr>
            <w:r w:rsidRPr="002C52A9">
              <w:rPr>
                <w:color w:val="000000"/>
                <w:sz w:val="20"/>
              </w:rPr>
              <w:t xml:space="preserve">2.1.1. UŽDAVINYS. </w:t>
            </w:r>
            <w:r w:rsidRPr="002C52A9">
              <w:rPr>
                <w:rFonts w:eastAsia="Calibri"/>
                <w:sz w:val="20"/>
              </w:rPr>
              <w:t xml:space="preserve">Ugdyti moksleivių </w:t>
            </w:r>
            <w:r w:rsidRPr="002C52A9">
              <w:rPr>
                <w:rFonts w:eastAsia="Calibri"/>
                <w:sz w:val="20"/>
              </w:rPr>
              <w:lastRenderedPageBreak/>
              <w:t>verslumo kompetencijas ir gebėjimus</w:t>
            </w:r>
          </w:p>
        </w:tc>
        <w:tc>
          <w:tcPr>
            <w:tcW w:w="1157" w:type="pct"/>
            <w:vAlign w:val="center"/>
          </w:tcPr>
          <w:p w14:paraId="7DB89442" w14:textId="394C3CE0" w:rsidR="00C240AD" w:rsidRPr="002C52A9" w:rsidRDefault="00C240AD" w:rsidP="00C240AD">
            <w:pPr>
              <w:rPr>
                <w:i/>
                <w:color w:val="808080"/>
                <w:sz w:val="20"/>
              </w:rPr>
            </w:pPr>
            <w:r w:rsidRPr="002C52A9">
              <w:rPr>
                <w:color w:val="000000"/>
                <w:sz w:val="20"/>
              </w:rPr>
              <w:lastRenderedPageBreak/>
              <w:t xml:space="preserve">Jaunų žmonių (iki 29 m.) įsteigtų verslų skaičius (vnt.) </w:t>
            </w:r>
            <w:r w:rsidRPr="002C52A9">
              <w:rPr>
                <w:i/>
                <w:iCs/>
                <w:color w:val="000000"/>
                <w:sz w:val="20"/>
              </w:rPr>
              <w:t xml:space="preserve">(Šaltinis: PRSA </w:t>
            </w:r>
            <w:r w:rsidR="007776C9" w:rsidRPr="002C52A9">
              <w:rPr>
                <w:i/>
                <w:iCs/>
                <w:color w:val="000000"/>
                <w:sz w:val="20"/>
              </w:rPr>
              <w:t>j</w:t>
            </w:r>
            <w:r w:rsidRPr="002C52A9">
              <w:rPr>
                <w:i/>
                <w:iCs/>
                <w:color w:val="000000"/>
                <w:sz w:val="20"/>
              </w:rPr>
              <w:t>aunimo reikalų koordinatorius)</w:t>
            </w:r>
          </w:p>
        </w:tc>
        <w:tc>
          <w:tcPr>
            <w:tcW w:w="620" w:type="pct"/>
          </w:tcPr>
          <w:p w14:paraId="7BF773C9" w14:textId="16463DAF" w:rsidR="00C240AD" w:rsidRPr="002C52A9" w:rsidRDefault="00C240AD" w:rsidP="00C240AD">
            <w:pPr>
              <w:jc w:val="center"/>
              <w:rPr>
                <w:sz w:val="20"/>
              </w:rPr>
            </w:pPr>
            <w:r w:rsidRPr="002C52A9">
              <w:rPr>
                <w:sz w:val="20"/>
              </w:rPr>
              <w:t>3</w:t>
            </w:r>
          </w:p>
          <w:p w14:paraId="2D1CB033" w14:textId="5F21DA4F" w:rsidR="00C240AD" w:rsidRPr="002C52A9" w:rsidRDefault="00C240AD" w:rsidP="00C240AD">
            <w:pPr>
              <w:jc w:val="center"/>
              <w:rPr>
                <w:i/>
                <w:color w:val="808080"/>
                <w:sz w:val="20"/>
              </w:rPr>
            </w:pPr>
            <w:r w:rsidRPr="002C52A9">
              <w:rPr>
                <w:sz w:val="20"/>
              </w:rPr>
              <w:t>(2020 m.)</w:t>
            </w:r>
          </w:p>
        </w:tc>
        <w:tc>
          <w:tcPr>
            <w:tcW w:w="372" w:type="pct"/>
          </w:tcPr>
          <w:p w14:paraId="40A050B2" w14:textId="5E6775AF" w:rsidR="00C240AD" w:rsidRPr="002C52A9" w:rsidRDefault="009B3A75" w:rsidP="00C240AD">
            <w:pPr>
              <w:jc w:val="center"/>
              <w:rPr>
                <w:i/>
                <w:color w:val="808080"/>
                <w:sz w:val="20"/>
              </w:rPr>
            </w:pPr>
            <w:r w:rsidRPr="002C52A9">
              <w:rPr>
                <w:sz w:val="20"/>
              </w:rPr>
              <w:t>4</w:t>
            </w:r>
          </w:p>
        </w:tc>
        <w:tc>
          <w:tcPr>
            <w:tcW w:w="331" w:type="pct"/>
          </w:tcPr>
          <w:p w14:paraId="61449108" w14:textId="13547A4F" w:rsidR="00C240AD" w:rsidRPr="002C52A9" w:rsidRDefault="009B3A75" w:rsidP="00C240AD">
            <w:pPr>
              <w:jc w:val="center"/>
              <w:rPr>
                <w:i/>
                <w:color w:val="808080"/>
                <w:sz w:val="20"/>
              </w:rPr>
            </w:pPr>
            <w:r w:rsidRPr="002C52A9">
              <w:rPr>
                <w:sz w:val="20"/>
              </w:rPr>
              <w:t>4</w:t>
            </w:r>
          </w:p>
        </w:tc>
        <w:tc>
          <w:tcPr>
            <w:tcW w:w="331" w:type="pct"/>
          </w:tcPr>
          <w:p w14:paraId="1E7CCDFA" w14:textId="33479287" w:rsidR="00C240AD" w:rsidRPr="002C52A9" w:rsidRDefault="009B3A75" w:rsidP="00C240AD">
            <w:pPr>
              <w:jc w:val="center"/>
              <w:rPr>
                <w:i/>
                <w:color w:val="808080"/>
                <w:sz w:val="20"/>
              </w:rPr>
            </w:pPr>
            <w:r w:rsidRPr="002C52A9">
              <w:rPr>
                <w:sz w:val="20"/>
              </w:rPr>
              <w:t>5</w:t>
            </w:r>
          </w:p>
        </w:tc>
        <w:tc>
          <w:tcPr>
            <w:tcW w:w="537" w:type="pct"/>
          </w:tcPr>
          <w:p w14:paraId="0844ADDE" w14:textId="58D95310" w:rsidR="00C240AD" w:rsidRPr="002C52A9" w:rsidRDefault="009B3A75" w:rsidP="00C240AD">
            <w:pPr>
              <w:jc w:val="center"/>
              <w:rPr>
                <w:iCs/>
                <w:sz w:val="20"/>
              </w:rPr>
            </w:pPr>
            <w:r w:rsidRPr="002C52A9">
              <w:rPr>
                <w:iCs/>
                <w:sz w:val="20"/>
              </w:rPr>
              <w:t>4</w:t>
            </w:r>
          </w:p>
          <w:p w14:paraId="34F6C324" w14:textId="586B3BD6" w:rsidR="00C240AD" w:rsidRPr="002C52A9" w:rsidRDefault="00C453E2" w:rsidP="00C240AD">
            <w:pPr>
              <w:jc w:val="center"/>
              <w:rPr>
                <w:i/>
                <w:color w:val="808080"/>
                <w:sz w:val="20"/>
              </w:rPr>
            </w:pPr>
            <w:r w:rsidRPr="002C52A9">
              <w:rPr>
                <w:iCs/>
                <w:sz w:val="20"/>
              </w:rPr>
              <w:t>(2022</w:t>
            </w:r>
            <w:r w:rsidR="00C240AD" w:rsidRPr="002C52A9">
              <w:rPr>
                <w:iCs/>
                <w:sz w:val="20"/>
              </w:rPr>
              <w:t xml:space="preserve"> m.)</w:t>
            </w:r>
          </w:p>
        </w:tc>
        <w:tc>
          <w:tcPr>
            <w:tcW w:w="744" w:type="pct"/>
          </w:tcPr>
          <w:p w14:paraId="79A91551" w14:textId="50302A1E" w:rsidR="00C240AD" w:rsidRPr="002C52A9" w:rsidRDefault="009B3A75" w:rsidP="00C240AD">
            <w:pPr>
              <w:jc w:val="center"/>
              <w:rPr>
                <w:i/>
                <w:color w:val="808080"/>
                <w:sz w:val="20"/>
              </w:rPr>
            </w:pPr>
            <w:r w:rsidRPr="002C52A9">
              <w:rPr>
                <w:sz w:val="20"/>
              </w:rPr>
              <w:t>5</w:t>
            </w:r>
          </w:p>
        </w:tc>
      </w:tr>
      <w:tr w:rsidR="00C240AD" w:rsidRPr="002C52A9" w14:paraId="6BD41819" w14:textId="77777777" w:rsidTr="00345A48">
        <w:trPr>
          <w:trHeight w:val="440"/>
        </w:trPr>
        <w:tc>
          <w:tcPr>
            <w:tcW w:w="909" w:type="pct"/>
            <w:vMerge/>
          </w:tcPr>
          <w:p w14:paraId="7FF532B6" w14:textId="77777777" w:rsidR="00C240AD" w:rsidRPr="002C52A9" w:rsidRDefault="00C240AD" w:rsidP="00C240AD">
            <w:pPr>
              <w:jc w:val="center"/>
              <w:rPr>
                <w:color w:val="000000"/>
                <w:sz w:val="20"/>
              </w:rPr>
            </w:pPr>
          </w:p>
        </w:tc>
        <w:tc>
          <w:tcPr>
            <w:tcW w:w="1157" w:type="pct"/>
            <w:vAlign w:val="center"/>
          </w:tcPr>
          <w:p w14:paraId="7CA767ED" w14:textId="3CC82049" w:rsidR="00C240AD" w:rsidRPr="002C52A9" w:rsidRDefault="00C240AD" w:rsidP="00C240AD">
            <w:pPr>
              <w:rPr>
                <w:i/>
                <w:color w:val="808080"/>
                <w:sz w:val="20"/>
              </w:rPr>
            </w:pPr>
            <w:r w:rsidRPr="002C52A9">
              <w:rPr>
                <w:color w:val="000000"/>
                <w:sz w:val="20"/>
              </w:rPr>
              <w:t xml:space="preserve">Verslumą skatinančių ilgalaikių (&gt;1 metai) iniciatyvų, sudarančių galimybes jaunimui sukomercinti savo idėjas, organizavimas (vnt.) </w:t>
            </w:r>
            <w:r w:rsidRPr="002C52A9">
              <w:rPr>
                <w:i/>
                <w:iCs/>
                <w:color w:val="000000"/>
                <w:sz w:val="20"/>
              </w:rPr>
              <w:t xml:space="preserve">(Šaltinis: PRSA </w:t>
            </w:r>
            <w:r w:rsidR="007776C9" w:rsidRPr="002C52A9">
              <w:rPr>
                <w:i/>
                <w:iCs/>
                <w:color w:val="000000"/>
                <w:sz w:val="20"/>
              </w:rPr>
              <w:t>j</w:t>
            </w:r>
            <w:r w:rsidRPr="002C52A9">
              <w:rPr>
                <w:i/>
                <w:iCs/>
                <w:color w:val="000000"/>
                <w:sz w:val="20"/>
              </w:rPr>
              <w:t>aunimo reikalų koordinatorius)</w:t>
            </w:r>
          </w:p>
        </w:tc>
        <w:tc>
          <w:tcPr>
            <w:tcW w:w="620" w:type="pct"/>
          </w:tcPr>
          <w:p w14:paraId="5AD4C8EB" w14:textId="1E66D62B" w:rsidR="00C240AD" w:rsidRPr="002C52A9" w:rsidRDefault="00C240AD" w:rsidP="00C240AD">
            <w:pPr>
              <w:jc w:val="center"/>
              <w:rPr>
                <w:sz w:val="20"/>
              </w:rPr>
            </w:pPr>
            <w:r w:rsidRPr="002C52A9">
              <w:rPr>
                <w:sz w:val="20"/>
              </w:rPr>
              <w:t>1</w:t>
            </w:r>
          </w:p>
          <w:p w14:paraId="3D4ADA05" w14:textId="302CCE91" w:rsidR="00C240AD" w:rsidRPr="002C52A9" w:rsidRDefault="00C240AD" w:rsidP="00C240AD">
            <w:pPr>
              <w:jc w:val="center"/>
              <w:rPr>
                <w:i/>
                <w:color w:val="808080"/>
                <w:sz w:val="20"/>
              </w:rPr>
            </w:pPr>
            <w:r w:rsidRPr="002C52A9">
              <w:rPr>
                <w:sz w:val="20"/>
              </w:rPr>
              <w:t>(2020 m.)</w:t>
            </w:r>
          </w:p>
        </w:tc>
        <w:tc>
          <w:tcPr>
            <w:tcW w:w="372" w:type="pct"/>
          </w:tcPr>
          <w:p w14:paraId="7B9AD372" w14:textId="6412F935" w:rsidR="00C240AD" w:rsidRPr="002C52A9" w:rsidRDefault="009B3A75" w:rsidP="00C240AD">
            <w:pPr>
              <w:jc w:val="center"/>
              <w:rPr>
                <w:i/>
                <w:color w:val="808080"/>
                <w:sz w:val="20"/>
              </w:rPr>
            </w:pPr>
            <w:r w:rsidRPr="002C52A9">
              <w:rPr>
                <w:sz w:val="20"/>
              </w:rPr>
              <w:t>1</w:t>
            </w:r>
          </w:p>
        </w:tc>
        <w:tc>
          <w:tcPr>
            <w:tcW w:w="331" w:type="pct"/>
          </w:tcPr>
          <w:p w14:paraId="7DAEB040" w14:textId="65E78E74" w:rsidR="00C240AD" w:rsidRPr="002C52A9" w:rsidRDefault="009B3A75" w:rsidP="00C240AD">
            <w:pPr>
              <w:jc w:val="center"/>
              <w:rPr>
                <w:i/>
                <w:color w:val="808080"/>
                <w:sz w:val="20"/>
              </w:rPr>
            </w:pPr>
            <w:r w:rsidRPr="002C52A9">
              <w:rPr>
                <w:sz w:val="20"/>
              </w:rPr>
              <w:t>1</w:t>
            </w:r>
          </w:p>
        </w:tc>
        <w:tc>
          <w:tcPr>
            <w:tcW w:w="331" w:type="pct"/>
          </w:tcPr>
          <w:p w14:paraId="31AC808F" w14:textId="5F17E7DD" w:rsidR="00C240AD" w:rsidRPr="002C52A9" w:rsidRDefault="009B3A75" w:rsidP="00C240AD">
            <w:pPr>
              <w:jc w:val="center"/>
              <w:rPr>
                <w:i/>
                <w:color w:val="808080"/>
                <w:sz w:val="20"/>
              </w:rPr>
            </w:pPr>
            <w:r w:rsidRPr="002C52A9">
              <w:rPr>
                <w:sz w:val="20"/>
              </w:rPr>
              <w:t>2</w:t>
            </w:r>
          </w:p>
        </w:tc>
        <w:tc>
          <w:tcPr>
            <w:tcW w:w="537" w:type="pct"/>
          </w:tcPr>
          <w:p w14:paraId="262C01F3" w14:textId="3E23159C" w:rsidR="00C240AD" w:rsidRPr="002C52A9" w:rsidRDefault="009B3A75" w:rsidP="00C240AD">
            <w:pPr>
              <w:jc w:val="center"/>
              <w:rPr>
                <w:iCs/>
                <w:sz w:val="20"/>
              </w:rPr>
            </w:pPr>
            <w:r w:rsidRPr="002C52A9">
              <w:rPr>
                <w:iCs/>
                <w:sz w:val="20"/>
              </w:rPr>
              <w:t>1</w:t>
            </w:r>
          </w:p>
          <w:p w14:paraId="41CCCAC9" w14:textId="4405160C" w:rsidR="00C240AD" w:rsidRPr="002C52A9" w:rsidRDefault="00C453E2" w:rsidP="00C240AD">
            <w:pPr>
              <w:jc w:val="center"/>
              <w:rPr>
                <w:i/>
                <w:color w:val="808080"/>
                <w:sz w:val="20"/>
              </w:rPr>
            </w:pPr>
            <w:r w:rsidRPr="002C52A9">
              <w:rPr>
                <w:iCs/>
                <w:sz w:val="20"/>
              </w:rPr>
              <w:t>(2022</w:t>
            </w:r>
            <w:r w:rsidR="00C240AD" w:rsidRPr="002C52A9">
              <w:rPr>
                <w:iCs/>
                <w:sz w:val="20"/>
              </w:rPr>
              <w:t xml:space="preserve"> m.)</w:t>
            </w:r>
          </w:p>
        </w:tc>
        <w:tc>
          <w:tcPr>
            <w:tcW w:w="744" w:type="pct"/>
          </w:tcPr>
          <w:p w14:paraId="688C5CE1" w14:textId="32C6E434" w:rsidR="00C240AD" w:rsidRPr="002C52A9" w:rsidRDefault="009B3A75" w:rsidP="00C240AD">
            <w:pPr>
              <w:jc w:val="center"/>
              <w:rPr>
                <w:i/>
                <w:color w:val="808080"/>
                <w:sz w:val="20"/>
              </w:rPr>
            </w:pPr>
            <w:r w:rsidRPr="002C52A9">
              <w:rPr>
                <w:sz w:val="20"/>
              </w:rPr>
              <w:t>3</w:t>
            </w:r>
          </w:p>
        </w:tc>
      </w:tr>
      <w:tr w:rsidR="005C06F8" w:rsidRPr="002C52A9" w14:paraId="3DBEACF9" w14:textId="77777777" w:rsidTr="00345A48">
        <w:trPr>
          <w:trHeight w:val="1142"/>
        </w:trPr>
        <w:tc>
          <w:tcPr>
            <w:tcW w:w="909" w:type="pct"/>
          </w:tcPr>
          <w:p w14:paraId="562EE0AD" w14:textId="53C4B76C" w:rsidR="005C06F8" w:rsidRPr="002C52A9" w:rsidRDefault="005C06F8" w:rsidP="005C06F8">
            <w:pPr>
              <w:jc w:val="center"/>
              <w:rPr>
                <w:color w:val="000000"/>
                <w:sz w:val="20"/>
              </w:rPr>
            </w:pPr>
            <w:r w:rsidRPr="002C52A9">
              <w:rPr>
                <w:color w:val="000000"/>
                <w:sz w:val="20"/>
              </w:rPr>
              <w:lastRenderedPageBreak/>
              <w:t>2.1.2. UŽDAVINYS.</w:t>
            </w:r>
          </w:p>
          <w:p w14:paraId="2FE6F269" w14:textId="584B749D" w:rsidR="005C06F8" w:rsidRPr="002C52A9" w:rsidRDefault="005C06F8" w:rsidP="005C06F8">
            <w:pPr>
              <w:jc w:val="center"/>
              <w:rPr>
                <w:sz w:val="20"/>
              </w:rPr>
            </w:pPr>
            <w:r w:rsidRPr="002C52A9">
              <w:rPr>
                <w:sz w:val="20"/>
              </w:rPr>
              <w:t>Sudaryti tinkamas sąlygas verslo kūrimuisi, tobulinti verslo paramos sistemas įvairiam verslui, įskaitant žemės ūkį</w:t>
            </w:r>
          </w:p>
        </w:tc>
        <w:tc>
          <w:tcPr>
            <w:tcW w:w="1157" w:type="pct"/>
          </w:tcPr>
          <w:p w14:paraId="49EE7F4F" w14:textId="4DD43246" w:rsidR="005C06F8" w:rsidRPr="002C52A9" w:rsidRDefault="005C06F8" w:rsidP="005C06F8">
            <w:pPr>
              <w:rPr>
                <w:i/>
                <w:sz w:val="20"/>
              </w:rPr>
            </w:pPr>
            <w:r w:rsidRPr="002C52A9">
              <w:rPr>
                <w:iCs/>
                <w:sz w:val="20"/>
              </w:rPr>
              <w:t>Verslo paramos sistemomis pasinaudojusių gyventojų skaičius (vnt.)</w:t>
            </w:r>
            <w:r w:rsidRPr="002C52A9">
              <w:rPr>
                <w:i/>
                <w:sz w:val="20"/>
              </w:rPr>
              <w:t xml:space="preserve"> (Šaltinis: PRSA Strateginio planavimo ir investicijų skyrius)</w:t>
            </w:r>
          </w:p>
        </w:tc>
        <w:tc>
          <w:tcPr>
            <w:tcW w:w="620" w:type="pct"/>
          </w:tcPr>
          <w:p w14:paraId="5C1FDBD9" w14:textId="55780A84" w:rsidR="005C06F8" w:rsidRPr="002C52A9" w:rsidRDefault="005C06F8" w:rsidP="005C06F8">
            <w:pPr>
              <w:jc w:val="center"/>
              <w:rPr>
                <w:sz w:val="20"/>
              </w:rPr>
            </w:pPr>
            <w:r w:rsidRPr="002C52A9">
              <w:rPr>
                <w:sz w:val="20"/>
              </w:rPr>
              <w:t>43</w:t>
            </w:r>
          </w:p>
          <w:p w14:paraId="5D96D962" w14:textId="4D41FDDB" w:rsidR="005C06F8" w:rsidRPr="002C52A9" w:rsidRDefault="005C06F8" w:rsidP="005C06F8">
            <w:pPr>
              <w:jc w:val="center"/>
              <w:rPr>
                <w:i/>
                <w:color w:val="808080"/>
                <w:sz w:val="20"/>
              </w:rPr>
            </w:pPr>
            <w:r w:rsidRPr="002C52A9">
              <w:rPr>
                <w:sz w:val="20"/>
              </w:rPr>
              <w:t>(2020 m.)</w:t>
            </w:r>
          </w:p>
        </w:tc>
        <w:tc>
          <w:tcPr>
            <w:tcW w:w="372" w:type="pct"/>
          </w:tcPr>
          <w:p w14:paraId="7F1E5CB7" w14:textId="51C5C207" w:rsidR="005C06F8" w:rsidRPr="002C52A9" w:rsidRDefault="00EE52A1" w:rsidP="005C06F8">
            <w:pPr>
              <w:jc w:val="center"/>
              <w:rPr>
                <w:i/>
                <w:color w:val="808080"/>
                <w:sz w:val="20"/>
              </w:rPr>
            </w:pPr>
            <w:r w:rsidRPr="002C52A9">
              <w:rPr>
                <w:sz w:val="20"/>
              </w:rPr>
              <w:t>65</w:t>
            </w:r>
          </w:p>
        </w:tc>
        <w:tc>
          <w:tcPr>
            <w:tcW w:w="331" w:type="pct"/>
          </w:tcPr>
          <w:p w14:paraId="4AD7C9B2" w14:textId="38444961" w:rsidR="005C06F8" w:rsidRPr="002C52A9" w:rsidRDefault="00EE52A1" w:rsidP="005C06F8">
            <w:pPr>
              <w:jc w:val="center"/>
              <w:rPr>
                <w:i/>
                <w:color w:val="808080"/>
                <w:sz w:val="20"/>
              </w:rPr>
            </w:pPr>
            <w:r w:rsidRPr="002C52A9">
              <w:rPr>
                <w:sz w:val="20"/>
              </w:rPr>
              <w:t>65</w:t>
            </w:r>
          </w:p>
        </w:tc>
        <w:tc>
          <w:tcPr>
            <w:tcW w:w="331" w:type="pct"/>
          </w:tcPr>
          <w:p w14:paraId="53619D2F" w14:textId="67B42939" w:rsidR="005C06F8" w:rsidRPr="002C52A9" w:rsidRDefault="00EE52A1" w:rsidP="005C06F8">
            <w:pPr>
              <w:jc w:val="center"/>
              <w:rPr>
                <w:i/>
                <w:color w:val="808080"/>
                <w:sz w:val="20"/>
              </w:rPr>
            </w:pPr>
            <w:r w:rsidRPr="002C52A9">
              <w:rPr>
                <w:sz w:val="20"/>
              </w:rPr>
              <w:t>65</w:t>
            </w:r>
          </w:p>
        </w:tc>
        <w:tc>
          <w:tcPr>
            <w:tcW w:w="537" w:type="pct"/>
          </w:tcPr>
          <w:p w14:paraId="7D0023B1" w14:textId="2EFF2D6F" w:rsidR="005C06F8" w:rsidRPr="002C52A9" w:rsidRDefault="00C453E2" w:rsidP="005C06F8">
            <w:pPr>
              <w:jc w:val="center"/>
              <w:rPr>
                <w:iCs/>
                <w:sz w:val="20"/>
              </w:rPr>
            </w:pPr>
            <w:r w:rsidRPr="002C52A9">
              <w:rPr>
                <w:iCs/>
                <w:sz w:val="20"/>
              </w:rPr>
              <w:t>58</w:t>
            </w:r>
          </w:p>
          <w:p w14:paraId="62D80703" w14:textId="30E47387" w:rsidR="005C06F8" w:rsidRPr="002C52A9" w:rsidRDefault="005C06F8" w:rsidP="00C453E2">
            <w:pPr>
              <w:jc w:val="center"/>
              <w:rPr>
                <w:i/>
                <w:color w:val="808080"/>
                <w:sz w:val="20"/>
              </w:rPr>
            </w:pPr>
            <w:r w:rsidRPr="002C52A9">
              <w:rPr>
                <w:iCs/>
                <w:sz w:val="20"/>
              </w:rPr>
              <w:t>(202</w:t>
            </w:r>
            <w:r w:rsidR="00C453E2" w:rsidRPr="002C52A9">
              <w:rPr>
                <w:iCs/>
                <w:sz w:val="20"/>
              </w:rPr>
              <w:t>2</w:t>
            </w:r>
            <w:r w:rsidRPr="002C52A9">
              <w:rPr>
                <w:iCs/>
                <w:sz w:val="20"/>
              </w:rPr>
              <w:t xml:space="preserve"> m.)</w:t>
            </w:r>
          </w:p>
        </w:tc>
        <w:tc>
          <w:tcPr>
            <w:tcW w:w="744" w:type="pct"/>
          </w:tcPr>
          <w:p w14:paraId="1491F05C" w14:textId="64F93885" w:rsidR="005C06F8" w:rsidRPr="002C52A9" w:rsidRDefault="00EE52A1" w:rsidP="005C06F8">
            <w:pPr>
              <w:jc w:val="center"/>
              <w:rPr>
                <w:i/>
                <w:color w:val="808080"/>
                <w:sz w:val="20"/>
              </w:rPr>
            </w:pPr>
            <w:r w:rsidRPr="002C52A9">
              <w:rPr>
                <w:sz w:val="20"/>
              </w:rPr>
              <w:t>60</w:t>
            </w:r>
          </w:p>
        </w:tc>
      </w:tr>
      <w:tr w:rsidR="00C453E2" w:rsidRPr="002C52A9" w14:paraId="137B903A" w14:textId="77777777" w:rsidTr="00345A48">
        <w:trPr>
          <w:trHeight w:val="791"/>
        </w:trPr>
        <w:tc>
          <w:tcPr>
            <w:tcW w:w="909" w:type="pct"/>
          </w:tcPr>
          <w:p w14:paraId="43DC1077" w14:textId="42720E77" w:rsidR="00C453E2" w:rsidRPr="002C52A9" w:rsidRDefault="00C453E2" w:rsidP="00C453E2">
            <w:pPr>
              <w:jc w:val="center"/>
              <w:rPr>
                <w:color w:val="000000"/>
                <w:sz w:val="20"/>
              </w:rPr>
            </w:pPr>
            <w:r w:rsidRPr="002C52A9">
              <w:rPr>
                <w:color w:val="000000"/>
                <w:sz w:val="20"/>
              </w:rPr>
              <w:t xml:space="preserve">2.1.3. UŽDAVINYS. </w:t>
            </w:r>
            <w:r w:rsidRPr="002C52A9">
              <w:rPr>
                <w:sz w:val="20"/>
              </w:rPr>
              <w:t>Sutvarkyti veikiančios Plungės miesto pramoninės dalies infrastruktūrą</w:t>
            </w:r>
          </w:p>
        </w:tc>
        <w:tc>
          <w:tcPr>
            <w:tcW w:w="1157" w:type="pct"/>
          </w:tcPr>
          <w:p w14:paraId="6C706D16" w14:textId="5D2E0DF2" w:rsidR="00C453E2" w:rsidRPr="002C52A9" w:rsidRDefault="00C453E2" w:rsidP="00EE52A1">
            <w:pPr>
              <w:rPr>
                <w:iCs/>
                <w:sz w:val="20"/>
              </w:rPr>
            </w:pPr>
            <w:r w:rsidRPr="002C52A9">
              <w:rPr>
                <w:iCs/>
                <w:sz w:val="20"/>
              </w:rPr>
              <w:t>Viešųjų pastatų patalpų, kuriose sudarytos sąlygos įsikurti smulki</w:t>
            </w:r>
            <w:r w:rsidR="006D4DAA">
              <w:rPr>
                <w:iCs/>
                <w:sz w:val="20"/>
              </w:rPr>
              <w:t>a</w:t>
            </w:r>
            <w:r w:rsidRPr="002C52A9">
              <w:rPr>
                <w:iCs/>
                <w:sz w:val="20"/>
              </w:rPr>
              <w:t>jam verslui, skaičius (vnt.) (Šaltinis: PRSA)</w:t>
            </w:r>
          </w:p>
        </w:tc>
        <w:tc>
          <w:tcPr>
            <w:tcW w:w="620" w:type="pct"/>
          </w:tcPr>
          <w:p w14:paraId="7EA77C8E" w14:textId="77777777" w:rsidR="00C453E2" w:rsidRPr="002C52A9" w:rsidRDefault="00936FCA" w:rsidP="00EE52A1">
            <w:pPr>
              <w:jc w:val="center"/>
              <w:rPr>
                <w:sz w:val="20"/>
              </w:rPr>
            </w:pPr>
            <w:r w:rsidRPr="002C52A9">
              <w:rPr>
                <w:sz w:val="20"/>
              </w:rPr>
              <w:t>11</w:t>
            </w:r>
          </w:p>
          <w:p w14:paraId="3015C640" w14:textId="27217622" w:rsidR="00936FCA" w:rsidRPr="002C52A9" w:rsidRDefault="00936FCA" w:rsidP="00EE52A1">
            <w:pPr>
              <w:jc w:val="center"/>
              <w:rPr>
                <w:sz w:val="20"/>
              </w:rPr>
            </w:pPr>
            <w:r w:rsidRPr="002C52A9">
              <w:rPr>
                <w:sz w:val="20"/>
              </w:rPr>
              <w:t>(2020 m.)</w:t>
            </w:r>
          </w:p>
        </w:tc>
        <w:tc>
          <w:tcPr>
            <w:tcW w:w="372" w:type="pct"/>
          </w:tcPr>
          <w:p w14:paraId="4E635666" w14:textId="4697EF6D" w:rsidR="00C453E2" w:rsidRPr="002C52A9" w:rsidRDefault="002044C5" w:rsidP="00EE52A1">
            <w:pPr>
              <w:jc w:val="center"/>
              <w:rPr>
                <w:sz w:val="20"/>
              </w:rPr>
            </w:pPr>
            <w:r w:rsidRPr="002C52A9">
              <w:rPr>
                <w:sz w:val="20"/>
              </w:rPr>
              <w:t>11</w:t>
            </w:r>
          </w:p>
        </w:tc>
        <w:tc>
          <w:tcPr>
            <w:tcW w:w="331" w:type="pct"/>
          </w:tcPr>
          <w:p w14:paraId="53F65607" w14:textId="4DC90B5A" w:rsidR="00C453E2" w:rsidRPr="002C52A9" w:rsidRDefault="002044C5" w:rsidP="00EE52A1">
            <w:pPr>
              <w:jc w:val="center"/>
              <w:rPr>
                <w:sz w:val="20"/>
              </w:rPr>
            </w:pPr>
            <w:r w:rsidRPr="002C52A9">
              <w:rPr>
                <w:sz w:val="20"/>
              </w:rPr>
              <w:t>11</w:t>
            </w:r>
          </w:p>
        </w:tc>
        <w:tc>
          <w:tcPr>
            <w:tcW w:w="331" w:type="pct"/>
          </w:tcPr>
          <w:p w14:paraId="2C4F359E" w14:textId="34C564F8" w:rsidR="00C453E2" w:rsidRPr="002C52A9" w:rsidRDefault="002044C5" w:rsidP="00EE52A1">
            <w:pPr>
              <w:jc w:val="center"/>
              <w:rPr>
                <w:sz w:val="20"/>
              </w:rPr>
            </w:pPr>
            <w:r w:rsidRPr="002C52A9">
              <w:rPr>
                <w:sz w:val="20"/>
              </w:rPr>
              <w:t>11</w:t>
            </w:r>
          </w:p>
        </w:tc>
        <w:tc>
          <w:tcPr>
            <w:tcW w:w="537" w:type="pct"/>
          </w:tcPr>
          <w:p w14:paraId="75C8B787" w14:textId="5D5BDC88" w:rsidR="00C453E2" w:rsidRPr="002C52A9" w:rsidRDefault="00C453E2" w:rsidP="00EE52A1">
            <w:pPr>
              <w:jc w:val="center"/>
              <w:rPr>
                <w:iCs/>
                <w:sz w:val="20"/>
              </w:rPr>
            </w:pPr>
            <w:r w:rsidRPr="002C52A9">
              <w:rPr>
                <w:iCs/>
                <w:sz w:val="20"/>
              </w:rPr>
              <w:t>n.</w:t>
            </w:r>
            <w:r w:rsidR="006D4DAA">
              <w:rPr>
                <w:iCs/>
                <w:sz w:val="20"/>
              </w:rPr>
              <w:t xml:space="preserve"> </w:t>
            </w:r>
            <w:r w:rsidRPr="002C52A9">
              <w:rPr>
                <w:iCs/>
                <w:sz w:val="20"/>
              </w:rPr>
              <w:t>d.</w:t>
            </w:r>
          </w:p>
        </w:tc>
        <w:tc>
          <w:tcPr>
            <w:tcW w:w="744" w:type="pct"/>
          </w:tcPr>
          <w:p w14:paraId="30359AAC" w14:textId="271CB1E5" w:rsidR="00C453E2" w:rsidRPr="002C52A9" w:rsidRDefault="00C453E2" w:rsidP="00EE52A1">
            <w:pPr>
              <w:jc w:val="center"/>
              <w:rPr>
                <w:sz w:val="20"/>
              </w:rPr>
            </w:pPr>
            <w:r w:rsidRPr="002C52A9">
              <w:rPr>
                <w:sz w:val="20"/>
              </w:rPr>
              <w:t>15</w:t>
            </w:r>
          </w:p>
        </w:tc>
      </w:tr>
      <w:tr w:rsidR="00EE52A1" w:rsidRPr="002C52A9" w14:paraId="3C4CADC3" w14:textId="77777777" w:rsidTr="00345A48">
        <w:trPr>
          <w:trHeight w:val="791"/>
        </w:trPr>
        <w:tc>
          <w:tcPr>
            <w:tcW w:w="909" w:type="pct"/>
          </w:tcPr>
          <w:p w14:paraId="57B79751" w14:textId="7A6245EC" w:rsidR="00EE52A1" w:rsidRPr="002C52A9" w:rsidRDefault="00EE52A1" w:rsidP="00EE52A1">
            <w:pPr>
              <w:jc w:val="center"/>
              <w:rPr>
                <w:sz w:val="20"/>
              </w:rPr>
            </w:pPr>
            <w:r w:rsidRPr="002C52A9">
              <w:rPr>
                <w:color w:val="000000"/>
                <w:sz w:val="20"/>
              </w:rPr>
              <w:t xml:space="preserve">2.1.4. UŽDAVINYS. </w:t>
            </w:r>
            <w:r w:rsidRPr="002C52A9">
              <w:rPr>
                <w:sz w:val="20"/>
              </w:rPr>
              <w:t>Sutvarkyti veikiančios Plungės miesto pramoninės dalies infrastruktūrą</w:t>
            </w:r>
          </w:p>
        </w:tc>
        <w:tc>
          <w:tcPr>
            <w:tcW w:w="1157" w:type="pct"/>
          </w:tcPr>
          <w:p w14:paraId="3934EFDE" w14:textId="3979066A" w:rsidR="00EE52A1" w:rsidRPr="002C52A9" w:rsidRDefault="00EE52A1" w:rsidP="00EE52A1">
            <w:pPr>
              <w:rPr>
                <w:i/>
                <w:color w:val="808080"/>
                <w:sz w:val="20"/>
              </w:rPr>
            </w:pPr>
            <w:r w:rsidRPr="002C52A9">
              <w:rPr>
                <w:iCs/>
                <w:sz w:val="20"/>
              </w:rPr>
              <w:t xml:space="preserve">Pramonės srityje veikiančių įmonių skaičius Plungės r. (vnt.) </w:t>
            </w:r>
            <w:r w:rsidRPr="002C52A9">
              <w:rPr>
                <w:i/>
                <w:sz w:val="20"/>
              </w:rPr>
              <w:t>(Šaltinis: PRSA Strateginio planavimo ir investicijų skyrius)</w:t>
            </w:r>
          </w:p>
        </w:tc>
        <w:tc>
          <w:tcPr>
            <w:tcW w:w="620" w:type="pct"/>
          </w:tcPr>
          <w:p w14:paraId="53C076DC" w14:textId="436EB751" w:rsidR="00EE52A1" w:rsidRPr="002C52A9" w:rsidRDefault="00EE52A1" w:rsidP="00EE52A1">
            <w:pPr>
              <w:jc w:val="center"/>
              <w:rPr>
                <w:sz w:val="20"/>
              </w:rPr>
            </w:pPr>
            <w:r w:rsidRPr="002C52A9">
              <w:rPr>
                <w:sz w:val="20"/>
              </w:rPr>
              <w:t>54</w:t>
            </w:r>
          </w:p>
          <w:p w14:paraId="3EE2F1A3" w14:textId="199CB6A8" w:rsidR="00EE52A1" w:rsidRPr="002C52A9" w:rsidRDefault="00EE52A1" w:rsidP="00EE52A1">
            <w:pPr>
              <w:jc w:val="center"/>
              <w:rPr>
                <w:i/>
                <w:color w:val="808080"/>
                <w:sz w:val="20"/>
              </w:rPr>
            </w:pPr>
            <w:r w:rsidRPr="002C52A9">
              <w:rPr>
                <w:sz w:val="20"/>
              </w:rPr>
              <w:t>(2020 m.)</w:t>
            </w:r>
          </w:p>
        </w:tc>
        <w:tc>
          <w:tcPr>
            <w:tcW w:w="372" w:type="pct"/>
          </w:tcPr>
          <w:p w14:paraId="235CD9D3" w14:textId="5E1E17F7" w:rsidR="00EE52A1" w:rsidRPr="002C52A9" w:rsidRDefault="00EE52A1" w:rsidP="00EE52A1">
            <w:pPr>
              <w:jc w:val="center"/>
              <w:rPr>
                <w:i/>
                <w:color w:val="808080"/>
                <w:sz w:val="20"/>
              </w:rPr>
            </w:pPr>
            <w:r w:rsidRPr="002C52A9">
              <w:rPr>
                <w:sz w:val="20"/>
              </w:rPr>
              <w:t>99</w:t>
            </w:r>
          </w:p>
        </w:tc>
        <w:tc>
          <w:tcPr>
            <w:tcW w:w="331" w:type="pct"/>
          </w:tcPr>
          <w:p w14:paraId="3C1D44CD" w14:textId="7BBB6C86" w:rsidR="00EE52A1" w:rsidRPr="002C52A9" w:rsidRDefault="00EE52A1" w:rsidP="00EE52A1">
            <w:pPr>
              <w:jc w:val="center"/>
              <w:rPr>
                <w:i/>
                <w:color w:val="808080"/>
                <w:sz w:val="20"/>
              </w:rPr>
            </w:pPr>
            <w:r w:rsidRPr="002C52A9">
              <w:rPr>
                <w:sz w:val="20"/>
              </w:rPr>
              <w:t>99</w:t>
            </w:r>
          </w:p>
        </w:tc>
        <w:tc>
          <w:tcPr>
            <w:tcW w:w="331" w:type="pct"/>
          </w:tcPr>
          <w:p w14:paraId="49E53B72" w14:textId="29D63A39" w:rsidR="00EE52A1" w:rsidRPr="002C52A9" w:rsidRDefault="00EE52A1" w:rsidP="00EE52A1">
            <w:pPr>
              <w:jc w:val="center"/>
              <w:rPr>
                <w:i/>
                <w:color w:val="808080"/>
                <w:sz w:val="20"/>
              </w:rPr>
            </w:pPr>
            <w:r w:rsidRPr="002C52A9">
              <w:rPr>
                <w:sz w:val="20"/>
              </w:rPr>
              <w:t>99</w:t>
            </w:r>
          </w:p>
        </w:tc>
        <w:tc>
          <w:tcPr>
            <w:tcW w:w="537" w:type="pct"/>
          </w:tcPr>
          <w:p w14:paraId="17A4A7D9" w14:textId="3D3483C0" w:rsidR="00EE52A1" w:rsidRPr="002C52A9" w:rsidRDefault="00C453E2" w:rsidP="00EE52A1">
            <w:pPr>
              <w:jc w:val="center"/>
              <w:rPr>
                <w:iCs/>
                <w:sz w:val="20"/>
              </w:rPr>
            </w:pPr>
            <w:r w:rsidRPr="002C52A9">
              <w:rPr>
                <w:iCs/>
                <w:sz w:val="20"/>
              </w:rPr>
              <w:t>100</w:t>
            </w:r>
          </w:p>
          <w:p w14:paraId="7A266F7C" w14:textId="369A52DB" w:rsidR="00EE52A1" w:rsidRPr="002C52A9" w:rsidRDefault="00EE52A1" w:rsidP="00EE52A1">
            <w:pPr>
              <w:jc w:val="center"/>
              <w:rPr>
                <w:i/>
                <w:color w:val="808080"/>
                <w:sz w:val="20"/>
              </w:rPr>
            </w:pPr>
            <w:r w:rsidRPr="002C52A9">
              <w:rPr>
                <w:iCs/>
                <w:sz w:val="20"/>
              </w:rPr>
              <w:t>(</w:t>
            </w:r>
            <w:r w:rsidR="00C453E2" w:rsidRPr="002C52A9">
              <w:rPr>
                <w:iCs/>
                <w:sz w:val="20"/>
              </w:rPr>
              <w:t>2022</w:t>
            </w:r>
            <w:r w:rsidRPr="002C52A9">
              <w:rPr>
                <w:iCs/>
                <w:sz w:val="20"/>
              </w:rPr>
              <w:t xml:space="preserve"> m.)</w:t>
            </w:r>
          </w:p>
        </w:tc>
        <w:tc>
          <w:tcPr>
            <w:tcW w:w="744" w:type="pct"/>
          </w:tcPr>
          <w:p w14:paraId="2F8FD78B" w14:textId="038469E6" w:rsidR="00EE52A1" w:rsidRPr="002C52A9" w:rsidRDefault="00EE52A1" w:rsidP="00EE52A1">
            <w:pPr>
              <w:jc w:val="center"/>
              <w:rPr>
                <w:i/>
                <w:color w:val="808080"/>
                <w:sz w:val="20"/>
              </w:rPr>
            </w:pPr>
            <w:r w:rsidRPr="002C52A9">
              <w:rPr>
                <w:sz w:val="20"/>
              </w:rPr>
              <w:t>65</w:t>
            </w:r>
          </w:p>
        </w:tc>
      </w:tr>
      <w:tr w:rsidR="00C453E2" w:rsidRPr="002C52A9" w14:paraId="5947B112" w14:textId="77777777" w:rsidTr="00345A48">
        <w:trPr>
          <w:trHeight w:val="791"/>
        </w:trPr>
        <w:tc>
          <w:tcPr>
            <w:tcW w:w="909" w:type="pct"/>
          </w:tcPr>
          <w:p w14:paraId="106734F9" w14:textId="6894F1D1" w:rsidR="00C453E2" w:rsidRPr="002C52A9" w:rsidRDefault="00C453E2" w:rsidP="00C453E2">
            <w:pPr>
              <w:jc w:val="center"/>
              <w:rPr>
                <w:sz w:val="20"/>
              </w:rPr>
            </w:pPr>
            <w:r w:rsidRPr="002C52A9">
              <w:rPr>
                <w:color w:val="000000"/>
                <w:sz w:val="20"/>
              </w:rPr>
              <w:t>2.1.5. UŽDAVINYS. Suformuoti ir pritaikyti valstybinius žemės sklypus naujų investuotojų pritraukimui</w:t>
            </w:r>
          </w:p>
        </w:tc>
        <w:tc>
          <w:tcPr>
            <w:tcW w:w="1157" w:type="pct"/>
          </w:tcPr>
          <w:p w14:paraId="74FB53A9" w14:textId="0F5EFA39" w:rsidR="00C453E2" w:rsidRPr="002C52A9" w:rsidRDefault="00C453E2" w:rsidP="00EE52A1">
            <w:pPr>
              <w:rPr>
                <w:iCs/>
                <w:sz w:val="20"/>
              </w:rPr>
            </w:pPr>
            <w:r w:rsidRPr="002C52A9">
              <w:rPr>
                <w:iCs/>
                <w:sz w:val="20"/>
              </w:rPr>
              <w:t>Suformuotų ir paruoštų investuotojams sklypų skaičius (vnt.) (Šaltinis: PRSA)</w:t>
            </w:r>
          </w:p>
        </w:tc>
        <w:tc>
          <w:tcPr>
            <w:tcW w:w="620" w:type="pct"/>
          </w:tcPr>
          <w:p w14:paraId="49BDB285" w14:textId="77777777" w:rsidR="00C453E2" w:rsidRPr="002C52A9" w:rsidRDefault="00936FCA" w:rsidP="00EE52A1">
            <w:pPr>
              <w:jc w:val="center"/>
              <w:rPr>
                <w:sz w:val="20"/>
              </w:rPr>
            </w:pPr>
            <w:r w:rsidRPr="002C52A9">
              <w:rPr>
                <w:sz w:val="20"/>
              </w:rPr>
              <w:t>0</w:t>
            </w:r>
          </w:p>
          <w:p w14:paraId="68C57786" w14:textId="133463A6" w:rsidR="00936FCA" w:rsidRPr="002C52A9" w:rsidRDefault="00936FCA" w:rsidP="00EE52A1">
            <w:pPr>
              <w:jc w:val="center"/>
              <w:rPr>
                <w:sz w:val="20"/>
              </w:rPr>
            </w:pPr>
            <w:r w:rsidRPr="002C52A9">
              <w:rPr>
                <w:sz w:val="20"/>
              </w:rPr>
              <w:t>(2020 m.)</w:t>
            </w:r>
          </w:p>
        </w:tc>
        <w:tc>
          <w:tcPr>
            <w:tcW w:w="372" w:type="pct"/>
          </w:tcPr>
          <w:p w14:paraId="7A8736B4" w14:textId="13BF5FCE" w:rsidR="00C453E2" w:rsidRPr="002C52A9" w:rsidRDefault="002044C5" w:rsidP="00EE52A1">
            <w:pPr>
              <w:jc w:val="center"/>
              <w:rPr>
                <w:sz w:val="20"/>
              </w:rPr>
            </w:pPr>
            <w:r w:rsidRPr="002C52A9">
              <w:rPr>
                <w:sz w:val="20"/>
              </w:rPr>
              <w:t>1</w:t>
            </w:r>
          </w:p>
        </w:tc>
        <w:tc>
          <w:tcPr>
            <w:tcW w:w="331" w:type="pct"/>
          </w:tcPr>
          <w:p w14:paraId="304A8E3A" w14:textId="2FCB0FEB" w:rsidR="00C453E2" w:rsidRPr="002C52A9" w:rsidRDefault="002044C5" w:rsidP="00EE52A1">
            <w:pPr>
              <w:jc w:val="center"/>
              <w:rPr>
                <w:sz w:val="20"/>
              </w:rPr>
            </w:pPr>
            <w:r w:rsidRPr="002C52A9">
              <w:rPr>
                <w:sz w:val="20"/>
              </w:rPr>
              <w:t>1</w:t>
            </w:r>
          </w:p>
        </w:tc>
        <w:tc>
          <w:tcPr>
            <w:tcW w:w="331" w:type="pct"/>
          </w:tcPr>
          <w:p w14:paraId="373F2435" w14:textId="1C2E790C" w:rsidR="00C453E2" w:rsidRPr="002C52A9" w:rsidRDefault="002044C5" w:rsidP="00EE52A1">
            <w:pPr>
              <w:jc w:val="center"/>
              <w:rPr>
                <w:sz w:val="20"/>
              </w:rPr>
            </w:pPr>
            <w:r w:rsidRPr="002C52A9">
              <w:rPr>
                <w:sz w:val="20"/>
              </w:rPr>
              <w:t>1</w:t>
            </w:r>
          </w:p>
        </w:tc>
        <w:tc>
          <w:tcPr>
            <w:tcW w:w="537" w:type="pct"/>
          </w:tcPr>
          <w:p w14:paraId="49B21188" w14:textId="77777777" w:rsidR="00C453E2" w:rsidRPr="002C52A9" w:rsidRDefault="00C453E2" w:rsidP="00EE52A1">
            <w:pPr>
              <w:jc w:val="center"/>
              <w:rPr>
                <w:iCs/>
                <w:sz w:val="20"/>
              </w:rPr>
            </w:pPr>
            <w:r w:rsidRPr="002C52A9">
              <w:rPr>
                <w:iCs/>
                <w:sz w:val="20"/>
              </w:rPr>
              <w:t>3</w:t>
            </w:r>
          </w:p>
          <w:p w14:paraId="0C5CD6A1" w14:textId="679A66CE" w:rsidR="00C453E2" w:rsidRPr="002C52A9" w:rsidRDefault="00C453E2" w:rsidP="00EE52A1">
            <w:pPr>
              <w:jc w:val="center"/>
              <w:rPr>
                <w:iCs/>
                <w:sz w:val="20"/>
              </w:rPr>
            </w:pPr>
            <w:r w:rsidRPr="002C52A9">
              <w:rPr>
                <w:iCs/>
                <w:sz w:val="20"/>
              </w:rPr>
              <w:t>(2022 m.)</w:t>
            </w:r>
          </w:p>
        </w:tc>
        <w:tc>
          <w:tcPr>
            <w:tcW w:w="744" w:type="pct"/>
          </w:tcPr>
          <w:p w14:paraId="60A29C01" w14:textId="2966E82B" w:rsidR="00C453E2" w:rsidRPr="002C52A9" w:rsidRDefault="00C453E2" w:rsidP="00EE52A1">
            <w:pPr>
              <w:jc w:val="center"/>
              <w:rPr>
                <w:sz w:val="20"/>
              </w:rPr>
            </w:pPr>
            <w:r w:rsidRPr="002C52A9">
              <w:rPr>
                <w:sz w:val="20"/>
              </w:rPr>
              <w:t>10</w:t>
            </w:r>
          </w:p>
        </w:tc>
      </w:tr>
      <w:tr w:rsidR="00C453E2" w:rsidRPr="002C52A9" w14:paraId="205A66C4" w14:textId="77777777" w:rsidTr="00345A48">
        <w:trPr>
          <w:trHeight w:val="791"/>
        </w:trPr>
        <w:tc>
          <w:tcPr>
            <w:tcW w:w="909" w:type="pct"/>
          </w:tcPr>
          <w:p w14:paraId="183D17A9" w14:textId="0D766CB0" w:rsidR="00C453E2" w:rsidRPr="002C52A9" w:rsidRDefault="00C453E2" w:rsidP="00C453E2">
            <w:pPr>
              <w:jc w:val="center"/>
              <w:rPr>
                <w:color w:val="000000"/>
                <w:sz w:val="20"/>
              </w:rPr>
            </w:pPr>
            <w:r w:rsidRPr="002C52A9">
              <w:rPr>
                <w:color w:val="000000"/>
                <w:sz w:val="20"/>
              </w:rPr>
              <w:lastRenderedPageBreak/>
              <w:t>2.1.6. UŽDAVINYS. Sukurti verslo konsultavimo ir informavimo sistemą Plungės rajone</w:t>
            </w:r>
          </w:p>
        </w:tc>
        <w:tc>
          <w:tcPr>
            <w:tcW w:w="1157" w:type="pct"/>
          </w:tcPr>
          <w:p w14:paraId="7AC16889" w14:textId="13AFEA3E" w:rsidR="00C453E2" w:rsidRPr="002C52A9" w:rsidRDefault="00C453E2" w:rsidP="00EE52A1">
            <w:pPr>
              <w:rPr>
                <w:iCs/>
                <w:sz w:val="20"/>
              </w:rPr>
            </w:pPr>
            <w:r w:rsidRPr="002C52A9">
              <w:rPr>
                <w:iCs/>
                <w:sz w:val="20"/>
              </w:rPr>
              <w:t>Naujų verslo subjektų skaičius (vnt.) (Šaltinis: PRSA)</w:t>
            </w:r>
          </w:p>
        </w:tc>
        <w:tc>
          <w:tcPr>
            <w:tcW w:w="620" w:type="pct"/>
          </w:tcPr>
          <w:p w14:paraId="5BDF8443" w14:textId="282837CE" w:rsidR="00C453E2" w:rsidRPr="002C52A9" w:rsidRDefault="00936FCA" w:rsidP="00EE52A1">
            <w:pPr>
              <w:jc w:val="center"/>
              <w:rPr>
                <w:sz w:val="20"/>
              </w:rPr>
            </w:pPr>
            <w:r w:rsidRPr="002C52A9">
              <w:rPr>
                <w:sz w:val="20"/>
              </w:rPr>
              <w:t>n.</w:t>
            </w:r>
            <w:r w:rsidR="006D4DAA">
              <w:rPr>
                <w:sz w:val="20"/>
              </w:rPr>
              <w:t xml:space="preserve"> </w:t>
            </w:r>
            <w:r w:rsidRPr="002C52A9">
              <w:rPr>
                <w:sz w:val="20"/>
              </w:rPr>
              <w:t>d.</w:t>
            </w:r>
          </w:p>
          <w:p w14:paraId="68D44E2C" w14:textId="7B182F6A" w:rsidR="00936FCA" w:rsidRPr="002C52A9" w:rsidRDefault="00936FCA" w:rsidP="00EE52A1">
            <w:pPr>
              <w:jc w:val="center"/>
              <w:rPr>
                <w:sz w:val="20"/>
              </w:rPr>
            </w:pPr>
            <w:r w:rsidRPr="002C52A9">
              <w:rPr>
                <w:sz w:val="20"/>
              </w:rPr>
              <w:t>(2020 m.)</w:t>
            </w:r>
          </w:p>
        </w:tc>
        <w:tc>
          <w:tcPr>
            <w:tcW w:w="372" w:type="pct"/>
          </w:tcPr>
          <w:p w14:paraId="33C7D84F" w14:textId="3DE6908F" w:rsidR="00C453E2" w:rsidRPr="002C52A9" w:rsidRDefault="002044C5" w:rsidP="00EE52A1">
            <w:pPr>
              <w:jc w:val="center"/>
              <w:rPr>
                <w:sz w:val="20"/>
              </w:rPr>
            </w:pPr>
            <w:r w:rsidRPr="002C52A9">
              <w:rPr>
                <w:sz w:val="20"/>
              </w:rPr>
              <w:t>10</w:t>
            </w:r>
          </w:p>
        </w:tc>
        <w:tc>
          <w:tcPr>
            <w:tcW w:w="331" w:type="pct"/>
          </w:tcPr>
          <w:p w14:paraId="14C21EE0" w14:textId="51449790" w:rsidR="00C453E2" w:rsidRPr="002C52A9" w:rsidRDefault="002044C5" w:rsidP="00EE52A1">
            <w:pPr>
              <w:jc w:val="center"/>
              <w:rPr>
                <w:sz w:val="20"/>
              </w:rPr>
            </w:pPr>
            <w:r w:rsidRPr="002C52A9">
              <w:rPr>
                <w:sz w:val="20"/>
              </w:rPr>
              <w:t>10</w:t>
            </w:r>
          </w:p>
        </w:tc>
        <w:tc>
          <w:tcPr>
            <w:tcW w:w="331" w:type="pct"/>
          </w:tcPr>
          <w:p w14:paraId="7627387C" w14:textId="4F775271" w:rsidR="00C453E2" w:rsidRPr="002C52A9" w:rsidRDefault="002044C5" w:rsidP="00EE52A1">
            <w:pPr>
              <w:jc w:val="center"/>
              <w:rPr>
                <w:sz w:val="20"/>
              </w:rPr>
            </w:pPr>
            <w:r w:rsidRPr="002C52A9">
              <w:rPr>
                <w:sz w:val="20"/>
              </w:rPr>
              <w:t>10</w:t>
            </w:r>
          </w:p>
        </w:tc>
        <w:tc>
          <w:tcPr>
            <w:tcW w:w="537" w:type="pct"/>
          </w:tcPr>
          <w:p w14:paraId="59AEE754" w14:textId="5EBA1833" w:rsidR="00C453E2" w:rsidRPr="002C52A9" w:rsidRDefault="00C453E2" w:rsidP="00EE52A1">
            <w:pPr>
              <w:jc w:val="center"/>
              <w:rPr>
                <w:iCs/>
                <w:sz w:val="20"/>
              </w:rPr>
            </w:pPr>
            <w:r w:rsidRPr="002C52A9">
              <w:rPr>
                <w:iCs/>
                <w:sz w:val="20"/>
              </w:rPr>
              <w:t>91</w:t>
            </w:r>
          </w:p>
        </w:tc>
        <w:tc>
          <w:tcPr>
            <w:tcW w:w="744" w:type="pct"/>
          </w:tcPr>
          <w:p w14:paraId="25ED6C24" w14:textId="243F47E7" w:rsidR="00C453E2" w:rsidRPr="002C52A9" w:rsidRDefault="00C453E2" w:rsidP="00EE52A1">
            <w:pPr>
              <w:jc w:val="center"/>
              <w:rPr>
                <w:sz w:val="20"/>
              </w:rPr>
            </w:pPr>
            <w:r w:rsidRPr="002C52A9">
              <w:rPr>
                <w:sz w:val="20"/>
              </w:rPr>
              <w:t>15</w:t>
            </w:r>
          </w:p>
        </w:tc>
      </w:tr>
      <w:tr w:rsidR="00C10A81" w:rsidRPr="002C52A9" w14:paraId="26C18398" w14:textId="77777777" w:rsidTr="00345A48">
        <w:trPr>
          <w:trHeight w:val="440"/>
        </w:trPr>
        <w:tc>
          <w:tcPr>
            <w:tcW w:w="909" w:type="pct"/>
            <w:vMerge w:val="restart"/>
          </w:tcPr>
          <w:p w14:paraId="72BB3E04" w14:textId="28E1D795" w:rsidR="00C10A81" w:rsidRPr="002C52A9" w:rsidRDefault="00C10A81" w:rsidP="00C10A81">
            <w:pPr>
              <w:jc w:val="center"/>
              <w:rPr>
                <w:color w:val="000000"/>
                <w:sz w:val="20"/>
                <w:lang w:eastAsia="lt-LT"/>
              </w:rPr>
            </w:pPr>
            <w:r w:rsidRPr="002C52A9">
              <w:rPr>
                <w:color w:val="000000"/>
                <w:sz w:val="20"/>
              </w:rPr>
              <w:t xml:space="preserve">2.1.7. UŽDAVINYS. </w:t>
            </w:r>
            <w:r w:rsidRPr="002C52A9">
              <w:rPr>
                <w:color w:val="000000"/>
                <w:sz w:val="20"/>
                <w:lang w:eastAsia="lt-LT"/>
              </w:rPr>
              <w:t>Skatinti bendruomeninių organizacijų veiklą, iniciatyvas, jų dalyvavimą viešajame valdyme</w:t>
            </w:r>
          </w:p>
        </w:tc>
        <w:tc>
          <w:tcPr>
            <w:tcW w:w="1157" w:type="pct"/>
            <w:vAlign w:val="center"/>
          </w:tcPr>
          <w:p w14:paraId="14471757" w14:textId="1FB70D88" w:rsidR="00C10A81" w:rsidRPr="002C52A9" w:rsidRDefault="00C10A81" w:rsidP="00C10A81">
            <w:pPr>
              <w:rPr>
                <w:i/>
                <w:color w:val="808080"/>
                <w:sz w:val="20"/>
              </w:rPr>
            </w:pPr>
            <w:r w:rsidRPr="002C52A9">
              <w:rPr>
                <w:color w:val="000000"/>
                <w:sz w:val="20"/>
                <w:lang w:eastAsia="lt-LT"/>
              </w:rPr>
              <w:t xml:space="preserve">Paremtų vietos iniciatyvų skaičius (vnt.) </w:t>
            </w:r>
            <w:r w:rsidRPr="002C52A9">
              <w:rPr>
                <w:i/>
                <w:sz w:val="20"/>
              </w:rPr>
              <w:t>(Šaltinis: PRSA Strateginio planavimo ir investicijų skyrius)</w:t>
            </w:r>
          </w:p>
        </w:tc>
        <w:tc>
          <w:tcPr>
            <w:tcW w:w="620" w:type="pct"/>
          </w:tcPr>
          <w:p w14:paraId="74CC5B64" w14:textId="79FA5C71" w:rsidR="00C10A81" w:rsidRPr="002C52A9" w:rsidRDefault="00C10A81" w:rsidP="00C10A81">
            <w:pPr>
              <w:jc w:val="center"/>
              <w:rPr>
                <w:sz w:val="20"/>
              </w:rPr>
            </w:pPr>
            <w:r w:rsidRPr="002C52A9">
              <w:rPr>
                <w:sz w:val="20"/>
              </w:rPr>
              <w:t>2</w:t>
            </w:r>
          </w:p>
          <w:p w14:paraId="06573010" w14:textId="22F7C081" w:rsidR="00C10A81" w:rsidRPr="002C52A9" w:rsidRDefault="00C10A81" w:rsidP="00C10A81">
            <w:pPr>
              <w:jc w:val="center"/>
              <w:rPr>
                <w:i/>
                <w:color w:val="808080"/>
                <w:sz w:val="20"/>
              </w:rPr>
            </w:pPr>
            <w:r w:rsidRPr="002C52A9">
              <w:rPr>
                <w:sz w:val="20"/>
              </w:rPr>
              <w:t>(2022 m.)</w:t>
            </w:r>
          </w:p>
        </w:tc>
        <w:tc>
          <w:tcPr>
            <w:tcW w:w="372" w:type="pct"/>
          </w:tcPr>
          <w:p w14:paraId="59DB85EA" w14:textId="22A8786F" w:rsidR="00C10A81" w:rsidRPr="002C52A9" w:rsidRDefault="00C10A81" w:rsidP="00C10A81">
            <w:pPr>
              <w:jc w:val="center"/>
              <w:rPr>
                <w:iCs/>
                <w:color w:val="808080"/>
                <w:sz w:val="20"/>
              </w:rPr>
            </w:pPr>
            <w:r w:rsidRPr="002C52A9">
              <w:rPr>
                <w:sz w:val="20"/>
              </w:rPr>
              <w:t>2</w:t>
            </w:r>
          </w:p>
        </w:tc>
        <w:tc>
          <w:tcPr>
            <w:tcW w:w="331" w:type="pct"/>
          </w:tcPr>
          <w:p w14:paraId="55AD5360" w14:textId="70D3862C" w:rsidR="00C10A81" w:rsidRPr="002C52A9" w:rsidRDefault="00C10A81" w:rsidP="00C10A81">
            <w:pPr>
              <w:jc w:val="center"/>
              <w:rPr>
                <w:i/>
                <w:color w:val="808080"/>
                <w:sz w:val="20"/>
              </w:rPr>
            </w:pPr>
            <w:r w:rsidRPr="002C52A9">
              <w:rPr>
                <w:sz w:val="20"/>
              </w:rPr>
              <w:t>2</w:t>
            </w:r>
          </w:p>
        </w:tc>
        <w:tc>
          <w:tcPr>
            <w:tcW w:w="331" w:type="pct"/>
          </w:tcPr>
          <w:p w14:paraId="75645CE5" w14:textId="1F6C4B4D" w:rsidR="00C10A81" w:rsidRPr="002C52A9" w:rsidRDefault="00CC3F01" w:rsidP="00C10A81">
            <w:pPr>
              <w:jc w:val="center"/>
              <w:rPr>
                <w:i/>
                <w:color w:val="808080"/>
                <w:sz w:val="20"/>
              </w:rPr>
            </w:pPr>
            <w:r w:rsidRPr="002C52A9">
              <w:rPr>
                <w:sz w:val="20"/>
              </w:rPr>
              <w:t>2</w:t>
            </w:r>
          </w:p>
        </w:tc>
        <w:tc>
          <w:tcPr>
            <w:tcW w:w="537" w:type="pct"/>
          </w:tcPr>
          <w:p w14:paraId="7E5215EF" w14:textId="10530441" w:rsidR="00C10A81" w:rsidRPr="002C52A9" w:rsidRDefault="00C10A81" w:rsidP="00C10A81">
            <w:pPr>
              <w:jc w:val="center"/>
              <w:rPr>
                <w:iCs/>
                <w:sz w:val="20"/>
              </w:rPr>
            </w:pPr>
            <w:r w:rsidRPr="002C52A9">
              <w:rPr>
                <w:iCs/>
                <w:sz w:val="20"/>
              </w:rPr>
              <w:t>2</w:t>
            </w:r>
          </w:p>
          <w:p w14:paraId="264CA0EC" w14:textId="5CBB0510" w:rsidR="00C10A81" w:rsidRPr="002C52A9" w:rsidRDefault="00C10A81" w:rsidP="00C10A81">
            <w:pPr>
              <w:jc w:val="center"/>
              <w:rPr>
                <w:i/>
                <w:color w:val="808080"/>
                <w:sz w:val="20"/>
              </w:rPr>
            </w:pPr>
            <w:r w:rsidRPr="002C52A9">
              <w:rPr>
                <w:iCs/>
                <w:sz w:val="20"/>
              </w:rPr>
              <w:t>(2022 m.)</w:t>
            </w:r>
          </w:p>
        </w:tc>
        <w:tc>
          <w:tcPr>
            <w:tcW w:w="744" w:type="pct"/>
          </w:tcPr>
          <w:p w14:paraId="64C64E95" w14:textId="573D803B" w:rsidR="00C10A81" w:rsidRPr="002C52A9" w:rsidRDefault="00C10A81" w:rsidP="00C10A81">
            <w:pPr>
              <w:jc w:val="center"/>
              <w:rPr>
                <w:i/>
                <w:color w:val="808080"/>
                <w:sz w:val="20"/>
              </w:rPr>
            </w:pPr>
            <w:r w:rsidRPr="002C52A9">
              <w:rPr>
                <w:sz w:val="20"/>
              </w:rPr>
              <w:t>5</w:t>
            </w:r>
          </w:p>
        </w:tc>
      </w:tr>
      <w:tr w:rsidR="00C10A81" w:rsidRPr="002C52A9" w14:paraId="69A58FA3" w14:textId="77777777" w:rsidTr="00345A48">
        <w:trPr>
          <w:trHeight w:val="50"/>
        </w:trPr>
        <w:tc>
          <w:tcPr>
            <w:tcW w:w="909" w:type="pct"/>
            <w:vMerge/>
          </w:tcPr>
          <w:p w14:paraId="3A5A1B56" w14:textId="77777777" w:rsidR="00C10A81" w:rsidRPr="002C52A9" w:rsidRDefault="00C10A81" w:rsidP="00C10A81">
            <w:pPr>
              <w:jc w:val="center"/>
              <w:rPr>
                <w:color w:val="000000"/>
                <w:sz w:val="20"/>
              </w:rPr>
            </w:pPr>
          </w:p>
        </w:tc>
        <w:tc>
          <w:tcPr>
            <w:tcW w:w="1157" w:type="pct"/>
            <w:vAlign w:val="center"/>
          </w:tcPr>
          <w:p w14:paraId="2DD78FC1" w14:textId="21AA78AB" w:rsidR="00C10A81" w:rsidRPr="002C52A9" w:rsidRDefault="00C10A81" w:rsidP="00C10A81">
            <w:pPr>
              <w:rPr>
                <w:i/>
                <w:color w:val="808080"/>
                <w:sz w:val="20"/>
              </w:rPr>
            </w:pPr>
            <w:r w:rsidRPr="002C52A9">
              <w:rPr>
                <w:color w:val="000000"/>
                <w:sz w:val="20"/>
                <w:lang w:eastAsia="lt-LT"/>
              </w:rPr>
              <w:t xml:space="preserve">Pateiktų paraiškų skaičius (vnt.) </w:t>
            </w:r>
            <w:r w:rsidRPr="002C52A9">
              <w:rPr>
                <w:i/>
                <w:sz w:val="20"/>
              </w:rPr>
              <w:t>(Šaltinis: PRSA Strateginio planavimo ir investicijų skyrius)</w:t>
            </w:r>
          </w:p>
        </w:tc>
        <w:tc>
          <w:tcPr>
            <w:tcW w:w="620" w:type="pct"/>
          </w:tcPr>
          <w:p w14:paraId="238E4EA8" w14:textId="70CD98E9" w:rsidR="00C10A81" w:rsidRPr="002C52A9" w:rsidRDefault="00C10A81" w:rsidP="00C10A81">
            <w:pPr>
              <w:jc w:val="center"/>
              <w:rPr>
                <w:sz w:val="20"/>
              </w:rPr>
            </w:pPr>
            <w:r w:rsidRPr="002C52A9">
              <w:rPr>
                <w:sz w:val="20"/>
              </w:rPr>
              <w:t>14</w:t>
            </w:r>
          </w:p>
          <w:p w14:paraId="41B2ACF7" w14:textId="256C3B3B" w:rsidR="00C10A81" w:rsidRPr="002C52A9" w:rsidRDefault="00C10A81" w:rsidP="00C10A81">
            <w:pPr>
              <w:jc w:val="center"/>
              <w:rPr>
                <w:sz w:val="20"/>
              </w:rPr>
            </w:pPr>
            <w:r w:rsidRPr="002C52A9">
              <w:rPr>
                <w:sz w:val="20"/>
              </w:rPr>
              <w:t>(2022 m.)</w:t>
            </w:r>
          </w:p>
        </w:tc>
        <w:tc>
          <w:tcPr>
            <w:tcW w:w="372" w:type="pct"/>
          </w:tcPr>
          <w:p w14:paraId="7EA24F00" w14:textId="190993F4" w:rsidR="00C10A81" w:rsidRPr="002C52A9" w:rsidRDefault="00CC3F01" w:rsidP="00C10A81">
            <w:pPr>
              <w:jc w:val="center"/>
              <w:rPr>
                <w:sz w:val="20"/>
              </w:rPr>
            </w:pPr>
            <w:r w:rsidRPr="002C52A9">
              <w:rPr>
                <w:sz w:val="20"/>
              </w:rPr>
              <w:t>15</w:t>
            </w:r>
          </w:p>
        </w:tc>
        <w:tc>
          <w:tcPr>
            <w:tcW w:w="331" w:type="pct"/>
          </w:tcPr>
          <w:p w14:paraId="33BDB9F2" w14:textId="74C3E135" w:rsidR="00C10A81" w:rsidRPr="002C52A9" w:rsidRDefault="00CC3F01" w:rsidP="00C10A81">
            <w:pPr>
              <w:jc w:val="center"/>
              <w:rPr>
                <w:sz w:val="20"/>
              </w:rPr>
            </w:pPr>
            <w:r w:rsidRPr="002C52A9">
              <w:rPr>
                <w:sz w:val="20"/>
              </w:rPr>
              <w:t>15</w:t>
            </w:r>
          </w:p>
        </w:tc>
        <w:tc>
          <w:tcPr>
            <w:tcW w:w="331" w:type="pct"/>
          </w:tcPr>
          <w:p w14:paraId="10935800" w14:textId="4B93AD55" w:rsidR="00C10A81" w:rsidRPr="002C52A9" w:rsidRDefault="00CC3F01" w:rsidP="00C10A81">
            <w:pPr>
              <w:jc w:val="center"/>
              <w:rPr>
                <w:sz w:val="20"/>
              </w:rPr>
            </w:pPr>
            <w:r w:rsidRPr="002C52A9">
              <w:rPr>
                <w:sz w:val="20"/>
              </w:rPr>
              <w:t>15</w:t>
            </w:r>
          </w:p>
        </w:tc>
        <w:tc>
          <w:tcPr>
            <w:tcW w:w="537" w:type="pct"/>
          </w:tcPr>
          <w:p w14:paraId="61DFB873" w14:textId="77777777" w:rsidR="00C10A81" w:rsidRPr="002C52A9" w:rsidRDefault="00C10A81" w:rsidP="00C10A81">
            <w:pPr>
              <w:jc w:val="center"/>
              <w:rPr>
                <w:sz w:val="20"/>
              </w:rPr>
            </w:pPr>
            <w:r w:rsidRPr="002C52A9">
              <w:rPr>
                <w:sz w:val="20"/>
              </w:rPr>
              <w:t>14</w:t>
            </w:r>
          </w:p>
          <w:p w14:paraId="7FA3BEBB" w14:textId="5EB4115B" w:rsidR="00C10A81" w:rsidRPr="002C52A9" w:rsidRDefault="00C10A81" w:rsidP="00C10A81">
            <w:pPr>
              <w:jc w:val="center"/>
              <w:rPr>
                <w:iCs/>
                <w:sz w:val="20"/>
              </w:rPr>
            </w:pPr>
            <w:r w:rsidRPr="002C52A9">
              <w:rPr>
                <w:iCs/>
                <w:sz w:val="20"/>
              </w:rPr>
              <w:t>(2022 m.)</w:t>
            </w:r>
          </w:p>
        </w:tc>
        <w:tc>
          <w:tcPr>
            <w:tcW w:w="744" w:type="pct"/>
          </w:tcPr>
          <w:p w14:paraId="47D8F7C1" w14:textId="27BFC068" w:rsidR="00C10A81" w:rsidRPr="002C52A9" w:rsidRDefault="00C10A81" w:rsidP="00C10A81">
            <w:pPr>
              <w:jc w:val="center"/>
              <w:rPr>
                <w:sz w:val="20"/>
              </w:rPr>
            </w:pPr>
            <w:r w:rsidRPr="002C52A9">
              <w:rPr>
                <w:sz w:val="20"/>
              </w:rPr>
              <w:t>15</w:t>
            </w:r>
          </w:p>
        </w:tc>
      </w:tr>
      <w:tr w:rsidR="00EE52A1" w:rsidRPr="002C52A9" w14:paraId="5FF61E43" w14:textId="77777777" w:rsidTr="00345A48">
        <w:trPr>
          <w:trHeight w:val="386"/>
        </w:trPr>
        <w:tc>
          <w:tcPr>
            <w:tcW w:w="909" w:type="pct"/>
          </w:tcPr>
          <w:p w14:paraId="6AE0A465" w14:textId="2AF9C824" w:rsidR="00EE52A1" w:rsidRPr="002C52A9" w:rsidRDefault="00EE52A1" w:rsidP="00EE52A1">
            <w:pPr>
              <w:jc w:val="center"/>
              <w:rPr>
                <w:b/>
                <w:bCs/>
                <w:color w:val="000000"/>
                <w:sz w:val="20"/>
              </w:rPr>
            </w:pPr>
            <w:r w:rsidRPr="002C52A9">
              <w:rPr>
                <w:b/>
                <w:bCs/>
                <w:color w:val="000000"/>
                <w:sz w:val="20"/>
              </w:rPr>
              <w:t>2.2. TIKSLAS. Užtikrinti rinkos poreikius atitinkančių darbuotojų pasiūlą</w:t>
            </w:r>
          </w:p>
        </w:tc>
        <w:tc>
          <w:tcPr>
            <w:tcW w:w="1157" w:type="pct"/>
          </w:tcPr>
          <w:p w14:paraId="470FAA4E" w14:textId="1DAE9B55" w:rsidR="00EE52A1" w:rsidRPr="002C52A9" w:rsidRDefault="004F7AAE" w:rsidP="00EE52A1">
            <w:pPr>
              <w:rPr>
                <w:b/>
                <w:bCs/>
                <w:i/>
                <w:sz w:val="20"/>
              </w:rPr>
            </w:pPr>
            <w:r w:rsidRPr="002C52A9">
              <w:rPr>
                <w:b/>
                <w:bCs/>
                <w:iCs/>
                <w:sz w:val="20"/>
              </w:rPr>
              <w:t>Nedarbo lygis (%)</w:t>
            </w:r>
            <w:r w:rsidRPr="002C52A9">
              <w:rPr>
                <w:b/>
                <w:bCs/>
                <w:i/>
                <w:sz w:val="20"/>
              </w:rPr>
              <w:t xml:space="preserve"> (Šaltinis: LSD</w:t>
            </w:r>
            <w:r w:rsidR="000C0A89" w:rsidRPr="002C52A9">
              <w:rPr>
                <w:b/>
                <w:bCs/>
                <w:i/>
                <w:sz w:val="20"/>
              </w:rPr>
              <w:t>; PRSA Strateginio pl</w:t>
            </w:r>
            <w:r w:rsidR="00625BCF" w:rsidRPr="002C52A9">
              <w:rPr>
                <w:b/>
                <w:bCs/>
                <w:i/>
                <w:sz w:val="20"/>
              </w:rPr>
              <w:t>anavimo ir investicijų skyrius</w:t>
            </w:r>
            <w:r w:rsidRPr="002C52A9">
              <w:rPr>
                <w:b/>
                <w:bCs/>
                <w:i/>
                <w:sz w:val="20"/>
              </w:rPr>
              <w:t>)</w:t>
            </w:r>
          </w:p>
        </w:tc>
        <w:tc>
          <w:tcPr>
            <w:tcW w:w="620" w:type="pct"/>
          </w:tcPr>
          <w:p w14:paraId="7395F99D" w14:textId="77777777" w:rsidR="00EE52A1" w:rsidRPr="002C52A9" w:rsidRDefault="00625BCF" w:rsidP="00EE52A1">
            <w:pPr>
              <w:jc w:val="center"/>
              <w:rPr>
                <w:b/>
                <w:bCs/>
                <w:iCs/>
                <w:sz w:val="20"/>
              </w:rPr>
            </w:pPr>
            <w:r w:rsidRPr="002C52A9">
              <w:rPr>
                <w:b/>
                <w:bCs/>
                <w:iCs/>
                <w:sz w:val="20"/>
              </w:rPr>
              <w:t>7,2</w:t>
            </w:r>
          </w:p>
          <w:p w14:paraId="3F0556AA" w14:textId="1642D587" w:rsidR="00625BCF" w:rsidRPr="002C52A9" w:rsidRDefault="00625BCF" w:rsidP="00EE52A1">
            <w:pPr>
              <w:jc w:val="center"/>
              <w:rPr>
                <w:b/>
                <w:bCs/>
                <w:iCs/>
                <w:sz w:val="20"/>
              </w:rPr>
            </w:pPr>
            <w:r w:rsidRPr="002C52A9">
              <w:rPr>
                <w:b/>
                <w:bCs/>
                <w:iCs/>
                <w:sz w:val="20"/>
              </w:rPr>
              <w:t>(2019 m.)</w:t>
            </w:r>
          </w:p>
        </w:tc>
        <w:tc>
          <w:tcPr>
            <w:tcW w:w="372" w:type="pct"/>
          </w:tcPr>
          <w:p w14:paraId="4ADA99EA" w14:textId="32DBAA4A" w:rsidR="00EE52A1" w:rsidRPr="002C52A9" w:rsidRDefault="00A9652F" w:rsidP="00EE52A1">
            <w:pPr>
              <w:jc w:val="center"/>
              <w:rPr>
                <w:b/>
                <w:bCs/>
                <w:iCs/>
                <w:sz w:val="20"/>
              </w:rPr>
            </w:pPr>
            <w:r w:rsidRPr="002C52A9">
              <w:rPr>
                <w:b/>
                <w:bCs/>
                <w:iCs/>
                <w:sz w:val="20"/>
              </w:rPr>
              <w:t>13</w:t>
            </w:r>
          </w:p>
        </w:tc>
        <w:tc>
          <w:tcPr>
            <w:tcW w:w="331" w:type="pct"/>
          </w:tcPr>
          <w:p w14:paraId="3F4F7DE6" w14:textId="7DC4BC6B" w:rsidR="00EE52A1" w:rsidRPr="002C52A9" w:rsidRDefault="00A9652F" w:rsidP="00EE52A1">
            <w:pPr>
              <w:jc w:val="center"/>
              <w:rPr>
                <w:b/>
                <w:bCs/>
                <w:iCs/>
                <w:sz w:val="20"/>
              </w:rPr>
            </w:pPr>
            <w:r w:rsidRPr="002C52A9">
              <w:rPr>
                <w:b/>
                <w:bCs/>
                <w:iCs/>
                <w:sz w:val="20"/>
              </w:rPr>
              <w:t>12,5</w:t>
            </w:r>
          </w:p>
        </w:tc>
        <w:tc>
          <w:tcPr>
            <w:tcW w:w="331" w:type="pct"/>
          </w:tcPr>
          <w:p w14:paraId="679DBCDD" w14:textId="064F6A6A" w:rsidR="00EE52A1" w:rsidRPr="002C52A9" w:rsidRDefault="00A9652F" w:rsidP="00EE52A1">
            <w:pPr>
              <w:jc w:val="center"/>
              <w:rPr>
                <w:b/>
                <w:bCs/>
                <w:iCs/>
                <w:sz w:val="20"/>
              </w:rPr>
            </w:pPr>
            <w:r w:rsidRPr="002C52A9">
              <w:rPr>
                <w:b/>
                <w:bCs/>
                <w:iCs/>
                <w:sz w:val="20"/>
              </w:rPr>
              <w:t>12</w:t>
            </w:r>
          </w:p>
        </w:tc>
        <w:tc>
          <w:tcPr>
            <w:tcW w:w="537" w:type="pct"/>
          </w:tcPr>
          <w:p w14:paraId="5B18A131" w14:textId="29186D18" w:rsidR="00EE52A1" w:rsidRPr="002C52A9" w:rsidRDefault="00C453E2" w:rsidP="00EE52A1">
            <w:pPr>
              <w:jc w:val="center"/>
              <w:rPr>
                <w:b/>
                <w:bCs/>
                <w:iCs/>
                <w:sz w:val="20"/>
              </w:rPr>
            </w:pPr>
            <w:r w:rsidRPr="002C52A9">
              <w:rPr>
                <w:b/>
                <w:bCs/>
                <w:iCs/>
                <w:sz w:val="20"/>
              </w:rPr>
              <w:t>7,2</w:t>
            </w:r>
          </w:p>
          <w:p w14:paraId="29636219" w14:textId="00945FCA" w:rsidR="00625BCF" w:rsidRPr="002C52A9" w:rsidRDefault="00625BCF" w:rsidP="00C453E2">
            <w:pPr>
              <w:jc w:val="center"/>
              <w:rPr>
                <w:b/>
                <w:bCs/>
                <w:iCs/>
                <w:sz w:val="20"/>
              </w:rPr>
            </w:pPr>
            <w:r w:rsidRPr="002C52A9">
              <w:rPr>
                <w:b/>
                <w:bCs/>
                <w:iCs/>
                <w:sz w:val="20"/>
              </w:rPr>
              <w:t>(202</w:t>
            </w:r>
            <w:r w:rsidR="00C453E2" w:rsidRPr="002C52A9">
              <w:rPr>
                <w:b/>
                <w:bCs/>
                <w:iCs/>
                <w:sz w:val="20"/>
              </w:rPr>
              <w:t>2</w:t>
            </w:r>
            <w:r w:rsidRPr="002C52A9">
              <w:rPr>
                <w:b/>
                <w:bCs/>
                <w:iCs/>
                <w:sz w:val="20"/>
              </w:rPr>
              <w:t xml:space="preserve"> m.)</w:t>
            </w:r>
          </w:p>
        </w:tc>
        <w:tc>
          <w:tcPr>
            <w:tcW w:w="744" w:type="pct"/>
          </w:tcPr>
          <w:p w14:paraId="64B71D91" w14:textId="7BBD09D8" w:rsidR="00EE52A1" w:rsidRPr="002C52A9" w:rsidRDefault="00625BCF" w:rsidP="00EE52A1">
            <w:pPr>
              <w:jc w:val="center"/>
              <w:rPr>
                <w:b/>
                <w:bCs/>
                <w:iCs/>
                <w:sz w:val="20"/>
              </w:rPr>
            </w:pPr>
            <w:r w:rsidRPr="002C52A9">
              <w:rPr>
                <w:b/>
                <w:bCs/>
                <w:iCs/>
                <w:sz w:val="20"/>
              </w:rPr>
              <w:t>6,8</w:t>
            </w:r>
          </w:p>
        </w:tc>
      </w:tr>
      <w:tr w:rsidR="00C453E2" w:rsidRPr="002C52A9" w14:paraId="562AE223" w14:textId="77777777" w:rsidTr="00345A48">
        <w:trPr>
          <w:trHeight w:val="917"/>
        </w:trPr>
        <w:tc>
          <w:tcPr>
            <w:tcW w:w="909" w:type="pct"/>
          </w:tcPr>
          <w:p w14:paraId="316A0189" w14:textId="5545D190" w:rsidR="00C453E2" w:rsidRPr="002C52A9" w:rsidRDefault="00C453E2" w:rsidP="00C453E2">
            <w:pPr>
              <w:jc w:val="center"/>
              <w:rPr>
                <w:sz w:val="20"/>
              </w:rPr>
            </w:pPr>
            <w:r w:rsidRPr="002C52A9">
              <w:rPr>
                <w:sz w:val="20"/>
              </w:rPr>
              <w:t>2.2.1. UŽDAVINYS. Užtikrinti specialistų, atitinkančių Žemaitijos regiono įmonių poreikius, rengimą profesinio mokymo įstaigoje, operatyviai reaguojant į rinkos poreikius</w:t>
            </w:r>
          </w:p>
        </w:tc>
        <w:tc>
          <w:tcPr>
            <w:tcW w:w="1157" w:type="pct"/>
          </w:tcPr>
          <w:p w14:paraId="4AC9A7AE" w14:textId="38DB5A6F" w:rsidR="00C453E2" w:rsidRPr="002C52A9" w:rsidRDefault="00C453E2" w:rsidP="007706A9">
            <w:pPr>
              <w:tabs>
                <w:tab w:val="left" w:pos="7938"/>
              </w:tabs>
              <w:rPr>
                <w:sz w:val="20"/>
              </w:rPr>
            </w:pPr>
            <w:r w:rsidRPr="002C52A9">
              <w:rPr>
                <w:sz w:val="20"/>
              </w:rPr>
              <w:t>Įsidarbinusių profesinio ugdymo įstaigas baigusių mokinių dalis (%) (Šaltinis: Plungės TVM)</w:t>
            </w:r>
          </w:p>
        </w:tc>
        <w:tc>
          <w:tcPr>
            <w:tcW w:w="620" w:type="pct"/>
          </w:tcPr>
          <w:p w14:paraId="1EB58CBF" w14:textId="77777777" w:rsidR="00C453E2" w:rsidRPr="002C52A9" w:rsidRDefault="00936FCA" w:rsidP="007706A9">
            <w:pPr>
              <w:jc w:val="center"/>
              <w:rPr>
                <w:iCs/>
                <w:sz w:val="20"/>
              </w:rPr>
            </w:pPr>
            <w:r w:rsidRPr="002C52A9">
              <w:rPr>
                <w:iCs/>
                <w:sz w:val="20"/>
              </w:rPr>
              <w:t>73</w:t>
            </w:r>
          </w:p>
          <w:p w14:paraId="35329FEB" w14:textId="3917AE59" w:rsidR="00936FCA" w:rsidRPr="002C52A9" w:rsidRDefault="00936FCA" w:rsidP="007706A9">
            <w:pPr>
              <w:jc w:val="center"/>
              <w:rPr>
                <w:iCs/>
                <w:sz w:val="20"/>
              </w:rPr>
            </w:pPr>
            <w:r w:rsidRPr="002C52A9">
              <w:rPr>
                <w:iCs/>
                <w:sz w:val="20"/>
              </w:rPr>
              <w:t>(2020 m.)</w:t>
            </w:r>
          </w:p>
        </w:tc>
        <w:tc>
          <w:tcPr>
            <w:tcW w:w="372" w:type="pct"/>
          </w:tcPr>
          <w:p w14:paraId="722DCED0" w14:textId="2FA29ECE" w:rsidR="00C453E2" w:rsidRPr="002C52A9" w:rsidRDefault="002044C5" w:rsidP="007706A9">
            <w:pPr>
              <w:jc w:val="center"/>
              <w:rPr>
                <w:iCs/>
                <w:sz w:val="20"/>
              </w:rPr>
            </w:pPr>
            <w:r w:rsidRPr="002C52A9">
              <w:rPr>
                <w:iCs/>
                <w:sz w:val="20"/>
              </w:rPr>
              <w:t>70</w:t>
            </w:r>
          </w:p>
        </w:tc>
        <w:tc>
          <w:tcPr>
            <w:tcW w:w="331" w:type="pct"/>
          </w:tcPr>
          <w:p w14:paraId="6263F699" w14:textId="0CB311F1" w:rsidR="00C453E2" w:rsidRPr="002C52A9" w:rsidRDefault="002044C5" w:rsidP="007706A9">
            <w:pPr>
              <w:jc w:val="center"/>
              <w:rPr>
                <w:iCs/>
                <w:sz w:val="20"/>
              </w:rPr>
            </w:pPr>
            <w:r w:rsidRPr="002C52A9">
              <w:rPr>
                <w:iCs/>
                <w:sz w:val="20"/>
              </w:rPr>
              <w:t>70</w:t>
            </w:r>
          </w:p>
        </w:tc>
        <w:tc>
          <w:tcPr>
            <w:tcW w:w="331" w:type="pct"/>
          </w:tcPr>
          <w:p w14:paraId="2FF8414C" w14:textId="4CC3FA81" w:rsidR="00C453E2" w:rsidRPr="002C52A9" w:rsidRDefault="002044C5" w:rsidP="007706A9">
            <w:pPr>
              <w:jc w:val="center"/>
              <w:rPr>
                <w:iCs/>
                <w:sz w:val="20"/>
              </w:rPr>
            </w:pPr>
            <w:r w:rsidRPr="002C52A9">
              <w:rPr>
                <w:iCs/>
                <w:sz w:val="20"/>
              </w:rPr>
              <w:t>70</w:t>
            </w:r>
          </w:p>
        </w:tc>
        <w:tc>
          <w:tcPr>
            <w:tcW w:w="537" w:type="pct"/>
          </w:tcPr>
          <w:p w14:paraId="522914C3" w14:textId="77777777" w:rsidR="00C453E2" w:rsidRPr="002C52A9" w:rsidRDefault="00C453E2" w:rsidP="007706A9">
            <w:pPr>
              <w:jc w:val="center"/>
              <w:rPr>
                <w:iCs/>
                <w:sz w:val="20"/>
              </w:rPr>
            </w:pPr>
            <w:r w:rsidRPr="002C52A9">
              <w:rPr>
                <w:iCs/>
                <w:sz w:val="20"/>
              </w:rPr>
              <w:t>76,5</w:t>
            </w:r>
          </w:p>
          <w:p w14:paraId="61EDC1CC" w14:textId="7D0E6120" w:rsidR="00C453E2" w:rsidRPr="002C52A9" w:rsidRDefault="00C453E2" w:rsidP="007706A9">
            <w:pPr>
              <w:jc w:val="center"/>
              <w:rPr>
                <w:iCs/>
                <w:sz w:val="20"/>
              </w:rPr>
            </w:pPr>
            <w:r w:rsidRPr="002C52A9">
              <w:rPr>
                <w:iCs/>
                <w:sz w:val="20"/>
              </w:rPr>
              <w:t>(2022 m.)</w:t>
            </w:r>
          </w:p>
        </w:tc>
        <w:tc>
          <w:tcPr>
            <w:tcW w:w="744" w:type="pct"/>
          </w:tcPr>
          <w:p w14:paraId="793089FF" w14:textId="2BB106F5" w:rsidR="00C453E2" w:rsidRPr="002C52A9" w:rsidRDefault="00C453E2" w:rsidP="007706A9">
            <w:pPr>
              <w:jc w:val="center"/>
              <w:rPr>
                <w:iCs/>
                <w:sz w:val="20"/>
              </w:rPr>
            </w:pPr>
            <w:r w:rsidRPr="002C52A9">
              <w:rPr>
                <w:iCs/>
                <w:sz w:val="20"/>
              </w:rPr>
              <w:t>78</w:t>
            </w:r>
          </w:p>
        </w:tc>
      </w:tr>
      <w:tr w:rsidR="00C453E2" w:rsidRPr="002C52A9" w14:paraId="3F33B7D6" w14:textId="77777777" w:rsidTr="00345A48">
        <w:trPr>
          <w:trHeight w:val="917"/>
        </w:trPr>
        <w:tc>
          <w:tcPr>
            <w:tcW w:w="909" w:type="pct"/>
          </w:tcPr>
          <w:p w14:paraId="46324523" w14:textId="35E54F15" w:rsidR="00C453E2" w:rsidRPr="002C52A9" w:rsidRDefault="00C453E2" w:rsidP="007706A9">
            <w:pPr>
              <w:jc w:val="center"/>
              <w:rPr>
                <w:sz w:val="20"/>
              </w:rPr>
            </w:pPr>
            <w:r w:rsidRPr="002C52A9">
              <w:rPr>
                <w:sz w:val="20"/>
              </w:rPr>
              <w:t>2.2.2. UŽDAVINYS. Tobulinti pameistrystės programas ir didinti jose dalyvaujančių asmenų skaičių</w:t>
            </w:r>
          </w:p>
        </w:tc>
        <w:tc>
          <w:tcPr>
            <w:tcW w:w="1157" w:type="pct"/>
          </w:tcPr>
          <w:p w14:paraId="11932330" w14:textId="171CF6BE" w:rsidR="00C453E2" w:rsidRPr="002C52A9" w:rsidRDefault="00C453E2" w:rsidP="007706A9">
            <w:pPr>
              <w:tabs>
                <w:tab w:val="left" w:pos="7938"/>
              </w:tabs>
              <w:rPr>
                <w:sz w:val="20"/>
              </w:rPr>
            </w:pPr>
            <w:r w:rsidRPr="002C52A9">
              <w:rPr>
                <w:sz w:val="20"/>
              </w:rPr>
              <w:t>Pameistrystės programose sudalyvavusių gyventojų skaičius (vnt.) (Šaltinis: PRSA)</w:t>
            </w:r>
          </w:p>
        </w:tc>
        <w:tc>
          <w:tcPr>
            <w:tcW w:w="620" w:type="pct"/>
          </w:tcPr>
          <w:p w14:paraId="3465A570" w14:textId="7A735BA1" w:rsidR="00936FCA" w:rsidRPr="002C52A9" w:rsidRDefault="002044C5" w:rsidP="00936FCA">
            <w:pPr>
              <w:jc w:val="center"/>
              <w:rPr>
                <w:iCs/>
                <w:sz w:val="20"/>
              </w:rPr>
            </w:pPr>
            <w:r w:rsidRPr="002C52A9">
              <w:rPr>
                <w:iCs/>
                <w:sz w:val="20"/>
              </w:rPr>
              <w:t>n. d.</w:t>
            </w:r>
          </w:p>
          <w:p w14:paraId="54B9A940" w14:textId="2E8CE665" w:rsidR="00C453E2" w:rsidRPr="002C52A9" w:rsidRDefault="00936FCA" w:rsidP="002044C5">
            <w:pPr>
              <w:jc w:val="center"/>
              <w:rPr>
                <w:iCs/>
                <w:sz w:val="20"/>
              </w:rPr>
            </w:pPr>
            <w:r w:rsidRPr="002C52A9">
              <w:rPr>
                <w:iCs/>
                <w:sz w:val="20"/>
              </w:rPr>
              <w:t>(202</w:t>
            </w:r>
            <w:r w:rsidR="002044C5" w:rsidRPr="002C52A9">
              <w:rPr>
                <w:iCs/>
                <w:sz w:val="20"/>
              </w:rPr>
              <w:t>0</w:t>
            </w:r>
            <w:r w:rsidRPr="002C52A9">
              <w:rPr>
                <w:iCs/>
                <w:sz w:val="20"/>
              </w:rPr>
              <w:t xml:space="preserve"> m.)</w:t>
            </w:r>
          </w:p>
        </w:tc>
        <w:tc>
          <w:tcPr>
            <w:tcW w:w="372" w:type="pct"/>
          </w:tcPr>
          <w:p w14:paraId="719EDAA8" w14:textId="156E0A4C" w:rsidR="00C453E2" w:rsidRPr="002C52A9" w:rsidRDefault="002044C5" w:rsidP="007706A9">
            <w:pPr>
              <w:jc w:val="center"/>
              <w:rPr>
                <w:iCs/>
                <w:sz w:val="20"/>
              </w:rPr>
            </w:pPr>
            <w:r w:rsidRPr="002C52A9">
              <w:rPr>
                <w:iCs/>
                <w:sz w:val="20"/>
              </w:rPr>
              <w:t>50</w:t>
            </w:r>
          </w:p>
        </w:tc>
        <w:tc>
          <w:tcPr>
            <w:tcW w:w="331" w:type="pct"/>
          </w:tcPr>
          <w:p w14:paraId="76375A23" w14:textId="398DBA82" w:rsidR="00C453E2" w:rsidRPr="002C52A9" w:rsidRDefault="002044C5" w:rsidP="007706A9">
            <w:pPr>
              <w:jc w:val="center"/>
              <w:rPr>
                <w:iCs/>
                <w:sz w:val="20"/>
              </w:rPr>
            </w:pPr>
            <w:r w:rsidRPr="002C52A9">
              <w:rPr>
                <w:iCs/>
                <w:sz w:val="20"/>
              </w:rPr>
              <w:t>50</w:t>
            </w:r>
          </w:p>
        </w:tc>
        <w:tc>
          <w:tcPr>
            <w:tcW w:w="331" w:type="pct"/>
          </w:tcPr>
          <w:p w14:paraId="4489DB56" w14:textId="0D38F036" w:rsidR="00C453E2" w:rsidRPr="002C52A9" w:rsidRDefault="002044C5" w:rsidP="007706A9">
            <w:pPr>
              <w:jc w:val="center"/>
              <w:rPr>
                <w:iCs/>
                <w:sz w:val="20"/>
              </w:rPr>
            </w:pPr>
            <w:r w:rsidRPr="002C52A9">
              <w:rPr>
                <w:iCs/>
                <w:sz w:val="20"/>
              </w:rPr>
              <w:t>50</w:t>
            </w:r>
          </w:p>
        </w:tc>
        <w:tc>
          <w:tcPr>
            <w:tcW w:w="537" w:type="pct"/>
          </w:tcPr>
          <w:p w14:paraId="5BDAF9A0" w14:textId="77777777" w:rsidR="00C453E2" w:rsidRPr="002C52A9" w:rsidRDefault="00C453E2" w:rsidP="007706A9">
            <w:pPr>
              <w:jc w:val="center"/>
              <w:rPr>
                <w:iCs/>
                <w:sz w:val="20"/>
              </w:rPr>
            </w:pPr>
            <w:r w:rsidRPr="002C52A9">
              <w:rPr>
                <w:iCs/>
                <w:sz w:val="20"/>
              </w:rPr>
              <w:t>53</w:t>
            </w:r>
          </w:p>
          <w:p w14:paraId="77B05E5C" w14:textId="7FC39098" w:rsidR="00C453E2" w:rsidRPr="002C52A9" w:rsidRDefault="00C453E2" w:rsidP="007706A9">
            <w:pPr>
              <w:jc w:val="center"/>
              <w:rPr>
                <w:iCs/>
                <w:sz w:val="20"/>
              </w:rPr>
            </w:pPr>
            <w:r w:rsidRPr="002C52A9">
              <w:rPr>
                <w:iCs/>
                <w:sz w:val="20"/>
              </w:rPr>
              <w:t>(2022 m.)</w:t>
            </w:r>
          </w:p>
        </w:tc>
        <w:tc>
          <w:tcPr>
            <w:tcW w:w="744" w:type="pct"/>
          </w:tcPr>
          <w:p w14:paraId="4420F3BF" w14:textId="0C8F2510" w:rsidR="00C453E2" w:rsidRPr="002C52A9" w:rsidRDefault="00C453E2" w:rsidP="007706A9">
            <w:pPr>
              <w:jc w:val="center"/>
              <w:rPr>
                <w:iCs/>
                <w:sz w:val="20"/>
              </w:rPr>
            </w:pPr>
            <w:r w:rsidRPr="002C52A9">
              <w:rPr>
                <w:iCs/>
                <w:sz w:val="20"/>
              </w:rPr>
              <w:t>100</w:t>
            </w:r>
          </w:p>
        </w:tc>
      </w:tr>
      <w:tr w:rsidR="00C453E2" w:rsidRPr="002C52A9" w14:paraId="6C5A2BBF" w14:textId="77777777" w:rsidTr="00345A48">
        <w:trPr>
          <w:trHeight w:val="917"/>
        </w:trPr>
        <w:tc>
          <w:tcPr>
            <w:tcW w:w="909" w:type="pct"/>
          </w:tcPr>
          <w:p w14:paraId="3E20513A" w14:textId="7E7578EF" w:rsidR="00C453E2" w:rsidRPr="002C52A9" w:rsidRDefault="00C453E2" w:rsidP="00C453E2">
            <w:pPr>
              <w:jc w:val="center"/>
              <w:rPr>
                <w:sz w:val="20"/>
              </w:rPr>
            </w:pPr>
            <w:r w:rsidRPr="002C52A9">
              <w:rPr>
                <w:sz w:val="20"/>
              </w:rPr>
              <w:lastRenderedPageBreak/>
              <w:t>2.2.3. UŽDAVINYS Tobulinti karjeros planavimo ir profesinio orientavimo sistemos veiklą</w:t>
            </w:r>
          </w:p>
        </w:tc>
        <w:tc>
          <w:tcPr>
            <w:tcW w:w="1157" w:type="pct"/>
          </w:tcPr>
          <w:p w14:paraId="78D8F8A8" w14:textId="61980766" w:rsidR="00C453E2" w:rsidRPr="002C52A9" w:rsidRDefault="00C453E2" w:rsidP="007706A9">
            <w:pPr>
              <w:tabs>
                <w:tab w:val="left" w:pos="7938"/>
              </w:tabs>
              <w:rPr>
                <w:sz w:val="20"/>
              </w:rPr>
            </w:pPr>
            <w:r w:rsidRPr="002C52A9">
              <w:rPr>
                <w:sz w:val="20"/>
              </w:rPr>
              <w:t>Karjeros planavimo ir profesinio orientavimo sistemomis pasinaudojusių moksleivių dalis (%) (Šaltinis: PRSA)</w:t>
            </w:r>
          </w:p>
        </w:tc>
        <w:tc>
          <w:tcPr>
            <w:tcW w:w="620" w:type="pct"/>
          </w:tcPr>
          <w:p w14:paraId="2F1B32E4" w14:textId="77777777" w:rsidR="002044C5" w:rsidRPr="002C52A9" w:rsidRDefault="002044C5" w:rsidP="002044C5">
            <w:pPr>
              <w:jc w:val="center"/>
              <w:rPr>
                <w:iCs/>
                <w:sz w:val="20"/>
              </w:rPr>
            </w:pPr>
            <w:r w:rsidRPr="002C52A9">
              <w:rPr>
                <w:iCs/>
                <w:sz w:val="20"/>
              </w:rPr>
              <w:t>n. d.</w:t>
            </w:r>
          </w:p>
          <w:p w14:paraId="36C83606" w14:textId="417C1784" w:rsidR="00C453E2" w:rsidRPr="002C52A9" w:rsidRDefault="002044C5" w:rsidP="002044C5">
            <w:pPr>
              <w:jc w:val="center"/>
              <w:rPr>
                <w:iCs/>
                <w:sz w:val="20"/>
              </w:rPr>
            </w:pPr>
            <w:r w:rsidRPr="002C52A9">
              <w:rPr>
                <w:iCs/>
                <w:sz w:val="20"/>
              </w:rPr>
              <w:t>(2020 m.)</w:t>
            </w:r>
          </w:p>
        </w:tc>
        <w:tc>
          <w:tcPr>
            <w:tcW w:w="372" w:type="pct"/>
          </w:tcPr>
          <w:p w14:paraId="39CD5AB9" w14:textId="5C63F912" w:rsidR="00C453E2" w:rsidRPr="002C52A9" w:rsidRDefault="002044C5" w:rsidP="007706A9">
            <w:pPr>
              <w:jc w:val="center"/>
              <w:rPr>
                <w:iCs/>
                <w:sz w:val="20"/>
              </w:rPr>
            </w:pPr>
            <w:r w:rsidRPr="002C52A9">
              <w:rPr>
                <w:iCs/>
                <w:sz w:val="20"/>
              </w:rPr>
              <w:t>50</w:t>
            </w:r>
          </w:p>
        </w:tc>
        <w:tc>
          <w:tcPr>
            <w:tcW w:w="331" w:type="pct"/>
          </w:tcPr>
          <w:p w14:paraId="161E3D2E" w14:textId="0256FCE3" w:rsidR="00C453E2" w:rsidRPr="002C52A9" w:rsidRDefault="002044C5" w:rsidP="007706A9">
            <w:pPr>
              <w:jc w:val="center"/>
              <w:rPr>
                <w:iCs/>
                <w:sz w:val="20"/>
              </w:rPr>
            </w:pPr>
            <w:r w:rsidRPr="002C52A9">
              <w:rPr>
                <w:iCs/>
                <w:sz w:val="20"/>
              </w:rPr>
              <w:t>50</w:t>
            </w:r>
          </w:p>
        </w:tc>
        <w:tc>
          <w:tcPr>
            <w:tcW w:w="331" w:type="pct"/>
          </w:tcPr>
          <w:p w14:paraId="211DDC9D" w14:textId="5E303FAB" w:rsidR="00C453E2" w:rsidRPr="002C52A9" w:rsidRDefault="002044C5" w:rsidP="007706A9">
            <w:pPr>
              <w:jc w:val="center"/>
              <w:rPr>
                <w:iCs/>
                <w:sz w:val="20"/>
              </w:rPr>
            </w:pPr>
            <w:r w:rsidRPr="002C52A9">
              <w:rPr>
                <w:iCs/>
                <w:sz w:val="20"/>
              </w:rPr>
              <w:t>50</w:t>
            </w:r>
          </w:p>
        </w:tc>
        <w:tc>
          <w:tcPr>
            <w:tcW w:w="537" w:type="pct"/>
          </w:tcPr>
          <w:p w14:paraId="2060B491" w14:textId="77777777" w:rsidR="00C453E2" w:rsidRPr="002C52A9" w:rsidRDefault="00C453E2" w:rsidP="007706A9">
            <w:pPr>
              <w:jc w:val="center"/>
              <w:rPr>
                <w:iCs/>
                <w:sz w:val="20"/>
              </w:rPr>
            </w:pPr>
            <w:r w:rsidRPr="002C52A9">
              <w:rPr>
                <w:iCs/>
                <w:sz w:val="20"/>
              </w:rPr>
              <w:t>100</w:t>
            </w:r>
          </w:p>
          <w:p w14:paraId="11A530C7" w14:textId="35326B1F" w:rsidR="00C453E2" w:rsidRPr="002C52A9" w:rsidRDefault="00C453E2" w:rsidP="007706A9">
            <w:pPr>
              <w:jc w:val="center"/>
              <w:rPr>
                <w:iCs/>
                <w:sz w:val="20"/>
              </w:rPr>
            </w:pPr>
            <w:r w:rsidRPr="002C52A9">
              <w:rPr>
                <w:iCs/>
                <w:sz w:val="20"/>
              </w:rPr>
              <w:t>(2022 m.)</w:t>
            </w:r>
          </w:p>
        </w:tc>
        <w:tc>
          <w:tcPr>
            <w:tcW w:w="744" w:type="pct"/>
          </w:tcPr>
          <w:p w14:paraId="094D0F8C" w14:textId="6A44497E" w:rsidR="00C453E2" w:rsidRPr="002C52A9" w:rsidRDefault="00C453E2" w:rsidP="007706A9">
            <w:pPr>
              <w:jc w:val="center"/>
              <w:rPr>
                <w:iCs/>
                <w:sz w:val="20"/>
              </w:rPr>
            </w:pPr>
            <w:r w:rsidRPr="002C52A9">
              <w:rPr>
                <w:iCs/>
                <w:sz w:val="20"/>
              </w:rPr>
              <w:t>60</w:t>
            </w:r>
          </w:p>
        </w:tc>
      </w:tr>
      <w:tr w:rsidR="00400A37" w:rsidRPr="002C52A9" w14:paraId="2DBF65B6" w14:textId="77777777" w:rsidTr="00345A48">
        <w:trPr>
          <w:trHeight w:val="917"/>
        </w:trPr>
        <w:tc>
          <w:tcPr>
            <w:tcW w:w="909" w:type="pct"/>
          </w:tcPr>
          <w:p w14:paraId="109B0D91" w14:textId="4EB00226" w:rsidR="00EE52A1" w:rsidRPr="002C52A9" w:rsidRDefault="00EE52A1" w:rsidP="00EE52A1">
            <w:pPr>
              <w:jc w:val="center"/>
              <w:rPr>
                <w:sz w:val="20"/>
              </w:rPr>
            </w:pPr>
            <w:r w:rsidRPr="002C52A9">
              <w:rPr>
                <w:sz w:val="20"/>
              </w:rPr>
              <w:t>2.2.4. UŽDAVINYS. Prisidėti prie socialiai pažeidžiamų grupių atstovų užimtumo didinimo rajone</w:t>
            </w:r>
          </w:p>
        </w:tc>
        <w:tc>
          <w:tcPr>
            <w:tcW w:w="1157" w:type="pct"/>
          </w:tcPr>
          <w:p w14:paraId="27642AD3" w14:textId="027422A2" w:rsidR="00EE52A1" w:rsidRPr="002C52A9" w:rsidRDefault="00A23F55" w:rsidP="00A23F55">
            <w:pPr>
              <w:tabs>
                <w:tab w:val="left" w:pos="7938"/>
              </w:tabs>
              <w:rPr>
                <w:sz w:val="20"/>
              </w:rPr>
            </w:pPr>
            <w:r w:rsidRPr="002C52A9">
              <w:rPr>
                <w:sz w:val="20"/>
              </w:rPr>
              <w:t xml:space="preserve">Užimtumo didinimo programose sudalyvavusių socialiai pažeidžiamų asmenų skaičius (asm.) </w:t>
            </w:r>
          </w:p>
        </w:tc>
        <w:tc>
          <w:tcPr>
            <w:tcW w:w="620" w:type="pct"/>
          </w:tcPr>
          <w:p w14:paraId="7C609FEB" w14:textId="77777777" w:rsidR="002044C5" w:rsidRPr="002C52A9" w:rsidRDefault="002044C5" w:rsidP="002044C5">
            <w:pPr>
              <w:jc w:val="center"/>
              <w:rPr>
                <w:iCs/>
                <w:sz w:val="20"/>
              </w:rPr>
            </w:pPr>
            <w:r w:rsidRPr="002C52A9">
              <w:rPr>
                <w:iCs/>
                <w:sz w:val="20"/>
              </w:rPr>
              <w:t>n. d.</w:t>
            </w:r>
          </w:p>
          <w:p w14:paraId="48CBAE81" w14:textId="21E3EE4A" w:rsidR="00EE52A1" w:rsidRPr="002C52A9" w:rsidRDefault="002044C5" w:rsidP="002044C5">
            <w:pPr>
              <w:jc w:val="center"/>
              <w:rPr>
                <w:iCs/>
                <w:sz w:val="20"/>
              </w:rPr>
            </w:pPr>
            <w:r w:rsidRPr="002C52A9">
              <w:rPr>
                <w:iCs/>
                <w:sz w:val="20"/>
              </w:rPr>
              <w:t>(2020 m.)</w:t>
            </w:r>
          </w:p>
        </w:tc>
        <w:tc>
          <w:tcPr>
            <w:tcW w:w="372" w:type="pct"/>
          </w:tcPr>
          <w:p w14:paraId="48F25A23" w14:textId="2A93446C" w:rsidR="00EE52A1" w:rsidRPr="002C52A9" w:rsidRDefault="00F24F54" w:rsidP="00EE52A1">
            <w:pPr>
              <w:jc w:val="center"/>
              <w:rPr>
                <w:iCs/>
                <w:sz w:val="20"/>
              </w:rPr>
            </w:pPr>
            <w:r w:rsidRPr="002C52A9">
              <w:rPr>
                <w:iCs/>
                <w:sz w:val="20"/>
              </w:rPr>
              <w:t>118</w:t>
            </w:r>
          </w:p>
        </w:tc>
        <w:tc>
          <w:tcPr>
            <w:tcW w:w="331" w:type="pct"/>
          </w:tcPr>
          <w:p w14:paraId="1478D14D" w14:textId="1F49712D" w:rsidR="00EE52A1" w:rsidRPr="002C52A9" w:rsidRDefault="00F24F54" w:rsidP="00EE52A1">
            <w:pPr>
              <w:jc w:val="center"/>
              <w:rPr>
                <w:iCs/>
                <w:sz w:val="20"/>
              </w:rPr>
            </w:pPr>
            <w:r w:rsidRPr="002C52A9">
              <w:rPr>
                <w:iCs/>
                <w:sz w:val="20"/>
              </w:rPr>
              <w:t>130</w:t>
            </w:r>
          </w:p>
        </w:tc>
        <w:tc>
          <w:tcPr>
            <w:tcW w:w="331" w:type="pct"/>
          </w:tcPr>
          <w:p w14:paraId="7A022F9D" w14:textId="0D2EC689" w:rsidR="00EE52A1" w:rsidRPr="002C52A9" w:rsidRDefault="00F24F54" w:rsidP="00EE52A1">
            <w:pPr>
              <w:jc w:val="center"/>
              <w:rPr>
                <w:iCs/>
                <w:sz w:val="20"/>
              </w:rPr>
            </w:pPr>
            <w:r w:rsidRPr="002C52A9">
              <w:rPr>
                <w:iCs/>
                <w:sz w:val="20"/>
              </w:rPr>
              <w:t>130</w:t>
            </w:r>
          </w:p>
        </w:tc>
        <w:tc>
          <w:tcPr>
            <w:tcW w:w="537" w:type="pct"/>
          </w:tcPr>
          <w:p w14:paraId="722FEB50" w14:textId="00BDE15C" w:rsidR="00A23F55" w:rsidRPr="002C52A9" w:rsidRDefault="00C453E2" w:rsidP="00A23F55">
            <w:pPr>
              <w:jc w:val="center"/>
              <w:rPr>
                <w:iCs/>
                <w:sz w:val="20"/>
              </w:rPr>
            </w:pPr>
            <w:r w:rsidRPr="002C52A9">
              <w:rPr>
                <w:iCs/>
                <w:sz w:val="20"/>
              </w:rPr>
              <w:t>24</w:t>
            </w:r>
          </w:p>
          <w:p w14:paraId="40E9A687" w14:textId="4B23354D" w:rsidR="00EE52A1" w:rsidRPr="002C52A9" w:rsidRDefault="00FE0B91" w:rsidP="00A23F55">
            <w:pPr>
              <w:jc w:val="center"/>
              <w:rPr>
                <w:iCs/>
                <w:sz w:val="20"/>
              </w:rPr>
            </w:pPr>
            <w:r w:rsidRPr="002C52A9">
              <w:rPr>
                <w:iCs/>
                <w:sz w:val="20"/>
              </w:rPr>
              <w:t>(</w:t>
            </w:r>
            <w:r w:rsidR="00A23F55" w:rsidRPr="002C52A9">
              <w:rPr>
                <w:iCs/>
                <w:sz w:val="20"/>
              </w:rPr>
              <w:t>2022 m.</w:t>
            </w:r>
            <w:r w:rsidRPr="002C52A9">
              <w:rPr>
                <w:iCs/>
                <w:sz w:val="20"/>
              </w:rPr>
              <w:t>)</w:t>
            </w:r>
          </w:p>
        </w:tc>
        <w:tc>
          <w:tcPr>
            <w:tcW w:w="744" w:type="pct"/>
          </w:tcPr>
          <w:p w14:paraId="5EA652B2" w14:textId="25BB4EEF" w:rsidR="00EE52A1" w:rsidRPr="002C52A9" w:rsidRDefault="00936FCA" w:rsidP="00EE52A1">
            <w:pPr>
              <w:jc w:val="center"/>
              <w:rPr>
                <w:iCs/>
                <w:sz w:val="20"/>
              </w:rPr>
            </w:pPr>
            <w:r w:rsidRPr="002C52A9">
              <w:rPr>
                <w:iCs/>
                <w:sz w:val="20"/>
              </w:rPr>
              <w:t>26</w:t>
            </w:r>
          </w:p>
        </w:tc>
      </w:tr>
      <w:tr w:rsidR="00AF52C6" w:rsidRPr="002C52A9" w14:paraId="604E3500" w14:textId="77777777" w:rsidTr="00345A48">
        <w:trPr>
          <w:trHeight w:val="917"/>
        </w:trPr>
        <w:tc>
          <w:tcPr>
            <w:tcW w:w="909" w:type="pct"/>
            <w:vMerge w:val="restart"/>
          </w:tcPr>
          <w:p w14:paraId="1682CB03" w14:textId="2CAB73E6" w:rsidR="00AF52C6" w:rsidRPr="002C52A9" w:rsidRDefault="00AF52C6" w:rsidP="00AF52C6">
            <w:pPr>
              <w:jc w:val="center"/>
              <w:rPr>
                <w:b/>
                <w:sz w:val="20"/>
              </w:rPr>
            </w:pPr>
            <w:r w:rsidRPr="002C52A9">
              <w:rPr>
                <w:b/>
                <w:bCs/>
                <w:color w:val="000000"/>
                <w:sz w:val="20"/>
              </w:rPr>
              <w:t xml:space="preserve">2.3. TIKSLAS. </w:t>
            </w:r>
            <w:r w:rsidRPr="002C52A9">
              <w:rPr>
                <w:b/>
                <w:sz w:val="20"/>
              </w:rPr>
              <w:t>Skatinti inovatyvių /aukštesnės pridėtinės vertės darbo vietų kūrimą, sudaryti patrauklias sąlygas rajone dirbti nuotoliniu būdu (angl. workation)</w:t>
            </w:r>
          </w:p>
        </w:tc>
        <w:tc>
          <w:tcPr>
            <w:tcW w:w="1157" w:type="pct"/>
          </w:tcPr>
          <w:p w14:paraId="32B2FD3E" w14:textId="49061406" w:rsidR="00AF52C6" w:rsidRPr="002C52A9" w:rsidRDefault="00AF52C6" w:rsidP="007706A9">
            <w:pPr>
              <w:tabs>
                <w:tab w:val="left" w:pos="7938"/>
              </w:tabs>
              <w:rPr>
                <w:b/>
                <w:sz w:val="20"/>
              </w:rPr>
            </w:pPr>
            <w:r w:rsidRPr="002C52A9">
              <w:rPr>
                <w:b/>
                <w:sz w:val="20"/>
              </w:rPr>
              <w:t>Gyventojų dalis, dirbanti nuotoliniu būdu (%) (Šaltinis: gyventojų apklausa)</w:t>
            </w:r>
          </w:p>
        </w:tc>
        <w:tc>
          <w:tcPr>
            <w:tcW w:w="620" w:type="pct"/>
          </w:tcPr>
          <w:p w14:paraId="1DCFF042" w14:textId="7DB0BB03"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17AA147C" w14:textId="1D977284" w:rsidR="00AF52C6" w:rsidRPr="002C52A9" w:rsidRDefault="00936FCA" w:rsidP="00936FCA">
            <w:pPr>
              <w:jc w:val="center"/>
              <w:rPr>
                <w:b/>
                <w:iCs/>
                <w:sz w:val="20"/>
              </w:rPr>
            </w:pPr>
            <w:r w:rsidRPr="002C52A9">
              <w:rPr>
                <w:b/>
                <w:iCs/>
                <w:sz w:val="20"/>
              </w:rPr>
              <w:t>(2020 m.)</w:t>
            </w:r>
          </w:p>
        </w:tc>
        <w:tc>
          <w:tcPr>
            <w:tcW w:w="372" w:type="pct"/>
          </w:tcPr>
          <w:p w14:paraId="72E08E2B" w14:textId="7C076D98" w:rsidR="00AF52C6" w:rsidRPr="002C52A9" w:rsidRDefault="002044C5" w:rsidP="007706A9">
            <w:pPr>
              <w:jc w:val="center"/>
              <w:rPr>
                <w:b/>
                <w:iCs/>
                <w:sz w:val="20"/>
              </w:rPr>
            </w:pPr>
            <w:r w:rsidRPr="002C52A9">
              <w:rPr>
                <w:b/>
                <w:iCs/>
                <w:sz w:val="20"/>
              </w:rPr>
              <w:t>10</w:t>
            </w:r>
          </w:p>
        </w:tc>
        <w:tc>
          <w:tcPr>
            <w:tcW w:w="331" w:type="pct"/>
          </w:tcPr>
          <w:p w14:paraId="2BBAFF82" w14:textId="44045555" w:rsidR="00AF52C6" w:rsidRPr="002C52A9" w:rsidRDefault="002044C5" w:rsidP="007706A9">
            <w:pPr>
              <w:jc w:val="center"/>
              <w:rPr>
                <w:b/>
                <w:iCs/>
                <w:sz w:val="20"/>
              </w:rPr>
            </w:pPr>
            <w:r w:rsidRPr="002C52A9">
              <w:rPr>
                <w:b/>
                <w:iCs/>
                <w:sz w:val="20"/>
              </w:rPr>
              <w:t>10</w:t>
            </w:r>
          </w:p>
        </w:tc>
        <w:tc>
          <w:tcPr>
            <w:tcW w:w="331" w:type="pct"/>
          </w:tcPr>
          <w:p w14:paraId="3FE8E9AE" w14:textId="754A741E" w:rsidR="00AF52C6" w:rsidRPr="002C52A9" w:rsidRDefault="002044C5" w:rsidP="007706A9">
            <w:pPr>
              <w:jc w:val="center"/>
              <w:rPr>
                <w:b/>
                <w:iCs/>
                <w:sz w:val="20"/>
              </w:rPr>
            </w:pPr>
            <w:r w:rsidRPr="002C52A9">
              <w:rPr>
                <w:b/>
                <w:iCs/>
                <w:sz w:val="20"/>
              </w:rPr>
              <w:t>10</w:t>
            </w:r>
          </w:p>
        </w:tc>
        <w:tc>
          <w:tcPr>
            <w:tcW w:w="537" w:type="pct"/>
          </w:tcPr>
          <w:p w14:paraId="78B2DC2D" w14:textId="77777777" w:rsidR="00AF52C6" w:rsidRPr="002C52A9" w:rsidRDefault="00AF52C6" w:rsidP="007706A9">
            <w:pPr>
              <w:jc w:val="center"/>
              <w:rPr>
                <w:b/>
                <w:iCs/>
                <w:sz w:val="20"/>
              </w:rPr>
            </w:pPr>
            <w:r w:rsidRPr="002C52A9">
              <w:rPr>
                <w:b/>
                <w:iCs/>
                <w:sz w:val="20"/>
              </w:rPr>
              <w:t>3,7</w:t>
            </w:r>
          </w:p>
          <w:p w14:paraId="65598EAD" w14:textId="50B0BF2F" w:rsidR="00AF52C6" w:rsidRPr="002C52A9" w:rsidRDefault="00AF52C6" w:rsidP="007706A9">
            <w:pPr>
              <w:jc w:val="center"/>
              <w:rPr>
                <w:b/>
                <w:iCs/>
                <w:sz w:val="20"/>
              </w:rPr>
            </w:pPr>
            <w:r w:rsidRPr="002C52A9">
              <w:rPr>
                <w:b/>
                <w:iCs/>
                <w:sz w:val="20"/>
              </w:rPr>
              <w:t>(2022 m.)</w:t>
            </w:r>
          </w:p>
        </w:tc>
        <w:tc>
          <w:tcPr>
            <w:tcW w:w="744" w:type="pct"/>
          </w:tcPr>
          <w:p w14:paraId="37C37437" w14:textId="27A34C56" w:rsidR="00AF52C6" w:rsidRPr="002C52A9" w:rsidRDefault="00AF52C6" w:rsidP="007706A9">
            <w:pPr>
              <w:jc w:val="center"/>
              <w:rPr>
                <w:b/>
                <w:iCs/>
                <w:sz w:val="20"/>
              </w:rPr>
            </w:pPr>
            <w:r w:rsidRPr="002C52A9">
              <w:rPr>
                <w:b/>
                <w:iCs/>
                <w:sz w:val="20"/>
              </w:rPr>
              <w:t>20</w:t>
            </w:r>
          </w:p>
        </w:tc>
      </w:tr>
      <w:tr w:rsidR="00AF52C6" w:rsidRPr="002C52A9" w14:paraId="1D86DB28" w14:textId="77777777" w:rsidTr="00345A48">
        <w:trPr>
          <w:trHeight w:val="917"/>
        </w:trPr>
        <w:tc>
          <w:tcPr>
            <w:tcW w:w="909" w:type="pct"/>
            <w:vMerge/>
          </w:tcPr>
          <w:p w14:paraId="335424BB" w14:textId="00B5920D" w:rsidR="00AF52C6" w:rsidRPr="002C52A9" w:rsidRDefault="00AF52C6" w:rsidP="007706A9">
            <w:pPr>
              <w:jc w:val="center"/>
              <w:rPr>
                <w:b/>
                <w:sz w:val="20"/>
              </w:rPr>
            </w:pPr>
          </w:p>
        </w:tc>
        <w:tc>
          <w:tcPr>
            <w:tcW w:w="1157" w:type="pct"/>
          </w:tcPr>
          <w:p w14:paraId="3E11EAB5" w14:textId="41A52CC2" w:rsidR="00AF52C6" w:rsidRPr="002C52A9" w:rsidRDefault="00AF52C6" w:rsidP="007706A9">
            <w:pPr>
              <w:tabs>
                <w:tab w:val="left" w:pos="7938"/>
              </w:tabs>
              <w:rPr>
                <w:b/>
                <w:sz w:val="20"/>
              </w:rPr>
            </w:pPr>
            <w:r w:rsidRPr="002C52A9">
              <w:rPr>
                <w:b/>
                <w:sz w:val="20"/>
              </w:rPr>
              <w:t>Naujų inovatyvių ir aukštos pridėtinės vertės įmonių skaičius (vnt.) (Šaltinis: PRSA)</w:t>
            </w:r>
          </w:p>
        </w:tc>
        <w:tc>
          <w:tcPr>
            <w:tcW w:w="620" w:type="pct"/>
          </w:tcPr>
          <w:p w14:paraId="70D9AB91" w14:textId="00035EA0"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5065F440" w14:textId="6997CA37" w:rsidR="00AF52C6" w:rsidRPr="002C52A9" w:rsidRDefault="00936FCA" w:rsidP="00936FCA">
            <w:pPr>
              <w:jc w:val="center"/>
              <w:rPr>
                <w:b/>
                <w:iCs/>
                <w:sz w:val="20"/>
              </w:rPr>
            </w:pPr>
            <w:r w:rsidRPr="002C52A9">
              <w:rPr>
                <w:b/>
                <w:iCs/>
                <w:sz w:val="20"/>
              </w:rPr>
              <w:t>(2020 m.)</w:t>
            </w:r>
          </w:p>
        </w:tc>
        <w:tc>
          <w:tcPr>
            <w:tcW w:w="372" w:type="pct"/>
          </w:tcPr>
          <w:p w14:paraId="72581490" w14:textId="4455A5B9" w:rsidR="00AF52C6" w:rsidRPr="002C52A9" w:rsidRDefault="002044C5" w:rsidP="007706A9">
            <w:pPr>
              <w:jc w:val="center"/>
              <w:rPr>
                <w:b/>
                <w:iCs/>
                <w:sz w:val="20"/>
              </w:rPr>
            </w:pPr>
            <w:r w:rsidRPr="002C52A9">
              <w:rPr>
                <w:b/>
                <w:iCs/>
                <w:sz w:val="20"/>
              </w:rPr>
              <w:t>1</w:t>
            </w:r>
          </w:p>
        </w:tc>
        <w:tc>
          <w:tcPr>
            <w:tcW w:w="331" w:type="pct"/>
          </w:tcPr>
          <w:p w14:paraId="3819C5EF" w14:textId="24C389BE" w:rsidR="00AF52C6" w:rsidRPr="002C52A9" w:rsidRDefault="002044C5" w:rsidP="007706A9">
            <w:pPr>
              <w:jc w:val="center"/>
              <w:rPr>
                <w:b/>
                <w:iCs/>
                <w:sz w:val="20"/>
              </w:rPr>
            </w:pPr>
            <w:r w:rsidRPr="002C52A9">
              <w:rPr>
                <w:b/>
                <w:iCs/>
                <w:sz w:val="20"/>
              </w:rPr>
              <w:t>1</w:t>
            </w:r>
          </w:p>
        </w:tc>
        <w:tc>
          <w:tcPr>
            <w:tcW w:w="331" w:type="pct"/>
          </w:tcPr>
          <w:p w14:paraId="4FCB31C6" w14:textId="7C880833" w:rsidR="00AF52C6" w:rsidRPr="002C52A9" w:rsidRDefault="002044C5" w:rsidP="007706A9">
            <w:pPr>
              <w:jc w:val="center"/>
              <w:rPr>
                <w:b/>
                <w:iCs/>
                <w:sz w:val="20"/>
              </w:rPr>
            </w:pPr>
            <w:r w:rsidRPr="002C52A9">
              <w:rPr>
                <w:b/>
                <w:iCs/>
                <w:sz w:val="20"/>
              </w:rPr>
              <w:t>1</w:t>
            </w:r>
          </w:p>
        </w:tc>
        <w:tc>
          <w:tcPr>
            <w:tcW w:w="537" w:type="pct"/>
          </w:tcPr>
          <w:p w14:paraId="3EB45184" w14:textId="77777777" w:rsidR="00AF52C6" w:rsidRPr="002C52A9" w:rsidRDefault="00AF52C6" w:rsidP="007706A9">
            <w:pPr>
              <w:jc w:val="center"/>
              <w:rPr>
                <w:b/>
                <w:iCs/>
                <w:sz w:val="20"/>
              </w:rPr>
            </w:pPr>
            <w:r w:rsidRPr="002C52A9">
              <w:rPr>
                <w:b/>
                <w:iCs/>
                <w:sz w:val="20"/>
              </w:rPr>
              <w:t xml:space="preserve">2 </w:t>
            </w:r>
          </w:p>
          <w:p w14:paraId="41414B80" w14:textId="15163868" w:rsidR="00AF52C6" w:rsidRPr="002C52A9" w:rsidRDefault="00AF52C6" w:rsidP="007706A9">
            <w:pPr>
              <w:jc w:val="center"/>
              <w:rPr>
                <w:b/>
                <w:iCs/>
                <w:sz w:val="20"/>
              </w:rPr>
            </w:pPr>
            <w:r w:rsidRPr="002C52A9">
              <w:rPr>
                <w:b/>
                <w:iCs/>
                <w:sz w:val="20"/>
              </w:rPr>
              <w:t>(2022 m.)</w:t>
            </w:r>
          </w:p>
        </w:tc>
        <w:tc>
          <w:tcPr>
            <w:tcW w:w="744" w:type="pct"/>
          </w:tcPr>
          <w:p w14:paraId="00FA4DC9" w14:textId="107EBC89" w:rsidR="00AF52C6" w:rsidRPr="002C52A9" w:rsidRDefault="00AF52C6" w:rsidP="007706A9">
            <w:pPr>
              <w:jc w:val="center"/>
              <w:rPr>
                <w:b/>
                <w:iCs/>
                <w:sz w:val="20"/>
              </w:rPr>
            </w:pPr>
            <w:r w:rsidRPr="002C52A9">
              <w:rPr>
                <w:b/>
                <w:iCs/>
                <w:sz w:val="20"/>
              </w:rPr>
              <w:t>1</w:t>
            </w:r>
          </w:p>
        </w:tc>
      </w:tr>
      <w:tr w:rsidR="00AF52C6" w:rsidRPr="002C52A9" w14:paraId="1145D8AC" w14:textId="77777777" w:rsidTr="00345A48">
        <w:trPr>
          <w:trHeight w:val="917"/>
        </w:trPr>
        <w:tc>
          <w:tcPr>
            <w:tcW w:w="909" w:type="pct"/>
          </w:tcPr>
          <w:p w14:paraId="59925DC8" w14:textId="5A4658B2" w:rsidR="00AF52C6" w:rsidRPr="002C52A9" w:rsidRDefault="00AF52C6" w:rsidP="007706A9">
            <w:pPr>
              <w:jc w:val="center"/>
              <w:rPr>
                <w:sz w:val="20"/>
              </w:rPr>
            </w:pPr>
            <w:r w:rsidRPr="002C52A9">
              <w:rPr>
                <w:sz w:val="20"/>
              </w:rPr>
              <w:t>2.3.1. UŽDAVINYS. Įsteigti ir vystyti pramonės parką</w:t>
            </w:r>
          </w:p>
        </w:tc>
        <w:tc>
          <w:tcPr>
            <w:tcW w:w="1157" w:type="pct"/>
          </w:tcPr>
          <w:p w14:paraId="5F24953D" w14:textId="0C8D8AAF" w:rsidR="00AF52C6" w:rsidRPr="002C52A9" w:rsidRDefault="00AF52C6" w:rsidP="007706A9">
            <w:pPr>
              <w:tabs>
                <w:tab w:val="left" w:pos="7938"/>
              </w:tabs>
              <w:rPr>
                <w:sz w:val="20"/>
              </w:rPr>
            </w:pPr>
            <w:r w:rsidRPr="002C52A9">
              <w:rPr>
                <w:sz w:val="20"/>
              </w:rPr>
              <w:t>Sukurtų darbo vietų skaičius (vnt.) (Šaltinis: PRSA)</w:t>
            </w:r>
          </w:p>
        </w:tc>
        <w:tc>
          <w:tcPr>
            <w:tcW w:w="620" w:type="pct"/>
          </w:tcPr>
          <w:p w14:paraId="7F359996" w14:textId="1C51CF68" w:rsidR="00936FCA" w:rsidRPr="002C52A9" w:rsidRDefault="00936FCA" w:rsidP="00936FCA">
            <w:pPr>
              <w:jc w:val="center"/>
              <w:rPr>
                <w:iCs/>
                <w:sz w:val="20"/>
              </w:rPr>
            </w:pPr>
            <w:r w:rsidRPr="002C52A9">
              <w:rPr>
                <w:iCs/>
                <w:sz w:val="20"/>
              </w:rPr>
              <w:t>n.</w:t>
            </w:r>
            <w:r w:rsidR="007B1D9B">
              <w:rPr>
                <w:iCs/>
                <w:sz w:val="20"/>
              </w:rPr>
              <w:t xml:space="preserve"> </w:t>
            </w:r>
            <w:r w:rsidRPr="002C52A9">
              <w:rPr>
                <w:iCs/>
                <w:sz w:val="20"/>
              </w:rPr>
              <w:t>d.</w:t>
            </w:r>
          </w:p>
          <w:p w14:paraId="197E2393" w14:textId="46520820" w:rsidR="00AF52C6" w:rsidRPr="002C52A9" w:rsidRDefault="00936FCA" w:rsidP="00936FCA">
            <w:pPr>
              <w:jc w:val="center"/>
              <w:rPr>
                <w:iCs/>
                <w:sz w:val="20"/>
              </w:rPr>
            </w:pPr>
            <w:r w:rsidRPr="002C52A9">
              <w:rPr>
                <w:iCs/>
                <w:sz w:val="20"/>
              </w:rPr>
              <w:t>(2020 m.)</w:t>
            </w:r>
          </w:p>
        </w:tc>
        <w:tc>
          <w:tcPr>
            <w:tcW w:w="372" w:type="pct"/>
          </w:tcPr>
          <w:p w14:paraId="17276CC9" w14:textId="53DDA728" w:rsidR="00AF52C6" w:rsidRPr="002C52A9" w:rsidRDefault="002C52A9" w:rsidP="007706A9">
            <w:pPr>
              <w:jc w:val="center"/>
              <w:rPr>
                <w:iCs/>
                <w:sz w:val="20"/>
              </w:rPr>
            </w:pPr>
            <w:r w:rsidRPr="002C52A9">
              <w:rPr>
                <w:iCs/>
                <w:sz w:val="20"/>
              </w:rPr>
              <w:t>50</w:t>
            </w:r>
          </w:p>
        </w:tc>
        <w:tc>
          <w:tcPr>
            <w:tcW w:w="331" w:type="pct"/>
          </w:tcPr>
          <w:p w14:paraId="5E851F34" w14:textId="7962798D" w:rsidR="00AF52C6" w:rsidRPr="002C52A9" w:rsidRDefault="002C52A9" w:rsidP="007706A9">
            <w:pPr>
              <w:jc w:val="center"/>
              <w:rPr>
                <w:iCs/>
                <w:sz w:val="20"/>
              </w:rPr>
            </w:pPr>
            <w:r w:rsidRPr="002C52A9">
              <w:rPr>
                <w:iCs/>
                <w:sz w:val="20"/>
              </w:rPr>
              <w:t>50</w:t>
            </w:r>
          </w:p>
        </w:tc>
        <w:tc>
          <w:tcPr>
            <w:tcW w:w="331" w:type="pct"/>
          </w:tcPr>
          <w:p w14:paraId="340AF2F8" w14:textId="51DE1620" w:rsidR="00AF52C6" w:rsidRPr="002C52A9" w:rsidRDefault="002C52A9" w:rsidP="007706A9">
            <w:pPr>
              <w:jc w:val="center"/>
              <w:rPr>
                <w:iCs/>
                <w:sz w:val="20"/>
              </w:rPr>
            </w:pPr>
            <w:r w:rsidRPr="002C52A9">
              <w:rPr>
                <w:iCs/>
                <w:sz w:val="20"/>
              </w:rPr>
              <w:t>50</w:t>
            </w:r>
          </w:p>
        </w:tc>
        <w:tc>
          <w:tcPr>
            <w:tcW w:w="537" w:type="pct"/>
          </w:tcPr>
          <w:p w14:paraId="2D0E2348" w14:textId="77777777" w:rsidR="00AF52C6" w:rsidRPr="002C52A9" w:rsidRDefault="00AF52C6" w:rsidP="007706A9">
            <w:pPr>
              <w:jc w:val="center"/>
              <w:rPr>
                <w:iCs/>
                <w:sz w:val="20"/>
              </w:rPr>
            </w:pPr>
            <w:r w:rsidRPr="002C52A9">
              <w:rPr>
                <w:iCs/>
                <w:sz w:val="20"/>
              </w:rPr>
              <w:t>0</w:t>
            </w:r>
          </w:p>
          <w:p w14:paraId="2317EF35" w14:textId="60F1A58F" w:rsidR="00AF52C6" w:rsidRPr="002C52A9" w:rsidRDefault="00AF52C6" w:rsidP="007706A9">
            <w:pPr>
              <w:jc w:val="center"/>
              <w:rPr>
                <w:iCs/>
                <w:sz w:val="20"/>
              </w:rPr>
            </w:pPr>
            <w:r w:rsidRPr="002C52A9">
              <w:rPr>
                <w:iCs/>
                <w:sz w:val="20"/>
              </w:rPr>
              <w:t>(2022 m.)</w:t>
            </w:r>
          </w:p>
        </w:tc>
        <w:tc>
          <w:tcPr>
            <w:tcW w:w="744" w:type="pct"/>
          </w:tcPr>
          <w:p w14:paraId="6840994C" w14:textId="3169459A" w:rsidR="00AF52C6" w:rsidRPr="002C52A9" w:rsidRDefault="00AF52C6" w:rsidP="007706A9">
            <w:pPr>
              <w:jc w:val="center"/>
              <w:rPr>
                <w:iCs/>
                <w:sz w:val="20"/>
              </w:rPr>
            </w:pPr>
            <w:r w:rsidRPr="002C52A9">
              <w:rPr>
                <w:iCs/>
                <w:sz w:val="20"/>
              </w:rPr>
              <w:t>300</w:t>
            </w:r>
          </w:p>
        </w:tc>
      </w:tr>
      <w:tr w:rsidR="00AF52C6" w:rsidRPr="002C52A9" w14:paraId="7704ED31" w14:textId="77777777" w:rsidTr="00345A48">
        <w:trPr>
          <w:trHeight w:val="917"/>
        </w:trPr>
        <w:tc>
          <w:tcPr>
            <w:tcW w:w="909" w:type="pct"/>
          </w:tcPr>
          <w:p w14:paraId="3F95ECB7" w14:textId="7B261493" w:rsidR="00AF52C6" w:rsidRPr="002C52A9" w:rsidRDefault="00DD72E4" w:rsidP="007706A9">
            <w:pPr>
              <w:jc w:val="center"/>
              <w:rPr>
                <w:sz w:val="20"/>
              </w:rPr>
            </w:pPr>
            <w:r w:rsidRPr="002C52A9">
              <w:rPr>
                <w:sz w:val="20"/>
              </w:rPr>
              <w:t>2.3.2. UŽDAVINYS. Spartaus interneto ryšio plėtra rajone (Kuliai, Plateliai, Ž. Kalvarija, Alsėdžiai ir pan.)</w:t>
            </w:r>
          </w:p>
        </w:tc>
        <w:tc>
          <w:tcPr>
            <w:tcW w:w="1157" w:type="pct"/>
          </w:tcPr>
          <w:p w14:paraId="75A70517" w14:textId="42B2F45E" w:rsidR="00AF52C6" w:rsidRPr="002C52A9" w:rsidRDefault="00DD72E4" w:rsidP="007706A9">
            <w:pPr>
              <w:tabs>
                <w:tab w:val="left" w:pos="7938"/>
              </w:tabs>
              <w:rPr>
                <w:sz w:val="20"/>
              </w:rPr>
            </w:pPr>
            <w:r w:rsidRPr="002C52A9">
              <w:rPr>
                <w:sz w:val="20"/>
              </w:rPr>
              <w:t>Gyventojų, turinčių prieigą prie spartaus interneto ryšio, dalis (%) (Šaltinis: PRSA)</w:t>
            </w:r>
          </w:p>
        </w:tc>
        <w:tc>
          <w:tcPr>
            <w:tcW w:w="620" w:type="pct"/>
          </w:tcPr>
          <w:p w14:paraId="540E9E8C" w14:textId="77777777" w:rsidR="00AF52C6" w:rsidRPr="002C52A9" w:rsidRDefault="00936FCA" w:rsidP="007706A9">
            <w:pPr>
              <w:jc w:val="center"/>
              <w:rPr>
                <w:iCs/>
                <w:sz w:val="20"/>
              </w:rPr>
            </w:pPr>
            <w:r w:rsidRPr="002C52A9">
              <w:rPr>
                <w:iCs/>
                <w:sz w:val="20"/>
              </w:rPr>
              <w:t>70</w:t>
            </w:r>
          </w:p>
          <w:p w14:paraId="237B30AE" w14:textId="2931C961" w:rsidR="00936FCA" w:rsidRPr="002C52A9" w:rsidRDefault="00936FCA" w:rsidP="007706A9">
            <w:pPr>
              <w:jc w:val="center"/>
              <w:rPr>
                <w:iCs/>
                <w:sz w:val="20"/>
              </w:rPr>
            </w:pPr>
            <w:r w:rsidRPr="002C52A9">
              <w:rPr>
                <w:iCs/>
                <w:sz w:val="20"/>
              </w:rPr>
              <w:t>(2020 m.)</w:t>
            </w:r>
          </w:p>
        </w:tc>
        <w:tc>
          <w:tcPr>
            <w:tcW w:w="372" w:type="pct"/>
          </w:tcPr>
          <w:p w14:paraId="48073749" w14:textId="5003A5DC" w:rsidR="00AF52C6" w:rsidRPr="002C52A9" w:rsidRDefault="002C52A9" w:rsidP="007706A9">
            <w:pPr>
              <w:jc w:val="center"/>
              <w:rPr>
                <w:iCs/>
                <w:sz w:val="20"/>
              </w:rPr>
            </w:pPr>
            <w:r w:rsidRPr="002C52A9">
              <w:rPr>
                <w:iCs/>
                <w:sz w:val="20"/>
              </w:rPr>
              <w:t>70</w:t>
            </w:r>
          </w:p>
        </w:tc>
        <w:tc>
          <w:tcPr>
            <w:tcW w:w="331" w:type="pct"/>
          </w:tcPr>
          <w:p w14:paraId="57E0CE93" w14:textId="36FED9C4" w:rsidR="00AF52C6" w:rsidRPr="002C52A9" w:rsidRDefault="002C52A9" w:rsidP="007706A9">
            <w:pPr>
              <w:jc w:val="center"/>
              <w:rPr>
                <w:iCs/>
                <w:sz w:val="20"/>
              </w:rPr>
            </w:pPr>
            <w:r w:rsidRPr="002C52A9">
              <w:rPr>
                <w:iCs/>
                <w:sz w:val="20"/>
              </w:rPr>
              <w:t>70</w:t>
            </w:r>
          </w:p>
        </w:tc>
        <w:tc>
          <w:tcPr>
            <w:tcW w:w="331" w:type="pct"/>
          </w:tcPr>
          <w:p w14:paraId="6661BC2F" w14:textId="69F4FCCE" w:rsidR="00AF52C6" w:rsidRPr="002C52A9" w:rsidRDefault="002C52A9" w:rsidP="007706A9">
            <w:pPr>
              <w:jc w:val="center"/>
              <w:rPr>
                <w:iCs/>
                <w:sz w:val="20"/>
              </w:rPr>
            </w:pPr>
            <w:r w:rsidRPr="002C52A9">
              <w:rPr>
                <w:iCs/>
                <w:sz w:val="20"/>
              </w:rPr>
              <w:t>70</w:t>
            </w:r>
          </w:p>
        </w:tc>
        <w:tc>
          <w:tcPr>
            <w:tcW w:w="537" w:type="pct"/>
          </w:tcPr>
          <w:p w14:paraId="66558885" w14:textId="77777777" w:rsidR="00AF52C6" w:rsidRPr="002C52A9" w:rsidRDefault="00DD72E4" w:rsidP="007706A9">
            <w:pPr>
              <w:jc w:val="center"/>
              <w:rPr>
                <w:iCs/>
                <w:sz w:val="20"/>
              </w:rPr>
            </w:pPr>
            <w:r w:rsidRPr="002C52A9">
              <w:rPr>
                <w:iCs/>
                <w:sz w:val="20"/>
              </w:rPr>
              <w:t>97</w:t>
            </w:r>
          </w:p>
          <w:p w14:paraId="4E7D4EA9" w14:textId="4FF53E3F" w:rsidR="00DD72E4" w:rsidRPr="002C52A9" w:rsidRDefault="00DD72E4" w:rsidP="007706A9">
            <w:pPr>
              <w:jc w:val="center"/>
              <w:rPr>
                <w:iCs/>
                <w:sz w:val="20"/>
              </w:rPr>
            </w:pPr>
            <w:r w:rsidRPr="002C52A9">
              <w:rPr>
                <w:iCs/>
                <w:sz w:val="20"/>
              </w:rPr>
              <w:t>(2022 m.)</w:t>
            </w:r>
          </w:p>
        </w:tc>
        <w:tc>
          <w:tcPr>
            <w:tcW w:w="744" w:type="pct"/>
          </w:tcPr>
          <w:p w14:paraId="383F7F57" w14:textId="0E61D886" w:rsidR="00AF52C6" w:rsidRPr="002C52A9" w:rsidRDefault="00DD72E4" w:rsidP="007706A9">
            <w:pPr>
              <w:jc w:val="center"/>
              <w:rPr>
                <w:iCs/>
                <w:sz w:val="20"/>
              </w:rPr>
            </w:pPr>
            <w:r w:rsidRPr="002C52A9">
              <w:rPr>
                <w:iCs/>
                <w:sz w:val="20"/>
              </w:rPr>
              <w:t>90</w:t>
            </w:r>
          </w:p>
        </w:tc>
      </w:tr>
      <w:tr w:rsidR="00AF52C6" w:rsidRPr="002C52A9" w14:paraId="5C83AB0C" w14:textId="77777777" w:rsidTr="00345A48">
        <w:trPr>
          <w:trHeight w:val="917"/>
        </w:trPr>
        <w:tc>
          <w:tcPr>
            <w:tcW w:w="909" w:type="pct"/>
          </w:tcPr>
          <w:p w14:paraId="130C60AC" w14:textId="4FE5426A" w:rsidR="00AF52C6" w:rsidRPr="002C52A9" w:rsidRDefault="00DD72E4" w:rsidP="00DD72E4">
            <w:pPr>
              <w:jc w:val="center"/>
              <w:rPr>
                <w:b/>
                <w:sz w:val="20"/>
              </w:rPr>
            </w:pPr>
            <w:r w:rsidRPr="002C52A9">
              <w:rPr>
                <w:b/>
                <w:bCs/>
                <w:color w:val="000000"/>
                <w:sz w:val="20"/>
              </w:rPr>
              <w:t xml:space="preserve">2.4. TIKSLAS. Sudaryti sąlygas vystyti žemės ūkio šakų ir </w:t>
            </w:r>
            <w:r w:rsidRPr="002C52A9">
              <w:rPr>
                <w:b/>
                <w:bCs/>
                <w:color w:val="000000"/>
                <w:sz w:val="20"/>
              </w:rPr>
              <w:lastRenderedPageBreak/>
              <w:t>produktų gamybos, perdirbimo plėtrą</w:t>
            </w:r>
          </w:p>
        </w:tc>
        <w:tc>
          <w:tcPr>
            <w:tcW w:w="1157" w:type="pct"/>
          </w:tcPr>
          <w:p w14:paraId="009F209E" w14:textId="77777777" w:rsidR="00DD72E4" w:rsidRPr="002C52A9" w:rsidRDefault="00DD72E4" w:rsidP="00DD72E4">
            <w:pPr>
              <w:tabs>
                <w:tab w:val="left" w:pos="7938"/>
              </w:tabs>
              <w:rPr>
                <w:b/>
                <w:sz w:val="20"/>
              </w:rPr>
            </w:pPr>
            <w:r w:rsidRPr="002C52A9">
              <w:rPr>
                <w:b/>
                <w:sz w:val="20"/>
              </w:rPr>
              <w:lastRenderedPageBreak/>
              <w:t>Žemės ūkio subjektų</w:t>
            </w:r>
          </w:p>
          <w:p w14:paraId="5CE5614D" w14:textId="73B2F841" w:rsidR="00AF52C6" w:rsidRPr="002C52A9" w:rsidRDefault="00DD72E4" w:rsidP="00DD72E4">
            <w:pPr>
              <w:tabs>
                <w:tab w:val="left" w:pos="7938"/>
              </w:tabs>
              <w:rPr>
                <w:b/>
                <w:sz w:val="20"/>
              </w:rPr>
            </w:pPr>
            <w:r w:rsidRPr="002C52A9">
              <w:rPr>
                <w:b/>
                <w:sz w:val="20"/>
              </w:rPr>
              <w:t>skaičius (vnt.)</w:t>
            </w:r>
          </w:p>
        </w:tc>
        <w:tc>
          <w:tcPr>
            <w:tcW w:w="620" w:type="pct"/>
          </w:tcPr>
          <w:p w14:paraId="76076527" w14:textId="098E93DD"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66D2B75D" w14:textId="14C07DFC" w:rsidR="00AF52C6" w:rsidRPr="002C52A9" w:rsidRDefault="00936FCA" w:rsidP="00936FCA">
            <w:pPr>
              <w:jc w:val="center"/>
              <w:rPr>
                <w:b/>
                <w:iCs/>
                <w:sz w:val="20"/>
              </w:rPr>
            </w:pPr>
            <w:r w:rsidRPr="002C52A9">
              <w:rPr>
                <w:b/>
                <w:iCs/>
                <w:sz w:val="20"/>
              </w:rPr>
              <w:t>(2020 m.)</w:t>
            </w:r>
          </w:p>
        </w:tc>
        <w:tc>
          <w:tcPr>
            <w:tcW w:w="372" w:type="pct"/>
          </w:tcPr>
          <w:p w14:paraId="3CD1564F" w14:textId="76936B69" w:rsidR="00AF52C6" w:rsidRPr="002C52A9" w:rsidRDefault="002C52A9" w:rsidP="007706A9">
            <w:pPr>
              <w:jc w:val="center"/>
              <w:rPr>
                <w:b/>
                <w:iCs/>
                <w:sz w:val="20"/>
              </w:rPr>
            </w:pPr>
            <w:r w:rsidRPr="002C52A9">
              <w:rPr>
                <w:b/>
                <w:iCs/>
                <w:sz w:val="20"/>
              </w:rPr>
              <w:t>2500</w:t>
            </w:r>
          </w:p>
        </w:tc>
        <w:tc>
          <w:tcPr>
            <w:tcW w:w="331" w:type="pct"/>
          </w:tcPr>
          <w:p w14:paraId="45E8E147" w14:textId="246A56C0" w:rsidR="00AF52C6" w:rsidRPr="002C52A9" w:rsidRDefault="002C52A9" w:rsidP="007706A9">
            <w:pPr>
              <w:jc w:val="center"/>
              <w:rPr>
                <w:b/>
                <w:iCs/>
                <w:sz w:val="20"/>
              </w:rPr>
            </w:pPr>
            <w:r w:rsidRPr="002C52A9">
              <w:rPr>
                <w:b/>
                <w:iCs/>
                <w:sz w:val="20"/>
              </w:rPr>
              <w:t>2500</w:t>
            </w:r>
          </w:p>
        </w:tc>
        <w:tc>
          <w:tcPr>
            <w:tcW w:w="331" w:type="pct"/>
          </w:tcPr>
          <w:p w14:paraId="12172CB3" w14:textId="65F80825" w:rsidR="00AF52C6" w:rsidRPr="002C52A9" w:rsidRDefault="002C52A9" w:rsidP="002C52A9">
            <w:pPr>
              <w:jc w:val="center"/>
              <w:rPr>
                <w:b/>
                <w:iCs/>
                <w:sz w:val="20"/>
              </w:rPr>
            </w:pPr>
            <w:r w:rsidRPr="002C52A9">
              <w:rPr>
                <w:b/>
                <w:iCs/>
                <w:sz w:val="20"/>
              </w:rPr>
              <w:t>2500</w:t>
            </w:r>
          </w:p>
        </w:tc>
        <w:tc>
          <w:tcPr>
            <w:tcW w:w="537" w:type="pct"/>
          </w:tcPr>
          <w:p w14:paraId="33EAD1EC" w14:textId="77777777" w:rsidR="00AF52C6" w:rsidRPr="002C52A9" w:rsidRDefault="00DD72E4" w:rsidP="007706A9">
            <w:pPr>
              <w:jc w:val="center"/>
              <w:rPr>
                <w:b/>
                <w:iCs/>
                <w:sz w:val="20"/>
              </w:rPr>
            </w:pPr>
            <w:r w:rsidRPr="002C52A9">
              <w:rPr>
                <w:b/>
                <w:iCs/>
                <w:sz w:val="20"/>
              </w:rPr>
              <w:t>2668</w:t>
            </w:r>
          </w:p>
          <w:p w14:paraId="1E1A8295" w14:textId="3070C49D" w:rsidR="00DD72E4" w:rsidRPr="002C52A9" w:rsidRDefault="00DD72E4" w:rsidP="007706A9">
            <w:pPr>
              <w:jc w:val="center"/>
              <w:rPr>
                <w:b/>
                <w:iCs/>
                <w:sz w:val="20"/>
              </w:rPr>
            </w:pPr>
            <w:r w:rsidRPr="002C52A9">
              <w:rPr>
                <w:b/>
                <w:iCs/>
                <w:sz w:val="20"/>
              </w:rPr>
              <w:t>(2022 m.)</w:t>
            </w:r>
          </w:p>
        </w:tc>
        <w:tc>
          <w:tcPr>
            <w:tcW w:w="744" w:type="pct"/>
          </w:tcPr>
          <w:p w14:paraId="7A104067" w14:textId="71338330" w:rsidR="00AF52C6" w:rsidRPr="002C52A9" w:rsidRDefault="00DD72E4" w:rsidP="007706A9">
            <w:pPr>
              <w:jc w:val="center"/>
              <w:rPr>
                <w:b/>
                <w:iCs/>
                <w:sz w:val="20"/>
              </w:rPr>
            </w:pPr>
            <w:r w:rsidRPr="002C52A9">
              <w:rPr>
                <w:b/>
                <w:iCs/>
                <w:sz w:val="20"/>
              </w:rPr>
              <w:t>2800</w:t>
            </w:r>
          </w:p>
        </w:tc>
      </w:tr>
      <w:tr w:rsidR="00DD72E4" w:rsidRPr="002C52A9" w14:paraId="5E8635BF" w14:textId="77777777" w:rsidTr="00345A48">
        <w:trPr>
          <w:trHeight w:val="917"/>
        </w:trPr>
        <w:tc>
          <w:tcPr>
            <w:tcW w:w="909" w:type="pct"/>
            <w:vMerge w:val="restart"/>
          </w:tcPr>
          <w:p w14:paraId="3885D63B" w14:textId="41BFB839" w:rsidR="00DD72E4" w:rsidRPr="002C52A9" w:rsidRDefault="00DD72E4" w:rsidP="00DD72E4">
            <w:pPr>
              <w:jc w:val="center"/>
              <w:rPr>
                <w:sz w:val="20"/>
              </w:rPr>
            </w:pPr>
            <w:r w:rsidRPr="002C52A9">
              <w:rPr>
                <w:sz w:val="20"/>
              </w:rPr>
              <w:lastRenderedPageBreak/>
              <w:t>2.4.1. UŽDAVINYS. Sudaryti sąlygas ir paskatas kurtis trumposioms maisto grandinėms</w:t>
            </w:r>
          </w:p>
        </w:tc>
        <w:tc>
          <w:tcPr>
            <w:tcW w:w="1157" w:type="pct"/>
          </w:tcPr>
          <w:p w14:paraId="01785A39" w14:textId="49BA3E77" w:rsidR="00DD72E4" w:rsidRPr="002C52A9" w:rsidRDefault="00DD72E4" w:rsidP="007706A9">
            <w:pPr>
              <w:tabs>
                <w:tab w:val="left" w:pos="7938"/>
              </w:tabs>
              <w:rPr>
                <w:sz w:val="20"/>
              </w:rPr>
            </w:pPr>
            <w:r w:rsidRPr="002C52A9">
              <w:rPr>
                <w:sz w:val="20"/>
              </w:rPr>
              <w:t>Įmonės, kurios dalyvauja trumposiose maisto grandinėse (vnt.) (Šaltinis: PRSA)</w:t>
            </w:r>
          </w:p>
        </w:tc>
        <w:tc>
          <w:tcPr>
            <w:tcW w:w="620" w:type="pct"/>
          </w:tcPr>
          <w:p w14:paraId="37ADE6EB" w14:textId="77777777" w:rsidR="00DD72E4" w:rsidRPr="002C52A9" w:rsidRDefault="00936FCA" w:rsidP="007706A9">
            <w:pPr>
              <w:jc w:val="center"/>
              <w:rPr>
                <w:iCs/>
                <w:sz w:val="20"/>
              </w:rPr>
            </w:pPr>
            <w:r w:rsidRPr="002C52A9">
              <w:rPr>
                <w:iCs/>
                <w:sz w:val="20"/>
              </w:rPr>
              <w:t>0</w:t>
            </w:r>
          </w:p>
          <w:p w14:paraId="0129E672" w14:textId="4F85ED86" w:rsidR="00936FCA" w:rsidRPr="002C52A9" w:rsidRDefault="00936FCA" w:rsidP="007706A9">
            <w:pPr>
              <w:jc w:val="center"/>
              <w:rPr>
                <w:iCs/>
                <w:sz w:val="20"/>
              </w:rPr>
            </w:pPr>
            <w:r w:rsidRPr="002C52A9">
              <w:rPr>
                <w:iCs/>
                <w:sz w:val="20"/>
              </w:rPr>
              <w:t>(2020 m.)</w:t>
            </w:r>
          </w:p>
        </w:tc>
        <w:tc>
          <w:tcPr>
            <w:tcW w:w="372" w:type="pct"/>
          </w:tcPr>
          <w:p w14:paraId="3F7A5D8F" w14:textId="775D4F27" w:rsidR="00DD72E4" w:rsidRPr="002C52A9" w:rsidRDefault="002C52A9" w:rsidP="007706A9">
            <w:pPr>
              <w:jc w:val="center"/>
              <w:rPr>
                <w:iCs/>
                <w:sz w:val="20"/>
              </w:rPr>
            </w:pPr>
            <w:r w:rsidRPr="002C52A9">
              <w:rPr>
                <w:iCs/>
                <w:sz w:val="20"/>
              </w:rPr>
              <w:t>2</w:t>
            </w:r>
          </w:p>
        </w:tc>
        <w:tc>
          <w:tcPr>
            <w:tcW w:w="331" w:type="pct"/>
          </w:tcPr>
          <w:p w14:paraId="54641A7D" w14:textId="51B27198" w:rsidR="00DD72E4" w:rsidRPr="002C52A9" w:rsidRDefault="002C52A9" w:rsidP="007706A9">
            <w:pPr>
              <w:jc w:val="center"/>
              <w:rPr>
                <w:iCs/>
                <w:sz w:val="20"/>
              </w:rPr>
            </w:pPr>
            <w:r w:rsidRPr="002C52A9">
              <w:rPr>
                <w:iCs/>
                <w:sz w:val="20"/>
              </w:rPr>
              <w:t>2</w:t>
            </w:r>
          </w:p>
        </w:tc>
        <w:tc>
          <w:tcPr>
            <w:tcW w:w="331" w:type="pct"/>
          </w:tcPr>
          <w:p w14:paraId="1F590F58" w14:textId="45BCB9BF" w:rsidR="00DD72E4" w:rsidRPr="002C52A9" w:rsidRDefault="002C52A9" w:rsidP="007706A9">
            <w:pPr>
              <w:jc w:val="center"/>
              <w:rPr>
                <w:iCs/>
                <w:sz w:val="20"/>
              </w:rPr>
            </w:pPr>
            <w:r w:rsidRPr="002C52A9">
              <w:rPr>
                <w:iCs/>
                <w:sz w:val="20"/>
              </w:rPr>
              <w:t>2</w:t>
            </w:r>
          </w:p>
        </w:tc>
        <w:tc>
          <w:tcPr>
            <w:tcW w:w="537" w:type="pct"/>
          </w:tcPr>
          <w:p w14:paraId="402A0BFE" w14:textId="77777777" w:rsidR="00DD72E4" w:rsidRPr="002C52A9" w:rsidRDefault="00DD72E4" w:rsidP="007706A9">
            <w:pPr>
              <w:jc w:val="center"/>
              <w:rPr>
                <w:iCs/>
                <w:sz w:val="20"/>
              </w:rPr>
            </w:pPr>
            <w:r w:rsidRPr="002C52A9">
              <w:rPr>
                <w:iCs/>
                <w:sz w:val="20"/>
              </w:rPr>
              <w:t>0</w:t>
            </w:r>
          </w:p>
          <w:p w14:paraId="36AE65F5" w14:textId="2C708392" w:rsidR="00DD72E4" w:rsidRPr="002C52A9" w:rsidRDefault="00DD72E4" w:rsidP="007706A9">
            <w:pPr>
              <w:jc w:val="center"/>
              <w:rPr>
                <w:iCs/>
                <w:sz w:val="20"/>
              </w:rPr>
            </w:pPr>
            <w:r w:rsidRPr="002C52A9">
              <w:rPr>
                <w:iCs/>
                <w:sz w:val="20"/>
              </w:rPr>
              <w:t>(2022 m.)</w:t>
            </w:r>
          </w:p>
        </w:tc>
        <w:tc>
          <w:tcPr>
            <w:tcW w:w="744" w:type="pct"/>
          </w:tcPr>
          <w:p w14:paraId="5B8A2A50" w14:textId="737437CD" w:rsidR="00DD72E4" w:rsidRPr="002C52A9" w:rsidRDefault="00DD72E4" w:rsidP="007706A9">
            <w:pPr>
              <w:jc w:val="center"/>
              <w:rPr>
                <w:iCs/>
                <w:sz w:val="20"/>
              </w:rPr>
            </w:pPr>
            <w:r w:rsidRPr="002C52A9">
              <w:rPr>
                <w:iCs/>
                <w:sz w:val="20"/>
              </w:rPr>
              <w:t>5</w:t>
            </w:r>
          </w:p>
        </w:tc>
      </w:tr>
      <w:tr w:rsidR="00DD72E4" w:rsidRPr="002C52A9" w14:paraId="58836B68" w14:textId="77777777" w:rsidTr="00345A48">
        <w:trPr>
          <w:trHeight w:val="917"/>
        </w:trPr>
        <w:tc>
          <w:tcPr>
            <w:tcW w:w="909" w:type="pct"/>
            <w:vMerge/>
          </w:tcPr>
          <w:p w14:paraId="5DC8D5CC" w14:textId="25808BF5" w:rsidR="00DD72E4" w:rsidRPr="002C52A9" w:rsidRDefault="00DD72E4" w:rsidP="007706A9">
            <w:pPr>
              <w:jc w:val="center"/>
              <w:rPr>
                <w:sz w:val="20"/>
              </w:rPr>
            </w:pPr>
          </w:p>
        </w:tc>
        <w:tc>
          <w:tcPr>
            <w:tcW w:w="1157" w:type="pct"/>
          </w:tcPr>
          <w:p w14:paraId="7CBEE526" w14:textId="481DF418" w:rsidR="00DD72E4" w:rsidRPr="002C52A9" w:rsidRDefault="00DD72E4" w:rsidP="007706A9">
            <w:pPr>
              <w:tabs>
                <w:tab w:val="left" w:pos="7938"/>
              </w:tabs>
              <w:rPr>
                <w:sz w:val="20"/>
              </w:rPr>
            </w:pPr>
            <w:r w:rsidRPr="002C52A9">
              <w:rPr>
                <w:sz w:val="20"/>
              </w:rPr>
              <w:t>Viešųjų įstaigų dalis, kuriose teikiami vietiniai produktai (%) (šaltinis: PRSA)</w:t>
            </w:r>
          </w:p>
        </w:tc>
        <w:tc>
          <w:tcPr>
            <w:tcW w:w="620" w:type="pct"/>
          </w:tcPr>
          <w:p w14:paraId="5FF61E5F" w14:textId="77777777" w:rsidR="00DD72E4" w:rsidRPr="002C52A9" w:rsidRDefault="00936FCA" w:rsidP="007706A9">
            <w:pPr>
              <w:jc w:val="center"/>
              <w:rPr>
                <w:iCs/>
                <w:sz w:val="20"/>
              </w:rPr>
            </w:pPr>
            <w:r w:rsidRPr="002C52A9">
              <w:rPr>
                <w:iCs/>
                <w:sz w:val="20"/>
              </w:rPr>
              <w:t>0</w:t>
            </w:r>
          </w:p>
          <w:p w14:paraId="4269CE2D" w14:textId="68ACCDF3" w:rsidR="00936FCA" w:rsidRPr="002C52A9" w:rsidRDefault="00936FCA" w:rsidP="007706A9">
            <w:pPr>
              <w:jc w:val="center"/>
              <w:rPr>
                <w:iCs/>
                <w:sz w:val="20"/>
              </w:rPr>
            </w:pPr>
            <w:r w:rsidRPr="002C52A9">
              <w:rPr>
                <w:iCs/>
                <w:sz w:val="20"/>
              </w:rPr>
              <w:t>(2020 m.)</w:t>
            </w:r>
          </w:p>
        </w:tc>
        <w:tc>
          <w:tcPr>
            <w:tcW w:w="372" w:type="pct"/>
          </w:tcPr>
          <w:p w14:paraId="7017796C" w14:textId="742EB2F2" w:rsidR="00DD72E4" w:rsidRPr="002C52A9" w:rsidRDefault="002C52A9" w:rsidP="007706A9">
            <w:pPr>
              <w:jc w:val="center"/>
              <w:rPr>
                <w:iCs/>
                <w:sz w:val="20"/>
              </w:rPr>
            </w:pPr>
            <w:r w:rsidRPr="002C52A9">
              <w:rPr>
                <w:iCs/>
                <w:sz w:val="20"/>
              </w:rPr>
              <w:t>10</w:t>
            </w:r>
          </w:p>
        </w:tc>
        <w:tc>
          <w:tcPr>
            <w:tcW w:w="331" w:type="pct"/>
          </w:tcPr>
          <w:p w14:paraId="4F9A25B6" w14:textId="3E93D098" w:rsidR="00DD72E4" w:rsidRPr="002C52A9" w:rsidRDefault="002C52A9" w:rsidP="007706A9">
            <w:pPr>
              <w:jc w:val="center"/>
              <w:rPr>
                <w:iCs/>
                <w:sz w:val="20"/>
              </w:rPr>
            </w:pPr>
            <w:r w:rsidRPr="002C52A9">
              <w:rPr>
                <w:iCs/>
                <w:sz w:val="20"/>
              </w:rPr>
              <w:t>10</w:t>
            </w:r>
          </w:p>
        </w:tc>
        <w:tc>
          <w:tcPr>
            <w:tcW w:w="331" w:type="pct"/>
          </w:tcPr>
          <w:p w14:paraId="67A58C29" w14:textId="47B63999" w:rsidR="00DD72E4" w:rsidRPr="002C52A9" w:rsidRDefault="002C52A9" w:rsidP="007706A9">
            <w:pPr>
              <w:jc w:val="center"/>
              <w:rPr>
                <w:iCs/>
                <w:sz w:val="20"/>
              </w:rPr>
            </w:pPr>
            <w:r w:rsidRPr="002C52A9">
              <w:rPr>
                <w:iCs/>
                <w:sz w:val="20"/>
              </w:rPr>
              <w:t>10</w:t>
            </w:r>
          </w:p>
        </w:tc>
        <w:tc>
          <w:tcPr>
            <w:tcW w:w="537" w:type="pct"/>
          </w:tcPr>
          <w:p w14:paraId="4C8DA36A" w14:textId="77777777" w:rsidR="00DD72E4" w:rsidRPr="002C52A9" w:rsidRDefault="00DD72E4" w:rsidP="007706A9">
            <w:pPr>
              <w:jc w:val="center"/>
              <w:rPr>
                <w:iCs/>
                <w:sz w:val="20"/>
              </w:rPr>
            </w:pPr>
            <w:r w:rsidRPr="002C52A9">
              <w:rPr>
                <w:iCs/>
                <w:sz w:val="20"/>
              </w:rPr>
              <w:t>20</w:t>
            </w:r>
          </w:p>
          <w:p w14:paraId="54FEE0F4" w14:textId="0426562D" w:rsidR="00DD72E4" w:rsidRPr="002C52A9" w:rsidRDefault="00DD72E4" w:rsidP="007706A9">
            <w:pPr>
              <w:jc w:val="center"/>
              <w:rPr>
                <w:iCs/>
                <w:sz w:val="20"/>
              </w:rPr>
            </w:pPr>
            <w:r w:rsidRPr="002C52A9">
              <w:rPr>
                <w:iCs/>
                <w:sz w:val="20"/>
              </w:rPr>
              <w:t>(2022 m.)</w:t>
            </w:r>
          </w:p>
        </w:tc>
        <w:tc>
          <w:tcPr>
            <w:tcW w:w="744" w:type="pct"/>
          </w:tcPr>
          <w:p w14:paraId="5108C53C" w14:textId="4DC4BDE9" w:rsidR="00DD72E4" w:rsidRPr="002C52A9" w:rsidRDefault="00DD72E4" w:rsidP="007706A9">
            <w:pPr>
              <w:jc w:val="center"/>
              <w:rPr>
                <w:iCs/>
                <w:sz w:val="20"/>
              </w:rPr>
            </w:pPr>
            <w:r w:rsidRPr="002C52A9">
              <w:rPr>
                <w:iCs/>
                <w:sz w:val="20"/>
              </w:rPr>
              <w:t>20</w:t>
            </w:r>
          </w:p>
        </w:tc>
      </w:tr>
      <w:tr w:rsidR="00DD72E4" w:rsidRPr="002C52A9" w14:paraId="5F6EC1DB" w14:textId="77777777" w:rsidTr="00345A48">
        <w:trPr>
          <w:trHeight w:val="917"/>
        </w:trPr>
        <w:tc>
          <w:tcPr>
            <w:tcW w:w="909" w:type="pct"/>
          </w:tcPr>
          <w:p w14:paraId="4AA3E855" w14:textId="7FF8038A" w:rsidR="00DD72E4" w:rsidRPr="002C52A9" w:rsidRDefault="00DD72E4" w:rsidP="007706A9">
            <w:pPr>
              <w:jc w:val="center"/>
              <w:rPr>
                <w:sz w:val="20"/>
              </w:rPr>
            </w:pPr>
            <w:r w:rsidRPr="002C52A9">
              <w:rPr>
                <w:sz w:val="20"/>
              </w:rPr>
              <w:t>2.4.2. UŽDAVINYS</w:t>
            </w:r>
          </w:p>
          <w:p w14:paraId="44BC621A" w14:textId="4157B442" w:rsidR="00DD72E4" w:rsidRPr="002C52A9" w:rsidRDefault="00DD72E4" w:rsidP="007706A9">
            <w:pPr>
              <w:jc w:val="center"/>
              <w:rPr>
                <w:sz w:val="20"/>
              </w:rPr>
            </w:pPr>
            <w:r w:rsidRPr="002C52A9">
              <w:rPr>
                <w:sz w:val="20"/>
              </w:rPr>
              <w:t>Šviesti gyventojus apie trumpųjų maisto grandinių esminius principus ir naudą</w:t>
            </w:r>
          </w:p>
        </w:tc>
        <w:tc>
          <w:tcPr>
            <w:tcW w:w="1157" w:type="pct"/>
          </w:tcPr>
          <w:p w14:paraId="0A0C59D0" w14:textId="79320E88" w:rsidR="00DD72E4" w:rsidRPr="002C52A9" w:rsidRDefault="00DD72E4" w:rsidP="007706A9">
            <w:pPr>
              <w:tabs>
                <w:tab w:val="left" w:pos="7938"/>
              </w:tabs>
              <w:rPr>
                <w:sz w:val="20"/>
              </w:rPr>
            </w:pPr>
            <w:r w:rsidRPr="002C52A9">
              <w:rPr>
                <w:sz w:val="20"/>
              </w:rPr>
              <w:t>Gyventojų, kurie teikia prioritetą vietinei produkcijai, dalis (%) (Šaltinis: gyventojų apklausa)</w:t>
            </w:r>
          </w:p>
        </w:tc>
        <w:tc>
          <w:tcPr>
            <w:tcW w:w="620" w:type="pct"/>
          </w:tcPr>
          <w:p w14:paraId="4865D731" w14:textId="77777777" w:rsidR="00DD72E4" w:rsidRPr="002C52A9" w:rsidRDefault="00936FCA" w:rsidP="007706A9">
            <w:pPr>
              <w:jc w:val="center"/>
              <w:rPr>
                <w:iCs/>
                <w:sz w:val="20"/>
              </w:rPr>
            </w:pPr>
            <w:r w:rsidRPr="002C52A9">
              <w:rPr>
                <w:iCs/>
                <w:sz w:val="20"/>
              </w:rPr>
              <w:t>30</w:t>
            </w:r>
          </w:p>
          <w:p w14:paraId="16DE364A" w14:textId="616F2161" w:rsidR="00936FCA" w:rsidRPr="002C52A9" w:rsidRDefault="00936FCA" w:rsidP="007706A9">
            <w:pPr>
              <w:jc w:val="center"/>
              <w:rPr>
                <w:iCs/>
                <w:sz w:val="20"/>
              </w:rPr>
            </w:pPr>
            <w:r w:rsidRPr="002C52A9">
              <w:rPr>
                <w:iCs/>
                <w:sz w:val="20"/>
              </w:rPr>
              <w:t>(2020 m.)</w:t>
            </w:r>
          </w:p>
        </w:tc>
        <w:tc>
          <w:tcPr>
            <w:tcW w:w="372" w:type="pct"/>
          </w:tcPr>
          <w:p w14:paraId="65D5716C" w14:textId="34CC8F61" w:rsidR="00DD72E4" w:rsidRPr="002C52A9" w:rsidRDefault="002C52A9" w:rsidP="007706A9">
            <w:pPr>
              <w:jc w:val="center"/>
              <w:rPr>
                <w:iCs/>
                <w:sz w:val="20"/>
              </w:rPr>
            </w:pPr>
            <w:r w:rsidRPr="002C52A9">
              <w:rPr>
                <w:iCs/>
                <w:sz w:val="20"/>
              </w:rPr>
              <w:t>30</w:t>
            </w:r>
          </w:p>
        </w:tc>
        <w:tc>
          <w:tcPr>
            <w:tcW w:w="331" w:type="pct"/>
          </w:tcPr>
          <w:p w14:paraId="486D3372" w14:textId="26A54C30" w:rsidR="00DD72E4" w:rsidRPr="002C52A9" w:rsidRDefault="002C52A9" w:rsidP="007706A9">
            <w:pPr>
              <w:jc w:val="center"/>
              <w:rPr>
                <w:iCs/>
                <w:sz w:val="20"/>
              </w:rPr>
            </w:pPr>
            <w:r w:rsidRPr="002C52A9">
              <w:rPr>
                <w:iCs/>
                <w:sz w:val="20"/>
              </w:rPr>
              <w:t>30</w:t>
            </w:r>
          </w:p>
        </w:tc>
        <w:tc>
          <w:tcPr>
            <w:tcW w:w="331" w:type="pct"/>
          </w:tcPr>
          <w:p w14:paraId="205B75E1" w14:textId="2E68A003" w:rsidR="00DD72E4" w:rsidRPr="002C52A9" w:rsidRDefault="002C52A9" w:rsidP="007706A9">
            <w:pPr>
              <w:jc w:val="center"/>
              <w:rPr>
                <w:iCs/>
                <w:sz w:val="20"/>
              </w:rPr>
            </w:pPr>
            <w:r w:rsidRPr="002C52A9">
              <w:rPr>
                <w:iCs/>
                <w:sz w:val="20"/>
              </w:rPr>
              <w:t>30</w:t>
            </w:r>
          </w:p>
        </w:tc>
        <w:tc>
          <w:tcPr>
            <w:tcW w:w="537" w:type="pct"/>
          </w:tcPr>
          <w:p w14:paraId="6FC60DEE" w14:textId="3DCB46BC" w:rsidR="00DD72E4" w:rsidRPr="002C52A9" w:rsidRDefault="00DD72E4" w:rsidP="007706A9">
            <w:pPr>
              <w:jc w:val="center"/>
              <w:rPr>
                <w:iCs/>
                <w:sz w:val="20"/>
              </w:rPr>
            </w:pPr>
            <w:r w:rsidRPr="002C52A9">
              <w:rPr>
                <w:iCs/>
                <w:sz w:val="20"/>
              </w:rPr>
              <w:t>n.</w:t>
            </w:r>
            <w:r w:rsidR="007B1D9B">
              <w:rPr>
                <w:iCs/>
                <w:sz w:val="20"/>
              </w:rPr>
              <w:t xml:space="preserve"> </w:t>
            </w:r>
            <w:r w:rsidRPr="002C52A9">
              <w:rPr>
                <w:iCs/>
                <w:sz w:val="20"/>
              </w:rPr>
              <w:t>d.</w:t>
            </w:r>
          </w:p>
        </w:tc>
        <w:tc>
          <w:tcPr>
            <w:tcW w:w="744" w:type="pct"/>
          </w:tcPr>
          <w:p w14:paraId="1C115175" w14:textId="4DEB266C" w:rsidR="00DD72E4" w:rsidRPr="002C52A9" w:rsidRDefault="00DD72E4" w:rsidP="007706A9">
            <w:pPr>
              <w:jc w:val="center"/>
              <w:rPr>
                <w:iCs/>
                <w:sz w:val="20"/>
              </w:rPr>
            </w:pPr>
            <w:r w:rsidRPr="002C52A9">
              <w:rPr>
                <w:iCs/>
                <w:sz w:val="20"/>
              </w:rPr>
              <w:t>50</w:t>
            </w:r>
          </w:p>
        </w:tc>
      </w:tr>
      <w:tr w:rsidR="00DD72E4" w:rsidRPr="002C52A9" w14:paraId="5F6AED46" w14:textId="77777777" w:rsidTr="00345A48">
        <w:trPr>
          <w:trHeight w:val="917"/>
        </w:trPr>
        <w:tc>
          <w:tcPr>
            <w:tcW w:w="909" w:type="pct"/>
          </w:tcPr>
          <w:p w14:paraId="1A4EA2E3" w14:textId="05FD4C92" w:rsidR="00DD72E4" w:rsidRPr="002C52A9" w:rsidRDefault="00DD72E4" w:rsidP="00DD72E4">
            <w:pPr>
              <w:jc w:val="center"/>
              <w:rPr>
                <w:sz w:val="20"/>
              </w:rPr>
            </w:pPr>
            <w:r w:rsidRPr="002C52A9">
              <w:rPr>
                <w:sz w:val="20"/>
              </w:rPr>
              <w:t>2.4.3. UŽDAVINYS</w:t>
            </w:r>
          </w:p>
          <w:p w14:paraId="66D5C150" w14:textId="34B20DD9" w:rsidR="00DD72E4" w:rsidRPr="002C52A9" w:rsidRDefault="00DD72E4" w:rsidP="00DD72E4">
            <w:pPr>
              <w:jc w:val="center"/>
              <w:rPr>
                <w:sz w:val="20"/>
              </w:rPr>
            </w:pPr>
            <w:r w:rsidRPr="002C52A9">
              <w:rPr>
                <w:sz w:val="20"/>
              </w:rPr>
              <w:t>Skatinti smulkųjį ekologinį ūkininkavimą, suformuojant šiuose ūkiuose pagaminamos produkcijos realizavimo tinklą</w:t>
            </w:r>
          </w:p>
        </w:tc>
        <w:tc>
          <w:tcPr>
            <w:tcW w:w="1157" w:type="pct"/>
          </w:tcPr>
          <w:p w14:paraId="31660656" w14:textId="3ACF3C70" w:rsidR="00DD72E4" w:rsidRPr="002C52A9" w:rsidRDefault="00DD72E4" w:rsidP="007706A9">
            <w:pPr>
              <w:tabs>
                <w:tab w:val="left" w:pos="7938"/>
              </w:tabs>
              <w:rPr>
                <w:sz w:val="20"/>
              </w:rPr>
            </w:pPr>
            <w:r w:rsidRPr="002C52A9">
              <w:rPr>
                <w:sz w:val="20"/>
              </w:rPr>
              <w:t>Smulkiu ekologiniu ūkininkavimu užsiimančių ūkininkų skaičius (vnt.) (Šaltinis: PRSA)</w:t>
            </w:r>
          </w:p>
        </w:tc>
        <w:tc>
          <w:tcPr>
            <w:tcW w:w="620" w:type="pct"/>
          </w:tcPr>
          <w:p w14:paraId="7F6063BF" w14:textId="77777777" w:rsidR="00DD72E4" w:rsidRPr="002C52A9" w:rsidRDefault="00936FCA" w:rsidP="007706A9">
            <w:pPr>
              <w:jc w:val="center"/>
              <w:rPr>
                <w:iCs/>
                <w:sz w:val="20"/>
              </w:rPr>
            </w:pPr>
            <w:r w:rsidRPr="002C52A9">
              <w:rPr>
                <w:iCs/>
                <w:sz w:val="20"/>
              </w:rPr>
              <w:t>37</w:t>
            </w:r>
          </w:p>
          <w:p w14:paraId="320DD6C7" w14:textId="2DD5054C" w:rsidR="00936FCA" w:rsidRPr="002C52A9" w:rsidRDefault="00936FCA" w:rsidP="007706A9">
            <w:pPr>
              <w:jc w:val="center"/>
              <w:rPr>
                <w:iCs/>
                <w:sz w:val="20"/>
              </w:rPr>
            </w:pPr>
            <w:r w:rsidRPr="002C52A9">
              <w:rPr>
                <w:iCs/>
                <w:sz w:val="20"/>
              </w:rPr>
              <w:t>(2020 m.)</w:t>
            </w:r>
          </w:p>
        </w:tc>
        <w:tc>
          <w:tcPr>
            <w:tcW w:w="372" w:type="pct"/>
          </w:tcPr>
          <w:p w14:paraId="57F55959" w14:textId="7ECF4D02" w:rsidR="00DD72E4" w:rsidRPr="002C52A9" w:rsidRDefault="002C52A9" w:rsidP="007706A9">
            <w:pPr>
              <w:jc w:val="center"/>
              <w:rPr>
                <w:iCs/>
                <w:sz w:val="20"/>
              </w:rPr>
            </w:pPr>
            <w:r w:rsidRPr="002C52A9">
              <w:rPr>
                <w:iCs/>
                <w:sz w:val="20"/>
              </w:rPr>
              <w:t>35</w:t>
            </w:r>
          </w:p>
        </w:tc>
        <w:tc>
          <w:tcPr>
            <w:tcW w:w="331" w:type="pct"/>
          </w:tcPr>
          <w:p w14:paraId="7A7188FD" w14:textId="71CA2F39" w:rsidR="00DD72E4" w:rsidRPr="002C52A9" w:rsidRDefault="002C52A9" w:rsidP="007706A9">
            <w:pPr>
              <w:jc w:val="center"/>
              <w:rPr>
                <w:iCs/>
                <w:sz w:val="20"/>
              </w:rPr>
            </w:pPr>
            <w:r w:rsidRPr="002C52A9">
              <w:rPr>
                <w:iCs/>
                <w:sz w:val="20"/>
              </w:rPr>
              <w:t>35</w:t>
            </w:r>
          </w:p>
        </w:tc>
        <w:tc>
          <w:tcPr>
            <w:tcW w:w="331" w:type="pct"/>
          </w:tcPr>
          <w:p w14:paraId="70A1540F" w14:textId="74829451" w:rsidR="00DD72E4" w:rsidRPr="002C52A9" w:rsidRDefault="002C52A9" w:rsidP="007706A9">
            <w:pPr>
              <w:jc w:val="center"/>
              <w:rPr>
                <w:iCs/>
                <w:sz w:val="20"/>
              </w:rPr>
            </w:pPr>
            <w:r w:rsidRPr="002C52A9">
              <w:rPr>
                <w:iCs/>
                <w:sz w:val="20"/>
              </w:rPr>
              <w:t>35</w:t>
            </w:r>
          </w:p>
        </w:tc>
        <w:tc>
          <w:tcPr>
            <w:tcW w:w="537" w:type="pct"/>
          </w:tcPr>
          <w:p w14:paraId="3B4E7AF7" w14:textId="77777777" w:rsidR="00DD72E4" w:rsidRPr="002C52A9" w:rsidRDefault="00DD72E4" w:rsidP="007706A9">
            <w:pPr>
              <w:jc w:val="center"/>
              <w:rPr>
                <w:iCs/>
                <w:sz w:val="20"/>
              </w:rPr>
            </w:pPr>
            <w:r w:rsidRPr="002C52A9">
              <w:rPr>
                <w:iCs/>
                <w:sz w:val="20"/>
              </w:rPr>
              <w:t>54</w:t>
            </w:r>
          </w:p>
          <w:p w14:paraId="7822B0EB" w14:textId="6964A9B8" w:rsidR="00DD72E4" w:rsidRPr="002C52A9" w:rsidRDefault="00DD72E4" w:rsidP="007706A9">
            <w:pPr>
              <w:jc w:val="center"/>
              <w:rPr>
                <w:iCs/>
                <w:sz w:val="20"/>
              </w:rPr>
            </w:pPr>
            <w:r w:rsidRPr="002C52A9">
              <w:rPr>
                <w:iCs/>
                <w:sz w:val="20"/>
              </w:rPr>
              <w:t>(2022 m.)</w:t>
            </w:r>
          </w:p>
        </w:tc>
        <w:tc>
          <w:tcPr>
            <w:tcW w:w="744" w:type="pct"/>
          </w:tcPr>
          <w:p w14:paraId="65EA0FBF" w14:textId="55CFDDE5" w:rsidR="00DD72E4" w:rsidRPr="002C52A9" w:rsidRDefault="00DD72E4" w:rsidP="007706A9">
            <w:pPr>
              <w:jc w:val="center"/>
              <w:rPr>
                <w:iCs/>
                <w:sz w:val="20"/>
              </w:rPr>
            </w:pPr>
            <w:r w:rsidRPr="002C52A9">
              <w:rPr>
                <w:iCs/>
                <w:sz w:val="20"/>
              </w:rPr>
              <w:t>37</w:t>
            </w:r>
          </w:p>
        </w:tc>
      </w:tr>
      <w:tr w:rsidR="00AF52C6" w:rsidRPr="002C52A9" w14:paraId="39D5B318" w14:textId="77777777" w:rsidTr="00345A48">
        <w:trPr>
          <w:trHeight w:val="917"/>
        </w:trPr>
        <w:tc>
          <w:tcPr>
            <w:tcW w:w="909" w:type="pct"/>
          </w:tcPr>
          <w:p w14:paraId="7FE11D11" w14:textId="2FDF8A9A" w:rsidR="00DD72E4" w:rsidRPr="002C52A9" w:rsidRDefault="00DD72E4" w:rsidP="00DD72E4">
            <w:pPr>
              <w:jc w:val="center"/>
              <w:rPr>
                <w:sz w:val="20"/>
              </w:rPr>
            </w:pPr>
            <w:r w:rsidRPr="002C52A9">
              <w:rPr>
                <w:sz w:val="20"/>
              </w:rPr>
              <w:t>2.4.4. UŽDAVINYS</w:t>
            </w:r>
          </w:p>
          <w:p w14:paraId="250C9ECE" w14:textId="09A43974" w:rsidR="00AF52C6" w:rsidRPr="002C52A9" w:rsidRDefault="00DD72E4" w:rsidP="00DD72E4">
            <w:pPr>
              <w:jc w:val="center"/>
              <w:rPr>
                <w:sz w:val="20"/>
              </w:rPr>
            </w:pPr>
            <w:r w:rsidRPr="002C52A9">
              <w:rPr>
                <w:sz w:val="20"/>
              </w:rPr>
              <w:t>Atnaujinti melioracijos statinius ir sistemas</w:t>
            </w:r>
          </w:p>
        </w:tc>
        <w:tc>
          <w:tcPr>
            <w:tcW w:w="1157" w:type="pct"/>
          </w:tcPr>
          <w:p w14:paraId="70350E7D" w14:textId="7B66B793" w:rsidR="00AF52C6" w:rsidRPr="002C52A9" w:rsidRDefault="00DD72E4" w:rsidP="00A23F55">
            <w:pPr>
              <w:tabs>
                <w:tab w:val="left" w:pos="7938"/>
              </w:tabs>
              <w:rPr>
                <w:sz w:val="20"/>
              </w:rPr>
            </w:pPr>
            <w:r w:rsidRPr="002C52A9">
              <w:rPr>
                <w:sz w:val="20"/>
              </w:rPr>
              <w:t>Rekonstruota, remontuota, atnaujinta valstybei nuosavybės teise priklausančios melioracijos infrastruktūros bei hidrotechninių statinių dalis (proc.)</w:t>
            </w:r>
          </w:p>
        </w:tc>
        <w:tc>
          <w:tcPr>
            <w:tcW w:w="620" w:type="pct"/>
          </w:tcPr>
          <w:p w14:paraId="6038F5CC" w14:textId="3A657A65" w:rsidR="00AF52C6" w:rsidRPr="002C52A9" w:rsidRDefault="00936FCA" w:rsidP="00EE52A1">
            <w:pPr>
              <w:jc w:val="center"/>
              <w:rPr>
                <w:iCs/>
                <w:sz w:val="20"/>
              </w:rPr>
            </w:pPr>
            <w:r w:rsidRPr="002C52A9">
              <w:rPr>
                <w:iCs/>
                <w:sz w:val="20"/>
              </w:rPr>
              <w:t>n.</w:t>
            </w:r>
            <w:r w:rsidR="007B1D9B">
              <w:rPr>
                <w:iCs/>
                <w:sz w:val="20"/>
              </w:rPr>
              <w:t xml:space="preserve"> </w:t>
            </w:r>
            <w:r w:rsidRPr="002C52A9">
              <w:rPr>
                <w:iCs/>
                <w:sz w:val="20"/>
              </w:rPr>
              <w:t>d.</w:t>
            </w:r>
          </w:p>
          <w:p w14:paraId="3E79C074" w14:textId="509AB623" w:rsidR="00936FCA" w:rsidRPr="002C52A9" w:rsidRDefault="00936FCA" w:rsidP="00EE52A1">
            <w:pPr>
              <w:jc w:val="center"/>
              <w:rPr>
                <w:iCs/>
                <w:sz w:val="20"/>
              </w:rPr>
            </w:pPr>
            <w:r w:rsidRPr="002C52A9">
              <w:rPr>
                <w:iCs/>
                <w:sz w:val="20"/>
              </w:rPr>
              <w:t>(2020 m.)</w:t>
            </w:r>
          </w:p>
        </w:tc>
        <w:tc>
          <w:tcPr>
            <w:tcW w:w="372" w:type="pct"/>
          </w:tcPr>
          <w:p w14:paraId="5FD90379" w14:textId="5080D5F2" w:rsidR="00AF52C6" w:rsidRPr="002C52A9" w:rsidRDefault="002C52A9" w:rsidP="00EE52A1">
            <w:pPr>
              <w:jc w:val="center"/>
              <w:rPr>
                <w:iCs/>
                <w:sz w:val="20"/>
              </w:rPr>
            </w:pPr>
            <w:r w:rsidRPr="002C52A9">
              <w:rPr>
                <w:iCs/>
                <w:sz w:val="20"/>
              </w:rPr>
              <w:t>3</w:t>
            </w:r>
          </w:p>
        </w:tc>
        <w:tc>
          <w:tcPr>
            <w:tcW w:w="331" w:type="pct"/>
          </w:tcPr>
          <w:p w14:paraId="236710ED" w14:textId="799C7BC1" w:rsidR="00AF52C6" w:rsidRPr="002C52A9" w:rsidRDefault="002C52A9" w:rsidP="00EE52A1">
            <w:pPr>
              <w:jc w:val="center"/>
              <w:rPr>
                <w:iCs/>
                <w:sz w:val="20"/>
              </w:rPr>
            </w:pPr>
            <w:r w:rsidRPr="002C52A9">
              <w:rPr>
                <w:iCs/>
                <w:sz w:val="20"/>
              </w:rPr>
              <w:t>3</w:t>
            </w:r>
          </w:p>
        </w:tc>
        <w:tc>
          <w:tcPr>
            <w:tcW w:w="331" w:type="pct"/>
          </w:tcPr>
          <w:p w14:paraId="44011104" w14:textId="034488F6" w:rsidR="00AF52C6" w:rsidRPr="002C52A9" w:rsidRDefault="002C52A9" w:rsidP="00EE52A1">
            <w:pPr>
              <w:jc w:val="center"/>
              <w:rPr>
                <w:iCs/>
                <w:sz w:val="20"/>
              </w:rPr>
            </w:pPr>
            <w:r w:rsidRPr="002C52A9">
              <w:rPr>
                <w:iCs/>
                <w:sz w:val="20"/>
              </w:rPr>
              <w:t>3</w:t>
            </w:r>
          </w:p>
        </w:tc>
        <w:tc>
          <w:tcPr>
            <w:tcW w:w="537" w:type="pct"/>
          </w:tcPr>
          <w:p w14:paraId="2E9D793D" w14:textId="77777777" w:rsidR="00AF52C6" w:rsidRPr="002C52A9" w:rsidRDefault="00DD72E4" w:rsidP="00A23F55">
            <w:pPr>
              <w:jc w:val="center"/>
              <w:rPr>
                <w:iCs/>
                <w:sz w:val="20"/>
              </w:rPr>
            </w:pPr>
            <w:r w:rsidRPr="002C52A9">
              <w:rPr>
                <w:iCs/>
                <w:sz w:val="20"/>
              </w:rPr>
              <w:t>3</w:t>
            </w:r>
          </w:p>
          <w:p w14:paraId="77F693C7" w14:textId="593592FB" w:rsidR="00DD72E4" w:rsidRPr="002C52A9" w:rsidRDefault="00DD72E4" w:rsidP="00A23F55">
            <w:pPr>
              <w:jc w:val="center"/>
              <w:rPr>
                <w:iCs/>
                <w:sz w:val="20"/>
              </w:rPr>
            </w:pPr>
            <w:r w:rsidRPr="002C52A9">
              <w:rPr>
                <w:iCs/>
                <w:sz w:val="20"/>
              </w:rPr>
              <w:t>(2022 m.)</w:t>
            </w:r>
          </w:p>
        </w:tc>
        <w:tc>
          <w:tcPr>
            <w:tcW w:w="744" w:type="pct"/>
          </w:tcPr>
          <w:p w14:paraId="49902484" w14:textId="1E864D0D" w:rsidR="00AF52C6" w:rsidRPr="002C52A9" w:rsidRDefault="007706A9" w:rsidP="00EE52A1">
            <w:pPr>
              <w:jc w:val="center"/>
              <w:rPr>
                <w:iCs/>
                <w:sz w:val="20"/>
              </w:rPr>
            </w:pPr>
            <w:r w:rsidRPr="002C52A9">
              <w:rPr>
                <w:iCs/>
                <w:sz w:val="20"/>
              </w:rPr>
              <w:t>15</w:t>
            </w:r>
          </w:p>
        </w:tc>
      </w:tr>
      <w:tr w:rsidR="00937024" w:rsidRPr="002C52A9" w14:paraId="7DD56927" w14:textId="77777777" w:rsidTr="00345A48">
        <w:trPr>
          <w:trHeight w:val="521"/>
        </w:trPr>
        <w:tc>
          <w:tcPr>
            <w:tcW w:w="909" w:type="pct"/>
            <w:vMerge w:val="restart"/>
          </w:tcPr>
          <w:p w14:paraId="43A09660" w14:textId="043A6E00" w:rsidR="00937024" w:rsidRPr="002C52A9" w:rsidRDefault="00937024" w:rsidP="00937024">
            <w:pPr>
              <w:jc w:val="center"/>
              <w:rPr>
                <w:b/>
                <w:bCs/>
                <w:color w:val="000000"/>
                <w:sz w:val="20"/>
              </w:rPr>
            </w:pPr>
          </w:p>
          <w:p w14:paraId="13389417" w14:textId="77777777" w:rsidR="00937024" w:rsidRPr="002C52A9" w:rsidRDefault="00937024" w:rsidP="00937024">
            <w:pPr>
              <w:jc w:val="center"/>
              <w:rPr>
                <w:b/>
                <w:bCs/>
                <w:color w:val="000000"/>
                <w:sz w:val="20"/>
              </w:rPr>
            </w:pPr>
          </w:p>
          <w:p w14:paraId="221DEC2E" w14:textId="77777777" w:rsidR="00937024" w:rsidRPr="002C52A9" w:rsidRDefault="00937024" w:rsidP="00937024">
            <w:pPr>
              <w:jc w:val="center"/>
              <w:rPr>
                <w:b/>
                <w:bCs/>
                <w:color w:val="000000"/>
                <w:sz w:val="20"/>
              </w:rPr>
            </w:pPr>
          </w:p>
          <w:p w14:paraId="5139E78E" w14:textId="77777777" w:rsidR="00937024" w:rsidRPr="002C52A9" w:rsidRDefault="00937024" w:rsidP="00937024">
            <w:pPr>
              <w:jc w:val="center"/>
              <w:rPr>
                <w:b/>
                <w:bCs/>
                <w:color w:val="000000"/>
                <w:sz w:val="20"/>
              </w:rPr>
            </w:pPr>
          </w:p>
          <w:p w14:paraId="652891C1" w14:textId="77777777" w:rsidR="00937024" w:rsidRPr="002C52A9" w:rsidRDefault="00937024" w:rsidP="00937024">
            <w:pPr>
              <w:jc w:val="center"/>
              <w:rPr>
                <w:b/>
                <w:bCs/>
                <w:color w:val="000000"/>
                <w:sz w:val="20"/>
              </w:rPr>
            </w:pPr>
          </w:p>
          <w:p w14:paraId="3C49756F" w14:textId="35750409" w:rsidR="00937024" w:rsidRPr="002C52A9" w:rsidRDefault="00937024" w:rsidP="00937024">
            <w:pPr>
              <w:jc w:val="center"/>
              <w:rPr>
                <w:b/>
                <w:bCs/>
                <w:sz w:val="20"/>
              </w:rPr>
            </w:pPr>
            <w:r w:rsidRPr="002C52A9">
              <w:rPr>
                <w:b/>
                <w:bCs/>
                <w:color w:val="000000"/>
                <w:sz w:val="20"/>
              </w:rPr>
              <w:t xml:space="preserve">3.1. TIKSLAS. </w:t>
            </w:r>
            <w:r w:rsidRPr="002C52A9">
              <w:rPr>
                <w:b/>
                <w:bCs/>
                <w:sz w:val="20"/>
              </w:rPr>
              <w:t>Siekti tvarios pramonės bei efektyvaus energijos išteklių naudojimo</w:t>
            </w:r>
          </w:p>
        </w:tc>
        <w:tc>
          <w:tcPr>
            <w:tcW w:w="1157" w:type="pct"/>
            <w:vAlign w:val="center"/>
          </w:tcPr>
          <w:p w14:paraId="692AF61E" w14:textId="2D11ED69" w:rsidR="00937024" w:rsidRPr="002C52A9" w:rsidRDefault="00937024" w:rsidP="00937024">
            <w:pPr>
              <w:rPr>
                <w:b/>
                <w:bCs/>
                <w:i/>
                <w:color w:val="808080"/>
                <w:sz w:val="20"/>
              </w:rPr>
            </w:pPr>
            <w:r w:rsidRPr="002C52A9">
              <w:rPr>
                <w:b/>
                <w:bCs/>
                <w:color w:val="000000"/>
                <w:sz w:val="20"/>
              </w:rPr>
              <w:lastRenderedPageBreak/>
              <w:t xml:space="preserve">Savivaldybių gerovės indeksas </w:t>
            </w:r>
            <w:r w:rsidRPr="002C52A9">
              <w:rPr>
                <w:b/>
                <w:bCs/>
                <w:color w:val="000000"/>
                <w:sz w:val="20"/>
              </w:rPr>
              <w:lastRenderedPageBreak/>
              <w:t xml:space="preserve">(balai) </w:t>
            </w:r>
            <w:r w:rsidRPr="002C52A9">
              <w:rPr>
                <w:b/>
                <w:bCs/>
                <w:i/>
                <w:iCs/>
                <w:color w:val="000000"/>
                <w:sz w:val="20"/>
              </w:rPr>
              <w:t>(Šaltinis: Vilniaus politikos analizės institutas; PRSA Strateginio planavimo ir investicijų skyrius)</w:t>
            </w:r>
          </w:p>
        </w:tc>
        <w:tc>
          <w:tcPr>
            <w:tcW w:w="620" w:type="pct"/>
          </w:tcPr>
          <w:p w14:paraId="7DD28792" w14:textId="34507245" w:rsidR="00937024" w:rsidRPr="002C52A9" w:rsidRDefault="00937024" w:rsidP="00937024">
            <w:pPr>
              <w:jc w:val="center"/>
              <w:rPr>
                <w:b/>
                <w:bCs/>
                <w:iCs/>
                <w:sz w:val="20"/>
              </w:rPr>
            </w:pPr>
            <w:r w:rsidRPr="002C52A9">
              <w:rPr>
                <w:b/>
                <w:bCs/>
                <w:iCs/>
                <w:sz w:val="20"/>
              </w:rPr>
              <w:lastRenderedPageBreak/>
              <w:t>3,2</w:t>
            </w:r>
          </w:p>
          <w:p w14:paraId="3030D216" w14:textId="10A7FA1B" w:rsidR="00937024" w:rsidRPr="002C52A9" w:rsidRDefault="00937024" w:rsidP="00937024">
            <w:pPr>
              <w:jc w:val="center"/>
              <w:rPr>
                <w:b/>
                <w:bCs/>
                <w:i/>
                <w:color w:val="808080"/>
                <w:sz w:val="20"/>
              </w:rPr>
            </w:pPr>
            <w:r w:rsidRPr="002C52A9">
              <w:rPr>
                <w:b/>
                <w:bCs/>
                <w:iCs/>
                <w:sz w:val="20"/>
              </w:rPr>
              <w:t>(2019 m.)</w:t>
            </w:r>
          </w:p>
        </w:tc>
        <w:tc>
          <w:tcPr>
            <w:tcW w:w="372" w:type="pct"/>
          </w:tcPr>
          <w:p w14:paraId="5BF87320" w14:textId="2064596F" w:rsidR="00937024" w:rsidRPr="002C52A9" w:rsidRDefault="00937024" w:rsidP="00937024">
            <w:pPr>
              <w:jc w:val="center"/>
              <w:rPr>
                <w:b/>
                <w:bCs/>
                <w:i/>
                <w:color w:val="808080"/>
                <w:sz w:val="20"/>
              </w:rPr>
            </w:pPr>
            <w:r w:rsidRPr="002C52A9">
              <w:rPr>
                <w:b/>
                <w:bCs/>
                <w:iCs/>
                <w:sz w:val="20"/>
              </w:rPr>
              <w:t>3,7</w:t>
            </w:r>
          </w:p>
        </w:tc>
        <w:tc>
          <w:tcPr>
            <w:tcW w:w="331" w:type="pct"/>
          </w:tcPr>
          <w:p w14:paraId="65658A5C" w14:textId="17D3FF79" w:rsidR="00937024" w:rsidRPr="002C52A9" w:rsidRDefault="00937024" w:rsidP="00937024">
            <w:pPr>
              <w:jc w:val="center"/>
              <w:rPr>
                <w:b/>
                <w:bCs/>
                <w:i/>
                <w:color w:val="808080"/>
                <w:sz w:val="20"/>
              </w:rPr>
            </w:pPr>
            <w:r w:rsidRPr="002C52A9">
              <w:rPr>
                <w:b/>
                <w:bCs/>
                <w:iCs/>
                <w:sz w:val="20"/>
              </w:rPr>
              <w:t>3,75</w:t>
            </w:r>
          </w:p>
        </w:tc>
        <w:tc>
          <w:tcPr>
            <w:tcW w:w="331" w:type="pct"/>
          </w:tcPr>
          <w:p w14:paraId="0379CF4E" w14:textId="7A4788FE" w:rsidR="00937024" w:rsidRPr="002C52A9" w:rsidRDefault="00937024" w:rsidP="00937024">
            <w:pPr>
              <w:jc w:val="center"/>
              <w:rPr>
                <w:b/>
                <w:bCs/>
                <w:i/>
                <w:color w:val="808080"/>
                <w:sz w:val="20"/>
              </w:rPr>
            </w:pPr>
            <w:r w:rsidRPr="002C52A9">
              <w:rPr>
                <w:b/>
                <w:bCs/>
                <w:iCs/>
                <w:sz w:val="20"/>
              </w:rPr>
              <w:t>3,8</w:t>
            </w:r>
          </w:p>
        </w:tc>
        <w:tc>
          <w:tcPr>
            <w:tcW w:w="537" w:type="pct"/>
          </w:tcPr>
          <w:p w14:paraId="0A74C295" w14:textId="31D40578" w:rsidR="00937024" w:rsidRPr="002C52A9" w:rsidRDefault="007706A9" w:rsidP="00937024">
            <w:pPr>
              <w:jc w:val="center"/>
              <w:rPr>
                <w:b/>
                <w:bCs/>
                <w:iCs/>
                <w:sz w:val="20"/>
              </w:rPr>
            </w:pPr>
            <w:r w:rsidRPr="002C52A9">
              <w:rPr>
                <w:b/>
                <w:bCs/>
                <w:iCs/>
                <w:sz w:val="20"/>
              </w:rPr>
              <w:t>3,5</w:t>
            </w:r>
          </w:p>
          <w:p w14:paraId="73129BAE" w14:textId="6B3480B3" w:rsidR="00937024" w:rsidRPr="002C52A9" w:rsidRDefault="007706A9" w:rsidP="00937024">
            <w:pPr>
              <w:jc w:val="center"/>
              <w:rPr>
                <w:b/>
                <w:bCs/>
                <w:i/>
                <w:color w:val="808080"/>
                <w:sz w:val="20"/>
              </w:rPr>
            </w:pPr>
            <w:r w:rsidRPr="002C52A9">
              <w:rPr>
                <w:b/>
                <w:bCs/>
                <w:iCs/>
                <w:sz w:val="20"/>
              </w:rPr>
              <w:t>(2022</w:t>
            </w:r>
            <w:r w:rsidR="00937024" w:rsidRPr="002C52A9">
              <w:rPr>
                <w:b/>
                <w:bCs/>
                <w:iCs/>
                <w:sz w:val="20"/>
              </w:rPr>
              <w:t xml:space="preserve"> m.)</w:t>
            </w:r>
          </w:p>
        </w:tc>
        <w:tc>
          <w:tcPr>
            <w:tcW w:w="744" w:type="pct"/>
          </w:tcPr>
          <w:p w14:paraId="2BEB52D4" w14:textId="59362CD0" w:rsidR="00937024" w:rsidRPr="002C52A9" w:rsidRDefault="00937024" w:rsidP="00937024">
            <w:pPr>
              <w:jc w:val="center"/>
              <w:rPr>
                <w:b/>
                <w:bCs/>
                <w:i/>
                <w:color w:val="808080"/>
                <w:sz w:val="20"/>
              </w:rPr>
            </w:pPr>
            <w:r w:rsidRPr="002C52A9">
              <w:rPr>
                <w:b/>
                <w:bCs/>
                <w:iCs/>
                <w:sz w:val="20"/>
              </w:rPr>
              <w:t>4</w:t>
            </w:r>
          </w:p>
        </w:tc>
      </w:tr>
      <w:tr w:rsidR="00937024" w:rsidRPr="002C52A9" w14:paraId="7DC79885" w14:textId="77777777" w:rsidTr="00345A48">
        <w:trPr>
          <w:trHeight w:val="584"/>
        </w:trPr>
        <w:tc>
          <w:tcPr>
            <w:tcW w:w="909" w:type="pct"/>
            <w:vMerge/>
          </w:tcPr>
          <w:p w14:paraId="7500443C" w14:textId="77777777" w:rsidR="00937024" w:rsidRPr="002C52A9" w:rsidRDefault="00937024" w:rsidP="00937024">
            <w:pPr>
              <w:jc w:val="center"/>
              <w:rPr>
                <w:b/>
                <w:bCs/>
                <w:color w:val="000000"/>
                <w:sz w:val="20"/>
              </w:rPr>
            </w:pPr>
          </w:p>
        </w:tc>
        <w:tc>
          <w:tcPr>
            <w:tcW w:w="1157" w:type="pct"/>
            <w:vAlign w:val="center"/>
          </w:tcPr>
          <w:p w14:paraId="2646B96B" w14:textId="53D5C45F" w:rsidR="00937024" w:rsidRPr="002C52A9" w:rsidRDefault="00937024" w:rsidP="00937024">
            <w:pPr>
              <w:rPr>
                <w:b/>
                <w:bCs/>
                <w:i/>
                <w:color w:val="808080"/>
                <w:sz w:val="20"/>
              </w:rPr>
            </w:pPr>
            <w:r w:rsidRPr="002C52A9">
              <w:rPr>
                <w:b/>
                <w:bCs/>
                <w:color w:val="000000"/>
                <w:sz w:val="20"/>
              </w:rPr>
              <w:t xml:space="preserve">Perdirbtų / panaudotų komunalinių atliekų dalis (%) </w:t>
            </w:r>
            <w:r w:rsidRPr="002C52A9">
              <w:rPr>
                <w:b/>
                <w:bCs/>
                <w:i/>
                <w:iCs/>
                <w:color w:val="000000"/>
                <w:sz w:val="20"/>
              </w:rPr>
              <w:t>(Šaltinis: LR aplinkos ministerija; PRSA Vietos ūkio skyrius)</w:t>
            </w:r>
          </w:p>
        </w:tc>
        <w:tc>
          <w:tcPr>
            <w:tcW w:w="620" w:type="pct"/>
          </w:tcPr>
          <w:p w14:paraId="2DC20690" w14:textId="216F85CA" w:rsidR="00937024" w:rsidRPr="002C52A9" w:rsidRDefault="00EF4A04" w:rsidP="00937024">
            <w:pPr>
              <w:jc w:val="center"/>
              <w:rPr>
                <w:b/>
                <w:bCs/>
                <w:iCs/>
                <w:sz w:val="20"/>
              </w:rPr>
            </w:pPr>
            <w:r w:rsidRPr="002C52A9">
              <w:rPr>
                <w:b/>
                <w:bCs/>
                <w:iCs/>
                <w:sz w:val="20"/>
              </w:rPr>
              <w:t>47</w:t>
            </w:r>
          </w:p>
          <w:p w14:paraId="02440F06" w14:textId="078290FE" w:rsidR="00937024" w:rsidRPr="002C52A9" w:rsidRDefault="00937024" w:rsidP="00937024">
            <w:pPr>
              <w:jc w:val="center"/>
              <w:rPr>
                <w:i/>
                <w:color w:val="808080"/>
                <w:sz w:val="20"/>
              </w:rPr>
            </w:pPr>
            <w:r w:rsidRPr="002C52A9">
              <w:rPr>
                <w:b/>
                <w:bCs/>
                <w:iCs/>
                <w:sz w:val="20"/>
              </w:rPr>
              <w:t>(2019 m.)</w:t>
            </w:r>
          </w:p>
        </w:tc>
        <w:tc>
          <w:tcPr>
            <w:tcW w:w="372" w:type="pct"/>
          </w:tcPr>
          <w:p w14:paraId="080101CB" w14:textId="198C13C3" w:rsidR="00937024" w:rsidRPr="002C52A9" w:rsidRDefault="00EF4A04" w:rsidP="00937024">
            <w:pPr>
              <w:jc w:val="center"/>
              <w:rPr>
                <w:i/>
                <w:color w:val="808080"/>
                <w:sz w:val="20"/>
              </w:rPr>
            </w:pPr>
            <w:r w:rsidRPr="002C52A9">
              <w:rPr>
                <w:b/>
                <w:bCs/>
                <w:iCs/>
                <w:sz w:val="20"/>
              </w:rPr>
              <w:t>57</w:t>
            </w:r>
          </w:p>
        </w:tc>
        <w:tc>
          <w:tcPr>
            <w:tcW w:w="331" w:type="pct"/>
          </w:tcPr>
          <w:p w14:paraId="29AE8D76" w14:textId="7086E0FA" w:rsidR="00937024" w:rsidRPr="002C52A9" w:rsidRDefault="00EF4A04" w:rsidP="00937024">
            <w:pPr>
              <w:jc w:val="center"/>
              <w:rPr>
                <w:i/>
                <w:color w:val="808080"/>
                <w:sz w:val="20"/>
              </w:rPr>
            </w:pPr>
            <w:r w:rsidRPr="002C52A9">
              <w:rPr>
                <w:b/>
                <w:bCs/>
                <w:iCs/>
                <w:sz w:val="20"/>
              </w:rPr>
              <w:t>57,5</w:t>
            </w:r>
          </w:p>
        </w:tc>
        <w:tc>
          <w:tcPr>
            <w:tcW w:w="331" w:type="pct"/>
          </w:tcPr>
          <w:p w14:paraId="2875A1A1" w14:textId="3BBFAE8F" w:rsidR="00937024" w:rsidRPr="002C52A9" w:rsidRDefault="00EF4A04" w:rsidP="00937024">
            <w:pPr>
              <w:jc w:val="center"/>
              <w:rPr>
                <w:i/>
                <w:color w:val="808080"/>
                <w:sz w:val="20"/>
              </w:rPr>
            </w:pPr>
            <w:r w:rsidRPr="002C52A9">
              <w:rPr>
                <w:b/>
                <w:bCs/>
                <w:iCs/>
                <w:sz w:val="20"/>
              </w:rPr>
              <w:t>58</w:t>
            </w:r>
          </w:p>
        </w:tc>
        <w:tc>
          <w:tcPr>
            <w:tcW w:w="537" w:type="pct"/>
          </w:tcPr>
          <w:p w14:paraId="338C218F" w14:textId="501955DF" w:rsidR="00937024" w:rsidRPr="002C52A9" w:rsidRDefault="007706A9" w:rsidP="00937024">
            <w:pPr>
              <w:jc w:val="center"/>
              <w:rPr>
                <w:b/>
                <w:bCs/>
                <w:iCs/>
                <w:sz w:val="20"/>
              </w:rPr>
            </w:pPr>
            <w:r w:rsidRPr="002C52A9">
              <w:rPr>
                <w:b/>
                <w:bCs/>
                <w:iCs/>
                <w:sz w:val="20"/>
              </w:rPr>
              <w:t>79,36</w:t>
            </w:r>
          </w:p>
          <w:p w14:paraId="43C669CE" w14:textId="5B2094B8" w:rsidR="00937024" w:rsidRPr="002C52A9" w:rsidRDefault="00937024" w:rsidP="007706A9">
            <w:pPr>
              <w:jc w:val="center"/>
              <w:rPr>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744" w:type="pct"/>
          </w:tcPr>
          <w:p w14:paraId="2DD5CA88" w14:textId="556BC224" w:rsidR="00937024" w:rsidRPr="002C52A9" w:rsidRDefault="00EF4A04" w:rsidP="00937024">
            <w:pPr>
              <w:jc w:val="center"/>
              <w:rPr>
                <w:i/>
                <w:color w:val="808080"/>
                <w:sz w:val="20"/>
              </w:rPr>
            </w:pPr>
            <w:r w:rsidRPr="002C52A9">
              <w:rPr>
                <w:b/>
                <w:bCs/>
                <w:iCs/>
                <w:sz w:val="20"/>
              </w:rPr>
              <w:t>60</w:t>
            </w:r>
          </w:p>
        </w:tc>
      </w:tr>
      <w:tr w:rsidR="00937024" w:rsidRPr="002C52A9" w14:paraId="56374E4D" w14:textId="77777777" w:rsidTr="00345A48">
        <w:trPr>
          <w:trHeight w:val="737"/>
        </w:trPr>
        <w:tc>
          <w:tcPr>
            <w:tcW w:w="909" w:type="pct"/>
            <w:vMerge/>
          </w:tcPr>
          <w:p w14:paraId="6D3333B4" w14:textId="77777777" w:rsidR="00937024" w:rsidRPr="002C52A9" w:rsidRDefault="00937024" w:rsidP="00937024">
            <w:pPr>
              <w:jc w:val="center"/>
              <w:rPr>
                <w:b/>
                <w:bCs/>
                <w:color w:val="000000"/>
                <w:sz w:val="20"/>
              </w:rPr>
            </w:pPr>
          </w:p>
        </w:tc>
        <w:tc>
          <w:tcPr>
            <w:tcW w:w="1157" w:type="pct"/>
            <w:vAlign w:val="center"/>
          </w:tcPr>
          <w:p w14:paraId="6053774D" w14:textId="65DC0D4F" w:rsidR="00937024" w:rsidRPr="002C52A9" w:rsidRDefault="00937024" w:rsidP="00937024">
            <w:pPr>
              <w:rPr>
                <w:b/>
                <w:bCs/>
                <w:i/>
                <w:color w:val="808080"/>
                <w:sz w:val="20"/>
              </w:rPr>
            </w:pPr>
            <w:r w:rsidRPr="002C52A9">
              <w:rPr>
                <w:b/>
                <w:bCs/>
                <w:color w:val="000000"/>
                <w:sz w:val="20"/>
              </w:rPr>
              <w:t xml:space="preserve">Individualių lengvųjų automobilių skaičius, tenkantis 1 000 gyventojų (vnt.) </w:t>
            </w:r>
            <w:r w:rsidRPr="002C52A9">
              <w:rPr>
                <w:b/>
                <w:bCs/>
                <w:i/>
                <w:iCs/>
                <w:color w:val="000000"/>
                <w:sz w:val="20"/>
              </w:rPr>
              <w:t>(Šaltinis: LSD; PRSA Vietos ūkio skyrius)</w:t>
            </w:r>
          </w:p>
        </w:tc>
        <w:tc>
          <w:tcPr>
            <w:tcW w:w="620" w:type="pct"/>
          </w:tcPr>
          <w:p w14:paraId="5E3B0390" w14:textId="46771663" w:rsidR="00937024" w:rsidRPr="002C52A9" w:rsidRDefault="00EF4A04" w:rsidP="00937024">
            <w:pPr>
              <w:jc w:val="center"/>
              <w:rPr>
                <w:b/>
                <w:bCs/>
                <w:iCs/>
                <w:sz w:val="20"/>
              </w:rPr>
            </w:pPr>
            <w:r w:rsidRPr="002C52A9">
              <w:rPr>
                <w:b/>
                <w:bCs/>
                <w:iCs/>
                <w:sz w:val="20"/>
              </w:rPr>
              <w:t>517</w:t>
            </w:r>
          </w:p>
          <w:p w14:paraId="7D14A900" w14:textId="19049FE7" w:rsidR="00937024" w:rsidRPr="002C52A9" w:rsidRDefault="00937024" w:rsidP="00937024">
            <w:pPr>
              <w:jc w:val="center"/>
              <w:rPr>
                <w:i/>
                <w:color w:val="808080"/>
                <w:sz w:val="20"/>
              </w:rPr>
            </w:pPr>
            <w:r w:rsidRPr="002C52A9">
              <w:rPr>
                <w:b/>
                <w:bCs/>
                <w:iCs/>
                <w:sz w:val="20"/>
              </w:rPr>
              <w:t>(2019 m.)</w:t>
            </w:r>
          </w:p>
        </w:tc>
        <w:tc>
          <w:tcPr>
            <w:tcW w:w="372" w:type="pct"/>
          </w:tcPr>
          <w:p w14:paraId="1CA451A6" w14:textId="1E7B62E4" w:rsidR="00937024" w:rsidRPr="002C52A9" w:rsidRDefault="00FF222F" w:rsidP="00937024">
            <w:pPr>
              <w:jc w:val="center"/>
              <w:rPr>
                <w:i/>
                <w:color w:val="808080"/>
                <w:sz w:val="20"/>
              </w:rPr>
            </w:pPr>
            <w:r w:rsidRPr="002C52A9">
              <w:rPr>
                <w:b/>
                <w:bCs/>
                <w:iCs/>
                <w:sz w:val="20"/>
              </w:rPr>
              <w:t>550</w:t>
            </w:r>
          </w:p>
        </w:tc>
        <w:tc>
          <w:tcPr>
            <w:tcW w:w="331" w:type="pct"/>
          </w:tcPr>
          <w:p w14:paraId="66DD0F77" w14:textId="595F3054" w:rsidR="00937024" w:rsidRPr="002C52A9" w:rsidRDefault="00FF222F" w:rsidP="00937024">
            <w:pPr>
              <w:jc w:val="center"/>
              <w:rPr>
                <w:i/>
                <w:color w:val="808080"/>
                <w:sz w:val="20"/>
              </w:rPr>
            </w:pPr>
            <w:r w:rsidRPr="002C52A9">
              <w:rPr>
                <w:b/>
                <w:bCs/>
                <w:iCs/>
                <w:sz w:val="20"/>
              </w:rPr>
              <w:t>540</w:t>
            </w:r>
          </w:p>
        </w:tc>
        <w:tc>
          <w:tcPr>
            <w:tcW w:w="331" w:type="pct"/>
          </w:tcPr>
          <w:p w14:paraId="49A730FB" w14:textId="12A8D78F" w:rsidR="00937024" w:rsidRPr="002C52A9" w:rsidRDefault="00FF222F" w:rsidP="00937024">
            <w:pPr>
              <w:jc w:val="center"/>
              <w:rPr>
                <w:i/>
                <w:color w:val="808080"/>
                <w:sz w:val="20"/>
              </w:rPr>
            </w:pPr>
            <w:r w:rsidRPr="002C52A9">
              <w:rPr>
                <w:b/>
                <w:bCs/>
                <w:iCs/>
                <w:sz w:val="20"/>
              </w:rPr>
              <w:t>530</w:t>
            </w:r>
          </w:p>
        </w:tc>
        <w:tc>
          <w:tcPr>
            <w:tcW w:w="537" w:type="pct"/>
          </w:tcPr>
          <w:p w14:paraId="7D440B44" w14:textId="02A48DFC" w:rsidR="00937024" w:rsidRPr="002C52A9" w:rsidRDefault="007706A9" w:rsidP="00937024">
            <w:pPr>
              <w:jc w:val="center"/>
              <w:rPr>
                <w:b/>
                <w:bCs/>
                <w:iCs/>
                <w:sz w:val="20"/>
              </w:rPr>
            </w:pPr>
            <w:r w:rsidRPr="002C52A9">
              <w:rPr>
                <w:b/>
                <w:bCs/>
                <w:iCs/>
                <w:sz w:val="20"/>
              </w:rPr>
              <w:t>582</w:t>
            </w:r>
          </w:p>
          <w:p w14:paraId="2E0EE47A" w14:textId="3E978DFD" w:rsidR="00937024" w:rsidRPr="002C52A9" w:rsidRDefault="007706A9" w:rsidP="00937024">
            <w:pPr>
              <w:jc w:val="center"/>
              <w:rPr>
                <w:i/>
                <w:color w:val="808080"/>
                <w:sz w:val="20"/>
              </w:rPr>
            </w:pPr>
            <w:r w:rsidRPr="002C52A9">
              <w:rPr>
                <w:b/>
                <w:bCs/>
                <w:iCs/>
                <w:sz w:val="20"/>
              </w:rPr>
              <w:t>(2022</w:t>
            </w:r>
            <w:r w:rsidR="00937024" w:rsidRPr="002C52A9">
              <w:rPr>
                <w:b/>
                <w:bCs/>
                <w:iCs/>
                <w:sz w:val="20"/>
              </w:rPr>
              <w:t xml:space="preserve"> m.)</w:t>
            </w:r>
          </w:p>
        </w:tc>
        <w:tc>
          <w:tcPr>
            <w:tcW w:w="744" w:type="pct"/>
          </w:tcPr>
          <w:p w14:paraId="0C5FE741" w14:textId="759628F1" w:rsidR="00937024" w:rsidRPr="002C52A9" w:rsidRDefault="00FF222F" w:rsidP="00937024">
            <w:pPr>
              <w:jc w:val="center"/>
              <w:rPr>
                <w:i/>
                <w:color w:val="808080"/>
                <w:sz w:val="20"/>
              </w:rPr>
            </w:pPr>
            <w:r w:rsidRPr="002C52A9">
              <w:rPr>
                <w:b/>
                <w:bCs/>
                <w:iCs/>
                <w:sz w:val="20"/>
              </w:rPr>
              <w:t>480</w:t>
            </w:r>
          </w:p>
        </w:tc>
      </w:tr>
      <w:tr w:rsidR="000E3BB6" w:rsidRPr="002C52A9" w14:paraId="03D6A011" w14:textId="77777777" w:rsidTr="00345A48">
        <w:trPr>
          <w:trHeight w:val="521"/>
        </w:trPr>
        <w:tc>
          <w:tcPr>
            <w:tcW w:w="909" w:type="pct"/>
          </w:tcPr>
          <w:p w14:paraId="4C3DEC13" w14:textId="7A1A04D4" w:rsidR="000E3BB6" w:rsidRPr="002C52A9" w:rsidRDefault="000E3BB6" w:rsidP="000E3BB6">
            <w:pPr>
              <w:jc w:val="center"/>
              <w:rPr>
                <w:sz w:val="20"/>
              </w:rPr>
            </w:pPr>
            <w:r w:rsidRPr="002C52A9">
              <w:rPr>
                <w:color w:val="000000"/>
                <w:sz w:val="20"/>
              </w:rPr>
              <w:t xml:space="preserve">3.1.1. UŽDAVINYS. </w:t>
            </w:r>
            <w:r w:rsidRPr="002C52A9">
              <w:rPr>
                <w:sz w:val="20"/>
              </w:rPr>
              <w:t>Kurti energetiškai autonominius pastatus</w:t>
            </w:r>
          </w:p>
        </w:tc>
        <w:tc>
          <w:tcPr>
            <w:tcW w:w="1157" w:type="pct"/>
          </w:tcPr>
          <w:p w14:paraId="7E968478" w14:textId="18681DFF" w:rsidR="000E3BB6" w:rsidRPr="002C52A9" w:rsidRDefault="000E3BB6" w:rsidP="000E3BB6">
            <w:pPr>
              <w:rPr>
                <w:i/>
                <w:sz w:val="20"/>
              </w:rPr>
            </w:pPr>
            <w:r w:rsidRPr="002C52A9">
              <w:rPr>
                <w:iCs/>
                <w:sz w:val="20"/>
              </w:rPr>
              <w:t>Viešosios paskirties pastatų, nemažesnės kaip B energinės klasės, dalis (%)</w:t>
            </w:r>
            <w:r w:rsidRPr="002C52A9">
              <w:rPr>
                <w:i/>
                <w:sz w:val="20"/>
              </w:rPr>
              <w:t xml:space="preserve"> (Šaltinis: PRSA Vietos ūkio skyrius, Architektūros ir teritorijų planavimo skyrius)</w:t>
            </w:r>
          </w:p>
        </w:tc>
        <w:tc>
          <w:tcPr>
            <w:tcW w:w="620" w:type="pct"/>
          </w:tcPr>
          <w:p w14:paraId="30BBA028" w14:textId="4A6F9E77" w:rsidR="000E3BB6" w:rsidRPr="002C52A9" w:rsidRDefault="000E3BB6" w:rsidP="000E3BB6">
            <w:pPr>
              <w:jc w:val="center"/>
              <w:rPr>
                <w:sz w:val="20"/>
              </w:rPr>
            </w:pPr>
            <w:r w:rsidRPr="002C52A9">
              <w:rPr>
                <w:sz w:val="20"/>
              </w:rPr>
              <w:t>0</w:t>
            </w:r>
          </w:p>
          <w:p w14:paraId="6F64DB30" w14:textId="28FBF021" w:rsidR="000E3BB6" w:rsidRPr="002C52A9" w:rsidRDefault="000E3BB6" w:rsidP="000E3BB6">
            <w:pPr>
              <w:jc w:val="center"/>
              <w:rPr>
                <w:i/>
                <w:color w:val="808080"/>
                <w:sz w:val="20"/>
              </w:rPr>
            </w:pPr>
            <w:r w:rsidRPr="002C52A9">
              <w:rPr>
                <w:sz w:val="20"/>
              </w:rPr>
              <w:t>(2020 m.)</w:t>
            </w:r>
          </w:p>
        </w:tc>
        <w:tc>
          <w:tcPr>
            <w:tcW w:w="372" w:type="pct"/>
          </w:tcPr>
          <w:p w14:paraId="0B39BA59" w14:textId="63A4CA47" w:rsidR="000E3BB6" w:rsidRPr="002C52A9" w:rsidRDefault="00985D3E" w:rsidP="000E3BB6">
            <w:pPr>
              <w:jc w:val="center"/>
              <w:rPr>
                <w:iCs/>
                <w:color w:val="808080"/>
                <w:sz w:val="20"/>
              </w:rPr>
            </w:pPr>
            <w:r w:rsidRPr="002C52A9">
              <w:rPr>
                <w:sz w:val="20"/>
              </w:rPr>
              <w:t>9</w:t>
            </w:r>
          </w:p>
        </w:tc>
        <w:tc>
          <w:tcPr>
            <w:tcW w:w="331" w:type="pct"/>
          </w:tcPr>
          <w:p w14:paraId="40AEB030" w14:textId="41AF0E7B" w:rsidR="000E3BB6" w:rsidRPr="002C52A9" w:rsidRDefault="00985D3E" w:rsidP="000E3BB6">
            <w:pPr>
              <w:jc w:val="center"/>
              <w:rPr>
                <w:i/>
                <w:color w:val="808080"/>
                <w:sz w:val="20"/>
              </w:rPr>
            </w:pPr>
            <w:r w:rsidRPr="002C52A9">
              <w:rPr>
                <w:sz w:val="20"/>
              </w:rPr>
              <w:t>10</w:t>
            </w:r>
          </w:p>
        </w:tc>
        <w:tc>
          <w:tcPr>
            <w:tcW w:w="331" w:type="pct"/>
          </w:tcPr>
          <w:p w14:paraId="08AA02B3" w14:textId="4B64C283" w:rsidR="000E3BB6" w:rsidRPr="002C52A9" w:rsidRDefault="00985D3E" w:rsidP="000E3BB6">
            <w:pPr>
              <w:jc w:val="center"/>
              <w:rPr>
                <w:i/>
                <w:color w:val="808080"/>
                <w:sz w:val="20"/>
              </w:rPr>
            </w:pPr>
            <w:r w:rsidRPr="002C52A9">
              <w:rPr>
                <w:sz w:val="20"/>
              </w:rPr>
              <w:t>12</w:t>
            </w:r>
          </w:p>
        </w:tc>
        <w:tc>
          <w:tcPr>
            <w:tcW w:w="537" w:type="pct"/>
          </w:tcPr>
          <w:p w14:paraId="413BC2AB" w14:textId="413E5C70" w:rsidR="000E3BB6" w:rsidRPr="002C52A9" w:rsidRDefault="007706A9" w:rsidP="000E3BB6">
            <w:pPr>
              <w:jc w:val="center"/>
              <w:rPr>
                <w:iCs/>
                <w:sz w:val="20"/>
              </w:rPr>
            </w:pPr>
            <w:r w:rsidRPr="002C52A9">
              <w:rPr>
                <w:iCs/>
                <w:sz w:val="20"/>
              </w:rPr>
              <w:t>2</w:t>
            </w:r>
          </w:p>
          <w:p w14:paraId="7D3637A8" w14:textId="43E7164D" w:rsidR="000E3BB6" w:rsidRPr="002C52A9" w:rsidRDefault="000E3BB6" w:rsidP="007706A9">
            <w:pPr>
              <w:jc w:val="center"/>
              <w:rPr>
                <w:i/>
                <w:color w:val="808080"/>
                <w:sz w:val="20"/>
              </w:rPr>
            </w:pPr>
            <w:r w:rsidRPr="002C52A9">
              <w:rPr>
                <w:iCs/>
                <w:sz w:val="20"/>
              </w:rPr>
              <w:t>(202</w:t>
            </w:r>
            <w:r w:rsidR="007706A9" w:rsidRPr="002C52A9">
              <w:rPr>
                <w:iCs/>
                <w:sz w:val="20"/>
              </w:rPr>
              <w:t>2</w:t>
            </w:r>
            <w:r w:rsidRPr="002C52A9">
              <w:rPr>
                <w:iCs/>
                <w:sz w:val="20"/>
              </w:rPr>
              <w:t xml:space="preserve"> m.)</w:t>
            </w:r>
          </w:p>
        </w:tc>
        <w:tc>
          <w:tcPr>
            <w:tcW w:w="744" w:type="pct"/>
          </w:tcPr>
          <w:p w14:paraId="240235CC" w14:textId="14D49602" w:rsidR="000E3BB6" w:rsidRPr="002C52A9" w:rsidRDefault="00985D3E" w:rsidP="000E3BB6">
            <w:pPr>
              <w:jc w:val="center"/>
              <w:rPr>
                <w:i/>
                <w:color w:val="808080"/>
                <w:sz w:val="20"/>
              </w:rPr>
            </w:pPr>
            <w:r w:rsidRPr="002C52A9">
              <w:rPr>
                <w:sz w:val="20"/>
              </w:rPr>
              <w:t>20</w:t>
            </w:r>
          </w:p>
        </w:tc>
      </w:tr>
      <w:tr w:rsidR="007706A9" w:rsidRPr="002C52A9" w14:paraId="71E8A159" w14:textId="77777777" w:rsidTr="00345A48">
        <w:trPr>
          <w:trHeight w:val="521"/>
        </w:trPr>
        <w:tc>
          <w:tcPr>
            <w:tcW w:w="909" w:type="pct"/>
          </w:tcPr>
          <w:p w14:paraId="2ADC8FF9" w14:textId="77777777" w:rsidR="007706A9" w:rsidRPr="002C52A9" w:rsidRDefault="007706A9" w:rsidP="00673926">
            <w:pPr>
              <w:jc w:val="center"/>
              <w:rPr>
                <w:color w:val="000000"/>
                <w:sz w:val="20"/>
              </w:rPr>
            </w:pPr>
            <w:r w:rsidRPr="002C52A9">
              <w:rPr>
                <w:color w:val="000000"/>
                <w:sz w:val="20"/>
              </w:rPr>
              <w:t>3.1.2. UŽDAVINYS</w:t>
            </w:r>
          </w:p>
          <w:p w14:paraId="75DE15FF" w14:textId="4BD43D6C" w:rsidR="007706A9" w:rsidRPr="002C52A9" w:rsidRDefault="007706A9" w:rsidP="00673926">
            <w:pPr>
              <w:jc w:val="center"/>
              <w:rPr>
                <w:color w:val="000000"/>
                <w:sz w:val="20"/>
              </w:rPr>
            </w:pPr>
            <w:r w:rsidRPr="002C52A9">
              <w:rPr>
                <w:color w:val="000000"/>
                <w:sz w:val="20"/>
              </w:rPr>
              <w:t>Skatinti investicijas į netaršią pramonę, ypač žiedinės ekonomikos įmones</w:t>
            </w:r>
          </w:p>
        </w:tc>
        <w:tc>
          <w:tcPr>
            <w:tcW w:w="1157" w:type="pct"/>
          </w:tcPr>
          <w:p w14:paraId="63FED7B0" w14:textId="774703EE" w:rsidR="007706A9" w:rsidRPr="002C52A9" w:rsidRDefault="007706A9" w:rsidP="00673926">
            <w:pPr>
              <w:rPr>
                <w:iCs/>
                <w:sz w:val="20"/>
              </w:rPr>
            </w:pPr>
            <w:r w:rsidRPr="002C52A9">
              <w:rPr>
                <w:iCs/>
                <w:sz w:val="20"/>
              </w:rPr>
              <w:t>Įmonių skaičius i</w:t>
            </w:r>
            <w:r w:rsidR="002C52A9" w:rsidRPr="002C52A9">
              <w:rPr>
                <w:iCs/>
                <w:sz w:val="20"/>
              </w:rPr>
              <w:t>n</w:t>
            </w:r>
            <w:r w:rsidRPr="002C52A9">
              <w:rPr>
                <w:iCs/>
                <w:sz w:val="20"/>
              </w:rPr>
              <w:t>vestuojantis į netaršią pramonę (vnt.) (Šaltinis: PRSA)</w:t>
            </w:r>
          </w:p>
        </w:tc>
        <w:tc>
          <w:tcPr>
            <w:tcW w:w="620" w:type="pct"/>
          </w:tcPr>
          <w:p w14:paraId="5A4A4923" w14:textId="621539A0" w:rsidR="007706A9" w:rsidRPr="002C52A9" w:rsidRDefault="00936FCA" w:rsidP="00673926">
            <w:pPr>
              <w:jc w:val="center"/>
              <w:rPr>
                <w:sz w:val="20"/>
              </w:rPr>
            </w:pPr>
            <w:r w:rsidRPr="002C52A9">
              <w:rPr>
                <w:sz w:val="20"/>
              </w:rPr>
              <w:t>n.</w:t>
            </w:r>
            <w:r w:rsidR="007B1D9B">
              <w:rPr>
                <w:sz w:val="20"/>
              </w:rPr>
              <w:t xml:space="preserve"> </w:t>
            </w:r>
            <w:r w:rsidRPr="002C52A9">
              <w:rPr>
                <w:sz w:val="20"/>
              </w:rPr>
              <w:t>d.</w:t>
            </w:r>
          </w:p>
          <w:p w14:paraId="42A5651C" w14:textId="5288CD40" w:rsidR="00936FCA" w:rsidRPr="002C52A9" w:rsidRDefault="00936FCA" w:rsidP="00673926">
            <w:pPr>
              <w:jc w:val="center"/>
              <w:rPr>
                <w:sz w:val="20"/>
              </w:rPr>
            </w:pPr>
            <w:r w:rsidRPr="002C52A9">
              <w:rPr>
                <w:sz w:val="20"/>
              </w:rPr>
              <w:t>(2020 m.)</w:t>
            </w:r>
          </w:p>
        </w:tc>
        <w:tc>
          <w:tcPr>
            <w:tcW w:w="372" w:type="pct"/>
          </w:tcPr>
          <w:p w14:paraId="5E24CBC5" w14:textId="7A6EB500" w:rsidR="007706A9" w:rsidRPr="002C52A9" w:rsidRDefault="002C52A9" w:rsidP="00673926">
            <w:pPr>
              <w:jc w:val="center"/>
              <w:rPr>
                <w:sz w:val="20"/>
              </w:rPr>
            </w:pPr>
            <w:r w:rsidRPr="002C52A9">
              <w:rPr>
                <w:sz w:val="20"/>
              </w:rPr>
              <w:t>3</w:t>
            </w:r>
          </w:p>
        </w:tc>
        <w:tc>
          <w:tcPr>
            <w:tcW w:w="331" w:type="pct"/>
          </w:tcPr>
          <w:p w14:paraId="44AA3449" w14:textId="0422B55E" w:rsidR="007706A9" w:rsidRPr="002C52A9" w:rsidRDefault="002C52A9" w:rsidP="00673926">
            <w:pPr>
              <w:jc w:val="center"/>
              <w:rPr>
                <w:sz w:val="20"/>
              </w:rPr>
            </w:pPr>
            <w:r w:rsidRPr="002C52A9">
              <w:rPr>
                <w:sz w:val="20"/>
              </w:rPr>
              <w:t>4</w:t>
            </w:r>
          </w:p>
        </w:tc>
        <w:tc>
          <w:tcPr>
            <w:tcW w:w="331" w:type="pct"/>
          </w:tcPr>
          <w:p w14:paraId="50A4A7B0" w14:textId="42948E12" w:rsidR="007706A9" w:rsidRPr="002C52A9" w:rsidRDefault="002C52A9" w:rsidP="00673926">
            <w:pPr>
              <w:jc w:val="center"/>
              <w:rPr>
                <w:sz w:val="20"/>
              </w:rPr>
            </w:pPr>
            <w:r w:rsidRPr="002C52A9">
              <w:rPr>
                <w:sz w:val="20"/>
              </w:rPr>
              <w:t>5</w:t>
            </w:r>
          </w:p>
        </w:tc>
        <w:tc>
          <w:tcPr>
            <w:tcW w:w="537" w:type="pct"/>
          </w:tcPr>
          <w:p w14:paraId="0FC02984" w14:textId="77777777" w:rsidR="007706A9" w:rsidRPr="002C52A9" w:rsidRDefault="007706A9" w:rsidP="00673926">
            <w:pPr>
              <w:jc w:val="center"/>
              <w:rPr>
                <w:iCs/>
                <w:sz w:val="20"/>
              </w:rPr>
            </w:pPr>
            <w:r w:rsidRPr="002C52A9">
              <w:rPr>
                <w:iCs/>
                <w:sz w:val="20"/>
              </w:rPr>
              <w:t>6</w:t>
            </w:r>
          </w:p>
          <w:p w14:paraId="57C1FC9A" w14:textId="1B0950DE" w:rsidR="007706A9" w:rsidRPr="002C52A9" w:rsidRDefault="007706A9" w:rsidP="00673926">
            <w:pPr>
              <w:jc w:val="center"/>
              <w:rPr>
                <w:iCs/>
                <w:sz w:val="20"/>
              </w:rPr>
            </w:pPr>
            <w:r w:rsidRPr="002C52A9">
              <w:rPr>
                <w:iCs/>
                <w:sz w:val="20"/>
              </w:rPr>
              <w:t>(2022 m.)</w:t>
            </w:r>
          </w:p>
        </w:tc>
        <w:tc>
          <w:tcPr>
            <w:tcW w:w="744" w:type="pct"/>
          </w:tcPr>
          <w:p w14:paraId="48048ED7" w14:textId="4F7021F9" w:rsidR="007706A9" w:rsidRPr="002C52A9" w:rsidRDefault="007706A9" w:rsidP="00673926">
            <w:pPr>
              <w:jc w:val="center"/>
              <w:rPr>
                <w:sz w:val="20"/>
              </w:rPr>
            </w:pPr>
            <w:r w:rsidRPr="002C52A9">
              <w:rPr>
                <w:sz w:val="20"/>
              </w:rPr>
              <w:t>7</w:t>
            </w:r>
          </w:p>
        </w:tc>
      </w:tr>
      <w:tr w:rsidR="00673926" w:rsidRPr="002C52A9" w14:paraId="019049F4" w14:textId="77777777" w:rsidTr="00345A48">
        <w:trPr>
          <w:trHeight w:val="521"/>
        </w:trPr>
        <w:tc>
          <w:tcPr>
            <w:tcW w:w="909" w:type="pct"/>
          </w:tcPr>
          <w:p w14:paraId="7EFD6EE5" w14:textId="6EE4972F" w:rsidR="00673926" w:rsidRPr="002C52A9" w:rsidRDefault="00673926" w:rsidP="00673926">
            <w:pPr>
              <w:jc w:val="center"/>
              <w:rPr>
                <w:color w:val="000000"/>
                <w:sz w:val="20"/>
              </w:rPr>
            </w:pPr>
            <w:r w:rsidRPr="002C52A9">
              <w:rPr>
                <w:color w:val="000000"/>
                <w:sz w:val="20"/>
              </w:rPr>
              <w:t>3.1.</w:t>
            </w:r>
            <w:r w:rsidR="003705BD" w:rsidRPr="002C52A9">
              <w:rPr>
                <w:color w:val="000000"/>
                <w:sz w:val="20"/>
              </w:rPr>
              <w:t>3</w:t>
            </w:r>
            <w:r w:rsidRPr="002C52A9">
              <w:rPr>
                <w:color w:val="000000"/>
                <w:sz w:val="20"/>
              </w:rPr>
              <w:t xml:space="preserve">. UŽDAVINYS. </w:t>
            </w:r>
            <w:r w:rsidR="002343A6" w:rsidRPr="002C52A9">
              <w:rPr>
                <w:sz w:val="20"/>
              </w:rPr>
              <w:lastRenderedPageBreak/>
              <w:t>Didinti viešųjų pastatų energinį naudingumą</w:t>
            </w:r>
          </w:p>
        </w:tc>
        <w:tc>
          <w:tcPr>
            <w:tcW w:w="1157" w:type="pct"/>
          </w:tcPr>
          <w:p w14:paraId="5B9450FC" w14:textId="648B7239" w:rsidR="00673926" w:rsidRPr="002C52A9" w:rsidRDefault="002343A6" w:rsidP="00673926">
            <w:pPr>
              <w:rPr>
                <w:iCs/>
                <w:sz w:val="20"/>
              </w:rPr>
            </w:pPr>
            <w:r w:rsidRPr="002C52A9">
              <w:rPr>
                <w:iCs/>
                <w:sz w:val="20"/>
              </w:rPr>
              <w:lastRenderedPageBreak/>
              <w:t xml:space="preserve">Pastatų, kuriems bent per vieną </w:t>
            </w:r>
            <w:r w:rsidRPr="002C52A9">
              <w:rPr>
                <w:iCs/>
                <w:sz w:val="20"/>
              </w:rPr>
              <w:lastRenderedPageBreak/>
              <w:t xml:space="preserve">klasę padidintas energetinis efektyvumas skaičius (vnt.) </w:t>
            </w:r>
            <w:r w:rsidR="00673926" w:rsidRPr="002C52A9">
              <w:rPr>
                <w:i/>
                <w:sz w:val="20"/>
              </w:rPr>
              <w:t>(Šaltinis: PRSA Vietos ūkio skyrius)</w:t>
            </w:r>
          </w:p>
        </w:tc>
        <w:tc>
          <w:tcPr>
            <w:tcW w:w="620" w:type="pct"/>
          </w:tcPr>
          <w:p w14:paraId="00B3C914" w14:textId="4003433C" w:rsidR="00673926" w:rsidRPr="002C52A9" w:rsidRDefault="002343A6" w:rsidP="00673926">
            <w:pPr>
              <w:jc w:val="center"/>
              <w:rPr>
                <w:sz w:val="20"/>
              </w:rPr>
            </w:pPr>
            <w:r w:rsidRPr="002C52A9">
              <w:rPr>
                <w:sz w:val="20"/>
              </w:rPr>
              <w:lastRenderedPageBreak/>
              <w:t>3</w:t>
            </w:r>
          </w:p>
          <w:p w14:paraId="63F3AEE2" w14:textId="0C35C741" w:rsidR="00673926" w:rsidRPr="002C52A9" w:rsidRDefault="00673926" w:rsidP="00673926">
            <w:pPr>
              <w:jc w:val="center"/>
              <w:rPr>
                <w:sz w:val="20"/>
              </w:rPr>
            </w:pPr>
            <w:r w:rsidRPr="002C52A9">
              <w:rPr>
                <w:sz w:val="20"/>
              </w:rPr>
              <w:t>(2020 m.)</w:t>
            </w:r>
          </w:p>
        </w:tc>
        <w:tc>
          <w:tcPr>
            <w:tcW w:w="372" w:type="pct"/>
          </w:tcPr>
          <w:p w14:paraId="1688FE0E" w14:textId="34E9CBCE" w:rsidR="00673926" w:rsidRPr="002C52A9" w:rsidRDefault="0087755B" w:rsidP="00673926">
            <w:pPr>
              <w:jc w:val="center"/>
              <w:rPr>
                <w:sz w:val="20"/>
              </w:rPr>
            </w:pPr>
            <w:r w:rsidRPr="002C52A9">
              <w:rPr>
                <w:sz w:val="20"/>
              </w:rPr>
              <w:t>7</w:t>
            </w:r>
          </w:p>
        </w:tc>
        <w:tc>
          <w:tcPr>
            <w:tcW w:w="331" w:type="pct"/>
          </w:tcPr>
          <w:p w14:paraId="20870C6B" w14:textId="13DBED1B" w:rsidR="00673926" w:rsidRPr="002C52A9" w:rsidRDefault="0087755B" w:rsidP="00673926">
            <w:pPr>
              <w:jc w:val="center"/>
              <w:rPr>
                <w:sz w:val="20"/>
              </w:rPr>
            </w:pPr>
            <w:r w:rsidRPr="002C52A9">
              <w:rPr>
                <w:sz w:val="20"/>
              </w:rPr>
              <w:t>8</w:t>
            </w:r>
          </w:p>
        </w:tc>
        <w:tc>
          <w:tcPr>
            <w:tcW w:w="331" w:type="pct"/>
          </w:tcPr>
          <w:p w14:paraId="77F43A96" w14:textId="390FCD72" w:rsidR="00673926" w:rsidRPr="002C52A9" w:rsidRDefault="0087755B" w:rsidP="00673926">
            <w:pPr>
              <w:jc w:val="center"/>
              <w:rPr>
                <w:sz w:val="20"/>
              </w:rPr>
            </w:pPr>
            <w:r w:rsidRPr="002C52A9">
              <w:rPr>
                <w:sz w:val="20"/>
              </w:rPr>
              <w:t>9</w:t>
            </w:r>
          </w:p>
        </w:tc>
        <w:tc>
          <w:tcPr>
            <w:tcW w:w="537" w:type="pct"/>
          </w:tcPr>
          <w:p w14:paraId="5723666A" w14:textId="378F4247" w:rsidR="00673926" w:rsidRPr="002C52A9" w:rsidRDefault="007706A9" w:rsidP="00673926">
            <w:pPr>
              <w:jc w:val="center"/>
              <w:rPr>
                <w:iCs/>
                <w:sz w:val="20"/>
              </w:rPr>
            </w:pPr>
            <w:r w:rsidRPr="002C52A9">
              <w:rPr>
                <w:iCs/>
                <w:sz w:val="20"/>
              </w:rPr>
              <w:t>14</w:t>
            </w:r>
          </w:p>
          <w:p w14:paraId="6F7884E6" w14:textId="10D20F21" w:rsidR="00673926" w:rsidRPr="002C52A9" w:rsidRDefault="007706A9" w:rsidP="00673926">
            <w:pPr>
              <w:jc w:val="center"/>
              <w:rPr>
                <w:iCs/>
                <w:sz w:val="20"/>
              </w:rPr>
            </w:pPr>
            <w:r w:rsidRPr="002C52A9">
              <w:rPr>
                <w:iCs/>
                <w:sz w:val="20"/>
              </w:rPr>
              <w:t>(2022</w:t>
            </w:r>
            <w:r w:rsidR="00673926" w:rsidRPr="002C52A9">
              <w:rPr>
                <w:iCs/>
                <w:sz w:val="20"/>
              </w:rPr>
              <w:t xml:space="preserve"> m.)</w:t>
            </w:r>
          </w:p>
        </w:tc>
        <w:tc>
          <w:tcPr>
            <w:tcW w:w="744" w:type="pct"/>
          </w:tcPr>
          <w:p w14:paraId="7D8F67DB" w14:textId="000F475D" w:rsidR="00673926" w:rsidRPr="002C52A9" w:rsidRDefault="0087755B" w:rsidP="00673926">
            <w:pPr>
              <w:jc w:val="center"/>
              <w:rPr>
                <w:sz w:val="20"/>
              </w:rPr>
            </w:pPr>
            <w:r w:rsidRPr="002C52A9">
              <w:rPr>
                <w:sz w:val="20"/>
              </w:rPr>
              <w:t>10</w:t>
            </w:r>
          </w:p>
        </w:tc>
      </w:tr>
      <w:tr w:rsidR="007706A9" w:rsidRPr="002C52A9" w14:paraId="21C225C3" w14:textId="77777777" w:rsidTr="00345A48">
        <w:trPr>
          <w:trHeight w:val="521"/>
        </w:trPr>
        <w:tc>
          <w:tcPr>
            <w:tcW w:w="909" w:type="pct"/>
          </w:tcPr>
          <w:p w14:paraId="5764D325" w14:textId="77777777" w:rsidR="007706A9" w:rsidRPr="002C52A9" w:rsidRDefault="007706A9" w:rsidP="007706A9">
            <w:pPr>
              <w:jc w:val="center"/>
              <w:rPr>
                <w:b/>
                <w:bCs/>
                <w:color w:val="000000"/>
                <w:sz w:val="20"/>
              </w:rPr>
            </w:pPr>
            <w:r w:rsidRPr="002C52A9">
              <w:rPr>
                <w:b/>
                <w:bCs/>
                <w:color w:val="000000"/>
                <w:sz w:val="20"/>
              </w:rPr>
              <w:lastRenderedPageBreak/>
              <w:t>3.2. TIKSLAS.</w:t>
            </w:r>
          </w:p>
          <w:p w14:paraId="7314DF0E" w14:textId="27029457" w:rsidR="007706A9" w:rsidRPr="002C52A9" w:rsidRDefault="007706A9" w:rsidP="007706A9">
            <w:pPr>
              <w:jc w:val="center"/>
              <w:rPr>
                <w:b/>
                <w:color w:val="000000"/>
                <w:sz w:val="20"/>
              </w:rPr>
            </w:pPr>
            <w:r w:rsidRPr="002C52A9">
              <w:rPr>
                <w:b/>
                <w:color w:val="000000"/>
                <w:sz w:val="20"/>
              </w:rPr>
              <w:t>Vykdyti atsinaujinančių energijos šaltinių plėtrą</w:t>
            </w:r>
          </w:p>
        </w:tc>
        <w:tc>
          <w:tcPr>
            <w:tcW w:w="1157" w:type="pct"/>
          </w:tcPr>
          <w:p w14:paraId="02BE1A7E" w14:textId="3E5B0471" w:rsidR="007706A9" w:rsidRPr="002C52A9" w:rsidRDefault="007706A9" w:rsidP="007706A9">
            <w:pPr>
              <w:rPr>
                <w:b/>
                <w:iCs/>
                <w:sz w:val="20"/>
              </w:rPr>
            </w:pPr>
            <w:r w:rsidRPr="002C52A9">
              <w:rPr>
                <w:b/>
                <w:iCs/>
                <w:sz w:val="20"/>
              </w:rPr>
              <w:t>Atsinaujinančių energijos šaltinių pagamintos energijos dalis (%) (Šaltinis: PRSA)</w:t>
            </w:r>
          </w:p>
        </w:tc>
        <w:tc>
          <w:tcPr>
            <w:tcW w:w="620" w:type="pct"/>
          </w:tcPr>
          <w:p w14:paraId="089232A0" w14:textId="63508D28" w:rsidR="00936FCA" w:rsidRPr="002C52A9" w:rsidRDefault="00936FCA" w:rsidP="00936FCA">
            <w:pPr>
              <w:jc w:val="center"/>
              <w:rPr>
                <w:b/>
                <w:sz w:val="20"/>
              </w:rPr>
            </w:pPr>
            <w:r w:rsidRPr="002C52A9">
              <w:rPr>
                <w:b/>
                <w:sz w:val="20"/>
              </w:rPr>
              <w:t>n.</w:t>
            </w:r>
            <w:r w:rsidR="007B1D9B">
              <w:rPr>
                <w:b/>
                <w:sz w:val="20"/>
              </w:rPr>
              <w:t xml:space="preserve"> </w:t>
            </w:r>
            <w:r w:rsidRPr="002C52A9">
              <w:rPr>
                <w:b/>
                <w:sz w:val="20"/>
              </w:rPr>
              <w:t>d.</w:t>
            </w:r>
          </w:p>
          <w:p w14:paraId="520B17BC" w14:textId="6BACD55A" w:rsidR="007706A9" w:rsidRPr="002C52A9" w:rsidRDefault="00936FCA" w:rsidP="00936FCA">
            <w:pPr>
              <w:jc w:val="center"/>
              <w:rPr>
                <w:b/>
                <w:sz w:val="20"/>
              </w:rPr>
            </w:pPr>
            <w:r w:rsidRPr="002C52A9">
              <w:rPr>
                <w:b/>
                <w:sz w:val="20"/>
              </w:rPr>
              <w:t>(2020 m.)</w:t>
            </w:r>
          </w:p>
        </w:tc>
        <w:tc>
          <w:tcPr>
            <w:tcW w:w="372" w:type="pct"/>
          </w:tcPr>
          <w:p w14:paraId="0E9A577A" w14:textId="581B27D9" w:rsidR="007706A9" w:rsidRPr="002C52A9" w:rsidRDefault="002C52A9" w:rsidP="007706A9">
            <w:pPr>
              <w:jc w:val="center"/>
              <w:rPr>
                <w:b/>
                <w:sz w:val="20"/>
              </w:rPr>
            </w:pPr>
            <w:r w:rsidRPr="002C52A9">
              <w:rPr>
                <w:b/>
                <w:sz w:val="20"/>
              </w:rPr>
              <w:t>1</w:t>
            </w:r>
          </w:p>
        </w:tc>
        <w:tc>
          <w:tcPr>
            <w:tcW w:w="331" w:type="pct"/>
          </w:tcPr>
          <w:p w14:paraId="521A9512" w14:textId="24D48B79" w:rsidR="007706A9" w:rsidRPr="002C52A9" w:rsidRDefault="002C52A9" w:rsidP="007706A9">
            <w:pPr>
              <w:jc w:val="center"/>
              <w:rPr>
                <w:b/>
                <w:sz w:val="20"/>
              </w:rPr>
            </w:pPr>
            <w:r w:rsidRPr="002C52A9">
              <w:rPr>
                <w:b/>
                <w:sz w:val="20"/>
              </w:rPr>
              <w:t>1</w:t>
            </w:r>
          </w:p>
        </w:tc>
        <w:tc>
          <w:tcPr>
            <w:tcW w:w="331" w:type="pct"/>
          </w:tcPr>
          <w:p w14:paraId="60D5C4C1" w14:textId="08F75A0E" w:rsidR="007706A9" w:rsidRPr="002C52A9" w:rsidRDefault="002C52A9" w:rsidP="007706A9">
            <w:pPr>
              <w:jc w:val="center"/>
              <w:rPr>
                <w:b/>
                <w:sz w:val="20"/>
              </w:rPr>
            </w:pPr>
            <w:r w:rsidRPr="002C52A9">
              <w:rPr>
                <w:b/>
                <w:sz w:val="20"/>
              </w:rPr>
              <w:t>1</w:t>
            </w:r>
          </w:p>
        </w:tc>
        <w:tc>
          <w:tcPr>
            <w:tcW w:w="537" w:type="pct"/>
          </w:tcPr>
          <w:p w14:paraId="44C64223" w14:textId="77777777" w:rsidR="007706A9" w:rsidRPr="002C52A9" w:rsidRDefault="007706A9" w:rsidP="007706A9">
            <w:pPr>
              <w:jc w:val="center"/>
              <w:rPr>
                <w:b/>
                <w:iCs/>
                <w:sz w:val="20"/>
              </w:rPr>
            </w:pPr>
            <w:r w:rsidRPr="002C52A9">
              <w:rPr>
                <w:b/>
                <w:iCs/>
                <w:sz w:val="20"/>
              </w:rPr>
              <w:t>0,1</w:t>
            </w:r>
          </w:p>
          <w:p w14:paraId="03EA0B90" w14:textId="39CBA43D" w:rsidR="007706A9" w:rsidRPr="002C52A9" w:rsidRDefault="007706A9" w:rsidP="007706A9">
            <w:pPr>
              <w:jc w:val="center"/>
              <w:rPr>
                <w:b/>
                <w:iCs/>
                <w:sz w:val="20"/>
              </w:rPr>
            </w:pPr>
            <w:r w:rsidRPr="002C52A9">
              <w:rPr>
                <w:b/>
                <w:iCs/>
                <w:sz w:val="20"/>
              </w:rPr>
              <w:t>(2022 m.)</w:t>
            </w:r>
          </w:p>
        </w:tc>
        <w:tc>
          <w:tcPr>
            <w:tcW w:w="744" w:type="pct"/>
          </w:tcPr>
          <w:p w14:paraId="44CA58EC" w14:textId="54687A3F" w:rsidR="007706A9" w:rsidRPr="002C52A9" w:rsidRDefault="007706A9" w:rsidP="007706A9">
            <w:pPr>
              <w:jc w:val="center"/>
              <w:rPr>
                <w:b/>
                <w:sz w:val="20"/>
              </w:rPr>
            </w:pPr>
            <w:r w:rsidRPr="002C52A9">
              <w:rPr>
                <w:b/>
                <w:sz w:val="20"/>
              </w:rPr>
              <w:t>25</w:t>
            </w:r>
          </w:p>
        </w:tc>
      </w:tr>
      <w:tr w:rsidR="007706A9" w:rsidRPr="002C52A9" w14:paraId="14928574" w14:textId="77777777" w:rsidTr="00345A48">
        <w:trPr>
          <w:trHeight w:val="521"/>
        </w:trPr>
        <w:tc>
          <w:tcPr>
            <w:tcW w:w="909" w:type="pct"/>
          </w:tcPr>
          <w:p w14:paraId="75B5DA8F" w14:textId="77777777" w:rsidR="007706A9" w:rsidRPr="002C52A9" w:rsidRDefault="007706A9" w:rsidP="007706A9">
            <w:pPr>
              <w:jc w:val="center"/>
              <w:rPr>
                <w:color w:val="000000"/>
                <w:sz w:val="20"/>
              </w:rPr>
            </w:pPr>
            <w:r w:rsidRPr="002C52A9">
              <w:rPr>
                <w:color w:val="000000"/>
                <w:sz w:val="20"/>
              </w:rPr>
              <w:t>3.2.1. UŽDAVINYS.</w:t>
            </w:r>
          </w:p>
          <w:p w14:paraId="302F5D04" w14:textId="67F31AB5" w:rsidR="007706A9" w:rsidRPr="002C52A9" w:rsidRDefault="007706A9" w:rsidP="007706A9">
            <w:pPr>
              <w:jc w:val="center"/>
              <w:rPr>
                <w:color w:val="000000"/>
                <w:sz w:val="20"/>
              </w:rPr>
            </w:pPr>
            <w:r w:rsidRPr="002C52A9">
              <w:rPr>
                <w:color w:val="000000"/>
                <w:sz w:val="20"/>
              </w:rPr>
              <w:t>Plėtoti saulės energijos gamybos pajėgumus, įrengiant saulės elektrines ant viešųjų pastatų</w:t>
            </w:r>
          </w:p>
        </w:tc>
        <w:tc>
          <w:tcPr>
            <w:tcW w:w="1157" w:type="pct"/>
          </w:tcPr>
          <w:p w14:paraId="24103E9E" w14:textId="5B172DC9" w:rsidR="007706A9" w:rsidRPr="002C52A9" w:rsidRDefault="007706A9" w:rsidP="007706A9">
            <w:pPr>
              <w:rPr>
                <w:iCs/>
                <w:sz w:val="20"/>
              </w:rPr>
            </w:pPr>
            <w:r w:rsidRPr="002C52A9">
              <w:rPr>
                <w:iCs/>
                <w:sz w:val="20"/>
              </w:rPr>
              <w:t>Viešųjų pastatų skaičius su saulės elektrinėmis (vnt.) (Šaltinis: PRSA)</w:t>
            </w:r>
          </w:p>
        </w:tc>
        <w:tc>
          <w:tcPr>
            <w:tcW w:w="620" w:type="pct"/>
          </w:tcPr>
          <w:p w14:paraId="6081C47F" w14:textId="77777777" w:rsidR="007706A9" w:rsidRPr="002C52A9" w:rsidRDefault="00936FCA" w:rsidP="007706A9">
            <w:pPr>
              <w:jc w:val="center"/>
              <w:rPr>
                <w:sz w:val="20"/>
              </w:rPr>
            </w:pPr>
            <w:r w:rsidRPr="002C52A9">
              <w:rPr>
                <w:sz w:val="20"/>
              </w:rPr>
              <w:t>3</w:t>
            </w:r>
          </w:p>
          <w:p w14:paraId="1E3EF6E9" w14:textId="01FA5B87" w:rsidR="00936FCA" w:rsidRPr="002C52A9" w:rsidRDefault="00936FCA" w:rsidP="007706A9">
            <w:pPr>
              <w:jc w:val="center"/>
              <w:rPr>
                <w:sz w:val="20"/>
              </w:rPr>
            </w:pPr>
            <w:r w:rsidRPr="002C52A9">
              <w:rPr>
                <w:sz w:val="20"/>
              </w:rPr>
              <w:t>(2020 m.)</w:t>
            </w:r>
          </w:p>
        </w:tc>
        <w:tc>
          <w:tcPr>
            <w:tcW w:w="372" w:type="pct"/>
          </w:tcPr>
          <w:p w14:paraId="7093155E" w14:textId="14468E4D" w:rsidR="007706A9" w:rsidRPr="002C52A9" w:rsidRDefault="002C52A9" w:rsidP="007706A9">
            <w:pPr>
              <w:jc w:val="center"/>
              <w:rPr>
                <w:sz w:val="20"/>
              </w:rPr>
            </w:pPr>
            <w:r w:rsidRPr="002C52A9">
              <w:rPr>
                <w:sz w:val="20"/>
              </w:rPr>
              <w:t>3</w:t>
            </w:r>
          </w:p>
        </w:tc>
        <w:tc>
          <w:tcPr>
            <w:tcW w:w="331" w:type="pct"/>
          </w:tcPr>
          <w:p w14:paraId="55A7B75A" w14:textId="71CDD0D3" w:rsidR="007706A9" w:rsidRPr="002C52A9" w:rsidRDefault="002C52A9" w:rsidP="007706A9">
            <w:pPr>
              <w:jc w:val="center"/>
              <w:rPr>
                <w:sz w:val="20"/>
              </w:rPr>
            </w:pPr>
            <w:r w:rsidRPr="002C52A9">
              <w:rPr>
                <w:sz w:val="20"/>
              </w:rPr>
              <w:t>3</w:t>
            </w:r>
          </w:p>
        </w:tc>
        <w:tc>
          <w:tcPr>
            <w:tcW w:w="331" w:type="pct"/>
          </w:tcPr>
          <w:p w14:paraId="1E31C972" w14:textId="7FD118F9" w:rsidR="007706A9" w:rsidRPr="002C52A9" w:rsidRDefault="002C52A9" w:rsidP="007706A9">
            <w:pPr>
              <w:jc w:val="center"/>
              <w:rPr>
                <w:sz w:val="20"/>
              </w:rPr>
            </w:pPr>
            <w:r w:rsidRPr="002C52A9">
              <w:rPr>
                <w:sz w:val="20"/>
              </w:rPr>
              <w:t>3</w:t>
            </w:r>
          </w:p>
        </w:tc>
        <w:tc>
          <w:tcPr>
            <w:tcW w:w="537" w:type="pct"/>
          </w:tcPr>
          <w:p w14:paraId="23445109" w14:textId="77777777" w:rsidR="007706A9" w:rsidRPr="002C52A9" w:rsidRDefault="007706A9" w:rsidP="007706A9">
            <w:pPr>
              <w:jc w:val="center"/>
              <w:rPr>
                <w:iCs/>
                <w:sz w:val="20"/>
              </w:rPr>
            </w:pPr>
            <w:r w:rsidRPr="002C52A9">
              <w:rPr>
                <w:iCs/>
                <w:sz w:val="20"/>
              </w:rPr>
              <w:t>5</w:t>
            </w:r>
          </w:p>
          <w:p w14:paraId="7709D468" w14:textId="1905B1D0" w:rsidR="007706A9" w:rsidRPr="002C52A9" w:rsidRDefault="007706A9" w:rsidP="007706A9">
            <w:pPr>
              <w:jc w:val="center"/>
              <w:rPr>
                <w:iCs/>
                <w:sz w:val="20"/>
              </w:rPr>
            </w:pPr>
            <w:r w:rsidRPr="002C52A9">
              <w:rPr>
                <w:iCs/>
                <w:sz w:val="20"/>
              </w:rPr>
              <w:t>(2022 m.)</w:t>
            </w:r>
          </w:p>
        </w:tc>
        <w:tc>
          <w:tcPr>
            <w:tcW w:w="744" w:type="pct"/>
          </w:tcPr>
          <w:p w14:paraId="4F268A3F" w14:textId="0A8342AC" w:rsidR="007706A9" w:rsidRPr="002C52A9" w:rsidRDefault="007706A9" w:rsidP="007706A9">
            <w:pPr>
              <w:jc w:val="center"/>
              <w:rPr>
                <w:sz w:val="20"/>
              </w:rPr>
            </w:pPr>
            <w:r w:rsidRPr="002C52A9">
              <w:rPr>
                <w:sz w:val="20"/>
              </w:rPr>
              <w:t>15</w:t>
            </w:r>
          </w:p>
        </w:tc>
      </w:tr>
      <w:tr w:rsidR="007706A9" w:rsidRPr="002C52A9" w14:paraId="15CBF633" w14:textId="77777777" w:rsidTr="00345A48">
        <w:trPr>
          <w:trHeight w:val="521"/>
        </w:trPr>
        <w:tc>
          <w:tcPr>
            <w:tcW w:w="909" w:type="pct"/>
          </w:tcPr>
          <w:p w14:paraId="2D698508" w14:textId="6D5C1E11" w:rsidR="007706A9" w:rsidRPr="002C52A9" w:rsidRDefault="007706A9" w:rsidP="007706A9">
            <w:pPr>
              <w:jc w:val="center"/>
              <w:rPr>
                <w:color w:val="000000"/>
                <w:sz w:val="20"/>
              </w:rPr>
            </w:pPr>
            <w:r w:rsidRPr="002C52A9">
              <w:rPr>
                <w:color w:val="000000"/>
                <w:sz w:val="20"/>
              </w:rPr>
              <w:t>3.2.2. UŽDAVINYS.</w:t>
            </w:r>
          </w:p>
          <w:p w14:paraId="5CC7DF00" w14:textId="2589FD22" w:rsidR="007706A9" w:rsidRPr="002C52A9" w:rsidRDefault="007706A9" w:rsidP="007706A9">
            <w:pPr>
              <w:jc w:val="center"/>
              <w:rPr>
                <w:color w:val="000000"/>
                <w:sz w:val="20"/>
              </w:rPr>
            </w:pPr>
            <w:r w:rsidRPr="002C52A9">
              <w:rPr>
                <w:color w:val="000000"/>
                <w:sz w:val="20"/>
              </w:rPr>
              <w:t>Vystyti vėjo energetiką</w:t>
            </w:r>
          </w:p>
          <w:p w14:paraId="54168290" w14:textId="0EE59805" w:rsidR="007706A9" w:rsidRPr="002C52A9" w:rsidRDefault="007706A9" w:rsidP="007706A9">
            <w:pPr>
              <w:jc w:val="center"/>
              <w:rPr>
                <w:color w:val="000000"/>
                <w:sz w:val="20"/>
              </w:rPr>
            </w:pPr>
          </w:p>
        </w:tc>
        <w:tc>
          <w:tcPr>
            <w:tcW w:w="1157" w:type="pct"/>
          </w:tcPr>
          <w:p w14:paraId="7E9BBCD4" w14:textId="45D596D8" w:rsidR="007706A9" w:rsidRPr="002C52A9" w:rsidRDefault="007706A9" w:rsidP="007706A9">
            <w:pPr>
              <w:rPr>
                <w:iCs/>
                <w:sz w:val="20"/>
              </w:rPr>
            </w:pPr>
            <w:r w:rsidRPr="002C52A9">
              <w:rPr>
                <w:iCs/>
                <w:sz w:val="20"/>
              </w:rPr>
              <w:t>Vėjo jėgainių skaičius Plungės rajone (vnt.) (Šaltinis: PRSA)</w:t>
            </w:r>
          </w:p>
        </w:tc>
        <w:tc>
          <w:tcPr>
            <w:tcW w:w="620" w:type="pct"/>
          </w:tcPr>
          <w:p w14:paraId="7C960C80" w14:textId="77777777" w:rsidR="007706A9" w:rsidRPr="002C52A9" w:rsidRDefault="00936FCA" w:rsidP="007706A9">
            <w:pPr>
              <w:jc w:val="center"/>
              <w:rPr>
                <w:sz w:val="20"/>
              </w:rPr>
            </w:pPr>
            <w:r w:rsidRPr="002C52A9">
              <w:rPr>
                <w:sz w:val="20"/>
              </w:rPr>
              <w:t>0</w:t>
            </w:r>
          </w:p>
          <w:p w14:paraId="37A80E26" w14:textId="4A019C83" w:rsidR="00936FCA" w:rsidRPr="002C52A9" w:rsidRDefault="00936FCA" w:rsidP="007706A9">
            <w:pPr>
              <w:jc w:val="center"/>
              <w:rPr>
                <w:sz w:val="20"/>
              </w:rPr>
            </w:pPr>
            <w:r w:rsidRPr="002C52A9">
              <w:rPr>
                <w:sz w:val="20"/>
              </w:rPr>
              <w:t>(2020 m.)</w:t>
            </w:r>
          </w:p>
        </w:tc>
        <w:tc>
          <w:tcPr>
            <w:tcW w:w="372" w:type="pct"/>
          </w:tcPr>
          <w:p w14:paraId="45338878" w14:textId="13B7FF12" w:rsidR="007706A9" w:rsidRPr="002C52A9" w:rsidRDefault="002C52A9" w:rsidP="007706A9">
            <w:pPr>
              <w:jc w:val="center"/>
              <w:rPr>
                <w:sz w:val="20"/>
              </w:rPr>
            </w:pPr>
            <w:r w:rsidRPr="002C52A9">
              <w:rPr>
                <w:sz w:val="20"/>
              </w:rPr>
              <w:t>1</w:t>
            </w:r>
          </w:p>
        </w:tc>
        <w:tc>
          <w:tcPr>
            <w:tcW w:w="331" w:type="pct"/>
          </w:tcPr>
          <w:p w14:paraId="65073411" w14:textId="14C11DB3" w:rsidR="007706A9" w:rsidRPr="002C52A9" w:rsidRDefault="002C52A9" w:rsidP="007706A9">
            <w:pPr>
              <w:jc w:val="center"/>
              <w:rPr>
                <w:sz w:val="20"/>
              </w:rPr>
            </w:pPr>
            <w:r w:rsidRPr="002C52A9">
              <w:rPr>
                <w:sz w:val="20"/>
              </w:rPr>
              <w:t>1</w:t>
            </w:r>
          </w:p>
        </w:tc>
        <w:tc>
          <w:tcPr>
            <w:tcW w:w="331" w:type="pct"/>
          </w:tcPr>
          <w:p w14:paraId="60654D29" w14:textId="4F9D0C6E" w:rsidR="007706A9" w:rsidRPr="002C52A9" w:rsidRDefault="002C52A9" w:rsidP="007706A9">
            <w:pPr>
              <w:jc w:val="center"/>
              <w:rPr>
                <w:sz w:val="20"/>
              </w:rPr>
            </w:pPr>
            <w:r w:rsidRPr="002C52A9">
              <w:rPr>
                <w:sz w:val="20"/>
              </w:rPr>
              <w:t>1</w:t>
            </w:r>
          </w:p>
        </w:tc>
        <w:tc>
          <w:tcPr>
            <w:tcW w:w="537" w:type="pct"/>
          </w:tcPr>
          <w:p w14:paraId="2E08C512" w14:textId="77777777" w:rsidR="007706A9" w:rsidRPr="002C52A9" w:rsidRDefault="007706A9" w:rsidP="007706A9">
            <w:pPr>
              <w:jc w:val="center"/>
              <w:rPr>
                <w:iCs/>
                <w:sz w:val="20"/>
              </w:rPr>
            </w:pPr>
            <w:r w:rsidRPr="002C52A9">
              <w:rPr>
                <w:iCs/>
                <w:sz w:val="20"/>
              </w:rPr>
              <w:t>0</w:t>
            </w:r>
          </w:p>
          <w:p w14:paraId="294E07B2" w14:textId="5564805C" w:rsidR="007706A9" w:rsidRPr="002C52A9" w:rsidRDefault="007706A9" w:rsidP="007706A9">
            <w:pPr>
              <w:jc w:val="center"/>
              <w:rPr>
                <w:iCs/>
                <w:sz w:val="20"/>
              </w:rPr>
            </w:pPr>
            <w:r w:rsidRPr="002C52A9">
              <w:rPr>
                <w:iCs/>
                <w:sz w:val="20"/>
              </w:rPr>
              <w:t>(2022 m.)</w:t>
            </w:r>
          </w:p>
        </w:tc>
        <w:tc>
          <w:tcPr>
            <w:tcW w:w="744" w:type="pct"/>
          </w:tcPr>
          <w:p w14:paraId="3189FD6C" w14:textId="0B9D3B17" w:rsidR="007706A9" w:rsidRPr="002C52A9" w:rsidRDefault="007706A9" w:rsidP="007706A9">
            <w:pPr>
              <w:jc w:val="center"/>
              <w:rPr>
                <w:sz w:val="20"/>
              </w:rPr>
            </w:pPr>
            <w:r w:rsidRPr="002C52A9">
              <w:rPr>
                <w:sz w:val="20"/>
              </w:rPr>
              <w:t>50</w:t>
            </w:r>
          </w:p>
        </w:tc>
      </w:tr>
      <w:tr w:rsidR="007706A9" w:rsidRPr="002C52A9" w14:paraId="5590B2F3" w14:textId="77777777" w:rsidTr="00345A48">
        <w:trPr>
          <w:trHeight w:val="521"/>
        </w:trPr>
        <w:tc>
          <w:tcPr>
            <w:tcW w:w="909" w:type="pct"/>
          </w:tcPr>
          <w:p w14:paraId="44215A4C" w14:textId="236A8F21" w:rsidR="007706A9" w:rsidRPr="002C52A9" w:rsidRDefault="007706A9" w:rsidP="007706A9">
            <w:pPr>
              <w:jc w:val="center"/>
              <w:rPr>
                <w:color w:val="000000"/>
                <w:sz w:val="20"/>
              </w:rPr>
            </w:pPr>
            <w:r w:rsidRPr="002C52A9">
              <w:rPr>
                <w:color w:val="000000"/>
                <w:sz w:val="20"/>
              </w:rPr>
              <w:t>3.2.3. UŽDAVINYS.</w:t>
            </w:r>
          </w:p>
          <w:p w14:paraId="20CFE464" w14:textId="14679AE9" w:rsidR="007706A9" w:rsidRPr="002C52A9" w:rsidRDefault="007706A9" w:rsidP="007706A9">
            <w:pPr>
              <w:jc w:val="center"/>
              <w:rPr>
                <w:color w:val="000000"/>
                <w:sz w:val="20"/>
              </w:rPr>
            </w:pPr>
            <w:r w:rsidRPr="002C52A9">
              <w:rPr>
                <w:color w:val="000000"/>
                <w:sz w:val="20"/>
              </w:rPr>
              <w:t>Skatinti elektros gamyba, panaudojant iš atliekų susidarančias dujas</w:t>
            </w:r>
          </w:p>
          <w:p w14:paraId="7D4F44B1" w14:textId="77777777" w:rsidR="007706A9" w:rsidRPr="002C52A9" w:rsidRDefault="007706A9" w:rsidP="00673926">
            <w:pPr>
              <w:jc w:val="center"/>
              <w:rPr>
                <w:color w:val="000000"/>
                <w:sz w:val="20"/>
              </w:rPr>
            </w:pPr>
          </w:p>
        </w:tc>
        <w:tc>
          <w:tcPr>
            <w:tcW w:w="1157" w:type="pct"/>
          </w:tcPr>
          <w:p w14:paraId="526C3A8C" w14:textId="77777777" w:rsidR="007706A9" w:rsidRPr="002C52A9" w:rsidRDefault="007706A9" w:rsidP="00673926">
            <w:pPr>
              <w:rPr>
                <w:iCs/>
                <w:sz w:val="20"/>
              </w:rPr>
            </w:pPr>
            <w:r w:rsidRPr="002C52A9">
              <w:rPr>
                <w:iCs/>
                <w:sz w:val="20"/>
              </w:rPr>
              <w:t xml:space="preserve">Pagamintos energijos kiekis iš atliekų susidarančių dujų (kWh) </w:t>
            </w:r>
          </w:p>
          <w:p w14:paraId="650B27EB" w14:textId="72014547" w:rsidR="007706A9" w:rsidRPr="002C52A9" w:rsidRDefault="007706A9" w:rsidP="00673926">
            <w:pPr>
              <w:rPr>
                <w:iCs/>
                <w:sz w:val="20"/>
              </w:rPr>
            </w:pPr>
            <w:r w:rsidRPr="002C52A9">
              <w:rPr>
                <w:iCs/>
                <w:sz w:val="20"/>
              </w:rPr>
              <w:t>(Šaltinis: PRSA)</w:t>
            </w:r>
          </w:p>
        </w:tc>
        <w:tc>
          <w:tcPr>
            <w:tcW w:w="620" w:type="pct"/>
          </w:tcPr>
          <w:p w14:paraId="3ADE17EB" w14:textId="77777777" w:rsidR="007706A9" w:rsidRPr="002C52A9" w:rsidRDefault="00936FCA" w:rsidP="00673926">
            <w:pPr>
              <w:jc w:val="center"/>
              <w:rPr>
                <w:sz w:val="20"/>
              </w:rPr>
            </w:pPr>
            <w:r w:rsidRPr="002C52A9">
              <w:rPr>
                <w:sz w:val="20"/>
              </w:rPr>
              <w:t>0</w:t>
            </w:r>
          </w:p>
          <w:p w14:paraId="780758AE" w14:textId="778018DF" w:rsidR="00936FCA" w:rsidRPr="002C52A9" w:rsidRDefault="00936FCA" w:rsidP="00673926">
            <w:pPr>
              <w:jc w:val="center"/>
              <w:rPr>
                <w:sz w:val="20"/>
              </w:rPr>
            </w:pPr>
            <w:r w:rsidRPr="002C52A9">
              <w:rPr>
                <w:sz w:val="20"/>
              </w:rPr>
              <w:t>(2020 m.)</w:t>
            </w:r>
          </w:p>
        </w:tc>
        <w:tc>
          <w:tcPr>
            <w:tcW w:w="372" w:type="pct"/>
          </w:tcPr>
          <w:p w14:paraId="4CE20425" w14:textId="56F2BED6" w:rsidR="007706A9" w:rsidRPr="002C52A9" w:rsidRDefault="002C52A9" w:rsidP="00673926">
            <w:pPr>
              <w:jc w:val="center"/>
              <w:rPr>
                <w:sz w:val="20"/>
              </w:rPr>
            </w:pPr>
            <w:r w:rsidRPr="002C52A9">
              <w:rPr>
                <w:sz w:val="20"/>
              </w:rPr>
              <w:t>1</w:t>
            </w:r>
          </w:p>
        </w:tc>
        <w:tc>
          <w:tcPr>
            <w:tcW w:w="331" w:type="pct"/>
          </w:tcPr>
          <w:p w14:paraId="15C5DFE1" w14:textId="399000A4" w:rsidR="007706A9" w:rsidRPr="002C52A9" w:rsidRDefault="002C52A9" w:rsidP="00673926">
            <w:pPr>
              <w:jc w:val="center"/>
              <w:rPr>
                <w:sz w:val="20"/>
              </w:rPr>
            </w:pPr>
            <w:r w:rsidRPr="002C52A9">
              <w:rPr>
                <w:sz w:val="20"/>
              </w:rPr>
              <w:t>1</w:t>
            </w:r>
          </w:p>
        </w:tc>
        <w:tc>
          <w:tcPr>
            <w:tcW w:w="331" w:type="pct"/>
          </w:tcPr>
          <w:p w14:paraId="632A6572" w14:textId="647578CE" w:rsidR="007706A9" w:rsidRPr="002C52A9" w:rsidRDefault="002C52A9" w:rsidP="00673926">
            <w:pPr>
              <w:jc w:val="center"/>
              <w:rPr>
                <w:sz w:val="20"/>
              </w:rPr>
            </w:pPr>
            <w:r w:rsidRPr="002C52A9">
              <w:rPr>
                <w:sz w:val="20"/>
              </w:rPr>
              <w:t>1</w:t>
            </w:r>
          </w:p>
        </w:tc>
        <w:tc>
          <w:tcPr>
            <w:tcW w:w="537" w:type="pct"/>
          </w:tcPr>
          <w:p w14:paraId="35CBABB5" w14:textId="77777777" w:rsidR="007706A9" w:rsidRPr="002C52A9" w:rsidRDefault="007706A9" w:rsidP="00673926">
            <w:pPr>
              <w:jc w:val="center"/>
              <w:rPr>
                <w:iCs/>
                <w:sz w:val="20"/>
              </w:rPr>
            </w:pPr>
            <w:r w:rsidRPr="002C52A9">
              <w:rPr>
                <w:iCs/>
                <w:sz w:val="20"/>
              </w:rPr>
              <w:t>0</w:t>
            </w:r>
          </w:p>
          <w:p w14:paraId="6C82B4C8" w14:textId="128E8185" w:rsidR="007706A9" w:rsidRPr="002C52A9" w:rsidRDefault="007706A9" w:rsidP="00673926">
            <w:pPr>
              <w:jc w:val="center"/>
              <w:rPr>
                <w:iCs/>
                <w:sz w:val="20"/>
              </w:rPr>
            </w:pPr>
            <w:r w:rsidRPr="002C52A9">
              <w:rPr>
                <w:iCs/>
                <w:sz w:val="20"/>
              </w:rPr>
              <w:t>(2022 m.)</w:t>
            </w:r>
          </w:p>
        </w:tc>
        <w:tc>
          <w:tcPr>
            <w:tcW w:w="744" w:type="pct"/>
          </w:tcPr>
          <w:p w14:paraId="6D5E4BD9" w14:textId="000B8D55" w:rsidR="007706A9" w:rsidRPr="002C52A9" w:rsidRDefault="007706A9" w:rsidP="00673926">
            <w:pPr>
              <w:jc w:val="center"/>
              <w:rPr>
                <w:sz w:val="20"/>
              </w:rPr>
            </w:pPr>
            <w:r w:rsidRPr="002C52A9">
              <w:rPr>
                <w:sz w:val="20"/>
              </w:rPr>
              <w:t>600 tūkst.</w:t>
            </w:r>
          </w:p>
        </w:tc>
      </w:tr>
      <w:tr w:rsidR="00673926" w:rsidRPr="002C52A9" w14:paraId="1BE00CF1" w14:textId="77777777" w:rsidTr="00345A48">
        <w:trPr>
          <w:trHeight w:val="494"/>
        </w:trPr>
        <w:tc>
          <w:tcPr>
            <w:tcW w:w="909" w:type="pct"/>
            <w:vMerge w:val="restart"/>
          </w:tcPr>
          <w:p w14:paraId="47ED67B5" w14:textId="75487366" w:rsidR="00673926" w:rsidRPr="002C52A9" w:rsidRDefault="00673926" w:rsidP="00673926">
            <w:pPr>
              <w:jc w:val="center"/>
              <w:rPr>
                <w:b/>
                <w:bCs/>
                <w:color w:val="000000"/>
                <w:sz w:val="20"/>
              </w:rPr>
            </w:pPr>
          </w:p>
          <w:p w14:paraId="7F0A2D25" w14:textId="77777777" w:rsidR="00673926" w:rsidRPr="002C52A9" w:rsidRDefault="00673926" w:rsidP="00673926">
            <w:pPr>
              <w:jc w:val="center"/>
              <w:rPr>
                <w:b/>
                <w:bCs/>
                <w:color w:val="000000"/>
                <w:sz w:val="20"/>
              </w:rPr>
            </w:pPr>
          </w:p>
          <w:p w14:paraId="07E5523E" w14:textId="77777777" w:rsidR="00673926" w:rsidRPr="002C52A9" w:rsidRDefault="00673926" w:rsidP="00673926">
            <w:pPr>
              <w:jc w:val="center"/>
              <w:rPr>
                <w:b/>
                <w:bCs/>
                <w:color w:val="000000"/>
                <w:sz w:val="20"/>
              </w:rPr>
            </w:pPr>
          </w:p>
          <w:p w14:paraId="645299CD" w14:textId="77777777" w:rsidR="00673926" w:rsidRPr="002C52A9" w:rsidRDefault="00673926" w:rsidP="00673926">
            <w:pPr>
              <w:jc w:val="center"/>
              <w:rPr>
                <w:b/>
                <w:bCs/>
                <w:color w:val="000000"/>
                <w:sz w:val="20"/>
              </w:rPr>
            </w:pPr>
          </w:p>
          <w:p w14:paraId="2BEBDBDF" w14:textId="0390C7EE" w:rsidR="00673926" w:rsidRPr="002C52A9" w:rsidRDefault="00673926" w:rsidP="00673926">
            <w:pPr>
              <w:jc w:val="center"/>
              <w:rPr>
                <w:b/>
                <w:bCs/>
                <w:sz w:val="20"/>
              </w:rPr>
            </w:pPr>
            <w:r w:rsidRPr="002C52A9">
              <w:rPr>
                <w:b/>
                <w:bCs/>
                <w:color w:val="000000"/>
                <w:sz w:val="20"/>
              </w:rPr>
              <w:t xml:space="preserve">3.3. TIKSLAS. </w:t>
            </w:r>
            <w:r w:rsidRPr="002C52A9">
              <w:rPr>
                <w:b/>
                <w:bCs/>
                <w:sz w:val="20"/>
              </w:rPr>
              <w:t>Puoselėti Plungės r. sav. aplinką ir užtikrinti tinkamą gamtos vertybių apsaugą</w:t>
            </w:r>
          </w:p>
        </w:tc>
        <w:tc>
          <w:tcPr>
            <w:tcW w:w="1157" w:type="pct"/>
          </w:tcPr>
          <w:p w14:paraId="125EB5E2" w14:textId="17E8946B" w:rsidR="00673926" w:rsidRPr="002C52A9" w:rsidRDefault="00673926" w:rsidP="00673926">
            <w:pPr>
              <w:rPr>
                <w:b/>
                <w:bCs/>
                <w:i/>
                <w:color w:val="808080"/>
                <w:sz w:val="20"/>
              </w:rPr>
            </w:pPr>
            <w:r w:rsidRPr="002C52A9">
              <w:rPr>
                <w:b/>
                <w:bCs/>
                <w:iCs/>
                <w:sz w:val="20"/>
              </w:rPr>
              <w:t xml:space="preserve">Gyventojų pasitenkinimas gamtos objektų sutvarkymu ir infrastruktūra (%) </w:t>
            </w:r>
            <w:r w:rsidRPr="002C52A9">
              <w:rPr>
                <w:b/>
                <w:bCs/>
                <w:i/>
                <w:sz w:val="20"/>
              </w:rPr>
              <w:t>(Šaltinis: gyventojų apklausa; PRSA Strateginio planavimo ir investicijų skyrius; Vietos ūkio skyrius)</w:t>
            </w:r>
          </w:p>
        </w:tc>
        <w:tc>
          <w:tcPr>
            <w:tcW w:w="620" w:type="pct"/>
          </w:tcPr>
          <w:p w14:paraId="4536407E" w14:textId="3397601B"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56745799" w14:textId="7F7EB283" w:rsidR="00673926" w:rsidRPr="002C52A9" w:rsidRDefault="00673926" w:rsidP="00673926">
            <w:pPr>
              <w:jc w:val="center"/>
              <w:rPr>
                <w:b/>
                <w:bCs/>
                <w:i/>
                <w:color w:val="808080"/>
                <w:sz w:val="20"/>
              </w:rPr>
            </w:pPr>
            <w:r w:rsidRPr="002C52A9">
              <w:rPr>
                <w:b/>
                <w:bCs/>
                <w:sz w:val="20"/>
              </w:rPr>
              <w:t>(2020 m.)</w:t>
            </w:r>
          </w:p>
        </w:tc>
        <w:tc>
          <w:tcPr>
            <w:tcW w:w="372" w:type="pct"/>
          </w:tcPr>
          <w:p w14:paraId="485160C6" w14:textId="1A6D9245" w:rsidR="00673926" w:rsidRPr="002C52A9" w:rsidRDefault="00673926" w:rsidP="00673926">
            <w:pPr>
              <w:jc w:val="center"/>
              <w:rPr>
                <w:b/>
                <w:bCs/>
                <w:i/>
                <w:color w:val="808080"/>
                <w:sz w:val="20"/>
              </w:rPr>
            </w:pPr>
            <w:r w:rsidRPr="002C52A9">
              <w:rPr>
                <w:b/>
                <w:bCs/>
                <w:sz w:val="20"/>
              </w:rPr>
              <w:t>80</w:t>
            </w:r>
          </w:p>
        </w:tc>
        <w:tc>
          <w:tcPr>
            <w:tcW w:w="331" w:type="pct"/>
          </w:tcPr>
          <w:p w14:paraId="74FA5DC0" w14:textId="01433CBB" w:rsidR="00673926" w:rsidRPr="002C52A9" w:rsidRDefault="00673926" w:rsidP="00673926">
            <w:pPr>
              <w:jc w:val="center"/>
              <w:rPr>
                <w:b/>
                <w:bCs/>
                <w:i/>
                <w:color w:val="808080"/>
                <w:sz w:val="20"/>
              </w:rPr>
            </w:pPr>
            <w:r w:rsidRPr="002C52A9">
              <w:rPr>
                <w:b/>
                <w:bCs/>
                <w:sz w:val="20"/>
              </w:rPr>
              <w:t>80</w:t>
            </w:r>
          </w:p>
        </w:tc>
        <w:tc>
          <w:tcPr>
            <w:tcW w:w="331" w:type="pct"/>
          </w:tcPr>
          <w:p w14:paraId="43EB7614" w14:textId="18EDA044" w:rsidR="00673926" w:rsidRPr="002C52A9" w:rsidRDefault="00673926" w:rsidP="00673926">
            <w:pPr>
              <w:jc w:val="center"/>
              <w:rPr>
                <w:b/>
                <w:bCs/>
                <w:i/>
                <w:color w:val="808080"/>
                <w:sz w:val="20"/>
              </w:rPr>
            </w:pPr>
            <w:r w:rsidRPr="002C52A9">
              <w:rPr>
                <w:b/>
                <w:bCs/>
                <w:sz w:val="20"/>
              </w:rPr>
              <w:t>80</w:t>
            </w:r>
          </w:p>
        </w:tc>
        <w:tc>
          <w:tcPr>
            <w:tcW w:w="537" w:type="pct"/>
          </w:tcPr>
          <w:p w14:paraId="16599981" w14:textId="5639AA54" w:rsidR="00673926" w:rsidRPr="002C52A9" w:rsidRDefault="007706A9" w:rsidP="00673926">
            <w:pPr>
              <w:jc w:val="center"/>
              <w:rPr>
                <w:b/>
                <w:bCs/>
                <w:iCs/>
                <w:sz w:val="20"/>
              </w:rPr>
            </w:pPr>
            <w:r w:rsidRPr="002C52A9">
              <w:rPr>
                <w:b/>
                <w:bCs/>
                <w:iCs/>
                <w:sz w:val="20"/>
              </w:rPr>
              <w:t>74</w:t>
            </w:r>
          </w:p>
          <w:p w14:paraId="7D48380C" w14:textId="1888DD7B" w:rsidR="007706A9" w:rsidRPr="002C52A9" w:rsidRDefault="007706A9" w:rsidP="00673926">
            <w:pPr>
              <w:jc w:val="center"/>
              <w:rPr>
                <w:b/>
                <w:bCs/>
                <w:iCs/>
                <w:sz w:val="20"/>
              </w:rPr>
            </w:pPr>
            <w:r w:rsidRPr="002C52A9">
              <w:rPr>
                <w:b/>
                <w:bCs/>
                <w:iCs/>
                <w:sz w:val="20"/>
              </w:rPr>
              <w:t>(2022 m.)</w:t>
            </w:r>
          </w:p>
          <w:p w14:paraId="3B1DA353" w14:textId="1DE93316" w:rsidR="00673926" w:rsidRPr="002C52A9" w:rsidRDefault="00673926" w:rsidP="00673926">
            <w:pPr>
              <w:jc w:val="center"/>
              <w:rPr>
                <w:b/>
                <w:bCs/>
                <w:i/>
                <w:color w:val="808080"/>
                <w:sz w:val="20"/>
              </w:rPr>
            </w:pPr>
          </w:p>
        </w:tc>
        <w:tc>
          <w:tcPr>
            <w:tcW w:w="744" w:type="pct"/>
          </w:tcPr>
          <w:p w14:paraId="7B0F7A9F" w14:textId="431B0E64" w:rsidR="00673926" w:rsidRPr="002C52A9" w:rsidRDefault="00673926" w:rsidP="00673926">
            <w:pPr>
              <w:jc w:val="center"/>
              <w:rPr>
                <w:b/>
                <w:bCs/>
                <w:i/>
                <w:color w:val="808080"/>
                <w:sz w:val="20"/>
              </w:rPr>
            </w:pPr>
            <w:r w:rsidRPr="002C52A9">
              <w:rPr>
                <w:b/>
                <w:bCs/>
                <w:sz w:val="20"/>
              </w:rPr>
              <w:t>80</w:t>
            </w:r>
          </w:p>
        </w:tc>
      </w:tr>
      <w:tr w:rsidR="00673926" w:rsidRPr="002C52A9" w14:paraId="3FDF951E" w14:textId="77777777" w:rsidTr="00345A48">
        <w:trPr>
          <w:trHeight w:val="899"/>
        </w:trPr>
        <w:tc>
          <w:tcPr>
            <w:tcW w:w="909" w:type="pct"/>
            <w:vMerge/>
          </w:tcPr>
          <w:p w14:paraId="1B8F4B06" w14:textId="569B228A" w:rsidR="00673926" w:rsidRPr="002C52A9" w:rsidRDefault="00673926" w:rsidP="00673926">
            <w:pPr>
              <w:jc w:val="center"/>
              <w:rPr>
                <w:color w:val="000000"/>
                <w:sz w:val="20"/>
              </w:rPr>
            </w:pPr>
          </w:p>
        </w:tc>
        <w:tc>
          <w:tcPr>
            <w:tcW w:w="1157" w:type="pct"/>
          </w:tcPr>
          <w:p w14:paraId="633DF607" w14:textId="46A4D45F" w:rsidR="00673926" w:rsidRPr="002C52A9" w:rsidRDefault="00673926" w:rsidP="00673926">
            <w:pPr>
              <w:rPr>
                <w:iCs/>
                <w:color w:val="808080"/>
                <w:sz w:val="20"/>
              </w:rPr>
            </w:pPr>
            <w:r w:rsidRPr="002C52A9">
              <w:rPr>
                <w:b/>
                <w:bCs/>
                <w:iCs/>
                <w:sz w:val="20"/>
              </w:rPr>
              <w:t xml:space="preserve">Gyventojų pasitenkinimas gyvenamąja </w:t>
            </w:r>
            <w:r w:rsidRPr="002C52A9">
              <w:rPr>
                <w:b/>
                <w:bCs/>
                <w:iCs/>
                <w:sz w:val="20"/>
              </w:rPr>
              <w:lastRenderedPageBreak/>
              <w:t>aplinka</w:t>
            </w:r>
            <w:r w:rsidRPr="002C52A9">
              <w:rPr>
                <w:iCs/>
                <w:sz w:val="20"/>
              </w:rPr>
              <w:t xml:space="preserve"> </w:t>
            </w:r>
            <w:r w:rsidRPr="002C52A9">
              <w:rPr>
                <w:b/>
                <w:bCs/>
                <w:i/>
                <w:sz w:val="20"/>
              </w:rPr>
              <w:t>(Šaltinis: gyventojų apklausa; PRSA Strateginio planavimo ir investicijų skyrius)</w:t>
            </w:r>
          </w:p>
        </w:tc>
        <w:tc>
          <w:tcPr>
            <w:tcW w:w="620" w:type="pct"/>
          </w:tcPr>
          <w:p w14:paraId="08B57C4F" w14:textId="4347A06A" w:rsidR="00673926" w:rsidRPr="002C52A9" w:rsidRDefault="00673926" w:rsidP="00673926">
            <w:pPr>
              <w:jc w:val="center"/>
              <w:rPr>
                <w:b/>
                <w:bCs/>
                <w:sz w:val="20"/>
              </w:rPr>
            </w:pPr>
            <w:r w:rsidRPr="002C52A9">
              <w:rPr>
                <w:b/>
                <w:bCs/>
                <w:sz w:val="20"/>
              </w:rPr>
              <w:lastRenderedPageBreak/>
              <w:t>n.</w:t>
            </w:r>
            <w:r w:rsidR="007776C9" w:rsidRPr="002C52A9">
              <w:rPr>
                <w:b/>
                <w:bCs/>
                <w:sz w:val="20"/>
              </w:rPr>
              <w:t xml:space="preserve"> </w:t>
            </w:r>
            <w:r w:rsidRPr="002C52A9">
              <w:rPr>
                <w:b/>
                <w:bCs/>
                <w:sz w:val="20"/>
              </w:rPr>
              <w:t>d.</w:t>
            </w:r>
          </w:p>
          <w:p w14:paraId="5B144402" w14:textId="356E8970" w:rsidR="00673926" w:rsidRPr="002C52A9" w:rsidRDefault="00673926" w:rsidP="00673926">
            <w:pPr>
              <w:jc w:val="center"/>
              <w:rPr>
                <w:i/>
                <w:color w:val="808080"/>
                <w:sz w:val="20"/>
              </w:rPr>
            </w:pPr>
            <w:r w:rsidRPr="002C52A9">
              <w:rPr>
                <w:b/>
                <w:bCs/>
                <w:sz w:val="20"/>
              </w:rPr>
              <w:t>(2020 m.)</w:t>
            </w:r>
          </w:p>
        </w:tc>
        <w:tc>
          <w:tcPr>
            <w:tcW w:w="372" w:type="pct"/>
          </w:tcPr>
          <w:p w14:paraId="3381D5EC" w14:textId="288B8791" w:rsidR="00673926" w:rsidRPr="002C52A9" w:rsidRDefault="00673926" w:rsidP="00673926">
            <w:pPr>
              <w:jc w:val="center"/>
              <w:rPr>
                <w:i/>
                <w:color w:val="808080"/>
                <w:sz w:val="20"/>
              </w:rPr>
            </w:pPr>
            <w:r w:rsidRPr="002C52A9">
              <w:rPr>
                <w:b/>
                <w:bCs/>
                <w:sz w:val="20"/>
              </w:rPr>
              <w:t>60</w:t>
            </w:r>
          </w:p>
        </w:tc>
        <w:tc>
          <w:tcPr>
            <w:tcW w:w="331" w:type="pct"/>
          </w:tcPr>
          <w:p w14:paraId="16F8865E" w14:textId="62C42725" w:rsidR="00673926" w:rsidRPr="002C52A9" w:rsidRDefault="00673926" w:rsidP="00673926">
            <w:pPr>
              <w:jc w:val="center"/>
              <w:rPr>
                <w:i/>
                <w:color w:val="808080"/>
                <w:sz w:val="20"/>
              </w:rPr>
            </w:pPr>
            <w:r w:rsidRPr="002C52A9">
              <w:rPr>
                <w:b/>
                <w:bCs/>
                <w:sz w:val="20"/>
              </w:rPr>
              <w:t>60</w:t>
            </w:r>
          </w:p>
        </w:tc>
        <w:tc>
          <w:tcPr>
            <w:tcW w:w="331" w:type="pct"/>
          </w:tcPr>
          <w:p w14:paraId="57479080" w14:textId="2937BE90" w:rsidR="00673926" w:rsidRPr="002C52A9" w:rsidRDefault="00673926" w:rsidP="00673926">
            <w:pPr>
              <w:jc w:val="center"/>
              <w:rPr>
                <w:i/>
                <w:color w:val="808080"/>
                <w:sz w:val="20"/>
              </w:rPr>
            </w:pPr>
            <w:r w:rsidRPr="002C52A9">
              <w:rPr>
                <w:b/>
                <w:bCs/>
                <w:sz w:val="20"/>
              </w:rPr>
              <w:t>60</w:t>
            </w:r>
          </w:p>
        </w:tc>
        <w:tc>
          <w:tcPr>
            <w:tcW w:w="537" w:type="pct"/>
          </w:tcPr>
          <w:p w14:paraId="06654FE0" w14:textId="67BC614C" w:rsidR="00673926" w:rsidRPr="002C52A9" w:rsidRDefault="007706A9" w:rsidP="00673926">
            <w:pPr>
              <w:jc w:val="center"/>
              <w:rPr>
                <w:b/>
                <w:bCs/>
                <w:iCs/>
                <w:sz w:val="20"/>
              </w:rPr>
            </w:pPr>
            <w:r w:rsidRPr="002C52A9">
              <w:rPr>
                <w:b/>
                <w:bCs/>
                <w:iCs/>
                <w:sz w:val="20"/>
              </w:rPr>
              <w:t>59,4</w:t>
            </w:r>
          </w:p>
          <w:p w14:paraId="40ED7FD8" w14:textId="424B604B" w:rsidR="007706A9" w:rsidRPr="002C52A9" w:rsidRDefault="007706A9" w:rsidP="00673926">
            <w:pPr>
              <w:jc w:val="center"/>
              <w:rPr>
                <w:b/>
                <w:bCs/>
                <w:iCs/>
                <w:sz w:val="20"/>
              </w:rPr>
            </w:pPr>
            <w:r w:rsidRPr="002C52A9">
              <w:rPr>
                <w:b/>
                <w:bCs/>
                <w:iCs/>
                <w:sz w:val="20"/>
              </w:rPr>
              <w:t>(2022 m.)</w:t>
            </w:r>
          </w:p>
          <w:p w14:paraId="6F7F5BDC" w14:textId="2106367E" w:rsidR="00673926" w:rsidRPr="002C52A9" w:rsidRDefault="00673926" w:rsidP="00673926">
            <w:pPr>
              <w:jc w:val="center"/>
              <w:rPr>
                <w:i/>
                <w:color w:val="808080"/>
                <w:sz w:val="20"/>
              </w:rPr>
            </w:pPr>
          </w:p>
        </w:tc>
        <w:tc>
          <w:tcPr>
            <w:tcW w:w="744" w:type="pct"/>
          </w:tcPr>
          <w:p w14:paraId="03F3ED34" w14:textId="30EF333B" w:rsidR="00673926" w:rsidRPr="002C52A9" w:rsidRDefault="00673926" w:rsidP="00673926">
            <w:pPr>
              <w:jc w:val="center"/>
              <w:rPr>
                <w:i/>
                <w:color w:val="808080"/>
                <w:sz w:val="20"/>
              </w:rPr>
            </w:pPr>
            <w:r w:rsidRPr="002C52A9">
              <w:rPr>
                <w:b/>
                <w:bCs/>
                <w:sz w:val="20"/>
              </w:rPr>
              <w:t>60</w:t>
            </w:r>
          </w:p>
        </w:tc>
      </w:tr>
      <w:tr w:rsidR="00673926" w:rsidRPr="002C52A9" w14:paraId="1F508AF3" w14:textId="77777777" w:rsidTr="00345A48">
        <w:trPr>
          <w:trHeight w:val="521"/>
        </w:trPr>
        <w:tc>
          <w:tcPr>
            <w:tcW w:w="909" w:type="pct"/>
          </w:tcPr>
          <w:p w14:paraId="4F418125" w14:textId="724E5623" w:rsidR="00673926" w:rsidRPr="002C52A9" w:rsidRDefault="00673926" w:rsidP="00673926">
            <w:pPr>
              <w:jc w:val="center"/>
              <w:rPr>
                <w:sz w:val="20"/>
              </w:rPr>
            </w:pPr>
            <w:r w:rsidRPr="002C52A9">
              <w:rPr>
                <w:color w:val="000000"/>
                <w:sz w:val="20"/>
              </w:rPr>
              <w:lastRenderedPageBreak/>
              <w:t xml:space="preserve">3.3.1. UŽDAVINYS. </w:t>
            </w:r>
            <w:r w:rsidRPr="002C52A9">
              <w:rPr>
                <w:sz w:val="20"/>
              </w:rPr>
              <w:t>Įveiklinti esamus gamtos paveldo objektus</w:t>
            </w:r>
          </w:p>
        </w:tc>
        <w:tc>
          <w:tcPr>
            <w:tcW w:w="1157" w:type="pct"/>
          </w:tcPr>
          <w:p w14:paraId="1F045AC9" w14:textId="54A9EF83" w:rsidR="00673926" w:rsidRPr="002C52A9" w:rsidRDefault="00673926" w:rsidP="00673926">
            <w:pPr>
              <w:rPr>
                <w:i/>
                <w:sz w:val="20"/>
              </w:rPr>
            </w:pPr>
            <w:r w:rsidRPr="002C52A9">
              <w:rPr>
                <w:iCs/>
                <w:sz w:val="20"/>
              </w:rPr>
              <w:t>ŽNP lankytojų skaičius (vnt.)</w:t>
            </w:r>
            <w:r w:rsidRPr="002C52A9">
              <w:rPr>
                <w:i/>
                <w:sz w:val="20"/>
              </w:rPr>
              <w:t xml:space="preserve"> (Šaltinis: Žemaitijos nacionalinio parko direkcija, toliau </w:t>
            </w:r>
            <w:r w:rsidR="007776C9" w:rsidRPr="002C52A9">
              <w:rPr>
                <w:i/>
                <w:sz w:val="20"/>
              </w:rPr>
              <w:t xml:space="preserve">– </w:t>
            </w:r>
            <w:r w:rsidRPr="002C52A9">
              <w:rPr>
                <w:i/>
                <w:sz w:val="20"/>
              </w:rPr>
              <w:t>ŽNP)</w:t>
            </w:r>
          </w:p>
        </w:tc>
        <w:tc>
          <w:tcPr>
            <w:tcW w:w="620" w:type="pct"/>
          </w:tcPr>
          <w:p w14:paraId="521611E6" w14:textId="77777777" w:rsidR="00673926" w:rsidRPr="002C52A9" w:rsidRDefault="00673926" w:rsidP="00673926">
            <w:pPr>
              <w:jc w:val="center"/>
              <w:rPr>
                <w:iCs/>
                <w:sz w:val="20"/>
              </w:rPr>
            </w:pPr>
            <w:r w:rsidRPr="002C52A9">
              <w:rPr>
                <w:iCs/>
                <w:sz w:val="20"/>
              </w:rPr>
              <w:t>179 tūkst.</w:t>
            </w:r>
          </w:p>
          <w:p w14:paraId="051B8B8B" w14:textId="549A5420" w:rsidR="00673926" w:rsidRPr="002C52A9" w:rsidRDefault="00673926" w:rsidP="00673926">
            <w:pPr>
              <w:jc w:val="center"/>
              <w:rPr>
                <w:iCs/>
                <w:sz w:val="20"/>
              </w:rPr>
            </w:pPr>
            <w:r w:rsidRPr="002C52A9">
              <w:rPr>
                <w:iCs/>
                <w:sz w:val="20"/>
              </w:rPr>
              <w:t>(2019 m.)</w:t>
            </w:r>
          </w:p>
        </w:tc>
        <w:tc>
          <w:tcPr>
            <w:tcW w:w="372" w:type="pct"/>
          </w:tcPr>
          <w:p w14:paraId="0CC501A8" w14:textId="321C356C" w:rsidR="00673926" w:rsidRPr="002C52A9" w:rsidRDefault="00673926" w:rsidP="00673926">
            <w:pPr>
              <w:jc w:val="center"/>
              <w:rPr>
                <w:i/>
                <w:color w:val="808080"/>
                <w:sz w:val="20"/>
              </w:rPr>
            </w:pPr>
            <w:r w:rsidRPr="002C52A9">
              <w:rPr>
                <w:sz w:val="20"/>
              </w:rPr>
              <w:t>150</w:t>
            </w:r>
          </w:p>
        </w:tc>
        <w:tc>
          <w:tcPr>
            <w:tcW w:w="331" w:type="pct"/>
          </w:tcPr>
          <w:p w14:paraId="7CDD394F" w14:textId="0DF10240" w:rsidR="00673926" w:rsidRPr="002C52A9" w:rsidRDefault="00673926" w:rsidP="00673926">
            <w:pPr>
              <w:jc w:val="center"/>
              <w:rPr>
                <w:i/>
                <w:color w:val="808080"/>
                <w:sz w:val="20"/>
              </w:rPr>
            </w:pPr>
            <w:r w:rsidRPr="002C52A9">
              <w:rPr>
                <w:sz w:val="20"/>
              </w:rPr>
              <w:t>160</w:t>
            </w:r>
          </w:p>
        </w:tc>
        <w:tc>
          <w:tcPr>
            <w:tcW w:w="331" w:type="pct"/>
          </w:tcPr>
          <w:p w14:paraId="4DEC7D24" w14:textId="58D5A5B4" w:rsidR="00673926" w:rsidRPr="002C52A9" w:rsidRDefault="00673926" w:rsidP="00673926">
            <w:pPr>
              <w:jc w:val="center"/>
              <w:rPr>
                <w:i/>
                <w:color w:val="808080"/>
                <w:sz w:val="20"/>
              </w:rPr>
            </w:pPr>
            <w:r w:rsidRPr="002C52A9">
              <w:rPr>
                <w:sz w:val="20"/>
              </w:rPr>
              <w:t>170</w:t>
            </w:r>
          </w:p>
        </w:tc>
        <w:tc>
          <w:tcPr>
            <w:tcW w:w="537" w:type="pct"/>
          </w:tcPr>
          <w:p w14:paraId="21A627C2" w14:textId="5B98FE06" w:rsidR="00673926" w:rsidRPr="002C52A9" w:rsidRDefault="007706A9" w:rsidP="00673926">
            <w:pPr>
              <w:jc w:val="center"/>
              <w:rPr>
                <w:iCs/>
                <w:sz w:val="20"/>
              </w:rPr>
            </w:pPr>
            <w:r w:rsidRPr="002C52A9">
              <w:rPr>
                <w:iCs/>
                <w:sz w:val="20"/>
              </w:rPr>
              <w:t>200,2</w:t>
            </w:r>
          </w:p>
          <w:p w14:paraId="0489A839" w14:textId="5962C8CC" w:rsidR="00673926" w:rsidRPr="002C52A9" w:rsidRDefault="00673926" w:rsidP="007706A9">
            <w:pPr>
              <w:jc w:val="center"/>
              <w:rPr>
                <w:i/>
                <w:color w:val="808080"/>
                <w:sz w:val="20"/>
              </w:rPr>
            </w:pPr>
            <w:r w:rsidRPr="002C52A9">
              <w:rPr>
                <w:iCs/>
                <w:sz w:val="20"/>
              </w:rPr>
              <w:t>(202</w:t>
            </w:r>
            <w:r w:rsidR="007706A9" w:rsidRPr="002C52A9">
              <w:rPr>
                <w:iCs/>
                <w:sz w:val="20"/>
              </w:rPr>
              <w:t>2</w:t>
            </w:r>
            <w:r w:rsidRPr="002C52A9">
              <w:rPr>
                <w:iCs/>
                <w:sz w:val="20"/>
              </w:rPr>
              <w:t xml:space="preserve"> m.)</w:t>
            </w:r>
          </w:p>
        </w:tc>
        <w:tc>
          <w:tcPr>
            <w:tcW w:w="744" w:type="pct"/>
          </w:tcPr>
          <w:p w14:paraId="30073387" w14:textId="609B445D" w:rsidR="00673926" w:rsidRPr="002C52A9" w:rsidRDefault="00673926" w:rsidP="00673926">
            <w:pPr>
              <w:jc w:val="center"/>
              <w:rPr>
                <w:i/>
                <w:color w:val="808080"/>
                <w:sz w:val="20"/>
              </w:rPr>
            </w:pPr>
            <w:r w:rsidRPr="002C52A9">
              <w:rPr>
                <w:sz w:val="20"/>
              </w:rPr>
              <w:t>206</w:t>
            </w:r>
          </w:p>
        </w:tc>
      </w:tr>
      <w:tr w:rsidR="00673926" w:rsidRPr="002C52A9" w14:paraId="0E9E1424" w14:textId="77777777" w:rsidTr="00345A48">
        <w:trPr>
          <w:trHeight w:val="476"/>
        </w:trPr>
        <w:tc>
          <w:tcPr>
            <w:tcW w:w="909" w:type="pct"/>
          </w:tcPr>
          <w:p w14:paraId="262EF3D7" w14:textId="77777777" w:rsidR="00673926" w:rsidRPr="002C52A9" w:rsidRDefault="00673926" w:rsidP="00673926">
            <w:pPr>
              <w:jc w:val="center"/>
              <w:rPr>
                <w:color w:val="000000"/>
                <w:sz w:val="20"/>
              </w:rPr>
            </w:pPr>
          </w:p>
          <w:p w14:paraId="04DE8D97" w14:textId="073C0F98" w:rsidR="00673926" w:rsidRPr="002C52A9" w:rsidRDefault="00673926" w:rsidP="00673926">
            <w:pPr>
              <w:jc w:val="center"/>
              <w:rPr>
                <w:sz w:val="20"/>
              </w:rPr>
            </w:pPr>
            <w:r w:rsidRPr="002C52A9">
              <w:rPr>
                <w:color w:val="000000"/>
                <w:sz w:val="20"/>
              </w:rPr>
              <w:t xml:space="preserve">3.3.2. UŽDAVINYS. </w:t>
            </w:r>
            <w:r w:rsidRPr="002C52A9">
              <w:rPr>
                <w:sz w:val="20"/>
              </w:rPr>
              <w:t>Tvarkyti (puoselėti) Plungės r. kraštovaizdį</w:t>
            </w:r>
          </w:p>
        </w:tc>
        <w:tc>
          <w:tcPr>
            <w:tcW w:w="1157" w:type="pct"/>
          </w:tcPr>
          <w:p w14:paraId="68EA7A26" w14:textId="5ACBCA28" w:rsidR="00673926" w:rsidRPr="002C52A9" w:rsidRDefault="00673926" w:rsidP="00673926">
            <w:pPr>
              <w:rPr>
                <w:i/>
                <w:color w:val="808080"/>
                <w:sz w:val="20"/>
              </w:rPr>
            </w:pPr>
            <w:r w:rsidRPr="002C52A9">
              <w:rPr>
                <w:iCs/>
                <w:sz w:val="20"/>
              </w:rPr>
              <w:t>Įvykdytų kraštovaizdžio tvarkymo projektų skaičius (vnt.)</w:t>
            </w:r>
            <w:r w:rsidRPr="002C52A9">
              <w:rPr>
                <w:i/>
                <w:sz w:val="20"/>
              </w:rPr>
              <w:t xml:space="preserve"> (Šaltinis: PRSA Architektūros ir teritorijų planavimo skyrius; Vietos ūkio skyrius)</w:t>
            </w:r>
          </w:p>
        </w:tc>
        <w:tc>
          <w:tcPr>
            <w:tcW w:w="620" w:type="pct"/>
          </w:tcPr>
          <w:p w14:paraId="225E1F13" w14:textId="35EB8812" w:rsidR="00673926" w:rsidRPr="002C52A9" w:rsidRDefault="00673926" w:rsidP="00673926">
            <w:pPr>
              <w:jc w:val="center"/>
              <w:rPr>
                <w:iCs/>
                <w:sz w:val="20"/>
              </w:rPr>
            </w:pPr>
            <w:r w:rsidRPr="002C52A9">
              <w:rPr>
                <w:iCs/>
                <w:sz w:val="20"/>
              </w:rPr>
              <w:t>1</w:t>
            </w:r>
          </w:p>
          <w:p w14:paraId="065CE8A9" w14:textId="53EFE9DC" w:rsidR="00673926" w:rsidRPr="002C52A9" w:rsidRDefault="00673926" w:rsidP="00673926">
            <w:pPr>
              <w:jc w:val="center"/>
              <w:rPr>
                <w:i/>
                <w:color w:val="808080"/>
                <w:sz w:val="20"/>
              </w:rPr>
            </w:pPr>
            <w:r w:rsidRPr="002C52A9">
              <w:rPr>
                <w:iCs/>
                <w:sz w:val="20"/>
              </w:rPr>
              <w:t>(2020 m.)</w:t>
            </w:r>
          </w:p>
        </w:tc>
        <w:tc>
          <w:tcPr>
            <w:tcW w:w="372" w:type="pct"/>
          </w:tcPr>
          <w:p w14:paraId="3556619A" w14:textId="3F242A8A" w:rsidR="00673926" w:rsidRPr="002C52A9" w:rsidRDefault="00673926" w:rsidP="00673926">
            <w:pPr>
              <w:jc w:val="center"/>
              <w:rPr>
                <w:iCs/>
                <w:color w:val="808080"/>
                <w:sz w:val="20"/>
              </w:rPr>
            </w:pPr>
            <w:r w:rsidRPr="002C52A9">
              <w:rPr>
                <w:iCs/>
                <w:sz w:val="20"/>
              </w:rPr>
              <w:t>3</w:t>
            </w:r>
          </w:p>
        </w:tc>
        <w:tc>
          <w:tcPr>
            <w:tcW w:w="331" w:type="pct"/>
          </w:tcPr>
          <w:p w14:paraId="4DEB325A" w14:textId="07296542" w:rsidR="00673926" w:rsidRPr="002C52A9" w:rsidRDefault="00673926" w:rsidP="00673926">
            <w:pPr>
              <w:jc w:val="center"/>
              <w:rPr>
                <w:i/>
                <w:color w:val="808080"/>
                <w:sz w:val="20"/>
              </w:rPr>
            </w:pPr>
            <w:r w:rsidRPr="002C52A9">
              <w:rPr>
                <w:sz w:val="20"/>
              </w:rPr>
              <w:t>4</w:t>
            </w:r>
          </w:p>
        </w:tc>
        <w:tc>
          <w:tcPr>
            <w:tcW w:w="331" w:type="pct"/>
          </w:tcPr>
          <w:p w14:paraId="52F785A1" w14:textId="55614C3C" w:rsidR="00673926" w:rsidRPr="002C52A9" w:rsidRDefault="00673926" w:rsidP="00673926">
            <w:pPr>
              <w:jc w:val="center"/>
              <w:rPr>
                <w:i/>
                <w:color w:val="808080"/>
                <w:sz w:val="20"/>
              </w:rPr>
            </w:pPr>
            <w:r w:rsidRPr="002C52A9">
              <w:rPr>
                <w:sz w:val="20"/>
              </w:rPr>
              <w:t>5</w:t>
            </w:r>
          </w:p>
        </w:tc>
        <w:tc>
          <w:tcPr>
            <w:tcW w:w="537" w:type="pct"/>
          </w:tcPr>
          <w:p w14:paraId="65608138" w14:textId="4437B319" w:rsidR="00673926" w:rsidRPr="002C52A9" w:rsidRDefault="007706A9" w:rsidP="00673926">
            <w:pPr>
              <w:jc w:val="center"/>
              <w:rPr>
                <w:iCs/>
                <w:sz w:val="20"/>
              </w:rPr>
            </w:pPr>
            <w:r w:rsidRPr="002C52A9">
              <w:rPr>
                <w:iCs/>
                <w:sz w:val="20"/>
              </w:rPr>
              <w:t>6</w:t>
            </w:r>
          </w:p>
          <w:p w14:paraId="7CCE50A5" w14:textId="56E0A39D" w:rsidR="00673926" w:rsidRPr="002C52A9" w:rsidRDefault="00673926" w:rsidP="007706A9">
            <w:pPr>
              <w:jc w:val="center"/>
              <w:rPr>
                <w:i/>
                <w:color w:val="808080"/>
                <w:sz w:val="20"/>
              </w:rPr>
            </w:pPr>
            <w:r w:rsidRPr="002C52A9">
              <w:rPr>
                <w:iCs/>
                <w:sz w:val="20"/>
              </w:rPr>
              <w:t>(20</w:t>
            </w:r>
            <w:r w:rsidR="007706A9" w:rsidRPr="002C52A9">
              <w:rPr>
                <w:iCs/>
                <w:sz w:val="20"/>
              </w:rPr>
              <w:t>22</w:t>
            </w:r>
            <w:r w:rsidRPr="002C52A9">
              <w:rPr>
                <w:iCs/>
                <w:sz w:val="20"/>
              </w:rPr>
              <w:t xml:space="preserve"> m.)</w:t>
            </w:r>
          </w:p>
        </w:tc>
        <w:tc>
          <w:tcPr>
            <w:tcW w:w="744" w:type="pct"/>
          </w:tcPr>
          <w:p w14:paraId="11F8BE02" w14:textId="43635ACA" w:rsidR="00673926" w:rsidRPr="002C52A9" w:rsidRDefault="00673926" w:rsidP="00673926">
            <w:pPr>
              <w:jc w:val="center"/>
              <w:rPr>
                <w:i/>
                <w:color w:val="808080"/>
                <w:sz w:val="20"/>
              </w:rPr>
            </w:pPr>
            <w:r w:rsidRPr="002C52A9">
              <w:rPr>
                <w:sz w:val="20"/>
              </w:rPr>
              <w:t>10</w:t>
            </w:r>
          </w:p>
        </w:tc>
      </w:tr>
      <w:tr w:rsidR="00673926" w:rsidRPr="002C52A9" w14:paraId="6ABB55B6" w14:textId="77777777" w:rsidTr="00345A48">
        <w:trPr>
          <w:trHeight w:val="899"/>
        </w:trPr>
        <w:tc>
          <w:tcPr>
            <w:tcW w:w="909" w:type="pct"/>
          </w:tcPr>
          <w:p w14:paraId="5395C2B6" w14:textId="77777777" w:rsidR="00673926" w:rsidRPr="002C52A9" w:rsidRDefault="00673926" w:rsidP="00673926">
            <w:pPr>
              <w:jc w:val="center"/>
              <w:rPr>
                <w:color w:val="000000"/>
                <w:sz w:val="20"/>
              </w:rPr>
            </w:pPr>
          </w:p>
          <w:p w14:paraId="5BD221D0" w14:textId="77777777" w:rsidR="00673926" w:rsidRPr="002C52A9" w:rsidRDefault="00673926" w:rsidP="00673926">
            <w:pPr>
              <w:jc w:val="center"/>
              <w:rPr>
                <w:color w:val="000000"/>
                <w:sz w:val="20"/>
              </w:rPr>
            </w:pPr>
          </w:p>
          <w:p w14:paraId="76C8D1B3" w14:textId="335B978F" w:rsidR="00673926" w:rsidRPr="002C52A9" w:rsidRDefault="00673926" w:rsidP="00673926">
            <w:pPr>
              <w:jc w:val="center"/>
              <w:rPr>
                <w:sz w:val="20"/>
              </w:rPr>
            </w:pPr>
            <w:r w:rsidRPr="002C52A9">
              <w:rPr>
                <w:color w:val="000000"/>
                <w:sz w:val="20"/>
              </w:rPr>
              <w:t xml:space="preserve">3.3.3. UŽDAVINYS. </w:t>
            </w:r>
            <w:r w:rsidRPr="002C52A9">
              <w:rPr>
                <w:sz w:val="20"/>
              </w:rPr>
              <w:t>Skatinti gamtos vertybių tvarkymą privačiomis lėšomis</w:t>
            </w:r>
          </w:p>
        </w:tc>
        <w:tc>
          <w:tcPr>
            <w:tcW w:w="1157" w:type="pct"/>
          </w:tcPr>
          <w:p w14:paraId="1121C8D9" w14:textId="283451BA" w:rsidR="00673926" w:rsidRPr="002C52A9" w:rsidRDefault="00673926" w:rsidP="00673926">
            <w:pPr>
              <w:rPr>
                <w:i/>
                <w:sz w:val="20"/>
              </w:rPr>
            </w:pPr>
            <w:r w:rsidRPr="002C52A9">
              <w:rPr>
                <w:iCs/>
                <w:sz w:val="20"/>
              </w:rPr>
              <w:t xml:space="preserve">Įvykdytų vertingų teritorijų (gamtos paminklų, piliakalnių, visuomeninės paskirties, rekreacinių teritorijų ir pan.) sutvarkymo ir pritaikymo lankytojams projektų skaičius (vnt.) </w:t>
            </w:r>
            <w:r w:rsidRPr="002C52A9">
              <w:rPr>
                <w:i/>
                <w:sz w:val="20"/>
              </w:rPr>
              <w:t>(Šaltinis: PRSA Vietos ūkio skyrius)</w:t>
            </w:r>
          </w:p>
        </w:tc>
        <w:tc>
          <w:tcPr>
            <w:tcW w:w="620" w:type="pct"/>
          </w:tcPr>
          <w:p w14:paraId="7A7CE3B7" w14:textId="77777777" w:rsidR="00673926" w:rsidRPr="002C52A9" w:rsidRDefault="00673926" w:rsidP="00673926">
            <w:pPr>
              <w:jc w:val="center"/>
              <w:rPr>
                <w:iCs/>
                <w:sz w:val="20"/>
              </w:rPr>
            </w:pPr>
            <w:r w:rsidRPr="002C52A9">
              <w:rPr>
                <w:iCs/>
                <w:sz w:val="20"/>
              </w:rPr>
              <w:t>1</w:t>
            </w:r>
          </w:p>
          <w:p w14:paraId="5822FA62" w14:textId="2438E9C1" w:rsidR="00673926" w:rsidRPr="002C52A9" w:rsidRDefault="00673926" w:rsidP="00673926">
            <w:pPr>
              <w:jc w:val="center"/>
              <w:rPr>
                <w:i/>
                <w:sz w:val="20"/>
              </w:rPr>
            </w:pPr>
            <w:r w:rsidRPr="002C52A9">
              <w:rPr>
                <w:iCs/>
                <w:sz w:val="20"/>
              </w:rPr>
              <w:t>(2020 m.)</w:t>
            </w:r>
          </w:p>
        </w:tc>
        <w:tc>
          <w:tcPr>
            <w:tcW w:w="372" w:type="pct"/>
          </w:tcPr>
          <w:p w14:paraId="50EC5B5D" w14:textId="366C57C6" w:rsidR="00673926" w:rsidRPr="002C52A9" w:rsidRDefault="00673926" w:rsidP="00673926">
            <w:pPr>
              <w:jc w:val="center"/>
              <w:rPr>
                <w:i/>
                <w:sz w:val="20"/>
              </w:rPr>
            </w:pPr>
            <w:r w:rsidRPr="002C52A9">
              <w:rPr>
                <w:iCs/>
                <w:sz w:val="20"/>
              </w:rPr>
              <w:t>3</w:t>
            </w:r>
          </w:p>
        </w:tc>
        <w:tc>
          <w:tcPr>
            <w:tcW w:w="331" w:type="pct"/>
          </w:tcPr>
          <w:p w14:paraId="1679EFDB" w14:textId="7570056B" w:rsidR="00673926" w:rsidRPr="002C52A9" w:rsidRDefault="00673926" w:rsidP="00673926">
            <w:pPr>
              <w:jc w:val="center"/>
              <w:rPr>
                <w:i/>
                <w:sz w:val="20"/>
              </w:rPr>
            </w:pPr>
            <w:r w:rsidRPr="002C52A9">
              <w:rPr>
                <w:sz w:val="20"/>
              </w:rPr>
              <w:t>4</w:t>
            </w:r>
          </w:p>
        </w:tc>
        <w:tc>
          <w:tcPr>
            <w:tcW w:w="331" w:type="pct"/>
          </w:tcPr>
          <w:p w14:paraId="5EF35BB4" w14:textId="658CC671" w:rsidR="00673926" w:rsidRPr="002C52A9" w:rsidRDefault="00673926" w:rsidP="00673926">
            <w:pPr>
              <w:jc w:val="center"/>
              <w:rPr>
                <w:i/>
                <w:sz w:val="20"/>
              </w:rPr>
            </w:pPr>
            <w:r w:rsidRPr="002C52A9">
              <w:rPr>
                <w:sz w:val="20"/>
              </w:rPr>
              <w:t>5</w:t>
            </w:r>
          </w:p>
        </w:tc>
        <w:tc>
          <w:tcPr>
            <w:tcW w:w="537" w:type="pct"/>
          </w:tcPr>
          <w:p w14:paraId="64A5BE88" w14:textId="08D52421" w:rsidR="00673926" w:rsidRPr="002C52A9" w:rsidRDefault="007706A9" w:rsidP="00673926">
            <w:pPr>
              <w:jc w:val="center"/>
              <w:rPr>
                <w:iCs/>
                <w:sz w:val="20"/>
              </w:rPr>
            </w:pPr>
            <w:r w:rsidRPr="002C52A9">
              <w:rPr>
                <w:iCs/>
                <w:sz w:val="20"/>
              </w:rPr>
              <w:t>4</w:t>
            </w:r>
          </w:p>
          <w:p w14:paraId="3911FC9B" w14:textId="36299071" w:rsidR="00673926" w:rsidRPr="002C52A9" w:rsidRDefault="00673926" w:rsidP="007706A9">
            <w:pPr>
              <w:jc w:val="center"/>
              <w:rPr>
                <w:i/>
                <w:sz w:val="20"/>
              </w:rPr>
            </w:pPr>
            <w:r w:rsidRPr="002C52A9">
              <w:rPr>
                <w:iCs/>
                <w:sz w:val="20"/>
              </w:rPr>
              <w:t>(202</w:t>
            </w:r>
            <w:r w:rsidR="007706A9" w:rsidRPr="002C52A9">
              <w:rPr>
                <w:iCs/>
                <w:sz w:val="20"/>
              </w:rPr>
              <w:t>2</w:t>
            </w:r>
            <w:r w:rsidRPr="002C52A9">
              <w:rPr>
                <w:iCs/>
                <w:sz w:val="20"/>
              </w:rPr>
              <w:t xml:space="preserve"> m.)</w:t>
            </w:r>
          </w:p>
        </w:tc>
        <w:tc>
          <w:tcPr>
            <w:tcW w:w="744" w:type="pct"/>
          </w:tcPr>
          <w:p w14:paraId="02149596" w14:textId="0C21AABE" w:rsidR="00673926" w:rsidRPr="002C52A9" w:rsidRDefault="00673926" w:rsidP="00673926">
            <w:pPr>
              <w:jc w:val="center"/>
              <w:rPr>
                <w:i/>
                <w:sz w:val="20"/>
              </w:rPr>
            </w:pPr>
            <w:r w:rsidRPr="002C52A9">
              <w:rPr>
                <w:sz w:val="20"/>
              </w:rPr>
              <w:t>10</w:t>
            </w:r>
          </w:p>
        </w:tc>
      </w:tr>
      <w:tr w:rsidR="007706A9" w:rsidRPr="002C52A9" w14:paraId="2B0E6340" w14:textId="77777777" w:rsidTr="00345A48">
        <w:trPr>
          <w:trHeight w:val="899"/>
        </w:trPr>
        <w:tc>
          <w:tcPr>
            <w:tcW w:w="909" w:type="pct"/>
          </w:tcPr>
          <w:p w14:paraId="2F031037" w14:textId="2F43774A" w:rsidR="007706A9" w:rsidRPr="002C52A9" w:rsidRDefault="007706A9" w:rsidP="00673926">
            <w:pPr>
              <w:jc w:val="center"/>
              <w:rPr>
                <w:color w:val="000000"/>
                <w:sz w:val="20"/>
              </w:rPr>
            </w:pPr>
            <w:r w:rsidRPr="002C52A9">
              <w:rPr>
                <w:color w:val="000000"/>
                <w:sz w:val="20"/>
              </w:rPr>
              <w:t>3.3.4. UŽDAVINYS.</w:t>
            </w:r>
          </w:p>
          <w:p w14:paraId="0435E4DC" w14:textId="7AA8EA7F" w:rsidR="007706A9" w:rsidRPr="002C52A9" w:rsidRDefault="007706A9" w:rsidP="00673926">
            <w:pPr>
              <w:jc w:val="center"/>
              <w:rPr>
                <w:color w:val="000000"/>
                <w:sz w:val="20"/>
              </w:rPr>
            </w:pPr>
            <w:r w:rsidRPr="002C52A9">
              <w:rPr>
                <w:color w:val="000000"/>
                <w:sz w:val="20"/>
              </w:rPr>
              <w:t>Sukurti biomasės tvarkymo infrastruktūrą ŽNP</w:t>
            </w:r>
          </w:p>
        </w:tc>
        <w:tc>
          <w:tcPr>
            <w:tcW w:w="1157" w:type="pct"/>
          </w:tcPr>
          <w:p w14:paraId="229989E4" w14:textId="0F57D705" w:rsidR="007706A9" w:rsidRPr="002C52A9" w:rsidRDefault="007706A9" w:rsidP="00673926">
            <w:pPr>
              <w:rPr>
                <w:iCs/>
                <w:sz w:val="20"/>
              </w:rPr>
            </w:pPr>
            <w:r w:rsidRPr="002C52A9">
              <w:rPr>
                <w:iCs/>
                <w:sz w:val="20"/>
              </w:rPr>
              <w:t>Sukurta biomasės tvarkymo infrastruktūra (vnt.) (Šaltinis: ŽNP)</w:t>
            </w:r>
          </w:p>
        </w:tc>
        <w:tc>
          <w:tcPr>
            <w:tcW w:w="620" w:type="pct"/>
          </w:tcPr>
          <w:p w14:paraId="084716EE" w14:textId="77777777" w:rsidR="007706A9" w:rsidRPr="002C52A9" w:rsidRDefault="00936FCA" w:rsidP="00673926">
            <w:pPr>
              <w:jc w:val="center"/>
              <w:rPr>
                <w:iCs/>
                <w:sz w:val="20"/>
              </w:rPr>
            </w:pPr>
            <w:r w:rsidRPr="002C52A9">
              <w:rPr>
                <w:iCs/>
                <w:sz w:val="20"/>
              </w:rPr>
              <w:t>0</w:t>
            </w:r>
          </w:p>
          <w:p w14:paraId="774BAB9E" w14:textId="0E9ED7DD" w:rsidR="00936FCA" w:rsidRPr="002C52A9" w:rsidRDefault="00936FCA" w:rsidP="00673926">
            <w:pPr>
              <w:jc w:val="center"/>
              <w:rPr>
                <w:iCs/>
                <w:sz w:val="20"/>
              </w:rPr>
            </w:pPr>
            <w:r w:rsidRPr="002C52A9">
              <w:rPr>
                <w:iCs/>
                <w:sz w:val="20"/>
              </w:rPr>
              <w:t>(2020 m.)</w:t>
            </w:r>
          </w:p>
        </w:tc>
        <w:tc>
          <w:tcPr>
            <w:tcW w:w="372" w:type="pct"/>
          </w:tcPr>
          <w:p w14:paraId="2D03CAA7" w14:textId="09A85FE4" w:rsidR="007706A9" w:rsidRPr="002C52A9" w:rsidRDefault="002C52A9" w:rsidP="00673926">
            <w:pPr>
              <w:jc w:val="center"/>
              <w:rPr>
                <w:iCs/>
                <w:sz w:val="20"/>
              </w:rPr>
            </w:pPr>
            <w:r w:rsidRPr="002C52A9">
              <w:rPr>
                <w:iCs/>
                <w:sz w:val="20"/>
              </w:rPr>
              <w:t>1</w:t>
            </w:r>
          </w:p>
        </w:tc>
        <w:tc>
          <w:tcPr>
            <w:tcW w:w="331" w:type="pct"/>
          </w:tcPr>
          <w:p w14:paraId="0582450F" w14:textId="1B735445" w:rsidR="007706A9" w:rsidRPr="002C52A9" w:rsidRDefault="002C52A9" w:rsidP="00673926">
            <w:pPr>
              <w:jc w:val="center"/>
              <w:rPr>
                <w:sz w:val="20"/>
              </w:rPr>
            </w:pPr>
            <w:r w:rsidRPr="002C52A9">
              <w:rPr>
                <w:sz w:val="20"/>
              </w:rPr>
              <w:t>1</w:t>
            </w:r>
          </w:p>
        </w:tc>
        <w:tc>
          <w:tcPr>
            <w:tcW w:w="331" w:type="pct"/>
          </w:tcPr>
          <w:p w14:paraId="71A00280" w14:textId="32749583" w:rsidR="007706A9" w:rsidRPr="002C52A9" w:rsidRDefault="002C52A9" w:rsidP="00673926">
            <w:pPr>
              <w:jc w:val="center"/>
              <w:rPr>
                <w:sz w:val="20"/>
              </w:rPr>
            </w:pPr>
            <w:r w:rsidRPr="002C52A9">
              <w:rPr>
                <w:sz w:val="20"/>
              </w:rPr>
              <w:t>1</w:t>
            </w:r>
          </w:p>
        </w:tc>
        <w:tc>
          <w:tcPr>
            <w:tcW w:w="537" w:type="pct"/>
          </w:tcPr>
          <w:p w14:paraId="2DB892FE" w14:textId="77777777" w:rsidR="007706A9" w:rsidRPr="002C52A9" w:rsidRDefault="007706A9" w:rsidP="00673926">
            <w:pPr>
              <w:jc w:val="center"/>
              <w:rPr>
                <w:iCs/>
                <w:sz w:val="20"/>
              </w:rPr>
            </w:pPr>
            <w:r w:rsidRPr="002C52A9">
              <w:rPr>
                <w:iCs/>
                <w:sz w:val="20"/>
              </w:rPr>
              <w:t>0</w:t>
            </w:r>
          </w:p>
          <w:p w14:paraId="228CCF3B" w14:textId="21E15B24" w:rsidR="007706A9" w:rsidRPr="002C52A9" w:rsidRDefault="007706A9" w:rsidP="00673926">
            <w:pPr>
              <w:jc w:val="center"/>
              <w:rPr>
                <w:iCs/>
                <w:sz w:val="20"/>
              </w:rPr>
            </w:pPr>
            <w:r w:rsidRPr="002C52A9">
              <w:rPr>
                <w:iCs/>
                <w:sz w:val="20"/>
              </w:rPr>
              <w:t>(2022 m.)</w:t>
            </w:r>
          </w:p>
        </w:tc>
        <w:tc>
          <w:tcPr>
            <w:tcW w:w="744" w:type="pct"/>
          </w:tcPr>
          <w:p w14:paraId="0EF6BF1D" w14:textId="739B73DB" w:rsidR="007706A9" w:rsidRPr="002C52A9" w:rsidRDefault="007706A9" w:rsidP="00673926">
            <w:pPr>
              <w:jc w:val="center"/>
              <w:rPr>
                <w:sz w:val="20"/>
              </w:rPr>
            </w:pPr>
            <w:r w:rsidRPr="002C52A9">
              <w:rPr>
                <w:sz w:val="20"/>
              </w:rPr>
              <w:t>3 veikiančios kompostavimo aikštelės ŽNP</w:t>
            </w:r>
          </w:p>
        </w:tc>
      </w:tr>
      <w:tr w:rsidR="00673926" w:rsidRPr="002C52A9" w14:paraId="3AED5FFD" w14:textId="77777777" w:rsidTr="00345A48">
        <w:trPr>
          <w:trHeight w:val="692"/>
        </w:trPr>
        <w:tc>
          <w:tcPr>
            <w:tcW w:w="909" w:type="pct"/>
            <w:vMerge w:val="restart"/>
          </w:tcPr>
          <w:p w14:paraId="54669CF2" w14:textId="2A475BF0" w:rsidR="00673926" w:rsidRPr="002C52A9" w:rsidRDefault="00673926" w:rsidP="00673926">
            <w:pPr>
              <w:jc w:val="center"/>
              <w:rPr>
                <w:b/>
                <w:bCs/>
                <w:color w:val="000000"/>
                <w:sz w:val="20"/>
              </w:rPr>
            </w:pPr>
          </w:p>
          <w:p w14:paraId="49FA856A" w14:textId="2CEE649F" w:rsidR="00673926" w:rsidRPr="002C52A9" w:rsidRDefault="00673926" w:rsidP="00673926">
            <w:pPr>
              <w:jc w:val="center"/>
              <w:rPr>
                <w:b/>
                <w:bCs/>
                <w:sz w:val="20"/>
              </w:rPr>
            </w:pPr>
            <w:r w:rsidRPr="002C52A9">
              <w:rPr>
                <w:b/>
                <w:bCs/>
                <w:color w:val="000000"/>
                <w:sz w:val="20"/>
              </w:rPr>
              <w:t xml:space="preserve">3.4. TIKSLAS. </w:t>
            </w:r>
            <w:r w:rsidRPr="002C52A9">
              <w:rPr>
                <w:b/>
                <w:bCs/>
                <w:sz w:val="20"/>
              </w:rPr>
              <w:lastRenderedPageBreak/>
              <w:t>Gerinti paviršinių vandens telkinių ir oro kokybę</w:t>
            </w:r>
          </w:p>
        </w:tc>
        <w:tc>
          <w:tcPr>
            <w:tcW w:w="1157" w:type="pct"/>
          </w:tcPr>
          <w:p w14:paraId="2ADD0D46" w14:textId="08D31A3E" w:rsidR="00673926" w:rsidRPr="002C52A9" w:rsidRDefault="00673926" w:rsidP="00673926">
            <w:pPr>
              <w:rPr>
                <w:b/>
                <w:bCs/>
                <w:iCs/>
                <w:sz w:val="20"/>
              </w:rPr>
            </w:pPr>
            <w:r w:rsidRPr="002C52A9">
              <w:rPr>
                <w:b/>
                <w:bCs/>
                <w:iCs/>
                <w:sz w:val="20"/>
              </w:rPr>
              <w:lastRenderedPageBreak/>
              <w:t xml:space="preserve">Teršalų, išmestų į aplinkos orą iš </w:t>
            </w:r>
            <w:r w:rsidRPr="002C52A9">
              <w:rPr>
                <w:b/>
                <w:bCs/>
                <w:iCs/>
                <w:sz w:val="20"/>
              </w:rPr>
              <w:lastRenderedPageBreak/>
              <w:t xml:space="preserve">stacionarių taršos šaltinių (tonos) </w:t>
            </w:r>
            <w:r w:rsidRPr="002C52A9">
              <w:rPr>
                <w:b/>
                <w:bCs/>
                <w:i/>
                <w:sz w:val="20"/>
              </w:rPr>
              <w:t>(Šaltinis: PRSA Vietos ūkio skyrius)</w:t>
            </w:r>
          </w:p>
        </w:tc>
        <w:tc>
          <w:tcPr>
            <w:tcW w:w="620" w:type="pct"/>
          </w:tcPr>
          <w:p w14:paraId="2BC7C93E" w14:textId="778EDA91" w:rsidR="00673926" w:rsidRPr="002C52A9" w:rsidRDefault="00673926" w:rsidP="00673926">
            <w:pPr>
              <w:jc w:val="center"/>
              <w:rPr>
                <w:b/>
                <w:bCs/>
                <w:iCs/>
                <w:sz w:val="20"/>
              </w:rPr>
            </w:pPr>
            <w:r w:rsidRPr="002C52A9">
              <w:rPr>
                <w:b/>
                <w:bCs/>
                <w:iCs/>
                <w:sz w:val="20"/>
              </w:rPr>
              <w:lastRenderedPageBreak/>
              <w:t>706,57</w:t>
            </w:r>
          </w:p>
          <w:p w14:paraId="7D530121" w14:textId="2D27B998" w:rsidR="00673926" w:rsidRPr="002C52A9" w:rsidRDefault="00673926" w:rsidP="00673926">
            <w:pPr>
              <w:jc w:val="center"/>
              <w:rPr>
                <w:b/>
                <w:bCs/>
                <w:i/>
                <w:color w:val="808080"/>
                <w:sz w:val="20"/>
              </w:rPr>
            </w:pPr>
            <w:r w:rsidRPr="002C52A9">
              <w:rPr>
                <w:b/>
                <w:bCs/>
                <w:iCs/>
                <w:sz w:val="20"/>
              </w:rPr>
              <w:t>(2019 m.)</w:t>
            </w:r>
          </w:p>
        </w:tc>
        <w:tc>
          <w:tcPr>
            <w:tcW w:w="372" w:type="pct"/>
          </w:tcPr>
          <w:p w14:paraId="745F52DC" w14:textId="12971E45" w:rsidR="00673926" w:rsidRPr="002C52A9" w:rsidRDefault="00673926" w:rsidP="00673926">
            <w:pPr>
              <w:jc w:val="center"/>
              <w:rPr>
                <w:b/>
                <w:bCs/>
                <w:i/>
                <w:color w:val="808080"/>
                <w:sz w:val="20"/>
              </w:rPr>
            </w:pPr>
            <w:r w:rsidRPr="002C52A9">
              <w:rPr>
                <w:b/>
                <w:bCs/>
                <w:iCs/>
                <w:sz w:val="20"/>
              </w:rPr>
              <w:t>400</w:t>
            </w:r>
          </w:p>
        </w:tc>
        <w:tc>
          <w:tcPr>
            <w:tcW w:w="331" w:type="pct"/>
          </w:tcPr>
          <w:p w14:paraId="07FAB624" w14:textId="62FF0E93" w:rsidR="00673926" w:rsidRPr="002C52A9" w:rsidRDefault="00673926" w:rsidP="00673926">
            <w:pPr>
              <w:jc w:val="center"/>
              <w:rPr>
                <w:b/>
                <w:bCs/>
                <w:i/>
                <w:color w:val="808080"/>
                <w:sz w:val="20"/>
              </w:rPr>
            </w:pPr>
            <w:r w:rsidRPr="002C52A9">
              <w:rPr>
                <w:b/>
                <w:bCs/>
                <w:sz w:val="20"/>
              </w:rPr>
              <w:t>400</w:t>
            </w:r>
          </w:p>
        </w:tc>
        <w:tc>
          <w:tcPr>
            <w:tcW w:w="331" w:type="pct"/>
          </w:tcPr>
          <w:p w14:paraId="382A2C11" w14:textId="405EFDAC" w:rsidR="00673926" w:rsidRPr="002C52A9" w:rsidRDefault="00673926" w:rsidP="00673926">
            <w:pPr>
              <w:jc w:val="center"/>
              <w:rPr>
                <w:b/>
                <w:bCs/>
                <w:i/>
                <w:color w:val="808080"/>
                <w:sz w:val="20"/>
              </w:rPr>
            </w:pPr>
            <w:r w:rsidRPr="002C52A9">
              <w:rPr>
                <w:b/>
                <w:bCs/>
                <w:sz w:val="20"/>
              </w:rPr>
              <w:t>400</w:t>
            </w:r>
          </w:p>
        </w:tc>
        <w:tc>
          <w:tcPr>
            <w:tcW w:w="537" w:type="pct"/>
          </w:tcPr>
          <w:p w14:paraId="41009A21" w14:textId="5F7A2479" w:rsidR="00673926" w:rsidRPr="002C52A9" w:rsidRDefault="007706A9" w:rsidP="00673926">
            <w:pPr>
              <w:jc w:val="center"/>
              <w:rPr>
                <w:b/>
                <w:bCs/>
                <w:iCs/>
                <w:sz w:val="20"/>
              </w:rPr>
            </w:pPr>
            <w:r w:rsidRPr="002C52A9">
              <w:rPr>
                <w:b/>
                <w:bCs/>
                <w:iCs/>
                <w:sz w:val="20"/>
              </w:rPr>
              <w:t>443,63</w:t>
            </w:r>
          </w:p>
          <w:p w14:paraId="44E9495D" w14:textId="102B5FA3" w:rsidR="00673926" w:rsidRPr="002C52A9" w:rsidRDefault="00673926" w:rsidP="007706A9">
            <w:pPr>
              <w:jc w:val="center"/>
              <w:rPr>
                <w:b/>
                <w:bCs/>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744" w:type="pct"/>
          </w:tcPr>
          <w:p w14:paraId="44B04FAC" w14:textId="4DBB9D0B" w:rsidR="00673926" w:rsidRPr="002C52A9" w:rsidRDefault="00673926" w:rsidP="00673926">
            <w:pPr>
              <w:jc w:val="center"/>
              <w:rPr>
                <w:b/>
                <w:bCs/>
                <w:i/>
                <w:color w:val="808080"/>
                <w:sz w:val="20"/>
              </w:rPr>
            </w:pPr>
            <w:r w:rsidRPr="002C52A9">
              <w:rPr>
                <w:b/>
                <w:bCs/>
                <w:sz w:val="20"/>
              </w:rPr>
              <w:t>635,91</w:t>
            </w:r>
          </w:p>
        </w:tc>
      </w:tr>
      <w:tr w:rsidR="00673926" w:rsidRPr="002C52A9" w14:paraId="5506CB2C" w14:textId="77777777" w:rsidTr="00345A48">
        <w:trPr>
          <w:trHeight w:val="701"/>
        </w:trPr>
        <w:tc>
          <w:tcPr>
            <w:tcW w:w="909" w:type="pct"/>
            <w:vMerge/>
          </w:tcPr>
          <w:p w14:paraId="3A754443" w14:textId="77777777" w:rsidR="00673926" w:rsidRPr="002C52A9" w:rsidRDefault="00673926" w:rsidP="00673926">
            <w:pPr>
              <w:jc w:val="center"/>
              <w:rPr>
                <w:color w:val="000000"/>
                <w:sz w:val="20"/>
              </w:rPr>
            </w:pPr>
          </w:p>
        </w:tc>
        <w:tc>
          <w:tcPr>
            <w:tcW w:w="1157" w:type="pct"/>
          </w:tcPr>
          <w:p w14:paraId="3FC886A5" w14:textId="4AD9E2BE" w:rsidR="00673926" w:rsidRPr="002C52A9" w:rsidRDefault="00673926" w:rsidP="00673926">
            <w:pPr>
              <w:rPr>
                <w:b/>
                <w:bCs/>
                <w:i/>
                <w:color w:val="808080"/>
                <w:sz w:val="20"/>
              </w:rPr>
            </w:pPr>
            <w:r w:rsidRPr="002C52A9">
              <w:rPr>
                <w:b/>
                <w:bCs/>
                <w:iCs/>
                <w:sz w:val="20"/>
              </w:rPr>
              <w:t xml:space="preserve">Tiriamų maudymosi vietų skaičius sezono metu (vnt.) </w:t>
            </w:r>
            <w:r w:rsidRPr="002C52A9">
              <w:rPr>
                <w:b/>
                <w:bCs/>
                <w:i/>
                <w:sz w:val="20"/>
              </w:rPr>
              <w:t>(Šaltinis: Plungės VSB )</w:t>
            </w:r>
          </w:p>
        </w:tc>
        <w:tc>
          <w:tcPr>
            <w:tcW w:w="620" w:type="pct"/>
          </w:tcPr>
          <w:p w14:paraId="1264487A" w14:textId="03D02C7E" w:rsidR="00673926" w:rsidRPr="002C52A9" w:rsidRDefault="00673926" w:rsidP="00673926">
            <w:pPr>
              <w:jc w:val="center"/>
              <w:rPr>
                <w:b/>
                <w:bCs/>
                <w:iCs/>
                <w:sz w:val="20"/>
              </w:rPr>
            </w:pPr>
            <w:r w:rsidRPr="002C52A9">
              <w:rPr>
                <w:b/>
                <w:bCs/>
                <w:iCs/>
                <w:sz w:val="20"/>
              </w:rPr>
              <w:t>11</w:t>
            </w:r>
          </w:p>
          <w:p w14:paraId="0AE24CA6" w14:textId="1781EBD3" w:rsidR="00673926" w:rsidRPr="002C52A9" w:rsidRDefault="00673926" w:rsidP="00673926">
            <w:pPr>
              <w:jc w:val="center"/>
              <w:rPr>
                <w:b/>
                <w:bCs/>
                <w:i/>
                <w:color w:val="808080"/>
                <w:sz w:val="20"/>
              </w:rPr>
            </w:pPr>
            <w:r w:rsidRPr="002C52A9">
              <w:rPr>
                <w:b/>
                <w:bCs/>
                <w:iCs/>
                <w:sz w:val="20"/>
              </w:rPr>
              <w:t>(2020 m.)</w:t>
            </w:r>
          </w:p>
        </w:tc>
        <w:tc>
          <w:tcPr>
            <w:tcW w:w="372" w:type="pct"/>
          </w:tcPr>
          <w:p w14:paraId="26A33494" w14:textId="18DB978C" w:rsidR="00673926" w:rsidRPr="002C52A9" w:rsidRDefault="00673926" w:rsidP="00673926">
            <w:pPr>
              <w:jc w:val="center"/>
              <w:rPr>
                <w:b/>
                <w:bCs/>
                <w:i/>
                <w:color w:val="808080"/>
                <w:sz w:val="20"/>
              </w:rPr>
            </w:pPr>
            <w:r w:rsidRPr="002C52A9">
              <w:rPr>
                <w:b/>
                <w:bCs/>
                <w:iCs/>
                <w:sz w:val="20"/>
              </w:rPr>
              <w:t>19</w:t>
            </w:r>
          </w:p>
        </w:tc>
        <w:tc>
          <w:tcPr>
            <w:tcW w:w="331" w:type="pct"/>
          </w:tcPr>
          <w:p w14:paraId="5E24D50D" w14:textId="1314E78B" w:rsidR="00673926" w:rsidRPr="002C52A9" w:rsidRDefault="00673926" w:rsidP="00673926">
            <w:pPr>
              <w:jc w:val="center"/>
              <w:rPr>
                <w:b/>
                <w:bCs/>
                <w:i/>
                <w:color w:val="808080"/>
                <w:sz w:val="20"/>
              </w:rPr>
            </w:pPr>
            <w:r w:rsidRPr="002C52A9">
              <w:rPr>
                <w:b/>
                <w:bCs/>
                <w:sz w:val="20"/>
              </w:rPr>
              <w:t>19</w:t>
            </w:r>
          </w:p>
        </w:tc>
        <w:tc>
          <w:tcPr>
            <w:tcW w:w="331" w:type="pct"/>
          </w:tcPr>
          <w:p w14:paraId="460E31E8" w14:textId="25F1B309" w:rsidR="00673926" w:rsidRPr="002C52A9" w:rsidRDefault="00673926" w:rsidP="00673926">
            <w:pPr>
              <w:jc w:val="center"/>
              <w:rPr>
                <w:b/>
                <w:bCs/>
                <w:i/>
                <w:color w:val="808080"/>
                <w:sz w:val="20"/>
              </w:rPr>
            </w:pPr>
            <w:r w:rsidRPr="002C52A9">
              <w:rPr>
                <w:b/>
                <w:bCs/>
                <w:sz w:val="20"/>
              </w:rPr>
              <w:t>19</w:t>
            </w:r>
          </w:p>
        </w:tc>
        <w:tc>
          <w:tcPr>
            <w:tcW w:w="537" w:type="pct"/>
          </w:tcPr>
          <w:p w14:paraId="6B2C175E" w14:textId="1135DEC1" w:rsidR="00673926" w:rsidRPr="002C52A9" w:rsidRDefault="007706A9" w:rsidP="00673926">
            <w:pPr>
              <w:jc w:val="center"/>
              <w:rPr>
                <w:b/>
                <w:bCs/>
                <w:iCs/>
                <w:sz w:val="20"/>
              </w:rPr>
            </w:pPr>
            <w:r w:rsidRPr="002C52A9">
              <w:rPr>
                <w:b/>
                <w:bCs/>
                <w:iCs/>
                <w:sz w:val="20"/>
              </w:rPr>
              <w:t>21</w:t>
            </w:r>
          </w:p>
          <w:p w14:paraId="299D777C" w14:textId="11977D53" w:rsidR="00673926" w:rsidRPr="002C52A9" w:rsidRDefault="00673926" w:rsidP="007706A9">
            <w:pPr>
              <w:jc w:val="center"/>
              <w:rPr>
                <w:b/>
                <w:bCs/>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744" w:type="pct"/>
          </w:tcPr>
          <w:p w14:paraId="18FDA099" w14:textId="2BE04E08" w:rsidR="00673926" w:rsidRPr="002C52A9" w:rsidRDefault="00673926" w:rsidP="00673926">
            <w:pPr>
              <w:jc w:val="center"/>
              <w:rPr>
                <w:b/>
                <w:bCs/>
                <w:i/>
                <w:color w:val="808080"/>
                <w:sz w:val="20"/>
              </w:rPr>
            </w:pPr>
            <w:r w:rsidRPr="002C52A9">
              <w:rPr>
                <w:b/>
                <w:bCs/>
                <w:sz w:val="20"/>
              </w:rPr>
              <w:t>20</w:t>
            </w:r>
          </w:p>
        </w:tc>
      </w:tr>
      <w:tr w:rsidR="00673926" w:rsidRPr="002C52A9" w14:paraId="155A32B9" w14:textId="77777777" w:rsidTr="00345A48">
        <w:trPr>
          <w:trHeight w:val="899"/>
        </w:trPr>
        <w:tc>
          <w:tcPr>
            <w:tcW w:w="909" w:type="pct"/>
          </w:tcPr>
          <w:p w14:paraId="1535B533" w14:textId="65D1E79F" w:rsidR="00673926" w:rsidRPr="002C52A9" w:rsidRDefault="00673926" w:rsidP="00673926">
            <w:pPr>
              <w:jc w:val="center"/>
              <w:rPr>
                <w:sz w:val="20"/>
              </w:rPr>
            </w:pPr>
            <w:r w:rsidRPr="002C52A9">
              <w:rPr>
                <w:color w:val="000000"/>
                <w:sz w:val="20"/>
              </w:rPr>
              <w:t xml:space="preserve">3.4.1. UŽDAVINYS. </w:t>
            </w:r>
            <w:r w:rsidRPr="002C52A9">
              <w:rPr>
                <w:sz w:val="20"/>
              </w:rPr>
              <w:t>Pertvarkyti paviršinio lietaus nuotekų sistemą, atnaujinant/ įrengiant lietaus nuotekų valymo įrenginius</w:t>
            </w:r>
          </w:p>
        </w:tc>
        <w:tc>
          <w:tcPr>
            <w:tcW w:w="1157" w:type="pct"/>
          </w:tcPr>
          <w:p w14:paraId="48751E9F" w14:textId="596BD5EA" w:rsidR="00673926" w:rsidRPr="002C52A9" w:rsidRDefault="00673926" w:rsidP="00673926">
            <w:pPr>
              <w:rPr>
                <w:i/>
                <w:color w:val="808080"/>
                <w:sz w:val="20"/>
              </w:rPr>
            </w:pPr>
            <w:r w:rsidRPr="002C52A9">
              <w:rPr>
                <w:iCs/>
                <w:sz w:val="20"/>
              </w:rPr>
              <w:t xml:space="preserve">Išvalyto surinkto paviršinio vandens dalis nuo viso surinkto paviršinio vandens (%) </w:t>
            </w:r>
            <w:r w:rsidRPr="002C52A9">
              <w:rPr>
                <w:i/>
                <w:sz w:val="20"/>
              </w:rPr>
              <w:t xml:space="preserve">(Šaltinis: PRSA Vietos ūkio skyrius ir UAB </w:t>
            </w:r>
            <w:r w:rsidR="007B1D9B">
              <w:rPr>
                <w:i/>
                <w:sz w:val="20"/>
              </w:rPr>
              <w:t>„</w:t>
            </w:r>
            <w:r w:rsidRPr="002C52A9">
              <w:rPr>
                <w:i/>
                <w:sz w:val="20"/>
              </w:rPr>
              <w:t>Plungės vandenys</w:t>
            </w:r>
            <w:r w:rsidR="007B1D9B">
              <w:rPr>
                <w:i/>
                <w:sz w:val="20"/>
              </w:rPr>
              <w:t>“</w:t>
            </w:r>
            <w:r w:rsidRPr="002C52A9">
              <w:rPr>
                <w:i/>
                <w:sz w:val="20"/>
              </w:rPr>
              <w:t>)</w:t>
            </w:r>
          </w:p>
        </w:tc>
        <w:tc>
          <w:tcPr>
            <w:tcW w:w="620" w:type="pct"/>
          </w:tcPr>
          <w:p w14:paraId="778CCE9D" w14:textId="19634001" w:rsidR="00673926" w:rsidRPr="002C52A9" w:rsidRDefault="00673926" w:rsidP="00673926">
            <w:pPr>
              <w:jc w:val="center"/>
              <w:rPr>
                <w:iCs/>
                <w:sz w:val="20"/>
              </w:rPr>
            </w:pPr>
            <w:r w:rsidRPr="002C52A9">
              <w:rPr>
                <w:iCs/>
                <w:sz w:val="20"/>
              </w:rPr>
              <w:t>0</w:t>
            </w:r>
          </w:p>
          <w:p w14:paraId="5024A356" w14:textId="6FDF5B23" w:rsidR="00673926" w:rsidRPr="002C52A9" w:rsidRDefault="00673926" w:rsidP="00673926">
            <w:pPr>
              <w:jc w:val="center"/>
              <w:rPr>
                <w:i/>
                <w:color w:val="808080"/>
                <w:sz w:val="20"/>
              </w:rPr>
            </w:pPr>
            <w:r w:rsidRPr="002C52A9">
              <w:rPr>
                <w:iCs/>
                <w:sz w:val="20"/>
              </w:rPr>
              <w:t>(2020 m.)</w:t>
            </w:r>
          </w:p>
        </w:tc>
        <w:tc>
          <w:tcPr>
            <w:tcW w:w="372" w:type="pct"/>
          </w:tcPr>
          <w:p w14:paraId="289AF176" w14:textId="406B898B" w:rsidR="00673926" w:rsidRPr="002C52A9" w:rsidRDefault="00673926" w:rsidP="00673926">
            <w:pPr>
              <w:jc w:val="center"/>
              <w:rPr>
                <w:i/>
                <w:color w:val="808080"/>
                <w:sz w:val="20"/>
              </w:rPr>
            </w:pPr>
            <w:r w:rsidRPr="002C52A9">
              <w:rPr>
                <w:iCs/>
                <w:sz w:val="20"/>
              </w:rPr>
              <w:t>25</w:t>
            </w:r>
          </w:p>
        </w:tc>
        <w:tc>
          <w:tcPr>
            <w:tcW w:w="331" w:type="pct"/>
          </w:tcPr>
          <w:p w14:paraId="5B2DFFD3" w14:textId="0F4453CB" w:rsidR="00673926" w:rsidRPr="002C52A9" w:rsidRDefault="00673926" w:rsidP="00673926">
            <w:pPr>
              <w:jc w:val="center"/>
              <w:rPr>
                <w:i/>
                <w:color w:val="808080"/>
                <w:sz w:val="20"/>
              </w:rPr>
            </w:pPr>
            <w:r w:rsidRPr="002C52A9">
              <w:rPr>
                <w:sz w:val="20"/>
              </w:rPr>
              <w:t>25</w:t>
            </w:r>
          </w:p>
        </w:tc>
        <w:tc>
          <w:tcPr>
            <w:tcW w:w="331" w:type="pct"/>
          </w:tcPr>
          <w:p w14:paraId="0EBC3831" w14:textId="098FCA7C" w:rsidR="00673926" w:rsidRPr="002C52A9" w:rsidRDefault="00673926" w:rsidP="00673926">
            <w:pPr>
              <w:jc w:val="center"/>
              <w:rPr>
                <w:i/>
                <w:color w:val="808080"/>
                <w:sz w:val="20"/>
              </w:rPr>
            </w:pPr>
            <w:r w:rsidRPr="002C52A9">
              <w:rPr>
                <w:sz w:val="20"/>
              </w:rPr>
              <w:t>25</w:t>
            </w:r>
          </w:p>
        </w:tc>
        <w:tc>
          <w:tcPr>
            <w:tcW w:w="537" w:type="pct"/>
          </w:tcPr>
          <w:p w14:paraId="65C470E9" w14:textId="5AD552B6" w:rsidR="00673926" w:rsidRPr="002C52A9" w:rsidRDefault="00936FCA" w:rsidP="007706A9">
            <w:pPr>
              <w:jc w:val="center"/>
              <w:rPr>
                <w:i/>
                <w:color w:val="808080"/>
                <w:sz w:val="20"/>
              </w:rPr>
            </w:pPr>
            <w:r w:rsidRPr="002C52A9">
              <w:rPr>
                <w:iCs/>
                <w:sz w:val="20"/>
              </w:rPr>
              <w:t>n.</w:t>
            </w:r>
            <w:r w:rsidR="007B1D9B">
              <w:rPr>
                <w:iCs/>
                <w:sz w:val="20"/>
              </w:rPr>
              <w:t xml:space="preserve"> </w:t>
            </w:r>
            <w:r w:rsidRPr="002C52A9">
              <w:rPr>
                <w:iCs/>
                <w:sz w:val="20"/>
              </w:rPr>
              <w:t xml:space="preserve">d. </w:t>
            </w:r>
            <w:r w:rsidR="007B1D9B">
              <w:rPr>
                <w:iCs/>
                <w:sz w:val="20"/>
              </w:rPr>
              <w:t>UAB „</w:t>
            </w:r>
            <w:r w:rsidRPr="002C52A9">
              <w:rPr>
                <w:iCs/>
                <w:sz w:val="20"/>
              </w:rPr>
              <w:t>Plungės vandenys</w:t>
            </w:r>
            <w:r w:rsidR="007B1D9B">
              <w:rPr>
                <w:iCs/>
                <w:sz w:val="20"/>
              </w:rPr>
              <w:t>“</w:t>
            </w:r>
            <w:r w:rsidRPr="002C52A9">
              <w:rPr>
                <w:iCs/>
                <w:sz w:val="20"/>
              </w:rPr>
              <w:t xml:space="preserve"> šios priemonės nevykdo</w:t>
            </w:r>
          </w:p>
        </w:tc>
        <w:tc>
          <w:tcPr>
            <w:tcW w:w="744" w:type="pct"/>
          </w:tcPr>
          <w:p w14:paraId="3C2C94EE" w14:textId="79D3AD30" w:rsidR="00673926" w:rsidRPr="002C52A9" w:rsidRDefault="00936FCA" w:rsidP="00673926">
            <w:pPr>
              <w:jc w:val="center"/>
              <w:rPr>
                <w:i/>
                <w:color w:val="808080"/>
                <w:sz w:val="20"/>
              </w:rPr>
            </w:pPr>
            <w:r w:rsidRPr="002C52A9">
              <w:rPr>
                <w:sz w:val="20"/>
              </w:rPr>
              <w:t>25</w:t>
            </w:r>
          </w:p>
        </w:tc>
      </w:tr>
      <w:tr w:rsidR="007706A9" w:rsidRPr="002C52A9" w14:paraId="0EA8DE1D" w14:textId="77777777" w:rsidTr="00345A48">
        <w:trPr>
          <w:trHeight w:val="899"/>
        </w:trPr>
        <w:tc>
          <w:tcPr>
            <w:tcW w:w="909" w:type="pct"/>
          </w:tcPr>
          <w:p w14:paraId="493B8048" w14:textId="77777777" w:rsidR="007706A9" w:rsidRPr="002C52A9" w:rsidRDefault="007706A9" w:rsidP="007706A9">
            <w:pPr>
              <w:jc w:val="center"/>
              <w:rPr>
                <w:color w:val="000000"/>
                <w:sz w:val="20"/>
              </w:rPr>
            </w:pPr>
            <w:r w:rsidRPr="002C52A9">
              <w:rPr>
                <w:color w:val="000000"/>
                <w:sz w:val="20"/>
              </w:rPr>
              <w:t>3.4.2. UŽDAVINYS.</w:t>
            </w:r>
          </w:p>
          <w:p w14:paraId="66CB38D7" w14:textId="4DC23951" w:rsidR="007706A9" w:rsidRPr="002C52A9" w:rsidRDefault="007706A9" w:rsidP="00E35D6D">
            <w:pPr>
              <w:jc w:val="center"/>
              <w:rPr>
                <w:color w:val="000000"/>
                <w:sz w:val="20"/>
              </w:rPr>
            </w:pPr>
            <w:r w:rsidRPr="002C52A9">
              <w:rPr>
                <w:color w:val="000000"/>
                <w:sz w:val="20"/>
              </w:rPr>
              <w:t>Pagerinti svarbiausių Plungės rajono vandens telkinių vandens kokybę</w:t>
            </w:r>
          </w:p>
        </w:tc>
        <w:tc>
          <w:tcPr>
            <w:tcW w:w="1157" w:type="pct"/>
          </w:tcPr>
          <w:p w14:paraId="1D508080" w14:textId="2DC71348" w:rsidR="007706A9" w:rsidRPr="002C52A9" w:rsidRDefault="007706A9" w:rsidP="007706A9">
            <w:pPr>
              <w:rPr>
                <w:iCs/>
                <w:sz w:val="20"/>
              </w:rPr>
            </w:pPr>
            <w:r w:rsidRPr="002C52A9">
              <w:rPr>
                <w:iCs/>
                <w:sz w:val="20"/>
              </w:rPr>
              <w:t>Svarbiausių vandens telkinių (Plungės jūra, Platelių ežeras, Minijos upė, vandens telkinių prie pramonės zonų) vandens kokybės rodikliai (Šaltinis: Aplinkos apsaugos agentūra)</w:t>
            </w:r>
          </w:p>
        </w:tc>
        <w:tc>
          <w:tcPr>
            <w:tcW w:w="620" w:type="pct"/>
          </w:tcPr>
          <w:p w14:paraId="4039405C" w14:textId="6A606DEF" w:rsidR="007706A9" w:rsidRPr="002C52A9" w:rsidRDefault="00936FCA" w:rsidP="007706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vidutinė; Minijos upės </w:t>
            </w:r>
            <w:r w:rsidR="002044C5" w:rsidRPr="002C52A9">
              <w:rPr>
                <w:iCs/>
                <w:sz w:val="20"/>
              </w:rPr>
              <w:t>–</w:t>
            </w:r>
            <w:r w:rsidRPr="002C52A9">
              <w:rPr>
                <w:iCs/>
                <w:sz w:val="20"/>
              </w:rPr>
              <w:t xml:space="preserve"> gera</w:t>
            </w:r>
          </w:p>
          <w:p w14:paraId="345E73A9" w14:textId="2D675D79" w:rsidR="002044C5" w:rsidRPr="002C52A9" w:rsidRDefault="002044C5" w:rsidP="007706A9">
            <w:pPr>
              <w:jc w:val="center"/>
              <w:rPr>
                <w:iCs/>
                <w:sz w:val="20"/>
              </w:rPr>
            </w:pPr>
            <w:r w:rsidRPr="002C52A9">
              <w:rPr>
                <w:iCs/>
                <w:sz w:val="20"/>
              </w:rPr>
              <w:t>(2020 m.)</w:t>
            </w:r>
          </w:p>
        </w:tc>
        <w:tc>
          <w:tcPr>
            <w:tcW w:w="372" w:type="pct"/>
          </w:tcPr>
          <w:p w14:paraId="151ABF2D" w14:textId="3F6994FB"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w:t>
            </w:r>
          </w:p>
          <w:p w14:paraId="2687E6F9" w14:textId="77777777" w:rsidR="007706A9" w:rsidRPr="002C52A9" w:rsidRDefault="007706A9" w:rsidP="007706A9">
            <w:pPr>
              <w:jc w:val="center"/>
              <w:rPr>
                <w:iCs/>
                <w:sz w:val="20"/>
              </w:rPr>
            </w:pPr>
          </w:p>
        </w:tc>
        <w:tc>
          <w:tcPr>
            <w:tcW w:w="331" w:type="pct"/>
          </w:tcPr>
          <w:p w14:paraId="3E24D87F" w14:textId="2127F303"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w:t>
            </w:r>
          </w:p>
          <w:p w14:paraId="46B4AA5C" w14:textId="77777777" w:rsidR="007706A9" w:rsidRPr="002C52A9" w:rsidRDefault="007706A9" w:rsidP="007706A9">
            <w:pPr>
              <w:jc w:val="center"/>
              <w:rPr>
                <w:sz w:val="20"/>
              </w:rPr>
            </w:pPr>
          </w:p>
        </w:tc>
        <w:tc>
          <w:tcPr>
            <w:tcW w:w="331" w:type="pct"/>
          </w:tcPr>
          <w:p w14:paraId="26924DFD" w14:textId="36D09FA8"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 – gera</w:t>
            </w:r>
          </w:p>
          <w:p w14:paraId="1BF86557" w14:textId="77777777" w:rsidR="007706A9" w:rsidRPr="002C52A9" w:rsidRDefault="007706A9" w:rsidP="007706A9">
            <w:pPr>
              <w:jc w:val="center"/>
              <w:rPr>
                <w:sz w:val="20"/>
              </w:rPr>
            </w:pPr>
          </w:p>
        </w:tc>
        <w:tc>
          <w:tcPr>
            <w:tcW w:w="537" w:type="pct"/>
          </w:tcPr>
          <w:p w14:paraId="23546CE2" w14:textId="094A1D51" w:rsidR="007706A9" w:rsidRPr="002C52A9" w:rsidRDefault="007706A9" w:rsidP="007706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vidutinė; Minijos upės </w:t>
            </w:r>
            <w:r w:rsidR="007B1D9B">
              <w:rPr>
                <w:iCs/>
                <w:sz w:val="20"/>
              </w:rPr>
              <w:t>–</w:t>
            </w:r>
            <w:r w:rsidRPr="002C52A9">
              <w:rPr>
                <w:iCs/>
                <w:sz w:val="20"/>
              </w:rPr>
              <w:t xml:space="preserve"> gera</w:t>
            </w:r>
          </w:p>
        </w:tc>
        <w:tc>
          <w:tcPr>
            <w:tcW w:w="744" w:type="pct"/>
          </w:tcPr>
          <w:p w14:paraId="78E1EF5E" w14:textId="1344A1FF" w:rsidR="007706A9" w:rsidRPr="002C52A9" w:rsidRDefault="007706A9" w:rsidP="007706A9">
            <w:pPr>
              <w:jc w:val="center"/>
              <w:rPr>
                <w:sz w:val="20"/>
              </w:rPr>
            </w:pPr>
            <w:r w:rsidRPr="002C52A9">
              <w:rPr>
                <w:sz w:val="20"/>
              </w:rPr>
              <w:t xml:space="preserve">Platelių ežeras, Ilgių ežeras </w:t>
            </w:r>
            <w:r w:rsidR="007B1D9B">
              <w:rPr>
                <w:sz w:val="20"/>
              </w:rPr>
              <w:t>–</w:t>
            </w:r>
            <w:r w:rsidRPr="002C52A9">
              <w:rPr>
                <w:sz w:val="20"/>
              </w:rPr>
              <w:t xml:space="preserve"> labai gera; Babrungo upės ir Gandingos HE tvenkinio </w:t>
            </w:r>
            <w:r w:rsidR="007B1D9B">
              <w:rPr>
                <w:sz w:val="20"/>
              </w:rPr>
              <w:t>–</w:t>
            </w:r>
            <w:r w:rsidRPr="002C52A9">
              <w:rPr>
                <w:sz w:val="20"/>
              </w:rPr>
              <w:t xml:space="preserve"> gera; Minijos upės </w:t>
            </w:r>
            <w:r w:rsidR="007B1D9B">
              <w:rPr>
                <w:sz w:val="20"/>
              </w:rPr>
              <w:t>–</w:t>
            </w:r>
            <w:r w:rsidRPr="002C52A9">
              <w:rPr>
                <w:sz w:val="20"/>
              </w:rPr>
              <w:t xml:space="preserve"> labai gera</w:t>
            </w:r>
          </w:p>
        </w:tc>
      </w:tr>
      <w:tr w:rsidR="007706A9" w:rsidRPr="002C52A9" w14:paraId="4E631C4F" w14:textId="77777777" w:rsidTr="00345A48">
        <w:trPr>
          <w:trHeight w:val="899"/>
        </w:trPr>
        <w:tc>
          <w:tcPr>
            <w:tcW w:w="909" w:type="pct"/>
            <w:vMerge w:val="restart"/>
          </w:tcPr>
          <w:p w14:paraId="746145E6" w14:textId="77777777" w:rsidR="007706A9" w:rsidRPr="002C52A9" w:rsidRDefault="007706A9" w:rsidP="007706A9">
            <w:pPr>
              <w:jc w:val="center"/>
              <w:rPr>
                <w:color w:val="000000"/>
                <w:sz w:val="20"/>
              </w:rPr>
            </w:pPr>
            <w:r w:rsidRPr="002C52A9">
              <w:rPr>
                <w:color w:val="000000"/>
                <w:sz w:val="20"/>
              </w:rPr>
              <w:t>3.4.3. UŽDAVINYS.</w:t>
            </w:r>
          </w:p>
          <w:p w14:paraId="7F5DC6D6" w14:textId="6E3A53D9" w:rsidR="007706A9" w:rsidRPr="002C52A9" w:rsidRDefault="007706A9" w:rsidP="007706A9">
            <w:pPr>
              <w:jc w:val="center"/>
              <w:rPr>
                <w:color w:val="000000"/>
                <w:sz w:val="20"/>
              </w:rPr>
            </w:pPr>
            <w:r w:rsidRPr="002C52A9">
              <w:rPr>
                <w:color w:val="000000"/>
                <w:sz w:val="20"/>
              </w:rPr>
              <w:t>Sukurti ir įdiegti maudymosi vietų vandens kokybės stebėseną ir įrengti reikalingą infrastruktūrą</w:t>
            </w:r>
          </w:p>
        </w:tc>
        <w:tc>
          <w:tcPr>
            <w:tcW w:w="1157" w:type="pct"/>
          </w:tcPr>
          <w:p w14:paraId="4BA20ACF" w14:textId="293DD6E5" w:rsidR="007706A9" w:rsidRPr="002C52A9" w:rsidRDefault="007706A9" w:rsidP="007706A9">
            <w:pPr>
              <w:rPr>
                <w:iCs/>
                <w:sz w:val="20"/>
              </w:rPr>
            </w:pPr>
            <w:r w:rsidRPr="002C52A9">
              <w:rPr>
                <w:iCs/>
                <w:sz w:val="20"/>
              </w:rPr>
              <w:t>Stacionarių vandens kokybės matuoklių skaičius (vnt.) (Šaltinis: PRSA)</w:t>
            </w:r>
          </w:p>
        </w:tc>
        <w:tc>
          <w:tcPr>
            <w:tcW w:w="620" w:type="pct"/>
          </w:tcPr>
          <w:p w14:paraId="11F0019A" w14:textId="77777777" w:rsidR="007706A9" w:rsidRPr="002C52A9" w:rsidRDefault="00936FCA" w:rsidP="007706A9">
            <w:pPr>
              <w:jc w:val="center"/>
              <w:rPr>
                <w:iCs/>
                <w:sz w:val="20"/>
              </w:rPr>
            </w:pPr>
            <w:r w:rsidRPr="002C52A9">
              <w:rPr>
                <w:iCs/>
                <w:sz w:val="20"/>
              </w:rPr>
              <w:t>0</w:t>
            </w:r>
          </w:p>
          <w:p w14:paraId="228585D6" w14:textId="4D16066C" w:rsidR="00936FCA" w:rsidRPr="002C52A9" w:rsidRDefault="00936FCA" w:rsidP="007706A9">
            <w:pPr>
              <w:jc w:val="center"/>
              <w:rPr>
                <w:iCs/>
                <w:sz w:val="20"/>
              </w:rPr>
            </w:pPr>
            <w:r w:rsidRPr="002C52A9">
              <w:rPr>
                <w:iCs/>
                <w:sz w:val="20"/>
              </w:rPr>
              <w:t>(2020 m.)</w:t>
            </w:r>
          </w:p>
        </w:tc>
        <w:tc>
          <w:tcPr>
            <w:tcW w:w="372" w:type="pct"/>
          </w:tcPr>
          <w:p w14:paraId="776C2606" w14:textId="71255192" w:rsidR="007706A9" w:rsidRPr="002C52A9" w:rsidRDefault="002C52A9" w:rsidP="007706A9">
            <w:pPr>
              <w:jc w:val="center"/>
              <w:rPr>
                <w:iCs/>
                <w:sz w:val="20"/>
              </w:rPr>
            </w:pPr>
            <w:r w:rsidRPr="002C52A9">
              <w:rPr>
                <w:iCs/>
                <w:sz w:val="20"/>
              </w:rPr>
              <w:t>1</w:t>
            </w:r>
          </w:p>
        </w:tc>
        <w:tc>
          <w:tcPr>
            <w:tcW w:w="331" w:type="pct"/>
          </w:tcPr>
          <w:p w14:paraId="0AFBB8BB" w14:textId="3FB72FAC" w:rsidR="007706A9" w:rsidRPr="002C52A9" w:rsidRDefault="002C52A9" w:rsidP="007706A9">
            <w:pPr>
              <w:jc w:val="center"/>
              <w:rPr>
                <w:sz w:val="20"/>
              </w:rPr>
            </w:pPr>
            <w:r w:rsidRPr="002C52A9">
              <w:rPr>
                <w:sz w:val="20"/>
              </w:rPr>
              <w:t>1</w:t>
            </w:r>
          </w:p>
        </w:tc>
        <w:tc>
          <w:tcPr>
            <w:tcW w:w="331" w:type="pct"/>
          </w:tcPr>
          <w:p w14:paraId="75EA9DD8" w14:textId="71ACA708" w:rsidR="007706A9" w:rsidRPr="002C52A9" w:rsidRDefault="002C52A9" w:rsidP="007706A9">
            <w:pPr>
              <w:jc w:val="center"/>
              <w:rPr>
                <w:sz w:val="20"/>
              </w:rPr>
            </w:pPr>
            <w:r w:rsidRPr="002C52A9">
              <w:rPr>
                <w:sz w:val="20"/>
              </w:rPr>
              <w:t>1</w:t>
            </w:r>
          </w:p>
        </w:tc>
        <w:tc>
          <w:tcPr>
            <w:tcW w:w="537" w:type="pct"/>
          </w:tcPr>
          <w:p w14:paraId="2A842CFB" w14:textId="77777777" w:rsidR="007706A9" w:rsidRPr="002C52A9" w:rsidRDefault="007706A9" w:rsidP="007706A9">
            <w:pPr>
              <w:jc w:val="center"/>
              <w:rPr>
                <w:iCs/>
                <w:sz w:val="20"/>
              </w:rPr>
            </w:pPr>
            <w:r w:rsidRPr="002C52A9">
              <w:rPr>
                <w:iCs/>
                <w:sz w:val="20"/>
              </w:rPr>
              <w:t>0</w:t>
            </w:r>
          </w:p>
          <w:p w14:paraId="44B66559" w14:textId="414481E6" w:rsidR="007706A9" w:rsidRPr="002C52A9" w:rsidRDefault="007706A9" w:rsidP="007706A9">
            <w:pPr>
              <w:jc w:val="center"/>
              <w:rPr>
                <w:iCs/>
                <w:sz w:val="20"/>
              </w:rPr>
            </w:pPr>
            <w:r w:rsidRPr="002C52A9">
              <w:rPr>
                <w:iCs/>
                <w:sz w:val="20"/>
              </w:rPr>
              <w:t>(2022 m.)</w:t>
            </w:r>
          </w:p>
        </w:tc>
        <w:tc>
          <w:tcPr>
            <w:tcW w:w="744" w:type="pct"/>
          </w:tcPr>
          <w:p w14:paraId="245AE72B" w14:textId="7CE2DCAC" w:rsidR="007706A9" w:rsidRPr="002C52A9" w:rsidRDefault="003712EB" w:rsidP="007706A9">
            <w:pPr>
              <w:jc w:val="center"/>
              <w:rPr>
                <w:sz w:val="20"/>
              </w:rPr>
            </w:pPr>
            <w:r w:rsidRPr="002C52A9">
              <w:rPr>
                <w:sz w:val="20"/>
              </w:rPr>
              <w:t>2</w:t>
            </w:r>
          </w:p>
        </w:tc>
      </w:tr>
      <w:tr w:rsidR="007706A9" w:rsidRPr="002C52A9" w14:paraId="2B920C86" w14:textId="77777777" w:rsidTr="00345A48">
        <w:trPr>
          <w:trHeight w:val="899"/>
        </w:trPr>
        <w:tc>
          <w:tcPr>
            <w:tcW w:w="909" w:type="pct"/>
            <w:vMerge/>
          </w:tcPr>
          <w:p w14:paraId="0D3F31A2" w14:textId="3F7A2CD0" w:rsidR="007706A9" w:rsidRPr="002C52A9" w:rsidRDefault="007706A9" w:rsidP="007706A9">
            <w:pPr>
              <w:jc w:val="center"/>
              <w:rPr>
                <w:color w:val="000000"/>
                <w:sz w:val="20"/>
              </w:rPr>
            </w:pPr>
          </w:p>
        </w:tc>
        <w:tc>
          <w:tcPr>
            <w:tcW w:w="1157" w:type="pct"/>
          </w:tcPr>
          <w:p w14:paraId="4C5FBB6A" w14:textId="4E122E39" w:rsidR="007706A9" w:rsidRPr="002C52A9" w:rsidRDefault="007706A9" w:rsidP="007706A9">
            <w:pPr>
              <w:rPr>
                <w:iCs/>
                <w:sz w:val="20"/>
              </w:rPr>
            </w:pPr>
            <w:r w:rsidRPr="002C52A9">
              <w:rPr>
                <w:iCs/>
                <w:sz w:val="20"/>
              </w:rPr>
              <w:t>Maudyklų skaičius (vnt.) (Šaltinis: PRSA)</w:t>
            </w:r>
          </w:p>
        </w:tc>
        <w:tc>
          <w:tcPr>
            <w:tcW w:w="620" w:type="pct"/>
          </w:tcPr>
          <w:p w14:paraId="2E544283" w14:textId="77777777" w:rsidR="00936FCA" w:rsidRPr="002C52A9" w:rsidRDefault="00936FCA" w:rsidP="00936FCA">
            <w:pPr>
              <w:jc w:val="center"/>
              <w:rPr>
                <w:iCs/>
                <w:sz w:val="20"/>
              </w:rPr>
            </w:pPr>
            <w:r w:rsidRPr="002C52A9">
              <w:rPr>
                <w:iCs/>
                <w:sz w:val="20"/>
              </w:rPr>
              <w:t>0</w:t>
            </w:r>
          </w:p>
          <w:p w14:paraId="0FA5A7C1" w14:textId="71886817" w:rsidR="007706A9" w:rsidRPr="002C52A9" w:rsidRDefault="00936FCA" w:rsidP="00936FCA">
            <w:pPr>
              <w:jc w:val="center"/>
              <w:rPr>
                <w:iCs/>
                <w:sz w:val="20"/>
              </w:rPr>
            </w:pPr>
            <w:r w:rsidRPr="002C52A9">
              <w:rPr>
                <w:iCs/>
                <w:sz w:val="20"/>
              </w:rPr>
              <w:t>(2020 m.)</w:t>
            </w:r>
          </w:p>
        </w:tc>
        <w:tc>
          <w:tcPr>
            <w:tcW w:w="372" w:type="pct"/>
          </w:tcPr>
          <w:p w14:paraId="61214D36" w14:textId="0790DE0A" w:rsidR="007706A9" w:rsidRPr="002C52A9" w:rsidRDefault="002C52A9" w:rsidP="007706A9">
            <w:pPr>
              <w:jc w:val="center"/>
              <w:rPr>
                <w:iCs/>
                <w:sz w:val="20"/>
              </w:rPr>
            </w:pPr>
            <w:r w:rsidRPr="002C52A9">
              <w:rPr>
                <w:iCs/>
                <w:sz w:val="20"/>
              </w:rPr>
              <w:t>1</w:t>
            </w:r>
          </w:p>
        </w:tc>
        <w:tc>
          <w:tcPr>
            <w:tcW w:w="331" w:type="pct"/>
          </w:tcPr>
          <w:p w14:paraId="559BF000" w14:textId="5BA2CA1F" w:rsidR="007706A9" w:rsidRPr="002C52A9" w:rsidRDefault="002C52A9" w:rsidP="007706A9">
            <w:pPr>
              <w:jc w:val="center"/>
              <w:rPr>
                <w:sz w:val="20"/>
              </w:rPr>
            </w:pPr>
            <w:r w:rsidRPr="002C52A9">
              <w:rPr>
                <w:sz w:val="20"/>
              </w:rPr>
              <w:t>1</w:t>
            </w:r>
          </w:p>
        </w:tc>
        <w:tc>
          <w:tcPr>
            <w:tcW w:w="331" w:type="pct"/>
          </w:tcPr>
          <w:p w14:paraId="5A53129B" w14:textId="0F30F2B6" w:rsidR="007706A9" w:rsidRPr="002C52A9" w:rsidRDefault="002C52A9" w:rsidP="007706A9">
            <w:pPr>
              <w:jc w:val="center"/>
              <w:rPr>
                <w:sz w:val="20"/>
              </w:rPr>
            </w:pPr>
            <w:r w:rsidRPr="002C52A9">
              <w:rPr>
                <w:sz w:val="20"/>
              </w:rPr>
              <w:t>1</w:t>
            </w:r>
          </w:p>
        </w:tc>
        <w:tc>
          <w:tcPr>
            <w:tcW w:w="537" w:type="pct"/>
          </w:tcPr>
          <w:p w14:paraId="3CC2B8F1" w14:textId="77777777" w:rsidR="003712EB" w:rsidRPr="002C52A9" w:rsidRDefault="003712EB" w:rsidP="003712EB">
            <w:pPr>
              <w:jc w:val="center"/>
              <w:rPr>
                <w:iCs/>
                <w:sz w:val="20"/>
              </w:rPr>
            </w:pPr>
            <w:r w:rsidRPr="002C52A9">
              <w:rPr>
                <w:iCs/>
                <w:sz w:val="20"/>
              </w:rPr>
              <w:t>0</w:t>
            </w:r>
          </w:p>
          <w:p w14:paraId="3FFD9FA6" w14:textId="153DBF5C" w:rsidR="007706A9" w:rsidRPr="002C52A9" w:rsidRDefault="003712EB" w:rsidP="003712EB">
            <w:pPr>
              <w:jc w:val="center"/>
              <w:rPr>
                <w:iCs/>
                <w:sz w:val="20"/>
              </w:rPr>
            </w:pPr>
            <w:r w:rsidRPr="002C52A9">
              <w:rPr>
                <w:iCs/>
                <w:sz w:val="20"/>
              </w:rPr>
              <w:t>(2022 m.)</w:t>
            </w:r>
          </w:p>
        </w:tc>
        <w:tc>
          <w:tcPr>
            <w:tcW w:w="744" w:type="pct"/>
          </w:tcPr>
          <w:p w14:paraId="7FE266E3" w14:textId="2638B1CA" w:rsidR="007706A9" w:rsidRPr="002C52A9" w:rsidRDefault="003712EB" w:rsidP="007706A9">
            <w:pPr>
              <w:jc w:val="center"/>
              <w:rPr>
                <w:sz w:val="20"/>
              </w:rPr>
            </w:pPr>
            <w:r w:rsidRPr="002C52A9">
              <w:rPr>
                <w:sz w:val="20"/>
              </w:rPr>
              <w:t>1</w:t>
            </w:r>
          </w:p>
        </w:tc>
      </w:tr>
      <w:tr w:rsidR="007706A9" w:rsidRPr="002C52A9" w14:paraId="24A6B8F0" w14:textId="77777777" w:rsidTr="00345A48">
        <w:trPr>
          <w:trHeight w:val="899"/>
        </w:trPr>
        <w:tc>
          <w:tcPr>
            <w:tcW w:w="909" w:type="pct"/>
          </w:tcPr>
          <w:p w14:paraId="1168BC7D" w14:textId="77777777" w:rsidR="007706A9" w:rsidRPr="002C52A9" w:rsidRDefault="003712EB" w:rsidP="00673926">
            <w:pPr>
              <w:jc w:val="center"/>
              <w:rPr>
                <w:color w:val="000000"/>
                <w:sz w:val="20"/>
              </w:rPr>
            </w:pPr>
            <w:r w:rsidRPr="002C52A9">
              <w:rPr>
                <w:color w:val="000000"/>
                <w:sz w:val="20"/>
              </w:rPr>
              <w:t>3.4.4</w:t>
            </w:r>
            <w:r w:rsidR="007706A9" w:rsidRPr="002C52A9">
              <w:rPr>
                <w:color w:val="000000"/>
                <w:sz w:val="20"/>
              </w:rPr>
              <w:t>. UŽDAVINYS.</w:t>
            </w:r>
          </w:p>
          <w:p w14:paraId="20FB500C" w14:textId="4D8564B5" w:rsidR="003712EB" w:rsidRPr="002C52A9" w:rsidRDefault="003712EB" w:rsidP="00673926">
            <w:pPr>
              <w:jc w:val="center"/>
              <w:rPr>
                <w:color w:val="000000"/>
                <w:sz w:val="20"/>
              </w:rPr>
            </w:pPr>
            <w:r w:rsidRPr="002C52A9">
              <w:rPr>
                <w:color w:val="000000"/>
                <w:sz w:val="20"/>
              </w:rPr>
              <w:t xml:space="preserve">Pagerinti oro kokybę tankiai </w:t>
            </w:r>
            <w:r w:rsidRPr="002C52A9">
              <w:rPr>
                <w:color w:val="000000"/>
                <w:sz w:val="20"/>
              </w:rPr>
              <w:lastRenderedPageBreak/>
              <w:t>apgyvendintose teritorijose</w:t>
            </w:r>
          </w:p>
        </w:tc>
        <w:tc>
          <w:tcPr>
            <w:tcW w:w="1157" w:type="pct"/>
          </w:tcPr>
          <w:p w14:paraId="643AA629" w14:textId="28885670" w:rsidR="007706A9" w:rsidRPr="002C52A9" w:rsidRDefault="003712EB" w:rsidP="00673926">
            <w:pPr>
              <w:rPr>
                <w:iCs/>
                <w:sz w:val="20"/>
              </w:rPr>
            </w:pPr>
            <w:r w:rsidRPr="002C52A9">
              <w:rPr>
                <w:iCs/>
                <w:sz w:val="20"/>
              </w:rPr>
              <w:lastRenderedPageBreak/>
              <w:t xml:space="preserve">Stacionarių oro kokybės stebėsenos įrenginių </w:t>
            </w:r>
            <w:r w:rsidRPr="002C52A9">
              <w:rPr>
                <w:iCs/>
                <w:sz w:val="20"/>
              </w:rPr>
              <w:lastRenderedPageBreak/>
              <w:t>skaičius (vnt.) (Šaltinis: Aplinkos apsaugos agentūra)</w:t>
            </w:r>
          </w:p>
        </w:tc>
        <w:tc>
          <w:tcPr>
            <w:tcW w:w="620" w:type="pct"/>
          </w:tcPr>
          <w:p w14:paraId="190E25A8" w14:textId="77777777" w:rsidR="00936FCA" w:rsidRPr="002C52A9" w:rsidRDefault="00936FCA" w:rsidP="00936FCA">
            <w:pPr>
              <w:jc w:val="center"/>
              <w:rPr>
                <w:iCs/>
                <w:sz w:val="20"/>
              </w:rPr>
            </w:pPr>
            <w:r w:rsidRPr="002C52A9">
              <w:rPr>
                <w:iCs/>
                <w:sz w:val="20"/>
              </w:rPr>
              <w:lastRenderedPageBreak/>
              <w:t>0</w:t>
            </w:r>
          </w:p>
          <w:p w14:paraId="39056FE0" w14:textId="4EC755B4" w:rsidR="007706A9" w:rsidRPr="002C52A9" w:rsidRDefault="00936FCA" w:rsidP="00936FCA">
            <w:pPr>
              <w:jc w:val="center"/>
              <w:rPr>
                <w:iCs/>
                <w:sz w:val="20"/>
              </w:rPr>
            </w:pPr>
            <w:r w:rsidRPr="002C52A9">
              <w:rPr>
                <w:iCs/>
                <w:sz w:val="20"/>
              </w:rPr>
              <w:t>(2020 m.)</w:t>
            </w:r>
          </w:p>
        </w:tc>
        <w:tc>
          <w:tcPr>
            <w:tcW w:w="372" w:type="pct"/>
          </w:tcPr>
          <w:p w14:paraId="20A1BD51" w14:textId="63DBF5B9" w:rsidR="007706A9" w:rsidRPr="002C52A9" w:rsidRDefault="002C52A9" w:rsidP="00673926">
            <w:pPr>
              <w:jc w:val="center"/>
              <w:rPr>
                <w:iCs/>
                <w:sz w:val="20"/>
              </w:rPr>
            </w:pPr>
            <w:r w:rsidRPr="002C52A9">
              <w:rPr>
                <w:iCs/>
                <w:sz w:val="20"/>
              </w:rPr>
              <w:t>1</w:t>
            </w:r>
          </w:p>
        </w:tc>
        <w:tc>
          <w:tcPr>
            <w:tcW w:w="331" w:type="pct"/>
          </w:tcPr>
          <w:p w14:paraId="77E89733" w14:textId="086EB099" w:rsidR="007706A9" w:rsidRPr="002C52A9" w:rsidRDefault="002C52A9" w:rsidP="00673926">
            <w:pPr>
              <w:jc w:val="center"/>
              <w:rPr>
                <w:sz w:val="20"/>
              </w:rPr>
            </w:pPr>
            <w:r w:rsidRPr="002C52A9">
              <w:rPr>
                <w:sz w:val="20"/>
              </w:rPr>
              <w:t>1</w:t>
            </w:r>
          </w:p>
        </w:tc>
        <w:tc>
          <w:tcPr>
            <w:tcW w:w="331" w:type="pct"/>
          </w:tcPr>
          <w:p w14:paraId="30FD8A5F" w14:textId="197990C3" w:rsidR="007706A9" w:rsidRPr="002C52A9" w:rsidRDefault="002C52A9" w:rsidP="00673926">
            <w:pPr>
              <w:jc w:val="center"/>
              <w:rPr>
                <w:sz w:val="20"/>
              </w:rPr>
            </w:pPr>
            <w:r w:rsidRPr="002C52A9">
              <w:rPr>
                <w:sz w:val="20"/>
              </w:rPr>
              <w:t>1</w:t>
            </w:r>
          </w:p>
        </w:tc>
        <w:tc>
          <w:tcPr>
            <w:tcW w:w="537" w:type="pct"/>
          </w:tcPr>
          <w:p w14:paraId="7EE05977" w14:textId="77777777" w:rsidR="003712EB" w:rsidRPr="002C52A9" w:rsidRDefault="003712EB" w:rsidP="003712EB">
            <w:pPr>
              <w:jc w:val="center"/>
              <w:rPr>
                <w:iCs/>
                <w:sz w:val="20"/>
              </w:rPr>
            </w:pPr>
            <w:r w:rsidRPr="002C52A9">
              <w:rPr>
                <w:iCs/>
                <w:sz w:val="20"/>
              </w:rPr>
              <w:t>0</w:t>
            </w:r>
          </w:p>
          <w:p w14:paraId="09B22852" w14:textId="7FD51C91" w:rsidR="007706A9" w:rsidRPr="002C52A9" w:rsidRDefault="003712EB" w:rsidP="003712EB">
            <w:pPr>
              <w:jc w:val="center"/>
              <w:rPr>
                <w:iCs/>
                <w:sz w:val="20"/>
              </w:rPr>
            </w:pPr>
            <w:r w:rsidRPr="002C52A9">
              <w:rPr>
                <w:iCs/>
                <w:sz w:val="20"/>
              </w:rPr>
              <w:t>(2022 m.)</w:t>
            </w:r>
          </w:p>
        </w:tc>
        <w:tc>
          <w:tcPr>
            <w:tcW w:w="744" w:type="pct"/>
          </w:tcPr>
          <w:p w14:paraId="12C1820C" w14:textId="2DB5EE13" w:rsidR="007706A9" w:rsidRPr="002C52A9" w:rsidRDefault="003712EB" w:rsidP="00673926">
            <w:pPr>
              <w:jc w:val="center"/>
              <w:rPr>
                <w:sz w:val="20"/>
              </w:rPr>
            </w:pPr>
            <w:r w:rsidRPr="002C52A9">
              <w:rPr>
                <w:sz w:val="20"/>
              </w:rPr>
              <w:t>3</w:t>
            </w:r>
          </w:p>
        </w:tc>
      </w:tr>
      <w:tr w:rsidR="00673926" w:rsidRPr="002C52A9" w14:paraId="153703F6" w14:textId="77777777" w:rsidTr="00345A48">
        <w:trPr>
          <w:trHeight w:val="1142"/>
        </w:trPr>
        <w:tc>
          <w:tcPr>
            <w:tcW w:w="909" w:type="pct"/>
          </w:tcPr>
          <w:p w14:paraId="46A7BB6F" w14:textId="77777777" w:rsidR="00673926" w:rsidRPr="002C52A9" w:rsidRDefault="00673926" w:rsidP="00673926">
            <w:pPr>
              <w:jc w:val="center"/>
              <w:rPr>
                <w:b/>
                <w:bCs/>
                <w:color w:val="000000"/>
                <w:sz w:val="20"/>
              </w:rPr>
            </w:pPr>
          </w:p>
          <w:p w14:paraId="2B17033B" w14:textId="77777777" w:rsidR="00673926" w:rsidRPr="002C52A9" w:rsidRDefault="00673926" w:rsidP="00673926">
            <w:pPr>
              <w:jc w:val="center"/>
              <w:rPr>
                <w:b/>
                <w:bCs/>
                <w:color w:val="000000"/>
                <w:sz w:val="20"/>
              </w:rPr>
            </w:pPr>
          </w:p>
          <w:p w14:paraId="367BFA26" w14:textId="77777777" w:rsidR="00673926" w:rsidRPr="002C52A9" w:rsidRDefault="00673926" w:rsidP="00673926">
            <w:pPr>
              <w:jc w:val="center"/>
              <w:rPr>
                <w:b/>
                <w:bCs/>
                <w:color w:val="000000"/>
                <w:sz w:val="20"/>
              </w:rPr>
            </w:pPr>
          </w:p>
          <w:p w14:paraId="06FFEE05" w14:textId="77777777" w:rsidR="00673926" w:rsidRPr="002C52A9" w:rsidRDefault="00673926" w:rsidP="00673926">
            <w:pPr>
              <w:jc w:val="center"/>
              <w:rPr>
                <w:b/>
                <w:bCs/>
                <w:color w:val="000000"/>
                <w:sz w:val="20"/>
              </w:rPr>
            </w:pPr>
          </w:p>
          <w:p w14:paraId="5798B949" w14:textId="75847B48" w:rsidR="00673926" w:rsidRPr="002C52A9" w:rsidRDefault="00673926" w:rsidP="00673926">
            <w:pPr>
              <w:jc w:val="center"/>
              <w:rPr>
                <w:b/>
                <w:bCs/>
                <w:color w:val="000000"/>
                <w:sz w:val="20"/>
              </w:rPr>
            </w:pPr>
            <w:r w:rsidRPr="002C52A9">
              <w:rPr>
                <w:b/>
                <w:bCs/>
                <w:color w:val="000000"/>
                <w:sz w:val="20"/>
              </w:rPr>
              <w:t xml:space="preserve">4.1. TIKSLAS. Užtikrinti vietos gyventojams bei svečiams kokybiškų laisvalaikio paslaugų pasiūlą, </w:t>
            </w:r>
            <w:r w:rsidR="00E35D6D">
              <w:rPr>
                <w:b/>
                <w:bCs/>
                <w:color w:val="000000"/>
                <w:sz w:val="20"/>
              </w:rPr>
              <w:t>s</w:t>
            </w:r>
            <w:r w:rsidRPr="002C52A9">
              <w:rPr>
                <w:b/>
                <w:bCs/>
                <w:color w:val="000000"/>
                <w:sz w:val="20"/>
              </w:rPr>
              <w:t>katinti aktyvią gyvenseną</w:t>
            </w:r>
          </w:p>
        </w:tc>
        <w:tc>
          <w:tcPr>
            <w:tcW w:w="1157" w:type="pct"/>
          </w:tcPr>
          <w:p w14:paraId="19090EF2" w14:textId="53C52DC9" w:rsidR="00673926" w:rsidRPr="002C52A9" w:rsidRDefault="00673926" w:rsidP="00E35D6D">
            <w:pPr>
              <w:rPr>
                <w:b/>
                <w:bCs/>
                <w:iCs/>
                <w:sz w:val="20"/>
              </w:rPr>
            </w:pPr>
            <w:r w:rsidRPr="002C52A9">
              <w:rPr>
                <w:b/>
                <w:bCs/>
                <w:iCs/>
                <w:sz w:val="20"/>
              </w:rPr>
              <w:t xml:space="preserve">Plungės rajono </w:t>
            </w:r>
            <w:r w:rsidR="00E35D6D">
              <w:rPr>
                <w:b/>
                <w:bCs/>
                <w:iCs/>
                <w:sz w:val="20"/>
              </w:rPr>
              <w:t xml:space="preserve"> </w:t>
            </w:r>
            <w:r w:rsidRPr="002C52A9">
              <w:rPr>
                <w:b/>
                <w:bCs/>
                <w:iCs/>
                <w:sz w:val="20"/>
              </w:rPr>
              <w:t xml:space="preserve">gyventojų ir turistų pasitenkinimo lygio Plungės </w:t>
            </w:r>
            <w:r w:rsidR="00E35D6D" w:rsidRPr="002C52A9">
              <w:rPr>
                <w:b/>
                <w:bCs/>
                <w:iCs/>
                <w:sz w:val="20"/>
              </w:rPr>
              <w:t>rajono</w:t>
            </w:r>
            <w:r w:rsidR="00E35D6D">
              <w:rPr>
                <w:b/>
                <w:bCs/>
                <w:iCs/>
                <w:sz w:val="20"/>
              </w:rPr>
              <w:t xml:space="preserve"> </w:t>
            </w:r>
            <w:r w:rsidRPr="002C52A9">
              <w:rPr>
                <w:b/>
                <w:bCs/>
                <w:iCs/>
                <w:sz w:val="20"/>
              </w:rPr>
              <w:t xml:space="preserve">laisvalaikio paslaugų pasiūla augimas (gyventojų ir turistų, savo pasitenkinimo Plungės rajono lygį įvertinusių 8 ir daugiau balų, dalis nuo visų gyventojų ir turistų einamaisiais metais, palyginti su praeitais metais, matuojama kasmet (%) </w:t>
            </w:r>
            <w:r w:rsidRPr="002C52A9">
              <w:rPr>
                <w:b/>
                <w:bCs/>
                <w:i/>
                <w:sz w:val="20"/>
              </w:rPr>
              <w:t>(Šaltinis: Plungės turizmo informacijos centras (toliau – PTIC; PRSA Strateginio planavimo ir investicijų skyrius)</w:t>
            </w:r>
          </w:p>
        </w:tc>
        <w:tc>
          <w:tcPr>
            <w:tcW w:w="620" w:type="pct"/>
          </w:tcPr>
          <w:p w14:paraId="2FEE0252" w14:textId="413F8D55"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0B8F2333" w14:textId="58DBC833" w:rsidR="00673926" w:rsidRPr="002C52A9" w:rsidRDefault="00673926" w:rsidP="00673926">
            <w:pPr>
              <w:jc w:val="center"/>
              <w:rPr>
                <w:b/>
                <w:bCs/>
                <w:i/>
                <w:color w:val="808080"/>
                <w:sz w:val="20"/>
              </w:rPr>
            </w:pPr>
            <w:r w:rsidRPr="002C52A9">
              <w:rPr>
                <w:b/>
                <w:bCs/>
                <w:sz w:val="20"/>
              </w:rPr>
              <w:t>(2020 m.)</w:t>
            </w:r>
          </w:p>
        </w:tc>
        <w:tc>
          <w:tcPr>
            <w:tcW w:w="372" w:type="pct"/>
          </w:tcPr>
          <w:p w14:paraId="0D46015F" w14:textId="7D8B2141" w:rsidR="00673926" w:rsidRPr="002C52A9" w:rsidRDefault="00673926" w:rsidP="00673926">
            <w:pPr>
              <w:jc w:val="center"/>
              <w:rPr>
                <w:b/>
                <w:bCs/>
                <w:i/>
                <w:color w:val="808080"/>
                <w:sz w:val="20"/>
              </w:rPr>
            </w:pPr>
            <w:r w:rsidRPr="002C52A9">
              <w:rPr>
                <w:b/>
                <w:bCs/>
                <w:sz w:val="20"/>
              </w:rPr>
              <w:t>3</w:t>
            </w:r>
          </w:p>
        </w:tc>
        <w:tc>
          <w:tcPr>
            <w:tcW w:w="331" w:type="pct"/>
          </w:tcPr>
          <w:p w14:paraId="51AF4292" w14:textId="516F75E2" w:rsidR="00673926" w:rsidRPr="002C52A9" w:rsidRDefault="00673926" w:rsidP="00673926">
            <w:pPr>
              <w:jc w:val="center"/>
              <w:rPr>
                <w:b/>
                <w:bCs/>
                <w:i/>
                <w:color w:val="808080"/>
                <w:sz w:val="20"/>
              </w:rPr>
            </w:pPr>
            <w:r w:rsidRPr="002C52A9">
              <w:rPr>
                <w:b/>
                <w:bCs/>
                <w:sz w:val="20"/>
              </w:rPr>
              <w:t>3</w:t>
            </w:r>
          </w:p>
        </w:tc>
        <w:tc>
          <w:tcPr>
            <w:tcW w:w="331" w:type="pct"/>
          </w:tcPr>
          <w:p w14:paraId="4B99C98F" w14:textId="6F2BC7BD" w:rsidR="00673926" w:rsidRPr="002C52A9" w:rsidRDefault="00673926" w:rsidP="00673926">
            <w:pPr>
              <w:jc w:val="center"/>
              <w:rPr>
                <w:b/>
                <w:bCs/>
                <w:i/>
                <w:color w:val="808080"/>
                <w:sz w:val="20"/>
              </w:rPr>
            </w:pPr>
            <w:r w:rsidRPr="002C52A9">
              <w:rPr>
                <w:b/>
                <w:bCs/>
                <w:sz w:val="20"/>
              </w:rPr>
              <w:t>3</w:t>
            </w:r>
          </w:p>
        </w:tc>
        <w:tc>
          <w:tcPr>
            <w:tcW w:w="537" w:type="pct"/>
          </w:tcPr>
          <w:p w14:paraId="22116A59" w14:textId="066485EA" w:rsidR="00673926" w:rsidRPr="002C52A9" w:rsidRDefault="003712EB" w:rsidP="00673926">
            <w:pPr>
              <w:jc w:val="center"/>
              <w:rPr>
                <w:b/>
                <w:bCs/>
                <w:iCs/>
                <w:sz w:val="20"/>
              </w:rPr>
            </w:pPr>
            <w:r w:rsidRPr="002C52A9">
              <w:rPr>
                <w:b/>
                <w:bCs/>
                <w:iCs/>
                <w:sz w:val="20"/>
              </w:rPr>
              <w:t>27,8</w:t>
            </w:r>
          </w:p>
          <w:p w14:paraId="5972035A" w14:textId="7F37DDB0" w:rsidR="003712EB" w:rsidRPr="002C52A9" w:rsidRDefault="003712EB" w:rsidP="00673926">
            <w:pPr>
              <w:jc w:val="center"/>
              <w:rPr>
                <w:b/>
                <w:bCs/>
                <w:iCs/>
                <w:sz w:val="20"/>
              </w:rPr>
            </w:pPr>
            <w:r w:rsidRPr="002C52A9">
              <w:rPr>
                <w:b/>
                <w:bCs/>
                <w:iCs/>
                <w:sz w:val="20"/>
              </w:rPr>
              <w:t>(2022 m.)</w:t>
            </w:r>
          </w:p>
          <w:p w14:paraId="65D649B7" w14:textId="46E38927" w:rsidR="00673926" w:rsidRPr="002C52A9" w:rsidRDefault="00673926" w:rsidP="00673926">
            <w:pPr>
              <w:jc w:val="center"/>
              <w:rPr>
                <w:b/>
                <w:bCs/>
                <w:i/>
                <w:color w:val="808080"/>
                <w:sz w:val="20"/>
              </w:rPr>
            </w:pPr>
          </w:p>
        </w:tc>
        <w:tc>
          <w:tcPr>
            <w:tcW w:w="744" w:type="pct"/>
          </w:tcPr>
          <w:p w14:paraId="68D6D85B" w14:textId="50E5AFD2" w:rsidR="00673926" w:rsidRPr="002C52A9" w:rsidRDefault="00936FCA" w:rsidP="00673926">
            <w:pPr>
              <w:jc w:val="center"/>
              <w:rPr>
                <w:b/>
                <w:bCs/>
                <w:i/>
                <w:color w:val="808080"/>
                <w:sz w:val="20"/>
              </w:rPr>
            </w:pPr>
            <w:r w:rsidRPr="002C52A9">
              <w:rPr>
                <w:b/>
                <w:bCs/>
                <w:sz w:val="20"/>
              </w:rPr>
              <w:t>50</w:t>
            </w:r>
          </w:p>
        </w:tc>
      </w:tr>
      <w:tr w:rsidR="00673926" w:rsidRPr="002C52A9" w14:paraId="01C8F11F" w14:textId="77777777" w:rsidTr="00345A48">
        <w:trPr>
          <w:trHeight w:val="629"/>
        </w:trPr>
        <w:tc>
          <w:tcPr>
            <w:tcW w:w="909" w:type="pct"/>
          </w:tcPr>
          <w:p w14:paraId="26A313D1" w14:textId="05F76705" w:rsidR="00673926" w:rsidRPr="002C52A9" w:rsidRDefault="00673926" w:rsidP="00673926">
            <w:pPr>
              <w:jc w:val="center"/>
              <w:rPr>
                <w:sz w:val="20"/>
              </w:rPr>
            </w:pPr>
            <w:r w:rsidRPr="002C52A9">
              <w:rPr>
                <w:color w:val="000000"/>
                <w:sz w:val="20"/>
              </w:rPr>
              <w:t xml:space="preserve">4.1.1. UŽDAVINYS. </w:t>
            </w:r>
            <w:r w:rsidRPr="002C52A9">
              <w:rPr>
                <w:sz w:val="20"/>
              </w:rPr>
              <w:t>Didinti laisvalaikio veiklų spektrą</w:t>
            </w:r>
          </w:p>
        </w:tc>
        <w:tc>
          <w:tcPr>
            <w:tcW w:w="1157" w:type="pct"/>
          </w:tcPr>
          <w:p w14:paraId="593BFBFD" w14:textId="421D3773" w:rsidR="00673926" w:rsidRPr="002C52A9" w:rsidRDefault="00673926" w:rsidP="00673926">
            <w:pPr>
              <w:rPr>
                <w:i/>
                <w:sz w:val="20"/>
              </w:rPr>
            </w:pPr>
            <w:r w:rsidRPr="002C52A9">
              <w:rPr>
                <w:iCs/>
                <w:sz w:val="20"/>
              </w:rPr>
              <w:t xml:space="preserve">Naujai suformuotų laisvalaikio paslaugų, erdvių skaičius (vnt.) </w:t>
            </w:r>
            <w:r w:rsidRPr="002C52A9">
              <w:rPr>
                <w:i/>
                <w:sz w:val="20"/>
              </w:rPr>
              <w:t>(Šaltinis: PRSA Strateginio planavimo ir investicijų skyrius)</w:t>
            </w:r>
          </w:p>
        </w:tc>
        <w:tc>
          <w:tcPr>
            <w:tcW w:w="620" w:type="pct"/>
          </w:tcPr>
          <w:p w14:paraId="6257000B" w14:textId="3EAA6085" w:rsidR="00673926" w:rsidRPr="002C52A9" w:rsidRDefault="00673926" w:rsidP="00673926">
            <w:pPr>
              <w:jc w:val="center"/>
              <w:rPr>
                <w:iCs/>
                <w:sz w:val="20"/>
              </w:rPr>
            </w:pPr>
            <w:r w:rsidRPr="002C52A9">
              <w:rPr>
                <w:iCs/>
                <w:sz w:val="20"/>
              </w:rPr>
              <w:t>10</w:t>
            </w:r>
          </w:p>
          <w:p w14:paraId="6D3EEDB0" w14:textId="3EA99CE8" w:rsidR="00673926" w:rsidRPr="002C52A9" w:rsidRDefault="00673926" w:rsidP="00673926">
            <w:pPr>
              <w:jc w:val="center"/>
              <w:rPr>
                <w:i/>
                <w:color w:val="808080"/>
                <w:sz w:val="20"/>
              </w:rPr>
            </w:pPr>
            <w:r w:rsidRPr="002C52A9">
              <w:rPr>
                <w:iCs/>
                <w:sz w:val="20"/>
              </w:rPr>
              <w:t>(2020 m.)</w:t>
            </w:r>
          </w:p>
        </w:tc>
        <w:tc>
          <w:tcPr>
            <w:tcW w:w="372" w:type="pct"/>
          </w:tcPr>
          <w:p w14:paraId="22317A1E" w14:textId="6251FBA9" w:rsidR="00673926" w:rsidRPr="002C52A9" w:rsidRDefault="00673926" w:rsidP="00673926">
            <w:pPr>
              <w:jc w:val="center"/>
              <w:rPr>
                <w:i/>
                <w:color w:val="808080"/>
                <w:sz w:val="20"/>
              </w:rPr>
            </w:pPr>
            <w:r w:rsidRPr="002C52A9">
              <w:rPr>
                <w:iCs/>
                <w:sz w:val="20"/>
              </w:rPr>
              <w:t>11</w:t>
            </w:r>
          </w:p>
        </w:tc>
        <w:tc>
          <w:tcPr>
            <w:tcW w:w="331" w:type="pct"/>
          </w:tcPr>
          <w:p w14:paraId="5F268A11" w14:textId="188425B5" w:rsidR="00673926" w:rsidRPr="002C52A9" w:rsidRDefault="00673926" w:rsidP="00673926">
            <w:pPr>
              <w:jc w:val="center"/>
              <w:rPr>
                <w:i/>
                <w:color w:val="808080"/>
                <w:sz w:val="20"/>
              </w:rPr>
            </w:pPr>
            <w:r w:rsidRPr="002C52A9">
              <w:rPr>
                <w:sz w:val="20"/>
              </w:rPr>
              <w:t>12</w:t>
            </w:r>
          </w:p>
        </w:tc>
        <w:tc>
          <w:tcPr>
            <w:tcW w:w="331" w:type="pct"/>
          </w:tcPr>
          <w:p w14:paraId="648B9EB7" w14:textId="3631F9C2" w:rsidR="00673926" w:rsidRPr="002C52A9" w:rsidRDefault="00673926" w:rsidP="00673926">
            <w:pPr>
              <w:jc w:val="center"/>
              <w:rPr>
                <w:i/>
                <w:color w:val="808080"/>
                <w:sz w:val="20"/>
              </w:rPr>
            </w:pPr>
            <w:r w:rsidRPr="002C52A9">
              <w:rPr>
                <w:sz w:val="20"/>
              </w:rPr>
              <w:t>13</w:t>
            </w:r>
          </w:p>
        </w:tc>
        <w:tc>
          <w:tcPr>
            <w:tcW w:w="537" w:type="pct"/>
          </w:tcPr>
          <w:p w14:paraId="7FBA9823" w14:textId="569125C9" w:rsidR="00673926" w:rsidRPr="002C52A9" w:rsidRDefault="003712EB" w:rsidP="00673926">
            <w:pPr>
              <w:jc w:val="center"/>
              <w:rPr>
                <w:iCs/>
                <w:sz w:val="20"/>
              </w:rPr>
            </w:pPr>
            <w:r w:rsidRPr="002C52A9">
              <w:rPr>
                <w:iCs/>
                <w:sz w:val="20"/>
              </w:rPr>
              <w:t>13</w:t>
            </w:r>
          </w:p>
          <w:p w14:paraId="5B54CBF0" w14:textId="15C70FC3" w:rsidR="00673926" w:rsidRPr="002C52A9" w:rsidRDefault="00673926" w:rsidP="003712EB">
            <w:pPr>
              <w:jc w:val="center"/>
              <w:rPr>
                <w:i/>
                <w:color w:val="808080"/>
                <w:sz w:val="20"/>
              </w:rPr>
            </w:pPr>
            <w:r w:rsidRPr="002C52A9">
              <w:rPr>
                <w:iCs/>
                <w:sz w:val="20"/>
              </w:rPr>
              <w:t>(202</w:t>
            </w:r>
            <w:r w:rsidR="003712EB" w:rsidRPr="002C52A9">
              <w:rPr>
                <w:iCs/>
                <w:sz w:val="20"/>
              </w:rPr>
              <w:t>2</w:t>
            </w:r>
            <w:r w:rsidRPr="002C52A9">
              <w:rPr>
                <w:iCs/>
                <w:sz w:val="20"/>
              </w:rPr>
              <w:t xml:space="preserve"> m.)</w:t>
            </w:r>
          </w:p>
        </w:tc>
        <w:tc>
          <w:tcPr>
            <w:tcW w:w="744" w:type="pct"/>
          </w:tcPr>
          <w:p w14:paraId="5F20A0E2" w14:textId="7338CD0B" w:rsidR="00673926" w:rsidRPr="002C52A9" w:rsidRDefault="00673926" w:rsidP="00673926">
            <w:pPr>
              <w:jc w:val="center"/>
              <w:rPr>
                <w:i/>
                <w:color w:val="808080"/>
                <w:sz w:val="20"/>
              </w:rPr>
            </w:pPr>
            <w:r w:rsidRPr="002C52A9">
              <w:rPr>
                <w:sz w:val="20"/>
              </w:rPr>
              <w:t>17</w:t>
            </w:r>
          </w:p>
        </w:tc>
      </w:tr>
      <w:tr w:rsidR="00673926" w:rsidRPr="002C52A9" w14:paraId="5C81A803" w14:textId="77777777" w:rsidTr="00345A48">
        <w:trPr>
          <w:trHeight w:val="827"/>
        </w:trPr>
        <w:tc>
          <w:tcPr>
            <w:tcW w:w="909" w:type="pct"/>
            <w:vMerge w:val="restart"/>
          </w:tcPr>
          <w:p w14:paraId="3C6D5302" w14:textId="6901370D" w:rsidR="00673926" w:rsidRPr="002C52A9" w:rsidRDefault="00673926" w:rsidP="00673926">
            <w:pPr>
              <w:jc w:val="center"/>
              <w:rPr>
                <w:sz w:val="20"/>
              </w:rPr>
            </w:pPr>
          </w:p>
          <w:p w14:paraId="6EA9E90D" w14:textId="21598BEC" w:rsidR="00673926" w:rsidRPr="002C52A9" w:rsidRDefault="00673926" w:rsidP="00673926">
            <w:pPr>
              <w:jc w:val="center"/>
              <w:rPr>
                <w:sz w:val="20"/>
              </w:rPr>
            </w:pPr>
          </w:p>
          <w:p w14:paraId="0359A319" w14:textId="20D298B3" w:rsidR="00673926" w:rsidRPr="002C52A9" w:rsidRDefault="00673926" w:rsidP="00673926">
            <w:pPr>
              <w:jc w:val="center"/>
              <w:rPr>
                <w:sz w:val="20"/>
              </w:rPr>
            </w:pPr>
          </w:p>
          <w:p w14:paraId="4A38E1B8" w14:textId="03382FC2" w:rsidR="00673926" w:rsidRPr="002C52A9" w:rsidRDefault="00673926" w:rsidP="00673926">
            <w:pPr>
              <w:jc w:val="center"/>
              <w:rPr>
                <w:sz w:val="20"/>
              </w:rPr>
            </w:pPr>
          </w:p>
          <w:p w14:paraId="1D8CC5C6" w14:textId="35F6594B" w:rsidR="00673926" w:rsidRPr="002C52A9" w:rsidRDefault="00673926" w:rsidP="00673926">
            <w:pPr>
              <w:jc w:val="center"/>
              <w:rPr>
                <w:sz w:val="20"/>
              </w:rPr>
            </w:pPr>
          </w:p>
          <w:p w14:paraId="46CC6604" w14:textId="2A728424" w:rsidR="00673926" w:rsidRPr="002C52A9" w:rsidRDefault="00673926" w:rsidP="00673926">
            <w:pPr>
              <w:jc w:val="center"/>
              <w:rPr>
                <w:sz w:val="20"/>
              </w:rPr>
            </w:pPr>
          </w:p>
          <w:p w14:paraId="06442702" w14:textId="77777777" w:rsidR="00673926" w:rsidRPr="002C52A9" w:rsidRDefault="00673926" w:rsidP="00673926">
            <w:pPr>
              <w:jc w:val="center"/>
              <w:rPr>
                <w:sz w:val="20"/>
              </w:rPr>
            </w:pPr>
          </w:p>
          <w:p w14:paraId="75436105" w14:textId="77777777" w:rsidR="00673926" w:rsidRPr="002C52A9" w:rsidRDefault="00673926" w:rsidP="00673926">
            <w:pPr>
              <w:jc w:val="center"/>
              <w:rPr>
                <w:sz w:val="20"/>
              </w:rPr>
            </w:pPr>
          </w:p>
          <w:p w14:paraId="2A86C0D7" w14:textId="49163D88" w:rsidR="00673926" w:rsidRPr="002C52A9" w:rsidRDefault="00673926" w:rsidP="00673926">
            <w:pPr>
              <w:jc w:val="center"/>
              <w:rPr>
                <w:sz w:val="20"/>
              </w:rPr>
            </w:pPr>
            <w:r w:rsidRPr="002C52A9">
              <w:rPr>
                <w:sz w:val="20"/>
              </w:rPr>
              <w:t xml:space="preserve">4.1.2. UŽDAVINYS. </w:t>
            </w:r>
            <w:r w:rsidRPr="002C52A9">
              <w:rPr>
                <w:rFonts w:eastAsia="Calibri"/>
                <w:sz w:val="20"/>
              </w:rPr>
              <w:t>Įveiklinti turimą infrastruktūrą ir laisvalaikio vietas</w:t>
            </w:r>
          </w:p>
        </w:tc>
        <w:tc>
          <w:tcPr>
            <w:tcW w:w="1157" w:type="pct"/>
          </w:tcPr>
          <w:p w14:paraId="0EA0AF2E" w14:textId="13E40FB9" w:rsidR="00673926" w:rsidRPr="002C52A9" w:rsidRDefault="00673926" w:rsidP="00673926">
            <w:pPr>
              <w:rPr>
                <w:i/>
                <w:sz w:val="20"/>
              </w:rPr>
            </w:pPr>
            <w:r w:rsidRPr="002C52A9">
              <w:rPr>
                <w:iCs/>
                <w:sz w:val="20"/>
              </w:rPr>
              <w:lastRenderedPageBreak/>
              <w:t xml:space="preserve">Įgyvendintų renginių/projektų/ veiklų skaičius strateginėse </w:t>
            </w:r>
            <w:r w:rsidRPr="002C52A9">
              <w:rPr>
                <w:iCs/>
                <w:sz w:val="20"/>
              </w:rPr>
              <w:lastRenderedPageBreak/>
              <w:t>vietose per metus (aktyvaus poilsio ir pramogų zona, Babrungo slėnio estrada, Mykolo Oginskio rūmų kompleksas) (vnt.)</w:t>
            </w:r>
            <w:r w:rsidRPr="002C52A9">
              <w:rPr>
                <w:i/>
                <w:sz w:val="20"/>
              </w:rPr>
              <w:t xml:space="preserve"> (Šaltinis: PRSA Strateginio planavimo ir investicijų skyrius)</w:t>
            </w:r>
          </w:p>
        </w:tc>
        <w:tc>
          <w:tcPr>
            <w:tcW w:w="620" w:type="pct"/>
          </w:tcPr>
          <w:p w14:paraId="03E9C361" w14:textId="4EE31FCB" w:rsidR="00673926" w:rsidRPr="002C52A9" w:rsidRDefault="00673926" w:rsidP="00673926">
            <w:pPr>
              <w:jc w:val="center"/>
              <w:rPr>
                <w:iCs/>
                <w:sz w:val="20"/>
              </w:rPr>
            </w:pPr>
            <w:r w:rsidRPr="002C52A9">
              <w:rPr>
                <w:iCs/>
                <w:sz w:val="20"/>
              </w:rPr>
              <w:lastRenderedPageBreak/>
              <w:t>66</w:t>
            </w:r>
          </w:p>
          <w:p w14:paraId="456D3E98" w14:textId="39F90C99" w:rsidR="00673926" w:rsidRPr="002C52A9" w:rsidRDefault="00673926" w:rsidP="00673926">
            <w:pPr>
              <w:jc w:val="center"/>
              <w:rPr>
                <w:i/>
                <w:sz w:val="20"/>
              </w:rPr>
            </w:pPr>
            <w:r w:rsidRPr="002C52A9">
              <w:rPr>
                <w:iCs/>
                <w:sz w:val="20"/>
              </w:rPr>
              <w:t>(2020 m.)</w:t>
            </w:r>
          </w:p>
        </w:tc>
        <w:tc>
          <w:tcPr>
            <w:tcW w:w="372" w:type="pct"/>
          </w:tcPr>
          <w:p w14:paraId="0B07209E" w14:textId="6C0B1105" w:rsidR="00673926" w:rsidRPr="002C52A9" w:rsidRDefault="00673926" w:rsidP="00673926">
            <w:pPr>
              <w:jc w:val="center"/>
              <w:rPr>
                <w:i/>
                <w:sz w:val="20"/>
              </w:rPr>
            </w:pPr>
            <w:r w:rsidRPr="002C52A9">
              <w:rPr>
                <w:iCs/>
                <w:sz w:val="20"/>
              </w:rPr>
              <w:t>175</w:t>
            </w:r>
          </w:p>
        </w:tc>
        <w:tc>
          <w:tcPr>
            <w:tcW w:w="331" w:type="pct"/>
          </w:tcPr>
          <w:p w14:paraId="2B7B073F" w14:textId="6E41B92C" w:rsidR="00673926" w:rsidRPr="002C52A9" w:rsidRDefault="00673926" w:rsidP="00673926">
            <w:pPr>
              <w:jc w:val="center"/>
              <w:rPr>
                <w:i/>
                <w:sz w:val="20"/>
              </w:rPr>
            </w:pPr>
            <w:r w:rsidRPr="002C52A9">
              <w:rPr>
                <w:sz w:val="20"/>
              </w:rPr>
              <w:t>175</w:t>
            </w:r>
          </w:p>
        </w:tc>
        <w:tc>
          <w:tcPr>
            <w:tcW w:w="331" w:type="pct"/>
          </w:tcPr>
          <w:p w14:paraId="29D1B80E" w14:textId="1EAC5331" w:rsidR="00673926" w:rsidRPr="002C52A9" w:rsidRDefault="00673926" w:rsidP="00673926">
            <w:pPr>
              <w:jc w:val="center"/>
              <w:rPr>
                <w:i/>
                <w:sz w:val="20"/>
              </w:rPr>
            </w:pPr>
            <w:r w:rsidRPr="002C52A9">
              <w:rPr>
                <w:sz w:val="20"/>
              </w:rPr>
              <w:t>175</w:t>
            </w:r>
          </w:p>
        </w:tc>
        <w:tc>
          <w:tcPr>
            <w:tcW w:w="537" w:type="pct"/>
          </w:tcPr>
          <w:p w14:paraId="304C1C0C" w14:textId="72775B12" w:rsidR="00673926" w:rsidRPr="002C52A9" w:rsidRDefault="003712EB" w:rsidP="00673926">
            <w:pPr>
              <w:jc w:val="center"/>
              <w:rPr>
                <w:iCs/>
                <w:sz w:val="20"/>
              </w:rPr>
            </w:pPr>
            <w:r w:rsidRPr="002C52A9">
              <w:rPr>
                <w:iCs/>
                <w:sz w:val="20"/>
              </w:rPr>
              <w:t>180</w:t>
            </w:r>
          </w:p>
          <w:p w14:paraId="6D8EC574" w14:textId="24122BAC" w:rsidR="00673926" w:rsidRPr="002C52A9" w:rsidRDefault="00673926" w:rsidP="003712EB">
            <w:pPr>
              <w:jc w:val="center"/>
              <w:rPr>
                <w:i/>
                <w:sz w:val="20"/>
              </w:rPr>
            </w:pPr>
            <w:r w:rsidRPr="002C52A9">
              <w:rPr>
                <w:iCs/>
                <w:sz w:val="20"/>
              </w:rPr>
              <w:t>(202</w:t>
            </w:r>
            <w:r w:rsidR="003712EB" w:rsidRPr="002C52A9">
              <w:rPr>
                <w:iCs/>
                <w:sz w:val="20"/>
              </w:rPr>
              <w:t>2</w:t>
            </w:r>
            <w:r w:rsidRPr="002C52A9">
              <w:rPr>
                <w:iCs/>
                <w:sz w:val="20"/>
              </w:rPr>
              <w:t xml:space="preserve"> m.)</w:t>
            </w:r>
          </w:p>
        </w:tc>
        <w:tc>
          <w:tcPr>
            <w:tcW w:w="744" w:type="pct"/>
          </w:tcPr>
          <w:p w14:paraId="1939E137" w14:textId="6DD3A2EE" w:rsidR="00673926" w:rsidRPr="002C52A9" w:rsidRDefault="00673926" w:rsidP="00673926">
            <w:pPr>
              <w:jc w:val="center"/>
              <w:rPr>
                <w:i/>
                <w:sz w:val="20"/>
              </w:rPr>
            </w:pPr>
            <w:r w:rsidRPr="002C52A9">
              <w:rPr>
                <w:sz w:val="20"/>
              </w:rPr>
              <w:t>100</w:t>
            </w:r>
          </w:p>
        </w:tc>
      </w:tr>
      <w:tr w:rsidR="00673926" w:rsidRPr="002C52A9" w14:paraId="0F8AD11B" w14:textId="77777777" w:rsidTr="00345A48">
        <w:trPr>
          <w:trHeight w:val="1142"/>
        </w:trPr>
        <w:tc>
          <w:tcPr>
            <w:tcW w:w="909" w:type="pct"/>
            <w:vMerge/>
          </w:tcPr>
          <w:p w14:paraId="45206723" w14:textId="77777777" w:rsidR="00673926" w:rsidRPr="002C52A9" w:rsidRDefault="00673926" w:rsidP="00673926">
            <w:pPr>
              <w:jc w:val="center"/>
              <w:rPr>
                <w:color w:val="000000"/>
                <w:sz w:val="20"/>
              </w:rPr>
            </w:pPr>
          </w:p>
        </w:tc>
        <w:tc>
          <w:tcPr>
            <w:tcW w:w="1157" w:type="pct"/>
          </w:tcPr>
          <w:p w14:paraId="072189A0" w14:textId="1C8A15A3" w:rsidR="00673926" w:rsidRPr="002C52A9" w:rsidRDefault="00673926" w:rsidP="00673926">
            <w:pPr>
              <w:rPr>
                <w:iCs/>
                <w:sz w:val="20"/>
              </w:rPr>
            </w:pPr>
            <w:r w:rsidRPr="002C52A9">
              <w:rPr>
                <w:iCs/>
                <w:sz w:val="20"/>
              </w:rPr>
              <w:t xml:space="preserve">Dienų, kai vyksta renginiai strateginėse vietose (Babrungo slėnio estrada, aktyvaus poilsio ir pramogų zona, Mykolo Oginskio dvaro žirgynas), dalis nuo visų dienų (%) </w:t>
            </w:r>
            <w:r w:rsidRPr="002C52A9">
              <w:rPr>
                <w:i/>
                <w:sz w:val="20"/>
              </w:rPr>
              <w:t>(Šaltinis: PRSA Kultūros, turizmo ir viešųjų ryšių skyrius)</w:t>
            </w:r>
          </w:p>
        </w:tc>
        <w:tc>
          <w:tcPr>
            <w:tcW w:w="620" w:type="pct"/>
          </w:tcPr>
          <w:p w14:paraId="4046946E" w14:textId="0F5B5619" w:rsidR="00673926" w:rsidRPr="002C52A9" w:rsidRDefault="00673926" w:rsidP="00673926">
            <w:pPr>
              <w:jc w:val="center"/>
              <w:rPr>
                <w:iCs/>
                <w:sz w:val="20"/>
              </w:rPr>
            </w:pPr>
            <w:r w:rsidRPr="002C52A9">
              <w:rPr>
                <w:iCs/>
                <w:sz w:val="20"/>
              </w:rPr>
              <w:t>22</w:t>
            </w:r>
          </w:p>
          <w:p w14:paraId="2CA985C9" w14:textId="6EB92124" w:rsidR="00673926" w:rsidRPr="002C52A9" w:rsidRDefault="00673926" w:rsidP="00673926">
            <w:pPr>
              <w:jc w:val="center"/>
              <w:rPr>
                <w:i/>
                <w:color w:val="808080"/>
                <w:sz w:val="20"/>
              </w:rPr>
            </w:pPr>
            <w:r w:rsidRPr="002C52A9">
              <w:rPr>
                <w:iCs/>
                <w:sz w:val="20"/>
              </w:rPr>
              <w:t>(2020 m.)</w:t>
            </w:r>
          </w:p>
        </w:tc>
        <w:tc>
          <w:tcPr>
            <w:tcW w:w="372" w:type="pct"/>
          </w:tcPr>
          <w:p w14:paraId="7E7E2E82" w14:textId="0DB6D09F" w:rsidR="00673926" w:rsidRPr="002C52A9" w:rsidRDefault="00673926" w:rsidP="00673926">
            <w:pPr>
              <w:jc w:val="center"/>
              <w:rPr>
                <w:i/>
                <w:color w:val="808080"/>
                <w:sz w:val="20"/>
              </w:rPr>
            </w:pPr>
            <w:r w:rsidRPr="002C52A9">
              <w:rPr>
                <w:iCs/>
                <w:sz w:val="20"/>
              </w:rPr>
              <w:t>28</w:t>
            </w:r>
          </w:p>
        </w:tc>
        <w:tc>
          <w:tcPr>
            <w:tcW w:w="331" w:type="pct"/>
          </w:tcPr>
          <w:p w14:paraId="49CB1DCC" w14:textId="5F24C6C6" w:rsidR="00673926" w:rsidRPr="002C52A9" w:rsidRDefault="00673926" w:rsidP="00673926">
            <w:pPr>
              <w:jc w:val="center"/>
              <w:rPr>
                <w:i/>
                <w:color w:val="808080"/>
                <w:sz w:val="20"/>
              </w:rPr>
            </w:pPr>
            <w:r w:rsidRPr="002C52A9">
              <w:rPr>
                <w:sz w:val="20"/>
              </w:rPr>
              <w:t>28</w:t>
            </w:r>
          </w:p>
        </w:tc>
        <w:tc>
          <w:tcPr>
            <w:tcW w:w="331" w:type="pct"/>
          </w:tcPr>
          <w:p w14:paraId="1042FC98" w14:textId="5CEFB880" w:rsidR="00673926" w:rsidRPr="002C52A9" w:rsidRDefault="00673926" w:rsidP="00673926">
            <w:pPr>
              <w:jc w:val="center"/>
              <w:rPr>
                <w:i/>
                <w:color w:val="808080"/>
                <w:sz w:val="20"/>
              </w:rPr>
            </w:pPr>
            <w:r w:rsidRPr="002C52A9">
              <w:rPr>
                <w:sz w:val="20"/>
              </w:rPr>
              <w:t>28</w:t>
            </w:r>
          </w:p>
        </w:tc>
        <w:tc>
          <w:tcPr>
            <w:tcW w:w="537" w:type="pct"/>
          </w:tcPr>
          <w:p w14:paraId="60864C39" w14:textId="3748447F" w:rsidR="00673926" w:rsidRPr="002C52A9" w:rsidRDefault="00936FCA" w:rsidP="00673926">
            <w:pPr>
              <w:jc w:val="center"/>
              <w:rPr>
                <w:iCs/>
                <w:sz w:val="20"/>
              </w:rPr>
            </w:pPr>
            <w:r w:rsidRPr="002C52A9">
              <w:rPr>
                <w:iCs/>
                <w:sz w:val="20"/>
              </w:rPr>
              <w:t>29</w:t>
            </w:r>
          </w:p>
          <w:p w14:paraId="74E112C1" w14:textId="527F238E" w:rsidR="00673926" w:rsidRPr="002C52A9" w:rsidRDefault="00673926" w:rsidP="003712EB">
            <w:pPr>
              <w:jc w:val="center"/>
              <w:rPr>
                <w:i/>
                <w:color w:val="808080"/>
                <w:sz w:val="20"/>
              </w:rPr>
            </w:pPr>
            <w:r w:rsidRPr="002C52A9">
              <w:rPr>
                <w:iCs/>
                <w:sz w:val="20"/>
              </w:rPr>
              <w:t>(202</w:t>
            </w:r>
            <w:r w:rsidR="003712EB" w:rsidRPr="002C52A9">
              <w:rPr>
                <w:iCs/>
                <w:sz w:val="20"/>
              </w:rPr>
              <w:t>2</w:t>
            </w:r>
            <w:r w:rsidRPr="002C52A9">
              <w:rPr>
                <w:iCs/>
                <w:sz w:val="20"/>
              </w:rPr>
              <w:t xml:space="preserve"> m.)</w:t>
            </w:r>
          </w:p>
        </w:tc>
        <w:tc>
          <w:tcPr>
            <w:tcW w:w="744" w:type="pct"/>
          </w:tcPr>
          <w:p w14:paraId="79997783" w14:textId="0737FBAB" w:rsidR="00673926" w:rsidRPr="002C52A9" w:rsidRDefault="00673926" w:rsidP="00673926">
            <w:pPr>
              <w:jc w:val="center"/>
              <w:rPr>
                <w:i/>
                <w:color w:val="808080"/>
                <w:sz w:val="20"/>
              </w:rPr>
            </w:pPr>
            <w:r w:rsidRPr="002C52A9">
              <w:rPr>
                <w:sz w:val="20"/>
              </w:rPr>
              <w:t>30</w:t>
            </w:r>
          </w:p>
        </w:tc>
      </w:tr>
      <w:tr w:rsidR="00673926" w:rsidRPr="002C52A9" w14:paraId="317B84D9" w14:textId="77777777" w:rsidTr="00345A48">
        <w:trPr>
          <w:trHeight w:val="881"/>
        </w:trPr>
        <w:tc>
          <w:tcPr>
            <w:tcW w:w="909" w:type="pct"/>
          </w:tcPr>
          <w:p w14:paraId="7A9FB33B" w14:textId="73DC24D8" w:rsidR="00673926" w:rsidRPr="002C52A9" w:rsidRDefault="00673926" w:rsidP="00673926">
            <w:pPr>
              <w:jc w:val="center"/>
              <w:rPr>
                <w:sz w:val="20"/>
              </w:rPr>
            </w:pPr>
            <w:r w:rsidRPr="002C52A9">
              <w:rPr>
                <w:color w:val="000000"/>
                <w:sz w:val="20"/>
              </w:rPr>
              <w:t xml:space="preserve">4.1.3. UŽDAVINYS. </w:t>
            </w:r>
            <w:r w:rsidRPr="002C52A9">
              <w:rPr>
                <w:sz w:val="20"/>
              </w:rPr>
              <w:t>Sutvarkyti ir plėsti sporto infrastruktūrą, siekiant gerinti sportinius pasiekimus</w:t>
            </w:r>
          </w:p>
        </w:tc>
        <w:tc>
          <w:tcPr>
            <w:tcW w:w="1157" w:type="pct"/>
          </w:tcPr>
          <w:p w14:paraId="5BABC77B" w14:textId="272748AB" w:rsidR="00673926" w:rsidRPr="002C52A9" w:rsidRDefault="00673926" w:rsidP="00673926">
            <w:pPr>
              <w:rPr>
                <w:iCs/>
                <w:sz w:val="20"/>
              </w:rPr>
            </w:pPr>
            <w:r w:rsidRPr="002C52A9">
              <w:rPr>
                <w:iCs/>
                <w:sz w:val="20"/>
              </w:rPr>
              <w:t>Renovuotų ir naujai įrengtų sporto infrastruktūros objektų skaičius (vnt.)</w:t>
            </w:r>
            <w:r w:rsidRPr="002C52A9">
              <w:rPr>
                <w:i/>
                <w:sz w:val="20"/>
              </w:rPr>
              <w:t xml:space="preserve"> (Šaltinis: PRSA Švietimo ir sporto skyrius)</w:t>
            </w:r>
          </w:p>
        </w:tc>
        <w:tc>
          <w:tcPr>
            <w:tcW w:w="620" w:type="pct"/>
          </w:tcPr>
          <w:p w14:paraId="62B9CEAA" w14:textId="77777777" w:rsidR="00673926" w:rsidRPr="002C52A9" w:rsidRDefault="00673926" w:rsidP="00673926">
            <w:pPr>
              <w:jc w:val="center"/>
              <w:rPr>
                <w:iCs/>
                <w:sz w:val="20"/>
              </w:rPr>
            </w:pPr>
            <w:r w:rsidRPr="002C52A9">
              <w:rPr>
                <w:iCs/>
                <w:sz w:val="20"/>
              </w:rPr>
              <w:t>0</w:t>
            </w:r>
          </w:p>
          <w:p w14:paraId="6810ACFF" w14:textId="0D3A3C42" w:rsidR="00673926" w:rsidRPr="002C52A9" w:rsidRDefault="00673926" w:rsidP="00673926">
            <w:pPr>
              <w:jc w:val="center"/>
              <w:rPr>
                <w:iCs/>
                <w:sz w:val="20"/>
              </w:rPr>
            </w:pPr>
            <w:r w:rsidRPr="002C52A9">
              <w:rPr>
                <w:iCs/>
                <w:sz w:val="20"/>
              </w:rPr>
              <w:t>(2020 m.)</w:t>
            </w:r>
          </w:p>
        </w:tc>
        <w:tc>
          <w:tcPr>
            <w:tcW w:w="372" w:type="pct"/>
          </w:tcPr>
          <w:p w14:paraId="62C9A161" w14:textId="71D929C6" w:rsidR="00673926" w:rsidRPr="002C52A9" w:rsidRDefault="00673926" w:rsidP="00673926">
            <w:pPr>
              <w:jc w:val="center"/>
              <w:rPr>
                <w:iCs/>
                <w:sz w:val="20"/>
              </w:rPr>
            </w:pPr>
            <w:r w:rsidRPr="002C52A9">
              <w:rPr>
                <w:iCs/>
                <w:sz w:val="20"/>
              </w:rPr>
              <w:t>1</w:t>
            </w:r>
          </w:p>
        </w:tc>
        <w:tc>
          <w:tcPr>
            <w:tcW w:w="331" w:type="pct"/>
          </w:tcPr>
          <w:p w14:paraId="6C40F1E8" w14:textId="1D9E4E91" w:rsidR="00673926" w:rsidRPr="002C52A9" w:rsidRDefault="00673926" w:rsidP="00673926">
            <w:pPr>
              <w:jc w:val="center"/>
              <w:rPr>
                <w:iCs/>
                <w:sz w:val="20"/>
              </w:rPr>
            </w:pPr>
            <w:r w:rsidRPr="002C52A9">
              <w:rPr>
                <w:sz w:val="20"/>
              </w:rPr>
              <w:t>2</w:t>
            </w:r>
          </w:p>
        </w:tc>
        <w:tc>
          <w:tcPr>
            <w:tcW w:w="331" w:type="pct"/>
          </w:tcPr>
          <w:p w14:paraId="128D5229" w14:textId="663FB889" w:rsidR="00673926" w:rsidRPr="002C52A9" w:rsidRDefault="00673926" w:rsidP="00673926">
            <w:pPr>
              <w:jc w:val="center"/>
              <w:rPr>
                <w:iCs/>
                <w:sz w:val="20"/>
              </w:rPr>
            </w:pPr>
            <w:r w:rsidRPr="002C52A9">
              <w:rPr>
                <w:sz w:val="20"/>
              </w:rPr>
              <w:t>5</w:t>
            </w:r>
          </w:p>
        </w:tc>
        <w:tc>
          <w:tcPr>
            <w:tcW w:w="537" w:type="pct"/>
          </w:tcPr>
          <w:p w14:paraId="08E560AE" w14:textId="77777777" w:rsidR="00673926" w:rsidRPr="002C52A9" w:rsidRDefault="00673926" w:rsidP="00673926">
            <w:pPr>
              <w:jc w:val="center"/>
              <w:rPr>
                <w:iCs/>
                <w:sz w:val="20"/>
              </w:rPr>
            </w:pPr>
            <w:r w:rsidRPr="002C52A9">
              <w:rPr>
                <w:iCs/>
                <w:sz w:val="20"/>
              </w:rPr>
              <w:t>0</w:t>
            </w:r>
          </w:p>
          <w:p w14:paraId="5295B28E" w14:textId="0E839B9C" w:rsidR="00673926" w:rsidRPr="002C52A9" w:rsidRDefault="00673926" w:rsidP="003712EB">
            <w:pPr>
              <w:jc w:val="center"/>
              <w:rPr>
                <w:iCs/>
                <w:sz w:val="20"/>
              </w:rPr>
            </w:pPr>
            <w:r w:rsidRPr="002C52A9">
              <w:rPr>
                <w:iCs/>
                <w:sz w:val="20"/>
              </w:rPr>
              <w:t>(202</w:t>
            </w:r>
            <w:r w:rsidR="003712EB" w:rsidRPr="002C52A9">
              <w:rPr>
                <w:iCs/>
                <w:sz w:val="20"/>
              </w:rPr>
              <w:t>2</w:t>
            </w:r>
            <w:r w:rsidRPr="002C52A9">
              <w:rPr>
                <w:iCs/>
                <w:sz w:val="20"/>
              </w:rPr>
              <w:t xml:space="preserve"> m.)</w:t>
            </w:r>
          </w:p>
        </w:tc>
        <w:tc>
          <w:tcPr>
            <w:tcW w:w="744" w:type="pct"/>
          </w:tcPr>
          <w:p w14:paraId="53EFCC40" w14:textId="1853A664" w:rsidR="00673926" w:rsidRPr="002C52A9" w:rsidRDefault="00673926" w:rsidP="00673926">
            <w:pPr>
              <w:jc w:val="center"/>
              <w:rPr>
                <w:iCs/>
                <w:sz w:val="20"/>
              </w:rPr>
            </w:pPr>
            <w:r w:rsidRPr="002C52A9">
              <w:rPr>
                <w:sz w:val="20"/>
              </w:rPr>
              <w:t>20</w:t>
            </w:r>
          </w:p>
        </w:tc>
      </w:tr>
      <w:tr w:rsidR="003712EB" w:rsidRPr="002C52A9" w14:paraId="19618E4E" w14:textId="77777777" w:rsidTr="00345A48">
        <w:trPr>
          <w:trHeight w:val="881"/>
        </w:trPr>
        <w:tc>
          <w:tcPr>
            <w:tcW w:w="909" w:type="pct"/>
          </w:tcPr>
          <w:p w14:paraId="2D3CEB36" w14:textId="5BE2AE94" w:rsidR="003712EB" w:rsidRPr="002C52A9" w:rsidRDefault="003712EB" w:rsidP="00673926">
            <w:pPr>
              <w:jc w:val="center"/>
              <w:rPr>
                <w:color w:val="000000"/>
                <w:sz w:val="20"/>
              </w:rPr>
            </w:pPr>
            <w:r w:rsidRPr="002C52A9">
              <w:rPr>
                <w:color w:val="000000"/>
                <w:sz w:val="20"/>
              </w:rPr>
              <w:t>4.1.4. UŽDAVINYS.</w:t>
            </w:r>
          </w:p>
          <w:p w14:paraId="109AA416" w14:textId="387E6DEC" w:rsidR="003712EB" w:rsidRPr="002C52A9" w:rsidRDefault="003712EB" w:rsidP="00673926">
            <w:pPr>
              <w:jc w:val="center"/>
              <w:rPr>
                <w:color w:val="000000"/>
                <w:sz w:val="20"/>
              </w:rPr>
            </w:pPr>
            <w:r w:rsidRPr="002C52A9">
              <w:rPr>
                <w:color w:val="000000"/>
                <w:sz w:val="20"/>
              </w:rPr>
              <w:t>Vykdyti vandens sporto veiklų plėtrą</w:t>
            </w:r>
          </w:p>
        </w:tc>
        <w:tc>
          <w:tcPr>
            <w:tcW w:w="1157" w:type="pct"/>
          </w:tcPr>
          <w:p w14:paraId="1795A8C0" w14:textId="50052129" w:rsidR="003712EB" w:rsidRPr="002C52A9" w:rsidRDefault="003712EB" w:rsidP="00673926">
            <w:pPr>
              <w:rPr>
                <w:iCs/>
                <w:sz w:val="20"/>
              </w:rPr>
            </w:pPr>
            <w:r w:rsidRPr="002C52A9">
              <w:rPr>
                <w:iCs/>
                <w:sz w:val="20"/>
              </w:rPr>
              <w:t>Atnaujintų ir naujai įrengtų vandens sporto bazių skaičius (vnt.) (Šaltinis: PRSA)</w:t>
            </w:r>
          </w:p>
        </w:tc>
        <w:tc>
          <w:tcPr>
            <w:tcW w:w="620" w:type="pct"/>
          </w:tcPr>
          <w:p w14:paraId="6A78851D" w14:textId="77777777" w:rsidR="003712EB" w:rsidRPr="002C52A9" w:rsidRDefault="00936FCA" w:rsidP="00673926">
            <w:pPr>
              <w:jc w:val="center"/>
              <w:rPr>
                <w:iCs/>
                <w:sz w:val="20"/>
              </w:rPr>
            </w:pPr>
            <w:r w:rsidRPr="002C52A9">
              <w:rPr>
                <w:iCs/>
                <w:sz w:val="20"/>
              </w:rPr>
              <w:t>0</w:t>
            </w:r>
          </w:p>
          <w:p w14:paraId="63778F89" w14:textId="50DECEC3" w:rsidR="00936FCA" w:rsidRPr="002C52A9" w:rsidRDefault="00936FCA" w:rsidP="00673926">
            <w:pPr>
              <w:jc w:val="center"/>
              <w:rPr>
                <w:iCs/>
                <w:sz w:val="20"/>
              </w:rPr>
            </w:pPr>
            <w:r w:rsidRPr="002C52A9">
              <w:rPr>
                <w:iCs/>
                <w:sz w:val="20"/>
              </w:rPr>
              <w:t>(2020 m.)</w:t>
            </w:r>
          </w:p>
        </w:tc>
        <w:tc>
          <w:tcPr>
            <w:tcW w:w="372" w:type="pct"/>
          </w:tcPr>
          <w:p w14:paraId="7CCA670A" w14:textId="67B33EA3" w:rsidR="003712EB" w:rsidRPr="002C52A9" w:rsidRDefault="002C52A9" w:rsidP="00673926">
            <w:pPr>
              <w:jc w:val="center"/>
              <w:rPr>
                <w:iCs/>
                <w:sz w:val="20"/>
              </w:rPr>
            </w:pPr>
            <w:r w:rsidRPr="002C52A9">
              <w:rPr>
                <w:iCs/>
                <w:sz w:val="20"/>
              </w:rPr>
              <w:t>1</w:t>
            </w:r>
          </w:p>
        </w:tc>
        <w:tc>
          <w:tcPr>
            <w:tcW w:w="331" w:type="pct"/>
          </w:tcPr>
          <w:p w14:paraId="7BDFD687" w14:textId="6276DD16" w:rsidR="003712EB" w:rsidRPr="002C52A9" w:rsidRDefault="002C52A9" w:rsidP="00673926">
            <w:pPr>
              <w:jc w:val="center"/>
              <w:rPr>
                <w:sz w:val="20"/>
              </w:rPr>
            </w:pPr>
            <w:r w:rsidRPr="002C52A9">
              <w:rPr>
                <w:sz w:val="20"/>
              </w:rPr>
              <w:t>1</w:t>
            </w:r>
          </w:p>
        </w:tc>
        <w:tc>
          <w:tcPr>
            <w:tcW w:w="331" w:type="pct"/>
          </w:tcPr>
          <w:p w14:paraId="5535E876" w14:textId="050C8816" w:rsidR="003712EB" w:rsidRPr="002C52A9" w:rsidRDefault="002C52A9" w:rsidP="00673926">
            <w:pPr>
              <w:jc w:val="center"/>
              <w:rPr>
                <w:sz w:val="20"/>
              </w:rPr>
            </w:pPr>
            <w:r w:rsidRPr="002C52A9">
              <w:rPr>
                <w:sz w:val="20"/>
              </w:rPr>
              <w:t>1</w:t>
            </w:r>
          </w:p>
        </w:tc>
        <w:tc>
          <w:tcPr>
            <w:tcW w:w="537" w:type="pct"/>
          </w:tcPr>
          <w:p w14:paraId="6FD60612" w14:textId="77777777" w:rsidR="003712EB" w:rsidRPr="002C52A9" w:rsidRDefault="003712EB" w:rsidP="00673926">
            <w:pPr>
              <w:jc w:val="center"/>
              <w:rPr>
                <w:iCs/>
                <w:sz w:val="20"/>
              </w:rPr>
            </w:pPr>
            <w:r w:rsidRPr="002C52A9">
              <w:rPr>
                <w:iCs/>
                <w:sz w:val="20"/>
              </w:rPr>
              <w:t>1</w:t>
            </w:r>
          </w:p>
          <w:p w14:paraId="1023D49B" w14:textId="0EEA1466" w:rsidR="003712EB" w:rsidRPr="002C52A9" w:rsidRDefault="003712EB" w:rsidP="00673926">
            <w:pPr>
              <w:jc w:val="center"/>
              <w:rPr>
                <w:iCs/>
                <w:sz w:val="20"/>
              </w:rPr>
            </w:pPr>
            <w:r w:rsidRPr="002C52A9">
              <w:rPr>
                <w:iCs/>
                <w:sz w:val="20"/>
              </w:rPr>
              <w:t>(2022 m.)</w:t>
            </w:r>
          </w:p>
        </w:tc>
        <w:tc>
          <w:tcPr>
            <w:tcW w:w="744" w:type="pct"/>
          </w:tcPr>
          <w:p w14:paraId="499FFAB3" w14:textId="69F55F53" w:rsidR="003712EB" w:rsidRPr="002C52A9" w:rsidRDefault="003712EB" w:rsidP="00673926">
            <w:pPr>
              <w:jc w:val="center"/>
              <w:rPr>
                <w:sz w:val="20"/>
              </w:rPr>
            </w:pPr>
            <w:r w:rsidRPr="002C52A9">
              <w:rPr>
                <w:sz w:val="20"/>
              </w:rPr>
              <w:t>1</w:t>
            </w:r>
          </w:p>
        </w:tc>
      </w:tr>
      <w:tr w:rsidR="00673926" w:rsidRPr="002C52A9" w14:paraId="74C38B44" w14:textId="77777777" w:rsidTr="00345A48">
        <w:trPr>
          <w:trHeight w:val="404"/>
        </w:trPr>
        <w:tc>
          <w:tcPr>
            <w:tcW w:w="909" w:type="pct"/>
            <w:vMerge w:val="restart"/>
          </w:tcPr>
          <w:p w14:paraId="3A117059" w14:textId="2C97A698" w:rsidR="00673926" w:rsidRPr="002C52A9" w:rsidRDefault="00673926" w:rsidP="00673926">
            <w:pPr>
              <w:jc w:val="center"/>
              <w:rPr>
                <w:b/>
                <w:bCs/>
                <w:color w:val="000000"/>
                <w:sz w:val="20"/>
              </w:rPr>
            </w:pPr>
          </w:p>
          <w:p w14:paraId="5E62864B" w14:textId="77777777" w:rsidR="00673926" w:rsidRPr="002C52A9" w:rsidRDefault="00673926" w:rsidP="00673926">
            <w:pPr>
              <w:jc w:val="center"/>
              <w:rPr>
                <w:b/>
                <w:bCs/>
                <w:color w:val="000000"/>
                <w:sz w:val="20"/>
              </w:rPr>
            </w:pPr>
          </w:p>
          <w:p w14:paraId="5A4A7AFD" w14:textId="4E7A5DD9" w:rsidR="00673926" w:rsidRPr="002C52A9" w:rsidRDefault="00673926" w:rsidP="00673926">
            <w:pPr>
              <w:jc w:val="center"/>
              <w:rPr>
                <w:b/>
                <w:bCs/>
                <w:sz w:val="20"/>
              </w:rPr>
            </w:pPr>
            <w:r w:rsidRPr="002C52A9">
              <w:rPr>
                <w:b/>
                <w:bCs/>
                <w:color w:val="000000"/>
                <w:sz w:val="20"/>
              </w:rPr>
              <w:t xml:space="preserve">4.2. TIKSLAS. </w:t>
            </w:r>
            <w:r w:rsidRPr="002C52A9">
              <w:rPr>
                <w:b/>
                <w:bCs/>
                <w:sz w:val="20"/>
              </w:rPr>
              <w:t>Didinti Plungės rajono</w:t>
            </w:r>
            <w:r w:rsidR="00E35D6D">
              <w:rPr>
                <w:b/>
                <w:bCs/>
                <w:sz w:val="20"/>
              </w:rPr>
              <w:t xml:space="preserve"> </w:t>
            </w:r>
            <w:r w:rsidRPr="002C52A9">
              <w:rPr>
                <w:b/>
                <w:bCs/>
                <w:sz w:val="20"/>
              </w:rPr>
              <w:t xml:space="preserve">turistinį patrauklumą bei turistinių </w:t>
            </w:r>
            <w:r w:rsidRPr="002C52A9">
              <w:rPr>
                <w:b/>
                <w:bCs/>
                <w:sz w:val="20"/>
              </w:rPr>
              <w:lastRenderedPageBreak/>
              <w:t>paslaugų kokybę ir įvairovę</w:t>
            </w:r>
          </w:p>
        </w:tc>
        <w:tc>
          <w:tcPr>
            <w:tcW w:w="1157" w:type="pct"/>
          </w:tcPr>
          <w:p w14:paraId="765D1A18" w14:textId="07C65F5F" w:rsidR="00673926" w:rsidRPr="002C52A9" w:rsidRDefault="00673926" w:rsidP="00673926">
            <w:pPr>
              <w:rPr>
                <w:b/>
                <w:bCs/>
                <w:iCs/>
                <w:sz w:val="20"/>
              </w:rPr>
            </w:pPr>
            <w:r w:rsidRPr="002C52A9">
              <w:rPr>
                <w:b/>
                <w:bCs/>
                <w:iCs/>
                <w:sz w:val="20"/>
              </w:rPr>
              <w:lastRenderedPageBreak/>
              <w:t xml:space="preserve">Turistų Plungės rajone skaičius (vnt.) </w:t>
            </w:r>
            <w:r w:rsidRPr="002C52A9">
              <w:rPr>
                <w:b/>
                <w:bCs/>
                <w:i/>
                <w:sz w:val="20"/>
              </w:rPr>
              <w:t>(Šaltinis: PTIC)</w:t>
            </w:r>
          </w:p>
        </w:tc>
        <w:tc>
          <w:tcPr>
            <w:tcW w:w="620" w:type="pct"/>
          </w:tcPr>
          <w:p w14:paraId="282C82BF" w14:textId="3757507D" w:rsidR="00673926" w:rsidRPr="002C52A9" w:rsidRDefault="00673926" w:rsidP="00673926">
            <w:pPr>
              <w:jc w:val="center"/>
              <w:rPr>
                <w:b/>
                <w:bCs/>
                <w:iCs/>
                <w:sz w:val="20"/>
              </w:rPr>
            </w:pPr>
            <w:r w:rsidRPr="002C52A9">
              <w:rPr>
                <w:b/>
                <w:bCs/>
                <w:iCs/>
                <w:sz w:val="20"/>
              </w:rPr>
              <w:t>240,24</w:t>
            </w:r>
          </w:p>
          <w:p w14:paraId="6CBEF0EB" w14:textId="4EA0916F" w:rsidR="00673926" w:rsidRPr="002C52A9" w:rsidRDefault="00673926" w:rsidP="00673926">
            <w:pPr>
              <w:jc w:val="center"/>
              <w:rPr>
                <w:b/>
                <w:bCs/>
                <w:iCs/>
                <w:sz w:val="20"/>
              </w:rPr>
            </w:pPr>
            <w:r w:rsidRPr="002C52A9">
              <w:rPr>
                <w:b/>
                <w:bCs/>
                <w:iCs/>
                <w:sz w:val="20"/>
              </w:rPr>
              <w:t>(2020 m.)</w:t>
            </w:r>
          </w:p>
        </w:tc>
        <w:tc>
          <w:tcPr>
            <w:tcW w:w="372" w:type="pct"/>
          </w:tcPr>
          <w:p w14:paraId="742D5E48" w14:textId="5F47A394" w:rsidR="00673926" w:rsidRPr="002C52A9" w:rsidRDefault="00673926" w:rsidP="00673926">
            <w:pPr>
              <w:jc w:val="center"/>
              <w:rPr>
                <w:b/>
                <w:bCs/>
                <w:iCs/>
                <w:sz w:val="20"/>
              </w:rPr>
            </w:pPr>
            <w:r w:rsidRPr="002C52A9">
              <w:rPr>
                <w:b/>
                <w:bCs/>
                <w:iCs/>
                <w:sz w:val="20"/>
              </w:rPr>
              <w:t>200</w:t>
            </w:r>
          </w:p>
        </w:tc>
        <w:tc>
          <w:tcPr>
            <w:tcW w:w="331" w:type="pct"/>
          </w:tcPr>
          <w:p w14:paraId="0B86D430" w14:textId="6F6C2785" w:rsidR="00673926" w:rsidRPr="002C52A9" w:rsidRDefault="00673926" w:rsidP="00673926">
            <w:pPr>
              <w:jc w:val="center"/>
              <w:rPr>
                <w:b/>
                <w:bCs/>
                <w:iCs/>
                <w:sz w:val="20"/>
              </w:rPr>
            </w:pPr>
            <w:r w:rsidRPr="002C52A9">
              <w:rPr>
                <w:b/>
                <w:bCs/>
                <w:sz w:val="20"/>
              </w:rPr>
              <w:t>220</w:t>
            </w:r>
          </w:p>
        </w:tc>
        <w:tc>
          <w:tcPr>
            <w:tcW w:w="331" w:type="pct"/>
          </w:tcPr>
          <w:p w14:paraId="4E86FBCB" w14:textId="004B7492" w:rsidR="00673926" w:rsidRPr="002C52A9" w:rsidRDefault="00673926" w:rsidP="00673926">
            <w:pPr>
              <w:jc w:val="center"/>
              <w:rPr>
                <w:b/>
                <w:bCs/>
                <w:iCs/>
                <w:sz w:val="20"/>
              </w:rPr>
            </w:pPr>
            <w:r w:rsidRPr="002C52A9">
              <w:rPr>
                <w:b/>
                <w:bCs/>
                <w:sz w:val="20"/>
              </w:rPr>
              <w:t>240</w:t>
            </w:r>
          </w:p>
        </w:tc>
        <w:tc>
          <w:tcPr>
            <w:tcW w:w="537" w:type="pct"/>
          </w:tcPr>
          <w:p w14:paraId="40879719" w14:textId="71055B49" w:rsidR="00673926" w:rsidRPr="002C52A9" w:rsidRDefault="003712EB" w:rsidP="00673926">
            <w:pPr>
              <w:jc w:val="center"/>
              <w:rPr>
                <w:b/>
                <w:bCs/>
                <w:iCs/>
                <w:sz w:val="20"/>
              </w:rPr>
            </w:pPr>
            <w:r w:rsidRPr="002C52A9">
              <w:rPr>
                <w:b/>
                <w:bCs/>
                <w:iCs/>
                <w:sz w:val="20"/>
              </w:rPr>
              <w:t>199,01</w:t>
            </w:r>
          </w:p>
          <w:p w14:paraId="2B768A17" w14:textId="1243A2FB" w:rsidR="00673926" w:rsidRPr="002C52A9" w:rsidRDefault="00673926" w:rsidP="003712EB">
            <w:pPr>
              <w:jc w:val="center"/>
              <w:rPr>
                <w:b/>
                <w:bCs/>
                <w:iCs/>
                <w:sz w:val="20"/>
              </w:rPr>
            </w:pPr>
            <w:r w:rsidRPr="002C52A9">
              <w:rPr>
                <w:b/>
                <w:bCs/>
                <w:iCs/>
                <w:sz w:val="20"/>
              </w:rPr>
              <w:t>(202</w:t>
            </w:r>
            <w:r w:rsidR="003712EB" w:rsidRPr="002C52A9">
              <w:rPr>
                <w:b/>
                <w:bCs/>
                <w:iCs/>
                <w:sz w:val="20"/>
              </w:rPr>
              <w:t>2</w:t>
            </w:r>
            <w:r w:rsidRPr="002C52A9">
              <w:rPr>
                <w:b/>
                <w:bCs/>
                <w:iCs/>
                <w:sz w:val="20"/>
              </w:rPr>
              <w:t xml:space="preserve"> m.)</w:t>
            </w:r>
          </w:p>
        </w:tc>
        <w:tc>
          <w:tcPr>
            <w:tcW w:w="744" w:type="pct"/>
          </w:tcPr>
          <w:p w14:paraId="7D9C6B0B" w14:textId="15BBC18A" w:rsidR="00673926" w:rsidRPr="002C52A9" w:rsidRDefault="00673926" w:rsidP="00673926">
            <w:pPr>
              <w:jc w:val="center"/>
              <w:rPr>
                <w:b/>
                <w:bCs/>
                <w:iCs/>
                <w:sz w:val="20"/>
              </w:rPr>
            </w:pPr>
            <w:r w:rsidRPr="002C52A9">
              <w:rPr>
                <w:b/>
                <w:bCs/>
                <w:sz w:val="20"/>
              </w:rPr>
              <w:t>288,29</w:t>
            </w:r>
          </w:p>
        </w:tc>
      </w:tr>
      <w:tr w:rsidR="00673926" w:rsidRPr="002C52A9" w14:paraId="3E0CDD8F" w14:textId="77777777" w:rsidTr="00345A48">
        <w:trPr>
          <w:trHeight w:val="1142"/>
        </w:trPr>
        <w:tc>
          <w:tcPr>
            <w:tcW w:w="909" w:type="pct"/>
            <w:vMerge/>
          </w:tcPr>
          <w:p w14:paraId="4FC384C5" w14:textId="77777777" w:rsidR="00673926" w:rsidRPr="002C52A9" w:rsidRDefault="00673926" w:rsidP="00673926">
            <w:pPr>
              <w:jc w:val="center"/>
              <w:rPr>
                <w:color w:val="000000"/>
                <w:sz w:val="20"/>
              </w:rPr>
            </w:pPr>
          </w:p>
        </w:tc>
        <w:tc>
          <w:tcPr>
            <w:tcW w:w="1157" w:type="pct"/>
          </w:tcPr>
          <w:p w14:paraId="1AC95F79" w14:textId="476F21E7" w:rsidR="00673926" w:rsidRPr="002C52A9" w:rsidRDefault="00673926" w:rsidP="00673926">
            <w:pPr>
              <w:rPr>
                <w:i/>
                <w:color w:val="808080"/>
                <w:sz w:val="20"/>
              </w:rPr>
            </w:pPr>
            <w:r w:rsidRPr="002C52A9">
              <w:rPr>
                <w:b/>
                <w:bCs/>
                <w:iCs/>
                <w:sz w:val="20"/>
              </w:rPr>
              <w:t xml:space="preserve">Interesantų turizmo informacijos centruose skaičius sezono </w:t>
            </w:r>
            <w:r w:rsidRPr="002C52A9">
              <w:rPr>
                <w:b/>
                <w:bCs/>
                <w:iCs/>
                <w:sz w:val="20"/>
              </w:rPr>
              <w:lastRenderedPageBreak/>
              <w:t>metu (gegužės</w:t>
            </w:r>
            <w:r w:rsidR="00E35D6D">
              <w:rPr>
                <w:b/>
                <w:bCs/>
                <w:iCs/>
                <w:sz w:val="20"/>
              </w:rPr>
              <w:t>–</w:t>
            </w:r>
            <w:r w:rsidRPr="002C52A9">
              <w:rPr>
                <w:b/>
                <w:bCs/>
                <w:iCs/>
                <w:sz w:val="20"/>
              </w:rPr>
              <w:t xml:space="preserve">rugpjūčio mėn.), palyginti su bendru metiniu interesantų skaičiumi (%) </w:t>
            </w:r>
            <w:r w:rsidRPr="002C52A9">
              <w:rPr>
                <w:b/>
                <w:bCs/>
                <w:i/>
                <w:sz w:val="20"/>
              </w:rPr>
              <w:t>(Šaltinis: PTIC)</w:t>
            </w:r>
          </w:p>
        </w:tc>
        <w:tc>
          <w:tcPr>
            <w:tcW w:w="620" w:type="pct"/>
          </w:tcPr>
          <w:p w14:paraId="643BF802" w14:textId="6251E636" w:rsidR="00673926" w:rsidRPr="002C52A9" w:rsidRDefault="00673926" w:rsidP="00673926">
            <w:pPr>
              <w:jc w:val="center"/>
              <w:rPr>
                <w:b/>
                <w:bCs/>
                <w:iCs/>
                <w:sz w:val="20"/>
              </w:rPr>
            </w:pPr>
            <w:r w:rsidRPr="002C52A9">
              <w:rPr>
                <w:b/>
                <w:bCs/>
                <w:iCs/>
                <w:sz w:val="20"/>
              </w:rPr>
              <w:lastRenderedPageBreak/>
              <w:t>72</w:t>
            </w:r>
          </w:p>
          <w:p w14:paraId="3A6059A2" w14:textId="6BA65FE8" w:rsidR="00673926" w:rsidRPr="002C52A9" w:rsidRDefault="00673926" w:rsidP="00673926">
            <w:pPr>
              <w:jc w:val="center"/>
              <w:rPr>
                <w:i/>
                <w:color w:val="808080"/>
                <w:sz w:val="20"/>
              </w:rPr>
            </w:pPr>
            <w:r w:rsidRPr="002C52A9">
              <w:rPr>
                <w:b/>
                <w:bCs/>
                <w:iCs/>
                <w:sz w:val="20"/>
              </w:rPr>
              <w:t>(2020 m.)</w:t>
            </w:r>
          </w:p>
        </w:tc>
        <w:tc>
          <w:tcPr>
            <w:tcW w:w="372" w:type="pct"/>
          </w:tcPr>
          <w:p w14:paraId="1D5B69EE" w14:textId="1502B518" w:rsidR="00673926" w:rsidRPr="002C52A9" w:rsidRDefault="00673926" w:rsidP="00673926">
            <w:pPr>
              <w:jc w:val="center"/>
              <w:rPr>
                <w:i/>
                <w:color w:val="808080"/>
                <w:sz w:val="20"/>
              </w:rPr>
            </w:pPr>
            <w:r w:rsidRPr="002C52A9">
              <w:rPr>
                <w:b/>
                <w:bCs/>
                <w:iCs/>
                <w:sz w:val="20"/>
              </w:rPr>
              <w:t>70</w:t>
            </w:r>
          </w:p>
        </w:tc>
        <w:tc>
          <w:tcPr>
            <w:tcW w:w="331" w:type="pct"/>
          </w:tcPr>
          <w:p w14:paraId="56FB8D47" w14:textId="5B935B3F" w:rsidR="00673926" w:rsidRPr="002C52A9" w:rsidRDefault="00673926" w:rsidP="00673926">
            <w:pPr>
              <w:jc w:val="center"/>
              <w:rPr>
                <w:i/>
                <w:color w:val="808080"/>
                <w:sz w:val="20"/>
              </w:rPr>
            </w:pPr>
            <w:r w:rsidRPr="002C52A9">
              <w:rPr>
                <w:b/>
                <w:bCs/>
                <w:sz w:val="20"/>
              </w:rPr>
              <w:t>68</w:t>
            </w:r>
          </w:p>
        </w:tc>
        <w:tc>
          <w:tcPr>
            <w:tcW w:w="331" w:type="pct"/>
          </w:tcPr>
          <w:p w14:paraId="0B67B104" w14:textId="1372156A" w:rsidR="00673926" w:rsidRPr="002C52A9" w:rsidRDefault="00673926" w:rsidP="00673926">
            <w:pPr>
              <w:jc w:val="center"/>
              <w:rPr>
                <w:i/>
                <w:color w:val="808080"/>
                <w:sz w:val="20"/>
              </w:rPr>
            </w:pPr>
            <w:r w:rsidRPr="002C52A9">
              <w:rPr>
                <w:b/>
                <w:bCs/>
                <w:sz w:val="20"/>
              </w:rPr>
              <w:t>66</w:t>
            </w:r>
          </w:p>
        </w:tc>
        <w:tc>
          <w:tcPr>
            <w:tcW w:w="537" w:type="pct"/>
          </w:tcPr>
          <w:p w14:paraId="0CB6832D" w14:textId="193D98D8" w:rsidR="00673926" w:rsidRPr="002C52A9" w:rsidRDefault="003712EB" w:rsidP="00673926">
            <w:pPr>
              <w:jc w:val="center"/>
              <w:rPr>
                <w:b/>
                <w:bCs/>
                <w:iCs/>
                <w:sz w:val="20"/>
              </w:rPr>
            </w:pPr>
            <w:r w:rsidRPr="002C52A9">
              <w:rPr>
                <w:b/>
                <w:bCs/>
                <w:iCs/>
                <w:sz w:val="20"/>
              </w:rPr>
              <w:t>62,92</w:t>
            </w:r>
          </w:p>
          <w:p w14:paraId="23FEA03A" w14:textId="5EA78F34" w:rsidR="00673926" w:rsidRPr="002C52A9" w:rsidRDefault="00673926" w:rsidP="003712EB">
            <w:pPr>
              <w:jc w:val="center"/>
              <w:rPr>
                <w:i/>
                <w:color w:val="808080"/>
                <w:sz w:val="20"/>
              </w:rPr>
            </w:pPr>
            <w:r w:rsidRPr="002C52A9">
              <w:rPr>
                <w:b/>
                <w:bCs/>
                <w:iCs/>
                <w:sz w:val="20"/>
              </w:rPr>
              <w:t>(202</w:t>
            </w:r>
            <w:r w:rsidR="003712EB" w:rsidRPr="002C52A9">
              <w:rPr>
                <w:b/>
                <w:bCs/>
                <w:iCs/>
                <w:sz w:val="20"/>
              </w:rPr>
              <w:t>2</w:t>
            </w:r>
            <w:r w:rsidRPr="002C52A9">
              <w:rPr>
                <w:b/>
                <w:bCs/>
                <w:iCs/>
                <w:sz w:val="20"/>
              </w:rPr>
              <w:t xml:space="preserve"> m.)</w:t>
            </w:r>
          </w:p>
        </w:tc>
        <w:tc>
          <w:tcPr>
            <w:tcW w:w="744" w:type="pct"/>
          </w:tcPr>
          <w:p w14:paraId="7A558644" w14:textId="78BC8D45" w:rsidR="00673926" w:rsidRPr="002C52A9" w:rsidRDefault="00673926" w:rsidP="00673926">
            <w:pPr>
              <w:jc w:val="center"/>
              <w:rPr>
                <w:i/>
                <w:color w:val="808080"/>
                <w:sz w:val="20"/>
              </w:rPr>
            </w:pPr>
            <w:r w:rsidRPr="002C52A9">
              <w:rPr>
                <w:b/>
                <w:bCs/>
                <w:sz w:val="20"/>
              </w:rPr>
              <w:t>60</w:t>
            </w:r>
          </w:p>
        </w:tc>
      </w:tr>
      <w:tr w:rsidR="003712EB" w:rsidRPr="002C52A9" w14:paraId="45597DB8" w14:textId="77777777" w:rsidTr="00345A48">
        <w:trPr>
          <w:trHeight w:val="1142"/>
        </w:trPr>
        <w:tc>
          <w:tcPr>
            <w:tcW w:w="909" w:type="pct"/>
          </w:tcPr>
          <w:p w14:paraId="2F7A9E34" w14:textId="77777777" w:rsidR="003712EB" w:rsidRPr="002C52A9" w:rsidRDefault="003712EB" w:rsidP="003712EB">
            <w:pPr>
              <w:jc w:val="center"/>
              <w:rPr>
                <w:color w:val="000000"/>
                <w:sz w:val="20"/>
              </w:rPr>
            </w:pPr>
            <w:r w:rsidRPr="002C52A9">
              <w:rPr>
                <w:color w:val="000000"/>
                <w:sz w:val="20"/>
              </w:rPr>
              <w:lastRenderedPageBreak/>
              <w:t>4.2.1. UŽDAVINYS</w:t>
            </w:r>
          </w:p>
          <w:p w14:paraId="765CE4C6" w14:textId="3131A203" w:rsidR="003712EB" w:rsidRPr="002C52A9" w:rsidRDefault="003712EB" w:rsidP="003712EB">
            <w:pPr>
              <w:jc w:val="center"/>
              <w:rPr>
                <w:color w:val="000000"/>
                <w:sz w:val="20"/>
              </w:rPr>
            </w:pPr>
            <w:r w:rsidRPr="002C52A9">
              <w:rPr>
                <w:color w:val="000000"/>
                <w:sz w:val="20"/>
              </w:rPr>
              <w:t>Plėtoti Sakralinį turizmą (Žemaičių Kalvarijos šventovė) bei didinti tradicinių kultūros renginių žinomumą ir populiarumą</w:t>
            </w:r>
          </w:p>
        </w:tc>
        <w:tc>
          <w:tcPr>
            <w:tcW w:w="1157" w:type="pct"/>
          </w:tcPr>
          <w:p w14:paraId="64C1666E" w14:textId="3D0B9F62" w:rsidR="003712EB" w:rsidRPr="002C52A9" w:rsidRDefault="003712EB" w:rsidP="002449FD">
            <w:pPr>
              <w:rPr>
                <w:iCs/>
                <w:sz w:val="20"/>
              </w:rPr>
            </w:pPr>
            <w:r w:rsidRPr="002C52A9">
              <w:rPr>
                <w:iCs/>
                <w:sz w:val="20"/>
              </w:rPr>
              <w:t>Sakralinio turizmo objektų lankytojų skaičius (vnt.) (Šaltinis: PTIC)</w:t>
            </w:r>
          </w:p>
        </w:tc>
        <w:tc>
          <w:tcPr>
            <w:tcW w:w="620" w:type="pct"/>
          </w:tcPr>
          <w:p w14:paraId="6A837661" w14:textId="571B543E" w:rsidR="00936FCA" w:rsidRPr="002C52A9" w:rsidRDefault="00936FCA" w:rsidP="002449FD">
            <w:pPr>
              <w:jc w:val="center"/>
              <w:rPr>
                <w:iCs/>
                <w:sz w:val="20"/>
              </w:rPr>
            </w:pPr>
            <w:r w:rsidRPr="002C52A9">
              <w:rPr>
                <w:iCs/>
                <w:sz w:val="20"/>
              </w:rPr>
              <w:t>30 tūkst. (2019 m.)</w:t>
            </w:r>
          </w:p>
          <w:p w14:paraId="452D9780" w14:textId="0119EAE9" w:rsidR="00936FCA" w:rsidRPr="002C52A9" w:rsidRDefault="00936FCA" w:rsidP="00936FCA">
            <w:pPr>
              <w:rPr>
                <w:sz w:val="20"/>
              </w:rPr>
            </w:pPr>
          </w:p>
          <w:p w14:paraId="5A55A537" w14:textId="77777777" w:rsidR="003712EB" w:rsidRPr="002C52A9" w:rsidRDefault="003712EB" w:rsidP="00936FCA">
            <w:pPr>
              <w:jc w:val="center"/>
              <w:rPr>
                <w:sz w:val="20"/>
              </w:rPr>
            </w:pPr>
          </w:p>
        </w:tc>
        <w:tc>
          <w:tcPr>
            <w:tcW w:w="372" w:type="pct"/>
          </w:tcPr>
          <w:p w14:paraId="50616112" w14:textId="4CCD6778" w:rsidR="003712EB" w:rsidRPr="002C52A9" w:rsidRDefault="002C52A9" w:rsidP="002449FD">
            <w:pPr>
              <w:jc w:val="center"/>
              <w:rPr>
                <w:iCs/>
                <w:sz w:val="20"/>
              </w:rPr>
            </w:pPr>
            <w:r w:rsidRPr="002C52A9">
              <w:rPr>
                <w:iCs/>
                <w:sz w:val="20"/>
              </w:rPr>
              <w:t>10 tūkst.</w:t>
            </w:r>
          </w:p>
        </w:tc>
        <w:tc>
          <w:tcPr>
            <w:tcW w:w="331" w:type="pct"/>
          </w:tcPr>
          <w:p w14:paraId="42D5D6B7" w14:textId="53A459E0" w:rsidR="003712EB" w:rsidRPr="002C52A9" w:rsidRDefault="002C52A9" w:rsidP="002449FD">
            <w:pPr>
              <w:jc w:val="center"/>
              <w:rPr>
                <w:sz w:val="20"/>
              </w:rPr>
            </w:pPr>
            <w:r w:rsidRPr="002C52A9">
              <w:rPr>
                <w:iCs/>
                <w:sz w:val="20"/>
              </w:rPr>
              <w:t>12 tūkst.</w:t>
            </w:r>
          </w:p>
        </w:tc>
        <w:tc>
          <w:tcPr>
            <w:tcW w:w="331" w:type="pct"/>
          </w:tcPr>
          <w:p w14:paraId="209B08E4" w14:textId="46AFB9DE" w:rsidR="003712EB" w:rsidRPr="002C52A9" w:rsidRDefault="002C52A9" w:rsidP="002449FD">
            <w:pPr>
              <w:jc w:val="center"/>
              <w:rPr>
                <w:sz w:val="20"/>
              </w:rPr>
            </w:pPr>
            <w:r w:rsidRPr="002C52A9">
              <w:rPr>
                <w:iCs/>
                <w:sz w:val="20"/>
              </w:rPr>
              <w:t>15 tūkst.</w:t>
            </w:r>
          </w:p>
        </w:tc>
        <w:tc>
          <w:tcPr>
            <w:tcW w:w="537" w:type="pct"/>
          </w:tcPr>
          <w:p w14:paraId="01EE3B36" w14:textId="77777777" w:rsidR="003712EB" w:rsidRPr="002C52A9" w:rsidRDefault="003712EB" w:rsidP="002449FD">
            <w:pPr>
              <w:jc w:val="center"/>
              <w:rPr>
                <w:iCs/>
                <w:sz w:val="20"/>
              </w:rPr>
            </w:pPr>
            <w:r w:rsidRPr="002C52A9">
              <w:rPr>
                <w:iCs/>
                <w:sz w:val="20"/>
              </w:rPr>
              <w:t>12 tūkst.</w:t>
            </w:r>
          </w:p>
          <w:p w14:paraId="76B0E792" w14:textId="7269DBBE" w:rsidR="003712EB" w:rsidRPr="002C52A9" w:rsidRDefault="003712EB" w:rsidP="002449FD">
            <w:pPr>
              <w:jc w:val="center"/>
              <w:rPr>
                <w:iCs/>
                <w:sz w:val="20"/>
              </w:rPr>
            </w:pPr>
            <w:r w:rsidRPr="002C52A9">
              <w:rPr>
                <w:iCs/>
                <w:sz w:val="20"/>
              </w:rPr>
              <w:t>(2022 m.)</w:t>
            </w:r>
          </w:p>
        </w:tc>
        <w:tc>
          <w:tcPr>
            <w:tcW w:w="744" w:type="pct"/>
          </w:tcPr>
          <w:p w14:paraId="7BB0B695" w14:textId="62200A2C" w:rsidR="003712EB" w:rsidRPr="002C52A9" w:rsidRDefault="003712EB" w:rsidP="002449FD">
            <w:pPr>
              <w:jc w:val="center"/>
              <w:rPr>
                <w:sz w:val="20"/>
              </w:rPr>
            </w:pPr>
            <w:r w:rsidRPr="002C52A9">
              <w:rPr>
                <w:sz w:val="20"/>
              </w:rPr>
              <w:t>35 tūkst.</w:t>
            </w:r>
          </w:p>
        </w:tc>
      </w:tr>
      <w:tr w:rsidR="003712EB" w:rsidRPr="002C52A9" w14:paraId="1FF2EE3E" w14:textId="77777777" w:rsidTr="00345A48">
        <w:trPr>
          <w:trHeight w:val="1142"/>
        </w:trPr>
        <w:tc>
          <w:tcPr>
            <w:tcW w:w="909" w:type="pct"/>
          </w:tcPr>
          <w:p w14:paraId="0B0F43E7" w14:textId="70F045EE" w:rsidR="003712EB" w:rsidRPr="002C52A9" w:rsidRDefault="003712EB" w:rsidP="003712EB">
            <w:pPr>
              <w:jc w:val="center"/>
              <w:rPr>
                <w:color w:val="000000"/>
                <w:sz w:val="20"/>
              </w:rPr>
            </w:pPr>
            <w:r w:rsidRPr="002C52A9">
              <w:rPr>
                <w:color w:val="000000"/>
                <w:sz w:val="20"/>
              </w:rPr>
              <w:t>4.2.2. UŽDAVINYS</w:t>
            </w:r>
          </w:p>
          <w:p w14:paraId="1538E4F9" w14:textId="3F4B3EA5" w:rsidR="003712EB" w:rsidRPr="002C52A9" w:rsidRDefault="003712EB" w:rsidP="002449FD">
            <w:pPr>
              <w:jc w:val="center"/>
              <w:rPr>
                <w:color w:val="000000"/>
                <w:sz w:val="20"/>
              </w:rPr>
            </w:pPr>
            <w:r w:rsidRPr="002C52A9">
              <w:rPr>
                <w:color w:val="000000"/>
                <w:sz w:val="20"/>
              </w:rPr>
              <w:t>Sudaryti sąlygas apgyvendinimo ir maitinimo paslaugų plėtrai, išlaikant orientaciją į paslaugų kokybę ir vietos autentiškumą</w:t>
            </w:r>
          </w:p>
        </w:tc>
        <w:tc>
          <w:tcPr>
            <w:tcW w:w="1157" w:type="pct"/>
          </w:tcPr>
          <w:p w14:paraId="42B4D1DD" w14:textId="0D746D1E" w:rsidR="003712EB" w:rsidRPr="002C52A9" w:rsidRDefault="003712EB" w:rsidP="002449FD">
            <w:pPr>
              <w:rPr>
                <w:iCs/>
                <w:sz w:val="20"/>
              </w:rPr>
            </w:pPr>
            <w:r w:rsidRPr="002C52A9">
              <w:rPr>
                <w:iCs/>
                <w:sz w:val="20"/>
              </w:rPr>
              <w:t>Apgyvendinimo ir maitinimo įstaigų, kuriose teikiamos vietos autentiškumą atskleidžiančios paslaugos, dalis (%) (Šaltinis: PRSA)</w:t>
            </w:r>
          </w:p>
        </w:tc>
        <w:tc>
          <w:tcPr>
            <w:tcW w:w="620" w:type="pct"/>
          </w:tcPr>
          <w:p w14:paraId="36F23EC2" w14:textId="77777777" w:rsidR="003712EB" w:rsidRPr="002C52A9" w:rsidRDefault="00796486" w:rsidP="002449FD">
            <w:pPr>
              <w:jc w:val="center"/>
              <w:rPr>
                <w:iCs/>
                <w:sz w:val="20"/>
              </w:rPr>
            </w:pPr>
            <w:r w:rsidRPr="002C52A9">
              <w:rPr>
                <w:iCs/>
                <w:sz w:val="20"/>
              </w:rPr>
              <w:t>n. d.</w:t>
            </w:r>
          </w:p>
          <w:p w14:paraId="2DE3E7F9" w14:textId="6F20CCEF" w:rsidR="00796486" w:rsidRPr="002C52A9" w:rsidRDefault="00796486" w:rsidP="002449FD">
            <w:pPr>
              <w:jc w:val="center"/>
              <w:rPr>
                <w:iCs/>
                <w:sz w:val="20"/>
              </w:rPr>
            </w:pPr>
            <w:r w:rsidRPr="002C52A9">
              <w:rPr>
                <w:iCs/>
                <w:sz w:val="20"/>
              </w:rPr>
              <w:t>(2020 m.)</w:t>
            </w:r>
          </w:p>
        </w:tc>
        <w:tc>
          <w:tcPr>
            <w:tcW w:w="372" w:type="pct"/>
          </w:tcPr>
          <w:p w14:paraId="1B470963" w14:textId="5E7A65B2" w:rsidR="003712EB" w:rsidRPr="002C52A9" w:rsidRDefault="002C52A9" w:rsidP="002449FD">
            <w:pPr>
              <w:jc w:val="center"/>
              <w:rPr>
                <w:iCs/>
                <w:sz w:val="20"/>
              </w:rPr>
            </w:pPr>
            <w:r w:rsidRPr="002C52A9">
              <w:rPr>
                <w:iCs/>
                <w:sz w:val="20"/>
              </w:rPr>
              <w:t>3</w:t>
            </w:r>
          </w:p>
        </w:tc>
        <w:tc>
          <w:tcPr>
            <w:tcW w:w="331" w:type="pct"/>
          </w:tcPr>
          <w:p w14:paraId="0F3FCAD9" w14:textId="189C34A9" w:rsidR="003712EB" w:rsidRPr="002C52A9" w:rsidRDefault="002C52A9" w:rsidP="002449FD">
            <w:pPr>
              <w:jc w:val="center"/>
              <w:rPr>
                <w:sz w:val="20"/>
              </w:rPr>
            </w:pPr>
            <w:r w:rsidRPr="002C52A9">
              <w:rPr>
                <w:sz w:val="20"/>
              </w:rPr>
              <w:t>4</w:t>
            </w:r>
          </w:p>
        </w:tc>
        <w:tc>
          <w:tcPr>
            <w:tcW w:w="331" w:type="pct"/>
          </w:tcPr>
          <w:p w14:paraId="1D559CEF" w14:textId="3B9CE673" w:rsidR="003712EB" w:rsidRPr="002C52A9" w:rsidRDefault="002C52A9" w:rsidP="002449FD">
            <w:pPr>
              <w:jc w:val="center"/>
              <w:rPr>
                <w:sz w:val="20"/>
              </w:rPr>
            </w:pPr>
            <w:r w:rsidRPr="002C52A9">
              <w:rPr>
                <w:sz w:val="20"/>
              </w:rPr>
              <w:t>4</w:t>
            </w:r>
          </w:p>
        </w:tc>
        <w:tc>
          <w:tcPr>
            <w:tcW w:w="537" w:type="pct"/>
          </w:tcPr>
          <w:p w14:paraId="02AA03C1" w14:textId="77777777" w:rsidR="003712EB" w:rsidRPr="002C52A9" w:rsidRDefault="003712EB" w:rsidP="002449FD">
            <w:pPr>
              <w:jc w:val="center"/>
              <w:rPr>
                <w:iCs/>
                <w:sz w:val="20"/>
              </w:rPr>
            </w:pPr>
            <w:r w:rsidRPr="002C52A9">
              <w:rPr>
                <w:iCs/>
                <w:sz w:val="20"/>
              </w:rPr>
              <w:t>8</w:t>
            </w:r>
          </w:p>
          <w:p w14:paraId="787235D7" w14:textId="000B2AF9" w:rsidR="003712EB" w:rsidRPr="002C52A9" w:rsidRDefault="003712EB" w:rsidP="002449FD">
            <w:pPr>
              <w:jc w:val="center"/>
              <w:rPr>
                <w:iCs/>
                <w:sz w:val="20"/>
              </w:rPr>
            </w:pPr>
            <w:r w:rsidRPr="002C52A9">
              <w:rPr>
                <w:iCs/>
                <w:sz w:val="20"/>
              </w:rPr>
              <w:t>(2022 m.)</w:t>
            </w:r>
          </w:p>
        </w:tc>
        <w:tc>
          <w:tcPr>
            <w:tcW w:w="744" w:type="pct"/>
          </w:tcPr>
          <w:p w14:paraId="50888213" w14:textId="477C44BC" w:rsidR="003712EB" w:rsidRPr="002C52A9" w:rsidRDefault="003712EB" w:rsidP="002449FD">
            <w:pPr>
              <w:jc w:val="center"/>
              <w:rPr>
                <w:sz w:val="20"/>
              </w:rPr>
            </w:pPr>
            <w:r w:rsidRPr="002C52A9">
              <w:rPr>
                <w:sz w:val="20"/>
              </w:rPr>
              <w:t>30</w:t>
            </w:r>
          </w:p>
        </w:tc>
      </w:tr>
      <w:tr w:rsidR="003712EB" w:rsidRPr="002C52A9" w14:paraId="5A22B6F5" w14:textId="77777777" w:rsidTr="00345A48">
        <w:trPr>
          <w:trHeight w:val="1142"/>
        </w:trPr>
        <w:tc>
          <w:tcPr>
            <w:tcW w:w="909" w:type="pct"/>
          </w:tcPr>
          <w:p w14:paraId="7780767C" w14:textId="065E6A4D" w:rsidR="003712EB" w:rsidRPr="002C52A9" w:rsidRDefault="003712EB" w:rsidP="003712EB">
            <w:pPr>
              <w:jc w:val="center"/>
              <w:rPr>
                <w:color w:val="000000"/>
                <w:sz w:val="20"/>
              </w:rPr>
            </w:pPr>
            <w:r w:rsidRPr="002C52A9">
              <w:rPr>
                <w:color w:val="000000"/>
                <w:sz w:val="20"/>
              </w:rPr>
              <w:t>4.2.3. UŽDAVINYS</w:t>
            </w:r>
          </w:p>
          <w:p w14:paraId="45AA841C" w14:textId="468AD557" w:rsidR="003712EB" w:rsidRPr="002C52A9" w:rsidRDefault="003712EB" w:rsidP="002449FD">
            <w:pPr>
              <w:jc w:val="center"/>
              <w:rPr>
                <w:color w:val="000000"/>
                <w:sz w:val="20"/>
              </w:rPr>
            </w:pPr>
            <w:r w:rsidRPr="002C52A9">
              <w:rPr>
                <w:color w:val="000000"/>
                <w:sz w:val="20"/>
              </w:rPr>
              <w:t>Skatinti konferencinio turizmo vystymą Plungės rajon</w:t>
            </w:r>
            <w:r w:rsidR="00E35D6D">
              <w:rPr>
                <w:color w:val="000000"/>
                <w:sz w:val="20"/>
              </w:rPr>
              <w:t>e</w:t>
            </w:r>
          </w:p>
        </w:tc>
        <w:tc>
          <w:tcPr>
            <w:tcW w:w="1157" w:type="pct"/>
          </w:tcPr>
          <w:p w14:paraId="399AF9DE" w14:textId="196852EC" w:rsidR="003712EB" w:rsidRPr="002C52A9" w:rsidRDefault="003712EB" w:rsidP="002449FD">
            <w:pPr>
              <w:rPr>
                <w:iCs/>
                <w:sz w:val="20"/>
              </w:rPr>
            </w:pPr>
            <w:r w:rsidRPr="002C52A9">
              <w:rPr>
                <w:iCs/>
                <w:sz w:val="20"/>
              </w:rPr>
              <w:t>Konferencijų, vykusių Plungės rajone, dalyvių, skaičius (vnt.) (Šaltinis: PTIC)</w:t>
            </w:r>
          </w:p>
        </w:tc>
        <w:tc>
          <w:tcPr>
            <w:tcW w:w="620" w:type="pct"/>
          </w:tcPr>
          <w:p w14:paraId="7C9C22C8" w14:textId="77777777" w:rsidR="00796486" w:rsidRPr="002C52A9" w:rsidRDefault="00796486" w:rsidP="002449FD">
            <w:pPr>
              <w:jc w:val="center"/>
              <w:rPr>
                <w:iCs/>
                <w:sz w:val="20"/>
              </w:rPr>
            </w:pPr>
            <w:r w:rsidRPr="002C52A9">
              <w:rPr>
                <w:iCs/>
                <w:sz w:val="20"/>
              </w:rPr>
              <w:t xml:space="preserve">50 </w:t>
            </w:r>
          </w:p>
          <w:p w14:paraId="09708F5F" w14:textId="0CEF520A" w:rsidR="003712EB" w:rsidRPr="002C52A9" w:rsidRDefault="00796486" w:rsidP="002449FD">
            <w:pPr>
              <w:jc w:val="center"/>
              <w:rPr>
                <w:iCs/>
                <w:sz w:val="20"/>
              </w:rPr>
            </w:pPr>
            <w:r w:rsidRPr="002C52A9">
              <w:rPr>
                <w:iCs/>
                <w:sz w:val="20"/>
              </w:rPr>
              <w:t>(2019 m.)</w:t>
            </w:r>
          </w:p>
        </w:tc>
        <w:tc>
          <w:tcPr>
            <w:tcW w:w="372" w:type="pct"/>
          </w:tcPr>
          <w:p w14:paraId="3E38DB32" w14:textId="0D41A651" w:rsidR="003712EB" w:rsidRPr="002C52A9" w:rsidRDefault="002C52A9" w:rsidP="002449FD">
            <w:pPr>
              <w:jc w:val="center"/>
              <w:rPr>
                <w:iCs/>
                <w:sz w:val="20"/>
              </w:rPr>
            </w:pPr>
            <w:r w:rsidRPr="002C52A9">
              <w:rPr>
                <w:iCs/>
                <w:sz w:val="20"/>
              </w:rPr>
              <w:t>50</w:t>
            </w:r>
          </w:p>
        </w:tc>
        <w:tc>
          <w:tcPr>
            <w:tcW w:w="331" w:type="pct"/>
          </w:tcPr>
          <w:p w14:paraId="263DE309" w14:textId="2A96316B" w:rsidR="003712EB" w:rsidRPr="002C52A9" w:rsidRDefault="002C52A9" w:rsidP="002449FD">
            <w:pPr>
              <w:jc w:val="center"/>
              <w:rPr>
                <w:sz w:val="20"/>
              </w:rPr>
            </w:pPr>
            <w:r w:rsidRPr="002C52A9">
              <w:rPr>
                <w:sz w:val="20"/>
              </w:rPr>
              <w:t>50</w:t>
            </w:r>
          </w:p>
        </w:tc>
        <w:tc>
          <w:tcPr>
            <w:tcW w:w="331" w:type="pct"/>
          </w:tcPr>
          <w:p w14:paraId="2F3B89E4" w14:textId="5EF28DFE" w:rsidR="003712EB" w:rsidRPr="002C52A9" w:rsidRDefault="002C52A9" w:rsidP="002449FD">
            <w:pPr>
              <w:jc w:val="center"/>
              <w:rPr>
                <w:sz w:val="20"/>
              </w:rPr>
            </w:pPr>
            <w:r w:rsidRPr="002C52A9">
              <w:rPr>
                <w:sz w:val="20"/>
              </w:rPr>
              <w:t>50</w:t>
            </w:r>
          </w:p>
        </w:tc>
        <w:tc>
          <w:tcPr>
            <w:tcW w:w="537" w:type="pct"/>
          </w:tcPr>
          <w:p w14:paraId="5241D571" w14:textId="77777777" w:rsidR="003712EB" w:rsidRPr="002C52A9" w:rsidRDefault="003712EB" w:rsidP="002449FD">
            <w:pPr>
              <w:jc w:val="center"/>
              <w:rPr>
                <w:iCs/>
                <w:sz w:val="20"/>
              </w:rPr>
            </w:pPr>
            <w:r w:rsidRPr="002C52A9">
              <w:rPr>
                <w:iCs/>
                <w:sz w:val="20"/>
              </w:rPr>
              <w:t>65</w:t>
            </w:r>
          </w:p>
          <w:p w14:paraId="1A25BD75" w14:textId="7A7CAEB0" w:rsidR="003712EB" w:rsidRPr="002C52A9" w:rsidRDefault="003712EB" w:rsidP="002449FD">
            <w:pPr>
              <w:jc w:val="center"/>
              <w:rPr>
                <w:iCs/>
                <w:sz w:val="20"/>
              </w:rPr>
            </w:pPr>
            <w:r w:rsidRPr="002C52A9">
              <w:rPr>
                <w:iCs/>
                <w:sz w:val="20"/>
              </w:rPr>
              <w:t>(2022 m.)</w:t>
            </w:r>
          </w:p>
        </w:tc>
        <w:tc>
          <w:tcPr>
            <w:tcW w:w="744" w:type="pct"/>
          </w:tcPr>
          <w:p w14:paraId="34E1EBE0" w14:textId="1C46940B" w:rsidR="003712EB" w:rsidRPr="002C52A9" w:rsidRDefault="003712EB" w:rsidP="002449FD">
            <w:pPr>
              <w:jc w:val="center"/>
              <w:rPr>
                <w:sz w:val="20"/>
              </w:rPr>
            </w:pPr>
            <w:r w:rsidRPr="002C52A9">
              <w:rPr>
                <w:sz w:val="20"/>
              </w:rPr>
              <w:t>75</w:t>
            </w:r>
          </w:p>
        </w:tc>
      </w:tr>
      <w:tr w:rsidR="003712EB" w:rsidRPr="002C52A9" w14:paraId="3DBCD202" w14:textId="77777777" w:rsidTr="00345A48">
        <w:trPr>
          <w:trHeight w:val="1142"/>
        </w:trPr>
        <w:tc>
          <w:tcPr>
            <w:tcW w:w="909" w:type="pct"/>
          </w:tcPr>
          <w:p w14:paraId="0A73EE85" w14:textId="2CE0EA53" w:rsidR="003712EB" w:rsidRPr="002C52A9" w:rsidRDefault="003712EB" w:rsidP="003712EB">
            <w:pPr>
              <w:jc w:val="center"/>
              <w:rPr>
                <w:color w:val="000000"/>
                <w:sz w:val="20"/>
              </w:rPr>
            </w:pPr>
            <w:r w:rsidRPr="002C52A9">
              <w:rPr>
                <w:color w:val="000000"/>
                <w:sz w:val="20"/>
              </w:rPr>
              <w:t>4.2.4. UŽDAVINYS</w:t>
            </w:r>
          </w:p>
          <w:p w14:paraId="28E7B93B" w14:textId="0F6D70AB" w:rsidR="003712EB" w:rsidRPr="002C52A9" w:rsidRDefault="003712EB" w:rsidP="00673926">
            <w:pPr>
              <w:jc w:val="center"/>
              <w:rPr>
                <w:color w:val="000000"/>
                <w:sz w:val="20"/>
              </w:rPr>
            </w:pPr>
            <w:r w:rsidRPr="002C52A9">
              <w:rPr>
                <w:color w:val="000000"/>
                <w:sz w:val="20"/>
              </w:rPr>
              <w:t>Sukurti stabilų finansinį instrumentą turizmo infrastruktūros priežiūrai ir plėtrai</w:t>
            </w:r>
          </w:p>
        </w:tc>
        <w:tc>
          <w:tcPr>
            <w:tcW w:w="1157" w:type="pct"/>
          </w:tcPr>
          <w:p w14:paraId="5CB9E632" w14:textId="18291EB6" w:rsidR="003712EB" w:rsidRPr="002C52A9" w:rsidRDefault="003712EB" w:rsidP="00673926">
            <w:pPr>
              <w:rPr>
                <w:iCs/>
                <w:sz w:val="20"/>
              </w:rPr>
            </w:pPr>
            <w:r w:rsidRPr="002C52A9">
              <w:rPr>
                <w:iCs/>
                <w:sz w:val="20"/>
              </w:rPr>
              <w:t xml:space="preserve">Įgyvendintų projektų, kuriems finansavimas skirtas iš </w:t>
            </w:r>
            <w:r w:rsidR="00E35D6D">
              <w:rPr>
                <w:iCs/>
                <w:sz w:val="20"/>
              </w:rPr>
              <w:t>„</w:t>
            </w:r>
            <w:r w:rsidRPr="002C52A9">
              <w:rPr>
                <w:iCs/>
                <w:sz w:val="20"/>
              </w:rPr>
              <w:t>Pagalvės mokesčio</w:t>
            </w:r>
            <w:r w:rsidR="00E35D6D">
              <w:rPr>
                <w:iCs/>
                <w:sz w:val="20"/>
              </w:rPr>
              <w:t>“</w:t>
            </w:r>
            <w:r w:rsidRPr="002C52A9">
              <w:rPr>
                <w:iCs/>
                <w:sz w:val="20"/>
              </w:rPr>
              <w:t>, skaičius (vnt.) (Šaltinis: PRSA)</w:t>
            </w:r>
          </w:p>
        </w:tc>
        <w:tc>
          <w:tcPr>
            <w:tcW w:w="620" w:type="pct"/>
          </w:tcPr>
          <w:p w14:paraId="1AA43740" w14:textId="77777777" w:rsidR="00796486" w:rsidRPr="002C52A9" w:rsidRDefault="00796486" w:rsidP="00796486">
            <w:pPr>
              <w:jc w:val="center"/>
              <w:rPr>
                <w:iCs/>
                <w:sz w:val="20"/>
              </w:rPr>
            </w:pPr>
            <w:r w:rsidRPr="002C52A9">
              <w:rPr>
                <w:iCs/>
                <w:sz w:val="20"/>
              </w:rPr>
              <w:t>n. d.</w:t>
            </w:r>
          </w:p>
          <w:p w14:paraId="62C0FD3B" w14:textId="28E85AB5" w:rsidR="003712EB" w:rsidRPr="002C52A9" w:rsidRDefault="00796486" w:rsidP="00796486">
            <w:pPr>
              <w:jc w:val="center"/>
              <w:rPr>
                <w:iCs/>
                <w:sz w:val="20"/>
              </w:rPr>
            </w:pPr>
            <w:r w:rsidRPr="002C52A9">
              <w:rPr>
                <w:iCs/>
                <w:sz w:val="20"/>
              </w:rPr>
              <w:t>(2020 m.)</w:t>
            </w:r>
          </w:p>
        </w:tc>
        <w:tc>
          <w:tcPr>
            <w:tcW w:w="372" w:type="pct"/>
          </w:tcPr>
          <w:p w14:paraId="20BF9DF2" w14:textId="1A3E24FD" w:rsidR="003712EB" w:rsidRPr="002C52A9" w:rsidRDefault="002C52A9" w:rsidP="00673926">
            <w:pPr>
              <w:jc w:val="center"/>
              <w:rPr>
                <w:iCs/>
                <w:sz w:val="20"/>
              </w:rPr>
            </w:pPr>
            <w:r w:rsidRPr="002C52A9">
              <w:rPr>
                <w:iCs/>
                <w:sz w:val="20"/>
              </w:rPr>
              <w:t>1</w:t>
            </w:r>
          </w:p>
        </w:tc>
        <w:tc>
          <w:tcPr>
            <w:tcW w:w="331" w:type="pct"/>
          </w:tcPr>
          <w:p w14:paraId="721B1AC3" w14:textId="5D1DBDF9" w:rsidR="003712EB" w:rsidRPr="002C52A9" w:rsidRDefault="002C52A9" w:rsidP="00673926">
            <w:pPr>
              <w:jc w:val="center"/>
              <w:rPr>
                <w:sz w:val="20"/>
              </w:rPr>
            </w:pPr>
            <w:r w:rsidRPr="002C52A9">
              <w:rPr>
                <w:sz w:val="20"/>
              </w:rPr>
              <w:t>1</w:t>
            </w:r>
          </w:p>
        </w:tc>
        <w:tc>
          <w:tcPr>
            <w:tcW w:w="331" w:type="pct"/>
          </w:tcPr>
          <w:p w14:paraId="14DEA07B" w14:textId="590DDEE9" w:rsidR="003712EB" w:rsidRPr="002C52A9" w:rsidRDefault="002C52A9" w:rsidP="00673926">
            <w:pPr>
              <w:jc w:val="center"/>
              <w:rPr>
                <w:sz w:val="20"/>
              </w:rPr>
            </w:pPr>
            <w:r w:rsidRPr="002C52A9">
              <w:rPr>
                <w:sz w:val="20"/>
              </w:rPr>
              <w:t>1</w:t>
            </w:r>
          </w:p>
        </w:tc>
        <w:tc>
          <w:tcPr>
            <w:tcW w:w="537" w:type="pct"/>
          </w:tcPr>
          <w:p w14:paraId="3BBF490E" w14:textId="74863545" w:rsidR="003712EB" w:rsidRPr="002C52A9" w:rsidRDefault="003712EB" w:rsidP="00673926">
            <w:pPr>
              <w:jc w:val="center"/>
              <w:rPr>
                <w:iCs/>
                <w:sz w:val="20"/>
              </w:rPr>
            </w:pPr>
            <w:r w:rsidRPr="002C52A9">
              <w:rPr>
                <w:iCs/>
                <w:sz w:val="20"/>
              </w:rPr>
              <w:t>n.</w:t>
            </w:r>
            <w:r w:rsidR="00E35D6D">
              <w:rPr>
                <w:iCs/>
                <w:sz w:val="20"/>
              </w:rPr>
              <w:t xml:space="preserve"> </w:t>
            </w:r>
            <w:r w:rsidRPr="002C52A9">
              <w:rPr>
                <w:iCs/>
                <w:sz w:val="20"/>
              </w:rPr>
              <w:t>d. (pagalvės mokestis netaikomas)</w:t>
            </w:r>
          </w:p>
        </w:tc>
        <w:tc>
          <w:tcPr>
            <w:tcW w:w="744" w:type="pct"/>
          </w:tcPr>
          <w:p w14:paraId="346264AB" w14:textId="362A7B23" w:rsidR="003712EB" w:rsidRPr="002C52A9" w:rsidRDefault="003712EB" w:rsidP="00673926">
            <w:pPr>
              <w:jc w:val="center"/>
              <w:rPr>
                <w:sz w:val="20"/>
              </w:rPr>
            </w:pPr>
            <w:r w:rsidRPr="002C52A9">
              <w:rPr>
                <w:sz w:val="20"/>
              </w:rPr>
              <w:t>10</w:t>
            </w:r>
          </w:p>
        </w:tc>
      </w:tr>
      <w:tr w:rsidR="00673926" w:rsidRPr="002C52A9" w14:paraId="1C0FBD86" w14:textId="77777777" w:rsidTr="00345A48">
        <w:trPr>
          <w:trHeight w:val="1142"/>
        </w:trPr>
        <w:tc>
          <w:tcPr>
            <w:tcW w:w="909" w:type="pct"/>
          </w:tcPr>
          <w:p w14:paraId="1572A15F" w14:textId="7C8BDF71" w:rsidR="00673926" w:rsidRPr="002C52A9" w:rsidRDefault="00673926" w:rsidP="00673926">
            <w:pPr>
              <w:jc w:val="center"/>
              <w:rPr>
                <w:sz w:val="20"/>
              </w:rPr>
            </w:pPr>
            <w:r w:rsidRPr="002C52A9">
              <w:rPr>
                <w:color w:val="000000"/>
                <w:sz w:val="20"/>
              </w:rPr>
              <w:lastRenderedPageBreak/>
              <w:t xml:space="preserve">4.2.5. UŽDAVINYS. </w:t>
            </w:r>
            <w:r w:rsidRPr="002C52A9">
              <w:rPr>
                <w:sz w:val="20"/>
              </w:rPr>
              <w:t>Stiprinti Plungės rajono</w:t>
            </w:r>
            <w:r w:rsidR="00E35D6D">
              <w:rPr>
                <w:sz w:val="20"/>
              </w:rPr>
              <w:t xml:space="preserve"> </w:t>
            </w:r>
            <w:r w:rsidRPr="002C52A9">
              <w:rPr>
                <w:sz w:val="20"/>
              </w:rPr>
              <w:t>turizmo rinkodarą e-rinkodaros priemonėmis</w:t>
            </w:r>
          </w:p>
        </w:tc>
        <w:tc>
          <w:tcPr>
            <w:tcW w:w="1157" w:type="pct"/>
          </w:tcPr>
          <w:p w14:paraId="69A581F7" w14:textId="15D8EF6D" w:rsidR="00673926" w:rsidRPr="002C52A9" w:rsidRDefault="00673926" w:rsidP="00673926">
            <w:pPr>
              <w:rPr>
                <w:i/>
                <w:sz w:val="20"/>
              </w:rPr>
            </w:pPr>
            <w:r w:rsidRPr="002C52A9">
              <w:rPr>
                <w:iCs/>
                <w:sz w:val="20"/>
              </w:rPr>
              <w:t>Rinkodaros priemonių skaičius (vnt.)</w:t>
            </w:r>
            <w:r w:rsidRPr="002C52A9">
              <w:rPr>
                <w:i/>
                <w:sz w:val="20"/>
              </w:rPr>
              <w:t xml:space="preserve"> (Šaltinis: PTIC)</w:t>
            </w:r>
          </w:p>
        </w:tc>
        <w:tc>
          <w:tcPr>
            <w:tcW w:w="620" w:type="pct"/>
          </w:tcPr>
          <w:p w14:paraId="5D678EE5" w14:textId="3DC0B0B9" w:rsidR="00673926" w:rsidRPr="002C52A9" w:rsidRDefault="00673926" w:rsidP="00673926">
            <w:pPr>
              <w:jc w:val="center"/>
              <w:rPr>
                <w:iCs/>
                <w:sz w:val="20"/>
              </w:rPr>
            </w:pPr>
            <w:r w:rsidRPr="002C52A9">
              <w:rPr>
                <w:iCs/>
                <w:sz w:val="20"/>
              </w:rPr>
              <w:t>5</w:t>
            </w:r>
          </w:p>
          <w:p w14:paraId="0D77D360" w14:textId="68E1CED1" w:rsidR="00673926" w:rsidRPr="002C52A9" w:rsidRDefault="00673926" w:rsidP="00673926">
            <w:pPr>
              <w:jc w:val="center"/>
              <w:rPr>
                <w:i/>
                <w:sz w:val="20"/>
              </w:rPr>
            </w:pPr>
            <w:r w:rsidRPr="002C52A9">
              <w:rPr>
                <w:iCs/>
                <w:sz w:val="20"/>
              </w:rPr>
              <w:t>(2020 m.)</w:t>
            </w:r>
          </w:p>
        </w:tc>
        <w:tc>
          <w:tcPr>
            <w:tcW w:w="372" w:type="pct"/>
          </w:tcPr>
          <w:p w14:paraId="48F4B9E7" w14:textId="0CFAB37C" w:rsidR="00673926" w:rsidRPr="002C52A9" w:rsidRDefault="00673926" w:rsidP="00673926">
            <w:pPr>
              <w:jc w:val="center"/>
              <w:rPr>
                <w:i/>
                <w:sz w:val="20"/>
              </w:rPr>
            </w:pPr>
            <w:r w:rsidRPr="002C52A9">
              <w:rPr>
                <w:iCs/>
                <w:sz w:val="20"/>
              </w:rPr>
              <w:t>6</w:t>
            </w:r>
          </w:p>
        </w:tc>
        <w:tc>
          <w:tcPr>
            <w:tcW w:w="331" w:type="pct"/>
          </w:tcPr>
          <w:p w14:paraId="6F8CBD50" w14:textId="6C70ED44" w:rsidR="00673926" w:rsidRPr="002C52A9" w:rsidRDefault="00673926" w:rsidP="00673926">
            <w:pPr>
              <w:jc w:val="center"/>
              <w:rPr>
                <w:i/>
                <w:sz w:val="20"/>
              </w:rPr>
            </w:pPr>
            <w:r w:rsidRPr="002C52A9">
              <w:rPr>
                <w:sz w:val="20"/>
              </w:rPr>
              <w:t>6</w:t>
            </w:r>
          </w:p>
        </w:tc>
        <w:tc>
          <w:tcPr>
            <w:tcW w:w="331" w:type="pct"/>
          </w:tcPr>
          <w:p w14:paraId="0547A392" w14:textId="37AD3A11" w:rsidR="00673926" w:rsidRPr="002C52A9" w:rsidRDefault="00673926" w:rsidP="00673926">
            <w:pPr>
              <w:jc w:val="center"/>
              <w:rPr>
                <w:i/>
                <w:sz w:val="20"/>
              </w:rPr>
            </w:pPr>
            <w:r w:rsidRPr="002C52A9">
              <w:rPr>
                <w:sz w:val="20"/>
              </w:rPr>
              <w:t>7</w:t>
            </w:r>
          </w:p>
        </w:tc>
        <w:tc>
          <w:tcPr>
            <w:tcW w:w="537" w:type="pct"/>
          </w:tcPr>
          <w:p w14:paraId="3DE7EA20" w14:textId="31885C07" w:rsidR="00673926" w:rsidRPr="002C52A9" w:rsidRDefault="003712EB" w:rsidP="00673926">
            <w:pPr>
              <w:jc w:val="center"/>
              <w:rPr>
                <w:iCs/>
                <w:sz w:val="20"/>
              </w:rPr>
            </w:pPr>
            <w:r w:rsidRPr="002C52A9">
              <w:rPr>
                <w:iCs/>
                <w:sz w:val="20"/>
              </w:rPr>
              <w:t>6</w:t>
            </w:r>
          </w:p>
          <w:p w14:paraId="285AD51B" w14:textId="2EC1DF65" w:rsidR="00673926" w:rsidRPr="002C52A9" w:rsidRDefault="00673926" w:rsidP="003712EB">
            <w:pPr>
              <w:jc w:val="center"/>
              <w:rPr>
                <w:i/>
                <w:sz w:val="20"/>
              </w:rPr>
            </w:pPr>
            <w:r w:rsidRPr="002C52A9">
              <w:rPr>
                <w:iCs/>
                <w:sz w:val="20"/>
              </w:rPr>
              <w:t>(202</w:t>
            </w:r>
            <w:r w:rsidR="003712EB" w:rsidRPr="002C52A9">
              <w:rPr>
                <w:iCs/>
                <w:sz w:val="20"/>
              </w:rPr>
              <w:t>2</w:t>
            </w:r>
            <w:r w:rsidRPr="002C52A9">
              <w:rPr>
                <w:iCs/>
                <w:sz w:val="20"/>
              </w:rPr>
              <w:t xml:space="preserve"> m.)</w:t>
            </w:r>
          </w:p>
        </w:tc>
        <w:tc>
          <w:tcPr>
            <w:tcW w:w="744" w:type="pct"/>
          </w:tcPr>
          <w:p w14:paraId="3FAE4812" w14:textId="14B3DDBE" w:rsidR="00673926" w:rsidRPr="002C52A9" w:rsidRDefault="00673926" w:rsidP="00673926">
            <w:pPr>
              <w:jc w:val="center"/>
              <w:rPr>
                <w:i/>
                <w:sz w:val="20"/>
              </w:rPr>
            </w:pPr>
            <w:r w:rsidRPr="002C52A9">
              <w:rPr>
                <w:sz w:val="20"/>
              </w:rPr>
              <w:t>10</w:t>
            </w:r>
          </w:p>
        </w:tc>
      </w:tr>
      <w:tr w:rsidR="003712EB" w:rsidRPr="002C52A9" w14:paraId="2B3C1661" w14:textId="77777777" w:rsidTr="00345A48">
        <w:trPr>
          <w:trHeight w:val="1142"/>
        </w:trPr>
        <w:tc>
          <w:tcPr>
            <w:tcW w:w="909" w:type="pct"/>
          </w:tcPr>
          <w:p w14:paraId="3978A1E9" w14:textId="77777777" w:rsidR="003712EB" w:rsidRPr="002C52A9" w:rsidRDefault="003712EB" w:rsidP="003712EB">
            <w:pPr>
              <w:jc w:val="center"/>
              <w:rPr>
                <w:color w:val="000000"/>
                <w:sz w:val="20"/>
              </w:rPr>
            </w:pPr>
            <w:r w:rsidRPr="002C52A9">
              <w:rPr>
                <w:color w:val="000000"/>
                <w:sz w:val="20"/>
              </w:rPr>
              <w:t>4.2.6. UŽDAVINYS.</w:t>
            </w:r>
          </w:p>
          <w:p w14:paraId="1DBE01A2" w14:textId="5DE33DB6" w:rsidR="003712EB" w:rsidRPr="002C52A9" w:rsidRDefault="003712EB" w:rsidP="003712EB">
            <w:pPr>
              <w:jc w:val="center"/>
              <w:rPr>
                <w:color w:val="000000"/>
                <w:sz w:val="20"/>
              </w:rPr>
            </w:pPr>
            <w:r w:rsidRPr="002C52A9">
              <w:rPr>
                <w:color w:val="000000"/>
                <w:sz w:val="20"/>
              </w:rPr>
              <w:t>Skatinti verslą investuoti į turizmo sektorių: Plungės gamtos/ turistinių išteklių panaudojimas versle</w:t>
            </w:r>
          </w:p>
        </w:tc>
        <w:tc>
          <w:tcPr>
            <w:tcW w:w="1157" w:type="pct"/>
          </w:tcPr>
          <w:p w14:paraId="1D5166D7" w14:textId="7C818FD6" w:rsidR="003712EB" w:rsidRPr="002C52A9" w:rsidRDefault="003712EB" w:rsidP="00673926">
            <w:pPr>
              <w:rPr>
                <w:iCs/>
                <w:sz w:val="20"/>
              </w:rPr>
            </w:pPr>
            <w:r w:rsidRPr="002C52A9">
              <w:rPr>
                <w:iCs/>
                <w:sz w:val="20"/>
              </w:rPr>
              <w:t>Privačių investicijų į Plungės rajono turizmo sektorių dydis (Eur) (Šaltinis: PRSA)</w:t>
            </w:r>
          </w:p>
        </w:tc>
        <w:tc>
          <w:tcPr>
            <w:tcW w:w="620" w:type="pct"/>
          </w:tcPr>
          <w:p w14:paraId="74EC9E07" w14:textId="77777777" w:rsidR="003712EB" w:rsidRPr="002C52A9" w:rsidRDefault="00796486" w:rsidP="00673926">
            <w:pPr>
              <w:jc w:val="center"/>
              <w:rPr>
                <w:iCs/>
                <w:sz w:val="20"/>
              </w:rPr>
            </w:pPr>
            <w:r w:rsidRPr="002C52A9">
              <w:rPr>
                <w:iCs/>
                <w:sz w:val="20"/>
              </w:rPr>
              <w:t>n. d.</w:t>
            </w:r>
          </w:p>
          <w:p w14:paraId="56E3086A" w14:textId="64F5A115" w:rsidR="00796486" w:rsidRPr="002C52A9" w:rsidRDefault="00796486" w:rsidP="00673926">
            <w:pPr>
              <w:jc w:val="center"/>
              <w:rPr>
                <w:iCs/>
                <w:sz w:val="20"/>
              </w:rPr>
            </w:pPr>
            <w:r w:rsidRPr="002C52A9">
              <w:rPr>
                <w:iCs/>
                <w:sz w:val="20"/>
              </w:rPr>
              <w:t>(2020 m.)</w:t>
            </w:r>
          </w:p>
        </w:tc>
        <w:tc>
          <w:tcPr>
            <w:tcW w:w="372" w:type="pct"/>
          </w:tcPr>
          <w:p w14:paraId="5EC6C131" w14:textId="042D683D" w:rsidR="003712EB" w:rsidRPr="002C52A9" w:rsidRDefault="002C52A9" w:rsidP="00673926">
            <w:pPr>
              <w:jc w:val="center"/>
              <w:rPr>
                <w:iCs/>
                <w:sz w:val="20"/>
              </w:rPr>
            </w:pPr>
            <w:r w:rsidRPr="002C52A9">
              <w:rPr>
                <w:iCs/>
                <w:sz w:val="20"/>
              </w:rPr>
              <w:t>0,5 mln.</w:t>
            </w:r>
          </w:p>
        </w:tc>
        <w:tc>
          <w:tcPr>
            <w:tcW w:w="331" w:type="pct"/>
          </w:tcPr>
          <w:p w14:paraId="09EE6A38" w14:textId="1783C9F1" w:rsidR="003712EB" w:rsidRPr="002C52A9" w:rsidRDefault="002C52A9" w:rsidP="00673926">
            <w:pPr>
              <w:jc w:val="center"/>
              <w:rPr>
                <w:sz w:val="20"/>
              </w:rPr>
            </w:pPr>
            <w:r w:rsidRPr="002C52A9">
              <w:rPr>
                <w:iCs/>
                <w:sz w:val="20"/>
              </w:rPr>
              <w:t>0,5 mln.</w:t>
            </w:r>
          </w:p>
        </w:tc>
        <w:tc>
          <w:tcPr>
            <w:tcW w:w="331" w:type="pct"/>
          </w:tcPr>
          <w:p w14:paraId="1A6D8BA9" w14:textId="35E6E4DD" w:rsidR="003712EB" w:rsidRPr="002C52A9" w:rsidRDefault="002C52A9" w:rsidP="00673926">
            <w:pPr>
              <w:jc w:val="center"/>
              <w:rPr>
                <w:sz w:val="20"/>
              </w:rPr>
            </w:pPr>
            <w:r w:rsidRPr="002C52A9">
              <w:rPr>
                <w:iCs/>
                <w:sz w:val="20"/>
              </w:rPr>
              <w:t>0,5 mln.</w:t>
            </w:r>
          </w:p>
        </w:tc>
        <w:tc>
          <w:tcPr>
            <w:tcW w:w="537" w:type="pct"/>
          </w:tcPr>
          <w:p w14:paraId="59BBB782" w14:textId="77777777" w:rsidR="003712EB" w:rsidRPr="002C52A9" w:rsidRDefault="003712EB" w:rsidP="00673926">
            <w:pPr>
              <w:jc w:val="center"/>
              <w:rPr>
                <w:iCs/>
                <w:sz w:val="20"/>
              </w:rPr>
            </w:pPr>
            <w:r w:rsidRPr="002C52A9">
              <w:rPr>
                <w:iCs/>
                <w:sz w:val="20"/>
              </w:rPr>
              <w:t>1,8 mln.</w:t>
            </w:r>
          </w:p>
          <w:p w14:paraId="77939767" w14:textId="117BCD26" w:rsidR="003712EB" w:rsidRPr="002C52A9" w:rsidRDefault="003712EB" w:rsidP="00673926">
            <w:pPr>
              <w:jc w:val="center"/>
              <w:rPr>
                <w:iCs/>
                <w:sz w:val="20"/>
              </w:rPr>
            </w:pPr>
            <w:r w:rsidRPr="002C52A9">
              <w:rPr>
                <w:iCs/>
                <w:sz w:val="20"/>
              </w:rPr>
              <w:t>(2022 m.)</w:t>
            </w:r>
          </w:p>
        </w:tc>
        <w:tc>
          <w:tcPr>
            <w:tcW w:w="744" w:type="pct"/>
          </w:tcPr>
          <w:p w14:paraId="74242F6B" w14:textId="5579D2E4" w:rsidR="003712EB" w:rsidRPr="002C52A9" w:rsidRDefault="003712EB" w:rsidP="00673926">
            <w:pPr>
              <w:jc w:val="center"/>
              <w:rPr>
                <w:sz w:val="20"/>
              </w:rPr>
            </w:pPr>
            <w:r w:rsidRPr="002C52A9">
              <w:rPr>
                <w:sz w:val="20"/>
              </w:rPr>
              <w:t>1 mln.</w:t>
            </w:r>
          </w:p>
        </w:tc>
      </w:tr>
      <w:tr w:rsidR="00673926" w:rsidRPr="002C52A9" w14:paraId="50C835AF" w14:textId="77777777" w:rsidTr="00345A48">
        <w:trPr>
          <w:trHeight w:val="557"/>
        </w:trPr>
        <w:tc>
          <w:tcPr>
            <w:tcW w:w="909" w:type="pct"/>
            <w:vMerge w:val="restart"/>
          </w:tcPr>
          <w:p w14:paraId="0BFD1EC1" w14:textId="34776F4D" w:rsidR="00673926" w:rsidRPr="002C52A9" w:rsidRDefault="00673926" w:rsidP="00673926">
            <w:pPr>
              <w:jc w:val="center"/>
              <w:rPr>
                <w:b/>
                <w:bCs/>
                <w:color w:val="000000"/>
                <w:sz w:val="20"/>
              </w:rPr>
            </w:pPr>
          </w:p>
          <w:p w14:paraId="511DCAC5" w14:textId="77777777" w:rsidR="00673926" w:rsidRPr="002C52A9" w:rsidRDefault="00673926" w:rsidP="00673926">
            <w:pPr>
              <w:jc w:val="center"/>
              <w:rPr>
                <w:b/>
                <w:bCs/>
                <w:color w:val="000000"/>
                <w:sz w:val="20"/>
              </w:rPr>
            </w:pPr>
          </w:p>
          <w:p w14:paraId="28264432" w14:textId="77777777" w:rsidR="00673926" w:rsidRPr="002C52A9" w:rsidRDefault="00673926" w:rsidP="00673926">
            <w:pPr>
              <w:jc w:val="center"/>
              <w:rPr>
                <w:b/>
                <w:bCs/>
                <w:color w:val="000000"/>
                <w:sz w:val="20"/>
              </w:rPr>
            </w:pPr>
          </w:p>
          <w:p w14:paraId="7B9F3AB5" w14:textId="7EF8C18D" w:rsidR="00673926" w:rsidRPr="002C52A9" w:rsidRDefault="00673926" w:rsidP="00673926">
            <w:pPr>
              <w:jc w:val="center"/>
              <w:rPr>
                <w:b/>
                <w:bCs/>
                <w:sz w:val="20"/>
              </w:rPr>
            </w:pPr>
            <w:r w:rsidRPr="002C52A9">
              <w:rPr>
                <w:b/>
                <w:bCs/>
                <w:color w:val="000000"/>
                <w:sz w:val="20"/>
              </w:rPr>
              <w:t xml:space="preserve">4.3. TIKSLAS. </w:t>
            </w:r>
            <w:r w:rsidRPr="002C52A9">
              <w:rPr>
                <w:b/>
                <w:bCs/>
                <w:sz w:val="20"/>
              </w:rPr>
              <w:t>Kelti rajono kaip regiono kultūros centro puoselėtojo lygį, plečiant kultūrinių objektų, renginių bei kūrybiškumo didinimo formų įvairovę ir išskirtinumą</w:t>
            </w:r>
          </w:p>
        </w:tc>
        <w:tc>
          <w:tcPr>
            <w:tcW w:w="1157" w:type="pct"/>
          </w:tcPr>
          <w:p w14:paraId="269C3E52" w14:textId="3645F6D8" w:rsidR="00673926" w:rsidRPr="002C52A9" w:rsidRDefault="00673926" w:rsidP="00673926">
            <w:pPr>
              <w:rPr>
                <w:b/>
                <w:bCs/>
                <w:iCs/>
                <w:sz w:val="20"/>
              </w:rPr>
            </w:pPr>
            <w:r w:rsidRPr="002C52A9">
              <w:rPr>
                <w:b/>
                <w:bCs/>
                <w:iCs/>
                <w:sz w:val="20"/>
              </w:rPr>
              <w:t xml:space="preserve">Kultūrinių renginių skaičiaus augimas lyginant su praeitais metais, matuojama kasmet (%) </w:t>
            </w:r>
            <w:r w:rsidRPr="002C52A9">
              <w:rPr>
                <w:b/>
                <w:bCs/>
                <w:i/>
                <w:sz w:val="20"/>
              </w:rPr>
              <w:t>(šaltinis: PTIC Kultūros turizmo ir viešųjų ryšių skyrius)</w:t>
            </w:r>
          </w:p>
        </w:tc>
        <w:tc>
          <w:tcPr>
            <w:tcW w:w="620" w:type="pct"/>
          </w:tcPr>
          <w:p w14:paraId="3D6D5712" w14:textId="5937BF09" w:rsidR="00673926" w:rsidRPr="002C52A9" w:rsidRDefault="00673926" w:rsidP="00673926">
            <w:pPr>
              <w:jc w:val="center"/>
              <w:rPr>
                <w:b/>
                <w:bCs/>
                <w:iCs/>
                <w:sz w:val="20"/>
              </w:rPr>
            </w:pPr>
            <w:r w:rsidRPr="002C52A9">
              <w:rPr>
                <w:b/>
                <w:bCs/>
                <w:iCs/>
                <w:sz w:val="20"/>
              </w:rPr>
              <w:t>3,2</w:t>
            </w:r>
          </w:p>
          <w:p w14:paraId="530FA056" w14:textId="38E28810" w:rsidR="00673926" w:rsidRPr="002C52A9" w:rsidRDefault="00673926" w:rsidP="00673926">
            <w:pPr>
              <w:jc w:val="center"/>
              <w:rPr>
                <w:b/>
                <w:bCs/>
                <w:iCs/>
                <w:sz w:val="20"/>
              </w:rPr>
            </w:pPr>
            <w:r w:rsidRPr="002C52A9">
              <w:rPr>
                <w:b/>
                <w:bCs/>
                <w:iCs/>
                <w:sz w:val="20"/>
              </w:rPr>
              <w:t>(2019 m.)</w:t>
            </w:r>
          </w:p>
        </w:tc>
        <w:tc>
          <w:tcPr>
            <w:tcW w:w="372" w:type="pct"/>
          </w:tcPr>
          <w:p w14:paraId="1986E733" w14:textId="6658A5DE" w:rsidR="00673926" w:rsidRPr="002C52A9" w:rsidRDefault="00673926" w:rsidP="00673926">
            <w:pPr>
              <w:jc w:val="center"/>
              <w:rPr>
                <w:b/>
                <w:bCs/>
                <w:iCs/>
                <w:sz w:val="20"/>
              </w:rPr>
            </w:pPr>
            <w:r w:rsidRPr="002C52A9">
              <w:rPr>
                <w:b/>
                <w:bCs/>
                <w:iCs/>
                <w:sz w:val="20"/>
              </w:rPr>
              <w:t>4</w:t>
            </w:r>
          </w:p>
        </w:tc>
        <w:tc>
          <w:tcPr>
            <w:tcW w:w="331" w:type="pct"/>
          </w:tcPr>
          <w:p w14:paraId="67604ED7" w14:textId="3C20BBAF" w:rsidR="00673926" w:rsidRPr="002C52A9" w:rsidRDefault="00673926" w:rsidP="00673926">
            <w:pPr>
              <w:jc w:val="center"/>
              <w:rPr>
                <w:b/>
                <w:bCs/>
                <w:iCs/>
                <w:sz w:val="20"/>
              </w:rPr>
            </w:pPr>
            <w:r w:rsidRPr="002C52A9">
              <w:rPr>
                <w:b/>
                <w:bCs/>
                <w:sz w:val="20"/>
              </w:rPr>
              <w:t>4</w:t>
            </w:r>
          </w:p>
        </w:tc>
        <w:tc>
          <w:tcPr>
            <w:tcW w:w="331" w:type="pct"/>
          </w:tcPr>
          <w:p w14:paraId="74BD7A99" w14:textId="2BD0D7F0" w:rsidR="00673926" w:rsidRPr="002C52A9" w:rsidRDefault="00673926" w:rsidP="00673926">
            <w:pPr>
              <w:jc w:val="center"/>
              <w:rPr>
                <w:b/>
                <w:bCs/>
                <w:iCs/>
                <w:sz w:val="20"/>
              </w:rPr>
            </w:pPr>
            <w:r w:rsidRPr="002C52A9">
              <w:rPr>
                <w:b/>
                <w:bCs/>
                <w:sz w:val="20"/>
              </w:rPr>
              <w:t>4</w:t>
            </w:r>
          </w:p>
        </w:tc>
        <w:tc>
          <w:tcPr>
            <w:tcW w:w="537" w:type="pct"/>
          </w:tcPr>
          <w:p w14:paraId="208E9042" w14:textId="77777777" w:rsidR="00EB47DB" w:rsidRPr="002C52A9" w:rsidRDefault="00EB47DB" w:rsidP="00EB47DB">
            <w:pPr>
              <w:jc w:val="center"/>
              <w:rPr>
                <w:b/>
                <w:bCs/>
                <w:iCs/>
                <w:sz w:val="20"/>
              </w:rPr>
            </w:pPr>
            <w:r w:rsidRPr="002C52A9">
              <w:rPr>
                <w:b/>
                <w:bCs/>
                <w:iCs/>
                <w:sz w:val="20"/>
              </w:rPr>
              <w:t xml:space="preserve">5,2 </w:t>
            </w:r>
          </w:p>
          <w:p w14:paraId="24154063" w14:textId="59F680F4" w:rsidR="00673926" w:rsidRPr="002C52A9" w:rsidRDefault="00EB47DB" w:rsidP="00EB47DB">
            <w:pPr>
              <w:jc w:val="center"/>
              <w:rPr>
                <w:b/>
                <w:bCs/>
                <w:iCs/>
                <w:sz w:val="20"/>
              </w:rPr>
            </w:pPr>
            <w:r w:rsidRPr="002C52A9">
              <w:rPr>
                <w:b/>
                <w:bCs/>
                <w:iCs/>
                <w:sz w:val="20"/>
              </w:rPr>
              <w:t xml:space="preserve"> </w:t>
            </w:r>
            <w:r w:rsidR="00673926" w:rsidRPr="002C52A9">
              <w:rPr>
                <w:b/>
                <w:bCs/>
                <w:iCs/>
                <w:sz w:val="20"/>
              </w:rPr>
              <w:t>(202</w:t>
            </w:r>
            <w:r w:rsidRPr="002C52A9">
              <w:rPr>
                <w:b/>
                <w:bCs/>
                <w:iCs/>
                <w:sz w:val="20"/>
              </w:rPr>
              <w:t>2</w:t>
            </w:r>
            <w:r w:rsidR="00673926" w:rsidRPr="002C52A9">
              <w:rPr>
                <w:b/>
                <w:bCs/>
                <w:iCs/>
                <w:sz w:val="20"/>
              </w:rPr>
              <w:t xml:space="preserve"> m.)</w:t>
            </w:r>
          </w:p>
        </w:tc>
        <w:tc>
          <w:tcPr>
            <w:tcW w:w="744" w:type="pct"/>
          </w:tcPr>
          <w:p w14:paraId="5E53D2BB" w14:textId="60055135" w:rsidR="00673926" w:rsidRPr="002C52A9" w:rsidRDefault="00673926" w:rsidP="00673926">
            <w:pPr>
              <w:jc w:val="center"/>
              <w:rPr>
                <w:b/>
                <w:bCs/>
                <w:iCs/>
                <w:sz w:val="20"/>
              </w:rPr>
            </w:pPr>
            <w:r w:rsidRPr="002C52A9">
              <w:rPr>
                <w:b/>
                <w:bCs/>
                <w:sz w:val="20"/>
              </w:rPr>
              <w:t>4</w:t>
            </w:r>
          </w:p>
        </w:tc>
      </w:tr>
      <w:tr w:rsidR="00673926" w:rsidRPr="002C52A9" w14:paraId="16F55EEE" w14:textId="77777777" w:rsidTr="00345A48">
        <w:trPr>
          <w:trHeight w:val="521"/>
        </w:trPr>
        <w:tc>
          <w:tcPr>
            <w:tcW w:w="909" w:type="pct"/>
            <w:vMerge/>
          </w:tcPr>
          <w:p w14:paraId="092D864B" w14:textId="18410859" w:rsidR="00673926" w:rsidRPr="002C52A9" w:rsidRDefault="00673926" w:rsidP="00673926">
            <w:pPr>
              <w:jc w:val="center"/>
              <w:rPr>
                <w:color w:val="000000"/>
                <w:sz w:val="20"/>
              </w:rPr>
            </w:pPr>
          </w:p>
        </w:tc>
        <w:tc>
          <w:tcPr>
            <w:tcW w:w="1157" w:type="pct"/>
          </w:tcPr>
          <w:p w14:paraId="3285B0C8" w14:textId="69B53F88" w:rsidR="00673926" w:rsidRPr="002C52A9" w:rsidRDefault="00673926" w:rsidP="00673926">
            <w:pPr>
              <w:rPr>
                <w:b/>
                <w:bCs/>
                <w:iCs/>
                <w:sz w:val="20"/>
              </w:rPr>
            </w:pPr>
            <w:r w:rsidRPr="002C52A9">
              <w:rPr>
                <w:b/>
                <w:bCs/>
                <w:iCs/>
                <w:sz w:val="20"/>
              </w:rPr>
              <w:t xml:space="preserve">Gyventojų dalis, dalyvavusi kultūros renginiuose per numatytą laikotarpį (%) </w:t>
            </w:r>
            <w:r w:rsidRPr="002C52A9">
              <w:rPr>
                <w:b/>
                <w:bCs/>
                <w:i/>
                <w:sz w:val="20"/>
              </w:rPr>
              <w:t>(šaltinis: PRSA Kultūros turizmo ir viešųjų ryšių skyrius)</w:t>
            </w:r>
          </w:p>
        </w:tc>
        <w:tc>
          <w:tcPr>
            <w:tcW w:w="620" w:type="pct"/>
          </w:tcPr>
          <w:p w14:paraId="5FF91CC7" w14:textId="3E1DDA49" w:rsidR="00673926" w:rsidRPr="002C52A9" w:rsidRDefault="00673926" w:rsidP="00673926">
            <w:pPr>
              <w:jc w:val="center"/>
              <w:rPr>
                <w:b/>
                <w:bCs/>
                <w:iCs/>
                <w:sz w:val="20"/>
              </w:rPr>
            </w:pPr>
            <w:r w:rsidRPr="002C52A9">
              <w:rPr>
                <w:b/>
                <w:bCs/>
                <w:iCs/>
                <w:sz w:val="20"/>
              </w:rPr>
              <w:t>n.</w:t>
            </w:r>
            <w:r w:rsidR="007776C9" w:rsidRPr="002C52A9">
              <w:rPr>
                <w:b/>
                <w:bCs/>
                <w:iCs/>
                <w:sz w:val="20"/>
              </w:rPr>
              <w:t xml:space="preserve"> </w:t>
            </w:r>
            <w:r w:rsidRPr="002C52A9">
              <w:rPr>
                <w:b/>
                <w:bCs/>
                <w:iCs/>
                <w:sz w:val="20"/>
              </w:rPr>
              <w:t>d.</w:t>
            </w:r>
          </w:p>
          <w:p w14:paraId="4DDBB1B6" w14:textId="72D1EA69" w:rsidR="00673926" w:rsidRPr="002C52A9" w:rsidRDefault="00673926" w:rsidP="00673926">
            <w:pPr>
              <w:jc w:val="center"/>
              <w:rPr>
                <w:iCs/>
                <w:sz w:val="20"/>
              </w:rPr>
            </w:pPr>
            <w:r w:rsidRPr="002C52A9">
              <w:rPr>
                <w:b/>
                <w:bCs/>
                <w:iCs/>
                <w:sz w:val="20"/>
              </w:rPr>
              <w:t>(2020 m.)</w:t>
            </w:r>
          </w:p>
        </w:tc>
        <w:tc>
          <w:tcPr>
            <w:tcW w:w="372" w:type="pct"/>
          </w:tcPr>
          <w:p w14:paraId="003D70C8" w14:textId="35FA4FF7" w:rsidR="00673926" w:rsidRPr="002C52A9" w:rsidRDefault="00673926" w:rsidP="00673926">
            <w:pPr>
              <w:jc w:val="center"/>
              <w:rPr>
                <w:iCs/>
                <w:sz w:val="20"/>
              </w:rPr>
            </w:pPr>
            <w:r w:rsidRPr="002C52A9">
              <w:rPr>
                <w:b/>
                <w:bCs/>
                <w:iCs/>
                <w:sz w:val="20"/>
              </w:rPr>
              <w:t>65</w:t>
            </w:r>
          </w:p>
        </w:tc>
        <w:tc>
          <w:tcPr>
            <w:tcW w:w="331" w:type="pct"/>
          </w:tcPr>
          <w:p w14:paraId="501C5E14" w14:textId="4D9482C2" w:rsidR="00673926" w:rsidRPr="002C52A9" w:rsidRDefault="00673926" w:rsidP="00673926">
            <w:pPr>
              <w:jc w:val="center"/>
              <w:rPr>
                <w:iCs/>
                <w:sz w:val="20"/>
              </w:rPr>
            </w:pPr>
            <w:r w:rsidRPr="002C52A9">
              <w:rPr>
                <w:b/>
                <w:bCs/>
                <w:sz w:val="20"/>
              </w:rPr>
              <w:t>65</w:t>
            </w:r>
          </w:p>
        </w:tc>
        <w:tc>
          <w:tcPr>
            <w:tcW w:w="331" w:type="pct"/>
          </w:tcPr>
          <w:p w14:paraId="6B5212A9" w14:textId="3D85C7DB" w:rsidR="00673926" w:rsidRPr="002C52A9" w:rsidRDefault="00673926" w:rsidP="00673926">
            <w:pPr>
              <w:jc w:val="center"/>
              <w:rPr>
                <w:iCs/>
                <w:sz w:val="20"/>
              </w:rPr>
            </w:pPr>
            <w:r w:rsidRPr="002C52A9">
              <w:rPr>
                <w:b/>
                <w:bCs/>
                <w:sz w:val="20"/>
              </w:rPr>
              <w:t>65</w:t>
            </w:r>
          </w:p>
        </w:tc>
        <w:tc>
          <w:tcPr>
            <w:tcW w:w="537" w:type="pct"/>
          </w:tcPr>
          <w:p w14:paraId="3EB86A38" w14:textId="70C24363" w:rsidR="00673926" w:rsidRPr="002C52A9" w:rsidRDefault="00EB47DB" w:rsidP="00673926">
            <w:pPr>
              <w:jc w:val="center"/>
              <w:rPr>
                <w:b/>
                <w:bCs/>
                <w:iCs/>
                <w:sz w:val="20"/>
              </w:rPr>
            </w:pPr>
            <w:r w:rsidRPr="002C52A9">
              <w:rPr>
                <w:b/>
                <w:bCs/>
                <w:iCs/>
                <w:sz w:val="20"/>
              </w:rPr>
              <w:t>68</w:t>
            </w:r>
          </w:p>
          <w:p w14:paraId="46A2CD1D" w14:textId="06116676" w:rsidR="00673926" w:rsidRPr="002C52A9" w:rsidRDefault="00673926" w:rsidP="00EB47DB">
            <w:pPr>
              <w:jc w:val="center"/>
              <w:rPr>
                <w:iCs/>
                <w:sz w:val="20"/>
              </w:rPr>
            </w:pPr>
            <w:r w:rsidRPr="002C52A9">
              <w:rPr>
                <w:b/>
                <w:bCs/>
                <w:iCs/>
                <w:sz w:val="20"/>
              </w:rPr>
              <w:t>(202</w:t>
            </w:r>
            <w:r w:rsidR="00EB47DB" w:rsidRPr="002C52A9">
              <w:rPr>
                <w:b/>
                <w:bCs/>
                <w:iCs/>
                <w:sz w:val="20"/>
              </w:rPr>
              <w:t>2</w:t>
            </w:r>
            <w:r w:rsidRPr="002C52A9">
              <w:rPr>
                <w:b/>
                <w:bCs/>
                <w:iCs/>
                <w:sz w:val="20"/>
              </w:rPr>
              <w:t xml:space="preserve"> m.)</w:t>
            </w:r>
          </w:p>
        </w:tc>
        <w:tc>
          <w:tcPr>
            <w:tcW w:w="744" w:type="pct"/>
          </w:tcPr>
          <w:p w14:paraId="6EA3A4C7" w14:textId="783C4B77" w:rsidR="00673926" w:rsidRPr="002C52A9" w:rsidRDefault="00673926" w:rsidP="00673926">
            <w:pPr>
              <w:jc w:val="center"/>
              <w:rPr>
                <w:iCs/>
                <w:sz w:val="20"/>
              </w:rPr>
            </w:pPr>
            <w:r w:rsidRPr="002C52A9">
              <w:rPr>
                <w:b/>
                <w:bCs/>
                <w:sz w:val="20"/>
              </w:rPr>
              <w:t>40</w:t>
            </w:r>
          </w:p>
        </w:tc>
      </w:tr>
      <w:tr w:rsidR="00673926" w:rsidRPr="002C52A9" w14:paraId="03D752C0" w14:textId="77777777" w:rsidTr="00345A48">
        <w:trPr>
          <w:trHeight w:val="521"/>
        </w:trPr>
        <w:tc>
          <w:tcPr>
            <w:tcW w:w="909" w:type="pct"/>
            <w:vMerge/>
          </w:tcPr>
          <w:p w14:paraId="5E479505" w14:textId="77777777" w:rsidR="00673926" w:rsidRPr="002C52A9" w:rsidRDefault="00673926" w:rsidP="00673926">
            <w:pPr>
              <w:jc w:val="center"/>
              <w:rPr>
                <w:color w:val="000000"/>
                <w:sz w:val="20"/>
              </w:rPr>
            </w:pPr>
          </w:p>
        </w:tc>
        <w:tc>
          <w:tcPr>
            <w:tcW w:w="1157" w:type="pct"/>
          </w:tcPr>
          <w:p w14:paraId="7B2CC25F" w14:textId="1ADF1421" w:rsidR="00673926" w:rsidRPr="002C52A9" w:rsidRDefault="00673926" w:rsidP="00673926">
            <w:pPr>
              <w:rPr>
                <w:b/>
                <w:bCs/>
                <w:iCs/>
                <w:sz w:val="20"/>
              </w:rPr>
            </w:pPr>
            <w:r w:rsidRPr="002C52A9">
              <w:rPr>
                <w:b/>
                <w:bCs/>
                <w:iCs/>
                <w:sz w:val="20"/>
              </w:rPr>
              <w:t xml:space="preserve">Gyventojų, teigiamai vertinančių kultūros paslaugų kokybę, dalis </w:t>
            </w:r>
            <w:r w:rsidRPr="002C52A9">
              <w:rPr>
                <w:b/>
                <w:bCs/>
                <w:i/>
                <w:sz w:val="20"/>
              </w:rPr>
              <w:t xml:space="preserve">(šaltinis: gyventojų apklausa; PRSA Kultūros </w:t>
            </w:r>
            <w:r w:rsidRPr="002C52A9">
              <w:rPr>
                <w:b/>
                <w:bCs/>
                <w:i/>
                <w:sz w:val="20"/>
              </w:rPr>
              <w:lastRenderedPageBreak/>
              <w:t>turizmo ir viešųjų ryšių skyrius)</w:t>
            </w:r>
          </w:p>
        </w:tc>
        <w:tc>
          <w:tcPr>
            <w:tcW w:w="620" w:type="pct"/>
          </w:tcPr>
          <w:p w14:paraId="44B189BF" w14:textId="1A4BE549" w:rsidR="00673926" w:rsidRPr="002C52A9" w:rsidRDefault="00673926" w:rsidP="00673926">
            <w:pPr>
              <w:jc w:val="center"/>
              <w:rPr>
                <w:b/>
                <w:bCs/>
                <w:sz w:val="20"/>
              </w:rPr>
            </w:pPr>
            <w:r w:rsidRPr="002C52A9">
              <w:rPr>
                <w:b/>
                <w:bCs/>
                <w:sz w:val="20"/>
              </w:rPr>
              <w:lastRenderedPageBreak/>
              <w:t>n.</w:t>
            </w:r>
            <w:r w:rsidR="007776C9" w:rsidRPr="002C52A9">
              <w:rPr>
                <w:b/>
                <w:bCs/>
                <w:sz w:val="20"/>
              </w:rPr>
              <w:t xml:space="preserve"> </w:t>
            </w:r>
            <w:r w:rsidRPr="002C52A9">
              <w:rPr>
                <w:b/>
                <w:bCs/>
                <w:sz w:val="20"/>
              </w:rPr>
              <w:t>d.</w:t>
            </w:r>
          </w:p>
          <w:p w14:paraId="7F29A361" w14:textId="69FE4185" w:rsidR="00673926" w:rsidRPr="002C52A9" w:rsidRDefault="00673926" w:rsidP="00673926">
            <w:pPr>
              <w:jc w:val="center"/>
              <w:rPr>
                <w:iCs/>
                <w:sz w:val="20"/>
              </w:rPr>
            </w:pPr>
            <w:r w:rsidRPr="002C52A9">
              <w:rPr>
                <w:b/>
                <w:bCs/>
                <w:sz w:val="20"/>
              </w:rPr>
              <w:t>(2020 m.)</w:t>
            </w:r>
          </w:p>
        </w:tc>
        <w:tc>
          <w:tcPr>
            <w:tcW w:w="372" w:type="pct"/>
          </w:tcPr>
          <w:p w14:paraId="7B6DBD97" w14:textId="4ACFDC1B" w:rsidR="00673926" w:rsidRPr="002C52A9" w:rsidRDefault="00673926" w:rsidP="00673926">
            <w:pPr>
              <w:jc w:val="center"/>
              <w:rPr>
                <w:iCs/>
                <w:sz w:val="20"/>
              </w:rPr>
            </w:pPr>
            <w:r w:rsidRPr="002C52A9">
              <w:rPr>
                <w:b/>
                <w:bCs/>
                <w:sz w:val="20"/>
              </w:rPr>
              <w:t>70</w:t>
            </w:r>
          </w:p>
        </w:tc>
        <w:tc>
          <w:tcPr>
            <w:tcW w:w="331" w:type="pct"/>
          </w:tcPr>
          <w:p w14:paraId="3C0F45B6" w14:textId="46A70681" w:rsidR="00673926" w:rsidRPr="002C52A9" w:rsidRDefault="00673926" w:rsidP="00673926">
            <w:pPr>
              <w:jc w:val="center"/>
              <w:rPr>
                <w:iCs/>
                <w:sz w:val="20"/>
              </w:rPr>
            </w:pPr>
            <w:r w:rsidRPr="002C52A9">
              <w:rPr>
                <w:b/>
                <w:bCs/>
                <w:sz w:val="20"/>
              </w:rPr>
              <w:t>70</w:t>
            </w:r>
          </w:p>
        </w:tc>
        <w:tc>
          <w:tcPr>
            <w:tcW w:w="331" w:type="pct"/>
          </w:tcPr>
          <w:p w14:paraId="30F23AB3" w14:textId="1E2376A7" w:rsidR="00673926" w:rsidRPr="002C52A9" w:rsidRDefault="00673926" w:rsidP="00673926">
            <w:pPr>
              <w:jc w:val="center"/>
              <w:rPr>
                <w:iCs/>
                <w:sz w:val="20"/>
              </w:rPr>
            </w:pPr>
            <w:r w:rsidRPr="002C52A9">
              <w:rPr>
                <w:b/>
                <w:bCs/>
                <w:sz w:val="20"/>
              </w:rPr>
              <w:t>70</w:t>
            </w:r>
          </w:p>
        </w:tc>
        <w:tc>
          <w:tcPr>
            <w:tcW w:w="537" w:type="pct"/>
          </w:tcPr>
          <w:p w14:paraId="386A06C3" w14:textId="2B0EAF84" w:rsidR="00673926" w:rsidRPr="002C52A9" w:rsidRDefault="00EB47DB" w:rsidP="00673926">
            <w:pPr>
              <w:jc w:val="center"/>
              <w:rPr>
                <w:b/>
                <w:bCs/>
                <w:iCs/>
                <w:sz w:val="20"/>
              </w:rPr>
            </w:pPr>
            <w:r w:rsidRPr="002C52A9">
              <w:rPr>
                <w:b/>
                <w:bCs/>
                <w:iCs/>
                <w:sz w:val="20"/>
              </w:rPr>
              <w:t>79,2</w:t>
            </w:r>
          </w:p>
          <w:p w14:paraId="6D702D39" w14:textId="5CD516F4" w:rsidR="00EB47DB" w:rsidRPr="002C52A9" w:rsidRDefault="00EB47DB" w:rsidP="00673926">
            <w:pPr>
              <w:jc w:val="center"/>
              <w:rPr>
                <w:b/>
                <w:bCs/>
                <w:iCs/>
                <w:sz w:val="20"/>
              </w:rPr>
            </w:pPr>
            <w:r w:rsidRPr="002C52A9">
              <w:rPr>
                <w:b/>
                <w:bCs/>
                <w:iCs/>
                <w:sz w:val="20"/>
              </w:rPr>
              <w:t>(2022 m.)</w:t>
            </w:r>
          </w:p>
          <w:p w14:paraId="57C2A7DD" w14:textId="474B8CEC" w:rsidR="00673926" w:rsidRPr="002C52A9" w:rsidRDefault="00673926" w:rsidP="00673926">
            <w:pPr>
              <w:jc w:val="center"/>
              <w:rPr>
                <w:iCs/>
                <w:sz w:val="20"/>
              </w:rPr>
            </w:pPr>
          </w:p>
        </w:tc>
        <w:tc>
          <w:tcPr>
            <w:tcW w:w="744" w:type="pct"/>
          </w:tcPr>
          <w:p w14:paraId="61AEA406" w14:textId="10174C5E" w:rsidR="00673926" w:rsidRPr="002C52A9" w:rsidRDefault="00673926" w:rsidP="00673926">
            <w:pPr>
              <w:jc w:val="center"/>
              <w:rPr>
                <w:iCs/>
                <w:sz w:val="20"/>
              </w:rPr>
            </w:pPr>
            <w:r w:rsidRPr="002C52A9">
              <w:rPr>
                <w:b/>
                <w:bCs/>
                <w:sz w:val="20"/>
              </w:rPr>
              <w:t>70</w:t>
            </w:r>
          </w:p>
        </w:tc>
      </w:tr>
      <w:tr w:rsidR="00673926" w:rsidRPr="002C52A9" w14:paraId="549F4A67" w14:textId="77777777" w:rsidTr="00345A48">
        <w:trPr>
          <w:trHeight w:val="521"/>
        </w:trPr>
        <w:tc>
          <w:tcPr>
            <w:tcW w:w="909" w:type="pct"/>
          </w:tcPr>
          <w:p w14:paraId="60F67AC5" w14:textId="0383CE7C" w:rsidR="00673926" w:rsidRPr="002C52A9" w:rsidRDefault="00673926" w:rsidP="00673926">
            <w:pPr>
              <w:jc w:val="center"/>
              <w:rPr>
                <w:sz w:val="20"/>
              </w:rPr>
            </w:pPr>
            <w:r w:rsidRPr="002C52A9">
              <w:rPr>
                <w:color w:val="000000"/>
                <w:sz w:val="20"/>
              </w:rPr>
              <w:lastRenderedPageBreak/>
              <w:t xml:space="preserve">4.3.1. UŽDAVINYS. </w:t>
            </w:r>
            <w:r w:rsidRPr="002C52A9">
              <w:rPr>
                <w:sz w:val="20"/>
              </w:rPr>
              <w:t>Užtikrinti kokybiškai, profesionaliai veikiančių ir materialiai aprūpint meno grupių skaičių rajone</w:t>
            </w:r>
          </w:p>
        </w:tc>
        <w:tc>
          <w:tcPr>
            <w:tcW w:w="1157" w:type="pct"/>
          </w:tcPr>
          <w:p w14:paraId="6AD0C389" w14:textId="0EF5D55D" w:rsidR="00673926" w:rsidRPr="002C52A9" w:rsidRDefault="00673926" w:rsidP="00673926">
            <w:pPr>
              <w:rPr>
                <w:iCs/>
                <w:sz w:val="20"/>
              </w:rPr>
            </w:pPr>
            <w:r w:rsidRPr="002C52A9">
              <w:rPr>
                <w:iCs/>
                <w:sz w:val="20"/>
              </w:rPr>
              <w:t xml:space="preserve">Aktyvių meno kolektyvų skaičius Plungės rajone (vnt.) </w:t>
            </w:r>
            <w:r w:rsidRPr="002C52A9">
              <w:rPr>
                <w:i/>
                <w:sz w:val="20"/>
              </w:rPr>
              <w:t>(Šaltinis: PRSA Kultūros, turizmo ir viešųjų ryšių skyrius, Plungės kultūros centras (toliau – PKC))</w:t>
            </w:r>
          </w:p>
        </w:tc>
        <w:tc>
          <w:tcPr>
            <w:tcW w:w="620" w:type="pct"/>
          </w:tcPr>
          <w:p w14:paraId="3150AEA1" w14:textId="4A08AF1C" w:rsidR="00673926" w:rsidRPr="002C52A9" w:rsidRDefault="00673926" w:rsidP="00673926">
            <w:pPr>
              <w:jc w:val="center"/>
              <w:rPr>
                <w:iCs/>
                <w:sz w:val="20"/>
              </w:rPr>
            </w:pPr>
            <w:r w:rsidRPr="002C52A9">
              <w:rPr>
                <w:iCs/>
                <w:sz w:val="20"/>
              </w:rPr>
              <w:t>78</w:t>
            </w:r>
          </w:p>
          <w:p w14:paraId="65EA5527" w14:textId="002CE1EE" w:rsidR="00673926" w:rsidRPr="002C52A9" w:rsidRDefault="00673926" w:rsidP="00673926">
            <w:pPr>
              <w:jc w:val="center"/>
              <w:rPr>
                <w:iCs/>
                <w:sz w:val="20"/>
              </w:rPr>
            </w:pPr>
            <w:r w:rsidRPr="002C52A9">
              <w:rPr>
                <w:iCs/>
                <w:sz w:val="20"/>
              </w:rPr>
              <w:t>(2019 m.)</w:t>
            </w:r>
          </w:p>
        </w:tc>
        <w:tc>
          <w:tcPr>
            <w:tcW w:w="372" w:type="pct"/>
          </w:tcPr>
          <w:p w14:paraId="69D1B911" w14:textId="767735F5" w:rsidR="00673926" w:rsidRPr="002C52A9" w:rsidRDefault="00673926" w:rsidP="00673926">
            <w:pPr>
              <w:jc w:val="center"/>
              <w:rPr>
                <w:iCs/>
                <w:sz w:val="20"/>
              </w:rPr>
            </w:pPr>
            <w:r w:rsidRPr="002C52A9">
              <w:rPr>
                <w:iCs/>
                <w:sz w:val="20"/>
              </w:rPr>
              <w:t>72</w:t>
            </w:r>
          </w:p>
        </w:tc>
        <w:tc>
          <w:tcPr>
            <w:tcW w:w="331" w:type="pct"/>
          </w:tcPr>
          <w:p w14:paraId="2DB5C3B4" w14:textId="3261A592" w:rsidR="00673926" w:rsidRPr="002C52A9" w:rsidRDefault="00673926" w:rsidP="00673926">
            <w:pPr>
              <w:jc w:val="center"/>
              <w:rPr>
                <w:iCs/>
                <w:sz w:val="20"/>
              </w:rPr>
            </w:pPr>
            <w:r w:rsidRPr="002C52A9">
              <w:rPr>
                <w:sz w:val="20"/>
              </w:rPr>
              <w:t>74</w:t>
            </w:r>
          </w:p>
        </w:tc>
        <w:tc>
          <w:tcPr>
            <w:tcW w:w="331" w:type="pct"/>
          </w:tcPr>
          <w:p w14:paraId="312193E7" w14:textId="09AC341D" w:rsidR="00673926" w:rsidRPr="002C52A9" w:rsidRDefault="00673926" w:rsidP="00673926">
            <w:pPr>
              <w:jc w:val="center"/>
              <w:rPr>
                <w:iCs/>
                <w:sz w:val="20"/>
              </w:rPr>
            </w:pPr>
            <w:r w:rsidRPr="002C52A9">
              <w:rPr>
                <w:sz w:val="20"/>
              </w:rPr>
              <w:t>76</w:t>
            </w:r>
          </w:p>
        </w:tc>
        <w:tc>
          <w:tcPr>
            <w:tcW w:w="537" w:type="pct"/>
          </w:tcPr>
          <w:p w14:paraId="44092E1E" w14:textId="74EFD396" w:rsidR="00673926" w:rsidRPr="002C52A9" w:rsidRDefault="00EB47DB" w:rsidP="00673926">
            <w:pPr>
              <w:jc w:val="center"/>
              <w:rPr>
                <w:iCs/>
                <w:sz w:val="20"/>
              </w:rPr>
            </w:pPr>
            <w:r w:rsidRPr="002C52A9">
              <w:rPr>
                <w:iCs/>
                <w:sz w:val="20"/>
              </w:rPr>
              <w:t>68</w:t>
            </w:r>
          </w:p>
          <w:p w14:paraId="7033D1A4" w14:textId="082BF08D" w:rsidR="00673926" w:rsidRPr="002C52A9" w:rsidRDefault="00673926" w:rsidP="00EB47DB">
            <w:pPr>
              <w:jc w:val="center"/>
              <w:rPr>
                <w:iCs/>
                <w:sz w:val="20"/>
              </w:rPr>
            </w:pPr>
            <w:r w:rsidRPr="002C52A9">
              <w:rPr>
                <w:iCs/>
                <w:sz w:val="20"/>
              </w:rPr>
              <w:t>(202</w:t>
            </w:r>
            <w:r w:rsidR="00EB47DB" w:rsidRPr="002C52A9">
              <w:rPr>
                <w:iCs/>
                <w:sz w:val="20"/>
              </w:rPr>
              <w:t>2</w:t>
            </w:r>
            <w:r w:rsidRPr="002C52A9">
              <w:rPr>
                <w:iCs/>
                <w:sz w:val="20"/>
              </w:rPr>
              <w:t xml:space="preserve"> m.)</w:t>
            </w:r>
          </w:p>
        </w:tc>
        <w:tc>
          <w:tcPr>
            <w:tcW w:w="744" w:type="pct"/>
          </w:tcPr>
          <w:p w14:paraId="0EFE80C9" w14:textId="08D7A464" w:rsidR="00673926" w:rsidRPr="002C52A9" w:rsidRDefault="00673926" w:rsidP="00673926">
            <w:pPr>
              <w:jc w:val="center"/>
              <w:rPr>
                <w:iCs/>
                <w:sz w:val="20"/>
              </w:rPr>
            </w:pPr>
            <w:r w:rsidRPr="002C52A9">
              <w:rPr>
                <w:sz w:val="20"/>
              </w:rPr>
              <w:t>80</w:t>
            </w:r>
          </w:p>
        </w:tc>
      </w:tr>
      <w:tr w:rsidR="00673926" w:rsidRPr="002C52A9" w14:paraId="120CC3FB" w14:textId="77777777" w:rsidTr="00345A48">
        <w:trPr>
          <w:trHeight w:val="521"/>
        </w:trPr>
        <w:tc>
          <w:tcPr>
            <w:tcW w:w="909" w:type="pct"/>
          </w:tcPr>
          <w:p w14:paraId="15753AE1" w14:textId="77777777" w:rsidR="00673926" w:rsidRPr="002C52A9" w:rsidRDefault="00673926" w:rsidP="00673926">
            <w:pPr>
              <w:jc w:val="center"/>
              <w:rPr>
                <w:sz w:val="20"/>
              </w:rPr>
            </w:pPr>
            <w:r w:rsidRPr="002C52A9">
              <w:rPr>
                <w:color w:val="000000"/>
                <w:sz w:val="20"/>
              </w:rPr>
              <w:t xml:space="preserve">4.3.2. UŽDAVINYS. </w:t>
            </w:r>
            <w:r w:rsidRPr="002C52A9">
              <w:rPr>
                <w:sz w:val="20"/>
              </w:rPr>
              <w:t>Identifikuoti prioritetinius kultūros renginius ir projektus, užtikrinti renginių pasiūlą įvairioms tikslinėms grupėms bei finansavimą</w:t>
            </w:r>
          </w:p>
          <w:p w14:paraId="4D608561" w14:textId="77777777" w:rsidR="00673926" w:rsidRPr="002C52A9" w:rsidRDefault="00673926" w:rsidP="00673926">
            <w:pPr>
              <w:jc w:val="center"/>
              <w:rPr>
                <w:sz w:val="20"/>
              </w:rPr>
            </w:pPr>
            <w:r w:rsidRPr="002C52A9">
              <w:rPr>
                <w:sz w:val="20"/>
              </w:rPr>
              <w:t>Skatinti profesionalių meno kolektyvų atsiradimą ir profesionalių menininkų atvykimą nuolatiniam darbui</w:t>
            </w:r>
          </w:p>
        </w:tc>
        <w:tc>
          <w:tcPr>
            <w:tcW w:w="1157" w:type="pct"/>
          </w:tcPr>
          <w:p w14:paraId="0AE9CA8F" w14:textId="1D07DC27" w:rsidR="00673926" w:rsidRPr="002C52A9" w:rsidRDefault="00673926" w:rsidP="00673926">
            <w:pPr>
              <w:rPr>
                <w:i/>
                <w:sz w:val="20"/>
              </w:rPr>
            </w:pPr>
            <w:r w:rsidRPr="002C52A9">
              <w:rPr>
                <w:iCs/>
                <w:sz w:val="20"/>
              </w:rPr>
              <w:t>Kultūros renginių dalyvių skaičius per metus (vnt.)</w:t>
            </w:r>
            <w:r w:rsidRPr="002C52A9">
              <w:rPr>
                <w:i/>
                <w:sz w:val="20"/>
              </w:rPr>
              <w:t xml:space="preserve"> (Šaltinis: PRSA Kultūros, turizmo ir viešųjų ryšių skyrius)</w:t>
            </w:r>
          </w:p>
        </w:tc>
        <w:tc>
          <w:tcPr>
            <w:tcW w:w="620" w:type="pct"/>
          </w:tcPr>
          <w:p w14:paraId="5BC578DC" w14:textId="0DF9453D" w:rsidR="00673926" w:rsidRPr="002C52A9" w:rsidRDefault="00673926" w:rsidP="00673926">
            <w:pPr>
              <w:jc w:val="center"/>
              <w:rPr>
                <w:iCs/>
                <w:sz w:val="20"/>
              </w:rPr>
            </w:pPr>
            <w:r w:rsidRPr="002C52A9">
              <w:rPr>
                <w:iCs/>
                <w:sz w:val="20"/>
              </w:rPr>
              <w:t>427,8</w:t>
            </w:r>
          </w:p>
          <w:p w14:paraId="460C8E24" w14:textId="41BA651E" w:rsidR="00673926" w:rsidRPr="002C52A9" w:rsidRDefault="00673926" w:rsidP="00673926">
            <w:pPr>
              <w:jc w:val="center"/>
              <w:rPr>
                <w:i/>
                <w:color w:val="808080"/>
                <w:sz w:val="20"/>
              </w:rPr>
            </w:pPr>
            <w:r w:rsidRPr="002C52A9">
              <w:rPr>
                <w:iCs/>
                <w:sz w:val="20"/>
              </w:rPr>
              <w:t>(2019 m.)</w:t>
            </w:r>
          </w:p>
        </w:tc>
        <w:tc>
          <w:tcPr>
            <w:tcW w:w="372" w:type="pct"/>
          </w:tcPr>
          <w:p w14:paraId="6AB5CBC6" w14:textId="19A817B8" w:rsidR="00673926" w:rsidRPr="002C52A9" w:rsidRDefault="00673926" w:rsidP="00673926">
            <w:pPr>
              <w:jc w:val="center"/>
              <w:rPr>
                <w:i/>
                <w:color w:val="808080"/>
                <w:sz w:val="20"/>
              </w:rPr>
            </w:pPr>
            <w:r w:rsidRPr="002C52A9">
              <w:rPr>
                <w:iCs/>
                <w:sz w:val="20"/>
              </w:rPr>
              <w:t>350</w:t>
            </w:r>
          </w:p>
        </w:tc>
        <w:tc>
          <w:tcPr>
            <w:tcW w:w="331" w:type="pct"/>
          </w:tcPr>
          <w:p w14:paraId="5B575CD2" w14:textId="116BB230" w:rsidR="00673926" w:rsidRPr="002C52A9" w:rsidRDefault="00673926" w:rsidP="00673926">
            <w:pPr>
              <w:jc w:val="center"/>
              <w:rPr>
                <w:i/>
                <w:color w:val="808080"/>
                <w:sz w:val="20"/>
              </w:rPr>
            </w:pPr>
            <w:r w:rsidRPr="002C52A9">
              <w:rPr>
                <w:sz w:val="20"/>
              </w:rPr>
              <w:t>375</w:t>
            </w:r>
          </w:p>
        </w:tc>
        <w:tc>
          <w:tcPr>
            <w:tcW w:w="331" w:type="pct"/>
          </w:tcPr>
          <w:p w14:paraId="4190C1BA" w14:textId="183C3A15" w:rsidR="00673926" w:rsidRPr="002C52A9" w:rsidRDefault="00673926" w:rsidP="00673926">
            <w:pPr>
              <w:jc w:val="center"/>
              <w:rPr>
                <w:i/>
                <w:color w:val="808080"/>
                <w:sz w:val="20"/>
              </w:rPr>
            </w:pPr>
            <w:r w:rsidRPr="002C52A9">
              <w:rPr>
                <w:sz w:val="20"/>
              </w:rPr>
              <w:t>400</w:t>
            </w:r>
          </w:p>
        </w:tc>
        <w:tc>
          <w:tcPr>
            <w:tcW w:w="537" w:type="pct"/>
          </w:tcPr>
          <w:p w14:paraId="10FDF306" w14:textId="07ABB8DA" w:rsidR="00673926" w:rsidRPr="002C52A9" w:rsidRDefault="00EB47DB" w:rsidP="00673926">
            <w:pPr>
              <w:jc w:val="center"/>
              <w:rPr>
                <w:iCs/>
                <w:sz w:val="20"/>
              </w:rPr>
            </w:pPr>
            <w:r w:rsidRPr="002C52A9">
              <w:rPr>
                <w:iCs/>
                <w:sz w:val="20"/>
              </w:rPr>
              <w:t>366,7 tūkst</w:t>
            </w:r>
            <w:r w:rsidR="00E35D6D">
              <w:rPr>
                <w:iCs/>
                <w:sz w:val="20"/>
              </w:rPr>
              <w:t>.</w:t>
            </w:r>
          </w:p>
          <w:p w14:paraId="6964C373" w14:textId="5055AA4E"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59AB0C89" w14:textId="07E56D94" w:rsidR="00673926" w:rsidRPr="002C52A9" w:rsidRDefault="00673926" w:rsidP="00673926">
            <w:pPr>
              <w:jc w:val="center"/>
              <w:rPr>
                <w:i/>
                <w:color w:val="808080"/>
                <w:sz w:val="20"/>
              </w:rPr>
            </w:pPr>
            <w:r w:rsidRPr="002C52A9">
              <w:rPr>
                <w:sz w:val="20"/>
              </w:rPr>
              <w:t>500</w:t>
            </w:r>
          </w:p>
        </w:tc>
      </w:tr>
      <w:tr w:rsidR="00673926" w:rsidRPr="002C52A9" w14:paraId="24863BA7" w14:textId="77777777" w:rsidTr="00345A48">
        <w:trPr>
          <w:trHeight w:val="521"/>
        </w:trPr>
        <w:tc>
          <w:tcPr>
            <w:tcW w:w="909" w:type="pct"/>
            <w:vMerge w:val="restart"/>
          </w:tcPr>
          <w:p w14:paraId="1B53240B" w14:textId="77777777" w:rsidR="00673926" w:rsidRPr="002C52A9" w:rsidRDefault="00673926" w:rsidP="00673926">
            <w:pPr>
              <w:jc w:val="center"/>
              <w:rPr>
                <w:sz w:val="20"/>
              </w:rPr>
            </w:pPr>
            <w:r w:rsidRPr="002C52A9">
              <w:rPr>
                <w:color w:val="000000"/>
                <w:sz w:val="20"/>
              </w:rPr>
              <w:t xml:space="preserve">4.3.3. UŽDAVINYS. </w:t>
            </w:r>
            <w:r w:rsidRPr="002C52A9">
              <w:rPr>
                <w:sz w:val="20"/>
              </w:rPr>
              <w:t>Skatinti profesionalių meno kolektyvų atsiradimą ir profesionalių menininkų atvykimą nuolatiniam darbui</w:t>
            </w:r>
          </w:p>
        </w:tc>
        <w:tc>
          <w:tcPr>
            <w:tcW w:w="1157" w:type="pct"/>
          </w:tcPr>
          <w:p w14:paraId="5F9A8A64" w14:textId="019803FB" w:rsidR="00673926" w:rsidRPr="002C52A9" w:rsidRDefault="00673926" w:rsidP="00673926">
            <w:pPr>
              <w:rPr>
                <w:i/>
                <w:color w:val="808080"/>
                <w:sz w:val="20"/>
              </w:rPr>
            </w:pPr>
            <w:r w:rsidRPr="002C52A9">
              <w:rPr>
                <w:iCs/>
                <w:sz w:val="20"/>
              </w:rPr>
              <w:t xml:space="preserve">Įkurtų profesionalių meno kolektyvų skaičius (vnt.) </w:t>
            </w:r>
            <w:r w:rsidRPr="002C52A9">
              <w:rPr>
                <w:i/>
                <w:sz w:val="20"/>
              </w:rPr>
              <w:t>(Šaltinis: PKC)</w:t>
            </w:r>
          </w:p>
        </w:tc>
        <w:tc>
          <w:tcPr>
            <w:tcW w:w="620" w:type="pct"/>
          </w:tcPr>
          <w:p w14:paraId="62B79D28" w14:textId="1C8F31D1" w:rsidR="00673926" w:rsidRPr="002C52A9" w:rsidRDefault="00673926" w:rsidP="00673926">
            <w:pPr>
              <w:jc w:val="center"/>
              <w:rPr>
                <w:iCs/>
                <w:sz w:val="20"/>
              </w:rPr>
            </w:pPr>
            <w:r w:rsidRPr="002C52A9">
              <w:rPr>
                <w:iCs/>
                <w:sz w:val="20"/>
              </w:rPr>
              <w:t>0</w:t>
            </w:r>
          </w:p>
          <w:p w14:paraId="46BC1AB6" w14:textId="064BFEE3" w:rsidR="00673926" w:rsidRPr="002C52A9" w:rsidRDefault="00673926" w:rsidP="00673926">
            <w:pPr>
              <w:jc w:val="center"/>
              <w:rPr>
                <w:i/>
                <w:color w:val="808080"/>
                <w:sz w:val="20"/>
              </w:rPr>
            </w:pPr>
            <w:r w:rsidRPr="002C52A9">
              <w:rPr>
                <w:iCs/>
                <w:sz w:val="20"/>
              </w:rPr>
              <w:t>(2020 m.)</w:t>
            </w:r>
          </w:p>
        </w:tc>
        <w:tc>
          <w:tcPr>
            <w:tcW w:w="372" w:type="pct"/>
          </w:tcPr>
          <w:p w14:paraId="39597FAD" w14:textId="72AFF3BF" w:rsidR="00673926" w:rsidRPr="002C52A9" w:rsidRDefault="00673926" w:rsidP="00673926">
            <w:pPr>
              <w:jc w:val="center"/>
              <w:rPr>
                <w:i/>
                <w:color w:val="808080"/>
                <w:sz w:val="20"/>
              </w:rPr>
            </w:pPr>
            <w:r w:rsidRPr="002C52A9">
              <w:rPr>
                <w:iCs/>
                <w:sz w:val="20"/>
              </w:rPr>
              <w:t>0</w:t>
            </w:r>
          </w:p>
        </w:tc>
        <w:tc>
          <w:tcPr>
            <w:tcW w:w="331" w:type="pct"/>
          </w:tcPr>
          <w:p w14:paraId="3983D53B" w14:textId="62445066" w:rsidR="00673926" w:rsidRPr="002C52A9" w:rsidRDefault="00673926" w:rsidP="00673926">
            <w:pPr>
              <w:jc w:val="center"/>
              <w:rPr>
                <w:i/>
                <w:color w:val="808080"/>
                <w:sz w:val="20"/>
              </w:rPr>
            </w:pPr>
            <w:r w:rsidRPr="002C52A9">
              <w:rPr>
                <w:sz w:val="20"/>
              </w:rPr>
              <w:t>1</w:t>
            </w:r>
          </w:p>
        </w:tc>
        <w:tc>
          <w:tcPr>
            <w:tcW w:w="331" w:type="pct"/>
          </w:tcPr>
          <w:p w14:paraId="119819EB" w14:textId="6817ED82" w:rsidR="00673926" w:rsidRPr="002C52A9" w:rsidRDefault="00673926" w:rsidP="00673926">
            <w:pPr>
              <w:jc w:val="center"/>
              <w:rPr>
                <w:i/>
                <w:color w:val="808080"/>
                <w:sz w:val="20"/>
              </w:rPr>
            </w:pPr>
            <w:r w:rsidRPr="002C52A9">
              <w:rPr>
                <w:sz w:val="20"/>
              </w:rPr>
              <w:t>1</w:t>
            </w:r>
          </w:p>
        </w:tc>
        <w:tc>
          <w:tcPr>
            <w:tcW w:w="537" w:type="pct"/>
          </w:tcPr>
          <w:p w14:paraId="3BA0E1BF" w14:textId="34FF9044" w:rsidR="00673926" w:rsidRPr="002C52A9" w:rsidRDefault="00673926" w:rsidP="00673926">
            <w:pPr>
              <w:jc w:val="center"/>
              <w:rPr>
                <w:iCs/>
                <w:sz w:val="20"/>
              </w:rPr>
            </w:pPr>
            <w:r w:rsidRPr="002C52A9">
              <w:rPr>
                <w:iCs/>
                <w:sz w:val="20"/>
              </w:rPr>
              <w:t>0</w:t>
            </w:r>
          </w:p>
          <w:p w14:paraId="13270BEA" w14:textId="3DCB5CB4"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5C00C4AE" w14:textId="13D84781" w:rsidR="00673926" w:rsidRPr="002C52A9" w:rsidRDefault="00673926" w:rsidP="00673926">
            <w:pPr>
              <w:jc w:val="center"/>
              <w:rPr>
                <w:i/>
                <w:color w:val="808080"/>
                <w:sz w:val="20"/>
              </w:rPr>
            </w:pPr>
            <w:r w:rsidRPr="002C52A9">
              <w:rPr>
                <w:sz w:val="20"/>
              </w:rPr>
              <w:t>2</w:t>
            </w:r>
          </w:p>
        </w:tc>
      </w:tr>
      <w:tr w:rsidR="00673926" w:rsidRPr="002C52A9" w14:paraId="03C87D9E" w14:textId="77777777" w:rsidTr="00345A48">
        <w:trPr>
          <w:trHeight w:val="521"/>
        </w:trPr>
        <w:tc>
          <w:tcPr>
            <w:tcW w:w="909" w:type="pct"/>
            <w:vMerge/>
          </w:tcPr>
          <w:p w14:paraId="4C71D562" w14:textId="77777777" w:rsidR="00673926" w:rsidRPr="002C52A9" w:rsidRDefault="00673926" w:rsidP="00673926">
            <w:pPr>
              <w:jc w:val="center"/>
              <w:rPr>
                <w:color w:val="000000"/>
                <w:sz w:val="20"/>
              </w:rPr>
            </w:pPr>
          </w:p>
        </w:tc>
        <w:tc>
          <w:tcPr>
            <w:tcW w:w="1157" w:type="pct"/>
          </w:tcPr>
          <w:p w14:paraId="46140005" w14:textId="79F97D53" w:rsidR="00673926" w:rsidRPr="002C52A9" w:rsidRDefault="00673926" w:rsidP="00673926">
            <w:pPr>
              <w:rPr>
                <w:i/>
                <w:color w:val="808080"/>
                <w:sz w:val="20"/>
              </w:rPr>
            </w:pPr>
            <w:r w:rsidRPr="002C52A9">
              <w:rPr>
                <w:iCs/>
                <w:sz w:val="20"/>
              </w:rPr>
              <w:t xml:space="preserve">Atvykusių profesionalių menininkų kūrėjų skaičius (vnt.) </w:t>
            </w:r>
            <w:r w:rsidRPr="002C52A9">
              <w:rPr>
                <w:i/>
                <w:sz w:val="20"/>
              </w:rPr>
              <w:t>(Šaltinis: PKC; Kultūros, turizmo ir viešųjų ryšių skyrius)</w:t>
            </w:r>
          </w:p>
        </w:tc>
        <w:tc>
          <w:tcPr>
            <w:tcW w:w="620" w:type="pct"/>
          </w:tcPr>
          <w:p w14:paraId="7179BDAD" w14:textId="77777777" w:rsidR="00673926" w:rsidRPr="002C52A9" w:rsidRDefault="00673926" w:rsidP="00673926">
            <w:pPr>
              <w:jc w:val="center"/>
              <w:rPr>
                <w:iCs/>
                <w:sz w:val="20"/>
              </w:rPr>
            </w:pPr>
            <w:r w:rsidRPr="002C52A9">
              <w:rPr>
                <w:iCs/>
                <w:sz w:val="20"/>
              </w:rPr>
              <w:t>n.</w:t>
            </w:r>
            <w:r w:rsidR="00CA383F" w:rsidRPr="002C52A9">
              <w:rPr>
                <w:iCs/>
                <w:sz w:val="20"/>
              </w:rPr>
              <w:t xml:space="preserve"> </w:t>
            </w:r>
            <w:r w:rsidRPr="002C52A9">
              <w:rPr>
                <w:iCs/>
                <w:sz w:val="20"/>
              </w:rPr>
              <w:t>d.</w:t>
            </w:r>
          </w:p>
          <w:p w14:paraId="08519D7B" w14:textId="666E8411" w:rsidR="002044C5" w:rsidRPr="002C52A9" w:rsidRDefault="002044C5" w:rsidP="00673926">
            <w:pPr>
              <w:jc w:val="center"/>
              <w:rPr>
                <w:i/>
                <w:color w:val="808080"/>
                <w:sz w:val="20"/>
              </w:rPr>
            </w:pPr>
            <w:r w:rsidRPr="002C52A9">
              <w:rPr>
                <w:iCs/>
                <w:sz w:val="20"/>
              </w:rPr>
              <w:t>(2020 m.)</w:t>
            </w:r>
          </w:p>
        </w:tc>
        <w:tc>
          <w:tcPr>
            <w:tcW w:w="372" w:type="pct"/>
          </w:tcPr>
          <w:p w14:paraId="3E132D1C" w14:textId="638028E0" w:rsidR="00673926" w:rsidRPr="002C52A9" w:rsidRDefault="00673926" w:rsidP="00673926">
            <w:pPr>
              <w:jc w:val="center"/>
              <w:rPr>
                <w:i/>
                <w:color w:val="808080"/>
                <w:sz w:val="20"/>
              </w:rPr>
            </w:pPr>
            <w:r w:rsidRPr="002C52A9">
              <w:rPr>
                <w:iCs/>
                <w:sz w:val="20"/>
              </w:rPr>
              <w:t>1</w:t>
            </w:r>
          </w:p>
        </w:tc>
        <w:tc>
          <w:tcPr>
            <w:tcW w:w="331" w:type="pct"/>
          </w:tcPr>
          <w:p w14:paraId="00B65235" w14:textId="78F5753D" w:rsidR="00673926" w:rsidRPr="002C52A9" w:rsidRDefault="00673926" w:rsidP="00673926">
            <w:pPr>
              <w:jc w:val="center"/>
              <w:rPr>
                <w:i/>
                <w:color w:val="808080"/>
                <w:sz w:val="20"/>
              </w:rPr>
            </w:pPr>
            <w:r w:rsidRPr="002C52A9">
              <w:rPr>
                <w:sz w:val="20"/>
              </w:rPr>
              <w:t>1</w:t>
            </w:r>
          </w:p>
        </w:tc>
        <w:tc>
          <w:tcPr>
            <w:tcW w:w="331" w:type="pct"/>
          </w:tcPr>
          <w:p w14:paraId="6D7C7638" w14:textId="7B9F95C6" w:rsidR="00673926" w:rsidRPr="002C52A9" w:rsidRDefault="00673926" w:rsidP="00673926">
            <w:pPr>
              <w:jc w:val="center"/>
              <w:rPr>
                <w:i/>
                <w:color w:val="808080"/>
                <w:sz w:val="20"/>
              </w:rPr>
            </w:pPr>
            <w:r w:rsidRPr="002C52A9">
              <w:rPr>
                <w:sz w:val="20"/>
              </w:rPr>
              <w:t>1</w:t>
            </w:r>
          </w:p>
        </w:tc>
        <w:tc>
          <w:tcPr>
            <w:tcW w:w="537" w:type="pct"/>
          </w:tcPr>
          <w:p w14:paraId="3441CD6F" w14:textId="2C9381CA" w:rsidR="00673926" w:rsidRPr="002C52A9" w:rsidRDefault="00EB47DB" w:rsidP="00673926">
            <w:pPr>
              <w:jc w:val="center"/>
              <w:rPr>
                <w:iCs/>
                <w:sz w:val="20"/>
              </w:rPr>
            </w:pPr>
            <w:r w:rsidRPr="002C52A9">
              <w:rPr>
                <w:iCs/>
                <w:sz w:val="20"/>
              </w:rPr>
              <w:t>1</w:t>
            </w:r>
          </w:p>
          <w:p w14:paraId="5AD040AC" w14:textId="012E1902"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024DF54F" w14:textId="5D05636D" w:rsidR="00673926" w:rsidRPr="002C52A9" w:rsidRDefault="00673926" w:rsidP="00673926">
            <w:pPr>
              <w:jc w:val="center"/>
              <w:rPr>
                <w:i/>
                <w:color w:val="808080"/>
                <w:sz w:val="20"/>
              </w:rPr>
            </w:pPr>
            <w:r w:rsidRPr="002C52A9">
              <w:rPr>
                <w:sz w:val="20"/>
              </w:rPr>
              <w:t>8</w:t>
            </w:r>
          </w:p>
        </w:tc>
      </w:tr>
      <w:tr w:rsidR="00673926" w:rsidRPr="002C52A9" w14:paraId="1F43014E" w14:textId="77777777" w:rsidTr="00345A48">
        <w:trPr>
          <w:trHeight w:val="521"/>
        </w:trPr>
        <w:tc>
          <w:tcPr>
            <w:tcW w:w="909" w:type="pct"/>
          </w:tcPr>
          <w:p w14:paraId="044F9615" w14:textId="77777777" w:rsidR="00673926" w:rsidRPr="002C52A9" w:rsidRDefault="00673926" w:rsidP="00673926">
            <w:pPr>
              <w:jc w:val="center"/>
              <w:rPr>
                <w:sz w:val="20"/>
              </w:rPr>
            </w:pPr>
            <w:r w:rsidRPr="002C52A9">
              <w:rPr>
                <w:color w:val="000000"/>
                <w:sz w:val="20"/>
              </w:rPr>
              <w:t xml:space="preserve">4.3.4. UŽDAVINYS. </w:t>
            </w:r>
            <w:r w:rsidRPr="002C52A9">
              <w:rPr>
                <w:sz w:val="20"/>
              </w:rPr>
              <w:t xml:space="preserve">Sudaryti </w:t>
            </w:r>
            <w:r w:rsidRPr="002C52A9">
              <w:rPr>
                <w:sz w:val="20"/>
              </w:rPr>
              <w:lastRenderedPageBreak/>
              <w:t>palankias sąlygas kokybiškam, profesionaliam, nuolat kintančius gyventojų poreikius atliepiančiam kultūriniam ugdymui</w:t>
            </w:r>
          </w:p>
        </w:tc>
        <w:tc>
          <w:tcPr>
            <w:tcW w:w="1157" w:type="pct"/>
          </w:tcPr>
          <w:p w14:paraId="7C3D68DC" w14:textId="5ACC259E" w:rsidR="00673926" w:rsidRPr="002C52A9" w:rsidRDefault="00673926" w:rsidP="00673926">
            <w:pPr>
              <w:rPr>
                <w:i/>
                <w:color w:val="808080"/>
                <w:sz w:val="20"/>
              </w:rPr>
            </w:pPr>
            <w:r w:rsidRPr="002C52A9">
              <w:rPr>
                <w:iCs/>
                <w:sz w:val="20"/>
              </w:rPr>
              <w:lastRenderedPageBreak/>
              <w:t xml:space="preserve">Aktyvių/įgyvendintų kultūrinių, edukacinių ir </w:t>
            </w:r>
            <w:r w:rsidRPr="002C52A9">
              <w:rPr>
                <w:iCs/>
                <w:sz w:val="20"/>
              </w:rPr>
              <w:lastRenderedPageBreak/>
              <w:t xml:space="preserve">meno programų/ projektų skaičius (vnt.) </w:t>
            </w:r>
            <w:r w:rsidRPr="002C52A9">
              <w:rPr>
                <w:i/>
                <w:sz w:val="20"/>
              </w:rPr>
              <w:t>(Šaltinis: PTIC, PKC, Žemaičių dailės muziejus, Plungės r. sav. viešoji biblioteka)</w:t>
            </w:r>
          </w:p>
        </w:tc>
        <w:tc>
          <w:tcPr>
            <w:tcW w:w="620" w:type="pct"/>
          </w:tcPr>
          <w:p w14:paraId="5F67437F" w14:textId="6B69C395" w:rsidR="00673926" w:rsidRPr="002C52A9" w:rsidRDefault="00673926" w:rsidP="00673926">
            <w:pPr>
              <w:jc w:val="center"/>
              <w:rPr>
                <w:iCs/>
                <w:sz w:val="20"/>
              </w:rPr>
            </w:pPr>
            <w:r w:rsidRPr="002C52A9">
              <w:rPr>
                <w:iCs/>
                <w:sz w:val="20"/>
              </w:rPr>
              <w:lastRenderedPageBreak/>
              <w:t>2234</w:t>
            </w:r>
          </w:p>
          <w:p w14:paraId="5AECB9D4" w14:textId="1795523B" w:rsidR="00673926" w:rsidRPr="002C52A9" w:rsidRDefault="00673926" w:rsidP="00673926">
            <w:pPr>
              <w:jc w:val="center"/>
              <w:rPr>
                <w:i/>
                <w:color w:val="808080"/>
                <w:sz w:val="20"/>
              </w:rPr>
            </w:pPr>
            <w:r w:rsidRPr="002C52A9">
              <w:rPr>
                <w:iCs/>
                <w:sz w:val="20"/>
              </w:rPr>
              <w:t>(2019 m.)</w:t>
            </w:r>
          </w:p>
        </w:tc>
        <w:tc>
          <w:tcPr>
            <w:tcW w:w="372" w:type="pct"/>
          </w:tcPr>
          <w:p w14:paraId="46A1E83C" w14:textId="7D5D988F" w:rsidR="00673926" w:rsidRPr="002C52A9" w:rsidRDefault="00673926" w:rsidP="00673926">
            <w:pPr>
              <w:jc w:val="center"/>
              <w:rPr>
                <w:i/>
                <w:color w:val="808080"/>
                <w:sz w:val="20"/>
              </w:rPr>
            </w:pPr>
            <w:r w:rsidRPr="002C52A9">
              <w:rPr>
                <w:iCs/>
                <w:sz w:val="20"/>
              </w:rPr>
              <w:t>1200</w:t>
            </w:r>
          </w:p>
        </w:tc>
        <w:tc>
          <w:tcPr>
            <w:tcW w:w="331" w:type="pct"/>
          </w:tcPr>
          <w:p w14:paraId="4C57270E" w14:textId="3BB26DF6" w:rsidR="00673926" w:rsidRPr="002C52A9" w:rsidRDefault="00673926" w:rsidP="00673926">
            <w:pPr>
              <w:jc w:val="center"/>
              <w:rPr>
                <w:i/>
                <w:color w:val="808080"/>
                <w:sz w:val="20"/>
              </w:rPr>
            </w:pPr>
            <w:r w:rsidRPr="002C52A9">
              <w:rPr>
                <w:sz w:val="20"/>
              </w:rPr>
              <w:t>1500</w:t>
            </w:r>
          </w:p>
        </w:tc>
        <w:tc>
          <w:tcPr>
            <w:tcW w:w="331" w:type="pct"/>
          </w:tcPr>
          <w:p w14:paraId="46821515" w14:textId="5335C587" w:rsidR="00673926" w:rsidRPr="002C52A9" w:rsidRDefault="00673926" w:rsidP="00673926">
            <w:pPr>
              <w:jc w:val="center"/>
              <w:rPr>
                <w:i/>
                <w:color w:val="808080"/>
                <w:sz w:val="20"/>
              </w:rPr>
            </w:pPr>
            <w:r w:rsidRPr="002C52A9">
              <w:rPr>
                <w:sz w:val="20"/>
              </w:rPr>
              <w:t>1800</w:t>
            </w:r>
          </w:p>
        </w:tc>
        <w:tc>
          <w:tcPr>
            <w:tcW w:w="537" w:type="pct"/>
          </w:tcPr>
          <w:p w14:paraId="310FEC27" w14:textId="7BA1E479" w:rsidR="00673926" w:rsidRPr="002C52A9" w:rsidRDefault="00EB47DB" w:rsidP="00673926">
            <w:pPr>
              <w:jc w:val="center"/>
              <w:rPr>
                <w:iCs/>
                <w:sz w:val="20"/>
              </w:rPr>
            </w:pPr>
            <w:r w:rsidRPr="002C52A9">
              <w:rPr>
                <w:iCs/>
                <w:sz w:val="20"/>
              </w:rPr>
              <w:t>858</w:t>
            </w:r>
          </w:p>
          <w:p w14:paraId="076FAE09" w14:textId="44B0D92A"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627435DB" w14:textId="1F1DC09E" w:rsidR="00673926" w:rsidRPr="002C52A9" w:rsidRDefault="00673926" w:rsidP="00673926">
            <w:pPr>
              <w:jc w:val="center"/>
              <w:rPr>
                <w:i/>
                <w:color w:val="808080"/>
                <w:sz w:val="20"/>
              </w:rPr>
            </w:pPr>
            <w:r w:rsidRPr="002C52A9">
              <w:rPr>
                <w:sz w:val="20"/>
              </w:rPr>
              <w:t>2600</w:t>
            </w:r>
          </w:p>
        </w:tc>
      </w:tr>
      <w:tr w:rsidR="00673926" w:rsidRPr="002C52A9" w14:paraId="28282872" w14:textId="77777777" w:rsidTr="00345A48">
        <w:trPr>
          <w:trHeight w:val="1124"/>
        </w:trPr>
        <w:tc>
          <w:tcPr>
            <w:tcW w:w="909" w:type="pct"/>
          </w:tcPr>
          <w:p w14:paraId="7320636D" w14:textId="600A1020" w:rsidR="00673926" w:rsidRPr="002C52A9" w:rsidRDefault="00673926" w:rsidP="00673926">
            <w:pPr>
              <w:jc w:val="center"/>
              <w:rPr>
                <w:sz w:val="20"/>
              </w:rPr>
            </w:pPr>
            <w:r w:rsidRPr="002C52A9">
              <w:rPr>
                <w:color w:val="000000"/>
                <w:sz w:val="20"/>
              </w:rPr>
              <w:lastRenderedPageBreak/>
              <w:t xml:space="preserve">4.3.5. UŽDAVINYS. </w:t>
            </w:r>
            <w:r w:rsidRPr="002C52A9">
              <w:rPr>
                <w:sz w:val="20"/>
              </w:rPr>
              <w:t>Plėtoti tarptautinį kultūrinį bendradarbiavimą, paremtą vietos tradicijų ir vietos kūrėjų veiklos pristatymu, tiesioginiais įvairių bendruomenių ryšiais</w:t>
            </w:r>
          </w:p>
        </w:tc>
        <w:tc>
          <w:tcPr>
            <w:tcW w:w="1157" w:type="pct"/>
          </w:tcPr>
          <w:p w14:paraId="3C93307A" w14:textId="600F5A54" w:rsidR="00673926" w:rsidRPr="002C52A9" w:rsidRDefault="00673926" w:rsidP="00673926">
            <w:pPr>
              <w:rPr>
                <w:i/>
                <w:color w:val="808080"/>
                <w:sz w:val="20"/>
              </w:rPr>
            </w:pPr>
            <w:r w:rsidRPr="002C52A9">
              <w:rPr>
                <w:iCs/>
                <w:sz w:val="20"/>
              </w:rPr>
              <w:t xml:space="preserve">Tarptautinių kultūrinių projektų/programų skaičius (vnt.) </w:t>
            </w:r>
            <w:r w:rsidRPr="002C52A9">
              <w:rPr>
                <w:i/>
                <w:sz w:val="20"/>
              </w:rPr>
              <w:t>(Šaltinis: PKC, Žemaičių dailės muziejus, Plungės r. sav. viešoji biblioteka)</w:t>
            </w:r>
          </w:p>
        </w:tc>
        <w:tc>
          <w:tcPr>
            <w:tcW w:w="620" w:type="pct"/>
          </w:tcPr>
          <w:p w14:paraId="1F340FC6" w14:textId="255D41DB" w:rsidR="00673926" w:rsidRPr="002C52A9" w:rsidRDefault="00673926" w:rsidP="00673926">
            <w:pPr>
              <w:jc w:val="center"/>
              <w:rPr>
                <w:iCs/>
                <w:sz w:val="20"/>
              </w:rPr>
            </w:pPr>
            <w:r w:rsidRPr="002C52A9">
              <w:rPr>
                <w:iCs/>
                <w:sz w:val="20"/>
              </w:rPr>
              <w:t>1</w:t>
            </w:r>
          </w:p>
          <w:p w14:paraId="75B7971A" w14:textId="197FE509" w:rsidR="00673926" w:rsidRPr="002C52A9" w:rsidRDefault="00673926" w:rsidP="00673926">
            <w:pPr>
              <w:jc w:val="center"/>
              <w:rPr>
                <w:i/>
                <w:color w:val="808080"/>
                <w:sz w:val="20"/>
              </w:rPr>
            </w:pPr>
            <w:r w:rsidRPr="002C52A9">
              <w:rPr>
                <w:iCs/>
                <w:sz w:val="20"/>
              </w:rPr>
              <w:t>(2020 m.)</w:t>
            </w:r>
          </w:p>
        </w:tc>
        <w:tc>
          <w:tcPr>
            <w:tcW w:w="372" w:type="pct"/>
          </w:tcPr>
          <w:p w14:paraId="1F2CB808" w14:textId="530E8878" w:rsidR="00673926" w:rsidRPr="002C52A9" w:rsidRDefault="00673926" w:rsidP="00673926">
            <w:pPr>
              <w:jc w:val="center"/>
              <w:rPr>
                <w:i/>
                <w:color w:val="808080"/>
                <w:sz w:val="20"/>
              </w:rPr>
            </w:pPr>
            <w:r w:rsidRPr="002C52A9">
              <w:rPr>
                <w:iCs/>
                <w:sz w:val="20"/>
              </w:rPr>
              <w:t>6</w:t>
            </w:r>
          </w:p>
        </w:tc>
        <w:tc>
          <w:tcPr>
            <w:tcW w:w="331" w:type="pct"/>
          </w:tcPr>
          <w:p w14:paraId="119CE0DA" w14:textId="73ED43E7" w:rsidR="00673926" w:rsidRPr="002C52A9" w:rsidRDefault="00673926" w:rsidP="00673926">
            <w:pPr>
              <w:jc w:val="center"/>
              <w:rPr>
                <w:i/>
                <w:color w:val="808080"/>
                <w:sz w:val="20"/>
              </w:rPr>
            </w:pPr>
            <w:r w:rsidRPr="002C52A9">
              <w:rPr>
                <w:sz w:val="20"/>
              </w:rPr>
              <w:t>6</w:t>
            </w:r>
          </w:p>
        </w:tc>
        <w:tc>
          <w:tcPr>
            <w:tcW w:w="331" w:type="pct"/>
          </w:tcPr>
          <w:p w14:paraId="4A6ACBC8" w14:textId="3A6CEE2E" w:rsidR="00673926" w:rsidRPr="002C52A9" w:rsidRDefault="00673926" w:rsidP="00673926">
            <w:pPr>
              <w:jc w:val="center"/>
              <w:rPr>
                <w:i/>
                <w:color w:val="808080"/>
                <w:sz w:val="20"/>
              </w:rPr>
            </w:pPr>
            <w:r w:rsidRPr="002C52A9">
              <w:rPr>
                <w:sz w:val="20"/>
              </w:rPr>
              <w:t>6</w:t>
            </w:r>
          </w:p>
        </w:tc>
        <w:tc>
          <w:tcPr>
            <w:tcW w:w="537" w:type="pct"/>
          </w:tcPr>
          <w:p w14:paraId="3A5B9C97" w14:textId="30CE6905" w:rsidR="00673926" w:rsidRPr="002C52A9" w:rsidRDefault="00EB47DB" w:rsidP="00673926">
            <w:pPr>
              <w:jc w:val="center"/>
              <w:rPr>
                <w:iCs/>
                <w:sz w:val="20"/>
              </w:rPr>
            </w:pPr>
            <w:r w:rsidRPr="002C52A9">
              <w:rPr>
                <w:iCs/>
                <w:sz w:val="20"/>
              </w:rPr>
              <w:t>7</w:t>
            </w:r>
          </w:p>
          <w:p w14:paraId="7E18A785" w14:textId="7E25FE6F"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12DFA0CA" w14:textId="488C6AE8" w:rsidR="00673926" w:rsidRPr="002C52A9" w:rsidRDefault="00673926" w:rsidP="00673926">
            <w:pPr>
              <w:jc w:val="center"/>
              <w:rPr>
                <w:i/>
                <w:color w:val="808080"/>
                <w:sz w:val="20"/>
              </w:rPr>
            </w:pPr>
            <w:r w:rsidRPr="002C52A9">
              <w:rPr>
                <w:sz w:val="20"/>
              </w:rPr>
              <w:t>4</w:t>
            </w:r>
          </w:p>
        </w:tc>
      </w:tr>
      <w:tr w:rsidR="00EB47DB" w:rsidRPr="002C52A9" w14:paraId="57323813" w14:textId="77777777" w:rsidTr="00345A48">
        <w:trPr>
          <w:trHeight w:val="1124"/>
        </w:trPr>
        <w:tc>
          <w:tcPr>
            <w:tcW w:w="909" w:type="pct"/>
            <w:vMerge w:val="restart"/>
          </w:tcPr>
          <w:p w14:paraId="544DBE8D" w14:textId="77777777" w:rsidR="00EB47DB" w:rsidRPr="002C52A9" w:rsidRDefault="00EB47DB" w:rsidP="00673926">
            <w:pPr>
              <w:jc w:val="center"/>
              <w:rPr>
                <w:color w:val="000000"/>
                <w:sz w:val="20"/>
              </w:rPr>
            </w:pPr>
            <w:r w:rsidRPr="002C52A9">
              <w:rPr>
                <w:color w:val="000000"/>
                <w:sz w:val="20"/>
              </w:rPr>
              <w:t>4.3.6. UŽDAVINYS.</w:t>
            </w:r>
          </w:p>
          <w:p w14:paraId="2830DE0E" w14:textId="5A137352" w:rsidR="00EB47DB" w:rsidRPr="002C52A9" w:rsidRDefault="00EB47DB" w:rsidP="00673926">
            <w:pPr>
              <w:jc w:val="center"/>
              <w:rPr>
                <w:color w:val="000000"/>
                <w:sz w:val="20"/>
              </w:rPr>
            </w:pPr>
            <w:r w:rsidRPr="002C52A9">
              <w:rPr>
                <w:color w:val="000000"/>
                <w:sz w:val="20"/>
              </w:rPr>
              <w:t>Šiuolaikinių techninių galimybių ir informacinių technologijų diegimas bei pritaikymas kultūrinėje veikloje</w:t>
            </w:r>
          </w:p>
        </w:tc>
        <w:tc>
          <w:tcPr>
            <w:tcW w:w="1157" w:type="pct"/>
          </w:tcPr>
          <w:p w14:paraId="67CFDC10" w14:textId="77777777" w:rsidR="00EB47DB" w:rsidRPr="002C52A9" w:rsidRDefault="00EB47DB" w:rsidP="00673926">
            <w:pPr>
              <w:rPr>
                <w:iCs/>
                <w:sz w:val="20"/>
              </w:rPr>
            </w:pPr>
            <w:r w:rsidRPr="002C52A9">
              <w:rPr>
                <w:iCs/>
                <w:sz w:val="20"/>
              </w:rPr>
              <w:t>Gyventojų, pasinaudojusių elektroninėmis kultūros paslaugomis, dalis (%)</w:t>
            </w:r>
          </w:p>
          <w:p w14:paraId="75C39639" w14:textId="757D0DA8" w:rsidR="00EB47DB" w:rsidRPr="002C52A9" w:rsidRDefault="00EB47DB" w:rsidP="00673926">
            <w:pPr>
              <w:rPr>
                <w:iCs/>
                <w:sz w:val="20"/>
              </w:rPr>
            </w:pPr>
            <w:r w:rsidRPr="002C52A9">
              <w:rPr>
                <w:iCs/>
                <w:sz w:val="20"/>
              </w:rPr>
              <w:t>(Šaltinis: PRSA)</w:t>
            </w:r>
          </w:p>
        </w:tc>
        <w:tc>
          <w:tcPr>
            <w:tcW w:w="620" w:type="pct"/>
          </w:tcPr>
          <w:p w14:paraId="3E3180BD" w14:textId="77777777" w:rsidR="00EB47DB" w:rsidRPr="002C52A9" w:rsidRDefault="00796486" w:rsidP="00673926">
            <w:pPr>
              <w:jc w:val="center"/>
              <w:rPr>
                <w:iCs/>
                <w:sz w:val="20"/>
              </w:rPr>
            </w:pPr>
            <w:r w:rsidRPr="002C52A9">
              <w:rPr>
                <w:iCs/>
                <w:sz w:val="20"/>
              </w:rPr>
              <w:t>n. d.</w:t>
            </w:r>
          </w:p>
          <w:p w14:paraId="6B67126C" w14:textId="76C972DB" w:rsidR="00796486" w:rsidRPr="002C52A9" w:rsidRDefault="00796486" w:rsidP="00673926">
            <w:pPr>
              <w:jc w:val="center"/>
              <w:rPr>
                <w:iCs/>
                <w:sz w:val="20"/>
              </w:rPr>
            </w:pPr>
            <w:r w:rsidRPr="002C52A9">
              <w:rPr>
                <w:iCs/>
                <w:sz w:val="20"/>
              </w:rPr>
              <w:t>(2020 m.)</w:t>
            </w:r>
          </w:p>
        </w:tc>
        <w:tc>
          <w:tcPr>
            <w:tcW w:w="372" w:type="pct"/>
          </w:tcPr>
          <w:p w14:paraId="6C3AB40A" w14:textId="75E6C29B" w:rsidR="00EB47DB" w:rsidRPr="002C52A9" w:rsidRDefault="002C52A9" w:rsidP="00673926">
            <w:pPr>
              <w:jc w:val="center"/>
              <w:rPr>
                <w:iCs/>
                <w:sz w:val="20"/>
              </w:rPr>
            </w:pPr>
            <w:r w:rsidRPr="002C52A9">
              <w:rPr>
                <w:iCs/>
                <w:sz w:val="20"/>
              </w:rPr>
              <w:t>10</w:t>
            </w:r>
          </w:p>
        </w:tc>
        <w:tc>
          <w:tcPr>
            <w:tcW w:w="331" w:type="pct"/>
          </w:tcPr>
          <w:p w14:paraId="2319D8BF" w14:textId="30C4A9B9" w:rsidR="00EB47DB" w:rsidRPr="002C52A9" w:rsidRDefault="002C52A9" w:rsidP="00673926">
            <w:pPr>
              <w:jc w:val="center"/>
              <w:rPr>
                <w:sz w:val="20"/>
              </w:rPr>
            </w:pPr>
            <w:r w:rsidRPr="002C52A9">
              <w:rPr>
                <w:sz w:val="20"/>
              </w:rPr>
              <w:t>10</w:t>
            </w:r>
          </w:p>
        </w:tc>
        <w:tc>
          <w:tcPr>
            <w:tcW w:w="331" w:type="pct"/>
          </w:tcPr>
          <w:p w14:paraId="319CEDA1" w14:textId="03AFE9F7" w:rsidR="00EB47DB" w:rsidRPr="002C52A9" w:rsidRDefault="002C52A9" w:rsidP="00673926">
            <w:pPr>
              <w:jc w:val="center"/>
              <w:rPr>
                <w:sz w:val="20"/>
              </w:rPr>
            </w:pPr>
            <w:r w:rsidRPr="002C52A9">
              <w:rPr>
                <w:sz w:val="20"/>
              </w:rPr>
              <w:t>10</w:t>
            </w:r>
          </w:p>
        </w:tc>
        <w:tc>
          <w:tcPr>
            <w:tcW w:w="537" w:type="pct"/>
          </w:tcPr>
          <w:p w14:paraId="6EF2093D" w14:textId="77777777" w:rsidR="00EB47DB" w:rsidRPr="002C52A9" w:rsidRDefault="00317DA1" w:rsidP="00673926">
            <w:pPr>
              <w:jc w:val="center"/>
              <w:rPr>
                <w:iCs/>
                <w:sz w:val="20"/>
              </w:rPr>
            </w:pPr>
            <w:r w:rsidRPr="002C52A9">
              <w:rPr>
                <w:iCs/>
                <w:sz w:val="20"/>
              </w:rPr>
              <w:t>28</w:t>
            </w:r>
          </w:p>
          <w:p w14:paraId="6C5515F3" w14:textId="3A971B4C" w:rsidR="00317DA1" w:rsidRPr="002C52A9" w:rsidRDefault="00317DA1" w:rsidP="00673926">
            <w:pPr>
              <w:jc w:val="center"/>
              <w:rPr>
                <w:iCs/>
                <w:sz w:val="20"/>
              </w:rPr>
            </w:pPr>
            <w:r w:rsidRPr="002C52A9">
              <w:rPr>
                <w:iCs/>
                <w:sz w:val="20"/>
              </w:rPr>
              <w:t>(2022 m.)</w:t>
            </w:r>
          </w:p>
        </w:tc>
        <w:tc>
          <w:tcPr>
            <w:tcW w:w="744" w:type="pct"/>
          </w:tcPr>
          <w:p w14:paraId="1737EAAA" w14:textId="222402EB" w:rsidR="00EB47DB" w:rsidRPr="002C52A9" w:rsidRDefault="00317DA1" w:rsidP="00673926">
            <w:pPr>
              <w:jc w:val="center"/>
              <w:rPr>
                <w:sz w:val="20"/>
              </w:rPr>
            </w:pPr>
            <w:r w:rsidRPr="002C52A9">
              <w:rPr>
                <w:sz w:val="20"/>
              </w:rPr>
              <w:t>20</w:t>
            </w:r>
          </w:p>
        </w:tc>
      </w:tr>
      <w:tr w:rsidR="00EB47DB" w:rsidRPr="002C52A9" w14:paraId="44BFA6BA" w14:textId="77777777" w:rsidTr="00345A48">
        <w:trPr>
          <w:trHeight w:val="1124"/>
        </w:trPr>
        <w:tc>
          <w:tcPr>
            <w:tcW w:w="909" w:type="pct"/>
            <w:vMerge/>
          </w:tcPr>
          <w:p w14:paraId="55A80B74" w14:textId="0C24B1E6" w:rsidR="00EB47DB" w:rsidRPr="002C52A9" w:rsidRDefault="00EB47DB" w:rsidP="00673926">
            <w:pPr>
              <w:jc w:val="center"/>
              <w:rPr>
                <w:color w:val="000000"/>
                <w:sz w:val="20"/>
              </w:rPr>
            </w:pPr>
          </w:p>
        </w:tc>
        <w:tc>
          <w:tcPr>
            <w:tcW w:w="1157" w:type="pct"/>
          </w:tcPr>
          <w:p w14:paraId="2ACC4685" w14:textId="34195EF3" w:rsidR="00EB47DB" w:rsidRPr="002C52A9" w:rsidRDefault="00EB47DB" w:rsidP="00673926">
            <w:pPr>
              <w:rPr>
                <w:iCs/>
                <w:sz w:val="20"/>
              </w:rPr>
            </w:pPr>
            <w:r w:rsidRPr="002C52A9">
              <w:rPr>
                <w:iCs/>
                <w:sz w:val="20"/>
              </w:rPr>
              <w:t>Įgyvendintų technologinio atnaujinimo projektų skaičius (vnt.) (Šaltinis: PRSA)</w:t>
            </w:r>
          </w:p>
        </w:tc>
        <w:tc>
          <w:tcPr>
            <w:tcW w:w="620" w:type="pct"/>
          </w:tcPr>
          <w:p w14:paraId="0F782ADD" w14:textId="77777777" w:rsidR="00796486" w:rsidRPr="002C52A9" w:rsidRDefault="00796486" w:rsidP="00796486">
            <w:pPr>
              <w:jc w:val="center"/>
              <w:rPr>
                <w:iCs/>
                <w:sz w:val="20"/>
              </w:rPr>
            </w:pPr>
            <w:r w:rsidRPr="002C52A9">
              <w:rPr>
                <w:iCs/>
                <w:sz w:val="20"/>
              </w:rPr>
              <w:t>n. d.</w:t>
            </w:r>
          </w:p>
          <w:p w14:paraId="79BA2CF0" w14:textId="10112705" w:rsidR="00EB47DB" w:rsidRPr="002C52A9" w:rsidRDefault="00796486" w:rsidP="00796486">
            <w:pPr>
              <w:jc w:val="center"/>
              <w:rPr>
                <w:iCs/>
                <w:sz w:val="20"/>
              </w:rPr>
            </w:pPr>
            <w:r w:rsidRPr="002C52A9">
              <w:rPr>
                <w:iCs/>
                <w:sz w:val="20"/>
              </w:rPr>
              <w:t>(2020 m.)</w:t>
            </w:r>
          </w:p>
        </w:tc>
        <w:tc>
          <w:tcPr>
            <w:tcW w:w="372" w:type="pct"/>
          </w:tcPr>
          <w:p w14:paraId="765ADE1B" w14:textId="0EAF4E59" w:rsidR="00EB47DB" w:rsidRPr="002C52A9" w:rsidRDefault="002C52A9" w:rsidP="00673926">
            <w:pPr>
              <w:jc w:val="center"/>
              <w:rPr>
                <w:iCs/>
                <w:sz w:val="20"/>
              </w:rPr>
            </w:pPr>
            <w:r w:rsidRPr="002C52A9">
              <w:rPr>
                <w:iCs/>
                <w:sz w:val="20"/>
              </w:rPr>
              <w:t>1</w:t>
            </w:r>
          </w:p>
        </w:tc>
        <w:tc>
          <w:tcPr>
            <w:tcW w:w="331" w:type="pct"/>
          </w:tcPr>
          <w:p w14:paraId="1707B9CE" w14:textId="765D66D9" w:rsidR="00EB47DB" w:rsidRPr="002C52A9" w:rsidRDefault="002C52A9" w:rsidP="00673926">
            <w:pPr>
              <w:jc w:val="center"/>
              <w:rPr>
                <w:sz w:val="20"/>
              </w:rPr>
            </w:pPr>
            <w:r w:rsidRPr="002C52A9">
              <w:rPr>
                <w:sz w:val="20"/>
              </w:rPr>
              <w:t>1</w:t>
            </w:r>
          </w:p>
        </w:tc>
        <w:tc>
          <w:tcPr>
            <w:tcW w:w="331" w:type="pct"/>
          </w:tcPr>
          <w:p w14:paraId="1E6FE164" w14:textId="783F8DB6" w:rsidR="00EB47DB" w:rsidRPr="002C52A9" w:rsidRDefault="002C52A9" w:rsidP="00673926">
            <w:pPr>
              <w:jc w:val="center"/>
              <w:rPr>
                <w:sz w:val="20"/>
              </w:rPr>
            </w:pPr>
            <w:r w:rsidRPr="002C52A9">
              <w:rPr>
                <w:sz w:val="20"/>
              </w:rPr>
              <w:t>1</w:t>
            </w:r>
          </w:p>
        </w:tc>
        <w:tc>
          <w:tcPr>
            <w:tcW w:w="537" w:type="pct"/>
          </w:tcPr>
          <w:p w14:paraId="555F01A4" w14:textId="0882EF53" w:rsidR="00317DA1" w:rsidRPr="002C52A9" w:rsidRDefault="00317DA1" w:rsidP="00317DA1">
            <w:pPr>
              <w:jc w:val="center"/>
              <w:rPr>
                <w:iCs/>
                <w:sz w:val="20"/>
              </w:rPr>
            </w:pPr>
            <w:r w:rsidRPr="002C52A9">
              <w:rPr>
                <w:iCs/>
                <w:sz w:val="20"/>
              </w:rPr>
              <w:t>3</w:t>
            </w:r>
          </w:p>
          <w:p w14:paraId="45266CBB" w14:textId="38CEE637" w:rsidR="00EB47DB" w:rsidRPr="002C52A9" w:rsidRDefault="00317DA1" w:rsidP="00317DA1">
            <w:pPr>
              <w:jc w:val="center"/>
              <w:rPr>
                <w:iCs/>
                <w:sz w:val="20"/>
              </w:rPr>
            </w:pPr>
            <w:r w:rsidRPr="002C52A9">
              <w:rPr>
                <w:iCs/>
                <w:sz w:val="20"/>
              </w:rPr>
              <w:t>(2022 m.)</w:t>
            </w:r>
          </w:p>
        </w:tc>
        <w:tc>
          <w:tcPr>
            <w:tcW w:w="744" w:type="pct"/>
          </w:tcPr>
          <w:p w14:paraId="6E260CA2" w14:textId="5A90BAF3" w:rsidR="00EB47DB" w:rsidRPr="002C52A9" w:rsidRDefault="00317DA1" w:rsidP="00673926">
            <w:pPr>
              <w:jc w:val="center"/>
              <w:rPr>
                <w:sz w:val="20"/>
              </w:rPr>
            </w:pPr>
            <w:r w:rsidRPr="002C52A9">
              <w:rPr>
                <w:sz w:val="20"/>
              </w:rPr>
              <w:t>10</w:t>
            </w:r>
          </w:p>
        </w:tc>
      </w:tr>
      <w:tr w:rsidR="00673926" w:rsidRPr="002C52A9" w14:paraId="3A1DADEA" w14:textId="77777777" w:rsidTr="00345A48">
        <w:trPr>
          <w:trHeight w:val="521"/>
        </w:trPr>
        <w:tc>
          <w:tcPr>
            <w:tcW w:w="909" w:type="pct"/>
          </w:tcPr>
          <w:p w14:paraId="3C1941DA" w14:textId="4E3CA718" w:rsidR="00673926" w:rsidRPr="002C52A9" w:rsidRDefault="00673926" w:rsidP="00673926">
            <w:pPr>
              <w:jc w:val="center"/>
              <w:rPr>
                <w:sz w:val="20"/>
              </w:rPr>
            </w:pPr>
            <w:r w:rsidRPr="002C52A9">
              <w:rPr>
                <w:color w:val="000000"/>
                <w:sz w:val="20"/>
              </w:rPr>
              <w:t xml:space="preserve">4.3.7. UŽDAVINYS. </w:t>
            </w:r>
            <w:r w:rsidRPr="002C52A9">
              <w:rPr>
                <w:rFonts w:eastAsia="Calibri"/>
                <w:sz w:val="20"/>
              </w:rPr>
              <w:t>Saugoti, įveiklinti ir tvarkyti kultūros paveldą, užtikrinant paveldo objektų išsaugojimą ir aktualizavimą</w:t>
            </w:r>
          </w:p>
        </w:tc>
        <w:tc>
          <w:tcPr>
            <w:tcW w:w="1157" w:type="pct"/>
          </w:tcPr>
          <w:p w14:paraId="30002721" w14:textId="0600B866" w:rsidR="00673926" w:rsidRPr="00801C43" w:rsidRDefault="00673926" w:rsidP="007E238D">
            <w:pPr>
              <w:rPr>
                <w:i/>
                <w:iCs/>
                <w:color w:val="808080"/>
                <w:sz w:val="20"/>
                <w:highlight w:val="green"/>
              </w:rPr>
            </w:pPr>
            <w:r w:rsidRPr="007B4D58">
              <w:rPr>
                <w:sz w:val="20"/>
              </w:rPr>
              <w:t xml:space="preserve">Sutvarkytų ir įveiklintų kultūros paveldo ir kultūrinę vertę turinčių objektų skaičius (vnt.) </w:t>
            </w:r>
            <w:r w:rsidRPr="007B4D58">
              <w:rPr>
                <w:i/>
                <w:iCs/>
                <w:sz w:val="20"/>
              </w:rPr>
              <w:t xml:space="preserve">(Šaltinis: PRSA </w:t>
            </w:r>
            <w:r w:rsidR="007E238D" w:rsidRPr="007B4D58">
              <w:rPr>
                <w:i/>
                <w:iCs/>
                <w:sz w:val="20"/>
              </w:rPr>
              <w:t>Kultūros, turizmo ir viešųjų ryšių skyrius</w:t>
            </w:r>
            <w:r w:rsidRPr="007B4D58">
              <w:rPr>
                <w:i/>
                <w:iCs/>
                <w:sz w:val="20"/>
              </w:rPr>
              <w:t>)</w:t>
            </w:r>
          </w:p>
        </w:tc>
        <w:tc>
          <w:tcPr>
            <w:tcW w:w="620" w:type="pct"/>
          </w:tcPr>
          <w:p w14:paraId="510155E1" w14:textId="77777777" w:rsidR="00796486" w:rsidRPr="002C52A9" w:rsidRDefault="00796486" w:rsidP="00796486">
            <w:pPr>
              <w:jc w:val="center"/>
              <w:rPr>
                <w:iCs/>
                <w:sz w:val="20"/>
              </w:rPr>
            </w:pPr>
            <w:r w:rsidRPr="002C52A9">
              <w:rPr>
                <w:iCs/>
                <w:sz w:val="20"/>
              </w:rPr>
              <w:t>n. d.</w:t>
            </w:r>
          </w:p>
          <w:p w14:paraId="10E9FC27" w14:textId="3B487AAC" w:rsidR="00673926" w:rsidRPr="002C52A9" w:rsidRDefault="00796486" w:rsidP="00796486">
            <w:pPr>
              <w:jc w:val="center"/>
              <w:rPr>
                <w:i/>
                <w:color w:val="808080"/>
                <w:sz w:val="20"/>
              </w:rPr>
            </w:pPr>
            <w:r w:rsidRPr="002C52A9">
              <w:rPr>
                <w:iCs/>
                <w:sz w:val="20"/>
              </w:rPr>
              <w:t>(2020 m.)</w:t>
            </w:r>
          </w:p>
        </w:tc>
        <w:tc>
          <w:tcPr>
            <w:tcW w:w="372" w:type="pct"/>
          </w:tcPr>
          <w:p w14:paraId="7B7B0B81" w14:textId="7A47958A" w:rsidR="00673926" w:rsidRPr="002C52A9" w:rsidRDefault="00673926" w:rsidP="00673926">
            <w:pPr>
              <w:jc w:val="center"/>
              <w:rPr>
                <w:i/>
                <w:color w:val="808080"/>
                <w:sz w:val="20"/>
              </w:rPr>
            </w:pPr>
            <w:r w:rsidRPr="002C52A9">
              <w:rPr>
                <w:iCs/>
                <w:sz w:val="20"/>
              </w:rPr>
              <w:t>11</w:t>
            </w:r>
          </w:p>
        </w:tc>
        <w:tc>
          <w:tcPr>
            <w:tcW w:w="331" w:type="pct"/>
          </w:tcPr>
          <w:p w14:paraId="3A753B91" w14:textId="7A3CC08F" w:rsidR="00673926" w:rsidRPr="002C52A9" w:rsidRDefault="00673926" w:rsidP="00673926">
            <w:pPr>
              <w:jc w:val="center"/>
              <w:rPr>
                <w:i/>
                <w:color w:val="808080"/>
                <w:sz w:val="20"/>
              </w:rPr>
            </w:pPr>
            <w:r w:rsidRPr="002C52A9">
              <w:rPr>
                <w:sz w:val="20"/>
              </w:rPr>
              <w:t>9</w:t>
            </w:r>
          </w:p>
        </w:tc>
        <w:tc>
          <w:tcPr>
            <w:tcW w:w="331" w:type="pct"/>
          </w:tcPr>
          <w:p w14:paraId="3E7AEC23" w14:textId="7D55A600" w:rsidR="00673926" w:rsidRPr="002C52A9" w:rsidRDefault="00673926" w:rsidP="00673926">
            <w:pPr>
              <w:jc w:val="center"/>
              <w:rPr>
                <w:i/>
                <w:color w:val="808080"/>
                <w:sz w:val="20"/>
              </w:rPr>
            </w:pPr>
            <w:r w:rsidRPr="002C52A9">
              <w:rPr>
                <w:sz w:val="20"/>
              </w:rPr>
              <w:t>10</w:t>
            </w:r>
          </w:p>
        </w:tc>
        <w:tc>
          <w:tcPr>
            <w:tcW w:w="537" w:type="pct"/>
          </w:tcPr>
          <w:p w14:paraId="513CC8D7" w14:textId="42100CD6" w:rsidR="00673926" w:rsidRPr="002C52A9" w:rsidRDefault="00673926" w:rsidP="00673926">
            <w:pPr>
              <w:jc w:val="center"/>
              <w:rPr>
                <w:iCs/>
                <w:sz w:val="20"/>
              </w:rPr>
            </w:pPr>
            <w:r w:rsidRPr="002C52A9">
              <w:rPr>
                <w:iCs/>
                <w:sz w:val="20"/>
              </w:rPr>
              <w:t>13</w:t>
            </w:r>
          </w:p>
          <w:p w14:paraId="0CC1D8FA" w14:textId="50DD3006" w:rsidR="00673926" w:rsidRPr="002C52A9" w:rsidRDefault="00673926" w:rsidP="00673926">
            <w:pPr>
              <w:jc w:val="center"/>
              <w:rPr>
                <w:i/>
                <w:color w:val="808080"/>
                <w:sz w:val="20"/>
              </w:rPr>
            </w:pPr>
            <w:r w:rsidRPr="002C52A9">
              <w:rPr>
                <w:iCs/>
                <w:sz w:val="20"/>
              </w:rPr>
              <w:t>(2022 m.)</w:t>
            </w:r>
          </w:p>
        </w:tc>
        <w:tc>
          <w:tcPr>
            <w:tcW w:w="744" w:type="pct"/>
          </w:tcPr>
          <w:p w14:paraId="03ADB5A2" w14:textId="5959BE8E" w:rsidR="00673926" w:rsidRPr="002C52A9" w:rsidRDefault="00673926" w:rsidP="00673926">
            <w:pPr>
              <w:jc w:val="center"/>
              <w:rPr>
                <w:i/>
                <w:color w:val="808080"/>
                <w:sz w:val="20"/>
              </w:rPr>
            </w:pPr>
            <w:r w:rsidRPr="002C52A9">
              <w:rPr>
                <w:sz w:val="20"/>
              </w:rPr>
              <w:t>15</w:t>
            </w:r>
          </w:p>
        </w:tc>
      </w:tr>
      <w:tr w:rsidR="00673926" w:rsidRPr="002C52A9" w14:paraId="3F48598F" w14:textId="77777777" w:rsidTr="00345A48">
        <w:trPr>
          <w:trHeight w:val="1142"/>
        </w:trPr>
        <w:tc>
          <w:tcPr>
            <w:tcW w:w="909" w:type="pct"/>
          </w:tcPr>
          <w:p w14:paraId="10B228A4" w14:textId="77777777" w:rsidR="00673926" w:rsidRPr="002C52A9" w:rsidRDefault="00673926" w:rsidP="00673926">
            <w:pPr>
              <w:jc w:val="center"/>
              <w:rPr>
                <w:b/>
                <w:bCs/>
                <w:color w:val="000000"/>
                <w:sz w:val="20"/>
              </w:rPr>
            </w:pPr>
          </w:p>
          <w:p w14:paraId="6F87F41C" w14:textId="19A9586E" w:rsidR="00673926" w:rsidRPr="002C52A9" w:rsidRDefault="00673926" w:rsidP="00673926">
            <w:pPr>
              <w:jc w:val="center"/>
              <w:rPr>
                <w:b/>
                <w:bCs/>
                <w:sz w:val="20"/>
              </w:rPr>
            </w:pPr>
            <w:r w:rsidRPr="002C52A9">
              <w:rPr>
                <w:b/>
                <w:bCs/>
                <w:color w:val="000000"/>
                <w:sz w:val="20"/>
              </w:rPr>
              <w:t xml:space="preserve">4.4. TIKSLAS. </w:t>
            </w:r>
            <w:r w:rsidRPr="002C52A9">
              <w:rPr>
                <w:b/>
                <w:bCs/>
                <w:sz w:val="20"/>
              </w:rPr>
              <w:t>Kurti Plungės rajono kaip Žemaitijos kultūros ir subalansuoto turizmo lyderio įvaizdį, kurti atpažįstamą Plungės r. identitetą</w:t>
            </w:r>
          </w:p>
        </w:tc>
        <w:tc>
          <w:tcPr>
            <w:tcW w:w="1157" w:type="pct"/>
          </w:tcPr>
          <w:p w14:paraId="4DACDADF" w14:textId="509D01A7" w:rsidR="00673926" w:rsidRPr="002C52A9" w:rsidRDefault="00673926" w:rsidP="00673926">
            <w:pPr>
              <w:rPr>
                <w:b/>
                <w:bCs/>
                <w:i/>
                <w:sz w:val="20"/>
              </w:rPr>
            </w:pPr>
            <w:r w:rsidRPr="002C52A9">
              <w:rPr>
                <w:b/>
                <w:bCs/>
                <w:i/>
                <w:sz w:val="20"/>
              </w:rPr>
              <w:t>Gyventojai ir turistai, vertinantys, kad Plungės rajonas turi suformuotą turizmo lyderio įvaizdį, lyginant su atskaitiniais metais (% nuo apklaustųjų) (Šaltinis: gyventojų apklausa; PRSA Strateginio planavimo ir investicijų skyrius, Švietimo, kultūros ir sporto skyrius)</w:t>
            </w:r>
          </w:p>
        </w:tc>
        <w:tc>
          <w:tcPr>
            <w:tcW w:w="620" w:type="pct"/>
          </w:tcPr>
          <w:p w14:paraId="4673D5CD" w14:textId="50950E6B" w:rsidR="00673926" w:rsidRPr="002C52A9" w:rsidRDefault="00673926" w:rsidP="00673926">
            <w:pPr>
              <w:jc w:val="center"/>
              <w:rPr>
                <w:b/>
                <w:bCs/>
                <w:sz w:val="20"/>
              </w:rPr>
            </w:pPr>
            <w:r w:rsidRPr="002C52A9">
              <w:rPr>
                <w:b/>
                <w:bCs/>
                <w:sz w:val="20"/>
              </w:rPr>
              <w:t>n.</w:t>
            </w:r>
            <w:r w:rsidR="00CA383F" w:rsidRPr="002C52A9">
              <w:rPr>
                <w:b/>
                <w:bCs/>
                <w:sz w:val="20"/>
              </w:rPr>
              <w:t xml:space="preserve"> </w:t>
            </w:r>
            <w:r w:rsidRPr="002C52A9">
              <w:rPr>
                <w:b/>
                <w:bCs/>
                <w:sz w:val="20"/>
              </w:rPr>
              <w:t>d.</w:t>
            </w:r>
          </w:p>
          <w:p w14:paraId="7B556ADC" w14:textId="64DDE560" w:rsidR="00673926" w:rsidRPr="002C52A9" w:rsidRDefault="00673926" w:rsidP="00673926">
            <w:pPr>
              <w:jc w:val="center"/>
              <w:rPr>
                <w:b/>
                <w:bCs/>
                <w:i/>
                <w:sz w:val="20"/>
              </w:rPr>
            </w:pPr>
            <w:r w:rsidRPr="002C52A9">
              <w:rPr>
                <w:b/>
                <w:bCs/>
                <w:sz w:val="20"/>
              </w:rPr>
              <w:t>(2020 m.)</w:t>
            </w:r>
          </w:p>
        </w:tc>
        <w:tc>
          <w:tcPr>
            <w:tcW w:w="372" w:type="pct"/>
          </w:tcPr>
          <w:p w14:paraId="16F16F90" w14:textId="4666874D" w:rsidR="00673926" w:rsidRPr="002C52A9" w:rsidRDefault="00673926" w:rsidP="00673926">
            <w:pPr>
              <w:jc w:val="center"/>
              <w:rPr>
                <w:b/>
                <w:bCs/>
                <w:i/>
                <w:sz w:val="20"/>
              </w:rPr>
            </w:pPr>
            <w:r w:rsidRPr="002C52A9">
              <w:rPr>
                <w:b/>
                <w:bCs/>
                <w:sz w:val="20"/>
              </w:rPr>
              <w:t>80</w:t>
            </w:r>
          </w:p>
        </w:tc>
        <w:tc>
          <w:tcPr>
            <w:tcW w:w="331" w:type="pct"/>
          </w:tcPr>
          <w:p w14:paraId="4751A1AE" w14:textId="75EE9730" w:rsidR="00673926" w:rsidRPr="002C52A9" w:rsidRDefault="00673926" w:rsidP="00673926">
            <w:pPr>
              <w:jc w:val="center"/>
              <w:rPr>
                <w:b/>
                <w:bCs/>
                <w:i/>
                <w:sz w:val="20"/>
              </w:rPr>
            </w:pPr>
            <w:r w:rsidRPr="002C52A9">
              <w:rPr>
                <w:b/>
                <w:bCs/>
                <w:sz w:val="20"/>
              </w:rPr>
              <w:t>80</w:t>
            </w:r>
          </w:p>
        </w:tc>
        <w:tc>
          <w:tcPr>
            <w:tcW w:w="331" w:type="pct"/>
          </w:tcPr>
          <w:p w14:paraId="21B47D29" w14:textId="6DE10594" w:rsidR="00673926" w:rsidRPr="002C52A9" w:rsidRDefault="00673926" w:rsidP="00673926">
            <w:pPr>
              <w:jc w:val="center"/>
              <w:rPr>
                <w:b/>
                <w:bCs/>
                <w:i/>
                <w:sz w:val="20"/>
              </w:rPr>
            </w:pPr>
            <w:r w:rsidRPr="002C52A9">
              <w:rPr>
                <w:b/>
                <w:bCs/>
                <w:sz w:val="20"/>
              </w:rPr>
              <w:t>80</w:t>
            </w:r>
          </w:p>
        </w:tc>
        <w:tc>
          <w:tcPr>
            <w:tcW w:w="537" w:type="pct"/>
          </w:tcPr>
          <w:p w14:paraId="769F48B6" w14:textId="1BD70CAA" w:rsidR="00673926" w:rsidRPr="002C52A9" w:rsidRDefault="00027B22" w:rsidP="00673926">
            <w:pPr>
              <w:jc w:val="center"/>
              <w:rPr>
                <w:b/>
                <w:bCs/>
                <w:iCs/>
                <w:sz w:val="20"/>
              </w:rPr>
            </w:pPr>
            <w:r w:rsidRPr="002C52A9">
              <w:rPr>
                <w:b/>
                <w:bCs/>
                <w:iCs/>
                <w:sz w:val="20"/>
              </w:rPr>
              <w:t>65,8</w:t>
            </w:r>
          </w:p>
          <w:p w14:paraId="240D9D04" w14:textId="394D7254" w:rsidR="00027B22" w:rsidRPr="002C52A9" w:rsidRDefault="00027B22" w:rsidP="00673926">
            <w:pPr>
              <w:jc w:val="center"/>
              <w:rPr>
                <w:b/>
                <w:bCs/>
                <w:iCs/>
                <w:sz w:val="20"/>
              </w:rPr>
            </w:pPr>
            <w:r w:rsidRPr="002C52A9">
              <w:rPr>
                <w:b/>
                <w:bCs/>
                <w:iCs/>
                <w:sz w:val="20"/>
              </w:rPr>
              <w:t>(2022 m.)</w:t>
            </w:r>
          </w:p>
          <w:p w14:paraId="2432456B" w14:textId="77777777" w:rsidR="00673926" w:rsidRPr="002C52A9" w:rsidRDefault="00673926" w:rsidP="00673926">
            <w:pPr>
              <w:jc w:val="center"/>
              <w:rPr>
                <w:b/>
                <w:bCs/>
                <w:i/>
                <w:sz w:val="20"/>
              </w:rPr>
            </w:pPr>
          </w:p>
        </w:tc>
        <w:tc>
          <w:tcPr>
            <w:tcW w:w="744" w:type="pct"/>
          </w:tcPr>
          <w:p w14:paraId="379DE433" w14:textId="545D483E" w:rsidR="00673926" w:rsidRPr="002C52A9" w:rsidRDefault="00673926" w:rsidP="00673926">
            <w:pPr>
              <w:jc w:val="center"/>
              <w:rPr>
                <w:b/>
                <w:bCs/>
                <w:i/>
                <w:sz w:val="20"/>
              </w:rPr>
            </w:pPr>
            <w:r w:rsidRPr="002C52A9">
              <w:rPr>
                <w:b/>
                <w:bCs/>
                <w:sz w:val="20"/>
              </w:rPr>
              <w:t>80</w:t>
            </w:r>
          </w:p>
        </w:tc>
      </w:tr>
      <w:tr w:rsidR="00027B22" w:rsidRPr="002C52A9" w14:paraId="44BECD94" w14:textId="77777777" w:rsidTr="00345A48">
        <w:trPr>
          <w:trHeight w:val="629"/>
        </w:trPr>
        <w:tc>
          <w:tcPr>
            <w:tcW w:w="909" w:type="pct"/>
          </w:tcPr>
          <w:p w14:paraId="4BA03F71" w14:textId="77777777" w:rsidR="00027B22" w:rsidRPr="002C52A9" w:rsidRDefault="00027B22" w:rsidP="00027B22">
            <w:pPr>
              <w:jc w:val="center"/>
              <w:rPr>
                <w:color w:val="000000"/>
                <w:sz w:val="20"/>
              </w:rPr>
            </w:pPr>
            <w:r w:rsidRPr="002C52A9">
              <w:rPr>
                <w:color w:val="000000"/>
                <w:sz w:val="20"/>
              </w:rPr>
              <w:t>4.4.1. UŽDAVINYS.</w:t>
            </w:r>
          </w:p>
          <w:p w14:paraId="2BA26167" w14:textId="1377BF4F" w:rsidR="00027B22" w:rsidRPr="002C52A9" w:rsidRDefault="00027B22" w:rsidP="00027B22">
            <w:pPr>
              <w:jc w:val="center"/>
              <w:rPr>
                <w:color w:val="000000"/>
                <w:sz w:val="20"/>
              </w:rPr>
            </w:pPr>
            <w:r w:rsidRPr="002C52A9">
              <w:rPr>
                <w:color w:val="000000"/>
                <w:sz w:val="20"/>
              </w:rPr>
              <w:t>Didinti Plungės r. žinomumą turizmo prioritetinėse rinkose</w:t>
            </w:r>
          </w:p>
        </w:tc>
        <w:tc>
          <w:tcPr>
            <w:tcW w:w="1157" w:type="pct"/>
          </w:tcPr>
          <w:p w14:paraId="0F7F6657" w14:textId="568EC66E" w:rsidR="00027B22" w:rsidRPr="002C52A9" w:rsidRDefault="00027B22" w:rsidP="002449FD">
            <w:pPr>
              <w:rPr>
                <w:iCs/>
                <w:sz w:val="20"/>
              </w:rPr>
            </w:pPr>
            <w:r w:rsidRPr="002C52A9">
              <w:rPr>
                <w:iCs/>
                <w:sz w:val="20"/>
              </w:rPr>
              <w:t>Dalyvautų turizmo parodų tikslinėse rinkose skaičius (Šaltinis: PTIC)</w:t>
            </w:r>
          </w:p>
        </w:tc>
        <w:tc>
          <w:tcPr>
            <w:tcW w:w="620" w:type="pct"/>
          </w:tcPr>
          <w:p w14:paraId="6696DB78" w14:textId="77777777" w:rsidR="00027B22" w:rsidRPr="002C52A9" w:rsidRDefault="00796486" w:rsidP="002449FD">
            <w:pPr>
              <w:jc w:val="center"/>
              <w:rPr>
                <w:iCs/>
                <w:sz w:val="20"/>
              </w:rPr>
            </w:pPr>
            <w:r w:rsidRPr="002C52A9">
              <w:rPr>
                <w:iCs/>
                <w:sz w:val="20"/>
              </w:rPr>
              <w:t>3</w:t>
            </w:r>
          </w:p>
          <w:p w14:paraId="2585DABE" w14:textId="5C48EE63" w:rsidR="00796486" w:rsidRPr="002C52A9" w:rsidRDefault="00796486" w:rsidP="002449FD">
            <w:pPr>
              <w:jc w:val="center"/>
              <w:rPr>
                <w:iCs/>
                <w:sz w:val="20"/>
              </w:rPr>
            </w:pPr>
            <w:r w:rsidRPr="002C52A9">
              <w:rPr>
                <w:iCs/>
                <w:sz w:val="20"/>
              </w:rPr>
              <w:t>(2020 m.)</w:t>
            </w:r>
          </w:p>
        </w:tc>
        <w:tc>
          <w:tcPr>
            <w:tcW w:w="372" w:type="pct"/>
          </w:tcPr>
          <w:p w14:paraId="1B257B46" w14:textId="392C7B20" w:rsidR="00027B22" w:rsidRPr="002C52A9" w:rsidRDefault="002C52A9" w:rsidP="002449FD">
            <w:pPr>
              <w:jc w:val="center"/>
              <w:rPr>
                <w:iCs/>
                <w:sz w:val="20"/>
              </w:rPr>
            </w:pPr>
            <w:r w:rsidRPr="002C52A9">
              <w:rPr>
                <w:iCs/>
                <w:sz w:val="20"/>
              </w:rPr>
              <w:t>3</w:t>
            </w:r>
          </w:p>
        </w:tc>
        <w:tc>
          <w:tcPr>
            <w:tcW w:w="331" w:type="pct"/>
          </w:tcPr>
          <w:p w14:paraId="07F6F484" w14:textId="7A7C45C6" w:rsidR="00027B22" w:rsidRPr="002C52A9" w:rsidRDefault="002C52A9" w:rsidP="002449FD">
            <w:pPr>
              <w:jc w:val="center"/>
              <w:rPr>
                <w:sz w:val="20"/>
              </w:rPr>
            </w:pPr>
            <w:r w:rsidRPr="002C52A9">
              <w:rPr>
                <w:sz w:val="20"/>
              </w:rPr>
              <w:t>3</w:t>
            </w:r>
          </w:p>
        </w:tc>
        <w:tc>
          <w:tcPr>
            <w:tcW w:w="331" w:type="pct"/>
          </w:tcPr>
          <w:p w14:paraId="280F1564" w14:textId="0C8DC441" w:rsidR="00027B22" w:rsidRPr="002C52A9" w:rsidRDefault="002C52A9" w:rsidP="002449FD">
            <w:pPr>
              <w:jc w:val="center"/>
              <w:rPr>
                <w:sz w:val="20"/>
              </w:rPr>
            </w:pPr>
            <w:r w:rsidRPr="002C52A9">
              <w:rPr>
                <w:sz w:val="20"/>
              </w:rPr>
              <w:t>3</w:t>
            </w:r>
          </w:p>
        </w:tc>
        <w:tc>
          <w:tcPr>
            <w:tcW w:w="537" w:type="pct"/>
          </w:tcPr>
          <w:p w14:paraId="648E9D7A" w14:textId="676B9AAE" w:rsidR="00027B22" w:rsidRPr="002C52A9" w:rsidRDefault="00027B22" w:rsidP="00027B22">
            <w:pPr>
              <w:jc w:val="center"/>
              <w:rPr>
                <w:bCs/>
                <w:iCs/>
                <w:sz w:val="20"/>
              </w:rPr>
            </w:pPr>
            <w:r w:rsidRPr="002C52A9">
              <w:rPr>
                <w:bCs/>
                <w:iCs/>
                <w:sz w:val="20"/>
              </w:rPr>
              <w:t>3</w:t>
            </w:r>
          </w:p>
          <w:p w14:paraId="4E3C4875" w14:textId="77777777" w:rsidR="00027B22" w:rsidRPr="002C52A9" w:rsidRDefault="00027B22" w:rsidP="00027B22">
            <w:pPr>
              <w:jc w:val="center"/>
              <w:rPr>
                <w:bCs/>
                <w:iCs/>
                <w:sz w:val="20"/>
              </w:rPr>
            </w:pPr>
            <w:r w:rsidRPr="002C52A9">
              <w:rPr>
                <w:bCs/>
                <w:iCs/>
                <w:sz w:val="20"/>
              </w:rPr>
              <w:t>(2022 m.)</w:t>
            </w:r>
          </w:p>
          <w:p w14:paraId="65B461F6" w14:textId="77777777" w:rsidR="00027B22" w:rsidRPr="002C52A9" w:rsidRDefault="00027B22" w:rsidP="002449FD">
            <w:pPr>
              <w:jc w:val="center"/>
              <w:rPr>
                <w:iCs/>
                <w:sz w:val="20"/>
              </w:rPr>
            </w:pPr>
          </w:p>
        </w:tc>
        <w:tc>
          <w:tcPr>
            <w:tcW w:w="744" w:type="pct"/>
          </w:tcPr>
          <w:p w14:paraId="541F02E4" w14:textId="2619FB73" w:rsidR="00027B22" w:rsidRPr="002C52A9" w:rsidRDefault="00027B22" w:rsidP="002449FD">
            <w:pPr>
              <w:jc w:val="center"/>
              <w:rPr>
                <w:sz w:val="20"/>
              </w:rPr>
            </w:pPr>
            <w:r w:rsidRPr="002C52A9">
              <w:rPr>
                <w:sz w:val="20"/>
              </w:rPr>
              <w:t>6</w:t>
            </w:r>
          </w:p>
        </w:tc>
      </w:tr>
      <w:tr w:rsidR="00027B22" w:rsidRPr="002C52A9" w14:paraId="0180CB0D" w14:textId="77777777" w:rsidTr="00345A48">
        <w:trPr>
          <w:trHeight w:val="629"/>
        </w:trPr>
        <w:tc>
          <w:tcPr>
            <w:tcW w:w="909" w:type="pct"/>
          </w:tcPr>
          <w:p w14:paraId="47C30BA4" w14:textId="446E7345" w:rsidR="00027B22" w:rsidRPr="002C52A9" w:rsidRDefault="00027B22" w:rsidP="00027B22">
            <w:pPr>
              <w:jc w:val="center"/>
              <w:rPr>
                <w:color w:val="000000"/>
                <w:sz w:val="20"/>
              </w:rPr>
            </w:pPr>
            <w:r w:rsidRPr="002C52A9">
              <w:rPr>
                <w:color w:val="000000"/>
                <w:sz w:val="20"/>
              </w:rPr>
              <w:t>4.4.2. UŽDAVINYS.</w:t>
            </w:r>
          </w:p>
          <w:p w14:paraId="146E94FA" w14:textId="5F0DDB0E" w:rsidR="00027B22" w:rsidRPr="002C52A9" w:rsidRDefault="00027B22" w:rsidP="00673926">
            <w:pPr>
              <w:jc w:val="center"/>
              <w:rPr>
                <w:color w:val="000000"/>
                <w:sz w:val="20"/>
              </w:rPr>
            </w:pPr>
            <w:r w:rsidRPr="002C52A9">
              <w:rPr>
                <w:color w:val="000000"/>
                <w:sz w:val="20"/>
              </w:rPr>
              <w:t>Skatinti subalansuoto turizmo iniciatyvas</w:t>
            </w:r>
          </w:p>
        </w:tc>
        <w:tc>
          <w:tcPr>
            <w:tcW w:w="1157" w:type="pct"/>
          </w:tcPr>
          <w:p w14:paraId="7155F8EF" w14:textId="7FE6AE33" w:rsidR="00027B22" w:rsidRPr="002C52A9" w:rsidRDefault="00027B22" w:rsidP="00673926">
            <w:pPr>
              <w:rPr>
                <w:iCs/>
                <w:sz w:val="20"/>
              </w:rPr>
            </w:pPr>
            <w:r w:rsidRPr="002C52A9">
              <w:rPr>
                <w:iCs/>
                <w:sz w:val="20"/>
              </w:rPr>
              <w:t>Nevienadienių turistų skaičius (vnt.) (Šaltinis: LSD)</w:t>
            </w:r>
          </w:p>
        </w:tc>
        <w:tc>
          <w:tcPr>
            <w:tcW w:w="620" w:type="pct"/>
          </w:tcPr>
          <w:p w14:paraId="3ADFF30F" w14:textId="77777777" w:rsidR="00796486" w:rsidRPr="002C52A9" w:rsidRDefault="00796486" w:rsidP="00673926">
            <w:pPr>
              <w:jc w:val="center"/>
              <w:rPr>
                <w:iCs/>
                <w:sz w:val="20"/>
              </w:rPr>
            </w:pPr>
            <w:r w:rsidRPr="002C52A9">
              <w:rPr>
                <w:iCs/>
                <w:sz w:val="20"/>
              </w:rPr>
              <w:t xml:space="preserve">25427 </w:t>
            </w:r>
          </w:p>
          <w:p w14:paraId="0A3BEFEC" w14:textId="3C7C5952" w:rsidR="00027B22" w:rsidRPr="002C52A9" w:rsidRDefault="00796486" w:rsidP="00673926">
            <w:pPr>
              <w:jc w:val="center"/>
              <w:rPr>
                <w:iCs/>
                <w:sz w:val="20"/>
              </w:rPr>
            </w:pPr>
            <w:r w:rsidRPr="002C52A9">
              <w:rPr>
                <w:iCs/>
                <w:sz w:val="20"/>
              </w:rPr>
              <w:t>(2019 m.)</w:t>
            </w:r>
          </w:p>
        </w:tc>
        <w:tc>
          <w:tcPr>
            <w:tcW w:w="372" w:type="pct"/>
          </w:tcPr>
          <w:p w14:paraId="386FF764" w14:textId="084531ED" w:rsidR="00027B22" w:rsidRPr="002C52A9" w:rsidRDefault="002C52A9" w:rsidP="00673926">
            <w:pPr>
              <w:jc w:val="center"/>
              <w:rPr>
                <w:iCs/>
                <w:sz w:val="20"/>
              </w:rPr>
            </w:pPr>
            <w:r w:rsidRPr="002C52A9">
              <w:rPr>
                <w:iCs/>
                <w:sz w:val="20"/>
              </w:rPr>
              <w:t>25 tūkst.</w:t>
            </w:r>
          </w:p>
        </w:tc>
        <w:tc>
          <w:tcPr>
            <w:tcW w:w="331" w:type="pct"/>
          </w:tcPr>
          <w:p w14:paraId="3A729C2F" w14:textId="2DC98855" w:rsidR="00027B22" w:rsidRPr="002C52A9" w:rsidRDefault="002C52A9" w:rsidP="00673926">
            <w:pPr>
              <w:jc w:val="center"/>
              <w:rPr>
                <w:sz w:val="20"/>
              </w:rPr>
            </w:pPr>
            <w:r w:rsidRPr="002C52A9">
              <w:rPr>
                <w:iCs/>
                <w:sz w:val="20"/>
              </w:rPr>
              <w:t>25 tūkst.</w:t>
            </w:r>
          </w:p>
        </w:tc>
        <w:tc>
          <w:tcPr>
            <w:tcW w:w="331" w:type="pct"/>
          </w:tcPr>
          <w:p w14:paraId="59DE7D48" w14:textId="277FF50E" w:rsidR="00027B22" w:rsidRPr="002C52A9" w:rsidRDefault="002C52A9" w:rsidP="00673926">
            <w:pPr>
              <w:jc w:val="center"/>
              <w:rPr>
                <w:sz w:val="20"/>
              </w:rPr>
            </w:pPr>
            <w:r w:rsidRPr="002C52A9">
              <w:rPr>
                <w:iCs/>
                <w:sz w:val="20"/>
              </w:rPr>
              <w:t>25 tūkst.</w:t>
            </w:r>
          </w:p>
        </w:tc>
        <w:tc>
          <w:tcPr>
            <w:tcW w:w="537" w:type="pct"/>
          </w:tcPr>
          <w:p w14:paraId="4FB5E37F" w14:textId="77777777" w:rsidR="00027B22" w:rsidRPr="002C52A9" w:rsidRDefault="00027B22" w:rsidP="00673926">
            <w:pPr>
              <w:jc w:val="center"/>
              <w:rPr>
                <w:iCs/>
                <w:sz w:val="20"/>
              </w:rPr>
            </w:pPr>
            <w:r w:rsidRPr="002C52A9">
              <w:rPr>
                <w:iCs/>
                <w:sz w:val="20"/>
              </w:rPr>
              <w:t>22710</w:t>
            </w:r>
          </w:p>
          <w:p w14:paraId="47791490" w14:textId="6CCCBDE7" w:rsidR="00027B22" w:rsidRPr="002C52A9" w:rsidRDefault="00027B22" w:rsidP="00673926">
            <w:pPr>
              <w:jc w:val="center"/>
              <w:rPr>
                <w:iCs/>
                <w:sz w:val="20"/>
              </w:rPr>
            </w:pPr>
            <w:r w:rsidRPr="002C52A9">
              <w:rPr>
                <w:iCs/>
                <w:sz w:val="20"/>
              </w:rPr>
              <w:t>(2022 m.)</w:t>
            </w:r>
          </w:p>
        </w:tc>
        <w:tc>
          <w:tcPr>
            <w:tcW w:w="744" w:type="pct"/>
          </w:tcPr>
          <w:p w14:paraId="0B16B740" w14:textId="6ED0DDE7" w:rsidR="00027B22" w:rsidRPr="002C52A9" w:rsidRDefault="00027B22" w:rsidP="00673926">
            <w:pPr>
              <w:jc w:val="center"/>
              <w:rPr>
                <w:sz w:val="20"/>
              </w:rPr>
            </w:pPr>
            <w:r w:rsidRPr="002C52A9">
              <w:rPr>
                <w:sz w:val="20"/>
              </w:rPr>
              <w:t>35 tūkst</w:t>
            </w:r>
            <w:r w:rsidR="00E35D6D">
              <w:rPr>
                <w:sz w:val="20"/>
              </w:rPr>
              <w:t>.</w:t>
            </w:r>
          </w:p>
        </w:tc>
      </w:tr>
      <w:tr w:rsidR="00673926" w:rsidRPr="002C52A9" w14:paraId="04FACF3A" w14:textId="77777777" w:rsidTr="00345A48">
        <w:trPr>
          <w:trHeight w:val="629"/>
        </w:trPr>
        <w:tc>
          <w:tcPr>
            <w:tcW w:w="909" w:type="pct"/>
          </w:tcPr>
          <w:p w14:paraId="22E66F22" w14:textId="0FE55A7A" w:rsidR="00673926" w:rsidRPr="002C52A9" w:rsidRDefault="00673926" w:rsidP="00673926">
            <w:pPr>
              <w:jc w:val="center"/>
              <w:rPr>
                <w:sz w:val="20"/>
              </w:rPr>
            </w:pPr>
            <w:r w:rsidRPr="002C52A9">
              <w:rPr>
                <w:color w:val="000000"/>
                <w:sz w:val="20"/>
              </w:rPr>
              <w:t xml:space="preserve">4.4.3. UŽDAVINYS. </w:t>
            </w:r>
            <w:r w:rsidRPr="002C52A9">
              <w:rPr>
                <w:sz w:val="20"/>
              </w:rPr>
              <w:t>Vystyti Platelius kaip kurortinę vietovę</w:t>
            </w:r>
          </w:p>
        </w:tc>
        <w:tc>
          <w:tcPr>
            <w:tcW w:w="1157" w:type="pct"/>
          </w:tcPr>
          <w:p w14:paraId="7D4240B1" w14:textId="2EE2F3DC" w:rsidR="00673926" w:rsidRPr="002C52A9" w:rsidRDefault="00673926" w:rsidP="00673926">
            <w:pPr>
              <w:rPr>
                <w:i/>
                <w:color w:val="808080"/>
                <w:sz w:val="20"/>
              </w:rPr>
            </w:pPr>
            <w:r w:rsidRPr="002C52A9">
              <w:rPr>
                <w:iCs/>
                <w:sz w:val="20"/>
              </w:rPr>
              <w:t xml:space="preserve">Įgyvendintų iniciatyvų, reikalingų siekiant kurortinės vietovės statuso, skaičius (vnt.) </w:t>
            </w:r>
            <w:r w:rsidRPr="002C52A9">
              <w:rPr>
                <w:i/>
                <w:sz w:val="20"/>
              </w:rPr>
              <w:t>(Šaltinis: ŽNP, PTIC, PRSA Strateginio planavimo ir investicijų skyrius)</w:t>
            </w:r>
          </w:p>
        </w:tc>
        <w:tc>
          <w:tcPr>
            <w:tcW w:w="620" w:type="pct"/>
          </w:tcPr>
          <w:p w14:paraId="54FEDB84" w14:textId="7FB5B99D" w:rsidR="00673926" w:rsidRPr="002C52A9" w:rsidRDefault="00673926" w:rsidP="00673926">
            <w:pPr>
              <w:jc w:val="center"/>
              <w:rPr>
                <w:iCs/>
                <w:sz w:val="20"/>
              </w:rPr>
            </w:pPr>
            <w:r w:rsidRPr="002C52A9">
              <w:rPr>
                <w:iCs/>
                <w:sz w:val="20"/>
              </w:rPr>
              <w:t>n.</w:t>
            </w:r>
            <w:r w:rsidR="00CA383F" w:rsidRPr="002C52A9">
              <w:rPr>
                <w:iCs/>
                <w:sz w:val="20"/>
              </w:rPr>
              <w:t xml:space="preserve"> </w:t>
            </w:r>
            <w:r w:rsidRPr="002C52A9">
              <w:rPr>
                <w:iCs/>
                <w:sz w:val="20"/>
              </w:rPr>
              <w:t>d.</w:t>
            </w:r>
          </w:p>
          <w:p w14:paraId="71B8C23B" w14:textId="503828D9" w:rsidR="00673926" w:rsidRPr="002C52A9" w:rsidRDefault="00673926" w:rsidP="00673926">
            <w:pPr>
              <w:jc w:val="center"/>
              <w:rPr>
                <w:i/>
                <w:color w:val="808080"/>
                <w:sz w:val="20"/>
              </w:rPr>
            </w:pPr>
            <w:r w:rsidRPr="002C52A9">
              <w:rPr>
                <w:iCs/>
                <w:sz w:val="20"/>
              </w:rPr>
              <w:t>(2020 m.)</w:t>
            </w:r>
          </w:p>
        </w:tc>
        <w:tc>
          <w:tcPr>
            <w:tcW w:w="372" w:type="pct"/>
          </w:tcPr>
          <w:p w14:paraId="58003C0E" w14:textId="580E43E0" w:rsidR="00673926" w:rsidRPr="002C52A9" w:rsidRDefault="00673926" w:rsidP="00673926">
            <w:pPr>
              <w:jc w:val="center"/>
              <w:rPr>
                <w:i/>
                <w:color w:val="808080"/>
                <w:sz w:val="20"/>
              </w:rPr>
            </w:pPr>
            <w:r w:rsidRPr="002C52A9">
              <w:rPr>
                <w:iCs/>
                <w:sz w:val="20"/>
              </w:rPr>
              <w:t>2</w:t>
            </w:r>
          </w:p>
        </w:tc>
        <w:tc>
          <w:tcPr>
            <w:tcW w:w="331" w:type="pct"/>
          </w:tcPr>
          <w:p w14:paraId="1C0CD136" w14:textId="07D0BA65" w:rsidR="00673926" w:rsidRPr="002C52A9" w:rsidRDefault="00673926" w:rsidP="00673926">
            <w:pPr>
              <w:jc w:val="center"/>
              <w:rPr>
                <w:i/>
                <w:color w:val="808080"/>
                <w:sz w:val="20"/>
              </w:rPr>
            </w:pPr>
            <w:r w:rsidRPr="002C52A9">
              <w:rPr>
                <w:sz w:val="20"/>
              </w:rPr>
              <w:t>2</w:t>
            </w:r>
          </w:p>
        </w:tc>
        <w:tc>
          <w:tcPr>
            <w:tcW w:w="331" w:type="pct"/>
          </w:tcPr>
          <w:p w14:paraId="32C2BC37" w14:textId="19F3F69A" w:rsidR="00673926" w:rsidRPr="002C52A9" w:rsidRDefault="00673926" w:rsidP="00673926">
            <w:pPr>
              <w:jc w:val="center"/>
              <w:rPr>
                <w:i/>
                <w:color w:val="808080"/>
                <w:sz w:val="20"/>
              </w:rPr>
            </w:pPr>
            <w:r w:rsidRPr="002C52A9">
              <w:rPr>
                <w:sz w:val="20"/>
              </w:rPr>
              <w:t>2</w:t>
            </w:r>
          </w:p>
        </w:tc>
        <w:tc>
          <w:tcPr>
            <w:tcW w:w="537" w:type="pct"/>
          </w:tcPr>
          <w:p w14:paraId="021CA452" w14:textId="63CD4309" w:rsidR="00673926" w:rsidRPr="002C52A9" w:rsidRDefault="00673926" w:rsidP="00673926">
            <w:pPr>
              <w:jc w:val="center"/>
              <w:rPr>
                <w:iCs/>
                <w:sz w:val="20"/>
              </w:rPr>
            </w:pPr>
            <w:r w:rsidRPr="002C52A9">
              <w:rPr>
                <w:iCs/>
                <w:sz w:val="20"/>
              </w:rPr>
              <w:t>0</w:t>
            </w:r>
          </w:p>
          <w:p w14:paraId="73BB5B46" w14:textId="72323C0C" w:rsidR="00673926" w:rsidRPr="002C52A9" w:rsidRDefault="00673926" w:rsidP="00027B22">
            <w:pPr>
              <w:jc w:val="center"/>
              <w:rPr>
                <w:i/>
                <w:color w:val="808080"/>
                <w:sz w:val="20"/>
              </w:rPr>
            </w:pPr>
            <w:r w:rsidRPr="002C52A9">
              <w:rPr>
                <w:iCs/>
                <w:sz w:val="20"/>
              </w:rPr>
              <w:t>(202</w:t>
            </w:r>
            <w:r w:rsidR="00027B22" w:rsidRPr="002C52A9">
              <w:rPr>
                <w:iCs/>
                <w:sz w:val="20"/>
              </w:rPr>
              <w:t>2</w:t>
            </w:r>
            <w:r w:rsidRPr="002C52A9">
              <w:rPr>
                <w:iCs/>
                <w:sz w:val="20"/>
              </w:rPr>
              <w:t xml:space="preserve"> m.)</w:t>
            </w:r>
          </w:p>
        </w:tc>
        <w:tc>
          <w:tcPr>
            <w:tcW w:w="744" w:type="pct"/>
          </w:tcPr>
          <w:p w14:paraId="75A98FB3" w14:textId="6F047EFD" w:rsidR="00673926" w:rsidRPr="002C52A9" w:rsidRDefault="00673926" w:rsidP="00673926">
            <w:pPr>
              <w:jc w:val="center"/>
              <w:rPr>
                <w:i/>
                <w:color w:val="808080"/>
                <w:sz w:val="20"/>
              </w:rPr>
            </w:pPr>
            <w:r w:rsidRPr="002C52A9">
              <w:rPr>
                <w:sz w:val="20"/>
              </w:rPr>
              <w:t>2</w:t>
            </w:r>
          </w:p>
        </w:tc>
      </w:tr>
      <w:tr w:rsidR="00027B22" w:rsidRPr="002C52A9" w14:paraId="352C4665" w14:textId="77777777" w:rsidTr="00345A48">
        <w:trPr>
          <w:trHeight w:val="926"/>
        </w:trPr>
        <w:tc>
          <w:tcPr>
            <w:tcW w:w="909" w:type="pct"/>
          </w:tcPr>
          <w:p w14:paraId="29A91319" w14:textId="77777777" w:rsidR="00027B22" w:rsidRPr="002C52A9" w:rsidRDefault="00027B22" w:rsidP="00673926">
            <w:pPr>
              <w:jc w:val="center"/>
              <w:rPr>
                <w:color w:val="000000"/>
                <w:sz w:val="20"/>
              </w:rPr>
            </w:pPr>
            <w:r w:rsidRPr="002C52A9">
              <w:rPr>
                <w:color w:val="000000"/>
                <w:sz w:val="20"/>
              </w:rPr>
              <w:t>4.4.4. UŽDAVINYS.</w:t>
            </w:r>
          </w:p>
          <w:p w14:paraId="2B08FD3F" w14:textId="1CED2E24" w:rsidR="00027B22" w:rsidRPr="002C52A9" w:rsidRDefault="00027B22" w:rsidP="00673926">
            <w:pPr>
              <w:jc w:val="center"/>
              <w:rPr>
                <w:color w:val="000000"/>
                <w:sz w:val="20"/>
              </w:rPr>
            </w:pPr>
            <w:r w:rsidRPr="002C52A9">
              <w:rPr>
                <w:color w:val="000000"/>
                <w:sz w:val="20"/>
              </w:rPr>
              <w:t xml:space="preserve">Kurti paslaugų paketus, įtraukiant Plungės rajone vykstančius kultūrinius </w:t>
            </w:r>
            <w:r w:rsidRPr="002C52A9">
              <w:rPr>
                <w:color w:val="000000"/>
                <w:sz w:val="20"/>
              </w:rPr>
              <w:lastRenderedPageBreak/>
              <w:t>renginius</w:t>
            </w:r>
          </w:p>
        </w:tc>
        <w:tc>
          <w:tcPr>
            <w:tcW w:w="1157" w:type="pct"/>
          </w:tcPr>
          <w:p w14:paraId="12E8318E" w14:textId="1A1E758D" w:rsidR="00027B22" w:rsidRPr="002C52A9" w:rsidRDefault="00027B22" w:rsidP="00673926">
            <w:pPr>
              <w:rPr>
                <w:iCs/>
                <w:sz w:val="20"/>
              </w:rPr>
            </w:pPr>
            <w:r w:rsidRPr="002C52A9">
              <w:rPr>
                <w:iCs/>
                <w:sz w:val="20"/>
              </w:rPr>
              <w:lastRenderedPageBreak/>
              <w:t>Siūlomų skirtingų paslaugų paketų skaičius (vnt.) (Šaltinis: PTIC)</w:t>
            </w:r>
          </w:p>
        </w:tc>
        <w:tc>
          <w:tcPr>
            <w:tcW w:w="620" w:type="pct"/>
          </w:tcPr>
          <w:p w14:paraId="097B7496" w14:textId="77777777" w:rsidR="00027B22" w:rsidRPr="002C52A9" w:rsidRDefault="00796486" w:rsidP="00673926">
            <w:pPr>
              <w:jc w:val="center"/>
              <w:rPr>
                <w:iCs/>
                <w:sz w:val="20"/>
              </w:rPr>
            </w:pPr>
            <w:r w:rsidRPr="002C52A9">
              <w:rPr>
                <w:iCs/>
                <w:sz w:val="20"/>
              </w:rPr>
              <w:t>0</w:t>
            </w:r>
          </w:p>
          <w:p w14:paraId="70C1DBFD" w14:textId="5219CA30" w:rsidR="00796486" w:rsidRPr="002C52A9" w:rsidRDefault="00796486" w:rsidP="00673926">
            <w:pPr>
              <w:jc w:val="center"/>
              <w:rPr>
                <w:iCs/>
                <w:sz w:val="20"/>
              </w:rPr>
            </w:pPr>
            <w:r w:rsidRPr="002C52A9">
              <w:rPr>
                <w:iCs/>
                <w:sz w:val="20"/>
              </w:rPr>
              <w:t>(2020 m.)</w:t>
            </w:r>
          </w:p>
        </w:tc>
        <w:tc>
          <w:tcPr>
            <w:tcW w:w="372" w:type="pct"/>
          </w:tcPr>
          <w:p w14:paraId="58217D15" w14:textId="72E8DB32" w:rsidR="00027B22" w:rsidRPr="002C52A9" w:rsidRDefault="002C52A9" w:rsidP="00673926">
            <w:pPr>
              <w:jc w:val="center"/>
              <w:rPr>
                <w:iCs/>
                <w:sz w:val="20"/>
              </w:rPr>
            </w:pPr>
            <w:r w:rsidRPr="002C52A9">
              <w:rPr>
                <w:iCs/>
                <w:sz w:val="20"/>
              </w:rPr>
              <w:t>2</w:t>
            </w:r>
          </w:p>
        </w:tc>
        <w:tc>
          <w:tcPr>
            <w:tcW w:w="331" w:type="pct"/>
          </w:tcPr>
          <w:p w14:paraId="17C8785B" w14:textId="6A2E0772" w:rsidR="00027B22" w:rsidRPr="002C52A9" w:rsidRDefault="002C52A9" w:rsidP="00673926">
            <w:pPr>
              <w:jc w:val="center"/>
              <w:rPr>
                <w:sz w:val="20"/>
              </w:rPr>
            </w:pPr>
            <w:r w:rsidRPr="002C52A9">
              <w:rPr>
                <w:sz w:val="20"/>
              </w:rPr>
              <w:t>2</w:t>
            </w:r>
          </w:p>
        </w:tc>
        <w:tc>
          <w:tcPr>
            <w:tcW w:w="331" w:type="pct"/>
          </w:tcPr>
          <w:p w14:paraId="00BDF9DA" w14:textId="02E08B0B" w:rsidR="00027B22" w:rsidRPr="002C52A9" w:rsidRDefault="002C52A9" w:rsidP="00673926">
            <w:pPr>
              <w:jc w:val="center"/>
              <w:rPr>
                <w:sz w:val="20"/>
              </w:rPr>
            </w:pPr>
            <w:r w:rsidRPr="002C52A9">
              <w:rPr>
                <w:sz w:val="20"/>
              </w:rPr>
              <w:t>2</w:t>
            </w:r>
          </w:p>
        </w:tc>
        <w:tc>
          <w:tcPr>
            <w:tcW w:w="537" w:type="pct"/>
          </w:tcPr>
          <w:p w14:paraId="1D905267" w14:textId="77777777" w:rsidR="00027B22" w:rsidRPr="002C52A9" w:rsidRDefault="00027B22" w:rsidP="00673926">
            <w:pPr>
              <w:jc w:val="center"/>
              <w:rPr>
                <w:iCs/>
                <w:sz w:val="20"/>
              </w:rPr>
            </w:pPr>
            <w:r w:rsidRPr="002C52A9">
              <w:rPr>
                <w:iCs/>
                <w:sz w:val="20"/>
              </w:rPr>
              <w:t>2</w:t>
            </w:r>
          </w:p>
          <w:p w14:paraId="1326DBEB" w14:textId="16DFCA3B" w:rsidR="00027B22" w:rsidRPr="002C52A9" w:rsidRDefault="00027B22" w:rsidP="00673926">
            <w:pPr>
              <w:jc w:val="center"/>
              <w:rPr>
                <w:iCs/>
                <w:sz w:val="20"/>
              </w:rPr>
            </w:pPr>
            <w:r w:rsidRPr="002C52A9">
              <w:rPr>
                <w:iCs/>
                <w:sz w:val="20"/>
              </w:rPr>
              <w:t>(2022 m.)</w:t>
            </w:r>
          </w:p>
        </w:tc>
        <w:tc>
          <w:tcPr>
            <w:tcW w:w="744" w:type="pct"/>
          </w:tcPr>
          <w:p w14:paraId="54CF70EE" w14:textId="225DF72D" w:rsidR="00027B22" w:rsidRPr="002C52A9" w:rsidRDefault="00027B22" w:rsidP="00673926">
            <w:pPr>
              <w:jc w:val="center"/>
              <w:rPr>
                <w:sz w:val="20"/>
              </w:rPr>
            </w:pPr>
            <w:r w:rsidRPr="002C52A9">
              <w:rPr>
                <w:sz w:val="20"/>
              </w:rPr>
              <w:t>4</w:t>
            </w:r>
          </w:p>
        </w:tc>
      </w:tr>
      <w:tr w:rsidR="00673926" w:rsidRPr="002C52A9" w14:paraId="3D71E655" w14:textId="77777777" w:rsidTr="00345A48">
        <w:trPr>
          <w:trHeight w:val="926"/>
        </w:trPr>
        <w:tc>
          <w:tcPr>
            <w:tcW w:w="909" w:type="pct"/>
            <w:vMerge w:val="restart"/>
          </w:tcPr>
          <w:p w14:paraId="2CB9DAEC" w14:textId="60345124" w:rsidR="00673926" w:rsidRPr="002C52A9" w:rsidRDefault="00673926" w:rsidP="00673926">
            <w:pPr>
              <w:jc w:val="center"/>
              <w:rPr>
                <w:color w:val="000000"/>
                <w:sz w:val="20"/>
              </w:rPr>
            </w:pPr>
          </w:p>
          <w:p w14:paraId="1B8FB685" w14:textId="77777777" w:rsidR="00673926" w:rsidRPr="002C52A9" w:rsidRDefault="00673926" w:rsidP="00673926">
            <w:pPr>
              <w:jc w:val="center"/>
              <w:rPr>
                <w:color w:val="000000"/>
                <w:sz w:val="20"/>
              </w:rPr>
            </w:pPr>
          </w:p>
          <w:p w14:paraId="24EC87AA" w14:textId="71105B69" w:rsidR="00673926" w:rsidRPr="002C52A9" w:rsidRDefault="00673926" w:rsidP="00673926">
            <w:pPr>
              <w:jc w:val="center"/>
              <w:rPr>
                <w:sz w:val="20"/>
              </w:rPr>
            </w:pPr>
            <w:r w:rsidRPr="002C52A9">
              <w:rPr>
                <w:color w:val="000000"/>
                <w:sz w:val="20"/>
              </w:rPr>
              <w:t xml:space="preserve">4.4.5. UŽDAVINYS. </w:t>
            </w:r>
            <w:r w:rsidRPr="002C52A9">
              <w:rPr>
                <w:sz w:val="20"/>
              </w:rPr>
              <w:t>Stiprinti Mykolo Oginskio kompleksą kaip svarbiausią Plungės reprezentuojančią vietą</w:t>
            </w:r>
          </w:p>
        </w:tc>
        <w:tc>
          <w:tcPr>
            <w:tcW w:w="1157" w:type="pct"/>
          </w:tcPr>
          <w:p w14:paraId="211D42F3" w14:textId="418C315C" w:rsidR="00673926" w:rsidRPr="002C52A9" w:rsidRDefault="00673926" w:rsidP="00673926">
            <w:pPr>
              <w:rPr>
                <w:i/>
                <w:color w:val="808080"/>
                <w:sz w:val="20"/>
              </w:rPr>
            </w:pPr>
            <w:r w:rsidRPr="002C52A9">
              <w:rPr>
                <w:iCs/>
                <w:sz w:val="20"/>
              </w:rPr>
              <w:t xml:space="preserve">Vykdomų edukacinių / reprezentacinių paslaugų skaičius (vnt.) </w:t>
            </w:r>
            <w:r w:rsidRPr="002C52A9">
              <w:rPr>
                <w:i/>
                <w:sz w:val="20"/>
              </w:rPr>
              <w:t>(Šaltinis: Žemaičių dailės muziejus, Plungės r. sav. viešoji biblioteka, PTIC)</w:t>
            </w:r>
          </w:p>
        </w:tc>
        <w:tc>
          <w:tcPr>
            <w:tcW w:w="620" w:type="pct"/>
          </w:tcPr>
          <w:p w14:paraId="49DDB3D9" w14:textId="6DEC51A8" w:rsidR="00673926" w:rsidRPr="002C52A9" w:rsidRDefault="00673926" w:rsidP="00673926">
            <w:pPr>
              <w:jc w:val="center"/>
              <w:rPr>
                <w:iCs/>
                <w:sz w:val="20"/>
              </w:rPr>
            </w:pPr>
            <w:r w:rsidRPr="002C52A9">
              <w:rPr>
                <w:iCs/>
                <w:sz w:val="20"/>
              </w:rPr>
              <w:t>17</w:t>
            </w:r>
          </w:p>
          <w:p w14:paraId="7A9E34F9" w14:textId="5949740E" w:rsidR="00673926" w:rsidRPr="002C52A9" w:rsidRDefault="00673926" w:rsidP="00673926">
            <w:pPr>
              <w:jc w:val="center"/>
              <w:rPr>
                <w:i/>
                <w:color w:val="808080"/>
                <w:sz w:val="20"/>
              </w:rPr>
            </w:pPr>
            <w:r w:rsidRPr="002C52A9">
              <w:rPr>
                <w:iCs/>
                <w:sz w:val="20"/>
              </w:rPr>
              <w:t>(2020 m.)</w:t>
            </w:r>
          </w:p>
        </w:tc>
        <w:tc>
          <w:tcPr>
            <w:tcW w:w="372" w:type="pct"/>
          </w:tcPr>
          <w:p w14:paraId="2263265A" w14:textId="33554D4D" w:rsidR="00673926" w:rsidRPr="002C52A9" w:rsidRDefault="00673926" w:rsidP="00673926">
            <w:pPr>
              <w:jc w:val="center"/>
              <w:rPr>
                <w:i/>
                <w:color w:val="808080"/>
                <w:sz w:val="20"/>
              </w:rPr>
            </w:pPr>
            <w:r w:rsidRPr="002C52A9">
              <w:rPr>
                <w:iCs/>
                <w:sz w:val="20"/>
              </w:rPr>
              <w:t>35</w:t>
            </w:r>
          </w:p>
        </w:tc>
        <w:tc>
          <w:tcPr>
            <w:tcW w:w="331" w:type="pct"/>
          </w:tcPr>
          <w:p w14:paraId="50C301C4" w14:textId="6D77674D" w:rsidR="00673926" w:rsidRPr="002C52A9" w:rsidRDefault="00673926" w:rsidP="00673926">
            <w:pPr>
              <w:jc w:val="center"/>
              <w:rPr>
                <w:i/>
                <w:color w:val="808080"/>
                <w:sz w:val="20"/>
              </w:rPr>
            </w:pPr>
            <w:r w:rsidRPr="002C52A9">
              <w:rPr>
                <w:sz w:val="20"/>
              </w:rPr>
              <w:t>37</w:t>
            </w:r>
          </w:p>
        </w:tc>
        <w:tc>
          <w:tcPr>
            <w:tcW w:w="331" w:type="pct"/>
          </w:tcPr>
          <w:p w14:paraId="6427A972" w14:textId="3370D0C5" w:rsidR="00673926" w:rsidRPr="002C52A9" w:rsidRDefault="00673926" w:rsidP="00673926">
            <w:pPr>
              <w:jc w:val="center"/>
              <w:rPr>
                <w:i/>
                <w:color w:val="808080"/>
                <w:sz w:val="20"/>
              </w:rPr>
            </w:pPr>
            <w:r w:rsidRPr="002C52A9">
              <w:rPr>
                <w:sz w:val="20"/>
              </w:rPr>
              <w:t>39</w:t>
            </w:r>
          </w:p>
        </w:tc>
        <w:tc>
          <w:tcPr>
            <w:tcW w:w="537" w:type="pct"/>
          </w:tcPr>
          <w:p w14:paraId="314CEAD7" w14:textId="7C013FD5" w:rsidR="00673926" w:rsidRPr="002C52A9" w:rsidRDefault="00027B22" w:rsidP="00673926">
            <w:pPr>
              <w:jc w:val="center"/>
              <w:rPr>
                <w:iCs/>
                <w:sz w:val="20"/>
              </w:rPr>
            </w:pPr>
            <w:r w:rsidRPr="002C52A9">
              <w:rPr>
                <w:iCs/>
                <w:sz w:val="20"/>
              </w:rPr>
              <w:t>51</w:t>
            </w:r>
          </w:p>
          <w:p w14:paraId="609C742C" w14:textId="6F07B98C" w:rsidR="00673926" w:rsidRPr="002C52A9" w:rsidRDefault="00673926" w:rsidP="00027B22">
            <w:pPr>
              <w:jc w:val="center"/>
              <w:rPr>
                <w:i/>
                <w:color w:val="808080"/>
                <w:sz w:val="20"/>
              </w:rPr>
            </w:pPr>
            <w:r w:rsidRPr="002C52A9">
              <w:rPr>
                <w:iCs/>
                <w:sz w:val="20"/>
              </w:rPr>
              <w:t>(202</w:t>
            </w:r>
            <w:r w:rsidR="00027B22" w:rsidRPr="002C52A9">
              <w:rPr>
                <w:iCs/>
                <w:sz w:val="20"/>
              </w:rPr>
              <w:t>2</w:t>
            </w:r>
            <w:r w:rsidRPr="002C52A9">
              <w:rPr>
                <w:iCs/>
                <w:sz w:val="20"/>
              </w:rPr>
              <w:t xml:space="preserve"> m.)</w:t>
            </w:r>
          </w:p>
        </w:tc>
        <w:tc>
          <w:tcPr>
            <w:tcW w:w="744" w:type="pct"/>
          </w:tcPr>
          <w:p w14:paraId="6D219C31" w14:textId="15468348" w:rsidR="00673926" w:rsidRPr="002C52A9" w:rsidRDefault="00673926" w:rsidP="00673926">
            <w:pPr>
              <w:jc w:val="center"/>
              <w:rPr>
                <w:i/>
                <w:color w:val="808080"/>
                <w:sz w:val="20"/>
              </w:rPr>
            </w:pPr>
            <w:r w:rsidRPr="002C52A9">
              <w:rPr>
                <w:sz w:val="20"/>
              </w:rPr>
              <w:t>45</w:t>
            </w:r>
          </w:p>
        </w:tc>
      </w:tr>
      <w:tr w:rsidR="00673926" w:rsidRPr="002C52A9" w14:paraId="17FFA937" w14:textId="77777777" w:rsidTr="00345A48">
        <w:trPr>
          <w:trHeight w:val="926"/>
        </w:trPr>
        <w:tc>
          <w:tcPr>
            <w:tcW w:w="909" w:type="pct"/>
            <w:vMerge/>
          </w:tcPr>
          <w:p w14:paraId="0CDC62BC" w14:textId="77777777" w:rsidR="00673926" w:rsidRPr="002C52A9" w:rsidRDefault="00673926" w:rsidP="00673926">
            <w:pPr>
              <w:jc w:val="center"/>
              <w:rPr>
                <w:color w:val="000000"/>
                <w:sz w:val="20"/>
              </w:rPr>
            </w:pPr>
          </w:p>
        </w:tc>
        <w:tc>
          <w:tcPr>
            <w:tcW w:w="1157" w:type="pct"/>
          </w:tcPr>
          <w:p w14:paraId="7DC46EAE" w14:textId="3BCC90FB" w:rsidR="00673926" w:rsidRPr="002C52A9" w:rsidRDefault="00673926" w:rsidP="00673926">
            <w:pPr>
              <w:rPr>
                <w:iCs/>
                <w:sz w:val="20"/>
              </w:rPr>
            </w:pPr>
            <w:r w:rsidRPr="002C52A9">
              <w:rPr>
                <w:iCs/>
                <w:sz w:val="20"/>
              </w:rPr>
              <w:t xml:space="preserve">Lankytojų skaičius Mykolo Oginskio rūmų komplekse (vnt.) </w:t>
            </w:r>
            <w:r w:rsidRPr="002C52A9">
              <w:rPr>
                <w:i/>
                <w:sz w:val="20"/>
              </w:rPr>
              <w:t>(Šaltinis: Žemaičių dailės muziejus, Plungės r. sav. viešoji biblioteka, PTIC)</w:t>
            </w:r>
          </w:p>
        </w:tc>
        <w:tc>
          <w:tcPr>
            <w:tcW w:w="620" w:type="pct"/>
          </w:tcPr>
          <w:p w14:paraId="30344632" w14:textId="16A4A35B" w:rsidR="00673926" w:rsidRPr="002C52A9" w:rsidRDefault="00673926" w:rsidP="00673926">
            <w:pPr>
              <w:jc w:val="center"/>
              <w:rPr>
                <w:iCs/>
                <w:sz w:val="20"/>
              </w:rPr>
            </w:pPr>
            <w:r w:rsidRPr="002C52A9">
              <w:rPr>
                <w:iCs/>
                <w:sz w:val="20"/>
              </w:rPr>
              <w:t>92 tūkst.</w:t>
            </w:r>
          </w:p>
          <w:p w14:paraId="73D705BD" w14:textId="6075A675" w:rsidR="00673926" w:rsidRPr="002C52A9" w:rsidRDefault="00673926" w:rsidP="00673926">
            <w:pPr>
              <w:jc w:val="center"/>
              <w:rPr>
                <w:iCs/>
                <w:sz w:val="20"/>
              </w:rPr>
            </w:pPr>
            <w:r w:rsidRPr="002C52A9">
              <w:rPr>
                <w:iCs/>
                <w:sz w:val="20"/>
              </w:rPr>
              <w:t>(2020 m.)</w:t>
            </w:r>
          </w:p>
        </w:tc>
        <w:tc>
          <w:tcPr>
            <w:tcW w:w="372" w:type="pct"/>
          </w:tcPr>
          <w:p w14:paraId="1B041FAB" w14:textId="20A86ECC" w:rsidR="00673926" w:rsidRPr="002C52A9" w:rsidRDefault="00673926" w:rsidP="00673926">
            <w:pPr>
              <w:jc w:val="center"/>
              <w:rPr>
                <w:iCs/>
                <w:sz w:val="20"/>
              </w:rPr>
            </w:pPr>
            <w:r w:rsidRPr="002C52A9">
              <w:rPr>
                <w:iCs/>
                <w:sz w:val="20"/>
              </w:rPr>
              <w:t>94</w:t>
            </w:r>
          </w:p>
        </w:tc>
        <w:tc>
          <w:tcPr>
            <w:tcW w:w="331" w:type="pct"/>
          </w:tcPr>
          <w:p w14:paraId="083FAE47" w14:textId="0150DC0E" w:rsidR="00673926" w:rsidRPr="002C52A9" w:rsidRDefault="00673926" w:rsidP="00673926">
            <w:pPr>
              <w:jc w:val="center"/>
              <w:rPr>
                <w:sz w:val="20"/>
              </w:rPr>
            </w:pPr>
            <w:r w:rsidRPr="002C52A9">
              <w:rPr>
                <w:sz w:val="20"/>
              </w:rPr>
              <w:t>96</w:t>
            </w:r>
          </w:p>
        </w:tc>
        <w:tc>
          <w:tcPr>
            <w:tcW w:w="331" w:type="pct"/>
          </w:tcPr>
          <w:p w14:paraId="0E0D9464" w14:textId="5EE72799" w:rsidR="00673926" w:rsidRPr="002C52A9" w:rsidRDefault="00673926" w:rsidP="00673926">
            <w:pPr>
              <w:jc w:val="center"/>
              <w:rPr>
                <w:sz w:val="20"/>
              </w:rPr>
            </w:pPr>
            <w:r w:rsidRPr="002C52A9">
              <w:rPr>
                <w:sz w:val="20"/>
              </w:rPr>
              <w:t>99</w:t>
            </w:r>
          </w:p>
        </w:tc>
        <w:tc>
          <w:tcPr>
            <w:tcW w:w="537" w:type="pct"/>
          </w:tcPr>
          <w:p w14:paraId="35432E3E" w14:textId="64EABA0C" w:rsidR="00673926" w:rsidRPr="002C52A9" w:rsidRDefault="00027B22" w:rsidP="00673926">
            <w:pPr>
              <w:jc w:val="center"/>
              <w:rPr>
                <w:iCs/>
                <w:sz w:val="20"/>
              </w:rPr>
            </w:pPr>
            <w:r w:rsidRPr="002C52A9">
              <w:rPr>
                <w:iCs/>
                <w:sz w:val="20"/>
              </w:rPr>
              <w:t>97,19</w:t>
            </w:r>
            <w:r w:rsidR="00673926" w:rsidRPr="002C52A9">
              <w:rPr>
                <w:iCs/>
                <w:sz w:val="20"/>
              </w:rPr>
              <w:t xml:space="preserve"> tūkst. </w:t>
            </w:r>
          </w:p>
          <w:p w14:paraId="3A027574" w14:textId="6F5A2CA1" w:rsidR="00673926" w:rsidRPr="002C52A9" w:rsidRDefault="00673926" w:rsidP="00027B22">
            <w:pPr>
              <w:jc w:val="center"/>
              <w:rPr>
                <w:iCs/>
                <w:sz w:val="20"/>
              </w:rPr>
            </w:pPr>
            <w:r w:rsidRPr="002C52A9">
              <w:rPr>
                <w:iCs/>
                <w:sz w:val="20"/>
              </w:rPr>
              <w:t>(202</w:t>
            </w:r>
            <w:r w:rsidR="00027B22" w:rsidRPr="002C52A9">
              <w:rPr>
                <w:iCs/>
                <w:sz w:val="20"/>
              </w:rPr>
              <w:t>2</w:t>
            </w:r>
            <w:r w:rsidRPr="002C52A9">
              <w:rPr>
                <w:iCs/>
                <w:sz w:val="20"/>
              </w:rPr>
              <w:t xml:space="preserve"> m.)</w:t>
            </w:r>
          </w:p>
        </w:tc>
        <w:tc>
          <w:tcPr>
            <w:tcW w:w="744" w:type="pct"/>
          </w:tcPr>
          <w:p w14:paraId="0B60B4AB" w14:textId="51957F6F" w:rsidR="00673926" w:rsidRPr="002C52A9" w:rsidRDefault="00673926" w:rsidP="00673926">
            <w:pPr>
              <w:jc w:val="center"/>
              <w:rPr>
                <w:sz w:val="20"/>
                <w:lang w:val="en-US"/>
              </w:rPr>
            </w:pPr>
            <w:r w:rsidRPr="002C52A9">
              <w:rPr>
                <w:sz w:val="20"/>
              </w:rPr>
              <w:t>109 t</w:t>
            </w:r>
            <w:r w:rsidRPr="002C52A9">
              <w:rPr>
                <w:sz w:val="20"/>
                <w:lang w:val="en-US"/>
              </w:rPr>
              <w:t>ūkst</w:t>
            </w:r>
            <w:r w:rsidR="00D25832">
              <w:rPr>
                <w:sz w:val="20"/>
                <w:lang w:val="en-US"/>
              </w:rPr>
              <w:t xml:space="preserve">. </w:t>
            </w:r>
          </w:p>
        </w:tc>
      </w:tr>
      <w:tr w:rsidR="00027B22" w:rsidRPr="002C52A9" w14:paraId="166EA130" w14:textId="77777777" w:rsidTr="00345A48">
        <w:trPr>
          <w:trHeight w:val="926"/>
        </w:trPr>
        <w:tc>
          <w:tcPr>
            <w:tcW w:w="909" w:type="pct"/>
          </w:tcPr>
          <w:p w14:paraId="7ECDF7D2" w14:textId="77777777" w:rsidR="00027B22" w:rsidRPr="002C52A9" w:rsidRDefault="00027B22" w:rsidP="00027B22">
            <w:pPr>
              <w:jc w:val="center"/>
              <w:rPr>
                <w:color w:val="000000"/>
                <w:sz w:val="20"/>
              </w:rPr>
            </w:pPr>
            <w:r w:rsidRPr="002C52A9">
              <w:rPr>
                <w:color w:val="000000"/>
                <w:sz w:val="20"/>
              </w:rPr>
              <w:t>4.4.6. UŽDAVINYS.</w:t>
            </w:r>
          </w:p>
          <w:p w14:paraId="2C2A7556" w14:textId="6F46B929" w:rsidR="00027B22" w:rsidRPr="002C52A9" w:rsidRDefault="00027B22" w:rsidP="00027B22">
            <w:pPr>
              <w:jc w:val="center"/>
              <w:rPr>
                <w:color w:val="000000"/>
                <w:sz w:val="20"/>
              </w:rPr>
            </w:pPr>
            <w:r w:rsidRPr="002C52A9">
              <w:rPr>
                <w:color w:val="000000"/>
                <w:sz w:val="20"/>
              </w:rPr>
              <w:t>Rajono vardą garsinančių asmenų (pvz. Jono Smilgevičiaus, Stanislovo Narutavičiaus, Gabrieliaus Narutavičiaus</w:t>
            </w:r>
            <w:r w:rsidR="00D25832">
              <w:rPr>
                <w:color w:val="000000"/>
                <w:sz w:val="20"/>
              </w:rPr>
              <w:t xml:space="preserve"> ir</w:t>
            </w:r>
            <w:r w:rsidRPr="002C52A9">
              <w:rPr>
                <w:color w:val="000000"/>
                <w:sz w:val="20"/>
              </w:rPr>
              <w:t xml:space="preserve"> kt.) įamžinimas</w:t>
            </w:r>
          </w:p>
        </w:tc>
        <w:tc>
          <w:tcPr>
            <w:tcW w:w="1157" w:type="pct"/>
          </w:tcPr>
          <w:p w14:paraId="73E43529" w14:textId="2C4F4AA7" w:rsidR="00027B22" w:rsidRPr="002C52A9" w:rsidRDefault="00027B22" w:rsidP="00673926">
            <w:pPr>
              <w:rPr>
                <w:iCs/>
                <w:sz w:val="20"/>
              </w:rPr>
            </w:pPr>
            <w:r w:rsidRPr="002C52A9">
              <w:rPr>
                <w:iCs/>
                <w:sz w:val="20"/>
              </w:rPr>
              <w:t>Rajono vardą garsinančių asmenų įamžinimo projektų skaičius (vnt.) (Šaltinis: PRSA)</w:t>
            </w:r>
          </w:p>
        </w:tc>
        <w:tc>
          <w:tcPr>
            <w:tcW w:w="620" w:type="pct"/>
          </w:tcPr>
          <w:p w14:paraId="426E73CC" w14:textId="77777777" w:rsidR="00027B22" w:rsidRPr="002C52A9" w:rsidRDefault="00796486" w:rsidP="00673926">
            <w:pPr>
              <w:jc w:val="center"/>
              <w:rPr>
                <w:iCs/>
                <w:sz w:val="20"/>
              </w:rPr>
            </w:pPr>
            <w:r w:rsidRPr="002C52A9">
              <w:rPr>
                <w:iCs/>
                <w:sz w:val="20"/>
              </w:rPr>
              <w:t>1</w:t>
            </w:r>
          </w:p>
          <w:p w14:paraId="14D86CB2" w14:textId="6A1CC11B" w:rsidR="00796486" w:rsidRPr="002C52A9" w:rsidRDefault="00796486" w:rsidP="00673926">
            <w:pPr>
              <w:jc w:val="center"/>
              <w:rPr>
                <w:iCs/>
                <w:sz w:val="20"/>
              </w:rPr>
            </w:pPr>
            <w:r w:rsidRPr="002C52A9">
              <w:rPr>
                <w:iCs/>
                <w:sz w:val="20"/>
              </w:rPr>
              <w:t>(2020 m.)</w:t>
            </w:r>
          </w:p>
        </w:tc>
        <w:tc>
          <w:tcPr>
            <w:tcW w:w="372" w:type="pct"/>
          </w:tcPr>
          <w:p w14:paraId="4DCE9373" w14:textId="120E66CF" w:rsidR="00027B22" w:rsidRPr="002C52A9" w:rsidRDefault="002C52A9" w:rsidP="00673926">
            <w:pPr>
              <w:jc w:val="center"/>
              <w:rPr>
                <w:iCs/>
                <w:sz w:val="20"/>
              </w:rPr>
            </w:pPr>
            <w:r w:rsidRPr="002C52A9">
              <w:rPr>
                <w:iCs/>
                <w:sz w:val="20"/>
              </w:rPr>
              <w:t>1</w:t>
            </w:r>
          </w:p>
        </w:tc>
        <w:tc>
          <w:tcPr>
            <w:tcW w:w="331" w:type="pct"/>
          </w:tcPr>
          <w:p w14:paraId="08FB71C1" w14:textId="4D8AD92F" w:rsidR="00027B22" w:rsidRPr="002C52A9" w:rsidRDefault="002C52A9" w:rsidP="00673926">
            <w:pPr>
              <w:jc w:val="center"/>
              <w:rPr>
                <w:sz w:val="20"/>
              </w:rPr>
            </w:pPr>
            <w:r w:rsidRPr="002C52A9">
              <w:rPr>
                <w:sz w:val="20"/>
              </w:rPr>
              <w:t>1</w:t>
            </w:r>
          </w:p>
        </w:tc>
        <w:tc>
          <w:tcPr>
            <w:tcW w:w="331" w:type="pct"/>
          </w:tcPr>
          <w:p w14:paraId="3147BDD3" w14:textId="62BAAC93" w:rsidR="00027B22" w:rsidRPr="002C52A9" w:rsidRDefault="002C52A9" w:rsidP="00673926">
            <w:pPr>
              <w:jc w:val="center"/>
              <w:rPr>
                <w:sz w:val="20"/>
              </w:rPr>
            </w:pPr>
            <w:r w:rsidRPr="002C52A9">
              <w:rPr>
                <w:sz w:val="20"/>
              </w:rPr>
              <w:t>1</w:t>
            </w:r>
          </w:p>
        </w:tc>
        <w:tc>
          <w:tcPr>
            <w:tcW w:w="537" w:type="pct"/>
          </w:tcPr>
          <w:p w14:paraId="78EFABA7" w14:textId="77777777" w:rsidR="00027B22" w:rsidRPr="002C52A9" w:rsidRDefault="00027B22" w:rsidP="00673926">
            <w:pPr>
              <w:jc w:val="center"/>
              <w:rPr>
                <w:iCs/>
                <w:sz w:val="20"/>
              </w:rPr>
            </w:pPr>
            <w:r w:rsidRPr="002C52A9">
              <w:rPr>
                <w:iCs/>
                <w:sz w:val="20"/>
              </w:rPr>
              <w:t>2</w:t>
            </w:r>
          </w:p>
          <w:p w14:paraId="284A10C9" w14:textId="13C8165F" w:rsidR="00027B22" w:rsidRPr="002C52A9" w:rsidRDefault="00027B22" w:rsidP="00673926">
            <w:pPr>
              <w:jc w:val="center"/>
              <w:rPr>
                <w:iCs/>
                <w:sz w:val="20"/>
              </w:rPr>
            </w:pPr>
            <w:r w:rsidRPr="002C52A9">
              <w:rPr>
                <w:iCs/>
                <w:sz w:val="20"/>
              </w:rPr>
              <w:t>(2022 m.)</w:t>
            </w:r>
          </w:p>
        </w:tc>
        <w:tc>
          <w:tcPr>
            <w:tcW w:w="744" w:type="pct"/>
          </w:tcPr>
          <w:p w14:paraId="3C72AD49" w14:textId="7E0EEA2A" w:rsidR="00027B22" w:rsidRPr="002C52A9" w:rsidRDefault="00027B22" w:rsidP="00673926">
            <w:pPr>
              <w:jc w:val="center"/>
              <w:rPr>
                <w:sz w:val="20"/>
              </w:rPr>
            </w:pPr>
            <w:r w:rsidRPr="002C52A9">
              <w:rPr>
                <w:sz w:val="20"/>
              </w:rPr>
              <w:t>2</w:t>
            </w:r>
          </w:p>
        </w:tc>
      </w:tr>
    </w:tbl>
    <w:p w14:paraId="5D9F7573" w14:textId="225D2337" w:rsidR="008605FD" w:rsidRPr="00425AB5" w:rsidRDefault="008605FD" w:rsidP="008605FD">
      <w:pPr>
        <w:spacing w:before="240"/>
        <w:jc w:val="center"/>
        <w:rPr>
          <w:b/>
          <w:color w:val="000000"/>
          <w:szCs w:val="24"/>
        </w:rPr>
      </w:pPr>
    </w:p>
    <w:p w14:paraId="17E2F21E" w14:textId="77777777" w:rsidR="008605FD" w:rsidRPr="00425AB5" w:rsidRDefault="008605FD" w:rsidP="008605FD">
      <w:pPr>
        <w:tabs>
          <w:tab w:val="left" w:pos="426"/>
        </w:tabs>
        <w:ind w:firstLine="709"/>
        <w:contextualSpacing/>
        <w:jc w:val="both"/>
        <w:rPr>
          <w:bCs/>
          <w:i/>
          <w:color w:val="808080"/>
          <w:szCs w:val="24"/>
          <w:highlight w:val="yellow"/>
        </w:rPr>
        <w:sectPr w:rsidR="008605FD" w:rsidRPr="00425AB5" w:rsidSect="00861AF8">
          <w:headerReference w:type="default" r:id="rId8"/>
          <w:footerReference w:type="default" r:id="rId9"/>
          <w:footerReference w:type="first" r:id="rId10"/>
          <w:pgSz w:w="11906" w:h="16838" w:code="9"/>
          <w:pgMar w:top="1134" w:right="567" w:bottom="1134" w:left="1701" w:header="397" w:footer="567" w:gutter="0"/>
          <w:pgNumType w:start="1"/>
          <w:cols w:space="1296"/>
          <w:docGrid w:linePitch="326"/>
        </w:sectPr>
      </w:pPr>
    </w:p>
    <w:p w14:paraId="308D8CB9" w14:textId="5AE359AF" w:rsidR="008605FD" w:rsidRPr="00425AB5" w:rsidRDefault="008605FD" w:rsidP="003104F1">
      <w:pPr>
        <w:jc w:val="center"/>
        <w:rPr>
          <w:b/>
          <w:color w:val="000000"/>
          <w:szCs w:val="24"/>
        </w:rPr>
      </w:pPr>
      <w:r w:rsidRPr="00425AB5">
        <w:rPr>
          <w:b/>
          <w:color w:val="000000"/>
          <w:szCs w:val="24"/>
        </w:rPr>
        <w:lastRenderedPageBreak/>
        <w:t>I</w:t>
      </w:r>
      <w:r w:rsidR="00977C33">
        <w:rPr>
          <w:b/>
          <w:color w:val="000000"/>
          <w:szCs w:val="24"/>
        </w:rPr>
        <w:t>II</w:t>
      </w:r>
      <w:r w:rsidRPr="00425AB5">
        <w:rPr>
          <w:b/>
          <w:color w:val="000000"/>
          <w:szCs w:val="24"/>
        </w:rPr>
        <w:t xml:space="preserve"> SKYRIUS</w:t>
      </w:r>
    </w:p>
    <w:p w14:paraId="415C62D5" w14:textId="77777777" w:rsidR="008605FD" w:rsidRPr="00425AB5" w:rsidRDefault="008605FD" w:rsidP="003104F1">
      <w:pPr>
        <w:jc w:val="center"/>
        <w:rPr>
          <w:b/>
          <w:color w:val="000000"/>
          <w:szCs w:val="24"/>
        </w:rPr>
      </w:pPr>
      <w:r w:rsidRPr="00425AB5">
        <w:rPr>
          <w:b/>
          <w:color w:val="000000"/>
          <w:szCs w:val="24"/>
        </w:rPr>
        <w:t>PLANUOJAMI PASIEKTI REZULTATAI</w:t>
      </w:r>
    </w:p>
    <w:p w14:paraId="6C4F58F8" w14:textId="77777777" w:rsidR="00977C33" w:rsidRDefault="00977C33" w:rsidP="00596400">
      <w:pPr>
        <w:spacing w:line="360" w:lineRule="auto"/>
        <w:ind w:firstLine="709"/>
        <w:jc w:val="both"/>
        <w:rPr>
          <w:color w:val="000000"/>
        </w:rPr>
      </w:pPr>
    </w:p>
    <w:p w14:paraId="38CE9628" w14:textId="39FEC423" w:rsidR="002C06D4" w:rsidRPr="00425AB5" w:rsidRDefault="002C06D4" w:rsidP="003104F1">
      <w:pPr>
        <w:spacing w:line="360" w:lineRule="auto"/>
        <w:ind w:firstLine="720"/>
        <w:jc w:val="both"/>
      </w:pPr>
      <w:r w:rsidRPr="00425AB5">
        <w:rPr>
          <w:color w:val="000000"/>
        </w:rPr>
        <w:t xml:space="preserve">Planuojami pasiekti rezultatai – tai esminiai kiekybiniai ar kokybiniai </w:t>
      </w:r>
      <w:r w:rsidR="00354FFE" w:rsidRPr="00425AB5">
        <w:rPr>
          <w:color w:val="000000"/>
        </w:rPr>
        <w:t xml:space="preserve">pokyčiai, kurie bus pasiekti įgyvendinus Plungės rajono SVP </w:t>
      </w:r>
      <w:r w:rsidR="00515C79">
        <w:t>2024–2026</w:t>
      </w:r>
      <w:r w:rsidR="00354FFE" w:rsidRPr="00425AB5">
        <w:rPr>
          <w:color w:val="000000"/>
        </w:rPr>
        <w:t xml:space="preserve">. Pagal planuojamus pasiekti rezultatus vertinama veiklos prioriteto (-ų) įgyvendinimo pažanga  ir veiklos prioriteto (-ų) įgyvendinimo įtaka Savivaldybės rezultatams. Kadangi Plungės rajono SVP </w:t>
      </w:r>
      <w:r w:rsidR="00515C79">
        <w:t>2024–2026</w:t>
      </w:r>
      <w:r w:rsidR="00354FFE" w:rsidRPr="00425AB5">
        <w:t xml:space="preserve"> </w:t>
      </w:r>
      <w:r w:rsidR="00354FFE" w:rsidRPr="00425AB5">
        <w:rPr>
          <w:color w:val="000000"/>
        </w:rPr>
        <w:t xml:space="preserve">veiklos prioritetai atitinka Plungės rajono SPP </w:t>
      </w:r>
      <w:r w:rsidR="002E4A9C" w:rsidRPr="00425AB5">
        <w:rPr>
          <w:color w:val="000000"/>
        </w:rPr>
        <w:t xml:space="preserve">prioritetus, tai planuojami pasiekti rezultatai atitiks </w:t>
      </w:r>
      <w:r w:rsidR="00462215" w:rsidRPr="00425AB5">
        <w:rPr>
          <w:color w:val="000000"/>
        </w:rPr>
        <w:t xml:space="preserve">prioritetų įgyvendinimo rodiklius, nurodytus Plungės rajono SPP. Jie galioja </w:t>
      </w:r>
      <w:r w:rsidR="001F0E46" w:rsidRPr="00425AB5">
        <w:rPr>
          <w:color w:val="000000"/>
        </w:rPr>
        <w:t xml:space="preserve">iki 2030 metų ir yra peržiūrimi kasmet. Plungės rajono SVP </w:t>
      </w:r>
      <w:r w:rsidR="00515C79">
        <w:t>2024–2026</w:t>
      </w:r>
      <w:r w:rsidR="001F0E46" w:rsidRPr="00425AB5">
        <w:t xml:space="preserve"> </w:t>
      </w:r>
      <w:r w:rsidR="001F0E46" w:rsidRPr="00425AB5">
        <w:rPr>
          <w:b/>
          <w:bCs/>
          <w:u w:val="single"/>
        </w:rPr>
        <w:t xml:space="preserve">planuojami pasiekti rezultatai </w:t>
      </w:r>
      <w:r w:rsidR="001F0E46" w:rsidRPr="00425AB5">
        <w:t xml:space="preserve">nurodyti </w:t>
      </w:r>
      <w:r w:rsidR="00977C33">
        <w:t>2</w:t>
      </w:r>
      <w:r w:rsidR="00E7254B" w:rsidRPr="00425AB5">
        <w:t xml:space="preserve"> lentelėje.</w:t>
      </w:r>
    </w:p>
    <w:p w14:paraId="352003D6" w14:textId="561663B3" w:rsidR="00E7254B" w:rsidRPr="00425AB5" w:rsidRDefault="00977C33" w:rsidP="003104F1">
      <w:pPr>
        <w:jc w:val="both"/>
        <w:rPr>
          <w:color w:val="000000"/>
          <w:szCs w:val="24"/>
        </w:rPr>
      </w:pPr>
      <w:r w:rsidRPr="000D4C22">
        <w:rPr>
          <w:b/>
          <w:color w:val="000000"/>
          <w:szCs w:val="24"/>
        </w:rPr>
        <w:t>2</w:t>
      </w:r>
      <w:r w:rsidR="00E7254B" w:rsidRPr="000D4C22">
        <w:rPr>
          <w:b/>
          <w:color w:val="000000"/>
          <w:szCs w:val="24"/>
        </w:rPr>
        <w:t xml:space="preserve"> lentelė. </w:t>
      </w:r>
      <w:r w:rsidR="00181B30" w:rsidRPr="000D4C22">
        <w:rPr>
          <w:color w:val="000000"/>
        </w:rPr>
        <w:t xml:space="preserve">Plungės rajono SVP </w:t>
      </w:r>
      <w:r w:rsidR="00515C79" w:rsidRPr="000D4C22">
        <w:t>2024</w:t>
      </w:r>
      <w:r w:rsidR="00181B30" w:rsidRPr="000D4C22">
        <w:t>–202</w:t>
      </w:r>
      <w:r w:rsidR="00515C79" w:rsidRPr="000D4C22">
        <w:t>6</w:t>
      </w:r>
      <w:r w:rsidR="00181B30" w:rsidRPr="000D4C22">
        <w:t xml:space="preserve"> planuojami pasiekti rezultatai</w:t>
      </w:r>
    </w:p>
    <w:tbl>
      <w:tblPr>
        <w:tblStyle w:val="viesusspalvinimas5parykinimas311"/>
        <w:tblW w:w="10623" w:type="dxa"/>
        <w:tblInd w:w="-995" w:type="dxa"/>
        <w:tblLook w:val="04A0" w:firstRow="1" w:lastRow="0" w:firstColumn="1" w:lastColumn="0" w:noHBand="0" w:noVBand="1"/>
      </w:tblPr>
      <w:tblGrid>
        <w:gridCol w:w="502"/>
        <w:gridCol w:w="1603"/>
        <w:gridCol w:w="1061"/>
        <w:gridCol w:w="1898"/>
        <w:gridCol w:w="1640"/>
        <w:gridCol w:w="1142"/>
        <w:gridCol w:w="990"/>
        <w:gridCol w:w="748"/>
        <w:gridCol w:w="1039"/>
      </w:tblGrid>
      <w:tr w:rsidR="00CA383F" w:rsidRPr="00425AB5" w14:paraId="6C22EA04" w14:textId="77777777" w:rsidTr="00310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6943B27D" w14:textId="7833907F" w:rsidR="00CA383F" w:rsidRPr="00425AB5" w:rsidRDefault="00CA383F" w:rsidP="00A26243">
            <w:pPr>
              <w:jc w:val="center"/>
              <w:rPr>
                <w:b w:val="0"/>
                <w:bCs w:val="0"/>
                <w:color w:val="000000"/>
                <w:sz w:val="20"/>
              </w:rPr>
            </w:pPr>
            <w:r w:rsidRPr="00425AB5">
              <w:rPr>
                <w:b w:val="0"/>
                <w:bCs w:val="0"/>
                <w:color w:val="000000"/>
                <w:sz w:val="20"/>
              </w:rPr>
              <w:t>Nr.</w:t>
            </w:r>
          </w:p>
        </w:tc>
        <w:tc>
          <w:tcPr>
            <w:tcW w:w="1603" w:type="dxa"/>
          </w:tcPr>
          <w:p w14:paraId="65235C05" w14:textId="0473C4FC"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Rodiklio pavadiniams</w:t>
            </w:r>
          </w:p>
        </w:tc>
        <w:tc>
          <w:tcPr>
            <w:tcW w:w="1061" w:type="dxa"/>
          </w:tcPr>
          <w:p w14:paraId="188E1A43" w14:textId="7790DC28"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Šaltinis</w:t>
            </w:r>
          </w:p>
        </w:tc>
        <w:tc>
          <w:tcPr>
            <w:tcW w:w="1898" w:type="dxa"/>
          </w:tcPr>
          <w:p w14:paraId="1E924C24" w14:textId="7D9E7ACF"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Pradinė Plungės rajono SPP nustatyta rodiklio arba reikšmė ir vieta tarp šalies savivaldybių</w:t>
            </w:r>
            <w:r w:rsidRPr="00425AB5">
              <w:rPr>
                <w:rStyle w:val="Puslapioinaosnuoroda"/>
                <w:b w:val="0"/>
                <w:bCs w:val="0"/>
                <w:color w:val="000000"/>
                <w:sz w:val="20"/>
              </w:rPr>
              <w:footnoteReference w:id="1"/>
            </w:r>
            <w:r w:rsidRPr="00425AB5">
              <w:rPr>
                <w:b w:val="0"/>
                <w:bCs w:val="0"/>
                <w:color w:val="000000"/>
                <w:sz w:val="20"/>
              </w:rPr>
              <w:t xml:space="preserve"> / Metai</w:t>
            </w:r>
          </w:p>
        </w:tc>
        <w:tc>
          <w:tcPr>
            <w:tcW w:w="1640" w:type="dxa"/>
          </w:tcPr>
          <w:p w14:paraId="6D7FC5B6" w14:textId="2F75692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Esama vertė vieta tarp šalies savivaldybių/ Metai</w:t>
            </w:r>
          </w:p>
        </w:tc>
        <w:tc>
          <w:tcPr>
            <w:tcW w:w="1142" w:type="dxa"/>
          </w:tcPr>
          <w:p w14:paraId="64B97808" w14:textId="13B59561" w:rsidR="00CA383F" w:rsidRPr="00425AB5" w:rsidRDefault="000D4C22"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noProof/>
                <w:color w:val="000000"/>
                <w:lang w:eastAsia="lt-LT"/>
              </w:rPr>
              <mc:AlternateContent>
                <mc:Choice Requires="wps">
                  <w:drawing>
                    <wp:anchor distT="0" distB="0" distL="114300" distR="114300" simplePos="0" relativeHeight="251680768" behindDoc="0" locked="0" layoutInCell="1" allowOverlap="1" wp14:anchorId="4EE7039C" wp14:editId="1A9B141D">
                      <wp:simplePos x="0" y="0"/>
                      <wp:positionH relativeFrom="column">
                        <wp:posOffset>222885</wp:posOffset>
                      </wp:positionH>
                      <wp:positionV relativeFrom="paragraph">
                        <wp:posOffset>1014730</wp:posOffset>
                      </wp:positionV>
                      <wp:extent cx="171450" cy="104775"/>
                      <wp:effectExtent l="38100" t="19050" r="19050" b="28575"/>
                      <wp:wrapNone/>
                      <wp:docPr id="10"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8B7F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8" o:spid="_x0000_s1026" type="#_x0000_t67" style="position:absolute;margin-left:17.55pt;margin-top:79.9pt;width:13.5pt;height:8.25pt;rotation:18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hamQIAAMo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" adj="10800" fillcolor="#70ad47 [3209]" strokecolor="#70ad47 [3209]" strokeweight="1pt"/>
                  </w:pict>
                </mc:Fallback>
              </mc:AlternateContent>
            </w:r>
            <w:r w:rsidR="00CA383F" w:rsidRPr="00425AB5">
              <w:rPr>
                <w:b w:val="0"/>
                <w:bCs w:val="0"/>
                <w:color w:val="000000"/>
                <w:sz w:val="20"/>
              </w:rPr>
              <w:t>Tenden-cija</w:t>
            </w:r>
            <w:r w:rsidR="00CA383F" w:rsidRPr="00425AB5">
              <w:rPr>
                <w:rStyle w:val="Puslapioinaosnuoroda"/>
                <w:color w:val="000000"/>
                <w:sz w:val="20"/>
              </w:rPr>
              <w:footnoteReference w:id="2"/>
            </w:r>
          </w:p>
        </w:tc>
        <w:tc>
          <w:tcPr>
            <w:tcW w:w="990" w:type="dxa"/>
          </w:tcPr>
          <w:p w14:paraId="3854DF67" w14:textId="29E62E5A"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Siektina vertė 2030 m.</w:t>
            </w:r>
          </w:p>
        </w:tc>
        <w:tc>
          <w:tcPr>
            <w:tcW w:w="748" w:type="dxa"/>
          </w:tcPr>
          <w:p w14:paraId="2E31B823" w14:textId="7777777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p>
        </w:tc>
        <w:tc>
          <w:tcPr>
            <w:tcW w:w="1039" w:type="dxa"/>
          </w:tcPr>
          <w:p w14:paraId="2B0B50AE" w14:textId="47309786"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Atsakingi asmenys</w:t>
            </w:r>
          </w:p>
        </w:tc>
      </w:tr>
      <w:tr w:rsidR="00CA383F" w:rsidRPr="00425AB5" w14:paraId="3BADBB45"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12788E3F" w14:textId="7CF7570E" w:rsidR="00CA383F" w:rsidRPr="00425AB5" w:rsidRDefault="00CA383F" w:rsidP="00B24785">
            <w:pPr>
              <w:jc w:val="both"/>
              <w:rPr>
                <w:color w:val="000000"/>
                <w:sz w:val="20"/>
              </w:rPr>
            </w:pPr>
            <w:r w:rsidRPr="00425AB5">
              <w:rPr>
                <w:color w:val="000000"/>
                <w:sz w:val="20"/>
              </w:rPr>
              <w:t>1.</w:t>
            </w:r>
          </w:p>
        </w:tc>
        <w:tc>
          <w:tcPr>
            <w:tcW w:w="1603" w:type="dxa"/>
          </w:tcPr>
          <w:p w14:paraId="35F5C4DA" w14:textId="5B2B4F9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skaičiaus pokytis (%)</w:t>
            </w:r>
          </w:p>
        </w:tc>
        <w:tc>
          <w:tcPr>
            <w:tcW w:w="1061" w:type="dxa"/>
          </w:tcPr>
          <w:p w14:paraId="308DC15A" w14:textId="047E6999"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r w:rsidRPr="00425AB5">
              <w:rPr>
                <w:rStyle w:val="Puslapioinaosnuoroda"/>
                <w:color w:val="000000"/>
                <w:sz w:val="20"/>
              </w:rPr>
              <w:footnoteReference w:id="3"/>
            </w:r>
          </w:p>
        </w:tc>
        <w:tc>
          <w:tcPr>
            <w:tcW w:w="1898" w:type="dxa"/>
          </w:tcPr>
          <w:p w14:paraId="36E1D17B" w14:textId="788C3659"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-1,1</w:t>
            </w:r>
            <w:r w:rsidR="008C3D1E">
              <w:rPr>
                <w:color w:val="000000"/>
                <w:sz w:val="20"/>
              </w:rPr>
              <w:t xml:space="preserve"> </w:t>
            </w:r>
            <w:r w:rsidRPr="00425AB5">
              <w:rPr>
                <w:color w:val="000000"/>
                <w:sz w:val="20"/>
              </w:rPr>
              <w:t>% / 25 vieta</w:t>
            </w:r>
          </w:p>
          <w:p w14:paraId="493F7196" w14:textId="3AC51C77"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(2021 m.)</w:t>
            </w:r>
          </w:p>
        </w:tc>
        <w:tc>
          <w:tcPr>
            <w:tcW w:w="1640" w:type="dxa"/>
          </w:tcPr>
          <w:p w14:paraId="4F7B1847" w14:textId="6102B710" w:rsidR="00CA383F" w:rsidRPr="00425AB5" w:rsidRDefault="000D4C22"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1,9 % / 19</w:t>
            </w:r>
            <w:r w:rsidR="00CA383F" w:rsidRPr="00425AB5">
              <w:rPr>
                <w:color w:val="000000"/>
                <w:sz w:val="20"/>
              </w:rPr>
              <w:t xml:space="preserve"> vieta </w:t>
            </w:r>
          </w:p>
          <w:p w14:paraId="21F563CE" w14:textId="348FE4D8" w:rsidR="00CA383F" w:rsidRPr="00425AB5" w:rsidRDefault="00CA383F"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(2022 m.)</w:t>
            </w:r>
          </w:p>
        </w:tc>
        <w:tc>
          <w:tcPr>
            <w:tcW w:w="1142" w:type="dxa"/>
          </w:tcPr>
          <w:p w14:paraId="1E43F2A2" w14:textId="15DB28B6"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26D86001" w14:textId="7C6D7FB5"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15</w:t>
            </w:r>
          </w:p>
        </w:tc>
        <w:tc>
          <w:tcPr>
            <w:tcW w:w="748" w:type="dxa"/>
          </w:tcPr>
          <w:p w14:paraId="601E00AA" w14:textId="77777777"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55E7E0F3" w14:textId="4471E2F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r w:rsidRPr="00425AB5">
              <w:rPr>
                <w:rStyle w:val="Puslapioinaosnuoroda"/>
                <w:color w:val="000000"/>
                <w:sz w:val="20"/>
              </w:rPr>
              <w:footnoteReference w:id="4"/>
            </w:r>
          </w:p>
        </w:tc>
      </w:tr>
      <w:tr w:rsidR="00CA383F" w:rsidRPr="00425AB5" w14:paraId="0571163B"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12F61C9D" w14:textId="50D4DFE7" w:rsidR="00CA383F" w:rsidRPr="00425AB5" w:rsidRDefault="00CA383F" w:rsidP="0050018A">
            <w:pPr>
              <w:jc w:val="both"/>
              <w:rPr>
                <w:color w:val="000000"/>
                <w:sz w:val="20"/>
              </w:rPr>
            </w:pPr>
            <w:r w:rsidRPr="00425AB5">
              <w:rPr>
                <w:color w:val="000000"/>
                <w:sz w:val="20"/>
              </w:rPr>
              <w:t>2.</w:t>
            </w:r>
          </w:p>
        </w:tc>
        <w:tc>
          <w:tcPr>
            <w:tcW w:w="1603" w:type="dxa"/>
          </w:tcPr>
          <w:p w14:paraId="06B45EA6" w14:textId="3320DDE2"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1000 gyventojų tenka natūralios kaitos (rod.)</w:t>
            </w:r>
          </w:p>
        </w:tc>
        <w:tc>
          <w:tcPr>
            <w:tcW w:w="1061" w:type="dxa"/>
          </w:tcPr>
          <w:p w14:paraId="509FAED7" w14:textId="13ECA5E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LSD</w:t>
            </w:r>
          </w:p>
        </w:tc>
        <w:tc>
          <w:tcPr>
            <w:tcW w:w="1898" w:type="dxa"/>
          </w:tcPr>
          <w:p w14:paraId="551EE600" w14:textId="26B85E79"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-5,37 / 7 vieta</w:t>
            </w:r>
          </w:p>
          <w:p w14:paraId="19035236" w14:textId="102E23C5"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00E75E5A" w14:textId="5994BA1D" w:rsidR="00CA383F" w:rsidRPr="00425AB5"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-8,1 / 13</w:t>
            </w:r>
            <w:r w:rsidR="00CA383F" w:rsidRPr="00425AB5">
              <w:rPr>
                <w:color w:val="000000"/>
                <w:sz w:val="20"/>
              </w:rPr>
              <w:t xml:space="preserve"> vieta </w:t>
            </w:r>
          </w:p>
          <w:p w14:paraId="2F75AEDF" w14:textId="6A314244" w:rsidR="00CA383F" w:rsidRPr="00425AB5" w:rsidRDefault="00CA383F"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w:t>
            </w:r>
            <w:r w:rsidR="000D4C22">
              <w:rPr>
                <w:i/>
                <w:iCs/>
                <w:color w:val="000000"/>
                <w:sz w:val="20"/>
              </w:rPr>
              <w:t>2</w:t>
            </w:r>
            <w:r w:rsidRPr="00425AB5">
              <w:rPr>
                <w:i/>
                <w:iCs/>
                <w:color w:val="000000"/>
                <w:sz w:val="20"/>
              </w:rPr>
              <w:t xml:space="preserve"> m.)</w:t>
            </w:r>
          </w:p>
        </w:tc>
        <w:tc>
          <w:tcPr>
            <w:tcW w:w="1142" w:type="dxa"/>
          </w:tcPr>
          <w:p w14:paraId="7A9EF361" w14:textId="2825EFE2"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6672" behindDoc="0" locked="0" layoutInCell="1" allowOverlap="1" wp14:anchorId="6BE274C0" wp14:editId="1C4BF103">
                      <wp:simplePos x="0" y="0"/>
                      <wp:positionH relativeFrom="column">
                        <wp:posOffset>234950</wp:posOffset>
                      </wp:positionH>
                      <wp:positionV relativeFrom="paragraph">
                        <wp:posOffset>160655</wp:posOffset>
                      </wp:positionV>
                      <wp:extent cx="171450" cy="104775"/>
                      <wp:effectExtent l="38100" t="0" r="19050" b="47625"/>
                      <wp:wrapNone/>
                      <wp:docPr id="7" name="Arrow: Down 7"/>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292AA" id="Arrow: Down 7" o:spid="_x0000_s1026" type="#_x0000_t67" style="position:absolute;margin-left:18.5pt;margin-top:12.65pt;width:13.5pt;height: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KAT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JWdG&#10;tPSJ1ojQ5ewGOsOW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" adj="10800" fillcolor="red" strokecolor="red" strokeweight="1pt"/>
                  </w:pict>
                </mc:Fallback>
              </mc:AlternateContent>
            </w:r>
          </w:p>
        </w:tc>
        <w:tc>
          <w:tcPr>
            <w:tcW w:w="990" w:type="dxa"/>
          </w:tcPr>
          <w:p w14:paraId="4BBF9F1B" w14:textId="6497E75F"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10</w:t>
            </w:r>
          </w:p>
        </w:tc>
        <w:tc>
          <w:tcPr>
            <w:tcW w:w="748" w:type="dxa"/>
          </w:tcPr>
          <w:p w14:paraId="486B29AC"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1147AAD3" w14:textId="7A0C642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2A5D2866"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5E6E840A" w14:textId="063768E8" w:rsidR="00CA383F" w:rsidRPr="00425AB5" w:rsidRDefault="00CA383F" w:rsidP="0050018A">
            <w:pPr>
              <w:jc w:val="both"/>
              <w:rPr>
                <w:color w:val="000000"/>
                <w:sz w:val="20"/>
              </w:rPr>
            </w:pPr>
            <w:r w:rsidRPr="00425AB5">
              <w:rPr>
                <w:color w:val="000000"/>
                <w:sz w:val="20"/>
              </w:rPr>
              <w:t>3.</w:t>
            </w:r>
          </w:p>
        </w:tc>
        <w:tc>
          <w:tcPr>
            <w:tcW w:w="1603" w:type="dxa"/>
          </w:tcPr>
          <w:p w14:paraId="50CC4CB9" w14:textId="307E8A41"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Vidutinis darbo užmokestis bruto (Eur)</w:t>
            </w:r>
          </w:p>
        </w:tc>
        <w:tc>
          <w:tcPr>
            <w:tcW w:w="1061" w:type="dxa"/>
          </w:tcPr>
          <w:p w14:paraId="48A82DEC" w14:textId="78A5E450"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p>
        </w:tc>
        <w:tc>
          <w:tcPr>
            <w:tcW w:w="1898" w:type="dxa"/>
          </w:tcPr>
          <w:p w14:paraId="18B0B72A" w14:textId="01F268CD"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1 105 Eur / 22 vieta</w:t>
            </w:r>
          </w:p>
          <w:p w14:paraId="76F692F8" w14:textId="1D6A7900"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17BD00C" w14:textId="5B7CCD7E" w:rsidR="00CA383F" w:rsidRPr="00425AB5"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1 540,6</w:t>
            </w:r>
            <w:r w:rsidR="00CA383F" w:rsidRPr="00425AB5">
              <w:rPr>
                <w:color w:val="000000"/>
                <w:sz w:val="20"/>
              </w:rPr>
              <w:t xml:space="preserve"> Eur / 15 vieta</w:t>
            </w:r>
          </w:p>
          <w:p w14:paraId="6C7124EF" w14:textId="19699E30"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w:t>
            </w:r>
            <w:r w:rsidR="000D4C22">
              <w:rPr>
                <w:i/>
                <w:iCs/>
                <w:color w:val="000000"/>
                <w:sz w:val="20"/>
              </w:rPr>
              <w:t>2022 m.</w:t>
            </w:r>
            <w:r w:rsidRPr="00425AB5">
              <w:rPr>
                <w:i/>
                <w:iCs/>
                <w:color w:val="000000"/>
                <w:sz w:val="20"/>
              </w:rPr>
              <w:t>.)</w:t>
            </w:r>
            <w:r w:rsidRPr="00425AB5">
              <w:rPr>
                <w:color w:val="000000"/>
                <w:sz w:val="20"/>
              </w:rPr>
              <w:t xml:space="preserve"> </w:t>
            </w:r>
          </w:p>
        </w:tc>
        <w:tc>
          <w:tcPr>
            <w:tcW w:w="1142" w:type="dxa"/>
          </w:tcPr>
          <w:p w14:paraId="630E26E5" w14:textId="101B3736" w:rsidR="00CA383F" w:rsidRPr="00425AB5"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82816" behindDoc="0" locked="0" layoutInCell="1" allowOverlap="1" wp14:anchorId="71A612BE" wp14:editId="5BA69F4D">
                      <wp:simplePos x="0" y="0"/>
                      <wp:positionH relativeFrom="column">
                        <wp:posOffset>213360</wp:posOffset>
                      </wp:positionH>
                      <wp:positionV relativeFrom="paragraph">
                        <wp:posOffset>1012190</wp:posOffset>
                      </wp:positionV>
                      <wp:extent cx="171450" cy="104775"/>
                      <wp:effectExtent l="38100" t="19050" r="19050" b="28575"/>
                      <wp:wrapNone/>
                      <wp:docPr id="13"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886F3C" id="Arrow: Down 8" o:spid="_x0000_s1026" type="#_x0000_t67" style="position:absolute;margin-left:16.8pt;margin-top:79.7pt;width:13.5pt;height:8.25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" adj="10800" fillcolor="#70ad47 [3209]" strokecolor="#70ad47 [3209]" strokeweight="1pt"/>
                  </w:pict>
                </mc:Fallback>
              </mc:AlternateContent>
            </w:r>
            <w:r w:rsidR="00CA383F" w:rsidRPr="00425AB5">
              <w:rPr>
                <w:noProof/>
                <w:color w:val="000000"/>
                <w:lang w:eastAsia="lt-LT"/>
              </w:rPr>
              <mc:AlternateContent>
                <mc:Choice Requires="wps">
                  <w:drawing>
                    <wp:anchor distT="0" distB="0" distL="114300" distR="114300" simplePos="0" relativeHeight="251677696" behindDoc="0" locked="0" layoutInCell="1" allowOverlap="1" wp14:anchorId="6BFBD0F6" wp14:editId="78579E83">
                      <wp:simplePos x="0" y="0"/>
                      <wp:positionH relativeFrom="column">
                        <wp:posOffset>234950</wp:posOffset>
                      </wp:positionH>
                      <wp:positionV relativeFrom="paragraph">
                        <wp:posOffset>135256</wp:posOffset>
                      </wp:positionV>
                      <wp:extent cx="171450" cy="104775"/>
                      <wp:effectExtent l="38100" t="19050" r="19050" b="28575"/>
                      <wp:wrapNone/>
                      <wp:docPr id="8"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376186" id="Arrow: Down 8" o:spid="_x0000_s1026" type="#_x0000_t67" style="position:absolute;margin-left:18.5pt;margin-top:10.65pt;width:13.5pt;height:8.2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TmQIAAMk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" adj="10800" fillcolor="#70ad47 [3209]" strokecolor="#70ad47 [3209]" strokeweight="1pt"/>
                  </w:pict>
                </mc:Fallback>
              </mc:AlternateContent>
            </w:r>
          </w:p>
        </w:tc>
        <w:tc>
          <w:tcPr>
            <w:tcW w:w="990" w:type="dxa"/>
          </w:tcPr>
          <w:p w14:paraId="40A9ACC7" w14:textId="67DECFB6"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12</w:t>
            </w:r>
          </w:p>
        </w:tc>
        <w:tc>
          <w:tcPr>
            <w:tcW w:w="748" w:type="dxa"/>
          </w:tcPr>
          <w:p w14:paraId="45B98245" w14:textId="77777777"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48561B2B" w14:textId="522A8EEA"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r w:rsidR="00CA383F" w:rsidRPr="00425AB5" w14:paraId="6FB94002"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52E39A7C" w14:textId="65D9C3FC" w:rsidR="00CA383F" w:rsidRPr="00425AB5" w:rsidRDefault="00CA383F" w:rsidP="0050018A">
            <w:pPr>
              <w:jc w:val="both"/>
              <w:rPr>
                <w:color w:val="000000"/>
                <w:sz w:val="20"/>
              </w:rPr>
            </w:pPr>
            <w:r w:rsidRPr="00425AB5">
              <w:rPr>
                <w:color w:val="000000"/>
                <w:sz w:val="20"/>
              </w:rPr>
              <w:t>4.</w:t>
            </w:r>
          </w:p>
        </w:tc>
        <w:tc>
          <w:tcPr>
            <w:tcW w:w="1603" w:type="dxa"/>
          </w:tcPr>
          <w:p w14:paraId="00AA6131" w14:textId="10E4563A"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Vidutinė tikėtina gyvenimo trukmė (metais)</w:t>
            </w:r>
          </w:p>
        </w:tc>
        <w:tc>
          <w:tcPr>
            <w:tcW w:w="1061" w:type="dxa"/>
          </w:tcPr>
          <w:p w14:paraId="235F359F" w14:textId="1C9525A6"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HI</w:t>
            </w:r>
          </w:p>
        </w:tc>
        <w:tc>
          <w:tcPr>
            <w:tcW w:w="1898" w:type="dxa"/>
          </w:tcPr>
          <w:p w14:paraId="00F1E058" w14:textId="62543EC4"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79,22 m. / 3 vieta</w:t>
            </w:r>
          </w:p>
          <w:p w14:paraId="1698DDAC" w14:textId="5A384B3C"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57C5AD0" w14:textId="3E3FA446" w:rsidR="00CA383F" w:rsidRPr="00425AB5"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74,5 m. / 12</w:t>
            </w:r>
            <w:r w:rsidR="00CA383F" w:rsidRPr="00425AB5">
              <w:rPr>
                <w:color w:val="000000"/>
                <w:sz w:val="20"/>
              </w:rPr>
              <w:t xml:space="preserve"> vieta</w:t>
            </w:r>
          </w:p>
          <w:p w14:paraId="017CC45A" w14:textId="4A2D2B73" w:rsidR="00CA383F" w:rsidRPr="00425AB5" w:rsidRDefault="000D4C22"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Pr>
                <w:i/>
                <w:iCs/>
                <w:color w:val="000000"/>
                <w:sz w:val="20"/>
              </w:rPr>
              <w:t>(2022</w:t>
            </w:r>
            <w:r w:rsidR="00CA383F" w:rsidRPr="00425AB5">
              <w:rPr>
                <w:i/>
                <w:iCs/>
                <w:color w:val="000000"/>
                <w:sz w:val="20"/>
              </w:rPr>
              <w:t xml:space="preserve"> m.)</w:t>
            </w:r>
          </w:p>
        </w:tc>
        <w:tc>
          <w:tcPr>
            <w:tcW w:w="1142" w:type="dxa"/>
          </w:tcPr>
          <w:p w14:paraId="7751C153" w14:textId="72CF2715"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8720" behindDoc="0" locked="0" layoutInCell="1" allowOverlap="1" wp14:anchorId="391599F9" wp14:editId="6627115D">
                      <wp:simplePos x="0" y="0"/>
                      <wp:positionH relativeFrom="column">
                        <wp:posOffset>234950</wp:posOffset>
                      </wp:positionH>
                      <wp:positionV relativeFrom="paragraph">
                        <wp:posOffset>167005</wp:posOffset>
                      </wp:positionV>
                      <wp:extent cx="171450" cy="104775"/>
                      <wp:effectExtent l="38100" t="0" r="19050" b="47625"/>
                      <wp:wrapNone/>
                      <wp:docPr id="9" name="Arrow: Down 9"/>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0929F" id="Arrow: Down 9" o:spid="_x0000_s1026" type="#_x0000_t67" style="position:absolute;margin-left:18.5pt;margin-top:13.15pt;width:13.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" adj="10800" fillcolor="red" strokecolor="red" strokeweight="1pt"/>
                  </w:pict>
                </mc:Fallback>
              </mc:AlternateContent>
            </w:r>
          </w:p>
        </w:tc>
        <w:tc>
          <w:tcPr>
            <w:tcW w:w="990" w:type="dxa"/>
          </w:tcPr>
          <w:p w14:paraId="5859E500" w14:textId="48D2168D"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2</w:t>
            </w:r>
          </w:p>
        </w:tc>
        <w:tc>
          <w:tcPr>
            <w:tcW w:w="748" w:type="dxa"/>
          </w:tcPr>
          <w:p w14:paraId="16BBC82E"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0BB311A9" w14:textId="78C7740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13C80667"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30D96EBC" w14:textId="3F2A2D2C" w:rsidR="00CA383F" w:rsidRPr="00425AB5" w:rsidRDefault="00CA383F" w:rsidP="005536BE">
            <w:pPr>
              <w:jc w:val="both"/>
              <w:rPr>
                <w:color w:val="000000"/>
                <w:sz w:val="20"/>
              </w:rPr>
            </w:pPr>
            <w:r w:rsidRPr="00425AB5">
              <w:rPr>
                <w:color w:val="000000"/>
                <w:sz w:val="20"/>
              </w:rPr>
              <w:t>5.</w:t>
            </w:r>
          </w:p>
        </w:tc>
        <w:tc>
          <w:tcPr>
            <w:tcW w:w="1603" w:type="dxa"/>
          </w:tcPr>
          <w:p w14:paraId="2079EC41" w14:textId="0AE705E7"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 xml:space="preserve">Patrauklumo gyventi Plungės r. sav. vertinimas (gyventojų dalis įvertinusi puikiai ir gerai patrauklumą gyventi) </w:t>
            </w:r>
            <w:r w:rsidRPr="00425AB5">
              <w:rPr>
                <w:color w:val="000000"/>
                <w:sz w:val="20"/>
              </w:rPr>
              <w:t>(%)</w:t>
            </w:r>
          </w:p>
        </w:tc>
        <w:tc>
          <w:tcPr>
            <w:tcW w:w="1061" w:type="dxa"/>
          </w:tcPr>
          <w:p w14:paraId="006937CF" w14:textId="30E624C1"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apklausa</w:t>
            </w:r>
          </w:p>
        </w:tc>
        <w:tc>
          <w:tcPr>
            <w:tcW w:w="1898" w:type="dxa"/>
          </w:tcPr>
          <w:p w14:paraId="5A1B91B9" w14:textId="71BD1368"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58 %</w:t>
            </w:r>
          </w:p>
          <w:p w14:paraId="5F8EAA88" w14:textId="31AE9B49"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5B9B6657" w14:textId="77777777" w:rsidR="00CA383F"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 xml:space="preserve">67,7 / </w:t>
            </w:r>
            <w:r w:rsidR="00CA383F" w:rsidRPr="00425AB5">
              <w:rPr>
                <w:color w:val="000000"/>
                <w:sz w:val="20"/>
              </w:rPr>
              <w:t>n.</w:t>
            </w:r>
            <w:r w:rsidR="00CA383F">
              <w:rPr>
                <w:color w:val="000000"/>
                <w:sz w:val="20"/>
              </w:rPr>
              <w:t xml:space="preserve"> </w:t>
            </w:r>
            <w:r w:rsidR="00CA383F" w:rsidRPr="00425AB5">
              <w:rPr>
                <w:color w:val="000000"/>
                <w:sz w:val="20"/>
              </w:rPr>
              <w:t>d.</w:t>
            </w:r>
          </w:p>
          <w:p w14:paraId="7F31154C" w14:textId="73B2012D" w:rsidR="000D4C22" w:rsidRPr="00425AB5"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Pr>
                <w:i/>
                <w:iCs/>
                <w:color w:val="000000"/>
                <w:sz w:val="20"/>
              </w:rPr>
              <w:t>(2022</w:t>
            </w:r>
            <w:r w:rsidRPr="00425AB5">
              <w:rPr>
                <w:i/>
                <w:iCs/>
                <w:color w:val="000000"/>
                <w:sz w:val="20"/>
              </w:rPr>
              <w:t xml:space="preserve"> m.)</w:t>
            </w:r>
          </w:p>
        </w:tc>
        <w:tc>
          <w:tcPr>
            <w:tcW w:w="1142" w:type="dxa"/>
          </w:tcPr>
          <w:p w14:paraId="0BAE5C65" w14:textId="06B7EAB0"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53B6947C" w14:textId="60DD434B"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75 %</w:t>
            </w:r>
          </w:p>
        </w:tc>
        <w:tc>
          <w:tcPr>
            <w:tcW w:w="748" w:type="dxa"/>
          </w:tcPr>
          <w:p w14:paraId="0D2DCADF" w14:textId="77777777"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1E6B41CD" w14:textId="3CFB3BB1"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bl>
    <w:p w14:paraId="485E6554" w14:textId="18BDABD0" w:rsidR="00E7254B" w:rsidRPr="00425AB5" w:rsidRDefault="00E7254B" w:rsidP="00181B30">
      <w:pPr>
        <w:spacing w:line="360" w:lineRule="auto"/>
        <w:jc w:val="both"/>
        <w:rPr>
          <w:color w:val="000000"/>
        </w:rPr>
      </w:pPr>
    </w:p>
    <w:p w14:paraId="3D27250A" w14:textId="02870B07" w:rsidR="00596400" w:rsidRPr="00425AB5" w:rsidRDefault="004642BA" w:rsidP="00632646">
      <w:pPr>
        <w:spacing w:line="360" w:lineRule="auto"/>
        <w:jc w:val="both"/>
        <w:rPr>
          <w:lang w:eastAsia="ar-SA"/>
        </w:rPr>
      </w:pPr>
      <w:r w:rsidRPr="00425AB5">
        <w:rPr>
          <w:noProof/>
          <w:color w:val="000000"/>
          <w:lang w:eastAsia="lt-LT"/>
        </w:rPr>
        <mc:AlternateContent>
          <mc:Choice Requires="wps">
            <w:drawing>
              <wp:anchor distT="0" distB="0" distL="114300" distR="114300" simplePos="0" relativeHeight="251663360" behindDoc="0" locked="0" layoutInCell="1" allowOverlap="1" wp14:anchorId="04AD3BD1" wp14:editId="034CF77D">
                <wp:simplePos x="0" y="0"/>
                <wp:positionH relativeFrom="column">
                  <wp:posOffset>5972175</wp:posOffset>
                </wp:positionH>
                <wp:positionV relativeFrom="paragraph">
                  <wp:posOffset>1950339</wp:posOffset>
                </wp:positionV>
                <wp:extent cx="171450" cy="104775"/>
                <wp:effectExtent l="38100" t="19050" r="19050" b="28575"/>
                <wp:wrapNone/>
                <wp:docPr id="3" name="Arrow: Down 3"/>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44C76" id="Arrow: Down 3" o:spid="_x0000_s1026" type="#_x0000_t67" style="position:absolute;margin-left:470.25pt;margin-top:153.55pt;width:13.5pt;height:8.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61312" behindDoc="0" locked="0" layoutInCell="1" allowOverlap="1" wp14:anchorId="4D426653" wp14:editId="42D63493">
                <wp:simplePos x="0" y="0"/>
                <wp:positionH relativeFrom="column">
                  <wp:posOffset>2550160</wp:posOffset>
                </wp:positionH>
                <wp:positionV relativeFrom="paragraph">
                  <wp:posOffset>2102359</wp:posOffset>
                </wp:positionV>
                <wp:extent cx="171450" cy="104775"/>
                <wp:effectExtent l="38100" t="0" r="19050" b="47625"/>
                <wp:wrapNone/>
                <wp:docPr id="2" name="Arrow: Down 2"/>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8626BD" id="Arrow: Down 2" o:spid="_x0000_s1026" type="#_x0000_t67" style="position:absolute;margin-left:200.8pt;margin-top:165.55pt;width:13.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aq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GWdG&#10;tPSJ1ojQ5ewGOsNm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" adj="10800" fillcolor="red" strokecolor="red" strokeweight="1pt"/>
            </w:pict>
          </mc:Fallback>
        </mc:AlternateContent>
      </w:r>
      <w:r w:rsidRPr="00425AB5">
        <w:rPr>
          <w:noProof/>
          <w:color w:val="000000"/>
          <w:lang w:eastAsia="lt-LT"/>
        </w:rPr>
        <mc:AlternateContent>
          <mc:Choice Requires="wps">
            <w:drawing>
              <wp:anchor distT="0" distB="0" distL="114300" distR="114300" simplePos="0" relativeHeight="251665408" behindDoc="0" locked="0" layoutInCell="1" allowOverlap="1" wp14:anchorId="6A50C938" wp14:editId="3490D401">
                <wp:simplePos x="0" y="0"/>
                <wp:positionH relativeFrom="column">
                  <wp:posOffset>2375509</wp:posOffset>
                </wp:positionH>
                <wp:positionV relativeFrom="paragraph">
                  <wp:posOffset>2097938</wp:posOffset>
                </wp:positionV>
                <wp:extent cx="171450" cy="104775"/>
                <wp:effectExtent l="38100" t="19050" r="19050" b="28575"/>
                <wp:wrapNone/>
                <wp:docPr id="5" name="Arrow: Down 5"/>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CC382" id="Arrow: Down 5" o:spid="_x0000_s1026" type="#_x0000_t67" style="position:absolute;margin-left:187.05pt;margin-top:165.2pt;width:13.5pt;height:8.25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59264" behindDoc="0" locked="0" layoutInCell="1" allowOverlap="1" wp14:anchorId="7EBE2FA7" wp14:editId="11BECD42">
                <wp:simplePos x="0" y="0"/>
                <wp:positionH relativeFrom="column">
                  <wp:posOffset>1397635</wp:posOffset>
                </wp:positionH>
                <wp:positionV relativeFrom="paragraph">
                  <wp:posOffset>2102664</wp:posOffset>
                </wp:positionV>
                <wp:extent cx="171450" cy="104775"/>
                <wp:effectExtent l="38100" t="0" r="19050" b="47625"/>
                <wp:wrapNone/>
                <wp:docPr id="1" name="Arrow: Down 1"/>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03A9A" id="Arrow: Down 1" o:spid="_x0000_s1026" type="#_x0000_t67" style="position:absolute;margin-left:110.05pt;margin-top:165.55pt;width:13.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" adj="10800" fillcolor="red" strokecolor="red" strokeweight="1pt"/>
            </w:pict>
          </mc:Fallback>
        </mc:AlternateContent>
      </w:r>
      <w:r w:rsidR="00596400" w:rsidRPr="00425AB5">
        <w:rPr>
          <w:lang w:eastAsia="ar-SA"/>
        </w:rPr>
        <w:t xml:space="preserve"> </w:t>
      </w:r>
    </w:p>
    <w:p w14:paraId="61A8FB77" w14:textId="77777777" w:rsidR="00D2654C" w:rsidRPr="00425AB5" w:rsidRDefault="00D2654C" w:rsidP="008605FD">
      <w:pPr>
        <w:spacing w:before="240"/>
        <w:jc w:val="center"/>
        <w:rPr>
          <w:b/>
          <w:color w:val="000000"/>
          <w:szCs w:val="24"/>
        </w:rPr>
        <w:sectPr w:rsidR="00D2654C" w:rsidRPr="00425AB5" w:rsidSect="00DE62AF">
          <w:footerReference w:type="first" r:id="rId11"/>
          <w:pgSz w:w="11906" w:h="16838" w:code="9"/>
          <w:pgMar w:top="1134" w:right="567" w:bottom="1134" w:left="1701" w:header="397" w:footer="567" w:gutter="0"/>
          <w:cols w:space="1296"/>
          <w:docGrid w:linePitch="326"/>
        </w:sectPr>
      </w:pPr>
    </w:p>
    <w:p w14:paraId="44822D1E" w14:textId="11EE1FB1" w:rsidR="008605FD" w:rsidRPr="00425AB5" w:rsidRDefault="00A5332B" w:rsidP="008605FD">
      <w:pPr>
        <w:spacing w:before="240"/>
        <w:jc w:val="center"/>
        <w:rPr>
          <w:b/>
          <w:color w:val="000000"/>
          <w:szCs w:val="24"/>
        </w:rPr>
      </w:pPr>
      <w:r>
        <w:rPr>
          <w:b/>
          <w:color w:val="000000"/>
          <w:szCs w:val="24"/>
        </w:rPr>
        <w:lastRenderedPageBreak/>
        <w:t>I</w:t>
      </w:r>
      <w:r w:rsidR="008605FD" w:rsidRPr="00425AB5">
        <w:rPr>
          <w:b/>
          <w:color w:val="000000"/>
          <w:szCs w:val="24"/>
        </w:rPr>
        <w:t>V SKYRIUS</w:t>
      </w:r>
    </w:p>
    <w:p w14:paraId="5109B5C8" w14:textId="750BDD0E" w:rsidR="008605FD" w:rsidRPr="00425AB5" w:rsidRDefault="008605FD" w:rsidP="008605FD">
      <w:pPr>
        <w:spacing w:after="240"/>
        <w:jc w:val="center"/>
        <w:rPr>
          <w:b/>
          <w:color w:val="000000"/>
          <w:szCs w:val="24"/>
        </w:rPr>
      </w:pPr>
      <w:r w:rsidRPr="00425AB5">
        <w:rPr>
          <w:b/>
          <w:color w:val="000000"/>
          <w:szCs w:val="24"/>
        </w:rPr>
        <w:t>PROGRAMOS</w:t>
      </w:r>
    </w:p>
    <w:p w14:paraId="22C57A85" w14:textId="374E0A46" w:rsidR="00667125" w:rsidRPr="00425AB5" w:rsidRDefault="009C7E59" w:rsidP="003104F1">
      <w:pPr>
        <w:spacing w:line="360" w:lineRule="auto"/>
        <w:ind w:firstLine="720"/>
        <w:jc w:val="both"/>
        <w:rPr>
          <w:i/>
          <w:color w:val="808080"/>
          <w:szCs w:val="24"/>
        </w:rPr>
      </w:pPr>
      <w:r w:rsidRPr="00425AB5">
        <w:rPr>
          <w:color w:val="000000"/>
        </w:rPr>
        <w:t xml:space="preserve">Įgyvendinant Plungės rajono SVP </w:t>
      </w:r>
      <w:r w:rsidR="00003451">
        <w:t>2024–2026</w:t>
      </w:r>
      <w:r w:rsidR="00C76F65" w:rsidRPr="00425AB5">
        <w:rPr>
          <w:color w:val="000000"/>
        </w:rPr>
        <w:t>, yra vykdom</w:t>
      </w:r>
      <w:r w:rsidR="000D6D82" w:rsidRPr="00425AB5">
        <w:rPr>
          <w:color w:val="000000"/>
        </w:rPr>
        <w:t>os</w:t>
      </w:r>
      <w:r w:rsidR="00C76F65" w:rsidRPr="00425AB5">
        <w:rPr>
          <w:color w:val="000000"/>
        </w:rPr>
        <w:t xml:space="preserve"> </w:t>
      </w:r>
      <w:r w:rsidR="00AE454F" w:rsidRPr="00425AB5">
        <w:rPr>
          <w:color w:val="000000"/>
        </w:rPr>
        <w:t>8 programos</w:t>
      </w:r>
      <w:r w:rsidR="001F696B" w:rsidRPr="00425AB5">
        <w:rPr>
          <w:color w:val="000000"/>
        </w:rPr>
        <w:t>, iš kurių septynios (</w:t>
      </w:r>
      <w:r w:rsidR="003C11B9" w:rsidRPr="00425AB5">
        <w:rPr>
          <w:color w:val="000000"/>
        </w:rPr>
        <w:t>001</w:t>
      </w:r>
      <w:r w:rsidR="008C3D1E">
        <w:rPr>
          <w:color w:val="000000"/>
        </w:rPr>
        <w:t>–</w:t>
      </w:r>
      <w:r w:rsidR="003C11B9" w:rsidRPr="00425AB5">
        <w:rPr>
          <w:color w:val="000000"/>
        </w:rPr>
        <w:t xml:space="preserve">006 ir 008 programos) yra funkcijų vykdymo programos, ir viena (007 programa) – valdymo programa. </w:t>
      </w:r>
      <w:r w:rsidR="00A5332B">
        <w:rPr>
          <w:color w:val="000000"/>
        </w:rPr>
        <w:t>3</w:t>
      </w:r>
      <w:r w:rsidR="003C11B9" w:rsidRPr="00425AB5">
        <w:rPr>
          <w:color w:val="000000"/>
        </w:rPr>
        <w:t xml:space="preserve"> lentelėje </w:t>
      </w:r>
      <w:r w:rsidR="007712F0" w:rsidRPr="00425AB5">
        <w:rPr>
          <w:color w:val="000000"/>
        </w:rPr>
        <w:t>yra nurodom</w:t>
      </w:r>
      <w:r w:rsidR="00150CD2" w:rsidRPr="00425AB5">
        <w:rPr>
          <w:color w:val="000000"/>
        </w:rPr>
        <w:t>a</w:t>
      </w:r>
      <w:r w:rsidR="007712F0" w:rsidRPr="00425AB5">
        <w:rPr>
          <w:color w:val="000000"/>
        </w:rPr>
        <w:t>s</w:t>
      </w:r>
      <w:r w:rsidR="00150CD2" w:rsidRPr="00425AB5">
        <w:rPr>
          <w:color w:val="000000"/>
        </w:rPr>
        <w:t xml:space="preserve"> bendras visų aštuonių </w:t>
      </w:r>
      <w:r w:rsidR="007712F0" w:rsidRPr="00425AB5">
        <w:rPr>
          <w:color w:val="000000"/>
        </w:rPr>
        <w:t xml:space="preserve">programų asignavimų planas </w:t>
      </w:r>
      <w:r w:rsidR="00003451">
        <w:t>2024–2026</w:t>
      </w:r>
      <w:r w:rsidR="007712F0" w:rsidRPr="00425AB5">
        <w:t xml:space="preserve"> metams</w:t>
      </w:r>
      <w:r w:rsidR="00150CD2" w:rsidRPr="00425AB5">
        <w:t xml:space="preserve">. </w:t>
      </w:r>
      <w:r w:rsidR="002A3649">
        <w:t xml:space="preserve"> </w:t>
      </w:r>
    </w:p>
    <w:p w14:paraId="7D046620" w14:textId="5491B430" w:rsidR="008605FD" w:rsidRPr="001B14C6" w:rsidRDefault="00A5332B" w:rsidP="008605FD">
      <w:pPr>
        <w:jc w:val="both"/>
        <w:rPr>
          <w:szCs w:val="24"/>
        </w:rPr>
      </w:pPr>
      <w:r w:rsidRPr="00A5678F">
        <w:rPr>
          <w:b/>
          <w:szCs w:val="24"/>
        </w:rPr>
        <w:t>3</w:t>
      </w:r>
      <w:r w:rsidR="008605FD" w:rsidRPr="00A5678F">
        <w:rPr>
          <w:b/>
          <w:szCs w:val="24"/>
        </w:rPr>
        <w:t xml:space="preserve"> lentelė.</w:t>
      </w:r>
      <w:r w:rsidR="008605FD" w:rsidRPr="00A5678F">
        <w:rPr>
          <w:b/>
          <w:i/>
          <w:szCs w:val="24"/>
        </w:rPr>
        <w:t xml:space="preserve"> </w:t>
      </w:r>
      <w:r w:rsidR="00003451" w:rsidRPr="00A5678F">
        <w:t>2024–2026</w:t>
      </w:r>
      <w:r w:rsidR="007712F0" w:rsidRPr="00A5678F">
        <w:t xml:space="preserve"> </w:t>
      </w:r>
      <w:r w:rsidR="008605FD" w:rsidRPr="00A5678F">
        <w:rPr>
          <w:szCs w:val="24"/>
        </w:rPr>
        <w:t>metų asignavimų ir kitų lėšų pasiskirstymas pagal programas (tūkst. eurų)</w:t>
      </w:r>
      <w:r w:rsidR="00CA383F" w:rsidRPr="00A5678F">
        <w:rPr>
          <w:szCs w:val="24"/>
        </w:rPr>
        <w:t>.</w:t>
      </w:r>
      <w:r w:rsidR="008605FD" w:rsidRPr="001B14C6">
        <w:rPr>
          <w:szCs w:val="24"/>
        </w:rPr>
        <w:t xml:space="preserve"> </w:t>
      </w:r>
    </w:p>
    <w:p w14:paraId="355FDAD0" w14:textId="77777777" w:rsidR="008605FD" w:rsidRPr="001B14C6" w:rsidRDefault="008605FD" w:rsidP="008605FD">
      <w:pPr>
        <w:rPr>
          <w:rFonts w:eastAsia="Calibri"/>
          <w:b/>
          <w:sz w:val="14"/>
        </w:rPr>
      </w:pPr>
    </w:p>
    <w:tbl>
      <w:tblPr>
        <w:tblW w:w="9380" w:type="dxa"/>
        <w:tblInd w:w="113" w:type="dxa"/>
        <w:tblLook w:val="04A0" w:firstRow="1" w:lastRow="0" w:firstColumn="1" w:lastColumn="0" w:noHBand="0" w:noVBand="1"/>
      </w:tblPr>
      <w:tblGrid>
        <w:gridCol w:w="960"/>
        <w:gridCol w:w="3020"/>
        <w:gridCol w:w="1320"/>
        <w:gridCol w:w="1360"/>
        <w:gridCol w:w="1360"/>
        <w:gridCol w:w="1360"/>
      </w:tblGrid>
      <w:tr w:rsidR="00D560F1" w:rsidRPr="00D560F1" w14:paraId="3CAEB9DE" w14:textId="77777777" w:rsidTr="00D560F1">
        <w:trPr>
          <w:trHeight w:val="960"/>
        </w:trPr>
        <w:tc>
          <w:tcPr>
            <w:tcW w:w="9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5726EE0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Eil. Nr.</w:t>
            </w:r>
          </w:p>
        </w:tc>
        <w:tc>
          <w:tcPr>
            <w:tcW w:w="302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0B874A22"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Programos kodas ir pavadinimas</w:t>
            </w:r>
          </w:p>
        </w:tc>
        <w:tc>
          <w:tcPr>
            <w:tcW w:w="1320"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14:paraId="6033B2EC" w14:textId="77777777" w:rsidR="00D560F1" w:rsidRPr="00D560F1" w:rsidRDefault="00D560F1" w:rsidP="00D560F1">
            <w:pPr>
              <w:jc w:val="center"/>
              <w:rPr>
                <w:b/>
                <w:bCs/>
                <w:i/>
                <w:iCs/>
                <w:color w:val="000000"/>
                <w:sz w:val="18"/>
                <w:szCs w:val="18"/>
                <w:lang w:eastAsia="lt-LT"/>
              </w:rPr>
            </w:pPr>
            <w:r w:rsidRPr="00D560F1">
              <w:rPr>
                <w:b/>
                <w:bCs/>
                <w:i/>
                <w:iCs/>
                <w:color w:val="000000"/>
                <w:sz w:val="18"/>
                <w:szCs w:val="18"/>
                <w:lang w:eastAsia="lt-LT"/>
              </w:rPr>
              <w:t xml:space="preserve">2023 </w:t>
            </w:r>
            <w:r w:rsidRPr="00D560F1">
              <w:rPr>
                <w:b/>
                <w:bCs/>
                <w:color w:val="000000"/>
                <w:sz w:val="18"/>
                <w:szCs w:val="18"/>
                <w:lang w:eastAsia="lt-LT"/>
              </w:rPr>
              <w:t>metų asignavimai ir kitos lėšos</w:t>
            </w:r>
            <w:r w:rsidRPr="00D560F1">
              <w:rPr>
                <w:b/>
                <w:bCs/>
                <w:i/>
                <w:iCs/>
                <w:color w:val="000000"/>
                <w:sz w:val="18"/>
                <w:szCs w:val="18"/>
                <w:lang w:eastAsia="lt-LT"/>
              </w:rPr>
              <w:t xml:space="preserve"> (2023-12-31 datai)</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3A63E6E5" w14:textId="77777777" w:rsidR="00D560F1" w:rsidRPr="00D560F1" w:rsidRDefault="00D560F1" w:rsidP="00D560F1">
            <w:pPr>
              <w:jc w:val="center"/>
              <w:rPr>
                <w:b/>
                <w:bCs/>
                <w:i/>
                <w:iCs/>
                <w:color w:val="000000"/>
                <w:sz w:val="18"/>
                <w:szCs w:val="18"/>
                <w:lang w:eastAsia="lt-LT"/>
              </w:rPr>
            </w:pPr>
            <w:r w:rsidRPr="00D560F1">
              <w:rPr>
                <w:b/>
                <w:bCs/>
                <w:i/>
                <w:iCs/>
                <w:color w:val="000000"/>
                <w:sz w:val="18"/>
                <w:szCs w:val="18"/>
                <w:lang w:eastAsia="lt-LT"/>
              </w:rPr>
              <w:t xml:space="preserve">2024 </w:t>
            </w:r>
            <w:r w:rsidRPr="00D560F1">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59DACE5" w14:textId="77777777" w:rsidR="00D560F1" w:rsidRPr="00D560F1" w:rsidRDefault="00D560F1" w:rsidP="00D560F1">
            <w:pPr>
              <w:jc w:val="center"/>
              <w:rPr>
                <w:b/>
                <w:bCs/>
                <w:i/>
                <w:iCs/>
                <w:color w:val="000000"/>
                <w:sz w:val="18"/>
                <w:szCs w:val="18"/>
                <w:lang w:eastAsia="lt-LT"/>
              </w:rPr>
            </w:pPr>
            <w:r w:rsidRPr="00D560F1">
              <w:rPr>
                <w:b/>
                <w:bCs/>
                <w:i/>
                <w:iCs/>
                <w:color w:val="000000"/>
                <w:sz w:val="18"/>
                <w:szCs w:val="18"/>
                <w:lang w:eastAsia="lt-LT"/>
              </w:rPr>
              <w:t xml:space="preserve">2025 </w:t>
            </w:r>
            <w:r w:rsidRPr="00D560F1">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CFE8E88" w14:textId="77777777" w:rsidR="00D560F1" w:rsidRPr="00D560F1" w:rsidRDefault="00D560F1" w:rsidP="00D560F1">
            <w:pPr>
              <w:jc w:val="center"/>
              <w:rPr>
                <w:b/>
                <w:bCs/>
                <w:i/>
                <w:iCs/>
                <w:color w:val="000000"/>
                <w:sz w:val="18"/>
                <w:szCs w:val="18"/>
                <w:lang w:eastAsia="lt-LT"/>
              </w:rPr>
            </w:pPr>
            <w:r w:rsidRPr="00D560F1">
              <w:rPr>
                <w:b/>
                <w:bCs/>
                <w:i/>
                <w:iCs/>
                <w:color w:val="000000"/>
                <w:sz w:val="18"/>
                <w:szCs w:val="18"/>
                <w:lang w:eastAsia="lt-LT"/>
              </w:rPr>
              <w:t xml:space="preserve">2026 </w:t>
            </w:r>
            <w:r w:rsidRPr="00D560F1">
              <w:rPr>
                <w:b/>
                <w:bCs/>
                <w:color w:val="000000"/>
                <w:sz w:val="18"/>
                <w:szCs w:val="18"/>
                <w:lang w:eastAsia="lt-LT"/>
              </w:rPr>
              <w:t>metų asignavimai ir kitos lėšos</w:t>
            </w:r>
          </w:p>
        </w:tc>
      </w:tr>
      <w:tr w:rsidR="00D560F1" w:rsidRPr="00D560F1" w14:paraId="70857274" w14:textId="77777777" w:rsidTr="00D560F1">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61D57E9" w14:textId="77777777" w:rsidR="00D560F1" w:rsidRPr="00D560F1" w:rsidRDefault="00D560F1" w:rsidP="00D560F1">
            <w:pPr>
              <w:rPr>
                <w:b/>
                <w:bCs/>
                <w:color w:val="000000"/>
                <w:sz w:val="18"/>
                <w:szCs w:val="18"/>
                <w:lang w:eastAsia="lt-LT"/>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7EC24C73" w14:textId="77777777" w:rsidR="00D560F1" w:rsidRPr="00D560F1" w:rsidRDefault="00D560F1" w:rsidP="00D560F1">
            <w:pPr>
              <w:rPr>
                <w:b/>
                <w:bCs/>
                <w:color w:val="000000"/>
                <w:sz w:val="18"/>
                <w:szCs w:val="18"/>
                <w:lang w:eastAsia="lt-LT"/>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14:paraId="7EFBCA90" w14:textId="77777777" w:rsidR="00D560F1" w:rsidRPr="00D560F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1C970102" w14:textId="77777777" w:rsidR="00D560F1" w:rsidRPr="00D560F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680E6598" w14:textId="77777777" w:rsidR="00D560F1" w:rsidRPr="00D560F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0B5C5715" w14:textId="77777777" w:rsidR="00D560F1" w:rsidRPr="00D560F1" w:rsidRDefault="00D560F1" w:rsidP="00D560F1">
            <w:pPr>
              <w:rPr>
                <w:b/>
                <w:bCs/>
                <w:i/>
                <w:iCs/>
                <w:color w:val="000000"/>
                <w:sz w:val="18"/>
                <w:szCs w:val="18"/>
                <w:lang w:eastAsia="lt-LT"/>
              </w:rPr>
            </w:pPr>
          </w:p>
        </w:tc>
      </w:tr>
      <w:tr w:rsidR="00D560F1" w:rsidRPr="00D560F1" w14:paraId="1F249635" w14:textId="77777777" w:rsidTr="00D560F1">
        <w:trPr>
          <w:trHeight w:val="300"/>
        </w:trPr>
        <w:tc>
          <w:tcPr>
            <w:tcW w:w="960" w:type="dxa"/>
            <w:tcBorders>
              <w:top w:val="nil"/>
              <w:left w:val="single" w:sz="4" w:space="0" w:color="auto"/>
              <w:bottom w:val="single" w:sz="4" w:space="0" w:color="auto"/>
              <w:right w:val="single" w:sz="4" w:space="0" w:color="auto"/>
            </w:tcBorders>
            <w:shd w:val="clear" w:color="000000" w:fill="DBE5F1"/>
            <w:vAlign w:val="center"/>
            <w:hideMark/>
          </w:tcPr>
          <w:p w14:paraId="4A84C4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w:t>
            </w:r>
          </w:p>
        </w:tc>
        <w:tc>
          <w:tcPr>
            <w:tcW w:w="3020" w:type="dxa"/>
            <w:tcBorders>
              <w:top w:val="nil"/>
              <w:left w:val="nil"/>
              <w:bottom w:val="single" w:sz="4" w:space="0" w:color="auto"/>
              <w:right w:val="single" w:sz="4" w:space="0" w:color="auto"/>
            </w:tcBorders>
            <w:shd w:val="clear" w:color="000000" w:fill="DBE5F1"/>
            <w:vAlign w:val="center"/>
            <w:hideMark/>
          </w:tcPr>
          <w:p w14:paraId="626C8B7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w:t>
            </w:r>
          </w:p>
        </w:tc>
        <w:tc>
          <w:tcPr>
            <w:tcW w:w="1320" w:type="dxa"/>
            <w:tcBorders>
              <w:top w:val="nil"/>
              <w:left w:val="nil"/>
              <w:bottom w:val="single" w:sz="4" w:space="0" w:color="auto"/>
              <w:right w:val="single" w:sz="4" w:space="0" w:color="auto"/>
            </w:tcBorders>
            <w:shd w:val="clear" w:color="000000" w:fill="DBE5F1"/>
            <w:vAlign w:val="center"/>
            <w:hideMark/>
          </w:tcPr>
          <w:p w14:paraId="792FB3A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w:t>
            </w:r>
          </w:p>
        </w:tc>
        <w:tc>
          <w:tcPr>
            <w:tcW w:w="1360" w:type="dxa"/>
            <w:tcBorders>
              <w:top w:val="nil"/>
              <w:left w:val="nil"/>
              <w:bottom w:val="single" w:sz="4" w:space="0" w:color="auto"/>
              <w:right w:val="single" w:sz="4" w:space="0" w:color="auto"/>
            </w:tcBorders>
            <w:shd w:val="clear" w:color="000000" w:fill="DBE5F1"/>
            <w:vAlign w:val="center"/>
            <w:hideMark/>
          </w:tcPr>
          <w:p w14:paraId="360C73A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w:t>
            </w:r>
          </w:p>
        </w:tc>
        <w:tc>
          <w:tcPr>
            <w:tcW w:w="1360" w:type="dxa"/>
            <w:tcBorders>
              <w:top w:val="nil"/>
              <w:left w:val="nil"/>
              <w:bottom w:val="single" w:sz="4" w:space="0" w:color="auto"/>
              <w:right w:val="single" w:sz="4" w:space="0" w:color="auto"/>
            </w:tcBorders>
            <w:shd w:val="clear" w:color="000000" w:fill="DBE5F1"/>
            <w:vAlign w:val="center"/>
            <w:hideMark/>
          </w:tcPr>
          <w:p w14:paraId="16BC862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w:t>
            </w:r>
          </w:p>
        </w:tc>
        <w:tc>
          <w:tcPr>
            <w:tcW w:w="1360" w:type="dxa"/>
            <w:tcBorders>
              <w:top w:val="nil"/>
              <w:left w:val="nil"/>
              <w:bottom w:val="single" w:sz="4" w:space="0" w:color="auto"/>
              <w:right w:val="single" w:sz="4" w:space="0" w:color="auto"/>
            </w:tcBorders>
            <w:shd w:val="clear" w:color="000000" w:fill="DBE5F1"/>
            <w:vAlign w:val="center"/>
            <w:hideMark/>
          </w:tcPr>
          <w:p w14:paraId="5972AB5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7</w:t>
            </w:r>
          </w:p>
        </w:tc>
      </w:tr>
      <w:tr w:rsidR="00D560F1" w:rsidRPr="00D560F1" w14:paraId="34659B31" w14:textId="77777777" w:rsidTr="00D560F1">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A3220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w:t>
            </w:r>
          </w:p>
        </w:tc>
        <w:tc>
          <w:tcPr>
            <w:tcW w:w="3020" w:type="dxa"/>
            <w:tcBorders>
              <w:top w:val="nil"/>
              <w:left w:val="nil"/>
              <w:bottom w:val="single" w:sz="4" w:space="0" w:color="auto"/>
              <w:right w:val="single" w:sz="4" w:space="0" w:color="auto"/>
            </w:tcBorders>
            <w:shd w:val="clear" w:color="auto" w:fill="auto"/>
            <w:vAlign w:val="center"/>
            <w:hideMark/>
          </w:tcPr>
          <w:p w14:paraId="625E52C5"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 xml:space="preserve">001 programa. </w:t>
            </w:r>
            <w:r w:rsidRPr="00D560F1">
              <w:rPr>
                <w:b/>
                <w:bCs/>
                <w:color w:val="000000"/>
                <w:sz w:val="18"/>
                <w:szCs w:val="18"/>
                <w:lang w:eastAsia="lt-LT"/>
              </w:rPr>
              <w:t>Ugdymo kokybės, sporto ir modernios aplinkos užtikrinimo programa</w:t>
            </w:r>
          </w:p>
        </w:tc>
        <w:tc>
          <w:tcPr>
            <w:tcW w:w="1320" w:type="dxa"/>
            <w:tcBorders>
              <w:top w:val="nil"/>
              <w:left w:val="nil"/>
              <w:bottom w:val="single" w:sz="4" w:space="0" w:color="auto"/>
              <w:right w:val="single" w:sz="4" w:space="0" w:color="auto"/>
            </w:tcBorders>
            <w:shd w:val="clear" w:color="auto" w:fill="auto"/>
            <w:vAlign w:val="center"/>
            <w:hideMark/>
          </w:tcPr>
          <w:p w14:paraId="579A27A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FF12F6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2B5540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16615F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0363BF8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FF874F"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3DF6B9B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27427,982</w:t>
            </w:r>
          </w:p>
        </w:tc>
        <w:tc>
          <w:tcPr>
            <w:tcW w:w="1360" w:type="dxa"/>
            <w:tcBorders>
              <w:top w:val="nil"/>
              <w:left w:val="nil"/>
              <w:bottom w:val="single" w:sz="4" w:space="0" w:color="auto"/>
              <w:right w:val="single" w:sz="4" w:space="0" w:color="auto"/>
            </w:tcBorders>
            <w:shd w:val="clear" w:color="auto" w:fill="auto"/>
            <w:vAlign w:val="center"/>
            <w:hideMark/>
          </w:tcPr>
          <w:p w14:paraId="3D4071E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30524,021</w:t>
            </w:r>
          </w:p>
        </w:tc>
        <w:tc>
          <w:tcPr>
            <w:tcW w:w="1360" w:type="dxa"/>
            <w:tcBorders>
              <w:top w:val="nil"/>
              <w:left w:val="nil"/>
              <w:bottom w:val="single" w:sz="4" w:space="0" w:color="auto"/>
              <w:right w:val="single" w:sz="4" w:space="0" w:color="auto"/>
            </w:tcBorders>
            <w:shd w:val="clear" w:color="auto" w:fill="auto"/>
            <w:vAlign w:val="center"/>
            <w:hideMark/>
          </w:tcPr>
          <w:p w14:paraId="6C5EC0D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33811,906</w:t>
            </w:r>
          </w:p>
        </w:tc>
        <w:tc>
          <w:tcPr>
            <w:tcW w:w="1360" w:type="dxa"/>
            <w:tcBorders>
              <w:top w:val="nil"/>
              <w:left w:val="nil"/>
              <w:bottom w:val="single" w:sz="4" w:space="0" w:color="auto"/>
              <w:right w:val="single" w:sz="4" w:space="0" w:color="auto"/>
            </w:tcBorders>
            <w:shd w:val="clear" w:color="auto" w:fill="auto"/>
            <w:vAlign w:val="center"/>
            <w:hideMark/>
          </w:tcPr>
          <w:p w14:paraId="0A19306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37401,913</w:t>
            </w:r>
          </w:p>
        </w:tc>
      </w:tr>
      <w:tr w:rsidR="00D560F1" w:rsidRPr="00D560F1" w14:paraId="4DF9DC4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4B6A603"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E0B750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894EF9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B79B1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2C4ABA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3A2A19A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84ECB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5778D25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10764,700</w:t>
            </w:r>
          </w:p>
        </w:tc>
        <w:tc>
          <w:tcPr>
            <w:tcW w:w="1360" w:type="dxa"/>
            <w:tcBorders>
              <w:top w:val="nil"/>
              <w:left w:val="nil"/>
              <w:bottom w:val="single" w:sz="4" w:space="0" w:color="auto"/>
              <w:right w:val="single" w:sz="4" w:space="0" w:color="auto"/>
            </w:tcBorders>
            <w:shd w:val="clear" w:color="000000" w:fill="E7E6E6"/>
            <w:vAlign w:val="center"/>
            <w:hideMark/>
          </w:tcPr>
          <w:p w14:paraId="512A022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12063,900</w:t>
            </w:r>
          </w:p>
        </w:tc>
        <w:tc>
          <w:tcPr>
            <w:tcW w:w="1360" w:type="dxa"/>
            <w:tcBorders>
              <w:top w:val="nil"/>
              <w:left w:val="nil"/>
              <w:bottom w:val="single" w:sz="4" w:space="0" w:color="auto"/>
              <w:right w:val="single" w:sz="4" w:space="0" w:color="auto"/>
            </w:tcBorders>
            <w:shd w:val="clear" w:color="000000" w:fill="E7E6E6"/>
            <w:vAlign w:val="center"/>
            <w:hideMark/>
          </w:tcPr>
          <w:p w14:paraId="53A0CAD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13259,540</w:t>
            </w:r>
          </w:p>
        </w:tc>
        <w:tc>
          <w:tcPr>
            <w:tcW w:w="1360" w:type="dxa"/>
            <w:tcBorders>
              <w:top w:val="nil"/>
              <w:left w:val="nil"/>
              <w:bottom w:val="single" w:sz="4" w:space="0" w:color="auto"/>
              <w:right w:val="single" w:sz="4" w:space="0" w:color="auto"/>
            </w:tcBorders>
            <w:shd w:val="clear" w:color="000000" w:fill="E7E6E6"/>
            <w:vAlign w:val="center"/>
            <w:hideMark/>
          </w:tcPr>
          <w:p w14:paraId="5A92509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14564,818</w:t>
            </w:r>
          </w:p>
        </w:tc>
      </w:tr>
      <w:tr w:rsidR="00D560F1" w:rsidRPr="00D560F1" w14:paraId="4FDA4A4B"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7C26037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5960AF9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3E3F1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807A83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8CCB22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48F0B035" w14:textId="77777777" w:rsidTr="00D560F1">
        <w:trPr>
          <w:trHeight w:val="51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46102D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18B641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15384,982</w:t>
            </w:r>
          </w:p>
        </w:tc>
        <w:tc>
          <w:tcPr>
            <w:tcW w:w="1360" w:type="dxa"/>
            <w:tcBorders>
              <w:top w:val="nil"/>
              <w:left w:val="nil"/>
              <w:bottom w:val="single" w:sz="4" w:space="0" w:color="auto"/>
              <w:right w:val="single" w:sz="4" w:space="0" w:color="auto"/>
            </w:tcBorders>
            <w:shd w:val="clear" w:color="000000" w:fill="E7E6E6"/>
            <w:vAlign w:val="center"/>
            <w:hideMark/>
          </w:tcPr>
          <w:p w14:paraId="230922F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16990,621</w:t>
            </w:r>
          </w:p>
        </w:tc>
        <w:tc>
          <w:tcPr>
            <w:tcW w:w="1360" w:type="dxa"/>
            <w:tcBorders>
              <w:top w:val="nil"/>
              <w:left w:val="nil"/>
              <w:bottom w:val="single" w:sz="4" w:space="0" w:color="auto"/>
              <w:right w:val="single" w:sz="4" w:space="0" w:color="auto"/>
            </w:tcBorders>
            <w:shd w:val="clear" w:color="000000" w:fill="E7E6E6"/>
            <w:vAlign w:val="center"/>
            <w:hideMark/>
          </w:tcPr>
          <w:p w14:paraId="308E036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19020,616</w:t>
            </w:r>
          </w:p>
        </w:tc>
        <w:tc>
          <w:tcPr>
            <w:tcW w:w="1360" w:type="dxa"/>
            <w:tcBorders>
              <w:top w:val="nil"/>
              <w:left w:val="nil"/>
              <w:bottom w:val="single" w:sz="4" w:space="0" w:color="auto"/>
              <w:right w:val="single" w:sz="4" w:space="0" w:color="auto"/>
            </w:tcBorders>
            <w:shd w:val="clear" w:color="000000" w:fill="E7E6E6"/>
            <w:vAlign w:val="center"/>
            <w:hideMark/>
          </w:tcPr>
          <w:p w14:paraId="5324E1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21184,365</w:t>
            </w:r>
          </w:p>
        </w:tc>
      </w:tr>
      <w:tr w:rsidR="00D560F1" w:rsidRPr="00D560F1" w14:paraId="6239E0C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4A4CF79"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51B8363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1278,300</w:t>
            </w:r>
          </w:p>
        </w:tc>
        <w:tc>
          <w:tcPr>
            <w:tcW w:w="1360" w:type="dxa"/>
            <w:tcBorders>
              <w:top w:val="nil"/>
              <w:left w:val="nil"/>
              <w:bottom w:val="single" w:sz="4" w:space="0" w:color="auto"/>
              <w:right w:val="single" w:sz="4" w:space="0" w:color="auto"/>
            </w:tcBorders>
            <w:shd w:val="clear" w:color="000000" w:fill="E7E6E6"/>
            <w:vAlign w:val="center"/>
            <w:hideMark/>
          </w:tcPr>
          <w:p w14:paraId="2304ACF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1469,500</w:t>
            </w:r>
          </w:p>
        </w:tc>
        <w:tc>
          <w:tcPr>
            <w:tcW w:w="1360" w:type="dxa"/>
            <w:tcBorders>
              <w:top w:val="nil"/>
              <w:left w:val="nil"/>
              <w:bottom w:val="single" w:sz="4" w:space="0" w:color="auto"/>
              <w:right w:val="single" w:sz="4" w:space="0" w:color="auto"/>
            </w:tcBorders>
            <w:shd w:val="clear" w:color="000000" w:fill="E7E6E6"/>
            <w:vAlign w:val="center"/>
            <w:hideMark/>
          </w:tcPr>
          <w:p w14:paraId="056CDA3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1531,750</w:t>
            </w:r>
          </w:p>
        </w:tc>
        <w:tc>
          <w:tcPr>
            <w:tcW w:w="1360" w:type="dxa"/>
            <w:tcBorders>
              <w:top w:val="nil"/>
              <w:left w:val="nil"/>
              <w:bottom w:val="single" w:sz="4" w:space="0" w:color="auto"/>
              <w:right w:val="single" w:sz="4" w:space="0" w:color="auto"/>
            </w:tcBorders>
            <w:shd w:val="clear" w:color="000000" w:fill="E7E6E6"/>
            <w:vAlign w:val="center"/>
            <w:hideMark/>
          </w:tcPr>
          <w:p w14:paraId="3BFC89A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1652,730</w:t>
            </w:r>
          </w:p>
        </w:tc>
      </w:tr>
      <w:tr w:rsidR="00D560F1" w:rsidRPr="00D560F1" w14:paraId="7B9B4BD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170F79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5D7A97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8CD78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3530B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69A618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1B34A28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BA010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6DC635B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808AFC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04D86B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936179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4699ACEA"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4CBDC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1418A0B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auto" w:fill="auto"/>
            <w:vAlign w:val="center"/>
            <w:hideMark/>
          </w:tcPr>
          <w:p w14:paraId="0FDA027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99C75D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2620D0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4609452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08B66C6"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EF284A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8D7185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ECE75A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183BD7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0998C4A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CAE6305"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7919BB1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000000" w:fill="E7E6E6"/>
            <w:vAlign w:val="center"/>
            <w:hideMark/>
          </w:tcPr>
          <w:p w14:paraId="6B2A459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FBC26D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2AEB7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18F0E44" w14:textId="77777777" w:rsidTr="00D560F1">
        <w:trPr>
          <w:trHeight w:val="46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4BDBF0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E56F8E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9989B4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E88C97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0A553D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A7A2F9E"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231D66"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462B8B99"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27636,782</w:t>
            </w:r>
          </w:p>
        </w:tc>
        <w:tc>
          <w:tcPr>
            <w:tcW w:w="1360" w:type="dxa"/>
            <w:tcBorders>
              <w:top w:val="nil"/>
              <w:left w:val="nil"/>
              <w:bottom w:val="single" w:sz="4" w:space="0" w:color="auto"/>
              <w:right w:val="single" w:sz="4" w:space="0" w:color="auto"/>
            </w:tcBorders>
            <w:shd w:val="clear" w:color="auto" w:fill="auto"/>
            <w:vAlign w:val="center"/>
            <w:hideMark/>
          </w:tcPr>
          <w:p w14:paraId="0F97599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30524,021</w:t>
            </w:r>
          </w:p>
        </w:tc>
        <w:tc>
          <w:tcPr>
            <w:tcW w:w="1360" w:type="dxa"/>
            <w:tcBorders>
              <w:top w:val="nil"/>
              <w:left w:val="nil"/>
              <w:bottom w:val="single" w:sz="4" w:space="0" w:color="auto"/>
              <w:right w:val="single" w:sz="4" w:space="0" w:color="auto"/>
            </w:tcBorders>
            <w:shd w:val="clear" w:color="auto" w:fill="auto"/>
            <w:vAlign w:val="center"/>
            <w:hideMark/>
          </w:tcPr>
          <w:p w14:paraId="3C554DC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33811,906</w:t>
            </w:r>
          </w:p>
        </w:tc>
        <w:tc>
          <w:tcPr>
            <w:tcW w:w="1360" w:type="dxa"/>
            <w:tcBorders>
              <w:top w:val="nil"/>
              <w:left w:val="nil"/>
              <w:bottom w:val="single" w:sz="4" w:space="0" w:color="auto"/>
              <w:right w:val="single" w:sz="4" w:space="0" w:color="auto"/>
            </w:tcBorders>
            <w:shd w:val="clear" w:color="auto" w:fill="auto"/>
            <w:vAlign w:val="center"/>
            <w:hideMark/>
          </w:tcPr>
          <w:p w14:paraId="2F9677A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37401,913</w:t>
            </w:r>
          </w:p>
        </w:tc>
      </w:tr>
      <w:tr w:rsidR="00D560F1" w:rsidRPr="00D560F1" w14:paraId="62D4F18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C819F54"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13CA5F0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5ACD07B"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1C6F45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897CE6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7047719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E42617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3A11BF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6BBC75A"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CDB86B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CCBC4B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72BC96E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FDD42A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654209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217,900</w:t>
            </w:r>
          </w:p>
        </w:tc>
        <w:tc>
          <w:tcPr>
            <w:tcW w:w="1360" w:type="dxa"/>
            <w:tcBorders>
              <w:top w:val="nil"/>
              <w:left w:val="nil"/>
              <w:bottom w:val="single" w:sz="4" w:space="0" w:color="auto"/>
              <w:right w:val="single" w:sz="4" w:space="0" w:color="auto"/>
            </w:tcBorders>
            <w:shd w:val="clear" w:color="000000" w:fill="DDEBF7"/>
            <w:vAlign w:val="center"/>
            <w:hideMark/>
          </w:tcPr>
          <w:p w14:paraId="44734C26"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63D1AF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91,500</w:t>
            </w:r>
          </w:p>
        </w:tc>
        <w:tc>
          <w:tcPr>
            <w:tcW w:w="1360" w:type="dxa"/>
            <w:tcBorders>
              <w:top w:val="nil"/>
              <w:left w:val="nil"/>
              <w:bottom w:val="single" w:sz="4" w:space="0" w:color="auto"/>
              <w:right w:val="single" w:sz="4" w:space="0" w:color="auto"/>
            </w:tcBorders>
            <w:shd w:val="clear" w:color="000000" w:fill="DDEBF7"/>
            <w:vAlign w:val="center"/>
            <w:hideMark/>
          </w:tcPr>
          <w:p w14:paraId="4140EC7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389E0EB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7F5F78E"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226E21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27418,882</w:t>
            </w:r>
          </w:p>
        </w:tc>
        <w:tc>
          <w:tcPr>
            <w:tcW w:w="1360" w:type="dxa"/>
            <w:tcBorders>
              <w:top w:val="nil"/>
              <w:left w:val="nil"/>
              <w:bottom w:val="single" w:sz="4" w:space="0" w:color="auto"/>
              <w:right w:val="single" w:sz="4" w:space="0" w:color="auto"/>
            </w:tcBorders>
            <w:shd w:val="clear" w:color="000000" w:fill="DDEBF7"/>
            <w:vAlign w:val="center"/>
            <w:hideMark/>
          </w:tcPr>
          <w:p w14:paraId="68BD897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30524,021</w:t>
            </w:r>
          </w:p>
        </w:tc>
        <w:tc>
          <w:tcPr>
            <w:tcW w:w="1360" w:type="dxa"/>
            <w:tcBorders>
              <w:top w:val="nil"/>
              <w:left w:val="nil"/>
              <w:bottom w:val="single" w:sz="4" w:space="0" w:color="auto"/>
              <w:right w:val="single" w:sz="4" w:space="0" w:color="auto"/>
            </w:tcBorders>
            <w:shd w:val="clear" w:color="000000" w:fill="DDEBF7"/>
            <w:vAlign w:val="center"/>
            <w:hideMark/>
          </w:tcPr>
          <w:p w14:paraId="4A4E872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33720,406</w:t>
            </w:r>
          </w:p>
        </w:tc>
        <w:tc>
          <w:tcPr>
            <w:tcW w:w="1360" w:type="dxa"/>
            <w:tcBorders>
              <w:top w:val="nil"/>
              <w:left w:val="nil"/>
              <w:bottom w:val="single" w:sz="4" w:space="0" w:color="auto"/>
              <w:right w:val="single" w:sz="4" w:space="0" w:color="auto"/>
            </w:tcBorders>
            <w:shd w:val="clear" w:color="000000" w:fill="DDEBF7"/>
            <w:vAlign w:val="center"/>
            <w:hideMark/>
          </w:tcPr>
          <w:p w14:paraId="41A3812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37401,913</w:t>
            </w:r>
          </w:p>
        </w:tc>
      </w:tr>
      <w:tr w:rsidR="00D560F1" w:rsidRPr="00D560F1" w14:paraId="50C59702"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A7EECE"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F812AA2"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94D3B81"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10,4%</w:t>
            </w:r>
          </w:p>
        </w:tc>
        <w:tc>
          <w:tcPr>
            <w:tcW w:w="1360" w:type="dxa"/>
            <w:tcBorders>
              <w:top w:val="nil"/>
              <w:left w:val="nil"/>
              <w:bottom w:val="single" w:sz="4" w:space="0" w:color="auto"/>
              <w:right w:val="single" w:sz="4" w:space="0" w:color="auto"/>
            </w:tcBorders>
            <w:shd w:val="clear" w:color="auto" w:fill="auto"/>
            <w:vAlign w:val="center"/>
            <w:hideMark/>
          </w:tcPr>
          <w:p w14:paraId="62F0959C"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10,8%</w:t>
            </w:r>
          </w:p>
        </w:tc>
        <w:tc>
          <w:tcPr>
            <w:tcW w:w="1360" w:type="dxa"/>
            <w:tcBorders>
              <w:top w:val="nil"/>
              <w:left w:val="nil"/>
              <w:bottom w:val="single" w:sz="4" w:space="0" w:color="auto"/>
              <w:right w:val="single" w:sz="4" w:space="0" w:color="auto"/>
            </w:tcBorders>
            <w:shd w:val="clear" w:color="auto" w:fill="auto"/>
            <w:vAlign w:val="center"/>
            <w:hideMark/>
          </w:tcPr>
          <w:p w14:paraId="42A86208"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10,6%</w:t>
            </w:r>
          </w:p>
        </w:tc>
      </w:tr>
      <w:tr w:rsidR="00D560F1" w:rsidRPr="00D560F1" w14:paraId="5FB26A84"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3F1A3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2</w:t>
            </w:r>
          </w:p>
        </w:tc>
        <w:tc>
          <w:tcPr>
            <w:tcW w:w="3020" w:type="dxa"/>
            <w:tcBorders>
              <w:top w:val="nil"/>
              <w:left w:val="nil"/>
              <w:bottom w:val="single" w:sz="4" w:space="0" w:color="auto"/>
              <w:right w:val="single" w:sz="4" w:space="0" w:color="auto"/>
            </w:tcBorders>
            <w:shd w:val="clear" w:color="auto" w:fill="auto"/>
            <w:vAlign w:val="center"/>
            <w:hideMark/>
          </w:tcPr>
          <w:p w14:paraId="5ADD9ECC"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002 programa.</w:t>
            </w:r>
            <w:r w:rsidRPr="00D560F1">
              <w:rPr>
                <w:b/>
                <w:bCs/>
                <w:color w:val="000000"/>
                <w:sz w:val="18"/>
                <w:szCs w:val="18"/>
                <w:lang w:eastAsia="lt-LT"/>
              </w:rPr>
              <w:t xml:space="preserve"> Ekonominės ir projektinės veiklos programa</w:t>
            </w:r>
          </w:p>
        </w:tc>
        <w:tc>
          <w:tcPr>
            <w:tcW w:w="1320" w:type="dxa"/>
            <w:tcBorders>
              <w:top w:val="nil"/>
              <w:left w:val="nil"/>
              <w:bottom w:val="single" w:sz="4" w:space="0" w:color="auto"/>
              <w:right w:val="single" w:sz="4" w:space="0" w:color="auto"/>
            </w:tcBorders>
            <w:shd w:val="clear" w:color="auto" w:fill="auto"/>
            <w:vAlign w:val="center"/>
            <w:hideMark/>
          </w:tcPr>
          <w:p w14:paraId="0321EAC1"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379E24"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BBAB57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4D0F77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504764C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AD456F"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44D9A5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6010,038</w:t>
            </w:r>
          </w:p>
        </w:tc>
        <w:tc>
          <w:tcPr>
            <w:tcW w:w="1360" w:type="dxa"/>
            <w:tcBorders>
              <w:top w:val="nil"/>
              <w:left w:val="nil"/>
              <w:bottom w:val="single" w:sz="4" w:space="0" w:color="auto"/>
              <w:right w:val="single" w:sz="4" w:space="0" w:color="auto"/>
            </w:tcBorders>
            <w:shd w:val="clear" w:color="auto" w:fill="auto"/>
            <w:vAlign w:val="center"/>
            <w:hideMark/>
          </w:tcPr>
          <w:p w14:paraId="70273F2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6958,864</w:t>
            </w:r>
          </w:p>
        </w:tc>
        <w:tc>
          <w:tcPr>
            <w:tcW w:w="1360" w:type="dxa"/>
            <w:tcBorders>
              <w:top w:val="nil"/>
              <w:left w:val="nil"/>
              <w:bottom w:val="single" w:sz="4" w:space="0" w:color="auto"/>
              <w:right w:val="single" w:sz="4" w:space="0" w:color="auto"/>
            </w:tcBorders>
            <w:shd w:val="clear" w:color="auto" w:fill="auto"/>
            <w:vAlign w:val="center"/>
            <w:hideMark/>
          </w:tcPr>
          <w:p w14:paraId="2CAF319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4235,156</w:t>
            </w:r>
          </w:p>
        </w:tc>
        <w:tc>
          <w:tcPr>
            <w:tcW w:w="1360" w:type="dxa"/>
            <w:tcBorders>
              <w:top w:val="nil"/>
              <w:left w:val="nil"/>
              <w:bottom w:val="single" w:sz="4" w:space="0" w:color="auto"/>
              <w:right w:val="single" w:sz="4" w:space="0" w:color="auto"/>
            </w:tcBorders>
            <w:shd w:val="clear" w:color="auto" w:fill="auto"/>
            <w:vAlign w:val="center"/>
            <w:hideMark/>
          </w:tcPr>
          <w:p w14:paraId="580EF12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3333,010</w:t>
            </w:r>
          </w:p>
        </w:tc>
      </w:tr>
      <w:tr w:rsidR="00D560F1" w:rsidRPr="00D560F1" w14:paraId="12BDED1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DF2E64F"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A7A5CB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34471A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3CA3B2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04C860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47B571F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B3C861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7BEFD05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1045,900</w:t>
            </w:r>
          </w:p>
        </w:tc>
        <w:tc>
          <w:tcPr>
            <w:tcW w:w="1360" w:type="dxa"/>
            <w:tcBorders>
              <w:top w:val="nil"/>
              <w:left w:val="nil"/>
              <w:bottom w:val="single" w:sz="4" w:space="0" w:color="auto"/>
              <w:right w:val="single" w:sz="4" w:space="0" w:color="auto"/>
            </w:tcBorders>
            <w:shd w:val="clear" w:color="000000" w:fill="E7E6E6"/>
            <w:vAlign w:val="center"/>
            <w:hideMark/>
          </w:tcPr>
          <w:p w14:paraId="3A184BF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1003,100</w:t>
            </w:r>
          </w:p>
        </w:tc>
        <w:tc>
          <w:tcPr>
            <w:tcW w:w="1360" w:type="dxa"/>
            <w:tcBorders>
              <w:top w:val="nil"/>
              <w:left w:val="nil"/>
              <w:bottom w:val="single" w:sz="4" w:space="0" w:color="auto"/>
              <w:right w:val="single" w:sz="4" w:space="0" w:color="auto"/>
            </w:tcBorders>
            <w:shd w:val="clear" w:color="000000" w:fill="E7E6E6"/>
            <w:vAlign w:val="center"/>
            <w:hideMark/>
          </w:tcPr>
          <w:p w14:paraId="5126D23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1138,820</w:t>
            </w:r>
          </w:p>
        </w:tc>
        <w:tc>
          <w:tcPr>
            <w:tcW w:w="1360" w:type="dxa"/>
            <w:tcBorders>
              <w:top w:val="nil"/>
              <w:left w:val="nil"/>
              <w:bottom w:val="single" w:sz="4" w:space="0" w:color="auto"/>
              <w:right w:val="single" w:sz="4" w:space="0" w:color="auto"/>
            </w:tcBorders>
            <w:shd w:val="clear" w:color="000000" w:fill="E7E6E6"/>
            <w:vAlign w:val="center"/>
            <w:hideMark/>
          </w:tcPr>
          <w:p w14:paraId="595C5F0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1285,910</w:t>
            </w:r>
          </w:p>
        </w:tc>
      </w:tr>
      <w:tr w:rsidR="00D560F1" w:rsidRPr="00D560F1" w14:paraId="0913489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6E2114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lastRenderedPageBreak/>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79BED1D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8855CF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4CD96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3E3F6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59894F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3D440C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40C5615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2629,338</w:t>
            </w:r>
          </w:p>
        </w:tc>
        <w:tc>
          <w:tcPr>
            <w:tcW w:w="1360" w:type="dxa"/>
            <w:tcBorders>
              <w:top w:val="nil"/>
              <w:left w:val="nil"/>
              <w:bottom w:val="single" w:sz="4" w:space="0" w:color="auto"/>
              <w:right w:val="single" w:sz="4" w:space="0" w:color="auto"/>
            </w:tcBorders>
            <w:shd w:val="clear" w:color="000000" w:fill="E7E6E6"/>
            <w:vAlign w:val="center"/>
            <w:hideMark/>
          </w:tcPr>
          <w:p w14:paraId="6F35158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2240,164</w:t>
            </w:r>
          </w:p>
        </w:tc>
        <w:tc>
          <w:tcPr>
            <w:tcW w:w="1360" w:type="dxa"/>
            <w:tcBorders>
              <w:top w:val="nil"/>
              <w:left w:val="nil"/>
              <w:bottom w:val="single" w:sz="4" w:space="0" w:color="auto"/>
              <w:right w:val="single" w:sz="4" w:space="0" w:color="auto"/>
            </w:tcBorders>
            <w:shd w:val="clear" w:color="000000" w:fill="E7E6E6"/>
            <w:vAlign w:val="center"/>
            <w:hideMark/>
          </w:tcPr>
          <w:p w14:paraId="6288000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260,436</w:t>
            </w:r>
          </w:p>
        </w:tc>
        <w:tc>
          <w:tcPr>
            <w:tcW w:w="1360" w:type="dxa"/>
            <w:tcBorders>
              <w:top w:val="nil"/>
              <w:left w:val="nil"/>
              <w:bottom w:val="single" w:sz="4" w:space="0" w:color="auto"/>
              <w:right w:val="single" w:sz="4" w:space="0" w:color="auto"/>
            </w:tcBorders>
            <w:shd w:val="clear" w:color="000000" w:fill="E7E6E6"/>
            <w:vAlign w:val="center"/>
            <w:hideMark/>
          </w:tcPr>
          <w:p w14:paraId="167730D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50,400</w:t>
            </w:r>
          </w:p>
        </w:tc>
      </w:tr>
      <w:tr w:rsidR="00D560F1" w:rsidRPr="00D560F1" w14:paraId="0CAA57E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996EBA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DDAE9C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153,700</w:t>
            </w:r>
          </w:p>
        </w:tc>
        <w:tc>
          <w:tcPr>
            <w:tcW w:w="1360" w:type="dxa"/>
            <w:tcBorders>
              <w:top w:val="nil"/>
              <w:left w:val="nil"/>
              <w:bottom w:val="single" w:sz="4" w:space="0" w:color="auto"/>
              <w:right w:val="single" w:sz="4" w:space="0" w:color="auto"/>
            </w:tcBorders>
            <w:shd w:val="clear" w:color="000000" w:fill="E7E6E6"/>
            <w:vAlign w:val="center"/>
            <w:hideMark/>
          </w:tcPr>
          <w:p w14:paraId="4247C3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63410E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790B1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9076B0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FB12C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240B6E2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58D815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A7E92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4A780D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9B6650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A1376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FD6E75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62760A0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656AF64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5376A57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1996,700</w:t>
            </w:r>
          </w:p>
        </w:tc>
      </w:tr>
      <w:tr w:rsidR="00D560F1" w:rsidRPr="00D560F1" w14:paraId="2631D04B"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4E8A1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2115932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auto" w:fill="auto"/>
            <w:vAlign w:val="center"/>
            <w:hideMark/>
          </w:tcPr>
          <w:p w14:paraId="53BB8C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5CFD4CA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7C716B6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6411,600</w:t>
            </w:r>
          </w:p>
        </w:tc>
      </w:tr>
      <w:tr w:rsidR="00D560F1" w:rsidRPr="00D560F1" w14:paraId="6F3C0E4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010958D"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74626EC"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95030BB"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46A5FA8"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FE49530"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41B1CC6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FDA53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6B7478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000000" w:fill="E7E6E6"/>
            <w:vAlign w:val="center"/>
            <w:hideMark/>
          </w:tcPr>
          <w:p w14:paraId="303EFFB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7BE435B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7CED967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6411,600</w:t>
            </w:r>
          </w:p>
        </w:tc>
      </w:tr>
      <w:tr w:rsidR="00D560F1" w:rsidRPr="00D560F1" w14:paraId="2F080AB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FBC41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419F82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6E714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FC669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FF898B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1917E29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90AF2D"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39D4C3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10524,733</w:t>
            </w:r>
          </w:p>
        </w:tc>
        <w:tc>
          <w:tcPr>
            <w:tcW w:w="1360" w:type="dxa"/>
            <w:tcBorders>
              <w:top w:val="nil"/>
              <w:left w:val="nil"/>
              <w:bottom w:val="single" w:sz="4" w:space="0" w:color="auto"/>
              <w:right w:val="single" w:sz="4" w:space="0" w:color="auto"/>
            </w:tcBorders>
            <w:shd w:val="clear" w:color="auto" w:fill="auto"/>
            <w:vAlign w:val="center"/>
            <w:hideMark/>
          </w:tcPr>
          <w:p w14:paraId="24824914"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9481,064</w:t>
            </w:r>
          </w:p>
        </w:tc>
        <w:tc>
          <w:tcPr>
            <w:tcW w:w="1360" w:type="dxa"/>
            <w:tcBorders>
              <w:top w:val="nil"/>
              <w:left w:val="nil"/>
              <w:bottom w:val="single" w:sz="4" w:space="0" w:color="auto"/>
              <w:right w:val="single" w:sz="4" w:space="0" w:color="auto"/>
            </w:tcBorders>
            <w:shd w:val="clear" w:color="auto" w:fill="auto"/>
            <w:vAlign w:val="center"/>
            <w:hideMark/>
          </w:tcPr>
          <w:p w14:paraId="353A4F5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10114,956</w:t>
            </w:r>
          </w:p>
        </w:tc>
        <w:tc>
          <w:tcPr>
            <w:tcW w:w="1360" w:type="dxa"/>
            <w:tcBorders>
              <w:top w:val="nil"/>
              <w:left w:val="nil"/>
              <w:bottom w:val="single" w:sz="4" w:space="0" w:color="auto"/>
              <w:right w:val="single" w:sz="4" w:space="0" w:color="auto"/>
            </w:tcBorders>
            <w:shd w:val="clear" w:color="auto" w:fill="auto"/>
            <w:vAlign w:val="center"/>
            <w:hideMark/>
          </w:tcPr>
          <w:p w14:paraId="1902BCF6"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9744,610</w:t>
            </w:r>
          </w:p>
        </w:tc>
      </w:tr>
      <w:tr w:rsidR="00D560F1" w:rsidRPr="00D560F1" w14:paraId="640CE54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45D722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4FF2440C"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C296B6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C0B4A73"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83428C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0FDD1D1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DC5D613"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09B2709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D963AF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27608446"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3CBF3EE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7110,600</w:t>
            </w:r>
          </w:p>
        </w:tc>
      </w:tr>
      <w:tr w:rsidR="00D560F1" w:rsidRPr="00D560F1" w14:paraId="2C4410A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0B15717"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1E66EA7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3513,120</w:t>
            </w:r>
          </w:p>
        </w:tc>
        <w:tc>
          <w:tcPr>
            <w:tcW w:w="1360" w:type="dxa"/>
            <w:tcBorders>
              <w:top w:val="nil"/>
              <w:left w:val="nil"/>
              <w:bottom w:val="single" w:sz="4" w:space="0" w:color="auto"/>
              <w:right w:val="single" w:sz="4" w:space="0" w:color="auto"/>
            </w:tcBorders>
            <w:shd w:val="clear" w:color="000000" w:fill="DDEBF7"/>
            <w:vAlign w:val="center"/>
            <w:hideMark/>
          </w:tcPr>
          <w:p w14:paraId="6D3EB52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5406,564</w:t>
            </w:r>
          </w:p>
        </w:tc>
        <w:tc>
          <w:tcPr>
            <w:tcW w:w="1360" w:type="dxa"/>
            <w:tcBorders>
              <w:top w:val="nil"/>
              <w:left w:val="nil"/>
              <w:bottom w:val="single" w:sz="4" w:space="0" w:color="auto"/>
              <w:right w:val="single" w:sz="4" w:space="0" w:color="auto"/>
            </w:tcBorders>
            <w:shd w:val="clear" w:color="000000" w:fill="DDEBF7"/>
            <w:vAlign w:val="center"/>
            <w:hideMark/>
          </w:tcPr>
          <w:p w14:paraId="19B8305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7826,136</w:t>
            </w:r>
          </w:p>
        </w:tc>
        <w:tc>
          <w:tcPr>
            <w:tcW w:w="1360" w:type="dxa"/>
            <w:tcBorders>
              <w:top w:val="nil"/>
              <w:left w:val="nil"/>
              <w:bottom w:val="single" w:sz="4" w:space="0" w:color="auto"/>
              <w:right w:val="single" w:sz="4" w:space="0" w:color="auto"/>
            </w:tcBorders>
            <w:shd w:val="clear" w:color="000000" w:fill="DDEBF7"/>
            <w:vAlign w:val="center"/>
            <w:hideMark/>
          </w:tcPr>
          <w:p w14:paraId="4A22989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7676,700</w:t>
            </w:r>
          </w:p>
        </w:tc>
      </w:tr>
      <w:tr w:rsidR="00D560F1" w:rsidRPr="00D560F1" w14:paraId="0DDF8D8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A3EA01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F8F932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7011,613</w:t>
            </w:r>
          </w:p>
        </w:tc>
        <w:tc>
          <w:tcPr>
            <w:tcW w:w="1360" w:type="dxa"/>
            <w:tcBorders>
              <w:top w:val="nil"/>
              <w:left w:val="nil"/>
              <w:bottom w:val="single" w:sz="4" w:space="0" w:color="auto"/>
              <w:right w:val="single" w:sz="4" w:space="0" w:color="auto"/>
            </w:tcBorders>
            <w:shd w:val="clear" w:color="000000" w:fill="DDEBF7"/>
            <w:vAlign w:val="center"/>
            <w:hideMark/>
          </w:tcPr>
          <w:p w14:paraId="220C227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4074,500</w:t>
            </w:r>
          </w:p>
        </w:tc>
        <w:tc>
          <w:tcPr>
            <w:tcW w:w="1360" w:type="dxa"/>
            <w:tcBorders>
              <w:top w:val="nil"/>
              <w:left w:val="nil"/>
              <w:bottom w:val="single" w:sz="4" w:space="0" w:color="auto"/>
              <w:right w:val="single" w:sz="4" w:space="0" w:color="auto"/>
            </w:tcBorders>
            <w:shd w:val="clear" w:color="000000" w:fill="DDEBF7"/>
            <w:vAlign w:val="center"/>
            <w:hideMark/>
          </w:tcPr>
          <w:p w14:paraId="46941CE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2288,820</w:t>
            </w:r>
          </w:p>
        </w:tc>
        <w:tc>
          <w:tcPr>
            <w:tcW w:w="1360" w:type="dxa"/>
            <w:tcBorders>
              <w:top w:val="nil"/>
              <w:left w:val="nil"/>
              <w:bottom w:val="single" w:sz="4" w:space="0" w:color="auto"/>
              <w:right w:val="single" w:sz="4" w:space="0" w:color="auto"/>
            </w:tcBorders>
            <w:shd w:val="clear" w:color="000000" w:fill="DDEBF7"/>
            <w:vAlign w:val="center"/>
            <w:hideMark/>
          </w:tcPr>
          <w:p w14:paraId="3B24CD2A"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2067,910</w:t>
            </w:r>
          </w:p>
        </w:tc>
      </w:tr>
      <w:tr w:rsidR="00D560F1" w:rsidRPr="00D560F1" w14:paraId="0536A64C"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45B355"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0FDB9AB"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0C89D46"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-9,9%</w:t>
            </w:r>
          </w:p>
        </w:tc>
        <w:tc>
          <w:tcPr>
            <w:tcW w:w="1360" w:type="dxa"/>
            <w:tcBorders>
              <w:top w:val="nil"/>
              <w:left w:val="nil"/>
              <w:bottom w:val="single" w:sz="4" w:space="0" w:color="auto"/>
              <w:right w:val="single" w:sz="4" w:space="0" w:color="auto"/>
            </w:tcBorders>
            <w:shd w:val="clear" w:color="auto" w:fill="auto"/>
            <w:vAlign w:val="center"/>
            <w:hideMark/>
          </w:tcPr>
          <w:p w14:paraId="5B46838F"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6,7%</w:t>
            </w:r>
          </w:p>
        </w:tc>
        <w:tc>
          <w:tcPr>
            <w:tcW w:w="1360" w:type="dxa"/>
            <w:tcBorders>
              <w:top w:val="nil"/>
              <w:left w:val="nil"/>
              <w:bottom w:val="single" w:sz="4" w:space="0" w:color="auto"/>
              <w:right w:val="single" w:sz="4" w:space="0" w:color="auto"/>
            </w:tcBorders>
            <w:shd w:val="clear" w:color="auto" w:fill="auto"/>
            <w:vAlign w:val="center"/>
            <w:hideMark/>
          </w:tcPr>
          <w:p w14:paraId="3B31EBFA"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-3,7%</w:t>
            </w:r>
          </w:p>
        </w:tc>
      </w:tr>
      <w:tr w:rsidR="00D560F1" w:rsidRPr="00D560F1" w14:paraId="667A4DE1"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96683C"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w:t>
            </w:r>
          </w:p>
        </w:tc>
        <w:tc>
          <w:tcPr>
            <w:tcW w:w="3020" w:type="dxa"/>
            <w:tcBorders>
              <w:top w:val="nil"/>
              <w:left w:val="nil"/>
              <w:bottom w:val="single" w:sz="4" w:space="0" w:color="auto"/>
              <w:right w:val="single" w:sz="4" w:space="0" w:color="auto"/>
            </w:tcBorders>
            <w:shd w:val="clear" w:color="auto" w:fill="auto"/>
            <w:vAlign w:val="center"/>
            <w:hideMark/>
          </w:tcPr>
          <w:p w14:paraId="5129893B"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003 programa.</w:t>
            </w:r>
            <w:r w:rsidRPr="00D560F1">
              <w:rPr>
                <w:b/>
                <w:bCs/>
                <w:color w:val="000000"/>
                <w:sz w:val="18"/>
                <w:szCs w:val="18"/>
                <w:lang w:eastAsia="lt-LT"/>
              </w:rPr>
              <w:t xml:space="preserve"> Teritorijų planavimo programa</w:t>
            </w:r>
          </w:p>
        </w:tc>
        <w:tc>
          <w:tcPr>
            <w:tcW w:w="1320" w:type="dxa"/>
            <w:tcBorders>
              <w:top w:val="nil"/>
              <w:left w:val="nil"/>
              <w:bottom w:val="single" w:sz="4" w:space="0" w:color="auto"/>
              <w:right w:val="single" w:sz="4" w:space="0" w:color="auto"/>
            </w:tcBorders>
            <w:shd w:val="clear" w:color="auto" w:fill="auto"/>
            <w:vAlign w:val="center"/>
            <w:hideMark/>
          </w:tcPr>
          <w:p w14:paraId="4182888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BD8D8C"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DEC052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28EAC71"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00E9F85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0AA10D"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1BD17AA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4E5AB66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09154D1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113A340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347,200</w:t>
            </w:r>
          </w:p>
        </w:tc>
      </w:tr>
      <w:tr w:rsidR="00D560F1" w:rsidRPr="00D560F1" w14:paraId="114BC70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AE9ADC7"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1BC624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313A2A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354139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B80A52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097B7AC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1ED12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704B74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276,700</w:t>
            </w:r>
          </w:p>
        </w:tc>
        <w:tc>
          <w:tcPr>
            <w:tcW w:w="1360" w:type="dxa"/>
            <w:tcBorders>
              <w:top w:val="nil"/>
              <w:left w:val="nil"/>
              <w:bottom w:val="single" w:sz="4" w:space="0" w:color="auto"/>
              <w:right w:val="single" w:sz="4" w:space="0" w:color="auto"/>
            </w:tcBorders>
            <w:shd w:val="clear" w:color="000000" w:fill="E7E6E6"/>
            <w:vAlign w:val="center"/>
            <w:hideMark/>
          </w:tcPr>
          <w:p w14:paraId="19BA913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172,800</w:t>
            </w:r>
          </w:p>
        </w:tc>
        <w:tc>
          <w:tcPr>
            <w:tcW w:w="1360" w:type="dxa"/>
            <w:tcBorders>
              <w:top w:val="nil"/>
              <w:left w:val="nil"/>
              <w:bottom w:val="single" w:sz="4" w:space="0" w:color="auto"/>
              <w:right w:val="single" w:sz="4" w:space="0" w:color="auto"/>
            </w:tcBorders>
            <w:shd w:val="clear" w:color="000000" w:fill="E7E6E6"/>
            <w:vAlign w:val="center"/>
            <w:hideMark/>
          </w:tcPr>
          <w:p w14:paraId="25617E3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194,500</w:t>
            </w:r>
          </w:p>
        </w:tc>
        <w:tc>
          <w:tcPr>
            <w:tcW w:w="1360" w:type="dxa"/>
            <w:tcBorders>
              <w:top w:val="nil"/>
              <w:left w:val="nil"/>
              <w:bottom w:val="single" w:sz="4" w:space="0" w:color="auto"/>
              <w:right w:val="single" w:sz="4" w:space="0" w:color="auto"/>
            </w:tcBorders>
            <w:shd w:val="clear" w:color="000000" w:fill="E7E6E6"/>
            <w:vAlign w:val="center"/>
            <w:hideMark/>
          </w:tcPr>
          <w:p w14:paraId="2834B7C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205,900</w:t>
            </w:r>
          </w:p>
        </w:tc>
      </w:tr>
      <w:tr w:rsidR="00D560F1" w:rsidRPr="00D560F1" w14:paraId="23C806E3"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612104B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4ABDFE8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DB318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08CF4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E03D32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04EF311"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BBD013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CE4712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112,772</w:t>
            </w:r>
          </w:p>
        </w:tc>
        <w:tc>
          <w:tcPr>
            <w:tcW w:w="1360" w:type="dxa"/>
            <w:tcBorders>
              <w:top w:val="nil"/>
              <w:left w:val="nil"/>
              <w:bottom w:val="single" w:sz="4" w:space="0" w:color="auto"/>
              <w:right w:val="single" w:sz="4" w:space="0" w:color="auto"/>
            </w:tcBorders>
            <w:shd w:val="clear" w:color="000000" w:fill="E7E6E6"/>
            <w:vAlign w:val="center"/>
            <w:hideMark/>
          </w:tcPr>
          <w:p w14:paraId="52D5944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234,908</w:t>
            </w:r>
          </w:p>
        </w:tc>
        <w:tc>
          <w:tcPr>
            <w:tcW w:w="1360" w:type="dxa"/>
            <w:tcBorders>
              <w:top w:val="nil"/>
              <w:left w:val="nil"/>
              <w:bottom w:val="single" w:sz="4" w:space="0" w:color="auto"/>
              <w:right w:val="single" w:sz="4" w:space="0" w:color="auto"/>
            </w:tcBorders>
            <w:shd w:val="clear" w:color="000000" w:fill="E7E6E6"/>
            <w:vAlign w:val="center"/>
            <w:hideMark/>
          </w:tcPr>
          <w:p w14:paraId="66A70B1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128,500</w:t>
            </w:r>
          </w:p>
        </w:tc>
        <w:tc>
          <w:tcPr>
            <w:tcW w:w="1360" w:type="dxa"/>
            <w:tcBorders>
              <w:top w:val="nil"/>
              <w:left w:val="nil"/>
              <w:bottom w:val="single" w:sz="4" w:space="0" w:color="auto"/>
              <w:right w:val="single" w:sz="4" w:space="0" w:color="auto"/>
            </w:tcBorders>
            <w:shd w:val="clear" w:color="000000" w:fill="E7E6E6"/>
            <w:vAlign w:val="center"/>
            <w:hideMark/>
          </w:tcPr>
          <w:p w14:paraId="316239C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141,300</w:t>
            </w:r>
          </w:p>
        </w:tc>
      </w:tr>
      <w:tr w:rsidR="00D560F1" w:rsidRPr="00D560F1" w14:paraId="1B1681A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CF850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72E493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5BA776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83706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7BEBE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620C19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795B28"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FAAE5C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3E9BE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EEFA9C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50643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0A1D0D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1AF4ECB"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D6E77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1DE9A0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3C76CC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4A532F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F91D495"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D5225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D934ED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743F22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4ADCBE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0A7397C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56F2A7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8950934"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88F0F1F"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43DC12"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D5E8724"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E73396E"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2508AD7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4BE159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2B4F18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64F32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FD1188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3A7BCF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E20979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8F46DE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427FF9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844BA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757D1D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F19DC2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40718A9"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64759D"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0000E852"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3DDD54E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6F0FD85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4DEBA433"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347,200</w:t>
            </w:r>
          </w:p>
        </w:tc>
      </w:tr>
      <w:tr w:rsidR="00D560F1" w:rsidRPr="00D560F1" w14:paraId="0861909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F49E6F4"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512E1D7E"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12E588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A07AA4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31D5C1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0A5A438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1F54607"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98C4B7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637F4A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BB1EED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424298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50BBE72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3DDC5A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DF433D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185,500</w:t>
            </w:r>
          </w:p>
        </w:tc>
        <w:tc>
          <w:tcPr>
            <w:tcW w:w="1360" w:type="dxa"/>
            <w:tcBorders>
              <w:top w:val="nil"/>
              <w:left w:val="nil"/>
              <w:bottom w:val="single" w:sz="4" w:space="0" w:color="auto"/>
              <w:right w:val="single" w:sz="4" w:space="0" w:color="auto"/>
            </w:tcBorders>
            <w:shd w:val="clear" w:color="000000" w:fill="DDEBF7"/>
            <w:vAlign w:val="center"/>
            <w:hideMark/>
          </w:tcPr>
          <w:p w14:paraId="0C75A456"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97,600</w:t>
            </w:r>
          </w:p>
        </w:tc>
        <w:tc>
          <w:tcPr>
            <w:tcW w:w="1360" w:type="dxa"/>
            <w:tcBorders>
              <w:top w:val="nil"/>
              <w:left w:val="nil"/>
              <w:bottom w:val="single" w:sz="4" w:space="0" w:color="auto"/>
              <w:right w:val="single" w:sz="4" w:space="0" w:color="auto"/>
            </w:tcBorders>
            <w:shd w:val="clear" w:color="000000" w:fill="DDEBF7"/>
            <w:vAlign w:val="center"/>
            <w:hideMark/>
          </w:tcPr>
          <w:p w14:paraId="182E39E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107,400</w:t>
            </w:r>
          </w:p>
        </w:tc>
        <w:tc>
          <w:tcPr>
            <w:tcW w:w="1360" w:type="dxa"/>
            <w:tcBorders>
              <w:top w:val="nil"/>
              <w:left w:val="nil"/>
              <w:bottom w:val="single" w:sz="4" w:space="0" w:color="auto"/>
              <w:right w:val="single" w:sz="4" w:space="0" w:color="auto"/>
            </w:tcBorders>
            <w:shd w:val="clear" w:color="000000" w:fill="DDEBF7"/>
            <w:vAlign w:val="center"/>
            <w:hideMark/>
          </w:tcPr>
          <w:p w14:paraId="40712C4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118,100</w:t>
            </w:r>
          </w:p>
        </w:tc>
      </w:tr>
      <w:tr w:rsidR="00D560F1" w:rsidRPr="00D560F1" w14:paraId="0AC11B2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39F6A5B"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25BFFED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203,972</w:t>
            </w:r>
          </w:p>
        </w:tc>
        <w:tc>
          <w:tcPr>
            <w:tcW w:w="1360" w:type="dxa"/>
            <w:tcBorders>
              <w:top w:val="nil"/>
              <w:left w:val="nil"/>
              <w:bottom w:val="single" w:sz="4" w:space="0" w:color="auto"/>
              <w:right w:val="single" w:sz="4" w:space="0" w:color="auto"/>
            </w:tcBorders>
            <w:shd w:val="clear" w:color="000000" w:fill="DDEBF7"/>
            <w:vAlign w:val="center"/>
            <w:hideMark/>
          </w:tcPr>
          <w:p w14:paraId="519FAF5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310,108</w:t>
            </w:r>
          </w:p>
        </w:tc>
        <w:tc>
          <w:tcPr>
            <w:tcW w:w="1360" w:type="dxa"/>
            <w:tcBorders>
              <w:top w:val="nil"/>
              <w:left w:val="nil"/>
              <w:bottom w:val="single" w:sz="4" w:space="0" w:color="auto"/>
              <w:right w:val="single" w:sz="4" w:space="0" w:color="auto"/>
            </w:tcBorders>
            <w:shd w:val="clear" w:color="000000" w:fill="DDEBF7"/>
            <w:vAlign w:val="center"/>
            <w:hideMark/>
          </w:tcPr>
          <w:p w14:paraId="7617139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215,600</w:t>
            </w:r>
          </w:p>
        </w:tc>
        <w:tc>
          <w:tcPr>
            <w:tcW w:w="1360" w:type="dxa"/>
            <w:tcBorders>
              <w:top w:val="nil"/>
              <w:left w:val="nil"/>
              <w:bottom w:val="single" w:sz="4" w:space="0" w:color="auto"/>
              <w:right w:val="single" w:sz="4" w:space="0" w:color="auto"/>
            </w:tcBorders>
            <w:shd w:val="clear" w:color="000000" w:fill="DDEBF7"/>
            <w:vAlign w:val="center"/>
            <w:hideMark/>
          </w:tcPr>
          <w:p w14:paraId="6E5695E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229,100</w:t>
            </w:r>
          </w:p>
        </w:tc>
      </w:tr>
      <w:tr w:rsidR="00D560F1" w:rsidRPr="00D560F1" w14:paraId="762ED33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3C74F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3605651"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1DC1D72"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146264DA"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-20,8%</w:t>
            </w:r>
          </w:p>
        </w:tc>
        <w:tc>
          <w:tcPr>
            <w:tcW w:w="1360" w:type="dxa"/>
            <w:tcBorders>
              <w:top w:val="nil"/>
              <w:left w:val="nil"/>
              <w:bottom w:val="single" w:sz="4" w:space="0" w:color="auto"/>
              <w:right w:val="single" w:sz="4" w:space="0" w:color="auto"/>
            </w:tcBorders>
            <w:shd w:val="clear" w:color="auto" w:fill="auto"/>
            <w:vAlign w:val="center"/>
            <w:hideMark/>
          </w:tcPr>
          <w:p w14:paraId="1DC3A8C8"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7,5%</w:t>
            </w:r>
          </w:p>
        </w:tc>
      </w:tr>
      <w:tr w:rsidR="00D560F1" w:rsidRPr="00D560F1" w14:paraId="79182FD5"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6A385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lastRenderedPageBreak/>
              <w:t>4</w:t>
            </w:r>
          </w:p>
        </w:tc>
        <w:tc>
          <w:tcPr>
            <w:tcW w:w="3020" w:type="dxa"/>
            <w:tcBorders>
              <w:top w:val="nil"/>
              <w:left w:val="nil"/>
              <w:bottom w:val="single" w:sz="4" w:space="0" w:color="auto"/>
              <w:right w:val="single" w:sz="4" w:space="0" w:color="auto"/>
            </w:tcBorders>
            <w:shd w:val="clear" w:color="auto" w:fill="auto"/>
            <w:vAlign w:val="center"/>
            <w:hideMark/>
          </w:tcPr>
          <w:p w14:paraId="6F00BE44"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004 programa.</w:t>
            </w:r>
            <w:r w:rsidRPr="00D560F1">
              <w:rPr>
                <w:b/>
                <w:bCs/>
                <w:color w:val="000000"/>
                <w:sz w:val="18"/>
                <w:szCs w:val="18"/>
                <w:lang w:eastAsia="lt-LT"/>
              </w:rPr>
              <w:t xml:space="preserve"> Socialiai saugios ir sveikos aplinkos programa</w:t>
            </w:r>
          </w:p>
        </w:tc>
        <w:tc>
          <w:tcPr>
            <w:tcW w:w="1320" w:type="dxa"/>
            <w:tcBorders>
              <w:top w:val="nil"/>
              <w:left w:val="nil"/>
              <w:bottom w:val="single" w:sz="4" w:space="0" w:color="auto"/>
              <w:right w:val="single" w:sz="4" w:space="0" w:color="auto"/>
            </w:tcBorders>
            <w:shd w:val="clear" w:color="auto" w:fill="auto"/>
            <w:vAlign w:val="center"/>
            <w:hideMark/>
          </w:tcPr>
          <w:p w14:paraId="0A90345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935786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359C09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53F5121"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7F08712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EFFE35"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24F80C9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12020,959</w:t>
            </w:r>
          </w:p>
        </w:tc>
        <w:tc>
          <w:tcPr>
            <w:tcW w:w="1360" w:type="dxa"/>
            <w:tcBorders>
              <w:top w:val="nil"/>
              <w:left w:val="nil"/>
              <w:bottom w:val="single" w:sz="4" w:space="0" w:color="auto"/>
              <w:right w:val="single" w:sz="4" w:space="0" w:color="auto"/>
            </w:tcBorders>
            <w:shd w:val="clear" w:color="auto" w:fill="auto"/>
            <w:vAlign w:val="center"/>
            <w:hideMark/>
          </w:tcPr>
          <w:p w14:paraId="5B081F2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12857,646</w:t>
            </w:r>
          </w:p>
        </w:tc>
        <w:tc>
          <w:tcPr>
            <w:tcW w:w="1360" w:type="dxa"/>
            <w:tcBorders>
              <w:top w:val="nil"/>
              <w:left w:val="nil"/>
              <w:bottom w:val="single" w:sz="4" w:space="0" w:color="auto"/>
              <w:right w:val="single" w:sz="4" w:space="0" w:color="auto"/>
            </w:tcBorders>
            <w:shd w:val="clear" w:color="auto" w:fill="auto"/>
            <w:vAlign w:val="center"/>
            <w:hideMark/>
          </w:tcPr>
          <w:p w14:paraId="619FDF4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14417,940</w:t>
            </w:r>
          </w:p>
        </w:tc>
        <w:tc>
          <w:tcPr>
            <w:tcW w:w="1360" w:type="dxa"/>
            <w:tcBorders>
              <w:top w:val="nil"/>
              <w:left w:val="nil"/>
              <w:bottom w:val="single" w:sz="4" w:space="0" w:color="auto"/>
              <w:right w:val="single" w:sz="4" w:space="0" w:color="auto"/>
            </w:tcBorders>
            <w:shd w:val="clear" w:color="auto" w:fill="auto"/>
            <w:vAlign w:val="center"/>
            <w:hideMark/>
          </w:tcPr>
          <w:p w14:paraId="4D4584E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14964,212</w:t>
            </w:r>
          </w:p>
        </w:tc>
      </w:tr>
      <w:tr w:rsidR="00D560F1" w:rsidRPr="00D560F1" w14:paraId="56CC4E5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1E9B9D7"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E8B2A7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E934B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C98D38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DF6F97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38A3C5B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6E7890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B8178D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7562,900</w:t>
            </w:r>
          </w:p>
        </w:tc>
        <w:tc>
          <w:tcPr>
            <w:tcW w:w="1360" w:type="dxa"/>
            <w:tcBorders>
              <w:top w:val="nil"/>
              <w:left w:val="nil"/>
              <w:bottom w:val="single" w:sz="4" w:space="0" w:color="auto"/>
              <w:right w:val="single" w:sz="4" w:space="0" w:color="auto"/>
            </w:tcBorders>
            <w:shd w:val="clear" w:color="000000" w:fill="E7E6E6"/>
            <w:vAlign w:val="center"/>
            <w:hideMark/>
          </w:tcPr>
          <w:p w14:paraId="21057DB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8910,400</w:t>
            </w:r>
          </w:p>
        </w:tc>
        <w:tc>
          <w:tcPr>
            <w:tcW w:w="1360" w:type="dxa"/>
            <w:tcBorders>
              <w:top w:val="nil"/>
              <w:left w:val="nil"/>
              <w:bottom w:val="single" w:sz="4" w:space="0" w:color="auto"/>
              <w:right w:val="single" w:sz="4" w:space="0" w:color="auto"/>
            </w:tcBorders>
            <w:shd w:val="clear" w:color="000000" w:fill="E7E6E6"/>
            <w:vAlign w:val="center"/>
            <w:hideMark/>
          </w:tcPr>
          <w:p w14:paraId="6AB586E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9571,750</w:t>
            </w:r>
          </w:p>
        </w:tc>
        <w:tc>
          <w:tcPr>
            <w:tcW w:w="1360" w:type="dxa"/>
            <w:tcBorders>
              <w:top w:val="nil"/>
              <w:left w:val="nil"/>
              <w:bottom w:val="single" w:sz="4" w:space="0" w:color="auto"/>
              <w:right w:val="single" w:sz="4" w:space="0" w:color="auto"/>
            </w:tcBorders>
            <w:shd w:val="clear" w:color="000000" w:fill="E7E6E6"/>
            <w:vAlign w:val="center"/>
            <w:hideMark/>
          </w:tcPr>
          <w:p w14:paraId="51049A6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10078,062</w:t>
            </w:r>
          </w:p>
        </w:tc>
      </w:tr>
      <w:tr w:rsidR="00D560F1" w:rsidRPr="00D560F1" w14:paraId="2B247F1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E40F8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3135CF3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85C65B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B843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07390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C12541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22C674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C81F08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4364,459</w:t>
            </w:r>
          </w:p>
        </w:tc>
        <w:tc>
          <w:tcPr>
            <w:tcW w:w="1360" w:type="dxa"/>
            <w:tcBorders>
              <w:top w:val="nil"/>
              <w:left w:val="nil"/>
              <w:bottom w:val="single" w:sz="4" w:space="0" w:color="auto"/>
              <w:right w:val="single" w:sz="4" w:space="0" w:color="auto"/>
            </w:tcBorders>
            <w:shd w:val="clear" w:color="000000" w:fill="E7E6E6"/>
            <w:vAlign w:val="center"/>
            <w:hideMark/>
          </w:tcPr>
          <w:p w14:paraId="4FF5ECB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3859,746</w:t>
            </w:r>
          </w:p>
        </w:tc>
        <w:tc>
          <w:tcPr>
            <w:tcW w:w="1360" w:type="dxa"/>
            <w:tcBorders>
              <w:top w:val="nil"/>
              <w:left w:val="nil"/>
              <w:bottom w:val="single" w:sz="4" w:space="0" w:color="auto"/>
              <w:right w:val="single" w:sz="4" w:space="0" w:color="auto"/>
            </w:tcBorders>
            <w:shd w:val="clear" w:color="000000" w:fill="E7E6E6"/>
            <w:vAlign w:val="center"/>
            <w:hideMark/>
          </w:tcPr>
          <w:p w14:paraId="2887422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4749,190</w:t>
            </w:r>
          </w:p>
        </w:tc>
        <w:tc>
          <w:tcPr>
            <w:tcW w:w="1360" w:type="dxa"/>
            <w:tcBorders>
              <w:top w:val="nil"/>
              <w:left w:val="nil"/>
              <w:bottom w:val="single" w:sz="4" w:space="0" w:color="auto"/>
              <w:right w:val="single" w:sz="4" w:space="0" w:color="auto"/>
            </w:tcBorders>
            <w:shd w:val="clear" w:color="000000" w:fill="E7E6E6"/>
            <w:vAlign w:val="center"/>
            <w:hideMark/>
          </w:tcPr>
          <w:p w14:paraId="6801E74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4779,050</w:t>
            </w:r>
          </w:p>
        </w:tc>
      </w:tr>
      <w:tr w:rsidR="00D560F1" w:rsidRPr="00D560F1" w14:paraId="269735B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63143F5"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B08F80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93,600</w:t>
            </w:r>
          </w:p>
        </w:tc>
        <w:tc>
          <w:tcPr>
            <w:tcW w:w="1360" w:type="dxa"/>
            <w:tcBorders>
              <w:top w:val="nil"/>
              <w:left w:val="nil"/>
              <w:bottom w:val="single" w:sz="4" w:space="0" w:color="auto"/>
              <w:right w:val="single" w:sz="4" w:space="0" w:color="auto"/>
            </w:tcBorders>
            <w:shd w:val="clear" w:color="000000" w:fill="E7E6E6"/>
            <w:vAlign w:val="center"/>
            <w:hideMark/>
          </w:tcPr>
          <w:p w14:paraId="621FFF3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87,500</w:t>
            </w:r>
          </w:p>
        </w:tc>
        <w:tc>
          <w:tcPr>
            <w:tcW w:w="1360" w:type="dxa"/>
            <w:tcBorders>
              <w:top w:val="nil"/>
              <w:left w:val="nil"/>
              <w:bottom w:val="single" w:sz="4" w:space="0" w:color="auto"/>
              <w:right w:val="single" w:sz="4" w:space="0" w:color="auto"/>
            </w:tcBorders>
            <w:shd w:val="clear" w:color="000000" w:fill="E7E6E6"/>
            <w:vAlign w:val="center"/>
            <w:hideMark/>
          </w:tcPr>
          <w:p w14:paraId="008E65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97,000</w:t>
            </w:r>
          </w:p>
        </w:tc>
        <w:tc>
          <w:tcPr>
            <w:tcW w:w="1360" w:type="dxa"/>
            <w:tcBorders>
              <w:top w:val="nil"/>
              <w:left w:val="nil"/>
              <w:bottom w:val="single" w:sz="4" w:space="0" w:color="auto"/>
              <w:right w:val="single" w:sz="4" w:space="0" w:color="auto"/>
            </w:tcBorders>
            <w:shd w:val="clear" w:color="000000" w:fill="E7E6E6"/>
            <w:vAlign w:val="center"/>
            <w:hideMark/>
          </w:tcPr>
          <w:p w14:paraId="71E62E9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107,100</w:t>
            </w:r>
          </w:p>
        </w:tc>
      </w:tr>
      <w:tr w:rsidR="00D560F1" w:rsidRPr="00D560F1" w14:paraId="00DA064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1F5B76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A88D9A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F12DE9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1F1470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3EB60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20E8A4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472ED20B"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6A3CBD7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3D1F4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EE59E3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F473E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675CAA3"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DAC1B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1D459A9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24863E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E2E3B7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EABF8D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1310FC6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FEB9F16"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D4300F5"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E889B69"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9BECDE9"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7EE110D"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0024ED2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DB0161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74B86C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77E831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B78F54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66ADC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F2C964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ABC14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0F2354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966187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C4744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7AE923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0AD65C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8D3DFD"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18FEED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12020,959</w:t>
            </w:r>
          </w:p>
        </w:tc>
        <w:tc>
          <w:tcPr>
            <w:tcW w:w="1360" w:type="dxa"/>
            <w:tcBorders>
              <w:top w:val="nil"/>
              <w:left w:val="nil"/>
              <w:bottom w:val="single" w:sz="4" w:space="0" w:color="auto"/>
              <w:right w:val="single" w:sz="4" w:space="0" w:color="auto"/>
            </w:tcBorders>
            <w:shd w:val="clear" w:color="auto" w:fill="auto"/>
            <w:vAlign w:val="center"/>
            <w:hideMark/>
          </w:tcPr>
          <w:p w14:paraId="69CACFCC"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12857,646</w:t>
            </w:r>
          </w:p>
        </w:tc>
        <w:tc>
          <w:tcPr>
            <w:tcW w:w="1360" w:type="dxa"/>
            <w:tcBorders>
              <w:top w:val="nil"/>
              <w:left w:val="nil"/>
              <w:bottom w:val="single" w:sz="4" w:space="0" w:color="auto"/>
              <w:right w:val="single" w:sz="4" w:space="0" w:color="auto"/>
            </w:tcBorders>
            <w:shd w:val="clear" w:color="auto" w:fill="auto"/>
            <w:vAlign w:val="center"/>
            <w:hideMark/>
          </w:tcPr>
          <w:p w14:paraId="2492C490"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14417,940</w:t>
            </w:r>
          </w:p>
        </w:tc>
        <w:tc>
          <w:tcPr>
            <w:tcW w:w="1360" w:type="dxa"/>
            <w:tcBorders>
              <w:top w:val="nil"/>
              <w:left w:val="nil"/>
              <w:bottom w:val="single" w:sz="4" w:space="0" w:color="auto"/>
              <w:right w:val="single" w:sz="4" w:space="0" w:color="auto"/>
            </w:tcBorders>
            <w:shd w:val="clear" w:color="auto" w:fill="auto"/>
            <w:vAlign w:val="center"/>
            <w:hideMark/>
          </w:tcPr>
          <w:p w14:paraId="2D8BA107"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14964,212</w:t>
            </w:r>
          </w:p>
        </w:tc>
      </w:tr>
      <w:tr w:rsidR="00D560F1" w:rsidRPr="00D560F1" w14:paraId="1D4FB20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726742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19422B53"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A84C31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23CAB6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C87B5A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756A602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56DE73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344C5B6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05AAB1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162B88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34DA97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11F3428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CF81EB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5BF759A"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395,300</w:t>
            </w:r>
          </w:p>
        </w:tc>
        <w:tc>
          <w:tcPr>
            <w:tcW w:w="1360" w:type="dxa"/>
            <w:tcBorders>
              <w:top w:val="nil"/>
              <w:left w:val="nil"/>
              <w:bottom w:val="single" w:sz="4" w:space="0" w:color="auto"/>
              <w:right w:val="single" w:sz="4" w:space="0" w:color="auto"/>
            </w:tcBorders>
            <w:shd w:val="clear" w:color="000000" w:fill="DDEBF7"/>
            <w:vAlign w:val="center"/>
            <w:hideMark/>
          </w:tcPr>
          <w:p w14:paraId="3D0F58F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1016,700</w:t>
            </w:r>
          </w:p>
        </w:tc>
        <w:tc>
          <w:tcPr>
            <w:tcW w:w="1360" w:type="dxa"/>
            <w:tcBorders>
              <w:top w:val="nil"/>
              <w:left w:val="nil"/>
              <w:bottom w:val="single" w:sz="4" w:space="0" w:color="auto"/>
              <w:right w:val="single" w:sz="4" w:space="0" w:color="auto"/>
            </w:tcBorders>
            <w:shd w:val="clear" w:color="000000" w:fill="DDEBF7"/>
            <w:vAlign w:val="center"/>
            <w:hideMark/>
          </w:tcPr>
          <w:p w14:paraId="10D56C5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474,830</w:t>
            </w:r>
          </w:p>
        </w:tc>
        <w:tc>
          <w:tcPr>
            <w:tcW w:w="1360" w:type="dxa"/>
            <w:tcBorders>
              <w:top w:val="nil"/>
              <w:left w:val="nil"/>
              <w:bottom w:val="single" w:sz="4" w:space="0" w:color="auto"/>
              <w:right w:val="single" w:sz="4" w:space="0" w:color="auto"/>
            </w:tcBorders>
            <w:shd w:val="clear" w:color="000000" w:fill="DDEBF7"/>
            <w:vAlign w:val="center"/>
            <w:hideMark/>
          </w:tcPr>
          <w:p w14:paraId="66A98F8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519,920</w:t>
            </w:r>
          </w:p>
        </w:tc>
      </w:tr>
      <w:tr w:rsidR="00D560F1" w:rsidRPr="00D560F1" w14:paraId="7FFB365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C4BCF6B"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361135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11625,659</w:t>
            </w:r>
          </w:p>
        </w:tc>
        <w:tc>
          <w:tcPr>
            <w:tcW w:w="1360" w:type="dxa"/>
            <w:tcBorders>
              <w:top w:val="nil"/>
              <w:left w:val="nil"/>
              <w:bottom w:val="single" w:sz="4" w:space="0" w:color="auto"/>
              <w:right w:val="single" w:sz="4" w:space="0" w:color="auto"/>
            </w:tcBorders>
            <w:shd w:val="clear" w:color="000000" w:fill="DDEBF7"/>
            <w:vAlign w:val="center"/>
            <w:hideMark/>
          </w:tcPr>
          <w:p w14:paraId="7E2EBCE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11840,946</w:t>
            </w:r>
          </w:p>
        </w:tc>
        <w:tc>
          <w:tcPr>
            <w:tcW w:w="1360" w:type="dxa"/>
            <w:tcBorders>
              <w:top w:val="nil"/>
              <w:left w:val="nil"/>
              <w:bottom w:val="single" w:sz="4" w:space="0" w:color="auto"/>
              <w:right w:val="single" w:sz="4" w:space="0" w:color="auto"/>
            </w:tcBorders>
            <w:shd w:val="clear" w:color="000000" w:fill="DDEBF7"/>
            <w:vAlign w:val="center"/>
            <w:hideMark/>
          </w:tcPr>
          <w:p w14:paraId="6212BA4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13943,110</w:t>
            </w:r>
          </w:p>
        </w:tc>
        <w:tc>
          <w:tcPr>
            <w:tcW w:w="1360" w:type="dxa"/>
            <w:tcBorders>
              <w:top w:val="nil"/>
              <w:left w:val="nil"/>
              <w:bottom w:val="single" w:sz="4" w:space="0" w:color="auto"/>
              <w:right w:val="single" w:sz="4" w:space="0" w:color="auto"/>
            </w:tcBorders>
            <w:shd w:val="clear" w:color="000000" w:fill="DDEBF7"/>
            <w:vAlign w:val="center"/>
            <w:hideMark/>
          </w:tcPr>
          <w:p w14:paraId="0380D1B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14444,292</w:t>
            </w:r>
          </w:p>
        </w:tc>
      </w:tr>
      <w:tr w:rsidR="00D560F1" w:rsidRPr="00D560F1" w14:paraId="10693888"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60C361"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234525B"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C483908"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7,0%</w:t>
            </w:r>
          </w:p>
        </w:tc>
        <w:tc>
          <w:tcPr>
            <w:tcW w:w="1360" w:type="dxa"/>
            <w:tcBorders>
              <w:top w:val="nil"/>
              <w:left w:val="nil"/>
              <w:bottom w:val="single" w:sz="4" w:space="0" w:color="auto"/>
              <w:right w:val="single" w:sz="4" w:space="0" w:color="auto"/>
            </w:tcBorders>
            <w:shd w:val="clear" w:color="auto" w:fill="auto"/>
            <w:vAlign w:val="center"/>
            <w:hideMark/>
          </w:tcPr>
          <w:p w14:paraId="79C0EF26"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12,1%</w:t>
            </w:r>
          </w:p>
        </w:tc>
        <w:tc>
          <w:tcPr>
            <w:tcW w:w="1360" w:type="dxa"/>
            <w:tcBorders>
              <w:top w:val="nil"/>
              <w:left w:val="nil"/>
              <w:bottom w:val="single" w:sz="4" w:space="0" w:color="auto"/>
              <w:right w:val="single" w:sz="4" w:space="0" w:color="auto"/>
            </w:tcBorders>
            <w:shd w:val="clear" w:color="auto" w:fill="auto"/>
            <w:vAlign w:val="center"/>
            <w:hideMark/>
          </w:tcPr>
          <w:p w14:paraId="79A37FC2"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3,8%</w:t>
            </w:r>
          </w:p>
        </w:tc>
      </w:tr>
      <w:tr w:rsidR="00D560F1" w:rsidRPr="00D560F1" w14:paraId="7E8AB1E8"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AA610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5</w:t>
            </w:r>
          </w:p>
        </w:tc>
        <w:tc>
          <w:tcPr>
            <w:tcW w:w="3020" w:type="dxa"/>
            <w:tcBorders>
              <w:top w:val="nil"/>
              <w:left w:val="nil"/>
              <w:bottom w:val="single" w:sz="4" w:space="0" w:color="auto"/>
              <w:right w:val="single" w:sz="4" w:space="0" w:color="auto"/>
            </w:tcBorders>
            <w:shd w:val="clear" w:color="auto" w:fill="auto"/>
            <w:vAlign w:val="center"/>
            <w:hideMark/>
          </w:tcPr>
          <w:p w14:paraId="3659C035"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005 programa.</w:t>
            </w:r>
            <w:r w:rsidRPr="00D560F1">
              <w:rPr>
                <w:b/>
                <w:bCs/>
                <w:color w:val="000000"/>
                <w:sz w:val="18"/>
                <w:szCs w:val="18"/>
                <w:lang w:eastAsia="lt-LT"/>
              </w:rPr>
              <w:t xml:space="preserve"> Savivaldybės aplinkos apsaugos programa</w:t>
            </w:r>
          </w:p>
        </w:tc>
        <w:tc>
          <w:tcPr>
            <w:tcW w:w="1320" w:type="dxa"/>
            <w:tcBorders>
              <w:top w:val="nil"/>
              <w:left w:val="nil"/>
              <w:bottom w:val="single" w:sz="4" w:space="0" w:color="auto"/>
              <w:right w:val="single" w:sz="4" w:space="0" w:color="auto"/>
            </w:tcBorders>
            <w:shd w:val="clear" w:color="auto" w:fill="auto"/>
            <w:vAlign w:val="center"/>
            <w:hideMark/>
          </w:tcPr>
          <w:p w14:paraId="2C2F8999"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6BE6BF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24134E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A976F03"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58A9DA4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D82019"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63541AA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2C8F3BA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1628,034</w:t>
            </w:r>
          </w:p>
        </w:tc>
        <w:tc>
          <w:tcPr>
            <w:tcW w:w="1360" w:type="dxa"/>
            <w:tcBorders>
              <w:top w:val="nil"/>
              <w:left w:val="nil"/>
              <w:bottom w:val="single" w:sz="4" w:space="0" w:color="auto"/>
              <w:right w:val="single" w:sz="4" w:space="0" w:color="auto"/>
            </w:tcBorders>
            <w:shd w:val="clear" w:color="auto" w:fill="auto"/>
            <w:vAlign w:val="center"/>
            <w:hideMark/>
          </w:tcPr>
          <w:p w14:paraId="0DF05E5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5960264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2076,200</w:t>
            </w:r>
          </w:p>
        </w:tc>
      </w:tr>
      <w:tr w:rsidR="00D560F1" w:rsidRPr="00D560F1" w14:paraId="2F4E312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28614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32918E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AACC7D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17B0A8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84F8FD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4202FF0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C07D48"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493246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1556,900</w:t>
            </w:r>
          </w:p>
        </w:tc>
        <w:tc>
          <w:tcPr>
            <w:tcW w:w="1360" w:type="dxa"/>
            <w:tcBorders>
              <w:top w:val="nil"/>
              <w:left w:val="nil"/>
              <w:bottom w:val="single" w:sz="4" w:space="0" w:color="auto"/>
              <w:right w:val="single" w:sz="4" w:space="0" w:color="auto"/>
            </w:tcBorders>
            <w:shd w:val="clear" w:color="000000" w:fill="E7E6E6"/>
            <w:vAlign w:val="center"/>
            <w:hideMark/>
          </w:tcPr>
          <w:p w14:paraId="3BE73BF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1323,800</w:t>
            </w:r>
          </w:p>
        </w:tc>
        <w:tc>
          <w:tcPr>
            <w:tcW w:w="1360" w:type="dxa"/>
            <w:tcBorders>
              <w:top w:val="nil"/>
              <w:left w:val="nil"/>
              <w:bottom w:val="single" w:sz="4" w:space="0" w:color="auto"/>
              <w:right w:val="single" w:sz="4" w:space="0" w:color="auto"/>
            </w:tcBorders>
            <w:shd w:val="clear" w:color="000000" w:fill="E7E6E6"/>
            <w:vAlign w:val="center"/>
            <w:hideMark/>
          </w:tcPr>
          <w:p w14:paraId="30F411F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1630,000</w:t>
            </w:r>
          </w:p>
        </w:tc>
        <w:tc>
          <w:tcPr>
            <w:tcW w:w="1360" w:type="dxa"/>
            <w:tcBorders>
              <w:top w:val="nil"/>
              <w:left w:val="nil"/>
              <w:bottom w:val="single" w:sz="4" w:space="0" w:color="auto"/>
              <w:right w:val="single" w:sz="4" w:space="0" w:color="auto"/>
            </w:tcBorders>
            <w:shd w:val="clear" w:color="000000" w:fill="E7E6E6"/>
            <w:vAlign w:val="center"/>
            <w:hideMark/>
          </w:tcPr>
          <w:p w14:paraId="1E6273D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1635,000</w:t>
            </w:r>
          </w:p>
        </w:tc>
      </w:tr>
      <w:tr w:rsidR="00D560F1" w:rsidRPr="00D560F1" w14:paraId="39462658"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07FDCBE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E83AD5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C9DAF5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85C29B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2B9498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8B914E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339CC3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B5B65E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C61B45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9,334</w:t>
            </w:r>
          </w:p>
        </w:tc>
        <w:tc>
          <w:tcPr>
            <w:tcW w:w="1360" w:type="dxa"/>
            <w:tcBorders>
              <w:top w:val="nil"/>
              <w:left w:val="nil"/>
              <w:bottom w:val="single" w:sz="4" w:space="0" w:color="auto"/>
              <w:right w:val="single" w:sz="4" w:space="0" w:color="auto"/>
            </w:tcBorders>
            <w:shd w:val="clear" w:color="000000" w:fill="E7E6E6"/>
            <w:vAlign w:val="center"/>
            <w:hideMark/>
          </w:tcPr>
          <w:p w14:paraId="3B509B5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8,800</w:t>
            </w:r>
          </w:p>
        </w:tc>
        <w:tc>
          <w:tcPr>
            <w:tcW w:w="1360" w:type="dxa"/>
            <w:tcBorders>
              <w:top w:val="nil"/>
              <w:left w:val="nil"/>
              <w:bottom w:val="single" w:sz="4" w:space="0" w:color="auto"/>
              <w:right w:val="single" w:sz="4" w:space="0" w:color="auto"/>
            </w:tcBorders>
            <w:shd w:val="clear" w:color="000000" w:fill="E7E6E6"/>
            <w:vAlign w:val="center"/>
            <w:hideMark/>
          </w:tcPr>
          <w:p w14:paraId="1E65213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8,800</w:t>
            </w:r>
          </w:p>
        </w:tc>
      </w:tr>
      <w:tr w:rsidR="00D560F1" w:rsidRPr="00D560F1" w14:paraId="32E2208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F6493E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08BBE0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C0688C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B94F5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D26C1B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50291B6"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807E5B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520385A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6C2C178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728FCCD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11B3424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432,400</w:t>
            </w:r>
          </w:p>
        </w:tc>
      </w:tr>
      <w:tr w:rsidR="00D560F1" w:rsidRPr="00D560F1" w14:paraId="5CEFDD0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E9CA68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AAD070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AF3286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61CC3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BE50B5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EC0EA7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FEE44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658955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0AFA45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D41CD5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06F73F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374E1F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F02E0D"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E23799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1FBAF8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F88BD0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BC9B01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4BF7121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60E379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A7895A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F11AE5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459F97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C393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3DBA97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07D043E"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718B83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5FA27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E9A26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09039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B71AAF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006257"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22C97B0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2682543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1628,034</w:t>
            </w:r>
          </w:p>
        </w:tc>
        <w:tc>
          <w:tcPr>
            <w:tcW w:w="1360" w:type="dxa"/>
            <w:tcBorders>
              <w:top w:val="nil"/>
              <w:left w:val="nil"/>
              <w:bottom w:val="single" w:sz="4" w:space="0" w:color="auto"/>
              <w:right w:val="single" w:sz="4" w:space="0" w:color="auto"/>
            </w:tcBorders>
            <w:shd w:val="clear" w:color="auto" w:fill="auto"/>
            <w:vAlign w:val="center"/>
            <w:hideMark/>
          </w:tcPr>
          <w:p w14:paraId="70E5F8E1"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4189B857"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2076,200</w:t>
            </w:r>
          </w:p>
        </w:tc>
      </w:tr>
      <w:tr w:rsidR="00D560F1" w:rsidRPr="00D560F1" w14:paraId="76A2B44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2B8728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690EE36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B38083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FA01F9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CE8B63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r>
      <w:tr w:rsidR="00D560F1" w:rsidRPr="00D560F1" w14:paraId="6B12F61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AEA8A9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2D2ABD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71889F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372920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D596F62"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433E0E4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176C09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lastRenderedPageBreak/>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53C66526"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D2340E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C7E303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5,200</w:t>
            </w:r>
          </w:p>
        </w:tc>
        <w:tc>
          <w:tcPr>
            <w:tcW w:w="1360" w:type="dxa"/>
            <w:tcBorders>
              <w:top w:val="nil"/>
              <w:left w:val="nil"/>
              <w:bottom w:val="single" w:sz="4" w:space="0" w:color="auto"/>
              <w:right w:val="single" w:sz="4" w:space="0" w:color="auto"/>
            </w:tcBorders>
            <w:shd w:val="clear" w:color="000000" w:fill="DDEBF7"/>
            <w:vAlign w:val="center"/>
            <w:hideMark/>
          </w:tcPr>
          <w:p w14:paraId="200D8F4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5,700</w:t>
            </w:r>
          </w:p>
        </w:tc>
      </w:tr>
      <w:tr w:rsidR="00D560F1" w:rsidRPr="00D560F1" w14:paraId="4F31DD0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B59254"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6BB7BA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1905,200</w:t>
            </w:r>
          </w:p>
        </w:tc>
        <w:tc>
          <w:tcPr>
            <w:tcW w:w="1360" w:type="dxa"/>
            <w:tcBorders>
              <w:top w:val="nil"/>
              <w:left w:val="nil"/>
              <w:bottom w:val="single" w:sz="4" w:space="0" w:color="auto"/>
              <w:right w:val="single" w:sz="4" w:space="0" w:color="auto"/>
            </w:tcBorders>
            <w:shd w:val="clear" w:color="000000" w:fill="DDEBF7"/>
            <w:vAlign w:val="center"/>
            <w:hideMark/>
          </w:tcPr>
          <w:p w14:paraId="7182A48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1628,034</w:t>
            </w:r>
          </w:p>
        </w:tc>
        <w:tc>
          <w:tcPr>
            <w:tcW w:w="1360" w:type="dxa"/>
            <w:tcBorders>
              <w:top w:val="nil"/>
              <w:left w:val="nil"/>
              <w:bottom w:val="single" w:sz="4" w:space="0" w:color="auto"/>
              <w:right w:val="single" w:sz="4" w:space="0" w:color="auto"/>
            </w:tcBorders>
            <w:shd w:val="clear" w:color="000000" w:fill="DDEBF7"/>
            <w:vAlign w:val="center"/>
            <w:hideMark/>
          </w:tcPr>
          <w:p w14:paraId="3BEED57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2026,700</w:t>
            </w:r>
          </w:p>
        </w:tc>
        <w:tc>
          <w:tcPr>
            <w:tcW w:w="1360" w:type="dxa"/>
            <w:tcBorders>
              <w:top w:val="nil"/>
              <w:left w:val="nil"/>
              <w:bottom w:val="single" w:sz="4" w:space="0" w:color="auto"/>
              <w:right w:val="single" w:sz="4" w:space="0" w:color="auto"/>
            </w:tcBorders>
            <w:shd w:val="clear" w:color="000000" w:fill="DDEBF7"/>
            <w:vAlign w:val="center"/>
            <w:hideMark/>
          </w:tcPr>
          <w:p w14:paraId="54800AF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2070,500</w:t>
            </w:r>
          </w:p>
        </w:tc>
      </w:tr>
      <w:tr w:rsidR="00D560F1" w:rsidRPr="00D560F1" w14:paraId="483D1E1C"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F85471"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3FCC4E2A"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BDF764E"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-14,5%</w:t>
            </w:r>
          </w:p>
        </w:tc>
        <w:tc>
          <w:tcPr>
            <w:tcW w:w="1360" w:type="dxa"/>
            <w:tcBorders>
              <w:top w:val="nil"/>
              <w:left w:val="nil"/>
              <w:bottom w:val="single" w:sz="4" w:space="0" w:color="auto"/>
              <w:right w:val="single" w:sz="4" w:space="0" w:color="auto"/>
            </w:tcBorders>
            <w:shd w:val="clear" w:color="auto" w:fill="auto"/>
            <w:vAlign w:val="center"/>
            <w:hideMark/>
          </w:tcPr>
          <w:p w14:paraId="66CA4807"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24,8%</w:t>
            </w:r>
          </w:p>
        </w:tc>
        <w:tc>
          <w:tcPr>
            <w:tcW w:w="1360" w:type="dxa"/>
            <w:tcBorders>
              <w:top w:val="nil"/>
              <w:left w:val="nil"/>
              <w:bottom w:val="single" w:sz="4" w:space="0" w:color="auto"/>
              <w:right w:val="single" w:sz="4" w:space="0" w:color="auto"/>
            </w:tcBorders>
            <w:shd w:val="clear" w:color="auto" w:fill="auto"/>
            <w:vAlign w:val="center"/>
            <w:hideMark/>
          </w:tcPr>
          <w:p w14:paraId="793A2F7F"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2,2%</w:t>
            </w:r>
          </w:p>
        </w:tc>
      </w:tr>
      <w:tr w:rsidR="00D560F1" w:rsidRPr="00D560F1" w14:paraId="2368F170"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B9057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6</w:t>
            </w:r>
          </w:p>
        </w:tc>
        <w:tc>
          <w:tcPr>
            <w:tcW w:w="3020" w:type="dxa"/>
            <w:tcBorders>
              <w:top w:val="nil"/>
              <w:left w:val="nil"/>
              <w:bottom w:val="single" w:sz="4" w:space="0" w:color="auto"/>
              <w:right w:val="single" w:sz="4" w:space="0" w:color="auto"/>
            </w:tcBorders>
            <w:shd w:val="clear" w:color="auto" w:fill="auto"/>
            <w:vAlign w:val="center"/>
            <w:hideMark/>
          </w:tcPr>
          <w:p w14:paraId="34148D23"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006 programa.</w:t>
            </w:r>
            <w:r w:rsidRPr="00D560F1">
              <w:rPr>
                <w:b/>
                <w:bCs/>
                <w:color w:val="000000"/>
                <w:sz w:val="18"/>
                <w:szCs w:val="18"/>
                <w:lang w:eastAsia="lt-LT"/>
              </w:rPr>
              <w:t xml:space="preserve"> Kultūros ir turizmo programa</w:t>
            </w:r>
          </w:p>
        </w:tc>
        <w:tc>
          <w:tcPr>
            <w:tcW w:w="1320" w:type="dxa"/>
            <w:tcBorders>
              <w:top w:val="nil"/>
              <w:left w:val="nil"/>
              <w:bottom w:val="single" w:sz="4" w:space="0" w:color="auto"/>
              <w:right w:val="single" w:sz="4" w:space="0" w:color="auto"/>
            </w:tcBorders>
            <w:shd w:val="clear" w:color="auto" w:fill="auto"/>
            <w:vAlign w:val="center"/>
            <w:hideMark/>
          </w:tcPr>
          <w:p w14:paraId="137753F4"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3DC821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D78A7D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8CCC9D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6FB8A86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031A7A"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6E1B640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3425,868</w:t>
            </w:r>
          </w:p>
        </w:tc>
        <w:tc>
          <w:tcPr>
            <w:tcW w:w="1360" w:type="dxa"/>
            <w:tcBorders>
              <w:top w:val="nil"/>
              <w:left w:val="nil"/>
              <w:bottom w:val="single" w:sz="4" w:space="0" w:color="auto"/>
              <w:right w:val="single" w:sz="4" w:space="0" w:color="auto"/>
            </w:tcBorders>
            <w:shd w:val="clear" w:color="auto" w:fill="auto"/>
            <w:vAlign w:val="center"/>
            <w:hideMark/>
          </w:tcPr>
          <w:p w14:paraId="2BDA4D9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70DF984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4CE1063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5098,090</w:t>
            </w:r>
          </w:p>
        </w:tc>
      </w:tr>
      <w:tr w:rsidR="00D560F1" w:rsidRPr="00D560F1" w14:paraId="2F93F3C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A2230C5"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2CB5C10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3BAB34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C7CC28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93F61B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5E52535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9FB2A3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1390AB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3148,100</w:t>
            </w:r>
          </w:p>
        </w:tc>
        <w:tc>
          <w:tcPr>
            <w:tcW w:w="1360" w:type="dxa"/>
            <w:tcBorders>
              <w:top w:val="nil"/>
              <w:left w:val="nil"/>
              <w:bottom w:val="single" w:sz="4" w:space="0" w:color="auto"/>
              <w:right w:val="single" w:sz="4" w:space="0" w:color="auto"/>
            </w:tcBorders>
            <w:shd w:val="clear" w:color="000000" w:fill="E7E6E6"/>
            <w:vAlign w:val="center"/>
            <w:hideMark/>
          </w:tcPr>
          <w:p w14:paraId="301997B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3588,900</w:t>
            </w:r>
          </w:p>
        </w:tc>
        <w:tc>
          <w:tcPr>
            <w:tcW w:w="1360" w:type="dxa"/>
            <w:tcBorders>
              <w:top w:val="nil"/>
              <w:left w:val="nil"/>
              <w:bottom w:val="single" w:sz="4" w:space="0" w:color="auto"/>
              <w:right w:val="single" w:sz="4" w:space="0" w:color="auto"/>
            </w:tcBorders>
            <w:shd w:val="clear" w:color="000000" w:fill="E7E6E6"/>
            <w:vAlign w:val="center"/>
            <w:hideMark/>
          </w:tcPr>
          <w:p w14:paraId="60DD9BA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4482,940</w:t>
            </w:r>
          </w:p>
        </w:tc>
        <w:tc>
          <w:tcPr>
            <w:tcW w:w="1360" w:type="dxa"/>
            <w:tcBorders>
              <w:top w:val="nil"/>
              <w:left w:val="nil"/>
              <w:bottom w:val="single" w:sz="4" w:space="0" w:color="auto"/>
              <w:right w:val="single" w:sz="4" w:space="0" w:color="auto"/>
            </w:tcBorders>
            <w:shd w:val="clear" w:color="000000" w:fill="E7E6E6"/>
            <w:vAlign w:val="center"/>
            <w:hideMark/>
          </w:tcPr>
          <w:p w14:paraId="30A8FF2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4796,702</w:t>
            </w:r>
          </w:p>
        </w:tc>
      </w:tr>
      <w:tr w:rsidR="00D560F1" w:rsidRPr="00D560F1" w14:paraId="01FB81AC"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7530878"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6778A65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92C4D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95D5B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E34285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69E72B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8AA5996"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A3B888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39,568</w:t>
            </w:r>
          </w:p>
        </w:tc>
        <w:tc>
          <w:tcPr>
            <w:tcW w:w="1360" w:type="dxa"/>
            <w:tcBorders>
              <w:top w:val="nil"/>
              <w:left w:val="nil"/>
              <w:bottom w:val="single" w:sz="4" w:space="0" w:color="auto"/>
              <w:right w:val="single" w:sz="4" w:space="0" w:color="auto"/>
            </w:tcBorders>
            <w:shd w:val="clear" w:color="000000" w:fill="E7E6E6"/>
            <w:vAlign w:val="center"/>
            <w:hideMark/>
          </w:tcPr>
          <w:p w14:paraId="48F1033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43,048</w:t>
            </w:r>
          </w:p>
        </w:tc>
        <w:tc>
          <w:tcPr>
            <w:tcW w:w="1360" w:type="dxa"/>
            <w:tcBorders>
              <w:top w:val="nil"/>
              <w:left w:val="nil"/>
              <w:bottom w:val="single" w:sz="4" w:space="0" w:color="auto"/>
              <w:right w:val="single" w:sz="4" w:space="0" w:color="auto"/>
            </w:tcBorders>
            <w:shd w:val="clear" w:color="000000" w:fill="E7E6E6"/>
            <w:vAlign w:val="center"/>
            <w:hideMark/>
          </w:tcPr>
          <w:p w14:paraId="61148DC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47,300</w:t>
            </w:r>
          </w:p>
        </w:tc>
        <w:tc>
          <w:tcPr>
            <w:tcW w:w="1360" w:type="dxa"/>
            <w:tcBorders>
              <w:top w:val="nil"/>
              <w:left w:val="nil"/>
              <w:bottom w:val="single" w:sz="4" w:space="0" w:color="auto"/>
              <w:right w:val="single" w:sz="4" w:space="0" w:color="auto"/>
            </w:tcBorders>
            <w:shd w:val="clear" w:color="000000" w:fill="E7E6E6"/>
            <w:vAlign w:val="center"/>
            <w:hideMark/>
          </w:tcPr>
          <w:p w14:paraId="6C90B5E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52,000</w:t>
            </w:r>
          </w:p>
        </w:tc>
      </w:tr>
      <w:tr w:rsidR="00D560F1" w:rsidRPr="00D560F1" w14:paraId="0D0B5AF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A3F1F6"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7861A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238,200</w:t>
            </w:r>
          </w:p>
        </w:tc>
        <w:tc>
          <w:tcPr>
            <w:tcW w:w="1360" w:type="dxa"/>
            <w:tcBorders>
              <w:top w:val="nil"/>
              <w:left w:val="nil"/>
              <w:bottom w:val="single" w:sz="4" w:space="0" w:color="auto"/>
              <w:right w:val="single" w:sz="4" w:space="0" w:color="auto"/>
            </w:tcBorders>
            <w:shd w:val="clear" w:color="000000" w:fill="E7E6E6"/>
            <w:vAlign w:val="center"/>
            <w:hideMark/>
          </w:tcPr>
          <w:p w14:paraId="2EA6DF7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235,900</w:t>
            </w:r>
          </w:p>
        </w:tc>
        <w:tc>
          <w:tcPr>
            <w:tcW w:w="1360" w:type="dxa"/>
            <w:tcBorders>
              <w:top w:val="nil"/>
              <w:left w:val="nil"/>
              <w:bottom w:val="single" w:sz="4" w:space="0" w:color="auto"/>
              <w:right w:val="single" w:sz="4" w:space="0" w:color="auto"/>
            </w:tcBorders>
            <w:shd w:val="clear" w:color="000000" w:fill="E7E6E6"/>
            <w:vAlign w:val="center"/>
            <w:hideMark/>
          </w:tcPr>
          <w:p w14:paraId="52D82ED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227,080</w:t>
            </w:r>
          </w:p>
        </w:tc>
        <w:tc>
          <w:tcPr>
            <w:tcW w:w="1360" w:type="dxa"/>
            <w:tcBorders>
              <w:top w:val="nil"/>
              <w:left w:val="nil"/>
              <w:bottom w:val="single" w:sz="4" w:space="0" w:color="auto"/>
              <w:right w:val="single" w:sz="4" w:space="0" w:color="auto"/>
            </w:tcBorders>
            <w:shd w:val="clear" w:color="000000" w:fill="E7E6E6"/>
            <w:vAlign w:val="center"/>
            <w:hideMark/>
          </w:tcPr>
          <w:p w14:paraId="4A8936E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249,388</w:t>
            </w:r>
          </w:p>
        </w:tc>
      </w:tr>
      <w:tr w:rsidR="00D560F1" w:rsidRPr="00D560F1" w14:paraId="106B46E0"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AD679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226AAAC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262EE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E1CD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89040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3B583E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E8AAEC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960EDD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69195F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321EE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FD89A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A7693BB"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91173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A33A57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1,756</w:t>
            </w:r>
          </w:p>
        </w:tc>
        <w:tc>
          <w:tcPr>
            <w:tcW w:w="1360" w:type="dxa"/>
            <w:tcBorders>
              <w:top w:val="nil"/>
              <w:left w:val="nil"/>
              <w:bottom w:val="single" w:sz="4" w:space="0" w:color="auto"/>
              <w:right w:val="single" w:sz="4" w:space="0" w:color="auto"/>
            </w:tcBorders>
            <w:shd w:val="clear" w:color="auto" w:fill="auto"/>
            <w:vAlign w:val="center"/>
            <w:hideMark/>
          </w:tcPr>
          <w:p w14:paraId="7A5EB67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E89F77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DE6CD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57CB79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20E1ADE"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2297762"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D5E869"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841CDA7"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F7B3A6A"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34444FF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C9B255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26F386F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1,756</w:t>
            </w:r>
          </w:p>
        </w:tc>
        <w:tc>
          <w:tcPr>
            <w:tcW w:w="1360" w:type="dxa"/>
            <w:tcBorders>
              <w:top w:val="nil"/>
              <w:left w:val="nil"/>
              <w:bottom w:val="single" w:sz="4" w:space="0" w:color="auto"/>
              <w:right w:val="single" w:sz="4" w:space="0" w:color="auto"/>
            </w:tcBorders>
            <w:shd w:val="clear" w:color="000000" w:fill="E7E6E6"/>
            <w:vAlign w:val="center"/>
            <w:hideMark/>
          </w:tcPr>
          <w:p w14:paraId="678E8DB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DED42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97EE5D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4B9ACA1"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BBD3915"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543BF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3241D9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90B67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B520D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A82BDE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204BC4"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0C078FA6"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3427,624</w:t>
            </w:r>
          </w:p>
        </w:tc>
        <w:tc>
          <w:tcPr>
            <w:tcW w:w="1360" w:type="dxa"/>
            <w:tcBorders>
              <w:top w:val="nil"/>
              <w:left w:val="nil"/>
              <w:bottom w:val="single" w:sz="4" w:space="0" w:color="auto"/>
              <w:right w:val="single" w:sz="4" w:space="0" w:color="auto"/>
            </w:tcBorders>
            <w:shd w:val="clear" w:color="auto" w:fill="auto"/>
            <w:vAlign w:val="center"/>
            <w:hideMark/>
          </w:tcPr>
          <w:p w14:paraId="191E86E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432B3812"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6C12DBA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5098,090</w:t>
            </w:r>
          </w:p>
        </w:tc>
      </w:tr>
      <w:tr w:rsidR="00D560F1" w:rsidRPr="00D560F1" w14:paraId="48080D6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4BC7EDD"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7E5BE1B6"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5EF060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DC6ADE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A09763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28639AD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7F69C2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AD07FE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BC843C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CDDB26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011728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4D4805E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037A58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41D64F8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151,756</w:t>
            </w:r>
          </w:p>
        </w:tc>
        <w:tc>
          <w:tcPr>
            <w:tcW w:w="1360" w:type="dxa"/>
            <w:tcBorders>
              <w:top w:val="nil"/>
              <w:left w:val="nil"/>
              <w:bottom w:val="single" w:sz="4" w:space="0" w:color="auto"/>
              <w:right w:val="single" w:sz="4" w:space="0" w:color="auto"/>
            </w:tcBorders>
            <w:shd w:val="clear" w:color="000000" w:fill="DDEBF7"/>
            <w:vAlign w:val="center"/>
            <w:hideMark/>
          </w:tcPr>
          <w:p w14:paraId="55B621A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150,000</w:t>
            </w:r>
          </w:p>
        </w:tc>
        <w:tc>
          <w:tcPr>
            <w:tcW w:w="1360" w:type="dxa"/>
            <w:tcBorders>
              <w:top w:val="nil"/>
              <w:left w:val="nil"/>
              <w:bottom w:val="single" w:sz="4" w:space="0" w:color="auto"/>
              <w:right w:val="single" w:sz="4" w:space="0" w:color="auto"/>
            </w:tcBorders>
            <w:shd w:val="clear" w:color="000000" w:fill="DDEBF7"/>
            <w:vAlign w:val="center"/>
            <w:hideMark/>
          </w:tcPr>
          <w:p w14:paraId="47359FD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215,000</w:t>
            </w:r>
          </w:p>
        </w:tc>
        <w:tc>
          <w:tcPr>
            <w:tcW w:w="1360" w:type="dxa"/>
            <w:tcBorders>
              <w:top w:val="nil"/>
              <w:left w:val="nil"/>
              <w:bottom w:val="single" w:sz="4" w:space="0" w:color="auto"/>
              <w:right w:val="single" w:sz="4" w:space="0" w:color="auto"/>
            </w:tcBorders>
            <w:shd w:val="clear" w:color="000000" w:fill="DDEBF7"/>
            <w:vAlign w:val="center"/>
            <w:hideMark/>
          </w:tcPr>
          <w:p w14:paraId="6F41E05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240,000</w:t>
            </w:r>
          </w:p>
        </w:tc>
      </w:tr>
      <w:tr w:rsidR="00D560F1" w:rsidRPr="00D560F1" w14:paraId="2828856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F184869"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19ED2E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3275,868</w:t>
            </w:r>
          </w:p>
        </w:tc>
        <w:tc>
          <w:tcPr>
            <w:tcW w:w="1360" w:type="dxa"/>
            <w:tcBorders>
              <w:top w:val="nil"/>
              <w:left w:val="nil"/>
              <w:bottom w:val="single" w:sz="4" w:space="0" w:color="auto"/>
              <w:right w:val="single" w:sz="4" w:space="0" w:color="auto"/>
            </w:tcBorders>
            <w:shd w:val="clear" w:color="000000" w:fill="DDEBF7"/>
            <w:vAlign w:val="center"/>
            <w:hideMark/>
          </w:tcPr>
          <w:p w14:paraId="050D3A2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3717,848</w:t>
            </w:r>
          </w:p>
        </w:tc>
        <w:tc>
          <w:tcPr>
            <w:tcW w:w="1360" w:type="dxa"/>
            <w:tcBorders>
              <w:top w:val="nil"/>
              <w:left w:val="nil"/>
              <w:bottom w:val="single" w:sz="4" w:space="0" w:color="auto"/>
              <w:right w:val="single" w:sz="4" w:space="0" w:color="auto"/>
            </w:tcBorders>
            <w:shd w:val="clear" w:color="000000" w:fill="DDEBF7"/>
            <w:vAlign w:val="center"/>
            <w:hideMark/>
          </w:tcPr>
          <w:p w14:paraId="677C2B3A"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4542,320</w:t>
            </w:r>
          </w:p>
        </w:tc>
        <w:tc>
          <w:tcPr>
            <w:tcW w:w="1360" w:type="dxa"/>
            <w:tcBorders>
              <w:top w:val="nil"/>
              <w:left w:val="nil"/>
              <w:bottom w:val="single" w:sz="4" w:space="0" w:color="auto"/>
              <w:right w:val="single" w:sz="4" w:space="0" w:color="auto"/>
            </w:tcBorders>
            <w:shd w:val="clear" w:color="000000" w:fill="DDEBF7"/>
            <w:vAlign w:val="center"/>
            <w:hideMark/>
          </w:tcPr>
          <w:p w14:paraId="21933A1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4858,090</w:t>
            </w:r>
          </w:p>
        </w:tc>
      </w:tr>
      <w:tr w:rsidR="00D560F1" w:rsidRPr="00D560F1" w14:paraId="1FAB6BE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91D233"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3639C0F3"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0ABFC9F"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12,8%</w:t>
            </w:r>
          </w:p>
        </w:tc>
        <w:tc>
          <w:tcPr>
            <w:tcW w:w="1360" w:type="dxa"/>
            <w:tcBorders>
              <w:top w:val="nil"/>
              <w:left w:val="nil"/>
              <w:bottom w:val="single" w:sz="4" w:space="0" w:color="auto"/>
              <w:right w:val="single" w:sz="4" w:space="0" w:color="auto"/>
            </w:tcBorders>
            <w:shd w:val="clear" w:color="auto" w:fill="auto"/>
            <w:vAlign w:val="center"/>
            <w:hideMark/>
          </w:tcPr>
          <w:p w14:paraId="41075181"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23,0%</w:t>
            </w:r>
          </w:p>
        </w:tc>
        <w:tc>
          <w:tcPr>
            <w:tcW w:w="1360" w:type="dxa"/>
            <w:tcBorders>
              <w:top w:val="nil"/>
              <w:left w:val="nil"/>
              <w:bottom w:val="single" w:sz="4" w:space="0" w:color="auto"/>
              <w:right w:val="single" w:sz="4" w:space="0" w:color="auto"/>
            </w:tcBorders>
            <w:shd w:val="clear" w:color="auto" w:fill="auto"/>
            <w:vAlign w:val="center"/>
            <w:hideMark/>
          </w:tcPr>
          <w:p w14:paraId="50CE915D"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7,2%</w:t>
            </w:r>
          </w:p>
        </w:tc>
      </w:tr>
      <w:tr w:rsidR="00D560F1" w:rsidRPr="00D560F1" w14:paraId="5EDAB087"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579C4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7</w:t>
            </w:r>
          </w:p>
        </w:tc>
        <w:tc>
          <w:tcPr>
            <w:tcW w:w="3020" w:type="dxa"/>
            <w:tcBorders>
              <w:top w:val="nil"/>
              <w:left w:val="nil"/>
              <w:bottom w:val="single" w:sz="4" w:space="0" w:color="auto"/>
              <w:right w:val="single" w:sz="4" w:space="0" w:color="auto"/>
            </w:tcBorders>
            <w:shd w:val="clear" w:color="auto" w:fill="auto"/>
            <w:vAlign w:val="center"/>
            <w:hideMark/>
          </w:tcPr>
          <w:p w14:paraId="5213AA22"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007 programa.</w:t>
            </w:r>
            <w:r w:rsidRPr="00D560F1">
              <w:rPr>
                <w:b/>
                <w:bCs/>
                <w:color w:val="000000"/>
                <w:sz w:val="18"/>
                <w:szCs w:val="18"/>
                <w:lang w:eastAsia="lt-LT"/>
              </w:rPr>
              <w:t xml:space="preserve"> Savivaldybės veiklos valdymo programa</w:t>
            </w:r>
          </w:p>
        </w:tc>
        <w:tc>
          <w:tcPr>
            <w:tcW w:w="1320" w:type="dxa"/>
            <w:tcBorders>
              <w:top w:val="nil"/>
              <w:left w:val="nil"/>
              <w:bottom w:val="single" w:sz="4" w:space="0" w:color="auto"/>
              <w:right w:val="single" w:sz="4" w:space="0" w:color="auto"/>
            </w:tcBorders>
            <w:shd w:val="clear" w:color="auto" w:fill="auto"/>
            <w:vAlign w:val="center"/>
            <w:hideMark/>
          </w:tcPr>
          <w:p w14:paraId="5772BFB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832398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9D6E782"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47C47C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7D21439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B3020A"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1C61E8B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7328847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13139,621</w:t>
            </w:r>
          </w:p>
        </w:tc>
        <w:tc>
          <w:tcPr>
            <w:tcW w:w="1360" w:type="dxa"/>
            <w:tcBorders>
              <w:top w:val="nil"/>
              <w:left w:val="nil"/>
              <w:bottom w:val="single" w:sz="4" w:space="0" w:color="auto"/>
              <w:right w:val="single" w:sz="4" w:space="0" w:color="auto"/>
            </w:tcBorders>
            <w:shd w:val="clear" w:color="auto" w:fill="auto"/>
            <w:vAlign w:val="center"/>
            <w:hideMark/>
          </w:tcPr>
          <w:p w14:paraId="746EFC4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60D2415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13130,615</w:t>
            </w:r>
          </w:p>
        </w:tc>
      </w:tr>
      <w:tr w:rsidR="00D560F1" w:rsidRPr="00D560F1" w14:paraId="705DED3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02B501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8ACB15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1B28E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0FDCC4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3932E2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7F604A8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E619A5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616BBDB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10452,200</w:t>
            </w:r>
          </w:p>
        </w:tc>
        <w:tc>
          <w:tcPr>
            <w:tcW w:w="1360" w:type="dxa"/>
            <w:tcBorders>
              <w:top w:val="nil"/>
              <w:left w:val="nil"/>
              <w:bottom w:val="single" w:sz="4" w:space="0" w:color="auto"/>
              <w:right w:val="single" w:sz="4" w:space="0" w:color="auto"/>
            </w:tcBorders>
            <w:shd w:val="clear" w:color="000000" w:fill="E7E6E6"/>
            <w:vAlign w:val="center"/>
            <w:hideMark/>
          </w:tcPr>
          <w:p w14:paraId="7D5A37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11316,900</w:t>
            </w:r>
          </w:p>
        </w:tc>
        <w:tc>
          <w:tcPr>
            <w:tcW w:w="1360" w:type="dxa"/>
            <w:tcBorders>
              <w:top w:val="nil"/>
              <w:left w:val="nil"/>
              <w:bottom w:val="single" w:sz="4" w:space="0" w:color="auto"/>
              <w:right w:val="single" w:sz="4" w:space="0" w:color="auto"/>
            </w:tcBorders>
            <w:shd w:val="clear" w:color="000000" w:fill="E7E6E6"/>
            <w:vAlign w:val="center"/>
            <w:hideMark/>
          </w:tcPr>
          <w:p w14:paraId="0903927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10587,700</w:t>
            </w:r>
          </w:p>
        </w:tc>
        <w:tc>
          <w:tcPr>
            <w:tcW w:w="1360" w:type="dxa"/>
            <w:tcBorders>
              <w:top w:val="nil"/>
              <w:left w:val="nil"/>
              <w:bottom w:val="single" w:sz="4" w:space="0" w:color="auto"/>
              <w:right w:val="single" w:sz="4" w:space="0" w:color="auto"/>
            </w:tcBorders>
            <w:shd w:val="clear" w:color="000000" w:fill="E7E6E6"/>
            <w:vAlign w:val="center"/>
            <w:hideMark/>
          </w:tcPr>
          <w:p w14:paraId="6915AB7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11053,600</w:t>
            </w:r>
          </w:p>
        </w:tc>
      </w:tr>
      <w:tr w:rsidR="00D560F1" w:rsidRPr="00D560F1" w14:paraId="773A5FEC"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C17E36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B7BAF7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307929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90933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6B5F7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F67994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57EDF1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3F404C3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1485,726</w:t>
            </w:r>
          </w:p>
        </w:tc>
        <w:tc>
          <w:tcPr>
            <w:tcW w:w="1360" w:type="dxa"/>
            <w:tcBorders>
              <w:top w:val="nil"/>
              <w:left w:val="nil"/>
              <w:bottom w:val="single" w:sz="4" w:space="0" w:color="auto"/>
              <w:right w:val="single" w:sz="4" w:space="0" w:color="auto"/>
            </w:tcBorders>
            <w:shd w:val="clear" w:color="000000" w:fill="E7E6E6"/>
            <w:vAlign w:val="center"/>
            <w:hideMark/>
          </w:tcPr>
          <w:p w14:paraId="20B9C1C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1620,221</w:t>
            </w:r>
          </w:p>
        </w:tc>
        <w:tc>
          <w:tcPr>
            <w:tcW w:w="1360" w:type="dxa"/>
            <w:tcBorders>
              <w:top w:val="nil"/>
              <w:left w:val="nil"/>
              <w:bottom w:val="single" w:sz="4" w:space="0" w:color="auto"/>
              <w:right w:val="single" w:sz="4" w:space="0" w:color="auto"/>
            </w:tcBorders>
            <w:shd w:val="clear" w:color="000000" w:fill="E7E6E6"/>
            <w:vAlign w:val="center"/>
            <w:hideMark/>
          </w:tcPr>
          <w:p w14:paraId="114C1F0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1705,386</w:t>
            </w:r>
          </w:p>
        </w:tc>
        <w:tc>
          <w:tcPr>
            <w:tcW w:w="1360" w:type="dxa"/>
            <w:tcBorders>
              <w:top w:val="nil"/>
              <w:left w:val="nil"/>
              <w:bottom w:val="single" w:sz="4" w:space="0" w:color="auto"/>
              <w:right w:val="single" w:sz="4" w:space="0" w:color="auto"/>
            </w:tcBorders>
            <w:shd w:val="clear" w:color="000000" w:fill="E7E6E6"/>
            <w:vAlign w:val="center"/>
            <w:hideMark/>
          </w:tcPr>
          <w:p w14:paraId="304E1AD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1831,515</w:t>
            </w:r>
          </w:p>
        </w:tc>
      </w:tr>
      <w:tr w:rsidR="00D560F1" w:rsidRPr="00D560F1" w14:paraId="5B1A86F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46FC1A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4E644E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211,200</w:t>
            </w:r>
          </w:p>
        </w:tc>
        <w:tc>
          <w:tcPr>
            <w:tcW w:w="1360" w:type="dxa"/>
            <w:tcBorders>
              <w:top w:val="nil"/>
              <w:left w:val="nil"/>
              <w:bottom w:val="single" w:sz="4" w:space="0" w:color="auto"/>
              <w:right w:val="single" w:sz="4" w:space="0" w:color="auto"/>
            </w:tcBorders>
            <w:shd w:val="clear" w:color="000000" w:fill="E7E6E6"/>
            <w:vAlign w:val="center"/>
            <w:hideMark/>
          </w:tcPr>
          <w:p w14:paraId="791DA44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202,500</w:t>
            </w:r>
          </w:p>
        </w:tc>
        <w:tc>
          <w:tcPr>
            <w:tcW w:w="1360" w:type="dxa"/>
            <w:tcBorders>
              <w:top w:val="nil"/>
              <w:left w:val="nil"/>
              <w:bottom w:val="single" w:sz="4" w:space="0" w:color="auto"/>
              <w:right w:val="single" w:sz="4" w:space="0" w:color="auto"/>
            </w:tcBorders>
            <w:shd w:val="clear" w:color="000000" w:fill="E7E6E6"/>
            <w:vAlign w:val="center"/>
            <w:hideMark/>
          </w:tcPr>
          <w:p w14:paraId="01337D9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223,200</w:t>
            </w:r>
          </w:p>
        </w:tc>
        <w:tc>
          <w:tcPr>
            <w:tcW w:w="1360" w:type="dxa"/>
            <w:tcBorders>
              <w:top w:val="nil"/>
              <w:left w:val="nil"/>
              <w:bottom w:val="single" w:sz="4" w:space="0" w:color="auto"/>
              <w:right w:val="single" w:sz="4" w:space="0" w:color="auto"/>
            </w:tcBorders>
            <w:shd w:val="clear" w:color="000000" w:fill="E7E6E6"/>
            <w:vAlign w:val="center"/>
            <w:hideMark/>
          </w:tcPr>
          <w:p w14:paraId="2F65452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245,500</w:t>
            </w:r>
          </w:p>
        </w:tc>
      </w:tr>
      <w:tr w:rsidR="00D560F1" w:rsidRPr="00D560F1" w14:paraId="08A0018C" w14:textId="77777777" w:rsidTr="00D560F1">
        <w:trPr>
          <w:trHeight w:val="45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B9887E"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FB60D3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25966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06BED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CD3E90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003589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68145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1CE0A46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0F946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BDFC5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C86F21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D392D1E"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6B78A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6500243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17A168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3BF8DB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6AB85C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A79933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84A65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CEE84FD"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570C3E2"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217BD7A"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CC94E9"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6C3BAEB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10F33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64FE0E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738F7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9531BF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46405B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65AA63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8AAAB0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lastRenderedPageBreak/>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566EF70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A0824E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57BBB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6CD8B0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542C4DF"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A85C2F"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5BE551BC"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077D9143"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13139,621</w:t>
            </w:r>
          </w:p>
        </w:tc>
        <w:tc>
          <w:tcPr>
            <w:tcW w:w="1360" w:type="dxa"/>
            <w:tcBorders>
              <w:top w:val="nil"/>
              <w:left w:val="nil"/>
              <w:bottom w:val="single" w:sz="4" w:space="0" w:color="auto"/>
              <w:right w:val="single" w:sz="4" w:space="0" w:color="auto"/>
            </w:tcBorders>
            <w:shd w:val="clear" w:color="auto" w:fill="auto"/>
            <w:vAlign w:val="center"/>
            <w:hideMark/>
          </w:tcPr>
          <w:p w14:paraId="773A6365"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16041267"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13130,615</w:t>
            </w:r>
          </w:p>
        </w:tc>
      </w:tr>
      <w:tr w:rsidR="00D560F1" w:rsidRPr="00D560F1" w14:paraId="34B92C0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D87757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30B2BAB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3B0C4F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F80CEBC"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B87D31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07A8215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DB2E96"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996F7B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FAB50A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A40D5E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459E4B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36D8C8C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814C14E"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F48A2F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72,400</w:t>
            </w:r>
          </w:p>
        </w:tc>
        <w:tc>
          <w:tcPr>
            <w:tcW w:w="1360" w:type="dxa"/>
            <w:tcBorders>
              <w:top w:val="nil"/>
              <w:left w:val="nil"/>
              <w:bottom w:val="single" w:sz="4" w:space="0" w:color="auto"/>
              <w:right w:val="single" w:sz="4" w:space="0" w:color="auto"/>
            </w:tcBorders>
            <w:shd w:val="clear" w:color="000000" w:fill="DDEBF7"/>
            <w:vAlign w:val="center"/>
            <w:hideMark/>
          </w:tcPr>
          <w:p w14:paraId="10A1424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10,000</w:t>
            </w:r>
          </w:p>
        </w:tc>
        <w:tc>
          <w:tcPr>
            <w:tcW w:w="1360" w:type="dxa"/>
            <w:tcBorders>
              <w:top w:val="nil"/>
              <w:left w:val="nil"/>
              <w:bottom w:val="single" w:sz="4" w:space="0" w:color="auto"/>
              <w:right w:val="single" w:sz="4" w:space="0" w:color="auto"/>
            </w:tcBorders>
            <w:shd w:val="clear" w:color="000000" w:fill="DDEBF7"/>
            <w:vAlign w:val="center"/>
            <w:hideMark/>
          </w:tcPr>
          <w:p w14:paraId="1577DE5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11,000</w:t>
            </w:r>
          </w:p>
        </w:tc>
        <w:tc>
          <w:tcPr>
            <w:tcW w:w="1360" w:type="dxa"/>
            <w:tcBorders>
              <w:top w:val="nil"/>
              <w:left w:val="nil"/>
              <w:bottom w:val="single" w:sz="4" w:space="0" w:color="auto"/>
              <w:right w:val="single" w:sz="4" w:space="0" w:color="auto"/>
            </w:tcBorders>
            <w:shd w:val="clear" w:color="000000" w:fill="DDEBF7"/>
            <w:vAlign w:val="center"/>
            <w:hideMark/>
          </w:tcPr>
          <w:p w14:paraId="32991C2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12,100</w:t>
            </w:r>
          </w:p>
        </w:tc>
      </w:tr>
      <w:tr w:rsidR="00D560F1" w:rsidRPr="00D560F1" w14:paraId="129C1AF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59B22E8"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B96E2F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12076,726</w:t>
            </w:r>
          </w:p>
        </w:tc>
        <w:tc>
          <w:tcPr>
            <w:tcW w:w="1360" w:type="dxa"/>
            <w:tcBorders>
              <w:top w:val="nil"/>
              <w:left w:val="nil"/>
              <w:bottom w:val="single" w:sz="4" w:space="0" w:color="auto"/>
              <w:right w:val="single" w:sz="4" w:space="0" w:color="auto"/>
            </w:tcBorders>
            <w:shd w:val="clear" w:color="000000" w:fill="DDEBF7"/>
            <w:vAlign w:val="center"/>
            <w:hideMark/>
          </w:tcPr>
          <w:p w14:paraId="068EF36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13129,621</w:t>
            </w:r>
          </w:p>
        </w:tc>
        <w:tc>
          <w:tcPr>
            <w:tcW w:w="1360" w:type="dxa"/>
            <w:tcBorders>
              <w:top w:val="nil"/>
              <w:left w:val="nil"/>
              <w:bottom w:val="single" w:sz="4" w:space="0" w:color="auto"/>
              <w:right w:val="single" w:sz="4" w:space="0" w:color="auto"/>
            </w:tcBorders>
            <w:shd w:val="clear" w:color="000000" w:fill="DDEBF7"/>
            <w:vAlign w:val="center"/>
            <w:hideMark/>
          </w:tcPr>
          <w:p w14:paraId="351C9B0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12505,286</w:t>
            </w:r>
          </w:p>
        </w:tc>
        <w:tc>
          <w:tcPr>
            <w:tcW w:w="1360" w:type="dxa"/>
            <w:tcBorders>
              <w:top w:val="nil"/>
              <w:left w:val="nil"/>
              <w:bottom w:val="single" w:sz="4" w:space="0" w:color="auto"/>
              <w:right w:val="single" w:sz="4" w:space="0" w:color="auto"/>
            </w:tcBorders>
            <w:shd w:val="clear" w:color="000000" w:fill="DDEBF7"/>
            <w:vAlign w:val="center"/>
            <w:hideMark/>
          </w:tcPr>
          <w:p w14:paraId="2574F30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13118,515</w:t>
            </w:r>
          </w:p>
        </w:tc>
      </w:tr>
      <w:tr w:rsidR="00D560F1" w:rsidRPr="00D560F1" w14:paraId="47EC70D2"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C2BA17"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E69C7B8"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B1F9CA3"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8,2%</w:t>
            </w:r>
          </w:p>
        </w:tc>
        <w:tc>
          <w:tcPr>
            <w:tcW w:w="1360" w:type="dxa"/>
            <w:tcBorders>
              <w:top w:val="nil"/>
              <w:left w:val="nil"/>
              <w:bottom w:val="single" w:sz="4" w:space="0" w:color="auto"/>
              <w:right w:val="single" w:sz="4" w:space="0" w:color="auto"/>
            </w:tcBorders>
            <w:shd w:val="clear" w:color="auto" w:fill="auto"/>
            <w:vAlign w:val="center"/>
            <w:hideMark/>
          </w:tcPr>
          <w:p w14:paraId="56C8D4EE"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719DA5BE"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4,9%</w:t>
            </w:r>
          </w:p>
        </w:tc>
      </w:tr>
      <w:tr w:rsidR="00D560F1" w:rsidRPr="00D560F1" w14:paraId="6494FB8D" w14:textId="77777777" w:rsidTr="00D560F1">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B0F96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8</w:t>
            </w:r>
          </w:p>
        </w:tc>
        <w:tc>
          <w:tcPr>
            <w:tcW w:w="3020" w:type="dxa"/>
            <w:tcBorders>
              <w:top w:val="nil"/>
              <w:left w:val="nil"/>
              <w:bottom w:val="single" w:sz="4" w:space="0" w:color="auto"/>
              <w:right w:val="single" w:sz="4" w:space="0" w:color="auto"/>
            </w:tcBorders>
            <w:shd w:val="clear" w:color="auto" w:fill="auto"/>
            <w:vAlign w:val="center"/>
            <w:hideMark/>
          </w:tcPr>
          <w:p w14:paraId="245E0CAA"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008 programa.</w:t>
            </w:r>
            <w:r w:rsidRPr="00D560F1">
              <w:rPr>
                <w:b/>
                <w:bCs/>
                <w:color w:val="000000"/>
                <w:sz w:val="18"/>
                <w:szCs w:val="18"/>
                <w:lang w:eastAsia="lt-LT"/>
              </w:rPr>
              <w:t xml:space="preserve"> Infrastruktūros objektų priežiūros ir ūkinių subjektų rėmimo programa</w:t>
            </w:r>
          </w:p>
        </w:tc>
        <w:tc>
          <w:tcPr>
            <w:tcW w:w="1320" w:type="dxa"/>
            <w:tcBorders>
              <w:top w:val="nil"/>
              <w:left w:val="nil"/>
              <w:bottom w:val="single" w:sz="4" w:space="0" w:color="auto"/>
              <w:right w:val="single" w:sz="4" w:space="0" w:color="auto"/>
            </w:tcBorders>
            <w:shd w:val="clear" w:color="auto" w:fill="auto"/>
            <w:vAlign w:val="center"/>
            <w:hideMark/>
          </w:tcPr>
          <w:p w14:paraId="47189A7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5EAB6B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870BBD5"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E2D86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67BC5FB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832E08"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3D89D2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6B624FA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3894,500</w:t>
            </w:r>
          </w:p>
        </w:tc>
        <w:tc>
          <w:tcPr>
            <w:tcW w:w="1360" w:type="dxa"/>
            <w:tcBorders>
              <w:top w:val="nil"/>
              <w:left w:val="nil"/>
              <w:bottom w:val="single" w:sz="4" w:space="0" w:color="auto"/>
              <w:right w:val="single" w:sz="4" w:space="0" w:color="auto"/>
            </w:tcBorders>
            <w:shd w:val="clear" w:color="auto" w:fill="auto"/>
            <w:vAlign w:val="center"/>
            <w:hideMark/>
          </w:tcPr>
          <w:p w14:paraId="359628A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3860,360</w:t>
            </w:r>
          </w:p>
        </w:tc>
        <w:tc>
          <w:tcPr>
            <w:tcW w:w="1360" w:type="dxa"/>
            <w:tcBorders>
              <w:top w:val="nil"/>
              <w:left w:val="nil"/>
              <w:bottom w:val="single" w:sz="4" w:space="0" w:color="auto"/>
              <w:right w:val="single" w:sz="4" w:space="0" w:color="auto"/>
            </w:tcBorders>
            <w:shd w:val="clear" w:color="auto" w:fill="auto"/>
            <w:vAlign w:val="center"/>
            <w:hideMark/>
          </w:tcPr>
          <w:p w14:paraId="5CA2AC6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4037,520</w:t>
            </w:r>
          </w:p>
        </w:tc>
      </w:tr>
      <w:tr w:rsidR="00D560F1" w:rsidRPr="00D560F1" w14:paraId="3843444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0B155E3"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E38ADD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F72232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8BAF6A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795C8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3271AF3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9FC339"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17110A3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1102,600</w:t>
            </w:r>
          </w:p>
        </w:tc>
        <w:tc>
          <w:tcPr>
            <w:tcW w:w="1360" w:type="dxa"/>
            <w:tcBorders>
              <w:top w:val="nil"/>
              <w:left w:val="nil"/>
              <w:bottom w:val="single" w:sz="4" w:space="0" w:color="auto"/>
              <w:right w:val="single" w:sz="4" w:space="0" w:color="auto"/>
            </w:tcBorders>
            <w:shd w:val="clear" w:color="000000" w:fill="E7E6E6"/>
            <w:vAlign w:val="center"/>
            <w:hideMark/>
          </w:tcPr>
          <w:p w14:paraId="03C2D0A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1153,200</w:t>
            </w:r>
          </w:p>
        </w:tc>
        <w:tc>
          <w:tcPr>
            <w:tcW w:w="1360" w:type="dxa"/>
            <w:tcBorders>
              <w:top w:val="nil"/>
              <w:left w:val="nil"/>
              <w:bottom w:val="single" w:sz="4" w:space="0" w:color="auto"/>
              <w:right w:val="single" w:sz="4" w:space="0" w:color="auto"/>
            </w:tcBorders>
            <w:shd w:val="clear" w:color="000000" w:fill="E7E6E6"/>
            <w:vAlign w:val="center"/>
            <w:hideMark/>
          </w:tcPr>
          <w:p w14:paraId="63CA7DB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1130,360</w:t>
            </w:r>
          </w:p>
        </w:tc>
        <w:tc>
          <w:tcPr>
            <w:tcW w:w="1360" w:type="dxa"/>
            <w:tcBorders>
              <w:top w:val="nil"/>
              <w:left w:val="nil"/>
              <w:bottom w:val="single" w:sz="4" w:space="0" w:color="auto"/>
              <w:right w:val="single" w:sz="4" w:space="0" w:color="auto"/>
            </w:tcBorders>
            <w:shd w:val="clear" w:color="000000" w:fill="E7E6E6"/>
            <w:vAlign w:val="center"/>
            <w:hideMark/>
          </w:tcPr>
          <w:p w14:paraId="6A469FE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1177,520</w:t>
            </w:r>
          </w:p>
        </w:tc>
      </w:tr>
      <w:tr w:rsidR="00D560F1" w:rsidRPr="00D560F1" w14:paraId="5B5FD538"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E5AED2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1149B34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36FCC7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304B08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5F3F73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7CD7FFB"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683A6D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03A3D28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2444,600</w:t>
            </w:r>
          </w:p>
        </w:tc>
        <w:tc>
          <w:tcPr>
            <w:tcW w:w="1360" w:type="dxa"/>
            <w:tcBorders>
              <w:top w:val="nil"/>
              <w:left w:val="nil"/>
              <w:bottom w:val="single" w:sz="4" w:space="0" w:color="auto"/>
              <w:right w:val="single" w:sz="4" w:space="0" w:color="auto"/>
            </w:tcBorders>
            <w:shd w:val="clear" w:color="000000" w:fill="E7E6E6"/>
            <w:vAlign w:val="center"/>
            <w:hideMark/>
          </w:tcPr>
          <w:p w14:paraId="3ED16CA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2418,200</w:t>
            </w:r>
          </w:p>
        </w:tc>
        <w:tc>
          <w:tcPr>
            <w:tcW w:w="1360" w:type="dxa"/>
            <w:tcBorders>
              <w:top w:val="nil"/>
              <w:left w:val="nil"/>
              <w:bottom w:val="single" w:sz="4" w:space="0" w:color="auto"/>
              <w:right w:val="single" w:sz="4" w:space="0" w:color="auto"/>
            </w:tcBorders>
            <w:shd w:val="clear" w:color="000000" w:fill="E7E6E6"/>
            <w:vAlign w:val="center"/>
            <w:hideMark/>
          </w:tcPr>
          <w:p w14:paraId="0341043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2520,000</w:t>
            </w:r>
          </w:p>
        </w:tc>
        <w:tc>
          <w:tcPr>
            <w:tcW w:w="1360" w:type="dxa"/>
            <w:tcBorders>
              <w:top w:val="nil"/>
              <w:left w:val="nil"/>
              <w:bottom w:val="single" w:sz="4" w:space="0" w:color="auto"/>
              <w:right w:val="single" w:sz="4" w:space="0" w:color="auto"/>
            </w:tcBorders>
            <w:shd w:val="clear" w:color="000000" w:fill="E7E6E6"/>
            <w:vAlign w:val="center"/>
            <w:hideMark/>
          </w:tcPr>
          <w:p w14:paraId="704AFCB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2640,000</w:t>
            </w:r>
          </w:p>
        </w:tc>
      </w:tr>
      <w:tr w:rsidR="00D560F1" w:rsidRPr="00D560F1" w14:paraId="05FB27E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1B36AA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0B0FFB9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200,000</w:t>
            </w:r>
          </w:p>
        </w:tc>
        <w:tc>
          <w:tcPr>
            <w:tcW w:w="1360" w:type="dxa"/>
            <w:tcBorders>
              <w:top w:val="nil"/>
              <w:left w:val="nil"/>
              <w:bottom w:val="single" w:sz="4" w:space="0" w:color="auto"/>
              <w:right w:val="single" w:sz="4" w:space="0" w:color="auto"/>
            </w:tcBorders>
            <w:shd w:val="clear" w:color="000000" w:fill="E7E6E6"/>
            <w:vAlign w:val="center"/>
            <w:hideMark/>
          </w:tcPr>
          <w:p w14:paraId="7F337ED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323,100</w:t>
            </w:r>
          </w:p>
        </w:tc>
        <w:tc>
          <w:tcPr>
            <w:tcW w:w="1360" w:type="dxa"/>
            <w:tcBorders>
              <w:top w:val="nil"/>
              <w:left w:val="nil"/>
              <w:bottom w:val="single" w:sz="4" w:space="0" w:color="auto"/>
              <w:right w:val="single" w:sz="4" w:space="0" w:color="auto"/>
            </w:tcBorders>
            <w:shd w:val="clear" w:color="000000" w:fill="E7E6E6"/>
            <w:vAlign w:val="center"/>
            <w:hideMark/>
          </w:tcPr>
          <w:p w14:paraId="7595AD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210,000</w:t>
            </w:r>
          </w:p>
        </w:tc>
        <w:tc>
          <w:tcPr>
            <w:tcW w:w="1360" w:type="dxa"/>
            <w:tcBorders>
              <w:top w:val="nil"/>
              <w:left w:val="nil"/>
              <w:bottom w:val="single" w:sz="4" w:space="0" w:color="auto"/>
              <w:right w:val="single" w:sz="4" w:space="0" w:color="auto"/>
            </w:tcBorders>
            <w:shd w:val="clear" w:color="000000" w:fill="E7E6E6"/>
            <w:vAlign w:val="center"/>
            <w:hideMark/>
          </w:tcPr>
          <w:p w14:paraId="0A269A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220,000</w:t>
            </w:r>
          </w:p>
        </w:tc>
      </w:tr>
      <w:tr w:rsidR="00D560F1" w:rsidRPr="00D560F1" w14:paraId="1B571AC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36F39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A2C529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69E13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F204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96FC3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081ED4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7AC339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444112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5200C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EF460F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3947B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CB7A597"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79CCC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72B12D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2305CB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460DF0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358B22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6FB573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C584B7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25454F3"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84BA8A5"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991AEE5"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EF2F6E"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006C6C8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34CD08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4E8FA8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8DFCFF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39BC5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AFB941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37744B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A8D3A48"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7701CC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B1F6D3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AD13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E208C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13DC2A9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93B71C"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5AE4819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0B4D5914"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3894,500</w:t>
            </w:r>
          </w:p>
        </w:tc>
        <w:tc>
          <w:tcPr>
            <w:tcW w:w="1360" w:type="dxa"/>
            <w:tcBorders>
              <w:top w:val="nil"/>
              <w:left w:val="nil"/>
              <w:bottom w:val="single" w:sz="4" w:space="0" w:color="auto"/>
              <w:right w:val="single" w:sz="4" w:space="0" w:color="auto"/>
            </w:tcBorders>
            <w:shd w:val="clear" w:color="auto" w:fill="auto"/>
            <w:vAlign w:val="center"/>
            <w:hideMark/>
          </w:tcPr>
          <w:p w14:paraId="315EFD1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3860,360</w:t>
            </w:r>
          </w:p>
        </w:tc>
        <w:tc>
          <w:tcPr>
            <w:tcW w:w="1360" w:type="dxa"/>
            <w:tcBorders>
              <w:top w:val="nil"/>
              <w:left w:val="nil"/>
              <w:bottom w:val="single" w:sz="4" w:space="0" w:color="auto"/>
              <w:right w:val="single" w:sz="4" w:space="0" w:color="auto"/>
            </w:tcBorders>
            <w:shd w:val="clear" w:color="auto" w:fill="auto"/>
            <w:vAlign w:val="center"/>
            <w:hideMark/>
          </w:tcPr>
          <w:p w14:paraId="2420A810"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4037,520</w:t>
            </w:r>
          </w:p>
        </w:tc>
      </w:tr>
      <w:tr w:rsidR="00D560F1" w:rsidRPr="00D560F1" w14:paraId="0DACE6A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05A5586"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248F9C6B"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4708B3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C98A24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6956E14"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5B00B65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D18A7D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5ECF9B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F35BEC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BE56AC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B3D555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3F4AC9F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55EF99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79B2B7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1851,900</w:t>
            </w:r>
          </w:p>
        </w:tc>
        <w:tc>
          <w:tcPr>
            <w:tcW w:w="1360" w:type="dxa"/>
            <w:tcBorders>
              <w:top w:val="nil"/>
              <w:left w:val="nil"/>
              <w:bottom w:val="single" w:sz="4" w:space="0" w:color="auto"/>
              <w:right w:val="single" w:sz="4" w:space="0" w:color="auto"/>
            </w:tcBorders>
            <w:shd w:val="clear" w:color="000000" w:fill="DDEBF7"/>
            <w:vAlign w:val="center"/>
            <w:hideMark/>
          </w:tcPr>
          <w:p w14:paraId="46DE705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1866,100</w:t>
            </w:r>
          </w:p>
        </w:tc>
        <w:tc>
          <w:tcPr>
            <w:tcW w:w="1360" w:type="dxa"/>
            <w:tcBorders>
              <w:top w:val="nil"/>
              <w:left w:val="nil"/>
              <w:bottom w:val="single" w:sz="4" w:space="0" w:color="auto"/>
              <w:right w:val="single" w:sz="4" w:space="0" w:color="auto"/>
            </w:tcBorders>
            <w:shd w:val="clear" w:color="000000" w:fill="DDEBF7"/>
            <w:vAlign w:val="center"/>
            <w:hideMark/>
          </w:tcPr>
          <w:p w14:paraId="5E8938E2"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1942,500</w:t>
            </w:r>
          </w:p>
        </w:tc>
        <w:tc>
          <w:tcPr>
            <w:tcW w:w="1360" w:type="dxa"/>
            <w:tcBorders>
              <w:top w:val="nil"/>
              <w:left w:val="nil"/>
              <w:bottom w:val="single" w:sz="4" w:space="0" w:color="auto"/>
              <w:right w:val="single" w:sz="4" w:space="0" w:color="auto"/>
            </w:tcBorders>
            <w:shd w:val="clear" w:color="000000" w:fill="DDEBF7"/>
            <w:vAlign w:val="center"/>
            <w:hideMark/>
          </w:tcPr>
          <w:p w14:paraId="5158308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2035,000</w:t>
            </w:r>
          </w:p>
        </w:tc>
      </w:tr>
      <w:tr w:rsidR="00D560F1" w:rsidRPr="00D560F1" w14:paraId="5037B0B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332EC89"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3A91B8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1895,300</w:t>
            </w:r>
          </w:p>
        </w:tc>
        <w:tc>
          <w:tcPr>
            <w:tcW w:w="1360" w:type="dxa"/>
            <w:tcBorders>
              <w:top w:val="nil"/>
              <w:left w:val="nil"/>
              <w:bottom w:val="single" w:sz="4" w:space="0" w:color="auto"/>
              <w:right w:val="single" w:sz="4" w:space="0" w:color="auto"/>
            </w:tcBorders>
            <w:shd w:val="clear" w:color="000000" w:fill="DDEBF7"/>
            <w:vAlign w:val="center"/>
            <w:hideMark/>
          </w:tcPr>
          <w:p w14:paraId="49913EF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2028,400</w:t>
            </w:r>
          </w:p>
        </w:tc>
        <w:tc>
          <w:tcPr>
            <w:tcW w:w="1360" w:type="dxa"/>
            <w:tcBorders>
              <w:top w:val="nil"/>
              <w:left w:val="nil"/>
              <w:bottom w:val="single" w:sz="4" w:space="0" w:color="auto"/>
              <w:right w:val="single" w:sz="4" w:space="0" w:color="auto"/>
            </w:tcBorders>
            <w:shd w:val="clear" w:color="000000" w:fill="DDEBF7"/>
            <w:vAlign w:val="center"/>
            <w:hideMark/>
          </w:tcPr>
          <w:p w14:paraId="6429636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1917,860</w:t>
            </w:r>
          </w:p>
        </w:tc>
        <w:tc>
          <w:tcPr>
            <w:tcW w:w="1360" w:type="dxa"/>
            <w:tcBorders>
              <w:top w:val="nil"/>
              <w:left w:val="nil"/>
              <w:bottom w:val="single" w:sz="4" w:space="0" w:color="auto"/>
              <w:right w:val="single" w:sz="4" w:space="0" w:color="auto"/>
            </w:tcBorders>
            <w:shd w:val="clear" w:color="000000" w:fill="DDEBF7"/>
            <w:vAlign w:val="center"/>
            <w:hideMark/>
          </w:tcPr>
          <w:p w14:paraId="22D7E9F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2002,520</w:t>
            </w:r>
          </w:p>
        </w:tc>
      </w:tr>
      <w:tr w:rsidR="00D560F1" w:rsidRPr="00D560F1" w14:paraId="731DC7A5"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839D0D"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6B2CA827"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B3BD55B"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3,9%</w:t>
            </w:r>
          </w:p>
        </w:tc>
        <w:tc>
          <w:tcPr>
            <w:tcW w:w="1360" w:type="dxa"/>
            <w:tcBorders>
              <w:top w:val="nil"/>
              <w:left w:val="nil"/>
              <w:bottom w:val="single" w:sz="4" w:space="0" w:color="auto"/>
              <w:right w:val="single" w:sz="4" w:space="0" w:color="auto"/>
            </w:tcBorders>
            <w:shd w:val="clear" w:color="auto" w:fill="auto"/>
            <w:vAlign w:val="center"/>
            <w:hideMark/>
          </w:tcPr>
          <w:p w14:paraId="3174E132"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-0,9%</w:t>
            </w:r>
          </w:p>
        </w:tc>
        <w:tc>
          <w:tcPr>
            <w:tcW w:w="1360" w:type="dxa"/>
            <w:tcBorders>
              <w:top w:val="nil"/>
              <w:left w:val="nil"/>
              <w:bottom w:val="single" w:sz="4" w:space="0" w:color="auto"/>
              <w:right w:val="single" w:sz="4" w:space="0" w:color="auto"/>
            </w:tcBorders>
            <w:shd w:val="clear" w:color="auto" w:fill="auto"/>
            <w:vAlign w:val="center"/>
            <w:hideMark/>
          </w:tcPr>
          <w:p w14:paraId="6BF00C89"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4,6%</w:t>
            </w:r>
          </w:p>
        </w:tc>
      </w:tr>
      <w:tr w:rsidR="00D560F1" w:rsidRPr="00D560F1" w14:paraId="21B8FB74"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8810A16" w14:textId="77777777" w:rsidR="00D560F1" w:rsidRPr="00D560F1" w:rsidRDefault="00D560F1" w:rsidP="00D560F1">
            <w:pPr>
              <w:jc w:val="right"/>
              <w:rPr>
                <w:b/>
                <w:bCs/>
                <w:color w:val="000000"/>
                <w:sz w:val="18"/>
                <w:szCs w:val="18"/>
                <w:lang w:eastAsia="lt-LT"/>
              </w:rPr>
            </w:pPr>
            <w:r w:rsidRPr="00D560F1">
              <w:rPr>
                <w:b/>
                <w:bCs/>
                <w:color w:val="000000"/>
                <w:sz w:val="18"/>
                <w:szCs w:val="18"/>
                <w:lang w:eastAsia="lt-LT"/>
              </w:rPr>
              <w:t>VISO PAGAL PROGRAMAS:</w:t>
            </w:r>
          </w:p>
        </w:tc>
        <w:tc>
          <w:tcPr>
            <w:tcW w:w="1320" w:type="dxa"/>
            <w:tcBorders>
              <w:top w:val="nil"/>
              <w:left w:val="nil"/>
              <w:bottom w:val="single" w:sz="4" w:space="0" w:color="auto"/>
              <w:right w:val="single" w:sz="4" w:space="0" w:color="auto"/>
            </w:tcBorders>
            <w:shd w:val="clear" w:color="auto" w:fill="auto"/>
            <w:vAlign w:val="center"/>
            <w:hideMark/>
          </w:tcPr>
          <w:p w14:paraId="696CE5A7"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71801,096</w:t>
            </w:r>
          </w:p>
        </w:tc>
        <w:tc>
          <w:tcPr>
            <w:tcW w:w="1360" w:type="dxa"/>
            <w:tcBorders>
              <w:top w:val="nil"/>
              <w:left w:val="nil"/>
              <w:bottom w:val="single" w:sz="4" w:space="0" w:color="auto"/>
              <w:right w:val="single" w:sz="4" w:space="0" w:color="auto"/>
            </w:tcBorders>
            <w:shd w:val="clear" w:color="auto" w:fill="auto"/>
            <w:vAlign w:val="center"/>
            <w:hideMark/>
          </w:tcPr>
          <w:p w14:paraId="11B31495"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75800,442</w:t>
            </w:r>
          </w:p>
        </w:tc>
        <w:tc>
          <w:tcPr>
            <w:tcW w:w="1360" w:type="dxa"/>
            <w:tcBorders>
              <w:top w:val="nil"/>
              <w:left w:val="nil"/>
              <w:bottom w:val="single" w:sz="4" w:space="0" w:color="auto"/>
              <w:right w:val="single" w:sz="4" w:space="0" w:color="auto"/>
            </w:tcBorders>
            <w:shd w:val="clear" w:color="auto" w:fill="auto"/>
            <w:vAlign w:val="center"/>
            <w:hideMark/>
          </w:tcPr>
          <w:p w14:paraId="1E295499"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81833,668</w:t>
            </w:r>
          </w:p>
        </w:tc>
        <w:tc>
          <w:tcPr>
            <w:tcW w:w="1360" w:type="dxa"/>
            <w:tcBorders>
              <w:top w:val="nil"/>
              <w:left w:val="nil"/>
              <w:bottom w:val="single" w:sz="4" w:space="0" w:color="auto"/>
              <w:right w:val="single" w:sz="4" w:space="0" w:color="auto"/>
            </w:tcBorders>
            <w:shd w:val="clear" w:color="auto" w:fill="auto"/>
            <w:vAlign w:val="center"/>
            <w:hideMark/>
          </w:tcPr>
          <w:p w14:paraId="329F3B76"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86800,360</w:t>
            </w:r>
          </w:p>
        </w:tc>
      </w:tr>
      <w:tr w:rsidR="00D560F1" w:rsidRPr="00D560F1" w14:paraId="373CD0A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9365F5"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1BB598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67075,845</w:t>
            </w:r>
          </w:p>
        </w:tc>
        <w:tc>
          <w:tcPr>
            <w:tcW w:w="1360" w:type="dxa"/>
            <w:tcBorders>
              <w:top w:val="nil"/>
              <w:left w:val="nil"/>
              <w:bottom w:val="single" w:sz="4" w:space="0" w:color="auto"/>
              <w:right w:val="single" w:sz="4" w:space="0" w:color="auto"/>
            </w:tcBorders>
            <w:shd w:val="clear" w:color="auto" w:fill="auto"/>
            <w:vAlign w:val="center"/>
            <w:hideMark/>
          </w:tcPr>
          <w:p w14:paraId="4B66244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73278,242</w:t>
            </w:r>
          </w:p>
        </w:tc>
        <w:tc>
          <w:tcPr>
            <w:tcW w:w="1360" w:type="dxa"/>
            <w:tcBorders>
              <w:top w:val="nil"/>
              <w:left w:val="nil"/>
              <w:bottom w:val="single" w:sz="4" w:space="0" w:color="auto"/>
              <w:right w:val="single" w:sz="4" w:space="0" w:color="auto"/>
            </w:tcBorders>
            <w:shd w:val="clear" w:color="auto" w:fill="auto"/>
            <w:vAlign w:val="center"/>
            <w:hideMark/>
          </w:tcPr>
          <w:p w14:paraId="288A6CE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75953,868</w:t>
            </w:r>
          </w:p>
        </w:tc>
        <w:tc>
          <w:tcPr>
            <w:tcW w:w="1360" w:type="dxa"/>
            <w:tcBorders>
              <w:top w:val="nil"/>
              <w:left w:val="nil"/>
              <w:bottom w:val="single" w:sz="4" w:space="0" w:color="auto"/>
              <w:right w:val="single" w:sz="4" w:space="0" w:color="auto"/>
            </w:tcBorders>
            <w:shd w:val="clear" w:color="auto" w:fill="auto"/>
            <w:vAlign w:val="center"/>
            <w:hideMark/>
          </w:tcPr>
          <w:p w14:paraId="618144E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80388,760</w:t>
            </w:r>
          </w:p>
        </w:tc>
      </w:tr>
      <w:tr w:rsidR="00D560F1" w:rsidRPr="00D560F1" w14:paraId="7593325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31D2069"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F71272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2F7AFD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21156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73E216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7839CBF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B003FD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439D6F4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35910,000</w:t>
            </w:r>
          </w:p>
        </w:tc>
        <w:tc>
          <w:tcPr>
            <w:tcW w:w="1360" w:type="dxa"/>
            <w:tcBorders>
              <w:top w:val="nil"/>
              <w:left w:val="nil"/>
              <w:bottom w:val="single" w:sz="4" w:space="0" w:color="auto"/>
              <w:right w:val="single" w:sz="4" w:space="0" w:color="auto"/>
            </w:tcBorders>
            <w:shd w:val="clear" w:color="000000" w:fill="E7E6E6"/>
            <w:vAlign w:val="center"/>
            <w:hideMark/>
          </w:tcPr>
          <w:p w14:paraId="09C2A0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39533,000</w:t>
            </w:r>
          </w:p>
        </w:tc>
        <w:tc>
          <w:tcPr>
            <w:tcW w:w="1360" w:type="dxa"/>
            <w:tcBorders>
              <w:top w:val="nil"/>
              <w:left w:val="nil"/>
              <w:bottom w:val="single" w:sz="4" w:space="0" w:color="auto"/>
              <w:right w:val="single" w:sz="4" w:space="0" w:color="auto"/>
            </w:tcBorders>
            <w:shd w:val="clear" w:color="000000" w:fill="E7E6E6"/>
            <w:vAlign w:val="center"/>
            <w:hideMark/>
          </w:tcPr>
          <w:p w14:paraId="0A8C9BF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41995,610</w:t>
            </w:r>
          </w:p>
        </w:tc>
        <w:tc>
          <w:tcPr>
            <w:tcW w:w="1360" w:type="dxa"/>
            <w:tcBorders>
              <w:top w:val="nil"/>
              <w:left w:val="nil"/>
              <w:bottom w:val="single" w:sz="4" w:space="0" w:color="auto"/>
              <w:right w:val="single" w:sz="4" w:space="0" w:color="auto"/>
            </w:tcBorders>
            <w:shd w:val="clear" w:color="000000" w:fill="E7E6E6"/>
            <w:vAlign w:val="center"/>
            <w:hideMark/>
          </w:tcPr>
          <w:p w14:paraId="4F472A9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44797,512</w:t>
            </w:r>
          </w:p>
        </w:tc>
      </w:tr>
      <w:tr w:rsidR="00D560F1" w:rsidRPr="00D560F1" w14:paraId="3198B7A8" w14:textId="77777777" w:rsidTr="00D560F1">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532FF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7E63807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44A42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5B6D3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7A0E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2553720" w14:textId="77777777" w:rsidTr="00D560F1">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ACA888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56E4EE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26461,445</w:t>
            </w:r>
          </w:p>
        </w:tc>
        <w:tc>
          <w:tcPr>
            <w:tcW w:w="1360" w:type="dxa"/>
            <w:tcBorders>
              <w:top w:val="nil"/>
              <w:left w:val="nil"/>
              <w:bottom w:val="single" w:sz="4" w:space="0" w:color="auto"/>
              <w:right w:val="single" w:sz="4" w:space="0" w:color="auto"/>
            </w:tcBorders>
            <w:shd w:val="clear" w:color="000000" w:fill="E7E6E6"/>
            <w:vAlign w:val="center"/>
            <w:hideMark/>
          </w:tcPr>
          <w:p w14:paraId="2791F83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27416,242</w:t>
            </w:r>
          </w:p>
        </w:tc>
        <w:tc>
          <w:tcPr>
            <w:tcW w:w="1360" w:type="dxa"/>
            <w:tcBorders>
              <w:top w:val="nil"/>
              <w:left w:val="nil"/>
              <w:bottom w:val="single" w:sz="4" w:space="0" w:color="auto"/>
              <w:right w:val="single" w:sz="4" w:space="0" w:color="auto"/>
            </w:tcBorders>
            <w:shd w:val="clear" w:color="000000" w:fill="E7E6E6"/>
            <w:vAlign w:val="center"/>
            <w:hideMark/>
          </w:tcPr>
          <w:p w14:paraId="25ECDF0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28440,228</w:t>
            </w:r>
          </w:p>
        </w:tc>
        <w:tc>
          <w:tcPr>
            <w:tcW w:w="1360" w:type="dxa"/>
            <w:tcBorders>
              <w:top w:val="nil"/>
              <w:left w:val="nil"/>
              <w:bottom w:val="single" w:sz="4" w:space="0" w:color="auto"/>
              <w:right w:val="single" w:sz="4" w:space="0" w:color="auto"/>
            </w:tcBorders>
            <w:shd w:val="clear" w:color="000000" w:fill="E7E6E6"/>
            <w:vAlign w:val="center"/>
            <w:hideMark/>
          </w:tcPr>
          <w:p w14:paraId="0B33EE9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30687,430</w:t>
            </w:r>
          </w:p>
        </w:tc>
      </w:tr>
      <w:tr w:rsidR="00D560F1" w:rsidRPr="00D560F1" w14:paraId="21A70B06" w14:textId="77777777" w:rsidTr="00D560F1">
        <w:trPr>
          <w:trHeight w:val="57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A30B4C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3993C3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2175,000</w:t>
            </w:r>
          </w:p>
        </w:tc>
        <w:tc>
          <w:tcPr>
            <w:tcW w:w="1360" w:type="dxa"/>
            <w:tcBorders>
              <w:top w:val="nil"/>
              <w:left w:val="nil"/>
              <w:bottom w:val="single" w:sz="4" w:space="0" w:color="auto"/>
              <w:right w:val="single" w:sz="4" w:space="0" w:color="auto"/>
            </w:tcBorders>
            <w:shd w:val="clear" w:color="000000" w:fill="E7E6E6"/>
            <w:vAlign w:val="center"/>
            <w:hideMark/>
          </w:tcPr>
          <w:p w14:paraId="74CD7D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2318,500</w:t>
            </w:r>
          </w:p>
        </w:tc>
        <w:tc>
          <w:tcPr>
            <w:tcW w:w="1360" w:type="dxa"/>
            <w:tcBorders>
              <w:top w:val="nil"/>
              <w:left w:val="nil"/>
              <w:bottom w:val="single" w:sz="4" w:space="0" w:color="auto"/>
              <w:right w:val="single" w:sz="4" w:space="0" w:color="auto"/>
            </w:tcBorders>
            <w:shd w:val="clear" w:color="000000" w:fill="E7E6E6"/>
            <w:vAlign w:val="center"/>
            <w:hideMark/>
          </w:tcPr>
          <w:p w14:paraId="0A5E1C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2289,030</w:t>
            </w:r>
          </w:p>
        </w:tc>
        <w:tc>
          <w:tcPr>
            <w:tcW w:w="1360" w:type="dxa"/>
            <w:tcBorders>
              <w:top w:val="nil"/>
              <w:left w:val="nil"/>
              <w:bottom w:val="single" w:sz="4" w:space="0" w:color="auto"/>
              <w:right w:val="single" w:sz="4" w:space="0" w:color="auto"/>
            </w:tcBorders>
            <w:shd w:val="clear" w:color="000000" w:fill="E7E6E6"/>
            <w:vAlign w:val="center"/>
            <w:hideMark/>
          </w:tcPr>
          <w:p w14:paraId="578197B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2474,718</w:t>
            </w:r>
          </w:p>
        </w:tc>
      </w:tr>
      <w:tr w:rsidR="00D560F1" w:rsidRPr="00D560F1" w14:paraId="298A0B0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05EA519"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lastRenderedPageBreak/>
              <w:t>1.5.</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69F0613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45CF1A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353D788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12462F1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432,400</w:t>
            </w:r>
          </w:p>
        </w:tc>
      </w:tr>
      <w:tr w:rsidR="00D560F1" w:rsidRPr="00D560F1" w14:paraId="156D164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FD50A4B"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1AF8AC6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50FB888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5CB135A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156316C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1996,700</w:t>
            </w:r>
          </w:p>
        </w:tc>
      </w:tr>
      <w:tr w:rsidR="00D560F1" w:rsidRPr="00D560F1" w14:paraId="428154D2" w14:textId="77777777" w:rsidTr="00D560F1">
        <w:trPr>
          <w:trHeight w:val="825"/>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4FD4B3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543A214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auto" w:fill="auto"/>
            <w:vAlign w:val="center"/>
            <w:hideMark/>
          </w:tcPr>
          <w:p w14:paraId="551BFE3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2DF4076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05CDC81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6411,600</w:t>
            </w:r>
          </w:p>
        </w:tc>
      </w:tr>
      <w:tr w:rsidR="00D560F1" w:rsidRPr="00D560F1" w14:paraId="4A5D030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69FE6E9"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F6A64B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FA5B17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2951F7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DE58CF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28729F7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4AA2B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63526CD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000000" w:fill="E7E6E6"/>
            <w:vAlign w:val="center"/>
            <w:hideMark/>
          </w:tcPr>
          <w:p w14:paraId="6C26BD9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25440DE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3ED5BAF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6411,600</w:t>
            </w:r>
          </w:p>
        </w:tc>
      </w:tr>
      <w:tr w:rsidR="00D560F1" w:rsidRPr="00D560F1" w14:paraId="0F929A18" w14:textId="77777777" w:rsidTr="00D560F1">
        <w:trPr>
          <w:trHeight w:val="70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05BD31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DBD40A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065AB0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75EB7C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7BC584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4ADE236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62E5487"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3A6D6F4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3538F8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7B6DF0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D95E77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r>
      <w:tr w:rsidR="00D560F1" w:rsidRPr="00D560F1" w14:paraId="33938F2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7016928"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C2C009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F1F919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592268C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1819DF2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7110,600</w:t>
            </w:r>
          </w:p>
        </w:tc>
      </w:tr>
      <w:tr w:rsidR="00D560F1" w:rsidRPr="00D560F1" w14:paraId="1B37572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E686EE"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CD33D2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6387,876</w:t>
            </w:r>
          </w:p>
        </w:tc>
        <w:tc>
          <w:tcPr>
            <w:tcW w:w="1360" w:type="dxa"/>
            <w:tcBorders>
              <w:top w:val="nil"/>
              <w:left w:val="nil"/>
              <w:bottom w:val="single" w:sz="4" w:space="0" w:color="auto"/>
              <w:right w:val="single" w:sz="4" w:space="0" w:color="auto"/>
            </w:tcBorders>
            <w:shd w:val="clear" w:color="000000" w:fill="DDEBF7"/>
            <w:vAlign w:val="center"/>
            <w:hideMark/>
          </w:tcPr>
          <w:p w14:paraId="3EDE52E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8546,964</w:t>
            </w:r>
          </w:p>
        </w:tc>
        <w:tc>
          <w:tcPr>
            <w:tcW w:w="1360" w:type="dxa"/>
            <w:tcBorders>
              <w:top w:val="nil"/>
              <w:left w:val="nil"/>
              <w:bottom w:val="single" w:sz="4" w:space="0" w:color="auto"/>
              <w:right w:val="single" w:sz="4" w:space="0" w:color="auto"/>
            </w:tcBorders>
            <w:shd w:val="clear" w:color="000000" w:fill="DDEBF7"/>
            <w:vAlign w:val="center"/>
            <w:hideMark/>
          </w:tcPr>
          <w:p w14:paraId="721EDE7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10673,566</w:t>
            </w:r>
          </w:p>
        </w:tc>
        <w:tc>
          <w:tcPr>
            <w:tcW w:w="1360" w:type="dxa"/>
            <w:tcBorders>
              <w:top w:val="nil"/>
              <w:left w:val="nil"/>
              <w:bottom w:val="single" w:sz="4" w:space="0" w:color="auto"/>
              <w:right w:val="single" w:sz="4" w:space="0" w:color="auto"/>
            </w:tcBorders>
            <w:shd w:val="clear" w:color="000000" w:fill="DDEBF7"/>
            <w:vAlign w:val="center"/>
            <w:hideMark/>
          </w:tcPr>
          <w:p w14:paraId="2549CC82"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10607,520</w:t>
            </w:r>
          </w:p>
        </w:tc>
      </w:tr>
      <w:tr w:rsidR="00D560F1" w:rsidRPr="00D560F1" w14:paraId="4FE42D7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516D798"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859C20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65413,220</w:t>
            </w:r>
          </w:p>
        </w:tc>
        <w:tc>
          <w:tcPr>
            <w:tcW w:w="1360" w:type="dxa"/>
            <w:tcBorders>
              <w:top w:val="nil"/>
              <w:left w:val="nil"/>
              <w:bottom w:val="single" w:sz="4" w:space="0" w:color="auto"/>
              <w:right w:val="single" w:sz="4" w:space="0" w:color="auto"/>
            </w:tcBorders>
            <w:shd w:val="clear" w:color="000000" w:fill="DDEBF7"/>
            <w:vAlign w:val="center"/>
            <w:hideMark/>
          </w:tcPr>
          <w:p w14:paraId="367652C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67253,478</w:t>
            </w:r>
          </w:p>
        </w:tc>
        <w:tc>
          <w:tcPr>
            <w:tcW w:w="1360" w:type="dxa"/>
            <w:tcBorders>
              <w:top w:val="nil"/>
              <w:left w:val="nil"/>
              <w:bottom w:val="single" w:sz="4" w:space="0" w:color="auto"/>
              <w:right w:val="single" w:sz="4" w:space="0" w:color="auto"/>
            </w:tcBorders>
            <w:shd w:val="clear" w:color="000000" w:fill="DDEBF7"/>
            <w:vAlign w:val="center"/>
            <w:hideMark/>
          </w:tcPr>
          <w:p w14:paraId="74525EE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71160,102</w:t>
            </w:r>
          </w:p>
        </w:tc>
        <w:tc>
          <w:tcPr>
            <w:tcW w:w="1360" w:type="dxa"/>
            <w:tcBorders>
              <w:top w:val="nil"/>
              <w:left w:val="nil"/>
              <w:bottom w:val="single" w:sz="4" w:space="0" w:color="auto"/>
              <w:right w:val="single" w:sz="4" w:space="0" w:color="auto"/>
            </w:tcBorders>
            <w:shd w:val="clear" w:color="000000" w:fill="DDEBF7"/>
            <w:vAlign w:val="center"/>
            <w:hideMark/>
          </w:tcPr>
          <w:p w14:paraId="170FB01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76192,840</w:t>
            </w:r>
          </w:p>
        </w:tc>
      </w:tr>
      <w:tr w:rsidR="00D560F1" w:rsidRPr="00D560F1" w14:paraId="5C33CAC2" w14:textId="77777777" w:rsidTr="00D560F1">
        <w:trPr>
          <w:trHeight w:val="75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B0FB67"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43A9A211"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DBB458F"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5,6%</w:t>
            </w:r>
          </w:p>
        </w:tc>
        <w:tc>
          <w:tcPr>
            <w:tcW w:w="1360" w:type="dxa"/>
            <w:tcBorders>
              <w:top w:val="nil"/>
              <w:left w:val="nil"/>
              <w:bottom w:val="single" w:sz="4" w:space="0" w:color="auto"/>
              <w:right w:val="single" w:sz="4" w:space="0" w:color="auto"/>
            </w:tcBorders>
            <w:shd w:val="clear" w:color="auto" w:fill="auto"/>
            <w:vAlign w:val="center"/>
            <w:hideMark/>
          </w:tcPr>
          <w:p w14:paraId="7468618D"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8,0%</w:t>
            </w:r>
          </w:p>
        </w:tc>
        <w:tc>
          <w:tcPr>
            <w:tcW w:w="1360" w:type="dxa"/>
            <w:tcBorders>
              <w:top w:val="nil"/>
              <w:left w:val="nil"/>
              <w:bottom w:val="single" w:sz="4" w:space="0" w:color="auto"/>
              <w:right w:val="single" w:sz="4" w:space="0" w:color="auto"/>
            </w:tcBorders>
            <w:shd w:val="clear" w:color="auto" w:fill="auto"/>
            <w:vAlign w:val="center"/>
            <w:hideMark/>
          </w:tcPr>
          <w:p w14:paraId="63735FEC"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6,1%</w:t>
            </w:r>
          </w:p>
        </w:tc>
      </w:tr>
    </w:tbl>
    <w:p w14:paraId="64D195B1" w14:textId="77777777" w:rsidR="001B14C6" w:rsidRDefault="001B14C6" w:rsidP="001B14C6">
      <w:pPr>
        <w:jc w:val="center"/>
        <w:rPr>
          <w:b/>
          <w:i/>
          <w:sz w:val="20"/>
        </w:rPr>
      </w:pPr>
    </w:p>
    <w:p w14:paraId="576894B2" w14:textId="77777777" w:rsidR="001B14C6" w:rsidRDefault="001B14C6" w:rsidP="001B14C6">
      <w:pPr>
        <w:jc w:val="center"/>
        <w:rPr>
          <w:b/>
          <w:i/>
          <w:sz w:val="20"/>
        </w:rPr>
      </w:pPr>
    </w:p>
    <w:p w14:paraId="621D51FF" w14:textId="77777777" w:rsidR="001B14C6" w:rsidRDefault="001B14C6" w:rsidP="001B14C6">
      <w:pPr>
        <w:jc w:val="center"/>
        <w:rPr>
          <w:b/>
          <w:i/>
          <w:sz w:val="20"/>
        </w:rPr>
      </w:pPr>
    </w:p>
    <w:p w14:paraId="19DF7B9B" w14:textId="77777777" w:rsidR="001B14C6" w:rsidRDefault="001B14C6" w:rsidP="001B14C6">
      <w:pPr>
        <w:jc w:val="center"/>
        <w:rPr>
          <w:b/>
          <w:i/>
          <w:sz w:val="20"/>
        </w:rPr>
      </w:pPr>
    </w:p>
    <w:p w14:paraId="2D95A63A" w14:textId="77777777" w:rsidR="001B14C6" w:rsidRDefault="001B14C6" w:rsidP="001B14C6">
      <w:pPr>
        <w:jc w:val="center"/>
        <w:rPr>
          <w:b/>
          <w:i/>
          <w:sz w:val="20"/>
        </w:rPr>
      </w:pPr>
    </w:p>
    <w:p w14:paraId="6116CC65" w14:textId="77777777" w:rsidR="001B14C6" w:rsidRDefault="001B14C6" w:rsidP="001B14C6">
      <w:pPr>
        <w:jc w:val="center"/>
        <w:rPr>
          <w:b/>
          <w:i/>
          <w:sz w:val="20"/>
        </w:rPr>
      </w:pPr>
    </w:p>
    <w:p w14:paraId="42AC29EA" w14:textId="77777777" w:rsidR="001B14C6" w:rsidRDefault="001B14C6" w:rsidP="001B14C6">
      <w:pPr>
        <w:jc w:val="center"/>
        <w:rPr>
          <w:b/>
          <w:i/>
          <w:sz w:val="20"/>
        </w:rPr>
      </w:pPr>
    </w:p>
    <w:p w14:paraId="61D0CD13" w14:textId="77777777" w:rsidR="001B14C6" w:rsidRDefault="001B14C6" w:rsidP="001B14C6">
      <w:pPr>
        <w:jc w:val="center"/>
        <w:rPr>
          <w:b/>
          <w:i/>
          <w:sz w:val="20"/>
        </w:rPr>
      </w:pPr>
    </w:p>
    <w:p w14:paraId="22582E4B" w14:textId="77777777" w:rsidR="001B14C6" w:rsidRDefault="001B14C6" w:rsidP="001B14C6">
      <w:pPr>
        <w:jc w:val="center"/>
        <w:rPr>
          <w:b/>
          <w:i/>
          <w:sz w:val="20"/>
        </w:rPr>
      </w:pPr>
    </w:p>
    <w:p w14:paraId="2BF4A54D" w14:textId="77777777" w:rsidR="001B14C6" w:rsidRDefault="001B14C6" w:rsidP="001B14C6">
      <w:pPr>
        <w:jc w:val="center"/>
        <w:rPr>
          <w:b/>
          <w:i/>
          <w:sz w:val="20"/>
        </w:rPr>
      </w:pPr>
    </w:p>
    <w:p w14:paraId="63763B56" w14:textId="77777777" w:rsidR="001B14C6" w:rsidRDefault="001B14C6" w:rsidP="001B14C6">
      <w:pPr>
        <w:jc w:val="center"/>
        <w:rPr>
          <w:b/>
          <w:i/>
          <w:sz w:val="20"/>
        </w:rPr>
      </w:pPr>
    </w:p>
    <w:p w14:paraId="49CF2D34" w14:textId="77777777" w:rsidR="001B14C6" w:rsidRDefault="001B14C6" w:rsidP="001B14C6">
      <w:pPr>
        <w:jc w:val="center"/>
        <w:rPr>
          <w:b/>
          <w:i/>
          <w:sz w:val="20"/>
        </w:rPr>
      </w:pPr>
    </w:p>
    <w:p w14:paraId="2C06115D" w14:textId="77777777" w:rsidR="001B14C6" w:rsidRDefault="001B14C6" w:rsidP="001B14C6">
      <w:pPr>
        <w:jc w:val="center"/>
        <w:rPr>
          <w:b/>
          <w:i/>
          <w:sz w:val="20"/>
        </w:rPr>
      </w:pPr>
    </w:p>
    <w:p w14:paraId="7FD4DEB8" w14:textId="77777777" w:rsidR="001B14C6" w:rsidRDefault="001B14C6" w:rsidP="001B14C6">
      <w:pPr>
        <w:jc w:val="center"/>
        <w:rPr>
          <w:b/>
          <w:i/>
          <w:sz w:val="20"/>
        </w:rPr>
      </w:pPr>
    </w:p>
    <w:p w14:paraId="2471330E" w14:textId="77777777" w:rsidR="001B14C6" w:rsidRDefault="001B14C6" w:rsidP="001B14C6">
      <w:pPr>
        <w:jc w:val="center"/>
        <w:rPr>
          <w:b/>
          <w:i/>
          <w:sz w:val="20"/>
        </w:rPr>
      </w:pPr>
    </w:p>
    <w:p w14:paraId="7C461280" w14:textId="77777777" w:rsidR="001B14C6" w:rsidRDefault="001B14C6" w:rsidP="001B14C6">
      <w:pPr>
        <w:jc w:val="center"/>
        <w:rPr>
          <w:b/>
          <w:i/>
          <w:sz w:val="20"/>
        </w:rPr>
      </w:pPr>
    </w:p>
    <w:p w14:paraId="2740B82E" w14:textId="77777777" w:rsidR="001B14C6" w:rsidRDefault="001B14C6" w:rsidP="001B14C6">
      <w:pPr>
        <w:jc w:val="center"/>
        <w:rPr>
          <w:b/>
          <w:i/>
          <w:sz w:val="20"/>
        </w:rPr>
      </w:pPr>
    </w:p>
    <w:p w14:paraId="78E683F7" w14:textId="77777777" w:rsidR="001B14C6" w:rsidRDefault="001B14C6" w:rsidP="001B14C6">
      <w:pPr>
        <w:jc w:val="center"/>
        <w:rPr>
          <w:b/>
          <w:i/>
          <w:sz w:val="20"/>
        </w:rPr>
      </w:pPr>
    </w:p>
    <w:p w14:paraId="3E6190F8" w14:textId="77777777" w:rsidR="001B14C6" w:rsidRDefault="001B14C6" w:rsidP="001B14C6">
      <w:pPr>
        <w:jc w:val="center"/>
        <w:rPr>
          <w:b/>
          <w:i/>
          <w:sz w:val="20"/>
        </w:rPr>
      </w:pPr>
    </w:p>
    <w:p w14:paraId="400345D9" w14:textId="77777777" w:rsidR="001B14C6" w:rsidRPr="001B14C6" w:rsidRDefault="001B14C6" w:rsidP="001B14C6">
      <w:pPr>
        <w:jc w:val="center"/>
        <w:rPr>
          <w:b/>
          <w:i/>
          <w:sz w:val="20"/>
        </w:rPr>
      </w:pPr>
    </w:p>
    <w:p w14:paraId="3338736B" w14:textId="77777777" w:rsidR="00927D79" w:rsidRPr="001B14C6" w:rsidRDefault="00927D79" w:rsidP="008605FD">
      <w:pPr>
        <w:jc w:val="both"/>
        <w:rPr>
          <w:b/>
          <w:i/>
          <w:sz w:val="20"/>
        </w:rPr>
      </w:pPr>
    </w:p>
    <w:p w14:paraId="25C2B126" w14:textId="77777777" w:rsidR="001B14C6" w:rsidRDefault="001B14C6" w:rsidP="008605FD">
      <w:pPr>
        <w:jc w:val="both"/>
        <w:rPr>
          <w:b/>
          <w:szCs w:val="24"/>
        </w:rPr>
        <w:sectPr w:rsidR="001B14C6" w:rsidSect="006B4505">
          <w:pgSz w:w="11906" w:h="16838" w:code="9"/>
          <w:pgMar w:top="1134" w:right="567" w:bottom="1134" w:left="1701" w:header="397" w:footer="567" w:gutter="0"/>
          <w:cols w:space="1296"/>
          <w:titlePg/>
          <w:docGrid w:linePitch="326"/>
        </w:sectPr>
      </w:pPr>
    </w:p>
    <w:p w14:paraId="5303F37F" w14:textId="665ADBE5" w:rsidR="008605FD" w:rsidRDefault="008605FD" w:rsidP="008605FD">
      <w:pPr>
        <w:jc w:val="both"/>
        <w:rPr>
          <w:szCs w:val="24"/>
        </w:rPr>
      </w:pPr>
      <w:r w:rsidRPr="00A5678F">
        <w:rPr>
          <w:b/>
          <w:szCs w:val="24"/>
        </w:rPr>
        <w:lastRenderedPageBreak/>
        <w:t>1 grafikas.</w:t>
      </w:r>
      <w:r w:rsidRPr="00A5678F">
        <w:rPr>
          <w:b/>
          <w:i/>
          <w:szCs w:val="24"/>
        </w:rPr>
        <w:t xml:space="preserve"> </w:t>
      </w:r>
      <w:r w:rsidR="00DA1432" w:rsidRPr="00A5678F">
        <w:t>202</w:t>
      </w:r>
      <w:r w:rsidR="0058372A" w:rsidRPr="00A5678F">
        <w:t>3</w:t>
      </w:r>
      <w:r w:rsidR="00DA1432" w:rsidRPr="00A5678F">
        <w:t>–202</w:t>
      </w:r>
      <w:r w:rsidR="0058372A" w:rsidRPr="00A5678F">
        <w:t>6</w:t>
      </w:r>
      <w:r w:rsidR="00DA1432" w:rsidRPr="00A5678F">
        <w:t xml:space="preserve"> </w:t>
      </w:r>
      <w:r w:rsidR="00DA1432" w:rsidRPr="00A5678F">
        <w:rPr>
          <w:szCs w:val="24"/>
        </w:rPr>
        <w:t xml:space="preserve">metų </w:t>
      </w:r>
      <w:r w:rsidRPr="00A5678F">
        <w:rPr>
          <w:szCs w:val="24"/>
        </w:rPr>
        <w:t xml:space="preserve">asignavimų </w:t>
      </w:r>
      <w:r w:rsidR="00786489" w:rsidRPr="00A5678F">
        <w:rPr>
          <w:szCs w:val="24"/>
        </w:rPr>
        <w:t xml:space="preserve">ir kitų lėšų </w:t>
      </w:r>
      <w:r w:rsidRPr="00A5678F">
        <w:rPr>
          <w:szCs w:val="24"/>
        </w:rPr>
        <w:t>pasiskirstymas pagal programas</w:t>
      </w:r>
      <w:r w:rsidR="00CA383F" w:rsidRPr="00A5678F">
        <w:rPr>
          <w:szCs w:val="24"/>
        </w:rPr>
        <w:t>.</w:t>
      </w:r>
    </w:p>
    <w:p w14:paraId="342A1AF3" w14:textId="306B8B6E" w:rsidR="001B14C6" w:rsidRPr="003104F1" w:rsidRDefault="00D06689" w:rsidP="001B14C6">
      <w:pPr>
        <w:jc w:val="center"/>
        <w:rPr>
          <w:i/>
          <w:szCs w:val="24"/>
        </w:rPr>
      </w:pPr>
      <w:r>
        <w:rPr>
          <w:noProof/>
          <w:lang w:eastAsia="lt-LT"/>
        </w:rPr>
        <w:drawing>
          <wp:inline distT="0" distB="0" distL="0" distR="0" wp14:anchorId="28D0C418" wp14:editId="0F249E3B">
            <wp:extent cx="9251950" cy="4294505"/>
            <wp:effectExtent l="0" t="0" r="6350" b="0"/>
            <wp:docPr id="12" name="Diagra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9A13989" w14:textId="13046ECD" w:rsidR="008605FD" w:rsidRPr="00425AB5" w:rsidRDefault="008605FD" w:rsidP="00DA1432">
      <w:pPr>
        <w:jc w:val="center"/>
        <w:rPr>
          <w:i/>
          <w:color w:val="808080"/>
          <w:sz w:val="20"/>
        </w:rPr>
      </w:pPr>
    </w:p>
    <w:p w14:paraId="487E179D" w14:textId="77777777" w:rsidR="001B14C6" w:rsidRDefault="001B14C6" w:rsidP="008605FD">
      <w:pPr>
        <w:jc w:val="both"/>
        <w:rPr>
          <w:rFonts w:eastAsia="Calibri"/>
          <w:b/>
          <w:color w:val="000000"/>
          <w:szCs w:val="24"/>
        </w:rPr>
        <w:sectPr w:rsidR="001B14C6" w:rsidSect="00927F86">
          <w:pgSz w:w="16838" w:h="11906" w:orient="landscape" w:code="9"/>
          <w:pgMar w:top="1701" w:right="1134" w:bottom="567" w:left="1134" w:header="720" w:footer="720" w:gutter="0"/>
          <w:cols w:space="720"/>
          <w:docGrid w:linePitch="360"/>
        </w:sectPr>
      </w:pPr>
    </w:p>
    <w:tbl>
      <w:tblPr>
        <w:tblW w:w="10175" w:type="dxa"/>
        <w:tblInd w:w="-58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1618"/>
        <w:gridCol w:w="92"/>
        <w:gridCol w:w="8"/>
        <w:gridCol w:w="15"/>
        <w:gridCol w:w="68"/>
        <w:gridCol w:w="7"/>
        <w:gridCol w:w="14"/>
        <w:gridCol w:w="31"/>
        <w:gridCol w:w="480"/>
        <w:gridCol w:w="182"/>
        <w:gridCol w:w="178"/>
        <w:gridCol w:w="90"/>
        <w:gridCol w:w="127"/>
        <w:gridCol w:w="21"/>
        <w:gridCol w:w="131"/>
        <w:gridCol w:w="175"/>
        <w:gridCol w:w="902"/>
        <w:gridCol w:w="3942"/>
        <w:gridCol w:w="16"/>
        <w:gridCol w:w="432"/>
        <w:gridCol w:w="10"/>
        <w:gridCol w:w="11"/>
        <w:gridCol w:w="103"/>
        <w:gridCol w:w="16"/>
        <w:gridCol w:w="40"/>
        <w:gridCol w:w="450"/>
        <w:gridCol w:w="21"/>
        <w:gridCol w:w="79"/>
        <w:gridCol w:w="80"/>
        <w:gridCol w:w="836"/>
      </w:tblGrid>
      <w:tr w:rsidR="00CC50FE" w:rsidRPr="005C3C2A" w14:paraId="544CAB8F" w14:textId="77777777" w:rsidTr="007729C3">
        <w:trPr>
          <w:trHeight w:val="470"/>
        </w:trPr>
        <w:tc>
          <w:tcPr>
            <w:tcW w:w="1017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14:paraId="75E10368" w14:textId="77777777" w:rsidR="00CC50FE" w:rsidRPr="005C3C2A" w:rsidRDefault="00CC50FE" w:rsidP="00F039B4">
            <w:pPr>
              <w:jc w:val="center"/>
              <w:rPr>
                <w:b/>
                <w:bCs/>
                <w:color w:val="000000"/>
                <w:szCs w:val="24"/>
              </w:rPr>
            </w:pPr>
            <w:r w:rsidRPr="005C3C2A">
              <w:rPr>
                <w:b/>
                <w:iCs/>
                <w:szCs w:val="24"/>
              </w:rPr>
              <w:lastRenderedPageBreak/>
              <w:t>UGDYMO KOKYBĖS, SPORTO IR MODERNIOS APLINKOS UŽTIKRINIMO</w:t>
            </w:r>
            <w:r w:rsidRPr="005C3C2A">
              <w:rPr>
                <w:bCs/>
                <w:i/>
                <w:color w:val="808080"/>
                <w:szCs w:val="24"/>
              </w:rPr>
              <w:t xml:space="preserve"> </w:t>
            </w:r>
            <w:r w:rsidRPr="005C3C2A">
              <w:rPr>
                <w:b/>
                <w:iCs/>
                <w:szCs w:val="24"/>
              </w:rPr>
              <w:t>PROGRAMA</w:t>
            </w:r>
          </w:p>
        </w:tc>
      </w:tr>
      <w:tr w:rsidR="00CC50FE" w:rsidRPr="005C3C2A" w14:paraId="07DB88A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1C5E73AE" w14:textId="77777777" w:rsidR="00CC50FE" w:rsidRPr="005C3C2A" w:rsidRDefault="00CC50FE" w:rsidP="00F039B4">
            <w:pPr>
              <w:jc w:val="center"/>
              <w:rPr>
                <w:b/>
                <w:bCs/>
                <w:color w:val="000000"/>
                <w:szCs w:val="24"/>
              </w:rPr>
            </w:pPr>
            <w:r w:rsidRPr="005C3C2A">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6E888ECF" w14:textId="037045A6" w:rsidR="00CC50FE" w:rsidRPr="005C3C2A" w:rsidRDefault="008E20BE" w:rsidP="00F039B4">
            <w:pPr>
              <w:rPr>
                <w:b/>
                <w:bCs/>
                <w:color w:val="000000"/>
                <w:szCs w:val="24"/>
              </w:rPr>
            </w:pPr>
            <w:r>
              <w:rPr>
                <w:b/>
                <w:bCs/>
                <w:color w:val="000000"/>
                <w:szCs w:val="24"/>
              </w:rPr>
              <w:t>2024</w:t>
            </w:r>
          </w:p>
        </w:tc>
      </w:tr>
      <w:tr w:rsidR="00CC50FE" w:rsidRPr="005C3C2A" w14:paraId="2E84D3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C16F080" w14:textId="77777777" w:rsidR="00CC50FE" w:rsidRPr="005C3C2A" w:rsidRDefault="00CC50FE" w:rsidP="00F039B4">
            <w:pPr>
              <w:jc w:val="center"/>
              <w:rPr>
                <w:b/>
                <w:bCs/>
                <w:color w:val="000000"/>
                <w:szCs w:val="24"/>
              </w:rPr>
            </w:pPr>
            <w:r w:rsidRPr="005C3C2A">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71512F3" w14:textId="77777777" w:rsidR="00CC50FE" w:rsidRPr="005C3C2A" w:rsidRDefault="00CC50FE" w:rsidP="00F039B4">
            <w:pPr>
              <w:jc w:val="center"/>
              <w:rPr>
                <w:b/>
                <w:bCs/>
                <w:color w:val="000000"/>
                <w:szCs w:val="24"/>
              </w:rPr>
            </w:pPr>
            <w:r w:rsidRPr="005C3C2A">
              <w:rPr>
                <w:b/>
                <w:bCs/>
                <w:color w:val="000000"/>
                <w:szCs w:val="24"/>
              </w:rPr>
              <w:t>Kodas</w:t>
            </w:r>
          </w:p>
        </w:tc>
      </w:tr>
      <w:tr w:rsidR="00CC50FE" w:rsidRPr="005C3C2A" w14:paraId="452E81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38BE9CBE" w14:textId="77777777" w:rsidR="00CC50FE" w:rsidRPr="005C3C2A" w:rsidRDefault="00CC50FE" w:rsidP="00F039B4">
            <w:pPr>
              <w:rPr>
                <w:szCs w:val="24"/>
              </w:rPr>
            </w:pPr>
            <w:r w:rsidRPr="005C3C2A">
              <w:rPr>
                <w:szCs w:val="24"/>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38FF81F" w14:textId="77777777" w:rsidR="00CC50FE" w:rsidRPr="005C3C2A" w:rsidRDefault="00CC50FE" w:rsidP="00F039B4">
            <w:pPr>
              <w:rPr>
                <w:szCs w:val="24"/>
              </w:rPr>
            </w:pPr>
            <w:r w:rsidRPr="005C3C2A">
              <w:rPr>
                <w:szCs w:val="24"/>
              </w:rPr>
              <w:t>188714469</w:t>
            </w:r>
          </w:p>
        </w:tc>
      </w:tr>
      <w:tr w:rsidR="00CC50FE" w:rsidRPr="005C3C2A" w14:paraId="260294E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42E973C" w14:textId="31568FFA" w:rsidR="00CC50FE" w:rsidRPr="00A5678F" w:rsidRDefault="008A0AC4" w:rsidP="00F039B4">
            <w:pPr>
              <w:rPr>
                <w:szCs w:val="24"/>
              </w:rPr>
            </w:pPr>
            <w:r w:rsidRPr="00A5678F">
              <w:rPr>
                <w:szCs w:val="24"/>
              </w:rPr>
              <w:t>Žemaitijos kadetų</w:t>
            </w:r>
            <w:r w:rsidR="00CC50FE" w:rsidRPr="00A5678F">
              <w:rPr>
                <w:szCs w:val="24"/>
              </w:rPr>
              <w:t xml:space="preserve">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A6CABAB" w14:textId="77777777" w:rsidR="00CC50FE" w:rsidRPr="00A032C0" w:rsidRDefault="00CC50FE" w:rsidP="00F039B4">
            <w:pPr>
              <w:rPr>
                <w:szCs w:val="24"/>
              </w:rPr>
            </w:pPr>
            <w:r w:rsidRPr="00A5678F">
              <w:rPr>
                <w:szCs w:val="24"/>
              </w:rPr>
              <w:t>191130983</w:t>
            </w:r>
          </w:p>
        </w:tc>
      </w:tr>
      <w:tr w:rsidR="00CC50FE" w:rsidRPr="005C3C2A" w14:paraId="04637D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C17AE06" w14:textId="77777777" w:rsidR="00CC50FE" w:rsidRPr="00A032C0" w:rsidRDefault="00CC50FE" w:rsidP="00F039B4">
            <w:pPr>
              <w:rPr>
                <w:szCs w:val="24"/>
              </w:rPr>
            </w:pPr>
            <w:r w:rsidRPr="00A032C0">
              <w:rPr>
                <w:szCs w:val="24"/>
              </w:rPr>
              <w:t>Plungės „Babrungo“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37BEDED" w14:textId="77777777" w:rsidR="00CC50FE" w:rsidRPr="00A032C0" w:rsidRDefault="00CC50FE" w:rsidP="00F039B4">
            <w:pPr>
              <w:rPr>
                <w:szCs w:val="24"/>
              </w:rPr>
            </w:pPr>
            <w:r w:rsidRPr="00A032C0">
              <w:rPr>
                <w:szCs w:val="24"/>
              </w:rPr>
              <w:t>191130111</w:t>
            </w:r>
          </w:p>
        </w:tc>
      </w:tr>
      <w:tr w:rsidR="00CC50FE" w:rsidRPr="005C3C2A" w14:paraId="07C94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77D0BB9B" w14:textId="77777777" w:rsidR="00CC50FE" w:rsidRPr="00A032C0" w:rsidRDefault="00CC50FE" w:rsidP="00F039B4">
            <w:pPr>
              <w:rPr>
                <w:szCs w:val="24"/>
              </w:rPr>
            </w:pPr>
            <w:r w:rsidRPr="00A032C0">
              <w:rPr>
                <w:szCs w:val="24"/>
              </w:rPr>
              <w:t>Plungės „Ryto“ pagrindinė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DBA1BCD" w14:textId="77777777" w:rsidR="00CC50FE" w:rsidRPr="00A032C0" w:rsidRDefault="00CC50FE" w:rsidP="00F039B4">
            <w:pPr>
              <w:rPr>
                <w:szCs w:val="24"/>
              </w:rPr>
            </w:pPr>
            <w:r w:rsidRPr="00A032C0">
              <w:rPr>
                <w:szCs w:val="24"/>
              </w:rPr>
              <w:t>191130645</w:t>
            </w:r>
          </w:p>
        </w:tc>
      </w:tr>
      <w:tr w:rsidR="00CC50FE" w:rsidRPr="005C3C2A" w14:paraId="48E9F3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10C29BD" w14:textId="77777777" w:rsidR="00CC50FE" w:rsidRPr="00A032C0" w:rsidRDefault="00CC50FE" w:rsidP="00F039B4">
            <w:pPr>
              <w:rPr>
                <w:szCs w:val="24"/>
              </w:rPr>
            </w:pPr>
            <w:r w:rsidRPr="00A032C0">
              <w:rPr>
                <w:szCs w:val="24"/>
              </w:rPr>
              <w:t>Plungės „Saulės“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AA0E0D" w14:textId="77777777" w:rsidR="00CC50FE" w:rsidRPr="00A032C0" w:rsidRDefault="00CC50FE" w:rsidP="00F039B4">
            <w:pPr>
              <w:rPr>
                <w:szCs w:val="24"/>
              </w:rPr>
            </w:pPr>
            <w:r w:rsidRPr="00A032C0">
              <w:rPr>
                <w:szCs w:val="24"/>
              </w:rPr>
              <w:t>191130264</w:t>
            </w:r>
          </w:p>
        </w:tc>
      </w:tr>
      <w:tr w:rsidR="00CC50FE" w:rsidRPr="005C3C2A" w14:paraId="515065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220C367" w14:textId="77777777" w:rsidR="00CC50FE" w:rsidRPr="00A032C0" w:rsidRDefault="00CC50FE" w:rsidP="00F039B4">
            <w:pPr>
              <w:rPr>
                <w:szCs w:val="24"/>
              </w:rPr>
            </w:pPr>
            <w:r w:rsidRPr="00A032C0">
              <w:rPr>
                <w:szCs w:val="24"/>
              </w:rPr>
              <w:t>Plungės akademiko Adolfo Jucio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DF529C6" w14:textId="77777777" w:rsidR="00CC50FE" w:rsidRPr="00A032C0" w:rsidRDefault="00CC50FE" w:rsidP="00F039B4">
            <w:pPr>
              <w:rPr>
                <w:szCs w:val="24"/>
              </w:rPr>
            </w:pPr>
            <w:r w:rsidRPr="00A032C0">
              <w:rPr>
                <w:szCs w:val="24"/>
              </w:rPr>
              <w:t>191130079</w:t>
            </w:r>
          </w:p>
        </w:tc>
      </w:tr>
      <w:tr w:rsidR="00CC50FE" w:rsidRPr="005C3C2A" w14:paraId="08790A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44822D0" w14:textId="77777777" w:rsidR="00CC50FE" w:rsidRPr="00A032C0" w:rsidRDefault="00CC50FE" w:rsidP="00F039B4">
            <w:pPr>
              <w:rPr>
                <w:szCs w:val="24"/>
              </w:rPr>
            </w:pPr>
            <w:r w:rsidRPr="00A032C0">
              <w:rPr>
                <w:szCs w:val="24"/>
              </w:rPr>
              <w:t>Plungės lopšelis-darželis „Nykštukas“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E6C36A4" w14:textId="77777777" w:rsidR="00CC50FE" w:rsidRPr="00A032C0" w:rsidRDefault="00CC50FE" w:rsidP="00F039B4">
            <w:pPr>
              <w:rPr>
                <w:szCs w:val="24"/>
              </w:rPr>
            </w:pPr>
            <w:r w:rsidRPr="00A032C0">
              <w:rPr>
                <w:szCs w:val="24"/>
              </w:rPr>
              <w:t>191128231</w:t>
            </w:r>
          </w:p>
        </w:tc>
      </w:tr>
      <w:tr w:rsidR="00CC50FE" w:rsidRPr="005C3C2A" w14:paraId="53C6FA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6927B3A" w14:textId="77777777" w:rsidR="00CC50FE" w:rsidRPr="00A032C0" w:rsidRDefault="00CC50FE" w:rsidP="00F039B4">
            <w:pPr>
              <w:rPr>
                <w:szCs w:val="24"/>
              </w:rPr>
            </w:pPr>
            <w:r w:rsidRPr="00A032C0">
              <w:rPr>
                <w:szCs w:val="24"/>
              </w:rPr>
              <w:t>Plungės lopšelis-darželis „Pasaka“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C8E224E" w14:textId="77777777" w:rsidR="00CC50FE" w:rsidRPr="00A032C0" w:rsidRDefault="00CC50FE" w:rsidP="00F039B4">
            <w:pPr>
              <w:rPr>
                <w:szCs w:val="24"/>
              </w:rPr>
            </w:pPr>
            <w:r w:rsidRPr="00A032C0">
              <w:rPr>
                <w:szCs w:val="24"/>
              </w:rPr>
              <w:t>291128570</w:t>
            </w:r>
          </w:p>
        </w:tc>
      </w:tr>
      <w:tr w:rsidR="00CC50FE" w:rsidRPr="005C3C2A" w14:paraId="4B7553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373BE42" w14:textId="77777777" w:rsidR="00CC50FE" w:rsidRPr="00A032C0" w:rsidRDefault="00CC50FE" w:rsidP="00F039B4">
            <w:pPr>
              <w:rPr>
                <w:szCs w:val="24"/>
              </w:rPr>
            </w:pPr>
            <w:r w:rsidRPr="00A032C0">
              <w:rPr>
                <w:szCs w:val="24"/>
              </w:rPr>
              <w:t>Plungės lopšelis-darželis „Raudonkepuraitė“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56B547" w14:textId="77777777" w:rsidR="00CC50FE" w:rsidRPr="00A032C0" w:rsidRDefault="00CC50FE" w:rsidP="00F039B4">
            <w:pPr>
              <w:rPr>
                <w:szCs w:val="24"/>
              </w:rPr>
            </w:pPr>
            <w:r w:rsidRPr="00A032C0">
              <w:rPr>
                <w:szCs w:val="24"/>
              </w:rPr>
              <w:t>191128427</w:t>
            </w:r>
          </w:p>
        </w:tc>
      </w:tr>
      <w:tr w:rsidR="00CC50FE" w:rsidRPr="005C3C2A" w14:paraId="3EB00D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F185A2E" w14:textId="77777777" w:rsidR="00CC50FE" w:rsidRPr="00A032C0" w:rsidRDefault="00CC50FE" w:rsidP="00F039B4">
            <w:pPr>
              <w:rPr>
                <w:szCs w:val="24"/>
              </w:rPr>
            </w:pPr>
            <w:r w:rsidRPr="00A032C0">
              <w:rPr>
                <w:szCs w:val="24"/>
              </w:rPr>
              <w:t>Plungės lopšelis-darželis „Rūtelė“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4488F59" w14:textId="77777777" w:rsidR="00CC50FE" w:rsidRPr="00A032C0" w:rsidRDefault="00CC50FE" w:rsidP="00F039B4">
            <w:pPr>
              <w:rPr>
                <w:szCs w:val="24"/>
              </w:rPr>
            </w:pPr>
            <w:r w:rsidRPr="00A032C0">
              <w:rPr>
                <w:szCs w:val="24"/>
              </w:rPr>
              <w:t>191128765</w:t>
            </w:r>
          </w:p>
        </w:tc>
      </w:tr>
      <w:tr w:rsidR="00CC50FE" w:rsidRPr="005C3C2A" w14:paraId="0FB351E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311C564" w14:textId="77777777" w:rsidR="00CC50FE" w:rsidRPr="00A032C0" w:rsidRDefault="00CC50FE" w:rsidP="00F039B4">
            <w:pPr>
              <w:rPr>
                <w:szCs w:val="24"/>
              </w:rPr>
            </w:pPr>
            <w:r w:rsidRPr="00A032C0">
              <w:rPr>
                <w:szCs w:val="24"/>
              </w:rPr>
              <w:t>Plungės lopšelis-darželis „Saulutė“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BCE2D79" w14:textId="77777777" w:rsidR="00CC50FE" w:rsidRPr="00A032C0" w:rsidRDefault="00CC50FE" w:rsidP="00F039B4">
            <w:pPr>
              <w:rPr>
                <w:szCs w:val="24"/>
              </w:rPr>
            </w:pPr>
            <w:r w:rsidRPr="00A032C0">
              <w:rPr>
                <w:szCs w:val="24"/>
              </w:rPr>
              <w:t>191128612</w:t>
            </w:r>
          </w:p>
        </w:tc>
      </w:tr>
      <w:tr w:rsidR="00CC50FE" w:rsidRPr="005C3C2A" w14:paraId="70E208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D58E3D3" w14:textId="77777777" w:rsidR="00CC50FE" w:rsidRPr="00A032C0" w:rsidRDefault="00CC50FE" w:rsidP="00F039B4">
            <w:pPr>
              <w:rPr>
                <w:szCs w:val="24"/>
              </w:rPr>
            </w:pPr>
            <w:r w:rsidRPr="00A032C0">
              <w:rPr>
                <w:szCs w:val="24"/>
              </w:rPr>
              <w:t>Plungės lopšelis-darželis „Vyturėlis“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0629139C" w14:textId="77777777" w:rsidR="00CC50FE" w:rsidRPr="00A032C0" w:rsidRDefault="00CC50FE" w:rsidP="00F039B4">
            <w:pPr>
              <w:rPr>
                <w:szCs w:val="24"/>
              </w:rPr>
            </w:pPr>
            <w:r w:rsidRPr="00A032C0">
              <w:rPr>
                <w:szCs w:val="24"/>
              </w:rPr>
              <w:t>191128950</w:t>
            </w:r>
          </w:p>
        </w:tc>
      </w:tr>
      <w:tr w:rsidR="00CC50FE" w:rsidRPr="005C3C2A" w14:paraId="1CFD56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A60DBFA" w14:textId="77777777" w:rsidR="00CC50FE" w:rsidRPr="00A032C0" w:rsidRDefault="00CC50FE" w:rsidP="00F039B4">
            <w:pPr>
              <w:rPr>
                <w:szCs w:val="24"/>
              </w:rPr>
            </w:pPr>
            <w:r w:rsidRPr="00A032C0">
              <w:rPr>
                <w:szCs w:val="24"/>
              </w:rPr>
              <w:t>Plungės Mykolo Oginskio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0E3C4AF" w14:textId="77777777" w:rsidR="00CC50FE" w:rsidRPr="00A032C0" w:rsidRDefault="00CC50FE" w:rsidP="00F039B4">
            <w:pPr>
              <w:rPr>
                <w:szCs w:val="24"/>
              </w:rPr>
            </w:pPr>
            <w:r w:rsidRPr="00A032C0">
              <w:rPr>
                <w:szCs w:val="24"/>
              </w:rPr>
              <w:t>191816128</w:t>
            </w:r>
          </w:p>
        </w:tc>
      </w:tr>
      <w:tr w:rsidR="00CC50FE" w:rsidRPr="005C3C2A" w14:paraId="38CC09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3DF104ED" w14:textId="77777777" w:rsidR="00CC50FE" w:rsidRPr="00A032C0" w:rsidRDefault="00CC50FE" w:rsidP="00F039B4">
            <w:pPr>
              <w:rPr>
                <w:szCs w:val="24"/>
              </w:rPr>
            </w:pPr>
            <w:r w:rsidRPr="00A032C0">
              <w:rPr>
                <w:szCs w:val="24"/>
              </w:rPr>
              <w:t>Plungės paslaugų ir švietimo pagalbos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256D8E7" w14:textId="77777777" w:rsidR="00CC50FE" w:rsidRPr="00A032C0" w:rsidRDefault="00CC50FE" w:rsidP="00F039B4">
            <w:pPr>
              <w:rPr>
                <w:szCs w:val="24"/>
              </w:rPr>
            </w:pPr>
            <w:r w:rsidRPr="00A032C0">
              <w:rPr>
                <w:szCs w:val="24"/>
              </w:rPr>
              <w:t>191130798</w:t>
            </w:r>
          </w:p>
        </w:tc>
      </w:tr>
      <w:tr w:rsidR="00CC50FE" w:rsidRPr="005C3C2A" w14:paraId="761B80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6A20A26" w14:textId="77777777" w:rsidR="00CC50FE" w:rsidRPr="00A032C0" w:rsidRDefault="00CC50FE" w:rsidP="00F039B4">
            <w:pPr>
              <w:rPr>
                <w:szCs w:val="24"/>
              </w:rPr>
            </w:pPr>
            <w:r w:rsidRPr="00A032C0">
              <w:rPr>
                <w:szCs w:val="24"/>
              </w:rPr>
              <w:t>Plungės r. Liepijų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16BF826" w14:textId="77777777" w:rsidR="00CC50FE" w:rsidRPr="00A032C0" w:rsidRDefault="00CC50FE" w:rsidP="00F039B4">
            <w:pPr>
              <w:rPr>
                <w:szCs w:val="24"/>
              </w:rPr>
            </w:pPr>
            <w:r w:rsidRPr="00A032C0">
              <w:rPr>
                <w:szCs w:val="24"/>
              </w:rPr>
              <w:t>305888554</w:t>
            </w:r>
          </w:p>
        </w:tc>
      </w:tr>
      <w:tr w:rsidR="00CC50FE" w:rsidRPr="005C3C2A" w14:paraId="628D27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82EDE7E" w14:textId="77777777" w:rsidR="00CC50FE" w:rsidRPr="00A032C0" w:rsidRDefault="00CC50FE" w:rsidP="00F039B4">
            <w:pPr>
              <w:rPr>
                <w:szCs w:val="24"/>
              </w:rPr>
            </w:pPr>
            <w:r w:rsidRPr="00A032C0">
              <w:rPr>
                <w:szCs w:val="24"/>
              </w:rPr>
              <w:t>Plungės r. 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91A571F" w14:textId="77777777" w:rsidR="00CC50FE" w:rsidRPr="00A032C0" w:rsidRDefault="00CC50FE" w:rsidP="00F039B4">
            <w:pPr>
              <w:rPr>
                <w:szCs w:val="24"/>
              </w:rPr>
            </w:pPr>
            <w:r w:rsidRPr="00A032C0">
              <w:rPr>
                <w:szCs w:val="24"/>
              </w:rPr>
              <w:t>191131028</w:t>
            </w:r>
          </w:p>
        </w:tc>
      </w:tr>
      <w:tr w:rsidR="00CC50FE" w:rsidRPr="005C3C2A" w14:paraId="164E63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C3D3173" w14:textId="77777777" w:rsidR="00CC50FE" w:rsidRPr="00A032C0" w:rsidRDefault="00CC50FE" w:rsidP="00F039B4">
            <w:pPr>
              <w:rPr>
                <w:szCs w:val="24"/>
              </w:rPr>
            </w:pPr>
            <w:r w:rsidRPr="00A032C0">
              <w:rPr>
                <w:szCs w:val="24"/>
              </w:rPr>
              <w:t>Plungės r. Platelių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29EEF48" w14:textId="77777777" w:rsidR="00CC50FE" w:rsidRPr="00A032C0" w:rsidRDefault="00CC50FE" w:rsidP="00F039B4">
            <w:pPr>
              <w:rPr>
                <w:szCs w:val="24"/>
              </w:rPr>
            </w:pPr>
            <w:r w:rsidRPr="00A032C0">
              <w:rPr>
                <w:szCs w:val="24"/>
              </w:rPr>
              <w:t>191816847</w:t>
            </w:r>
          </w:p>
        </w:tc>
      </w:tr>
      <w:tr w:rsidR="00CC50FE" w:rsidRPr="005C3C2A" w14:paraId="342711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8410873" w14:textId="0C1F14B1" w:rsidR="00CC50FE" w:rsidRPr="00A032C0" w:rsidRDefault="00CC50FE" w:rsidP="00F039B4">
            <w:pPr>
              <w:rPr>
                <w:szCs w:val="24"/>
              </w:rPr>
            </w:pPr>
            <w:r w:rsidRPr="00A032C0">
              <w:rPr>
                <w:szCs w:val="24"/>
              </w:rPr>
              <w:t>Plungės r. Žemaičių Kalvarijos Motiejaus Valančiaus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1EE0AF4" w14:textId="77777777" w:rsidR="00CC50FE" w:rsidRPr="00A032C0" w:rsidRDefault="00CC50FE" w:rsidP="00F039B4">
            <w:pPr>
              <w:rPr>
                <w:szCs w:val="24"/>
              </w:rPr>
            </w:pPr>
            <w:r w:rsidRPr="00A032C0">
              <w:rPr>
                <w:szCs w:val="24"/>
              </w:rPr>
              <w:t>191131551</w:t>
            </w:r>
          </w:p>
        </w:tc>
      </w:tr>
      <w:tr w:rsidR="00CC50FE" w:rsidRPr="005C3C2A" w14:paraId="3340AE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9C5F477" w14:textId="77777777" w:rsidR="00CC50FE" w:rsidRPr="00A032C0" w:rsidRDefault="00CC50FE" w:rsidP="00F039B4">
            <w:pPr>
              <w:rPr>
                <w:szCs w:val="24"/>
              </w:rPr>
            </w:pPr>
            <w:r w:rsidRPr="00A032C0">
              <w:rPr>
                <w:szCs w:val="24"/>
              </w:rPr>
              <w:t>Plungės Senamiesčio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A4063C8" w14:textId="77777777" w:rsidR="00CC50FE" w:rsidRPr="00A032C0" w:rsidRDefault="00CC50FE" w:rsidP="00F039B4">
            <w:pPr>
              <w:rPr>
                <w:szCs w:val="24"/>
              </w:rPr>
            </w:pPr>
            <w:r w:rsidRPr="00A032C0">
              <w:rPr>
                <w:szCs w:val="24"/>
              </w:rPr>
              <w:t>291130450</w:t>
            </w:r>
          </w:p>
        </w:tc>
      </w:tr>
      <w:tr w:rsidR="00CC50FE" w:rsidRPr="005C3C2A" w14:paraId="519FF9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36E4DA0" w14:textId="77777777" w:rsidR="00CC50FE" w:rsidRPr="00A032C0" w:rsidRDefault="00CC50FE" w:rsidP="00F039B4">
            <w:pPr>
              <w:rPr>
                <w:szCs w:val="24"/>
              </w:rPr>
            </w:pPr>
            <w:r w:rsidRPr="00A032C0">
              <w:rPr>
                <w:szCs w:val="24"/>
              </w:rPr>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9A4C82B" w14:textId="77777777" w:rsidR="00CC50FE" w:rsidRPr="00A032C0" w:rsidRDefault="00CC50FE" w:rsidP="00F039B4">
            <w:pPr>
              <w:rPr>
                <w:szCs w:val="24"/>
              </w:rPr>
            </w:pPr>
            <w:r w:rsidRPr="00A032C0">
              <w:rPr>
                <w:szCs w:val="24"/>
              </w:rPr>
              <w:t>190986017</w:t>
            </w:r>
          </w:p>
        </w:tc>
      </w:tr>
      <w:tr w:rsidR="00CC50FE" w:rsidRPr="005C3C2A" w14:paraId="28812DB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13A5CCF" w14:textId="77777777" w:rsidR="00CC50FE" w:rsidRPr="00A032C0" w:rsidRDefault="00CC50FE" w:rsidP="00F039B4">
            <w:pPr>
              <w:rPr>
                <w:szCs w:val="24"/>
              </w:rPr>
            </w:pPr>
            <w:r w:rsidRPr="00A032C0">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7072773" w14:textId="77777777" w:rsidR="00CC50FE" w:rsidRPr="00A032C0" w:rsidRDefault="00CC50FE" w:rsidP="00F039B4">
            <w:pPr>
              <w:rPr>
                <w:szCs w:val="24"/>
              </w:rPr>
            </w:pPr>
            <w:r w:rsidRPr="00A032C0">
              <w:rPr>
                <w:szCs w:val="24"/>
              </w:rPr>
              <w:t>302776863</w:t>
            </w:r>
          </w:p>
        </w:tc>
      </w:tr>
      <w:tr w:rsidR="008826AC" w:rsidRPr="005C3C2A" w14:paraId="23A6C3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412A7B59" w14:textId="6861871C" w:rsidR="008826AC" w:rsidRPr="005E4424" w:rsidRDefault="008826AC" w:rsidP="005E4424">
            <w:pPr>
              <w:rPr>
                <w:color w:val="000000"/>
              </w:rPr>
            </w:pPr>
            <w:r w:rsidRPr="005E4424">
              <w:rPr>
                <w:color w:val="000000"/>
              </w:rPr>
              <w:t>Trečiojo amžiaus universitetas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15CAE458" w14:textId="26539574" w:rsidR="008826AC" w:rsidRPr="005E4424" w:rsidRDefault="008826AC" w:rsidP="00F039B4">
            <w:pPr>
              <w:rPr>
                <w:color w:val="000000"/>
              </w:rPr>
            </w:pPr>
            <w:r w:rsidRPr="005E4424">
              <w:rPr>
                <w:color w:val="000000"/>
              </w:rPr>
              <w:t>191130798</w:t>
            </w:r>
          </w:p>
        </w:tc>
      </w:tr>
      <w:tr w:rsidR="00CC50FE" w:rsidRPr="005C3C2A" w14:paraId="4257ED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7E74F77" w14:textId="77777777" w:rsidR="00CC50FE" w:rsidRPr="005C3C2A" w:rsidRDefault="00CC50FE" w:rsidP="00F039B4">
            <w:pPr>
              <w:rPr>
                <w:b/>
                <w:bCs/>
                <w:color w:val="000000"/>
                <w:szCs w:val="24"/>
              </w:rPr>
            </w:pPr>
            <w:r w:rsidRPr="005C3C2A">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FE07E3E" w14:textId="77777777" w:rsidR="00CC50FE" w:rsidRPr="005C3C2A" w:rsidRDefault="00CC50FE" w:rsidP="00F039B4">
            <w:pPr>
              <w:rPr>
                <w:b/>
                <w:bCs/>
                <w:color w:val="000000"/>
                <w:szCs w:val="24"/>
              </w:rPr>
            </w:pPr>
            <w:r w:rsidRPr="005C3C2A">
              <w:rPr>
                <w:b/>
                <w:bCs/>
                <w:color w:val="000000"/>
                <w:szCs w:val="24"/>
              </w:rPr>
              <w:t>001</w:t>
            </w:r>
          </w:p>
        </w:tc>
      </w:tr>
      <w:tr w:rsidR="00CC50FE" w:rsidRPr="005C3C2A" w14:paraId="6575F02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42425DE5" w14:textId="77777777" w:rsidR="00CC50FE" w:rsidRPr="005C3C2A" w:rsidRDefault="00CC50FE" w:rsidP="00F039B4">
            <w:pPr>
              <w:rPr>
                <w:b/>
                <w:bCs/>
                <w:color w:val="000000"/>
                <w:szCs w:val="24"/>
              </w:rPr>
            </w:pPr>
            <w:r w:rsidRPr="005C3C2A">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7190232" w14:textId="58984AAD" w:rsidR="00CC50FE" w:rsidRPr="005C3C2A" w:rsidRDefault="008E20BE" w:rsidP="00F039B4">
            <w:pPr>
              <w:rPr>
                <w:b/>
                <w:bCs/>
                <w:color w:val="000000"/>
                <w:szCs w:val="24"/>
              </w:rPr>
            </w:pPr>
            <w:r>
              <w:rPr>
                <w:b/>
                <w:bCs/>
                <w:color w:val="000000"/>
                <w:szCs w:val="24"/>
              </w:rPr>
              <w:t>2024–2026</w:t>
            </w:r>
            <w:r w:rsidR="00CC50FE" w:rsidRPr="005C3C2A">
              <w:rPr>
                <w:b/>
                <w:bCs/>
                <w:color w:val="000000"/>
                <w:szCs w:val="24"/>
              </w:rPr>
              <w:t xml:space="preserve"> metai</w:t>
            </w:r>
          </w:p>
        </w:tc>
      </w:tr>
      <w:tr w:rsidR="00CC50FE" w:rsidRPr="005C3C2A" w14:paraId="6A3F76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88A3C7D" w14:textId="77777777" w:rsidR="00CC50FE" w:rsidRPr="005C3C2A" w:rsidRDefault="00CC50FE" w:rsidP="00F039B4">
            <w:pPr>
              <w:rPr>
                <w:b/>
                <w:bCs/>
                <w:color w:val="000000"/>
                <w:szCs w:val="24"/>
              </w:rPr>
            </w:pPr>
            <w:r w:rsidRPr="005C3C2A">
              <w:rPr>
                <w:b/>
                <w:bCs/>
                <w:color w:val="000000"/>
                <w:szCs w:val="24"/>
              </w:rPr>
              <w:t>Programos koordinatorius</w:t>
            </w:r>
          </w:p>
        </w:tc>
      </w:tr>
      <w:tr w:rsidR="00CC50FE" w:rsidRPr="005C3C2A" w14:paraId="1849A4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1FA1C20C" w14:textId="77777777" w:rsidR="00CC50FE" w:rsidRPr="005C3C2A" w:rsidRDefault="00CC50FE" w:rsidP="00F039B4">
            <w:pPr>
              <w:jc w:val="both"/>
              <w:rPr>
                <w:i/>
                <w:iCs/>
                <w:color w:val="000000"/>
                <w:szCs w:val="24"/>
              </w:rPr>
            </w:pPr>
            <w:r w:rsidRPr="005C3C2A">
              <w:rPr>
                <w:i/>
                <w:iCs/>
                <w:color w:val="000000"/>
                <w:szCs w:val="24"/>
              </w:rPr>
              <w:t>Švietimo ir sporto skyriaus vedėjas Gintautas Rimeikis</w:t>
            </w:r>
          </w:p>
          <w:p w14:paraId="1B9E059A" w14:textId="1F697D8E" w:rsidR="00CC50FE" w:rsidRPr="005C3C2A" w:rsidRDefault="00CC50FE" w:rsidP="00F039B4">
            <w:pPr>
              <w:jc w:val="both"/>
              <w:rPr>
                <w:i/>
                <w:iCs/>
                <w:color w:val="000000"/>
                <w:szCs w:val="24"/>
              </w:rPr>
            </w:pPr>
            <w:r w:rsidRPr="005C3C2A">
              <w:rPr>
                <w:i/>
                <w:iCs/>
                <w:color w:val="000000"/>
                <w:szCs w:val="24"/>
              </w:rPr>
              <w:t xml:space="preserve">Tel. </w:t>
            </w:r>
            <w:r w:rsidR="00CA383F">
              <w:rPr>
                <w:i/>
                <w:iCs/>
                <w:color w:val="000000"/>
                <w:szCs w:val="24"/>
              </w:rPr>
              <w:t>N</w:t>
            </w:r>
            <w:r w:rsidRPr="005C3C2A">
              <w:rPr>
                <w:i/>
                <w:iCs/>
                <w:color w:val="000000"/>
                <w:szCs w:val="24"/>
              </w:rPr>
              <w:t>r. + 370 448 73</w:t>
            </w:r>
            <w:r w:rsidR="00CA383F">
              <w:rPr>
                <w:i/>
                <w:iCs/>
                <w:color w:val="000000"/>
                <w:szCs w:val="24"/>
              </w:rPr>
              <w:t xml:space="preserve"> </w:t>
            </w:r>
            <w:r w:rsidRPr="005C3C2A">
              <w:rPr>
                <w:i/>
                <w:iCs/>
                <w:color w:val="000000"/>
                <w:szCs w:val="24"/>
              </w:rPr>
              <w:t xml:space="preserve">155, el. paštas: </w:t>
            </w:r>
            <w:hyperlink r:id="rId13" w:history="1">
              <w:r w:rsidR="00CA383F" w:rsidRPr="00C13147">
                <w:rPr>
                  <w:rStyle w:val="Hipersaitas"/>
                  <w:i/>
                  <w:iCs/>
                  <w:szCs w:val="24"/>
                </w:rPr>
                <w:t>gintautas.rimeikis@plunge.lt</w:t>
              </w:r>
            </w:hyperlink>
            <w:r w:rsidR="00CA383F">
              <w:rPr>
                <w:i/>
                <w:iCs/>
                <w:color w:val="000000"/>
                <w:szCs w:val="24"/>
              </w:rPr>
              <w:t xml:space="preserve"> </w:t>
            </w:r>
          </w:p>
        </w:tc>
      </w:tr>
      <w:tr w:rsidR="00CC50FE" w:rsidRPr="005C3C2A" w14:paraId="44A17C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C29A4BB" w14:textId="77777777" w:rsidR="00CC50FE" w:rsidRPr="005C3C2A" w:rsidRDefault="00CC50FE" w:rsidP="00F039B4">
            <w:pPr>
              <w:rPr>
                <w:b/>
                <w:bCs/>
                <w:color w:val="000000"/>
                <w:szCs w:val="24"/>
              </w:rPr>
            </w:pPr>
            <w:r w:rsidRPr="005C3C2A">
              <w:rPr>
                <w:b/>
                <w:bCs/>
                <w:color w:val="000000"/>
                <w:szCs w:val="24"/>
              </w:rPr>
              <w:t>Programos parengimo argumentai</w:t>
            </w:r>
          </w:p>
        </w:tc>
      </w:tr>
      <w:tr w:rsidR="00CC50FE" w:rsidRPr="005C3C2A" w14:paraId="7E40706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2367558" w14:textId="2801BE13" w:rsidR="00CC50FE" w:rsidRPr="005C3C2A" w:rsidRDefault="00990BD9" w:rsidP="00F039B4">
            <w:pPr>
              <w:jc w:val="both"/>
              <w:rPr>
                <w:color w:val="000000"/>
                <w:szCs w:val="24"/>
              </w:rPr>
            </w:pPr>
            <w:r w:rsidRPr="00A41148">
              <w:rPr>
                <w:szCs w:val="24"/>
              </w:rPr>
              <w:t>Programa siekiama užtikrinti mokinių privalomą mokymąsi, ugdymo kokybę, bendrojo ugdymo mokyklos bendrosios programos, bendrųjų ugdymo planų ir išsilavinimo standartų įgyvendinimą, mokyklų aprūpinimą intelektualiniais ir materialiniais ištekliais, rūpintis darbuotojų kvalifikacijos kėlimu ir persikvalifikavimu, padidinti mokymosi prieinamumą įvairių poreikių turintiems vaikams, įgyvendinti švietimo įstaigų tinklo pertvarkos bendrąjį planą, neformaliojo vaikų švietimo programas, planuoti lėšas, reikalingas švietimo paslaugoms finansuoti, vertinti asmenų poreikį mokytis visą gyvenimą bei suteikti reikalingas paslaugas per visus mokslo metus.</w:t>
            </w:r>
          </w:p>
        </w:tc>
      </w:tr>
      <w:tr w:rsidR="00CC50FE" w:rsidRPr="005C3C2A" w14:paraId="744E608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09262666" w14:textId="77777777" w:rsidR="00CC50FE" w:rsidRPr="00005CEE" w:rsidRDefault="00CC50FE" w:rsidP="00F039B4">
            <w:pPr>
              <w:rPr>
                <w:b/>
                <w:bCs/>
                <w:color w:val="000000"/>
                <w:szCs w:val="24"/>
              </w:rPr>
            </w:pPr>
            <w:r w:rsidRPr="00005CEE">
              <w:rPr>
                <w:b/>
              </w:rPr>
              <w:t>Šia programa įgyvendinamas(-i) Plungės rajono SPP prioritetas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179BD9F8" w14:textId="77777777" w:rsidR="00CC50FE" w:rsidRDefault="00CC50FE" w:rsidP="00F039B4">
            <w:pPr>
              <w:rPr>
                <w:b/>
                <w:bCs/>
                <w:color w:val="000000"/>
                <w:szCs w:val="24"/>
              </w:rPr>
            </w:pPr>
            <w:r w:rsidRPr="00005CEE">
              <w:rPr>
                <w:b/>
                <w:bCs/>
                <w:color w:val="000000"/>
                <w:szCs w:val="24"/>
              </w:rPr>
              <w:t>KOKYBIŠKŲ VIEŠŲJŲ PASLAUGŲ PARKAS</w:t>
            </w:r>
          </w:p>
          <w:p w14:paraId="5105BA70" w14:textId="77777777" w:rsidR="00CC50FE" w:rsidRDefault="00CC50FE" w:rsidP="00F039B4">
            <w:pPr>
              <w:rPr>
                <w:b/>
                <w:bCs/>
                <w:color w:val="000000"/>
                <w:szCs w:val="24"/>
              </w:rPr>
            </w:pPr>
          </w:p>
          <w:p w14:paraId="63CE2F21" w14:textId="77777777" w:rsidR="00CC50FE" w:rsidRDefault="00CC50FE" w:rsidP="00F039B4">
            <w:pPr>
              <w:rPr>
                <w:b/>
                <w:bCs/>
                <w:color w:val="000000"/>
                <w:szCs w:val="24"/>
              </w:rPr>
            </w:pPr>
            <w:r>
              <w:rPr>
                <w:b/>
                <w:bCs/>
                <w:color w:val="000000"/>
                <w:szCs w:val="24"/>
              </w:rPr>
              <w:t>INOVACIJŲ, VERSLO IR PRAMONĖS PARKAS</w:t>
            </w:r>
          </w:p>
          <w:p w14:paraId="77F2FA06" w14:textId="77777777" w:rsidR="00CC50FE" w:rsidRDefault="00CC50FE" w:rsidP="00F039B4">
            <w:pPr>
              <w:rPr>
                <w:b/>
                <w:bCs/>
                <w:color w:val="000000"/>
                <w:szCs w:val="24"/>
              </w:rPr>
            </w:pPr>
          </w:p>
          <w:p w14:paraId="3F6EADBE" w14:textId="77777777" w:rsidR="00CC50FE" w:rsidRPr="00005CEE" w:rsidRDefault="00CC50FE" w:rsidP="00F039B4">
            <w:pPr>
              <w:rPr>
                <w:b/>
                <w:bCs/>
                <w:color w:val="000000"/>
                <w:szCs w:val="24"/>
              </w:rPr>
            </w:pPr>
            <w:r>
              <w:rPr>
                <w:b/>
                <w:bCs/>
                <w:color w:val="000000"/>
                <w:szCs w:val="24"/>
              </w:rPr>
              <w:lastRenderedPageBreak/>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40C2BB7" w14:textId="77777777" w:rsidR="00CC50FE" w:rsidRPr="00005CEE" w:rsidRDefault="00CC50FE" w:rsidP="00F039B4">
            <w:pPr>
              <w:rPr>
                <w:b/>
                <w:bCs/>
                <w:color w:val="000000"/>
                <w:szCs w:val="24"/>
              </w:rPr>
            </w:pPr>
            <w:r w:rsidRPr="00005CEE">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F5CF38" w14:textId="77777777" w:rsidR="00CC50FE" w:rsidRDefault="00CC50FE" w:rsidP="00F039B4">
            <w:pPr>
              <w:rPr>
                <w:b/>
                <w:bCs/>
                <w:color w:val="000000"/>
                <w:szCs w:val="24"/>
              </w:rPr>
            </w:pPr>
            <w:r w:rsidRPr="00005CEE">
              <w:rPr>
                <w:b/>
                <w:bCs/>
                <w:color w:val="000000"/>
                <w:szCs w:val="24"/>
              </w:rPr>
              <w:t>1</w:t>
            </w:r>
          </w:p>
          <w:p w14:paraId="3E1B529D" w14:textId="77777777" w:rsidR="00CC50FE" w:rsidRDefault="00CC50FE" w:rsidP="00F039B4">
            <w:pPr>
              <w:rPr>
                <w:b/>
                <w:bCs/>
                <w:color w:val="000000"/>
                <w:szCs w:val="24"/>
              </w:rPr>
            </w:pPr>
          </w:p>
          <w:p w14:paraId="393D1E83" w14:textId="77777777" w:rsidR="00CC50FE" w:rsidRDefault="00CC50FE" w:rsidP="00F039B4">
            <w:pPr>
              <w:rPr>
                <w:b/>
                <w:bCs/>
                <w:color w:val="000000"/>
                <w:szCs w:val="24"/>
              </w:rPr>
            </w:pPr>
            <w:r>
              <w:rPr>
                <w:b/>
                <w:bCs/>
                <w:color w:val="000000"/>
                <w:szCs w:val="24"/>
              </w:rPr>
              <w:t>2</w:t>
            </w:r>
          </w:p>
          <w:p w14:paraId="78C85A62" w14:textId="77777777" w:rsidR="00CC50FE" w:rsidRDefault="00CC50FE" w:rsidP="00F039B4">
            <w:pPr>
              <w:rPr>
                <w:b/>
                <w:bCs/>
                <w:color w:val="000000"/>
                <w:szCs w:val="24"/>
              </w:rPr>
            </w:pPr>
          </w:p>
          <w:p w14:paraId="394056CA" w14:textId="77777777" w:rsidR="00CC50FE" w:rsidRPr="00005CEE" w:rsidRDefault="00CC50FE" w:rsidP="00F039B4">
            <w:pPr>
              <w:rPr>
                <w:b/>
                <w:bCs/>
                <w:color w:val="000000"/>
                <w:szCs w:val="24"/>
              </w:rPr>
            </w:pPr>
            <w:r>
              <w:rPr>
                <w:b/>
                <w:bCs/>
                <w:color w:val="000000"/>
                <w:szCs w:val="24"/>
              </w:rPr>
              <w:lastRenderedPageBreak/>
              <w:t>4</w:t>
            </w:r>
          </w:p>
        </w:tc>
      </w:tr>
      <w:tr w:rsidR="00CC50FE" w:rsidRPr="005C3C2A" w14:paraId="3E2D2B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D99FAF" w14:textId="77777777" w:rsidR="00CC50FE" w:rsidRPr="00005CEE" w:rsidRDefault="00CC50FE" w:rsidP="00F039B4">
            <w:pPr>
              <w:rPr>
                <w:b/>
                <w:bCs/>
                <w:color w:val="000000"/>
                <w:szCs w:val="24"/>
              </w:rPr>
            </w:pPr>
            <w:r w:rsidRPr="00005CEE">
              <w:rPr>
                <w:b/>
              </w:rPr>
              <w:lastRenderedPageBreak/>
              <w:t>Šia programa įgyvendinamas(-i) Plungės rajono SPP tikslas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20D006F8" w14:textId="77777777" w:rsidR="00CC50FE" w:rsidRPr="00005CEE" w:rsidRDefault="00CC50FE" w:rsidP="00F039B4">
            <w:pPr>
              <w:rPr>
                <w:b/>
                <w:bCs/>
                <w:color w:val="000000"/>
                <w:szCs w:val="24"/>
              </w:rPr>
            </w:pPr>
            <w:r w:rsidRPr="00005CEE">
              <w:rPr>
                <w:b/>
                <w:bCs/>
                <w:color w:val="000000"/>
                <w:szCs w:val="24"/>
              </w:rPr>
              <w:t>Diegti inovacijas švietimo įstaigose, atliepiant ateities ekonomikos poreikius, gerinti švietimo paslaugų kokybę ir užtikrinti prieinamumą</w:t>
            </w:r>
          </w:p>
          <w:p w14:paraId="67A81E73" w14:textId="77777777" w:rsidR="00CC50FE" w:rsidRPr="00005CEE" w:rsidRDefault="00CC50FE" w:rsidP="00F039B4">
            <w:pPr>
              <w:rPr>
                <w:b/>
                <w:bCs/>
                <w:color w:val="000000"/>
                <w:szCs w:val="24"/>
              </w:rPr>
            </w:pPr>
          </w:p>
          <w:p w14:paraId="37A5111F" w14:textId="77777777" w:rsidR="00CC50FE" w:rsidRDefault="00CC50FE" w:rsidP="00F039B4">
            <w:pPr>
              <w:rPr>
                <w:b/>
                <w:bCs/>
                <w:color w:val="000000"/>
                <w:szCs w:val="24"/>
              </w:rPr>
            </w:pPr>
            <w:r w:rsidRPr="00005CEE">
              <w:rPr>
                <w:b/>
                <w:bCs/>
                <w:color w:val="000000"/>
                <w:szCs w:val="24"/>
              </w:rPr>
              <w:t>Skatinti jaunimo politikos įgyvendinimą</w:t>
            </w:r>
          </w:p>
          <w:p w14:paraId="528EA8F4" w14:textId="77777777" w:rsidR="00CC50FE" w:rsidRDefault="00CC50FE" w:rsidP="00F039B4">
            <w:pPr>
              <w:rPr>
                <w:b/>
                <w:bCs/>
                <w:color w:val="000000"/>
                <w:szCs w:val="24"/>
              </w:rPr>
            </w:pPr>
          </w:p>
          <w:p w14:paraId="45F4788C" w14:textId="77777777" w:rsidR="00CC50FE" w:rsidRDefault="00CC50FE" w:rsidP="00F039B4">
            <w:pPr>
              <w:rPr>
                <w:b/>
                <w:bCs/>
                <w:color w:val="000000"/>
                <w:szCs w:val="24"/>
              </w:rPr>
            </w:pPr>
            <w:r>
              <w:rPr>
                <w:b/>
                <w:bCs/>
                <w:color w:val="000000"/>
                <w:szCs w:val="24"/>
              </w:rPr>
              <w:t>Skatinti gyventojų verslumą ir užimtumą, sudaryti palankias sąlygas verslui ir pramonei Plungės r. sav.</w:t>
            </w:r>
          </w:p>
          <w:p w14:paraId="4EC17FE1" w14:textId="77777777" w:rsidR="00CC50FE" w:rsidRDefault="00CC50FE" w:rsidP="00F039B4">
            <w:pPr>
              <w:rPr>
                <w:b/>
                <w:bCs/>
                <w:color w:val="000000"/>
                <w:szCs w:val="24"/>
              </w:rPr>
            </w:pPr>
          </w:p>
          <w:p w14:paraId="7053BF97" w14:textId="0E4C7183" w:rsidR="00CC50FE" w:rsidRPr="00005CEE" w:rsidRDefault="00CC50FE" w:rsidP="00F039B4">
            <w:pPr>
              <w:rPr>
                <w:b/>
                <w:bCs/>
                <w:color w:val="000000"/>
                <w:szCs w:val="24"/>
              </w:rPr>
            </w:pPr>
            <w:r>
              <w:rPr>
                <w:b/>
                <w:bCs/>
                <w:color w:val="000000"/>
                <w:szCs w:val="24"/>
              </w:rPr>
              <w:t xml:space="preserve">Užtikrinti vietos gyventojams bei svečiams kokybiškų laisvalaikio paslaugų pasiūlą, </w:t>
            </w:r>
            <w:r w:rsidR="006C6E23">
              <w:rPr>
                <w:b/>
                <w:bCs/>
                <w:color w:val="000000"/>
                <w:szCs w:val="24"/>
              </w:rPr>
              <w:t>s</w:t>
            </w:r>
            <w:r>
              <w:rPr>
                <w:b/>
                <w:bCs/>
                <w:color w:val="000000"/>
                <w:szCs w:val="24"/>
              </w:rPr>
              <w:t>katinti aktyvią gyvenseną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7E9F06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44B96714" w14:textId="77777777" w:rsidR="00CC50FE" w:rsidRPr="00005CEE" w:rsidRDefault="00CC50FE" w:rsidP="00F039B4">
            <w:pPr>
              <w:rPr>
                <w:b/>
                <w:bCs/>
                <w:color w:val="000000"/>
                <w:szCs w:val="24"/>
              </w:rPr>
            </w:pPr>
            <w:r w:rsidRPr="00005CEE">
              <w:rPr>
                <w:b/>
                <w:bCs/>
                <w:color w:val="000000"/>
                <w:szCs w:val="24"/>
              </w:rPr>
              <w:t>1.2.</w:t>
            </w:r>
          </w:p>
          <w:p w14:paraId="17B4502C" w14:textId="77777777" w:rsidR="00CC50FE" w:rsidRDefault="00CC50FE" w:rsidP="00F039B4">
            <w:pPr>
              <w:rPr>
                <w:b/>
                <w:bCs/>
                <w:color w:val="000000"/>
                <w:szCs w:val="24"/>
              </w:rPr>
            </w:pPr>
          </w:p>
          <w:p w14:paraId="7B745CA8" w14:textId="77777777" w:rsidR="00CC50FE" w:rsidRPr="00005CEE" w:rsidRDefault="00CC50FE" w:rsidP="00F039B4">
            <w:pPr>
              <w:rPr>
                <w:b/>
                <w:bCs/>
                <w:color w:val="000000"/>
                <w:szCs w:val="24"/>
              </w:rPr>
            </w:pPr>
          </w:p>
          <w:p w14:paraId="3A138D78" w14:textId="77777777" w:rsidR="00CC50FE" w:rsidRDefault="00CC50FE" w:rsidP="00F039B4">
            <w:pPr>
              <w:rPr>
                <w:b/>
                <w:bCs/>
                <w:color w:val="000000"/>
                <w:szCs w:val="24"/>
              </w:rPr>
            </w:pPr>
            <w:r w:rsidRPr="00005CEE">
              <w:rPr>
                <w:b/>
                <w:bCs/>
                <w:color w:val="000000"/>
                <w:szCs w:val="24"/>
              </w:rPr>
              <w:t>1.3.</w:t>
            </w:r>
          </w:p>
          <w:p w14:paraId="1B2718ED" w14:textId="77777777" w:rsidR="00CC50FE" w:rsidRDefault="00CC50FE" w:rsidP="00F039B4">
            <w:pPr>
              <w:rPr>
                <w:b/>
                <w:bCs/>
                <w:color w:val="000000"/>
                <w:szCs w:val="24"/>
              </w:rPr>
            </w:pPr>
          </w:p>
          <w:p w14:paraId="45F3F7E4" w14:textId="77777777" w:rsidR="00CC50FE" w:rsidRDefault="00CC50FE" w:rsidP="00F039B4">
            <w:pPr>
              <w:rPr>
                <w:b/>
                <w:bCs/>
                <w:color w:val="000000"/>
                <w:szCs w:val="24"/>
              </w:rPr>
            </w:pPr>
          </w:p>
          <w:p w14:paraId="3B79BDB8" w14:textId="77777777" w:rsidR="00CC50FE" w:rsidRDefault="00CC50FE" w:rsidP="00F039B4">
            <w:pPr>
              <w:rPr>
                <w:b/>
                <w:bCs/>
                <w:color w:val="000000"/>
                <w:szCs w:val="24"/>
              </w:rPr>
            </w:pPr>
            <w:r>
              <w:rPr>
                <w:b/>
                <w:bCs/>
                <w:color w:val="000000"/>
                <w:szCs w:val="24"/>
              </w:rPr>
              <w:t>2.1.</w:t>
            </w:r>
          </w:p>
          <w:p w14:paraId="48701828" w14:textId="77777777" w:rsidR="00CC50FE" w:rsidRDefault="00CC50FE" w:rsidP="00F039B4">
            <w:pPr>
              <w:rPr>
                <w:b/>
                <w:bCs/>
                <w:color w:val="000000"/>
                <w:szCs w:val="24"/>
              </w:rPr>
            </w:pPr>
          </w:p>
          <w:p w14:paraId="0F5B87FB" w14:textId="77777777" w:rsidR="00CC50FE" w:rsidRDefault="00CC50FE" w:rsidP="00F039B4">
            <w:pPr>
              <w:rPr>
                <w:b/>
                <w:bCs/>
                <w:color w:val="000000"/>
                <w:szCs w:val="24"/>
              </w:rPr>
            </w:pPr>
          </w:p>
          <w:p w14:paraId="457C6CAB" w14:textId="77777777" w:rsidR="00CC50FE" w:rsidRDefault="00CC50FE" w:rsidP="00F039B4">
            <w:pPr>
              <w:rPr>
                <w:b/>
                <w:bCs/>
                <w:color w:val="000000"/>
                <w:szCs w:val="24"/>
              </w:rPr>
            </w:pPr>
          </w:p>
          <w:p w14:paraId="5161B6B5" w14:textId="77777777" w:rsidR="00CC50FE" w:rsidRPr="00005CEE" w:rsidRDefault="00CC50FE" w:rsidP="00F039B4">
            <w:pPr>
              <w:rPr>
                <w:b/>
                <w:bCs/>
                <w:color w:val="000000"/>
                <w:szCs w:val="24"/>
              </w:rPr>
            </w:pPr>
            <w:r>
              <w:rPr>
                <w:b/>
                <w:bCs/>
                <w:color w:val="000000"/>
                <w:szCs w:val="24"/>
              </w:rPr>
              <w:t>4.1.</w:t>
            </w:r>
          </w:p>
          <w:p w14:paraId="2CAB2EBF" w14:textId="77777777" w:rsidR="00CC50FE" w:rsidRPr="00005CEE" w:rsidRDefault="00CC50FE" w:rsidP="00F039B4">
            <w:pPr>
              <w:rPr>
                <w:b/>
                <w:bCs/>
                <w:color w:val="000000"/>
                <w:szCs w:val="24"/>
              </w:rPr>
            </w:pPr>
          </w:p>
        </w:tc>
      </w:tr>
      <w:tr w:rsidR="00CC50FE" w:rsidRPr="005C3C2A" w14:paraId="0C66AA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FB1B6E" w14:textId="77777777" w:rsidR="00CC50FE" w:rsidRPr="00005CEE" w:rsidRDefault="00CC50FE" w:rsidP="00F039B4">
            <w:pPr>
              <w:rPr>
                <w:b/>
                <w:bCs/>
                <w:color w:val="000000"/>
                <w:szCs w:val="24"/>
              </w:rPr>
            </w:pPr>
            <w:r w:rsidRPr="00005CEE">
              <w:rPr>
                <w:b/>
              </w:rPr>
              <w:t>Šia programa įgyvendinamas(-i) Plungės rajono SPP uždavinys (-iai)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6D584039" w14:textId="77777777" w:rsidR="00CC50FE" w:rsidRDefault="00CC50FE" w:rsidP="00F039B4">
            <w:pPr>
              <w:rPr>
                <w:b/>
                <w:bCs/>
                <w:color w:val="000000"/>
                <w:szCs w:val="24"/>
              </w:rPr>
            </w:pPr>
            <w:r w:rsidRPr="00005CEE">
              <w:rPr>
                <w:b/>
                <w:bCs/>
                <w:color w:val="000000"/>
                <w:szCs w:val="24"/>
              </w:rPr>
              <w:t>Diegti naujas interaktyvias technologijas ir skaitmenines mokymosi platformas ugdymo procese</w:t>
            </w:r>
          </w:p>
          <w:p w14:paraId="6DA4AECF" w14:textId="77777777" w:rsidR="00CC50FE" w:rsidRDefault="00CC50FE" w:rsidP="00F039B4">
            <w:pPr>
              <w:rPr>
                <w:b/>
                <w:bCs/>
                <w:color w:val="000000"/>
                <w:szCs w:val="24"/>
              </w:rPr>
            </w:pPr>
          </w:p>
          <w:p w14:paraId="61D32ED0" w14:textId="77777777" w:rsidR="00CC50FE" w:rsidRDefault="00CC50FE" w:rsidP="00F039B4">
            <w:pPr>
              <w:rPr>
                <w:b/>
                <w:bCs/>
                <w:color w:val="000000"/>
                <w:szCs w:val="24"/>
              </w:rPr>
            </w:pPr>
            <w:r>
              <w:rPr>
                <w:b/>
                <w:bCs/>
                <w:color w:val="000000"/>
                <w:szCs w:val="24"/>
              </w:rPr>
              <w:t>Vykdyti kokybiško įtraukiojo ugdymo plėtrą švietimo įstaigose, stiprinti mokinių emocinę sveikatą</w:t>
            </w:r>
          </w:p>
          <w:p w14:paraId="7DB7C5E3" w14:textId="77777777" w:rsidR="00CC50FE" w:rsidRDefault="00CC50FE" w:rsidP="00F039B4">
            <w:pPr>
              <w:rPr>
                <w:b/>
                <w:bCs/>
                <w:color w:val="000000"/>
                <w:szCs w:val="24"/>
              </w:rPr>
            </w:pPr>
          </w:p>
          <w:p w14:paraId="0E2F9DFD" w14:textId="77777777" w:rsidR="00CC50FE" w:rsidRPr="00005CEE" w:rsidRDefault="00CC50FE" w:rsidP="00F039B4">
            <w:pPr>
              <w:rPr>
                <w:b/>
                <w:bCs/>
                <w:color w:val="000000"/>
                <w:szCs w:val="24"/>
              </w:rPr>
            </w:pPr>
            <w:r>
              <w:rPr>
                <w:b/>
                <w:bCs/>
                <w:color w:val="000000"/>
                <w:szCs w:val="24"/>
              </w:rPr>
              <w:t>Kurti STEAM bazes švietimo įstaigose</w:t>
            </w:r>
          </w:p>
          <w:p w14:paraId="53CCA496" w14:textId="77777777" w:rsidR="00CC50FE" w:rsidRPr="00005CEE" w:rsidRDefault="00CC50FE" w:rsidP="00F039B4">
            <w:pPr>
              <w:rPr>
                <w:b/>
                <w:bCs/>
                <w:color w:val="000000"/>
                <w:szCs w:val="24"/>
              </w:rPr>
            </w:pPr>
          </w:p>
          <w:p w14:paraId="6CD2F8BD" w14:textId="77777777" w:rsidR="00CC50FE" w:rsidRPr="00005CEE" w:rsidRDefault="00CC50FE" w:rsidP="00F039B4">
            <w:pPr>
              <w:rPr>
                <w:b/>
                <w:bCs/>
                <w:color w:val="000000"/>
                <w:szCs w:val="24"/>
              </w:rPr>
            </w:pPr>
            <w:r w:rsidRPr="00005CEE">
              <w:rPr>
                <w:b/>
                <w:bCs/>
                <w:color w:val="000000"/>
                <w:szCs w:val="24"/>
              </w:rPr>
              <w:t>Vykdyti neformaliojo švietimo sistemos plėtrą, skatinant mokymąsi visą gyvenimą</w:t>
            </w:r>
          </w:p>
          <w:p w14:paraId="749D5A3A" w14:textId="77777777" w:rsidR="00CC50FE" w:rsidRPr="00005CEE" w:rsidRDefault="00CC50FE" w:rsidP="00F039B4">
            <w:pPr>
              <w:rPr>
                <w:b/>
                <w:bCs/>
                <w:color w:val="000000"/>
                <w:szCs w:val="24"/>
              </w:rPr>
            </w:pPr>
          </w:p>
          <w:p w14:paraId="539B4EBE" w14:textId="77777777" w:rsidR="00CC50FE" w:rsidRDefault="00CC50FE" w:rsidP="00F039B4">
            <w:pPr>
              <w:rPr>
                <w:b/>
                <w:bCs/>
                <w:color w:val="000000"/>
                <w:szCs w:val="24"/>
              </w:rPr>
            </w:pPr>
            <w:r w:rsidRPr="00005CEE">
              <w:rPr>
                <w:b/>
                <w:bCs/>
                <w:color w:val="000000"/>
                <w:szCs w:val="24"/>
              </w:rPr>
              <w:t>Didinti galimybes jaunimui dalyvauti jaunimo organizacijų ir savanoriškoje veikloje</w:t>
            </w:r>
          </w:p>
          <w:p w14:paraId="0828A99E" w14:textId="77777777" w:rsidR="00CC50FE" w:rsidRDefault="00CC50FE" w:rsidP="00F039B4">
            <w:pPr>
              <w:rPr>
                <w:b/>
                <w:bCs/>
                <w:color w:val="000000"/>
                <w:szCs w:val="24"/>
              </w:rPr>
            </w:pPr>
          </w:p>
          <w:p w14:paraId="1AFFB6AB" w14:textId="77777777" w:rsidR="00CC50FE" w:rsidRDefault="00CC50FE" w:rsidP="00F039B4">
            <w:pPr>
              <w:rPr>
                <w:rFonts w:eastAsia="Calibri"/>
                <w:b/>
                <w:bCs/>
                <w:szCs w:val="24"/>
              </w:rPr>
            </w:pPr>
            <w:r w:rsidRPr="00FD66DF">
              <w:rPr>
                <w:rFonts w:eastAsia="Calibri"/>
                <w:b/>
                <w:bCs/>
                <w:szCs w:val="24"/>
              </w:rPr>
              <w:t>Ugdyti moksleivių verslumo kompetencijas ir gebėjimus</w:t>
            </w:r>
          </w:p>
          <w:p w14:paraId="5F0F6E4C" w14:textId="77777777" w:rsidR="00CC50FE" w:rsidRDefault="00CC50FE" w:rsidP="00F039B4">
            <w:pPr>
              <w:rPr>
                <w:rFonts w:eastAsia="Calibri"/>
                <w:b/>
                <w:bCs/>
                <w:szCs w:val="24"/>
              </w:rPr>
            </w:pPr>
          </w:p>
          <w:p w14:paraId="6E0751F1" w14:textId="77777777" w:rsidR="00CC50FE" w:rsidRPr="00FD66DF" w:rsidRDefault="00CC50FE" w:rsidP="00F039B4">
            <w:pPr>
              <w:rPr>
                <w:b/>
                <w:bCs/>
                <w:color w:val="000000"/>
                <w:szCs w:val="24"/>
              </w:rPr>
            </w:pPr>
            <w:r w:rsidRPr="00FD66DF">
              <w:rPr>
                <w:rFonts w:eastAsia="Calibri"/>
                <w:b/>
                <w:bCs/>
                <w:szCs w:val="24"/>
              </w:rPr>
              <w:t>Įveiklinti turimą infrastruktūrą ir laisvalaikio vietas</w:t>
            </w:r>
          </w:p>
          <w:p w14:paraId="29DF7FD1" w14:textId="77777777" w:rsidR="00CC50FE" w:rsidRPr="00005CEE" w:rsidRDefault="00CC50FE" w:rsidP="00F039B4">
            <w:pPr>
              <w:rPr>
                <w:b/>
                <w:bCs/>
                <w:color w:val="000000"/>
                <w:szCs w:val="24"/>
              </w:rPr>
            </w:pP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7E3732B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26A2773F" w14:textId="77777777" w:rsidR="00CC50FE" w:rsidRPr="00005CEE" w:rsidRDefault="00CC50FE" w:rsidP="00F039B4">
            <w:pPr>
              <w:rPr>
                <w:b/>
                <w:bCs/>
                <w:color w:val="000000"/>
                <w:szCs w:val="24"/>
              </w:rPr>
            </w:pPr>
            <w:r w:rsidRPr="00005CEE">
              <w:rPr>
                <w:b/>
                <w:bCs/>
                <w:color w:val="000000"/>
                <w:szCs w:val="24"/>
              </w:rPr>
              <w:t>1.2.2.</w:t>
            </w:r>
          </w:p>
          <w:p w14:paraId="41C565A8" w14:textId="77777777" w:rsidR="00CC50FE" w:rsidRDefault="00CC50FE" w:rsidP="00F039B4">
            <w:pPr>
              <w:rPr>
                <w:b/>
                <w:bCs/>
                <w:color w:val="000000"/>
                <w:szCs w:val="24"/>
              </w:rPr>
            </w:pPr>
          </w:p>
          <w:p w14:paraId="4CD9B998" w14:textId="77777777" w:rsidR="00CC50FE" w:rsidRDefault="00CC50FE" w:rsidP="00F039B4">
            <w:pPr>
              <w:rPr>
                <w:b/>
                <w:bCs/>
                <w:color w:val="000000"/>
                <w:szCs w:val="24"/>
              </w:rPr>
            </w:pPr>
          </w:p>
          <w:p w14:paraId="57B1D4B5" w14:textId="77777777" w:rsidR="00CC50FE" w:rsidRDefault="00CC50FE" w:rsidP="00F039B4">
            <w:pPr>
              <w:rPr>
                <w:b/>
                <w:bCs/>
                <w:color w:val="000000"/>
                <w:szCs w:val="24"/>
              </w:rPr>
            </w:pPr>
            <w:r>
              <w:rPr>
                <w:b/>
                <w:bCs/>
                <w:color w:val="000000"/>
                <w:szCs w:val="24"/>
              </w:rPr>
              <w:t>1.2.6.</w:t>
            </w:r>
          </w:p>
          <w:p w14:paraId="5C3A1173" w14:textId="77777777" w:rsidR="00CC50FE" w:rsidRDefault="00CC50FE" w:rsidP="00F039B4">
            <w:pPr>
              <w:rPr>
                <w:b/>
                <w:bCs/>
                <w:color w:val="000000"/>
                <w:szCs w:val="24"/>
              </w:rPr>
            </w:pPr>
          </w:p>
          <w:p w14:paraId="3ABC3F9F" w14:textId="77777777" w:rsidR="00CC50FE" w:rsidRDefault="00CC50FE" w:rsidP="00F039B4">
            <w:pPr>
              <w:rPr>
                <w:b/>
                <w:bCs/>
                <w:color w:val="000000"/>
                <w:szCs w:val="24"/>
              </w:rPr>
            </w:pPr>
          </w:p>
          <w:p w14:paraId="62E17E3E" w14:textId="77777777" w:rsidR="00CC50FE" w:rsidRDefault="00CC50FE" w:rsidP="00F039B4">
            <w:pPr>
              <w:rPr>
                <w:b/>
                <w:bCs/>
                <w:color w:val="000000"/>
                <w:szCs w:val="24"/>
              </w:rPr>
            </w:pPr>
            <w:r>
              <w:rPr>
                <w:b/>
                <w:bCs/>
                <w:color w:val="000000"/>
                <w:szCs w:val="24"/>
              </w:rPr>
              <w:t>1.2.7.</w:t>
            </w:r>
          </w:p>
          <w:p w14:paraId="7FB4F54C" w14:textId="77777777" w:rsidR="00CC50FE" w:rsidRDefault="00CC50FE" w:rsidP="00F039B4">
            <w:pPr>
              <w:rPr>
                <w:b/>
                <w:bCs/>
                <w:color w:val="000000"/>
                <w:szCs w:val="24"/>
              </w:rPr>
            </w:pPr>
          </w:p>
          <w:p w14:paraId="5C337093" w14:textId="77777777" w:rsidR="00CC50FE" w:rsidRPr="00005CEE" w:rsidRDefault="00CC50FE" w:rsidP="00F039B4">
            <w:pPr>
              <w:rPr>
                <w:b/>
                <w:bCs/>
                <w:color w:val="000000"/>
                <w:szCs w:val="24"/>
              </w:rPr>
            </w:pPr>
            <w:r w:rsidRPr="00005CEE">
              <w:rPr>
                <w:b/>
                <w:bCs/>
                <w:color w:val="000000"/>
                <w:szCs w:val="24"/>
              </w:rPr>
              <w:t>1.2.8.</w:t>
            </w:r>
          </w:p>
          <w:p w14:paraId="3C729CEE" w14:textId="77777777" w:rsidR="00CC50FE" w:rsidRDefault="00CC50FE" w:rsidP="00F039B4">
            <w:pPr>
              <w:rPr>
                <w:b/>
                <w:bCs/>
                <w:color w:val="000000"/>
                <w:szCs w:val="24"/>
              </w:rPr>
            </w:pPr>
          </w:p>
          <w:p w14:paraId="13FB3506" w14:textId="77777777" w:rsidR="00CC50FE" w:rsidRPr="00005CEE" w:rsidRDefault="00CC50FE" w:rsidP="00F039B4">
            <w:pPr>
              <w:rPr>
                <w:b/>
                <w:bCs/>
                <w:color w:val="000000"/>
                <w:szCs w:val="24"/>
              </w:rPr>
            </w:pPr>
          </w:p>
          <w:p w14:paraId="272DE380" w14:textId="77777777" w:rsidR="00CC50FE" w:rsidRDefault="00CC50FE" w:rsidP="00F039B4">
            <w:pPr>
              <w:rPr>
                <w:b/>
                <w:bCs/>
                <w:color w:val="000000"/>
                <w:szCs w:val="24"/>
              </w:rPr>
            </w:pPr>
            <w:r w:rsidRPr="00005CEE">
              <w:rPr>
                <w:b/>
                <w:bCs/>
                <w:color w:val="000000"/>
                <w:szCs w:val="24"/>
              </w:rPr>
              <w:t>1.3.1.</w:t>
            </w:r>
          </w:p>
          <w:p w14:paraId="267D6172" w14:textId="77777777" w:rsidR="00CC50FE" w:rsidRDefault="00CC50FE" w:rsidP="00F039B4">
            <w:pPr>
              <w:rPr>
                <w:b/>
                <w:bCs/>
                <w:color w:val="000000"/>
                <w:szCs w:val="24"/>
              </w:rPr>
            </w:pPr>
          </w:p>
          <w:p w14:paraId="331011E1" w14:textId="77777777" w:rsidR="00CC50FE" w:rsidRDefault="00CC50FE" w:rsidP="00F039B4">
            <w:pPr>
              <w:rPr>
                <w:b/>
                <w:bCs/>
                <w:color w:val="000000"/>
                <w:szCs w:val="24"/>
              </w:rPr>
            </w:pPr>
          </w:p>
          <w:p w14:paraId="0A8AB8D0" w14:textId="77777777" w:rsidR="00CC50FE" w:rsidRDefault="00CC50FE" w:rsidP="00F039B4">
            <w:pPr>
              <w:rPr>
                <w:b/>
                <w:bCs/>
                <w:color w:val="000000"/>
                <w:szCs w:val="24"/>
              </w:rPr>
            </w:pPr>
            <w:r>
              <w:rPr>
                <w:b/>
                <w:bCs/>
                <w:color w:val="000000"/>
                <w:szCs w:val="24"/>
              </w:rPr>
              <w:t>2.1.1.</w:t>
            </w:r>
          </w:p>
          <w:p w14:paraId="06E0AF66" w14:textId="77777777" w:rsidR="00CC50FE" w:rsidRDefault="00CC50FE" w:rsidP="00F039B4">
            <w:pPr>
              <w:rPr>
                <w:b/>
                <w:bCs/>
                <w:color w:val="000000"/>
                <w:szCs w:val="24"/>
              </w:rPr>
            </w:pPr>
          </w:p>
          <w:p w14:paraId="74B5997E" w14:textId="77777777" w:rsidR="00CC50FE" w:rsidRDefault="00CC50FE" w:rsidP="00F039B4">
            <w:pPr>
              <w:rPr>
                <w:b/>
                <w:bCs/>
                <w:color w:val="000000"/>
                <w:szCs w:val="24"/>
              </w:rPr>
            </w:pPr>
          </w:p>
          <w:p w14:paraId="75CE74E0" w14:textId="77777777" w:rsidR="00CC50FE" w:rsidRPr="00005CEE" w:rsidRDefault="00CC50FE" w:rsidP="00F039B4">
            <w:pPr>
              <w:rPr>
                <w:b/>
                <w:bCs/>
                <w:color w:val="000000"/>
                <w:szCs w:val="24"/>
              </w:rPr>
            </w:pPr>
            <w:r>
              <w:rPr>
                <w:b/>
                <w:bCs/>
                <w:color w:val="000000"/>
                <w:szCs w:val="24"/>
              </w:rPr>
              <w:t>4.1.2.</w:t>
            </w:r>
          </w:p>
        </w:tc>
      </w:tr>
      <w:tr w:rsidR="00CC50FE" w:rsidRPr="005C3C2A" w14:paraId="4A2762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99BD42B" w14:textId="4A16D45D" w:rsidR="00B66EC6" w:rsidRPr="00B66EC6" w:rsidRDefault="00CC50FE" w:rsidP="00F039B4">
            <w:pPr>
              <w:jc w:val="both"/>
              <w:rPr>
                <w:color w:val="000000"/>
                <w:szCs w:val="24"/>
              </w:rPr>
            </w:pPr>
            <w:r w:rsidRPr="005C3C2A">
              <w:rPr>
                <w:b/>
                <w:bCs/>
                <w:color w:val="000000"/>
                <w:szCs w:val="24"/>
              </w:rPr>
              <w:t xml:space="preserve">001.1 grafikas. </w:t>
            </w:r>
            <w:r w:rsidRPr="005C3C2A">
              <w:rPr>
                <w:color w:val="000000"/>
                <w:szCs w:val="24"/>
              </w:rPr>
              <w:t>001 programos „Ugdymo kokybės, sporto ir modernios aplinkos užtikrinimo programa“ tikslai ir uždaviniai</w:t>
            </w:r>
          </w:p>
        </w:tc>
      </w:tr>
      <w:tr w:rsidR="00CC50FE" w:rsidRPr="005C3C2A" w14:paraId="038988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FD328F" w14:textId="77777777" w:rsidR="00CC50FE" w:rsidRPr="005C3C2A" w:rsidRDefault="00CC50FE" w:rsidP="00F039B4">
            <w:pPr>
              <w:jc w:val="both"/>
              <w:rPr>
                <w:color w:val="000000"/>
                <w:szCs w:val="24"/>
              </w:rPr>
            </w:pPr>
            <w:r w:rsidRPr="005C3C2A">
              <w:rPr>
                <w:noProof/>
                <w:color w:val="000000"/>
                <w:szCs w:val="24"/>
                <w:lang w:eastAsia="lt-LT"/>
              </w:rPr>
              <w:drawing>
                <wp:inline distT="0" distB="0" distL="0" distR="0" wp14:anchorId="76037C38" wp14:editId="7EC15DCF">
                  <wp:extent cx="6591300" cy="2638425"/>
                  <wp:effectExtent l="38100" t="0" r="3810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tc>
      </w:tr>
      <w:tr w:rsidR="00CC50FE" w:rsidRPr="005C3C2A" w14:paraId="782BD2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4BDC9C"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F5B2F21"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6A5E34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4331228" w14:textId="77777777" w:rsidR="00CC50FE" w:rsidRPr="005C3C2A" w:rsidRDefault="00CC50FE" w:rsidP="00F039B4">
            <w:pPr>
              <w:rPr>
                <w:b/>
                <w:bCs/>
                <w:color w:val="000000"/>
                <w:szCs w:val="24"/>
              </w:rPr>
            </w:pPr>
            <w:r w:rsidRPr="005C3C2A">
              <w:rPr>
                <w:b/>
                <w:bCs/>
                <w:color w:val="000000"/>
                <w:szCs w:val="24"/>
              </w:rPr>
              <w:lastRenderedPageBreak/>
              <w:t>001-01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C5B79" w14:textId="77777777" w:rsidR="00CC50FE" w:rsidRPr="005C3C2A" w:rsidRDefault="00CC50FE" w:rsidP="00801C43">
            <w:pPr>
              <w:jc w:val="both"/>
              <w:rPr>
                <w:b/>
                <w:bCs/>
                <w:color w:val="000000"/>
                <w:szCs w:val="24"/>
              </w:rPr>
            </w:pPr>
            <w:r w:rsidRPr="005C3C2A">
              <w:rPr>
                <w:b/>
                <w:bCs/>
                <w:color w:val="000000"/>
                <w:szCs w:val="24"/>
              </w:rPr>
              <w:t>Teikti kokybiškas ir prieinamas ikimokyklinio, priešmokyklinio, bendrojo, neformaliojo ugdymo paslaugas, atliepiant ateities ekonomikos poreikius</w:t>
            </w:r>
          </w:p>
        </w:tc>
      </w:tr>
      <w:tr w:rsidR="00CC50FE" w:rsidRPr="005C3C2A" w14:paraId="77BB5F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198DE9" w14:textId="25AB709B" w:rsidR="00990BD9" w:rsidRPr="00A41148" w:rsidRDefault="00990BD9" w:rsidP="00990BD9">
            <w:pPr>
              <w:jc w:val="both"/>
              <w:rPr>
                <w:szCs w:val="24"/>
              </w:rPr>
            </w:pPr>
            <w:r w:rsidRPr="00A41148">
              <w:t xml:space="preserve">Įgyvendinant programos tikslą siekiama užtikrinti kokybišką švietimą, ugdyti kiekvieno asmens vertybines orientacijas, lavinti jo komunikacinius gebėjimus, padėti įsisavinti žinių visuomenei būdingą informacinę kultūrą, gerinti materialiąją mokymosi aplinką. </w:t>
            </w:r>
            <w:r w:rsidRPr="00A41148">
              <w:rPr>
                <w:szCs w:val="24"/>
              </w:rPr>
              <w:t>Sparčiai vystantis žinių visuomenei ir atsižvelgiant į susitarimą dėl Lietuvos švietimo politikos 2021–2030 m. bei parengtas LR Švietimo, mokslo ir sporto ministerijos programas, būtina teikti kokybiškas, prieinamas ikimokyklinio, priešmokyklinio ir bendrojo ugdymo paslaugas, užtikrinti švietimo kokybę, atitinkančią atviroje pilietinėje visuomenėje ir rinkos ūkyje gyvenančio asmens visuotinius dabarties pasaulio visuomenės poreikius, sudaryti saugias ir sveikas ugdymosi sąlygas. Programos tikslu įgyvendinama ir neformaliojo vaikų švietimo paskirtis, t. y. mokinių pažinimo, ugdymosi ir saviraiškos poreikių tenkinimas, pagalba jiems tapti aktyviais visuomenės nariais, o formalųjį švietimą papildantis ugdymas pagal ilgalaikes programas sudaro prielaidas sistemiškai plėsti tam tikros srities žinias, stiprinti gebėjimus ir įgūdžius bei suteikti asmeniui papildomas dalykines kompetencijas.</w:t>
            </w:r>
          </w:p>
          <w:p w14:paraId="36662246" w14:textId="77777777" w:rsidR="00990BD9" w:rsidRPr="00A41148" w:rsidRDefault="00990BD9" w:rsidP="00990BD9">
            <w:pPr>
              <w:jc w:val="both"/>
              <w:rPr>
                <w:szCs w:val="24"/>
              </w:rPr>
            </w:pPr>
          </w:p>
          <w:p w14:paraId="4E644517" w14:textId="073DB060" w:rsidR="00CC50FE" w:rsidRPr="005C3C2A" w:rsidRDefault="00990BD9" w:rsidP="00990BD9">
            <w:pPr>
              <w:jc w:val="both"/>
              <w:rPr>
                <w:color w:val="000000"/>
                <w:szCs w:val="24"/>
              </w:rPr>
            </w:pPr>
            <w:r w:rsidRPr="00A41148">
              <w:rPr>
                <w:szCs w:val="24"/>
              </w:rPr>
              <w:t>Programos t</w:t>
            </w:r>
            <w:r w:rsidRPr="00A41148">
              <w:rPr>
                <w:rFonts w:eastAsia="Calibri"/>
                <w:szCs w:val="24"/>
              </w:rPr>
              <w:t>ikslu numatoma įgyvendinti 2 uždavinius, iš kurių pirmas – tęstinis, antras – pažangos.</w:t>
            </w:r>
          </w:p>
        </w:tc>
      </w:tr>
      <w:tr w:rsidR="00CC50FE" w:rsidRPr="005C3C2A" w14:paraId="1E39F1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5D740C"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5251F0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FE594F3" w14:textId="77777777" w:rsidR="00CC50FE" w:rsidRPr="005C3C2A" w:rsidRDefault="00CC50FE" w:rsidP="00F039B4">
            <w:pPr>
              <w:rPr>
                <w:b/>
                <w:bCs/>
                <w:color w:val="000000"/>
                <w:szCs w:val="24"/>
              </w:rPr>
            </w:pPr>
            <w:r w:rsidRPr="005C3C2A">
              <w:rPr>
                <w:b/>
                <w:bCs/>
                <w:color w:val="000000"/>
                <w:szCs w:val="24"/>
              </w:rPr>
              <w:t>001-01-01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5900D11" w14:textId="5129FB72" w:rsidR="00CC50FE" w:rsidRPr="005C3C2A" w:rsidRDefault="00CC50FE" w:rsidP="00801C43">
            <w:pPr>
              <w:jc w:val="both"/>
              <w:rPr>
                <w:b/>
                <w:bCs/>
                <w:color w:val="000000"/>
                <w:szCs w:val="24"/>
              </w:rPr>
            </w:pPr>
            <w:r w:rsidRPr="005C3C2A">
              <w:rPr>
                <w:b/>
                <w:bCs/>
                <w:color w:val="000000"/>
                <w:szCs w:val="24"/>
              </w:rPr>
              <w:t>Organizuoti kokybišką ir prieinamą ugdymą ikimokyklinio ugdymo įstaigose, bendrojo ugdymo mokyklose bei neformaliojo vaikų švietimo įstaigose</w:t>
            </w:r>
          </w:p>
        </w:tc>
      </w:tr>
      <w:tr w:rsidR="00CC50FE" w:rsidRPr="005C3C2A" w14:paraId="484CAE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E963555" w14:textId="77777777" w:rsidR="00990BD9" w:rsidRPr="00A41148" w:rsidRDefault="00990BD9" w:rsidP="00990BD9">
            <w:pPr>
              <w:jc w:val="both"/>
              <w:rPr>
                <w:szCs w:val="24"/>
              </w:rPr>
            </w:pPr>
            <w:r w:rsidRPr="00A41148">
              <w:rPr>
                <w:szCs w:val="24"/>
              </w:rPr>
              <w:t>Programos uždaviniu organizuojamas pagrindinis ir vidurinis ugdymas Plungės rajono savivaldybės švietimo įstaigose. Pagrindinio ugdymo paskirtis – suteikti asmeniui dorinės, sociokultūrinės ir pilietinės brandos pagrindus, bendrąjį raštingumą, technologinio raštingumo pradmenis, ugdyti tautinį sąmoningumą, išugdyti siekimą ir gebėjimą apsispręsti, pasirinkti ir mokytis toliau. Vidurinio ugdymo paskirtis – padėti asmeniui įgyti bendrąjį dalykinį, sociokultūrinį, technologinį raštingumą, dorinę, tautinę ir pilietinę brandą, profesinės kompetencijos pradmenis ir (ar) kvalifikaciją.</w:t>
            </w:r>
          </w:p>
          <w:p w14:paraId="7388CF40" w14:textId="77777777" w:rsidR="00990BD9" w:rsidRPr="00A41148" w:rsidRDefault="00990BD9" w:rsidP="00990BD9">
            <w:pPr>
              <w:jc w:val="both"/>
              <w:rPr>
                <w:szCs w:val="24"/>
              </w:rPr>
            </w:pPr>
            <w:r w:rsidRPr="00A41148">
              <w:rPr>
                <w:szCs w:val="24"/>
              </w:rPr>
              <w:t>Programos uždaviniu gerinama ir modernizuojama neformaliojo ugdymo įstaigų materialinė bazė; stiprinami intelektualiniai resursai, sudaroma saugi, sveika, estetiška ugdymosi aplinką ir higienos normas atitinkančios ugdymo sąlygos. Sudaromos sąlygos atsiskleisti vaikų meniniams, sportiniams, techniniams sugebėjimams, ugdyti jų kūrybiškumą, tenkinti pažinimo ir saviraiškos poreikius, ugdyti jaunų žmonių asmenybę, diegti bendrąsias vertybes. Siekiama kuo daugiau jaunų žmonių užimti prasminga veikla. Sudaromos sąlygos dalyvauti įvairiuose konkursuose, koncertuose, varžybose, čempionatuose.</w:t>
            </w:r>
          </w:p>
          <w:p w14:paraId="6283AE21" w14:textId="77777777" w:rsidR="00990BD9" w:rsidRPr="00A41148" w:rsidRDefault="00990BD9" w:rsidP="00990BD9">
            <w:pPr>
              <w:jc w:val="both"/>
              <w:rPr>
                <w:szCs w:val="24"/>
              </w:rPr>
            </w:pPr>
            <w:r w:rsidRPr="00A41148">
              <w:rPr>
                <w:szCs w:val="24"/>
              </w:rPr>
              <w:t>Programos uždaviniu taip pat siekiama sudaryti sąlygas ugdyti ikimokyklinio bei priešmokyklinio amžiaus vaikus pagal ikimokyklinio, priešmokyklinio bei specialiojo ugdymo programas, laikytis higienos normų bei kitų ankstyvąjį ugdymą reglamentuojančių teisės aktų. Atsižvelgiant į savo galimybes ir ikimokyklinio bei priešmokyklinio ugdymo pedagogų, ugdytinių ir jų tėvų pageidavimus ir siūlymus, ugdymo procesas tobulinamas, atliepiant šių laikų aktualijas.</w:t>
            </w:r>
          </w:p>
          <w:p w14:paraId="70BC06C5" w14:textId="77777777" w:rsidR="00990BD9" w:rsidRPr="00A41148" w:rsidRDefault="00990BD9" w:rsidP="00990BD9">
            <w:pPr>
              <w:jc w:val="both"/>
              <w:rPr>
                <w:szCs w:val="24"/>
              </w:rPr>
            </w:pPr>
          </w:p>
          <w:p w14:paraId="286BBD5F" w14:textId="785CAB26" w:rsidR="00CC50FE" w:rsidRPr="005C3C2A" w:rsidRDefault="00990BD9" w:rsidP="00990BD9">
            <w:pPr>
              <w:jc w:val="both"/>
              <w:rPr>
                <w:color w:val="000000"/>
                <w:szCs w:val="24"/>
              </w:rPr>
            </w:pPr>
            <w:r w:rsidRPr="00A41148">
              <w:rPr>
                <w:szCs w:val="24"/>
              </w:rPr>
              <w:t xml:space="preserve">Programos uždavinys yra </w:t>
            </w:r>
            <w:r w:rsidRPr="00A41148">
              <w:rPr>
                <w:szCs w:val="24"/>
                <w:u w:val="single"/>
              </w:rPr>
              <w:t>tęstinis</w:t>
            </w:r>
            <w:r w:rsidRPr="00A41148">
              <w:rPr>
                <w:szCs w:val="24"/>
              </w:rPr>
              <w:t>, uždaviniu</w:t>
            </w:r>
            <w:r w:rsidRPr="00A41148">
              <w:rPr>
                <w:rFonts w:eastAsia="Calibri"/>
                <w:szCs w:val="24"/>
              </w:rPr>
              <w:t xml:space="preserve"> numatoma įgyvendinti 19 priemonių, kurios yra tęstinės veiklos. Uždavinys prisideda prie Plungės rajono SPP 1-o prioriteto 1.2 tikslo 1.2.6 uždavinio „</w:t>
            </w:r>
            <w:r w:rsidRPr="00A41148">
              <w:rPr>
                <w:szCs w:val="24"/>
              </w:rPr>
              <w:t>Vykdyti kokybiško įtraukiojo ugdymo plėtrą švietimo įstaigose, stiprinti mokinių emocinę sveikatą</w:t>
            </w:r>
            <w:r w:rsidRPr="00A41148">
              <w:rPr>
                <w:rFonts w:eastAsia="Calibri"/>
                <w:szCs w:val="24"/>
              </w:rPr>
              <w:t>“ ir 1.2.7 uždavinio „Kurti STEAM bazes švietimo įstaigose“ įgyvendinimo.</w:t>
            </w:r>
          </w:p>
        </w:tc>
      </w:tr>
      <w:tr w:rsidR="00CC50FE" w:rsidRPr="005C3C2A" w14:paraId="16B8D2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DA6DF3"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1D37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780B8C" w14:textId="77777777" w:rsidR="00CC50FE" w:rsidRPr="005C3C2A" w:rsidRDefault="00CC50FE" w:rsidP="00F039B4">
            <w:pPr>
              <w:rPr>
                <w:b/>
                <w:bCs/>
                <w:color w:val="000000"/>
                <w:szCs w:val="24"/>
              </w:rPr>
            </w:pPr>
            <w:r w:rsidRPr="005C3C2A">
              <w:rPr>
                <w:b/>
                <w:bCs/>
                <w:color w:val="000000"/>
                <w:szCs w:val="24"/>
              </w:rPr>
              <w:t>001-01-01-01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75FD0A0" w14:textId="77777777" w:rsidR="00CC50FE" w:rsidRPr="005C3C2A" w:rsidRDefault="00CC50FE" w:rsidP="00F039B4">
            <w:pPr>
              <w:rPr>
                <w:b/>
                <w:bCs/>
                <w:color w:val="000000"/>
                <w:szCs w:val="24"/>
              </w:rPr>
            </w:pPr>
            <w:r w:rsidRPr="005C3C2A">
              <w:rPr>
                <w:b/>
                <w:bCs/>
                <w:color w:val="000000"/>
                <w:szCs w:val="24"/>
              </w:rPr>
              <w:t>Akademiko Adolfo Jucio progimnazijos veikla</w:t>
            </w:r>
          </w:p>
        </w:tc>
      </w:tr>
      <w:tr w:rsidR="00CC50FE" w:rsidRPr="005E4424" w14:paraId="6822C8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DC1548" w14:textId="703AA79D" w:rsidR="003B59B4" w:rsidRPr="005E4424" w:rsidRDefault="003B59B4" w:rsidP="003B59B4">
            <w:pPr>
              <w:jc w:val="both"/>
              <w:rPr>
                <w:color w:val="000000"/>
                <w:szCs w:val="24"/>
              </w:rPr>
            </w:pPr>
            <w:r w:rsidRPr="005E4424">
              <w:rPr>
                <w:color w:val="000000"/>
                <w:szCs w:val="24"/>
              </w:rPr>
              <w:lastRenderedPageBreak/>
              <w:t>Priemone bus užtikrinama</w:t>
            </w:r>
            <w:r w:rsidR="00E0762A" w:rsidRPr="005E4424">
              <w:rPr>
                <w:color w:val="000000"/>
                <w:szCs w:val="24"/>
              </w:rPr>
              <w:t>s</w:t>
            </w:r>
            <w:r w:rsidRPr="005E4424">
              <w:rPr>
                <w:color w:val="000000"/>
                <w:szCs w:val="24"/>
              </w:rPr>
              <w:t xml:space="preserve"> pradinis ir pagrindinis I dalies ugdymas, įgyvendinamos neformaliojo švietimo programos akademiko Adolfo Jucio progimnazijoje. Vykdomų programų įgyvendinimo kokybė atitinka Valstybės nustatytus standartus. Ugdymo įstaigoje, atsižvelgiant į asmeninę mokinių pažangą bei nacionalinius mokinių pasiekimų rezultatus (NMPP), nustatomi ugdymo turinio ir ugdymo organizavimo tobulinimo prioritetai, skatinantys ugdymo(si) kokybę (mokymo(si) turinį ir jo įgyvendinimą atitinkanti mokymosi aplinka, įtraukusis ugdymas, asmeninė pažanga/ pasiekimai). Mokiniams, turintiems specialiųjų ugdymosi poreikių, organizuojama jų poreikius ir galimybes atitinkanti mokymosi pagalba. Gabiesiems mokiniams sudaromos tinkamos sąlygos dalyvauti rajono, regiono ir nacionaliniuose konkursuose, olimpiadose, varžybose. </w:t>
            </w:r>
          </w:p>
          <w:p w14:paraId="71292513" w14:textId="3942EABC" w:rsidR="003B59B4" w:rsidRPr="005E4424" w:rsidRDefault="003B59B4" w:rsidP="003B59B4">
            <w:pPr>
              <w:jc w:val="both"/>
              <w:rPr>
                <w:color w:val="000000"/>
                <w:szCs w:val="24"/>
              </w:rPr>
            </w:pPr>
            <w:r w:rsidRPr="005E4424">
              <w:rPr>
                <w:color w:val="000000"/>
                <w:szCs w:val="24"/>
              </w:rPr>
              <w:t>Mokymo lėšos 202</w:t>
            </w:r>
            <w:r w:rsidR="00CF3782" w:rsidRPr="005E4424">
              <w:rPr>
                <w:color w:val="000000"/>
                <w:szCs w:val="24"/>
              </w:rPr>
              <w:t>4</w:t>
            </w:r>
            <w:r w:rsidRPr="005E4424">
              <w:rPr>
                <w:color w:val="000000"/>
                <w:szCs w:val="24"/>
              </w:rPr>
              <w:t xml:space="preserve">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2803367" w14:textId="77777777" w:rsidR="003B59B4" w:rsidRPr="005E4424" w:rsidRDefault="003B59B4" w:rsidP="003B59B4">
            <w:pPr>
              <w:jc w:val="both"/>
              <w:rPr>
                <w:color w:val="000000"/>
                <w:szCs w:val="24"/>
              </w:rPr>
            </w:pPr>
          </w:p>
          <w:p w14:paraId="5ED68E6D" w14:textId="64BAC290" w:rsidR="00CC50FE" w:rsidRPr="005E4424" w:rsidRDefault="003B59B4" w:rsidP="003B59B4">
            <w:pPr>
              <w:jc w:val="both"/>
              <w:rPr>
                <w:color w:val="000000"/>
                <w:szCs w:val="24"/>
              </w:rPr>
            </w:pPr>
            <w:r w:rsidRPr="005E4424">
              <w:rPr>
                <w:color w:val="000000"/>
                <w:szCs w:val="24"/>
              </w:rPr>
              <w:t>Priemonė yra tęstinės veiklos, skirta įgyvendinti tęstinės veiklos uždavinį. Priemonė įgyvendinama iš Savival</w:t>
            </w:r>
            <w:r w:rsidR="00E0762A" w:rsidRPr="005E4424">
              <w:rPr>
                <w:color w:val="000000"/>
                <w:szCs w:val="24"/>
              </w:rPr>
              <w:t>dybės biudžeto lėšų, skiriamos V</w:t>
            </w:r>
            <w:r w:rsidRPr="005E4424">
              <w:rPr>
                <w:color w:val="000000"/>
                <w:szCs w:val="24"/>
              </w:rPr>
              <w:t>alstybės biudžeto dotacijos bei įstaigos pajamų, gautų už parduotas prekes ir paslaugas.</w:t>
            </w:r>
          </w:p>
        </w:tc>
      </w:tr>
      <w:tr w:rsidR="00CC50FE" w:rsidRPr="005C3C2A" w14:paraId="01BE7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6A6673" w14:textId="77777777" w:rsidR="00CC50FE" w:rsidRPr="005C3C2A" w:rsidRDefault="00CC50FE" w:rsidP="00F039B4">
            <w:pPr>
              <w:rPr>
                <w:b/>
                <w:bCs/>
                <w:color w:val="000000"/>
                <w:szCs w:val="24"/>
              </w:rPr>
            </w:pPr>
            <w:r w:rsidRPr="005C3C2A">
              <w:rPr>
                <w:b/>
                <w:bCs/>
                <w:color w:val="000000"/>
                <w:szCs w:val="24"/>
              </w:rPr>
              <w:t>001-01-01-02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1E8F9A9" w14:textId="6BC70CF0" w:rsidR="00CC50FE" w:rsidRPr="005C3C2A" w:rsidRDefault="00CA383F" w:rsidP="00F039B4">
            <w:pPr>
              <w:rPr>
                <w:b/>
                <w:bCs/>
                <w:color w:val="000000"/>
                <w:szCs w:val="24"/>
              </w:rPr>
            </w:pPr>
            <w:r>
              <w:rPr>
                <w:b/>
                <w:bCs/>
                <w:color w:val="000000"/>
                <w:szCs w:val="24"/>
              </w:rPr>
              <w:t>„</w:t>
            </w:r>
            <w:r w:rsidR="00CC50FE" w:rsidRPr="005C3C2A">
              <w:rPr>
                <w:b/>
                <w:bCs/>
                <w:color w:val="000000"/>
                <w:szCs w:val="24"/>
              </w:rPr>
              <w:t>Babrungo</w:t>
            </w:r>
            <w:r>
              <w:rPr>
                <w:b/>
                <w:bCs/>
                <w:color w:val="000000"/>
                <w:szCs w:val="24"/>
              </w:rPr>
              <w:t>“</w:t>
            </w:r>
            <w:r w:rsidR="00CC50FE" w:rsidRPr="005C3C2A">
              <w:rPr>
                <w:b/>
                <w:bCs/>
                <w:color w:val="000000"/>
                <w:szCs w:val="24"/>
              </w:rPr>
              <w:t xml:space="preserve"> progimnazijos veikla</w:t>
            </w:r>
          </w:p>
        </w:tc>
      </w:tr>
      <w:tr w:rsidR="00CC50FE" w:rsidRPr="005E4424" w14:paraId="44E217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DB585D" w14:textId="77777777" w:rsidR="00990BD9" w:rsidRPr="005E4424" w:rsidRDefault="00990BD9" w:rsidP="00990BD9">
            <w:pPr>
              <w:jc w:val="both"/>
              <w:rPr>
                <w:szCs w:val="24"/>
              </w:rPr>
            </w:pPr>
            <w:r w:rsidRPr="005E4424">
              <w:rPr>
                <w:szCs w:val="24"/>
              </w:rPr>
              <w:t>Priemone bus užtikrinamas pradinis ir pagrindinis I dalies ugdymas, įgyvendinamos neformaliojo švietimo programos Plungės „Babrungo“ progimnazijoje. Vykdomų programų įgyvendinimo kokybė atitinka Valstybės nustatytus standartus. 1, 3, 5, 7 klasėse dirbama pagal atnaujintas bendrąsias programas. Ugdymas organizuojamas tobulinant ugdymo(si) proceso veiksmingumą, siekiant kiekvieno mokinio asmeninės pažangos, teikiant mokymosi pagalbą skirtingų poreikių mokiniams ir turintiems mokymosi sunkumų. Vykdoma mokinio asmeninės pažangos stebėsena ir grįžtamojo ryšio modelio plėtojimas gerinant metinę mokymosi kokybę. Sudaromos tinkamos sąlygos mokiniams dalyvauti įvairiuose konkursuose, olimpiadose, varžybose.</w:t>
            </w:r>
          </w:p>
          <w:p w14:paraId="78D9AE37"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1FD6A4B" w14:textId="77777777" w:rsidR="00990BD9" w:rsidRPr="005E4424" w:rsidRDefault="00990BD9" w:rsidP="00990BD9">
            <w:pPr>
              <w:jc w:val="both"/>
              <w:rPr>
                <w:szCs w:val="24"/>
              </w:rPr>
            </w:pPr>
          </w:p>
          <w:p w14:paraId="6F7DB6FE" w14:textId="4E485257"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5686C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A70801" w14:textId="77777777" w:rsidR="00CC50FE" w:rsidRPr="005C3C2A" w:rsidRDefault="00CC50FE" w:rsidP="00F039B4">
            <w:pPr>
              <w:rPr>
                <w:b/>
                <w:bCs/>
                <w:color w:val="000000"/>
                <w:szCs w:val="24"/>
              </w:rPr>
            </w:pPr>
            <w:r w:rsidRPr="005C3C2A">
              <w:rPr>
                <w:b/>
                <w:bCs/>
                <w:color w:val="000000"/>
                <w:szCs w:val="24"/>
              </w:rPr>
              <w:t>001-01-01-03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EAD134" w14:textId="478BB6E3" w:rsidR="00CC50FE" w:rsidRPr="005C3C2A" w:rsidRDefault="00A82C71" w:rsidP="00F039B4">
            <w:pPr>
              <w:rPr>
                <w:b/>
                <w:bCs/>
                <w:color w:val="000000"/>
                <w:szCs w:val="24"/>
              </w:rPr>
            </w:pPr>
            <w:r>
              <w:rPr>
                <w:b/>
                <w:bCs/>
                <w:color w:val="000000"/>
                <w:szCs w:val="24"/>
              </w:rPr>
              <w:t>„</w:t>
            </w:r>
            <w:r w:rsidR="00CC50FE" w:rsidRPr="005C3C2A">
              <w:rPr>
                <w:b/>
                <w:bCs/>
                <w:color w:val="000000"/>
                <w:szCs w:val="24"/>
              </w:rPr>
              <w:t>Ryto</w:t>
            </w:r>
            <w:r>
              <w:rPr>
                <w:b/>
                <w:bCs/>
                <w:color w:val="000000"/>
                <w:szCs w:val="24"/>
              </w:rPr>
              <w:t>“</w:t>
            </w:r>
            <w:r w:rsidR="00CC50FE" w:rsidRPr="005C3C2A">
              <w:rPr>
                <w:b/>
                <w:bCs/>
                <w:color w:val="000000"/>
                <w:szCs w:val="24"/>
              </w:rPr>
              <w:t xml:space="preserve"> pagrindinės mokyklos veikla</w:t>
            </w:r>
          </w:p>
        </w:tc>
      </w:tr>
      <w:tr w:rsidR="00CC50FE" w:rsidRPr="005E4424" w14:paraId="5A8F85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40031D" w14:textId="77777777" w:rsidR="00990BD9" w:rsidRPr="005E4424" w:rsidRDefault="00990BD9" w:rsidP="00990BD9">
            <w:pPr>
              <w:jc w:val="both"/>
              <w:rPr>
                <w:szCs w:val="24"/>
              </w:rPr>
            </w:pPr>
            <w:r w:rsidRPr="005E4424">
              <w:rPr>
                <w:szCs w:val="24"/>
              </w:rPr>
              <w:t xml:space="preserve">Priemone bus užtikrinamas pradinis ir pagrindinis ugdymas, įgyvendinamos neformaliojo švietimo programos Plungės „Ryto“ pagrindinėje mokykloje. Vykdomų programų įgyvendinimo kokybė atitinka Valstybės nustatytus standartus. Mokykloje sudaromos sąlygos mokinių mokėjimo mokytis ir kūrybingumo kompetencijų plėtojimui, skatinamas aktyvus ir stiprinamas personalizuotas mokymasis, siekiama asmeninės kiekvieno mokinio pažangos. Mažinant ugdymo(si) praradimus bei užtikrinant mokinių saugumą ir pagalbą, silpnai motyvuotiems, mokymosi ir elgesio sunkumų turintiems mokiniams teikiama veiksminga, sisteminga pedagoginė, socialinė ir psichologinė pagalba, stiprinamas gabių mokinių ugdymas, palaikomos STEAM mokslų srities kompetencijos. </w:t>
            </w:r>
          </w:p>
          <w:p w14:paraId="5BC44C85"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14B8741E" w14:textId="77777777" w:rsidR="00990BD9" w:rsidRPr="005E4424" w:rsidRDefault="00990BD9" w:rsidP="00990BD9">
            <w:pPr>
              <w:jc w:val="both"/>
              <w:rPr>
                <w:szCs w:val="24"/>
              </w:rPr>
            </w:pPr>
            <w:r w:rsidRPr="005E4424">
              <w:rPr>
                <w:szCs w:val="24"/>
              </w:rPr>
              <w:t>TŪM programos dėka bus įrengti: sensorinis kambarys, biotechologijų ir kalbų laboratorijos. Apie 40 kabinetų bus paruošti interaktyvių ekranų sumontavimui.</w:t>
            </w:r>
          </w:p>
          <w:p w14:paraId="034B68A9" w14:textId="77777777" w:rsidR="00990BD9" w:rsidRPr="005E4424" w:rsidRDefault="00990BD9" w:rsidP="00990BD9">
            <w:pPr>
              <w:jc w:val="both"/>
              <w:rPr>
                <w:szCs w:val="24"/>
              </w:rPr>
            </w:pPr>
          </w:p>
          <w:p w14:paraId="1810E0DF" w14:textId="55F3EFCA"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ES lėšų bei įstaigos pajamų, gautų už parduotas prekes ir paslaugas.</w:t>
            </w:r>
          </w:p>
        </w:tc>
      </w:tr>
      <w:tr w:rsidR="00CC50FE" w:rsidRPr="005C3C2A" w14:paraId="195660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F10E647" w14:textId="03363FB9" w:rsidR="00CC50FE" w:rsidRPr="005C3C2A" w:rsidRDefault="00CC50FE" w:rsidP="00EB5F8A">
            <w:pPr>
              <w:jc w:val="center"/>
              <w:rPr>
                <w:b/>
                <w:bCs/>
                <w:color w:val="000000"/>
                <w:szCs w:val="24"/>
              </w:rPr>
            </w:pPr>
            <w:r w:rsidRPr="005C3C2A">
              <w:rPr>
                <w:b/>
                <w:bCs/>
                <w:color w:val="000000"/>
                <w:szCs w:val="24"/>
              </w:rPr>
              <w:t>001-01-01-04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65F1931" w14:textId="168FC744" w:rsidR="00CC50FE" w:rsidRPr="005C3C2A" w:rsidRDefault="00E0762A" w:rsidP="00E0762A">
            <w:pPr>
              <w:rPr>
                <w:b/>
                <w:bCs/>
                <w:color w:val="000000"/>
                <w:szCs w:val="24"/>
              </w:rPr>
            </w:pPr>
            <w:r>
              <w:rPr>
                <w:b/>
                <w:bCs/>
                <w:color w:val="000000"/>
                <w:szCs w:val="24"/>
              </w:rPr>
              <w:t>S</w:t>
            </w:r>
            <w:r w:rsidR="00CC50FE" w:rsidRPr="005C3C2A">
              <w:rPr>
                <w:b/>
                <w:bCs/>
                <w:color w:val="000000"/>
                <w:szCs w:val="24"/>
              </w:rPr>
              <w:t>pecialiojo ugdymo centro veikla</w:t>
            </w:r>
          </w:p>
        </w:tc>
      </w:tr>
      <w:tr w:rsidR="00CC50FE" w:rsidRPr="005E4424" w14:paraId="5A4E00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3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B87B1" w14:textId="77777777" w:rsidR="00990BD9" w:rsidRPr="005E4424" w:rsidRDefault="00990BD9" w:rsidP="00990BD9">
            <w:pPr>
              <w:jc w:val="both"/>
              <w:rPr>
                <w:szCs w:val="24"/>
              </w:rPr>
            </w:pPr>
            <w:r w:rsidRPr="005E4424">
              <w:rPr>
                <w:szCs w:val="24"/>
              </w:rPr>
              <w:lastRenderedPageBreak/>
              <w:t xml:space="preserve">Priemone bus užtikrinamas pradinis ir pagrindinis ugdymas pagal individualizuotas programas ir socialinių įgūdžių ugdymo programas Plungės specialiojo ugdymo centre. Ši priemonė garantuoja ugdymo plano įgyvendinimą ir kokybišką švietimo pagalbos teikimą Plungės specialiojo ugdymo centre. Ugdymo turinys planuojamas pagal Bendruosius ugdymo planus ir koreguojamas skiriamų dalykų metinių pamokų skaičius specialiosiose klasėse, lavinimo ir socialinių įgūdžių ugdymo klasėse ugdymas organizuojamas veiklomis. Kiekvienam mokiniui pagal jo poreikius ir mokymosi galimybes rengiamas individualus ugdymo(-si) ir švietimo pagalbos planas. Mokiniams teikiama logopedo, specialiojo pedagogo, socialinio pedagogo, psichologo, tiflopedagogo, mokytojo padėjėjo pagalba. Įgyvendinama priemone plėtojamos teikiamos paslaugos bei gerinamos ugdymo(-si) sąlygos, atnaujinamos klasių, lauko erdvės ir ugdymo priemonės, keliama pedagogų kvalifikacija, tobulinamos skaitmeninio raštingumo kompetencijos, sudaromos galimybės centro darbuotojams įsisavinti naujus darbo metodus. Mokiniai, gyvenantys centro bendrabutyje gauna nemokamą maitinimą, organizuojama veikla po pamokų, lavinami vaikų socialiniai įgūdžiai. Parengtos programos dėka išlaikoma tinkama ugdymo(-si) aplinka, stiprinami Centro materialiniai ir intelektualiniai resursai, tenkinami specialiųjų poreikių mokinių pažinimo, lavinimosi ir saviraiškos poreikiai. </w:t>
            </w:r>
          </w:p>
          <w:p w14:paraId="7AB16BF6"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ugdymo priemonėms įsigyti, IKT atnaujinimui bei mokinių pažintinei veiklai.</w:t>
            </w:r>
          </w:p>
          <w:p w14:paraId="0387B455" w14:textId="77777777" w:rsidR="00990BD9" w:rsidRPr="005E4424" w:rsidRDefault="00990BD9" w:rsidP="00990BD9">
            <w:pPr>
              <w:jc w:val="both"/>
              <w:rPr>
                <w:szCs w:val="24"/>
              </w:rPr>
            </w:pPr>
          </w:p>
          <w:p w14:paraId="069341BF" w14:textId="24DC2DC2"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4A23E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64A705" w14:textId="77777777" w:rsidR="00CC50FE" w:rsidRPr="005C3C2A" w:rsidRDefault="00CC50FE" w:rsidP="00F039B4">
            <w:pPr>
              <w:rPr>
                <w:b/>
                <w:bCs/>
                <w:color w:val="000000"/>
                <w:szCs w:val="24"/>
              </w:rPr>
            </w:pPr>
            <w:r w:rsidRPr="005C3C2A">
              <w:rPr>
                <w:b/>
                <w:bCs/>
                <w:color w:val="000000"/>
                <w:szCs w:val="24"/>
              </w:rPr>
              <w:t>001-01-01-05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6862C7" w14:textId="2DD42BD7" w:rsidR="00CC50FE" w:rsidRPr="005C3C2A" w:rsidRDefault="00CC50FE" w:rsidP="00F039B4">
            <w:pPr>
              <w:rPr>
                <w:b/>
                <w:bCs/>
                <w:color w:val="000000"/>
                <w:szCs w:val="24"/>
              </w:rPr>
            </w:pPr>
            <w:r w:rsidRPr="005C3C2A">
              <w:rPr>
                <w:b/>
                <w:bCs/>
                <w:color w:val="000000"/>
                <w:szCs w:val="24"/>
              </w:rPr>
              <w:t>Senamiesčio mokyklos veikla</w:t>
            </w:r>
          </w:p>
        </w:tc>
      </w:tr>
      <w:tr w:rsidR="00CC50FE" w:rsidRPr="005E4424" w14:paraId="6754A7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C64E001" w14:textId="77777777" w:rsidR="00990BD9" w:rsidRPr="005E4424" w:rsidRDefault="00990BD9" w:rsidP="00990BD9">
            <w:pPr>
              <w:jc w:val="both"/>
              <w:rPr>
                <w:szCs w:val="24"/>
              </w:rPr>
            </w:pPr>
            <w:r w:rsidRPr="005E4424">
              <w:rPr>
                <w:szCs w:val="24"/>
              </w:rPr>
              <w:t xml:space="preserve">Priemone bus užtikrinamas pradinis ir pagrindinis ugdymas, įgyvendinamos neformaliojo švietimo programos Plungės Senamiesčio mokykloje. Vykdomų programų įgyvendinimo kokybė atitinka Valstybės nustatytus standartus. </w:t>
            </w:r>
          </w:p>
          <w:p w14:paraId="24F278C8" w14:textId="77777777" w:rsidR="00990BD9" w:rsidRPr="005E4424" w:rsidRDefault="00990BD9" w:rsidP="00990BD9">
            <w:pPr>
              <w:jc w:val="both"/>
              <w:rPr>
                <w:szCs w:val="24"/>
              </w:rPr>
            </w:pPr>
            <w:r w:rsidRPr="005E4424">
              <w:rPr>
                <w:szCs w:val="24"/>
              </w:rPr>
              <w:t>Mokykloje tobulinamas ugdymas siekiant asmeninės kiekvieno mokinio pažangos, stiprinamas įtraukusis ugdymas sudarant palankias sąlygas kiekvienam mokiniui ugdytis pagal poreikius ir galimybes. Mažinant ugdymo(si) praradimus bei užtikrinant mokinių saugumą ir pagalbą, silpnai motyvuotiems, mokymosi ir elgesio sunkumų turintiems mokiniams teikiama veiksminga, sisteminga pedagoginė, socialinė ir psichologinė pagalba, stiprinamas gabių mokinių, STEAM mokslų srities kompetencijų ugdymas, edukacinių aplinkų bei modernių IT priemonių naudojimas ugdymo procese, kuriamos modernios, inovatyvios, kiekvieną vaiką įgalinančios aplinkos.</w:t>
            </w:r>
          </w:p>
          <w:p w14:paraId="05105226"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E2C25D7" w14:textId="77777777" w:rsidR="00990BD9" w:rsidRPr="005E4424" w:rsidRDefault="00990BD9" w:rsidP="00990BD9">
            <w:pPr>
              <w:jc w:val="both"/>
              <w:rPr>
                <w:szCs w:val="24"/>
              </w:rPr>
            </w:pPr>
          </w:p>
          <w:p w14:paraId="7EB7AC29" w14:textId="5EB47F1F"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63444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AC42B5" w14:textId="77777777" w:rsidR="00CC50FE" w:rsidRPr="005C3C2A" w:rsidRDefault="00CC50FE" w:rsidP="00F039B4">
            <w:pPr>
              <w:rPr>
                <w:b/>
                <w:bCs/>
                <w:color w:val="000000"/>
                <w:szCs w:val="24"/>
              </w:rPr>
            </w:pPr>
            <w:r w:rsidRPr="005C3C2A">
              <w:rPr>
                <w:b/>
                <w:bCs/>
                <w:color w:val="000000"/>
                <w:szCs w:val="24"/>
              </w:rPr>
              <w:t>001-01-01-06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87F0F9" w14:textId="3FA2B212" w:rsidR="00CC50FE" w:rsidRPr="005C3C2A" w:rsidRDefault="00CC50FE" w:rsidP="00F039B4">
            <w:pPr>
              <w:rPr>
                <w:b/>
                <w:bCs/>
                <w:color w:val="000000"/>
                <w:szCs w:val="24"/>
              </w:rPr>
            </w:pPr>
            <w:r w:rsidRPr="005C3C2A">
              <w:rPr>
                <w:b/>
                <w:bCs/>
                <w:color w:val="000000"/>
                <w:szCs w:val="24"/>
              </w:rPr>
              <w:t>Liepijų mokyklos veikla</w:t>
            </w:r>
          </w:p>
        </w:tc>
      </w:tr>
      <w:tr w:rsidR="00CC50FE" w:rsidRPr="005C3C2A" w14:paraId="63601B4D" w14:textId="77777777" w:rsidTr="00FB4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702A00" w14:textId="77777777" w:rsidR="00990BD9" w:rsidRPr="00A41148" w:rsidRDefault="00990BD9" w:rsidP="00990BD9">
            <w:pPr>
              <w:jc w:val="both"/>
              <w:rPr>
                <w:rFonts w:eastAsia="Calibri"/>
                <w:szCs w:val="24"/>
              </w:rPr>
            </w:pPr>
            <w:r w:rsidRPr="00A41148">
              <w:rPr>
                <w:rFonts w:eastAsia="Calibri"/>
                <w:szCs w:val="24"/>
              </w:rPr>
              <w:t>Priemone užtikrinamas vaikų ugdymas pagal ikimokyklinio, priešmokyklinio, pradinio ir pagrindinio ugdymo programas, įgyvendinamos neformaliojo švietimo programos Plungės r. Liepijų mokykloje. Vykdomų programų įgyvendinimo kokybė atitinka Valstybės nustatytus standartus. Mokykla ugdo socialines-emocines mokinių kompetencijas, įgyvendindama, LIONS Quest programą. Mokykloje teikiama profesionali mokymosi pagalba specialiųjų ugdymosi poreikių turintiems vaikams. Priemone užtikrinama modernėjanti ugdymo aplinka bei nenutrūkstamas mokytojų kvalifikacijos gilinimas.</w:t>
            </w:r>
          </w:p>
          <w:p w14:paraId="1A08262F" w14:textId="77777777" w:rsidR="00990BD9" w:rsidRPr="00A41148" w:rsidRDefault="00990BD9" w:rsidP="00990BD9">
            <w:pPr>
              <w:jc w:val="both"/>
              <w:rPr>
                <w:rFonts w:eastAsia="Calibri"/>
                <w:szCs w:val="24"/>
              </w:rPr>
            </w:pPr>
            <w:r w:rsidRPr="00A41148">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5AD8701" w14:textId="77777777" w:rsidR="00990BD9" w:rsidRPr="00A41148" w:rsidRDefault="00990BD9" w:rsidP="00990BD9">
            <w:pPr>
              <w:jc w:val="both"/>
              <w:rPr>
                <w:rFonts w:eastAsia="Calibri"/>
                <w:szCs w:val="24"/>
              </w:rPr>
            </w:pPr>
          </w:p>
          <w:p w14:paraId="5BBFAD16" w14:textId="1DE2593E" w:rsidR="00CC50FE" w:rsidRPr="00E0762A" w:rsidRDefault="00990BD9" w:rsidP="00F039B4">
            <w:pPr>
              <w:jc w:val="both"/>
              <w:rPr>
                <w:rFonts w:eastAsia="Calibri"/>
                <w:szCs w:val="24"/>
              </w:rPr>
            </w:pPr>
            <w:r w:rsidRPr="00A41148">
              <w:rPr>
                <w:rFonts w:eastAsia="Calibri"/>
                <w:szCs w:val="24"/>
              </w:rPr>
              <w:lastRenderedPageBreak/>
              <w:t>Priemonė yra tęstinės veiklos, skirta įgyvendinti tęstinės veiklos uždavinį. Priemonė įgyvendinama iš Savivaldybės biudžeto lėšų, skiriamos valstybės biudžeto dotacijos bei įstaigos pajamų, gautų už</w:t>
            </w:r>
            <w:r w:rsidR="00E0762A">
              <w:rPr>
                <w:rFonts w:eastAsia="Calibri"/>
                <w:szCs w:val="24"/>
              </w:rPr>
              <w:t xml:space="preserve"> parduotas prekes ir paslaugas.</w:t>
            </w:r>
          </w:p>
        </w:tc>
      </w:tr>
      <w:tr w:rsidR="00CC50FE" w:rsidRPr="005C3C2A" w14:paraId="30F9AA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0451E7" w14:textId="77777777" w:rsidR="00CC50FE" w:rsidRPr="00A5678F" w:rsidRDefault="00CC50FE" w:rsidP="00F039B4">
            <w:pPr>
              <w:rPr>
                <w:b/>
                <w:bCs/>
                <w:color w:val="000000"/>
                <w:szCs w:val="24"/>
              </w:rPr>
            </w:pPr>
            <w:r w:rsidRPr="00A5678F">
              <w:rPr>
                <w:b/>
                <w:bCs/>
                <w:color w:val="000000"/>
                <w:szCs w:val="24"/>
              </w:rPr>
              <w:lastRenderedPageBreak/>
              <w:t>001-01-01-07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5C71191" w14:textId="0B9439EA" w:rsidR="00CC50FE" w:rsidRPr="00F66A48" w:rsidRDefault="002A7D75" w:rsidP="00F039B4">
            <w:pPr>
              <w:rPr>
                <w:b/>
                <w:bCs/>
                <w:color w:val="000000"/>
                <w:szCs w:val="24"/>
              </w:rPr>
            </w:pPr>
            <w:r w:rsidRPr="00A5678F">
              <w:rPr>
                <w:b/>
                <w:bCs/>
                <w:color w:val="000000"/>
                <w:szCs w:val="24"/>
              </w:rPr>
              <w:t>Žemaitijos kadetų gimnazijos veikla</w:t>
            </w:r>
          </w:p>
        </w:tc>
      </w:tr>
      <w:tr w:rsidR="00CC50FE" w:rsidRPr="005E4424" w14:paraId="300C88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27375" w14:textId="19664EF7" w:rsidR="00990BD9" w:rsidRPr="005E4424" w:rsidRDefault="00990BD9" w:rsidP="00990BD9">
            <w:pPr>
              <w:jc w:val="both"/>
              <w:rPr>
                <w:rFonts w:eastAsia="Calibri"/>
                <w:szCs w:val="24"/>
              </w:rPr>
            </w:pPr>
            <w:r w:rsidRPr="005E4424">
              <w:rPr>
                <w:rFonts w:eastAsia="Calibri"/>
                <w:szCs w:val="24"/>
              </w:rPr>
              <w:t xml:space="preserve">Priemone užtikrinamas vaikų ugdymas pagal ikimokyklinio, priešmokyklinio, pradinio, pagrindinio ir vidurinio ugdymo programas, įgyvendinamos neformaliojo švietimo programos </w:t>
            </w:r>
            <w:r w:rsidR="002A7D75">
              <w:rPr>
                <w:rFonts w:eastAsia="Calibri"/>
                <w:szCs w:val="24"/>
              </w:rPr>
              <w:t>Žemaitijos kadetų</w:t>
            </w:r>
            <w:r w:rsidRPr="005E4424">
              <w:rPr>
                <w:rFonts w:eastAsia="Calibri"/>
                <w:szCs w:val="24"/>
              </w:rPr>
              <w:t xml:space="preserve"> gimnazijoje. Vykdomų programų įgyvendinimo kokybė atitinka Valstybės nustatytus standartus. Kvalifikuotų pedagogų ir kitų darbuotojų dėka siekiama, kad visi ugdytiniai ugdymo įstaigoje jaustųsi saugiai, pilnavertiškai, būtų puikiai paruošti pagal visas ugdymo programas, augtų be patyčių, sveiki, linksmi ir guvūs. Pagal poreikį visiems ugdytiniams suteikiamos ugdymui bei gerai savijautai reikalingų specialistų paslaugos.</w:t>
            </w:r>
          </w:p>
          <w:p w14:paraId="3503FCB0" w14:textId="3C8F77A4" w:rsidR="00990BD9" w:rsidRPr="005E4424" w:rsidRDefault="00990BD9" w:rsidP="00990BD9">
            <w:pPr>
              <w:jc w:val="both"/>
              <w:rPr>
                <w:rFonts w:eastAsia="Calibri"/>
                <w:szCs w:val="24"/>
              </w:rPr>
            </w:pPr>
            <w:r w:rsidRPr="005E4424">
              <w:rPr>
                <w:rFonts w:eastAsia="Calibri"/>
                <w:szCs w:val="24"/>
              </w:rPr>
              <w:t>Gimnazijoje dirba atitinkamą išsilavinimą turintys pedagogai, gerinama mokymo ir mokymosi kokybė, papildomas dėmesys skiriamas gabių mokinių ugdymui ir pilietinės veiklos organizavimui, į</w:t>
            </w:r>
            <w:r w:rsidR="00F66A48">
              <w:rPr>
                <w:rFonts w:eastAsia="Calibri"/>
                <w:szCs w:val="24"/>
              </w:rPr>
              <w:t>v</w:t>
            </w:r>
            <w:r w:rsidRPr="005E4424">
              <w:rPr>
                <w:rFonts w:eastAsia="Calibri"/>
                <w:szCs w:val="24"/>
              </w:rPr>
              <w:t xml:space="preserve">esta papildoma – Karybos – programa, kuri suderinta su ŠMSM bei Krašto apsaugos ministerija. Gimnazijai keliamas tikslas tapti modernia ir inovatyvia regiono Kadetų </w:t>
            </w:r>
            <w:r w:rsidR="00837D49">
              <w:rPr>
                <w:rFonts w:eastAsia="Calibri"/>
                <w:szCs w:val="24"/>
              </w:rPr>
              <w:t>gimnazija</w:t>
            </w:r>
            <w:r w:rsidRPr="005E4424">
              <w:rPr>
                <w:rFonts w:eastAsia="Calibri"/>
                <w:szCs w:val="24"/>
              </w:rPr>
              <w:t>.</w:t>
            </w:r>
          </w:p>
          <w:p w14:paraId="7501B3B7" w14:textId="77777777" w:rsidR="00990BD9" w:rsidRPr="005E4424" w:rsidRDefault="00990BD9" w:rsidP="00990BD9">
            <w:pPr>
              <w:jc w:val="both"/>
              <w:rPr>
                <w:rFonts w:eastAsia="Calibri"/>
                <w:szCs w:val="24"/>
              </w:rPr>
            </w:pPr>
            <w:r w:rsidRPr="005E4424">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D587422" w14:textId="77777777" w:rsidR="00990BD9" w:rsidRPr="005E4424" w:rsidRDefault="00990BD9" w:rsidP="00990BD9">
            <w:pPr>
              <w:jc w:val="both"/>
              <w:rPr>
                <w:rFonts w:eastAsia="Calibri"/>
                <w:szCs w:val="24"/>
              </w:rPr>
            </w:pPr>
          </w:p>
          <w:p w14:paraId="19DC35E6" w14:textId="3DE9EF7E" w:rsidR="00CC50FE" w:rsidRPr="005E4424" w:rsidRDefault="00990BD9" w:rsidP="00990BD9">
            <w:pPr>
              <w:jc w:val="both"/>
              <w:rPr>
                <w:color w:val="000000"/>
                <w:szCs w:val="24"/>
              </w:rPr>
            </w:pPr>
            <w:r w:rsidRPr="005E4424">
              <w:rPr>
                <w:rFonts w:eastAsia="Calibri"/>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441804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BD7CFB1" w14:textId="77777777" w:rsidR="00CC50FE" w:rsidRPr="005C3C2A" w:rsidRDefault="00CC50FE" w:rsidP="00F039B4">
            <w:pPr>
              <w:rPr>
                <w:b/>
                <w:bCs/>
                <w:color w:val="000000"/>
                <w:szCs w:val="24"/>
              </w:rPr>
            </w:pPr>
            <w:r w:rsidRPr="005C3C2A">
              <w:rPr>
                <w:b/>
                <w:bCs/>
                <w:color w:val="000000"/>
                <w:szCs w:val="24"/>
              </w:rPr>
              <w:t>001-01-01-08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147A1D3" w14:textId="77777777" w:rsidR="00CC50FE" w:rsidRPr="005C3C2A" w:rsidRDefault="00CC50FE" w:rsidP="00F039B4">
            <w:pPr>
              <w:rPr>
                <w:b/>
                <w:bCs/>
                <w:color w:val="000000"/>
                <w:szCs w:val="24"/>
              </w:rPr>
            </w:pPr>
            <w:r w:rsidRPr="005C3C2A">
              <w:rPr>
                <w:b/>
                <w:bCs/>
                <w:color w:val="000000"/>
                <w:szCs w:val="24"/>
              </w:rPr>
              <w:t>Kulių gimnazijos veikla</w:t>
            </w:r>
          </w:p>
        </w:tc>
      </w:tr>
      <w:tr w:rsidR="00CC50FE" w:rsidRPr="005E4424" w14:paraId="4811AE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4769C6" w14:textId="77777777" w:rsidR="00990BD9" w:rsidRPr="005E4424" w:rsidRDefault="00990BD9" w:rsidP="00990BD9">
            <w:pPr>
              <w:jc w:val="both"/>
              <w:rPr>
                <w:szCs w:val="24"/>
              </w:rPr>
            </w:pPr>
            <w:r w:rsidRPr="005E4424">
              <w:rPr>
                <w:szCs w:val="24"/>
              </w:rPr>
              <w:t>Priemone užtikrinamas vaikų ugdymas pagal ikimokyklinio ir priešmokyklinio, pradinio, pagrindinio ir vidurinio ugdymo programas bei neformaliojo švietimo programų vykdymas Kulių gimnazijoje. Vykdomų programų įgyvendinimo kokybė atitinka Valstybės nustatytus standartus. Gimnazijoje dirba nuolat besitobulinantys kvalifikuoti pedagogai ir švietimo pagalbos specialistai, iš ilgametę patirtį turinčių kolegų patirties semiasi jauni ir perspektyvūs mokytojai. Gimnazijos veikla vykdoma užtikrinant saugias ir higienos normas atitinkančias ugdymo sąlygas, ugdymas integruojamas į įvairias veiklas netradicinėse aplinkose, maksimaliai išnaudojamos Kultūros paso teikiamos galimybės, mokiniai ir jų mokytojai dalyvauja pažintinėse programose, projektuose, stiprinami jų bendravimo gebėjimai, emocinė bei fizinė sveikata. Daug dėmesio skiriama individualiai mokinių pažangai bei jų asmeniniam augimui ir sėkmei.</w:t>
            </w:r>
          </w:p>
          <w:p w14:paraId="73B1BD20" w14:textId="77777777" w:rsidR="00990BD9" w:rsidRPr="005E4424" w:rsidRDefault="00990BD9" w:rsidP="00990BD9">
            <w:pPr>
              <w:jc w:val="both"/>
              <w:rPr>
                <w:szCs w:val="24"/>
              </w:rPr>
            </w:pPr>
            <w:r w:rsidRPr="005E4424">
              <w:rPr>
                <w:szCs w:val="24"/>
              </w:rPr>
              <w:t>Mokymo lėšos 2024 m. bus naudojamos esamų ir naujų edukacinių erdvių turtinimui ir kūrimui, vadovėlių ir metodinės literatūros, mokymo ir ugdymo priemonių įsigijimui, vaikų pažintinei veiklai ir profesiniam orientavimui, pedagoginių ir nepedagoginių darbuotojų kvalifikacijos tobulinimui, reikalingų informacinių ir komunikacinių priemonių atnaujinimui, mokinių į mokyklą ir iš jos pavėžėjimui.</w:t>
            </w:r>
          </w:p>
          <w:p w14:paraId="04B1598F" w14:textId="77777777" w:rsidR="00990BD9" w:rsidRPr="005E4424" w:rsidRDefault="00990BD9" w:rsidP="00990BD9">
            <w:pPr>
              <w:jc w:val="both"/>
              <w:rPr>
                <w:szCs w:val="24"/>
              </w:rPr>
            </w:pPr>
          </w:p>
          <w:p w14:paraId="34E81F9E" w14:textId="22C569D7"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5E84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95B07F0" w14:textId="77777777" w:rsidR="00CC50FE" w:rsidRPr="005C3C2A" w:rsidRDefault="00CC50FE" w:rsidP="00F039B4">
            <w:pPr>
              <w:rPr>
                <w:b/>
                <w:bCs/>
                <w:color w:val="000000"/>
                <w:szCs w:val="24"/>
              </w:rPr>
            </w:pPr>
            <w:r w:rsidRPr="005C3C2A">
              <w:rPr>
                <w:b/>
                <w:bCs/>
                <w:color w:val="000000"/>
                <w:szCs w:val="24"/>
              </w:rPr>
              <w:t>001-01-01-09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44C8071" w14:textId="01D65804" w:rsidR="00CC50FE" w:rsidRPr="005C3C2A" w:rsidRDefault="00A82C71" w:rsidP="00F039B4">
            <w:pPr>
              <w:rPr>
                <w:b/>
                <w:bCs/>
                <w:color w:val="000000"/>
                <w:szCs w:val="24"/>
              </w:rPr>
            </w:pPr>
            <w:r>
              <w:rPr>
                <w:b/>
                <w:bCs/>
                <w:color w:val="000000"/>
                <w:szCs w:val="24"/>
              </w:rPr>
              <w:t>„</w:t>
            </w:r>
            <w:r w:rsidR="00CC50FE" w:rsidRPr="005C3C2A">
              <w:rPr>
                <w:b/>
                <w:bCs/>
                <w:color w:val="000000"/>
                <w:szCs w:val="24"/>
              </w:rPr>
              <w:t>Saulės</w:t>
            </w:r>
            <w:r>
              <w:rPr>
                <w:b/>
                <w:bCs/>
                <w:color w:val="000000"/>
                <w:szCs w:val="24"/>
              </w:rPr>
              <w:t>“</w:t>
            </w:r>
            <w:r w:rsidR="00CC50FE" w:rsidRPr="005C3C2A">
              <w:rPr>
                <w:b/>
                <w:bCs/>
                <w:color w:val="000000"/>
                <w:szCs w:val="24"/>
              </w:rPr>
              <w:t xml:space="preserve"> gimnazijos veikla</w:t>
            </w:r>
          </w:p>
        </w:tc>
      </w:tr>
      <w:tr w:rsidR="00CC50FE" w:rsidRPr="005C3C2A" w14:paraId="0F1580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E570EF2" w14:textId="16FB3546" w:rsidR="00990BD9" w:rsidRPr="00A41148" w:rsidRDefault="00990BD9" w:rsidP="00990BD9">
            <w:pPr>
              <w:jc w:val="both"/>
              <w:rPr>
                <w:szCs w:val="24"/>
              </w:rPr>
            </w:pPr>
            <w:r w:rsidRPr="00A41148">
              <w:rPr>
                <w:szCs w:val="24"/>
              </w:rPr>
              <w:t xml:space="preserve">Priemone užtikrinamas pagrindinio ugdymo II dalies, vidurinis ugdymas, įgyvendinamos neformaliojo švietimo programos Plungės „Saulės“ gimnazijoje. Vykdomų programų įgyvendinimo kokybė atitinka Valstybės nustatytus standartus. Gimnazija užtikrina saugias ir sveikas ugdymo(si) sąlygas atitinkančias higienos normų ir technologinių sąlygų reikalavimus. Gimnazijoje sudaromos palankios sąlygos ugdytinių sveikatos būklės, socialinių ir emocinių įgūdžių stiprinimui, mokymosi pasiekimų, fizinio išsivystymo lygiui kelti. Priemone užtikrinamas gimnazijos mokinių privalomas mokymas, tikslingai organizuojant ugdymo procesą pagal bendrojo ugdymo programas, teikiama kokybiška </w:t>
            </w:r>
            <w:r w:rsidRPr="00A41148">
              <w:rPr>
                <w:szCs w:val="24"/>
              </w:rPr>
              <w:lastRenderedPageBreak/>
              <w:t>švietimo pagalba. Gerinama mokymo ir mokymosi kokybė atsižvelgiant į mokinių individualiuosius poreikius, formuojamos mokymosi visą gyvenimą nuostatos</w:t>
            </w:r>
            <w:r w:rsidRPr="00277CAA">
              <w:rPr>
                <w:szCs w:val="24"/>
              </w:rPr>
              <w:t>, stiprinamas savivald</w:t>
            </w:r>
            <w:r w:rsidR="00401827" w:rsidRPr="00801C43">
              <w:rPr>
                <w:szCs w:val="24"/>
              </w:rPr>
              <w:t>us</w:t>
            </w:r>
            <w:r w:rsidRPr="00277CAA">
              <w:rPr>
                <w:szCs w:val="24"/>
              </w:rPr>
              <w:t xml:space="preserve"> mokymas</w:t>
            </w:r>
            <w:r w:rsidRPr="00A41148">
              <w:rPr>
                <w:szCs w:val="24"/>
              </w:rPr>
              <w:t xml:space="preserve">, mokinių mokymosi motyvacija, stebima individuali mokinio mokymosi pažanga.  </w:t>
            </w:r>
          </w:p>
          <w:p w14:paraId="0CE50C45" w14:textId="77777777" w:rsidR="00990BD9" w:rsidRPr="00A41148" w:rsidRDefault="00990BD9" w:rsidP="00990BD9">
            <w:pPr>
              <w:jc w:val="both"/>
              <w:rPr>
                <w:szCs w:val="24"/>
              </w:rPr>
            </w:pPr>
            <w:r w:rsidRPr="00A41148">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A1468F1" w14:textId="77777777" w:rsidR="00990BD9" w:rsidRPr="00A41148" w:rsidRDefault="00990BD9" w:rsidP="00990BD9">
            <w:pPr>
              <w:jc w:val="both"/>
              <w:rPr>
                <w:szCs w:val="24"/>
              </w:rPr>
            </w:pPr>
          </w:p>
          <w:p w14:paraId="11875005" w14:textId="356568A4" w:rsidR="00EF6624" w:rsidRPr="00E0762A" w:rsidRDefault="00990BD9" w:rsidP="00F039B4">
            <w:pPr>
              <w:jc w:val="both"/>
              <w:rPr>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w:t>
            </w:r>
            <w:r w:rsidR="00E0762A">
              <w:rPr>
                <w:szCs w:val="24"/>
              </w:rPr>
              <w:t>laugas.</w:t>
            </w:r>
          </w:p>
        </w:tc>
      </w:tr>
      <w:tr w:rsidR="00CC50FE" w:rsidRPr="005C3C2A" w14:paraId="19DE9B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C2B9C" w14:textId="77777777" w:rsidR="00CC50FE" w:rsidRPr="005C3C2A" w:rsidRDefault="00CC50FE" w:rsidP="00F039B4">
            <w:pPr>
              <w:rPr>
                <w:b/>
                <w:bCs/>
                <w:color w:val="000000"/>
                <w:szCs w:val="24"/>
              </w:rPr>
            </w:pPr>
            <w:r w:rsidRPr="005C3C2A">
              <w:rPr>
                <w:b/>
                <w:bCs/>
                <w:color w:val="000000"/>
                <w:szCs w:val="24"/>
              </w:rPr>
              <w:lastRenderedPageBreak/>
              <w:t>001-01-01-10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781CE93" w14:textId="2BDE14C1" w:rsidR="00CC50FE" w:rsidRPr="005C3C2A" w:rsidRDefault="00CC50FE" w:rsidP="00F039B4">
            <w:pPr>
              <w:rPr>
                <w:b/>
                <w:bCs/>
                <w:color w:val="000000"/>
                <w:szCs w:val="24"/>
              </w:rPr>
            </w:pPr>
            <w:r w:rsidRPr="005C3C2A">
              <w:rPr>
                <w:b/>
                <w:bCs/>
                <w:color w:val="000000"/>
                <w:szCs w:val="24"/>
              </w:rPr>
              <w:t>Žemaičių Kalvarijos M</w:t>
            </w:r>
            <w:r w:rsidR="007E238D">
              <w:rPr>
                <w:b/>
                <w:bCs/>
                <w:color w:val="000000"/>
                <w:szCs w:val="24"/>
              </w:rPr>
              <w:t>.</w:t>
            </w:r>
            <w:r w:rsidRPr="005C3C2A">
              <w:rPr>
                <w:b/>
                <w:bCs/>
                <w:color w:val="000000"/>
                <w:szCs w:val="24"/>
              </w:rPr>
              <w:t xml:space="preserve"> Valančiaus gimnazijos veikla</w:t>
            </w:r>
          </w:p>
        </w:tc>
      </w:tr>
      <w:tr w:rsidR="00CC50FE" w:rsidRPr="005C3C2A" w14:paraId="1B77FF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88E57E" w14:textId="6F170598" w:rsidR="00990BD9" w:rsidRPr="00A41148" w:rsidRDefault="00990BD9" w:rsidP="00990BD9">
            <w:pPr>
              <w:jc w:val="both"/>
              <w:rPr>
                <w:szCs w:val="24"/>
              </w:rPr>
            </w:pPr>
            <w:r w:rsidRPr="00A41148">
              <w:rPr>
                <w:szCs w:val="24"/>
              </w:rPr>
              <w:t xml:space="preserve">Priemone užtikrinamas vaikų ugdymas pagal ikimokyklinio ir priešmokyklinio, pradinio, pagrindinio ir vidurinio ugdymo programas, neformaliojo švietimo programų vykdymas Plungės r. Žemaičių Kalvarijos Motiejaus Valančiaus gimnazijoje. Vykdomų programų įgyvendinimo kokybė atitinka Valstybės nustatytus standartus. Gimnazijoje dirba atitinkamą kvalifikaciją turintys pedagogai, švietimo pagalbos specialistai, kurie užtikrina ugdymo kokybę įgyvendinant bendrąjį ugdymo planą, mokiniams teikiama švietimo pagalba. Gimnazijoje skatinami pedagogai organizuoti mokymą(si) įvairiomis formomis, pamokas vesti netradicinėse erdvėse, ruošti mokinius olimpiadoms ir konkursams. Šia priemone sudaromos palankios sąlygos ugdytinių sveikatos būklei, socialinių ir emocinių įgūdžių stiprinimui pagal Lions Quest programą, akademinių pasiekimų, fizinio išsivystymo lygiui kelti; taip pat pedagogų ir aptarnaujančio personalo kvalifikacijos kėlimui. Priemone užtikrinamas gimnazijos mokinių mokymas saugioje, modernioje aplinkoje, užtikrinant informacines kompiuterines technologijas ir skaitmenines mokymo priemones. Gerinama mokymo ir mokymosi kokybė atsižvelgiant į mokinių individualiuosius poreikius, formuojamos mokymosi visą gyvenimą </w:t>
            </w:r>
            <w:r w:rsidRPr="00277CAA">
              <w:rPr>
                <w:szCs w:val="24"/>
              </w:rPr>
              <w:t>nuostatos, stiprinamas savivaldus mokymas,</w:t>
            </w:r>
            <w:r w:rsidRPr="00A41148">
              <w:rPr>
                <w:szCs w:val="24"/>
              </w:rPr>
              <w:t xml:space="preserve"> mokinių mokymosi motyvacija, stebima individuali mokinio mokymosi pažanga. </w:t>
            </w:r>
          </w:p>
          <w:p w14:paraId="20D90AE3" w14:textId="77777777" w:rsidR="00990BD9" w:rsidRPr="00A41148" w:rsidRDefault="00990BD9" w:rsidP="00990BD9">
            <w:pPr>
              <w:jc w:val="both"/>
              <w:rPr>
                <w:szCs w:val="24"/>
              </w:rPr>
            </w:pPr>
            <w:r w:rsidRPr="00A41148">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1836BEC" w14:textId="77777777" w:rsidR="00990BD9" w:rsidRPr="00A41148" w:rsidRDefault="00990BD9" w:rsidP="00990BD9">
            <w:pPr>
              <w:jc w:val="both"/>
              <w:rPr>
                <w:szCs w:val="24"/>
              </w:rPr>
            </w:pPr>
          </w:p>
          <w:p w14:paraId="7C065F03" w14:textId="69D0252F" w:rsidR="00CC50FE" w:rsidRPr="005C3C2A" w:rsidRDefault="00990BD9" w:rsidP="00990BD9">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6545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F1D37" w14:textId="77777777" w:rsidR="00CC50FE" w:rsidRPr="005C3C2A" w:rsidRDefault="00CC50FE" w:rsidP="00F039B4">
            <w:pPr>
              <w:rPr>
                <w:b/>
                <w:bCs/>
                <w:color w:val="000000"/>
                <w:szCs w:val="24"/>
              </w:rPr>
            </w:pPr>
            <w:r w:rsidRPr="005C3C2A">
              <w:rPr>
                <w:b/>
                <w:bCs/>
                <w:color w:val="000000"/>
                <w:szCs w:val="24"/>
              </w:rPr>
              <w:t>001-01-01-11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E60A34B" w14:textId="256565F9" w:rsidR="00CC50FE" w:rsidRPr="005C3C2A" w:rsidRDefault="00CC50FE" w:rsidP="00F039B4">
            <w:pPr>
              <w:rPr>
                <w:b/>
                <w:bCs/>
                <w:color w:val="000000"/>
                <w:szCs w:val="24"/>
              </w:rPr>
            </w:pPr>
            <w:r w:rsidRPr="005C3C2A">
              <w:rPr>
                <w:b/>
                <w:bCs/>
                <w:color w:val="000000"/>
                <w:szCs w:val="24"/>
              </w:rPr>
              <w:t>Platelių meno mokyklos veikla</w:t>
            </w:r>
          </w:p>
        </w:tc>
      </w:tr>
      <w:tr w:rsidR="00CC50FE" w:rsidRPr="005C3C2A" w14:paraId="08D88F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8"/>
        </w:trPr>
        <w:tc>
          <w:tcPr>
            <w:tcW w:w="10175" w:type="dxa"/>
            <w:gridSpan w:val="30"/>
            <w:tcBorders>
              <w:top w:val="single" w:sz="4" w:space="0" w:color="000000"/>
              <w:left w:val="single" w:sz="8" w:space="0" w:color="auto"/>
              <w:right w:val="single" w:sz="8" w:space="0" w:color="000000"/>
            </w:tcBorders>
            <w:shd w:val="clear" w:color="auto" w:fill="auto"/>
          </w:tcPr>
          <w:p w14:paraId="022CB587" w14:textId="36147F77" w:rsidR="00990BD9" w:rsidRPr="00A41148" w:rsidRDefault="00990BD9" w:rsidP="00990BD9">
            <w:pPr>
              <w:jc w:val="both"/>
              <w:rPr>
                <w:szCs w:val="24"/>
              </w:rPr>
            </w:pPr>
            <w:r w:rsidRPr="00A41148">
              <w:rPr>
                <w:szCs w:val="24"/>
              </w:rPr>
              <w:t xml:space="preserve">Įgyvendinant priemonę, Platelių meno mokykloje sudaromos sąlygos ugdyti vaikus pagal  priešmokyklinio ankstyvojo, pradinio, pagrindinio išplėstinio meninio neformalaus ugdymo programas </w:t>
            </w:r>
            <w:r w:rsidR="00F66A48">
              <w:rPr>
                <w:szCs w:val="24"/>
              </w:rPr>
              <w:t>m</w:t>
            </w:r>
            <w:r w:rsidRPr="00A41148">
              <w:rPr>
                <w:szCs w:val="24"/>
              </w:rPr>
              <w:t xml:space="preserve">eno mokyklos Platelių, Alsėdžių, Žemaičių Kalvarijos, Šateikių, Kulių skyriuose bei mokyklų aprūpinimo standartus atitinkančioje aplinkoje. Kvalifikuotų pedagogų ir kitų darbuotojų dėka siekiama, kad visi ugdytiniai mokykloje jaustųsi saugiai, </w:t>
            </w:r>
            <w:r w:rsidR="00F66A48">
              <w:rPr>
                <w:szCs w:val="24"/>
              </w:rPr>
              <w:t>visa</w:t>
            </w:r>
            <w:r w:rsidRPr="00A41148">
              <w:rPr>
                <w:szCs w:val="24"/>
              </w:rPr>
              <w:t xml:space="preserve">vertiškai, būtų puikiai paruošti pagal visas ugdymo programas, augtų be patyčių, sveiki, būtų ugdomi patriotine, tradicijas puoselėjančia bei jas kuriančia dvasia. </w:t>
            </w:r>
          </w:p>
          <w:p w14:paraId="083CAFBF" w14:textId="77777777" w:rsidR="00990BD9" w:rsidRPr="00A41148" w:rsidRDefault="00990BD9" w:rsidP="00990BD9">
            <w:pPr>
              <w:jc w:val="both"/>
              <w:rPr>
                <w:szCs w:val="24"/>
                <w:highlight w:val="cyan"/>
              </w:rPr>
            </w:pPr>
          </w:p>
          <w:p w14:paraId="7BE7DB64" w14:textId="1B2EF29B" w:rsidR="00CC50FE" w:rsidRPr="005C3C2A" w:rsidRDefault="00990BD9" w:rsidP="00990BD9">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321D8F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FA8BBD" w14:textId="77777777" w:rsidR="00CC50FE" w:rsidRPr="005C3C2A" w:rsidRDefault="00CC50FE" w:rsidP="00F039B4">
            <w:pPr>
              <w:rPr>
                <w:b/>
                <w:bCs/>
                <w:color w:val="000000"/>
                <w:szCs w:val="24"/>
              </w:rPr>
            </w:pPr>
            <w:r w:rsidRPr="005C3C2A">
              <w:rPr>
                <w:b/>
                <w:bCs/>
                <w:color w:val="000000"/>
                <w:szCs w:val="24"/>
              </w:rPr>
              <w:t>001-01-01-12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4CFC74D" w14:textId="3E05CB43" w:rsidR="00CC50FE" w:rsidRPr="005C3C2A" w:rsidRDefault="00CC50FE" w:rsidP="00F039B4">
            <w:pPr>
              <w:rPr>
                <w:b/>
                <w:bCs/>
                <w:color w:val="000000"/>
                <w:szCs w:val="24"/>
              </w:rPr>
            </w:pPr>
            <w:r w:rsidRPr="005C3C2A">
              <w:rPr>
                <w:b/>
                <w:bCs/>
                <w:color w:val="000000"/>
                <w:szCs w:val="24"/>
              </w:rPr>
              <w:t>M. Oginskio meno mokyklos veikla</w:t>
            </w:r>
          </w:p>
        </w:tc>
      </w:tr>
      <w:tr w:rsidR="00CC50FE" w:rsidRPr="005E4424" w14:paraId="5E045F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48B392" w14:textId="5D825D45" w:rsidR="002D4531" w:rsidRPr="005E4424" w:rsidRDefault="002D4531" w:rsidP="002D4531">
            <w:pPr>
              <w:jc w:val="both"/>
              <w:rPr>
                <w:szCs w:val="24"/>
              </w:rPr>
            </w:pPr>
            <w:r w:rsidRPr="005E4424">
              <w:rPr>
                <w:szCs w:val="24"/>
              </w:rPr>
              <w:t xml:space="preserve">Priemone įgyvendinamos meninės formalųjį švietimą papildančios pradinio, pagrindinio ugdymo, ilgalaikės ankstyvojo, jaunimo meninės raiškos, išplėstinio, kryptingo ugdymo meno kolektyve ir terminuotos neformaliojo švietimo ugdymo programos, finansuojamas iš NVŠ krepšelio, Plungės Mykolo Oginskio meno mokyklos muzikos, dailės ir choreografijos skyriuose. Kokybiškas, vaikų saviraiškos poreikius atitinkantis ugdymas užtikrinamas, išlaikant kvalifikuotų pedagogų ir kitų </w:t>
            </w:r>
            <w:r w:rsidRPr="005E4424">
              <w:rPr>
                <w:szCs w:val="24"/>
              </w:rPr>
              <w:lastRenderedPageBreak/>
              <w:t>darbuotojų kolektyvą, stiprinant materialinę bazę ir sudarant saugias ir sveikas ugdymosi sąlygas. Ugdymas vykdomas atsižvelgiant į švietimo politiką ir visuomenės poreikius, išlaikant tradicijų ir naujovių dermę, orientuotas į kiekvieno vaiko pažangą, gerą psichologinę savijautą ir susietas su praktine veikla (organizuojami koncertai, parodos, meniniai projektai, kūrybinės stovyklos ir kt. renginiai). Planuojama, kad 2024 m. mokyklą lankys daugiau nei 630 moksleivių ir apie 8 suaugusi</w:t>
            </w:r>
            <w:r w:rsidR="00A07F86">
              <w:rPr>
                <w:szCs w:val="24"/>
              </w:rPr>
              <w:t>eji</w:t>
            </w:r>
            <w:r w:rsidRPr="005E4424">
              <w:rPr>
                <w:szCs w:val="24"/>
              </w:rPr>
              <w:t xml:space="preserve">. Gabiausiems ir labiausiai motyvuotiems mokyklos mokiniams bus sudaromos sąlygos dalyvauti tarptautiniuose, nacionaliniuose, šalies ir regioniniuose meistriškumo konkursuose. </w:t>
            </w:r>
            <w:r w:rsidRPr="00277CAA">
              <w:rPr>
                <w:szCs w:val="24"/>
              </w:rPr>
              <w:t>Savo veiklas 202</w:t>
            </w:r>
            <w:r w:rsidR="00A07F86" w:rsidRPr="00277CAA">
              <w:rPr>
                <w:szCs w:val="24"/>
              </w:rPr>
              <w:t>4</w:t>
            </w:r>
            <w:r w:rsidRPr="005E4424">
              <w:rPr>
                <w:szCs w:val="24"/>
              </w:rPr>
              <w:t xml:space="preserve"> m. vykdys 28 koncertuojantys mokyklos meno kolektyvai.  </w:t>
            </w:r>
          </w:p>
          <w:p w14:paraId="641DB1B1" w14:textId="77777777" w:rsidR="002D4531" w:rsidRPr="005E4424" w:rsidRDefault="002D4531" w:rsidP="002D4531">
            <w:pPr>
              <w:jc w:val="both"/>
              <w:rPr>
                <w:szCs w:val="24"/>
              </w:rPr>
            </w:pPr>
          </w:p>
          <w:p w14:paraId="6D909080" w14:textId="6236C258" w:rsidR="00CC50FE" w:rsidRPr="005E4424" w:rsidRDefault="002D4531" w:rsidP="002D4531">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FE06A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8D1C6EF" w14:textId="77777777" w:rsidR="00CC50FE" w:rsidRPr="005C3C2A" w:rsidRDefault="00CC50FE" w:rsidP="00F039B4">
            <w:pPr>
              <w:rPr>
                <w:b/>
                <w:bCs/>
                <w:color w:val="000000"/>
                <w:szCs w:val="24"/>
              </w:rPr>
            </w:pPr>
            <w:r w:rsidRPr="005C3C2A">
              <w:rPr>
                <w:b/>
                <w:bCs/>
                <w:color w:val="000000"/>
                <w:szCs w:val="24"/>
              </w:rPr>
              <w:lastRenderedPageBreak/>
              <w:t>001-01-01-13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C9B98E" w14:textId="2D76D8C5" w:rsidR="00CC50FE" w:rsidRPr="005C3C2A" w:rsidRDefault="00E0762A" w:rsidP="00F039B4">
            <w:pPr>
              <w:rPr>
                <w:b/>
                <w:bCs/>
                <w:color w:val="000000"/>
                <w:szCs w:val="24"/>
              </w:rPr>
            </w:pPr>
            <w:r>
              <w:rPr>
                <w:b/>
                <w:bCs/>
                <w:color w:val="000000"/>
                <w:szCs w:val="24"/>
              </w:rPr>
              <w:t>S</w:t>
            </w:r>
            <w:r w:rsidR="00CC50FE" w:rsidRPr="005C3C2A">
              <w:rPr>
                <w:b/>
                <w:bCs/>
                <w:color w:val="000000"/>
                <w:szCs w:val="24"/>
              </w:rPr>
              <w:t>porto ir rekreacijos centro veikla</w:t>
            </w:r>
          </w:p>
        </w:tc>
      </w:tr>
      <w:tr w:rsidR="00CC50FE" w:rsidRPr="005E4424" w14:paraId="2306BE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EE7FC" w14:textId="77777777" w:rsidR="002D4531" w:rsidRPr="005E4424" w:rsidRDefault="002D4531" w:rsidP="002D4531">
            <w:pPr>
              <w:jc w:val="both"/>
              <w:rPr>
                <w:szCs w:val="24"/>
              </w:rPr>
            </w:pPr>
            <w:r w:rsidRPr="005E4424">
              <w:rPr>
                <w:szCs w:val="24"/>
              </w:rPr>
              <w:t>Plungės sporto ir rekreacijos centras yra Savivaldybės biudžetinė įstaiga, organizuojanti ir vykdanti vaikų, jaunimo ir suaugusiųjų sportinę veiklą, sudaranti sąlygas saviraiškai per sportą, koordinuojanti kūno kultūros ir sporto veiklą Plungės rajone. Priemone užtikrinamos vienuolikos sporto šakų, vykdomų Plungės SRC, FŠPSU programos: krepšinio, tinklinio, regbio, lengvosios atletikos, sunkiosios atletikos, šachmatų, baidarių kanojų irklavimo, orientavimosi sporto, dziudo, ritinio ir plaukimo.</w:t>
            </w:r>
          </w:p>
          <w:p w14:paraId="0C069DD2" w14:textId="77777777" w:rsidR="002D4531" w:rsidRPr="005E4424" w:rsidRDefault="002D4531" w:rsidP="002D4531">
            <w:pPr>
              <w:jc w:val="both"/>
              <w:rPr>
                <w:szCs w:val="24"/>
              </w:rPr>
            </w:pPr>
            <w:r w:rsidRPr="005E4424">
              <w:rPr>
                <w:szCs w:val="24"/>
              </w:rPr>
              <w:t>Plungės SRC atsakingas už baseino veiklą. Baseine vykdomos šios veiklos:</w:t>
            </w:r>
          </w:p>
          <w:p w14:paraId="74E12AB9" w14:textId="6D40F6AE" w:rsidR="002D4531" w:rsidRPr="005E4424" w:rsidRDefault="002D4531" w:rsidP="00E0762A">
            <w:pPr>
              <w:ind w:left="360"/>
              <w:jc w:val="both"/>
              <w:rPr>
                <w:szCs w:val="24"/>
              </w:rPr>
            </w:pPr>
            <w:r w:rsidRPr="005E4424">
              <w:rPr>
                <w:szCs w:val="24"/>
              </w:rPr>
              <w:t>1.</w:t>
            </w:r>
            <w:r w:rsidRPr="005E4424">
              <w:rPr>
                <w:szCs w:val="24"/>
              </w:rPr>
              <w:tab/>
              <w:t>Antrokų mokymo plaukti program</w:t>
            </w:r>
            <w:r w:rsidR="00A07F86">
              <w:rPr>
                <w:szCs w:val="24"/>
              </w:rPr>
              <w:t>a</w:t>
            </w:r>
            <w:r w:rsidRPr="005E4424">
              <w:rPr>
                <w:szCs w:val="24"/>
              </w:rPr>
              <w:t>, kurioje dalyvauja visi Plungės rajono savivaldybės antrų klasių mokiniai.</w:t>
            </w:r>
          </w:p>
          <w:p w14:paraId="7D30E634" w14:textId="70447083" w:rsidR="002D4531" w:rsidRPr="005E4424" w:rsidRDefault="002D4531" w:rsidP="00E0762A">
            <w:pPr>
              <w:ind w:left="360"/>
              <w:jc w:val="both"/>
              <w:rPr>
                <w:szCs w:val="24"/>
              </w:rPr>
            </w:pPr>
            <w:r w:rsidRPr="005E4424">
              <w:rPr>
                <w:szCs w:val="24"/>
              </w:rPr>
              <w:t>2.</w:t>
            </w:r>
            <w:r w:rsidRPr="005E4424">
              <w:rPr>
                <w:szCs w:val="24"/>
              </w:rPr>
              <w:tab/>
              <w:t>Darželinukų mokymo plaukti program</w:t>
            </w:r>
            <w:r w:rsidR="00A07F86">
              <w:rPr>
                <w:szCs w:val="24"/>
              </w:rPr>
              <w:t>a</w:t>
            </w:r>
            <w:r w:rsidRPr="005E4424">
              <w:rPr>
                <w:szCs w:val="24"/>
              </w:rPr>
              <w:t>, kurioje dalyvauja kaimiškų vietovių darželių priešmokyklinio ugdymo grupių vaikai.</w:t>
            </w:r>
          </w:p>
          <w:p w14:paraId="57FC416A" w14:textId="77777777" w:rsidR="002D4531" w:rsidRPr="005E4424" w:rsidRDefault="002D4531" w:rsidP="00E0762A">
            <w:pPr>
              <w:ind w:left="360"/>
              <w:jc w:val="both"/>
              <w:rPr>
                <w:szCs w:val="24"/>
              </w:rPr>
            </w:pPr>
            <w:r w:rsidRPr="005E4424">
              <w:rPr>
                <w:szCs w:val="24"/>
              </w:rPr>
              <w:t>3.</w:t>
            </w:r>
            <w:r w:rsidRPr="005E4424">
              <w:rPr>
                <w:szCs w:val="24"/>
              </w:rPr>
              <w:tab/>
              <w:t>Jaunųjų plaukikų treniruotės.</w:t>
            </w:r>
          </w:p>
          <w:p w14:paraId="03666856" w14:textId="77777777" w:rsidR="002D4531" w:rsidRPr="005E4424" w:rsidRDefault="002D4531" w:rsidP="00E0762A">
            <w:pPr>
              <w:ind w:left="360"/>
              <w:jc w:val="both"/>
              <w:rPr>
                <w:szCs w:val="24"/>
              </w:rPr>
            </w:pPr>
            <w:r w:rsidRPr="005E4424">
              <w:rPr>
                <w:szCs w:val="24"/>
              </w:rPr>
              <w:t>4.</w:t>
            </w:r>
            <w:r w:rsidRPr="005E4424">
              <w:rPr>
                <w:szCs w:val="24"/>
              </w:rPr>
              <w:tab/>
              <w:t>Sportinės mankštos, aerobikos užsiėmimai, grupinės ir individualios plaukimo pamokos.</w:t>
            </w:r>
          </w:p>
          <w:p w14:paraId="0ABD6324" w14:textId="3931CA00" w:rsidR="002D4531" w:rsidRPr="00277CAA" w:rsidRDefault="002D4531" w:rsidP="002D4531">
            <w:pPr>
              <w:jc w:val="both"/>
              <w:rPr>
                <w:szCs w:val="24"/>
              </w:rPr>
            </w:pPr>
            <w:r w:rsidRPr="005E4424">
              <w:rPr>
                <w:szCs w:val="24"/>
              </w:rPr>
              <w:t>Planuojam</w:t>
            </w:r>
            <w:r w:rsidR="00401827">
              <w:rPr>
                <w:szCs w:val="24"/>
              </w:rPr>
              <w:t>a</w:t>
            </w:r>
            <w:r w:rsidRPr="005E4424">
              <w:rPr>
                <w:szCs w:val="24"/>
              </w:rPr>
              <w:t xml:space="preserve">, </w:t>
            </w:r>
            <w:r w:rsidRPr="00277CAA">
              <w:rPr>
                <w:szCs w:val="24"/>
              </w:rPr>
              <w:t>kad 2024 metais basein</w:t>
            </w:r>
            <w:r w:rsidR="00401827" w:rsidRPr="00801C43">
              <w:rPr>
                <w:szCs w:val="24"/>
              </w:rPr>
              <w:t>as</w:t>
            </w:r>
            <w:r w:rsidRPr="00277CAA">
              <w:rPr>
                <w:szCs w:val="24"/>
              </w:rPr>
              <w:t xml:space="preserve"> iš viso turės apie 50 tūkstančių apsilankymų.</w:t>
            </w:r>
          </w:p>
          <w:p w14:paraId="1E9122E3" w14:textId="77777777" w:rsidR="002D4531" w:rsidRPr="00401827" w:rsidRDefault="002D4531" w:rsidP="002D4531">
            <w:pPr>
              <w:jc w:val="both"/>
              <w:rPr>
                <w:szCs w:val="24"/>
              </w:rPr>
            </w:pPr>
            <w:r w:rsidRPr="00401827">
              <w:rPr>
                <w:szCs w:val="24"/>
              </w:rPr>
              <w:t>Plungės SRC organizuoja ir vykdo:</w:t>
            </w:r>
          </w:p>
          <w:p w14:paraId="40F42AE4" w14:textId="77777777" w:rsidR="002D4531" w:rsidRPr="00401827" w:rsidRDefault="002D4531" w:rsidP="00E0762A">
            <w:pPr>
              <w:ind w:left="360"/>
              <w:jc w:val="both"/>
              <w:rPr>
                <w:szCs w:val="24"/>
              </w:rPr>
            </w:pPr>
            <w:r w:rsidRPr="00401827">
              <w:rPr>
                <w:szCs w:val="24"/>
              </w:rPr>
              <w:t>1.</w:t>
            </w:r>
            <w:r w:rsidRPr="00401827">
              <w:rPr>
                <w:szCs w:val="24"/>
              </w:rPr>
              <w:tab/>
              <w:t>Bendrojo ugdymo mokyklų varžybas, kurių laimėtojai dalyvauja Lietuvos mokyklų žaidynėse.</w:t>
            </w:r>
          </w:p>
          <w:p w14:paraId="721E5128" w14:textId="77777777" w:rsidR="002D4531" w:rsidRPr="00401827" w:rsidRDefault="002D4531" w:rsidP="00E0762A">
            <w:pPr>
              <w:ind w:left="360"/>
              <w:jc w:val="both"/>
              <w:rPr>
                <w:szCs w:val="24"/>
              </w:rPr>
            </w:pPr>
            <w:r w:rsidRPr="00401827">
              <w:rPr>
                <w:szCs w:val="24"/>
              </w:rPr>
              <w:t>2.</w:t>
            </w:r>
            <w:r w:rsidRPr="00401827">
              <w:rPr>
                <w:szCs w:val="24"/>
              </w:rPr>
              <w:tab/>
              <w:t>Programą „Aukšto meistriškumo krepšinio 3x3 komanda“.</w:t>
            </w:r>
          </w:p>
          <w:p w14:paraId="101C4DB1" w14:textId="461F2DE7" w:rsidR="002D4531" w:rsidRPr="00277CAA" w:rsidRDefault="002D4531" w:rsidP="00E0762A">
            <w:pPr>
              <w:ind w:left="360"/>
              <w:jc w:val="both"/>
              <w:rPr>
                <w:szCs w:val="24"/>
              </w:rPr>
            </w:pPr>
            <w:r w:rsidRPr="00401827">
              <w:rPr>
                <w:szCs w:val="24"/>
              </w:rPr>
              <w:t>3.</w:t>
            </w:r>
            <w:r w:rsidRPr="00401827">
              <w:rPr>
                <w:szCs w:val="24"/>
              </w:rPr>
              <w:tab/>
              <w:t>Vandens sporto šventę („Vikingų lenktyn</w:t>
            </w:r>
            <w:r w:rsidR="00401827" w:rsidRPr="00801C43">
              <w:rPr>
                <w:szCs w:val="24"/>
              </w:rPr>
              <w:t>ė</w:t>
            </w:r>
            <w:r w:rsidRPr="00277CAA">
              <w:rPr>
                <w:szCs w:val="24"/>
              </w:rPr>
              <w:t>s“)</w:t>
            </w:r>
            <w:r w:rsidR="00A07F86" w:rsidRPr="00277CAA">
              <w:rPr>
                <w:szCs w:val="24"/>
              </w:rPr>
              <w:t>.</w:t>
            </w:r>
          </w:p>
          <w:p w14:paraId="28DD30FB" w14:textId="77777777" w:rsidR="002D4531" w:rsidRPr="00401827" w:rsidRDefault="002D4531" w:rsidP="00E0762A">
            <w:pPr>
              <w:ind w:left="360"/>
              <w:jc w:val="both"/>
              <w:rPr>
                <w:szCs w:val="24"/>
              </w:rPr>
            </w:pPr>
            <w:r w:rsidRPr="00401827">
              <w:rPr>
                <w:szCs w:val="24"/>
              </w:rPr>
              <w:t>4.</w:t>
            </w:r>
            <w:r w:rsidRPr="00401827">
              <w:rPr>
                <w:szCs w:val="24"/>
              </w:rPr>
              <w:tab/>
              <w:t>Mėgėjų sporto žaidynes.</w:t>
            </w:r>
          </w:p>
          <w:p w14:paraId="48ACD112" w14:textId="54BFE08A" w:rsidR="002D4531" w:rsidRPr="005E4424" w:rsidRDefault="002D4531" w:rsidP="00E0762A">
            <w:pPr>
              <w:ind w:left="360"/>
              <w:jc w:val="both"/>
              <w:rPr>
                <w:szCs w:val="24"/>
              </w:rPr>
            </w:pPr>
            <w:r w:rsidRPr="00401827">
              <w:rPr>
                <w:szCs w:val="24"/>
              </w:rPr>
              <w:t>5.</w:t>
            </w:r>
            <w:r w:rsidRPr="00401827">
              <w:rPr>
                <w:szCs w:val="24"/>
              </w:rPr>
              <w:tab/>
              <w:t xml:space="preserve">Kitus sporto renginius. 2024 metais planuojama suorganizuoti apie 40 renginių. Iš viso renginiuose dalyvaus </w:t>
            </w:r>
            <w:r w:rsidR="00A07F86" w:rsidRPr="00401827">
              <w:rPr>
                <w:szCs w:val="24"/>
              </w:rPr>
              <w:t xml:space="preserve">apie </w:t>
            </w:r>
            <w:r w:rsidRPr="00401827">
              <w:rPr>
                <w:szCs w:val="24"/>
              </w:rPr>
              <w:t>3</w:t>
            </w:r>
            <w:r w:rsidR="00A07F86" w:rsidRPr="00401827">
              <w:rPr>
                <w:szCs w:val="24"/>
              </w:rPr>
              <w:t xml:space="preserve"> </w:t>
            </w:r>
            <w:r w:rsidRPr="00401827">
              <w:rPr>
                <w:szCs w:val="24"/>
              </w:rPr>
              <w:t>800 žmonių.</w:t>
            </w:r>
          </w:p>
          <w:p w14:paraId="1FBB4D03" w14:textId="77777777" w:rsidR="00E0762A" w:rsidRPr="005E4424" w:rsidRDefault="00E0762A" w:rsidP="002D4531">
            <w:pPr>
              <w:jc w:val="both"/>
              <w:rPr>
                <w:szCs w:val="24"/>
              </w:rPr>
            </w:pPr>
          </w:p>
          <w:p w14:paraId="0B67AA8E" w14:textId="7276033F" w:rsidR="00CC50FE" w:rsidRPr="005E4424" w:rsidRDefault="002D4531" w:rsidP="002D4531">
            <w:pPr>
              <w:jc w:val="both"/>
              <w:rPr>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w:t>
            </w:r>
            <w:r w:rsidR="00E0762A" w:rsidRPr="005E4424">
              <w:rPr>
                <w:szCs w:val="24"/>
              </w:rPr>
              <w:t xml:space="preserve"> parduotas prekes ir paslaugas.</w:t>
            </w:r>
          </w:p>
        </w:tc>
      </w:tr>
      <w:tr w:rsidR="00CC50FE" w:rsidRPr="005C3C2A" w14:paraId="0EAC1F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BAFE8B" w14:textId="77777777" w:rsidR="00CC50FE" w:rsidRPr="005C3C2A" w:rsidRDefault="00CC50FE" w:rsidP="00F039B4">
            <w:pPr>
              <w:rPr>
                <w:b/>
                <w:bCs/>
                <w:color w:val="000000"/>
                <w:szCs w:val="24"/>
              </w:rPr>
            </w:pPr>
            <w:r w:rsidRPr="005C3C2A">
              <w:rPr>
                <w:b/>
                <w:bCs/>
                <w:color w:val="000000"/>
                <w:szCs w:val="24"/>
              </w:rPr>
              <w:t>001-01-01-14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C402CC" w14:textId="0612D60D"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Nykštukas</w:t>
            </w:r>
            <w:r w:rsidR="00A82C71">
              <w:rPr>
                <w:b/>
                <w:bCs/>
                <w:color w:val="000000"/>
                <w:szCs w:val="24"/>
              </w:rPr>
              <w:t>“</w:t>
            </w:r>
            <w:r w:rsidRPr="005C3C2A">
              <w:rPr>
                <w:b/>
                <w:bCs/>
                <w:color w:val="000000"/>
                <w:szCs w:val="24"/>
              </w:rPr>
              <w:t xml:space="preserve"> veikla</w:t>
            </w:r>
          </w:p>
        </w:tc>
      </w:tr>
      <w:tr w:rsidR="00CC50FE" w:rsidRPr="005C3C2A" w14:paraId="4BC3A1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781C6F" w14:textId="77777777" w:rsidR="002D4531" w:rsidRPr="00A41148" w:rsidRDefault="002D4531" w:rsidP="002D4531">
            <w:pPr>
              <w:jc w:val="both"/>
              <w:rPr>
                <w:szCs w:val="24"/>
              </w:rPr>
            </w:pPr>
            <w:r w:rsidRPr="00A41148">
              <w:rPr>
                <w:szCs w:val="24"/>
              </w:rPr>
              <w:t>Priemone užtikrinamas ikimokyklinio ir priešmokyklinio ugdymo programų vykdymas lopšelyje-darželyje „Nykštukas“. Lėšos 202</w:t>
            </w:r>
            <w:r>
              <w:rPr>
                <w:szCs w:val="24"/>
              </w:rPr>
              <w:t>4</w:t>
            </w:r>
            <w:r w:rsidRPr="00A41148">
              <w:rPr>
                <w:szCs w:val="24"/>
              </w:rPr>
              <w:t xml:space="preserve"> m. naudojamos naujų edukacinių erdvių kūrimui, metodinės literatūros, žaislų ir kitų ugdymo priemonių įsigijimui; vaikų pažintinei veiklai ir profesiniam orientavimui; pedagogų ir kitų ugdyme dalyvaujančių asmenų kvalifikacijos tobulinimui, reikalingų informacinių ir komunikacinių priemonių atnaujinimui.  </w:t>
            </w:r>
          </w:p>
          <w:p w14:paraId="50E7AB4F" w14:textId="77777777" w:rsidR="002D4531" w:rsidRPr="00A41148" w:rsidRDefault="002D4531" w:rsidP="002D4531">
            <w:pPr>
              <w:jc w:val="both"/>
              <w:rPr>
                <w:szCs w:val="24"/>
              </w:rPr>
            </w:pPr>
          </w:p>
          <w:p w14:paraId="409FC133" w14:textId="62A3DF7F"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240014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150C59" w14:textId="77777777" w:rsidR="00CC50FE" w:rsidRPr="005C3C2A" w:rsidRDefault="00CC50FE" w:rsidP="00F039B4">
            <w:pPr>
              <w:rPr>
                <w:b/>
                <w:bCs/>
                <w:color w:val="000000"/>
                <w:szCs w:val="24"/>
              </w:rPr>
            </w:pPr>
            <w:r w:rsidRPr="005C3C2A">
              <w:rPr>
                <w:b/>
                <w:bCs/>
                <w:color w:val="000000"/>
                <w:szCs w:val="24"/>
              </w:rPr>
              <w:t>001-01-01-15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18770D2" w14:textId="05DE4778"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Pasaka</w:t>
            </w:r>
            <w:r w:rsidR="00A82C71">
              <w:rPr>
                <w:b/>
                <w:bCs/>
                <w:color w:val="000000"/>
                <w:szCs w:val="24"/>
              </w:rPr>
              <w:t>“</w:t>
            </w:r>
            <w:r w:rsidRPr="005C3C2A">
              <w:rPr>
                <w:b/>
                <w:bCs/>
                <w:color w:val="000000"/>
                <w:szCs w:val="24"/>
              </w:rPr>
              <w:t xml:space="preserve"> veikla</w:t>
            </w:r>
          </w:p>
        </w:tc>
      </w:tr>
      <w:tr w:rsidR="00CC50FE" w:rsidRPr="005C3C2A" w14:paraId="6AE3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A97EA" w14:textId="77777777" w:rsidR="002D4531" w:rsidRPr="00A41148" w:rsidRDefault="002D4531" w:rsidP="002D4531">
            <w:pPr>
              <w:jc w:val="both"/>
              <w:rPr>
                <w:szCs w:val="24"/>
              </w:rPr>
            </w:pPr>
            <w:r w:rsidRPr="00A41148">
              <w:rPr>
                <w:szCs w:val="24"/>
              </w:rPr>
              <w:t xml:space="preserve">Priemone užtikrinamas ikimokyklinio, priešmokyklinio, specialiojo ugdymo programų vykdymas lopšelyje-darželyje „Pasaka“. Lėšos 2024 m. naudojamos vidinės ir išorinės ugdymo(si) aplinkos </w:t>
            </w:r>
            <w:r w:rsidRPr="00A41148">
              <w:rPr>
                <w:szCs w:val="24"/>
              </w:rPr>
              <w:lastRenderedPageBreak/>
              <w:t>įstaigoje gerinimui, ugdymosi priemonių įsigijimui, pedagogų ir kitų ugdyme dalyvaujančių asmenų kvalifikacijos tobulinimui, reikalingų informacinių ir komunikacinių priemonių atnaujinimui.   Prioritetinė įstaigos veiklos sritis – Mąstymo mokykla (įstaigoje diegiama mąstymu grįsta ugdymo kultūra).</w:t>
            </w:r>
          </w:p>
          <w:p w14:paraId="0902B631" w14:textId="77777777" w:rsidR="002D4531" w:rsidRPr="00A41148" w:rsidRDefault="002D4531" w:rsidP="002D4531">
            <w:pPr>
              <w:jc w:val="both"/>
              <w:rPr>
                <w:szCs w:val="24"/>
                <w:highlight w:val="cyan"/>
              </w:rPr>
            </w:pPr>
          </w:p>
          <w:p w14:paraId="119060F0" w14:textId="48142288"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56767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A39802B" w14:textId="77777777" w:rsidR="00CC50FE" w:rsidRPr="005C3C2A" w:rsidRDefault="00CC50FE" w:rsidP="00F039B4">
            <w:pPr>
              <w:rPr>
                <w:b/>
                <w:bCs/>
                <w:color w:val="000000"/>
                <w:szCs w:val="24"/>
              </w:rPr>
            </w:pPr>
            <w:r w:rsidRPr="005C3C2A">
              <w:rPr>
                <w:b/>
                <w:bCs/>
                <w:color w:val="000000"/>
                <w:szCs w:val="24"/>
              </w:rPr>
              <w:lastRenderedPageBreak/>
              <w:t>001-01-01-16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F6B415" w14:textId="33B2441B"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Raudonkepuraitė</w:t>
            </w:r>
            <w:r w:rsidR="00A82C71">
              <w:rPr>
                <w:b/>
                <w:bCs/>
                <w:color w:val="000000"/>
                <w:szCs w:val="24"/>
              </w:rPr>
              <w:t>“</w:t>
            </w:r>
            <w:r w:rsidRPr="005C3C2A">
              <w:rPr>
                <w:b/>
                <w:bCs/>
                <w:color w:val="000000"/>
                <w:szCs w:val="24"/>
              </w:rPr>
              <w:t xml:space="preserve"> veikla</w:t>
            </w:r>
          </w:p>
        </w:tc>
      </w:tr>
      <w:tr w:rsidR="00CC50FE" w:rsidRPr="005C3C2A" w14:paraId="7319D8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3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A4CA29" w14:textId="77777777" w:rsidR="002D4531" w:rsidRPr="005E4424" w:rsidRDefault="002D4531" w:rsidP="002D4531">
            <w:pPr>
              <w:jc w:val="both"/>
              <w:rPr>
                <w:szCs w:val="24"/>
              </w:rPr>
            </w:pPr>
            <w:r w:rsidRPr="005E4424">
              <w:rPr>
                <w:szCs w:val="24"/>
              </w:rPr>
              <w:t>Priemone užtikrinamas ikimokyklinio ir priešmokyklinio ugdymo programų vykdymas lopšelyje-darželyje „Raudonkepuraitė“ bei jo skyriuje „Vėrinėlis“. Lėšos 2024 m. naudojamos sąlygų visapusiškam vaikų ugdymui sudarymui, formuojant sveikos gyvensenos įgūdžius, šiuolaikiškų ugdymo priemonių įsigijimui, vidaus ir lauko edukacinių erdvių atnaujinimui, kvalifikacijos tobulinimo renginių mokytojams ir aplinkos darbuotojams bei vaikų pažintinių-edukacinių veiklų, konkursų organizavimui</w:t>
            </w:r>
          </w:p>
          <w:p w14:paraId="57EC3247" w14:textId="77777777" w:rsidR="002D4531" w:rsidRPr="005E4424" w:rsidRDefault="002D4531" w:rsidP="002D4531">
            <w:pPr>
              <w:jc w:val="both"/>
              <w:rPr>
                <w:szCs w:val="24"/>
              </w:rPr>
            </w:pPr>
          </w:p>
          <w:p w14:paraId="456948C7" w14:textId="5ADB73A1" w:rsidR="00EF6624" w:rsidRPr="006A7E69" w:rsidRDefault="002D4531" w:rsidP="00F039B4">
            <w:pPr>
              <w:jc w:val="both"/>
              <w:rPr>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C263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8CE6C8" w14:textId="77777777" w:rsidR="00CC50FE" w:rsidRPr="005C3C2A" w:rsidRDefault="00CC50FE" w:rsidP="00F039B4">
            <w:pPr>
              <w:rPr>
                <w:b/>
                <w:bCs/>
                <w:color w:val="000000"/>
                <w:szCs w:val="24"/>
              </w:rPr>
            </w:pPr>
            <w:r w:rsidRPr="005C3C2A">
              <w:rPr>
                <w:b/>
                <w:bCs/>
                <w:color w:val="000000"/>
                <w:szCs w:val="24"/>
              </w:rPr>
              <w:t>001-01-01-17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7E5F98" w14:textId="61278A56"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Rūtelė</w:t>
            </w:r>
            <w:r w:rsidR="00A82C71">
              <w:rPr>
                <w:b/>
                <w:bCs/>
                <w:color w:val="000000"/>
                <w:szCs w:val="24"/>
              </w:rPr>
              <w:t>“</w:t>
            </w:r>
            <w:r w:rsidRPr="005C3C2A">
              <w:rPr>
                <w:b/>
                <w:bCs/>
                <w:color w:val="000000"/>
                <w:szCs w:val="24"/>
              </w:rPr>
              <w:t xml:space="preserve"> veikla</w:t>
            </w:r>
          </w:p>
        </w:tc>
      </w:tr>
      <w:tr w:rsidR="00CC50FE" w:rsidRPr="005C3C2A" w14:paraId="3105D598"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AB7FC3" w14:textId="77777777" w:rsidR="002D4531" w:rsidRPr="00A41148" w:rsidRDefault="002D4531" w:rsidP="002D4531">
            <w:pPr>
              <w:jc w:val="both"/>
              <w:rPr>
                <w:szCs w:val="24"/>
              </w:rPr>
            </w:pPr>
            <w:r w:rsidRPr="00A41148">
              <w:rPr>
                <w:szCs w:val="24"/>
              </w:rPr>
              <w:t>Priemone užtikrinamas ikimokyklinio ir priešmokyklinio ugdymo programų vykdymas lopšelyje-darželyje „Rūtelė“. Lėšos 2024 m. naudojamos vidinės ir išorinės ugdymo(si) aplinkos įstaigoje gerinimui, ugdymosi priemonių įsigijimui, pedagogų ir kitų ugdyme dalyvaujančių asmenų kvalifikacijos tobulinimui, reikalingų informacinių ir komunikacinių priemonių atnaujinimui. Prioritetinė įstaigos veiklos sritis – Darni mokykla (mokykla, ugdanti ir plėtojanti sveikatinimo ir sporto dvasią, pilietiškumą ir tautiškumą, mokanti ekologiško gyvenimo būdo, skiepijanti gamtosauginius įgūdžius, suteikianti tyrinėjimo ir atradimų džiaugsmą, atskleidžianti ugdytinių meninius gebėjimus), todėl didelis dėmesys skiriamas darnios bendruomenės, puoselėjančios gamtosaugines ir sveikatai palankesnes idėjas, pagarbą žmogui ir gamtai, būrimui, ugdymui bei puoselėjimui.</w:t>
            </w:r>
          </w:p>
          <w:p w14:paraId="63512CD6" w14:textId="77777777" w:rsidR="002D4531" w:rsidRPr="00A41148" w:rsidRDefault="002D4531" w:rsidP="002D4531">
            <w:pPr>
              <w:jc w:val="both"/>
              <w:rPr>
                <w:szCs w:val="24"/>
              </w:rPr>
            </w:pPr>
          </w:p>
          <w:p w14:paraId="2D2CF6D3" w14:textId="3C31F525"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52319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DFF2FF" w14:textId="77777777" w:rsidR="00CC50FE" w:rsidRPr="005C3C2A" w:rsidRDefault="00CC50FE" w:rsidP="00F039B4">
            <w:pPr>
              <w:rPr>
                <w:b/>
                <w:bCs/>
                <w:color w:val="000000"/>
                <w:szCs w:val="24"/>
              </w:rPr>
            </w:pPr>
            <w:r w:rsidRPr="005C3C2A">
              <w:rPr>
                <w:b/>
                <w:bCs/>
                <w:color w:val="000000"/>
                <w:szCs w:val="24"/>
              </w:rPr>
              <w:t>001-01-01-18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57A051D" w14:textId="23167219"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Saulutė</w:t>
            </w:r>
            <w:r w:rsidR="00A82C71">
              <w:rPr>
                <w:b/>
                <w:bCs/>
                <w:color w:val="000000"/>
                <w:szCs w:val="24"/>
              </w:rPr>
              <w:t>“</w:t>
            </w:r>
            <w:r w:rsidRPr="005C3C2A">
              <w:rPr>
                <w:b/>
                <w:bCs/>
                <w:color w:val="000000"/>
                <w:szCs w:val="24"/>
              </w:rPr>
              <w:t xml:space="preserve"> veikla</w:t>
            </w:r>
          </w:p>
        </w:tc>
      </w:tr>
      <w:tr w:rsidR="00CC50FE" w:rsidRPr="005C3C2A" w14:paraId="14DF8C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E784C4" w14:textId="77777777" w:rsidR="002D4531" w:rsidRPr="005E4424" w:rsidRDefault="002D4531" w:rsidP="002D4531">
            <w:pPr>
              <w:jc w:val="both"/>
              <w:rPr>
                <w:szCs w:val="24"/>
              </w:rPr>
            </w:pPr>
            <w:r w:rsidRPr="005E4424">
              <w:rPr>
                <w:szCs w:val="24"/>
              </w:rPr>
              <w:t xml:space="preserve">Priemone užtikrinamas ikimokyklinio ir priešmokyklinio ugdymo programų vykdymas lopšelyje-darželyje „Saulutė“. Lėšos 2024 m. naudojamos edukacinių erdvių išorėje ir viduje kūrimui ir modernizavimui, siekiant efektyvaus ugdymo; vadovų, pedagogų ir kito ugdyme dalyvaujančio personalo kvalifikacijos kėlimui įvairias būdais ir metodais; ugdymo, žaidimo ir sporto priemonių atnaujinimui; vaikų veiklų vykdymui įvairiose edukacinėse erdvėse už mokyklos ribų, įtraukiant tėvus (globėjus, rūpintojus), palaikant ryšius su socialiniais partneriais, plėtojant vaikų pažintinę veiklą; reikalingų informacinių ir komunikacinių priemonių atnaujinimui.  </w:t>
            </w:r>
          </w:p>
          <w:p w14:paraId="0DDD2268" w14:textId="77777777" w:rsidR="002D4531" w:rsidRPr="005E4424" w:rsidRDefault="002D4531" w:rsidP="002D4531">
            <w:pPr>
              <w:jc w:val="both"/>
              <w:rPr>
                <w:szCs w:val="24"/>
              </w:rPr>
            </w:pPr>
          </w:p>
          <w:p w14:paraId="462858B2" w14:textId="777DBA08" w:rsidR="00CC50FE" w:rsidRPr="005E4424" w:rsidRDefault="002D4531" w:rsidP="002D4531">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5602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F2713F6" w14:textId="77777777" w:rsidR="00CC50FE" w:rsidRPr="005C3C2A" w:rsidRDefault="00CC50FE" w:rsidP="00F039B4">
            <w:pPr>
              <w:rPr>
                <w:b/>
                <w:bCs/>
                <w:color w:val="000000"/>
                <w:szCs w:val="24"/>
              </w:rPr>
            </w:pPr>
            <w:r w:rsidRPr="005C3C2A">
              <w:rPr>
                <w:b/>
                <w:bCs/>
                <w:color w:val="000000"/>
                <w:szCs w:val="24"/>
              </w:rPr>
              <w:t>001-01-01-19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5B462" w14:textId="12F89043"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Vyturėlis</w:t>
            </w:r>
            <w:r w:rsidR="00A82C71">
              <w:rPr>
                <w:b/>
                <w:bCs/>
                <w:color w:val="000000"/>
                <w:szCs w:val="24"/>
              </w:rPr>
              <w:t>“</w:t>
            </w:r>
            <w:r w:rsidRPr="005C3C2A">
              <w:rPr>
                <w:b/>
                <w:bCs/>
                <w:color w:val="000000"/>
                <w:szCs w:val="24"/>
              </w:rPr>
              <w:t xml:space="preserve"> veikla</w:t>
            </w:r>
          </w:p>
        </w:tc>
      </w:tr>
      <w:tr w:rsidR="00CC50FE" w:rsidRPr="005C3C2A" w14:paraId="2E0A54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7A4B2A" w14:textId="77777777" w:rsidR="002D4531" w:rsidRPr="00A41148" w:rsidRDefault="002D4531" w:rsidP="002D4531">
            <w:pPr>
              <w:jc w:val="both"/>
              <w:rPr>
                <w:szCs w:val="24"/>
              </w:rPr>
            </w:pPr>
            <w:r w:rsidRPr="00A41148">
              <w:rPr>
                <w:szCs w:val="24"/>
              </w:rPr>
              <w:t xml:space="preserve">Priemone užtikrinamas ikimokyklinio ir priešmokyklinio ugdymo programų vykdymas lopšelyje-darželyje „Vyturėlis“ ir jo Prūsalių bei Didvyčių skyriuose. Lėšos 2024 m. naudojamos vaikų ugdymo(si) proceso tobulinimui, jį modernizuojant, kuriant funkcionalią, stimuliuojančią, saugią, </w:t>
            </w:r>
            <w:r w:rsidRPr="00A41148">
              <w:rPr>
                <w:szCs w:val="24"/>
              </w:rPr>
              <w:lastRenderedPageBreak/>
              <w:t xml:space="preserve">gamtosauginius bei sveikos gyvensenos įgūdžius formuojančią, žingeidumą skatinančią išorinę ir vidinę ugdymo(si) aplinką; pedagogų profesinių kompetencijų gilinimui, susipažįstant su naujais ugdymo metodais, kurie labiau atlieps ugdytinių poreikius, racionalesnį žinių įsisavinimą, reikalingų informacinių ir komunikacinių priemonių atnaujinimui.  </w:t>
            </w:r>
          </w:p>
          <w:p w14:paraId="59A26EBC" w14:textId="77777777" w:rsidR="002D4531" w:rsidRPr="00A41148" w:rsidRDefault="002D4531" w:rsidP="002D4531">
            <w:pPr>
              <w:jc w:val="both"/>
              <w:rPr>
                <w:szCs w:val="24"/>
              </w:rPr>
            </w:pPr>
          </w:p>
          <w:p w14:paraId="0767A3FA" w14:textId="477F1264"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84303F" w14:paraId="734030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6367E1" w14:textId="77777777" w:rsidR="00CC50FE" w:rsidRPr="0084303F" w:rsidRDefault="00CC50FE" w:rsidP="00F039B4">
            <w:pPr>
              <w:rPr>
                <w:b/>
                <w:bCs/>
                <w:color w:val="000000"/>
                <w:szCs w:val="24"/>
              </w:rPr>
            </w:pPr>
            <w:r w:rsidRPr="0084303F">
              <w:rPr>
                <w:b/>
                <w:bCs/>
                <w:color w:val="000000"/>
                <w:szCs w:val="24"/>
              </w:rPr>
              <w:lastRenderedPageBreak/>
              <w:t>001-01-02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94F9CE" w14:textId="77777777" w:rsidR="00CC50FE" w:rsidRPr="0084303F" w:rsidRDefault="00CC50FE" w:rsidP="00F039B4">
            <w:pPr>
              <w:rPr>
                <w:b/>
                <w:bCs/>
                <w:color w:val="000000"/>
                <w:szCs w:val="24"/>
              </w:rPr>
            </w:pPr>
            <w:r w:rsidRPr="0084303F">
              <w:rPr>
                <w:b/>
                <w:bCs/>
                <w:color w:val="000000"/>
                <w:szCs w:val="24"/>
              </w:rPr>
              <w:t>Padidinti informacinių technologijų naudojimą bendrojo ugdymo mokyklose</w:t>
            </w:r>
          </w:p>
        </w:tc>
      </w:tr>
      <w:tr w:rsidR="00CC50FE" w:rsidRPr="0084303F" w14:paraId="2F96D9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50546D1" w14:textId="77777777" w:rsidR="002D4531" w:rsidRPr="00A41148" w:rsidRDefault="002D4531" w:rsidP="002D4531">
            <w:pPr>
              <w:jc w:val="both"/>
              <w:rPr>
                <w:szCs w:val="24"/>
              </w:rPr>
            </w:pPr>
            <w:r w:rsidRPr="00A41148">
              <w:rPr>
                <w:szCs w:val="24"/>
              </w:rPr>
              <w:t>Uždaviniu siekiama į ugdymo procesą bendrojo ugdymo mokyklose kuo plačiau įtraukti interaktyvias, skaitmenines technologijas.</w:t>
            </w:r>
          </w:p>
          <w:p w14:paraId="667AB483" w14:textId="77777777" w:rsidR="002D4531" w:rsidRPr="00A41148" w:rsidRDefault="002D4531" w:rsidP="002D4531">
            <w:pPr>
              <w:jc w:val="both"/>
              <w:rPr>
                <w:szCs w:val="24"/>
              </w:rPr>
            </w:pPr>
          </w:p>
          <w:p w14:paraId="6BD6EEDF" w14:textId="0C6BF7B6" w:rsidR="00CC50FE" w:rsidRPr="0084303F" w:rsidRDefault="002D4531" w:rsidP="002D4531">
            <w:pPr>
              <w:jc w:val="both"/>
              <w:rPr>
                <w:color w:val="000000"/>
                <w:szCs w:val="24"/>
              </w:rPr>
            </w:pPr>
            <w:r w:rsidRPr="00A41148">
              <w:rPr>
                <w:szCs w:val="24"/>
              </w:rPr>
              <w:t xml:space="preserve">Programos uždavinys yra </w:t>
            </w:r>
            <w:r w:rsidRPr="00A41148">
              <w:rPr>
                <w:szCs w:val="24"/>
                <w:u w:val="single"/>
              </w:rPr>
              <w:t>pažangos</w:t>
            </w:r>
            <w:r w:rsidRPr="00A41148">
              <w:rPr>
                <w:szCs w:val="24"/>
              </w:rPr>
              <w:t>, nes atitinka Plungės rajono SPP 1-io prioriteto 1.2 tikslo 1.2.2 uždavinį „Diegti naujas interaktyvias technologijas ir skaitmenines mokymosi platformas ugdymo procese“. Programos uždaviniu</w:t>
            </w:r>
            <w:r w:rsidRPr="00A41148">
              <w:rPr>
                <w:rFonts w:eastAsia="Calibri"/>
                <w:szCs w:val="24"/>
              </w:rPr>
              <w:t xml:space="preserve"> numatoma įgyvendinti 1 pažangos priemonę.</w:t>
            </w:r>
          </w:p>
        </w:tc>
      </w:tr>
      <w:tr w:rsidR="00CC50FE" w:rsidRPr="0084303F" w14:paraId="69F19C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33F959" w14:textId="77777777" w:rsidR="00CC50FE" w:rsidRPr="0084303F" w:rsidRDefault="00CC50FE" w:rsidP="00F039B4">
            <w:pPr>
              <w:rPr>
                <w:b/>
                <w:bCs/>
                <w:color w:val="000000"/>
                <w:szCs w:val="24"/>
              </w:rPr>
            </w:pPr>
            <w:r w:rsidRPr="0084303F">
              <w:rPr>
                <w:b/>
                <w:bCs/>
                <w:color w:val="000000"/>
                <w:szCs w:val="24"/>
              </w:rPr>
              <w:t>Šiam uždaviniui įgyvendinti bus taikomos šios priemonės:</w:t>
            </w:r>
          </w:p>
        </w:tc>
      </w:tr>
      <w:tr w:rsidR="00CC50FE" w:rsidRPr="0084303F" w14:paraId="62532D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50A09C9" w14:textId="77777777" w:rsidR="00CC50FE" w:rsidRPr="00DA12F7" w:rsidRDefault="00CC50FE" w:rsidP="00F039B4">
            <w:pPr>
              <w:rPr>
                <w:b/>
                <w:bCs/>
                <w:color w:val="000000" w:themeColor="text1"/>
                <w:szCs w:val="24"/>
              </w:rPr>
            </w:pPr>
            <w:r w:rsidRPr="00DA12F7">
              <w:rPr>
                <w:b/>
                <w:bCs/>
                <w:color w:val="000000" w:themeColor="text1"/>
                <w:szCs w:val="24"/>
              </w:rPr>
              <w:t>001-01-02-01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D265337" w14:textId="4A87AE3E" w:rsidR="00CC50FE" w:rsidRPr="00DA12F7" w:rsidRDefault="00CC50FE" w:rsidP="002D4443">
            <w:pPr>
              <w:rPr>
                <w:b/>
                <w:bCs/>
                <w:color w:val="000000" w:themeColor="text1"/>
                <w:szCs w:val="24"/>
              </w:rPr>
            </w:pPr>
            <w:r w:rsidRPr="00DA12F7">
              <w:rPr>
                <w:b/>
                <w:bCs/>
                <w:color w:val="000000" w:themeColor="text1"/>
                <w:szCs w:val="24"/>
              </w:rPr>
              <w:t xml:space="preserve">Mokinių aprūpinimas </w:t>
            </w:r>
            <w:r w:rsidR="002D4443" w:rsidRPr="00DA12F7">
              <w:rPr>
                <w:b/>
                <w:bCs/>
                <w:color w:val="000000" w:themeColor="text1"/>
                <w:szCs w:val="24"/>
              </w:rPr>
              <w:t>IKT įranga</w:t>
            </w:r>
            <w:r w:rsidRPr="00DA12F7">
              <w:rPr>
                <w:b/>
                <w:bCs/>
                <w:color w:val="000000" w:themeColor="text1"/>
                <w:szCs w:val="24"/>
              </w:rPr>
              <w:t xml:space="preserve"> bendrojo ugdymo mokyklose</w:t>
            </w:r>
          </w:p>
        </w:tc>
      </w:tr>
      <w:tr w:rsidR="00CC50FE" w:rsidRPr="005C3C2A" w14:paraId="709146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E6C09" w14:textId="77777777" w:rsidR="002D4531" w:rsidRPr="00A41148" w:rsidRDefault="002D4531" w:rsidP="002D4531">
            <w:pPr>
              <w:jc w:val="both"/>
              <w:rPr>
                <w:szCs w:val="24"/>
              </w:rPr>
            </w:pPr>
            <w:r w:rsidRPr="00A41148">
              <w:rPr>
                <w:szCs w:val="24"/>
              </w:rPr>
              <w:t>Priemone planuojama bendrojo ugdymo mokyklose įsigyti kompiuterius, skirtus mokymuisi.</w:t>
            </w:r>
          </w:p>
          <w:p w14:paraId="7D934E83" w14:textId="77777777" w:rsidR="002D4531" w:rsidRPr="00A41148" w:rsidRDefault="002D4531" w:rsidP="002D4531">
            <w:pPr>
              <w:jc w:val="both"/>
              <w:rPr>
                <w:szCs w:val="24"/>
              </w:rPr>
            </w:pPr>
          </w:p>
          <w:p w14:paraId="7A001778" w14:textId="1737FA9B" w:rsidR="00CC50FE" w:rsidRPr="0084303F" w:rsidRDefault="002D4531" w:rsidP="002D4531">
            <w:pPr>
              <w:jc w:val="both"/>
              <w:rPr>
                <w:color w:val="000000"/>
                <w:szCs w:val="24"/>
              </w:rPr>
            </w:pPr>
            <w:r w:rsidRPr="00A41148">
              <w:rPr>
                <w:szCs w:val="24"/>
              </w:rPr>
              <w:t>Priemonė yra pažangos ir skirta įgyvendinti pažangos uždavinį (atitinka Plungės rajono SPP 1-io prioriteto 1.2 tikslo 1.2.2. uždavinį „Diegti naujas interaktyvias technologijas ir skaitmenines mokymosi platformas ugdymo procese“). Priemonė įgyvendinama iš Savivaldybės biudžeto lėšų.</w:t>
            </w:r>
          </w:p>
        </w:tc>
      </w:tr>
      <w:tr w:rsidR="00CC50FE" w:rsidRPr="005C3C2A" w14:paraId="3A7A69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037BED4"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A0877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056539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53E86B0" w14:textId="77777777" w:rsidR="00CC50FE" w:rsidRPr="005C3C2A" w:rsidRDefault="00CC50FE" w:rsidP="00F039B4">
            <w:pPr>
              <w:rPr>
                <w:b/>
                <w:bCs/>
                <w:color w:val="000000"/>
                <w:szCs w:val="24"/>
              </w:rPr>
            </w:pPr>
            <w:r w:rsidRPr="005C3C2A">
              <w:rPr>
                <w:b/>
                <w:bCs/>
                <w:color w:val="000000"/>
                <w:szCs w:val="24"/>
              </w:rPr>
              <w:t>001-02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C1BC65" w14:textId="3530D0D5" w:rsidR="00CC50FE" w:rsidRPr="005C3C2A" w:rsidRDefault="00CC50FE" w:rsidP="00801C43">
            <w:pPr>
              <w:jc w:val="both"/>
              <w:rPr>
                <w:b/>
                <w:bCs/>
                <w:color w:val="000000"/>
                <w:szCs w:val="24"/>
              </w:rPr>
            </w:pPr>
            <w:r w:rsidRPr="005C3C2A">
              <w:rPr>
                <w:b/>
                <w:bCs/>
                <w:color w:val="000000"/>
                <w:szCs w:val="24"/>
              </w:rPr>
              <w:t xml:space="preserve">Gerinti ugdymo kokybę bei užtikrinti </w:t>
            </w:r>
            <w:r w:rsidRPr="00911456">
              <w:rPr>
                <w:b/>
                <w:bCs/>
                <w:color w:val="000000"/>
                <w:szCs w:val="24"/>
              </w:rPr>
              <w:t>švietimo pagalbą Plungės rajono</w:t>
            </w:r>
            <w:r w:rsidR="00911456" w:rsidRPr="00801C43">
              <w:rPr>
                <w:b/>
                <w:bCs/>
                <w:color w:val="000000"/>
                <w:szCs w:val="24"/>
              </w:rPr>
              <w:t xml:space="preserve"> </w:t>
            </w:r>
            <w:r w:rsidRPr="00911456">
              <w:rPr>
                <w:b/>
                <w:bCs/>
                <w:color w:val="000000"/>
                <w:szCs w:val="24"/>
              </w:rPr>
              <w:t>švietimo įstaigose</w:t>
            </w:r>
          </w:p>
        </w:tc>
      </w:tr>
      <w:tr w:rsidR="00CC50FE" w:rsidRPr="005C3C2A" w14:paraId="4A0E59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39B538" w14:textId="77777777" w:rsidR="002D4531" w:rsidRPr="00A41148" w:rsidRDefault="002D4531" w:rsidP="002D4531">
            <w:pPr>
              <w:jc w:val="both"/>
              <w:rPr>
                <w:szCs w:val="24"/>
              </w:rPr>
            </w:pPr>
            <w:r w:rsidRPr="00A41148">
              <w:rPr>
                <w:szCs w:val="24"/>
              </w:rPr>
              <w:t xml:space="preserve">Programos tikslas – gerinti ugdymo kokybę Plungės rajono savivaldybės švietimo įstaigose, užtikrinant švietimo pagalbą. </w:t>
            </w:r>
          </w:p>
          <w:p w14:paraId="66EA1AE7" w14:textId="77777777" w:rsidR="002D4531" w:rsidRPr="00A41148" w:rsidRDefault="002D4531" w:rsidP="002D4531">
            <w:pPr>
              <w:jc w:val="both"/>
              <w:rPr>
                <w:szCs w:val="24"/>
                <w:highlight w:val="yellow"/>
              </w:rPr>
            </w:pPr>
          </w:p>
          <w:p w14:paraId="337C7E84" w14:textId="2CC85405" w:rsidR="00CC50FE" w:rsidRPr="005C3C2A" w:rsidRDefault="002D4531" w:rsidP="002D4531">
            <w:pPr>
              <w:jc w:val="both"/>
              <w:rPr>
                <w:color w:val="000000"/>
                <w:szCs w:val="24"/>
                <w:highlight w:val="yellow"/>
              </w:rPr>
            </w:pPr>
            <w:r w:rsidRPr="00A41148">
              <w:rPr>
                <w:szCs w:val="24"/>
              </w:rPr>
              <w:t>Programos t</w:t>
            </w:r>
            <w:r w:rsidRPr="00A41148">
              <w:rPr>
                <w:rFonts w:eastAsia="Calibri"/>
                <w:szCs w:val="24"/>
              </w:rPr>
              <w:t>ikslu numatoma įgyvendinti 2 uždavinius, kurie yra tęstiniai.</w:t>
            </w:r>
          </w:p>
        </w:tc>
      </w:tr>
      <w:tr w:rsidR="00CC50FE" w:rsidRPr="005C3C2A" w14:paraId="506A7F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388C140"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B32F1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0A0B3A3" w14:textId="77777777" w:rsidR="00CC50FE" w:rsidRPr="00277CAA" w:rsidRDefault="00CC50FE" w:rsidP="00F039B4">
            <w:pPr>
              <w:rPr>
                <w:b/>
                <w:bCs/>
                <w:color w:val="000000"/>
                <w:szCs w:val="24"/>
              </w:rPr>
            </w:pPr>
            <w:r w:rsidRPr="00277CAA">
              <w:rPr>
                <w:b/>
                <w:bCs/>
                <w:color w:val="000000"/>
                <w:szCs w:val="24"/>
              </w:rPr>
              <w:t>001-02-01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0183195" w14:textId="1C4C1916" w:rsidR="00CC50FE" w:rsidRPr="00277CAA" w:rsidRDefault="00CC50FE" w:rsidP="00801C43">
            <w:pPr>
              <w:jc w:val="both"/>
              <w:rPr>
                <w:b/>
                <w:bCs/>
                <w:color w:val="000000"/>
                <w:szCs w:val="24"/>
              </w:rPr>
            </w:pPr>
            <w:r w:rsidRPr="00277CAA">
              <w:rPr>
                <w:b/>
                <w:bCs/>
                <w:color w:val="000000"/>
                <w:szCs w:val="24"/>
              </w:rPr>
              <w:t>Organizuoti kokybišką švietimo pagalbą ir rūpintis pagalbos prieinamumu Plungės rajon</w:t>
            </w:r>
            <w:r w:rsidR="00277CAA">
              <w:rPr>
                <w:b/>
                <w:bCs/>
                <w:color w:val="000000"/>
                <w:szCs w:val="24"/>
              </w:rPr>
              <w:t>e</w:t>
            </w:r>
          </w:p>
        </w:tc>
      </w:tr>
      <w:tr w:rsidR="00CC50FE" w:rsidRPr="005C3C2A" w14:paraId="00E72F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FF4B5" w14:textId="00C3C72F" w:rsidR="002D4531" w:rsidRPr="00277CAA" w:rsidRDefault="002D4531" w:rsidP="002D4531">
            <w:pPr>
              <w:jc w:val="both"/>
              <w:rPr>
                <w:szCs w:val="24"/>
              </w:rPr>
            </w:pPr>
            <w:r w:rsidRPr="00277CAA">
              <w:rPr>
                <w:szCs w:val="24"/>
              </w:rPr>
              <w:t xml:space="preserve">Uždaviniu organizuojama kokybiška pagalba vaikams bei jų tėvams, užtikrinamas pagalbos prieinamumas </w:t>
            </w:r>
            <w:r w:rsidRPr="00401827">
              <w:rPr>
                <w:szCs w:val="24"/>
              </w:rPr>
              <w:t>visiems, kuriems jos reikia, padedamos spręsti problemos, teikiamos kokybiškos kvalifikacijos kėlimo paslaugos</w:t>
            </w:r>
            <w:r w:rsidR="00401827" w:rsidRPr="00801C43">
              <w:rPr>
                <w:szCs w:val="24"/>
              </w:rPr>
              <w:t xml:space="preserve"> </w:t>
            </w:r>
            <w:r w:rsidR="00D16F0F">
              <w:rPr>
                <w:szCs w:val="24"/>
              </w:rPr>
              <w:t>Plungės rajone</w:t>
            </w:r>
            <w:r w:rsidRPr="00277CAA">
              <w:rPr>
                <w:szCs w:val="24"/>
              </w:rPr>
              <w:t>.</w:t>
            </w:r>
          </w:p>
          <w:p w14:paraId="386B68C5" w14:textId="77777777" w:rsidR="002D4531" w:rsidRPr="00401827" w:rsidRDefault="002D4531" w:rsidP="002D4531">
            <w:pPr>
              <w:jc w:val="both"/>
              <w:rPr>
                <w:szCs w:val="24"/>
              </w:rPr>
            </w:pPr>
          </w:p>
          <w:p w14:paraId="0D93F9EA" w14:textId="0B9F1D12" w:rsidR="00CC50FE" w:rsidRPr="00401827" w:rsidRDefault="002D4531" w:rsidP="002D4531">
            <w:pPr>
              <w:jc w:val="both"/>
              <w:rPr>
                <w:color w:val="000000"/>
                <w:szCs w:val="24"/>
              </w:rPr>
            </w:pPr>
            <w:r w:rsidRPr="00401827">
              <w:rPr>
                <w:szCs w:val="24"/>
              </w:rPr>
              <w:t xml:space="preserve">Programos uždavinys yra </w:t>
            </w:r>
            <w:r w:rsidRPr="00401827">
              <w:rPr>
                <w:szCs w:val="24"/>
                <w:u w:val="single"/>
              </w:rPr>
              <w:t>tęstinis</w:t>
            </w:r>
            <w:r w:rsidRPr="00401827">
              <w:rPr>
                <w:szCs w:val="24"/>
              </w:rPr>
              <w:t>, uždaviniu</w:t>
            </w:r>
            <w:r w:rsidRPr="00401827">
              <w:rPr>
                <w:rFonts w:eastAsia="Calibri"/>
                <w:szCs w:val="24"/>
              </w:rPr>
              <w:t xml:space="preserve"> numatoma įgyvendinti 1 tęstinės veiklos priemonę. Uždavinys prisideda prie Plungės rajono SPP 1-o prioriteto 1.2 tikslo 1.2.6 uždavinio „Vykdyti kokybiško įtraukiojo ugdymo plėtrą švietimo įstaigose, stiprinti mokinių emocinę sveikatą“ įgyvendinimo.</w:t>
            </w:r>
          </w:p>
        </w:tc>
      </w:tr>
      <w:tr w:rsidR="00CC50FE" w:rsidRPr="005C3C2A" w14:paraId="3406A1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19ACCA"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34606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74EBB8" w14:textId="77777777" w:rsidR="00CC50FE" w:rsidRPr="00D42533" w:rsidRDefault="00CC50FE" w:rsidP="00F039B4">
            <w:pPr>
              <w:rPr>
                <w:b/>
                <w:bCs/>
                <w:color w:val="000000"/>
                <w:szCs w:val="24"/>
              </w:rPr>
            </w:pPr>
            <w:r w:rsidRPr="00D42533">
              <w:rPr>
                <w:b/>
                <w:bCs/>
                <w:color w:val="000000"/>
                <w:szCs w:val="24"/>
              </w:rPr>
              <w:t>001-02-01-01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83E071" w14:textId="20565176" w:rsidR="00CC50FE" w:rsidRPr="00D42533" w:rsidRDefault="006A7E69" w:rsidP="00F039B4">
            <w:pPr>
              <w:rPr>
                <w:b/>
                <w:bCs/>
                <w:color w:val="000000"/>
                <w:szCs w:val="24"/>
              </w:rPr>
            </w:pPr>
            <w:r w:rsidRPr="00D42533">
              <w:rPr>
                <w:b/>
                <w:bCs/>
                <w:color w:val="000000"/>
                <w:szCs w:val="24"/>
              </w:rPr>
              <w:t>P</w:t>
            </w:r>
            <w:r w:rsidR="00CC50FE" w:rsidRPr="00D42533">
              <w:rPr>
                <w:b/>
                <w:bCs/>
                <w:color w:val="000000"/>
                <w:szCs w:val="24"/>
              </w:rPr>
              <w:t xml:space="preserve">aslaugų ir švietimo pagalbos centro veikla  </w:t>
            </w:r>
          </w:p>
        </w:tc>
      </w:tr>
      <w:tr w:rsidR="00CC50FE" w:rsidRPr="005C3C2A" w14:paraId="2C8C6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0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D06621" w14:textId="77777777" w:rsidR="002D4531" w:rsidRPr="00A41148" w:rsidRDefault="002D4531" w:rsidP="002D4531">
            <w:pPr>
              <w:jc w:val="both"/>
              <w:rPr>
                <w:szCs w:val="24"/>
              </w:rPr>
            </w:pPr>
            <w:r w:rsidRPr="00A41148">
              <w:rPr>
                <w:szCs w:val="24"/>
              </w:rPr>
              <w:lastRenderedPageBreak/>
              <w:t xml:space="preserve">Įgyvendinama priemone nuolat atliekami besikreipiančio asmens galių ir sunkumų, raidos ypatumų bei sutrikimų, pedagoginių, psichologinių, asmenybės ir ugdymosi problemų, specialiųjų ugdymosi poreikių, vaiko brandumo mokyklai kokybiški vertinimai (Pedagoginės psichologinės tarnybos skyriuje). Priemone įgyvendinamas personalo kvalifikacijos kėlimas, naujų edukacinių erdvių kūrimas, teikiamų paslaugų kokybės gerinimas konsultuojamiesiems (tėvams, globėjams, rūpintojams ir vaikams), įsigyjant šiuolaikines vertinimo metodikas, ugdymosi problemų prevencijai reikalingas priemones ir instrumentus, mokinių polinkių ir gabumų nustatymui reikalingas metodikas; priemone finansuojamas mokymų organizavimas, kurių metu tėvams, ugdytojams skleidžiamos ir diegiamos specialiojo ugdymo ir psichologijos mokslo naujovės, teikiama metodinė pagalba mokyklų vaiko gerovės komisijoms, mokytojams (Ugdymo skyriuje). Priemone sudaromos sąlygos profesiniam tobulėjimui: vadovams, jų pavaduotojams ugdymui, ugdymą organizuojančių skyrių vedėjams, mokytojams, pagalbos mokiniui specialistams; sudaromos sąlygos suaugusiųjų asmenų mokymui(si);  įgyvendinamos nacionalinius, rajono ir ugdymo įstaigų prioritetus atitinkančio ilgalaikės kvalifikacijos tobulinimo programos; sudaromos sąlygos rajono mokytojams dalyvauti metodinių būrelių veiklose ir skleisti gerąja darbo patirtį (Neformaliojo suaugusiųjų švietimo ir kvalifikacijos tobulinimo skyriuje).  </w:t>
            </w:r>
          </w:p>
          <w:p w14:paraId="48EABAE2" w14:textId="77777777" w:rsidR="002D4531" w:rsidRPr="00A41148" w:rsidRDefault="002D4531" w:rsidP="002D4531">
            <w:pPr>
              <w:jc w:val="both"/>
              <w:rPr>
                <w:szCs w:val="24"/>
              </w:rPr>
            </w:pPr>
          </w:p>
          <w:p w14:paraId="4D4A0AC8" w14:textId="70104119" w:rsidR="00CC50FE" w:rsidRPr="005C3C2A" w:rsidRDefault="002D4531" w:rsidP="002D4531">
            <w:pPr>
              <w:jc w:val="both"/>
              <w:rPr>
                <w:color w:val="000000"/>
                <w:szCs w:val="24"/>
                <w:highlight w:val="cyan"/>
              </w:rPr>
            </w:pPr>
            <w:r w:rsidRPr="00A41148">
              <w:rPr>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7B252B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28F071F" w14:textId="77777777" w:rsidR="00CC50FE" w:rsidRPr="00277CAA" w:rsidRDefault="00CC50FE" w:rsidP="00F039B4">
            <w:pPr>
              <w:rPr>
                <w:b/>
                <w:bCs/>
                <w:color w:val="000000"/>
                <w:szCs w:val="24"/>
              </w:rPr>
            </w:pPr>
            <w:r w:rsidRPr="00277CAA">
              <w:rPr>
                <w:b/>
                <w:bCs/>
                <w:color w:val="000000"/>
                <w:szCs w:val="24"/>
              </w:rPr>
              <w:t>001-02-02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410FF76" w14:textId="631DF383" w:rsidR="00CC50FE" w:rsidRPr="00277CAA" w:rsidRDefault="00CC50FE" w:rsidP="00801C43">
            <w:pPr>
              <w:jc w:val="both"/>
              <w:rPr>
                <w:b/>
                <w:bCs/>
                <w:color w:val="000000"/>
                <w:szCs w:val="24"/>
              </w:rPr>
            </w:pPr>
            <w:r w:rsidRPr="00277CAA">
              <w:rPr>
                <w:b/>
                <w:bCs/>
                <w:color w:val="000000"/>
                <w:szCs w:val="24"/>
              </w:rPr>
              <w:t>Sudaryti sąlygas gabiems rajono</w:t>
            </w:r>
            <w:r w:rsidR="00401827" w:rsidRPr="00801C43">
              <w:rPr>
                <w:b/>
                <w:bCs/>
                <w:color w:val="000000"/>
                <w:szCs w:val="24"/>
              </w:rPr>
              <w:t xml:space="preserve"> </w:t>
            </w:r>
            <w:r w:rsidRPr="00277CAA">
              <w:rPr>
                <w:b/>
                <w:bCs/>
                <w:color w:val="000000"/>
                <w:szCs w:val="24"/>
              </w:rPr>
              <w:t>mokiniams dalyvauti rajoninėse, respublikinėse mokomųjų dalykų olimpiadose, tarptautiniuose konkursuose, užtikrinti tarpinstitucinį bendradarbiavimą ir švietimo pagalbos teikimą</w:t>
            </w:r>
          </w:p>
        </w:tc>
      </w:tr>
      <w:tr w:rsidR="00CC50FE" w:rsidRPr="005C3C2A" w14:paraId="41C6B4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168C9D" w14:textId="0F13CB59" w:rsidR="002D4531" w:rsidRPr="00277CAA" w:rsidRDefault="002D4531" w:rsidP="002D4531">
            <w:pPr>
              <w:jc w:val="both"/>
              <w:rPr>
                <w:szCs w:val="24"/>
              </w:rPr>
            </w:pPr>
            <w:r w:rsidRPr="00277CAA">
              <w:rPr>
                <w:szCs w:val="24"/>
              </w:rPr>
              <w:t>Uždavinys skirtas rajoninių, respublikinių ir tarptautinių mokomųjų dalykų olimpiadų, konkursų prizininkų paskatinimui, kelionės išlaidoms į respublikines olimpia</w:t>
            </w:r>
            <w:r w:rsidRPr="00401827">
              <w:rPr>
                <w:szCs w:val="24"/>
              </w:rPr>
              <w:t xml:space="preserve">das, varžybas, konkursus, gabių mokinių kūrybinių stovyklų finansavimui, mokytojų metodinių ratelių pirmininkų veiklos skatinimui, respublikinių olimpiadų prizininkus paruošusių mokytojų paskatinimui, pedagogų kvalifikacijos kėlimui, organizuojant konferencijas ir kitus renginius. Taip pat, siekiama užtikrinti tarpinstitucinį bendradarbiavimą ir švietimo pagalbos teikimą Plungės rajono </w:t>
            </w:r>
            <w:r w:rsidRPr="00277CAA">
              <w:rPr>
                <w:szCs w:val="24"/>
              </w:rPr>
              <w:t>gyventojams.</w:t>
            </w:r>
          </w:p>
          <w:p w14:paraId="40596D66" w14:textId="251D3FA6" w:rsidR="00CC50FE" w:rsidRPr="00401827" w:rsidRDefault="002D4531" w:rsidP="002D4531">
            <w:pPr>
              <w:jc w:val="both"/>
              <w:rPr>
                <w:rFonts w:eastAsia="Calibri"/>
                <w:szCs w:val="24"/>
              </w:rPr>
            </w:pPr>
            <w:r w:rsidRPr="00401827">
              <w:rPr>
                <w:szCs w:val="24"/>
              </w:rPr>
              <w:t xml:space="preserve">Programos uždavinys yra </w:t>
            </w:r>
            <w:r w:rsidRPr="00401827">
              <w:rPr>
                <w:szCs w:val="24"/>
                <w:u w:val="single"/>
              </w:rPr>
              <w:t>tęstinis</w:t>
            </w:r>
            <w:r w:rsidRPr="00401827">
              <w:rPr>
                <w:szCs w:val="24"/>
              </w:rPr>
              <w:t>, uždaviniu</w:t>
            </w:r>
            <w:r w:rsidRPr="00401827">
              <w:rPr>
                <w:rFonts w:eastAsia="Calibri"/>
                <w:szCs w:val="24"/>
              </w:rPr>
              <w:t xml:space="preserve"> numatoma įgyvendinti 4 tęstinės veiklos priemones. Uždavinys prisideda prie Plungės rajono SPP 1-o prioriteto 1.2 tikslo 1.2.7 uždavinio „Kurti STEAM bazes švietimo įstaigose“ bei 2-o prioriteto 2.1 tikslo 2.1.1 uždavinio „Ugdyti moksleivių verslumo kompetencijas ir gebėjimus“ įgyvendinimo.</w:t>
            </w:r>
          </w:p>
        </w:tc>
      </w:tr>
      <w:tr w:rsidR="00CC50FE" w:rsidRPr="005C3C2A" w14:paraId="6C62F3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FDDF0D"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484B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30DA78" w14:textId="77777777" w:rsidR="00CC50FE" w:rsidRPr="005C3C2A" w:rsidRDefault="00CC50FE" w:rsidP="00F039B4">
            <w:pPr>
              <w:rPr>
                <w:b/>
                <w:bCs/>
                <w:color w:val="000000"/>
                <w:szCs w:val="24"/>
              </w:rPr>
            </w:pPr>
            <w:r w:rsidRPr="005C3C2A">
              <w:rPr>
                <w:b/>
                <w:bCs/>
                <w:color w:val="000000"/>
                <w:szCs w:val="24"/>
              </w:rPr>
              <w:t>001-02-02-01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C39E7F7" w14:textId="77777777" w:rsidR="00CC50FE" w:rsidRPr="005C3C2A" w:rsidRDefault="00CC50FE" w:rsidP="00F039B4">
            <w:pPr>
              <w:rPr>
                <w:b/>
                <w:bCs/>
                <w:color w:val="000000"/>
                <w:szCs w:val="24"/>
              </w:rPr>
            </w:pPr>
            <w:r w:rsidRPr="005C3C2A">
              <w:rPr>
                <w:b/>
                <w:bCs/>
                <w:color w:val="000000"/>
                <w:szCs w:val="24"/>
              </w:rPr>
              <w:t>Mokslo rėmimo programos įgyvendinimas</w:t>
            </w:r>
          </w:p>
        </w:tc>
      </w:tr>
      <w:tr w:rsidR="00CC50FE" w:rsidRPr="005C3C2A" w14:paraId="41369610" w14:textId="77777777" w:rsidTr="00801C43">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E5BF" w14:textId="056CD83F" w:rsidR="002D4531" w:rsidRPr="00A41148" w:rsidRDefault="002D4531" w:rsidP="002D4531">
            <w:pPr>
              <w:jc w:val="both"/>
              <w:rPr>
                <w:szCs w:val="24"/>
              </w:rPr>
            </w:pPr>
            <w:r w:rsidRPr="00A41148">
              <w:rPr>
                <w:szCs w:val="24"/>
              </w:rPr>
              <w:t xml:space="preserve">Priemonė skirta nacionalinių ir regioninių olimpiadų, varžybų, konkursų dalyvių (esant reikalui ir mokytojų) kelionės ir nakvynės išlaidoms kompensuoti bei laimėtojų piniginėms premijoms išmokėti, padėkos raštams ir kitoms reprezentacinėms išlaidoms; konkursų ir tradicinių rajono renginių organizavimui; pedagogų kvalifikacijos tobulinimo reginių organizavimui; gabių vaikų ugdymo programai vykdyti; edukacinių erdvių zonų įkūrimui arba atnaujinimui rajono švietimo įstaigose; IKT atnaujinimui švietimo įstaigose; kitoms su švietimo sritimi susijusioms reikmėms. </w:t>
            </w:r>
          </w:p>
          <w:p w14:paraId="42B9AF2C" w14:textId="77777777" w:rsidR="002D4531" w:rsidRPr="00A41148" w:rsidRDefault="002D4531" w:rsidP="002D4531">
            <w:pPr>
              <w:jc w:val="both"/>
              <w:rPr>
                <w:szCs w:val="24"/>
                <w:highlight w:val="yellow"/>
              </w:rPr>
            </w:pPr>
          </w:p>
          <w:p w14:paraId="2230B258" w14:textId="6881FC34" w:rsidR="00CC50FE" w:rsidRPr="005C3C2A" w:rsidRDefault="002D4531" w:rsidP="002D4531">
            <w:pPr>
              <w:jc w:val="both"/>
              <w:rPr>
                <w:color w:val="000000"/>
                <w:szCs w:val="24"/>
                <w:highlight w:val="yellow"/>
              </w:rPr>
            </w:pPr>
            <w:r w:rsidRPr="00A41148">
              <w:rPr>
                <w:szCs w:val="24"/>
              </w:rPr>
              <w:t xml:space="preserve">Priemonė yra tęstinės veiklos, skirta įgyvendinti tęstinės veiklos uždavinį. Priemonė įgyvendinama iš Savivaldybės biudžeto lėšų.      </w:t>
            </w:r>
          </w:p>
        </w:tc>
      </w:tr>
      <w:tr w:rsidR="00CC50FE" w:rsidRPr="005C3C2A" w14:paraId="22FD16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627B136" w14:textId="77777777" w:rsidR="00CC50FE" w:rsidRPr="005C3C2A" w:rsidRDefault="00CC50FE" w:rsidP="00F039B4">
            <w:pPr>
              <w:rPr>
                <w:b/>
                <w:bCs/>
                <w:color w:val="000000"/>
                <w:szCs w:val="24"/>
              </w:rPr>
            </w:pPr>
            <w:r w:rsidRPr="005C3C2A">
              <w:rPr>
                <w:b/>
                <w:bCs/>
                <w:color w:val="000000"/>
                <w:szCs w:val="24"/>
              </w:rPr>
              <w:t>001-02-02-02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C656CF" w14:textId="77777777" w:rsidR="00CC50FE" w:rsidRPr="005C3C2A" w:rsidRDefault="00CC50FE" w:rsidP="00F039B4">
            <w:pPr>
              <w:rPr>
                <w:b/>
                <w:bCs/>
                <w:color w:val="000000"/>
                <w:szCs w:val="24"/>
              </w:rPr>
            </w:pPr>
            <w:r w:rsidRPr="005C3C2A">
              <w:rPr>
                <w:b/>
                <w:bCs/>
                <w:color w:val="000000"/>
                <w:szCs w:val="24"/>
              </w:rPr>
              <w:t>Ugdymo kokybės užtikrinimas</w:t>
            </w:r>
          </w:p>
        </w:tc>
      </w:tr>
      <w:tr w:rsidR="00CC50FE" w:rsidRPr="005C3C2A" w14:paraId="3C1AA3EA" w14:textId="77777777" w:rsidTr="0054244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D9F16" w14:textId="3BB0A43B" w:rsidR="002D4531" w:rsidRPr="00A41148" w:rsidRDefault="002D4531" w:rsidP="002D4531">
            <w:pPr>
              <w:jc w:val="both"/>
              <w:rPr>
                <w:szCs w:val="24"/>
              </w:rPr>
            </w:pPr>
            <w:r w:rsidRPr="00A41148">
              <w:rPr>
                <w:szCs w:val="24"/>
              </w:rPr>
              <w:t xml:space="preserve">Priemonė skirta </w:t>
            </w:r>
            <w:r w:rsidRPr="00277CAA">
              <w:rPr>
                <w:szCs w:val="24"/>
              </w:rPr>
              <w:t>apmokėti Plungės rajono mokyklų mokytojams</w:t>
            </w:r>
            <w:r w:rsidRPr="00A41148">
              <w:rPr>
                <w:szCs w:val="24"/>
              </w:rPr>
              <w:t xml:space="preserve"> už dalyvavimą valstybiniuose bei mokykliniuose brandos egzaminuose. Šioje priemonėje paliekamas nepaskirstytas mokymo lėšų likutis – ugdymo finansavimo poreikių skirtumams sumažinti. Priemonėje numatomos lėšos ir nepilnų klasių komplektų finansavimui, jei mažėtų mokinių skaičius klasėse. Priemone siekiama užtikrinti IKT atnaujinimą mokyklose. Šioje programoje numatomos lėšos skirtos užtikrinti švietimo pagalbą Plungės r. savivaldybės įstaigose, kaip tai </w:t>
            </w:r>
            <w:r w:rsidRPr="00381611">
              <w:rPr>
                <w:szCs w:val="24"/>
              </w:rPr>
              <w:t xml:space="preserve">reglamentuoja LR </w:t>
            </w:r>
            <w:r w:rsidR="00381611" w:rsidRPr="00801C43">
              <w:rPr>
                <w:szCs w:val="24"/>
              </w:rPr>
              <w:t>V</w:t>
            </w:r>
            <w:r w:rsidRPr="00381611">
              <w:rPr>
                <w:szCs w:val="24"/>
              </w:rPr>
              <w:t>ietos savivaldos įstatymas</w:t>
            </w:r>
            <w:r w:rsidRPr="00A41148">
              <w:rPr>
                <w:szCs w:val="24"/>
              </w:rPr>
              <w:t>, nes švietimo pagalba – savarankiškoji savivaldos funkcija.</w:t>
            </w:r>
          </w:p>
          <w:p w14:paraId="088D01B6" w14:textId="77777777" w:rsidR="002D4531" w:rsidRPr="00A41148" w:rsidRDefault="002D4531" w:rsidP="002D4531">
            <w:pPr>
              <w:jc w:val="both"/>
              <w:rPr>
                <w:szCs w:val="24"/>
              </w:rPr>
            </w:pPr>
          </w:p>
          <w:p w14:paraId="7B9FCA23" w14:textId="24875A1E" w:rsidR="00CC50FE" w:rsidRPr="005C3C2A" w:rsidRDefault="002D4531" w:rsidP="002D4531">
            <w:pPr>
              <w:jc w:val="both"/>
              <w:rPr>
                <w:color w:val="000000"/>
                <w:szCs w:val="24"/>
              </w:rPr>
            </w:pPr>
            <w:r w:rsidRPr="00A41148">
              <w:rPr>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684DEA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50F23F1" w14:textId="77777777" w:rsidR="00CC50FE" w:rsidRPr="005C3C2A" w:rsidRDefault="00CC50FE" w:rsidP="00F039B4">
            <w:pPr>
              <w:rPr>
                <w:b/>
                <w:bCs/>
                <w:color w:val="000000"/>
                <w:szCs w:val="24"/>
              </w:rPr>
            </w:pPr>
            <w:r w:rsidRPr="005C3C2A">
              <w:rPr>
                <w:b/>
                <w:bCs/>
                <w:color w:val="000000"/>
                <w:szCs w:val="24"/>
              </w:rPr>
              <w:lastRenderedPageBreak/>
              <w:t>001-02-02-03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0E2CFE3" w14:textId="2207491C" w:rsidR="00CC50FE" w:rsidRPr="005C3C2A" w:rsidRDefault="00CC50FE" w:rsidP="00F039B4">
            <w:pPr>
              <w:rPr>
                <w:b/>
                <w:bCs/>
                <w:color w:val="000000"/>
                <w:szCs w:val="24"/>
              </w:rPr>
            </w:pPr>
            <w:r w:rsidRPr="005C3C2A">
              <w:rPr>
                <w:b/>
                <w:bCs/>
                <w:color w:val="000000"/>
                <w:szCs w:val="24"/>
              </w:rPr>
              <w:t>Neformaliojo vaikų švietimo programos įgyvendinimas</w:t>
            </w:r>
          </w:p>
        </w:tc>
      </w:tr>
      <w:tr w:rsidR="00CC50FE" w:rsidRPr="005C3C2A" w14:paraId="4DCFAA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2D446C" w14:textId="02993FE2" w:rsidR="002D4531" w:rsidRPr="00A41148" w:rsidRDefault="002D4531" w:rsidP="002D4531">
            <w:pPr>
              <w:jc w:val="both"/>
              <w:rPr>
                <w:szCs w:val="24"/>
              </w:rPr>
            </w:pPr>
            <w:r w:rsidRPr="00A41148">
              <w:rPr>
                <w:szCs w:val="24"/>
              </w:rPr>
              <w:t xml:space="preserve">Priemonė skirta finansuoti neformalaus vaikų švietimo teikėjų teikiamas paslaugas.  </w:t>
            </w:r>
            <w:r w:rsidRPr="00A41148">
              <w:rPr>
                <w:szCs w:val="24"/>
              </w:rPr>
              <w:br/>
              <w:t>NVŠ lėšos yra speciali tikslinė valstybės dotacija ar ES lėšos Plungės rajono savivaldybei, siekiant didinti vaikų, ugdomų pagal NVŠ programas, skaičių. Neformaliojo vaikų švietimo paskirtis – tenkinti mokinių pažinimo, lavinimosi ir saviraiškos poreikius, padėti jiems tapti aktyviais visuomenės nariais. Neformaliojo vaikų švietimo programas vykdo meno ir kitos mokyklos, laisvieji mokytojai, kiti švietimo teikėjai.</w:t>
            </w:r>
          </w:p>
          <w:p w14:paraId="08A6CF23" w14:textId="77777777" w:rsidR="002D4531" w:rsidRPr="00A41148" w:rsidRDefault="002D4531" w:rsidP="002D4531">
            <w:pPr>
              <w:jc w:val="both"/>
              <w:rPr>
                <w:szCs w:val="24"/>
              </w:rPr>
            </w:pPr>
          </w:p>
          <w:p w14:paraId="0EE6F848" w14:textId="02651469" w:rsidR="00CC50FE" w:rsidRPr="005C3C2A" w:rsidRDefault="002D4531" w:rsidP="002D4531">
            <w:pPr>
              <w:jc w:val="both"/>
              <w:rPr>
                <w:color w:val="000000"/>
                <w:szCs w:val="24"/>
              </w:rPr>
            </w:pPr>
            <w:r w:rsidRPr="00A41148">
              <w:rPr>
                <w:szCs w:val="24"/>
              </w:rPr>
              <w:t xml:space="preserve">Priemonė yra tęstinės veiklos, skirta įgyvendinti tęstinės veiklos uždavinį. Priemonė įgyvendinama iš skiriamos valstybės biudžeto dotacijos.      </w:t>
            </w:r>
          </w:p>
        </w:tc>
      </w:tr>
      <w:tr w:rsidR="00CC50FE" w:rsidRPr="005C3C2A" w14:paraId="1D50B1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DC94CC" w14:textId="77777777" w:rsidR="00CC50FE" w:rsidRPr="005C3C2A" w:rsidRDefault="00CC50FE" w:rsidP="00F039B4">
            <w:pPr>
              <w:rPr>
                <w:b/>
                <w:bCs/>
                <w:color w:val="000000"/>
                <w:szCs w:val="24"/>
              </w:rPr>
            </w:pPr>
            <w:r w:rsidRPr="005C3C2A">
              <w:rPr>
                <w:b/>
                <w:bCs/>
                <w:color w:val="000000"/>
                <w:szCs w:val="24"/>
              </w:rPr>
              <w:t>001-02-02-04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3451C04" w14:textId="77777777" w:rsidR="00CC50FE" w:rsidRPr="005C3C2A" w:rsidRDefault="00CC50FE" w:rsidP="00F039B4">
            <w:pPr>
              <w:rPr>
                <w:b/>
                <w:bCs/>
                <w:color w:val="000000"/>
                <w:szCs w:val="24"/>
              </w:rPr>
            </w:pPr>
            <w:r w:rsidRPr="005C3C2A">
              <w:rPr>
                <w:b/>
                <w:bCs/>
                <w:color w:val="000000"/>
                <w:szCs w:val="24"/>
              </w:rPr>
              <w:t>Vaikų vasaros poilsio organizavimo programos įgyvendinimas</w:t>
            </w:r>
          </w:p>
        </w:tc>
      </w:tr>
      <w:tr w:rsidR="00CC50FE" w:rsidRPr="005C3C2A" w14:paraId="538847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C2456D" w14:textId="4C34696A" w:rsidR="002D4531" w:rsidRPr="00A41148" w:rsidRDefault="002D4531" w:rsidP="002D4531">
            <w:pPr>
              <w:jc w:val="both"/>
              <w:rPr>
                <w:szCs w:val="24"/>
              </w:rPr>
            </w:pPr>
            <w:r w:rsidRPr="00A41148">
              <w:rPr>
                <w:szCs w:val="24"/>
              </w:rPr>
              <w:t xml:space="preserve">Priemonė skirta mokinių vasaros poilsio stovyklų organizavimui. Stovyklų organizavimo tikslas </w:t>
            </w:r>
            <w:r w:rsidR="00D42533">
              <w:rPr>
                <w:szCs w:val="24"/>
              </w:rPr>
              <w:t>–</w:t>
            </w:r>
            <w:r w:rsidRPr="00A41148">
              <w:rPr>
                <w:szCs w:val="24"/>
              </w:rPr>
              <w:t xml:space="preserve"> plėtoti vaikų </w:t>
            </w:r>
            <w:r w:rsidRPr="00277CAA">
              <w:rPr>
                <w:szCs w:val="24"/>
              </w:rPr>
              <w:t>socializacijos galimybes mokinių vasaros atostogų metu. Pagrindiniai uždaviniai: 1. užimti kuo daugiau Plungės rajono vaikų ilgesniam</w:t>
            </w:r>
            <w:r w:rsidRPr="00A41148">
              <w:rPr>
                <w:szCs w:val="24"/>
              </w:rPr>
              <w:t xml:space="preserve"> laikui dieninėse, turistinėse vasaros poilsio stovyklose; 2. skatinti turiningą vaikų vasaros poilsį, sudarant sąlygas mokinių saviraiškai, sveikai gyvensenai, įvairiapusiam ugdymui; 3. sudaryti kuo palankesnes sąlygas nepasiturinčiose, socialinės rizikos šeimose gyvenančių vaikų užimtumui vasaros metu.</w:t>
            </w:r>
          </w:p>
          <w:p w14:paraId="55EE24DD" w14:textId="77777777" w:rsidR="002D4531" w:rsidRPr="00A41148" w:rsidRDefault="002D4531" w:rsidP="002D4531">
            <w:pPr>
              <w:jc w:val="both"/>
              <w:rPr>
                <w:szCs w:val="24"/>
              </w:rPr>
            </w:pPr>
          </w:p>
          <w:p w14:paraId="4EDB70EE" w14:textId="2C0909F4"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78437E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FFFFFF" w:themeFill="background1"/>
            <w:hideMark/>
          </w:tcPr>
          <w:p w14:paraId="2E3C5DC3"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FFFFFF" w:themeFill="background1"/>
            <w:hideMark/>
          </w:tcPr>
          <w:p w14:paraId="5CE5D5AF"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7DDF3C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04E673D" w14:textId="77777777" w:rsidR="00CC50FE" w:rsidRPr="005C3C2A" w:rsidRDefault="00CC50FE" w:rsidP="00F039B4">
            <w:pPr>
              <w:rPr>
                <w:b/>
                <w:bCs/>
                <w:color w:val="000000"/>
                <w:szCs w:val="24"/>
              </w:rPr>
            </w:pPr>
            <w:r w:rsidRPr="005C3C2A">
              <w:rPr>
                <w:b/>
                <w:bCs/>
                <w:color w:val="000000"/>
                <w:szCs w:val="24"/>
              </w:rPr>
              <w:t>001-03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ADB65DA" w14:textId="77777777" w:rsidR="00CC50FE" w:rsidRPr="005C3C2A" w:rsidRDefault="00CC50FE" w:rsidP="00801C43">
            <w:pPr>
              <w:jc w:val="both"/>
              <w:rPr>
                <w:b/>
                <w:bCs/>
                <w:color w:val="000000"/>
                <w:szCs w:val="24"/>
              </w:rPr>
            </w:pPr>
            <w:r w:rsidRPr="005C3C2A">
              <w:rPr>
                <w:b/>
                <w:bCs/>
                <w:color w:val="000000"/>
                <w:szCs w:val="24"/>
              </w:rPr>
              <w:t>Skatinti jaunimo savirealizaciją bei jaunimo iniciatyvas, inicijuoti ir koordinuoti Plungės rajono savivaldybės jaunimo politikos formavimą ir jaunimo veiklos organizavimą</w:t>
            </w:r>
          </w:p>
        </w:tc>
      </w:tr>
      <w:tr w:rsidR="00CC50FE" w:rsidRPr="005C3C2A" w14:paraId="2DBB7CD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A57542" w14:textId="11BCD6B6" w:rsidR="002D4531" w:rsidRPr="00A41148" w:rsidRDefault="002D4531" w:rsidP="002D4531">
            <w:pPr>
              <w:jc w:val="both"/>
              <w:rPr>
                <w:szCs w:val="24"/>
              </w:rPr>
            </w:pPr>
            <w:r w:rsidRPr="00A41148">
              <w:rPr>
                <w:szCs w:val="24"/>
              </w:rPr>
              <w:t>Jaunimo politika – kryptinga veikla, kuria sprendžiamos jaunimo problemos ir siekiama sudaryti palankias sąlygas formuotis jauno žmogaus asmenybei bei jo integravimuisi į visuomenės gyvenimą, taip pat veikla, kuria siekiama visuomenės ir atskirų jos grupių supratimo bei tolerancijos žmonėms. Įgyvendinant jaunimo politiką labai svarbu užtikrinti atviro jaunimo centro veiklos kokybę. Kita svarbi kryptis jaunimo politikoje – jaunimo savanoriškos veiklos plėtra, kuri sudaro sąlygas jauniems žmonėms dalyvauti savanoriškoje veikloje ir įgyti asmeninių, socialinių, profesinių kompetencijų ir darbo patirties, taip padedant jiems pasirinkti profesiją, integruotis į formaliojo švietimo sistemą ir (arba) pasirengti įsilieti į darbo rinką. Jaunimo politiką galima apibūdinti kaip sistemų ir priemonių visumą, siekiančią kuo palankesnių sąlygų asmeninei jauno žmogaus brandai ir sėkmingai integracijai į visuomenę. Jaunimo politika aprėpia jaunų žmonių socializaciją įtakojančias struktūras (socializacijos laukus), papildančias paties asmens ir jo šeimos pastangas, padedant parengti jauną asmenį savarankiškam gyvenimui.</w:t>
            </w:r>
          </w:p>
          <w:p w14:paraId="16905C6A" w14:textId="77777777" w:rsidR="002D4531" w:rsidRPr="00A41148" w:rsidRDefault="002D4531" w:rsidP="002D4531">
            <w:pPr>
              <w:jc w:val="both"/>
              <w:rPr>
                <w:szCs w:val="24"/>
              </w:rPr>
            </w:pPr>
            <w:r w:rsidRPr="00A41148">
              <w:rPr>
                <w:szCs w:val="24"/>
              </w:rPr>
              <w:t xml:space="preserve">Tikslu siekiama sudaryti tinkamas sąlygas jauniems žmonėms dalyvauti atviroje ir demokratinėje visuomenėje, įgyvendinamos programos, kuriomis skatinamas jaunimo dalyvavimas jaunimo politikoje ir jos formavime, stiprinami ryšiai su valstybės ir savivaldybių institucijomis, kaimo bei miesto bendruomenėmis. Bendradarbiaujama su nevyriausybinėmis organizacijomis, įgyvendinant projektus, laisvalaikio užimtumą, ugdymą sportu, žinių plėtrą. Remiamos jaunimo iniciatyvos, gerinama jaunimo veiklos kokybė. </w:t>
            </w:r>
          </w:p>
          <w:p w14:paraId="3B3616AA" w14:textId="77777777" w:rsidR="002D4531" w:rsidRPr="00A41148" w:rsidRDefault="002D4531" w:rsidP="002D4531">
            <w:pPr>
              <w:jc w:val="both"/>
              <w:rPr>
                <w:szCs w:val="24"/>
              </w:rPr>
            </w:pPr>
          </w:p>
          <w:p w14:paraId="571A79B2" w14:textId="25104E87" w:rsidR="00CC50FE" w:rsidRPr="00B71050" w:rsidRDefault="002D4531" w:rsidP="002D4531">
            <w:pPr>
              <w:rPr>
                <w:rFonts w:eastAsia="Calibri"/>
                <w:szCs w:val="24"/>
              </w:rPr>
            </w:pPr>
            <w:r w:rsidRPr="00A41148">
              <w:rPr>
                <w:szCs w:val="24"/>
              </w:rPr>
              <w:t>Programos t</w:t>
            </w:r>
            <w:r w:rsidRPr="00A41148">
              <w:rPr>
                <w:rFonts w:eastAsia="Calibri"/>
                <w:szCs w:val="24"/>
              </w:rPr>
              <w:t>ikslu numatoma įgyvendinti 1 tęstinį uždavinį.</w:t>
            </w:r>
          </w:p>
        </w:tc>
      </w:tr>
      <w:tr w:rsidR="00CC50FE" w:rsidRPr="005C3C2A" w14:paraId="136934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19336"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2C7EBB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0410C5" w14:textId="77777777" w:rsidR="00CC50FE" w:rsidRPr="005C3C2A" w:rsidRDefault="00CC50FE" w:rsidP="00F039B4">
            <w:pPr>
              <w:rPr>
                <w:b/>
                <w:bCs/>
                <w:color w:val="000000"/>
                <w:szCs w:val="24"/>
              </w:rPr>
            </w:pPr>
            <w:r w:rsidRPr="005C3C2A">
              <w:rPr>
                <w:b/>
                <w:bCs/>
                <w:color w:val="000000"/>
                <w:szCs w:val="24"/>
              </w:rPr>
              <w:lastRenderedPageBreak/>
              <w:t>001-03-01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5042EA8" w14:textId="1485CE60" w:rsidR="00CC50FE" w:rsidRPr="005C3C2A" w:rsidRDefault="00CC50FE" w:rsidP="00801C43">
            <w:pPr>
              <w:jc w:val="both"/>
              <w:rPr>
                <w:b/>
                <w:bCs/>
                <w:color w:val="000000"/>
                <w:szCs w:val="24"/>
              </w:rPr>
            </w:pPr>
            <w:r w:rsidRPr="005C3C2A">
              <w:rPr>
                <w:b/>
                <w:bCs/>
                <w:color w:val="000000"/>
                <w:szCs w:val="24"/>
              </w:rPr>
              <w:t xml:space="preserve">Organizuoti jaunimo užimtumą, skatinti </w:t>
            </w:r>
            <w:r w:rsidRPr="00277CAA">
              <w:rPr>
                <w:b/>
                <w:bCs/>
                <w:color w:val="000000"/>
                <w:szCs w:val="24"/>
              </w:rPr>
              <w:t>ir remti Plungės rajono</w:t>
            </w:r>
            <w:r w:rsidR="00277CAA" w:rsidRPr="00801C43">
              <w:rPr>
                <w:b/>
                <w:bCs/>
                <w:color w:val="000000"/>
                <w:szCs w:val="24"/>
              </w:rPr>
              <w:t xml:space="preserve"> </w:t>
            </w:r>
            <w:r w:rsidRPr="00277CAA">
              <w:rPr>
                <w:b/>
                <w:bCs/>
                <w:color w:val="000000"/>
                <w:szCs w:val="24"/>
              </w:rPr>
              <w:t>jaunimo savanorišką veiklą bei vykdomas veiklos</w:t>
            </w:r>
            <w:r w:rsidRPr="005C3C2A">
              <w:rPr>
                <w:b/>
                <w:bCs/>
                <w:color w:val="000000"/>
                <w:szCs w:val="24"/>
              </w:rPr>
              <w:t xml:space="preserve"> programas</w:t>
            </w:r>
          </w:p>
        </w:tc>
      </w:tr>
      <w:tr w:rsidR="00CC50FE" w:rsidRPr="005C3C2A" w14:paraId="61F8A7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72641C" w14:textId="77777777" w:rsidR="002D4531" w:rsidRPr="00A41148" w:rsidRDefault="002D4531" w:rsidP="002D4531">
            <w:pPr>
              <w:jc w:val="both"/>
              <w:rPr>
                <w:szCs w:val="24"/>
              </w:rPr>
            </w:pPr>
            <w:r w:rsidRPr="00A41148">
              <w:rPr>
                <w:szCs w:val="24"/>
              </w:rPr>
              <w:t xml:space="preserve">Uždaviniu siekiama sudaryti sąlygas kiekvienam jaunam asmeniui tapti aktyviu visuomenės nariu, galinčiu imtis atsakomybės už savo ir valstybės gyvenimą, siekiančių naujų žinių ir patirties, puoselėjančiu kultūrinę ir tautinę tapatybę bei bendražmogiškąsias vertybes; sudaryti sąlygas kiekvienam rajono jaunam asmeniui aktyviai ir pilnavertiškai dalyvauti visuomenės pilietiniame, ekonominiame, socialiniame, kultūriniame bei dvasiniame gyvenime; skatinti jaunimo savanorišką veiklą, kuri padeda jauniems žmonėms įgyti asmeninių, socialinių, profesinių kompetencijų, patirties, pasirinkti profesiją ir taip lengviau pasirengti įsilieti į darbo rinką. </w:t>
            </w:r>
          </w:p>
          <w:p w14:paraId="00775FF1" w14:textId="1162A9FB" w:rsidR="002D4531" w:rsidRPr="00A41148" w:rsidRDefault="002D4531" w:rsidP="002D4531">
            <w:pPr>
              <w:jc w:val="both"/>
              <w:rPr>
                <w:szCs w:val="24"/>
              </w:rPr>
            </w:pPr>
            <w:r w:rsidRPr="00A41148">
              <w:rPr>
                <w:szCs w:val="24"/>
              </w:rPr>
              <w:t xml:space="preserve">Uždaviniu taip pat siekiama užtikrinti jaunimo interesus atskirose jaunimo politikos srityse </w:t>
            </w:r>
            <w:r w:rsidR="00D42533">
              <w:rPr>
                <w:szCs w:val="24"/>
              </w:rPr>
              <w:t>–</w:t>
            </w:r>
            <w:r w:rsidRPr="00A41148">
              <w:rPr>
                <w:szCs w:val="24"/>
              </w:rPr>
              <w:t xml:space="preserve"> švietimo ir mokslo, kultūros, sporto, darbo ir užimtumo, sveikatos apsaugos ir kitose; sudaryti sąlygas jauniems žmonėms ugdytis neformaliai, mokytis iš patirties, eksperimentuoti, veikti savarankiškai, dalyvauti savanoriškose veiklose; bendradarbiauti su vietos valdžia, valstybės ir </w:t>
            </w:r>
            <w:r w:rsidR="00D42533">
              <w:rPr>
                <w:szCs w:val="24"/>
              </w:rPr>
              <w:t>S</w:t>
            </w:r>
            <w:r w:rsidRPr="00A41148">
              <w:rPr>
                <w:szCs w:val="24"/>
              </w:rPr>
              <w:t>avivaldybės įstaigomis, bendruomenėmis, nevyriausybinėmis organizacijomis formuojant ir įgyvendinant veiksmingas į jaunimą orientuotas programas; skatinama orientuotis į socialinių paslaugų kokybės didinimą.</w:t>
            </w:r>
          </w:p>
          <w:p w14:paraId="7EA844E3" w14:textId="77777777" w:rsidR="002D4531" w:rsidRPr="00A41148" w:rsidRDefault="002D4531" w:rsidP="002D4531">
            <w:pPr>
              <w:rPr>
                <w:szCs w:val="24"/>
                <w:highlight w:val="yellow"/>
              </w:rPr>
            </w:pPr>
          </w:p>
          <w:p w14:paraId="01BD9B3A" w14:textId="1867BC58" w:rsidR="00CC50FE" w:rsidRPr="005C3C2A" w:rsidRDefault="002D4531" w:rsidP="002D4531">
            <w:pPr>
              <w:jc w:val="both"/>
              <w:rPr>
                <w:color w:val="000000"/>
                <w:szCs w:val="24"/>
                <w:highlight w:val="yellow"/>
              </w:rPr>
            </w:pPr>
            <w:r w:rsidRPr="00A41148">
              <w:rPr>
                <w:szCs w:val="24"/>
              </w:rPr>
              <w:t xml:space="preserve">Programos uždavinys yra </w:t>
            </w:r>
            <w:r w:rsidRPr="00A41148">
              <w:rPr>
                <w:szCs w:val="24"/>
                <w:u w:val="single"/>
              </w:rPr>
              <w:t>tęstinis,</w:t>
            </w:r>
            <w:r w:rsidRPr="00801C43">
              <w:rPr>
                <w:szCs w:val="24"/>
              </w:rPr>
              <w:t xml:space="preserve"> </w:t>
            </w:r>
            <w:r w:rsidRPr="00A41148">
              <w:rPr>
                <w:szCs w:val="24"/>
              </w:rPr>
              <w:t xml:space="preserve">uždaviniu numatoma įgyvendinti 2 </w:t>
            </w:r>
            <w:r w:rsidRPr="00A41148">
              <w:rPr>
                <w:rFonts w:eastAsia="Calibri"/>
                <w:szCs w:val="24"/>
              </w:rPr>
              <w:t xml:space="preserve">tęstinės veiklos priemones. Uždavinys prisideda prie </w:t>
            </w:r>
            <w:r w:rsidRPr="00A41148">
              <w:rPr>
                <w:szCs w:val="24"/>
              </w:rPr>
              <w:t>Plungės rajono SPP 1-o prioriteto 1.3 tikslo 1.3.1 uždavinio „Didinti galimybes jaunimui dalyvauti jaunimo organizacijų ir savanoriškoje veikloje“ įgyvendinimo.</w:t>
            </w:r>
          </w:p>
        </w:tc>
      </w:tr>
      <w:tr w:rsidR="00CC50FE" w:rsidRPr="005C3C2A" w14:paraId="5D3371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B4C67B6"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FD06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A3B601" w14:textId="77777777" w:rsidR="00CC50FE" w:rsidRPr="005C3C2A" w:rsidRDefault="00CC50FE" w:rsidP="00F039B4">
            <w:pPr>
              <w:rPr>
                <w:b/>
                <w:bCs/>
                <w:color w:val="000000"/>
                <w:szCs w:val="24"/>
              </w:rPr>
            </w:pPr>
            <w:r w:rsidRPr="005C3C2A">
              <w:rPr>
                <w:b/>
                <w:bCs/>
                <w:color w:val="000000"/>
                <w:szCs w:val="24"/>
              </w:rPr>
              <w:t>001-03-01-01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889F6DE" w14:textId="77777777" w:rsidR="00CC50FE" w:rsidRPr="005C3C2A" w:rsidRDefault="00CC50FE" w:rsidP="00F039B4">
            <w:pPr>
              <w:rPr>
                <w:b/>
                <w:bCs/>
                <w:color w:val="000000"/>
                <w:szCs w:val="24"/>
              </w:rPr>
            </w:pPr>
            <w:r w:rsidRPr="005C3C2A">
              <w:rPr>
                <w:b/>
                <w:bCs/>
                <w:color w:val="000000"/>
                <w:szCs w:val="24"/>
              </w:rPr>
              <w:t>Jaunimo veiklos programos įgyvendinimas</w:t>
            </w:r>
          </w:p>
        </w:tc>
      </w:tr>
      <w:tr w:rsidR="00CC50FE" w:rsidRPr="005C3C2A" w14:paraId="6508E5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3082F" w14:textId="0C5FF9D7" w:rsidR="002D4531" w:rsidRPr="00A41148" w:rsidRDefault="002D4531" w:rsidP="002D4531">
            <w:pPr>
              <w:jc w:val="both"/>
              <w:rPr>
                <w:szCs w:val="24"/>
              </w:rPr>
            </w:pPr>
            <w:r w:rsidRPr="00A41148">
              <w:rPr>
                <w:szCs w:val="24"/>
              </w:rPr>
              <w:t xml:space="preserve">Įgyvendinama priemone vykdoma tęstinė Jaunimo veiklos programa, kurios pagrindinis tikslas – skatinti ir </w:t>
            </w:r>
            <w:r w:rsidRPr="00277CAA">
              <w:rPr>
                <w:szCs w:val="24"/>
              </w:rPr>
              <w:t>remti Plungės rajono</w:t>
            </w:r>
            <w:r w:rsidR="00277CAA" w:rsidRPr="00801C43">
              <w:rPr>
                <w:szCs w:val="24"/>
              </w:rPr>
              <w:t xml:space="preserve"> </w:t>
            </w:r>
            <w:r w:rsidRPr="00277CAA">
              <w:rPr>
                <w:szCs w:val="24"/>
              </w:rPr>
              <w:t>jaunimo ir</w:t>
            </w:r>
            <w:r w:rsidRPr="00A41148">
              <w:rPr>
                <w:szCs w:val="24"/>
              </w:rPr>
              <w:t xml:space="preserve"> su jaunimu dirbančias organizacijas. Dalyvavimas jaunimo organizacijų veiklose, vienija aktyvių jaunų žmonių dalyvavimą visuomeniniame gyvenime, jų sąmoningumą, pilietiškumą, savirealizacijos ir nuolatinio tobulėjimo siekimą. Priemone skatinamas jaunų žmonių įtraukimas į savanorišką veiklą, kas sudaro sąlygas ne tik skatinti jų pilietiškumą bei didinti visuomeninį aktyvumą, bet ir įgyti darbinių įgūdžių. Priemone s</w:t>
            </w:r>
            <w:r w:rsidRPr="00A41148">
              <w:rPr>
                <w:szCs w:val="24"/>
                <w:shd w:val="clear" w:color="auto" w:fill="FFFFFF"/>
              </w:rPr>
              <w:t>iekiama didinti jaunimo užimtumą vasaros metu, ne ugdymo proceso metu, skatinti ir didinti pagalbą jauniems žmonėms, įgyjant praktinių įgūdžių. Palankių sąlygų sudarymas jaunuolių užimtumui didinti vasaros atostogų metu apima pagalbos teikimą jauniems žmonėms, siekiant juos susipažindinti su įvairiomis profesijomis, skatinant patiems susirasti pirmąjį darbą, padėti pamatyti ir realiai išbandyti, patirti įvairias darbo sritis ir veiklų procesus.</w:t>
            </w:r>
          </w:p>
          <w:p w14:paraId="7D6DA952" w14:textId="77777777" w:rsidR="002D4531" w:rsidRPr="00A41148" w:rsidRDefault="002D4531" w:rsidP="002D4531">
            <w:pPr>
              <w:jc w:val="both"/>
              <w:rPr>
                <w:szCs w:val="24"/>
              </w:rPr>
            </w:pPr>
          </w:p>
          <w:p w14:paraId="03E4366F" w14:textId="73059C1B"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w:t>
            </w:r>
          </w:p>
        </w:tc>
      </w:tr>
      <w:tr w:rsidR="00CC50FE" w:rsidRPr="005C3C2A" w14:paraId="5BF45F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02A3C" w14:textId="77777777" w:rsidR="00CC50FE" w:rsidRPr="005C3C2A" w:rsidRDefault="00CC50FE" w:rsidP="00F039B4">
            <w:pPr>
              <w:rPr>
                <w:b/>
                <w:bCs/>
                <w:color w:val="000000"/>
                <w:szCs w:val="24"/>
              </w:rPr>
            </w:pPr>
            <w:r w:rsidRPr="005C3C2A">
              <w:rPr>
                <w:b/>
                <w:bCs/>
                <w:color w:val="000000"/>
                <w:szCs w:val="24"/>
              </w:rPr>
              <w:t>001-03-01-02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71130B" w14:textId="33CE50D2" w:rsidR="00CC50FE" w:rsidRPr="005C3C2A" w:rsidRDefault="003D35C3" w:rsidP="00F039B4">
            <w:pPr>
              <w:rPr>
                <w:b/>
                <w:bCs/>
                <w:color w:val="000000"/>
                <w:szCs w:val="24"/>
              </w:rPr>
            </w:pPr>
            <w:r>
              <w:rPr>
                <w:b/>
                <w:bCs/>
                <w:color w:val="000000"/>
                <w:szCs w:val="24"/>
              </w:rPr>
              <w:t>A</w:t>
            </w:r>
            <w:r w:rsidR="00CC50FE" w:rsidRPr="005C3C2A">
              <w:rPr>
                <w:b/>
                <w:bCs/>
                <w:color w:val="000000"/>
                <w:szCs w:val="24"/>
              </w:rPr>
              <w:t>tviro jaunimo centro veiklos organizavimas</w:t>
            </w:r>
          </w:p>
        </w:tc>
      </w:tr>
      <w:tr w:rsidR="00CC50FE" w:rsidRPr="005C3C2A" w14:paraId="4087652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1F7266" w14:textId="77777777" w:rsidR="002D4531" w:rsidRPr="00A41148" w:rsidRDefault="002D4531" w:rsidP="002D4531">
            <w:pPr>
              <w:jc w:val="both"/>
              <w:rPr>
                <w:szCs w:val="24"/>
                <w:highlight w:val="cyan"/>
              </w:rPr>
            </w:pPr>
            <w:r w:rsidRPr="00A41148">
              <w:rPr>
                <w:szCs w:val="24"/>
              </w:rPr>
              <w:t xml:space="preserve">Priemone vykdomas Plungės atviro jaunimo centro veiklos organizavimas, kas apima jaunimo savirealizacijos ir jaunimo iniciatyvų skatinimą, jaunų žmonių užimtumo ir turiningo laisvalaikio praleidimo užtikrinimą. Priemone sudaromos sąlygos jauniems žmonėms ugdyti(s) neformaliai, mokyti(s) iš patirties, eksperimentuoti, veikti savarankiškai, dalyvauti savanoriškose veiklose. Priemone siekiama, kad Plungės atvirame jaunimo centre būtų teikiamos kokybiškos socialinės paslaugos, vyktų turiningas, sklandus nuolatinis veiklų organizavimas. Atviro jaunimo centro veiklos kokybė užtikrinama reguliariai tikrinant AJC veiklą. Priemone siekiama periodiškai atlikti jaunimo politikos kokybės tyrimą, kuris padėtų įvertinti esamą situaciją jaunimo politikoje ir parodytų gaires perspektyvai. Priemone vykdomas nuolatinis mobilus darbas su jaunimu. Tai darbo su jaunimu forma, paremta vykdomų veiklų lankstumu ir mobilumu, kai nuvykstama į gyvenamąją teritoriją, kurioje nėra darbo su jaunimu infrastruktūros, o veiklos vykdomos atsižvelgiant į šioje teritorijoje gyvenančių jaunų žmonių individualius poreikius.    </w:t>
            </w:r>
          </w:p>
          <w:p w14:paraId="1774B4AF" w14:textId="77777777" w:rsidR="002D4531" w:rsidRPr="00A41148" w:rsidRDefault="002D4531" w:rsidP="002D4531">
            <w:pPr>
              <w:jc w:val="both"/>
              <w:rPr>
                <w:szCs w:val="24"/>
                <w:highlight w:val="cyan"/>
              </w:rPr>
            </w:pPr>
          </w:p>
          <w:p w14:paraId="0F90C94E" w14:textId="73445A57" w:rsidR="00CC50FE" w:rsidRPr="005C3C2A" w:rsidRDefault="002D4531" w:rsidP="002D4531">
            <w:pPr>
              <w:jc w:val="both"/>
              <w:rPr>
                <w:color w:val="000000"/>
                <w:szCs w:val="24"/>
                <w:highlight w:val="cyan"/>
              </w:rPr>
            </w:pPr>
            <w:r w:rsidRPr="00A41148">
              <w:rPr>
                <w:szCs w:val="24"/>
              </w:rPr>
              <w:t xml:space="preserve">Priemonė yra tęstinės veiklos, skirta įgyvendinti tęstinės veiklos uždavinį. Priemonė įgyvendinama iš </w:t>
            </w:r>
            <w:r w:rsidRPr="00A41148">
              <w:rPr>
                <w:szCs w:val="24"/>
              </w:rPr>
              <w:lastRenderedPageBreak/>
              <w:t>Savivaldybės biudžeto lėšų.</w:t>
            </w:r>
          </w:p>
        </w:tc>
      </w:tr>
      <w:tr w:rsidR="00CC50FE" w:rsidRPr="005C3C2A" w14:paraId="64896D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53FEB93" w14:textId="77777777" w:rsidR="00CC50FE" w:rsidRPr="005C3C2A" w:rsidRDefault="00CC50FE" w:rsidP="00F039B4">
            <w:pPr>
              <w:jc w:val="center"/>
              <w:rPr>
                <w:b/>
                <w:bCs/>
                <w:color w:val="000000"/>
                <w:szCs w:val="24"/>
              </w:rPr>
            </w:pPr>
            <w:r w:rsidRPr="005C3C2A">
              <w:rPr>
                <w:b/>
                <w:bCs/>
                <w:color w:val="000000"/>
                <w:szCs w:val="24"/>
              </w:rPr>
              <w:lastRenderedPageBreak/>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3D238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234C7C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43576F" w14:textId="77777777" w:rsidR="00CC50FE" w:rsidRPr="005C3C2A" w:rsidRDefault="00CC50FE" w:rsidP="00F039B4">
            <w:pPr>
              <w:rPr>
                <w:b/>
                <w:bCs/>
                <w:color w:val="000000"/>
                <w:szCs w:val="24"/>
              </w:rPr>
            </w:pPr>
            <w:r w:rsidRPr="005C3C2A">
              <w:rPr>
                <w:b/>
                <w:bCs/>
                <w:color w:val="000000"/>
                <w:szCs w:val="24"/>
              </w:rPr>
              <w:t>001-04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D7DEF27" w14:textId="77777777" w:rsidR="00CC50FE" w:rsidRPr="005C3C2A" w:rsidRDefault="00CC50FE" w:rsidP="00801C43">
            <w:pPr>
              <w:jc w:val="both"/>
              <w:rPr>
                <w:b/>
                <w:bCs/>
                <w:color w:val="000000"/>
                <w:szCs w:val="24"/>
              </w:rPr>
            </w:pPr>
            <w:r w:rsidRPr="005C3C2A">
              <w:rPr>
                <w:b/>
                <w:bCs/>
                <w:color w:val="000000"/>
                <w:szCs w:val="24"/>
              </w:rPr>
              <w:t>Užtikrinti kokybišką neformaliojo suaugusiųjų švietimo veiklą, skatinant mokymąsi visą gyvenimą</w:t>
            </w:r>
          </w:p>
        </w:tc>
      </w:tr>
      <w:tr w:rsidR="00CC50FE" w:rsidRPr="005C3C2A" w14:paraId="4756AE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B0C74A" w14:textId="59006A2C" w:rsidR="005E4424" w:rsidRPr="005C3C2A" w:rsidRDefault="005E4424" w:rsidP="005E4424">
            <w:pPr>
              <w:jc w:val="both"/>
              <w:rPr>
                <w:color w:val="000000"/>
                <w:szCs w:val="24"/>
              </w:rPr>
            </w:pPr>
            <w:r w:rsidRPr="005C3C2A">
              <w:rPr>
                <w:color w:val="000000"/>
                <w:szCs w:val="24"/>
              </w:rPr>
              <w:t>Tikslu įgyvendinamas LR Švietimo įstatymas, Neformaliojo suaugusiųjų švietimo įstatymas, Neformaliojo suaugusiųjų švietimo plėtros veiksmų planas bei LR Vietos savivaldos įstatymu savivaldybėms nustatytos priskirtosios funkcijos.</w:t>
            </w:r>
          </w:p>
          <w:p w14:paraId="05DA3030" w14:textId="77777777" w:rsidR="005E4424" w:rsidRPr="005C3C2A" w:rsidRDefault="005E4424" w:rsidP="005E4424">
            <w:pPr>
              <w:jc w:val="both"/>
              <w:rPr>
                <w:color w:val="000000"/>
                <w:szCs w:val="24"/>
              </w:rPr>
            </w:pPr>
          </w:p>
          <w:p w14:paraId="2655DEF2" w14:textId="1E774DCC" w:rsidR="00CC50FE" w:rsidRPr="005C3C2A" w:rsidRDefault="005E4424" w:rsidP="005E4424">
            <w:pPr>
              <w:jc w:val="both"/>
              <w:rPr>
                <w:color w:val="000000"/>
                <w:szCs w:val="24"/>
              </w:rPr>
            </w:pPr>
            <w:r w:rsidRPr="005C3C2A">
              <w:rPr>
                <w:szCs w:val="24"/>
              </w:rPr>
              <w:t>Programos t</w:t>
            </w:r>
            <w:r w:rsidRPr="005C3C2A">
              <w:rPr>
                <w:rFonts w:eastAsia="Calibri"/>
                <w:szCs w:val="24"/>
              </w:rPr>
              <w:t xml:space="preserve">ikslu numatoma įgyvendinti 1 </w:t>
            </w:r>
            <w:r>
              <w:rPr>
                <w:rFonts w:eastAsia="Calibri"/>
                <w:szCs w:val="24"/>
              </w:rPr>
              <w:t>tęstinį</w:t>
            </w:r>
            <w:r w:rsidRPr="005C3C2A">
              <w:rPr>
                <w:rFonts w:eastAsia="Calibri"/>
                <w:szCs w:val="24"/>
              </w:rPr>
              <w:t xml:space="preserve"> uždavinį.</w:t>
            </w:r>
          </w:p>
        </w:tc>
      </w:tr>
      <w:tr w:rsidR="00CC50FE" w:rsidRPr="005C3C2A" w14:paraId="0ABB54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7E98DD"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72BFF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B56DCC" w14:textId="77777777" w:rsidR="00CC50FE" w:rsidRPr="005C3C2A" w:rsidRDefault="00CC50FE" w:rsidP="00F039B4">
            <w:pPr>
              <w:rPr>
                <w:b/>
                <w:bCs/>
                <w:color w:val="000000"/>
                <w:szCs w:val="24"/>
              </w:rPr>
            </w:pPr>
            <w:r w:rsidRPr="005C3C2A">
              <w:rPr>
                <w:b/>
                <w:bCs/>
                <w:color w:val="000000"/>
                <w:szCs w:val="24"/>
              </w:rPr>
              <w:t>001-04-01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E420E50" w14:textId="77777777" w:rsidR="00CC50FE" w:rsidRPr="005C3C2A" w:rsidRDefault="00CC50FE" w:rsidP="00F039B4">
            <w:pPr>
              <w:rPr>
                <w:b/>
                <w:bCs/>
                <w:color w:val="000000"/>
                <w:szCs w:val="24"/>
              </w:rPr>
            </w:pPr>
            <w:r w:rsidRPr="005C3C2A">
              <w:rPr>
                <w:b/>
                <w:bCs/>
                <w:color w:val="000000"/>
                <w:szCs w:val="24"/>
              </w:rPr>
              <w:t>Įgyvendinti neformaliojo suaugusiųjų švietimo programą</w:t>
            </w:r>
          </w:p>
        </w:tc>
      </w:tr>
      <w:tr w:rsidR="00CC50FE" w:rsidRPr="005C3C2A" w14:paraId="2987B9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E811C9" w14:textId="7D000111" w:rsidR="002D4531" w:rsidRPr="00A41148" w:rsidRDefault="002D4531" w:rsidP="002D4531">
            <w:pPr>
              <w:jc w:val="both"/>
              <w:rPr>
                <w:szCs w:val="24"/>
              </w:rPr>
            </w:pPr>
            <w:r w:rsidRPr="00A41148">
              <w:rPr>
                <w:szCs w:val="24"/>
              </w:rPr>
              <w:t>Uždaviny</w:t>
            </w:r>
            <w:r w:rsidR="00381611">
              <w:rPr>
                <w:szCs w:val="24"/>
              </w:rPr>
              <w:t>s</w:t>
            </w:r>
            <w:r w:rsidRPr="00A41148">
              <w:rPr>
                <w:szCs w:val="24"/>
              </w:rPr>
              <w:t xml:space="preserve"> skirtas padėti vyresnio amžiaus žmonėms prisitaikyti prie visuomenės pokyčių, skatinant juos saviraiškai, veiklumui, aktyviam gyvenimui, mokymuisi visą gyvenimą.</w:t>
            </w:r>
          </w:p>
          <w:p w14:paraId="54FF1466" w14:textId="77777777" w:rsidR="002D4531" w:rsidRPr="00A41148" w:rsidRDefault="002D4531" w:rsidP="002D4531">
            <w:pPr>
              <w:jc w:val="both"/>
              <w:rPr>
                <w:szCs w:val="24"/>
              </w:rPr>
            </w:pPr>
          </w:p>
          <w:p w14:paraId="4EE7B140" w14:textId="58BE78BA" w:rsidR="00CC50FE" w:rsidRPr="005C3C2A" w:rsidRDefault="002D4531" w:rsidP="002D4531">
            <w:pPr>
              <w:jc w:val="both"/>
              <w:rPr>
                <w:color w:val="000000"/>
                <w:szCs w:val="24"/>
              </w:rPr>
            </w:pPr>
            <w:r w:rsidRPr="00A41148">
              <w:rPr>
                <w:szCs w:val="24"/>
              </w:rPr>
              <w:t xml:space="preserve">Programos uždavinys yra </w:t>
            </w:r>
            <w:r w:rsidRPr="00A41148">
              <w:rPr>
                <w:szCs w:val="24"/>
                <w:u w:val="single"/>
              </w:rPr>
              <w:t>tęstinis,</w:t>
            </w:r>
            <w:r w:rsidRPr="00A41148">
              <w:rPr>
                <w:szCs w:val="24"/>
              </w:rPr>
              <w:t xml:space="preserve"> uždaviniu numatoma įgyvendinti 1 </w:t>
            </w:r>
            <w:r w:rsidRPr="00A41148">
              <w:rPr>
                <w:rFonts w:eastAsia="Calibri"/>
                <w:szCs w:val="24"/>
              </w:rPr>
              <w:t>tęstinės veiklos priemonę. Uždavinys prisideda prie</w:t>
            </w:r>
            <w:r w:rsidRPr="00A41148">
              <w:rPr>
                <w:szCs w:val="24"/>
              </w:rPr>
              <w:t xml:space="preserve"> Plungės rajono SPP 1-io prioriteto 1.2 tikslo 1.2.8 uždavinį „Vykdyti neformaliojo švietimo sistemos plėtrą, skatinant mokymąsi visą gyvenimą“.</w:t>
            </w:r>
          </w:p>
        </w:tc>
      </w:tr>
      <w:tr w:rsidR="00CC50FE" w:rsidRPr="005C3C2A" w14:paraId="5D4E4E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6DC524E"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70B11A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036DD13" w14:textId="77777777" w:rsidR="00CC50FE" w:rsidRPr="005C3C2A" w:rsidRDefault="00CC50FE" w:rsidP="00F039B4">
            <w:pPr>
              <w:rPr>
                <w:b/>
                <w:bCs/>
                <w:color w:val="000000"/>
                <w:szCs w:val="24"/>
              </w:rPr>
            </w:pPr>
            <w:r w:rsidRPr="005C3C2A">
              <w:rPr>
                <w:b/>
                <w:bCs/>
                <w:color w:val="000000"/>
                <w:szCs w:val="24"/>
              </w:rPr>
              <w:t>001-04-01-01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3CBE8DB" w14:textId="77777777" w:rsidR="00CC50FE" w:rsidRPr="005C3C2A" w:rsidRDefault="00CC50FE" w:rsidP="00F039B4">
            <w:pPr>
              <w:rPr>
                <w:b/>
                <w:bCs/>
                <w:color w:val="000000"/>
                <w:szCs w:val="24"/>
              </w:rPr>
            </w:pPr>
            <w:r w:rsidRPr="005C3C2A">
              <w:rPr>
                <w:b/>
                <w:bCs/>
                <w:color w:val="000000"/>
                <w:szCs w:val="24"/>
              </w:rPr>
              <w:t>Trečiojo amžiaus universiteto (TAU) veiklos organizavimas</w:t>
            </w:r>
          </w:p>
        </w:tc>
      </w:tr>
      <w:tr w:rsidR="00CC50FE" w:rsidRPr="005C3C2A" w14:paraId="676CB9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A93D" w14:textId="77777777" w:rsidR="002D4531" w:rsidRPr="00A41148" w:rsidRDefault="002D4531" w:rsidP="002D4531">
            <w:pPr>
              <w:jc w:val="both"/>
              <w:rPr>
                <w:szCs w:val="24"/>
              </w:rPr>
            </w:pPr>
            <w:r w:rsidRPr="00A41148">
              <w:rPr>
                <w:szCs w:val="24"/>
              </w:rPr>
              <w:t>Plungės TAU veiklą koordinuoja Plungės paslaugų ir švietimo pagalbos centro, Neformaliojo suaugusiųjų švietimo ir kvalifikacijos tobulinimo skyrius. Įgyvendinama priemone bus apmokama lektoriams už paskaitų skaitymą; už edukacines – pažintines programas ir kultūrinius renginius; už edukacinių išvykų transporto išlaidas; kanceliarinėms ir reprezentacinėms prekėms.</w:t>
            </w:r>
          </w:p>
          <w:p w14:paraId="39A876C8" w14:textId="77777777" w:rsidR="002D4531" w:rsidRPr="00A41148" w:rsidRDefault="002D4531" w:rsidP="002D4531">
            <w:pPr>
              <w:jc w:val="both"/>
              <w:rPr>
                <w:szCs w:val="24"/>
              </w:rPr>
            </w:pPr>
          </w:p>
          <w:p w14:paraId="3921F97B" w14:textId="7FF5F53E"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27E7F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1FD5D1"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D5A9A8D"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53FEE2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8B1E2A6" w14:textId="77777777" w:rsidR="00CC50FE" w:rsidRPr="005C3C2A" w:rsidRDefault="00CC50FE" w:rsidP="00F039B4">
            <w:pPr>
              <w:rPr>
                <w:b/>
                <w:bCs/>
                <w:color w:val="000000"/>
                <w:szCs w:val="24"/>
              </w:rPr>
            </w:pPr>
            <w:r w:rsidRPr="005C3C2A">
              <w:rPr>
                <w:b/>
                <w:bCs/>
                <w:color w:val="000000"/>
                <w:szCs w:val="24"/>
              </w:rPr>
              <w:t>001-05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B50C0BD" w14:textId="77777777" w:rsidR="00CC50FE" w:rsidRPr="005C3C2A" w:rsidRDefault="00CC50FE" w:rsidP="00801C43">
            <w:pPr>
              <w:jc w:val="both"/>
              <w:rPr>
                <w:b/>
                <w:bCs/>
                <w:color w:val="000000"/>
                <w:szCs w:val="24"/>
              </w:rPr>
            </w:pPr>
            <w:r w:rsidRPr="00277CAA">
              <w:rPr>
                <w:b/>
                <w:bCs/>
                <w:color w:val="000000"/>
                <w:szCs w:val="24"/>
              </w:rPr>
              <w:t>Plėtoti rajono gyventojų fizinį</w:t>
            </w:r>
            <w:r w:rsidRPr="005C3C2A">
              <w:rPr>
                <w:b/>
                <w:bCs/>
                <w:color w:val="000000"/>
                <w:szCs w:val="24"/>
              </w:rPr>
              <w:t xml:space="preserve"> ugdymą, sudaryti jiems palankias sąlygas sportuoti</w:t>
            </w:r>
          </w:p>
        </w:tc>
      </w:tr>
      <w:tr w:rsidR="00CC50FE" w:rsidRPr="005C3C2A" w14:paraId="29AEB6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16A11B" w14:textId="77777777" w:rsidR="002D4531" w:rsidRPr="00A41148" w:rsidRDefault="002D4531" w:rsidP="002D4531">
            <w:pPr>
              <w:jc w:val="both"/>
              <w:rPr>
                <w:szCs w:val="24"/>
              </w:rPr>
            </w:pPr>
            <w:r w:rsidRPr="00A41148">
              <w:rPr>
                <w:szCs w:val="24"/>
              </w:rPr>
              <w:t xml:space="preserve">Šiuo tikslu siekiama plėtoti kūno kultūros politiką ir programas, skirtas sporto klubų veiklai organizuoti, sveikam gyvenimo būdui </w:t>
            </w:r>
            <w:r w:rsidRPr="00277CAA">
              <w:rPr>
                <w:szCs w:val="24"/>
              </w:rPr>
              <w:t>propaguoti, reprezentuoti rajoną Lietuvos ir užsienio</w:t>
            </w:r>
            <w:r w:rsidRPr="00A41148">
              <w:rPr>
                <w:szCs w:val="24"/>
              </w:rPr>
              <w:t xml:space="preserve"> sporto varžybose.</w:t>
            </w:r>
          </w:p>
          <w:p w14:paraId="7A2F6172" w14:textId="77777777" w:rsidR="002D4531" w:rsidRPr="00A41148" w:rsidRDefault="002D4531" w:rsidP="002D4531">
            <w:pPr>
              <w:jc w:val="both"/>
              <w:rPr>
                <w:szCs w:val="24"/>
              </w:rPr>
            </w:pPr>
          </w:p>
          <w:p w14:paraId="5D127F69" w14:textId="06BA4E0D" w:rsidR="00CC50FE" w:rsidRPr="005C3C2A" w:rsidRDefault="002D4531" w:rsidP="002D4531">
            <w:pPr>
              <w:jc w:val="both"/>
              <w:rPr>
                <w:color w:val="000000"/>
                <w:szCs w:val="24"/>
              </w:rPr>
            </w:pPr>
            <w:r w:rsidRPr="00A41148">
              <w:rPr>
                <w:szCs w:val="24"/>
              </w:rPr>
              <w:t>Programos t</w:t>
            </w:r>
            <w:r w:rsidRPr="00A41148">
              <w:rPr>
                <w:rFonts w:eastAsia="Calibri"/>
                <w:szCs w:val="24"/>
              </w:rPr>
              <w:t>ikslu numatoma įgyvendinti 1 tęstinį uždavinį.</w:t>
            </w:r>
          </w:p>
        </w:tc>
      </w:tr>
      <w:tr w:rsidR="00CC50FE" w:rsidRPr="005C3C2A" w14:paraId="6AF95C8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96D1BF"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154600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B60C16C" w14:textId="77777777" w:rsidR="00CC50FE" w:rsidRPr="005C3C2A" w:rsidRDefault="00CC50FE" w:rsidP="00F039B4">
            <w:pPr>
              <w:rPr>
                <w:b/>
                <w:bCs/>
                <w:color w:val="000000"/>
                <w:szCs w:val="24"/>
              </w:rPr>
            </w:pPr>
            <w:r w:rsidRPr="005C3C2A">
              <w:rPr>
                <w:b/>
                <w:bCs/>
                <w:color w:val="000000"/>
                <w:szCs w:val="24"/>
              </w:rPr>
              <w:t>001-05-01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E94698" w14:textId="77777777" w:rsidR="00CC50FE" w:rsidRPr="005C3C2A" w:rsidRDefault="00CC50FE" w:rsidP="00F039B4">
            <w:pPr>
              <w:rPr>
                <w:b/>
                <w:bCs/>
                <w:color w:val="000000"/>
                <w:szCs w:val="24"/>
              </w:rPr>
            </w:pPr>
            <w:r w:rsidRPr="005C3C2A">
              <w:rPr>
                <w:b/>
                <w:bCs/>
                <w:color w:val="000000"/>
                <w:szCs w:val="24"/>
              </w:rPr>
              <w:t>Remti ir skatinti masinių sporto sveikatingumo renginių vykdymą rajone</w:t>
            </w:r>
          </w:p>
        </w:tc>
      </w:tr>
      <w:tr w:rsidR="00CC50FE" w:rsidRPr="005C3C2A" w14:paraId="7A126D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163624" w14:textId="160DAA73" w:rsidR="002D4531" w:rsidRPr="00A41148" w:rsidRDefault="002D4531" w:rsidP="002D4531">
            <w:pPr>
              <w:jc w:val="both"/>
              <w:rPr>
                <w:szCs w:val="24"/>
              </w:rPr>
            </w:pPr>
            <w:r w:rsidRPr="00A41148">
              <w:rPr>
                <w:szCs w:val="24"/>
              </w:rPr>
              <w:t xml:space="preserve">Šiuo uždaviniu siekiama įgyvendinti pagrindinę kūno kultūros ir sporto misiją </w:t>
            </w:r>
            <w:r w:rsidR="00381611">
              <w:rPr>
                <w:szCs w:val="24"/>
              </w:rPr>
              <w:t>–</w:t>
            </w:r>
            <w:r w:rsidRPr="00A41148">
              <w:rPr>
                <w:szCs w:val="24"/>
              </w:rPr>
              <w:t xml:space="preserve"> ugdyti sveiką ir fiziškai aktyvią visuomenę, kuo daugiau gyventojų įtraukiant į sportinį užimtumą. Uždaviniu remiami sporto projektai, VšĮ „Plungės futbolas“, krepšinio komandos Plungės </w:t>
            </w:r>
            <w:r w:rsidR="00381611">
              <w:rPr>
                <w:szCs w:val="24"/>
              </w:rPr>
              <w:t>„</w:t>
            </w:r>
            <w:r w:rsidRPr="00A41148">
              <w:rPr>
                <w:szCs w:val="24"/>
              </w:rPr>
              <w:t>Olimpas</w:t>
            </w:r>
            <w:r w:rsidR="00381611">
              <w:rPr>
                <w:szCs w:val="24"/>
              </w:rPr>
              <w:t>“</w:t>
            </w:r>
            <w:r w:rsidRPr="00A41148">
              <w:rPr>
                <w:szCs w:val="24"/>
              </w:rPr>
              <w:t xml:space="preserve"> ir futbolo komandos FK „Babrungas“ veikla.</w:t>
            </w:r>
          </w:p>
          <w:p w14:paraId="1727E251" w14:textId="77777777" w:rsidR="002D4531" w:rsidRPr="00A41148" w:rsidRDefault="002D4531" w:rsidP="002D4531">
            <w:pPr>
              <w:jc w:val="both"/>
              <w:rPr>
                <w:szCs w:val="24"/>
              </w:rPr>
            </w:pPr>
          </w:p>
          <w:p w14:paraId="19D7778F" w14:textId="7021EBBB" w:rsidR="00CC50FE" w:rsidRPr="005C3C2A" w:rsidRDefault="002D4531" w:rsidP="002D4531">
            <w:pPr>
              <w:jc w:val="both"/>
              <w:rPr>
                <w:color w:val="000000"/>
                <w:szCs w:val="24"/>
              </w:rPr>
            </w:pPr>
            <w:r w:rsidRPr="00A41148">
              <w:rPr>
                <w:szCs w:val="24"/>
              </w:rPr>
              <w:t xml:space="preserve">Programos uždavinys yra </w:t>
            </w:r>
            <w:r w:rsidRPr="00A41148">
              <w:rPr>
                <w:szCs w:val="24"/>
                <w:u w:val="single"/>
              </w:rPr>
              <w:t>tęstinis</w:t>
            </w:r>
            <w:r w:rsidRPr="00A41148">
              <w:rPr>
                <w:szCs w:val="24"/>
              </w:rPr>
              <w:t>, uždaviniu</w:t>
            </w:r>
            <w:r w:rsidRPr="00A41148">
              <w:rPr>
                <w:rFonts w:eastAsia="Calibri"/>
                <w:szCs w:val="24"/>
              </w:rPr>
              <w:t xml:space="preserve"> numatoma įgyvendinti 4 priemones, kurios yra tęstinės veiklos. Uždavinys prisideda prie Plungės rajono SPP 4-o prioriteto 4.1 tikslo 4.1.2 uždavinio „Įveiklinti turimą infrastruktūrą ir laisvalaikio vietas“.</w:t>
            </w:r>
            <w:r w:rsidRPr="00A41148">
              <w:rPr>
                <w:szCs w:val="24"/>
              </w:rPr>
              <w:t xml:space="preserve">   </w:t>
            </w:r>
          </w:p>
        </w:tc>
      </w:tr>
      <w:tr w:rsidR="00CC50FE" w:rsidRPr="005C3C2A" w14:paraId="2CF812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FA360B"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4598A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3F3FF8E" w14:textId="77777777" w:rsidR="00CC50FE" w:rsidRPr="005C3C2A" w:rsidRDefault="00CC50FE" w:rsidP="00F039B4">
            <w:pPr>
              <w:rPr>
                <w:b/>
                <w:bCs/>
                <w:color w:val="000000"/>
                <w:szCs w:val="24"/>
              </w:rPr>
            </w:pPr>
            <w:r w:rsidRPr="005C3C2A">
              <w:rPr>
                <w:b/>
                <w:bCs/>
                <w:color w:val="000000"/>
                <w:szCs w:val="24"/>
              </w:rPr>
              <w:t>001-05-01-01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29FC015" w14:textId="77777777" w:rsidR="00CC50FE" w:rsidRPr="005C3C2A" w:rsidRDefault="00CC50FE" w:rsidP="00F039B4">
            <w:pPr>
              <w:rPr>
                <w:b/>
                <w:bCs/>
                <w:color w:val="000000"/>
                <w:szCs w:val="24"/>
              </w:rPr>
            </w:pPr>
            <w:r w:rsidRPr="005C3C2A">
              <w:rPr>
                <w:b/>
                <w:bCs/>
                <w:color w:val="000000"/>
                <w:szCs w:val="24"/>
              </w:rPr>
              <w:t>Sporto projektų rėmimas</w:t>
            </w:r>
          </w:p>
        </w:tc>
      </w:tr>
      <w:tr w:rsidR="00CC50FE" w:rsidRPr="005C3C2A" w14:paraId="25E0AD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B4B84" w14:textId="2550A8DD" w:rsidR="002D4531" w:rsidRPr="00A41148" w:rsidRDefault="002D4531" w:rsidP="002D4531">
            <w:pPr>
              <w:jc w:val="both"/>
              <w:rPr>
                <w:szCs w:val="24"/>
              </w:rPr>
            </w:pPr>
            <w:r w:rsidRPr="00A41148">
              <w:rPr>
                <w:szCs w:val="24"/>
              </w:rPr>
              <w:lastRenderedPageBreak/>
              <w:t xml:space="preserve">Priemone remiamos skirtingų sporto šakų (krepšinio, futbolo, salės futbolo, stalo teniso, teniso, baidarių ir kanojų irklavimo, lengvosios atletikos, dziudo, orientavimosi sporto, lietuviško ritinio ir kt.) organizacijos, klubai. Organizuojami sporto organizacijų, klubų, kaimo seniūnijų sporto renginiai bei apskrities lygio sveikatingumo renginiai. Skiriamos piniginės premijos </w:t>
            </w:r>
            <w:r w:rsidR="00277CAA">
              <w:rPr>
                <w:szCs w:val="24"/>
              </w:rPr>
              <w:t xml:space="preserve">Plungės rajono </w:t>
            </w:r>
            <w:r w:rsidRPr="00277CAA">
              <w:rPr>
                <w:szCs w:val="24"/>
              </w:rPr>
              <w:t>sportininkams</w:t>
            </w:r>
            <w:r w:rsidRPr="00A41148">
              <w:rPr>
                <w:szCs w:val="24"/>
              </w:rPr>
              <w:t xml:space="preserve"> ir jų treneriams, pasiekusiems aukštų rezultatų sporto srityje.</w:t>
            </w:r>
          </w:p>
          <w:p w14:paraId="05BCE0A5" w14:textId="77777777" w:rsidR="002D4531" w:rsidRPr="00A41148" w:rsidRDefault="002D4531" w:rsidP="002D4531">
            <w:pPr>
              <w:jc w:val="both"/>
              <w:rPr>
                <w:szCs w:val="24"/>
              </w:rPr>
            </w:pPr>
          </w:p>
          <w:p w14:paraId="0BED3396" w14:textId="3A02DDAD"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2CBC70F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7776C2F" w14:textId="77777777" w:rsidR="00CC50FE" w:rsidRPr="005C3C2A" w:rsidRDefault="00CC50FE" w:rsidP="00F039B4">
            <w:pPr>
              <w:rPr>
                <w:b/>
                <w:bCs/>
                <w:color w:val="000000"/>
                <w:szCs w:val="24"/>
              </w:rPr>
            </w:pPr>
            <w:r w:rsidRPr="005C3C2A">
              <w:rPr>
                <w:b/>
                <w:bCs/>
                <w:color w:val="000000"/>
                <w:szCs w:val="24"/>
              </w:rPr>
              <w:t>001-05-01-02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B7E0616" w14:textId="0D49AFD7" w:rsidR="00CC50FE" w:rsidRPr="005C3C2A" w:rsidRDefault="00CC50FE" w:rsidP="00F039B4">
            <w:pPr>
              <w:rPr>
                <w:b/>
                <w:bCs/>
                <w:color w:val="000000"/>
                <w:szCs w:val="24"/>
              </w:rPr>
            </w:pPr>
            <w:r w:rsidRPr="005C3C2A">
              <w:rPr>
                <w:b/>
                <w:bCs/>
                <w:color w:val="000000"/>
                <w:szCs w:val="24"/>
              </w:rPr>
              <w:t xml:space="preserve"> </w:t>
            </w:r>
            <w:r w:rsidR="007A6FD9">
              <w:rPr>
                <w:b/>
                <w:bCs/>
                <w:color w:val="000000"/>
                <w:szCs w:val="24"/>
              </w:rPr>
              <w:t>„</w:t>
            </w:r>
            <w:r w:rsidRPr="005C3C2A">
              <w:rPr>
                <w:b/>
                <w:bCs/>
                <w:color w:val="000000"/>
                <w:szCs w:val="24"/>
              </w:rPr>
              <w:t>Plungės futbolas</w:t>
            </w:r>
            <w:r w:rsidR="007A6FD9">
              <w:rPr>
                <w:b/>
                <w:bCs/>
                <w:color w:val="000000"/>
                <w:szCs w:val="24"/>
              </w:rPr>
              <w:t>“</w:t>
            </w:r>
            <w:r w:rsidRPr="005C3C2A">
              <w:rPr>
                <w:b/>
                <w:bCs/>
                <w:color w:val="000000"/>
                <w:szCs w:val="24"/>
              </w:rPr>
              <w:t xml:space="preserve"> programos įgyvendinimas</w:t>
            </w:r>
          </w:p>
        </w:tc>
      </w:tr>
      <w:tr w:rsidR="00CC50FE" w:rsidRPr="005C3C2A" w14:paraId="5B56B5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E2DE936" w14:textId="226AEAC6" w:rsidR="002D4531" w:rsidRPr="00A41148" w:rsidRDefault="002D4531" w:rsidP="002D4531">
            <w:pPr>
              <w:jc w:val="both"/>
              <w:rPr>
                <w:szCs w:val="24"/>
              </w:rPr>
            </w:pPr>
            <w:r w:rsidRPr="00A41148">
              <w:rPr>
                <w:szCs w:val="24"/>
              </w:rPr>
              <w:t xml:space="preserve">Priemone yra remiamas VšĮ „Plungės futbolas“ veikla. </w:t>
            </w:r>
            <w:r w:rsidR="00277CAA">
              <w:rPr>
                <w:szCs w:val="24"/>
              </w:rPr>
              <w:t>P</w:t>
            </w:r>
            <w:r w:rsidRPr="00A41148">
              <w:rPr>
                <w:szCs w:val="24"/>
              </w:rPr>
              <w:t xml:space="preserve">riemonė padeda ugdyti talentingus futbolininkus nuo ankstyvojo amžiaus, kurie </w:t>
            </w:r>
            <w:r w:rsidRPr="00277CAA">
              <w:rPr>
                <w:szCs w:val="24"/>
              </w:rPr>
              <w:t>deramai atstovautų rajonui ir šaliai, prisidėtų prie pozityvaus Plungės rajono bei Lietuvos įvaizdžio formavimo; suteikti galimybę bei skatinti įvairaus amžiaus rajono gyventojus aktyviai leisti laisvalaikį ir</w:t>
            </w:r>
            <w:r w:rsidRPr="00A41148">
              <w:rPr>
                <w:szCs w:val="24"/>
              </w:rPr>
              <w:t xml:space="preserve"> taip užtikrinant sveikesnės, bei aktyvesnės bendruomenės formavimą. </w:t>
            </w:r>
          </w:p>
          <w:p w14:paraId="7258A07E" w14:textId="77777777" w:rsidR="002D4531" w:rsidRPr="00A41148" w:rsidRDefault="002D4531" w:rsidP="002D4531">
            <w:pPr>
              <w:jc w:val="both"/>
              <w:rPr>
                <w:szCs w:val="24"/>
              </w:rPr>
            </w:pPr>
            <w:r w:rsidRPr="00A41148">
              <w:rPr>
                <w:szCs w:val="24"/>
              </w:rPr>
              <w:t xml:space="preserve"> </w:t>
            </w:r>
          </w:p>
          <w:p w14:paraId="6EDE25A2" w14:textId="4D1206EC"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39938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86FA7CE" w14:textId="77777777" w:rsidR="00CC50FE" w:rsidRPr="005C3C2A" w:rsidRDefault="00CC50FE" w:rsidP="00F039B4">
            <w:pPr>
              <w:rPr>
                <w:b/>
                <w:bCs/>
                <w:color w:val="000000"/>
                <w:szCs w:val="24"/>
              </w:rPr>
            </w:pPr>
            <w:r w:rsidRPr="005C3C2A">
              <w:rPr>
                <w:b/>
                <w:bCs/>
                <w:color w:val="000000"/>
                <w:szCs w:val="24"/>
              </w:rPr>
              <w:t>001-05-01-03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E854421" w14:textId="2681278A" w:rsidR="00CC50FE" w:rsidRPr="005C3C2A" w:rsidRDefault="00CC50FE" w:rsidP="00F039B4">
            <w:pPr>
              <w:rPr>
                <w:b/>
                <w:bCs/>
                <w:color w:val="000000"/>
                <w:szCs w:val="24"/>
              </w:rPr>
            </w:pPr>
            <w:r w:rsidRPr="005C3C2A">
              <w:rPr>
                <w:b/>
                <w:bCs/>
                <w:color w:val="000000"/>
                <w:szCs w:val="24"/>
              </w:rPr>
              <w:t xml:space="preserve">Krepšinio komandos </w:t>
            </w:r>
            <w:r w:rsidR="00D16F0F">
              <w:rPr>
                <w:b/>
                <w:bCs/>
                <w:color w:val="000000"/>
                <w:szCs w:val="24"/>
              </w:rPr>
              <w:t>„</w:t>
            </w:r>
            <w:r w:rsidRPr="005C3C2A">
              <w:rPr>
                <w:b/>
                <w:bCs/>
                <w:color w:val="000000"/>
                <w:szCs w:val="24"/>
              </w:rPr>
              <w:t>Plungės Olimpas</w:t>
            </w:r>
            <w:r w:rsidR="007A6FD9">
              <w:rPr>
                <w:b/>
                <w:bCs/>
                <w:color w:val="000000"/>
                <w:szCs w:val="24"/>
              </w:rPr>
              <w:t>“</w:t>
            </w:r>
            <w:r w:rsidRPr="005C3C2A">
              <w:rPr>
                <w:b/>
                <w:bCs/>
                <w:color w:val="000000"/>
                <w:szCs w:val="24"/>
              </w:rPr>
              <w:t xml:space="preserve"> rėmimas</w:t>
            </w:r>
          </w:p>
        </w:tc>
      </w:tr>
      <w:tr w:rsidR="00CC50FE" w:rsidRPr="005C3C2A" w14:paraId="7079206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1890A8" w14:textId="4E6B6329" w:rsidR="002D4531" w:rsidRPr="00A41148" w:rsidRDefault="002D4531" w:rsidP="00801C43">
            <w:pPr>
              <w:jc w:val="both"/>
              <w:rPr>
                <w:szCs w:val="24"/>
              </w:rPr>
            </w:pPr>
            <w:r w:rsidRPr="00A41148">
              <w:rPr>
                <w:szCs w:val="24"/>
              </w:rPr>
              <w:t xml:space="preserve">Priemonė skirta </w:t>
            </w:r>
            <w:r w:rsidRPr="00381611">
              <w:rPr>
                <w:szCs w:val="24"/>
              </w:rPr>
              <w:t xml:space="preserve">remti Plungės rajoną </w:t>
            </w:r>
            <w:r w:rsidR="00381611" w:rsidRPr="00381611">
              <w:rPr>
                <w:szCs w:val="24"/>
              </w:rPr>
              <w:t>r</w:t>
            </w:r>
            <w:r w:rsidRPr="00381611">
              <w:rPr>
                <w:szCs w:val="24"/>
              </w:rPr>
              <w:t>egioninėje</w:t>
            </w:r>
            <w:r w:rsidRPr="00A41148">
              <w:rPr>
                <w:szCs w:val="24"/>
              </w:rPr>
              <w:t xml:space="preserve"> krepšinio lygoje reprezentuojančią krepšinio komandą Plungės „Olimpas“. </w:t>
            </w:r>
          </w:p>
          <w:p w14:paraId="1A722246" w14:textId="77777777" w:rsidR="002D4531" w:rsidRPr="00A41148" w:rsidRDefault="002D4531" w:rsidP="002D4531">
            <w:pPr>
              <w:rPr>
                <w:szCs w:val="24"/>
              </w:rPr>
            </w:pPr>
          </w:p>
          <w:p w14:paraId="13F31BAB" w14:textId="27999579" w:rsidR="00CC50FE" w:rsidRPr="005C3C2A" w:rsidRDefault="002D4531" w:rsidP="002D4531">
            <w:pPr>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7C0B3A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DDBD00" w14:textId="77777777" w:rsidR="00CC50FE" w:rsidRPr="005C3C2A" w:rsidRDefault="00CC50FE" w:rsidP="00F039B4">
            <w:pPr>
              <w:rPr>
                <w:b/>
                <w:bCs/>
                <w:color w:val="000000"/>
                <w:szCs w:val="24"/>
              </w:rPr>
            </w:pPr>
            <w:r w:rsidRPr="005C3C2A">
              <w:rPr>
                <w:b/>
                <w:bCs/>
                <w:color w:val="000000"/>
                <w:szCs w:val="24"/>
              </w:rPr>
              <w:t>001-05-01-04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A8AD3F" w14:textId="307DA353" w:rsidR="00CC50FE" w:rsidRPr="005C3C2A" w:rsidRDefault="00CC50FE" w:rsidP="00F039B4">
            <w:pPr>
              <w:rPr>
                <w:b/>
                <w:bCs/>
                <w:color w:val="000000"/>
                <w:szCs w:val="24"/>
              </w:rPr>
            </w:pPr>
            <w:r w:rsidRPr="005C3C2A">
              <w:rPr>
                <w:b/>
                <w:bCs/>
                <w:color w:val="000000"/>
                <w:szCs w:val="24"/>
              </w:rPr>
              <w:t xml:space="preserve">Futbolo komandos FK </w:t>
            </w:r>
            <w:r w:rsidR="007A6FD9">
              <w:rPr>
                <w:b/>
                <w:bCs/>
                <w:color w:val="000000"/>
                <w:szCs w:val="24"/>
              </w:rPr>
              <w:t>„</w:t>
            </w:r>
            <w:r w:rsidRPr="005C3C2A">
              <w:rPr>
                <w:b/>
                <w:bCs/>
                <w:color w:val="000000"/>
                <w:szCs w:val="24"/>
              </w:rPr>
              <w:t>Babrungas</w:t>
            </w:r>
            <w:r w:rsidR="007A6FD9">
              <w:rPr>
                <w:b/>
                <w:bCs/>
                <w:color w:val="000000"/>
                <w:szCs w:val="24"/>
              </w:rPr>
              <w:t>“</w:t>
            </w:r>
            <w:r w:rsidRPr="005C3C2A">
              <w:rPr>
                <w:b/>
                <w:bCs/>
                <w:color w:val="000000"/>
                <w:szCs w:val="24"/>
              </w:rPr>
              <w:t xml:space="preserve"> rėmimas</w:t>
            </w:r>
          </w:p>
        </w:tc>
      </w:tr>
      <w:tr w:rsidR="00CC50FE" w:rsidRPr="005C3C2A" w14:paraId="114DBE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A3EEC2" w14:textId="77777777" w:rsidR="002D4531" w:rsidRPr="00A41148" w:rsidRDefault="002D4531" w:rsidP="00801C43">
            <w:pPr>
              <w:jc w:val="both"/>
              <w:rPr>
                <w:szCs w:val="24"/>
              </w:rPr>
            </w:pPr>
            <w:r w:rsidRPr="00A41148">
              <w:rPr>
                <w:szCs w:val="24"/>
              </w:rPr>
              <w:t xml:space="preserve">Priemonė skirta </w:t>
            </w:r>
            <w:r w:rsidRPr="00277CAA">
              <w:rPr>
                <w:szCs w:val="24"/>
              </w:rPr>
              <w:t>remti Plungės rajoną LFF I lygoje</w:t>
            </w:r>
            <w:r w:rsidRPr="00A41148">
              <w:rPr>
                <w:szCs w:val="24"/>
              </w:rPr>
              <w:t xml:space="preserve"> reprezentuojančią futbolo komandą FK „Babrungas“.</w:t>
            </w:r>
          </w:p>
          <w:p w14:paraId="6F0B488A" w14:textId="77777777" w:rsidR="002D4531" w:rsidRPr="00A41148" w:rsidRDefault="002D4531" w:rsidP="00801C43">
            <w:pPr>
              <w:jc w:val="both"/>
              <w:rPr>
                <w:szCs w:val="24"/>
              </w:rPr>
            </w:pPr>
          </w:p>
          <w:p w14:paraId="11D41C48" w14:textId="1EEABB97" w:rsidR="00CC50FE" w:rsidRPr="005C3C2A" w:rsidRDefault="002D4531" w:rsidP="002D4531">
            <w:pPr>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3C6054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E909991" w14:textId="77777777" w:rsidR="00CC50FE" w:rsidRPr="005C3C2A" w:rsidRDefault="00CC50FE" w:rsidP="00F039B4">
            <w:pPr>
              <w:rPr>
                <w:b/>
                <w:bCs/>
                <w:color w:val="000000"/>
                <w:szCs w:val="24"/>
              </w:rPr>
            </w:pPr>
            <w:r w:rsidRPr="005C3C2A">
              <w:rPr>
                <w:b/>
                <w:bCs/>
                <w:color w:val="000000"/>
                <w:szCs w:val="24"/>
              </w:rPr>
              <w:t>Nefinansinės priemonės, įgyvendinamos Programa</w:t>
            </w:r>
          </w:p>
        </w:tc>
      </w:tr>
      <w:tr w:rsidR="00CC50FE" w:rsidRPr="005C3C2A" w14:paraId="67E8B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9D3435" w14:textId="77777777" w:rsidR="00CC50FE" w:rsidRPr="005C3C2A" w:rsidRDefault="00CC50FE" w:rsidP="00F039B4">
            <w:pPr>
              <w:tabs>
                <w:tab w:val="left" w:pos="34"/>
                <w:tab w:val="left" w:pos="284"/>
              </w:tabs>
              <w:spacing w:after="200" w:line="276" w:lineRule="auto"/>
              <w:contextualSpacing/>
              <w:jc w:val="both"/>
              <w:rPr>
                <w:iCs/>
                <w:color w:val="000000"/>
                <w:szCs w:val="24"/>
              </w:rPr>
            </w:pPr>
            <w:r w:rsidRPr="005C3C2A">
              <w:rPr>
                <w:iCs/>
                <w:szCs w:val="24"/>
              </w:rPr>
              <w:t>Nėra</w:t>
            </w:r>
          </w:p>
        </w:tc>
      </w:tr>
      <w:tr w:rsidR="00CC50FE" w:rsidRPr="005C3C2A" w14:paraId="5B3B3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64409DC" w14:textId="77777777" w:rsidR="00CC50FE" w:rsidRPr="005C3C2A" w:rsidRDefault="00CC50FE" w:rsidP="00F039B4">
            <w:pPr>
              <w:rPr>
                <w:b/>
                <w:bCs/>
                <w:color w:val="000000"/>
                <w:szCs w:val="24"/>
              </w:rPr>
            </w:pPr>
            <w:r w:rsidRPr="005C3C2A">
              <w:rPr>
                <w:b/>
                <w:bCs/>
                <w:color w:val="000000"/>
                <w:szCs w:val="24"/>
              </w:rPr>
              <w:t>Esminiai asignavimų pasikeitimai</w:t>
            </w:r>
          </w:p>
        </w:tc>
      </w:tr>
      <w:tr w:rsidR="00917645" w:rsidRPr="00917645" w14:paraId="75165D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4685924" w14:textId="77777777" w:rsidR="00C7429F" w:rsidRPr="00E57514" w:rsidRDefault="00C7429F" w:rsidP="00C7429F">
            <w:pPr>
              <w:tabs>
                <w:tab w:val="left" w:pos="34"/>
                <w:tab w:val="left" w:pos="284"/>
              </w:tabs>
              <w:spacing w:after="200" w:line="276" w:lineRule="auto"/>
              <w:contextualSpacing/>
              <w:jc w:val="both"/>
              <w:rPr>
                <w:i/>
                <w:color w:val="000000" w:themeColor="text1"/>
                <w:szCs w:val="24"/>
              </w:rPr>
            </w:pPr>
            <w:r w:rsidRPr="00E57514">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6B259557" w14:textId="2C5733FF" w:rsidR="006F4A5E" w:rsidRPr="00E57514" w:rsidRDefault="006F4A5E" w:rsidP="006F4A5E">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001-01-01-0</w:t>
            </w:r>
            <w:r>
              <w:rPr>
                <w:i/>
                <w:color w:val="000000" w:themeColor="text1"/>
                <w:szCs w:val="24"/>
              </w:rPr>
              <w:t>3</w:t>
            </w:r>
            <w:r w:rsidRPr="00E57514">
              <w:rPr>
                <w:i/>
                <w:color w:val="000000" w:themeColor="text1"/>
                <w:szCs w:val="24"/>
              </w:rPr>
              <w:t xml:space="preserve"> priemonės „</w:t>
            </w:r>
            <w:r w:rsidRPr="006F4A5E">
              <w:rPr>
                <w:i/>
                <w:color w:val="000000" w:themeColor="text1"/>
                <w:szCs w:val="24"/>
              </w:rPr>
              <w:t>"Ryto" pagrindinės mokyklos veikla</w:t>
            </w:r>
            <w:r w:rsidRPr="00E57514">
              <w:rPr>
                <w:i/>
                <w:color w:val="000000" w:themeColor="text1"/>
                <w:szCs w:val="24"/>
              </w:rPr>
              <w:t>“ asignavimų bei kitų lėšų suma padidėjo dėl atlyginimų, komunalinių paslaugų kainų didėjimo ir kitų pr</w:t>
            </w:r>
            <w:r>
              <w:rPr>
                <w:i/>
                <w:color w:val="000000" w:themeColor="text1"/>
                <w:szCs w:val="24"/>
              </w:rPr>
              <w:t>ekių ir paslaugų kainų didėjimo</w:t>
            </w:r>
            <w:r w:rsidRPr="00E57514">
              <w:rPr>
                <w:i/>
                <w:color w:val="000000" w:themeColor="text1"/>
                <w:szCs w:val="24"/>
              </w:rPr>
              <w:t>;</w:t>
            </w:r>
          </w:p>
          <w:p w14:paraId="7230A35A" w14:textId="15194B65"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001-01-01-05 priemonės „Senamiesčio mokyklos veikla“ asignavimų bei kitų lėšų suma padidėjo dėl atlyginimų, komunalinių paslaugų kainų didėjimo ir kitų prekių ir paslaugų kainų didėjimo, 2024 m. skirtos lėšos valgyklos sutvarkymui;</w:t>
            </w:r>
          </w:p>
          <w:p w14:paraId="4EF79567" w14:textId="066E1D30"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001-01-01-11 priemonės „Plungės r. Platelių meno mokyklos veikla“, 001-01-01-12  priemonės „Plungės M. Oginskio meno mokyklos veikla“ asignavimų bei kitų lėšų sumos padidėjo dėl atlyginimų, komunalinių paslaugų kainų didėjimo ir kitų prekių ir paslaugų kainų didėjimo;</w:t>
            </w:r>
          </w:p>
          <w:p w14:paraId="0B2B64DE" w14:textId="49627674"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001-01-01-13 priemonės „Plungės sporto ir rekreacijos centro veikla“ asignavimų bei kitų lėšų suma padidėjo dėl atlyginimų, komunalinių paslaugų kainų didėjimo ir kitų prekių ir paslaugų kainų didėjimo bei dėl papildomų išlaidų sporto komplekso (baseino) išlaikymui;</w:t>
            </w:r>
          </w:p>
          <w:p w14:paraId="1AC940F6" w14:textId="22E6A4C5" w:rsidR="00C7429F" w:rsidRPr="0083754F"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83754F">
              <w:rPr>
                <w:i/>
                <w:color w:val="000000" w:themeColor="text1"/>
                <w:szCs w:val="24"/>
              </w:rPr>
              <w:lastRenderedPageBreak/>
              <w:t>001-01-01-14 priemonės „Lopšelio-darželio „Nykštukas“ veikla“, 001-01-01-16 priemonės „Lopšelio-darželio „Raudonkepuraitė“ veikla“, 001-01-01-17 priemonės „Lopšelio-darželio „Rūtelė" veikla“,  001-01-01-18 priemonės „Lop</w:t>
            </w:r>
            <w:r w:rsidR="0083754F" w:rsidRPr="0083754F">
              <w:rPr>
                <w:i/>
                <w:color w:val="000000" w:themeColor="text1"/>
                <w:szCs w:val="24"/>
              </w:rPr>
              <w:t>šelio-darželio „Saulutė" veikla“</w:t>
            </w:r>
            <w:r w:rsidR="0083754F" w:rsidRPr="0083754F">
              <w:rPr>
                <w:i/>
                <w:iCs/>
                <w:color w:val="000000" w:themeColor="text1"/>
              </w:rPr>
              <w:t xml:space="preserve"> asignavimų bei kitų lėšų sumos padidėjo dėl atlyginimų, komunalinių paslaugų kainų didėjimo ir kitų prekių ir paslaugų kainų didėjimo;</w:t>
            </w:r>
            <w:r w:rsidRPr="0083754F">
              <w:rPr>
                <w:i/>
                <w:color w:val="000000" w:themeColor="text1"/>
                <w:szCs w:val="24"/>
              </w:rPr>
              <w:t xml:space="preserve"> </w:t>
            </w:r>
          </w:p>
          <w:p w14:paraId="32D1E849" w14:textId="290A2DEA" w:rsidR="00C7429F" w:rsidRPr="0083754F" w:rsidRDefault="00EE3CEA" w:rsidP="0083754F">
            <w:pPr>
              <w:pStyle w:val="Sraopastraipa"/>
              <w:numPr>
                <w:ilvl w:val="0"/>
                <w:numId w:val="33"/>
              </w:numPr>
              <w:tabs>
                <w:tab w:val="left" w:pos="34"/>
                <w:tab w:val="left" w:pos="284"/>
              </w:tabs>
              <w:spacing w:after="200" w:line="276" w:lineRule="auto"/>
              <w:jc w:val="both"/>
              <w:rPr>
                <w:i/>
                <w:color w:val="000000" w:themeColor="text1"/>
                <w:szCs w:val="24"/>
              </w:rPr>
            </w:pPr>
            <w:r>
              <w:rPr>
                <w:i/>
                <w:color w:val="000000" w:themeColor="text1"/>
                <w:szCs w:val="24"/>
              </w:rPr>
              <w:t>001-01-02-01</w:t>
            </w:r>
            <w:r w:rsidR="00C7429F" w:rsidRPr="0083754F">
              <w:rPr>
                <w:i/>
                <w:color w:val="000000" w:themeColor="text1"/>
                <w:szCs w:val="24"/>
              </w:rPr>
              <w:t xml:space="preserve"> priemonės“</w:t>
            </w:r>
            <w:r w:rsidR="00C7429F" w:rsidRPr="0083754F">
              <w:rPr>
                <w:color w:val="000000" w:themeColor="text1"/>
              </w:rPr>
              <w:t xml:space="preserve"> </w:t>
            </w:r>
            <w:r w:rsidR="00C7429F" w:rsidRPr="0083754F">
              <w:rPr>
                <w:i/>
                <w:color w:val="000000" w:themeColor="text1"/>
                <w:szCs w:val="24"/>
              </w:rPr>
              <w:t>Mokinių aprūpinimas IKT įranga bendrojo ugdymo mokyklose“</w:t>
            </w:r>
            <w:r w:rsidR="00C7429F" w:rsidRPr="0083754F">
              <w:rPr>
                <w:color w:val="000000" w:themeColor="text1"/>
              </w:rPr>
              <w:t xml:space="preserve"> </w:t>
            </w:r>
            <w:r w:rsidR="00C7429F" w:rsidRPr="0083754F">
              <w:rPr>
                <w:i/>
                <w:color w:val="000000" w:themeColor="text1"/>
                <w:szCs w:val="24"/>
              </w:rPr>
              <w:t>asignavimų bei kitų lėšų suma sumažėjo nes</w:t>
            </w:r>
            <w:r w:rsidR="0083754F" w:rsidRPr="0083754F">
              <w:rPr>
                <w:i/>
                <w:color w:val="000000" w:themeColor="text1"/>
                <w:szCs w:val="24"/>
              </w:rPr>
              <w:t xml:space="preserve"> tiesiogiai mokykloms finansavimas nebenumatomas, lėšos numatytos „Ugdymo kokybės užtikrinimo“ priemonėje.</w:t>
            </w:r>
          </w:p>
          <w:p w14:paraId="35CDEC91" w14:textId="26568097"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001-02-01-01 priemonės „Plungės paslaugų ir švietimo pagalbos centro veikla“ asignavimų bei kitų lėšų suma padidėjo dėl papildomo 1,0 etato metodininko finansavimo, atlyginimų, komunalinių paslaugų kainų didėjimas ir kitų prekių ir paslaugų kainų didėjimo;</w:t>
            </w:r>
          </w:p>
          <w:p w14:paraId="37F9504A" w14:textId="053EADE7"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001-02-02-02 priemonės „Ugdymo kokybės užtikrinimas“ asignavimų bei kitų lėšų suma padidėjo, nes skirtos lėšos aprūpinti kompiuteriais bendrojo ugdymo mokyklose, bei paliktos lėšos meno mokyklų pedagogų 10 proc. atlyginimų kėlimui nuo 2024-09-01,;</w:t>
            </w:r>
          </w:p>
          <w:p w14:paraId="728A0A03" w14:textId="3C1595BC"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001-02-02-03 priemonės „Neformaliojo  vaikų švietimo programos įgyvendinimas“ asignavimų bei kitų lėšų suma padidėjo dėl skirto didesnio NVŠ finansavimo 2024 m.;</w:t>
            </w:r>
          </w:p>
          <w:p w14:paraId="34AEFAD8" w14:textId="38ABBEEA"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001-02-02-04 priemonės „Vaikų vasaros poilsio organizavimo programos įgyvendinimas“ asignavimų bei kitų lėšų suma padidėjo dėl didesnio lėšų poreikio vaikų vasaros užimtumui;</w:t>
            </w:r>
          </w:p>
          <w:p w14:paraId="37D9FDB8" w14:textId="3F93554B"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001-03-01-02 priemonės „Plungės atviro jaunimo centro veiklos organizavimas“ asignavimų bei kitų lėšų suma padidėjo dėl lėšų poreikio papildomam 0,5 etato jaunimo darbuotojui (kad išlaikyti AJC statusą) ir didėjant DU;</w:t>
            </w:r>
          </w:p>
          <w:p w14:paraId="40E76019" w14:textId="0BBB26A6"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001-04-01-01 priemonės „Trečiojo amžiaus universiteto (TAU) veiklos organizavimas“ asignavimų bei kitų lėšų suma padidėjo dėl didesnio lėšų poreikio TAU veiklų finansavimui;</w:t>
            </w:r>
          </w:p>
          <w:p w14:paraId="538A20BA" w14:textId="17AFAC4C" w:rsidR="00CC50FE" w:rsidRPr="00C7429F" w:rsidRDefault="00C7429F" w:rsidP="00C7429F">
            <w:pPr>
              <w:pStyle w:val="Sraopastraipa"/>
              <w:numPr>
                <w:ilvl w:val="0"/>
                <w:numId w:val="33"/>
              </w:numPr>
              <w:tabs>
                <w:tab w:val="left" w:pos="34"/>
                <w:tab w:val="left" w:pos="284"/>
              </w:tabs>
              <w:spacing w:after="200" w:line="276" w:lineRule="auto"/>
              <w:jc w:val="both"/>
              <w:rPr>
                <w:i/>
                <w:color w:val="FF0000"/>
                <w:szCs w:val="24"/>
              </w:rPr>
            </w:pPr>
            <w:r w:rsidRPr="00E57514">
              <w:rPr>
                <w:i/>
                <w:color w:val="000000" w:themeColor="text1"/>
                <w:szCs w:val="24"/>
              </w:rPr>
              <w:t>001-05-01-01 priemonės „Sporto projektų rėmimas“, 001-05-01-03 priemonės „Krepšinio komandos "Plungės Olimpas" rėmimas“ bei 001-05-01-04 priemonės „Futbolo komandos FK "Babrungas" rėmimas“ asignavimų bei kitų lėšų sumos padidėjo, nes asignavimų valdytojai prašė didesnio finansavimo (nes turi daugiau planų, siekiant pagerinti veiklą); be to, įtakos turėjo ir atlyginimų, komunalinių paslaugų, kitų prekių ir paslaugų kainų didėjimas.</w:t>
            </w:r>
          </w:p>
        </w:tc>
      </w:tr>
      <w:tr w:rsidR="00C24AF9" w:rsidRPr="00C24AF9" w14:paraId="01B060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7026384" w14:textId="628E9A4A" w:rsidR="006E64FA" w:rsidRPr="00C24AF9" w:rsidRDefault="006E64FA" w:rsidP="000B2B9E">
            <w:pPr>
              <w:tabs>
                <w:tab w:val="left" w:pos="34"/>
                <w:tab w:val="left" w:pos="284"/>
              </w:tabs>
              <w:spacing w:after="200" w:line="276" w:lineRule="auto"/>
              <w:contextualSpacing/>
              <w:jc w:val="center"/>
              <w:rPr>
                <w:b/>
                <w:bCs/>
                <w:iCs/>
                <w:szCs w:val="24"/>
              </w:rPr>
            </w:pPr>
            <w:r w:rsidRPr="001B19D7">
              <w:rPr>
                <w:b/>
                <w:bCs/>
                <w:iCs/>
                <w:szCs w:val="24"/>
              </w:rPr>
              <w:lastRenderedPageBreak/>
              <w:t>EKONOMINĖS IR PROJEKTINĖS VEIKLOS PROGRAMA</w:t>
            </w:r>
          </w:p>
        </w:tc>
      </w:tr>
      <w:tr w:rsidR="006E64FA" w:rsidRPr="00F168EC" w14:paraId="29A1D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hideMark/>
          </w:tcPr>
          <w:p w14:paraId="667F3606" w14:textId="77777777" w:rsidR="006E64FA" w:rsidRPr="00F168EC" w:rsidRDefault="006E64FA" w:rsidP="00F039B4">
            <w:pPr>
              <w:jc w:val="center"/>
              <w:rPr>
                <w:b/>
                <w:bCs/>
                <w:color w:val="000000"/>
                <w:szCs w:val="24"/>
              </w:rPr>
            </w:pPr>
            <w:r w:rsidRPr="00F168EC">
              <w:rPr>
                <w:b/>
                <w:bCs/>
                <w:color w:val="000000"/>
                <w:szCs w:val="24"/>
              </w:rPr>
              <w:t>Biudžetiniai metai</w:t>
            </w:r>
          </w:p>
        </w:tc>
        <w:tc>
          <w:tcPr>
            <w:tcW w:w="7244" w:type="dxa"/>
            <w:gridSpan w:val="16"/>
            <w:tcBorders>
              <w:top w:val="single" w:sz="4" w:space="0" w:color="000000"/>
              <w:left w:val="nil"/>
              <w:bottom w:val="single" w:sz="4" w:space="0" w:color="000000"/>
              <w:right w:val="single" w:sz="8" w:space="0" w:color="000000"/>
            </w:tcBorders>
            <w:shd w:val="clear" w:color="auto" w:fill="auto"/>
            <w:vAlign w:val="center"/>
            <w:hideMark/>
          </w:tcPr>
          <w:p w14:paraId="394866F0" w14:textId="033B2B16" w:rsidR="006E64FA" w:rsidRPr="00F168EC" w:rsidRDefault="008D1E77" w:rsidP="00F039B4">
            <w:pPr>
              <w:rPr>
                <w:b/>
                <w:bCs/>
                <w:color w:val="000000"/>
                <w:szCs w:val="24"/>
              </w:rPr>
            </w:pPr>
            <w:r>
              <w:rPr>
                <w:b/>
                <w:bCs/>
                <w:color w:val="000000"/>
                <w:szCs w:val="24"/>
              </w:rPr>
              <w:t>2024</w:t>
            </w:r>
          </w:p>
        </w:tc>
      </w:tr>
      <w:tr w:rsidR="006E64FA" w:rsidRPr="00F068EE" w14:paraId="46A55E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1F8C116" w14:textId="77777777" w:rsidR="006E64FA" w:rsidRPr="00F068EE" w:rsidRDefault="006E64FA" w:rsidP="00F039B4">
            <w:pPr>
              <w:jc w:val="center"/>
              <w:rPr>
                <w:b/>
                <w:bCs/>
                <w:color w:val="000000"/>
                <w:szCs w:val="24"/>
              </w:rPr>
            </w:pPr>
            <w:r w:rsidRPr="00F068EE">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7F143E42" w14:textId="77777777" w:rsidR="006E64FA" w:rsidRPr="00F068EE" w:rsidRDefault="006E64FA" w:rsidP="00F039B4">
            <w:pPr>
              <w:jc w:val="center"/>
              <w:rPr>
                <w:b/>
                <w:bCs/>
                <w:color w:val="000000"/>
                <w:szCs w:val="24"/>
              </w:rPr>
            </w:pPr>
            <w:r w:rsidRPr="00F068EE">
              <w:rPr>
                <w:b/>
                <w:bCs/>
                <w:color w:val="000000"/>
                <w:szCs w:val="24"/>
              </w:rPr>
              <w:t>Kodas</w:t>
            </w:r>
          </w:p>
        </w:tc>
      </w:tr>
      <w:tr w:rsidR="006E64FA" w:rsidRPr="00531C81" w14:paraId="1DD5A9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51380BDB" w14:textId="77777777" w:rsidR="006E64FA" w:rsidRPr="00531C81" w:rsidRDefault="006E64FA" w:rsidP="00F039B4">
            <w:pPr>
              <w:rPr>
                <w:color w:val="000000"/>
                <w:szCs w:val="24"/>
              </w:rPr>
            </w:pPr>
            <w:r w:rsidRPr="00531C81">
              <w:rPr>
                <w:color w:val="000000"/>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6E2BB542" w14:textId="77777777" w:rsidR="006E64FA" w:rsidRPr="00531C81" w:rsidRDefault="006E64FA" w:rsidP="00F039B4">
            <w:pPr>
              <w:rPr>
                <w:color w:val="000000"/>
                <w:szCs w:val="24"/>
              </w:rPr>
            </w:pPr>
            <w:r w:rsidRPr="00531C81">
              <w:rPr>
                <w:color w:val="000000"/>
              </w:rPr>
              <w:t>188714469</w:t>
            </w:r>
          </w:p>
        </w:tc>
      </w:tr>
      <w:tr w:rsidR="009F4BF4" w:rsidRPr="009F4BF4" w14:paraId="62A9DC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28E69F2F" w14:textId="77777777" w:rsidR="006E64FA" w:rsidRPr="009F4BF4" w:rsidRDefault="006E64FA" w:rsidP="00F039B4">
            <w:pPr>
              <w:rPr>
                <w:szCs w:val="24"/>
              </w:rPr>
            </w:pPr>
            <w:r w:rsidRPr="009F4BF4">
              <w:t>Plungės rajono savivaldybės visuomenės sveikatos biuras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32758CDE" w14:textId="77777777" w:rsidR="006E64FA" w:rsidRPr="009F4BF4" w:rsidRDefault="006E64FA" w:rsidP="00F039B4">
            <w:pPr>
              <w:rPr>
                <w:szCs w:val="24"/>
              </w:rPr>
            </w:pPr>
            <w:r w:rsidRPr="009F4BF4">
              <w:t>302415311</w:t>
            </w:r>
          </w:p>
        </w:tc>
      </w:tr>
      <w:tr w:rsidR="009F4BF4" w:rsidRPr="009F4BF4" w14:paraId="3261D6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977D313" w14:textId="77777777" w:rsidR="006E64FA" w:rsidRPr="009F4BF4" w:rsidRDefault="006E64FA" w:rsidP="00F039B4">
            <w:pPr>
              <w:rPr>
                <w:szCs w:val="24"/>
              </w:rPr>
            </w:pPr>
            <w:r w:rsidRPr="009F4BF4">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4E939F8" w14:textId="77777777" w:rsidR="006E64FA" w:rsidRPr="009F4BF4" w:rsidRDefault="006E64FA" w:rsidP="00F039B4">
            <w:pPr>
              <w:rPr>
                <w:szCs w:val="24"/>
              </w:rPr>
            </w:pPr>
            <w:r w:rsidRPr="009F4BF4">
              <w:t>190986017</w:t>
            </w:r>
          </w:p>
        </w:tc>
      </w:tr>
      <w:tr w:rsidR="009F4BF4" w:rsidRPr="009F4BF4" w14:paraId="59AD74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04C853D" w14:textId="3BFC4588" w:rsidR="007C5872" w:rsidRPr="009F4BF4" w:rsidRDefault="007C5872" w:rsidP="00F039B4">
            <w:r w:rsidRPr="009F4BF4">
              <w:t>Plungės socialinių paslaugų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2A04616" w14:textId="58043790" w:rsidR="007C5872" w:rsidRPr="009F4BF4" w:rsidRDefault="007C5872" w:rsidP="00F039B4">
            <w:r w:rsidRPr="009F4BF4">
              <w:t>271759610</w:t>
            </w:r>
          </w:p>
        </w:tc>
      </w:tr>
      <w:tr w:rsidR="009F4BF4" w:rsidRPr="009F4BF4" w14:paraId="3EDA24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E6FE78F" w14:textId="77777777" w:rsidR="006E64FA" w:rsidRPr="009F4BF4" w:rsidRDefault="006E64FA" w:rsidP="00F039B4">
            <w:pPr>
              <w:rPr>
                <w:szCs w:val="24"/>
              </w:rPr>
            </w:pPr>
            <w:r w:rsidRPr="009F4BF4">
              <w:t>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56135614" w14:textId="77777777" w:rsidR="006E64FA" w:rsidRPr="009F4BF4" w:rsidRDefault="006E64FA" w:rsidP="00F039B4">
            <w:pPr>
              <w:rPr>
                <w:szCs w:val="24"/>
              </w:rPr>
            </w:pPr>
            <w:r w:rsidRPr="009F4BF4">
              <w:t>191131028</w:t>
            </w:r>
          </w:p>
        </w:tc>
      </w:tr>
      <w:tr w:rsidR="009F4BF4" w:rsidRPr="009F4BF4" w14:paraId="0634EA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51AF21B8" w14:textId="77777777" w:rsidR="006E64FA" w:rsidRPr="009F4BF4" w:rsidRDefault="006E64FA" w:rsidP="00F039B4">
            <w:pPr>
              <w:rPr>
                <w:szCs w:val="24"/>
              </w:rPr>
            </w:pPr>
            <w:r w:rsidRPr="009F4BF4">
              <w:t>Kulių kultūros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46AD6CD4" w14:textId="77777777" w:rsidR="006E64FA" w:rsidRPr="009F4BF4" w:rsidRDefault="006E64FA" w:rsidP="00F039B4">
            <w:pPr>
              <w:rPr>
                <w:szCs w:val="24"/>
              </w:rPr>
            </w:pPr>
            <w:r w:rsidRPr="009F4BF4">
              <w:t>300580531</w:t>
            </w:r>
          </w:p>
        </w:tc>
      </w:tr>
      <w:tr w:rsidR="009F4BF4" w:rsidRPr="009F4BF4" w14:paraId="253055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72119AF" w14:textId="77777777" w:rsidR="006E64FA" w:rsidRPr="009F4BF4" w:rsidRDefault="006E64FA" w:rsidP="00F039B4">
            <w:pPr>
              <w:rPr>
                <w:szCs w:val="24"/>
              </w:rPr>
            </w:pPr>
            <w:r w:rsidRPr="009F4BF4">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BE32C8A" w14:textId="77777777" w:rsidR="006E64FA" w:rsidRPr="009F4BF4" w:rsidRDefault="006E64FA" w:rsidP="00F039B4">
            <w:pPr>
              <w:rPr>
                <w:szCs w:val="24"/>
              </w:rPr>
            </w:pPr>
            <w:r w:rsidRPr="009F4BF4">
              <w:rPr>
                <w:szCs w:val="24"/>
              </w:rPr>
              <w:t>302776863</w:t>
            </w:r>
          </w:p>
        </w:tc>
      </w:tr>
      <w:tr w:rsidR="009F4BF4" w:rsidRPr="009F4BF4" w14:paraId="58D938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4A3C4A16" w14:textId="77777777" w:rsidR="006E64FA" w:rsidRPr="009F4BF4" w:rsidRDefault="006E64FA" w:rsidP="00F039B4">
            <w:pPr>
              <w:rPr>
                <w:szCs w:val="24"/>
              </w:rPr>
            </w:pPr>
            <w:r w:rsidRPr="009F4BF4">
              <w:t>Žemaičių dailės muziejus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5F310D4" w14:textId="77777777" w:rsidR="006E64FA" w:rsidRPr="009F4BF4" w:rsidRDefault="006E64FA" w:rsidP="00F039B4">
            <w:pPr>
              <w:rPr>
                <w:szCs w:val="24"/>
              </w:rPr>
            </w:pPr>
            <w:r w:rsidRPr="009F4BF4">
              <w:t>191123113</w:t>
            </w:r>
          </w:p>
        </w:tc>
      </w:tr>
      <w:tr w:rsidR="009F4BF4" w:rsidRPr="009F4BF4" w14:paraId="145A148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88AF27C" w14:textId="5ED314A7" w:rsidR="006A3E0D" w:rsidRPr="009F4BF4" w:rsidRDefault="006A3E0D" w:rsidP="00F039B4">
            <w:r w:rsidRPr="009F4BF4">
              <w:t xml:space="preserve">Senamiesčio mokykla </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58542A1" w14:textId="62CC23AE" w:rsidR="006A3E0D" w:rsidRPr="009F4BF4" w:rsidRDefault="006A3E0D" w:rsidP="00F039B4">
            <w:r w:rsidRPr="009F4BF4">
              <w:t>291130450</w:t>
            </w:r>
          </w:p>
        </w:tc>
      </w:tr>
      <w:tr w:rsidR="009F4BF4" w:rsidRPr="009F4BF4" w14:paraId="47D31F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08D7FC4" w14:textId="79777ED2" w:rsidR="0095277A" w:rsidRPr="009F4BF4" w:rsidRDefault="0095277A" w:rsidP="00F039B4">
            <w:r w:rsidRPr="009F4BF4">
              <w:t>Plungės krizių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2F6B70CC" w14:textId="78493AF7" w:rsidR="0095277A" w:rsidRPr="009F4BF4" w:rsidRDefault="0095277A" w:rsidP="00F039B4">
            <w:r w:rsidRPr="009F4BF4">
              <w:t>171697549</w:t>
            </w:r>
          </w:p>
        </w:tc>
      </w:tr>
      <w:tr w:rsidR="006E64FA" w:rsidRPr="00F168EC" w14:paraId="0D239B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30CFFDF8" w14:textId="77777777" w:rsidR="006E64FA" w:rsidRPr="00F168EC" w:rsidRDefault="006E64FA" w:rsidP="00F039B4">
            <w:pPr>
              <w:rPr>
                <w:b/>
                <w:bCs/>
                <w:color w:val="000000"/>
                <w:szCs w:val="24"/>
              </w:rPr>
            </w:pPr>
            <w:r w:rsidRPr="00F168EC">
              <w:rPr>
                <w:b/>
                <w:bCs/>
                <w:color w:val="000000"/>
                <w:szCs w:val="24"/>
              </w:rPr>
              <w:t>Programos kodas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364EEE95" w14:textId="77777777" w:rsidR="006E64FA" w:rsidRPr="00F168EC" w:rsidRDefault="006E64FA" w:rsidP="00F039B4">
            <w:pPr>
              <w:rPr>
                <w:b/>
                <w:bCs/>
                <w:color w:val="000000"/>
                <w:szCs w:val="24"/>
              </w:rPr>
            </w:pPr>
            <w:r w:rsidRPr="00F168EC">
              <w:rPr>
                <w:b/>
                <w:bCs/>
                <w:color w:val="000000"/>
                <w:szCs w:val="24"/>
              </w:rPr>
              <w:t>002</w:t>
            </w:r>
          </w:p>
        </w:tc>
      </w:tr>
      <w:tr w:rsidR="006E64FA" w:rsidRPr="00F168EC" w14:paraId="474A68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2A17211F" w14:textId="77777777" w:rsidR="006E64FA" w:rsidRPr="00F168EC" w:rsidRDefault="006E64FA" w:rsidP="00F039B4">
            <w:pPr>
              <w:rPr>
                <w:b/>
                <w:bCs/>
                <w:color w:val="000000"/>
                <w:szCs w:val="24"/>
              </w:rPr>
            </w:pPr>
            <w:r w:rsidRPr="00F168EC">
              <w:rPr>
                <w:b/>
                <w:bCs/>
                <w:color w:val="000000"/>
                <w:szCs w:val="24"/>
              </w:rPr>
              <w:lastRenderedPageBreak/>
              <w:t>Programos įgyvendinimo laikotarpis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545E78BA" w14:textId="47A60A9E" w:rsidR="006E64FA" w:rsidRPr="00F168EC" w:rsidRDefault="008D1E77" w:rsidP="008D1E77">
            <w:pPr>
              <w:rPr>
                <w:b/>
                <w:bCs/>
                <w:color w:val="000000"/>
                <w:szCs w:val="24"/>
              </w:rPr>
            </w:pPr>
            <w:r>
              <w:rPr>
                <w:b/>
                <w:bCs/>
                <w:color w:val="000000"/>
                <w:szCs w:val="24"/>
              </w:rPr>
              <w:t>2024</w:t>
            </w:r>
            <w:r w:rsidR="006E64FA" w:rsidRPr="00F168EC">
              <w:rPr>
                <w:b/>
                <w:bCs/>
                <w:color w:val="000000"/>
                <w:szCs w:val="24"/>
              </w:rPr>
              <w:t>–202</w:t>
            </w:r>
            <w:r>
              <w:rPr>
                <w:b/>
                <w:bCs/>
                <w:color w:val="000000"/>
                <w:szCs w:val="24"/>
              </w:rPr>
              <w:t>6</w:t>
            </w:r>
            <w:r w:rsidR="006E64FA" w:rsidRPr="00F168EC">
              <w:rPr>
                <w:b/>
                <w:bCs/>
                <w:color w:val="000000"/>
                <w:szCs w:val="24"/>
              </w:rPr>
              <w:t xml:space="preserve"> metai</w:t>
            </w:r>
          </w:p>
        </w:tc>
      </w:tr>
      <w:tr w:rsidR="006E64FA" w:rsidRPr="00F168EC" w14:paraId="39FDDE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A89236" w14:textId="77777777" w:rsidR="006E64FA" w:rsidRPr="00F168EC" w:rsidRDefault="006E64FA" w:rsidP="00F039B4">
            <w:pPr>
              <w:rPr>
                <w:b/>
                <w:bCs/>
                <w:color w:val="000000"/>
                <w:szCs w:val="24"/>
              </w:rPr>
            </w:pPr>
            <w:r w:rsidRPr="00F168EC">
              <w:rPr>
                <w:b/>
                <w:bCs/>
                <w:color w:val="000000"/>
                <w:szCs w:val="24"/>
              </w:rPr>
              <w:t>Programos koordinatorius</w:t>
            </w:r>
          </w:p>
        </w:tc>
      </w:tr>
      <w:tr w:rsidR="006E64FA" w:rsidRPr="00F168EC" w14:paraId="3CBE7FD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5AA2E4A" w14:textId="08C7F271" w:rsidR="006E64FA" w:rsidRPr="00F168EC" w:rsidRDefault="00C07151" w:rsidP="00C07151">
            <w:pPr>
              <w:jc w:val="both"/>
              <w:rPr>
                <w:i/>
                <w:iCs/>
                <w:color w:val="000000"/>
                <w:szCs w:val="24"/>
              </w:rPr>
            </w:pPr>
            <w:r>
              <w:rPr>
                <w:i/>
                <w:iCs/>
                <w:color w:val="000000"/>
                <w:szCs w:val="24"/>
              </w:rPr>
              <w:t xml:space="preserve">Laikinai einanti </w:t>
            </w:r>
            <w:r w:rsidRPr="005E4424">
              <w:rPr>
                <w:i/>
                <w:iCs/>
                <w:color w:val="000000" w:themeColor="text1"/>
                <w:szCs w:val="24"/>
              </w:rPr>
              <w:t>Strateginio planavimo ir investicijų skyriaus vedėjo pavaduotojo pareigas</w:t>
            </w:r>
            <w:r>
              <w:rPr>
                <w:i/>
                <w:iCs/>
                <w:color w:val="000000"/>
                <w:szCs w:val="24"/>
              </w:rPr>
              <w:t xml:space="preserve"> </w:t>
            </w:r>
            <w:r w:rsidR="002E35BE">
              <w:rPr>
                <w:i/>
                <w:iCs/>
                <w:color w:val="000000"/>
                <w:szCs w:val="24"/>
              </w:rPr>
              <w:t>Ingrida Stanienė</w:t>
            </w:r>
            <w:r w:rsidR="006E64FA" w:rsidRPr="00F168EC">
              <w:rPr>
                <w:i/>
                <w:iCs/>
                <w:color w:val="000000"/>
                <w:szCs w:val="24"/>
              </w:rPr>
              <w:t xml:space="preserve">, </w:t>
            </w:r>
            <w:r w:rsidR="004067C1" w:rsidRPr="005E4424">
              <w:rPr>
                <w:i/>
                <w:iCs/>
                <w:color w:val="000000" w:themeColor="text1"/>
                <w:szCs w:val="24"/>
              </w:rPr>
              <w:t>Tel</w:t>
            </w:r>
            <w:r w:rsidR="004067C1">
              <w:rPr>
                <w:i/>
                <w:iCs/>
                <w:color w:val="000000"/>
                <w:szCs w:val="24"/>
              </w:rPr>
              <w:t>. N</w:t>
            </w:r>
            <w:r w:rsidR="006E64FA" w:rsidRPr="00F168EC">
              <w:rPr>
                <w:i/>
                <w:iCs/>
                <w:color w:val="000000"/>
                <w:szCs w:val="24"/>
              </w:rPr>
              <w:t>r. +370 448 73</w:t>
            </w:r>
            <w:r w:rsidR="00381611">
              <w:rPr>
                <w:i/>
                <w:iCs/>
                <w:color w:val="000000"/>
                <w:szCs w:val="24"/>
              </w:rPr>
              <w:t xml:space="preserve"> </w:t>
            </w:r>
            <w:r w:rsidR="006E64FA" w:rsidRPr="00F168EC">
              <w:rPr>
                <w:i/>
                <w:iCs/>
                <w:color w:val="000000"/>
                <w:szCs w:val="24"/>
              </w:rPr>
              <w:t>1</w:t>
            </w:r>
            <w:r w:rsidR="004067C1">
              <w:rPr>
                <w:i/>
                <w:iCs/>
                <w:color w:val="000000"/>
                <w:szCs w:val="24"/>
              </w:rPr>
              <w:t xml:space="preserve">59, el. paštas: </w:t>
            </w:r>
            <w:hyperlink r:id="rId19" w:history="1">
              <w:r w:rsidR="002E35BE" w:rsidRPr="0023372C">
                <w:rPr>
                  <w:rStyle w:val="Hipersaitas"/>
                  <w:i/>
                  <w:iCs/>
                  <w:szCs w:val="24"/>
                </w:rPr>
                <w:t>ingrida.staniene@plunge.lt</w:t>
              </w:r>
            </w:hyperlink>
            <w:r w:rsidR="007A6FD9">
              <w:rPr>
                <w:i/>
                <w:iCs/>
                <w:color w:val="000000"/>
                <w:szCs w:val="24"/>
              </w:rPr>
              <w:t xml:space="preserve"> </w:t>
            </w:r>
          </w:p>
        </w:tc>
      </w:tr>
      <w:tr w:rsidR="006E64FA" w:rsidRPr="00F168EC" w14:paraId="38E25B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33AFBFF" w14:textId="77777777" w:rsidR="006E64FA" w:rsidRPr="00F168EC" w:rsidRDefault="006E64FA" w:rsidP="00F039B4">
            <w:pPr>
              <w:rPr>
                <w:b/>
                <w:bCs/>
                <w:color w:val="000000"/>
                <w:szCs w:val="24"/>
              </w:rPr>
            </w:pPr>
            <w:r w:rsidRPr="00F168EC">
              <w:rPr>
                <w:b/>
                <w:bCs/>
                <w:color w:val="000000"/>
                <w:szCs w:val="24"/>
              </w:rPr>
              <w:t>Programos parengimo argumentai</w:t>
            </w:r>
          </w:p>
        </w:tc>
      </w:tr>
      <w:tr w:rsidR="006E64FA" w:rsidRPr="00F168EC" w14:paraId="7C4559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EEB6C20" w14:textId="599C46CE" w:rsidR="006E64FA" w:rsidRDefault="006E64FA" w:rsidP="00F039B4">
            <w:pPr>
              <w:jc w:val="both"/>
              <w:rPr>
                <w:color w:val="000000"/>
                <w:szCs w:val="24"/>
              </w:rPr>
            </w:pPr>
            <w:r w:rsidRPr="00F168EC">
              <w:rPr>
                <w:color w:val="000000"/>
                <w:szCs w:val="24"/>
              </w:rPr>
              <w:t xml:space="preserve">Pagrindiniai šios programos strateginiai tikslai yra </w:t>
            </w:r>
            <w:r w:rsidRPr="00277CAA">
              <w:rPr>
                <w:color w:val="000000"/>
                <w:szCs w:val="24"/>
              </w:rPr>
              <w:t>sudaryti sąlygas rajono investicinių projektų, atitinkančių Plungės rajono savivaldybės 2021</w:t>
            </w:r>
            <w:r w:rsidR="007A6FD9" w:rsidRPr="00277CAA">
              <w:rPr>
                <w:color w:val="000000"/>
                <w:szCs w:val="24"/>
              </w:rPr>
              <w:t>–</w:t>
            </w:r>
            <w:r w:rsidRPr="00277CAA">
              <w:rPr>
                <w:color w:val="000000"/>
                <w:szCs w:val="24"/>
              </w:rPr>
              <w:t>2030 metų strateginį plėtros planą, 2022</w:t>
            </w:r>
            <w:r w:rsidR="007A6FD9" w:rsidRPr="00277CAA">
              <w:rPr>
                <w:color w:val="000000"/>
                <w:szCs w:val="24"/>
              </w:rPr>
              <w:t>–</w:t>
            </w:r>
            <w:r w:rsidRPr="00277CAA">
              <w:rPr>
                <w:color w:val="000000"/>
                <w:szCs w:val="24"/>
              </w:rPr>
              <w:t xml:space="preserve">2030 metų </w:t>
            </w:r>
            <w:r w:rsidR="00715CB9" w:rsidRPr="00277CAA">
              <w:rPr>
                <w:color w:val="000000"/>
                <w:szCs w:val="24"/>
              </w:rPr>
              <w:t>Telšių</w:t>
            </w:r>
            <w:r w:rsidRPr="00277CAA">
              <w:rPr>
                <w:color w:val="000000"/>
                <w:szCs w:val="24"/>
              </w:rPr>
              <w:t xml:space="preserve"> regiono plėtros planą, rengimui ir įgyvendinimui; dalyvauti nacionalinėje, tarptautinėje projektinėje veikloje, bei pritraukti investicijas į rajoną iš įvairių finansavimo</w:t>
            </w:r>
            <w:r w:rsidRPr="00F168EC">
              <w:rPr>
                <w:color w:val="000000"/>
                <w:szCs w:val="24"/>
              </w:rPr>
              <w:t xml:space="preserve"> šaltinių; formuoti teigiamą rajono įvaizdį bendradarbiaujant su miestais-partneriais užsienyje, plėsti tarptautinio bendradarbiavimo ribas per projektinę veiklą. </w:t>
            </w:r>
          </w:p>
          <w:p w14:paraId="089FF9F8" w14:textId="77777777" w:rsidR="006E64FA" w:rsidRPr="00F168EC" w:rsidRDefault="006E64FA" w:rsidP="00F039B4">
            <w:pPr>
              <w:jc w:val="both"/>
              <w:rPr>
                <w:color w:val="000000"/>
                <w:szCs w:val="24"/>
              </w:rPr>
            </w:pPr>
            <w:r w:rsidRPr="00F168EC">
              <w:rPr>
                <w:color w:val="000000"/>
                <w:szCs w:val="24"/>
              </w:rPr>
              <w:t xml:space="preserve">Programa realizuojamos Lietuvos Respublikos vietos savivaldos įstatymu nustatytos priskirtosios (ribotai savarankiškos) savivaldybių funkcijos: infrastruktūros, socialinės ir ekonominės raidos planavimas, turizmo, būsto, dalyvavimas formuojant ir įgyvendinant regionų plėtros programas. </w:t>
            </w:r>
          </w:p>
        </w:tc>
      </w:tr>
      <w:tr w:rsidR="006E64FA" w:rsidRPr="003259E9" w14:paraId="4A5E02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BB08F" w14:textId="77777777" w:rsidR="006E64FA" w:rsidRPr="003259E9" w:rsidRDefault="006E64FA" w:rsidP="00F039B4">
            <w:pPr>
              <w:rPr>
                <w:b/>
                <w:bCs/>
                <w:color w:val="000000"/>
                <w:szCs w:val="24"/>
              </w:rPr>
            </w:pPr>
            <w:r w:rsidRPr="003259E9">
              <w:rPr>
                <w:b/>
              </w:rPr>
              <w:t>Šia programa įgyvendinamas(-i) Plungės rajono SPP prioritetas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09010D3C" w14:textId="77777777" w:rsidR="006E64FA" w:rsidRPr="003259E9" w:rsidRDefault="006E64FA" w:rsidP="00F039B4">
            <w:pPr>
              <w:rPr>
                <w:b/>
                <w:bCs/>
                <w:color w:val="000000"/>
                <w:szCs w:val="24"/>
              </w:rPr>
            </w:pPr>
            <w:r w:rsidRPr="003259E9">
              <w:rPr>
                <w:b/>
                <w:bCs/>
                <w:color w:val="000000"/>
                <w:szCs w:val="24"/>
              </w:rPr>
              <w:t>KOKYBIŠKŲ VIEŠŲJŲ PASLAUGŲ PARKAS</w:t>
            </w:r>
          </w:p>
          <w:p w14:paraId="08655B84" w14:textId="77777777" w:rsidR="006E64FA" w:rsidRPr="003259E9" w:rsidRDefault="006E64FA" w:rsidP="00F039B4">
            <w:pPr>
              <w:rPr>
                <w:b/>
                <w:bCs/>
                <w:color w:val="000000"/>
                <w:szCs w:val="24"/>
              </w:rPr>
            </w:pPr>
          </w:p>
          <w:p w14:paraId="33748A94" w14:textId="77777777" w:rsidR="006E64FA" w:rsidRPr="003259E9" w:rsidRDefault="006E64FA" w:rsidP="00F039B4">
            <w:pPr>
              <w:rPr>
                <w:b/>
                <w:bCs/>
                <w:color w:val="000000"/>
                <w:szCs w:val="24"/>
              </w:rPr>
            </w:pPr>
            <w:r w:rsidRPr="003259E9">
              <w:rPr>
                <w:b/>
                <w:bCs/>
                <w:color w:val="000000"/>
                <w:szCs w:val="24"/>
              </w:rPr>
              <w:t>INOVACIJŲ, VERSLO IR PRAMONĖS PARKAS</w:t>
            </w:r>
          </w:p>
          <w:p w14:paraId="18F52F60" w14:textId="77777777" w:rsidR="006E64FA" w:rsidRDefault="006E64FA" w:rsidP="00F039B4">
            <w:pPr>
              <w:rPr>
                <w:b/>
                <w:bCs/>
                <w:color w:val="000000"/>
                <w:szCs w:val="24"/>
              </w:rPr>
            </w:pPr>
          </w:p>
          <w:p w14:paraId="11274707" w14:textId="77777777" w:rsidR="006E64FA" w:rsidRDefault="006E64FA" w:rsidP="00F039B4">
            <w:pPr>
              <w:rPr>
                <w:b/>
                <w:bCs/>
                <w:color w:val="000000"/>
                <w:szCs w:val="24"/>
              </w:rPr>
            </w:pPr>
            <w:r>
              <w:rPr>
                <w:b/>
                <w:bCs/>
                <w:color w:val="000000"/>
                <w:szCs w:val="24"/>
              </w:rPr>
              <w:t>GAMTOS PARKAS</w:t>
            </w:r>
          </w:p>
          <w:p w14:paraId="2ADC8028" w14:textId="77777777" w:rsidR="006E64FA" w:rsidRPr="003259E9" w:rsidRDefault="006E64FA" w:rsidP="00F039B4">
            <w:pPr>
              <w:rPr>
                <w:b/>
                <w:bCs/>
                <w:color w:val="000000"/>
                <w:szCs w:val="24"/>
              </w:rPr>
            </w:pPr>
          </w:p>
          <w:p w14:paraId="682D433D" w14:textId="77777777" w:rsidR="006E64FA" w:rsidRPr="003259E9" w:rsidRDefault="006E64FA" w:rsidP="00F039B4">
            <w:pPr>
              <w:rPr>
                <w:b/>
                <w:bCs/>
                <w:color w:val="000000"/>
                <w:szCs w:val="24"/>
              </w:rPr>
            </w:pPr>
            <w:r w:rsidRPr="003259E9">
              <w:rPr>
                <w:b/>
                <w:bCs/>
                <w:color w:val="000000"/>
                <w:szCs w:val="24"/>
              </w:rPr>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2B796AA8" w14:textId="77777777" w:rsidR="006E64FA" w:rsidRPr="003259E9" w:rsidRDefault="006E64FA" w:rsidP="00F039B4">
            <w:pPr>
              <w:rPr>
                <w:b/>
                <w:bCs/>
                <w:color w:val="000000"/>
                <w:szCs w:val="24"/>
              </w:rPr>
            </w:pPr>
            <w:r w:rsidRPr="003259E9">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6BFD6D4B" w14:textId="77777777" w:rsidR="006E64FA" w:rsidRPr="003259E9" w:rsidRDefault="006E64FA" w:rsidP="00F039B4">
            <w:pPr>
              <w:rPr>
                <w:b/>
                <w:bCs/>
                <w:color w:val="000000"/>
                <w:szCs w:val="24"/>
              </w:rPr>
            </w:pPr>
            <w:r w:rsidRPr="003259E9">
              <w:rPr>
                <w:b/>
                <w:bCs/>
                <w:color w:val="000000"/>
                <w:szCs w:val="24"/>
              </w:rPr>
              <w:t>1</w:t>
            </w:r>
          </w:p>
          <w:p w14:paraId="7456D446" w14:textId="77777777" w:rsidR="006E64FA" w:rsidRPr="003259E9" w:rsidRDefault="006E64FA" w:rsidP="00F039B4">
            <w:pPr>
              <w:rPr>
                <w:b/>
                <w:bCs/>
                <w:color w:val="000000"/>
                <w:szCs w:val="24"/>
              </w:rPr>
            </w:pPr>
          </w:p>
          <w:p w14:paraId="421A6F5A" w14:textId="77777777" w:rsidR="006E64FA" w:rsidRDefault="006E64FA" w:rsidP="00F039B4">
            <w:pPr>
              <w:rPr>
                <w:b/>
                <w:bCs/>
                <w:color w:val="000000"/>
                <w:szCs w:val="24"/>
              </w:rPr>
            </w:pPr>
            <w:r w:rsidRPr="003259E9">
              <w:rPr>
                <w:b/>
                <w:bCs/>
                <w:color w:val="000000"/>
                <w:szCs w:val="24"/>
              </w:rPr>
              <w:t>2</w:t>
            </w:r>
          </w:p>
          <w:p w14:paraId="0B2E9528" w14:textId="77777777" w:rsidR="006E64FA" w:rsidRDefault="006E64FA" w:rsidP="00F039B4">
            <w:pPr>
              <w:rPr>
                <w:b/>
                <w:bCs/>
                <w:color w:val="000000"/>
                <w:szCs w:val="24"/>
              </w:rPr>
            </w:pPr>
          </w:p>
          <w:p w14:paraId="151CE19F" w14:textId="77777777" w:rsidR="006E64FA" w:rsidRDefault="006E64FA" w:rsidP="00F039B4">
            <w:pPr>
              <w:rPr>
                <w:b/>
                <w:bCs/>
                <w:color w:val="000000"/>
                <w:szCs w:val="24"/>
              </w:rPr>
            </w:pPr>
            <w:r>
              <w:rPr>
                <w:b/>
                <w:bCs/>
                <w:color w:val="000000"/>
                <w:szCs w:val="24"/>
              </w:rPr>
              <w:t>3</w:t>
            </w:r>
          </w:p>
          <w:p w14:paraId="10084C2F" w14:textId="77777777" w:rsidR="006E64FA" w:rsidRPr="003259E9" w:rsidRDefault="006E64FA" w:rsidP="00F039B4">
            <w:pPr>
              <w:rPr>
                <w:b/>
                <w:bCs/>
                <w:color w:val="000000"/>
                <w:szCs w:val="24"/>
              </w:rPr>
            </w:pPr>
          </w:p>
          <w:p w14:paraId="295F5C20" w14:textId="77777777" w:rsidR="006E64FA" w:rsidRPr="003259E9" w:rsidRDefault="006E64FA" w:rsidP="00F039B4">
            <w:pPr>
              <w:rPr>
                <w:b/>
                <w:bCs/>
                <w:color w:val="000000"/>
                <w:szCs w:val="24"/>
              </w:rPr>
            </w:pPr>
            <w:r w:rsidRPr="003259E9">
              <w:rPr>
                <w:b/>
                <w:bCs/>
                <w:color w:val="000000"/>
                <w:szCs w:val="24"/>
              </w:rPr>
              <w:t>4</w:t>
            </w:r>
          </w:p>
        </w:tc>
      </w:tr>
      <w:tr w:rsidR="006E64FA" w:rsidRPr="002339C1" w14:paraId="1AC654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13866E4A" w14:textId="77777777" w:rsidR="006E64FA" w:rsidRPr="00F168EC" w:rsidRDefault="006E64FA" w:rsidP="00F039B4">
            <w:pPr>
              <w:rPr>
                <w:b/>
                <w:bCs/>
                <w:color w:val="000000"/>
                <w:szCs w:val="24"/>
                <w:highlight w:val="yellow"/>
              </w:rPr>
            </w:pPr>
            <w:r w:rsidRPr="00650525">
              <w:rPr>
                <w:b/>
              </w:rPr>
              <w:t>Šia programa įgyvendinamas(-i) Plungės rajono SPP tikslas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2741BC9D" w14:textId="77777777" w:rsidR="006E64FA" w:rsidRPr="002339C1" w:rsidRDefault="006E64FA" w:rsidP="00F039B4">
            <w:pPr>
              <w:rPr>
                <w:b/>
                <w:bCs/>
                <w:color w:val="000000"/>
                <w:szCs w:val="24"/>
              </w:rPr>
            </w:pPr>
            <w:r w:rsidRPr="002339C1">
              <w:rPr>
                <w:b/>
                <w:bCs/>
                <w:color w:val="000000"/>
                <w:szCs w:val="24"/>
              </w:rPr>
              <w:t>Stiprinti gyventojų sveikatą, užtikrinti sveikatos peržiūros (gydymo) prieinamumą bei kokybę</w:t>
            </w:r>
          </w:p>
          <w:p w14:paraId="1FEDA190" w14:textId="77777777" w:rsidR="006E64FA" w:rsidRPr="002339C1" w:rsidRDefault="006E64FA" w:rsidP="00F039B4">
            <w:pPr>
              <w:rPr>
                <w:b/>
                <w:bCs/>
                <w:color w:val="000000"/>
                <w:szCs w:val="24"/>
              </w:rPr>
            </w:pPr>
          </w:p>
          <w:p w14:paraId="7A5BD292" w14:textId="77777777" w:rsidR="006E64FA" w:rsidRPr="002339C1" w:rsidRDefault="006E64FA" w:rsidP="00F039B4">
            <w:pPr>
              <w:rPr>
                <w:b/>
                <w:bCs/>
              </w:rPr>
            </w:pPr>
            <w:r w:rsidRPr="002339C1">
              <w:rPr>
                <w:b/>
                <w:bCs/>
              </w:rPr>
              <w:t>Diegti inovacijas švietimo įstaigose, atliepiant ateities ekonomikos poreikius, gerinti švietimo paslaugų kokybę ir užtikrinti prieinamumą</w:t>
            </w:r>
          </w:p>
          <w:p w14:paraId="2FAA3343" w14:textId="77777777" w:rsidR="006E64FA" w:rsidRPr="002339C1" w:rsidRDefault="006E64FA" w:rsidP="00F039B4">
            <w:pPr>
              <w:rPr>
                <w:b/>
                <w:bCs/>
              </w:rPr>
            </w:pPr>
            <w:r w:rsidRPr="002339C1">
              <w:rPr>
                <w:b/>
                <w:bCs/>
              </w:rPr>
              <w:t>Gerinti administracinių ir viešųjų paslaugų kokybę</w:t>
            </w:r>
          </w:p>
          <w:p w14:paraId="2F7D4D82" w14:textId="77777777" w:rsidR="006E64FA" w:rsidRPr="002339C1" w:rsidRDefault="006E64FA" w:rsidP="00F039B4">
            <w:pPr>
              <w:rPr>
                <w:b/>
                <w:bCs/>
              </w:rPr>
            </w:pPr>
          </w:p>
          <w:p w14:paraId="75134898" w14:textId="77777777" w:rsidR="006E64FA" w:rsidRPr="002339C1" w:rsidRDefault="006E64FA" w:rsidP="00F039B4">
            <w:pPr>
              <w:rPr>
                <w:b/>
                <w:bCs/>
              </w:rPr>
            </w:pPr>
            <w:r w:rsidRPr="002339C1">
              <w:rPr>
                <w:b/>
                <w:bCs/>
              </w:rPr>
              <w:t>Kurti saugesnę socialinę aplinką ir mažinti socialinę atskirtį</w:t>
            </w:r>
          </w:p>
          <w:p w14:paraId="7FD4DD49" w14:textId="77777777" w:rsidR="006E64FA" w:rsidRPr="002339C1" w:rsidRDefault="006E64FA" w:rsidP="00F039B4">
            <w:pPr>
              <w:rPr>
                <w:b/>
                <w:bCs/>
              </w:rPr>
            </w:pPr>
          </w:p>
          <w:p w14:paraId="243A3348" w14:textId="77777777" w:rsidR="006E64FA" w:rsidRPr="002339C1" w:rsidRDefault="006E64FA" w:rsidP="00F039B4">
            <w:pPr>
              <w:rPr>
                <w:b/>
                <w:bCs/>
              </w:rPr>
            </w:pPr>
            <w:r w:rsidRPr="002339C1">
              <w:rPr>
                <w:b/>
                <w:bCs/>
              </w:rPr>
              <w:t>Užtikrinti eismo saugumą ir mažinti eismo įvykių skaičių rajone</w:t>
            </w:r>
          </w:p>
          <w:p w14:paraId="51AB26CF" w14:textId="77777777" w:rsidR="00C744F3" w:rsidRPr="002339C1" w:rsidRDefault="00C744F3" w:rsidP="00F039B4">
            <w:pPr>
              <w:rPr>
                <w:b/>
                <w:bCs/>
              </w:rPr>
            </w:pPr>
          </w:p>
          <w:p w14:paraId="2DFCACAA" w14:textId="709D8ACC" w:rsidR="00C744F3" w:rsidRPr="002339C1" w:rsidRDefault="00C744F3" w:rsidP="00F039B4">
            <w:pPr>
              <w:rPr>
                <w:b/>
                <w:bCs/>
              </w:rPr>
            </w:pPr>
            <w:r w:rsidRPr="002339C1">
              <w:rPr>
                <w:b/>
                <w:bCs/>
              </w:rPr>
              <w:t>Plėsti ir modernizuoti komunalinio ūkio, atliekų tvarkymo, vandentvarkos ir šilumos tiekimo sistemas</w:t>
            </w:r>
          </w:p>
          <w:p w14:paraId="67CE0B13" w14:textId="77777777" w:rsidR="006E64FA" w:rsidRPr="002339C1" w:rsidRDefault="006E64FA" w:rsidP="00F039B4">
            <w:pPr>
              <w:rPr>
                <w:b/>
                <w:bCs/>
              </w:rPr>
            </w:pPr>
          </w:p>
          <w:p w14:paraId="668BC166" w14:textId="77777777" w:rsidR="006E64FA" w:rsidRPr="002339C1" w:rsidRDefault="006E64FA" w:rsidP="00F039B4">
            <w:pPr>
              <w:rPr>
                <w:b/>
                <w:bCs/>
              </w:rPr>
            </w:pPr>
            <w:r w:rsidRPr="002339C1">
              <w:rPr>
                <w:b/>
                <w:bCs/>
              </w:rPr>
              <w:t>Skatinti gyventojų verslumą ir užimtumą, sudaryti palankias sąlygas verslui ir pramonei Plungės r. sav.</w:t>
            </w:r>
          </w:p>
          <w:p w14:paraId="1A875CAB" w14:textId="77777777" w:rsidR="006E64FA" w:rsidRPr="002339C1" w:rsidRDefault="006E64FA" w:rsidP="00F039B4">
            <w:pPr>
              <w:rPr>
                <w:b/>
                <w:bCs/>
              </w:rPr>
            </w:pPr>
          </w:p>
          <w:p w14:paraId="091129E0" w14:textId="72802068" w:rsidR="003C6AF8" w:rsidRPr="002339C1" w:rsidRDefault="003C6AF8" w:rsidP="00F039B4">
            <w:pPr>
              <w:rPr>
                <w:b/>
                <w:bCs/>
              </w:rPr>
            </w:pPr>
            <w:r w:rsidRPr="002339C1">
              <w:rPr>
                <w:b/>
                <w:bCs/>
              </w:rPr>
              <w:t>Atnaujinti melioracijos statinius ir sistemas</w:t>
            </w:r>
          </w:p>
          <w:p w14:paraId="068E4EED" w14:textId="77777777" w:rsidR="003C6AF8" w:rsidRPr="002339C1" w:rsidRDefault="003C6AF8" w:rsidP="00F039B4">
            <w:pPr>
              <w:rPr>
                <w:b/>
                <w:bCs/>
              </w:rPr>
            </w:pPr>
          </w:p>
          <w:p w14:paraId="55FAD433" w14:textId="77777777" w:rsidR="006E64FA" w:rsidRPr="002339C1" w:rsidRDefault="006E64FA" w:rsidP="00F039B4">
            <w:pPr>
              <w:rPr>
                <w:b/>
                <w:bCs/>
              </w:rPr>
            </w:pPr>
            <w:r w:rsidRPr="002339C1">
              <w:rPr>
                <w:b/>
                <w:bCs/>
              </w:rPr>
              <w:t>Siekti tvarios pramonės bei efektyvaus energijos išteklių naudojimo</w:t>
            </w:r>
          </w:p>
          <w:p w14:paraId="12AB9EB1" w14:textId="77777777" w:rsidR="006E64FA" w:rsidRPr="002339C1" w:rsidRDefault="006E64FA" w:rsidP="00F039B4">
            <w:pPr>
              <w:rPr>
                <w:b/>
                <w:bCs/>
              </w:rPr>
            </w:pPr>
          </w:p>
          <w:p w14:paraId="5CF3B0EF" w14:textId="77777777" w:rsidR="006E64FA" w:rsidRPr="002339C1" w:rsidRDefault="006E64FA" w:rsidP="00F039B4">
            <w:pPr>
              <w:rPr>
                <w:b/>
                <w:bCs/>
              </w:rPr>
            </w:pPr>
            <w:r w:rsidRPr="002339C1">
              <w:rPr>
                <w:b/>
                <w:bCs/>
              </w:rPr>
              <w:t>Puoselėti Plungės r. sav. aplinką ir užtikrinti tinkamą gamtos vertybių apsaugą</w:t>
            </w:r>
          </w:p>
          <w:p w14:paraId="0BD7A95A" w14:textId="77777777" w:rsidR="006E64FA" w:rsidRPr="002339C1" w:rsidRDefault="006E64FA" w:rsidP="00F039B4">
            <w:pPr>
              <w:rPr>
                <w:b/>
                <w:bCs/>
              </w:rPr>
            </w:pPr>
          </w:p>
          <w:p w14:paraId="7AC378BC" w14:textId="77777777" w:rsidR="006E64FA" w:rsidRPr="002339C1" w:rsidRDefault="006E64FA" w:rsidP="00F039B4">
            <w:pPr>
              <w:rPr>
                <w:b/>
                <w:bCs/>
              </w:rPr>
            </w:pPr>
            <w:r w:rsidRPr="002339C1">
              <w:rPr>
                <w:b/>
                <w:bCs/>
              </w:rPr>
              <w:t>Užtikrinti vietos gyventojams bei svečiams kokybiškų laisvalaikio paslaugų pasiūlą, skatinti aktyvią gyvenseną</w:t>
            </w:r>
          </w:p>
          <w:p w14:paraId="37FBBDC2" w14:textId="77777777" w:rsidR="006E64FA" w:rsidRPr="002339C1" w:rsidRDefault="006E64FA" w:rsidP="00F039B4">
            <w:pPr>
              <w:rPr>
                <w:b/>
                <w:bCs/>
              </w:rPr>
            </w:pPr>
          </w:p>
          <w:p w14:paraId="269A9B1C" w14:textId="2005A860" w:rsidR="00C744F3" w:rsidRPr="002339C1" w:rsidRDefault="00C744F3" w:rsidP="00F039B4">
            <w:pPr>
              <w:rPr>
                <w:b/>
                <w:bCs/>
              </w:rPr>
            </w:pPr>
            <w:r w:rsidRPr="002339C1">
              <w:rPr>
                <w:b/>
                <w:bCs/>
              </w:rPr>
              <w:t>Kelti rajono kaip regiono kultūros puoselėtojo lygį, plečiant kultūrinių objektų, renginių bei kūrybiškumo didinimo formų įvairovę ir išskirtinumą</w:t>
            </w:r>
          </w:p>
          <w:p w14:paraId="0155FB17" w14:textId="77777777" w:rsidR="006E64FA" w:rsidRPr="002339C1" w:rsidRDefault="006E64FA" w:rsidP="00F039B4">
            <w:pPr>
              <w:rPr>
                <w:b/>
                <w:bCs/>
              </w:rPr>
            </w:pPr>
          </w:p>
          <w:p w14:paraId="5A8E49BE" w14:textId="77777777" w:rsidR="006E64FA" w:rsidRPr="002339C1" w:rsidRDefault="006E64FA" w:rsidP="00F039B4">
            <w:pPr>
              <w:rPr>
                <w:b/>
                <w:bCs/>
                <w:color w:val="000000"/>
                <w:szCs w:val="24"/>
              </w:rPr>
            </w:pPr>
            <w:r w:rsidRPr="002339C1">
              <w:rPr>
                <w:b/>
                <w:bCs/>
              </w:rPr>
              <w:t>Kurti Plungės rajono kaip Žemaitijos kultūros ir subalansuoto turizmo lyderio įvaizdį, kurti atpažįstamą Plungės r. identitetą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FAFD432" w14:textId="77777777" w:rsidR="006E64FA" w:rsidRPr="002339C1" w:rsidRDefault="006E64FA" w:rsidP="00F039B4">
            <w:pPr>
              <w:rPr>
                <w:b/>
                <w:bCs/>
                <w:color w:val="000000"/>
                <w:szCs w:val="24"/>
              </w:rPr>
            </w:pPr>
            <w:r w:rsidRPr="002339C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76C3CC2" w14:textId="77777777" w:rsidR="006E64FA" w:rsidRPr="002339C1" w:rsidRDefault="006E64FA" w:rsidP="00F039B4">
            <w:pPr>
              <w:rPr>
                <w:b/>
                <w:bCs/>
                <w:color w:val="000000"/>
                <w:szCs w:val="24"/>
              </w:rPr>
            </w:pPr>
            <w:r w:rsidRPr="002339C1">
              <w:rPr>
                <w:b/>
                <w:bCs/>
                <w:color w:val="000000"/>
                <w:szCs w:val="24"/>
              </w:rPr>
              <w:t>1.1.</w:t>
            </w:r>
          </w:p>
          <w:p w14:paraId="4E63B9F7" w14:textId="77777777" w:rsidR="006E64FA" w:rsidRPr="002339C1" w:rsidRDefault="006E64FA" w:rsidP="00F039B4">
            <w:pPr>
              <w:rPr>
                <w:b/>
                <w:bCs/>
                <w:color w:val="000000"/>
                <w:szCs w:val="24"/>
              </w:rPr>
            </w:pPr>
          </w:p>
          <w:p w14:paraId="62E20A40" w14:textId="77777777" w:rsidR="006E64FA" w:rsidRPr="002339C1" w:rsidRDefault="006E64FA" w:rsidP="00F039B4">
            <w:pPr>
              <w:rPr>
                <w:b/>
                <w:bCs/>
                <w:color w:val="000000"/>
                <w:szCs w:val="24"/>
              </w:rPr>
            </w:pPr>
          </w:p>
          <w:p w14:paraId="14B02B12" w14:textId="77777777" w:rsidR="006E64FA" w:rsidRPr="002339C1" w:rsidRDefault="006E64FA" w:rsidP="00F039B4">
            <w:pPr>
              <w:rPr>
                <w:b/>
                <w:bCs/>
                <w:color w:val="000000"/>
                <w:szCs w:val="24"/>
              </w:rPr>
            </w:pPr>
            <w:r w:rsidRPr="002339C1">
              <w:rPr>
                <w:b/>
                <w:bCs/>
                <w:color w:val="000000"/>
                <w:szCs w:val="24"/>
              </w:rPr>
              <w:t>1.2.</w:t>
            </w:r>
          </w:p>
          <w:p w14:paraId="457101A5" w14:textId="77777777" w:rsidR="006E64FA" w:rsidRPr="002339C1" w:rsidRDefault="006E64FA" w:rsidP="00F039B4">
            <w:pPr>
              <w:rPr>
                <w:b/>
                <w:bCs/>
                <w:color w:val="000000"/>
                <w:szCs w:val="24"/>
              </w:rPr>
            </w:pPr>
          </w:p>
          <w:p w14:paraId="1B58E1F2" w14:textId="77777777" w:rsidR="006E64FA" w:rsidRPr="002339C1" w:rsidRDefault="006E64FA" w:rsidP="00F039B4">
            <w:pPr>
              <w:rPr>
                <w:b/>
                <w:bCs/>
                <w:color w:val="000000"/>
                <w:szCs w:val="24"/>
              </w:rPr>
            </w:pPr>
          </w:p>
          <w:p w14:paraId="3BE0D3EF" w14:textId="77777777" w:rsidR="006E64FA" w:rsidRPr="002339C1" w:rsidRDefault="006E64FA" w:rsidP="00F039B4">
            <w:pPr>
              <w:rPr>
                <w:b/>
                <w:bCs/>
                <w:color w:val="000000" w:themeColor="text1"/>
                <w:szCs w:val="24"/>
              </w:rPr>
            </w:pPr>
            <w:r w:rsidRPr="002339C1">
              <w:rPr>
                <w:b/>
                <w:bCs/>
                <w:color w:val="000000" w:themeColor="text1"/>
                <w:szCs w:val="24"/>
              </w:rPr>
              <w:t>1.4.</w:t>
            </w:r>
          </w:p>
          <w:p w14:paraId="3B2F5B8E" w14:textId="77777777" w:rsidR="006E64FA" w:rsidRPr="002339C1" w:rsidRDefault="006E64FA" w:rsidP="00F039B4">
            <w:pPr>
              <w:rPr>
                <w:b/>
                <w:bCs/>
                <w:color w:val="000000"/>
                <w:szCs w:val="24"/>
              </w:rPr>
            </w:pPr>
          </w:p>
          <w:p w14:paraId="22D8275C" w14:textId="77777777" w:rsidR="006E64FA" w:rsidRPr="002339C1" w:rsidRDefault="006E64FA" w:rsidP="00F039B4">
            <w:pPr>
              <w:rPr>
                <w:b/>
                <w:bCs/>
                <w:color w:val="000000"/>
                <w:szCs w:val="24"/>
              </w:rPr>
            </w:pPr>
            <w:r w:rsidRPr="002339C1">
              <w:rPr>
                <w:b/>
                <w:bCs/>
                <w:color w:val="000000"/>
                <w:szCs w:val="24"/>
              </w:rPr>
              <w:t>1.5.</w:t>
            </w:r>
          </w:p>
          <w:p w14:paraId="596AC6EB" w14:textId="77777777" w:rsidR="006E64FA" w:rsidRPr="002339C1" w:rsidRDefault="006E64FA" w:rsidP="00F039B4">
            <w:pPr>
              <w:rPr>
                <w:b/>
                <w:bCs/>
                <w:color w:val="000000"/>
                <w:szCs w:val="24"/>
              </w:rPr>
            </w:pPr>
          </w:p>
          <w:p w14:paraId="705DFEAF" w14:textId="77777777" w:rsidR="006E64FA" w:rsidRPr="002339C1" w:rsidRDefault="006E64FA" w:rsidP="00F039B4">
            <w:pPr>
              <w:rPr>
                <w:b/>
                <w:bCs/>
                <w:color w:val="000000"/>
                <w:szCs w:val="24"/>
              </w:rPr>
            </w:pPr>
          </w:p>
          <w:p w14:paraId="61006D31" w14:textId="77777777" w:rsidR="006E64FA" w:rsidRPr="002339C1" w:rsidRDefault="006E64FA" w:rsidP="00F039B4">
            <w:pPr>
              <w:rPr>
                <w:b/>
                <w:bCs/>
                <w:color w:val="000000"/>
                <w:szCs w:val="24"/>
              </w:rPr>
            </w:pPr>
            <w:r w:rsidRPr="002339C1">
              <w:rPr>
                <w:b/>
                <w:bCs/>
                <w:color w:val="000000"/>
                <w:szCs w:val="24"/>
              </w:rPr>
              <w:t>1.7.</w:t>
            </w:r>
          </w:p>
          <w:p w14:paraId="6869E71C" w14:textId="77777777" w:rsidR="006E64FA" w:rsidRPr="002339C1" w:rsidRDefault="006E64FA" w:rsidP="00F039B4">
            <w:pPr>
              <w:rPr>
                <w:b/>
                <w:bCs/>
                <w:color w:val="000000"/>
                <w:szCs w:val="24"/>
              </w:rPr>
            </w:pPr>
          </w:p>
          <w:p w14:paraId="41D4161B" w14:textId="77777777" w:rsidR="006E64FA" w:rsidRPr="002339C1" w:rsidRDefault="006E64FA" w:rsidP="00F039B4">
            <w:pPr>
              <w:rPr>
                <w:b/>
                <w:bCs/>
                <w:color w:val="000000"/>
                <w:szCs w:val="24"/>
              </w:rPr>
            </w:pPr>
          </w:p>
          <w:p w14:paraId="66E2A40D" w14:textId="77777777" w:rsidR="00C744F3" w:rsidRPr="002339C1" w:rsidRDefault="00C744F3" w:rsidP="00F039B4">
            <w:pPr>
              <w:rPr>
                <w:b/>
                <w:bCs/>
                <w:color w:val="000000"/>
                <w:szCs w:val="24"/>
              </w:rPr>
            </w:pPr>
            <w:r w:rsidRPr="002339C1">
              <w:rPr>
                <w:b/>
                <w:bCs/>
                <w:color w:val="000000"/>
                <w:szCs w:val="24"/>
              </w:rPr>
              <w:t>1.8.</w:t>
            </w:r>
          </w:p>
          <w:p w14:paraId="1FBC6EF3" w14:textId="77777777" w:rsidR="00C744F3" w:rsidRPr="002339C1" w:rsidRDefault="00C744F3" w:rsidP="00F039B4">
            <w:pPr>
              <w:rPr>
                <w:b/>
                <w:bCs/>
                <w:color w:val="000000"/>
                <w:szCs w:val="24"/>
              </w:rPr>
            </w:pPr>
          </w:p>
          <w:p w14:paraId="644618F1" w14:textId="77777777" w:rsidR="00C744F3" w:rsidRPr="002339C1" w:rsidRDefault="00C744F3" w:rsidP="00F039B4">
            <w:pPr>
              <w:rPr>
                <w:b/>
                <w:bCs/>
                <w:color w:val="000000"/>
                <w:szCs w:val="24"/>
              </w:rPr>
            </w:pPr>
          </w:p>
          <w:p w14:paraId="0060EA18" w14:textId="77777777" w:rsidR="006E64FA" w:rsidRPr="002339C1" w:rsidRDefault="006E64FA" w:rsidP="00F039B4">
            <w:pPr>
              <w:rPr>
                <w:b/>
                <w:bCs/>
                <w:color w:val="000000"/>
                <w:szCs w:val="24"/>
              </w:rPr>
            </w:pPr>
            <w:r w:rsidRPr="002339C1">
              <w:rPr>
                <w:b/>
                <w:bCs/>
                <w:color w:val="000000"/>
                <w:szCs w:val="24"/>
              </w:rPr>
              <w:t>2.1.</w:t>
            </w:r>
          </w:p>
          <w:p w14:paraId="21015DDB" w14:textId="77777777" w:rsidR="006E64FA" w:rsidRPr="002339C1" w:rsidRDefault="006E64FA" w:rsidP="00F039B4">
            <w:pPr>
              <w:rPr>
                <w:b/>
                <w:bCs/>
                <w:color w:val="000000"/>
                <w:szCs w:val="24"/>
              </w:rPr>
            </w:pPr>
          </w:p>
          <w:p w14:paraId="4C7A6ACF" w14:textId="77777777" w:rsidR="006E64FA" w:rsidRPr="002339C1" w:rsidRDefault="006E64FA" w:rsidP="00F039B4">
            <w:pPr>
              <w:rPr>
                <w:b/>
                <w:bCs/>
                <w:color w:val="000000"/>
                <w:szCs w:val="24"/>
              </w:rPr>
            </w:pPr>
          </w:p>
          <w:p w14:paraId="1C767FCA" w14:textId="10593CD1" w:rsidR="003C6AF8" w:rsidRPr="002339C1" w:rsidRDefault="003C6AF8" w:rsidP="00F039B4">
            <w:pPr>
              <w:rPr>
                <w:b/>
                <w:bCs/>
                <w:color w:val="000000"/>
                <w:szCs w:val="24"/>
              </w:rPr>
            </w:pPr>
            <w:r w:rsidRPr="002339C1">
              <w:rPr>
                <w:b/>
                <w:bCs/>
                <w:color w:val="000000"/>
                <w:szCs w:val="24"/>
              </w:rPr>
              <w:t>2.4.</w:t>
            </w:r>
          </w:p>
          <w:p w14:paraId="3868322A" w14:textId="77777777" w:rsidR="003C6AF8" w:rsidRPr="002339C1" w:rsidRDefault="003C6AF8" w:rsidP="00F039B4">
            <w:pPr>
              <w:rPr>
                <w:b/>
                <w:bCs/>
                <w:color w:val="000000"/>
                <w:szCs w:val="24"/>
              </w:rPr>
            </w:pPr>
          </w:p>
          <w:p w14:paraId="0F605DAB" w14:textId="77777777" w:rsidR="006E64FA" w:rsidRPr="002339C1" w:rsidRDefault="006E64FA" w:rsidP="00F039B4">
            <w:pPr>
              <w:rPr>
                <w:b/>
                <w:bCs/>
                <w:color w:val="000000"/>
                <w:szCs w:val="24"/>
              </w:rPr>
            </w:pPr>
            <w:r w:rsidRPr="002339C1">
              <w:rPr>
                <w:b/>
                <w:bCs/>
                <w:color w:val="000000"/>
                <w:szCs w:val="24"/>
              </w:rPr>
              <w:t>3.1</w:t>
            </w:r>
          </w:p>
          <w:p w14:paraId="7EF6341F" w14:textId="77777777" w:rsidR="006E64FA" w:rsidRPr="002339C1" w:rsidRDefault="006E64FA" w:rsidP="00F039B4">
            <w:pPr>
              <w:rPr>
                <w:b/>
                <w:bCs/>
                <w:color w:val="000000"/>
                <w:szCs w:val="24"/>
              </w:rPr>
            </w:pPr>
          </w:p>
          <w:p w14:paraId="463A82A5" w14:textId="77777777" w:rsidR="006E64FA" w:rsidRPr="002339C1" w:rsidRDefault="006E64FA" w:rsidP="00F039B4">
            <w:pPr>
              <w:rPr>
                <w:b/>
                <w:bCs/>
                <w:color w:val="000000"/>
                <w:szCs w:val="24"/>
              </w:rPr>
            </w:pPr>
          </w:p>
          <w:p w14:paraId="4DB2D7AC" w14:textId="77777777" w:rsidR="006E64FA" w:rsidRPr="002339C1" w:rsidRDefault="006E64FA" w:rsidP="00F039B4">
            <w:pPr>
              <w:rPr>
                <w:b/>
                <w:bCs/>
                <w:color w:val="000000"/>
                <w:szCs w:val="24"/>
              </w:rPr>
            </w:pPr>
            <w:r w:rsidRPr="002339C1">
              <w:rPr>
                <w:b/>
                <w:bCs/>
                <w:color w:val="000000"/>
                <w:szCs w:val="24"/>
              </w:rPr>
              <w:t>3.3</w:t>
            </w:r>
          </w:p>
          <w:p w14:paraId="6108B241" w14:textId="77777777" w:rsidR="006E64FA" w:rsidRPr="002339C1" w:rsidRDefault="006E64FA" w:rsidP="00F039B4">
            <w:pPr>
              <w:rPr>
                <w:b/>
                <w:bCs/>
                <w:color w:val="000000"/>
                <w:szCs w:val="24"/>
              </w:rPr>
            </w:pPr>
          </w:p>
          <w:p w14:paraId="25AB6079" w14:textId="77777777" w:rsidR="006E64FA" w:rsidRPr="002339C1" w:rsidRDefault="006E64FA" w:rsidP="00F039B4">
            <w:pPr>
              <w:rPr>
                <w:b/>
                <w:bCs/>
                <w:color w:val="000000"/>
                <w:szCs w:val="24"/>
              </w:rPr>
            </w:pPr>
          </w:p>
          <w:p w14:paraId="15ADD6D0" w14:textId="77777777" w:rsidR="006E64FA" w:rsidRPr="002339C1" w:rsidRDefault="006E64FA" w:rsidP="00F039B4">
            <w:pPr>
              <w:rPr>
                <w:b/>
                <w:bCs/>
                <w:color w:val="000000"/>
                <w:szCs w:val="24"/>
              </w:rPr>
            </w:pPr>
            <w:r w:rsidRPr="002339C1">
              <w:rPr>
                <w:b/>
                <w:bCs/>
                <w:color w:val="000000"/>
                <w:szCs w:val="24"/>
              </w:rPr>
              <w:t>4.1</w:t>
            </w:r>
          </w:p>
          <w:p w14:paraId="4916B52A" w14:textId="77777777" w:rsidR="006E64FA" w:rsidRPr="002339C1" w:rsidRDefault="006E64FA" w:rsidP="00F039B4">
            <w:pPr>
              <w:rPr>
                <w:b/>
                <w:bCs/>
                <w:color w:val="000000"/>
                <w:szCs w:val="24"/>
              </w:rPr>
            </w:pPr>
          </w:p>
          <w:p w14:paraId="0730F0AA" w14:textId="77777777" w:rsidR="006E64FA" w:rsidRPr="002339C1" w:rsidRDefault="006E64FA" w:rsidP="00F039B4">
            <w:pPr>
              <w:rPr>
                <w:b/>
                <w:bCs/>
                <w:color w:val="000000"/>
                <w:szCs w:val="24"/>
              </w:rPr>
            </w:pPr>
          </w:p>
          <w:p w14:paraId="7B8D6C84" w14:textId="77777777" w:rsidR="006E64FA" w:rsidRPr="002339C1" w:rsidRDefault="006E64FA" w:rsidP="00F039B4">
            <w:pPr>
              <w:rPr>
                <w:b/>
                <w:bCs/>
                <w:color w:val="000000"/>
                <w:szCs w:val="24"/>
              </w:rPr>
            </w:pPr>
          </w:p>
          <w:p w14:paraId="14192DA4" w14:textId="77777777" w:rsidR="00C744F3" w:rsidRPr="002339C1" w:rsidRDefault="00C744F3" w:rsidP="00F039B4">
            <w:pPr>
              <w:rPr>
                <w:b/>
                <w:bCs/>
                <w:color w:val="000000"/>
                <w:szCs w:val="24"/>
              </w:rPr>
            </w:pPr>
            <w:r w:rsidRPr="002339C1">
              <w:rPr>
                <w:b/>
                <w:bCs/>
                <w:color w:val="000000"/>
                <w:szCs w:val="24"/>
              </w:rPr>
              <w:t>4.3.</w:t>
            </w:r>
          </w:p>
          <w:p w14:paraId="24F899FD" w14:textId="77777777" w:rsidR="00C744F3" w:rsidRPr="002339C1" w:rsidRDefault="00C744F3" w:rsidP="00F039B4">
            <w:pPr>
              <w:rPr>
                <w:b/>
                <w:bCs/>
                <w:color w:val="000000"/>
                <w:szCs w:val="24"/>
              </w:rPr>
            </w:pPr>
          </w:p>
          <w:p w14:paraId="375F0CB9" w14:textId="77777777" w:rsidR="00C744F3" w:rsidRPr="002339C1" w:rsidRDefault="00C744F3" w:rsidP="00F039B4">
            <w:pPr>
              <w:rPr>
                <w:b/>
                <w:bCs/>
                <w:color w:val="000000"/>
                <w:szCs w:val="24"/>
              </w:rPr>
            </w:pPr>
          </w:p>
          <w:p w14:paraId="5477EB73" w14:textId="77777777" w:rsidR="00C744F3" w:rsidRPr="002339C1" w:rsidRDefault="00C744F3" w:rsidP="00F039B4">
            <w:pPr>
              <w:rPr>
                <w:b/>
                <w:bCs/>
                <w:color w:val="000000"/>
                <w:szCs w:val="24"/>
              </w:rPr>
            </w:pPr>
          </w:p>
          <w:p w14:paraId="697BE39B" w14:textId="77777777" w:rsidR="006E64FA" w:rsidRPr="002339C1" w:rsidRDefault="006E64FA" w:rsidP="00F039B4">
            <w:pPr>
              <w:rPr>
                <w:b/>
                <w:bCs/>
                <w:color w:val="000000"/>
                <w:szCs w:val="24"/>
              </w:rPr>
            </w:pPr>
            <w:r w:rsidRPr="002339C1">
              <w:rPr>
                <w:b/>
                <w:bCs/>
                <w:color w:val="000000"/>
                <w:szCs w:val="24"/>
              </w:rPr>
              <w:t>4.4.</w:t>
            </w:r>
          </w:p>
          <w:p w14:paraId="50D7B0E9" w14:textId="77777777" w:rsidR="006E64FA" w:rsidRPr="002339C1" w:rsidRDefault="006E64FA" w:rsidP="00F039B4">
            <w:pPr>
              <w:rPr>
                <w:b/>
                <w:bCs/>
                <w:color w:val="000000"/>
                <w:szCs w:val="24"/>
              </w:rPr>
            </w:pPr>
          </w:p>
          <w:p w14:paraId="7DAAC14B" w14:textId="77777777" w:rsidR="006E64FA" w:rsidRPr="002339C1" w:rsidRDefault="006E64FA" w:rsidP="00F039B4">
            <w:pPr>
              <w:rPr>
                <w:b/>
                <w:bCs/>
                <w:color w:val="000000"/>
                <w:szCs w:val="24"/>
              </w:rPr>
            </w:pPr>
          </w:p>
        </w:tc>
      </w:tr>
      <w:tr w:rsidR="006E64FA" w:rsidRPr="002339C1" w14:paraId="2726CD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5A8899D" w14:textId="7038353B" w:rsidR="006E64FA" w:rsidRPr="00FD02DB" w:rsidRDefault="006E64FA" w:rsidP="00F039B4">
            <w:pPr>
              <w:rPr>
                <w:b/>
                <w:bCs/>
                <w:color w:val="000000"/>
                <w:szCs w:val="24"/>
              </w:rPr>
            </w:pPr>
            <w:r w:rsidRPr="00FD02DB">
              <w:rPr>
                <w:b/>
              </w:rPr>
              <w:lastRenderedPageBreak/>
              <w:t>Šia programa įgyvendinamas(-i) Plungės rajono SPP uždavinys (-iai)</w:t>
            </w:r>
          </w:p>
        </w:tc>
        <w:tc>
          <w:tcPr>
            <w:tcW w:w="5746" w:type="dxa"/>
            <w:gridSpan w:val="8"/>
            <w:tcBorders>
              <w:top w:val="single" w:sz="4" w:space="0" w:color="000000"/>
              <w:left w:val="nil"/>
              <w:bottom w:val="single" w:sz="4" w:space="0" w:color="000000"/>
              <w:right w:val="single" w:sz="4" w:space="0" w:color="000000"/>
            </w:tcBorders>
            <w:shd w:val="clear" w:color="auto" w:fill="auto"/>
            <w:hideMark/>
          </w:tcPr>
          <w:p w14:paraId="1790773E" w14:textId="033C0A78" w:rsidR="00C744F3" w:rsidRPr="002339C1" w:rsidRDefault="00C744F3" w:rsidP="00F039B4">
            <w:pPr>
              <w:rPr>
                <w:b/>
                <w:bCs/>
              </w:rPr>
            </w:pPr>
            <w:r w:rsidRPr="002339C1">
              <w:rPr>
                <w:b/>
                <w:bCs/>
              </w:rPr>
              <w:t>Pritraukti jaunus, aukštos kvalifikacijos specialistus į sveikatos priežiūros įstaigas</w:t>
            </w:r>
          </w:p>
          <w:p w14:paraId="1C3B3E8C" w14:textId="77777777" w:rsidR="00C744F3" w:rsidRPr="002339C1" w:rsidRDefault="00C744F3" w:rsidP="00F039B4">
            <w:pPr>
              <w:rPr>
                <w:b/>
                <w:bCs/>
              </w:rPr>
            </w:pPr>
          </w:p>
          <w:p w14:paraId="179AED96" w14:textId="054535F4" w:rsidR="00C744F3" w:rsidRPr="002339C1" w:rsidRDefault="00C744F3" w:rsidP="00F039B4">
            <w:pPr>
              <w:rPr>
                <w:b/>
                <w:bCs/>
              </w:rPr>
            </w:pPr>
            <w:r w:rsidRPr="002339C1">
              <w:rPr>
                <w:b/>
                <w:bCs/>
              </w:rPr>
              <w:t>Mažinti priklausomybių turinčių asmenų skaičių, vykdant priklausomybių mažinimo programą</w:t>
            </w:r>
          </w:p>
          <w:p w14:paraId="3500940D" w14:textId="77777777" w:rsidR="006F6804" w:rsidRPr="002339C1" w:rsidRDefault="006F6804" w:rsidP="00F039B4">
            <w:pPr>
              <w:rPr>
                <w:b/>
                <w:bCs/>
              </w:rPr>
            </w:pPr>
          </w:p>
          <w:p w14:paraId="723C8B64" w14:textId="656DD04A" w:rsidR="006F6804" w:rsidRPr="002339C1" w:rsidRDefault="006F6804" w:rsidP="00F039B4">
            <w:pPr>
              <w:rPr>
                <w:b/>
                <w:bCs/>
              </w:rPr>
            </w:pPr>
            <w:r w:rsidRPr="002339C1">
              <w:rPr>
                <w:b/>
                <w:bCs/>
              </w:rPr>
              <w:t>Pažangios medicininės įrangos įsigijimas Plungės rajono savivaldybės sveikatos priežiūros įstaigose</w:t>
            </w:r>
          </w:p>
          <w:p w14:paraId="579BE0C9" w14:textId="77777777" w:rsidR="00FA59C7" w:rsidRPr="002339C1" w:rsidRDefault="00FA59C7" w:rsidP="00F039B4">
            <w:pPr>
              <w:rPr>
                <w:b/>
                <w:bCs/>
              </w:rPr>
            </w:pPr>
          </w:p>
          <w:p w14:paraId="6DB41490" w14:textId="77777777" w:rsidR="006E64FA" w:rsidRPr="002339C1" w:rsidRDefault="006E64FA" w:rsidP="00F039B4">
            <w:pPr>
              <w:rPr>
                <w:b/>
                <w:bCs/>
              </w:rPr>
            </w:pPr>
            <w:r w:rsidRPr="002339C1">
              <w:rPr>
                <w:b/>
                <w:bCs/>
              </w:rPr>
              <w:t>Ugdymo ir kitų mokyklos aplinkų modernizavimas, pritaikant šiuolaikines inžinerines technologijas</w:t>
            </w:r>
          </w:p>
          <w:p w14:paraId="3085D1EC" w14:textId="77777777" w:rsidR="006E64FA" w:rsidRPr="002339C1" w:rsidRDefault="006E64FA" w:rsidP="00F039B4">
            <w:pPr>
              <w:rPr>
                <w:b/>
                <w:bCs/>
              </w:rPr>
            </w:pPr>
          </w:p>
          <w:p w14:paraId="05057E8E" w14:textId="2A12888C" w:rsidR="006F6804" w:rsidRPr="002339C1" w:rsidRDefault="006F6804" w:rsidP="00F039B4">
            <w:pPr>
              <w:rPr>
                <w:b/>
                <w:bCs/>
              </w:rPr>
            </w:pPr>
            <w:r w:rsidRPr="002339C1">
              <w:rPr>
                <w:b/>
                <w:bCs/>
              </w:rPr>
              <w:t>Vykdyti kokybiško įtraukiojo ugdymo plėtrą švietimo įstaigose, stiprinti mokinių emocinę sveikatą</w:t>
            </w:r>
          </w:p>
          <w:p w14:paraId="760F7A01" w14:textId="77777777" w:rsidR="006E64FA" w:rsidRPr="002339C1" w:rsidRDefault="006E64FA" w:rsidP="00F039B4">
            <w:pPr>
              <w:rPr>
                <w:b/>
                <w:bCs/>
              </w:rPr>
            </w:pPr>
          </w:p>
          <w:p w14:paraId="4AC86E3A" w14:textId="5B553C67" w:rsidR="006E64FA" w:rsidRPr="002339C1" w:rsidRDefault="006E64FA" w:rsidP="00F039B4">
            <w:pPr>
              <w:rPr>
                <w:b/>
                <w:bCs/>
              </w:rPr>
            </w:pPr>
            <w:r w:rsidRPr="002339C1">
              <w:rPr>
                <w:b/>
                <w:bCs/>
              </w:rPr>
              <w:t xml:space="preserve">Modernizuoti ir skaitmenizuoti </w:t>
            </w:r>
            <w:r w:rsidR="007A6FD9" w:rsidRPr="002339C1">
              <w:rPr>
                <w:b/>
                <w:bCs/>
              </w:rPr>
              <w:t>S</w:t>
            </w:r>
            <w:r w:rsidRPr="002339C1">
              <w:rPr>
                <w:b/>
                <w:bCs/>
              </w:rPr>
              <w:t>avivaldybės administracines ir viešąsias paslaugas</w:t>
            </w:r>
          </w:p>
          <w:p w14:paraId="06397646" w14:textId="77777777" w:rsidR="006E64FA" w:rsidRPr="002339C1" w:rsidRDefault="006E64FA" w:rsidP="00F039B4">
            <w:pPr>
              <w:rPr>
                <w:b/>
                <w:bCs/>
              </w:rPr>
            </w:pPr>
          </w:p>
          <w:p w14:paraId="657B0EAE" w14:textId="77777777" w:rsidR="006E64FA" w:rsidRPr="002339C1" w:rsidRDefault="006E64FA" w:rsidP="00F039B4">
            <w:pPr>
              <w:rPr>
                <w:b/>
                <w:bCs/>
              </w:rPr>
            </w:pPr>
            <w:r w:rsidRPr="002339C1">
              <w:rPr>
                <w:b/>
                <w:bCs/>
              </w:rPr>
              <w:t>Plėsti socialinių paslaugų infrastruktūros tinklą, atitinkantį gyventojų socialinius poreikius</w:t>
            </w:r>
          </w:p>
          <w:p w14:paraId="3CEF0C57" w14:textId="77777777" w:rsidR="006E64FA" w:rsidRPr="002339C1" w:rsidRDefault="006E64FA" w:rsidP="00F039B4">
            <w:pPr>
              <w:rPr>
                <w:b/>
                <w:bCs/>
              </w:rPr>
            </w:pPr>
          </w:p>
          <w:p w14:paraId="39B94B5C" w14:textId="77777777" w:rsidR="006E64FA" w:rsidRPr="002339C1" w:rsidRDefault="006E64FA" w:rsidP="00F039B4">
            <w:pPr>
              <w:rPr>
                <w:b/>
                <w:bCs/>
              </w:rPr>
            </w:pPr>
            <w:r w:rsidRPr="002339C1">
              <w:rPr>
                <w:b/>
                <w:bCs/>
              </w:rPr>
              <w:t>Plėsti socialinių paslaugų pasiūlą ir gerinti kokybę</w:t>
            </w:r>
          </w:p>
          <w:p w14:paraId="148CD587" w14:textId="77777777" w:rsidR="006E64FA" w:rsidRPr="002339C1" w:rsidRDefault="006E64FA" w:rsidP="00F039B4">
            <w:pPr>
              <w:rPr>
                <w:b/>
                <w:bCs/>
              </w:rPr>
            </w:pPr>
          </w:p>
          <w:p w14:paraId="30165E8F" w14:textId="07EC15B9" w:rsidR="006F6804" w:rsidRPr="002339C1" w:rsidRDefault="006F6804" w:rsidP="00F039B4">
            <w:pPr>
              <w:rPr>
                <w:b/>
                <w:bCs/>
              </w:rPr>
            </w:pPr>
            <w:r w:rsidRPr="002339C1">
              <w:rPr>
                <w:b/>
                <w:bCs/>
              </w:rPr>
              <w:t>Užtikrinti viešųjų erdvių universalų dizainą</w:t>
            </w:r>
          </w:p>
          <w:p w14:paraId="5FB85911" w14:textId="77777777" w:rsidR="006E64FA" w:rsidRPr="002339C1" w:rsidRDefault="006E64FA" w:rsidP="00F039B4">
            <w:pPr>
              <w:rPr>
                <w:b/>
                <w:bCs/>
              </w:rPr>
            </w:pPr>
          </w:p>
          <w:p w14:paraId="3E3DBC84" w14:textId="77777777" w:rsidR="006E64FA" w:rsidRPr="002339C1" w:rsidRDefault="006E64FA" w:rsidP="00F039B4">
            <w:pPr>
              <w:rPr>
                <w:b/>
                <w:bCs/>
              </w:rPr>
            </w:pPr>
            <w:r w:rsidRPr="002339C1">
              <w:rPr>
                <w:b/>
                <w:bCs/>
              </w:rPr>
              <w:t xml:space="preserve">Įdiegti energiją tausojantį gatvių apšvietimą </w:t>
            </w:r>
          </w:p>
          <w:p w14:paraId="7BA96A6B" w14:textId="77777777" w:rsidR="006F6804" w:rsidRPr="002339C1" w:rsidRDefault="006F6804" w:rsidP="00F039B4">
            <w:pPr>
              <w:rPr>
                <w:b/>
                <w:bCs/>
              </w:rPr>
            </w:pPr>
          </w:p>
          <w:p w14:paraId="2D64975D" w14:textId="0A6D0120" w:rsidR="006F6804" w:rsidRPr="002339C1" w:rsidRDefault="006F6804" w:rsidP="00F039B4">
            <w:pPr>
              <w:rPr>
                <w:b/>
                <w:bCs/>
              </w:rPr>
            </w:pPr>
            <w:r w:rsidRPr="002339C1">
              <w:rPr>
                <w:b/>
                <w:bCs/>
              </w:rPr>
              <w:t>Didinti gyventojų dalį, kuriems tiekiama centralizuoto vandens tiekimo ir/ar nuotekų tvarkymo paslauga</w:t>
            </w:r>
          </w:p>
          <w:p w14:paraId="0D2D0145" w14:textId="77777777" w:rsidR="006F6804" w:rsidRPr="002339C1" w:rsidRDefault="006F6804" w:rsidP="00F039B4">
            <w:pPr>
              <w:rPr>
                <w:b/>
                <w:bCs/>
              </w:rPr>
            </w:pPr>
          </w:p>
          <w:p w14:paraId="12966872" w14:textId="37269BC0" w:rsidR="006F6804" w:rsidRPr="002339C1" w:rsidRDefault="006F6804" w:rsidP="00F039B4">
            <w:pPr>
              <w:rPr>
                <w:b/>
                <w:bCs/>
              </w:rPr>
            </w:pPr>
            <w:r w:rsidRPr="002339C1">
              <w:rPr>
                <w:b/>
                <w:bCs/>
              </w:rPr>
              <w:t>Įdiegti bioskaidžių atliekų surinkimo iš daugiabučių sistemą</w:t>
            </w:r>
          </w:p>
          <w:p w14:paraId="11EA8CD2" w14:textId="77777777" w:rsidR="006F6804" w:rsidRPr="002339C1" w:rsidRDefault="006F6804" w:rsidP="00F039B4">
            <w:pPr>
              <w:rPr>
                <w:b/>
                <w:bCs/>
              </w:rPr>
            </w:pPr>
          </w:p>
          <w:p w14:paraId="6E28FE3F" w14:textId="0914D1BB" w:rsidR="006F6804" w:rsidRPr="002339C1" w:rsidRDefault="006F6804" w:rsidP="00F039B4">
            <w:pPr>
              <w:rPr>
                <w:b/>
                <w:bCs/>
              </w:rPr>
            </w:pPr>
            <w:r w:rsidRPr="002339C1">
              <w:rPr>
                <w:b/>
                <w:bCs/>
              </w:rPr>
              <w:t>Plėsti ir modernizuoti geriamojo vandens gerinimo įrenginių tinklą</w:t>
            </w:r>
          </w:p>
          <w:p w14:paraId="1A1B809E" w14:textId="77777777" w:rsidR="006F6804" w:rsidRPr="002339C1" w:rsidRDefault="006F6804" w:rsidP="00F039B4">
            <w:pPr>
              <w:rPr>
                <w:b/>
                <w:bCs/>
              </w:rPr>
            </w:pPr>
          </w:p>
          <w:p w14:paraId="2C21E380" w14:textId="0A3A3217" w:rsidR="006F6804" w:rsidRPr="002339C1" w:rsidRDefault="006F6804" w:rsidP="00F039B4">
            <w:pPr>
              <w:rPr>
                <w:b/>
                <w:bCs/>
              </w:rPr>
            </w:pPr>
            <w:r w:rsidRPr="002339C1">
              <w:rPr>
                <w:b/>
                <w:bCs/>
              </w:rPr>
              <w:t>Komunalinio ūkio, atliekų tvarkymo, vandentvarkos ir šilumos tiekimo sistemų skaitmenizaciją</w:t>
            </w:r>
          </w:p>
          <w:p w14:paraId="6175D789" w14:textId="77777777" w:rsidR="006E64FA" w:rsidRPr="002339C1" w:rsidRDefault="006E64FA" w:rsidP="00F039B4">
            <w:pPr>
              <w:rPr>
                <w:b/>
                <w:bCs/>
              </w:rPr>
            </w:pPr>
          </w:p>
          <w:p w14:paraId="00DA9CD5" w14:textId="77777777" w:rsidR="006E64FA" w:rsidRPr="002339C1" w:rsidRDefault="006E64FA" w:rsidP="00F039B4">
            <w:pPr>
              <w:rPr>
                <w:b/>
                <w:bCs/>
              </w:rPr>
            </w:pPr>
            <w:r w:rsidRPr="002339C1">
              <w:rPr>
                <w:b/>
                <w:bCs/>
              </w:rPr>
              <w:t>Sudaryti tinkamas sąlygas verslo kūrimuisi, tobulinti verslo paramos sistemas įvairiam verslui, įskaitant žemės ūkį</w:t>
            </w:r>
          </w:p>
          <w:p w14:paraId="5DBF46BB" w14:textId="77777777" w:rsidR="006E64FA" w:rsidRPr="002339C1" w:rsidRDefault="006E64FA" w:rsidP="00F039B4">
            <w:pPr>
              <w:rPr>
                <w:b/>
                <w:bCs/>
              </w:rPr>
            </w:pPr>
          </w:p>
          <w:p w14:paraId="0E096C59" w14:textId="77777777" w:rsidR="006E64FA" w:rsidRPr="002339C1" w:rsidRDefault="006E64FA" w:rsidP="00F039B4">
            <w:pPr>
              <w:rPr>
                <w:b/>
                <w:bCs/>
              </w:rPr>
            </w:pPr>
            <w:r w:rsidRPr="002339C1">
              <w:rPr>
                <w:b/>
                <w:bCs/>
              </w:rPr>
              <w:t>Sutvarkyti veikiančios Plungės miesto pramoninės dalies infrastruktūrą</w:t>
            </w:r>
          </w:p>
          <w:p w14:paraId="5E85B02B" w14:textId="77777777" w:rsidR="006F6804" w:rsidRPr="002339C1" w:rsidRDefault="006F6804" w:rsidP="00F039B4">
            <w:pPr>
              <w:rPr>
                <w:b/>
                <w:bCs/>
              </w:rPr>
            </w:pPr>
          </w:p>
          <w:p w14:paraId="49C456F5" w14:textId="62C92865" w:rsidR="006F6804" w:rsidRPr="002339C1" w:rsidRDefault="006F6804" w:rsidP="00F039B4">
            <w:pPr>
              <w:rPr>
                <w:b/>
                <w:bCs/>
              </w:rPr>
            </w:pPr>
            <w:r w:rsidRPr="002339C1">
              <w:rPr>
                <w:b/>
                <w:bCs/>
              </w:rPr>
              <w:t>Atnaujinti melioracijos statinius ir sistemas</w:t>
            </w:r>
          </w:p>
          <w:p w14:paraId="1A8E4D4E" w14:textId="77777777" w:rsidR="006E64FA" w:rsidRPr="002339C1" w:rsidRDefault="006E64FA" w:rsidP="00F039B4">
            <w:pPr>
              <w:rPr>
                <w:b/>
                <w:bCs/>
              </w:rPr>
            </w:pPr>
          </w:p>
          <w:p w14:paraId="60385AF0" w14:textId="77777777" w:rsidR="006E64FA" w:rsidRPr="002339C1" w:rsidRDefault="006E64FA" w:rsidP="00F039B4">
            <w:pPr>
              <w:rPr>
                <w:b/>
                <w:bCs/>
                <w:color w:val="000000"/>
                <w:szCs w:val="24"/>
                <w:lang w:eastAsia="lt-LT"/>
              </w:rPr>
            </w:pPr>
            <w:r w:rsidRPr="002339C1">
              <w:rPr>
                <w:b/>
                <w:bCs/>
                <w:color w:val="000000"/>
                <w:szCs w:val="24"/>
                <w:lang w:eastAsia="lt-LT"/>
              </w:rPr>
              <w:t>Skatinti bendruomeninių organizacijų veiklą, iniciatyvas, jų dalyvavimą viešajame valdyme</w:t>
            </w:r>
          </w:p>
          <w:p w14:paraId="6D058C77" w14:textId="77777777" w:rsidR="006E64FA" w:rsidRPr="002339C1" w:rsidRDefault="006E64FA" w:rsidP="00F039B4">
            <w:pPr>
              <w:rPr>
                <w:b/>
                <w:bCs/>
                <w:color w:val="000000"/>
                <w:szCs w:val="24"/>
                <w:lang w:eastAsia="lt-LT"/>
              </w:rPr>
            </w:pPr>
          </w:p>
          <w:p w14:paraId="08EAA4EC" w14:textId="77777777" w:rsidR="006E64FA" w:rsidRPr="002339C1" w:rsidRDefault="006E64FA" w:rsidP="00F039B4">
            <w:pPr>
              <w:rPr>
                <w:b/>
                <w:bCs/>
              </w:rPr>
            </w:pPr>
            <w:r w:rsidRPr="002339C1">
              <w:rPr>
                <w:b/>
                <w:bCs/>
              </w:rPr>
              <w:t>Kurti energetiškai autonominius pastatus</w:t>
            </w:r>
          </w:p>
          <w:p w14:paraId="2CC5B698" w14:textId="77777777" w:rsidR="006E64FA" w:rsidRPr="002339C1" w:rsidRDefault="006E64FA" w:rsidP="00F039B4">
            <w:pPr>
              <w:rPr>
                <w:b/>
                <w:bCs/>
              </w:rPr>
            </w:pPr>
          </w:p>
          <w:p w14:paraId="1344EB3A" w14:textId="120E39ED" w:rsidR="00F16F2F" w:rsidRPr="002339C1" w:rsidRDefault="00F16F2F" w:rsidP="00F039B4">
            <w:pPr>
              <w:rPr>
                <w:b/>
                <w:bCs/>
              </w:rPr>
            </w:pPr>
            <w:r w:rsidRPr="002339C1">
              <w:rPr>
                <w:b/>
                <w:bCs/>
              </w:rPr>
              <w:t>Pagerinti aplinkos kokybę įgyvendinat aplinkosaugos projektus</w:t>
            </w:r>
          </w:p>
          <w:p w14:paraId="291618E8" w14:textId="77777777" w:rsidR="006E64FA" w:rsidRPr="002339C1" w:rsidRDefault="006E64FA" w:rsidP="00F039B4">
            <w:pPr>
              <w:rPr>
                <w:b/>
                <w:bCs/>
              </w:rPr>
            </w:pPr>
          </w:p>
          <w:p w14:paraId="130A324B" w14:textId="77777777" w:rsidR="006E64FA" w:rsidRPr="002339C1" w:rsidRDefault="006E64FA" w:rsidP="00F039B4">
            <w:pPr>
              <w:rPr>
                <w:b/>
                <w:bCs/>
              </w:rPr>
            </w:pPr>
            <w:r w:rsidRPr="002339C1">
              <w:rPr>
                <w:b/>
                <w:bCs/>
              </w:rPr>
              <w:t>Didinti laisvalaikio veiklų spektrą</w:t>
            </w:r>
          </w:p>
          <w:p w14:paraId="09382E5B" w14:textId="77777777" w:rsidR="006E64FA" w:rsidRPr="002339C1" w:rsidRDefault="006E64FA" w:rsidP="00F039B4">
            <w:pPr>
              <w:rPr>
                <w:b/>
                <w:bCs/>
              </w:rPr>
            </w:pPr>
          </w:p>
          <w:p w14:paraId="4B571AFF" w14:textId="77777777" w:rsidR="006E64FA" w:rsidRPr="002339C1" w:rsidRDefault="006E64FA" w:rsidP="00F039B4">
            <w:pPr>
              <w:rPr>
                <w:b/>
                <w:bCs/>
              </w:rPr>
            </w:pPr>
            <w:r w:rsidRPr="002339C1">
              <w:rPr>
                <w:b/>
                <w:bCs/>
              </w:rPr>
              <w:t>Įveiklinti turimą infrastruktūrą ir laisvalaikio vietas</w:t>
            </w:r>
          </w:p>
          <w:p w14:paraId="67B37C7B" w14:textId="77777777" w:rsidR="006E64FA" w:rsidRPr="002339C1" w:rsidRDefault="006E64FA" w:rsidP="00F039B4">
            <w:pPr>
              <w:rPr>
                <w:b/>
                <w:bCs/>
              </w:rPr>
            </w:pPr>
          </w:p>
          <w:p w14:paraId="6BBB5E56" w14:textId="77777777" w:rsidR="006E64FA" w:rsidRPr="002339C1" w:rsidRDefault="006E64FA" w:rsidP="00F039B4">
            <w:pPr>
              <w:rPr>
                <w:b/>
                <w:bCs/>
              </w:rPr>
            </w:pPr>
            <w:r w:rsidRPr="002339C1">
              <w:rPr>
                <w:b/>
                <w:bCs/>
              </w:rPr>
              <w:t>Sutvarkyti ir plėsti sporto infrastruktūrą, siekiant gerinti sportinius pasiekimus</w:t>
            </w:r>
          </w:p>
          <w:p w14:paraId="6D86125D" w14:textId="77777777" w:rsidR="00F16F2F" w:rsidRPr="002339C1" w:rsidRDefault="00F16F2F" w:rsidP="00F039B4">
            <w:pPr>
              <w:rPr>
                <w:b/>
                <w:bCs/>
              </w:rPr>
            </w:pPr>
          </w:p>
          <w:p w14:paraId="4B7B6262" w14:textId="1F8495AC" w:rsidR="00F16F2F" w:rsidRPr="002339C1" w:rsidRDefault="00F16F2F" w:rsidP="00F039B4">
            <w:pPr>
              <w:rPr>
                <w:b/>
                <w:bCs/>
              </w:rPr>
            </w:pPr>
            <w:r w:rsidRPr="002339C1">
              <w:rPr>
                <w:b/>
                <w:bCs/>
              </w:rPr>
              <w:t>Vykdyti vandens sporto veiklų plėtrą</w:t>
            </w:r>
          </w:p>
          <w:p w14:paraId="0E1EF96A" w14:textId="77777777" w:rsidR="006E64FA" w:rsidRPr="002339C1" w:rsidRDefault="006E64FA" w:rsidP="00F039B4">
            <w:pPr>
              <w:rPr>
                <w:b/>
                <w:bCs/>
              </w:rPr>
            </w:pPr>
          </w:p>
          <w:p w14:paraId="55A100B1" w14:textId="10B5B33A" w:rsidR="00F16F2F" w:rsidRPr="002339C1" w:rsidRDefault="00F16F2F" w:rsidP="00F039B4">
            <w:pPr>
              <w:rPr>
                <w:b/>
                <w:bCs/>
              </w:rPr>
            </w:pPr>
            <w:r w:rsidRPr="002339C1">
              <w:rPr>
                <w:b/>
                <w:bCs/>
              </w:rPr>
              <w:t>Plėtoti tarptautinį kultūrinį bendradarbiavimą, paremtą vietos tradicijų ir vietos kūrėjų veiklos pristatymu, tiesioginiais įvairių bendruomenių ryšiais</w:t>
            </w:r>
          </w:p>
          <w:p w14:paraId="6D607CA6" w14:textId="77777777" w:rsidR="006E64FA" w:rsidRPr="002339C1" w:rsidRDefault="006E64FA" w:rsidP="00F039B4">
            <w:pPr>
              <w:rPr>
                <w:b/>
                <w:bCs/>
              </w:rPr>
            </w:pPr>
          </w:p>
          <w:p w14:paraId="299AD954" w14:textId="77777777" w:rsidR="006E64FA" w:rsidRPr="002339C1" w:rsidRDefault="006E64FA" w:rsidP="00F039B4">
            <w:pPr>
              <w:rPr>
                <w:b/>
                <w:bCs/>
              </w:rPr>
            </w:pPr>
            <w:r w:rsidRPr="002339C1">
              <w:rPr>
                <w:b/>
                <w:bCs/>
              </w:rPr>
              <w:t>Vystyti Platelius kaip kurortinę vietovę</w:t>
            </w:r>
          </w:p>
          <w:p w14:paraId="34902A15" w14:textId="77777777" w:rsidR="006E64FA" w:rsidRPr="002339C1" w:rsidRDefault="006E64FA" w:rsidP="00F039B4">
            <w:pPr>
              <w:rPr>
                <w:b/>
                <w:bCs/>
              </w:rPr>
            </w:pPr>
          </w:p>
          <w:p w14:paraId="19AB34CF" w14:textId="77777777" w:rsidR="006E64FA" w:rsidRPr="002339C1" w:rsidRDefault="006E64FA" w:rsidP="00F039B4">
            <w:pPr>
              <w:rPr>
                <w:b/>
                <w:bCs/>
                <w:color w:val="000000"/>
                <w:szCs w:val="24"/>
              </w:rPr>
            </w:pPr>
            <w:r w:rsidRPr="002339C1">
              <w:rPr>
                <w:b/>
                <w:bCs/>
              </w:rPr>
              <w:t>Stiprinti Mykolo Oginskio kompleksą kaip svarbiausią Plungės reprezentuojančią vietą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815A01F" w14:textId="77777777" w:rsidR="006E64FA" w:rsidRPr="002339C1" w:rsidRDefault="006E64FA" w:rsidP="00F039B4">
            <w:pPr>
              <w:rPr>
                <w:b/>
                <w:bCs/>
                <w:color w:val="000000"/>
                <w:szCs w:val="24"/>
              </w:rPr>
            </w:pPr>
            <w:r w:rsidRPr="002339C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6A44DB" w14:textId="70484832" w:rsidR="00C744F3" w:rsidRPr="002339C1" w:rsidRDefault="00C744F3" w:rsidP="00F039B4">
            <w:pPr>
              <w:rPr>
                <w:b/>
                <w:bCs/>
                <w:color w:val="000000"/>
                <w:szCs w:val="24"/>
              </w:rPr>
            </w:pPr>
            <w:r w:rsidRPr="002339C1">
              <w:rPr>
                <w:b/>
                <w:bCs/>
                <w:color w:val="000000"/>
                <w:szCs w:val="24"/>
              </w:rPr>
              <w:t>1.1.1</w:t>
            </w:r>
          </w:p>
          <w:p w14:paraId="54E0664B" w14:textId="77777777" w:rsidR="00C744F3" w:rsidRPr="002339C1" w:rsidRDefault="00C744F3" w:rsidP="00F039B4">
            <w:pPr>
              <w:rPr>
                <w:b/>
                <w:bCs/>
                <w:color w:val="000000"/>
                <w:szCs w:val="24"/>
              </w:rPr>
            </w:pPr>
          </w:p>
          <w:p w14:paraId="3FC128D5" w14:textId="77777777" w:rsidR="00C744F3" w:rsidRPr="002339C1" w:rsidRDefault="00C744F3" w:rsidP="00F039B4">
            <w:pPr>
              <w:rPr>
                <w:b/>
                <w:bCs/>
                <w:color w:val="000000"/>
                <w:szCs w:val="24"/>
              </w:rPr>
            </w:pPr>
          </w:p>
          <w:p w14:paraId="5C8A117C" w14:textId="4B33809F" w:rsidR="00FA59C7" w:rsidRPr="002339C1" w:rsidRDefault="00C744F3" w:rsidP="00F039B4">
            <w:pPr>
              <w:rPr>
                <w:b/>
                <w:bCs/>
                <w:color w:val="000000"/>
                <w:szCs w:val="24"/>
              </w:rPr>
            </w:pPr>
            <w:r w:rsidRPr="002339C1">
              <w:rPr>
                <w:b/>
                <w:bCs/>
                <w:color w:val="000000"/>
                <w:szCs w:val="24"/>
              </w:rPr>
              <w:t>1.1.3.</w:t>
            </w:r>
          </w:p>
          <w:p w14:paraId="40DCA1B1" w14:textId="77777777" w:rsidR="006F6804" w:rsidRPr="002339C1" w:rsidRDefault="006F6804" w:rsidP="00F039B4">
            <w:pPr>
              <w:rPr>
                <w:b/>
                <w:bCs/>
                <w:color w:val="000000"/>
                <w:szCs w:val="24"/>
              </w:rPr>
            </w:pPr>
          </w:p>
          <w:p w14:paraId="6B33D1F9" w14:textId="77777777" w:rsidR="006F6804" w:rsidRPr="002339C1" w:rsidRDefault="006F6804" w:rsidP="00F039B4">
            <w:pPr>
              <w:rPr>
                <w:b/>
                <w:bCs/>
                <w:color w:val="000000"/>
                <w:szCs w:val="24"/>
              </w:rPr>
            </w:pPr>
          </w:p>
          <w:p w14:paraId="3E0B3305" w14:textId="4EB12081" w:rsidR="006F6804" w:rsidRPr="002339C1" w:rsidRDefault="006F6804" w:rsidP="00F039B4">
            <w:pPr>
              <w:rPr>
                <w:b/>
                <w:bCs/>
                <w:color w:val="000000"/>
                <w:szCs w:val="24"/>
              </w:rPr>
            </w:pPr>
            <w:r w:rsidRPr="002339C1">
              <w:rPr>
                <w:b/>
                <w:bCs/>
                <w:color w:val="000000"/>
                <w:szCs w:val="24"/>
              </w:rPr>
              <w:t>1.1.5.</w:t>
            </w:r>
          </w:p>
          <w:p w14:paraId="224B7817" w14:textId="77777777" w:rsidR="00855C5A" w:rsidRPr="002339C1" w:rsidRDefault="00855C5A" w:rsidP="00F039B4">
            <w:pPr>
              <w:rPr>
                <w:b/>
                <w:bCs/>
                <w:color w:val="000000"/>
                <w:szCs w:val="24"/>
              </w:rPr>
            </w:pPr>
          </w:p>
          <w:p w14:paraId="11DA2955" w14:textId="77777777" w:rsidR="00C744F3" w:rsidRPr="002339C1" w:rsidRDefault="00C744F3" w:rsidP="00F039B4">
            <w:pPr>
              <w:rPr>
                <w:b/>
                <w:bCs/>
                <w:color w:val="000000"/>
                <w:szCs w:val="24"/>
              </w:rPr>
            </w:pPr>
          </w:p>
          <w:p w14:paraId="50ACA492" w14:textId="77777777" w:rsidR="006E64FA" w:rsidRPr="002339C1" w:rsidRDefault="006E64FA" w:rsidP="00F039B4">
            <w:pPr>
              <w:rPr>
                <w:b/>
                <w:bCs/>
                <w:color w:val="000000"/>
                <w:szCs w:val="24"/>
              </w:rPr>
            </w:pPr>
            <w:r w:rsidRPr="002339C1">
              <w:rPr>
                <w:b/>
                <w:bCs/>
                <w:color w:val="000000"/>
                <w:szCs w:val="24"/>
              </w:rPr>
              <w:t>1.2.4.</w:t>
            </w:r>
          </w:p>
          <w:p w14:paraId="0A3250AE" w14:textId="77777777" w:rsidR="006E64FA" w:rsidRPr="002339C1" w:rsidRDefault="006E64FA" w:rsidP="00F039B4">
            <w:pPr>
              <w:rPr>
                <w:b/>
                <w:bCs/>
                <w:color w:val="000000"/>
                <w:szCs w:val="24"/>
              </w:rPr>
            </w:pPr>
          </w:p>
          <w:p w14:paraId="474DDC4E" w14:textId="77777777" w:rsidR="006E64FA" w:rsidRPr="002339C1" w:rsidRDefault="006E64FA" w:rsidP="00F039B4">
            <w:pPr>
              <w:rPr>
                <w:b/>
                <w:bCs/>
                <w:color w:val="000000"/>
                <w:szCs w:val="24"/>
              </w:rPr>
            </w:pPr>
          </w:p>
          <w:p w14:paraId="240D30B7" w14:textId="77777777" w:rsidR="006F6804" w:rsidRPr="002339C1" w:rsidRDefault="006F6804" w:rsidP="00F039B4">
            <w:pPr>
              <w:rPr>
                <w:b/>
                <w:bCs/>
                <w:szCs w:val="24"/>
              </w:rPr>
            </w:pPr>
            <w:r w:rsidRPr="002339C1">
              <w:rPr>
                <w:b/>
                <w:bCs/>
                <w:szCs w:val="24"/>
              </w:rPr>
              <w:t>1.2.6.</w:t>
            </w:r>
          </w:p>
          <w:p w14:paraId="29129C65" w14:textId="77777777" w:rsidR="006F6804" w:rsidRPr="002339C1" w:rsidRDefault="006F6804" w:rsidP="00F039B4">
            <w:pPr>
              <w:rPr>
                <w:b/>
                <w:bCs/>
                <w:color w:val="FF0000"/>
                <w:szCs w:val="24"/>
              </w:rPr>
            </w:pPr>
          </w:p>
          <w:p w14:paraId="356312DD" w14:textId="77777777" w:rsidR="006E64FA" w:rsidRPr="002339C1" w:rsidRDefault="006E64FA" w:rsidP="00F039B4">
            <w:pPr>
              <w:rPr>
                <w:b/>
                <w:bCs/>
                <w:color w:val="000000"/>
                <w:szCs w:val="24"/>
              </w:rPr>
            </w:pPr>
          </w:p>
          <w:p w14:paraId="34D76C3F" w14:textId="77777777" w:rsidR="006E64FA" w:rsidRPr="002339C1" w:rsidRDefault="006E64FA" w:rsidP="00F039B4">
            <w:pPr>
              <w:rPr>
                <w:b/>
                <w:bCs/>
                <w:color w:val="000000" w:themeColor="text1"/>
                <w:szCs w:val="24"/>
              </w:rPr>
            </w:pPr>
            <w:r w:rsidRPr="002339C1">
              <w:rPr>
                <w:b/>
                <w:bCs/>
                <w:color w:val="000000" w:themeColor="text1"/>
                <w:szCs w:val="24"/>
              </w:rPr>
              <w:t>1.4.1.</w:t>
            </w:r>
          </w:p>
          <w:p w14:paraId="47607D0F" w14:textId="77777777" w:rsidR="006E64FA" w:rsidRPr="002339C1" w:rsidRDefault="006E64FA" w:rsidP="00F039B4">
            <w:pPr>
              <w:rPr>
                <w:b/>
                <w:bCs/>
                <w:color w:val="000000"/>
                <w:szCs w:val="24"/>
              </w:rPr>
            </w:pPr>
          </w:p>
          <w:p w14:paraId="5BAA8FEC" w14:textId="77777777" w:rsidR="006E64FA" w:rsidRPr="002339C1" w:rsidRDefault="006E64FA" w:rsidP="00F039B4">
            <w:pPr>
              <w:rPr>
                <w:b/>
                <w:bCs/>
                <w:color w:val="000000"/>
                <w:szCs w:val="24"/>
              </w:rPr>
            </w:pPr>
          </w:p>
          <w:p w14:paraId="39604B05" w14:textId="77777777" w:rsidR="006E64FA" w:rsidRPr="002339C1" w:rsidRDefault="006E64FA" w:rsidP="00F039B4">
            <w:pPr>
              <w:rPr>
                <w:b/>
                <w:bCs/>
                <w:color w:val="000000"/>
                <w:szCs w:val="24"/>
              </w:rPr>
            </w:pPr>
            <w:r w:rsidRPr="002339C1">
              <w:rPr>
                <w:b/>
                <w:bCs/>
                <w:color w:val="000000"/>
                <w:szCs w:val="24"/>
              </w:rPr>
              <w:t>1.5.1.</w:t>
            </w:r>
          </w:p>
          <w:p w14:paraId="3E2AC314" w14:textId="77777777" w:rsidR="006E64FA" w:rsidRPr="002339C1" w:rsidRDefault="006E64FA" w:rsidP="00F039B4">
            <w:pPr>
              <w:rPr>
                <w:b/>
                <w:bCs/>
                <w:color w:val="000000"/>
                <w:szCs w:val="24"/>
              </w:rPr>
            </w:pPr>
          </w:p>
          <w:p w14:paraId="098A9BF4" w14:textId="77777777" w:rsidR="006E64FA" w:rsidRPr="002339C1" w:rsidRDefault="006E64FA" w:rsidP="00F039B4">
            <w:pPr>
              <w:rPr>
                <w:b/>
                <w:bCs/>
                <w:color w:val="000000"/>
                <w:szCs w:val="24"/>
              </w:rPr>
            </w:pPr>
          </w:p>
          <w:p w14:paraId="258D9045" w14:textId="77777777" w:rsidR="006E64FA" w:rsidRPr="002339C1" w:rsidRDefault="006E64FA" w:rsidP="00F039B4">
            <w:pPr>
              <w:rPr>
                <w:b/>
                <w:bCs/>
                <w:color w:val="000000"/>
                <w:szCs w:val="24"/>
              </w:rPr>
            </w:pPr>
            <w:r w:rsidRPr="002339C1">
              <w:rPr>
                <w:b/>
                <w:bCs/>
                <w:color w:val="000000"/>
                <w:szCs w:val="24"/>
              </w:rPr>
              <w:t>1.5.2.</w:t>
            </w:r>
          </w:p>
          <w:p w14:paraId="42E47C7C" w14:textId="77777777" w:rsidR="006E64FA" w:rsidRPr="002339C1" w:rsidRDefault="006E64FA" w:rsidP="00F039B4">
            <w:pPr>
              <w:rPr>
                <w:b/>
                <w:bCs/>
                <w:color w:val="000000"/>
                <w:szCs w:val="24"/>
              </w:rPr>
            </w:pPr>
          </w:p>
          <w:p w14:paraId="279F058B" w14:textId="1AA45B5F" w:rsidR="006F6804" w:rsidRPr="002339C1" w:rsidRDefault="006F6804" w:rsidP="00F039B4">
            <w:pPr>
              <w:rPr>
                <w:b/>
                <w:bCs/>
                <w:color w:val="000000" w:themeColor="text1"/>
                <w:szCs w:val="24"/>
              </w:rPr>
            </w:pPr>
            <w:r w:rsidRPr="002339C1">
              <w:rPr>
                <w:b/>
                <w:bCs/>
                <w:color w:val="000000" w:themeColor="text1"/>
                <w:szCs w:val="24"/>
              </w:rPr>
              <w:t>1.5.4.</w:t>
            </w:r>
          </w:p>
          <w:p w14:paraId="5946A37B" w14:textId="77777777" w:rsidR="006E64FA" w:rsidRPr="002339C1" w:rsidRDefault="006E64FA" w:rsidP="00F039B4">
            <w:pPr>
              <w:rPr>
                <w:b/>
                <w:bCs/>
                <w:color w:val="000000"/>
                <w:szCs w:val="24"/>
              </w:rPr>
            </w:pPr>
          </w:p>
          <w:p w14:paraId="05FA842C" w14:textId="77777777" w:rsidR="006E64FA" w:rsidRPr="002339C1" w:rsidRDefault="006E64FA" w:rsidP="00F039B4">
            <w:pPr>
              <w:rPr>
                <w:b/>
                <w:bCs/>
                <w:color w:val="000000"/>
                <w:szCs w:val="24"/>
              </w:rPr>
            </w:pPr>
            <w:r w:rsidRPr="002339C1">
              <w:rPr>
                <w:b/>
                <w:bCs/>
                <w:color w:val="000000"/>
                <w:szCs w:val="24"/>
              </w:rPr>
              <w:t>1.7.3.</w:t>
            </w:r>
          </w:p>
          <w:p w14:paraId="77DF8C87" w14:textId="77777777" w:rsidR="006F6804" w:rsidRPr="002339C1" w:rsidRDefault="006F6804" w:rsidP="00F039B4">
            <w:pPr>
              <w:rPr>
                <w:b/>
                <w:bCs/>
                <w:color w:val="000000"/>
                <w:szCs w:val="24"/>
              </w:rPr>
            </w:pPr>
          </w:p>
          <w:p w14:paraId="561F0D81" w14:textId="6E8CE012" w:rsidR="006F6804" w:rsidRPr="002339C1" w:rsidRDefault="006F6804" w:rsidP="00F039B4">
            <w:pPr>
              <w:rPr>
                <w:b/>
                <w:bCs/>
                <w:color w:val="000000"/>
                <w:szCs w:val="24"/>
              </w:rPr>
            </w:pPr>
            <w:r w:rsidRPr="002339C1">
              <w:rPr>
                <w:b/>
                <w:bCs/>
                <w:color w:val="000000"/>
                <w:szCs w:val="24"/>
              </w:rPr>
              <w:t>1.8.1.</w:t>
            </w:r>
          </w:p>
          <w:p w14:paraId="5F31DC9B" w14:textId="77777777" w:rsidR="006F6804" w:rsidRPr="002339C1" w:rsidRDefault="006F6804" w:rsidP="00F039B4">
            <w:pPr>
              <w:rPr>
                <w:b/>
                <w:bCs/>
                <w:color w:val="000000"/>
                <w:szCs w:val="24"/>
              </w:rPr>
            </w:pPr>
          </w:p>
          <w:p w14:paraId="16E90791" w14:textId="77777777" w:rsidR="006F6804" w:rsidRPr="002339C1" w:rsidRDefault="006F6804" w:rsidP="00F039B4">
            <w:pPr>
              <w:rPr>
                <w:b/>
                <w:bCs/>
                <w:color w:val="000000"/>
                <w:szCs w:val="24"/>
              </w:rPr>
            </w:pPr>
          </w:p>
          <w:p w14:paraId="04D416AD" w14:textId="77777777" w:rsidR="006F6804" w:rsidRPr="002339C1" w:rsidRDefault="006F6804" w:rsidP="00F039B4">
            <w:pPr>
              <w:rPr>
                <w:b/>
                <w:bCs/>
                <w:color w:val="000000"/>
                <w:szCs w:val="24"/>
              </w:rPr>
            </w:pPr>
          </w:p>
          <w:p w14:paraId="2D7CFAFE" w14:textId="08752A75" w:rsidR="006F6804" w:rsidRPr="002339C1" w:rsidRDefault="006F6804" w:rsidP="006F6804">
            <w:pPr>
              <w:rPr>
                <w:b/>
                <w:bCs/>
                <w:color w:val="000000"/>
                <w:szCs w:val="24"/>
              </w:rPr>
            </w:pPr>
            <w:r w:rsidRPr="002339C1">
              <w:rPr>
                <w:b/>
                <w:bCs/>
                <w:color w:val="000000"/>
                <w:szCs w:val="24"/>
              </w:rPr>
              <w:t>1.8.2.</w:t>
            </w:r>
          </w:p>
          <w:p w14:paraId="5776ABE2" w14:textId="77777777" w:rsidR="006F6804" w:rsidRPr="002339C1" w:rsidRDefault="006F6804" w:rsidP="00F039B4">
            <w:pPr>
              <w:rPr>
                <w:b/>
                <w:bCs/>
                <w:color w:val="000000"/>
                <w:szCs w:val="24"/>
              </w:rPr>
            </w:pPr>
          </w:p>
          <w:p w14:paraId="12D0EDF0" w14:textId="77777777" w:rsidR="006F6804" w:rsidRPr="002339C1" w:rsidRDefault="006F6804" w:rsidP="00F039B4">
            <w:pPr>
              <w:rPr>
                <w:b/>
                <w:bCs/>
                <w:color w:val="000000"/>
                <w:szCs w:val="24"/>
              </w:rPr>
            </w:pPr>
          </w:p>
          <w:p w14:paraId="1ED5349F" w14:textId="4C9C0FEB" w:rsidR="006F6804" w:rsidRPr="002339C1" w:rsidRDefault="006F6804" w:rsidP="006F6804">
            <w:pPr>
              <w:rPr>
                <w:b/>
                <w:bCs/>
                <w:color w:val="000000"/>
                <w:szCs w:val="24"/>
              </w:rPr>
            </w:pPr>
            <w:r w:rsidRPr="002339C1">
              <w:rPr>
                <w:b/>
                <w:bCs/>
                <w:color w:val="000000"/>
                <w:szCs w:val="24"/>
              </w:rPr>
              <w:t>1.8.3.</w:t>
            </w:r>
          </w:p>
          <w:p w14:paraId="7444C456" w14:textId="77777777" w:rsidR="006F6804" w:rsidRPr="002339C1" w:rsidRDefault="006F6804" w:rsidP="00F039B4">
            <w:pPr>
              <w:rPr>
                <w:b/>
                <w:bCs/>
                <w:color w:val="000000"/>
                <w:szCs w:val="24"/>
              </w:rPr>
            </w:pPr>
          </w:p>
          <w:p w14:paraId="6FB0404E" w14:textId="77777777" w:rsidR="006E64FA" w:rsidRPr="002339C1" w:rsidRDefault="006E64FA" w:rsidP="00F039B4">
            <w:pPr>
              <w:rPr>
                <w:b/>
                <w:bCs/>
                <w:color w:val="000000"/>
                <w:szCs w:val="24"/>
              </w:rPr>
            </w:pPr>
          </w:p>
          <w:p w14:paraId="2A140345" w14:textId="6E423CA0" w:rsidR="006F6804" w:rsidRPr="002339C1" w:rsidRDefault="006F6804" w:rsidP="006F6804">
            <w:pPr>
              <w:rPr>
                <w:b/>
                <w:bCs/>
                <w:color w:val="000000"/>
                <w:szCs w:val="24"/>
              </w:rPr>
            </w:pPr>
            <w:r w:rsidRPr="002339C1">
              <w:rPr>
                <w:b/>
                <w:bCs/>
                <w:color w:val="000000"/>
                <w:szCs w:val="24"/>
              </w:rPr>
              <w:t>1.8.4.</w:t>
            </w:r>
          </w:p>
          <w:p w14:paraId="3818CA41" w14:textId="77777777" w:rsidR="006F6804" w:rsidRPr="002339C1" w:rsidRDefault="006F6804" w:rsidP="00F039B4">
            <w:pPr>
              <w:rPr>
                <w:b/>
                <w:bCs/>
                <w:color w:val="000000"/>
                <w:szCs w:val="24"/>
              </w:rPr>
            </w:pPr>
          </w:p>
          <w:p w14:paraId="7E1CC56D" w14:textId="77777777" w:rsidR="006F6804" w:rsidRPr="002339C1" w:rsidRDefault="006F6804" w:rsidP="00F039B4">
            <w:pPr>
              <w:rPr>
                <w:b/>
                <w:bCs/>
                <w:color w:val="000000" w:themeColor="text1"/>
                <w:szCs w:val="24"/>
              </w:rPr>
            </w:pPr>
          </w:p>
          <w:p w14:paraId="579FD5DD" w14:textId="77777777" w:rsidR="006E64FA" w:rsidRPr="002339C1" w:rsidRDefault="006E64FA" w:rsidP="00F039B4">
            <w:pPr>
              <w:rPr>
                <w:b/>
                <w:bCs/>
                <w:color w:val="000000" w:themeColor="text1"/>
                <w:szCs w:val="24"/>
              </w:rPr>
            </w:pPr>
            <w:r w:rsidRPr="002339C1">
              <w:rPr>
                <w:b/>
                <w:bCs/>
                <w:color w:val="000000" w:themeColor="text1"/>
                <w:szCs w:val="24"/>
              </w:rPr>
              <w:t>2.1.2.</w:t>
            </w:r>
          </w:p>
          <w:p w14:paraId="29DC5DEC" w14:textId="77777777" w:rsidR="006E64FA" w:rsidRPr="002339C1" w:rsidRDefault="006E64FA" w:rsidP="00F039B4">
            <w:pPr>
              <w:rPr>
                <w:b/>
                <w:bCs/>
                <w:color w:val="000000"/>
                <w:szCs w:val="24"/>
              </w:rPr>
            </w:pPr>
          </w:p>
          <w:p w14:paraId="060BEA06" w14:textId="77777777" w:rsidR="006E64FA" w:rsidRPr="002339C1" w:rsidRDefault="006E64FA" w:rsidP="00F039B4">
            <w:pPr>
              <w:rPr>
                <w:b/>
                <w:bCs/>
                <w:color w:val="000000"/>
                <w:szCs w:val="24"/>
              </w:rPr>
            </w:pPr>
          </w:p>
          <w:p w14:paraId="121DA001" w14:textId="77777777" w:rsidR="006E64FA" w:rsidRPr="002339C1" w:rsidRDefault="006E64FA" w:rsidP="00F039B4">
            <w:pPr>
              <w:rPr>
                <w:b/>
                <w:bCs/>
                <w:color w:val="000000"/>
                <w:szCs w:val="24"/>
              </w:rPr>
            </w:pPr>
          </w:p>
          <w:p w14:paraId="15900635" w14:textId="77777777" w:rsidR="006E64FA" w:rsidRPr="002339C1" w:rsidRDefault="006E64FA" w:rsidP="00F039B4">
            <w:pPr>
              <w:rPr>
                <w:b/>
                <w:bCs/>
                <w:color w:val="000000"/>
                <w:szCs w:val="24"/>
              </w:rPr>
            </w:pPr>
            <w:r w:rsidRPr="002339C1">
              <w:rPr>
                <w:b/>
                <w:bCs/>
                <w:color w:val="000000"/>
                <w:szCs w:val="24"/>
              </w:rPr>
              <w:t>2.1.4.</w:t>
            </w:r>
          </w:p>
          <w:p w14:paraId="5A1F8F52" w14:textId="77777777" w:rsidR="006F6804" w:rsidRPr="002339C1" w:rsidRDefault="006F6804" w:rsidP="00F039B4">
            <w:pPr>
              <w:rPr>
                <w:b/>
                <w:bCs/>
                <w:color w:val="000000"/>
                <w:szCs w:val="24"/>
              </w:rPr>
            </w:pPr>
          </w:p>
          <w:p w14:paraId="514AC970" w14:textId="77777777" w:rsidR="006E64FA" w:rsidRPr="002339C1" w:rsidRDefault="006E64FA" w:rsidP="00F039B4">
            <w:pPr>
              <w:rPr>
                <w:b/>
                <w:bCs/>
                <w:color w:val="000000"/>
                <w:szCs w:val="24"/>
              </w:rPr>
            </w:pPr>
          </w:p>
          <w:p w14:paraId="6E7F93E8" w14:textId="2F5A2F75" w:rsidR="006F6804" w:rsidRPr="002339C1" w:rsidRDefault="006F6804" w:rsidP="00F039B4">
            <w:pPr>
              <w:rPr>
                <w:b/>
                <w:bCs/>
                <w:color w:val="000000"/>
                <w:szCs w:val="24"/>
              </w:rPr>
            </w:pPr>
            <w:r w:rsidRPr="002339C1">
              <w:rPr>
                <w:b/>
                <w:bCs/>
                <w:color w:val="000000"/>
                <w:szCs w:val="24"/>
              </w:rPr>
              <w:t>2.4.4.</w:t>
            </w:r>
          </w:p>
          <w:p w14:paraId="3D1EB1A4" w14:textId="77777777" w:rsidR="006E64FA" w:rsidRPr="002339C1" w:rsidRDefault="006E64FA" w:rsidP="00F039B4">
            <w:pPr>
              <w:rPr>
                <w:b/>
                <w:bCs/>
                <w:color w:val="000000"/>
                <w:szCs w:val="24"/>
              </w:rPr>
            </w:pPr>
          </w:p>
          <w:p w14:paraId="5D91C641" w14:textId="77777777" w:rsidR="006E64FA" w:rsidRPr="002339C1" w:rsidRDefault="006E64FA" w:rsidP="00F039B4">
            <w:pPr>
              <w:rPr>
                <w:b/>
                <w:bCs/>
                <w:color w:val="000000" w:themeColor="text1"/>
                <w:szCs w:val="24"/>
              </w:rPr>
            </w:pPr>
            <w:r w:rsidRPr="002339C1">
              <w:rPr>
                <w:b/>
                <w:bCs/>
                <w:color w:val="000000" w:themeColor="text1"/>
                <w:szCs w:val="24"/>
              </w:rPr>
              <w:t>2.1.7.</w:t>
            </w:r>
          </w:p>
          <w:p w14:paraId="3C6F981C" w14:textId="77777777" w:rsidR="006E64FA" w:rsidRPr="002339C1" w:rsidRDefault="006E64FA" w:rsidP="00F039B4">
            <w:pPr>
              <w:rPr>
                <w:b/>
                <w:bCs/>
                <w:color w:val="000000"/>
                <w:szCs w:val="24"/>
              </w:rPr>
            </w:pPr>
          </w:p>
          <w:p w14:paraId="202B449D" w14:textId="77777777" w:rsidR="006E64FA" w:rsidRPr="002339C1" w:rsidRDefault="006E64FA" w:rsidP="00F039B4">
            <w:pPr>
              <w:rPr>
                <w:b/>
                <w:bCs/>
                <w:color w:val="000000"/>
                <w:szCs w:val="24"/>
              </w:rPr>
            </w:pPr>
          </w:p>
          <w:p w14:paraId="36F3F7BA" w14:textId="77777777" w:rsidR="006E64FA" w:rsidRPr="002339C1" w:rsidRDefault="006E64FA" w:rsidP="00F039B4">
            <w:pPr>
              <w:rPr>
                <w:b/>
                <w:bCs/>
                <w:color w:val="000000"/>
                <w:szCs w:val="24"/>
              </w:rPr>
            </w:pPr>
            <w:r w:rsidRPr="002339C1">
              <w:rPr>
                <w:b/>
                <w:bCs/>
                <w:color w:val="000000"/>
                <w:szCs w:val="24"/>
              </w:rPr>
              <w:t>3.1.1.</w:t>
            </w:r>
          </w:p>
          <w:p w14:paraId="4873795B" w14:textId="77777777" w:rsidR="006E64FA" w:rsidRPr="002339C1" w:rsidRDefault="006E64FA" w:rsidP="00F039B4">
            <w:pPr>
              <w:rPr>
                <w:b/>
                <w:bCs/>
                <w:color w:val="000000"/>
                <w:szCs w:val="24"/>
              </w:rPr>
            </w:pPr>
          </w:p>
          <w:p w14:paraId="77C8B72F" w14:textId="6A2885E6" w:rsidR="00F16F2F" w:rsidRPr="002339C1" w:rsidRDefault="00F16F2F" w:rsidP="00F039B4">
            <w:pPr>
              <w:rPr>
                <w:b/>
                <w:bCs/>
                <w:szCs w:val="24"/>
              </w:rPr>
            </w:pPr>
            <w:r w:rsidRPr="002339C1">
              <w:rPr>
                <w:b/>
                <w:bCs/>
                <w:szCs w:val="24"/>
              </w:rPr>
              <w:t>3.3.3.</w:t>
            </w:r>
          </w:p>
          <w:p w14:paraId="4AEAC519" w14:textId="77777777" w:rsidR="006E64FA" w:rsidRPr="002339C1" w:rsidRDefault="006E64FA" w:rsidP="00F039B4">
            <w:pPr>
              <w:rPr>
                <w:b/>
                <w:bCs/>
                <w:color w:val="000000"/>
                <w:szCs w:val="24"/>
              </w:rPr>
            </w:pPr>
          </w:p>
          <w:p w14:paraId="46D0FC02" w14:textId="77777777" w:rsidR="00F16F2F" w:rsidRPr="002339C1" w:rsidRDefault="00F16F2F" w:rsidP="00F039B4">
            <w:pPr>
              <w:rPr>
                <w:b/>
                <w:bCs/>
                <w:color w:val="000000"/>
                <w:szCs w:val="24"/>
              </w:rPr>
            </w:pPr>
          </w:p>
          <w:p w14:paraId="4BDFB5F2" w14:textId="77777777" w:rsidR="006E64FA" w:rsidRPr="002339C1" w:rsidRDefault="006E64FA" w:rsidP="00F039B4">
            <w:pPr>
              <w:rPr>
                <w:b/>
                <w:bCs/>
                <w:color w:val="000000"/>
                <w:szCs w:val="24"/>
              </w:rPr>
            </w:pPr>
            <w:r w:rsidRPr="002339C1">
              <w:rPr>
                <w:b/>
                <w:bCs/>
                <w:color w:val="000000"/>
                <w:szCs w:val="24"/>
              </w:rPr>
              <w:t>4.1.1.</w:t>
            </w:r>
          </w:p>
          <w:p w14:paraId="6053D144" w14:textId="77777777" w:rsidR="006E64FA" w:rsidRPr="002339C1" w:rsidRDefault="006E64FA" w:rsidP="00F039B4">
            <w:pPr>
              <w:rPr>
                <w:b/>
                <w:bCs/>
                <w:color w:val="000000"/>
                <w:szCs w:val="24"/>
              </w:rPr>
            </w:pPr>
          </w:p>
          <w:p w14:paraId="0A8FFB11" w14:textId="77777777" w:rsidR="006E64FA" w:rsidRPr="002339C1" w:rsidRDefault="006E64FA" w:rsidP="00F039B4">
            <w:pPr>
              <w:rPr>
                <w:b/>
                <w:bCs/>
                <w:color w:val="000000"/>
                <w:szCs w:val="24"/>
              </w:rPr>
            </w:pPr>
            <w:r w:rsidRPr="002339C1">
              <w:rPr>
                <w:b/>
                <w:bCs/>
                <w:color w:val="000000"/>
                <w:szCs w:val="24"/>
              </w:rPr>
              <w:t>4.1.2.</w:t>
            </w:r>
          </w:p>
          <w:p w14:paraId="509F7B17" w14:textId="77777777" w:rsidR="006E64FA" w:rsidRPr="002339C1" w:rsidRDefault="006E64FA" w:rsidP="00F039B4">
            <w:pPr>
              <w:rPr>
                <w:b/>
                <w:bCs/>
                <w:color w:val="000000"/>
                <w:szCs w:val="24"/>
              </w:rPr>
            </w:pPr>
          </w:p>
          <w:p w14:paraId="1141F8E0" w14:textId="77777777" w:rsidR="006E64FA" w:rsidRPr="002339C1" w:rsidRDefault="006E64FA" w:rsidP="00F039B4">
            <w:pPr>
              <w:rPr>
                <w:b/>
                <w:bCs/>
                <w:color w:val="000000"/>
                <w:szCs w:val="24"/>
              </w:rPr>
            </w:pPr>
            <w:r w:rsidRPr="002339C1">
              <w:rPr>
                <w:b/>
                <w:bCs/>
                <w:color w:val="000000"/>
                <w:szCs w:val="24"/>
              </w:rPr>
              <w:t>4.1.3.</w:t>
            </w:r>
          </w:p>
          <w:p w14:paraId="79A63C3D" w14:textId="77777777" w:rsidR="00F16F2F" w:rsidRPr="002339C1" w:rsidRDefault="00F16F2F" w:rsidP="00F039B4">
            <w:pPr>
              <w:rPr>
                <w:b/>
                <w:bCs/>
                <w:color w:val="000000"/>
                <w:szCs w:val="24"/>
              </w:rPr>
            </w:pPr>
          </w:p>
          <w:p w14:paraId="3C6EB004" w14:textId="77777777" w:rsidR="00F16F2F" w:rsidRPr="002339C1" w:rsidRDefault="00F16F2F" w:rsidP="00F039B4">
            <w:pPr>
              <w:rPr>
                <w:b/>
                <w:bCs/>
                <w:color w:val="000000"/>
                <w:szCs w:val="24"/>
              </w:rPr>
            </w:pPr>
          </w:p>
          <w:p w14:paraId="7961E5B8" w14:textId="3BB6C3E6" w:rsidR="00F16F2F" w:rsidRPr="002339C1" w:rsidRDefault="00F16F2F" w:rsidP="00F039B4">
            <w:pPr>
              <w:rPr>
                <w:b/>
                <w:bCs/>
                <w:color w:val="000000"/>
                <w:szCs w:val="24"/>
              </w:rPr>
            </w:pPr>
            <w:r w:rsidRPr="002339C1">
              <w:rPr>
                <w:b/>
                <w:bCs/>
                <w:color w:val="000000"/>
                <w:szCs w:val="24"/>
              </w:rPr>
              <w:t>4.1.4.</w:t>
            </w:r>
          </w:p>
          <w:p w14:paraId="22DDDE86" w14:textId="77777777" w:rsidR="006E64FA" w:rsidRPr="002339C1" w:rsidRDefault="006E64FA" w:rsidP="00F039B4">
            <w:pPr>
              <w:rPr>
                <w:b/>
                <w:bCs/>
                <w:color w:val="000000"/>
                <w:szCs w:val="24"/>
              </w:rPr>
            </w:pPr>
          </w:p>
          <w:p w14:paraId="67E8114C" w14:textId="4CEC7B88" w:rsidR="00F16F2F" w:rsidRPr="002339C1" w:rsidRDefault="00F16F2F" w:rsidP="00F039B4">
            <w:pPr>
              <w:rPr>
                <w:b/>
                <w:bCs/>
                <w:color w:val="000000" w:themeColor="text1"/>
                <w:szCs w:val="24"/>
              </w:rPr>
            </w:pPr>
            <w:r w:rsidRPr="002339C1">
              <w:rPr>
                <w:b/>
                <w:bCs/>
                <w:color w:val="000000" w:themeColor="text1"/>
                <w:szCs w:val="24"/>
              </w:rPr>
              <w:t>4.3.5.</w:t>
            </w:r>
          </w:p>
          <w:p w14:paraId="25096C15" w14:textId="77777777" w:rsidR="006E64FA" w:rsidRPr="002339C1" w:rsidRDefault="006E64FA" w:rsidP="00F039B4">
            <w:pPr>
              <w:rPr>
                <w:b/>
                <w:bCs/>
                <w:color w:val="000000"/>
                <w:szCs w:val="24"/>
              </w:rPr>
            </w:pPr>
          </w:p>
          <w:p w14:paraId="6E30FB4E" w14:textId="77777777" w:rsidR="00F16F2F" w:rsidRPr="002339C1" w:rsidRDefault="00F16F2F" w:rsidP="00F039B4">
            <w:pPr>
              <w:rPr>
                <w:b/>
                <w:bCs/>
                <w:color w:val="000000"/>
                <w:szCs w:val="24"/>
              </w:rPr>
            </w:pPr>
          </w:p>
          <w:p w14:paraId="75842031" w14:textId="77777777" w:rsidR="006E64FA" w:rsidRPr="002339C1" w:rsidRDefault="006E64FA" w:rsidP="00F039B4">
            <w:pPr>
              <w:rPr>
                <w:b/>
                <w:bCs/>
                <w:color w:val="000000"/>
                <w:szCs w:val="24"/>
              </w:rPr>
            </w:pPr>
          </w:p>
          <w:p w14:paraId="68D3EB57" w14:textId="77777777" w:rsidR="006E64FA" w:rsidRPr="002339C1" w:rsidRDefault="006E64FA" w:rsidP="00F039B4">
            <w:pPr>
              <w:rPr>
                <w:b/>
                <w:bCs/>
                <w:color w:val="000000"/>
                <w:szCs w:val="24"/>
              </w:rPr>
            </w:pPr>
            <w:r w:rsidRPr="002339C1">
              <w:rPr>
                <w:b/>
                <w:bCs/>
                <w:color w:val="000000"/>
                <w:szCs w:val="24"/>
              </w:rPr>
              <w:t>4.4.3.</w:t>
            </w:r>
          </w:p>
          <w:p w14:paraId="24F8460B" w14:textId="77777777" w:rsidR="006E64FA" w:rsidRPr="002339C1" w:rsidRDefault="006E64FA" w:rsidP="00F039B4">
            <w:pPr>
              <w:rPr>
                <w:b/>
                <w:bCs/>
                <w:color w:val="000000"/>
                <w:szCs w:val="24"/>
              </w:rPr>
            </w:pPr>
          </w:p>
          <w:p w14:paraId="2010BD23" w14:textId="7ED25F5A" w:rsidR="006E64FA" w:rsidRPr="002339C1" w:rsidRDefault="006E64FA" w:rsidP="00F039B4">
            <w:pPr>
              <w:rPr>
                <w:b/>
                <w:bCs/>
                <w:color w:val="000000"/>
                <w:szCs w:val="24"/>
              </w:rPr>
            </w:pPr>
            <w:r w:rsidRPr="002339C1">
              <w:rPr>
                <w:b/>
                <w:bCs/>
                <w:color w:val="000000"/>
                <w:szCs w:val="24"/>
              </w:rPr>
              <w:t>4.4.5.</w:t>
            </w:r>
          </w:p>
          <w:p w14:paraId="3D34A18F" w14:textId="77777777" w:rsidR="006E64FA" w:rsidRPr="002339C1" w:rsidRDefault="006E64FA" w:rsidP="00F039B4">
            <w:pPr>
              <w:rPr>
                <w:b/>
                <w:bCs/>
                <w:color w:val="000000"/>
                <w:szCs w:val="24"/>
              </w:rPr>
            </w:pPr>
          </w:p>
        </w:tc>
      </w:tr>
      <w:tr w:rsidR="006E64FA" w:rsidRPr="00F168EC" w14:paraId="6F2C2C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A5BC0E" w14:textId="4A06A635" w:rsidR="006E64FA" w:rsidRPr="00F168EC" w:rsidRDefault="006E64FA" w:rsidP="00F039B4">
            <w:pPr>
              <w:jc w:val="both"/>
              <w:rPr>
                <w:b/>
                <w:bCs/>
                <w:color w:val="000000"/>
                <w:szCs w:val="24"/>
              </w:rPr>
            </w:pPr>
            <w:r w:rsidRPr="00F168EC">
              <w:rPr>
                <w:b/>
                <w:bCs/>
                <w:color w:val="000000"/>
                <w:szCs w:val="24"/>
              </w:rPr>
              <w:lastRenderedPageBreak/>
              <w:t xml:space="preserve">002.1 grafikas. </w:t>
            </w:r>
            <w:r w:rsidRPr="00F168EC">
              <w:rPr>
                <w:color w:val="000000"/>
                <w:szCs w:val="24"/>
              </w:rPr>
              <w:t>002 programos „Ekonominės ir projektinės veiklos programa“ tikslai ir uždaviniai</w:t>
            </w:r>
          </w:p>
        </w:tc>
      </w:tr>
      <w:tr w:rsidR="006E64FA" w:rsidRPr="00F168EC" w14:paraId="1F49D4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BF3B12" w14:textId="77777777" w:rsidR="006E64FA" w:rsidRPr="00F168EC" w:rsidRDefault="006E64FA" w:rsidP="00F039B4">
            <w:pPr>
              <w:jc w:val="both"/>
              <w:rPr>
                <w:color w:val="000000"/>
                <w:szCs w:val="24"/>
              </w:rPr>
            </w:pPr>
            <w:r w:rsidRPr="00F168EC">
              <w:rPr>
                <w:noProof/>
                <w:color w:val="000000"/>
                <w:szCs w:val="24"/>
                <w:lang w:eastAsia="lt-LT"/>
              </w:rPr>
              <w:drawing>
                <wp:inline distT="0" distB="0" distL="0" distR="0" wp14:anchorId="4E6F74A2" wp14:editId="24DA4DE9">
                  <wp:extent cx="6362700" cy="1933575"/>
                  <wp:effectExtent l="38100" t="0" r="38100" b="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tc>
      </w:tr>
      <w:tr w:rsidR="006E64FA" w:rsidRPr="00F168EC" w14:paraId="48F303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E66CD28" w14:textId="77777777" w:rsidR="006E64FA" w:rsidRPr="00F168EC" w:rsidRDefault="006E64FA" w:rsidP="00F039B4">
            <w:pPr>
              <w:jc w:val="center"/>
              <w:rPr>
                <w:b/>
                <w:bCs/>
                <w:color w:val="000000"/>
                <w:szCs w:val="24"/>
              </w:rPr>
            </w:pPr>
            <w:r w:rsidRPr="00F168EC">
              <w:rPr>
                <w:b/>
                <w:bCs/>
                <w:color w:val="000000"/>
                <w:szCs w:val="24"/>
              </w:rPr>
              <w:t>Kodas</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8D971E3" w14:textId="77777777" w:rsidR="006E64FA" w:rsidRPr="00F168EC" w:rsidRDefault="006E64FA" w:rsidP="00F039B4">
            <w:pPr>
              <w:jc w:val="center"/>
              <w:rPr>
                <w:b/>
                <w:bCs/>
                <w:color w:val="000000"/>
                <w:szCs w:val="24"/>
              </w:rPr>
            </w:pPr>
            <w:r w:rsidRPr="00F168EC">
              <w:rPr>
                <w:b/>
                <w:bCs/>
                <w:color w:val="000000"/>
                <w:szCs w:val="24"/>
              </w:rPr>
              <w:t>Programos tikslo pavadinimas</w:t>
            </w:r>
          </w:p>
        </w:tc>
      </w:tr>
      <w:tr w:rsidR="006E64FA" w:rsidRPr="00F168EC" w14:paraId="2B1CC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2DCBF7F5" w14:textId="77777777" w:rsidR="006E64FA" w:rsidRPr="00F168EC" w:rsidRDefault="006E64FA" w:rsidP="00F039B4">
            <w:pPr>
              <w:rPr>
                <w:b/>
                <w:bCs/>
                <w:color w:val="000000"/>
                <w:szCs w:val="24"/>
              </w:rPr>
            </w:pPr>
            <w:r w:rsidRPr="00F168EC">
              <w:rPr>
                <w:b/>
                <w:bCs/>
                <w:color w:val="000000"/>
                <w:szCs w:val="24"/>
              </w:rPr>
              <w:t>002-01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4F44C39" w14:textId="79AC84A8" w:rsidR="006E64FA" w:rsidRPr="00F168EC" w:rsidRDefault="006E64FA" w:rsidP="00F039B4">
            <w:pPr>
              <w:rPr>
                <w:b/>
                <w:bCs/>
                <w:color w:val="000000"/>
                <w:szCs w:val="24"/>
              </w:rPr>
            </w:pPr>
            <w:r w:rsidRPr="00F168EC">
              <w:rPr>
                <w:b/>
                <w:bCs/>
                <w:color w:val="000000"/>
                <w:szCs w:val="24"/>
              </w:rPr>
              <w:t xml:space="preserve">Užtikrinti kompleksišką ir subalansuotą </w:t>
            </w:r>
            <w:r w:rsidR="0021286F">
              <w:rPr>
                <w:b/>
                <w:bCs/>
                <w:color w:val="000000"/>
                <w:szCs w:val="24"/>
              </w:rPr>
              <w:t>S</w:t>
            </w:r>
            <w:r w:rsidRPr="00F168EC">
              <w:rPr>
                <w:b/>
                <w:bCs/>
                <w:color w:val="000000"/>
                <w:szCs w:val="24"/>
              </w:rPr>
              <w:t>avivaldybės raidą</w:t>
            </w:r>
          </w:p>
        </w:tc>
      </w:tr>
      <w:tr w:rsidR="006E64FA" w:rsidRPr="00F168EC" w14:paraId="13EDB1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2AA2ED" w14:textId="6A6A164B" w:rsidR="006E64FA" w:rsidRPr="00277CAA" w:rsidRDefault="006E64FA" w:rsidP="00F039B4">
            <w:pPr>
              <w:jc w:val="both"/>
              <w:rPr>
                <w:color w:val="000000"/>
                <w:szCs w:val="24"/>
              </w:rPr>
            </w:pPr>
            <w:r w:rsidRPr="00F168EC">
              <w:rPr>
                <w:color w:val="000000"/>
                <w:szCs w:val="24"/>
              </w:rPr>
              <w:t xml:space="preserve">Šiuo tikslu siekiama planuoti Plungės rajono savivaldybės projektus, kurie </w:t>
            </w:r>
            <w:r w:rsidRPr="00277CAA">
              <w:rPr>
                <w:color w:val="000000"/>
                <w:szCs w:val="24"/>
              </w:rPr>
              <w:t xml:space="preserve">didintų rajono ekonominį potencialą, žinomumą, skatintų rajono socialinę-ekonominę plėtrą, gerintų gyvenimo ir aplinkos </w:t>
            </w:r>
            <w:r w:rsidRPr="00277CAA">
              <w:rPr>
                <w:color w:val="000000"/>
                <w:szCs w:val="24"/>
              </w:rPr>
              <w:lastRenderedPageBreak/>
              <w:t xml:space="preserve">kokybę, užtikrintų racionalų </w:t>
            </w:r>
            <w:r w:rsidR="0021286F" w:rsidRPr="00277CAA">
              <w:rPr>
                <w:color w:val="000000"/>
                <w:szCs w:val="24"/>
              </w:rPr>
              <w:t>S</w:t>
            </w:r>
            <w:r w:rsidRPr="00277CAA">
              <w:rPr>
                <w:color w:val="000000"/>
                <w:szCs w:val="24"/>
              </w:rPr>
              <w:t xml:space="preserve">avivaldybės teritorijos ir jos infrastruktūros vystymąsi. </w:t>
            </w:r>
          </w:p>
          <w:p w14:paraId="7DB907D4" w14:textId="51506CD1" w:rsidR="006E64FA" w:rsidRPr="00F168EC" w:rsidRDefault="006E64FA" w:rsidP="00F039B4">
            <w:pPr>
              <w:jc w:val="both"/>
              <w:rPr>
                <w:color w:val="000000"/>
                <w:szCs w:val="24"/>
              </w:rPr>
            </w:pPr>
            <w:r w:rsidRPr="00277CAA">
              <w:rPr>
                <w:color w:val="000000"/>
                <w:szCs w:val="24"/>
              </w:rPr>
              <w:t xml:space="preserve">Tikslu taip pat siekiama ugdyti sąmoningas, aktyvias ir tvarias </w:t>
            </w:r>
            <w:r w:rsidR="00277CAA" w:rsidRPr="00801C43">
              <w:rPr>
                <w:color w:val="000000"/>
                <w:szCs w:val="24"/>
              </w:rPr>
              <w:t>S</w:t>
            </w:r>
            <w:r w:rsidRPr="00277CAA">
              <w:rPr>
                <w:color w:val="000000"/>
                <w:szCs w:val="24"/>
              </w:rPr>
              <w:t>avivaldybės bendruomenes</w:t>
            </w:r>
            <w:r w:rsidRPr="00F168EC">
              <w:rPr>
                <w:color w:val="000000"/>
                <w:szCs w:val="24"/>
              </w:rPr>
              <w:t>,  remti jų veiklų plėtojimo iniciatyvas; kurti palankią verslui ir investicijoms aplinką; plėtoti bendradarbiavimo ryšius su Lietuvos miestų ir užsienio šalių institucijomis ir organizacijomis.</w:t>
            </w:r>
          </w:p>
          <w:p w14:paraId="3E6E56E3" w14:textId="77777777" w:rsidR="006E64FA" w:rsidRPr="00F168EC" w:rsidRDefault="006E64FA" w:rsidP="00F039B4">
            <w:pPr>
              <w:jc w:val="both"/>
              <w:rPr>
                <w:color w:val="000000"/>
                <w:szCs w:val="24"/>
              </w:rPr>
            </w:pPr>
          </w:p>
          <w:p w14:paraId="2A081A82" w14:textId="38BE77AB" w:rsidR="006E64FA" w:rsidRPr="00F168EC" w:rsidRDefault="006E64FA" w:rsidP="00F039B4">
            <w:pPr>
              <w:jc w:val="both"/>
              <w:rPr>
                <w:color w:val="000000"/>
                <w:szCs w:val="24"/>
              </w:rPr>
            </w:pPr>
            <w:r w:rsidRPr="00F168EC">
              <w:rPr>
                <w:szCs w:val="24"/>
              </w:rPr>
              <w:t>Programos t</w:t>
            </w:r>
            <w:r w:rsidRPr="00F168EC">
              <w:rPr>
                <w:rFonts w:eastAsia="Calibri"/>
                <w:szCs w:val="24"/>
              </w:rPr>
              <w:t xml:space="preserve">ikslu numatoma įgyvendinti 3 uždavinius, kurių </w:t>
            </w:r>
            <w:r>
              <w:rPr>
                <w:rFonts w:eastAsia="Calibri"/>
                <w:szCs w:val="24"/>
              </w:rPr>
              <w:t>pirmas ir antras</w:t>
            </w:r>
            <w:r w:rsidRPr="00F168EC">
              <w:rPr>
                <w:rFonts w:eastAsia="Calibri"/>
                <w:szCs w:val="24"/>
              </w:rPr>
              <w:t xml:space="preserve"> – pažangos, trečias </w:t>
            </w:r>
            <w:r w:rsidR="007A6FD9">
              <w:rPr>
                <w:rFonts w:eastAsia="Calibri"/>
                <w:szCs w:val="24"/>
              </w:rPr>
              <w:t>–</w:t>
            </w:r>
            <w:r w:rsidRPr="00F168EC">
              <w:rPr>
                <w:rFonts w:eastAsia="Calibri"/>
                <w:szCs w:val="24"/>
              </w:rPr>
              <w:t xml:space="preserve"> tęstinis. </w:t>
            </w:r>
          </w:p>
        </w:tc>
      </w:tr>
      <w:tr w:rsidR="006E64FA" w:rsidRPr="00F168EC" w14:paraId="2B9534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B06EBE" w14:textId="77777777" w:rsidR="006E64FA" w:rsidRPr="00F168EC" w:rsidRDefault="006E64FA" w:rsidP="00F039B4">
            <w:pPr>
              <w:rPr>
                <w:b/>
                <w:bCs/>
                <w:color w:val="000000"/>
                <w:szCs w:val="24"/>
              </w:rPr>
            </w:pPr>
            <w:r w:rsidRPr="00F168EC">
              <w:rPr>
                <w:b/>
                <w:bCs/>
                <w:color w:val="000000"/>
                <w:szCs w:val="24"/>
              </w:rPr>
              <w:lastRenderedPageBreak/>
              <w:t>Siekiant šio tikslo yra įgyvendinami šie uždaviniai:</w:t>
            </w:r>
          </w:p>
        </w:tc>
      </w:tr>
      <w:tr w:rsidR="006E64FA" w:rsidRPr="00F168EC" w14:paraId="303128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29B86" w14:textId="77777777" w:rsidR="006E64FA" w:rsidRPr="00F168EC" w:rsidRDefault="006E64FA" w:rsidP="00F039B4">
            <w:pPr>
              <w:rPr>
                <w:b/>
                <w:bCs/>
                <w:color w:val="000000"/>
                <w:szCs w:val="24"/>
              </w:rPr>
            </w:pPr>
            <w:r w:rsidRPr="00F168EC">
              <w:rPr>
                <w:b/>
                <w:bCs/>
                <w:color w:val="000000"/>
                <w:szCs w:val="24"/>
              </w:rPr>
              <w:t>002-01-01</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D152B75" w14:textId="156B6E10" w:rsidR="006E64FA" w:rsidRPr="00F168EC" w:rsidRDefault="006E64FA" w:rsidP="00F039B4">
            <w:pPr>
              <w:rPr>
                <w:b/>
                <w:bCs/>
                <w:color w:val="000000"/>
                <w:szCs w:val="24"/>
              </w:rPr>
            </w:pPr>
            <w:r w:rsidRPr="00F168EC">
              <w:rPr>
                <w:b/>
                <w:bCs/>
                <w:color w:val="000000"/>
                <w:szCs w:val="24"/>
              </w:rPr>
              <w:t>Kurti palankią aplinką investicijoms ir gyvenimo gerovei</w:t>
            </w:r>
          </w:p>
        </w:tc>
      </w:tr>
      <w:tr w:rsidR="006E64FA" w:rsidRPr="00F168EC" w14:paraId="3F130C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DE5BB9" w14:textId="7E01A380" w:rsidR="006E64FA" w:rsidRPr="002339C1" w:rsidRDefault="006E64FA" w:rsidP="00F039B4">
            <w:pPr>
              <w:jc w:val="both"/>
              <w:rPr>
                <w:color w:val="000000"/>
                <w:szCs w:val="24"/>
              </w:rPr>
            </w:pPr>
            <w:r w:rsidRPr="00F168EC">
              <w:rPr>
                <w:color w:val="000000"/>
                <w:szCs w:val="24"/>
              </w:rPr>
              <w:t xml:space="preserve">Esant ribotoms vietinės valdžios galimybėms užtikrinti reikalingų finansinių srautų skyrimą planingai ekonominei miesto bei rajono plėtrai, būtina išnaudoti kitas finansavimo galimybes, t. y. pasinaudoti ES </w:t>
            </w:r>
            <w:r w:rsidRPr="002339C1">
              <w:rPr>
                <w:color w:val="000000"/>
                <w:szCs w:val="24"/>
              </w:rPr>
              <w:t>struktūriniais fondais ir programomis, Valstybės programomis, tarptautiniais fondais ir kitais finansavimo šaltiniais. Siekiant maksimaliai pritraukti lėšas iš šių šaltinių, taipogi planuojama rengti projektinę dokumentaciją bei bendradarbiauti su kitais tiek Lietuvos, tiek užsienio valstybių miestais.</w:t>
            </w:r>
          </w:p>
          <w:p w14:paraId="3571B634" w14:textId="77777777" w:rsidR="006E64FA" w:rsidRPr="002339C1" w:rsidRDefault="006E64FA" w:rsidP="00F039B4">
            <w:pPr>
              <w:jc w:val="both"/>
              <w:rPr>
                <w:color w:val="000000"/>
                <w:szCs w:val="24"/>
              </w:rPr>
            </w:pPr>
          </w:p>
          <w:p w14:paraId="0159FA9A" w14:textId="0F07586B" w:rsidR="0064117C" w:rsidRPr="002339C1" w:rsidRDefault="0064117C" w:rsidP="0064117C">
            <w:pPr>
              <w:jc w:val="both"/>
            </w:pPr>
            <w:r w:rsidRPr="002339C1">
              <w:rPr>
                <w:color w:val="000000"/>
                <w:szCs w:val="24"/>
              </w:rPr>
              <w:t xml:space="preserve">Uždavinys yra </w:t>
            </w:r>
            <w:r w:rsidRPr="002339C1">
              <w:rPr>
                <w:color w:val="000000"/>
                <w:szCs w:val="24"/>
                <w:u w:val="single"/>
              </w:rPr>
              <w:t>pažangos</w:t>
            </w:r>
            <w:r w:rsidRPr="002339C1">
              <w:rPr>
                <w:color w:val="000000"/>
                <w:szCs w:val="24"/>
              </w:rPr>
              <w:t xml:space="preserve">, nes atitinka Plungės rajono SPP 1-o prioriteto 1.1 tikslo 1.1.1, 1.1.3 ir 1.1.5 uždavinius; 1.2 tikslo 1.2.4 ir 1.2.6 uždavinius, 1.5 tikslo 1.5.1, 1.5.2  bei 1.5.4 uždavinius, 1.7 tikslo 1.7.3 uždavinį; 1.8 tikslo 1.8.1, 1.8.2, 1.8.3 ir 1.8.4 uždavinius; 2-o prioriteto 2.1 tikslo 2.1.4 uždavinį; 2.4 tikslo 2.4.4 uždavinį; 3-io prioriteto 3.1 tikslo 3.1.1 uždavinį, 3.3 tikslo 3.3.3 uždavinį, 4-o prioriteto 4.1 tikslo 4.1.1, 4.1.2, 4.1.3 ir 4.1.4 uždavinius; 4.3 tikslo 4.3.5 uždavinį, 4.4 tikslo 4.4.3 bei 4.4.5 uždavinius. </w:t>
            </w:r>
          </w:p>
          <w:p w14:paraId="33A0E8E3" w14:textId="73EF8929" w:rsidR="006E64FA" w:rsidRPr="00F168EC" w:rsidRDefault="0064117C" w:rsidP="0064117C">
            <w:pPr>
              <w:jc w:val="both"/>
              <w:rPr>
                <w:color w:val="000000"/>
                <w:szCs w:val="24"/>
              </w:rPr>
            </w:pPr>
            <w:r w:rsidRPr="002339C1">
              <w:rPr>
                <w:szCs w:val="24"/>
              </w:rPr>
              <w:t>Programos uždaviniu</w:t>
            </w:r>
            <w:r w:rsidRPr="002339C1">
              <w:rPr>
                <w:rFonts w:eastAsia="Calibri"/>
                <w:szCs w:val="24"/>
              </w:rPr>
              <w:t xml:space="preserve"> numatoma įgyvendinti 5 priemones. Pirma, antra ir trečia priemonės skiriamos Savivaldybės tęstinei</w:t>
            </w:r>
            <w:r w:rsidRPr="00F168EC">
              <w:rPr>
                <w:rFonts w:eastAsia="Calibri"/>
                <w:szCs w:val="24"/>
              </w:rPr>
              <w:t xml:space="preserve"> veiklai, trečia ir ketvirta – pažangos.</w:t>
            </w:r>
          </w:p>
        </w:tc>
      </w:tr>
      <w:tr w:rsidR="006E64FA" w:rsidRPr="004A779A" w14:paraId="0E2C17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8CEBCC1" w14:textId="77777777" w:rsidR="006E64FA" w:rsidRPr="004A779A" w:rsidRDefault="006E64FA" w:rsidP="00F039B4">
            <w:pPr>
              <w:rPr>
                <w:b/>
                <w:bCs/>
                <w:color w:val="000000"/>
                <w:szCs w:val="24"/>
              </w:rPr>
            </w:pPr>
            <w:r w:rsidRPr="004A779A">
              <w:rPr>
                <w:b/>
                <w:bCs/>
                <w:color w:val="000000"/>
                <w:szCs w:val="24"/>
              </w:rPr>
              <w:t>Šiam uždaviniui įgyvendinti bus taikomos šios priemonės:</w:t>
            </w:r>
          </w:p>
        </w:tc>
      </w:tr>
      <w:tr w:rsidR="006E64FA" w:rsidRPr="00F168EC" w14:paraId="4F0545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C9F84F7" w14:textId="77777777" w:rsidR="006E64FA" w:rsidRPr="00F168EC" w:rsidRDefault="006E64FA" w:rsidP="00F039B4">
            <w:pPr>
              <w:rPr>
                <w:b/>
                <w:bCs/>
                <w:color w:val="000000"/>
                <w:szCs w:val="24"/>
              </w:rPr>
            </w:pPr>
            <w:r w:rsidRPr="00F168EC">
              <w:rPr>
                <w:b/>
                <w:bCs/>
                <w:color w:val="000000"/>
                <w:szCs w:val="24"/>
              </w:rPr>
              <w:t>002-01-01-01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1EBCE0B5" w14:textId="77777777" w:rsidR="006E64FA" w:rsidRPr="00F168EC" w:rsidRDefault="006E64FA" w:rsidP="00F039B4">
            <w:pPr>
              <w:rPr>
                <w:b/>
                <w:bCs/>
                <w:color w:val="000000"/>
                <w:szCs w:val="24"/>
              </w:rPr>
            </w:pPr>
            <w:r w:rsidRPr="00F168EC">
              <w:rPr>
                <w:b/>
                <w:bCs/>
                <w:color w:val="000000"/>
                <w:szCs w:val="24"/>
              </w:rPr>
              <w:t>Projektinės veiklos organizavimas</w:t>
            </w:r>
          </w:p>
        </w:tc>
      </w:tr>
      <w:tr w:rsidR="006E64FA" w:rsidRPr="00F168EC" w14:paraId="1FFDFC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4B706C" w14:textId="77777777" w:rsidR="006E64FA" w:rsidRDefault="006E64FA" w:rsidP="00F039B4">
            <w:pPr>
              <w:jc w:val="both"/>
              <w:rPr>
                <w:color w:val="000000"/>
                <w:szCs w:val="24"/>
              </w:rPr>
            </w:pPr>
            <w:r w:rsidRPr="00F168EC">
              <w:rPr>
                <w:color w:val="000000"/>
                <w:szCs w:val="24"/>
              </w:rPr>
              <w:t>Vykdant šią priemonę, numatoma koordinuoti projektų planavimo, rengimo ir įgyvendinimo procesą. Šios priemonės vykdymui lėšos naudojamos projektinių pasiūlymų, paraiškų, investicijų projektų, rinkos tyrimų, galimybių studijų, energetinių auditų, techninės ir kitų reikalingų projektinių dokumentų rengimui, ekspertų ir konsultantų paslaugų pirkimams, ryšių su nacionalinėmis ir tarptautinėmis organizacijomis, institucijomis ir įstaigomis bei miestais partneriais plėtojimui, projektinės veiklos pasėkoje sukurto turto apdraudimui bei kitoms, būtinoms tinkamam projektų įgyvendinimui, veikloms.</w:t>
            </w:r>
          </w:p>
          <w:p w14:paraId="2124AC6A" w14:textId="77777777" w:rsidR="006E64FA" w:rsidRPr="00F168EC" w:rsidRDefault="006E64FA" w:rsidP="00F039B4">
            <w:pPr>
              <w:jc w:val="both"/>
              <w:rPr>
                <w:color w:val="000000"/>
                <w:szCs w:val="24"/>
              </w:rPr>
            </w:pPr>
          </w:p>
          <w:p w14:paraId="16F7156F" w14:textId="77777777" w:rsidR="006E64FA" w:rsidRPr="00F168EC" w:rsidRDefault="006E64FA" w:rsidP="00F039B4">
            <w:pPr>
              <w:jc w:val="both"/>
              <w:rPr>
                <w:color w:val="000000"/>
                <w:szCs w:val="24"/>
              </w:rPr>
            </w:pPr>
            <w:r w:rsidRPr="00F168EC">
              <w:rPr>
                <w:color w:val="000000"/>
                <w:szCs w:val="24"/>
              </w:rPr>
              <w:t>Priemonė yra</w:t>
            </w:r>
            <w:r>
              <w:rPr>
                <w:color w:val="000000"/>
                <w:szCs w:val="24"/>
              </w:rPr>
              <w:t xml:space="preserve"> tęstinės veiklos, bet skirta įgyvendinti pažangos uždavinį, nes organizuojant projektinę veiklą, atliekami darbai, susiję su investicijų projektų įgyvendinimu ir vėlesne investicijų projektų priežiūra ir pan. Priemonė </w:t>
            </w:r>
            <w:r w:rsidRPr="00F168EC">
              <w:rPr>
                <w:color w:val="000000"/>
                <w:szCs w:val="24"/>
              </w:rPr>
              <w:t xml:space="preserve">įgyvendinama iš Savivaldybės biudžeto lėšų. </w:t>
            </w:r>
          </w:p>
        </w:tc>
      </w:tr>
      <w:tr w:rsidR="006E64FA" w:rsidRPr="00F168EC" w14:paraId="56AD14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DC3BEB4" w14:textId="77777777" w:rsidR="006E64FA" w:rsidRPr="00F168EC" w:rsidRDefault="006E64FA" w:rsidP="00F039B4">
            <w:pPr>
              <w:rPr>
                <w:b/>
                <w:bCs/>
                <w:color w:val="000000"/>
                <w:szCs w:val="24"/>
              </w:rPr>
            </w:pPr>
            <w:r w:rsidRPr="00F168EC">
              <w:rPr>
                <w:b/>
                <w:bCs/>
                <w:color w:val="000000"/>
                <w:szCs w:val="24"/>
              </w:rPr>
              <w:t>002-01-01-02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977DEDA" w14:textId="7B38DF92" w:rsidR="006E64FA" w:rsidRPr="00F168EC" w:rsidRDefault="006E64FA" w:rsidP="00801C43">
            <w:pPr>
              <w:jc w:val="both"/>
              <w:rPr>
                <w:b/>
                <w:bCs/>
                <w:color w:val="000000"/>
                <w:szCs w:val="24"/>
              </w:rPr>
            </w:pPr>
            <w:r w:rsidRPr="000210A1">
              <w:rPr>
                <w:b/>
                <w:bCs/>
                <w:color w:val="000000"/>
                <w:szCs w:val="24"/>
              </w:rPr>
              <w:t>Investici</w:t>
            </w:r>
            <w:r w:rsidR="00ED43EE">
              <w:rPr>
                <w:b/>
                <w:bCs/>
                <w:color w:val="000000"/>
                <w:szCs w:val="24"/>
              </w:rPr>
              <w:t>j</w:t>
            </w:r>
            <w:r w:rsidRPr="000210A1">
              <w:rPr>
                <w:b/>
                <w:bCs/>
                <w:color w:val="000000"/>
                <w:szCs w:val="24"/>
              </w:rPr>
              <w:t>ų ir kitų projektų, skirtų 2014</w:t>
            </w:r>
            <w:r w:rsidR="007A6FD9">
              <w:rPr>
                <w:b/>
                <w:bCs/>
                <w:color w:val="000000"/>
                <w:szCs w:val="24"/>
              </w:rPr>
              <w:t>–</w:t>
            </w:r>
            <w:r w:rsidRPr="000210A1">
              <w:rPr>
                <w:b/>
                <w:bCs/>
                <w:color w:val="000000"/>
                <w:szCs w:val="24"/>
              </w:rPr>
              <w:t>2020 m. nacionalinei pažangos programai/ ES fondų investicijų programai, vykdymas</w:t>
            </w:r>
          </w:p>
        </w:tc>
      </w:tr>
      <w:tr w:rsidR="006E64FA" w:rsidRPr="00F168EC" w14:paraId="401B21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FA70BD" w14:textId="556A2803" w:rsidR="006E64FA" w:rsidRPr="002339C1" w:rsidRDefault="006E64FA" w:rsidP="00F039B4">
            <w:pPr>
              <w:jc w:val="both"/>
              <w:rPr>
                <w:color w:val="FF0000"/>
                <w:szCs w:val="24"/>
              </w:rPr>
            </w:pPr>
            <w:r w:rsidRPr="00604A60">
              <w:rPr>
                <w:color w:val="000000" w:themeColor="text1"/>
                <w:szCs w:val="24"/>
              </w:rPr>
              <w:t xml:space="preserve">Šioje </w:t>
            </w:r>
            <w:r w:rsidRPr="002339C1">
              <w:rPr>
                <w:color w:val="000000" w:themeColor="text1"/>
                <w:szCs w:val="24"/>
              </w:rPr>
              <w:t>priemonėje vykdomi investici</w:t>
            </w:r>
            <w:r w:rsidR="00ED43EE" w:rsidRPr="002339C1">
              <w:rPr>
                <w:color w:val="000000" w:themeColor="text1"/>
                <w:szCs w:val="24"/>
              </w:rPr>
              <w:t>jų</w:t>
            </w:r>
            <w:r w:rsidRPr="002339C1">
              <w:rPr>
                <w:color w:val="000000" w:themeColor="text1"/>
                <w:szCs w:val="24"/>
              </w:rPr>
              <w:t xml:space="preserve"> projektai, skirti 2014</w:t>
            </w:r>
            <w:r w:rsidR="0021286F" w:rsidRPr="002339C1">
              <w:rPr>
                <w:color w:val="000000" w:themeColor="text1"/>
                <w:szCs w:val="24"/>
              </w:rPr>
              <w:t>–</w:t>
            </w:r>
            <w:r w:rsidRPr="002339C1">
              <w:rPr>
                <w:color w:val="000000" w:themeColor="text1"/>
                <w:szCs w:val="24"/>
              </w:rPr>
              <w:t>2020 m. nacionalinei pažangos programai, 2014</w:t>
            </w:r>
            <w:r w:rsidR="007A6FD9" w:rsidRPr="002339C1">
              <w:rPr>
                <w:color w:val="000000" w:themeColor="text1"/>
                <w:szCs w:val="24"/>
              </w:rPr>
              <w:t>–</w:t>
            </w:r>
            <w:r w:rsidRPr="002339C1">
              <w:rPr>
                <w:color w:val="000000" w:themeColor="text1"/>
                <w:szCs w:val="24"/>
              </w:rPr>
              <w:t>2020 m. ES fondų investicijų programai įgyvendinti bei kiti projektai, finansuotini 2014</w:t>
            </w:r>
            <w:r w:rsidR="007A6FD9" w:rsidRPr="002339C1">
              <w:rPr>
                <w:color w:val="000000" w:themeColor="text1"/>
                <w:szCs w:val="24"/>
              </w:rPr>
              <w:t>–</w:t>
            </w:r>
            <w:r w:rsidRPr="002339C1">
              <w:rPr>
                <w:color w:val="000000" w:themeColor="text1"/>
                <w:szCs w:val="24"/>
              </w:rPr>
              <w:t>2020 m. laikotarpiu, iš įvairių finansavimo mechanizmų, išskyrus tęstinius.</w:t>
            </w:r>
            <w:r w:rsidRPr="002339C1">
              <w:rPr>
                <w:strike/>
                <w:color w:val="000000" w:themeColor="text1"/>
                <w:szCs w:val="24"/>
              </w:rPr>
              <w:t xml:space="preserve"> </w:t>
            </w:r>
          </w:p>
          <w:p w14:paraId="4AC3E4BE" w14:textId="77777777" w:rsidR="006E64FA" w:rsidRPr="002339C1" w:rsidRDefault="006E64FA" w:rsidP="00F039B4">
            <w:pPr>
              <w:jc w:val="both"/>
              <w:rPr>
                <w:color w:val="000000"/>
                <w:szCs w:val="24"/>
              </w:rPr>
            </w:pPr>
          </w:p>
          <w:p w14:paraId="582B1DF2" w14:textId="597AA082" w:rsidR="006E64FA" w:rsidRPr="002339C1" w:rsidRDefault="006E64FA" w:rsidP="00F039B4">
            <w:pPr>
              <w:jc w:val="both"/>
              <w:rPr>
                <w:color w:val="000000"/>
                <w:szCs w:val="24"/>
              </w:rPr>
            </w:pPr>
            <w:r w:rsidRPr="002339C1">
              <w:rPr>
                <w:color w:val="000000"/>
                <w:szCs w:val="24"/>
              </w:rPr>
              <w:t>Pagal šią priemonę 202</w:t>
            </w:r>
            <w:r w:rsidR="00604A60" w:rsidRPr="002339C1">
              <w:rPr>
                <w:color w:val="000000"/>
                <w:szCs w:val="24"/>
              </w:rPr>
              <w:t>4</w:t>
            </w:r>
            <w:r w:rsidRPr="002339C1">
              <w:rPr>
                <w:color w:val="000000"/>
                <w:szCs w:val="24"/>
              </w:rPr>
              <w:t xml:space="preserve"> m. užbaigsime įgyvendinti šiuos projektus:</w:t>
            </w:r>
          </w:p>
          <w:p w14:paraId="09FC0541" w14:textId="77777777" w:rsidR="00284C96" w:rsidRPr="002339C1" w:rsidRDefault="00284C96" w:rsidP="00672CE6">
            <w:pPr>
              <w:pStyle w:val="Sraopastraipa"/>
              <w:numPr>
                <w:ilvl w:val="0"/>
                <w:numId w:val="25"/>
              </w:numPr>
              <w:tabs>
                <w:tab w:val="left" w:pos="1152"/>
              </w:tabs>
              <w:ind w:left="18" w:firstLine="709"/>
              <w:jc w:val="both"/>
              <w:rPr>
                <w:szCs w:val="24"/>
              </w:rPr>
            </w:pPr>
            <w:r w:rsidRPr="002339C1">
              <w:rPr>
                <w:szCs w:val="24"/>
              </w:rPr>
              <w:t>Visuomeninės paskirties pastato, esančio Telšių g. 3, Alsėdžiuose, atnaujinimas ir pritaikymas kaimo bendruomenės poreikiams, socialinei ir kultūrinei veiklai, II etapas (atitinka Plungės SPP 4-o prioriteto 4.1 tikslo 4.1.2 uždavinį);</w:t>
            </w:r>
          </w:p>
          <w:p w14:paraId="2462465D" w14:textId="77777777" w:rsidR="00284C96" w:rsidRPr="00B22F9B" w:rsidRDefault="00284C96" w:rsidP="00672CE6">
            <w:pPr>
              <w:pStyle w:val="Sraopastraipa"/>
              <w:numPr>
                <w:ilvl w:val="0"/>
                <w:numId w:val="25"/>
              </w:numPr>
              <w:tabs>
                <w:tab w:val="left" w:pos="1152"/>
              </w:tabs>
              <w:ind w:left="18" w:firstLine="709"/>
              <w:jc w:val="both"/>
              <w:rPr>
                <w:szCs w:val="24"/>
              </w:rPr>
            </w:pPr>
            <w:r w:rsidRPr="002339C1">
              <w:rPr>
                <w:szCs w:val="24"/>
              </w:rPr>
              <w:t>Plungės</w:t>
            </w:r>
            <w:r w:rsidRPr="00B22F9B">
              <w:rPr>
                <w:szCs w:val="24"/>
              </w:rPr>
              <w:t xml:space="preserve"> rajono savivaldybės gatvių apšvietimo kokybės gerinimas II etapas (atitinka Plungės SPP 1-o prioriteto 1.7 tikslo 1.7.3 uždavinį);</w:t>
            </w:r>
          </w:p>
          <w:p w14:paraId="196232EA" w14:textId="648DF0E0" w:rsidR="00284C96" w:rsidRPr="00345A48" w:rsidRDefault="00284C96" w:rsidP="00672CE6">
            <w:pPr>
              <w:pStyle w:val="Sraopastraipa"/>
              <w:numPr>
                <w:ilvl w:val="0"/>
                <w:numId w:val="25"/>
              </w:numPr>
              <w:tabs>
                <w:tab w:val="left" w:pos="1152"/>
              </w:tabs>
              <w:ind w:left="18" w:firstLine="709"/>
              <w:jc w:val="both"/>
              <w:rPr>
                <w:szCs w:val="24"/>
              </w:rPr>
            </w:pPr>
            <w:r w:rsidRPr="008426AF">
              <w:rPr>
                <w:szCs w:val="24"/>
              </w:rPr>
              <w:t xml:space="preserve">Plungės M. Oginskio dvaro sodybos pastato–žirgyno pritaikymas visuomenės kultūros ir rekreacijos reikmėms (I </w:t>
            </w:r>
            <w:r w:rsidRPr="00345A48">
              <w:rPr>
                <w:szCs w:val="24"/>
              </w:rPr>
              <w:t>etapas) (asignavimų valdytojas – Žemaičių dailės muziejus) (Plungės sporto ir rekreacijos centras) (atitinka Plungės SPP 4-o prioriteto 4.4 tikslo 4.4.5 uždavinį);</w:t>
            </w:r>
          </w:p>
          <w:p w14:paraId="190B3C6C" w14:textId="05BA8063" w:rsidR="008C5B4B" w:rsidRPr="00345A48" w:rsidRDefault="008C5B4B" w:rsidP="00672CE6">
            <w:pPr>
              <w:pStyle w:val="Sraopastraipa"/>
              <w:numPr>
                <w:ilvl w:val="0"/>
                <w:numId w:val="25"/>
              </w:numPr>
              <w:tabs>
                <w:tab w:val="left" w:pos="1152"/>
              </w:tabs>
              <w:ind w:left="18" w:firstLine="709"/>
              <w:jc w:val="both"/>
              <w:rPr>
                <w:szCs w:val="24"/>
              </w:rPr>
            </w:pPr>
            <w:r w:rsidRPr="00345A48">
              <w:rPr>
                <w:szCs w:val="24"/>
              </w:rPr>
              <w:lastRenderedPageBreak/>
              <w:t>Plungės dvaro sodybos Mykolo Oginskio rūmų rekonstravimas ir modernizavimas, kuriant aukštesnę kultūros paslaugų kokybę (atitinka Plungės SPP 4-o prioriteto 4.1 tikslo 4.1.1 uždavinį)</w:t>
            </w:r>
            <w:r w:rsidR="00B310DC" w:rsidRPr="00345A48">
              <w:rPr>
                <w:szCs w:val="24"/>
              </w:rPr>
              <w:t>;</w:t>
            </w:r>
          </w:p>
          <w:p w14:paraId="0727CF07" w14:textId="77777777" w:rsidR="00672CE6" w:rsidRPr="00345A48" w:rsidRDefault="00672CE6" w:rsidP="00672CE6">
            <w:pPr>
              <w:pStyle w:val="Sraopastraipa"/>
              <w:numPr>
                <w:ilvl w:val="0"/>
                <w:numId w:val="25"/>
              </w:numPr>
              <w:tabs>
                <w:tab w:val="left" w:pos="1152"/>
              </w:tabs>
              <w:ind w:left="18" w:firstLine="709"/>
              <w:jc w:val="both"/>
              <w:rPr>
                <w:szCs w:val="24"/>
              </w:rPr>
            </w:pPr>
            <w:r w:rsidRPr="00345A48">
              <w:rPr>
                <w:szCs w:val="24"/>
              </w:rPr>
              <w:t>Integralios pagalbos teikimas ir plėtra Lietuvos savivaldybėse (atitinka Plungės SPP 1-o prioriteto 1.5 tikslo 1.5.2 uždavinį);</w:t>
            </w:r>
          </w:p>
          <w:p w14:paraId="5EDC1128" w14:textId="7FB0F7B0" w:rsidR="00B310DC" w:rsidRPr="008C5B4B" w:rsidRDefault="00B310DC" w:rsidP="00672CE6">
            <w:pPr>
              <w:pStyle w:val="Sraopastraipa"/>
              <w:numPr>
                <w:ilvl w:val="0"/>
                <w:numId w:val="25"/>
              </w:numPr>
              <w:tabs>
                <w:tab w:val="left" w:pos="1152"/>
              </w:tabs>
              <w:ind w:left="18" w:firstLine="709"/>
              <w:jc w:val="both"/>
              <w:rPr>
                <w:szCs w:val="24"/>
              </w:rPr>
            </w:pPr>
            <w:r w:rsidRPr="00345A48">
              <w:rPr>
                <w:szCs w:val="24"/>
              </w:rPr>
              <w:t>Bendruomeninių apgyvendinimo</w:t>
            </w:r>
            <w:r>
              <w:rPr>
                <w:szCs w:val="24"/>
              </w:rPr>
              <w:t xml:space="preserve"> bei užimtumo paslaugų asmenims su proto ir psichikos negalia </w:t>
            </w:r>
            <w:r w:rsidRPr="00277CAA">
              <w:rPr>
                <w:szCs w:val="24"/>
              </w:rPr>
              <w:t>plėtra Plungės rajone (atitinka Plungės</w:t>
            </w:r>
            <w:r>
              <w:rPr>
                <w:szCs w:val="24"/>
              </w:rPr>
              <w:t xml:space="preserve"> SPP 1*o  prioriteto 1.5 tikslo 1.5.1 uždavinį).</w:t>
            </w:r>
          </w:p>
          <w:p w14:paraId="6F82B46D" w14:textId="77777777" w:rsidR="00604A60" w:rsidRDefault="00604A60" w:rsidP="00284C96">
            <w:pPr>
              <w:pStyle w:val="Sraopastraipa"/>
              <w:ind w:left="0"/>
              <w:jc w:val="both"/>
              <w:rPr>
                <w:szCs w:val="24"/>
              </w:rPr>
            </w:pPr>
          </w:p>
          <w:p w14:paraId="22B9771C" w14:textId="129EF300" w:rsidR="006E64FA" w:rsidRPr="00F168EC" w:rsidRDefault="006E64FA" w:rsidP="00F039B4">
            <w:pPr>
              <w:jc w:val="both"/>
              <w:rPr>
                <w:color w:val="000000"/>
                <w:szCs w:val="24"/>
              </w:rPr>
            </w:pPr>
            <w:r w:rsidRPr="008426AF">
              <w:rPr>
                <w:szCs w:val="24"/>
              </w:rPr>
              <w:t xml:space="preserve">Priemonė yra tęstinės veiklos, bet susijusi su </w:t>
            </w:r>
            <w:r>
              <w:rPr>
                <w:color w:val="000000"/>
                <w:szCs w:val="24"/>
              </w:rPr>
              <w:t xml:space="preserve">pažangos veikla, nes </w:t>
            </w:r>
            <w:r w:rsidRPr="004A779A">
              <w:rPr>
                <w:color w:val="000000"/>
                <w:szCs w:val="24"/>
              </w:rPr>
              <w:t>skirta įgyvendinti pažangos uždavinį</w:t>
            </w:r>
            <w:r>
              <w:rPr>
                <w:color w:val="000000"/>
                <w:szCs w:val="24"/>
              </w:rPr>
              <w:t xml:space="preserve">. </w:t>
            </w:r>
            <w:r w:rsidRPr="004A779A">
              <w:rPr>
                <w:color w:val="000000"/>
                <w:szCs w:val="24"/>
              </w:rPr>
              <w:t xml:space="preserve">Priemonė įgyvendinama (projektai vykdomi) naudojant </w:t>
            </w:r>
            <w:r w:rsidR="007A6FD9">
              <w:rPr>
                <w:color w:val="000000"/>
                <w:szCs w:val="24"/>
              </w:rPr>
              <w:t>S</w:t>
            </w:r>
            <w:r w:rsidRPr="004A779A">
              <w:rPr>
                <w:color w:val="000000"/>
                <w:szCs w:val="24"/>
              </w:rPr>
              <w:t>avivaldybės biudžeto, valstybės biudžeto dotacijų</w:t>
            </w:r>
            <w:r>
              <w:rPr>
                <w:color w:val="000000"/>
                <w:szCs w:val="24"/>
              </w:rPr>
              <w:t xml:space="preserve"> lėšas.</w:t>
            </w:r>
          </w:p>
        </w:tc>
      </w:tr>
      <w:tr w:rsidR="006E64FA" w:rsidRPr="00F168EC" w14:paraId="2A814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BEB7009" w14:textId="77777777" w:rsidR="006E64FA" w:rsidRPr="00F168EC" w:rsidRDefault="006E64FA" w:rsidP="00F039B4">
            <w:pPr>
              <w:rPr>
                <w:b/>
                <w:bCs/>
                <w:color w:val="000000"/>
                <w:szCs w:val="24"/>
              </w:rPr>
            </w:pPr>
            <w:r w:rsidRPr="00F168EC">
              <w:rPr>
                <w:b/>
                <w:bCs/>
                <w:color w:val="000000"/>
                <w:szCs w:val="24"/>
              </w:rPr>
              <w:lastRenderedPageBreak/>
              <w:t>002-01-01-03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235F192" w14:textId="6076DC9C" w:rsidR="006E64FA" w:rsidRPr="00F168EC" w:rsidRDefault="006E64FA" w:rsidP="00F039B4">
            <w:pPr>
              <w:rPr>
                <w:b/>
                <w:bCs/>
                <w:color w:val="000000"/>
                <w:szCs w:val="24"/>
              </w:rPr>
            </w:pPr>
            <w:r w:rsidRPr="00B570C3">
              <w:rPr>
                <w:b/>
                <w:bCs/>
                <w:color w:val="000000"/>
                <w:szCs w:val="24"/>
              </w:rPr>
              <w:t>Tęstinių investici</w:t>
            </w:r>
            <w:r w:rsidR="00ED43EE">
              <w:rPr>
                <w:b/>
                <w:bCs/>
                <w:color w:val="000000"/>
                <w:szCs w:val="24"/>
              </w:rPr>
              <w:t>j</w:t>
            </w:r>
            <w:r w:rsidRPr="00B570C3">
              <w:rPr>
                <w:b/>
                <w:bCs/>
                <w:color w:val="000000"/>
                <w:szCs w:val="24"/>
              </w:rPr>
              <w:t>ų ir kitų projektų vykdymas (pereinamojo laikotarpio)</w:t>
            </w:r>
          </w:p>
        </w:tc>
      </w:tr>
      <w:tr w:rsidR="006E64FA" w:rsidRPr="00F168EC" w14:paraId="6595F6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C95EC2" w14:textId="345EAFE5" w:rsidR="006E64FA" w:rsidRPr="002339C1" w:rsidRDefault="006E64FA" w:rsidP="00F039B4">
            <w:pPr>
              <w:jc w:val="both"/>
              <w:rPr>
                <w:color w:val="000000" w:themeColor="text1"/>
                <w:szCs w:val="24"/>
              </w:rPr>
            </w:pPr>
            <w:r w:rsidRPr="002339C1">
              <w:rPr>
                <w:color w:val="000000" w:themeColor="text1"/>
                <w:szCs w:val="24"/>
              </w:rPr>
              <w:t>Šioje priemonėje vykdomi investici</w:t>
            </w:r>
            <w:r w:rsidR="00ED43EE" w:rsidRPr="002339C1">
              <w:rPr>
                <w:color w:val="000000" w:themeColor="text1"/>
                <w:szCs w:val="24"/>
              </w:rPr>
              <w:t>jų</w:t>
            </w:r>
            <w:r w:rsidRPr="002339C1">
              <w:rPr>
                <w:color w:val="000000" w:themeColor="text1"/>
                <w:szCs w:val="24"/>
              </w:rPr>
              <w:t xml:space="preserve"> ir kiti projektai, kurie yra tęstiniai, t. y. prasidėję 2014</w:t>
            </w:r>
            <w:r w:rsidR="0021286F" w:rsidRPr="002339C1">
              <w:rPr>
                <w:color w:val="000000" w:themeColor="text1"/>
                <w:szCs w:val="24"/>
              </w:rPr>
              <w:t>–</w:t>
            </w:r>
            <w:r w:rsidRPr="002339C1">
              <w:rPr>
                <w:color w:val="000000" w:themeColor="text1"/>
                <w:szCs w:val="24"/>
              </w:rPr>
              <w:t xml:space="preserve">2020 m. finansavimo laikotarpiu ar anksčiau, šiuo metu besitęsiantys, ir planuojami tęsti vėliau (t. y. pereinamojo finansinio laikotarpio). </w:t>
            </w:r>
          </w:p>
          <w:p w14:paraId="37450248" w14:textId="77777777" w:rsidR="006E64FA" w:rsidRPr="002339C1" w:rsidRDefault="006E64FA" w:rsidP="00F039B4">
            <w:pPr>
              <w:jc w:val="both"/>
              <w:rPr>
                <w:color w:val="000000"/>
                <w:szCs w:val="24"/>
              </w:rPr>
            </w:pPr>
          </w:p>
          <w:p w14:paraId="6D755AC5" w14:textId="5320C055" w:rsidR="006E64FA" w:rsidRPr="002339C1" w:rsidRDefault="006E64FA" w:rsidP="00F039B4">
            <w:pPr>
              <w:rPr>
                <w:color w:val="000000"/>
                <w:szCs w:val="24"/>
              </w:rPr>
            </w:pPr>
            <w:r w:rsidRPr="002339C1">
              <w:rPr>
                <w:color w:val="000000"/>
                <w:szCs w:val="24"/>
              </w:rPr>
              <w:t>Pagal šią priemonę 202</w:t>
            </w:r>
            <w:r w:rsidR="000F1B7D" w:rsidRPr="002339C1">
              <w:rPr>
                <w:color w:val="000000"/>
                <w:szCs w:val="24"/>
              </w:rPr>
              <w:t>4</w:t>
            </w:r>
            <w:r w:rsidR="007A6FD9" w:rsidRPr="002339C1">
              <w:rPr>
                <w:color w:val="000000"/>
                <w:szCs w:val="24"/>
              </w:rPr>
              <w:t>–</w:t>
            </w:r>
            <w:r w:rsidRPr="002339C1">
              <w:rPr>
                <w:color w:val="000000"/>
                <w:szCs w:val="24"/>
              </w:rPr>
              <w:t>202</w:t>
            </w:r>
            <w:r w:rsidR="000F1B7D" w:rsidRPr="002339C1">
              <w:rPr>
                <w:color w:val="000000"/>
                <w:szCs w:val="24"/>
              </w:rPr>
              <w:t>6</w:t>
            </w:r>
            <w:r w:rsidRPr="002339C1">
              <w:rPr>
                <w:color w:val="000000"/>
                <w:szCs w:val="24"/>
              </w:rPr>
              <w:t xml:space="preserve"> m. vykdysime šiuos projektus:</w:t>
            </w:r>
          </w:p>
          <w:p w14:paraId="18126F1A" w14:textId="1B118B60"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rPr>
              <w:t xml:space="preserve">Universalaus sporto ir sveikatingumo komplekso Plungėje, Mendeno g. 1C , statyba (II etapas) statyba (atitinka Plungės SPP 4-o prioriteto 4.1 tikslo </w:t>
            </w:r>
            <w:r w:rsidR="00B55145" w:rsidRPr="002339C1">
              <w:rPr>
                <w:szCs w:val="24"/>
              </w:rPr>
              <w:t>4.1.3 uždavinį);</w:t>
            </w:r>
          </w:p>
          <w:p w14:paraId="163CF42B" w14:textId="3298B28B"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rPr>
              <w:t>Plungės r. Kulių gimnazijos Aušros g. 24, Kuliai, Plungės r.</w:t>
            </w:r>
            <w:r w:rsidR="0021286F" w:rsidRPr="002339C1">
              <w:rPr>
                <w:szCs w:val="24"/>
              </w:rPr>
              <w:t>,</w:t>
            </w:r>
            <w:r w:rsidRPr="002339C1">
              <w:rPr>
                <w:szCs w:val="24"/>
              </w:rPr>
              <w:t xml:space="preserve"> remontas (atitinka Plungės SPP 1-o prioriteto 1.2 tikslo 1.2.4 uždavinį)</w:t>
            </w:r>
            <w:r w:rsidR="00B55145" w:rsidRPr="002339C1">
              <w:rPr>
                <w:szCs w:val="24"/>
              </w:rPr>
              <w:t>;</w:t>
            </w:r>
          </w:p>
          <w:p w14:paraId="492C8525" w14:textId="77777777"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shd w:val="clear" w:color="auto" w:fill="FFFFFF"/>
              </w:rPr>
              <w:t>Plungės geležinkelio stoties privažiavimo kelio Nr. 17 kapitalinis remontas, kuriant investicijoms palankią aplinką</w:t>
            </w:r>
            <w:r w:rsidRPr="002339C1">
              <w:rPr>
                <w:szCs w:val="24"/>
              </w:rPr>
              <w:t xml:space="preserve"> (atitinka Plungės SPP 2-o prioriteto 2.1 tikslo 2.1.4 uždavinį)</w:t>
            </w:r>
            <w:r w:rsidRPr="002339C1">
              <w:rPr>
                <w:szCs w:val="24"/>
                <w:shd w:val="clear" w:color="auto" w:fill="FFFFFF"/>
              </w:rPr>
              <w:t>.</w:t>
            </w:r>
          </w:p>
          <w:p w14:paraId="379968F6" w14:textId="11A72FE2" w:rsidR="00C00ABD" w:rsidRPr="002339C1" w:rsidRDefault="00C00ABD" w:rsidP="00801C43">
            <w:pPr>
              <w:pStyle w:val="Sraopastraipa"/>
              <w:numPr>
                <w:ilvl w:val="0"/>
                <w:numId w:val="26"/>
              </w:numPr>
              <w:tabs>
                <w:tab w:val="left" w:pos="1011"/>
              </w:tabs>
              <w:ind w:left="0" w:firstLine="720"/>
              <w:jc w:val="both"/>
              <w:rPr>
                <w:szCs w:val="24"/>
                <w:shd w:val="clear" w:color="auto" w:fill="FFFFFF"/>
              </w:rPr>
            </w:pPr>
            <w:r w:rsidRPr="002339C1">
              <w:rPr>
                <w:szCs w:val="24"/>
              </w:rPr>
              <w:t>Sporto paskirties pastatų – irklavimo bazės, Plungės m., V. Mačernio g. 42A, – rekonstravimas (atitinka Plungės SPP 4-o prioriteto 4.1 tikslo 4.1.4 uždavinį)</w:t>
            </w:r>
            <w:r w:rsidRPr="002339C1">
              <w:rPr>
                <w:szCs w:val="24"/>
                <w:shd w:val="clear" w:color="auto" w:fill="FFFFFF"/>
              </w:rPr>
              <w:t>.</w:t>
            </w:r>
          </w:p>
          <w:p w14:paraId="23C661E9" w14:textId="77777777" w:rsidR="00C00ABD" w:rsidRPr="002339C1" w:rsidRDefault="00C00ABD" w:rsidP="00F039B4">
            <w:pPr>
              <w:jc w:val="both"/>
              <w:rPr>
                <w:szCs w:val="24"/>
              </w:rPr>
            </w:pPr>
          </w:p>
          <w:p w14:paraId="77E51BF4" w14:textId="77777777" w:rsidR="00B00A0C" w:rsidRPr="002339C1" w:rsidRDefault="00B00A0C" w:rsidP="00B00A0C">
            <w:pPr>
              <w:jc w:val="both"/>
              <w:rPr>
                <w:color w:val="000000"/>
                <w:szCs w:val="24"/>
              </w:rPr>
            </w:pPr>
            <w:r w:rsidRPr="002339C1">
              <w:rPr>
                <w:szCs w:val="24"/>
              </w:rPr>
              <w:t xml:space="preserve">Priemonė yra tęstinės </w:t>
            </w:r>
            <w:r w:rsidRPr="002339C1">
              <w:rPr>
                <w:color w:val="000000"/>
                <w:szCs w:val="24"/>
              </w:rPr>
              <w:t xml:space="preserve">veiklos, bet susijusi su pažangos veikla, nes skirta įgyvendinti pažangos uždavinį. Priemonė įgyvendinama (projektai vykdomi) naudojant Savivaldybės biudžeto, valstybės biudžeto dotacijų, paskolų lėšas. </w:t>
            </w:r>
          </w:p>
          <w:p w14:paraId="3E4B30A5" w14:textId="7368006C" w:rsidR="006E64FA" w:rsidRPr="002339C1" w:rsidRDefault="006E64FA" w:rsidP="00F039B4">
            <w:pPr>
              <w:jc w:val="both"/>
              <w:rPr>
                <w:color w:val="000000"/>
                <w:szCs w:val="24"/>
              </w:rPr>
            </w:pPr>
          </w:p>
        </w:tc>
      </w:tr>
      <w:tr w:rsidR="006E64FA" w:rsidRPr="00F168EC" w14:paraId="41BCBB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524D7F6" w14:textId="77777777" w:rsidR="006E64FA" w:rsidRPr="00F168EC" w:rsidRDefault="006E64FA" w:rsidP="00F039B4">
            <w:pPr>
              <w:rPr>
                <w:b/>
                <w:bCs/>
                <w:color w:val="000000"/>
                <w:szCs w:val="24"/>
              </w:rPr>
            </w:pPr>
            <w:r w:rsidRPr="00F168EC">
              <w:rPr>
                <w:b/>
                <w:bCs/>
                <w:color w:val="000000"/>
                <w:szCs w:val="24"/>
              </w:rPr>
              <w:t>002-01-01-04</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17DCA0A" w14:textId="12C5B197" w:rsidR="006E64FA" w:rsidRPr="002339C1" w:rsidRDefault="006E64FA" w:rsidP="00801C43">
            <w:pPr>
              <w:jc w:val="both"/>
              <w:rPr>
                <w:b/>
                <w:bCs/>
                <w:color w:val="000000"/>
                <w:szCs w:val="24"/>
              </w:rPr>
            </w:pPr>
            <w:r w:rsidRPr="002339C1">
              <w:rPr>
                <w:b/>
                <w:bCs/>
                <w:color w:val="000000"/>
                <w:szCs w:val="24"/>
              </w:rPr>
              <w:t>Investicijų projektų, numatytų 2022</w:t>
            </w:r>
            <w:r w:rsidR="00770303" w:rsidRPr="002339C1">
              <w:rPr>
                <w:b/>
                <w:bCs/>
                <w:color w:val="000000"/>
                <w:szCs w:val="24"/>
              </w:rPr>
              <w:t>–</w:t>
            </w:r>
            <w:r w:rsidRPr="002339C1">
              <w:rPr>
                <w:b/>
                <w:bCs/>
                <w:color w:val="000000"/>
                <w:szCs w:val="24"/>
              </w:rPr>
              <w:t>2030 m. Telšių regiono plėtros plane, vykdymas</w:t>
            </w:r>
          </w:p>
        </w:tc>
      </w:tr>
      <w:tr w:rsidR="006E64FA" w:rsidRPr="00F168EC" w14:paraId="3E0E98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5FA369" w14:textId="42B4D474" w:rsidR="006E64FA" w:rsidRPr="00A5678F" w:rsidRDefault="006E64FA" w:rsidP="00F039B4">
            <w:pPr>
              <w:jc w:val="both"/>
              <w:rPr>
                <w:color w:val="000000"/>
                <w:szCs w:val="24"/>
              </w:rPr>
            </w:pPr>
            <w:r w:rsidRPr="00A5678F">
              <w:rPr>
                <w:color w:val="000000"/>
                <w:szCs w:val="24"/>
              </w:rPr>
              <w:t>Šioje priemonėje vykdomi visi investicijų projektai, įtraukti į 2022–2030 m. Telšių regiono plėtros planą ir finansuojami iš ES struktūrinių fondų lėšų 2021–2027 m. finansavimo periodo. Kai kurie projektai (įgyvendinant Telšių regiono funkcinės zonos strategiją) bus įgyvendinami kartu su kitomis regiono savivaldybėmis, taip užtikrinant efektyvų išteklių naudojimą bei didesnį sinerginį efektą.</w:t>
            </w:r>
          </w:p>
          <w:p w14:paraId="700C9888" w14:textId="77777777" w:rsidR="006E64FA" w:rsidRPr="00A5678F" w:rsidRDefault="006E64FA" w:rsidP="00F039B4">
            <w:pPr>
              <w:jc w:val="both"/>
              <w:rPr>
                <w:color w:val="000000"/>
                <w:szCs w:val="24"/>
              </w:rPr>
            </w:pPr>
          </w:p>
          <w:p w14:paraId="521D743C" w14:textId="1C1064FD" w:rsidR="000248D6" w:rsidRPr="00A5678F" w:rsidRDefault="000248D6" w:rsidP="002F2291">
            <w:pPr>
              <w:jc w:val="both"/>
              <w:rPr>
                <w:color w:val="000000" w:themeColor="text1"/>
                <w:szCs w:val="24"/>
              </w:rPr>
            </w:pPr>
            <w:r w:rsidRPr="00A5678F">
              <w:rPr>
                <w:color w:val="000000" w:themeColor="text1"/>
                <w:szCs w:val="24"/>
              </w:rPr>
              <w:t xml:space="preserve">Pagal šią priemonę 2024 m. planuojami </w:t>
            </w:r>
            <w:r w:rsidR="00260627" w:rsidRPr="00A5678F">
              <w:rPr>
                <w:color w:val="000000" w:themeColor="text1"/>
                <w:szCs w:val="24"/>
              </w:rPr>
              <w:t>vykdyti</w:t>
            </w:r>
            <w:r w:rsidRPr="00A5678F">
              <w:rPr>
                <w:color w:val="000000" w:themeColor="text1"/>
                <w:szCs w:val="24"/>
              </w:rPr>
              <w:t xml:space="preserve"> projektai:</w:t>
            </w:r>
          </w:p>
          <w:p w14:paraId="7F814AA2" w14:textId="55E4B3A3" w:rsidR="000F1B7D" w:rsidRPr="00A5678F" w:rsidRDefault="000F1B7D" w:rsidP="004866F7">
            <w:pPr>
              <w:pStyle w:val="Sraopastraipa"/>
              <w:numPr>
                <w:ilvl w:val="0"/>
                <w:numId w:val="27"/>
              </w:numPr>
              <w:tabs>
                <w:tab w:val="left" w:pos="1011"/>
              </w:tabs>
              <w:ind w:left="0" w:firstLine="720"/>
              <w:jc w:val="both"/>
              <w:rPr>
                <w:color w:val="000000" w:themeColor="text1"/>
                <w:szCs w:val="24"/>
              </w:rPr>
            </w:pPr>
            <w:r w:rsidRPr="00A5678F">
              <w:rPr>
                <w:color w:val="000000" w:themeColor="text1"/>
                <w:szCs w:val="24"/>
              </w:rPr>
              <w:t>Vandens tiekimo ir nuotekų tvarkymo infrastruktūros plėtra ir rekonstrukcija Plungės rajone</w:t>
            </w:r>
            <w:r w:rsidR="007346A4" w:rsidRPr="00A5678F">
              <w:rPr>
                <w:color w:val="000000" w:themeColor="text1"/>
                <w:szCs w:val="24"/>
              </w:rPr>
              <w:t xml:space="preserve">  (atitinka Plungės SPP 1-o prioriteto 1.8 tikslo 1.8.1 </w:t>
            </w:r>
            <w:r w:rsidR="0090446B" w:rsidRPr="00A5678F">
              <w:rPr>
                <w:color w:val="000000" w:themeColor="text1"/>
                <w:szCs w:val="24"/>
              </w:rPr>
              <w:t>ir 1.8.3 uždavinius</w:t>
            </w:r>
            <w:r w:rsidR="007346A4" w:rsidRPr="00A5678F">
              <w:rPr>
                <w:color w:val="000000" w:themeColor="text1"/>
                <w:szCs w:val="24"/>
              </w:rPr>
              <w:t>);</w:t>
            </w:r>
          </w:p>
          <w:p w14:paraId="51CE3389" w14:textId="6CE0A275" w:rsidR="000F1B7D" w:rsidRPr="00A5678F" w:rsidRDefault="004866F7" w:rsidP="004866F7">
            <w:pPr>
              <w:pStyle w:val="Sraopastraipa"/>
              <w:numPr>
                <w:ilvl w:val="0"/>
                <w:numId w:val="27"/>
              </w:numPr>
              <w:tabs>
                <w:tab w:val="left" w:pos="1011"/>
              </w:tabs>
              <w:ind w:left="0" w:firstLine="720"/>
              <w:jc w:val="both"/>
              <w:rPr>
                <w:color w:val="000000" w:themeColor="text1"/>
                <w:szCs w:val="24"/>
              </w:rPr>
            </w:pPr>
            <w:r w:rsidRPr="00A5678F">
              <w:rPr>
                <w:color w:val="000000" w:themeColor="text1"/>
              </w:rPr>
              <w:t>Rūšiuojamojo atliekų surinkimo skatinimas Telšių regione</w:t>
            </w:r>
            <w:r w:rsidR="00277C33" w:rsidRPr="00A5678F">
              <w:rPr>
                <w:color w:val="000000" w:themeColor="text1"/>
                <w:szCs w:val="24"/>
              </w:rPr>
              <w:t xml:space="preserve"> </w:t>
            </w:r>
            <w:r w:rsidR="007346A4" w:rsidRPr="00A5678F">
              <w:rPr>
                <w:color w:val="000000" w:themeColor="text1"/>
                <w:szCs w:val="24"/>
              </w:rPr>
              <w:t>(atit</w:t>
            </w:r>
            <w:r w:rsidRPr="00A5678F">
              <w:rPr>
                <w:color w:val="000000" w:themeColor="text1"/>
                <w:szCs w:val="24"/>
              </w:rPr>
              <w:t xml:space="preserve">inka Plungės SPP 1-o prioriteto </w:t>
            </w:r>
            <w:r w:rsidR="007346A4" w:rsidRPr="00A5678F">
              <w:rPr>
                <w:color w:val="000000" w:themeColor="text1"/>
                <w:szCs w:val="24"/>
              </w:rPr>
              <w:t>1.8 tikslo 1.8.2 uždavinį);</w:t>
            </w:r>
            <w:r w:rsidR="000F1B7D" w:rsidRPr="00A5678F">
              <w:rPr>
                <w:color w:val="000000" w:themeColor="text1"/>
                <w:szCs w:val="24"/>
              </w:rPr>
              <w:t xml:space="preserve">   </w:t>
            </w:r>
          </w:p>
          <w:p w14:paraId="2741D67F" w14:textId="62142B6C" w:rsidR="0090446B" w:rsidRPr="00A5678F" w:rsidRDefault="0090446B" w:rsidP="004866F7">
            <w:pPr>
              <w:pStyle w:val="Sraopastraipa"/>
              <w:numPr>
                <w:ilvl w:val="0"/>
                <w:numId w:val="27"/>
              </w:numPr>
              <w:tabs>
                <w:tab w:val="left" w:pos="1011"/>
              </w:tabs>
              <w:ind w:left="0" w:firstLine="720"/>
              <w:jc w:val="both"/>
              <w:rPr>
                <w:color w:val="000000" w:themeColor="text1"/>
                <w:szCs w:val="24"/>
              </w:rPr>
            </w:pPr>
            <w:r w:rsidRPr="00A5678F">
              <w:rPr>
                <w:color w:val="000000" w:themeColor="text1"/>
                <w:szCs w:val="24"/>
              </w:rPr>
              <w:t>Plungės rajono savivaldybės gyventojų sveikatos raštingumo didinimas (atitinka Plungės SPP 1-o prioriteto 1.1 tikslo 1.1.1 ir 1.1.3 uždavinį);</w:t>
            </w:r>
          </w:p>
          <w:p w14:paraId="626921C4" w14:textId="50D8663F" w:rsidR="0090446B" w:rsidRPr="00A5678F" w:rsidRDefault="0090446B" w:rsidP="004866F7">
            <w:pPr>
              <w:pStyle w:val="Sraopastraipa"/>
              <w:numPr>
                <w:ilvl w:val="0"/>
                <w:numId w:val="27"/>
              </w:numPr>
              <w:tabs>
                <w:tab w:val="left" w:pos="1011"/>
              </w:tabs>
              <w:ind w:left="0" w:firstLine="720"/>
              <w:jc w:val="both"/>
              <w:rPr>
                <w:color w:val="000000" w:themeColor="text1"/>
                <w:szCs w:val="24"/>
              </w:rPr>
            </w:pPr>
            <w:r w:rsidRPr="00A5678F">
              <w:rPr>
                <w:color w:val="000000" w:themeColor="text1"/>
                <w:szCs w:val="24"/>
              </w:rPr>
              <w:t>Grupinio gyvenimo namų infrastruktūros plėtra Plungės rajono savivaldybėje (atitinka Plungės SPP 1-o prioriteto 1.5 tikslo 1.5.2 uždavinį);</w:t>
            </w:r>
          </w:p>
          <w:p w14:paraId="76413AD6" w14:textId="1B7046D8" w:rsidR="0090446B" w:rsidRPr="00A5678F" w:rsidRDefault="0090446B" w:rsidP="004866F7">
            <w:pPr>
              <w:pStyle w:val="Sraopastraipa"/>
              <w:numPr>
                <w:ilvl w:val="0"/>
                <w:numId w:val="27"/>
              </w:numPr>
              <w:tabs>
                <w:tab w:val="left" w:pos="1011"/>
              </w:tabs>
              <w:ind w:left="0" w:firstLine="720"/>
              <w:jc w:val="both"/>
              <w:rPr>
                <w:color w:val="000000" w:themeColor="text1"/>
                <w:szCs w:val="24"/>
              </w:rPr>
            </w:pPr>
            <w:r w:rsidRPr="00A5678F">
              <w:rPr>
                <w:color w:val="000000" w:themeColor="text1"/>
                <w:szCs w:val="24"/>
              </w:rPr>
              <w:t>Apsaugoto būsto infrastruktūros plėtra Plungės rajono savivaldybėje (atitinka Plungės SPP 1-o prioriteto 1.5 tikslo 1.5.1 uždavinį);</w:t>
            </w:r>
          </w:p>
          <w:p w14:paraId="62C4C8A5" w14:textId="564C9D2B" w:rsidR="00EB05D4" w:rsidRPr="00A5678F" w:rsidRDefault="0090446B" w:rsidP="004866F7">
            <w:pPr>
              <w:pStyle w:val="Sraopastraipa"/>
              <w:numPr>
                <w:ilvl w:val="0"/>
                <w:numId w:val="27"/>
              </w:numPr>
              <w:tabs>
                <w:tab w:val="left" w:pos="1011"/>
              </w:tabs>
              <w:ind w:left="0" w:firstLine="720"/>
              <w:jc w:val="both"/>
              <w:rPr>
                <w:color w:val="000000" w:themeColor="text1"/>
                <w:szCs w:val="24"/>
              </w:rPr>
            </w:pPr>
            <w:r w:rsidRPr="00A5678F">
              <w:rPr>
                <w:color w:val="000000" w:themeColor="text1"/>
                <w:szCs w:val="24"/>
              </w:rPr>
              <w:t>Socialinių paslaugų infrastruktūros ir paslaugų modernizavimas bei plėtra Plungės rajono savivaldybėje (atitinka Plungės SPP 1-o prioriteto 1.5 tikslo 1.5.2 uždavinį);</w:t>
            </w:r>
          </w:p>
          <w:p w14:paraId="33521CE3" w14:textId="2238A0D7" w:rsidR="00EB05D4" w:rsidRPr="00A5678F" w:rsidRDefault="00EB05D4" w:rsidP="004866F7">
            <w:pPr>
              <w:pStyle w:val="Sraopastraipa"/>
              <w:numPr>
                <w:ilvl w:val="0"/>
                <w:numId w:val="27"/>
              </w:numPr>
              <w:tabs>
                <w:tab w:val="left" w:pos="1011"/>
                <w:tab w:val="left" w:pos="1152"/>
              </w:tabs>
              <w:ind w:left="0" w:firstLine="720"/>
              <w:jc w:val="both"/>
              <w:rPr>
                <w:szCs w:val="24"/>
              </w:rPr>
            </w:pPr>
            <w:r w:rsidRPr="00A5678F">
              <w:rPr>
                <w:szCs w:val="24"/>
              </w:rPr>
              <w:t>Ikimokyklinio ugdymo infrastruktūros plėtra Plungės lopšelyje-darželyje „Raudonkepuraitė“ ir skyriuje „Vėrinėlis“</w:t>
            </w:r>
            <w:r w:rsidR="002F2291" w:rsidRPr="00A5678F">
              <w:rPr>
                <w:szCs w:val="24"/>
              </w:rPr>
              <w:t xml:space="preserve"> (atitinka Plungės SPP 1-o prioriteto 1.2 tikslo 1.2.5 uždavinį);</w:t>
            </w:r>
          </w:p>
          <w:p w14:paraId="23918FCD" w14:textId="7D19B149" w:rsidR="00EB05D4" w:rsidRPr="00A5678F" w:rsidRDefault="004866F7" w:rsidP="004866F7">
            <w:pPr>
              <w:pStyle w:val="Sraopastraipa"/>
              <w:numPr>
                <w:ilvl w:val="0"/>
                <w:numId w:val="27"/>
              </w:numPr>
              <w:tabs>
                <w:tab w:val="left" w:pos="1011"/>
                <w:tab w:val="left" w:pos="1152"/>
              </w:tabs>
              <w:ind w:left="0" w:firstLine="720"/>
              <w:jc w:val="both"/>
              <w:rPr>
                <w:color w:val="000000" w:themeColor="text1"/>
                <w:szCs w:val="24"/>
              </w:rPr>
            </w:pPr>
            <w:r w:rsidRPr="00A5678F">
              <w:rPr>
                <w:color w:val="000000" w:themeColor="text1"/>
                <w:szCs w:val="24"/>
              </w:rPr>
              <w:lastRenderedPageBreak/>
              <w:t xml:space="preserve">Bendrame regioniniame maršrute "Žemaitijos piliakalniai" esančių  Gandingos komplekso ir Nausodžio, Varkalių II piliakalnio pritaikymas  lankymui Plungės rajono savivaldybėje </w:t>
            </w:r>
            <w:r w:rsidR="0090446B" w:rsidRPr="00A5678F">
              <w:rPr>
                <w:color w:val="000000" w:themeColor="text1"/>
                <w:szCs w:val="24"/>
              </w:rPr>
              <w:t>(atitinka Plungės SPP 3-o prioriteto 3.3 tikslo 3.3.3 uždavinį);</w:t>
            </w:r>
          </w:p>
          <w:p w14:paraId="06361EDA" w14:textId="688A3D04" w:rsidR="00A115BE" w:rsidRPr="00A5678F" w:rsidRDefault="004866F7" w:rsidP="004866F7">
            <w:pPr>
              <w:pStyle w:val="Sraopastraipa"/>
              <w:numPr>
                <w:ilvl w:val="0"/>
                <w:numId w:val="27"/>
              </w:numPr>
              <w:tabs>
                <w:tab w:val="left" w:pos="1011"/>
                <w:tab w:val="left" w:pos="1152"/>
              </w:tabs>
              <w:ind w:left="0" w:firstLine="720"/>
              <w:jc w:val="both"/>
              <w:rPr>
                <w:color w:val="000000" w:themeColor="text1"/>
                <w:szCs w:val="24"/>
              </w:rPr>
            </w:pPr>
            <w:r w:rsidRPr="00A5678F">
              <w:rPr>
                <w:color w:val="000000" w:themeColor="text1"/>
                <w:szCs w:val="24"/>
              </w:rPr>
              <w:t>Bendrame regioniniame maršrute "Gamtos peizažai" esančio  Platelių ežero pritaikymas lankymui Plungės rajono savivaldybėje, Šeirės etapas</w:t>
            </w:r>
            <w:r w:rsidR="0090446B" w:rsidRPr="00A5678F">
              <w:rPr>
                <w:color w:val="000000" w:themeColor="text1"/>
                <w:szCs w:val="24"/>
              </w:rPr>
              <w:t xml:space="preserve"> (atitinka Plungės SPP 4-o prioriteto 4.4 tikslo 4.4.3 uždavinį);</w:t>
            </w:r>
          </w:p>
          <w:p w14:paraId="18C132E0" w14:textId="32F0A343" w:rsidR="00A115BE" w:rsidRPr="00A5678F" w:rsidRDefault="004866F7" w:rsidP="004866F7">
            <w:pPr>
              <w:pStyle w:val="Sraopastraipa"/>
              <w:numPr>
                <w:ilvl w:val="0"/>
                <w:numId w:val="27"/>
              </w:numPr>
              <w:tabs>
                <w:tab w:val="left" w:pos="1011"/>
                <w:tab w:val="left" w:pos="1152"/>
              </w:tabs>
              <w:ind w:left="0" w:firstLine="720"/>
              <w:jc w:val="both"/>
              <w:rPr>
                <w:szCs w:val="24"/>
              </w:rPr>
            </w:pPr>
            <w:r w:rsidRPr="00A5678F">
              <w:rPr>
                <w:szCs w:val="24"/>
              </w:rPr>
              <w:t xml:space="preserve">Bendrame regioniniame maršrute "Gamtos peizažai" esančio  Platelių ežero pritaikymas  lankymui Plungės rajono savivaldybėje, "Obelėlės" etapas </w:t>
            </w:r>
            <w:r w:rsidR="002F2291" w:rsidRPr="00A5678F">
              <w:rPr>
                <w:szCs w:val="24"/>
              </w:rPr>
              <w:t>(atitinka Plungės SPP 4-o prioriteto 4.4 tikslo 4.4.3 uždavinį);</w:t>
            </w:r>
          </w:p>
          <w:p w14:paraId="675B8B14" w14:textId="77777777" w:rsidR="006E64FA" w:rsidRPr="00A5678F" w:rsidRDefault="006E64FA" w:rsidP="00F039B4">
            <w:pPr>
              <w:pStyle w:val="Sraopastraipa"/>
              <w:jc w:val="both"/>
              <w:rPr>
                <w:color w:val="FF0000"/>
                <w:szCs w:val="24"/>
              </w:rPr>
            </w:pPr>
          </w:p>
          <w:p w14:paraId="3DF368F7" w14:textId="7B08689F" w:rsidR="006E64FA" w:rsidRPr="002339C1" w:rsidRDefault="006E64FA" w:rsidP="00260627">
            <w:pPr>
              <w:jc w:val="both"/>
              <w:rPr>
                <w:color w:val="000000"/>
                <w:szCs w:val="24"/>
              </w:rPr>
            </w:pPr>
            <w:r w:rsidRPr="00A5678F">
              <w:rPr>
                <w:color w:val="000000" w:themeColor="text1"/>
                <w:szCs w:val="24"/>
              </w:rPr>
              <w:t xml:space="preserve">Priemonė yra pažangos, nes skirta įgyvendinti pažangos uždavinį (atitinka Plungės rajono SPP 1-o prioriteto </w:t>
            </w:r>
            <w:r w:rsidR="006C0CE3" w:rsidRPr="00A5678F">
              <w:rPr>
                <w:color w:val="000000" w:themeColor="text1"/>
                <w:szCs w:val="24"/>
              </w:rPr>
              <w:t xml:space="preserve">1.1. tikslo 1.1.1 ir 1.1.3 </w:t>
            </w:r>
            <w:r w:rsidR="00260627" w:rsidRPr="00A5678F">
              <w:rPr>
                <w:color w:val="000000" w:themeColor="text1"/>
                <w:szCs w:val="24"/>
              </w:rPr>
              <w:t xml:space="preserve">uždavinius; </w:t>
            </w:r>
            <w:r w:rsidRPr="00A5678F">
              <w:rPr>
                <w:color w:val="000000" w:themeColor="text1"/>
                <w:szCs w:val="24"/>
              </w:rPr>
              <w:t>1.2 tikslo 1.2.5 uždavin</w:t>
            </w:r>
            <w:r w:rsidR="00260627" w:rsidRPr="00A5678F">
              <w:rPr>
                <w:color w:val="000000" w:themeColor="text1"/>
                <w:szCs w:val="24"/>
              </w:rPr>
              <w:t>į</w:t>
            </w:r>
            <w:r w:rsidRPr="00A5678F">
              <w:rPr>
                <w:color w:val="000000" w:themeColor="text1"/>
                <w:szCs w:val="24"/>
              </w:rPr>
              <w:t xml:space="preserve">; </w:t>
            </w:r>
            <w:r w:rsidR="00260627" w:rsidRPr="00A5678F">
              <w:rPr>
                <w:color w:val="000000" w:themeColor="text1"/>
                <w:szCs w:val="24"/>
              </w:rPr>
              <w:t xml:space="preserve">1.5. tikslo 1.5.1 ir 1.5.2 uždavinius; </w:t>
            </w:r>
            <w:r w:rsidR="006C0CE3" w:rsidRPr="00A5678F">
              <w:rPr>
                <w:color w:val="000000" w:themeColor="text1"/>
                <w:szCs w:val="24"/>
              </w:rPr>
              <w:t>1.8 tikslo 1.8.1, 1.8.2</w:t>
            </w:r>
            <w:r w:rsidR="00260627" w:rsidRPr="00A5678F">
              <w:rPr>
                <w:color w:val="000000" w:themeColor="text1"/>
                <w:szCs w:val="24"/>
              </w:rPr>
              <w:t xml:space="preserve"> ir</w:t>
            </w:r>
            <w:r w:rsidR="006C0CE3" w:rsidRPr="00A5678F">
              <w:rPr>
                <w:color w:val="000000" w:themeColor="text1"/>
                <w:szCs w:val="24"/>
              </w:rPr>
              <w:t xml:space="preserve"> 1.8.3 </w:t>
            </w:r>
            <w:r w:rsidR="002201EC" w:rsidRPr="00A5678F">
              <w:rPr>
                <w:color w:val="000000" w:themeColor="text1"/>
                <w:szCs w:val="24"/>
              </w:rPr>
              <w:t>uždavinius</w:t>
            </w:r>
            <w:r w:rsidR="006C0CE3" w:rsidRPr="00A5678F">
              <w:rPr>
                <w:color w:val="000000" w:themeColor="text1"/>
                <w:szCs w:val="24"/>
              </w:rPr>
              <w:t xml:space="preserve">; 3-o prioriteto 3.3 tikslo 3.3.3 uždavinį,  </w:t>
            </w:r>
            <w:r w:rsidRPr="00A5678F">
              <w:rPr>
                <w:color w:val="000000" w:themeColor="text1"/>
                <w:szCs w:val="24"/>
              </w:rPr>
              <w:t>4.4 tikslo</w:t>
            </w:r>
            <w:r w:rsidR="006C0CE3" w:rsidRPr="00A5678F">
              <w:rPr>
                <w:color w:val="000000" w:themeColor="text1"/>
                <w:szCs w:val="24"/>
              </w:rPr>
              <w:t xml:space="preserve"> </w:t>
            </w:r>
            <w:r w:rsidRPr="00A5678F">
              <w:rPr>
                <w:color w:val="000000" w:themeColor="text1"/>
                <w:szCs w:val="24"/>
              </w:rPr>
              <w:t>4.4.3</w:t>
            </w:r>
            <w:r w:rsidR="00260627" w:rsidRPr="00A5678F">
              <w:rPr>
                <w:color w:val="000000" w:themeColor="text1"/>
                <w:szCs w:val="24"/>
              </w:rPr>
              <w:t xml:space="preserve"> </w:t>
            </w:r>
            <w:r w:rsidRPr="00A5678F">
              <w:rPr>
                <w:color w:val="000000" w:themeColor="text1"/>
                <w:szCs w:val="24"/>
              </w:rPr>
              <w:t>uždavin</w:t>
            </w:r>
            <w:r w:rsidR="00260627" w:rsidRPr="00A5678F">
              <w:rPr>
                <w:color w:val="000000" w:themeColor="text1"/>
                <w:szCs w:val="24"/>
              </w:rPr>
              <w:t>į</w:t>
            </w:r>
            <w:r w:rsidRPr="00A5678F">
              <w:rPr>
                <w:color w:val="000000" w:themeColor="text1"/>
                <w:szCs w:val="24"/>
              </w:rPr>
              <w:t xml:space="preserve">. Priemonė įgyvendinama (projektai vykdomi) naudojant </w:t>
            </w:r>
            <w:r w:rsidR="00770303" w:rsidRPr="00A5678F">
              <w:rPr>
                <w:color w:val="000000" w:themeColor="text1"/>
                <w:szCs w:val="24"/>
              </w:rPr>
              <w:t>S</w:t>
            </w:r>
            <w:r w:rsidRPr="00A5678F">
              <w:rPr>
                <w:color w:val="000000" w:themeColor="text1"/>
                <w:szCs w:val="24"/>
              </w:rPr>
              <w:t>avivaldybės biudžeto, bei Europos Sąjungos 2021</w:t>
            </w:r>
            <w:r w:rsidR="00770303" w:rsidRPr="00A5678F">
              <w:rPr>
                <w:color w:val="000000" w:themeColor="text1"/>
                <w:szCs w:val="24"/>
              </w:rPr>
              <w:t>–</w:t>
            </w:r>
            <w:r w:rsidRPr="00A5678F">
              <w:rPr>
                <w:color w:val="000000" w:themeColor="text1"/>
                <w:szCs w:val="24"/>
              </w:rPr>
              <w:t>2027 m. struktūrinės paramos lėšas.</w:t>
            </w:r>
          </w:p>
        </w:tc>
      </w:tr>
      <w:tr w:rsidR="006E64FA" w:rsidRPr="00F168EC" w14:paraId="08AF63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0F8BA79" w14:textId="77777777" w:rsidR="006E64FA" w:rsidRPr="00F168EC" w:rsidRDefault="006E64FA" w:rsidP="00F039B4">
            <w:pPr>
              <w:rPr>
                <w:b/>
                <w:bCs/>
                <w:color w:val="000000"/>
                <w:szCs w:val="24"/>
              </w:rPr>
            </w:pPr>
            <w:r w:rsidRPr="00F168EC">
              <w:rPr>
                <w:b/>
                <w:bCs/>
                <w:color w:val="000000"/>
                <w:szCs w:val="24"/>
              </w:rPr>
              <w:lastRenderedPageBreak/>
              <w:t>002-01-01-0</w:t>
            </w:r>
            <w:r>
              <w:rPr>
                <w:b/>
                <w:bCs/>
                <w:color w:val="000000"/>
                <w:szCs w:val="24"/>
              </w:rPr>
              <w:t>5</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11689BF" w14:textId="77777777" w:rsidR="006E64FA" w:rsidRPr="00F168EC" w:rsidRDefault="006E64FA" w:rsidP="00F039B4">
            <w:pPr>
              <w:rPr>
                <w:b/>
                <w:bCs/>
                <w:color w:val="000000"/>
                <w:szCs w:val="24"/>
              </w:rPr>
            </w:pPr>
            <w:r w:rsidRPr="00F168EC">
              <w:rPr>
                <w:b/>
                <w:bCs/>
                <w:color w:val="000000"/>
                <w:szCs w:val="24"/>
              </w:rPr>
              <w:t>Investicijų ir kitų projektų vykdymas (naujo finansavimo periodo)</w:t>
            </w:r>
          </w:p>
        </w:tc>
      </w:tr>
      <w:tr w:rsidR="006E64FA" w:rsidRPr="00F168EC" w14:paraId="3CFB33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9327F3" w14:textId="2BFBFFB4" w:rsidR="006E64FA" w:rsidRPr="00A5678F" w:rsidRDefault="006E64FA" w:rsidP="00F039B4">
            <w:pPr>
              <w:jc w:val="both"/>
              <w:rPr>
                <w:color w:val="000000"/>
                <w:szCs w:val="24"/>
              </w:rPr>
            </w:pPr>
            <w:r w:rsidRPr="00A5678F">
              <w:rPr>
                <w:color w:val="000000"/>
                <w:szCs w:val="24"/>
              </w:rPr>
              <w:t>Šioje priemonėje vykdomi visi investicijų projektai, kurie nėra įtraukti į 2022–2030 m. Telšių regiono plėtros planą, tačiau gali būti finansuojami tiek iš ES struktūrinių fondų lėšų, tiek iš valstybės biudžeto dotacijų, tiek iš kitų lėšų, skirti įgyvendinti 2021</w:t>
            </w:r>
            <w:r w:rsidR="00E71F58" w:rsidRPr="00A5678F">
              <w:rPr>
                <w:color w:val="000000"/>
                <w:szCs w:val="24"/>
              </w:rPr>
              <w:t>–</w:t>
            </w:r>
            <w:r w:rsidRPr="00A5678F">
              <w:rPr>
                <w:color w:val="000000"/>
                <w:szCs w:val="24"/>
              </w:rPr>
              <w:t>2030 m. Nacionalinį planą ir/ arba 2021</w:t>
            </w:r>
            <w:r w:rsidR="00E71F58" w:rsidRPr="00A5678F">
              <w:rPr>
                <w:color w:val="000000"/>
                <w:szCs w:val="24"/>
              </w:rPr>
              <w:t>–</w:t>
            </w:r>
            <w:r w:rsidRPr="00A5678F">
              <w:rPr>
                <w:color w:val="000000"/>
                <w:szCs w:val="24"/>
              </w:rPr>
              <w:t xml:space="preserve">2030 metų Plungės rajono savivaldybės strateginį plėtros planą. </w:t>
            </w:r>
          </w:p>
          <w:p w14:paraId="677075A2" w14:textId="77777777" w:rsidR="006E64FA" w:rsidRPr="00A5678F" w:rsidRDefault="006E64FA" w:rsidP="00F039B4">
            <w:pPr>
              <w:jc w:val="both"/>
              <w:rPr>
                <w:color w:val="000000"/>
                <w:szCs w:val="24"/>
              </w:rPr>
            </w:pPr>
          </w:p>
          <w:p w14:paraId="68684133" w14:textId="3C6B273C" w:rsidR="00E71F58" w:rsidRPr="00A5678F" w:rsidRDefault="00AE3AB5" w:rsidP="00801C43">
            <w:pPr>
              <w:ind w:firstLine="720"/>
              <w:jc w:val="both"/>
              <w:rPr>
                <w:szCs w:val="24"/>
              </w:rPr>
            </w:pPr>
            <w:r w:rsidRPr="00A5678F">
              <w:rPr>
                <w:szCs w:val="24"/>
              </w:rPr>
              <w:t>Pagal šią priemonę 202</w:t>
            </w:r>
            <w:r w:rsidR="00FF7C8A" w:rsidRPr="00A5678F">
              <w:rPr>
                <w:szCs w:val="24"/>
              </w:rPr>
              <w:t>4</w:t>
            </w:r>
            <w:r w:rsidR="009D7C63" w:rsidRPr="00A5678F">
              <w:rPr>
                <w:szCs w:val="24"/>
              </w:rPr>
              <w:t xml:space="preserve"> </w:t>
            </w:r>
            <w:r w:rsidRPr="00A5678F">
              <w:rPr>
                <w:szCs w:val="24"/>
              </w:rPr>
              <w:t xml:space="preserve">m. </w:t>
            </w:r>
            <w:r w:rsidR="009D7C63" w:rsidRPr="00A5678F">
              <w:rPr>
                <w:szCs w:val="24"/>
              </w:rPr>
              <w:t>planuojame vykdyti</w:t>
            </w:r>
            <w:r w:rsidRPr="00A5678F">
              <w:rPr>
                <w:szCs w:val="24"/>
              </w:rPr>
              <w:t xml:space="preserve"> šiuos projektus:</w:t>
            </w:r>
          </w:p>
          <w:p w14:paraId="256793F8" w14:textId="0481842C" w:rsidR="00AE3AB5" w:rsidRPr="00A5678F" w:rsidRDefault="00AE3AB5" w:rsidP="009D7C63">
            <w:pPr>
              <w:pStyle w:val="Sraopastraipa"/>
              <w:numPr>
                <w:ilvl w:val="0"/>
                <w:numId w:val="35"/>
              </w:numPr>
              <w:tabs>
                <w:tab w:val="left" w:pos="1152"/>
              </w:tabs>
              <w:ind w:left="0" w:firstLine="727"/>
              <w:jc w:val="both"/>
              <w:rPr>
                <w:szCs w:val="24"/>
              </w:rPr>
            </w:pPr>
            <w:r w:rsidRPr="00A5678F">
              <w:rPr>
                <w:szCs w:val="24"/>
              </w:rPr>
              <w:t>Paslaugų centro vaikams įkūrimas Plungės mieste (atitinka Plungės SPP 1-o prioriteto 1.5 tikslo 1.5.2 uždavinį);</w:t>
            </w:r>
          </w:p>
          <w:p w14:paraId="51608A85" w14:textId="07C8B898" w:rsidR="00AE3AB5" w:rsidRPr="00A5678F" w:rsidRDefault="00AE3AB5" w:rsidP="009D7C63">
            <w:pPr>
              <w:pStyle w:val="Sraopastraipa"/>
              <w:numPr>
                <w:ilvl w:val="0"/>
                <w:numId w:val="35"/>
              </w:numPr>
              <w:tabs>
                <w:tab w:val="left" w:pos="1152"/>
              </w:tabs>
              <w:ind w:left="0" w:firstLine="727"/>
              <w:jc w:val="both"/>
              <w:rPr>
                <w:color w:val="000000" w:themeColor="text1"/>
                <w:szCs w:val="24"/>
              </w:rPr>
            </w:pPr>
            <w:r w:rsidRPr="00A5678F">
              <w:rPr>
                <w:szCs w:val="24"/>
              </w:rPr>
              <w:t xml:space="preserve">Plungės dvaro sodybos skalbyklos restauravimo ir remonto tvarkybos darbų įgyvendinimas (atitinka </w:t>
            </w:r>
            <w:r w:rsidRPr="00A5678F">
              <w:rPr>
                <w:color w:val="000000" w:themeColor="text1"/>
                <w:szCs w:val="24"/>
              </w:rPr>
              <w:t>Plungės SPP 4-o priorite</w:t>
            </w:r>
            <w:r w:rsidR="009D7C63" w:rsidRPr="00A5678F">
              <w:rPr>
                <w:color w:val="000000" w:themeColor="text1"/>
                <w:szCs w:val="24"/>
              </w:rPr>
              <w:t xml:space="preserve">to 4.4 tikslo 4.4.5 uždavinį); </w:t>
            </w:r>
          </w:p>
          <w:p w14:paraId="1F7F494A" w14:textId="76747C15" w:rsidR="00AE3AB5" w:rsidRPr="00A5678F" w:rsidRDefault="00AE3AB5" w:rsidP="009D7C63">
            <w:pPr>
              <w:pStyle w:val="Sraopastraipa"/>
              <w:numPr>
                <w:ilvl w:val="0"/>
                <w:numId w:val="35"/>
              </w:numPr>
              <w:tabs>
                <w:tab w:val="left" w:pos="1152"/>
              </w:tabs>
              <w:ind w:left="0" w:firstLine="727"/>
              <w:jc w:val="both"/>
              <w:rPr>
                <w:color w:val="000000" w:themeColor="text1"/>
                <w:szCs w:val="24"/>
              </w:rPr>
            </w:pPr>
            <w:r w:rsidRPr="00A5678F">
              <w:rPr>
                <w:color w:val="000000" w:themeColor="text1"/>
                <w:szCs w:val="24"/>
              </w:rPr>
              <w:t>Daugiabučių namų atnaujinimo (modernizavimas) programa (atitinka Plungės SPP 3-io prioriteto 3.1 tikslo 3.1.1 uždavinį);</w:t>
            </w:r>
          </w:p>
          <w:p w14:paraId="712B6E4D" w14:textId="189193C1" w:rsidR="00AE3AB5" w:rsidRPr="00A5678F" w:rsidRDefault="00AE3AB5" w:rsidP="009D7C63">
            <w:pPr>
              <w:pStyle w:val="Sraopastraipa"/>
              <w:numPr>
                <w:ilvl w:val="0"/>
                <w:numId w:val="35"/>
              </w:numPr>
              <w:tabs>
                <w:tab w:val="left" w:pos="1152"/>
              </w:tabs>
              <w:ind w:left="0" w:firstLine="727"/>
              <w:jc w:val="both"/>
              <w:rPr>
                <w:color w:val="000000" w:themeColor="text1"/>
                <w:szCs w:val="24"/>
              </w:rPr>
            </w:pPr>
            <w:r w:rsidRPr="00A5678F">
              <w:rPr>
                <w:color w:val="000000" w:themeColor="text1"/>
                <w:szCs w:val="24"/>
              </w:rPr>
              <w:t xml:space="preserve">Valstybinių melioracijos statinių rekonstravimas Plungės rajone programa (atitinka Plungės SPP </w:t>
            </w:r>
            <w:r w:rsidR="00F17970" w:rsidRPr="00A5678F">
              <w:rPr>
                <w:color w:val="000000" w:themeColor="text1"/>
                <w:szCs w:val="24"/>
              </w:rPr>
              <w:t>2-</w:t>
            </w:r>
            <w:r w:rsidRPr="00A5678F">
              <w:rPr>
                <w:color w:val="000000" w:themeColor="text1"/>
                <w:szCs w:val="24"/>
              </w:rPr>
              <w:t>o prioriteto 2.4. tikslo 2.4.4 uždavinį).</w:t>
            </w:r>
          </w:p>
          <w:p w14:paraId="431831BD" w14:textId="35372D29" w:rsidR="00F17970" w:rsidRPr="00A5678F" w:rsidRDefault="00F17970" w:rsidP="009D7C63">
            <w:pPr>
              <w:pStyle w:val="Sraopastraipa"/>
              <w:numPr>
                <w:ilvl w:val="0"/>
                <w:numId w:val="35"/>
              </w:numPr>
              <w:tabs>
                <w:tab w:val="left" w:pos="1152"/>
              </w:tabs>
              <w:ind w:left="0" w:firstLine="727"/>
              <w:jc w:val="both"/>
              <w:rPr>
                <w:color w:val="000000" w:themeColor="text1"/>
                <w:szCs w:val="24"/>
              </w:rPr>
            </w:pPr>
            <w:r w:rsidRPr="00A5678F">
              <w:rPr>
                <w:color w:val="000000" w:themeColor="text1"/>
                <w:szCs w:val="24"/>
              </w:rPr>
              <w:t>Plungės M. Oginskio dvaro pastato</w:t>
            </w:r>
            <w:r w:rsidR="00E71F58" w:rsidRPr="00A5678F">
              <w:rPr>
                <w:color w:val="000000" w:themeColor="text1"/>
                <w:szCs w:val="24"/>
              </w:rPr>
              <w:t>–</w:t>
            </w:r>
            <w:r w:rsidRPr="00A5678F">
              <w:rPr>
                <w:color w:val="000000" w:themeColor="text1"/>
                <w:szCs w:val="24"/>
              </w:rPr>
              <w:t>žirgyno pritaikymas visuomenės kultūros reikmėms (III etapas) (atitinka Plungės SPP 4-o prioriteto 4.4 tikslo 4.4.5 uždavinį).</w:t>
            </w:r>
          </w:p>
          <w:p w14:paraId="63A74EE7" w14:textId="5CCEB257" w:rsidR="00F17970" w:rsidRPr="00A5678F" w:rsidRDefault="00F17970" w:rsidP="009D7C63">
            <w:pPr>
              <w:pStyle w:val="Sraopastraipa"/>
              <w:numPr>
                <w:ilvl w:val="0"/>
                <w:numId w:val="35"/>
              </w:numPr>
              <w:tabs>
                <w:tab w:val="left" w:pos="1152"/>
              </w:tabs>
              <w:ind w:left="0" w:firstLine="727"/>
              <w:jc w:val="both"/>
              <w:rPr>
                <w:color w:val="000000" w:themeColor="text1"/>
                <w:szCs w:val="24"/>
              </w:rPr>
            </w:pPr>
            <w:r w:rsidRPr="00A5678F">
              <w:rPr>
                <w:color w:val="000000" w:themeColor="text1"/>
                <w:szCs w:val="24"/>
              </w:rPr>
              <w:t>Bendradarbiaujantis Kvarelis: stipresnių ryšių tarp viešojo, privataus ir nevyriausybinio sektorių kūrimas (atitinka Plungės SPP 4-o prioriteto 4.3. tikslo 4.3.5 uždavinį);</w:t>
            </w:r>
          </w:p>
          <w:p w14:paraId="224993E5" w14:textId="5B84D16A" w:rsidR="00F17970" w:rsidRPr="00A5678F" w:rsidRDefault="00F17970" w:rsidP="009D7C63">
            <w:pPr>
              <w:pStyle w:val="Sraopastraipa"/>
              <w:numPr>
                <w:ilvl w:val="0"/>
                <w:numId w:val="35"/>
              </w:numPr>
              <w:tabs>
                <w:tab w:val="left" w:pos="1152"/>
              </w:tabs>
              <w:ind w:left="0" w:firstLine="727"/>
              <w:jc w:val="both"/>
              <w:rPr>
                <w:color w:val="000000" w:themeColor="text1"/>
                <w:szCs w:val="24"/>
              </w:rPr>
            </w:pPr>
            <w:r w:rsidRPr="00A5678F">
              <w:rPr>
                <w:color w:val="000000" w:themeColor="text1"/>
                <w:lang w:val="en-US"/>
              </w:rPr>
              <w:t>Investicijos į ambulatorines slaugos paslaugas namuose, įsigyjant transporto priemonę ir įrangą Plungės rajono savivaldybėje</w:t>
            </w:r>
            <w:r w:rsidR="00455D89" w:rsidRPr="00A5678F">
              <w:rPr>
                <w:color w:val="000000" w:themeColor="text1"/>
                <w:lang w:val="en-US"/>
              </w:rPr>
              <w:t xml:space="preserve"> </w:t>
            </w:r>
            <w:r w:rsidR="00455D89" w:rsidRPr="00A5678F">
              <w:rPr>
                <w:color w:val="000000" w:themeColor="text1"/>
                <w:szCs w:val="24"/>
              </w:rPr>
              <w:t>(atitinka Plungės SPP 1-o prioriteto 1.1. tikslo 1.1.5 uždavinį);</w:t>
            </w:r>
          </w:p>
          <w:p w14:paraId="1165013B" w14:textId="493A1E9F" w:rsidR="009725F2" w:rsidRPr="00A5678F" w:rsidRDefault="00455D89" w:rsidP="009D7C63">
            <w:pPr>
              <w:pStyle w:val="Sraopastraipa"/>
              <w:numPr>
                <w:ilvl w:val="0"/>
                <w:numId w:val="35"/>
              </w:numPr>
              <w:tabs>
                <w:tab w:val="left" w:pos="1152"/>
              </w:tabs>
              <w:ind w:left="0" w:firstLine="727"/>
              <w:jc w:val="both"/>
              <w:rPr>
                <w:color w:val="000000" w:themeColor="text1"/>
                <w:szCs w:val="24"/>
              </w:rPr>
            </w:pPr>
            <w:r w:rsidRPr="00A5678F">
              <w:rPr>
                <w:color w:val="000000" w:themeColor="text1"/>
                <w:szCs w:val="24"/>
              </w:rPr>
              <w:t>Plungės Senamiesčio mokyklos, esančios adresu Minijos g. 5, Plungė, sporto aikštyno atnaujinimo darbai (atitinka Plungės SPP 1-o prioritet</w:t>
            </w:r>
            <w:r w:rsidR="009725F2" w:rsidRPr="00A5678F">
              <w:rPr>
                <w:color w:val="000000" w:themeColor="text1"/>
                <w:szCs w:val="24"/>
              </w:rPr>
              <w:t>o 1.2. tikslo 1.2.4 uždavinį);</w:t>
            </w:r>
          </w:p>
          <w:p w14:paraId="09A63914" w14:textId="56611CF0" w:rsidR="00B310DC" w:rsidRPr="00A5678F" w:rsidRDefault="00B310DC" w:rsidP="009D7C63">
            <w:pPr>
              <w:pStyle w:val="Sraopastraipa"/>
              <w:numPr>
                <w:ilvl w:val="0"/>
                <w:numId w:val="35"/>
              </w:numPr>
              <w:tabs>
                <w:tab w:val="left" w:pos="1152"/>
              </w:tabs>
              <w:ind w:left="0" w:firstLine="727"/>
              <w:jc w:val="both"/>
              <w:rPr>
                <w:szCs w:val="24"/>
              </w:rPr>
            </w:pPr>
            <w:r w:rsidRPr="00A5678F">
              <w:rPr>
                <w:szCs w:val="24"/>
              </w:rPr>
              <w:t>Tūkstantmečio mokyklos (atitinka Plungės SPP 1-o prioriteto 1.</w:t>
            </w:r>
            <w:r w:rsidR="00DC2A31" w:rsidRPr="00A5678F">
              <w:rPr>
                <w:szCs w:val="24"/>
              </w:rPr>
              <w:t>2 tikslo 1.2.6</w:t>
            </w:r>
            <w:r w:rsidRPr="00A5678F">
              <w:rPr>
                <w:szCs w:val="24"/>
              </w:rPr>
              <w:t xml:space="preserve"> uždavinį)</w:t>
            </w:r>
            <w:r w:rsidR="009275C8" w:rsidRPr="00A5678F">
              <w:rPr>
                <w:szCs w:val="24"/>
              </w:rPr>
              <w:t>;</w:t>
            </w:r>
          </w:p>
          <w:p w14:paraId="5C132F87" w14:textId="203C5B56" w:rsidR="009275C8" w:rsidRPr="00A5678F" w:rsidRDefault="009275C8" w:rsidP="009D7C63">
            <w:pPr>
              <w:pStyle w:val="Sraopastraipa"/>
              <w:numPr>
                <w:ilvl w:val="0"/>
                <w:numId w:val="35"/>
              </w:numPr>
              <w:tabs>
                <w:tab w:val="left" w:pos="1152"/>
              </w:tabs>
              <w:ind w:left="0" w:firstLine="727"/>
              <w:jc w:val="both"/>
              <w:rPr>
                <w:szCs w:val="24"/>
              </w:rPr>
            </w:pPr>
            <w:r w:rsidRPr="00A5678F">
              <w:rPr>
                <w:szCs w:val="24"/>
              </w:rPr>
              <w:t>Kompleksinės paslaugos KOPA mieste (atitinka Plungės SPP 1-o prioriteto 1.5 tikslo 1.5.2 uždavinį);</w:t>
            </w:r>
          </w:p>
          <w:p w14:paraId="6B5A990D" w14:textId="01C394EB" w:rsidR="00007BC6" w:rsidRPr="00A5678F" w:rsidRDefault="00923552" w:rsidP="00007BC6">
            <w:pPr>
              <w:pStyle w:val="Sraopastraipa"/>
              <w:numPr>
                <w:ilvl w:val="0"/>
                <w:numId w:val="35"/>
              </w:numPr>
              <w:tabs>
                <w:tab w:val="left" w:pos="1152"/>
              </w:tabs>
              <w:ind w:left="0" w:firstLine="727"/>
              <w:jc w:val="both"/>
              <w:rPr>
                <w:szCs w:val="24"/>
              </w:rPr>
            </w:pPr>
            <w:r w:rsidRPr="00A5678F">
              <w:rPr>
                <w:szCs w:val="24"/>
              </w:rPr>
              <w:t xml:space="preserve">Regioninio ir savivaldybių atliekų prevencijos ir tvarkymo planų rengimas Telšių regione (atitinka Plungės SPP </w:t>
            </w:r>
            <w:r w:rsidR="00825898" w:rsidRPr="00A5678F">
              <w:rPr>
                <w:color w:val="000000" w:themeColor="text1"/>
                <w:szCs w:val="24"/>
              </w:rPr>
              <w:t>1-o prioriteto 1.8 tikslo 1.8.4 uždavinį</w:t>
            </w:r>
            <w:r w:rsidR="00007BC6" w:rsidRPr="00A5678F">
              <w:rPr>
                <w:szCs w:val="24"/>
              </w:rPr>
              <w:t>);</w:t>
            </w:r>
          </w:p>
          <w:p w14:paraId="4D13508E" w14:textId="066B0222" w:rsidR="00007BC6" w:rsidRPr="00A5678F" w:rsidRDefault="00007BC6" w:rsidP="00007BC6">
            <w:pPr>
              <w:pStyle w:val="Sraopastraipa"/>
              <w:numPr>
                <w:ilvl w:val="0"/>
                <w:numId w:val="35"/>
              </w:numPr>
              <w:tabs>
                <w:tab w:val="left" w:pos="1152"/>
              </w:tabs>
              <w:ind w:left="0" w:firstLine="727"/>
              <w:jc w:val="both"/>
              <w:rPr>
                <w:szCs w:val="24"/>
              </w:rPr>
            </w:pPr>
            <w:r w:rsidRPr="00A5678F">
              <w:rPr>
                <w:szCs w:val="24"/>
              </w:rPr>
              <w:t xml:space="preserve">Inkubavimo, konsultavimo, mentorystės ir tinklaveikos programų vystymas, skatinant pradedančiųjų SVV subjektų kūrimąsi ir augimą regionuose (atitinka Plungės SPP </w:t>
            </w:r>
            <w:r w:rsidR="007D19A9" w:rsidRPr="00A5678F">
              <w:rPr>
                <w:color w:val="000000" w:themeColor="text1"/>
                <w:szCs w:val="24"/>
              </w:rPr>
              <w:t>2-o prioriteto 2.1 tikslo 2.1.6</w:t>
            </w:r>
            <w:r w:rsidRPr="00A5678F">
              <w:rPr>
                <w:color w:val="000000" w:themeColor="text1"/>
                <w:szCs w:val="24"/>
              </w:rPr>
              <w:t xml:space="preserve"> uždavinį</w:t>
            </w:r>
            <w:r w:rsidRPr="00A5678F">
              <w:rPr>
                <w:szCs w:val="24"/>
              </w:rPr>
              <w:t>).</w:t>
            </w:r>
          </w:p>
          <w:p w14:paraId="510AF710" w14:textId="23453F9D" w:rsidR="00B869BC" w:rsidRPr="00A5678F" w:rsidRDefault="00B869BC" w:rsidP="00F039B4">
            <w:pPr>
              <w:jc w:val="both"/>
              <w:rPr>
                <w:color w:val="000000"/>
                <w:szCs w:val="24"/>
              </w:rPr>
            </w:pPr>
          </w:p>
          <w:p w14:paraId="21F7DD8D" w14:textId="523D7EC9" w:rsidR="006E64FA" w:rsidRPr="00F168EC" w:rsidRDefault="006E64FA" w:rsidP="009D7C63">
            <w:pPr>
              <w:jc w:val="both"/>
              <w:rPr>
                <w:color w:val="000000"/>
                <w:szCs w:val="24"/>
              </w:rPr>
            </w:pPr>
            <w:r w:rsidRPr="00A5678F">
              <w:rPr>
                <w:color w:val="000000"/>
                <w:szCs w:val="24"/>
              </w:rPr>
              <w:t>Priemonė yra pažangos, nes skirta įgyvendinti pažangos uždavinį (atitinka Plungės rajono SPP 1-o prioriteto</w:t>
            </w:r>
            <w:r w:rsidR="00DA12F7" w:rsidRPr="00A5678F">
              <w:rPr>
                <w:color w:val="000000"/>
                <w:szCs w:val="24"/>
              </w:rPr>
              <w:t xml:space="preserve"> 1.1 tikslo 1.1.5 uždavinį, 1.2. tikslo 1.2.4 </w:t>
            </w:r>
            <w:r w:rsidR="00DC2A31" w:rsidRPr="00A5678F">
              <w:rPr>
                <w:color w:val="000000"/>
                <w:szCs w:val="24"/>
              </w:rPr>
              <w:t>ir 1.2.6 uždavinius</w:t>
            </w:r>
            <w:r w:rsidR="00DA12F7" w:rsidRPr="00A5678F">
              <w:rPr>
                <w:color w:val="000000"/>
                <w:szCs w:val="24"/>
              </w:rPr>
              <w:t xml:space="preserve"> ir </w:t>
            </w:r>
            <w:r w:rsidRPr="00A5678F">
              <w:rPr>
                <w:color w:val="000000"/>
                <w:szCs w:val="24"/>
              </w:rPr>
              <w:t xml:space="preserve"> 1.5 tikslo 1.5.2 uždavinį; </w:t>
            </w:r>
            <w:r w:rsidR="00825898" w:rsidRPr="00A5678F">
              <w:rPr>
                <w:color w:val="000000" w:themeColor="text1"/>
                <w:szCs w:val="24"/>
              </w:rPr>
              <w:t>1.8 tikslo 1.8.4 uždavinį;</w:t>
            </w:r>
            <w:r w:rsidR="00825898" w:rsidRPr="00A5678F">
              <w:rPr>
                <w:color w:val="000000"/>
                <w:szCs w:val="24"/>
              </w:rPr>
              <w:t xml:space="preserve"> </w:t>
            </w:r>
            <w:r w:rsidR="00DA12F7" w:rsidRPr="00A5678F">
              <w:rPr>
                <w:color w:val="000000"/>
                <w:szCs w:val="24"/>
              </w:rPr>
              <w:t>2-o prioriteto</w:t>
            </w:r>
            <w:r w:rsidR="007D19A9" w:rsidRPr="00A5678F">
              <w:rPr>
                <w:color w:val="000000"/>
                <w:szCs w:val="24"/>
              </w:rPr>
              <w:t xml:space="preserve"> 2.1 tikslo 2.1.6 uždavinį,</w:t>
            </w:r>
            <w:r w:rsidR="00DA12F7" w:rsidRPr="00A5678F">
              <w:rPr>
                <w:color w:val="000000"/>
                <w:szCs w:val="24"/>
              </w:rPr>
              <w:t xml:space="preserve"> 2.4 tikslo 2.4.4 uždavinį; </w:t>
            </w:r>
            <w:r w:rsidRPr="00A5678F">
              <w:rPr>
                <w:color w:val="000000"/>
                <w:szCs w:val="24"/>
              </w:rPr>
              <w:t>3-io priorit</w:t>
            </w:r>
            <w:r w:rsidR="00262B0A" w:rsidRPr="00A5678F">
              <w:rPr>
                <w:color w:val="000000"/>
                <w:szCs w:val="24"/>
              </w:rPr>
              <w:t xml:space="preserve">eto 3.1 tikslo 3.1.1 uždavinį; </w:t>
            </w:r>
            <w:r w:rsidRPr="00A5678F">
              <w:rPr>
                <w:color w:val="000000"/>
                <w:szCs w:val="24"/>
              </w:rPr>
              <w:t xml:space="preserve">4-o prioriteto </w:t>
            </w:r>
            <w:r w:rsidR="00DA12F7" w:rsidRPr="00A5678F">
              <w:rPr>
                <w:color w:val="000000"/>
                <w:szCs w:val="24"/>
              </w:rPr>
              <w:t>4,3 tikslo 4.3.5 uždavinį</w:t>
            </w:r>
            <w:r w:rsidRPr="00A5678F">
              <w:rPr>
                <w:color w:val="000000"/>
                <w:szCs w:val="24"/>
              </w:rPr>
              <w:t xml:space="preserve"> bei 4.4 tikslo 4.4.5 uždavinį). Priemonė </w:t>
            </w:r>
            <w:r w:rsidRPr="00A5678F">
              <w:rPr>
                <w:color w:val="000000"/>
                <w:szCs w:val="24"/>
              </w:rPr>
              <w:lastRenderedPageBreak/>
              <w:t xml:space="preserve">įgyvendinama (projektai vykdomi) naudojant </w:t>
            </w:r>
            <w:r w:rsidR="00770303" w:rsidRPr="00A5678F">
              <w:rPr>
                <w:color w:val="000000"/>
                <w:szCs w:val="24"/>
              </w:rPr>
              <w:t>S</w:t>
            </w:r>
            <w:r w:rsidRPr="00A5678F">
              <w:rPr>
                <w:color w:val="000000"/>
                <w:szCs w:val="24"/>
              </w:rPr>
              <w:t>avivaldybės biudžeto, valstybės biudžeto dotacijų, Europos sąjungos, paskolų lėšas.</w:t>
            </w:r>
            <w:r w:rsidRPr="00055695">
              <w:rPr>
                <w:color w:val="000000"/>
                <w:szCs w:val="24"/>
              </w:rPr>
              <w:t xml:space="preserve"> </w:t>
            </w:r>
          </w:p>
        </w:tc>
      </w:tr>
      <w:tr w:rsidR="006E64FA" w:rsidRPr="00F168EC" w14:paraId="57DD23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687F1" w14:textId="77777777" w:rsidR="006E64FA" w:rsidRPr="00F168EC" w:rsidRDefault="006E64FA" w:rsidP="00F039B4">
            <w:pPr>
              <w:rPr>
                <w:b/>
                <w:bCs/>
                <w:color w:val="000000"/>
                <w:szCs w:val="24"/>
              </w:rPr>
            </w:pPr>
            <w:r w:rsidRPr="00F168EC">
              <w:rPr>
                <w:b/>
                <w:bCs/>
                <w:color w:val="000000"/>
                <w:szCs w:val="24"/>
              </w:rPr>
              <w:lastRenderedPageBreak/>
              <w:t>002-01-02</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0BC9CD7E" w14:textId="77777777" w:rsidR="006E64FA" w:rsidRPr="00F168EC" w:rsidRDefault="006E64FA" w:rsidP="00F039B4">
            <w:pPr>
              <w:rPr>
                <w:b/>
                <w:bCs/>
                <w:color w:val="000000"/>
                <w:szCs w:val="24"/>
              </w:rPr>
            </w:pPr>
            <w:r w:rsidRPr="00F168EC">
              <w:rPr>
                <w:b/>
                <w:bCs/>
                <w:color w:val="000000"/>
                <w:szCs w:val="24"/>
              </w:rPr>
              <w:t>Sudaryti palankias sąlygas verslo plėtrai</w:t>
            </w:r>
          </w:p>
        </w:tc>
      </w:tr>
      <w:tr w:rsidR="006E64FA" w:rsidRPr="003E6777" w14:paraId="7B1517B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BE110D" w14:textId="0933407F" w:rsidR="00B12A8E" w:rsidRDefault="00B12A8E" w:rsidP="00B12A8E">
            <w:pPr>
              <w:jc w:val="both"/>
              <w:rPr>
                <w:color w:val="000000"/>
                <w:szCs w:val="24"/>
              </w:rPr>
            </w:pPr>
            <w:r w:rsidRPr="00F168EC">
              <w:rPr>
                <w:color w:val="000000"/>
                <w:szCs w:val="24"/>
              </w:rPr>
              <w:t>Didėjant nedarbo lygiui, augant gyventojų emigracijai, bei mažėjant jaunų asmenų</w:t>
            </w:r>
            <w:r>
              <w:rPr>
                <w:color w:val="000000"/>
                <w:szCs w:val="24"/>
              </w:rPr>
              <w:t xml:space="preserve"> </w:t>
            </w:r>
            <w:r w:rsidRPr="00F168EC">
              <w:rPr>
                <w:color w:val="000000"/>
                <w:szCs w:val="24"/>
              </w:rPr>
              <w:t xml:space="preserve">/ šeimų skaičiui rajone, Plungės rajono savivaldybėje ypač aktualu formuoti palankią aplinką verslui. Rinkos ekonomikos konkurencingumą bei augimą didžia dalimi lemia smulkiojo ir vidutinio verslo (SVV) plėtra. Šis ūkio sektorius greičiausiai pajunta rinkos paklausos ir pasiūlos pokyčius, prisitaiko prie jų, sukuria naujas darbo vietas tose veiklose, kurių produktai ir paslaugos konkrečiu laikotarpiu turi didžiausią paklausą. Svarbiausias </w:t>
            </w:r>
            <w:r w:rsidR="00E71F58">
              <w:rPr>
                <w:color w:val="000000"/>
                <w:szCs w:val="24"/>
              </w:rPr>
              <w:t>S</w:t>
            </w:r>
            <w:r w:rsidRPr="00F168EC">
              <w:rPr>
                <w:color w:val="000000"/>
                <w:szCs w:val="24"/>
              </w:rPr>
              <w:t>avivaldybės siekis mažinant nedarbą – pritraukti valstybės, vietos ir užsienio verslo investicijas, sukurti palankias sąlygas verslui.</w:t>
            </w:r>
          </w:p>
          <w:p w14:paraId="72F43866" w14:textId="77777777" w:rsidR="006E64FA" w:rsidRPr="00F168EC" w:rsidRDefault="006E64FA" w:rsidP="00F039B4">
            <w:pPr>
              <w:jc w:val="both"/>
              <w:rPr>
                <w:color w:val="000000"/>
                <w:szCs w:val="24"/>
              </w:rPr>
            </w:pPr>
          </w:p>
          <w:p w14:paraId="1E248BD4" w14:textId="77777777" w:rsidR="006E64FA" w:rsidRPr="003E6777" w:rsidRDefault="006E64FA" w:rsidP="00F039B4">
            <w:pPr>
              <w:jc w:val="both"/>
            </w:pPr>
            <w:r w:rsidRPr="001C16B3">
              <w:rPr>
                <w:color w:val="000000"/>
                <w:szCs w:val="24"/>
              </w:rPr>
              <w:t xml:space="preserve">Programos uždavinys yra </w:t>
            </w:r>
            <w:r>
              <w:rPr>
                <w:color w:val="000000"/>
                <w:szCs w:val="24"/>
                <w:u w:val="single"/>
              </w:rPr>
              <w:t>tęstinis</w:t>
            </w:r>
            <w:r>
              <w:rPr>
                <w:color w:val="000000"/>
                <w:szCs w:val="24"/>
              </w:rPr>
              <w:t xml:space="preserve">. </w:t>
            </w:r>
            <w:r w:rsidRPr="00F168EC">
              <w:rPr>
                <w:szCs w:val="24"/>
              </w:rPr>
              <w:t>Programos uždaviniu</w:t>
            </w:r>
            <w:r w:rsidRPr="00F168EC">
              <w:rPr>
                <w:rFonts w:eastAsia="Calibri"/>
                <w:szCs w:val="24"/>
              </w:rPr>
              <w:t xml:space="preserve"> numatoma įgyvendinti 2 priemones, kurios yra tęstinės</w:t>
            </w:r>
            <w:r>
              <w:rPr>
                <w:rFonts w:eastAsia="Calibri"/>
                <w:szCs w:val="24"/>
              </w:rPr>
              <w:t>.</w:t>
            </w:r>
            <w:r w:rsidRPr="001C16B3">
              <w:rPr>
                <w:color w:val="000000"/>
                <w:szCs w:val="24"/>
              </w:rPr>
              <w:t xml:space="preserve"> </w:t>
            </w:r>
            <w:r>
              <w:rPr>
                <w:color w:val="000000"/>
                <w:szCs w:val="24"/>
              </w:rPr>
              <w:t>Uždavinys prisideda prie</w:t>
            </w:r>
            <w:r w:rsidRPr="001C16B3">
              <w:rPr>
                <w:color w:val="000000"/>
                <w:szCs w:val="24"/>
              </w:rPr>
              <w:t xml:space="preserve"> Plungės rajono SPP 2-o prioriteto 2.1 tikslo 2.1.2 uždavin</w:t>
            </w:r>
            <w:r>
              <w:rPr>
                <w:color w:val="000000"/>
                <w:szCs w:val="24"/>
              </w:rPr>
              <w:t>io</w:t>
            </w:r>
            <w:r w:rsidRPr="001C16B3">
              <w:rPr>
                <w:color w:val="000000"/>
                <w:szCs w:val="24"/>
              </w:rPr>
              <w:t xml:space="preserve"> „Sudaryti tinkamas sąlygas verslo kūrimui, tobulinti verslo paramos sistemas įvairiam verslui, įskaitant žemės ūkį“</w:t>
            </w:r>
            <w:r>
              <w:rPr>
                <w:color w:val="000000"/>
                <w:szCs w:val="24"/>
              </w:rPr>
              <w:t xml:space="preserve"> įgyvendinimo</w:t>
            </w:r>
            <w:r w:rsidRPr="001C16B3">
              <w:rPr>
                <w:color w:val="000000"/>
                <w:szCs w:val="24"/>
              </w:rPr>
              <w:t>.</w:t>
            </w:r>
            <w:r w:rsidRPr="00F168EC">
              <w:rPr>
                <w:color w:val="000000"/>
                <w:szCs w:val="24"/>
              </w:rPr>
              <w:t xml:space="preserve">                  </w:t>
            </w:r>
          </w:p>
        </w:tc>
      </w:tr>
      <w:tr w:rsidR="006E64FA" w:rsidRPr="00F168EC" w14:paraId="4B4AC1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3B76D5"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F168EC" w14:paraId="753468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0DF93854" w14:textId="77777777" w:rsidR="006E64FA" w:rsidRPr="00F168EC" w:rsidRDefault="006E64FA" w:rsidP="00F039B4">
            <w:pPr>
              <w:rPr>
                <w:b/>
                <w:bCs/>
                <w:color w:val="000000"/>
                <w:szCs w:val="24"/>
              </w:rPr>
            </w:pPr>
            <w:r w:rsidRPr="00F168EC">
              <w:rPr>
                <w:b/>
                <w:bCs/>
                <w:color w:val="000000"/>
                <w:szCs w:val="24"/>
              </w:rPr>
              <w:t>002-01-02-01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2CF2AF1B" w14:textId="77777777" w:rsidR="006E64FA" w:rsidRPr="00F168EC" w:rsidRDefault="006E64FA" w:rsidP="00F039B4">
            <w:pPr>
              <w:rPr>
                <w:b/>
                <w:bCs/>
                <w:color w:val="000000"/>
                <w:szCs w:val="24"/>
              </w:rPr>
            </w:pPr>
            <w:r w:rsidRPr="00F168EC">
              <w:rPr>
                <w:b/>
                <w:bCs/>
                <w:color w:val="000000"/>
                <w:szCs w:val="24"/>
              </w:rPr>
              <w:t>Smulkiojo ir vidutinio verslo subjektų rėmimas</w:t>
            </w:r>
          </w:p>
        </w:tc>
      </w:tr>
      <w:tr w:rsidR="006E64FA" w:rsidRPr="00F168EC" w14:paraId="5591DED7" w14:textId="77777777" w:rsidTr="009D7C6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D62336" w14:textId="0E3DEFDA" w:rsidR="00CF1716" w:rsidRPr="00CF1716" w:rsidRDefault="00CF1716" w:rsidP="00CF1716">
            <w:pPr>
              <w:jc w:val="both"/>
              <w:rPr>
                <w:color w:val="000000"/>
                <w:szCs w:val="24"/>
              </w:rPr>
            </w:pPr>
            <w:r w:rsidRPr="00CF1716">
              <w:rPr>
                <w:color w:val="000000"/>
                <w:szCs w:val="24"/>
              </w:rPr>
              <w:t xml:space="preserve">Įgyvendinant šią priemonę, siekiama sudaryti palankias sąlygas verslo plėtrai </w:t>
            </w:r>
            <w:r w:rsidR="00E71F58">
              <w:rPr>
                <w:color w:val="000000"/>
                <w:szCs w:val="24"/>
              </w:rPr>
              <w:t>S</w:t>
            </w:r>
            <w:r w:rsidRPr="00CF1716">
              <w:rPr>
                <w:color w:val="000000"/>
                <w:szCs w:val="24"/>
              </w:rPr>
              <w:t>avivaldybėje, remti SVV subjektus, jų iniciatyvas ir projektus, skatinti SVV subjektų verslumą, konkurencingumą,  bendradarbiavimą tarpusavyje, sudaryti palankias sąlygas verslui didinti darbo našumą, kurti pridėtinę vertę bei naujas darbo vietas Savivaldybės teritorijoje.</w:t>
            </w:r>
          </w:p>
          <w:p w14:paraId="4011B618" w14:textId="79273C02" w:rsidR="00CF1716" w:rsidRPr="00CF1716" w:rsidRDefault="00CF1716" w:rsidP="00CF1716">
            <w:pPr>
              <w:jc w:val="both"/>
              <w:rPr>
                <w:color w:val="000000"/>
                <w:szCs w:val="24"/>
              </w:rPr>
            </w:pPr>
            <w:r w:rsidRPr="00CF1716">
              <w:rPr>
                <w:color w:val="000000"/>
                <w:szCs w:val="24"/>
              </w:rPr>
              <w:t xml:space="preserve">Priemonės finansavimas vykdomas pagal metiniame Savivaldybės biudžete numatytas lėšas priemonei finansuoti. Priemonės finansavimas ir atskaitomybė vykdomi vadovaujantis Plungės rajono savivaldybės Smulkiojo ir vidutinio verslo rėmimo lėšų skyrimo ir naudojimo tvarkos aprašu, patvirtintu </w:t>
            </w:r>
            <w:r w:rsidR="00E71F58">
              <w:rPr>
                <w:color w:val="000000"/>
                <w:szCs w:val="24"/>
              </w:rPr>
              <w:t xml:space="preserve">Plungės rajono savivaldybės tarybos </w:t>
            </w:r>
            <w:r w:rsidRPr="00CF1716">
              <w:rPr>
                <w:color w:val="000000"/>
                <w:szCs w:val="24"/>
              </w:rPr>
              <w:t>2023 m. birželio 22 d. sprendimu Nr. T1-185.</w:t>
            </w:r>
          </w:p>
          <w:p w14:paraId="02838AA4" w14:textId="77777777" w:rsidR="00CF1716" w:rsidRPr="00CF1716" w:rsidRDefault="00CF1716" w:rsidP="00CF1716">
            <w:pPr>
              <w:jc w:val="both"/>
              <w:rPr>
                <w:color w:val="000000"/>
                <w:szCs w:val="24"/>
              </w:rPr>
            </w:pPr>
          </w:p>
          <w:p w14:paraId="3F8111BA" w14:textId="0B6A79D7" w:rsidR="006E64FA" w:rsidRPr="00F168EC" w:rsidRDefault="00CF1716" w:rsidP="00CF1716">
            <w:pPr>
              <w:jc w:val="both"/>
              <w:rPr>
                <w:color w:val="000000"/>
                <w:szCs w:val="24"/>
              </w:rPr>
            </w:pPr>
            <w:r w:rsidRPr="00CF1716">
              <w:rPr>
                <w:color w:val="000000"/>
                <w:szCs w:val="24"/>
              </w:rPr>
              <w:t>Priemonė yra tęstinės veiklos, bet susijusi su pažangos veikla, nes skirta įgyvendinti pažangos uždavinį. Priemonė įgyvendinama iš savivaldybės biudžeto lėšų.</w:t>
            </w:r>
            <w:r w:rsidR="006E64FA">
              <w:rPr>
                <w:color w:val="000000"/>
                <w:szCs w:val="24"/>
              </w:rPr>
              <w:t>.</w:t>
            </w:r>
          </w:p>
        </w:tc>
      </w:tr>
      <w:tr w:rsidR="006E64FA" w:rsidRPr="00F168EC" w14:paraId="05781F2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81EC8E1" w14:textId="77777777" w:rsidR="006E64FA" w:rsidRPr="00F168EC" w:rsidRDefault="006E64FA" w:rsidP="00F039B4">
            <w:pPr>
              <w:rPr>
                <w:b/>
                <w:bCs/>
                <w:color w:val="000000"/>
                <w:szCs w:val="24"/>
              </w:rPr>
            </w:pPr>
            <w:r w:rsidRPr="00F168EC">
              <w:rPr>
                <w:b/>
                <w:bCs/>
                <w:color w:val="000000"/>
                <w:szCs w:val="24"/>
              </w:rPr>
              <w:t>002-01-02-02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00D335C" w14:textId="4B4C2EFC" w:rsidR="006E64FA" w:rsidRPr="00F168EC" w:rsidRDefault="006E64FA" w:rsidP="00F039B4">
            <w:pPr>
              <w:rPr>
                <w:b/>
                <w:bCs/>
                <w:color w:val="000000"/>
                <w:szCs w:val="24"/>
              </w:rPr>
            </w:pPr>
            <w:r w:rsidRPr="00F168EC">
              <w:rPr>
                <w:b/>
                <w:bCs/>
                <w:color w:val="000000"/>
                <w:szCs w:val="24"/>
              </w:rPr>
              <w:t>Bendradarbystės cent</w:t>
            </w:r>
            <w:r w:rsidR="00D20ED7">
              <w:rPr>
                <w:b/>
                <w:bCs/>
                <w:color w:val="000000"/>
                <w:szCs w:val="24"/>
              </w:rPr>
              <w:t>r</w:t>
            </w:r>
            <w:r w:rsidRPr="00F168EC">
              <w:rPr>
                <w:b/>
                <w:bCs/>
                <w:color w:val="000000"/>
                <w:szCs w:val="24"/>
              </w:rPr>
              <w:t xml:space="preserve">o </w:t>
            </w:r>
            <w:r w:rsidR="00770303">
              <w:rPr>
                <w:b/>
                <w:bCs/>
                <w:color w:val="000000"/>
                <w:szCs w:val="24"/>
              </w:rPr>
              <w:t>„</w:t>
            </w:r>
            <w:r w:rsidRPr="00F168EC">
              <w:rPr>
                <w:b/>
                <w:bCs/>
                <w:color w:val="000000"/>
                <w:szCs w:val="24"/>
              </w:rPr>
              <w:t>Spiečius</w:t>
            </w:r>
            <w:r w:rsidR="00770303">
              <w:rPr>
                <w:b/>
                <w:bCs/>
                <w:color w:val="000000"/>
                <w:szCs w:val="24"/>
              </w:rPr>
              <w:t>“</w:t>
            </w:r>
            <w:r w:rsidRPr="00F168EC">
              <w:rPr>
                <w:b/>
                <w:bCs/>
                <w:color w:val="000000"/>
                <w:szCs w:val="24"/>
              </w:rPr>
              <w:t xml:space="preserve"> veiklos organizavimas</w:t>
            </w:r>
          </w:p>
        </w:tc>
      </w:tr>
      <w:tr w:rsidR="006E64FA" w:rsidRPr="00F168EC" w14:paraId="4D5621B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F58C8A" w14:textId="77777777" w:rsidR="00385AFF" w:rsidRDefault="00385AFF" w:rsidP="00385AFF">
            <w:pPr>
              <w:jc w:val="both"/>
              <w:rPr>
                <w:color w:val="000000"/>
                <w:szCs w:val="24"/>
              </w:rPr>
            </w:pPr>
            <w:r w:rsidRPr="00F168EC">
              <w:rPr>
                <w:color w:val="000000"/>
                <w:szCs w:val="24"/>
              </w:rPr>
              <w:t xml:space="preserve">Bendradarbystės centras „Spiečius“ </w:t>
            </w:r>
            <w:r>
              <w:rPr>
                <w:color w:val="000000"/>
                <w:szCs w:val="24"/>
              </w:rPr>
              <w:t>–</w:t>
            </w:r>
            <w:r w:rsidRPr="00F168EC">
              <w:rPr>
                <w:color w:val="000000"/>
                <w:szCs w:val="24"/>
              </w:rPr>
              <w:t xml:space="preserve"> tai netradicinio tipo verslo vystymosi erdvė, pritaikyta SVV subjektams bendradarbiauti tarpusavyje ir plėstis. Bendradarbystės centre „Spiečius“ teikiamos paslaugos SVV, kurios apima nemokamas verslo konsultacijas, praktines mentorystės sesijas, verslo įgūdžių mokymus, informacinius seminarus, nemokamų ir kompiuterizuotų darbo vietų suteikimą ir kitas verslo skatinimo ir plėtros iniciatyvas.</w:t>
            </w:r>
          </w:p>
          <w:p w14:paraId="6EA8FAA9" w14:textId="77777777" w:rsidR="006E64FA" w:rsidRPr="00F168EC" w:rsidRDefault="006E64FA" w:rsidP="00F039B4">
            <w:pPr>
              <w:jc w:val="both"/>
              <w:rPr>
                <w:color w:val="000000"/>
                <w:szCs w:val="24"/>
              </w:rPr>
            </w:pPr>
          </w:p>
          <w:p w14:paraId="63A508F9" w14:textId="7136134E" w:rsidR="006E64FA" w:rsidRPr="00F168EC" w:rsidRDefault="006E64FA" w:rsidP="00F039B4">
            <w:pPr>
              <w:jc w:val="both"/>
              <w:rPr>
                <w:color w:val="000000"/>
                <w:szCs w:val="24"/>
              </w:rPr>
            </w:pPr>
            <w:r>
              <w:rPr>
                <w:color w:val="000000"/>
                <w:szCs w:val="24"/>
              </w:rPr>
              <w:t xml:space="preserve">Priemonė yra tęstinės veiklos, bet susijusi su pažangos veikla, nes skirta įgyvendinti pažangos uždavinį. Priemonė įgyvendinama iš </w:t>
            </w:r>
            <w:r w:rsidR="00E71F58">
              <w:rPr>
                <w:color w:val="000000"/>
                <w:szCs w:val="24"/>
              </w:rPr>
              <w:t>S</w:t>
            </w:r>
            <w:r>
              <w:rPr>
                <w:color w:val="000000"/>
                <w:szCs w:val="24"/>
              </w:rPr>
              <w:t>avivaldybės biudžeto lėšų.</w:t>
            </w:r>
          </w:p>
        </w:tc>
      </w:tr>
      <w:tr w:rsidR="006E64FA" w:rsidRPr="00F168EC" w14:paraId="633380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7C58E4A3" w14:textId="77777777" w:rsidR="006E64FA" w:rsidRPr="00F168EC" w:rsidRDefault="006E64FA" w:rsidP="00F039B4">
            <w:pPr>
              <w:rPr>
                <w:b/>
                <w:bCs/>
                <w:color w:val="000000"/>
                <w:szCs w:val="24"/>
              </w:rPr>
            </w:pPr>
            <w:r w:rsidRPr="00F168EC">
              <w:rPr>
                <w:b/>
                <w:bCs/>
                <w:color w:val="000000"/>
                <w:szCs w:val="24"/>
              </w:rPr>
              <w:t>002-01-03</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9483C05" w14:textId="77777777" w:rsidR="006E64FA" w:rsidRPr="00F168EC" w:rsidRDefault="006E64FA" w:rsidP="00F039B4">
            <w:pPr>
              <w:rPr>
                <w:b/>
                <w:bCs/>
                <w:color w:val="000000"/>
                <w:szCs w:val="24"/>
              </w:rPr>
            </w:pPr>
            <w:r w:rsidRPr="00F168EC">
              <w:rPr>
                <w:b/>
                <w:bCs/>
                <w:color w:val="000000"/>
                <w:szCs w:val="24"/>
              </w:rPr>
              <w:t>Skatinti bendruomeniškumą Plungės rajono savivaldybėje</w:t>
            </w:r>
          </w:p>
        </w:tc>
      </w:tr>
      <w:tr w:rsidR="006E64FA" w:rsidRPr="001C16B3" w14:paraId="042F6F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E600B4" w14:textId="77777777" w:rsidR="006E64FA" w:rsidRDefault="006E64FA" w:rsidP="00F039B4">
            <w:pPr>
              <w:jc w:val="both"/>
              <w:rPr>
                <w:color w:val="000000"/>
                <w:szCs w:val="24"/>
              </w:rPr>
            </w:pPr>
            <w:r w:rsidRPr="00F168EC">
              <w:rPr>
                <w:color w:val="000000"/>
                <w:szCs w:val="24"/>
              </w:rPr>
              <w:t xml:space="preserve">Būtina skatinti </w:t>
            </w:r>
            <w:r w:rsidRPr="00277CAA">
              <w:rPr>
                <w:color w:val="000000"/>
                <w:szCs w:val="24"/>
              </w:rPr>
              <w:t xml:space="preserve">bendruomeniškumą Plungės rajone, aktyvinti </w:t>
            </w:r>
            <w:r w:rsidRPr="00E64DAC">
              <w:rPr>
                <w:color w:val="000000"/>
                <w:szCs w:val="24"/>
              </w:rPr>
              <w:t>rajono bendruomenes dalyvauti</w:t>
            </w:r>
            <w:r w:rsidRPr="00F168EC">
              <w:rPr>
                <w:color w:val="000000"/>
                <w:szCs w:val="24"/>
              </w:rPr>
              <w:t xml:space="preserve"> įvairiuose projektuose, bendromis jėgomis gerinti bendruomenės gyvenamąją aplinką, skatinti bendradarbiavimą ir gerosios patirties sklaidą tarp bendruomenių.</w:t>
            </w:r>
          </w:p>
          <w:p w14:paraId="17B5D5DB" w14:textId="77777777" w:rsidR="006E64FA" w:rsidRPr="00F168EC" w:rsidRDefault="006E64FA" w:rsidP="00F039B4">
            <w:pPr>
              <w:jc w:val="both"/>
              <w:rPr>
                <w:color w:val="000000"/>
                <w:szCs w:val="24"/>
              </w:rPr>
            </w:pPr>
          </w:p>
          <w:p w14:paraId="35D9EB94" w14:textId="77777777" w:rsidR="006E64FA" w:rsidRPr="001C16B3" w:rsidRDefault="006E64FA" w:rsidP="00F039B4">
            <w:pPr>
              <w:jc w:val="both"/>
            </w:pPr>
            <w:r w:rsidRPr="001C16B3">
              <w:rPr>
                <w:color w:val="000000"/>
                <w:szCs w:val="24"/>
              </w:rPr>
              <w:t xml:space="preserve">Programos uždavinys yra </w:t>
            </w:r>
            <w:r w:rsidRPr="001C16B3">
              <w:rPr>
                <w:color w:val="000000"/>
                <w:szCs w:val="24"/>
                <w:u w:val="single"/>
              </w:rPr>
              <w:t>pažangos</w:t>
            </w:r>
            <w:r w:rsidRPr="001C16B3">
              <w:rPr>
                <w:color w:val="000000"/>
                <w:szCs w:val="24"/>
              </w:rPr>
              <w:t>, nes 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3</w:t>
            </w:r>
            <w:r w:rsidRPr="00F168EC">
              <w:rPr>
                <w:rFonts w:eastAsia="Calibri"/>
                <w:szCs w:val="24"/>
              </w:rPr>
              <w:t xml:space="preserve"> priemones, kuri</w:t>
            </w:r>
            <w:r>
              <w:rPr>
                <w:rFonts w:eastAsia="Calibri"/>
                <w:szCs w:val="24"/>
              </w:rPr>
              <w:t>ų pirma ir trečia</w:t>
            </w:r>
            <w:r w:rsidRPr="00F168EC">
              <w:rPr>
                <w:rFonts w:eastAsia="Calibri"/>
                <w:szCs w:val="24"/>
              </w:rPr>
              <w:t xml:space="preserve"> yra tęstinės</w:t>
            </w:r>
            <w:r>
              <w:rPr>
                <w:rFonts w:eastAsia="Calibri"/>
                <w:szCs w:val="24"/>
              </w:rPr>
              <w:t>, antra – pažangos veiklos.</w:t>
            </w:r>
            <w:r w:rsidRPr="001C16B3">
              <w:rPr>
                <w:color w:val="000000"/>
                <w:szCs w:val="24"/>
              </w:rPr>
              <w:t xml:space="preserve"> </w:t>
            </w:r>
            <w:r w:rsidRPr="00F168EC">
              <w:rPr>
                <w:color w:val="000000"/>
                <w:szCs w:val="24"/>
              </w:rPr>
              <w:t xml:space="preserve">      </w:t>
            </w:r>
          </w:p>
        </w:tc>
      </w:tr>
      <w:tr w:rsidR="006E64FA" w:rsidRPr="00F168EC" w14:paraId="189FF0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06ADA"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2F5B95" w14:paraId="3BAE5A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AE4FC5A" w14:textId="77777777" w:rsidR="006E64FA" w:rsidRPr="002F5B95" w:rsidRDefault="006E64FA" w:rsidP="00F039B4">
            <w:pPr>
              <w:rPr>
                <w:b/>
                <w:bCs/>
                <w:color w:val="000000"/>
                <w:szCs w:val="24"/>
              </w:rPr>
            </w:pPr>
            <w:r w:rsidRPr="002F5B95">
              <w:rPr>
                <w:b/>
                <w:bCs/>
                <w:color w:val="000000"/>
                <w:szCs w:val="24"/>
              </w:rPr>
              <w:t>002-01-03-01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DB1DE6A" w14:textId="77777777" w:rsidR="006E64FA" w:rsidRPr="002F5B95" w:rsidRDefault="006E64FA" w:rsidP="00F039B4">
            <w:pPr>
              <w:rPr>
                <w:b/>
                <w:bCs/>
                <w:color w:val="000000"/>
                <w:szCs w:val="24"/>
              </w:rPr>
            </w:pPr>
            <w:r w:rsidRPr="002F5B95">
              <w:rPr>
                <w:b/>
                <w:bCs/>
                <w:color w:val="000000"/>
                <w:szCs w:val="24"/>
              </w:rPr>
              <w:t>Bendruomeninių organizacijų veiklos rėmimas</w:t>
            </w:r>
          </w:p>
        </w:tc>
      </w:tr>
      <w:tr w:rsidR="006E64FA" w:rsidRPr="00F168EC" w14:paraId="218CE9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4CF75" w14:textId="428F9DD5" w:rsidR="006E64FA" w:rsidRDefault="006E64FA" w:rsidP="00F039B4">
            <w:pPr>
              <w:jc w:val="both"/>
              <w:rPr>
                <w:color w:val="000000"/>
                <w:szCs w:val="24"/>
              </w:rPr>
            </w:pPr>
            <w:r>
              <w:rPr>
                <w:color w:val="000000"/>
                <w:szCs w:val="24"/>
              </w:rPr>
              <w:lastRenderedPageBreak/>
              <w:t>Priemonė lėšos skiriamos bendruomenių asociacijos „Plungės kraštas“ narių veiklai (darbuotojų išlaikymui, komunalinėms išlaidoms, bendruomenių iniciatyvoms ir kt.)</w:t>
            </w:r>
            <w:r w:rsidR="00E71F58">
              <w:rPr>
                <w:color w:val="000000"/>
                <w:szCs w:val="24"/>
              </w:rPr>
              <w:t>.</w:t>
            </w:r>
          </w:p>
          <w:p w14:paraId="41277520" w14:textId="77777777" w:rsidR="006E64FA" w:rsidRPr="001C16B3" w:rsidRDefault="006E64FA" w:rsidP="00F039B4">
            <w:pPr>
              <w:jc w:val="both"/>
              <w:rPr>
                <w:color w:val="000000"/>
                <w:szCs w:val="24"/>
              </w:rPr>
            </w:pPr>
          </w:p>
          <w:p w14:paraId="21C51A41" w14:textId="77777777" w:rsidR="006E64FA" w:rsidRPr="00F168EC" w:rsidRDefault="006E64FA" w:rsidP="00F039B4">
            <w:pPr>
              <w:jc w:val="both"/>
              <w:rPr>
                <w:color w:val="000000"/>
                <w:szCs w:val="24"/>
                <w:highlight w:val="yellow"/>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2F5B95" w14:paraId="7EB975B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5F92F21" w14:textId="77777777" w:rsidR="006E64FA" w:rsidRPr="002F5B95" w:rsidRDefault="006E64FA" w:rsidP="00F039B4">
            <w:pPr>
              <w:rPr>
                <w:b/>
                <w:bCs/>
                <w:color w:val="000000"/>
                <w:szCs w:val="24"/>
              </w:rPr>
            </w:pPr>
            <w:r w:rsidRPr="002F5B95">
              <w:rPr>
                <w:b/>
                <w:bCs/>
                <w:color w:val="000000"/>
                <w:szCs w:val="24"/>
              </w:rPr>
              <w:t>002-01-03-02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391E2E0" w14:textId="1AA6D005" w:rsidR="006E64FA" w:rsidRPr="002F5B95" w:rsidRDefault="006E64FA" w:rsidP="00F039B4">
            <w:pPr>
              <w:rPr>
                <w:b/>
                <w:bCs/>
                <w:color w:val="000000"/>
                <w:szCs w:val="24"/>
              </w:rPr>
            </w:pPr>
            <w:r w:rsidRPr="002F5B95">
              <w:rPr>
                <w:b/>
                <w:bCs/>
                <w:color w:val="000000"/>
                <w:szCs w:val="24"/>
              </w:rPr>
              <w:t xml:space="preserve">Bendruomeninės veiklos </w:t>
            </w:r>
            <w:r w:rsidR="00E71F58">
              <w:rPr>
                <w:b/>
                <w:bCs/>
                <w:color w:val="000000"/>
                <w:szCs w:val="24"/>
              </w:rPr>
              <w:t>S</w:t>
            </w:r>
            <w:r w:rsidRPr="002F5B95">
              <w:rPr>
                <w:b/>
                <w:bCs/>
                <w:color w:val="000000"/>
                <w:szCs w:val="24"/>
              </w:rPr>
              <w:t>avivaldybėje stiprinimas</w:t>
            </w:r>
          </w:p>
        </w:tc>
      </w:tr>
      <w:tr w:rsidR="006E64FA" w:rsidRPr="00F168EC" w14:paraId="36FB76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4D387A" w14:textId="77777777" w:rsidR="00574C0F" w:rsidRPr="001C16B3" w:rsidRDefault="00574C0F" w:rsidP="00574C0F">
            <w:pPr>
              <w:jc w:val="both"/>
              <w:rPr>
                <w:color w:val="000000"/>
                <w:szCs w:val="24"/>
              </w:rPr>
            </w:pPr>
            <w:r w:rsidRPr="001C16B3">
              <w:rPr>
                <w:color w:val="000000"/>
                <w:szCs w:val="24"/>
              </w:rPr>
              <w:t>Priemone kaimo vietovių gyventojai skatinami burtis į bendruomenes ir įgyvendinti projektus, skirtus sutvarkyti gyvenviečių aplinką, sukurti bendruomenėms reikalingą infrastruktūrą ir plėtoti bendruomenines veiklas</w:t>
            </w:r>
            <w:r>
              <w:rPr>
                <w:color w:val="000000"/>
                <w:szCs w:val="24"/>
              </w:rPr>
              <w:t>, skatinti teikti viešąsias paslaugas</w:t>
            </w:r>
            <w:r w:rsidRPr="001C16B3">
              <w:rPr>
                <w:color w:val="000000"/>
                <w:szCs w:val="24"/>
              </w:rPr>
              <w:t>. Priemonėje numatomos lėšos reikalingos vietos bendruomenių veiklos ir iniciatyvų skatinimui.</w:t>
            </w:r>
            <w:r>
              <w:rPr>
                <w:color w:val="000000"/>
                <w:szCs w:val="24"/>
              </w:rPr>
              <w:t xml:space="preserve"> </w:t>
            </w:r>
          </w:p>
          <w:p w14:paraId="18F120C5" w14:textId="77777777" w:rsidR="006E64FA" w:rsidRPr="00F168EC" w:rsidRDefault="006E64FA" w:rsidP="00F039B4">
            <w:pPr>
              <w:jc w:val="both"/>
              <w:rPr>
                <w:color w:val="000000"/>
                <w:szCs w:val="24"/>
                <w:highlight w:val="yellow"/>
              </w:rPr>
            </w:pPr>
          </w:p>
          <w:p w14:paraId="7582D392" w14:textId="77777777" w:rsidR="006E64FA" w:rsidRPr="00F168EC" w:rsidRDefault="006E64FA" w:rsidP="00F039B4">
            <w:pPr>
              <w:jc w:val="both"/>
              <w:rPr>
                <w:color w:val="000000"/>
                <w:szCs w:val="24"/>
                <w:highlight w:val="yellow"/>
              </w:rPr>
            </w:pPr>
            <w:r>
              <w:rPr>
                <w:color w:val="000000"/>
                <w:szCs w:val="24"/>
              </w:rPr>
              <w:t>Priemonė yra pažangos (</w:t>
            </w:r>
            <w:r w:rsidRPr="001C16B3">
              <w:rPr>
                <w:color w:val="000000"/>
                <w:szCs w:val="24"/>
              </w:rPr>
              <w:t>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Pr>
                <w:color w:val="000000"/>
                <w:szCs w:val="24"/>
              </w:rPr>
              <w:t>)</w:t>
            </w:r>
            <w:r w:rsidRPr="001C16B3">
              <w:rPr>
                <w:color w:val="000000"/>
                <w:szCs w:val="24"/>
              </w:rPr>
              <w:t>.</w:t>
            </w:r>
            <w:r>
              <w:rPr>
                <w:color w:val="000000"/>
                <w:szCs w:val="24"/>
              </w:rPr>
              <w:t xml:space="preserve"> </w:t>
            </w:r>
            <w:r w:rsidRPr="00F168EC">
              <w:rPr>
                <w:color w:val="000000"/>
                <w:szCs w:val="24"/>
              </w:rPr>
              <w:t>Priemonė įgyvendinama iš Savivaldybės biudžeto</w:t>
            </w:r>
            <w:r>
              <w:rPr>
                <w:color w:val="000000"/>
                <w:szCs w:val="24"/>
              </w:rPr>
              <w:t xml:space="preserve"> lėšų. </w:t>
            </w:r>
          </w:p>
        </w:tc>
      </w:tr>
      <w:tr w:rsidR="006E64FA" w:rsidRPr="00F168EC" w14:paraId="6EC3E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67EEE391" w14:textId="77777777" w:rsidR="006E64FA" w:rsidRPr="00F168EC" w:rsidRDefault="006E64FA" w:rsidP="00F039B4">
            <w:pPr>
              <w:rPr>
                <w:b/>
                <w:bCs/>
                <w:color w:val="000000"/>
                <w:szCs w:val="24"/>
              </w:rPr>
            </w:pPr>
            <w:r w:rsidRPr="00F168EC">
              <w:rPr>
                <w:b/>
                <w:bCs/>
                <w:color w:val="000000"/>
                <w:szCs w:val="24"/>
              </w:rPr>
              <w:t>002-01-03-03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529D11E2" w14:textId="77777777" w:rsidR="006E64FA" w:rsidRPr="00F168EC" w:rsidRDefault="006E64FA" w:rsidP="00F039B4">
            <w:pPr>
              <w:rPr>
                <w:b/>
                <w:bCs/>
                <w:color w:val="000000"/>
                <w:szCs w:val="24"/>
              </w:rPr>
            </w:pPr>
            <w:r w:rsidRPr="00F168EC">
              <w:rPr>
                <w:b/>
                <w:bCs/>
                <w:color w:val="000000"/>
                <w:szCs w:val="24"/>
              </w:rPr>
              <w:t>Plungės dekanato aptarnaujamų parapijų rėmimas</w:t>
            </w:r>
          </w:p>
        </w:tc>
      </w:tr>
      <w:tr w:rsidR="006E64FA" w:rsidRPr="00F168EC" w14:paraId="6B7078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803438" w14:textId="0C8708EA" w:rsidR="006E64FA" w:rsidRDefault="006E64FA" w:rsidP="00F039B4">
            <w:pPr>
              <w:jc w:val="both"/>
              <w:rPr>
                <w:color w:val="000000"/>
                <w:szCs w:val="24"/>
              </w:rPr>
            </w:pPr>
            <w:r w:rsidRPr="00F168EC">
              <w:rPr>
                <w:color w:val="000000"/>
                <w:szCs w:val="24"/>
              </w:rPr>
              <w:t xml:space="preserve">Šioje priemonėje numatomos lėšos tradicinėms religinėms bendruomenėms, siekiančioms savo valdomą turtą išsaugoti, atnaujinti ir prižiūrėti.  </w:t>
            </w:r>
          </w:p>
          <w:p w14:paraId="6A603690" w14:textId="77777777" w:rsidR="006E64FA" w:rsidRPr="00F168EC" w:rsidRDefault="006E64FA" w:rsidP="00F039B4">
            <w:pPr>
              <w:jc w:val="both"/>
              <w:rPr>
                <w:color w:val="000000"/>
                <w:szCs w:val="24"/>
              </w:rPr>
            </w:pPr>
          </w:p>
          <w:p w14:paraId="081A13A6" w14:textId="50013E15" w:rsidR="006E64FA" w:rsidRPr="00F168EC" w:rsidRDefault="006E64FA" w:rsidP="00F039B4">
            <w:pPr>
              <w:jc w:val="both"/>
              <w:rPr>
                <w:color w:val="000000"/>
                <w:szCs w:val="24"/>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B015A5" w14:paraId="0FB2EC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53" w:type="dxa"/>
            <w:gridSpan w:val="8"/>
            <w:tcBorders>
              <w:top w:val="single" w:sz="4" w:space="0" w:color="000000"/>
              <w:left w:val="single" w:sz="8" w:space="0" w:color="auto"/>
              <w:bottom w:val="single" w:sz="4" w:space="0" w:color="000000"/>
              <w:right w:val="single" w:sz="4" w:space="0" w:color="auto"/>
            </w:tcBorders>
            <w:shd w:val="clear" w:color="auto" w:fill="auto"/>
          </w:tcPr>
          <w:p w14:paraId="54DB3F8F" w14:textId="77777777" w:rsidR="006E64FA" w:rsidRPr="00B015A5" w:rsidRDefault="006E64FA" w:rsidP="00F039B4">
            <w:pPr>
              <w:jc w:val="both"/>
              <w:rPr>
                <w:b/>
                <w:color w:val="000000"/>
                <w:szCs w:val="24"/>
              </w:rPr>
            </w:pPr>
            <w:r>
              <w:rPr>
                <w:b/>
                <w:color w:val="000000"/>
                <w:szCs w:val="24"/>
              </w:rPr>
              <w:t>002-02</w:t>
            </w:r>
          </w:p>
        </w:tc>
        <w:tc>
          <w:tcPr>
            <w:tcW w:w="8322" w:type="dxa"/>
            <w:gridSpan w:val="22"/>
            <w:tcBorders>
              <w:top w:val="single" w:sz="4" w:space="0" w:color="000000"/>
              <w:left w:val="single" w:sz="4" w:space="0" w:color="auto"/>
              <w:bottom w:val="single" w:sz="4" w:space="0" w:color="000000"/>
              <w:right w:val="single" w:sz="8" w:space="0" w:color="000000"/>
            </w:tcBorders>
            <w:shd w:val="clear" w:color="auto" w:fill="auto"/>
          </w:tcPr>
          <w:p w14:paraId="7A2244B6" w14:textId="77777777" w:rsidR="006E64FA" w:rsidRPr="00B015A5" w:rsidRDefault="006E64FA" w:rsidP="00F039B4">
            <w:pPr>
              <w:jc w:val="both"/>
              <w:rPr>
                <w:b/>
                <w:color w:val="000000"/>
                <w:szCs w:val="24"/>
              </w:rPr>
            </w:pPr>
            <w:r w:rsidRPr="00B015A5">
              <w:rPr>
                <w:b/>
                <w:color w:val="000000"/>
                <w:szCs w:val="24"/>
              </w:rPr>
              <w:t>Užtikrinti darnų administracinės naštos mažinimo procesą</w:t>
            </w:r>
          </w:p>
        </w:tc>
      </w:tr>
      <w:tr w:rsidR="006E64FA" w:rsidRPr="00B015A5" w14:paraId="3FEC57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E2065A5" w14:textId="77777777" w:rsidR="006E64FA" w:rsidRPr="00E135CF" w:rsidRDefault="006E64FA" w:rsidP="00F039B4">
            <w:pPr>
              <w:jc w:val="both"/>
              <w:rPr>
                <w:szCs w:val="24"/>
              </w:rPr>
            </w:pPr>
            <w:r w:rsidRPr="00E135CF">
              <w:rPr>
                <w:szCs w:val="24"/>
              </w:rPr>
              <w:t>Įgyvendinamu programos tikslu numatoma mažinti administracinę naštą, siekiant taupyti piliečių, verslo subjektų ir valstybės finansinius, materialinius ir nematerialinius išteklius, užtikrinti administracinės naštos viešinimą ir stebėseną.</w:t>
            </w:r>
          </w:p>
          <w:p w14:paraId="1BE847B5" w14:textId="77777777" w:rsidR="006E64FA" w:rsidRDefault="006E64FA" w:rsidP="00F039B4">
            <w:pPr>
              <w:jc w:val="both"/>
              <w:rPr>
                <w:color w:val="000000"/>
                <w:szCs w:val="24"/>
              </w:rPr>
            </w:pPr>
          </w:p>
          <w:p w14:paraId="39139949" w14:textId="77777777" w:rsidR="006E64FA" w:rsidRPr="00B015A5" w:rsidRDefault="006E64FA" w:rsidP="00F039B4">
            <w:pPr>
              <w:jc w:val="both"/>
              <w:rPr>
                <w:color w:val="000000"/>
                <w:szCs w:val="24"/>
              </w:rPr>
            </w:pPr>
            <w:r w:rsidRPr="00F168EC">
              <w:rPr>
                <w:szCs w:val="24"/>
              </w:rPr>
              <w:t>Programos t</w:t>
            </w:r>
            <w:r w:rsidRPr="00F168EC">
              <w:rPr>
                <w:rFonts w:eastAsia="Calibri"/>
                <w:szCs w:val="24"/>
              </w:rPr>
              <w:t xml:space="preserve">ikslu numatoma įgyvendinti </w:t>
            </w:r>
            <w:r>
              <w:rPr>
                <w:rFonts w:eastAsia="Calibri"/>
                <w:szCs w:val="24"/>
              </w:rPr>
              <w:t>1 uždavinį</w:t>
            </w:r>
            <w:r w:rsidRPr="00F168EC">
              <w:rPr>
                <w:rFonts w:eastAsia="Calibri"/>
                <w:szCs w:val="24"/>
              </w:rPr>
              <w:t xml:space="preserve">, </w:t>
            </w:r>
            <w:r>
              <w:rPr>
                <w:rFonts w:eastAsia="Calibri"/>
                <w:szCs w:val="24"/>
              </w:rPr>
              <w:t xml:space="preserve">kuris yra pažangos. </w:t>
            </w:r>
          </w:p>
        </w:tc>
      </w:tr>
      <w:tr w:rsidR="006E64FA" w14:paraId="1C21BD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68EB0B69" w14:textId="77777777" w:rsidR="006E64FA" w:rsidRDefault="006E64FA" w:rsidP="00F039B4">
            <w:pPr>
              <w:jc w:val="both"/>
              <w:rPr>
                <w:color w:val="000000"/>
                <w:szCs w:val="24"/>
              </w:rPr>
            </w:pPr>
            <w:r w:rsidRPr="00F168EC">
              <w:rPr>
                <w:b/>
                <w:bCs/>
                <w:color w:val="000000"/>
                <w:szCs w:val="24"/>
              </w:rPr>
              <w:t>Siek</w:t>
            </w:r>
            <w:r>
              <w:rPr>
                <w:b/>
                <w:bCs/>
                <w:color w:val="000000"/>
                <w:szCs w:val="24"/>
              </w:rPr>
              <w:t>iant šio tikslo yra įgyvendinamas šis uždavinys</w:t>
            </w:r>
            <w:r w:rsidRPr="00F168EC">
              <w:rPr>
                <w:b/>
                <w:bCs/>
                <w:color w:val="000000"/>
                <w:szCs w:val="24"/>
              </w:rPr>
              <w:t>:</w:t>
            </w:r>
          </w:p>
        </w:tc>
      </w:tr>
      <w:tr w:rsidR="006E64FA" w:rsidRPr="00E135CF" w14:paraId="2C9AE1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8" w:type="dxa"/>
            <w:gridSpan w:val="6"/>
            <w:tcBorders>
              <w:top w:val="single" w:sz="4" w:space="0" w:color="000000"/>
              <w:left w:val="single" w:sz="8" w:space="0" w:color="auto"/>
              <w:bottom w:val="single" w:sz="4" w:space="0" w:color="000000"/>
              <w:right w:val="single" w:sz="4" w:space="0" w:color="auto"/>
            </w:tcBorders>
            <w:shd w:val="clear" w:color="auto" w:fill="auto"/>
          </w:tcPr>
          <w:p w14:paraId="556AB383" w14:textId="77777777" w:rsidR="006E64FA" w:rsidRPr="00E135CF" w:rsidRDefault="006E64FA" w:rsidP="00F039B4">
            <w:pPr>
              <w:jc w:val="both"/>
              <w:rPr>
                <w:b/>
                <w:bCs/>
                <w:color w:val="000000"/>
                <w:szCs w:val="24"/>
              </w:rPr>
            </w:pPr>
            <w:r w:rsidRPr="00E135CF">
              <w:rPr>
                <w:b/>
                <w:bCs/>
                <w:color w:val="000000"/>
                <w:szCs w:val="24"/>
              </w:rPr>
              <w:t>002-02-01</w:t>
            </w:r>
          </w:p>
        </w:tc>
        <w:tc>
          <w:tcPr>
            <w:tcW w:w="8367" w:type="dxa"/>
            <w:gridSpan w:val="24"/>
            <w:tcBorders>
              <w:top w:val="single" w:sz="4" w:space="0" w:color="000000"/>
              <w:left w:val="single" w:sz="4" w:space="0" w:color="auto"/>
              <w:bottom w:val="single" w:sz="4" w:space="0" w:color="000000"/>
              <w:right w:val="single" w:sz="8" w:space="0" w:color="000000"/>
            </w:tcBorders>
            <w:shd w:val="clear" w:color="auto" w:fill="auto"/>
          </w:tcPr>
          <w:p w14:paraId="797585CC" w14:textId="77777777" w:rsidR="006E64FA" w:rsidRPr="00E135CF" w:rsidRDefault="006E64FA" w:rsidP="00F039B4">
            <w:pPr>
              <w:jc w:val="both"/>
              <w:rPr>
                <w:b/>
                <w:bCs/>
                <w:color w:val="000000"/>
                <w:szCs w:val="24"/>
              </w:rPr>
            </w:pPr>
            <w:r w:rsidRPr="00E135CF">
              <w:rPr>
                <w:b/>
                <w:bCs/>
                <w:color w:val="000000"/>
                <w:szCs w:val="24"/>
              </w:rPr>
              <w:t>Administracinės naštos mažinimo užtikrinimas</w:t>
            </w:r>
          </w:p>
        </w:tc>
      </w:tr>
      <w:tr w:rsidR="006E64FA" w:rsidRPr="003779F2" w14:paraId="6CF88F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4CD5C865" w14:textId="77777777" w:rsidR="006E64FA" w:rsidRPr="00E135CF" w:rsidRDefault="006E64FA" w:rsidP="00F039B4">
            <w:pPr>
              <w:jc w:val="both"/>
              <w:rPr>
                <w:szCs w:val="24"/>
              </w:rPr>
            </w:pPr>
            <w:r w:rsidRPr="00E135CF">
              <w:rPr>
                <w:szCs w:val="24"/>
              </w:rPr>
              <w:t xml:space="preserve">Įgyvendinant uždavinį, siekiama ir toliau kelti teikiamų administracinių paslaugų kokybės lygį. Patikimai veikiančios informacinės sistemos ir pažangios informacinės technologijos sudaro prielaidas administracinės naštos mažinimui verslui ir gyventojams. Vykdant administracinės naštos mažinimo priemones bus siekiama kuo mažesnėmis laiko sąnaudomis ir finansinėmis išlaidomis vykdyti teisės aktuose numatytus informacinius įsipareigojimus, maksimaliai supaprastinti administracines procedūras, ir užtikrinti administracinės naštos stebėseną bei viešumą. </w:t>
            </w:r>
          </w:p>
          <w:p w14:paraId="4075B0BE" w14:textId="77777777" w:rsidR="006E64FA" w:rsidRDefault="006E64FA" w:rsidP="00F039B4">
            <w:pPr>
              <w:jc w:val="both"/>
              <w:rPr>
                <w:color w:val="FF0000"/>
                <w:szCs w:val="24"/>
              </w:rPr>
            </w:pPr>
          </w:p>
          <w:p w14:paraId="7E0A51FF" w14:textId="69061420" w:rsidR="006E64FA" w:rsidRPr="003779F2" w:rsidRDefault="006E64FA" w:rsidP="00F039B4">
            <w:pPr>
              <w:jc w:val="both"/>
              <w:rPr>
                <w:color w:val="000000"/>
                <w:szCs w:val="24"/>
              </w:rPr>
            </w:pPr>
            <w:r w:rsidRPr="001C16B3">
              <w:rPr>
                <w:color w:val="000000"/>
                <w:szCs w:val="24"/>
              </w:rPr>
              <w:t xml:space="preserve">Programos uždavinys yra </w:t>
            </w:r>
            <w:r w:rsidRPr="001C16B3">
              <w:rPr>
                <w:color w:val="000000"/>
                <w:szCs w:val="24"/>
                <w:u w:val="single"/>
              </w:rPr>
              <w:t>pažangos</w:t>
            </w:r>
            <w:r w:rsidRPr="001C16B3">
              <w:rPr>
                <w:color w:val="000000"/>
                <w:szCs w:val="24"/>
              </w:rPr>
              <w:t xml:space="preserve">, nes atitinka 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w:t>
            </w:r>
            <w:r w:rsidR="00E13D42">
              <w:rPr>
                <w:color w:val="000000"/>
                <w:szCs w:val="24"/>
                <w:lang w:eastAsia="lt-LT"/>
              </w:rPr>
              <w:t>i</w:t>
            </w:r>
            <w:r>
              <w:rPr>
                <w:color w:val="000000"/>
                <w:szCs w:val="24"/>
                <w:lang w:eastAsia="lt-LT"/>
              </w:rPr>
              <w:t xml:space="preserve"> savivaldybės administracines ir viešąsias paslaugas</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 xml:space="preserve">2 </w:t>
            </w:r>
            <w:r w:rsidRPr="00F168EC">
              <w:rPr>
                <w:rFonts w:eastAsia="Calibri"/>
                <w:szCs w:val="24"/>
              </w:rPr>
              <w:t>priemones</w:t>
            </w:r>
            <w:r>
              <w:rPr>
                <w:rFonts w:eastAsia="Calibri"/>
                <w:szCs w:val="24"/>
              </w:rPr>
              <w:t>, kurios yra nefinansinės.</w:t>
            </w:r>
            <w:r w:rsidRPr="001C16B3">
              <w:rPr>
                <w:color w:val="000000"/>
                <w:szCs w:val="24"/>
              </w:rPr>
              <w:t xml:space="preserve"> </w:t>
            </w:r>
            <w:r w:rsidRPr="00F168EC">
              <w:rPr>
                <w:color w:val="000000"/>
                <w:szCs w:val="24"/>
              </w:rPr>
              <w:t xml:space="preserve">             </w:t>
            </w:r>
          </w:p>
        </w:tc>
      </w:tr>
      <w:tr w:rsidR="006E64FA" w:rsidRPr="00BF6E30" w14:paraId="62FB7A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16B2C34F" w14:textId="77777777" w:rsidR="006E64FA" w:rsidRPr="00BF6E30" w:rsidRDefault="006E64FA" w:rsidP="00F039B4">
            <w:pPr>
              <w:jc w:val="both"/>
              <w:rPr>
                <w:color w:val="000000"/>
                <w:szCs w:val="24"/>
              </w:rPr>
            </w:pPr>
            <w:r w:rsidRPr="00F168EC">
              <w:rPr>
                <w:b/>
                <w:bCs/>
                <w:color w:val="000000"/>
                <w:szCs w:val="24"/>
              </w:rPr>
              <w:t>Šiam užd</w:t>
            </w:r>
            <w:r>
              <w:rPr>
                <w:b/>
                <w:bCs/>
                <w:color w:val="000000"/>
                <w:szCs w:val="24"/>
              </w:rPr>
              <w:t>aviniui įgyvendinti bus taikomos</w:t>
            </w:r>
            <w:r w:rsidRPr="00F168EC">
              <w:rPr>
                <w:b/>
                <w:bCs/>
                <w:color w:val="000000"/>
                <w:szCs w:val="24"/>
              </w:rPr>
              <w:t xml:space="preserve"> šios priemonės:</w:t>
            </w:r>
          </w:p>
        </w:tc>
      </w:tr>
      <w:tr w:rsidR="006E64FA" w:rsidRPr="00BF6E30" w14:paraId="4BA40F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33" w:type="dxa"/>
            <w:gridSpan w:val="4"/>
            <w:tcBorders>
              <w:top w:val="single" w:sz="4" w:space="0" w:color="000000"/>
              <w:left w:val="single" w:sz="8" w:space="0" w:color="auto"/>
              <w:bottom w:val="single" w:sz="4" w:space="0" w:color="000000"/>
              <w:right w:val="single" w:sz="4" w:space="0" w:color="auto"/>
            </w:tcBorders>
            <w:shd w:val="clear" w:color="auto" w:fill="auto"/>
          </w:tcPr>
          <w:p w14:paraId="64A8A088" w14:textId="77777777" w:rsidR="006E64FA" w:rsidRPr="00BF6E30" w:rsidRDefault="006E64FA" w:rsidP="00F039B4">
            <w:pPr>
              <w:jc w:val="both"/>
              <w:rPr>
                <w:b/>
                <w:color w:val="000000"/>
                <w:szCs w:val="24"/>
              </w:rPr>
            </w:pPr>
            <w:r w:rsidRPr="00BF6E30">
              <w:rPr>
                <w:b/>
                <w:color w:val="000000"/>
                <w:szCs w:val="24"/>
              </w:rPr>
              <w:t>002-02-0</w:t>
            </w:r>
            <w:r>
              <w:rPr>
                <w:b/>
                <w:color w:val="000000"/>
                <w:szCs w:val="24"/>
              </w:rPr>
              <w:t>1</w:t>
            </w:r>
            <w:r w:rsidRPr="00BF6E30">
              <w:rPr>
                <w:b/>
                <w:color w:val="000000"/>
                <w:szCs w:val="24"/>
              </w:rPr>
              <w:t>-01</w:t>
            </w:r>
          </w:p>
        </w:tc>
        <w:tc>
          <w:tcPr>
            <w:tcW w:w="8442" w:type="dxa"/>
            <w:gridSpan w:val="26"/>
            <w:tcBorders>
              <w:top w:val="single" w:sz="4" w:space="0" w:color="000000"/>
              <w:left w:val="single" w:sz="4" w:space="0" w:color="auto"/>
              <w:bottom w:val="single" w:sz="4" w:space="0" w:color="000000"/>
              <w:right w:val="single" w:sz="8" w:space="0" w:color="000000"/>
            </w:tcBorders>
            <w:shd w:val="clear" w:color="auto" w:fill="auto"/>
          </w:tcPr>
          <w:p w14:paraId="34235C98" w14:textId="77777777" w:rsidR="006E64FA" w:rsidRPr="00BF6E30" w:rsidRDefault="006E64FA" w:rsidP="00F039B4">
            <w:pPr>
              <w:jc w:val="both"/>
              <w:rPr>
                <w:b/>
                <w:color w:val="000000"/>
                <w:szCs w:val="24"/>
              </w:rPr>
            </w:pPr>
            <w:r w:rsidRPr="00BF6E30">
              <w:rPr>
                <w:b/>
                <w:color w:val="000000"/>
                <w:szCs w:val="24"/>
              </w:rPr>
              <w:t>Didinti bendradarbiavimą su institucijomis plečiant teikiamas elektronines paslaugas</w:t>
            </w:r>
          </w:p>
        </w:tc>
      </w:tr>
      <w:tr w:rsidR="006E64FA" w:rsidRPr="00BF6E30" w14:paraId="1D2777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ABB3A2C" w14:textId="77777777" w:rsidR="007851F3" w:rsidRPr="00C437A8" w:rsidRDefault="007851F3" w:rsidP="007851F3">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BB39428" w14:textId="77777777" w:rsidR="007851F3" w:rsidRPr="00C437A8" w:rsidRDefault="007851F3" w:rsidP="007851F3">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1347AB22" w14:textId="77777777" w:rsidR="007851F3" w:rsidRDefault="007851F3" w:rsidP="007851F3">
            <w:pPr>
              <w:jc w:val="both"/>
              <w:rPr>
                <w:rFonts w:eastAsia="Calibri"/>
                <w:color w:val="FF0000"/>
                <w:szCs w:val="24"/>
              </w:rPr>
            </w:pPr>
          </w:p>
          <w:p w14:paraId="34222663" w14:textId="3F7D00B5" w:rsidR="006E64FA" w:rsidRPr="00BF6E30" w:rsidRDefault="007851F3" w:rsidP="007851F3">
            <w:pPr>
              <w:jc w:val="both"/>
              <w:rPr>
                <w:color w:val="000000"/>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w:t>
            </w:r>
            <w:r w:rsidRPr="001C16B3">
              <w:rPr>
                <w:color w:val="000000"/>
                <w:szCs w:val="24"/>
              </w:rPr>
              <w:lastRenderedPageBreak/>
              <w:t xml:space="preserve">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BF6E30" w14:paraId="19C530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8" w:type="dxa"/>
            <w:gridSpan w:val="3"/>
            <w:tcBorders>
              <w:top w:val="single" w:sz="4" w:space="0" w:color="000000"/>
              <w:left w:val="single" w:sz="8" w:space="0" w:color="auto"/>
              <w:bottom w:val="single" w:sz="4" w:space="0" w:color="000000"/>
              <w:right w:val="single" w:sz="4" w:space="0" w:color="auto"/>
            </w:tcBorders>
            <w:shd w:val="clear" w:color="auto" w:fill="auto"/>
          </w:tcPr>
          <w:p w14:paraId="0E31E399" w14:textId="77777777" w:rsidR="006E64FA" w:rsidRPr="00BF6E30" w:rsidRDefault="006E64FA" w:rsidP="00F039B4">
            <w:pPr>
              <w:jc w:val="both"/>
              <w:rPr>
                <w:b/>
                <w:color w:val="000000"/>
                <w:szCs w:val="24"/>
              </w:rPr>
            </w:pPr>
            <w:r w:rsidRPr="00BF6E30">
              <w:rPr>
                <w:b/>
                <w:color w:val="000000"/>
                <w:szCs w:val="24"/>
              </w:rPr>
              <w:lastRenderedPageBreak/>
              <w:t>002-02-0</w:t>
            </w:r>
            <w:r>
              <w:rPr>
                <w:b/>
                <w:color w:val="000000"/>
                <w:szCs w:val="24"/>
              </w:rPr>
              <w:t>1</w:t>
            </w:r>
            <w:r w:rsidRPr="00BF6E30">
              <w:rPr>
                <w:b/>
                <w:color w:val="000000"/>
                <w:szCs w:val="24"/>
              </w:rPr>
              <w:t>-02</w:t>
            </w:r>
          </w:p>
        </w:tc>
        <w:tc>
          <w:tcPr>
            <w:tcW w:w="8457" w:type="dxa"/>
            <w:gridSpan w:val="27"/>
            <w:tcBorders>
              <w:top w:val="single" w:sz="4" w:space="0" w:color="000000"/>
              <w:left w:val="single" w:sz="4" w:space="0" w:color="auto"/>
              <w:bottom w:val="single" w:sz="4" w:space="0" w:color="000000"/>
              <w:right w:val="single" w:sz="8" w:space="0" w:color="000000"/>
            </w:tcBorders>
            <w:shd w:val="clear" w:color="auto" w:fill="auto"/>
          </w:tcPr>
          <w:p w14:paraId="2AF52625" w14:textId="77777777" w:rsidR="006E64FA" w:rsidRPr="00BF6E30" w:rsidRDefault="006E64FA" w:rsidP="00F039B4">
            <w:pPr>
              <w:jc w:val="both"/>
              <w:rPr>
                <w:b/>
                <w:color w:val="000000"/>
                <w:szCs w:val="24"/>
              </w:rPr>
            </w:pPr>
            <w:r w:rsidRPr="00BF6E30">
              <w:rPr>
                <w:b/>
                <w:color w:val="000000"/>
                <w:szCs w:val="24"/>
              </w:rPr>
              <w:t>Diegti naujas ir tobulinti veikiančias informacines sistemas</w:t>
            </w:r>
          </w:p>
        </w:tc>
      </w:tr>
      <w:tr w:rsidR="006E64FA" w:rsidRPr="00C5309C" w14:paraId="5856AE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92720D3" w14:textId="77777777" w:rsidR="005A2324" w:rsidRPr="00C437A8" w:rsidRDefault="005A2324" w:rsidP="005A2324">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D230469" w14:textId="77777777" w:rsidR="005A2324" w:rsidRPr="00C437A8" w:rsidRDefault="005A2324" w:rsidP="005A2324">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236D0E1B" w14:textId="77777777" w:rsidR="005A2324" w:rsidRDefault="005A2324" w:rsidP="005A2324">
            <w:pPr>
              <w:jc w:val="both"/>
              <w:rPr>
                <w:rFonts w:eastAsia="Calibri"/>
                <w:color w:val="FF0000"/>
                <w:szCs w:val="24"/>
              </w:rPr>
            </w:pPr>
          </w:p>
          <w:p w14:paraId="7439614D" w14:textId="29C2F31C" w:rsidR="006E64FA" w:rsidRPr="00C5309C" w:rsidRDefault="005A2324" w:rsidP="005A2324">
            <w:pPr>
              <w:jc w:val="both"/>
              <w:rPr>
                <w:rFonts w:eastAsia="Calibri"/>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F168EC" w14:paraId="50EE2FB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07AC542" w14:textId="77777777" w:rsidR="006E64FA" w:rsidRPr="00F168EC" w:rsidRDefault="006E64FA" w:rsidP="00F039B4">
            <w:pPr>
              <w:rPr>
                <w:b/>
                <w:bCs/>
                <w:color w:val="000000"/>
                <w:szCs w:val="24"/>
              </w:rPr>
            </w:pPr>
            <w:r w:rsidRPr="00F168EC">
              <w:rPr>
                <w:b/>
                <w:bCs/>
                <w:color w:val="000000"/>
                <w:szCs w:val="24"/>
              </w:rPr>
              <w:t>Nefinansinės priemonės, įgyvendinamos Programa</w:t>
            </w:r>
          </w:p>
        </w:tc>
      </w:tr>
      <w:tr w:rsidR="006E64FA" w:rsidRPr="00F168EC" w14:paraId="6FEA13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CA98F44" w14:textId="77777777" w:rsidR="006E64FA" w:rsidRPr="00F168EC" w:rsidRDefault="006E64FA" w:rsidP="00F039B4">
            <w:pPr>
              <w:jc w:val="both"/>
              <w:rPr>
                <w:color w:val="000000"/>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w:t>
            </w:r>
            <w:r>
              <w:rPr>
                <w:iCs/>
                <w:szCs w:val="24"/>
              </w:rPr>
              <w:t>002-02-01-01</w:t>
            </w:r>
            <w:r w:rsidRPr="00DA4EC2">
              <w:rPr>
                <w:iCs/>
                <w:szCs w:val="24"/>
              </w:rPr>
              <w:t xml:space="preserve"> </w:t>
            </w:r>
            <w:r>
              <w:rPr>
                <w:iCs/>
                <w:szCs w:val="24"/>
              </w:rPr>
              <w:t xml:space="preserve">ir 002-02-01-02 </w:t>
            </w:r>
            <w:r w:rsidRPr="00DA4EC2">
              <w:rPr>
                <w:iCs/>
                <w:szCs w:val="24"/>
              </w:rPr>
              <w:t>priemonė</w:t>
            </w:r>
            <w:r>
              <w:rPr>
                <w:iCs/>
                <w:szCs w:val="24"/>
              </w:rPr>
              <w:t>s</w:t>
            </w:r>
            <w:r w:rsidRPr="00DA4EC2">
              <w:rPr>
                <w:iCs/>
                <w:szCs w:val="24"/>
              </w:rPr>
              <w:t>e</w:t>
            </w:r>
            <w:r>
              <w:rPr>
                <w:iCs/>
                <w:szCs w:val="24"/>
              </w:rPr>
              <w:t>.</w:t>
            </w:r>
          </w:p>
        </w:tc>
      </w:tr>
      <w:tr w:rsidR="006E64FA" w:rsidRPr="00D42F74" w14:paraId="307B9C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1F5098A" w14:textId="77777777" w:rsidR="006E64FA" w:rsidRPr="00D42F74" w:rsidRDefault="006E64FA" w:rsidP="00F039B4">
            <w:pPr>
              <w:rPr>
                <w:b/>
                <w:bCs/>
                <w:color w:val="000000"/>
                <w:szCs w:val="24"/>
              </w:rPr>
            </w:pPr>
            <w:r w:rsidRPr="00D42F74">
              <w:rPr>
                <w:b/>
                <w:bCs/>
                <w:color w:val="000000"/>
                <w:szCs w:val="24"/>
              </w:rPr>
              <w:t>Esminiai asignavimų pasikeitimai</w:t>
            </w:r>
          </w:p>
        </w:tc>
      </w:tr>
      <w:tr w:rsidR="006E64FA" w:rsidRPr="00D42F74" w14:paraId="086CBB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D96C85B" w14:textId="0E50B2FD" w:rsidR="00415D18" w:rsidRPr="0046299A" w:rsidRDefault="00415D18" w:rsidP="00415D18">
            <w:pPr>
              <w:tabs>
                <w:tab w:val="left" w:pos="34"/>
                <w:tab w:val="left" w:pos="284"/>
              </w:tabs>
              <w:spacing w:after="200" w:line="276" w:lineRule="auto"/>
              <w:contextualSpacing/>
              <w:jc w:val="both"/>
              <w:rPr>
                <w:i/>
                <w:szCs w:val="24"/>
              </w:rPr>
            </w:pPr>
            <w:r w:rsidRPr="0046299A">
              <w:rPr>
                <w:i/>
                <w:szCs w:val="24"/>
              </w:rPr>
              <w:t>Lyginant 202</w:t>
            </w:r>
            <w:r w:rsidR="00610AF3" w:rsidRPr="0046299A">
              <w:rPr>
                <w:i/>
                <w:szCs w:val="24"/>
              </w:rPr>
              <w:t>4</w:t>
            </w:r>
            <w:r w:rsidRPr="0046299A">
              <w:rPr>
                <w:i/>
                <w:szCs w:val="24"/>
              </w:rPr>
              <w:t xml:space="preserve"> m. asignavimų ir kitų lėšų sumas su 202</w:t>
            </w:r>
            <w:r w:rsidR="00610AF3" w:rsidRPr="0046299A">
              <w:rPr>
                <w:i/>
                <w:szCs w:val="24"/>
              </w:rPr>
              <w:t>3</w:t>
            </w:r>
            <w:r w:rsidRPr="0046299A">
              <w:rPr>
                <w:i/>
                <w:szCs w:val="24"/>
              </w:rPr>
              <w:t xml:space="preserve"> m. faktiniu biudžetu (202</w:t>
            </w:r>
            <w:r w:rsidR="00610AF3" w:rsidRPr="0046299A">
              <w:rPr>
                <w:i/>
                <w:szCs w:val="24"/>
              </w:rPr>
              <w:t>3</w:t>
            </w:r>
            <w:r w:rsidRPr="0046299A">
              <w:rPr>
                <w:i/>
                <w:szCs w:val="24"/>
              </w:rPr>
              <w:t xml:space="preserve">-12-31 datai), nustatyta, kad daugiau nei 10 proc. padidėjo (sumažėjo) šių priemonių asignavimų bei kitų lėšų sumos dėl žemiau išvardintų priežasčių: </w:t>
            </w:r>
          </w:p>
          <w:p w14:paraId="195A8B74" w14:textId="7CC001CE" w:rsidR="006E64FA" w:rsidRPr="00123533" w:rsidRDefault="006E64FA" w:rsidP="004B6F91">
            <w:pPr>
              <w:pStyle w:val="Sraopastraipa"/>
              <w:numPr>
                <w:ilvl w:val="0"/>
                <w:numId w:val="10"/>
              </w:numPr>
              <w:tabs>
                <w:tab w:val="left" w:pos="34"/>
                <w:tab w:val="left" w:pos="284"/>
              </w:tabs>
              <w:spacing w:after="200" w:line="276" w:lineRule="auto"/>
              <w:jc w:val="both"/>
              <w:rPr>
                <w:i/>
                <w:szCs w:val="24"/>
              </w:rPr>
            </w:pPr>
            <w:r w:rsidRPr="00123533">
              <w:rPr>
                <w:i/>
                <w:szCs w:val="24"/>
              </w:rPr>
              <w:t>002-01-01-01 priemonės „Projektinės veiklos organizavimas“ asignavimų</w:t>
            </w:r>
            <w:r w:rsidR="0014292A" w:rsidRPr="00123533">
              <w:rPr>
                <w:i/>
                <w:szCs w:val="24"/>
              </w:rPr>
              <w:t xml:space="preserve"> ir kitų lėšų</w:t>
            </w:r>
            <w:r w:rsidRPr="00123533">
              <w:rPr>
                <w:i/>
                <w:szCs w:val="24"/>
              </w:rPr>
              <w:t xml:space="preserve"> suma </w:t>
            </w:r>
            <w:r w:rsidR="00610AF3" w:rsidRPr="00123533">
              <w:rPr>
                <w:i/>
                <w:szCs w:val="24"/>
              </w:rPr>
              <w:t>padidėjo</w:t>
            </w:r>
            <w:r w:rsidRPr="00123533">
              <w:rPr>
                <w:i/>
                <w:szCs w:val="24"/>
              </w:rPr>
              <w:t>, nes šiuo metu projektų įgyvendinime yra pereinamasis laikotarpis, kuomet senojo periodo (2014</w:t>
            </w:r>
            <w:r w:rsidR="00A56301">
              <w:rPr>
                <w:i/>
                <w:szCs w:val="24"/>
              </w:rPr>
              <w:t>–</w:t>
            </w:r>
            <w:r w:rsidRPr="00123533">
              <w:rPr>
                <w:i/>
                <w:szCs w:val="24"/>
              </w:rPr>
              <w:t>2020 metų) projektai jau yra įgyvendinti ir baiginėjasi, o naujo laikotarpio pradedami projektu</w:t>
            </w:r>
            <w:r w:rsidR="00610AF3" w:rsidRPr="00123533">
              <w:rPr>
                <w:i/>
                <w:szCs w:val="24"/>
              </w:rPr>
              <w:t>oti (reng</w:t>
            </w:r>
            <w:r w:rsidR="00E64DAC">
              <w:rPr>
                <w:i/>
                <w:szCs w:val="24"/>
              </w:rPr>
              <w:t>iama</w:t>
            </w:r>
            <w:r w:rsidR="00610AF3" w:rsidRPr="00123533">
              <w:rPr>
                <w:i/>
                <w:szCs w:val="24"/>
              </w:rPr>
              <w:t xml:space="preserve"> </w:t>
            </w:r>
            <w:r w:rsidR="00610AF3" w:rsidRPr="00E64DAC">
              <w:rPr>
                <w:i/>
                <w:szCs w:val="24"/>
              </w:rPr>
              <w:t>projektin</w:t>
            </w:r>
            <w:r w:rsidR="00E64DAC" w:rsidRPr="00801C43">
              <w:rPr>
                <w:i/>
                <w:szCs w:val="24"/>
              </w:rPr>
              <w:t>ė</w:t>
            </w:r>
            <w:r w:rsidR="00610AF3" w:rsidRPr="00E64DAC">
              <w:rPr>
                <w:i/>
                <w:szCs w:val="24"/>
              </w:rPr>
              <w:t xml:space="preserve"> medžiag</w:t>
            </w:r>
            <w:r w:rsidR="00E64DAC" w:rsidRPr="00801C43">
              <w:rPr>
                <w:i/>
                <w:szCs w:val="24"/>
              </w:rPr>
              <w:t>a</w:t>
            </w:r>
            <w:r w:rsidRPr="00E64DAC">
              <w:rPr>
                <w:i/>
                <w:szCs w:val="24"/>
              </w:rPr>
              <w:t>)</w:t>
            </w:r>
            <w:r w:rsidR="004B6F91">
              <w:rPr>
                <w:i/>
                <w:szCs w:val="24"/>
              </w:rPr>
              <w:t xml:space="preserve">, taip pat vadovaujantis </w:t>
            </w:r>
            <w:r w:rsidR="004B6F91" w:rsidRPr="004B6F91">
              <w:rPr>
                <w:i/>
                <w:szCs w:val="24"/>
              </w:rPr>
              <w:t>2023</w:t>
            </w:r>
            <w:r w:rsidR="004B6F91">
              <w:rPr>
                <w:i/>
                <w:szCs w:val="24"/>
              </w:rPr>
              <w:t xml:space="preserve"> m. gruodžio </w:t>
            </w:r>
            <w:r w:rsidR="004B6F91" w:rsidRPr="004B6F91">
              <w:rPr>
                <w:i/>
                <w:szCs w:val="24"/>
              </w:rPr>
              <w:t>14</w:t>
            </w:r>
            <w:r w:rsidR="004B6F91">
              <w:rPr>
                <w:i/>
                <w:szCs w:val="24"/>
              </w:rPr>
              <w:t xml:space="preserve"> d.</w:t>
            </w:r>
            <w:r w:rsidR="004B6F91" w:rsidRPr="004B6F91">
              <w:rPr>
                <w:i/>
                <w:szCs w:val="24"/>
              </w:rPr>
              <w:t xml:space="preserve"> Užsienio ryšių komisijos protokol</w:t>
            </w:r>
            <w:r w:rsidR="004B6F91">
              <w:rPr>
                <w:i/>
                <w:szCs w:val="24"/>
              </w:rPr>
              <w:t>u</w:t>
            </w:r>
            <w:r w:rsidR="004B6F91" w:rsidRPr="004B6F91">
              <w:rPr>
                <w:i/>
                <w:szCs w:val="24"/>
              </w:rPr>
              <w:t xml:space="preserve"> Nr. TK-128</w:t>
            </w:r>
            <w:r w:rsidR="004B6F91">
              <w:rPr>
                <w:i/>
                <w:szCs w:val="24"/>
              </w:rPr>
              <w:t>, numatomos papildomos lėšos b</w:t>
            </w:r>
            <w:r w:rsidR="004B6F91" w:rsidRPr="004B6F91">
              <w:rPr>
                <w:i/>
                <w:szCs w:val="24"/>
              </w:rPr>
              <w:t xml:space="preserve">endradarbiavimo ryšių su </w:t>
            </w:r>
            <w:r w:rsidR="004B6F91">
              <w:rPr>
                <w:i/>
                <w:szCs w:val="24"/>
              </w:rPr>
              <w:t>Savivaldybės miestu partneriu Konotopu (Ukraina) stiprinimui</w:t>
            </w:r>
            <w:r w:rsidR="004B6F91" w:rsidRPr="004B6F91">
              <w:rPr>
                <w:i/>
                <w:szCs w:val="24"/>
              </w:rPr>
              <w:t xml:space="preserve"> bei bendrų projektų rengim</w:t>
            </w:r>
            <w:r w:rsidR="004B6F91">
              <w:rPr>
                <w:i/>
                <w:szCs w:val="24"/>
              </w:rPr>
              <w:t>ui</w:t>
            </w:r>
            <w:r w:rsidR="004B6F91" w:rsidRPr="004B6F91">
              <w:rPr>
                <w:i/>
                <w:szCs w:val="24"/>
              </w:rPr>
              <w:t xml:space="preserve"> ir įgyvendinim</w:t>
            </w:r>
            <w:r w:rsidR="004B6F91">
              <w:rPr>
                <w:i/>
                <w:szCs w:val="24"/>
              </w:rPr>
              <w:t>ui</w:t>
            </w:r>
            <w:r w:rsidRPr="00E64DAC">
              <w:rPr>
                <w:i/>
                <w:szCs w:val="24"/>
              </w:rPr>
              <w:t>;</w:t>
            </w:r>
          </w:p>
          <w:p w14:paraId="41A498F6" w14:textId="1AB4AF6D" w:rsidR="006E64FA" w:rsidRDefault="006E64FA" w:rsidP="008B4922">
            <w:pPr>
              <w:pStyle w:val="Sraopastraipa"/>
              <w:numPr>
                <w:ilvl w:val="0"/>
                <w:numId w:val="10"/>
              </w:numPr>
              <w:tabs>
                <w:tab w:val="left" w:pos="34"/>
                <w:tab w:val="left" w:pos="284"/>
              </w:tabs>
              <w:spacing w:after="200" w:line="276" w:lineRule="auto"/>
              <w:jc w:val="both"/>
              <w:rPr>
                <w:i/>
                <w:szCs w:val="24"/>
              </w:rPr>
            </w:pPr>
            <w:r w:rsidRPr="00123533">
              <w:rPr>
                <w:i/>
                <w:szCs w:val="24"/>
              </w:rPr>
              <w:t>002-01-01-02 priemonės „Investici</w:t>
            </w:r>
            <w:r w:rsidR="00ED43EE" w:rsidRPr="00123533">
              <w:rPr>
                <w:i/>
                <w:szCs w:val="24"/>
              </w:rPr>
              <w:t>j</w:t>
            </w:r>
            <w:r w:rsidRPr="00123533">
              <w:rPr>
                <w:i/>
                <w:szCs w:val="24"/>
              </w:rPr>
              <w:t>ų ir kitų projektų, skirtų 2014</w:t>
            </w:r>
            <w:r w:rsidR="00A56301">
              <w:rPr>
                <w:i/>
                <w:szCs w:val="24"/>
              </w:rPr>
              <w:t>–</w:t>
            </w:r>
            <w:r w:rsidRPr="00123533">
              <w:rPr>
                <w:i/>
                <w:szCs w:val="24"/>
              </w:rPr>
              <w:t>2020 m. nacionalinei pažangos programai</w:t>
            </w:r>
            <w:r w:rsidR="00A56301">
              <w:rPr>
                <w:i/>
                <w:szCs w:val="24"/>
              </w:rPr>
              <w:t xml:space="preserve"> </w:t>
            </w:r>
            <w:r w:rsidRPr="00123533">
              <w:rPr>
                <w:i/>
                <w:szCs w:val="24"/>
              </w:rPr>
              <w:t xml:space="preserve">/ ES fondų investicijų programai, vykdymas“ asignavimų </w:t>
            </w:r>
            <w:r w:rsidR="0014292A" w:rsidRPr="00123533">
              <w:rPr>
                <w:i/>
                <w:szCs w:val="24"/>
              </w:rPr>
              <w:t xml:space="preserve">ir kitų lėšų </w:t>
            </w:r>
            <w:r w:rsidRPr="00123533">
              <w:rPr>
                <w:i/>
                <w:szCs w:val="24"/>
              </w:rPr>
              <w:t>suma sumažėjo, nes šiuo metu projektų įgyvendinime yra pereinamasis laikotarpis, kuomet senojo periodo (2014</w:t>
            </w:r>
            <w:r w:rsidR="00770303" w:rsidRPr="00123533">
              <w:rPr>
                <w:i/>
                <w:szCs w:val="24"/>
              </w:rPr>
              <w:t>–</w:t>
            </w:r>
            <w:r w:rsidRPr="00123533">
              <w:rPr>
                <w:i/>
                <w:szCs w:val="24"/>
              </w:rPr>
              <w:t>2020 metų ) projektai jau yra įgyvendinti ir baiginėjasi;</w:t>
            </w:r>
          </w:p>
          <w:p w14:paraId="628CFB91" w14:textId="5690BA8A" w:rsidR="006E64FA" w:rsidRDefault="006E64FA" w:rsidP="008B4922">
            <w:pPr>
              <w:pStyle w:val="Sraopastraipa"/>
              <w:numPr>
                <w:ilvl w:val="0"/>
                <w:numId w:val="10"/>
              </w:numPr>
              <w:tabs>
                <w:tab w:val="left" w:pos="34"/>
                <w:tab w:val="left" w:pos="284"/>
              </w:tabs>
              <w:spacing w:after="200" w:line="276" w:lineRule="auto"/>
              <w:jc w:val="both"/>
              <w:rPr>
                <w:i/>
                <w:szCs w:val="24"/>
              </w:rPr>
            </w:pPr>
            <w:r w:rsidRPr="00123533">
              <w:rPr>
                <w:i/>
                <w:szCs w:val="24"/>
              </w:rPr>
              <w:t>002-01-01-03 priemonės „Tęstinių investici</w:t>
            </w:r>
            <w:r w:rsidR="00ED43EE" w:rsidRPr="00123533">
              <w:rPr>
                <w:i/>
                <w:szCs w:val="24"/>
              </w:rPr>
              <w:t>j</w:t>
            </w:r>
            <w:r w:rsidRPr="00123533">
              <w:rPr>
                <w:i/>
                <w:szCs w:val="24"/>
              </w:rPr>
              <w:t xml:space="preserve">ų ir kitų projektų vykdymas (pereinamojo laikotarpio)“ asignavimų </w:t>
            </w:r>
            <w:r w:rsidR="00FC1713" w:rsidRPr="00123533">
              <w:rPr>
                <w:i/>
                <w:szCs w:val="24"/>
              </w:rPr>
              <w:t xml:space="preserve">ir kitų lėšų </w:t>
            </w:r>
            <w:r w:rsidRPr="00123533">
              <w:rPr>
                <w:i/>
                <w:szCs w:val="24"/>
              </w:rPr>
              <w:t>suma padidėjo, nes 202</w:t>
            </w:r>
            <w:r w:rsidR="00A31FAC">
              <w:rPr>
                <w:i/>
                <w:szCs w:val="24"/>
              </w:rPr>
              <w:t>4</w:t>
            </w:r>
            <w:r w:rsidRPr="00123533">
              <w:rPr>
                <w:i/>
                <w:szCs w:val="24"/>
              </w:rPr>
              <w:t xml:space="preserve"> m. suplanuoti </w:t>
            </w:r>
            <w:r w:rsidR="00A31FAC">
              <w:rPr>
                <w:i/>
                <w:szCs w:val="24"/>
              </w:rPr>
              <w:t xml:space="preserve">dideli </w:t>
            </w:r>
            <w:r w:rsidRPr="00123533">
              <w:rPr>
                <w:i/>
                <w:szCs w:val="24"/>
              </w:rPr>
              <w:t>asignavimai sporto komplekso statybai (II etapas);</w:t>
            </w:r>
          </w:p>
          <w:p w14:paraId="749707A8" w14:textId="311F40CB" w:rsidR="00316830" w:rsidRPr="00123533" w:rsidRDefault="00316830" w:rsidP="00316830">
            <w:pPr>
              <w:pStyle w:val="Sraopastraipa"/>
              <w:numPr>
                <w:ilvl w:val="0"/>
                <w:numId w:val="10"/>
              </w:numPr>
              <w:tabs>
                <w:tab w:val="left" w:pos="34"/>
                <w:tab w:val="left" w:pos="284"/>
              </w:tabs>
              <w:spacing w:after="200" w:line="276" w:lineRule="auto"/>
              <w:jc w:val="both"/>
              <w:rPr>
                <w:i/>
                <w:szCs w:val="24"/>
              </w:rPr>
            </w:pPr>
            <w:r w:rsidRPr="00123533">
              <w:rPr>
                <w:i/>
                <w:szCs w:val="24"/>
              </w:rPr>
              <w:t>002-01-01-0</w:t>
            </w:r>
            <w:r>
              <w:rPr>
                <w:i/>
                <w:szCs w:val="24"/>
              </w:rPr>
              <w:t>4</w:t>
            </w:r>
            <w:r w:rsidRPr="00123533">
              <w:rPr>
                <w:i/>
                <w:szCs w:val="24"/>
              </w:rPr>
              <w:t xml:space="preserve"> priemonės „Investicijų projektų, numatytų 2022</w:t>
            </w:r>
            <w:r w:rsidR="00A56301">
              <w:rPr>
                <w:i/>
                <w:szCs w:val="24"/>
              </w:rPr>
              <w:t>–</w:t>
            </w:r>
            <w:r w:rsidRPr="00123533">
              <w:rPr>
                <w:i/>
                <w:szCs w:val="24"/>
              </w:rPr>
              <w:t>2030 m. Telšių regiono plėtros plane, vykdymas“ asignavimų ir kitų lėšų suma padidėjo, nes nuo 202</w:t>
            </w:r>
            <w:r>
              <w:rPr>
                <w:i/>
                <w:szCs w:val="24"/>
              </w:rPr>
              <w:t>4</w:t>
            </w:r>
            <w:r w:rsidRPr="00123533">
              <w:rPr>
                <w:i/>
                <w:szCs w:val="24"/>
              </w:rPr>
              <w:t xml:space="preserve"> m. suplanuoti asignavimai</w:t>
            </w:r>
            <w:r>
              <w:rPr>
                <w:i/>
                <w:szCs w:val="24"/>
              </w:rPr>
              <w:t xml:space="preserve"> naujiems projektams</w:t>
            </w:r>
            <w:r w:rsidRPr="00123533">
              <w:rPr>
                <w:i/>
                <w:szCs w:val="24"/>
              </w:rPr>
              <w:t>;</w:t>
            </w:r>
          </w:p>
          <w:p w14:paraId="559BE096" w14:textId="1E74BCC5" w:rsidR="006E64FA" w:rsidRPr="00123533" w:rsidRDefault="006E64FA" w:rsidP="00123533">
            <w:pPr>
              <w:pStyle w:val="Sraopastraipa"/>
              <w:numPr>
                <w:ilvl w:val="0"/>
                <w:numId w:val="10"/>
              </w:numPr>
              <w:tabs>
                <w:tab w:val="left" w:pos="34"/>
                <w:tab w:val="left" w:pos="284"/>
              </w:tabs>
              <w:spacing w:after="200" w:line="276" w:lineRule="auto"/>
              <w:jc w:val="both"/>
              <w:rPr>
                <w:i/>
                <w:szCs w:val="24"/>
              </w:rPr>
            </w:pPr>
            <w:r w:rsidRPr="00123533">
              <w:rPr>
                <w:i/>
                <w:szCs w:val="24"/>
              </w:rPr>
              <w:t>002-01-01-05 priemonės „Investicijų ir kitų projektų vykdymas (naujo finansavimo periodo)“ asignavimų</w:t>
            </w:r>
            <w:r w:rsidR="001B4728" w:rsidRPr="00123533">
              <w:rPr>
                <w:i/>
                <w:szCs w:val="24"/>
              </w:rPr>
              <w:t xml:space="preserve"> ir kitų lėšų</w:t>
            </w:r>
            <w:r w:rsidRPr="00123533">
              <w:rPr>
                <w:i/>
                <w:szCs w:val="24"/>
              </w:rPr>
              <w:t xml:space="preserve"> suma </w:t>
            </w:r>
            <w:r w:rsidR="00A31FAC">
              <w:rPr>
                <w:i/>
                <w:szCs w:val="24"/>
              </w:rPr>
              <w:t>padidėjo</w:t>
            </w:r>
            <w:r w:rsidRPr="00123533">
              <w:rPr>
                <w:i/>
                <w:szCs w:val="24"/>
              </w:rPr>
              <w:t>, nes 202</w:t>
            </w:r>
            <w:r w:rsidR="00123533" w:rsidRPr="00123533">
              <w:rPr>
                <w:i/>
                <w:szCs w:val="24"/>
              </w:rPr>
              <w:t>4</w:t>
            </w:r>
            <w:r w:rsidRPr="00123533">
              <w:rPr>
                <w:i/>
                <w:szCs w:val="24"/>
              </w:rPr>
              <w:t xml:space="preserve"> m. </w:t>
            </w:r>
            <w:r w:rsidR="00A31FAC">
              <w:rPr>
                <w:i/>
                <w:szCs w:val="24"/>
              </w:rPr>
              <w:t>numatyti didelis asignavimai projekto</w:t>
            </w:r>
            <w:r w:rsidR="00123533" w:rsidRPr="00123533">
              <w:rPr>
                <w:i/>
                <w:szCs w:val="24"/>
              </w:rPr>
              <w:t xml:space="preserve"> „Paslaugų centro vaikams įkūrimas Plungės mieste</w:t>
            </w:r>
            <w:r w:rsidR="00A31FAC">
              <w:rPr>
                <w:i/>
                <w:szCs w:val="24"/>
              </w:rPr>
              <w:t>“ užbaigimui</w:t>
            </w:r>
            <w:r w:rsidR="00123533" w:rsidRPr="00123533">
              <w:rPr>
                <w:i/>
                <w:szCs w:val="24"/>
              </w:rPr>
              <w:t xml:space="preserve">, </w:t>
            </w:r>
            <w:r w:rsidR="00A31FAC">
              <w:rPr>
                <w:i/>
                <w:szCs w:val="24"/>
              </w:rPr>
              <w:t>taip pat įgyvendinamas didelės apimties projektas „Tūkstantmečio mokyklos“;</w:t>
            </w:r>
          </w:p>
          <w:p w14:paraId="5803BE72" w14:textId="28EE15B0" w:rsidR="006E64FA" w:rsidRPr="0036096D" w:rsidRDefault="006E64FA" w:rsidP="008B4922">
            <w:pPr>
              <w:pStyle w:val="Sraopastraipa"/>
              <w:numPr>
                <w:ilvl w:val="0"/>
                <w:numId w:val="10"/>
              </w:numPr>
              <w:tabs>
                <w:tab w:val="left" w:pos="34"/>
                <w:tab w:val="left" w:pos="284"/>
              </w:tabs>
              <w:spacing w:after="200" w:line="276" w:lineRule="auto"/>
              <w:jc w:val="both"/>
              <w:rPr>
                <w:i/>
                <w:color w:val="000000" w:themeColor="text1"/>
                <w:szCs w:val="24"/>
              </w:rPr>
            </w:pPr>
            <w:r w:rsidRPr="00E02820">
              <w:rPr>
                <w:i/>
                <w:color w:val="000000" w:themeColor="text1"/>
                <w:szCs w:val="24"/>
              </w:rPr>
              <w:t xml:space="preserve">002-01-02-01 priemonės „Smulkiojo ir vidutinio verslo subjektų rėmimas“ asignavimų </w:t>
            </w:r>
            <w:r w:rsidR="001B4728" w:rsidRPr="00E02820">
              <w:rPr>
                <w:i/>
                <w:color w:val="000000" w:themeColor="text1"/>
                <w:szCs w:val="24"/>
              </w:rPr>
              <w:t xml:space="preserve">ir kitų </w:t>
            </w:r>
            <w:r w:rsidR="001B4728" w:rsidRPr="0036096D">
              <w:rPr>
                <w:i/>
                <w:color w:val="000000" w:themeColor="text1"/>
                <w:szCs w:val="24"/>
              </w:rPr>
              <w:t xml:space="preserve">lėšų </w:t>
            </w:r>
            <w:r w:rsidRPr="0036096D">
              <w:rPr>
                <w:i/>
                <w:color w:val="000000" w:themeColor="text1"/>
                <w:szCs w:val="24"/>
              </w:rPr>
              <w:t xml:space="preserve">suma </w:t>
            </w:r>
            <w:r w:rsidR="00E02820" w:rsidRPr="0036096D">
              <w:rPr>
                <w:i/>
                <w:color w:val="000000" w:themeColor="text1"/>
                <w:szCs w:val="24"/>
              </w:rPr>
              <w:t>padidėjo, kadangi numatoma skelbti kvietimus visoms tvarkos apraše numatytoms priemonėms</w:t>
            </w:r>
            <w:r w:rsidR="00770303" w:rsidRPr="0036096D">
              <w:rPr>
                <w:i/>
                <w:color w:val="000000" w:themeColor="text1"/>
                <w:szCs w:val="24"/>
              </w:rPr>
              <w:t>;</w:t>
            </w:r>
          </w:p>
          <w:p w14:paraId="32BBE9CF" w14:textId="7058F106" w:rsidR="00FB2B73" w:rsidRPr="0036096D" w:rsidRDefault="00DA797F" w:rsidP="004F776A">
            <w:pPr>
              <w:pStyle w:val="Sraopastraipa"/>
              <w:numPr>
                <w:ilvl w:val="0"/>
                <w:numId w:val="10"/>
              </w:numPr>
              <w:tabs>
                <w:tab w:val="left" w:pos="34"/>
                <w:tab w:val="left" w:pos="284"/>
              </w:tabs>
              <w:spacing w:after="200" w:line="276" w:lineRule="auto"/>
              <w:jc w:val="both"/>
              <w:rPr>
                <w:i/>
                <w:color w:val="000000" w:themeColor="text1"/>
                <w:szCs w:val="24"/>
              </w:rPr>
            </w:pPr>
            <w:r w:rsidRPr="0036096D">
              <w:rPr>
                <w:i/>
                <w:color w:val="000000" w:themeColor="text1"/>
                <w:szCs w:val="24"/>
              </w:rPr>
              <w:t>002-01-</w:t>
            </w:r>
            <w:r w:rsidR="0083754F" w:rsidRPr="0036096D">
              <w:rPr>
                <w:i/>
                <w:color w:val="000000" w:themeColor="text1"/>
                <w:szCs w:val="24"/>
              </w:rPr>
              <w:t>03</w:t>
            </w:r>
            <w:r w:rsidRPr="0036096D">
              <w:rPr>
                <w:i/>
                <w:color w:val="000000" w:themeColor="text1"/>
                <w:szCs w:val="24"/>
              </w:rPr>
              <w:t>-0</w:t>
            </w:r>
            <w:r w:rsidR="0083754F" w:rsidRPr="0036096D">
              <w:rPr>
                <w:i/>
                <w:color w:val="000000" w:themeColor="text1"/>
                <w:szCs w:val="24"/>
              </w:rPr>
              <w:t>1</w:t>
            </w:r>
            <w:r w:rsidRPr="0036096D">
              <w:rPr>
                <w:i/>
                <w:color w:val="000000" w:themeColor="text1"/>
                <w:szCs w:val="24"/>
              </w:rPr>
              <w:t xml:space="preserve"> priemonės „</w:t>
            </w:r>
            <w:r w:rsidR="00D23445" w:rsidRPr="0036096D">
              <w:rPr>
                <w:i/>
                <w:color w:val="000000" w:themeColor="text1"/>
                <w:szCs w:val="24"/>
              </w:rPr>
              <w:t>Bendruomeninių organizacijų veiklos rėmimas</w:t>
            </w:r>
            <w:r w:rsidRPr="0036096D">
              <w:rPr>
                <w:i/>
                <w:color w:val="000000" w:themeColor="text1"/>
                <w:szCs w:val="24"/>
              </w:rPr>
              <w:t xml:space="preserve">“ asignavimų ir kitų </w:t>
            </w:r>
            <w:r w:rsidRPr="0036096D">
              <w:rPr>
                <w:i/>
                <w:color w:val="000000" w:themeColor="text1"/>
                <w:szCs w:val="24"/>
              </w:rPr>
              <w:lastRenderedPageBreak/>
              <w:t xml:space="preserve">lėšų suma </w:t>
            </w:r>
            <w:r w:rsidR="00FB2B73" w:rsidRPr="0036096D">
              <w:rPr>
                <w:i/>
                <w:color w:val="000000" w:themeColor="text1"/>
                <w:szCs w:val="24"/>
              </w:rPr>
              <w:t>padidėjo</w:t>
            </w:r>
            <w:r w:rsidRPr="0036096D">
              <w:rPr>
                <w:i/>
                <w:color w:val="000000" w:themeColor="text1"/>
                <w:szCs w:val="24"/>
              </w:rPr>
              <w:t xml:space="preserve">,  nes </w:t>
            </w:r>
            <w:r w:rsidR="0083754F" w:rsidRPr="0036096D">
              <w:rPr>
                <w:i/>
                <w:color w:val="000000" w:themeColor="text1"/>
                <w:szCs w:val="24"/>
              </w:rPr>
              <w:t xml:space="preserve">atsižvelgiant į Asociacijos Kantaučių bendruomenė „Kalnas“ 2024 m. sausio 18 d.  prašymą Nr. AG-456 „Dėl lėšų skyrimo vargonų remontui“ </w:t>
            </w:r>
            <w:r w:rsidR="00F234AB" w:rsidRPr="0036096D">
              <w:rPr>
                <w:i/>
                <w:iCs/>
                <w:color w:val="000000" w:themeColor="text1"/>
                <w:szCs w:val="24"/>
                <w:shd w:val="clear" w:color="auto" w:fill="FFFFFF"/>
              </w:rPr>
              <w:t>202</w:t>
            </w:r>
            <w:r w:rsidR="00FB2B73" w:rsidRPr="0036096D">
              <w:rPr>
                <w:i/>
                <w:iCs/>
                <w:color w:val="000000" w:themeColor="text1"/>
                <w:szCs w:val="24"/>
                <w:shd w:val="clear" w:color="auto" w:fill="FFFFFF"/>
              </w:rPr>
              <w:t>4</w:t>
            </w:r>
            <w:r w:rsidR="00F234AB" w:rsidRPr="0036096D">
              <w:rPr>
                <w:i/>
                <w:iCs/>
                <w:color w:val="000000" w:themeColor="text1"/>
                <w:szCs w:val="24"/>
                <w:shd w:val="clear" w:color="auto" w:fill="FFFFFF"/>
              </w:rPr>
              <w:t xml:space="preserve"> m. </w:t>
            </w:r>
            <w:r w:rsidR="0083754F" w:rsidRPr="0036096D">
              <w:rPr>
                <w:i/>
                <w:iCs/>
                <w:color w:val="000000" w:themeColor="text1"/>
                <w:szCs w:val="24"/>
                <w:shd w:val="clear" w:color="auto" w:fill="FFFFFF"/>
              </w:rPr>
              <w:t xml:space="preserve">priemonėje </w:t>
            </w:r>
            <w:r w:rsidR="00FB2B73" w:rsidRPr="0036096D">
              <w:rPr>
                <w:i/>
                <w:iCs/>
                <w:color w:val="000000" w:themeColor="text1"/>
                <w:szCs w:val="24"/>
                <w:shd w:val="clear" w:color="auto" w:fill="FFFFFF"/>
              </w:rPr>
              <w:t>numatoma</w:t>
            </w:r>
            <w:r w:rsidR="0083754F" w:rsidRPr="0036096D">
              <w:rPr>
                <w:i/>
                <w:iCs/>
                <w:color w:val="000000" w:themeColor="text1"/>
                <w:szCs w:val="24"/>
                <w:shd w:val="clear" w:color="auto" w:fill="FFFFFF"/>
              </w:rPr>
              <w:t>s 27 tūkst. Eur</w:t>
            </w:r>
            <w:r w:rsidR="00FB2B73" w:rsidRPr="0036096D">
              <w:rPr>
                <w:i/>
                <w:iCs/>
                <w:color w:val="000000" w:themeColor="text1"/>
                <w:szCs w:val="24"/>
                <w:shd w:val="clear" w:color="auto" w:fill="FFFFFF"/>
              </w:rPr>
              <w:t xml:space="preserve"> </w:t>
            </w:r>
            <w:r w:rsidR="0083754F" w:rsidRPr="0036096D">
              <w:rPr>
                <w:i/>
                <w:iCs/>
                <w:color w:val="000000" w:themeColor="text1"/>
                <w:szCs w:val="24"/>
                <w:shd w:val="clear" w:color="auto" w:fill="FFFFFF"/>
              </w:rPr>
              <w:t>prisidėjimas</w:t>
            </w:r>
            <w:r w:rsidR="00A31FAC" w:rsidRPr="0036096D">
              <w:rPr>
                <w:i/>
                <w:iCs/>
                <w:color w:val="000000" w:themeColor="text1"/>
                <w:szCs w:val="24"/>
                <w:shd w:val="clear" w:color="auto" w:fill="FFFFFF"/>
              </w:rPr>
              <w:t xml:space="preserve"> prie</w:t>
            </w:r>
            <w:r w:rsidR="00FB2B73" w:rsidRPr="0036096D">
              <w:rPr>
                <w:i/>
                <w:iCs/>
                <w:color w:val="000000" w:themeColor="text1"/>
                <w:szCs w:val="24"/>
                <w:shd w:val="clear" w:color="auto" w:fill="FFFFFF"/>
              </w:rPr>
              <w:t xml:space="preserve"> Kantaučių bendruomen</w:t>
            </w:r>
            <w:r w:rsidR="00A31FAC" w:rsidRPr="0036096D">
              <w:rPr>
                <w:i/>
                <w:iCs/>
                <w:color w:val="000000" w:themeColor="text1"/>
                <w:szCs w:val="24"/>
                <w:shd w:val="clear" w:color="auto" w:fill="FFFFFF"/>
              </w:rPr>
              <w:t>ės</w:t>
            </w:r>
            <w:r w:rsidR="00FB2B73" w:rsidRPr="0036096D">
              <w:rPr>
                <w:i/>
                <w:iCs/>
                <w:color w:val="000000" w:themeColor="text1"/>
                <w:szCs w:val="24"/>
                <w:shd w:val="clear" w:color="auto" w:fill="FFFFFF"/>
              </w:rPr>
              <w:t xml:space="preserve"> „Kalnas“</w:t>
            </w:r>
            <w:r w:rsidR="0083754F" w:rsidRPr="0036096D">
              <w:rPr>
                <w:i/>
                <w:iCs/>
                <w:color w:val="000000" w:themeColor="text1"/>
                <w:szCs w:val="24"/>
                <w:shd w:val="clear" w:color="auto" w:fill="FFFFFF"/>
              </w:rPr>
              <w:t xml:space="preserve"> Kantaučių bažnyčios vargonų remonto;</w:t>
            </w:r>
          </w:p>
          <w:p w14:paraId="4314C1D3" w14:textId="1F235E7B" w:rsidR="006E64FA" w:rsidRPr="0036096D" w:rsidRDefault="006E64FA" w:rsidP="00A05059">
            <w:pPr>
              <w:pStyle w:val="Sraopastraipa"/>
              <w:numPr>
                <w:ilvl w:val="0"/>
                <w:numId w:val="10"/>
              </w:numPr>
              <w:tabs>
                <w:tab w:val="left" w:pos="34"/>
                <w:tab w:val="left" w:pos="284"/>
              </w:tabs>
              <w:spacing w:after="200" w:line="276" w:lineRule="auto"/>
              <w:ind w:right="-61"/>
              <w:jc w:val="both"/>
              <w:rPr>
                <w:i/>
                <w:color w:val="000000" w:themeColor="text1"/>
                <w:szCs w:val="24"/>
              </w:rPr>
            </w:pPr>
            <w:r w:rsidRPr="0036096D">
              <w:rPr>
                <w:i/>
                <w:color w:val="000000" w:themeColor="text1"/>
                <w:szCs w:val="24"/>
              </w:rPr>
              <w:t xml:space="preserve">002-01-03-02 priemonės „Bendruomeninės veiklos savivaldybėje stiprinimas“ asignavimų </w:t>
            </w:r>
            <w:r w:rsidR="00DA797F" w:rsidRPr="0036096D">
              <w:rPr>
                <w:i/>
                <w:color w:val="000000" w:themeColor="text1"/>
                <w:szCs w:val="24"/>
              </w:rPr>
              <w:t xml:space="preserve">ir kitų lėšų </w:t>
            </w:r>
            <w:r w:rsidRPr="0036096D">
              <w:rPr>
                <w:i/>
                <w:color w:val="000000" w:themeColor="text1"/>
                <w:szCs w:val="24"/>
              </w:rPr>
              <w:t xml:space="preserve">suma </w:t>
            </w:r>
            <w:r w:rsidR="00A05059" w:rsidRPr="0036096D">
              <w:rPr>
                <w:i/>
                <w:color w:val="000000" w:themeColor="text1"/>
                <w:szCs w:val="24"/>
              </w:rPr>
              <w:t>sumažėjo</w:t>
            </w:r>
            <w:r w:rsidRPr="0036096D">
              <w:rPr>
                <w:i/>
                <w:color w:val="000000" w:themeColor="text1"/>
                <w:szCs w:val="24"/>
              </w:rPr>
              <w:t xml:space="preserve">, nes </w:t>
            </w:r>
            <w:r w:rsidR="00A05059" w:rsidRPr="0036096D">
              <w:rPr>
                <w:i/>
                <w:color w:val="000000" w:themeColor="text1"/>
                <w:szCs w:val="24"/>
              </w:rPr>
              <w:t xml:space="preserve">2023 m. </w:t>
            </w:r>
            <w:r w:rsidRPr="0036096D">
              <w:rPr>
                <w:i/>
                <w:color w:val="000000" w:themeColor="text1"/>
                <w:szCs w:val="24"/>
              </w:rPr>
              <w:t>buvo skirt</w:t>
            </w:r>
            <w:r w:rsidR="00A05059" w:rsidRPr="0036096D">
              <w:rPr>
                <w:i/>
                <w:color w:val="000000" w:themeColor="text1"/>
                <w:szCs w:val="24"/>
              </w:rPr>
              <w:t>os lėšos</w:t>
            </w:r>
            <w:r w:rsidRPr="0036096D">
              <w:rPr>
                <w:i/>
                <w:color w:val="000000" w:themeColor="text1"/>
                <w:szCs w:val="24"/>
              </w:rPr>
              <w:t xml:space="preserve"> projektui „Atvira bendr</w:t>
            </w:r>
            <w:r w:rsidR="00A05059" w:rsidRPr="0036096D">
              <w:rPr>
                <w:i/>
                <w:color w:val="000000" w:themeColor="text1"/>
                <w:szCs w:val="24"/>
              </w:rPr>
              <w:t>uomenės kūrybos erdvė Kuliuose“</w:t>
            </w:r>
            <w:r w:rsidR="0083754F" w:rsidRPr="0036096D">
              <w:rPr>
                <w:i/>
                <w:color w:val="000000" w:themeColor="text1"/>
                <w:szCs w:val="24"/>
              </w:rPr>
              <w:t>, taip pat dar nėra žinoma dotacijos lėšos</w:t>
            </w:r>
            <w:r w:rsidR="00A05059" w:rsidRPr="0036096D">
              <w:rPr>
                <w:i/>
                <w:color w:val="000000" w:themeColor="text1"/>
                <w:szCs w:val="24"/>
              </w:rPr>
              <w:t>;</w:t>
            </w:r>
          </w:p>
          <w:p w14:paraId="22AE0118" w14:textId="3ED6658C" w:rsidR="00123533" w:rsidRPr="0036096D" w:rsidRDefault="00123533" w:rsidP="0036096D">
            <w:pPr>
              <w:pStyle w:val="Sraopastraipa"/>
              <w:numPr>
                <w:ilvl w:val="0"/>
                <w:numId w:val="10"/>
              </w:numPr>
              <w:tabs>
                <w:tab w:val="left" w:pos="34"/>
                <w:tab w:val="left" w:pos="284"/>
              </w:tabs>
              <w:spacing w:after="200" w:line="276" w:lineRule="auto"/>
              <w:ind w:right="-61"/>
              <w:jc w:val="both"/>
              <w:rPr>
                <w:i/>
                <w:color w:val="FF0000"/>
                <w:szCs w:val="24"/>
              </w:rPr>
            </w:pPr>
            <w:r w:rsidRPr="0036096D">
              <w:rPr>
                <w:i/>
                <w:color w:val="000000" w:themeColor="text1"/>
                <w:szCs w:val="24"/>
              </w:rPr>
              <w:t xml:space="preserve">002-01-03-03 priemonės „Plungės dekanato aptarnaujamų parapijų rėmimas“ asignavimų ir kitų lėšų suma sumažėjo, nes </w:t>
            </w:r>
            <w:r w:rsidR="0083754F" w:rsidRPr="0036096D">
              <w:rPr>
                <w:i/>
                <w:color w:val="000000" w:themeColor="text1"/>
                <w:szCs w:val="24"/>
              </w:rPr>
              <w:t xml:space="preserve">2023 m. buvo </w:t>
            </w:r>
            <w:r w:rsidR="0036096D">
              <w:rPr>
                <w:i/>
                <w:color w:val="000000" w:themeColor="text1"/>
                <w:szCs w:val="24"/>
              </w:rPr>
              <w:t>prisidėta</w:t>
            </w:r>
            <w:r w:rsidR="0036096D" w:rsidRPr="0036096D">
              <w:rPr>
                <w:i/>
                <w:color w:val="000000" w:themeColor="text1"/>
                <w:szCs w:val="24"/>
              </w:rPr>
              <w:t xml:space="preserve"> </w:t>
            </w:r>
            <w:r w:rsidR="0036096D">
              <w:rPr>
                <w:i/>
                <w:color w:val="000000" w:themeColor="text1"/>
                <w:szCs w:val="24"/>
              </w:rPr>
              <w:t>prie</w:t>
            </w:r>
            <w:r w:rsidR="0036096D" w:rsidRPr="0036096D">
              <w:rPr>
                <w:i/>
                <w:color w:val="000000" w:themeColor="text1"/>
                <w:szCs w:val="24"/>
              </w:rPr>
              <w:t xml:space="preserve"> Plungės dekanato aptarnaujamų parapijų</w:t>
            </w:r>
            <w:r w:rsidR="0036096D">
              <w:rPr>
                <w:i/>
                <w:color w:val="000000" w:themeColor="text1"/>
                <w:szCs w:val="24"/>
              </w:rPr>
              <w:t xml:space="preserve"> pastatų remonto darbų atlikimo</w:t>
            </w:r>
            <w:r w:rsidR="0036096D" w:rsidRPr="0036096D">
              <w:rPr>
                <w:i/>
                <w:color w:val="000000" w:themeColor="text1"/>
                <w:szCs w:val="24"/>
              </w:rPr>
              <w:t>.</w:t>
            </w:r>
          </w:p>
        </w:tc>
      </w:tr>
      <w:tr w:rsidR="00ED43EE" w:rsidRPr="00ED43EE" w14:paraId="263F01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AD5267" w14:textId="08EDD68B" w:rsidR="00EF1CB4" w:rsidRPr="00ED43EE" w:rsidRDefault="00EF1CB4" w:rsidP="00CF1B8F">
            <w:pPr>
              <w:tabs>
                <w:tab w:val="left" w:pos="34"/>
                <w:tab w:val="left" w:pos="284"/>
              </w:tabs>
              <w:spacing w:after="200" w:line="276" w:lineRule="auto"/>
              <w:contextualSpacing/>
              <w:jc w:val="center"/>
              <w:rPr>
                <w:b/>
                <w:bCs/>
                <w:iCs/>
                <w:szCs w:val="24"/>
              </w:rPr>
            </w:pPr>
            <w:r w:rsidRPr="00CF1B8F">
              <w:rPr>
                <w:b/>
                <w:bCs/>
                <w:iCs/>
                <w:szCs w:val="24"/>
              </w:rPr>
              <w:lastRenderedPageBreak/>
              <w:t>TERITORIJŲ PLANAVIMO PROGRAMA</w:t>
            </w:r>
            <w:r w:rsidR="003F4ECB" w:rsidRPr="00CF1B8F">
              <w:rPr>
                <w:b/>
                <w:bCs/>
                <w:iCs/>
                <w:szCs w:val="24"/>
              </w:rPr>
              <w:t xml:space="preserve"> </w:t>
            </w:r>
          </w:p>
        </w:tc>
      </w:tr>
      <w:tr w:rsidR="00EF1CB4" w:rsidRPr="00425AB5" w14:paraId="4CCC8C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A2F1B0A" w14:textId="77777777" w:rsidR="00EF1CB4" w:rsidRPr="00425AB5" w:rsidRDefault="00EF1CB4"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C2D3163" w14:textId="6137B293" w:rsidR="00EF1CB4" w:rsidRPr="00425AB5" w:rsidRDefault="00D311D3" w:rsidP="00F039B4">
            <w:pPr>
              <w:rPr>
                <w:b/>
                <w:bCs/>
                <w:color w:val="000000"/>
                <w:szCs w:val="24"/>
              </w:rPr>
            </w:pPr>
            <w:r>
              <w:rPr>
                <w:b/>
                <w:bCs/>
                <w:color w:val="000000"/>
                <w:szCs w:val="24"/>
              </w:rPr>
              <w:t>2024</w:t>
            </w:r>
          </w:p>
        </w:tc>
      </w:tr>
      <w:tr w:rsidR="00EF1CB4" w:rsidRPr="00425AB5" w14:paraId="44DF25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000000"/>
              <w:right w:val="single" w:sz="4" w:space="0" w:color="000000"/>
            </w:tcBorders>
            <w:shd w:val="clear" w:color="auto" w:fill="auto"/>
            <w:hideMark/>
          </w:tcPr>
          <w:p w14:paraId="5E2CE1DD" w14:textId="77777777" w:rsidR="00EF1CB4" w:rsidRPr="000721F0" w:rsidRDefault="00EF1CB4" w:rsidP="00F039B4">
            <w:pPr>
              <w:jc w:val="center"/>
              <w:rPr>
                <w:b/>
                <w:bCs/>
                <w:color w:val="000000"/>
                <w:szCs w:val="24"/>
              </w:rPr>
            </w:pPr>
            <w:r w:rsidRPr="000721F0">
              <w:rPr>
                <w:b/>
                <w:bCs/>
                <w:color w:val="000000"/>
                <w:szCs w:val="24"/>
              </w:rPr>
              <w:t>Asignavimų valdytojas (-ai)</w:t>
            </w:r>
          </w:p>
        </w:tc>
        <w:tc>
          <w:tcPr>
            <w:tcW w:w="1466" w:type="dxa"/>
            <w:gridSpan w:val="5"/>
            <w:tcBorders>
              <w:top w:val="single" w:sz="4" w:space="0" w:color="000000"/>
              <w:left w:val="nil"/>
              <w:bottom w:val="single" w:sz="4" w:space="0" w:color="000000"/>
              <w:right w:val="single" w:sz="8" w:space="0" w:color="000000"/>
            </w:tcBorders>
            <w:shd w:val="clear" w:color="auto" w:fill="auto"/>
            <w:hideMark/>
          </w:tcPr>
          <w:p w14:paraId="7AE1D617" w14:textId="77777777" w:rsidR="00EF1CB4" w:rsidRPr="000721F0" w:rsidRDefault="00EF1CB4" w:rsidP="00F039B4">
            <w:pPr>
              <w:jc w:val="center"/>
              <w:rPr>
                <w:b/>
                <w:bCs/>
                <w:color w:val="000000"/>
                <w:szCs w:val="24"/>
              </w:rPr>
            </w:pPr>
            <w:r w:rsidRPr="000721F0">
              <w:rPr>
                <w:b/>
                <w:bCs/>
                <w:color w:val="000000"/>
                <w:szCs w:val="24"/>
              </w:rPr>
              <w:t>Kodas</w:t>
            </w:r>
          </w:p>
        </w:tc>
      </w:tr>
      <w:tr w:rsidR="00EF1CB4" w:rsidRPr="00425AB5" w14:paraId="37780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auto"/>
              <w:right w:val="single" w:sz="4" w:space="0" w:color="000000"/>
            </w:tcBorders>
            <w:shd w:val="clear" w:color="auto" w:fill="auto"/>
          </w:tcPr>
          <w:p w14:paraId="3FAA630A" w14:textId="77777777" w:rsidR="00EF1CB4" w:rsidRPr="000721F0" w:rsidRDefault="00EF1CB4" w:rsidP="00F039B4">
            <w:pPr>
              <w:rPr>
                <w:color w:val="000000"/>
                <w:szCs w:val="24"/>
              </w:rPr>
            </w:pPr>
            <w:r w:rsidRPr="000721F0">
              <w:rPr>
                <w:color w:val="000000"/>
              </w:rPr>
              <w:t>Plungės rajono savivaldybės administracija</w:t>
            </w:r>
          </w:p>
        </w:tc>
        <w:tc>
          <w:tcPr>
            <w:tcW w:w="1466" w:type="dxa"/>
            <w:gridSpan w:val="5"/>
            <w:tcBorders>
              <w:top w:val="single" w:sz="4" w:space="0" w:color="000000"/>
              <w:left w:val="nil"/>
              <w:bottom w:val="single" w:sz="4" w:space="0" w:color="auto"/>
              <w:right w:val="single" w:sz="8" w:space="0" w:color="000000"/>
            </w:tcBorders>
            <w:shd w:val="clear" w:color="auto" w:fill="auto"/>
          </w:tcPr>
          <w:p w14:paraId="06A65E30" w14:textId="77777777" w:rsidR="00EF1CB4" w:rsidRPr="000721F0" w:rsidRDefault="00EF1CB4" w:rsidP="00F039B4">
            <w:pPr>
              <w:rPr>
                <w:color w:val="000000"/>
                <w:szCs w:val="24"/>
              </w:rPr>
            </w:pPr>
            <w:r w:rsidRPr="000721F0">
              <w:rPr>
                <w:color w:val="000000"/>
              </w:rPr>
              <w:t>188714469</w:t>
            </w:r>
          </w:p>
        </w:tc>
      </w:tr>
      <w:tr w:rsidR="00EF1CB4" w:rsidRPr="00425AB5" w14:paraId="5916A5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36FC2DF" w14:textId="77777777" w:rsidR="00EF1CB4" w:rsidRPr="00425AB5" w:rsidRDefault="00EF1CB4" w:rsidP="00F039B4">
            <w:pPr>
              <w:rPr>
                <w:b/>
                <w:bCs/>
                <w:color w:val="000000"/>
                <w:szCs w:val="24"/>
              </w:rPr>
            </w:pPr>
            <w:r w:rsidRPr="00425AB5">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4193AB12" w14:textId="77777777" w:rsidR="00EF1CB4" w:rsidRPr="00425AB5" w:rsidRDefault="00EF1CB4" w:rsidP="00F039B4">
            <w:pPr>
              <w:rPr>
                <w:b/>
                <w:bCs/>
                <w:color w:val="000000"/>
                <w:szCs w:val="24"/>
              </w:rPr>
            </w:pPr>
            <w:r w:rsidRPr="00425AB5">
              <w:rPr>
                <w:b/>
                <w:bCs/>
                <w:color w:val="000000"/>
                <w:szCs w:val="24"/>
              </w:rPr>
              <w:t>003</w:t>
            </w:r>
          </w:p>
        </w:tc>
      </w:tr>
      <w:tr w:rsidR="00EF1CB4" w:rsidRPr="00425AB5" w14:paraId="7E1EBB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4C524E7" w14:textId="77777777" w:rsidR="00EF1CB4" w:rsidRPr="00425AB5" w:rsidRDefault="00EF1CB4"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2A259054" w14:textId="6741DD74" w:rsidR="00EF1CB4" w:rsidRPr="00425AB5" w:rsidRDefault="00D311D3" w:rsidP="00316830">
            <w:pPr>
              <w:rPr>
                <w:b/>
                <w:bCs/>
                <w:color w:val="000000"/>
                <w:szCs w:val="24"/>
              </w:rPr>
            </w:pPr>
            <w:r>
              <w:rPr>
                <w:b/>
                <w:bCs/>
                <w:color w:val="000000"/>
                <w:szCs w:val="24"/>
              </w:rPr>
              <w:t>2024</w:t>
            </w:r>
            <w:r w:rsidR="00EF1CB4" w:rsidRPr="00425AB5">
              <w:rPr>
                <w:b/>
                <w:bCs/>
                <w:color w:val="000000"/>
                <w:szCs w:val="24"/>
              </w:rPr>
              <w:t>–202</w:t>
            </w:r>
            <w:r w:rsidR="00316830">
              <w:rPr>
                <w:b/>
                <w:bCs/>
                <w:color w:val="000000"/>
                <w:szCs w:val="24"/>
              </w:rPr>
              <w:t>6</w:t>
            </w:r>
            <w:r w:rsidR="00EF1CB4" w:rsidRPr="00425AB5">
              <w:rPr>
                <w:b/>
                <w:bCs/>
                <w:color w:val="000000"/>
                <w:szCs w:val="24"/>
              </w:rPr>
              <w:t xml:space="preserve"> metai</w:t>
            </w:r>
          </w:p>
        </w:tc>
      </w:tr>
      <w:tr w:rsidR="00EF1CB4" w:rsidRPr="00425AB5" w14:paraId="102DA2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7C02BD85" w14:textId="77777777" w:rsidR="00EF1CB4" w:rsidRPr="00425AB5" w:rsidRDefault="00EF1CB4" w:rsidP="00F039B4">
            <w:pPr>
              <w:rPr>
                <w:b/>
                <w:bCs/>
                <w:color w:val="000000"/>
                <w:szCs w:val="24"/>
              </w:rPr>
            </w:pPr>
            <w:r w:rsidRPr="00425AB5">
              <w:rPr>
                <w:b/>
                <w:bCs/>
                <w:color w:val="000000"/>
                <w:szCs w:val="24"/>
              </w:rPr>
              <w:t>Programos koordinatorius</w:t>
            </w:r>
          </w:p>
        </w:tc>
      </w:tr>
      <w:tr w:rsidR="00EF1CB4" w:rsidRPr="00425AB5" w14:paraId="47A621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1CF8768" w14:textId="77777777" w:rsidR="00EF1CB4" w:rsidRPr="008B7A33" w:rsidRDefault="00EF1CB4" w:rsidP="00F039B4">
            <w:pPr>
              <w:jc w:val="both"/>
              <w:rPr>
                <w:i/>
                <w:iCs/>
                <w:color w:val="000000"/>
                <w:szCs w:val="24"/>
              </w:rPr>
            </w:pPr>
            <w:r w:rsidRPr="008B7A33">
              <w:rPr>
                <w:i/>
                <w:iCs/>
                <w:color w:val="000000"/>
                <w:szCs w:val="24"/>
              </w:rPr>
              <w:t>Architektūros ir teritorijų planavimo skyriaus vedėjas Tomas Jocys</w:t>
            </w:r>
          </w:p>
          <w:p w14:paraId="518A748D" w14:textId="12CA5EAE" w:rsidR="00EF1CB4" w:rsidRPr="00425AB5" w:rsidRDefault="00EF1CB4" w:rsidP="00F039B4">
            <w:pPr>
              <w:jc w:val="both"/>
              <w:rPr>
                <w:i/>
                <w:iCs/>
                <w:color w:val="000000"/>
                <w:szCs w:val="24"/>
              </w:rPr>
            </w:pPr>
            <w:r w:rsidRPr="00001A2C">
              <w:rPr>
                <w:i/>
                <w:iCs/>
                <w:color w:val="000000"/>
                <w:szCs w:val="24"/>
              </w:rPr>
              <w:t xml:space="preserve">Tel. </w:t>
            </w:r>
            <w:r w:rsidR="00770303">
              <w:rPr>
                <w:i/>
                <w:iCs/>
                <w:color w:val="000000"/>
                <w:szCs w:val="24"/>
              </w:rPr>
              <w:t>N</w:t>
            </w:r>
            <w:r w:rsidRPr="00001A2C">
              <w:rPr>
                <w:i/>
                <w:iCs/>
                <w:color w:val="000000"/>
                <w:szCs w:val="24"/>
              </w:rPr>
              <w:t xml:space="preserve">r. +370 448 </w:t>
            </w:r>
            <w:r>
              <w:rPr>
                <w:i/>
                <w:iCs/>
                <w:color w:val="000000"/>
                <w:szCs w:val="24"/>
              </w:rPr>
              <w:t>43</w:t>
            </w:r>
            <w:r w:rsidR="00770303">
              <w:rPr>
                <w:i/>
                <w:iCs/>
                <w:color w:val="000000"/>
                <w:szCs w:val="24"/>
              </w:rPr>
              <w:t xml:space="preserve"> </w:t>
            </w:r>
            <w:r>
              <w:rPr>
                <w:i/>
                <w:iCs/>
                <w:color w:val="000000"/>
                <w:szCs w:val="24"/>
              </w:rPr>
              <w:t>138</w:t>
            </w:r>
            <w:r w:rsidRPr="00001A2C">
              <w:rPr>
                <w:i/>
                <w:iCs/>
                <w:color w:val="000000"/>
                <w:szCs w:val="24"/>
              </w:rPr>
              <w:t xml:space="preserve">, el. paštas: </w:t>
            </w:r>
            <w:hyperlink r:id="rId25" w:history="1">
              <w:r w:rsidR="00770303" w:rsidRPr="00C13147">
                <w:rPr>
                  <w:rStyle w:val="Hipersaitas"/>
                  <w:i/>
                  <w:iCs/>
                  <w:szCs w:val="24"/>
                </w:rPr>
                <w:t>tomas.jocys@plunge.lt</w:t>
              </w:r>
            </w:hyperlink>
            <w:r w:rsidR="00770303">
              <w:rPr>
                <w:i/>
                <w:iCs/>
                <w:color w:val="000000"/>
                <w:szCs w:val="24"/>
              </w:rPr>
              <w:t xml:space="preserve"> </w:t>
            </w:r>
          </w:p>
        </w:tc>
      </w:tr>
      <w:tr w:rsidR="00EF1CB4" w:rsidRPr="00425AB5" w14:paraId="179578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B6FB592" w14:textId="77777777" w:rsidR="00EF1CB4" w:rsidRPr="00425AB5" w:rsidRDefault="00EF1CB4" w:rsidP="00F039B4">
            <w:pPr>
              <w:rPr>
                <w:b/>
                <w:bCs/>
                <w:color w:val="000000"/>
                <w:szCs w:val="24"/>
              </w:rPr>
            </w:pPr>
            <w:r w:rsidRPr="00425AB5">
              <w:rPr>
                <w:b/>
                <w:bCs/>
                <w:color w:val="000000"/>
                <w:szCs w:val="24"/>
              </w:rPr>
              <w:t>Programos parengimo argumentai</w:t>
            </w:r>
          </w:p>
        </w:tc>
      </w:tr>
      <w:tr w:rsidR="00EF1CB4" w:rsidRPr="00425AB5" w14:paraId="1D0465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334C3E0" w14:textId="46DD5FF4" w:rsidR="00D76BB7" w:rsidRPr="00425AB5" w:rsidRDefault="00D76BB7" w:rsidP="00801C43">
            <w:pPr>
              <w:jc w:val="both"/>
              <w:rPr>
                <w:color w:val="000000"/>
                <w:szCs w:val="24"/>
              </w:rPr>
            </w:pPr>
            <w:r w:rsidRPr="00425AB5">
              <w:rPr>
                <w:color w:val="000000"/>
                <w:szCs w:val="24"/>
              </w:rPr>
              <w:t>Programa siekiama kompleksiškai planuoti rajono teritorijos plėtrą. Svarbu kokybiškai parengti teritorijų planavimo dokumentus</w:t>
            </w:r>
            <w:r w:rsidRPr="00E64DAC">
              <w:rPr>
                <w:color w:val="000000"/>
                <w:szCs w:val="24"/>
              </w:rPr>
              <w:t xml:space="preserve">. </w:t>
            </w:r>
            <w:r w:rsidR="00E64DAC" w:rsidRPr="00801C43">
              <w:rPr>
                <w:color w:val="000000"/>
                <w:szCs w:val="24"/>
              </w:rPr>
              <w:t>S</w:t>
            </w:r>
            <w:r w:rsidRPr="00E64DAC">
              <w:rPr>
                <w:color w:val="000000"/>
                <w:szCs w:val="24"/>
              </w:rPr>
              <w:t>avivaldybės teritorijų</w:t>
            </w:r>
            <w:r w:rsidRPr="00425AB5">
              <w:rPr>
                <w:color w:val="000000"/>
                <w:szCs w:val="24"/>
              </w:rPr>
              <w:t xml:space="preserve"> planavimo programoje iškelti siekiai rengti dokumentus, padedančius užtikrinti teritorijų planavimo, urbanistikos, architektūros ir statybos pažangą, gerinti viešųjų erdvių kokybę, sudaryti sąlygas inžinerinės infrastruktūros ir susisiekimo komunikacijų plėtrai. </w:t>
            </w:r>
          </w:p>
          <w:p w14:paraId="5B5312C8" w14:textId="35B6E90F" w:rsidR="00EF1CB4" w:rsidRPr="00425AB5" w:rsidRDefault="00D76BB7" w:rsidP="00801C43">
            <w:pPr>
              <w:jc w:val="both"/>
              <w:rPr>
                <w:color w:val="000000"/>
                <w:szCs w:val="24"/>
              </w:rPr>
            </w:pPr>
            <w:r w:rsidRPr="00425AB5">
              <w:rPr>
                <w:color w:val="000000"/>
                <w:szCs w:val="24"/>
              </w:rPr>
              <w:t xml:space="preserve">Ši programa yra susijusi su visomis kitomis </w:t>
            </w:r>
            <w:r w:rsidR="00514A59">
              <w:rPr>
                <w:color w:val="000000"/>
                <w:szCs w:val="24"/>
              </w:rPr>
              <w:t>S</w:t>
            </w:r>
            <w:r w:rsidRPr="00425AB5">
              <w:rPr>
                <w:color w:val="000000"/>
                <w:szCs w:val="24"/>
              </w:rPr>
              <w:t xml:space="preserve">avivaldybės programomis – kokybiškai ir laiku parengti teritorijų planavimo dokumentai ir techniniai projektai yra </w:t>
            </w:r>
            <w:r w:rsidRPr="00E64DAC">
              <w:rPr>
                <w:color w:val="000000"/>
                <w:szCs w:val="24"/>
              </w:rPr>
              <w:t>pagrindas tolimesnei rajono plėtrai</w:t>
            </w:r>
            <w:r w:rsidRPr="00425AB5">
              <w:rPr>
                <w:color w:val="000000"/>
                <w:szCs w:val="24"/>
              </w:rPr>
              <w:t xml:space="preserve"> įgyvendinti.</w:t>
            </w:r>
          </w:p>
        </w:tc>
      </w:tr>
      <w:tr w:rsidR="00EF1CB4" w:rsidRPr="00425AB5" w14:paraId="4CD9F2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4CAD96AD" w14:textId="77777777" w:rsidR="00EF1CB4" w:rsidRPr="00083CD0" w:rsidRDefault="00EF1CB4" w:rsidP="00F039B4">
            <w:pPr>
              <w:rPr>
                <w:b/>
                <w:bCs/>
                <w:color w:val="000000"/>
                <w:szCs w:val="24"/>
              </w:rPr>
            </w:pPr>
            <w:r w:rsidRPr="00083CD0">
              <w:rPr>
                <w:b/>
              </w:rPr>
              <w:t>Šia programa įgyvendinamas(-i) Plungės rajono SPP prioritetas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3A7A54CC" w14:textId="77777777" w:rsidR="00EF1CB4" w:rsidRPr="00C70E6E" w:rsidRDefault="00EF1CB4" w:rsidP="00F039B4">
            <w:pPr>
              <w:rPr>
                <w:b/>
                <w:bCs/>
                <w:color w:val="000000"/>
                <w:szCs w:val="24"/>
              </w:rPr>
            </w:pPr>
            <w:r w:rsidRPr="00C70E6E">
              <w:rPr>
                <w:b/>
                <w:bCs/>
                <w:color w:val="000000"/>
                <w:szCs w:val="24"/>
              </w:rPr>
              <w:t>KOKYBIŠKŲ VIEŠŲJŲ PASLAUGŲ PARKAS</w:t>
            </w:r>
          </w:p>
          <w:p w14:paraId="0213E9CF" w14:textId="77777777" w:rsidR="00EF1CB4" w:rsidRPr="00C70E6E" w:rsidRDefault="00EF1CB4" w:rsidP="00F039B4">
            <w:pPr>
              <w:rPr>
                <w:b/>
                <w:bCs/>
                <w:color w:val="000000"/>
                <w:szCs w:val="24"/>
              </w:rPr>
            </w:pPr>
          </w:p>
          <w:p w14:paraId="50FD598E" w14:textId="77777777" w:rsidR="00EF1CB4" w:rsidRPr="00C70E6E" w:rsidRDefault="00EF1CB4" w:rsidP="00F039B4">
            <w:pPr>
              <w:rPr>
                <w:b/>
                <w:bCs/>
                <w:color w:val="000000"/>
                <w:szCs w:val="24"/>
              </w:rPr>
            </w:pPr>
            <w:r w:rsidRPr="00C70E6E">
              <w:rPr>
                <w:b/>
                <w:bCs/>
                <w:color w:val="000000"/>
                <w:szCs w:val="24"/>
              </w:rPr>
              <w:t>GAMTOS PARKAS</w:t>
            </w:r>
          </w:p>
          <w:p w14:paraId="22616EA3" w14:textId="77777777" w:rsidR="00EF1CB4" w:rsidRPr="00C70E6E" w:rsidRDefault="00EF1CB4" w:rsidP="00F039B4">
            <w:pPr>
              <w:rPr>
                <w:b/>
                <w:bCs/>
                <w:color w:val="000000"/>
                <w:szCs w:val="24"/>
              </w:rPr>
            </w:pPr>
          </w:p>
          <w:p w14:paraId="0EDE29BA" w14:textId="77777777" w:rsidR="00EF1CB4" w:rsidRPr="00C70E6E" w:rsidRDefault="00EF1CB4" w:rsidP="00F039B4">
            <w:pPr>
              <w:rPr>
                <w:b/>
                <w:bCs/>
                <w:color w:val="000000"/>
                <w:szCs w:val="24"/>
              </w:rPr>
            </w:pPr>
            <w:r w:rsidRPr="00C70E6E">
              <w:rPr>
                <w:b/>
                <w:bCs/>
                <w:color w:val="000000"/>
                <w:szCs w:val="24"/>
              </w:rPr>
              <w:t>KULTŪROS IR AKTYVAUS LAISVALAIKIO PARKAS</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BF3751F"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45E11B13" w14:textId="77777777" w:rsidR="00EF1CB4" w:rsidRPr="00C70E6E" w:rsidRDefault="00EF1CB4" w:rsidP="00F039B4">
            <w:pPr>
              <w:rPr>
                <w:b/>
                <w:bCs/>
                <w:color w:val="000000"/>
                <w:szCs w:val="24"/>
              </w:rPr>
            </w:pPr>
            <w:r w:rsidRPr="00C70E6E">
              <w:rPr>
                <w:b/>
                <w:bCs/>
                <w:color w:val="000000"/>
                <w:szCs w:val="24"/>
              </w:rPr>
              <w:t>1</w:t>
            </w:r>
          </w:p>
          <w:p w14:paraId="67D888A2" w14:textId="77777777" w:rsidR="00EF1CB4" w:rsidRPr="00C70E6E" w:rsidRDefault="00EF1CB4" w:rsidP="00F039B4">
            <w:pPr>
              <w:rPr>
                <w:b/>
                <w:bCs/>
                <w:color w:val="000000"/>
                <w:szCs w:val="24"/>
              </w:rPr>
            </w:pPr>
          </w:p>
          <w:p w14:paraId="78FE9BCB" w14:textId="77777777" w:rsidR="00EF1CB4" w:rsidRPr="00C70E6E" w:rsidRDefault="00EF1CB4" w:rsidP="00F039B4">
            <w:pPr>
              <w:rPr>
                <w:b/>
                <w:bCs/>
                <w:color w:val="000000"/>
                <w:szCs w:val="24"/>
              </w:rPr>
            </w:pPr>
            <w:r w:rsidRPr="00C70E6E">
              <w:rPr>
                <w:b/>
                <w:bCs/>
                <w:color w:val="000000"/>
                <w:szCs w:val="24"/>
              </w:rPr>
              <w:t>3</w:t>
            </w:r>
          </w:p>
          <w:p w14:paraId="5AABBEFE" w14:textId="77777777" w:rsidR="00EF1CB4" w:rsidRPr="00C70E6E" w:rsidRDefault="00EF1CB4" w:rsidP="00F039B4">
            <w:pPr>
              <w:rPr>
                <w:b/>
                <w:bCs/>
                <w:color w:val="000000"/>
                <w:szCs w:val="24"/>
              </w:rPr>
            </w:pPr>
          </w:p>
          <w:p w14:paraId="09CB070B" w14:textId="77777777" w:rsidR="00EF1CB4" w:rsidRPr="00C70E6E" w:rsidRDefault="00EF1CB4" w:rsidP="00F039B4">
            <w:pPr>
              <w:rPr>
                <w:b/>
                <w:bCs/>
                <w:color w:val="000000"/>
                <w:szCs w:val="24"/>
              </w:rPr>
            </w:pPr>
            <w:r w:rsidRPr="00C70E6E">
              <w:rPr>
                <w:b/>
                <w:bCs/>
                <w:color w:val="000000"/>
                <w:szCs w:val="24"/>
              </w:rPr>
              <w:t>4</w:t>
            </w:r>
          </w:p>
        </w:tc>
      </w:tr>
      <w:tr w:rsidR="00EF1CB4" w:rsidRPr="00425AB5" w14:paraId="76F19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3E0F2F" w14:textId="77777777" w:rsidR="00EF1CB4" w:rsidRPr="00083CD0" w:rsidRDefault="00EF1CB4" w:rsidP="00F039B4">
            <w:pPr>
              <w:rPr>
                <w:b/>
                <w:bCs/>
                <w:color w:val="000000"/>
                <w:szCs w:val="24"/>
              </w:rPr>
            </w:pPr>
            <w:r w:rsidRPr="00083CD0">
              <w:rPr>
                <w:b/>
              </w:rPr>
              <w:t>Šia programa įgyvendinamas(-i) Plungės rajono SPP tikslas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47D97237" w14:textId="77777777" w:rsidR="00EF1CB4" w:rsidRPr="00E64DAC" w:rsidRDefault="00EF1CB4" w:rsidP="00F039B4">
            <w:pPr>
              <w:rPr>
                <w:b/>
                <w:bCs/>
                <w:color w:val="000000"/>
                <w:szCs w:val="24"/>
              </w:rPr>
            </w:pPr>
            <w:r w:rsidRPr="00E64DAC">
              <w:rPr>
                <w:b/>
                <w:bCs/>
                <w:color w:val="000000"/>
                <w:szCs w:val="24"/>
              </w:rPr>
              <w:t>Diegti inovacijas švietimo įstaigose, atliepiant ateities ekonomikos poreikius, gerinti švietimo paslaugų kokybę ir užtikrinti prieinamumą</w:t>
            </w:r>
          </w:p>
          <w:p w14:paraId="7BFF7048" w14:textId="77777777" w:rsidR="00EF1CB4" w:rsidRPr="00E64DAC" w:rsidRDefault="00EF1CB4" w:rsidP="00F039B4">
            <w:pPr>
              <w:rPr>
                <w:b/>
                <w:bCs/>
                <w:color w:val="000000"/>
                <w:szCs w:val="24"/>
              </w:rPr>
            </w:pPr>
          </w:p>
          <w:p w14:paraId="1183853A" w14:textId="77777777" w:rsidR="00EF1CB4" w:rsidRPr="00E64DAC" w:rsidRDefault="00EF1CB4" w:rsidP="00F039B4">
            <w:pPr>
              <w:rPr>
                <w:b/>
                <w:bCs/>
                <w:color w:val="000000"/>
                <w:szCs w:val="24"/>
              </w:rPr>
            </w:pPr>
            <w:r w:rsidRPr="00E64DAC">
              <w:rPr>
                <w:b/>
                <w:bCs/>
                <w:color w:val="000000"/>
                <w:szCs w:val="24"/>
              </w:rPr>
              <w:t>Skatinti draugiškų aplinkai transporto priemonių naudojimą</w:t>
            </w:r>
          </w:p>
          <w:p w14:paraId="7D9ABA57" w14:textId="77777777" w:rsidR="00EF1CB4" w:rsidRPr="00E64DAC" w:rsidRDefault="00EF1CB4" w:rsidP="00F039B4">
            <w:pPr>
              <w:rPr>
                <w:b/>
                <w:bCs/>
                <w:color w:val="000000"/>
                <w:szCs w:val="24"/>
              </w:rPr>
            </w:pPr>
          </w:p>
          <w:p w14:paraId="33EB8541" w14:textId="77777777" w:rsidR="00EF1CB4" w:rsidRPr="00E64DAC" w:rsidRDefault="00EF1CB4" w:rsidP="00F039B4">
            <w:pPr>
              <w:rPr>
                <w:b/>
                <w:bCs/>
              </w:rPr>
            </w:pPr>
            <w:r w:rsidRPr="00E64DAC">
              <w:rPr>
                <w:b/>
                <w:bCs/>
              </w:rPr>
              <w:t>Užtikrinti darnų teritorijų ir infrastuktūros vystymą ir plėtrą</w:t>
            </w:r>
          </w:p>
          <w:p w14:paraId="6D63ECF2" w14:textId="77777777" w:rsidR="00EF1CB4" w:rsidRPr="00E64DAC" w:rsidRDefault="00EF1CB4" w:rsidP="00F039B4">
            <w:pPr>
              <w:rPr>
                <w:b/>
                <w:bCs/>
              </w:rPr>
            </w:pPr>
          </w:p>
          <w:p w14:paraId="2D85F40E" w14:textId="77777777" w:rsidR="00EF1CB4" w:rsidRPr="00E64DAC" w:rsidRDefault="00EF1CB4" w:rsidP="00F039B4">
            <w:pPr>
              <w:rPr>
                <w:b/>
                <w:bCs/>
              </w:rPr>
            </w:pPr>
            <w:r w:rsidRPr="00E64DAC">
              <w:rPr>
                <w:b/>
                <w:bCs/>
              </w:rPr>
              <w:t>Puoselėti Plungės . sav. aplinką ir užtikrinti tinkamą gamtos vertybių apsaugą</w:t>
            </w:r>
          </w:p>
          <w:p w14:paraId="06F0858C" w14:textId="77777777" w:rsidR="00EF1CB4" w:rsidRPr="00E64DAC" w:rsidRDefault="00EF1CB4" w:rsidP="00F039B4">
            <w:pPr>
              <w:rPr>
                <w:b/>
                <w:bCs/>
              </w:rPr>
            </w:pPr>
          </w:p>
          <w:p w14:paraId="543FF1C6" w14:textId="77777777" w:rsidR="00EF1CB4" w:rsidRPr="00E64DAC" w:rsidRDefault="00EF1CB4" w:rsidP="00F039B4">
            <w:pPr>
              <w:rPr>
                <w:b/>
                <w:bCs/>
              </w:rPr>
            </w:pPr>
            <w:r w:rsidRPr="00E64DAC">
              <w:rPr>
                <w:b/>
                <w:bCs/>
              </w:rPr>
              <w:lastRenderedPageBreak/>
              <w:t>Užtikrinti vietos gyventojams bei svečiams kokybiškų laisvalaikio paslaugų pasiūlą, skatinti aktyvią gyvenseną</w:t>
            </w:r>
          </w:p>
          <w:p w14:paraId="342B0F53" w14:textId="77777777" w:rsidR="00EF1CB4" w:rsidRPr="00E64DAC" w:rsidRDefault="00EF1CB4" w:rsidP="00F039B4">
            <w:pPr>
              <w:rPr>
                <w:b/>
                <w:bCs/>
                <w:color w:val="000000"/>
                <w:szCs w:val="24"/>
              </w:rPr>
            </w:pPr>
            <w:r w:rsidRPr="00E64DAC">
              <w:rPr>
                <w:b/>
                <w:bCs/>
              </w:rPr>
              <w:t xml:space="preserve">Kelti rajono kaip regiono kultūros centro puoselėtojo lygį, plečiant kultūrinių objektų, renginių bei kūrybiškumo didinimo formų įvairovę ir išskirtinumą </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2F7A72F" w14:textId="77777777" w:rsidR="00EF1CB4" w:rsidRPr="00C70E6E" w:rsidRDefault="00EF1CB4" w:rsidP="00F039B4">
            <w:pPr>
              <w:rPr>
                <w:b/>
                <w:bCs/>
                <w:color w:val="000000"/>
                <w:szCs w:val="24"/>
              </w:rPr>
            </w:pPr>
            <w:r w:rsidRPr="00C70E6E">
              <w:rPr>
                <w:b/>
                <w:bCs/>
                <w:color w:val="000000"/>
                <w:szCs w:val="24"/>
              </w:rPr>
              <w:lastRenderedPageBreak/>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21D5B395" w14:textId="77777777" w:rsidR="00EF1CB4" w:rsidRPr="00C70E6E" w:rsidRDefault="00EF1CB4" w:rsidP="00F039B4">
            <w:pPr>
              <w:rPr>
                <w:b/>
                <w:bCs/>
                <w:color w:val="000000"/>
                <w:szCs w:val="24"/>
              </w:rPr>
            </w:pPr>
            <w:r w:rsidRPr="00C70E6E">
              <w:rPr>
                <w:b/>
                <w:bCs/>
                <w:color w:val="000000"/>
                <w:szCs w:val="24"/>
              </w:rPr>
              <w:t>1.2.</w:t>
            </w:r>
          </w:p>
          <w:p w14:paraId="1E571833" w14:textId="77777777" w:rsidR="00EF1CB4" w:rsidRPr="00C70E6E" w:rsidRDefault="00EF1CB4" w:rsidP="00F039B4">
            <w:pPr>
              <w:rPr>
                <w:b/>
                <w:bCs/>
                <w:color w:val="000000"/>
                <w:szCs w:val="24"/>
              </w:rPr>
            </w:pPr>
          </w:p>
          <w:p w14:paraId="0E48116E" w14:textId="77777777" w:rsidR="00EF1CB4" w:rsidRPr="00C70E6E" w:rsidRDefault="00EF1CB4" w:rsidP="00F039B4">
            <w:pPr>
              <w:rPr>
                <w:b/>
                <w:bCs/>
                <w:color w:val="000000"/>
                <w:szCs w:val="24"/>
              </w:rPr>
            </w:pPr>
          </w:p>
          <w:p w14:paraId="7DD16593" w14:textId="77777777" w:rsidR="00EF1CB4" w:rsidRPr="00C70E6E" w:rsidRDefault="00EF1CB4" w:rsidP="00F039B4">
            <w:pPr>
              <w:rPr>
                <w:b/>
                <w:bCs/>
                <w:color w:val="000000"/>
                <w:szCs w:val="24"/>
              </w:rPr>
            </w:pPr>
          </w:p>
          <w:p w14:paraId="6532B694" w14:textId="77777777" w:rsidR="00EF1CB4" w:rsidRPr="00C70E6E" w:rsidRDefault="00EF1CB4" w:rsidP="00F039B4">
            <w:pPr>
              <w:rPr>
                <w:b/>
                <w:bCs/>
                <w:color w:val="000000"/>
                <w:szCs w:val="24"/>
              </w:rPr>
            </w:pPr>
            <w:r w:rsidRPr="00C70E6E">
              <w:rPr>
                <w:b/>
                <w:bCs/>
                <w:color w:val="000000"/>
                <w:szCs w:val="24"/>
              </w:rPr>
              <w:t>1.6.</w:t>
            </w:r>
          </w:p>
          <w:p w14:paraId="65934778" w14:textId="77777777" w:rsidR="00EF1CB4" w:rsidRPr="00C70E6E" w:rsidRDefault="00EF1CB4" w:rsidP="00F039B4">
            <w:pPr>
              <w:rPr>
                <w:b/>
                <w:bCs/>
                <w:color w:val="000000"/>
                <w:szCs w:val="24"/>
              </w:rPr>
            </w:pPr>
          </w:p>
          <w:p w14:paraId="5E29C286" w14:textId="77777777" w:rsidR="00EF1CB4" w:rsidRPr="00C70E6E" w:rsidRDefault="00EF1CB4" w:rsidP="00F039B4">
            <w:pPr>
              <w:rPr>
                <w:b/>
                <w:bCs/>
                <w:color w:val="000000"/>
                <w:szCs w:val="24"/>
              </w:rPr>
            </w:pPr>
          </w:p>
          <w:p w14:paraId="03187928" w14:textId="77777777" w:rsidR="00EF1CB4" w:rsidRPr="00C70E6E" w:rsidRDefault="00EF1CB4" w:rsidP="00F039B4">
            <w:pPr>
              <w:rPr>
                <w:b/>
                <w:bCs/>
                <w:color w:val="000000"/>
                <w:szCs w:val="24"/>
              </w:rPr>
            </w:pPr>
            <w:r w:rsidRPr="00C70E6E">
              <w:rPr>
                <w:b/>
                <w:bCs/>
                <w:color w:val="000000"/>
                <w:szCs w:val="24"/>
              </w:rPr>
              <w:t>1.10</w:t>
            </w:r>
          </w:p>
          <w:p w14:paraId="5CECAB47" w14:textId="77777777" w:rsidR="00EF1CB4" w:rsidRPr="00C70E6E" w:rsidRDefault="00EF1CB4" w:rsidP="00F039B4">
            <w:pPr>
              <w:rPr>
                <w:b/>
                <w:bCs/>
                <w:color w:val="000000"/>
                <w:szCs w:val="24"/>
              </w:rPr>
            </w:pPr>
          </w:p>
          <w:p w14:paraId="7E73A207" w14:textId="77777777" w:rsidR="00EF1CB4" w:rsidRPr="00C70E6E" w:rsidRDefault="00EF1CB4" w:rsidP="00F039B4">
            <w:pPr>
              <w:rPr>
                <w:b/>
                <w:bCs/>
                <w:color w:val="000000"/>
                <w:szCs w:val="24"/>
              </w:rPr>
            </w:pPr>
          </w:p>
          <w:p w14:paraId="351BD237" w14:textId="77777777" w:rsidR="00EF1CB4" w:rsidRPr="00C70E6E" w:rsidRDefault="00EF1CB4" w:rsidP="00F039B4">
            <w:pPr>
              <w:rPr>
                <w:b/>
                <w:bCs/>
                <w:color w:val="000000"/>
                <w:szCs w:val="24"/>
              </w:rPr>
            </w:pPr>
          </w:p>
          <w:p w14:paraId="075C6293" w14:textId="77777777" w:rsidR="00EF1CB4" w:rsidRPr="00C70E6E" w:rsidRDefault="00EF1CB4" w:rsidP="00F039B4">
            <w:pPr>
              <w:rPr>
                <w:b/>
                <w:bCs/>
                <w:color w:val="000000"/>
                <w:szCs w:val="24"/>
              </w:rPr>
            </w:pPr>
            <w:r w:rsidRPr="00C70E6E">
              <w:rPr>
                <w:b/>
                <w:bCs/>
                <w:color w:val="000000"/>
                <w:szCs w:val="24"/>
              </w:rPr>
              <w:t xml:space="preserve"> 3.3.</w:t>
            </w:r>
          </w:p>
          <w:p w14:paraId="7E3E45AA" w14:textId="77777777" w:rsidR="00EF1CB4" w:rsidRPr="00C70E6E" w:rsidRDefault="00EF1CB4" w:rsidP="00F039B4">
            <w:pPr>
              <w:rPr>
                <w:b/>
                <w:bCs/>
                <w:color w:val="000000"/>
                <w:szCs w:val="24"/>
              </w:rPr>
            </w:pPr>
          </w:p>
          <w:p w14:paraId="360387AA" w14:textId="77777777" w:rsidR="00EF1CB4" w:rsidRPr="00C70E6E" w:rsidRDefault="00EF1CB4" w:rsidP="00F039B4">
            <w:pPr>
              <w:rPr>
                <w:b/>
                <w:bCs/>
                <w:color w:val="000000"/>
                <w:szCs w:val="24"/>
              </w:rPr>
            </w:pPr>
          </w:p>
          <w:p w14:paraId="407856CE" w14:textId="77777777" w:rsidR="00EF1CB4" w:rsidRDefault="00EF1CB4" w:rsidP="00F039B4">
            <w:pPr>
              <w:rPr>
                <w:b/>
                <w:bCs/>
                <w:color w:val="000000"/>
                <w:szCs w:val="24"/>
              </w:rPr>
            </w:pPr>
            <w:r w:rsidRPr="00C70E6E">
              <w:rPr>
                <w:b/>
                <w:bCs/>
                <w:color w:val="000000"/>
                <w:szCs w:val="24"/>
              </w:rPr>
              <w:t>4.1</w:t>
            </w:r>
            <w:r>
              <w:rPr>
                <w:b/>
                <w:bCs/>
                <w:color w:val="000000"/>
                <w:szCs w:val="24"/>
              </w:rPr>
              <w:t>.</w:t>
            </w:r>
          </w:p>
          <w:p w14:paraId="63A6F2B4" w14:textId="77777777" w:rsidR="00EF1CB4" w:rsidRDefault="00EF1CB4" w:rsidP="00F039B4">
            <w:pPr>
              <w:rPr>
                <w:b/>
                <w:bCs/>
                <w:color w:val="000000"/>
                <w:szCs w:val="24"/>
              </w:rPr>
            </w:pPr>
          </w:p>
          <w:p w14:paraId="16B9C360" w14:textId="77777777" w:rsidR="00EF1CB4" w:rsidRDefault="00EF1CB4" w:rsidP="00F039B4">
            <w:pPr>
              <w:rPr>
                <w:b/>
                <w:bCs/>
                <w:color w:val="000000"/>
                <w:szCs w:val="24"/>
              </w:rPr>
            </w:pPr>
          </w:p>
          <w:p w14:paraId="6F890780" w14:textId="77777777" w:rsidR="00EF1CB4" w:rsidRPr="00C70E6E" w:rsidRDefault="00EF1CB4" w:rsidP="00F039B4">
            <w:pPr>
              <w:rPr>
                <w:b/>
                <w:bCs/>
                <w:color w:val="000000"/>
                <w:szCs w:val="24"/>
              </w:rPr>
            </w:pPr>
            <w:r>
              <w:rPr>
                <w:b/>
                <w:bCs/>
                <w:color w:val="000000"/>
                <w:szCs w:val="24"/>
              </w:rPr>
              <w:t>4.3.</w:t>
            </w:r>
          </w:p>
        </w:tc>
      </w:tr>
      <w:tr w:rsidR="00EF1CB4" w:rsidRPr="00425AB5" w14:paraId="6FE2D4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2DB6B675" w14:textId="77777777" w:rsidR="00EF1CB4" w:rsidRPr="00083CD0" w:rsidRDefault="00EF1CB4" w:rsidP="00F039B4">
            <w:pPr>
              <w:rPr>
                <w:b/>
                <w:bCs/>
                <w:color w:val="000000"/>
                <w:szCs w:val="24"/>
              </w:rPr>
            </w:pPr>
            <w:r w:rsidRPr="00083CD0">
              <w:rPr>
                <w:b/>
              </w:rPr>
              <w:lastRenderedPageBreak/>
              <w:t>Šia programa įgyvendinamas(-i) Plungės rajono SPP uždavinys (-iai)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55826511" w14:textId="77777777" w:rsidR="00EF1CB4" w:rsidRPr="00E64DAC" w:rsidRDefault="00EF1CB4" w:rsidP="00F039B4">
            <w:pPr>
              <w:rPr>
                <w:b/>
                <w:bCs/>
                <w:szCs w:val="24"/>
              </w:rPr>
            </w:pPr>
            <w:r w:rsidRPr="00E64DAC">
              <w:rPr>
                <w:b/>
                <w:bCs/>
                <w:szCs w:val="24"/>
              </w:rPr>
              <w:t>Didinti ikimokyklinio ugdymo prieinamumą</w:t>
            </w:r>
          </w:p>
          <w:p w14:paraId="066C30B8" w14:textId="77777777" w:rsidR="00EF1CB4" w:rsidRPr="00E64DAC" w:rsidRDefault="00EF1CB4" w:rsidP="00F039B4">
            <w:pPr>
              <w:rPr>
                <w:b/>
                <w:bCs/>
                <w:szCs w:val="24"/>
              </w:rPr>
            </w:pPr>
          </w:p>
          <w:p w14:paraId="7F95B9C3" w14:textId="77777777" w:rsidR="00EF1CB4" w:rsidRPr="00E64DAC" w:rsidRDefault="00EF1CB4" w:rsidP="00F039B4">
            <w:pPr>
              <w:rPr>
                <w:b/>
                <w:bCs/>
                <w:szCs w:val="24"/>
              </w:rPr>
            </w:pPr>
            <w:r w:rsidRPr="00E64DAC">
              <w:rPr>
                <w:b/>
                <w:bCs/>
                <w:szCs w:val="24"/>
              </w:rPr>
              <w:t>Atnaujinti ir plėsti dviračių ir pėsčiųjų takus</w:t>
            </w:r>
          </w:p>
          <w:p w14:paraId="2E047383" w14:textId="77777777" w:rsidR="00EF1CB4" w:rsidRPr="00E64DAC" w:rsidRDefault="00EF1CB4" w:rsidP="00F039B4">
            <w:pPr>
              <w:rPr>
                <w:b/>
                <w:bCs/>
                <w:szCs w:val="24"/>
              </w:rPr>
            </w:pPr>
          </w:p>
          <w:p w14:paraId="7BD04439" w14:textId="5E0FBBEC" w:rsidR="00EF1CB4" w:rsidRPr="00E64DAC" w:rsidRDefault="00EF1CB4" w:rsidP="00F039B4">
            <w:pPr>
              <w:rPr>
                <w:b/>
                <w:bCs/>
              </w:rPr>
            </w:pPr>
            <w:r w:rsidRPr="00E64DAC">
              <w:rPr>
                <w:b/>
                <w:bCs/>
              </w:rPr>
              <w:t>Numatyti ir suplanuoti Savivaldybės socialinei ir inžinerinei infrastruktūrai reikalingas teritorija</w:t>
            </w:r>
            <w:r w:rsidR="00514A59" w:rsidRPr="00E64DAC">
              <w:rPr>
                <w:b/>
                <w:bCs/>
              </w:rPr>
              <w:t>s</w:t>
            </w:r>
          </w:p>
          <w:p w14:paraId="7FD64487" w14:textId="77777777" w:rsidR="00EF1CB4" w:rsidRPr="00E64DAC" w:rsidRDefault="00EF1CB4" w:rsidP="00F039B4">
            <w:pPr>
              <w:rPr>
                <w:b/>
                <w:bCs/>
              </w:rPr>
            </w:pPr>
          </w:p>
          <w:p w14:paraId="5A0FD8C4" w14:textId="77777777" w:rsidR="00EF1CB4" w:rsidRPr="00E64DAC" w:rsidRDefault="00EF1CB4" w:rsidP="00F039B4">
            <w:pPr>
              <w:rPr>
                <w:b/>
                <w:bCs/>
              </w:rPr>
            </w:pPr>
            <w:r w:rsidRPr="00E64DAC">
              <w:rPr>
                <w:b/>
                <w:bCs/>
              </w:rPr>
              <w:t>Užtikrinti reikalingos infrastruktūros plėtrą ir esamos infrastruktūros atnaujinimą</w:t>
            </w:r>
          </w:p>
          <w:p w14:paraId="2CFBBC6F" w14:textId="77777777" w:rsidR="00EF1CB4" w:rsidRPr="00E64DAC" w:rsidRDefault="00EF1CB4" w:rsidP="00F039B4">
            <w:pPr>
              <w:rPr>
                <w:b/>
                <w:bCs/>
              </w:rPr>
            </w:pPr>
          </w:p>
          <w:p w14:paraId="5078B102" w14:textId="77777777" w:rsidR="00EF1CB4" w:rsidRPr="00E64DAC" w:rsidRDefault="00EF1CB4" w:rsidP="00F039B4">
            <w:pPr>
              <w:rPr>
                <w:b/>
                <w:bCs/>
                <w:szCs w:val="24"/>
              </w:rPr>
            </w:pPr>
            <w:r w:rsidRPr="00E64DAC">
              <w:rPr>
                <w:b/>
                <w:bCs/>
                <w:szCs w:val="24"/>
              </w:rPr>
              <w:t>Tvarkyti (puoselėti) Plungės r. kraštovaizdį</w:t>
            </w:r>
          </w:p>
          <w:p w14:paraId="412B8CE4" w14:textId="77777777" w:rsidR="00EF1CB4" w:rsidRPr="00E64DAC" w:rsidRDefault="00EF1CB4" w:rsidP="00F039B4">
            <w:pPr>
              <w:rPr>
                <w:b/>
                <w:bCs/>
                <w:szCs w:val="24"/>
              </w:rPr>
            </w:pPr>
          </w:p>
          <w:p w14:paraId="3EC8E7A3" w14:textId="77777777" w:rsidR="00EF1CB4" w:rsidRPr="00E64DAC" w:rsidRDefault="00EF1CB4" w:rsidP="00F039B4">
            <w:pPr>
              <w:rPr>
                <w:b/>
                <w:bCs/>
                <w:szCs w:val="24"/>
              </w:rPr>
            </w:pPr>
            <w:r w:rsidRPr="00E64DAC">
              <w:rPr>
                <w:b/>
                <w:bCs/>
                <w:szCs w:val="24"/>
              </w:rPr>
              <w:t>Sutvarkyti ir plėsti sporto infrastruktūrą, siekiant gerinti sportinius pasiekimus</w:t>
            </w:r>
          </w:p>
          <w:p w14:paraId="3C6B25C4" w14:textId="77777777" w:rsidR="00EF1CB4" w:rsidRPr="00E64DAC" w:rsidRDefault="00EF1CB4" w:rsidP="00F039B4">
            <w:pPr>
              <w:rPr>
                <w:b/>
                <w:bCs/>
                <w:szCs w:val="24"/>
              </w:rPr>
            </w:pPr>
          </w:p>
          <w:p w14:paraId="7594A9F7" w14:textId="77777777" w:rsidR="00EF1CB4" w:rsidRPr="00E64DAC" w:rsidRDefault="00EF1CB4" w:rsidP="00F039B4">
            <w:pPr>
              <w:rPr>
                <w:b/>
                <w:bCs/>
                <w:szCs w:val="24"/>
              </w:rPr>
            </w:pPr>
            <w:r w:rsidRPr="00E64DAC">
              <w:rPr>
                <w:rFonts w:eastAsia="Calibri"/>
                <w:b/>
                <w:bCs/>
                <w:szCs w:val="24"/>
              </w:rPr>
              <w:t>Saugoti, įveiklinti ir tvarkyti kultūros paveldą, užtikrinant paveldo objektų išsaugojimą ir aktualizavimą</w:t>
            </w:r>
          </w:p>
          <w:p w14:paraId="634959CC" w14:textId="77777777" w:rsidR="00EF1CB4" w:rsidRPr="00E64DAC" w:rsidRDefault="00EF1CB4" w:rsidP="00F039B4">
            <w:pPr>
              <w:rPr>
                <w:b/>
                <w:bCs/>
                <w:color w:val="000000"/>
                <w:szCs w:val="24"/>
              </w:rPr>
            </w:pP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1006C4B3"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6EB4B57B" w14:textId="77777777" w:rsidR="00EF1CB4" w:rsidRPr="00C70E6E" w:rsidRDefault="00EF1CB4" w:rsidP="00F039B4">
            <w:pPr>
              <w:rPr>
                <w:b/>
                <w:bCs/>
                <w:color w:val="000000"/>
                <w:szCs w:val="24"/>
              </w:rPr>
            </w:pPr>
            <w:r w:rsidRPr="00C70E6E">
              <w:rPr>
                <w:b/>
                <w:bCs/>
                <w:color w:val="000000"/>
                <w:szCs w:val="24"/>
              </w:rPr>
              <w:t>1.2.5.</w:t>
            </w:r>
          </w:p>
          <w:p w14:paraId="25A32134" w14:textId="77777777" w:rsidR="00EF1CB4" w:rsidRPr="00C70E6E" w:rsidRDefault="00EF1CB4" w:rsidP="00F039B4">
            <w:pPr>
              <w:rPr>
                <w:b/>
                <w:bCs/>
                <w:color w:val="000000"/>
                <w:szCs w:val="24"/>
              </w:rPr>
            </w:pPr>
          </w:p>
          <w:p w14:paraId="7E3D828E" w14:textId="77777777" w:rsidR="00EF1CB4" w:rsidRPr="00C70E6E" w:rsidRDefault="00EF1CB4" w:rsidP="00F039B4">
            <w:pPr>
              <w:rPr>
                <w:b/>
                <w:bCs/>
                <w:color w:val="000000"/>
                <w:szCs w:val="24"/>
              </w:rPr>
            </w:pPr>
            <w:r w:rsidRPr="00C70E6E">
              <w:rPr>
                <w:b/>
                <w:bCs/>
                <w:color w:val="000000"/>
                <w:szCs w:val="24"/>
              </w:rPr>
              <w:t>1.6.3.</w:t>
            </w:r>
          </w:p>
          <w:p w14:paraId="18C68A68" w14:textId="77777777" w:rsidR="00EF1CB4" w:rsidRPr="00C70E6E" w:rsidRDefault="00EF1CB4" w:rsidP="00F039B4">
            <w:pPr>
              <w:rPr>
                <w:b/>
                <w:bCs/>
                <w:color w:val="000000"/>
                <w:szCs w:val="24"/>
              </w:rPr>
            </w:pPr>
          </w:p>
          <w:p w14:paraId="13B88556" w14:textId="77777777" w:rsidR="00EF1CB4" w:rsidRPr="00C70E6E" w:rsidRDefault="00EF1CB4" w:rsidP="00F039B4">
            <w:pPr>
              <w:rPr>
                <w:b/>
                <w:bCs/>
                <w:color w:val="000000"/>
                <w:szCs w:val="24"/>
              </w:rPr>
            </w:pPr>
            <w:r w:rsidRPr="00C70E6E">
              <w:rPr>
                <w:b/>
                <w:bCs/>
                <w:color w:val="000000"/>
                <w:szCs w:val="24"/>
              </w:rPr>
              <w:t>1.10.1.</w:t>
            </w:r>
          </w:p>
          <w:p w14:paraId="28DFE7A5" w14:textId="77777777" w:rsidR="00EF1CB4" w:rsidRPr="00C70E6E" w:rsidRDefault="00EF1CB4" w:rsidP="00F039B4">
            <w:pPr>
              <w:rPr>
                <w:b/>
                <w:bCs/>
                <w:color w:val="000000"/>
                <w:szCs w:val="24"/>
              </w:rPr>
            </w:pPr>
          </w:p>
          <w:p w14:paraId="30C66FA5" w14:textId="77777777" w:rsidR="00EF1CB4" w:rsidRPr="00C70E6E" w:rsidRDefault="00EF1CB4" w:rsidP="00F039B4">
            <w:pPr>
              <w:rPr>
                <w:b/>
                <w:bCs/>
                <w:color w:val="000000"/>
                <w:szCs w:val="24"/>
              </w:rPr>
            </w:pPr>
          </w:p>
          <w:p w14:paraId="47B5EA74" w14:textId="77777777" w:rsidR="00EF1CB4" w:rsidRPr="00C70E6E" w:rsidRDefault="00EF1CB4" w:rsidP="00F039B4">
            <w:pPr>
              <w:rPr>
                <w:b/>
                <w:bCs/>
                <w:color w:val="000000"/>
                <w:szCs w:val="24"/>
              </w:rPr>
            </w:pPr>
            <w:r w:rsidRPr="00C70E6E">
              <w:rPr>
                <w:b/>
                <w:bCs/>
                <w:color w:val="000000"/>
                <w:szCs w:val="24"/>
              </w:rPr>
              <w:t>1.10.2.</w:t>
            </w:r>
          </w:p>
          <w:p w14:paraId="28F031FE" w14:textId="77777777" w:rsidR="00EF1CB4" w:rsidRPr="00C70E6E" w:rsidRDefault="00EF1CB4" w:rsidP="00F039B4">
            <w:pPr>
              <w:rPr>
                <w:b/>
                <w:bCs/>
                <w:color w:val="000000"/>
                <w:szCs w:val="24"/>
              </w:rPr>
            </w:pPr>
          </w:p>
          <w:p w14:paraId="21BAAC8D" w14:textId="77777777" w:rsidR="00EF1CB4" w:rsidRPr="00C70E6E" w:rsidRDefault="00EF1CB4" w:rsidP="00F039B4">
            <w:pPr>
              <w:rPr>
                <w:b/>
                <w:bCs/>
                <w:color w:val="000000"/>
                <w:szCs w:val="24"/>
              </w:rPr>
            </w:pPr>
          </w:p>
          <w:p w14:paraId="117A5772" w14:textId="77777777" w:rsidR="00EF1CB4" w:rsidRPr="00C70E6E" w:rsidRDefault="00EF1CB4" w:rsidP="00F039B4">
            <w:pPr>
              <w:rPr>
                <w:b/>
                <w:bCs/>
                <w:color w:val="000000"/>
                <w:szCs w:val="24"/>
              </w:rPr>
            </w:pPr>
            <w:r w:rsidRPr="00C70E6E">
              <w:rPr>
                <w:b/>
                <w:bCs/>
                <w:color w:val="000000"/>
                <w:szCs w:val="24"/>
              </w:rPr>
              <w:t>3.3.2.</w:t>
            </w:r>
          </w:p>
          <w:p w14:paraId="1D796910" w14:textId="77777777" w:rsidR="00EF1CB4" w:rsidRPr="00C70E6E" w:rsidRDefault="00EF1CB4" w:rsidP="00F039B4">
            <w:pPr>
              <w:rPr>
                <w:b/>
                <w:bCs/>
                <w:color w:val="000000"/>
                <w:szCs w:val="24"/>
              </w:rPr>
            </w:pPr>
          </w:p>
          <w:p w14:paraId="55C04A93" w14:textId="77777777" w:rsidR="00EF1CB4" w:rsidRDefault="00EF1CB4" w:rsidP="00F039B4">
            <w:pPr>
              <w:rPr>
                <w:b/>
                <w:bCs/>
                <w:color w:val="000000"/>
                <w:szCs w:val="24"/>
              </w:rPr>
            </w:pPr>
            <w:r w:rsidRPr="00C70E6E">
              <w:rPr>
                <w:b/>
                <w:bCs/>
                <w:color w:val="000000"/>
                <w:szCs w:val="24"/>
              </w:rPr>
              <w:t>4.1.3.</w:t>
            </w:r>
          </w:p>
          <w:p w14:paraId="4CF9D958" w14:textId="77777777" w:rsidR="00EF1CB4" w:rsidRDefault="00EF1CB4" w:rsidP="00F039B4">
            <w:pPr>
              <w:rPr>
                <w:b/>
                <w:bCs/>
                <w:color w:val="000000"/>
                <w:szCs w:val="24"/>
              </w:rPr>
            </w:pPr>
          </w:p>
          <w:p w14:paraId="2813ED0C" w14:textId="77777777" w:rsidR="00EF1CB4" w:rsidRDefault="00EF1CB4" w:rsidP="00F039B4">
            <w:pPr>
              <w:rPr>
                <w:b/>
                <w:bCs/>
                <w:color w:val="000000"/>
                <w:szCs w:val="24"/>
              </w:rPr>
            </w:pPr>
          </w:p>
          <w:p w14:paraId="1F79A44D" w14:textId="77777777" w:rsidR="00EF1CB4" w:rsidRDefault="00EF1CB4" w:rsidP="00F039B4">
            <w:pPr>
              <w:rPr>
                <w:b/>
                <w:bCs/>
                <w:color w:val="000000"/>
                <w:szCs w:val="24"/>
              </w:rPr>
            </w:pPr>
            <w:r>
              <w:rPr>
                <w:b/>
                <w:bCs/>
                <w:color w:val="000000"/>
                <w:szCs w:val="24"/>
              </w:rPr>
              <w:t>4.3.7</w:t>
            </w:r>
          </w:p>
          <w:p w14:paraId="18A0E7A1" w14:textId="77777777" w:rsidR="00EF1CB4" w:rsidRPr="00C70E6E" w:rsidRDefault="00EF1CB4" w:rsidP="00F039B4">
            <w:pPr>
              <w:rPr>
                <w:b/>
                <w:bCs/>
                <w:color w:val="000000"/>
                <w:szCs w:val="24"/>
              </w:rPr>
            </w:pPr>
          </w:p>
        </w:tc>
      </w:tr>
      <w:tr w:rsidR="00EF1CB4" w:rsidRPr="00425AB5" w14:paraId="4AF8E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BF256CD" w14:textId="77777777" w:rsidR="00EF1CB4" w:rsidRPr="00965FB3" w:rsidRDefault="00EF1CB4" w:rsidP="00F039B4">
            <w:pPr>
              <w:jc w:val="both"/>
              <w:rPr>
                <w:b/>
                <w:bCs/>
                <w:color w:val="000000"/>
                <w:szCs w:val="24"/>
              </w:rPr>
            </w:pPr>
            <w:r w:rsidRPr="00965FB3">
              <w:rPr>
                <w:b/>
                <w:bCs/>
                <w:color w:val="000000"/>
                <w:szCs w:val="24"/>
              </w:rPr>
              <w:t xml:space="preserve">003.1 grafikas. </w:t>
            </w:r>
            <w:r w:rsidRPr="00965FB3">
              <w:rPr>
                <w:color w:val="000000"/>
                <w:szCs w:val="24"/>
              </w:rPr>
              <w:t>003 programos „Teritorijų planavimo programa“ tikslai ir uždaviniai</w:t>
            </w:r>
          </w:p>
        </w:tc>
      </w:tr>
      <w:tr w:rsidR="00EF1CB4" w:rsidRPr="002703EF" w14:paraId="77BEF6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9C077C1" w14:textId="77777777" w:rsidR="00EF1CB4" w:rsidRPr="002703EF" w:rsidRDefault="00EF1CB4" w:rsidP="00F039B4">
            <w:pPr>
              <w:jc w:val="both"/>
              <w:rPr>
                <w:color w:val="000000"/>
                <w:szCs w:val="24"/>
              </w:rPr>
            </w:pPr>
            <w:r w:rsidRPr="002703EF">
              <w:rPr>
                <w:noProof/>
                <w:color w:val="000000"/>
                <w:szCs w:val="24"/>
                <w:lang w:eastAsia="lt-LT"/>
              </w:rPr>
              <w:drawing>
                <wp:inline distT="0" distB="0" distL="0" distR="0" wp14:anchorId="15C14443" wp14:editId="14F5ED40">
                  <wp:extent cx="6591300" cy="802256"/>
                  <wp:effectExtent l="19050" t="0" r="38100" b="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tc>
      </w:tr>
      <w:tr w:rsidR="00EF1CB4" w:rsidRPr="00425AB5" w14:paraId="545634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404D449" w14:textId="77777777" w:rsidR="00EF1CB4" w:rsidRPr="002703EF" w:rsidRDefault="00EF1CB4" w:rsidP="00F039B4">
            <w:pPr>
              <w:jc w:val="center"/>
              <w:rPr>
                <w:b/>
                <w:bCs/>
                <w:color w:val="000000"/>
                <w:szCs w:val="24"/>
              </w:rPr>
            </w:pPr>
            <w:r w:rsidRPr="002703EF">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50F1B9" w14:textId="77777777" w:rsidR="00EF1CB4" w:rsidRPr="002703EF" w:rsidRDefault="00EF1CB4" w:rsidP="00F039B4">
            <w:pPr>
              <w:jc w:val="center"/>
              <w:rPr>
                <w:b/>
                <w:bCs/>
                <w:color w:val="000000"/>
                <w:szCs w:val="24"/>
              </w:rPr>
            </w:pPr>
            <w:r w:rsidRPr="002703EF">
              <w:rPr>
                <w:b/>
                <w:bCs/>
                <w:color w:val="000000"/>
                <w:szCs w:val="24"/>
              </w:rPr>
              <w:t>Programos tikslo pavadinimas</w:t>
            </w:r>
          </w:p>
        </w:tc>
      </w:tr>
      <w:tr w:rsidR="00EF1CB4" w:rsidRPr="002703EF" w14:paraId="20F39C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A1A9B73" w14:textId="77777777" w:rsidR="00EF1CB4" w:rsidRPr="002703EF" w:rsidRDefault="00EF1CB4" w:rsidP="00F039B4">
            <w:pPr>
              <w:rPr>
                <w:b/>
                <w:bCs/>
                <w:color w:val="000000"/>
                <w:szCs w:val="24"/>
              </w:rPr>
            </w:pPr>
            <w:r w:rsidRPr="002703EF">
              <w:rPr>
                <w:b/>
                <w:bCs/>
                <w:color w:val="000000"/>
                <w:szCs w:val="24"/>
              </w:rPr>
              <w:t>003-01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9CA4CDD" w14:textId="77777777" w:rsidR="00EF1CB4" w:rsidRPr="002703EF" w:rsidRDefault="00EF1CB4" w:rsidP="00801C43">
            <w:pPr>
              <w:jc w:val="both"/>
              <w:rPr>
                <w:b/>
                <w:bCs/>
                <w:color w:val="000000"/>
                <w:szCs w:val="24"/>
              </w:rPr>
            </w:pPr>
            <w:r w:rsidRPr="002703EF">
              <w:rPr>
                <w:b/>
                <w:bCs/>
                <w:color w:val="000000"/>
                <w:szCs w:val="24"/>
              </w:rPr>
              <w:t>Užtikrinti nuoseklų Plungės rajono savivaldybės teritorijos vystymąsi</w:t>
            </w:r>
            <w:r>
              <w:rPr>
                <w:b/>
                <w:bCs/>
                <w:color w:val="000000"/>
                <w:szCs w:val="24"/>
              </w:rPr>
              <w:t xml:space="preserve"> ir kultūros paveldo apsaugą</w:t>
            </w:r>
          </w:p>
        </w:tc>
      </w:tr>
      <w:tr w:rsidR="00EF1CB4" w:rsidRPr="00425AB5" w14:paraId="5A6249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CAE3D5C" w14:textId="77777777" w:rsidR="00D76BB7" w:rsidRDefault="00D76BB7" w:rsidP="00D76BB7">
            <w:pPr>
              <w:jc w:val="both"/>
              <w:rPr>
                <w:color w:val="000000"/>
                <w:szCs w:val="24"/>
              </w:rPr>
            </w:pPr>
            <w:r>
              <w:rPr>
                <w:color w:val="000000"/>
                <w:szCs w:val="24"/>
              </w:rPr>
              <w:t>Programos tikslu numatoma vykdyti t</w:t>
            </w:r>
            <w:r w:rsidRPr="002703EF">
              <w:rPr>
                <w:color w:val="000000"/>
                <w:szCs w:val="24"/>
              </w:rPr>
              <w:t>eritorijų planavim</w:t>
            </w:r>
            <w:r>
              <w:rPr>
                <w:color w:val="000000"/>
                <w:szCs w:val="24"/>
              </w:rPr>
              <w:t>ą. Tai į</w:t>
            </w:r>
            <w:r w:rsidRPr="002703EF">
              <w:rPr>
                <w:color w:val="000000"/>
                <w:szCs w:val="24"/>
              </w:rPr>
              <w:t>teisinta procedūra teritorijos vystymo bendrajai erdvinei koncepcijai, žemės naudojimo prioritetams, aplinkosaugos, paminklosaugos ir kitoms sąlygoms nustatyti, žemės, miško ir vandens naudmenų, gyvenamųjų vietovių, gamybos bei infrastruktūros sistemai formuoti, gyventojų užimtumui reguliuoti, fizinių ir juridinių asmenų veiklos plėtojimo teisėms teritorijoje nustatyti.</w:t>
            </w:r>
            <w:r>
              <w:rPr>
                <w:color w:val="000000"/>
                <w:szCs w:val="24"/>
              </w:rPr>
              <w:t xml:space="preserve"> </w:t>
            </w:r>
          </w:p>
          <w:p w14:paraId="3374C5E5" w14:textId="77777777" w:rsidR="00D76BB7" w:rsidRDefault="00D76BB7" w:rsidP="00D76BB7">
            <w:pPr>
              <w:jc w:val="both"/>
              <w:rPr>
                <w:color w:val="000000"/>
                <w:szCs w:val="24"/>
              </w:rPr>
            </w:pPr>
          </w:p>
          <w:p w14:paraId="3AA155B8" w14:textId="21D8A302" w:rsidR="00EF1CB4" w:rsidRPr="002703EF" w:rsidRDefault="00D76BB7" w:rsidP="00D76BB7">
            <w:pPr>
              <w:jc w:val="both"/>
              <w:rPr>
                <w:color w:val="000000"/>
                <w:szCs w:val="24"/>
              </w:rPr>
            </w:pPr>
            <w:r w:rsidRPr="00001A2C">
              <w:rPr>
                <w:szCs w:val="24"/>
              </w:rPr>
              <w:t>Programos t</w:t>
            </w:r>
            <w:r w:rsidRPr="00001A2C">
              <w:rPr>
                <w:rFonts w:eastAsia="Calibri"/>
                <w:szCs w:val="24"/>
              </w:rPr>
              <w:t xml:space="preserve">ikslu numatoma įgyvendinti 2 uždavinius, </w:t>
            </w:r>
            <w:r>
              <w:rPr>
                <w:rFonts w:eastAsia="Calibri"/>
                <w:szCs w:val="24"/>
              </w:rPr>
              <w:t>iš kurių pirmas yra pažangos, antras – tęstinis.</w:t>
            </w:r>
          </w:p>
        </w:tc>
      </w:tr>
      <w:tr w:rsidR="00EF1CB4" w:rsidRPr="0066575C" w14:paraId="372E0F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BB4AB7" w14:textId="77777777" w:rsidR="00EF1CB4" w:rsidRPr="0066575C" w:rsidRDefault="00EF1CB4" w:rsidP="00F039B4">
            <w:pPr>
              <w:rPr>
                <w:b/>
                <w:bCs/>
                <w:color w:val="000000"/>
                <w:szCs w:val="24"/>
              </w:rPr>
            </w:pPr>
            <w:r w:rsidRPr="0066575C">
              <w:rPr>
                <w:b/>
                <w:bCs/>
                <w:color w:val="000000"/>
                <w:szCs w:val="24"/>
              </w:rPr>
              <w:t>Siekiant šio tikslo yra įgyvendinami šie uždaviniai:</w:t>
            </w:r>
          </w:p>
        </w:tc>
      </w:tr>
      <w:tr w:rsidR="00EF1CB4" w:rsidRPr="0066575C" w14:paraId="53635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1ECDE0" w14:textId="77777777" w:rsidR="00EF1CB4" w:rsidRPr="0066575C" w:rsidRDefault="00EF1CB4" w:rsidP="00F039B4">
            <w:pPr>
              <w:rPr>
                <w:b/>
                <w:bCs/>
                <w:color w:val="000000"/>
                <w:szCs w:val="24"/>
              </w:rPr>
            </w:pPr>
            <w:r w:rsidRPr="0066575C">
              <w:rPr>
                <w:b/>
                <w:bCs/>
                <w:color w:val="000000"/>
                <w:szCs w:val="24"/>
              </w:rPr>
              <w:t>003-01-01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1CD131F" w14:textId="77777777" w:rsidR="00EF1CB4" w:rsidRPr="0066575C" w:rsidRDefault="00EF1CB4" w:rsidP="00F039B4">
            <w:pPr>
              <w:rPr>
                <w:b/>
                <w:bCs/>
                <w:color w:val="000000"/>
                <w:szCs w:val="24"/>
              </w:rPr>
            </w:pPr>
            <w:r w:rsidRPr="0066575C">
              <w:rPr>
                <w:b/>
                <w:bCs/>
                <w:color w:val="000000"/>
                <w:szCs w:val="24"/>
              </w:rPr>
              <w:t>Sudaryti sąlygas subalansuotai rajono teritorijų plėtrai</w:t>
            </w:r>
          </w:p>
        </w:tc>
      </w:tr>
      <w:tr w:rsidR="00EF1CB4" w:rsidRPr="0066575C" w14:paraId="44B612B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660538" w14:textId="77777777" w:rsidR="00D76BB7" w:rsidRDefault="00D76BB7" w:rsidP="00D76BB7">
            <w:pPr>
              <w:jc w:val="both"/>
              <w:rPr>
                <w:color w:val="000000"/>
                <w:szCs w:val="24"/>
              </w:rPr>
            </w:pPr>
            <w:r w:rsidRPr="0066575C">
              <w:rPr>
                <w:color w:val="000000"/>
                <w:szCs w:val="24"/>
              </w:rPr>
              <w:t>Savivaldybė organizuoja teritorijų planavimo dokumentų rengimą, derinimą, tvirtinimą atitinkamų rūšių teritorijų planavimo dokumentų rengimo taisyklėse nustatyta tvarka.</w:t>
            </w:r>
          </w:p>
          <w:p w14:paraId="66E31626" w14:textId="77777777" w:rsidR="00D76BB7" w:rsidRDefault="00D76BB7" w:rsidP="00D76BB7">
            <w:pPr>
              <w:jc w:val="both"/>
              <w:rPr>
                <w:color w:val="000000"/>
                <w:szCs w:val="24"/>
              </w:rPr>
            </w:pPr>
          </w:p>
          <w:p w14:paraId="2B67B5CC" w14:textId="30D5A3B8" w:rsidR="00EF1CB4" w:rsidRPr="0066575C" w:rsidRDefault="00D76BB7" w:rsidP="00D76BB7">
            <w:pPr>
              <w:jc w:val="both"/>
              <w:rPr>
                <w:color w:val="000000"/>
                <w:szCs w:val="24"/>
              </w:rPr>
            </w:pPr>
            <w:r w:rsidRPr="004608DC">
              <w:rPr>
                <w:color w:val="000000"/>
                <w:szCs w:val="24"/>
              </w:rPr>
              <w:t xml:space="preserve">Uždavinys yra </w:t>
            </w:r>
            <w:r w:rsidRPr="004608DC">
              <w:rPr>
                <w:color w:val="000000"/>
                <w:szCs w:val="24"/>
                <w:u w:val="single"/>
              </w:rPr>
              <w:t>pažangos</w:t>
            </w:r>
            <w:r w:rsidRPr="004608DC">
              <w:rPr>
                <w:color w:val="000000"/>
                <w:szCs w:val="24"/>
              </w:rPr>
              <w:t xml:space="preserve">, </w:t>
            </w:r>
            <w:r w:rsidRPr="00A04FC5">
              <w:rPr>
                <w:color w:val="000000"/>
                <w:szCs w:val="24"/>
              </w:rPr>
              <w:t xml:space="preserve">nes atitinka Plungės rajono SPP </w:t>
            </w:r>
            <w:r w:rsidRPr="00E75D51">
              <w:rPr>
                <w:szCs w:val="24"/>
              </w:rPr>
              <w:t>1-o prioriteto 1.2 tikslo 1.2.5 uždavinį „Didinti ikimokyklinio ugdymo prieinamumą“; 1.</w:t>
            </w:r>
            <w:r>
              <w:rPr>
                <w:szCs w:val="24"/>
              </w:rPr>
              <w:t>6</w:t>
            </w:r>
            <w:r w:rsidRPr="00E75D51">
              <w:rPr>
                <w:szCs w:val="24"/>
              </w:rPr>
              <w:t xml:space="preserve"> tikslo 1.</w:t>
            </w:r>
            <w:r>
              <w:rPr>
                <w:szCs w:val="24"/>
              </w:rPr>
              <w:t>6</w:t>
            </w:r>
            <w:r w:rsidRPr="00E75D51">
              <w:rPr>
                <w:szCs w:val="24"/>
              </w:rPr>
              <w:t>.</w:t>
            </w:r>
            <w:r>
              <w:rPr>
                <w:szCs w:val="24"/>
              </w:rPr>
              <w:t>3</w:t>
            </w:r>
            <w:r w:rsidRPr="00E75D51">
              <w:rPr>
                <w:szCs w:val="24"/>
              </w:rPr>
              <w:t xml:space="preserve"> uždavinį „</w:t>
            </w:r>
            <w:r>
              <w:rPr>
                <w:szCs w:val="24"/>
              </w:rPr>
              <w:t>Atnaujinti ir plėsti dviračių ir pėsčiųjų takus</w:t>
            </w:r>
            <w:r w:rsidRPr="00E75D51">
              <w:rPr>
                <w:szCs w:val="24"/>
              </w:rPr>
              <w:t>“; 1.</w:t>
            </w:r>
            <w:r>
              <w:rPr>
                <w:szCs w:val="24"/>
              </w:rPr>
              <w:t>10 tikslo 1.10.1 uždavinį</w:t>
            </w:r>
            <w:r w:rsidRPr="00E75D51">
              <w:rPr>
                <w:szCs w:val="24"/>
              </w:rPr>
              <w:t xml:space="preserve"> „</w:t>
            </w:r>
            <w:r w:rsidRPr="00104237">
              <w:t xml:space="preserve">Numatyti ir suplanuoti </w:t>
            </w:r>
            <w:r>
              <w:t>S</w:t>
            </w:r>
            <w:r w:rsidRPr="00104237">
              <w:t>avivaldybės socialinei ir inžinerinei infrastruktūrai reikalingas teritorija</w:t>
            </w:r>
            <w:r w:rsidRPr="00E75D51">
              <w:rPr>
                <w:szCs w:val="24"/>
              </w:rPr>
              <w:t>“</w:t>
            </w:r>
            <w:r>
              <w:rPr>
                <w:szCs w:val="24"/>
              </w:rPr>
              <w:t xml:space="preserve"> ir 1.10.2 uždavinį „</w:t>
            </w:r>
            <w:r w:rsidRPr="003E4704">
              <w:t>Užtikrinti reikalingos infrastruktūros plėtrą ir esamos infrastruktūros atnaujinimą</w:t>
            </w:r>
            <w:r>
              <w:t>“</w:t>
            </w:r>
            <w:r w:rsidRPr="00E75D51">
              <w:rPr>
                <w:szCs w:val="24"/>
              </w:rPr>
              <w:t>; 3-io prioriteto 3.</w:t>
            </w:r>
            <w:r>
              <w:rPr>
                <w:szCs w:val="24"/>
              </w:rPr>
              <w:t>3</w:t>
            </w:r>
            <w:r w:rsidRPr="00E75D51">
              <w:rPr>
                <w:szCs w:val="24"/>
              </w:rPr>
              <w:t xml:space="preserve"> tikslo 3.</w:t>
            </w:r>
            <w:r>
              <w:rPr>
                <w:szCs w:val="24"/>
              </w:rPr>
              <w:t>3.2</w:t>
            </w:r>
            <w:r w:rsidRPr="00E75D51">
              <w:rPr>
                <w:szCs w:val="24"/>
              </w:rPr>
              <w:t xml:space="preserve"> uždavinį </w:t>
            </w:r>
            <w:r w:rsidRPr="00E75D51">
              <w:rPr>
                <w:szCs w:val="24"/>
              </w:rPr>
              <w:lastRenderedPageBreak/>
              <w:t>„</w:t>
            </w:r>
            <w:r>
              <w:rPr>
                <w:szCs w:val="24"/>
              </w:rPr>
              <w:t>Tvarkyti (puoselėti) Plungės r. kraštovaizdį“ ir 4-o prioriteto 4.1 tikslo 4.1.3 uždavinį „Sutvarkyti ir plėsti sporto infrastruktūrą, siekiant gerinti sportinius pasiekimus“</w:t>
            </w:r>
            <w:r w:rsidRPr="00E75D51">
              <w:rPr>
                <w:szCs w:val="24"/>
              </w:rPr>
              <w:t xml:space="preserve">. </w:t>
            </w:r>
            <w:r w:rsidRPr="00A04FC5">
              <w:rPr>
                <w:color w:val="000000"/>
                <w:szCs w:val="24"/>
              </w:rPr>
              <w:t>Program</w:t>
            </w:r>
            <w:r w:rsidRPr="00A04FC5">
              <w:rPr>
                <w:szCs w:val="24"/>
              </w:rPr>
              <w:t>os uždaviniu</w:t>
            </w:r>
            <w:r w:rsidRPr="00A04FC5">
              <w:rPr>
                <w:rFonts w:eastAsia="Calibri"/>
                <w:szCs w:val="24"/>
              </w:rPr>
              <w:t xml:space="preserve"> numatoma įgyvendinti </w:t>
            </w:r>
            <w:r>
              <w:rPr>
                <w:rFonts w:eastAsia="Calibri"/>
                <w:szCs w:val="24"/>
              </w:rPr>
              <w:t>4</w:t>
            </w:r>
            <w:r w:rsidRPr="00A04FC5">
              <w:rPr>
                <w:rFonts w:eastAsia="Calibri"/>
                <w:szCs w:val="24"/>
              </w:rPr>
              <w:t xml:space="preserve"> priemones</w:t>
            </w:r>
            <w:r w:rsidRPr="004608DC">
              <w:rPr>
                <w:rFonts w:eastAsia="Calibri"/>
                <w:szCs w:val="24"/>
              </w:rPr>
              <w:t>, kurių pirma, antra ir ketvirta yra tęstinės, trečia – pažangos.</w:t>
            </w:r>
          </w:p>
        </w:tc>
      </w:tr>
      <w:tr w:rsidR="00EF1CB4" w:rsidRPr="00425AB5" w14:paraId="4C1578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F92537" w14:textId="77777777" w:rsidR="00EF1CB4" w:rsidRPr="0066575C" w:rsidRDefault="00EF1CB4" w:rsidP="00F039B4">
            <w:pPr>
              <w:rPr>
                <w:b/>
                <w:bCs/>
                <w:color w:val="000000"/>
                <w:szCs w:val="24"/>
              </w:rPr>
            </w:pPr>
            <w:r w:rsidRPr="0066575C">
              <w:rPr>
                <w:b/>
                <w:bCs/>
                <w:color w:val="000000"/>
                <w:szCs w:val="24"/>
              </w:rPr>
              <w:lastRenderedPageBreak/>
              <w:t>Šiam uždaviniui įgyvendinti bus taikomos šios priemonės:</w:t>
            </w:r>
          </w:p>
        </w:tc>
      </w:tr>
      <w:tr w:rsidR="00EF1CB4" w:rsidRPr="00FE5F37" w14:paraId="07608C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D4D60" w14:textId="77777777" w:rsidR="00EF1CB4" w:rsidRPr="00FE5F37" w:rsidRDefault="00EF1CB4" w:rsidP="00F039B4">
            <w:pPr>
              <w:rPr>
                <w:b/>
                <w:bCs/>
                <w:color w:val="000000"/>
                <w:szCs w:val="24"/>
              </w:rPr>
            </w:pPr>
            <w:r w:rsidRPr="00FE5F37">
              <w:rPr>
                <w:b/>
                <w:bCs/>
                <w:color w:val="000000"/>
                <w:szCs w:val="24"/>
              </w:rPr>
              <w:t>003-01-01-01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1E52EF" w14:textId="77777777" w:rsidR="00EF1CB4" w:rsidRPr="00FE5F37" w:rsidRDefault="00EF1CB4" w:rsidP="00F039B4">
            <w:pPr>
              <w:rPr>
                <w:b/>
                <w:bCs/>
                <w:color w:val="000000"/>
                <w:szCs w:val="24"/>
              </w:rPr>
            </w:pPr>
            <w:r w:rsidRPr="00FE5F37">
              <w:rPr>
                <w:b/>
                <w:bCs/>
                <w:color w:val="000000"/>
                <w:szCs w:val="24"/>
              </w:rPr>
              <w:t>Žemėtvarkos proceso (darbų) organizavimas</w:t>
            </w:r>
          </w:p>
        </w:tc>
      </w:tr>
      <w:tr w:rsidR="00EF1CB4" w:rsidRPr="00425AB5" w14:paraId="2592D8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F71BF43" w14:textId="77777777" w:rsidR="00D76BB7" w:rsidRDefault="00D76BB7" w:rsidP="00D76BB7">
            <w:pPr>
              <w:jc w:val="both"/>
              <w:rPr>
                <w:color w:val="000000"/>
                <w:szCs w:val="24"/>
              </w:rPr>
            </w:pPr>
            <w:r w:rsidRPr="00FE5F37">
              <w:rPr>
                <w:color w:val="000000"/>
                <w:szCs w:val="24"/>
              </w:rPr>
              <w:t>Įgyvendinant šią priemonę atliekami sklypų kadastriniai matavimai, sklypų formavimas žemėtvarkos projektais, topografinių nuotraukų atlikimas, vandentiekio sanitarinių apsaugos zonų įregistravimas, žemės sklypų rinkos vertės skaičiavimas.</w:t>
            </w:r>
          </w:p>
          <w:p w14:paraId="09C333ED" w14:textId="77777777" w:rsidR="00D76BB7" w:rsidRPr="00FE5F37" w:rsidRDefault="00D76BB7" w:rsidP="00D76BB7">
            <w:pPr>
              <w:jc w:val="both"/>
              <w:rPr>
                <w:color w:val="000000"/>
                <w:szCs w:val="24"/>
              </w:rPr>
            </w:pPr>
          </w:p>
          <w:p w14:paraId="1C4F3437" w14:textId="20ABC29F" w:rsidR="00EF1CB4" w:rsidRPr="00FE5F37" w:rsidRDefault="00D76BB7" w:rsidP="00D76BB7">
            <w:pPr>
              <w:jc w:val="both"/>
              <w:rPr>
                <w:color w:val="000000"/>
                <w:szCs w:val="24"/>
              </w:rPr>
            </w:pPr>
            <w:r w:rsidRPr="00FE5F37">
              <w:rPr>
                <w:color w:val="000000"/>
                <w:szCs w:val="24"/>
              </w:rPr>
              <w:t xml:space="preserve">Priemonė yra tęstinės veiklos, </w:t>
            </w:r>
            <w:r>
              <w:rPr>
                <w:color w:val="000000"/>
                <w:szCs w:val="24"/>
              </w:rPr>
              <w:t>bet tiesiogiai susijusi su pažangos veikla, nes skirta įgyvendinti pažangos uždavinį</w:t>
            </w:r>
            <w:r w:rsidRPr="00FE5F37">
              <w:rPr>
                <w:color w:val="000000"/>
                <w:szCs w:val="24"/>
              </w:rPr>
              <w:t>. Priemonė įgyvendinama iš Savivaldybės biudžeto lėšų bei skiriamos valstybės biudžeto dotacijos</w:t>
            </w:r>
            <w:r>
              <w:rPr>
                <w:color w:val="000000"/>
                <w:szCs w:val="24"/>
              </w:rPr>
              <w:t>.</w:t>
            </w:r>
          </w:p>
        </w:tc>
      </w:tr>
      <w:tr w:rsidR="00EF1CB4" w:rsidRPr="00425AB5" w14:paraId="3191B6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80F644" w14:textId="77777777" w:rsidR="00EF1CB4" w:rsidRPr="0008755C" w:rsidRDefault="00EF1CB4" w:rsidP="00F039B4">
            <w:pPr>
              <w:rPr>
                <w:b/>
                <w:bCs/>
                <w:color w:val="000000"/>
                <w:szCs w:val="24"/>
              </w:rPr>
            </w:pPr>
            <w:r w:rsidRPr="0008755C">
              <w:rPr>
                <w:b/>
                <w:bCs/>
                <w:color w:val="000000"/>
                <w:szCs w:val="24"/>
              </w:rPr>
              <w:t>003-01-01-02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7743E96" w14:textId="77777777" w:rsidR="00EF1CB4" w:rsidRPr="00425AB5" w:rsidRDefault="00EF1CB4" w:rsidP="00F039B4">
            <w:pPr>
              <w:rPr>
                <w:b/>
                <w:bCs/>
                <w:color w:val="000000"/>
                <w:szCs w:val="24"/>
                <w:highlight w:val="yellow"/>
              </w:rPr>
            </w:pPr>
            <w:r w:rsidRPr="0035120C">
              <w:rPr>
                <w:b/>
                <w:bCs/>
                <w:color w:val="000000"/>
                <w:szCs w:val="24"/>
              </w:rPr>
              <w:t>Architektūros ir teritorijų planavimo proceso organizavimas</w:t>
            </w:r>
          </w:p>
        </w:tc>
      </w:tr>
      <w:tr w:rsidR="00EF1CB4" w:rsidRPr="00425AB5" w14:paraId="097EC9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6200B56" w14:textId="4517C0FC" w:rsidR="00D76BB7" w:rsidRPr="0008755C" w:rsidRDefault="00D76BB7" w:rsidP="00D76BB7">
            <w:pPr>
              <w:jc w:val="both"/>
              <w:rPr>
                <w:color w:val="000000"/>
                <w:szCs w:val="24"/>
                <w:highlight w:val="yellow"/>
              </w:rPr>
            </w:pPr>
            <w:r w:rsidRPr="0008755C">
              <w:rPr>
                <w:color w:val="000000"/>
                <w:szCs w:val="24"/>
              </w:rPr>
              <w:t xml:space="preserve">Teritorijų planavimas yra vienas iš efektyviausių valstybės valdymo instrumentų, leidžiantis kryptingai organizuoti visų rūšių veiklą planuojamoje teritorijoje. Rengiant įvairių lygių teritorijų planavimo dokumentus, techninius projektus, planuojamas ilgalaikių statinių išdėstymas ir teritorijos tvarkymas tam tikrai perspektyvai, įvertinamas kompleksas veiksnių ir sudaromas optimalus variantas, kuris leidžia racionaliai naudoti gamtos išteklius, formuoti kultūrinį kraštovaizdį, efektyviai plėtoti </w:t>
            </w:r>
            <w:r w:rsidRPr="0063687D">
              <w:rPr>
                <w:color w:val="000000"/>
                <w:szCs w:val="24"/>
              </w:rPr>
              <w:t xml:space="preserve">gamybą.  Plungės rajono savivaldybė numato </w:t>
            </w:r>
            <w:r>
              <w:rPr>
                <w:color w:val="000000"/>
                <w:szCs w:val="24"/>
              </w:rPr>
              <w:t>koreguoti, tikslinti, keisti</w:t>
            </w:r>
            <w:r w:rsidRPr="0063687D">
              <w:rPr>
                <w:color w:val="000000"/>
                <w:szCs w:val="24"/>
              </w:rPr>
              <w:t xml:space="preserve"> teritorijų planavimo dokumentus reikalingus darniai teritorijų plėtrai užtikrinti. Atsižvelgiant į poreikį, rengiama Plungės rajono savivaldybei priklausančių esamų pastatų einamojo remonto, rekonstrukcijos projektinė dokumentacija. Atliekamas parengtų projektų ekspertinis</w:t>
            </w:r>
            <w:r w:rsidRPr="0008755C">
              <w:rPr>
                <w:color w:val="000000"/>
                <w:szCs w:val="24"/>
              </w:rPr>
              <w:t xml:space="preserve"> </w:t>
            </w:r>
            <w:r w:rsidRPr="004D2DE9">
              <w:rPr>
                <w:color w:val="000000"/>
                <w:szCs w:val="24"/>
              </w:rPr>
              <w:t xml:space="preserve">vertinimas. Priemone </w:t>
            </w:r>
            <w:r>
              <w:rPr>
                <w:color w:val="000000"/>
                <w:szCs w:val="24"/>
              </w:rPr>
              <w:t>planuojamos įgyvendinti</w:t>
            </w:r>
            <w:r w:rsidRPr="004D2DE9">
              <w:rPr>
                <w:color w:val="000000"/>
                <w:szCs w:val="24"/>
              </w:rPr>
              <w:t xml:space="preserve"> veiklos 202</w:t>
            </w:r>
            <w:r>
              <w:rPr>
                <w:color w:val="000000"/>
                <w:szCs w:val="24"/>
              </w:rPr>
              <w:t>4</w:t>
            </w:r>
            <w:r w:rsidRPr="004D2DE9">
              <w:rPr>
                <w:color w:val="000000"/>
                <w:szCs w:val="24"/>
              </w:rPr>
              <w:t xml:space="preserve"> metais:</w:t>
            </w:r>
          </w:p>
          <w:p w14:paraId="565FC24D" w14:textId="2385183F" w:rsidR="00D76BB7" w:rsidRDefault="00D76BB7" w:rsidP="00801C43">
            <w:pPr>
              <w:pStyle w:val="Sraopastraipa"/>
              <w:numPr>
                <w:ilvl w:val="0"/>
                <w:numId w:val="4"/>
              </w:numPr>
              <w:tabs>
                <w:tab w:val="left" w:pos="1011"/>
              </w:tabs>
              <w:ind w:left="0" w:firstLine="720"/>
              <w:jc w:val="both"/>
              <w:rPr>
                <w:color w:val="000000"/>
                <w:szCs w:val="24"/>
              </w:rPr>
            </w:pPr>
            <w:r w:rsidRPr="005524EB">
              <w:rPr>
                <w:color w:val="000000"/>
                <w:szCs w:val="24"/>
              </w:rPr>
              <w:t>Teritorijos, esančios Plungės m., Dariaus ir Girėno g. (buvusių kareivių teritorija)</w:t>
            </w:r>
            <w:r w:rsidR="00514A59">
              <w:rPr>
                <w:color w:val="000000"/>
                <w:szCs w:val="24"/>
              </w:rPr>
              <w:t>,</w:t>
            </w:r>
            <w:r w:rsidRPr="005524EB">
              <w:rPr>
                <w:color w:val="000000"/>
                <w:szCs w:val="24"/>
              </w:rPr>
              <w:t xml:space="preserve"> triukšmo sklaidos vertinimo ataskaitos parengimas</w:t>
            </w:r>
            <w:r>
              <w:rPr>
                <w:color w:val="000000"/>
                <w:szCs w:val="24"/>
              </w:rPr>
              <w:t>;</w:t>
            </w:r>
          </w:p>
          <w:p w14:paraId="32ADD891"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Plungės rajono bendrojo plano keitimas</w:t>
            </w:r>
            <w:r>
              <w:rPr>
                <w:color w:val="000000"/>
                <w:szCs w:val="24"/>
              </w:rPr>
              <w:t>;</w:t>
            </w:r>
          </w:p>
          <w:p w14:paraId="525A0F49"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Plungės miesto bendrojo plano keitimas</w:t>
            </w:r>
            <w:r>
              <w:rPr>
                <w:color w:val="000000"/>
                <w:szCs w:val="24"/>
              </w:rPr>
              <w:t>;</w:t>
            </w:r>
          </w:p>
          <w:p w14:paraId="640950D7" w14:textId="77777777" w:rsidR="00D76BB7" w:rsidRDefault="00D76BB7" w:rsidP="00801C43">
            <w:pPr>
              <w:pStyle w:val="Sraopastraipa"/>
              <w:numPr>
                <w:ilvl w:val="0"/>
                <w:numId w:val="4"/>
              </w:numPr>
              <w:tabs>
                <w:tab w:val="left" w:pos="869"/>
              </w:tabs>
              <w:ind w:left="0" w:firstLine="720"/>
              <w:jc w:val="both"/>
              <w:rPr>
                <w:color w:val="000000"/>
                <w:szCs w:val="24"/>
              </w:rPr>
            </w:pPr>
            <w:r w:rsidRPr="00B33579">
              <w:rPr>
                <w:color w:val="000000"/>
                <w:szCs w:val="24"/>
              </w:rPr>
              <w:t>Žemės sklypo, esančio Plungės m., Dariaus ir Girėno g. (buvusių kareivių teritorija), detaliojo plano koregavimas</w:t>
            </w:r>
            <w:r>
              <w:rPr>
                <w:color w:val="000000"/>
                <w:szCs w:val="24"/>
              </w:rPr>
              <w:t>;</w:t>
            </w:r>
          </w:p>
          <w:p w14:paraId="546F2278"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Fontano skulptūrinio akcento, Plungės m., Vytauto gatvėje, idėjos sukūrimo paslaugos</w:t>
            </w:r>
            <w:r>
              <w:rPr>
                <w:color w:val="000000"/>
                <w:szCs w:val="24"/>
              </w:rPr>
              <w:t>;</w:t>
            </w:r>
          </w:p>
          <w:p w14:paraId="468A31AE" w14:textId="769CA150" w:rsidR="00D76BB7" w:rsidRPr="00E64DAC"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 xml:space="preserve">Savivaldybės </w:t>
            </w:r>
            <w:r w:rsidRPr="00E64DAC">
              <w:rPr>
                <w:color w:val="000000"/>
                <w:szCs w:val="24"/>
              </w:rPr>
              <w:t xml:space="preserve">pastato interjero projektas pritaikant neįgaliesiems (Tarybos </w:t>
            </w:r>
            <w:r w:rsidR="00E64DAC" w:rsidRPr="00801C43">
              <w:rPr>
                <w:color w:val="000000"/>
                <w:szCs w:val="24"/>
              </w:rPr>
              <w:t xml:space="preserve">posėdžių </w:t>
            </w:r>
            <w:r w:rsidRPr="00E64DAC">
              <w:rPr>
                <w:color w:val="000000"/>
                <w:szCs w:val="24"/>
              </w:rPr>
              <w:t>salė, holų/laiptinės, metrikacijos patalpų);</w:t>
            </w:r>
          </w:p>
          <w:p w14:paraId="3EA0C31E" w14:textId="3B5369E6" w:rsidR="00D76BB7" w:rsidRDefault="00D76BB7" w:rsidP="00801C43">
            <w:pPr>
              <w:pStyle w:val="Sraopastraipa"/>
              <w:numPr>
                <w:ilvl w:val="0"/>
                <w:numId w:val="4"/>
              </w:numPr>
              <w:tabs>
                <w:tab w:val="left" w:pos="869"/>
              </w:tabs>
              <w:ind w:left="0" w:firstLine="720"/>
              <w:jc w:val="both"/>
              <w:rPr>
                <w:color w:val="000000"/>
                <w:szCs w:val="24"/>
              </w:rPr>
            </w:pPr>
            <w:r w:rsidRPr="00E64DAC">
              <w:rPr>
                <w:color w:val="000000"/>
                <w:szCs w:val="24"/>
              </w:rPr>
              <w:t>Miesto partnerių įprasminimas prie</w:t>
            </w:r>
            <w:r w:rsidRPr="005524EB">
              <w:rPr>
                <w:color w:val="000000"/>
                <w:szCs w:val="24"/>
              </w:rPr>
              <w:t xml:space="preserve"> </w:t>
            </w:r>
            <w:r w:rsidR="00514A59">
              <w:rPr>
                <w:color w:val="000000"/>
                <w:szCs w:val="24"/>
              </w:rPr>
              <w:t>S</w:t>
            </w:r>
            <w:r w:rsidRPr="005524EB">
              <w:rPr>
                <w:color w:val="000000"/>
                <w:szCs w:val="24"/>
              </w:rPr>
              <w:t>avivaldybės</w:t>
            </w:r>
            <w:r>
              <w:rPr>
                <w:color w:val="000000"/>
                <w:szCs w:val="24"/>
              </w:rPr>
              <w:t>;</w:t>
            </w:r>
          </w:p>
          <w:p w14:paraId="386A26BF" w14:textId="0A127B0B" w:rsidR="00D76BB7" w:rsidRPr="0046542B" w:rsidRDefault="00D76BB7" w:rsidP="00801C43">
            <w:pPr>
              <w:pStyle w:val="Sraopastraipa"/>
              <w:numPr>
                <w:ilvl w:val="0"/>
                <w:numId w:val="4"/>
              </w:numPr>
              <w:tabs>
                <w:tab w:val="left" w:pos="869"/>
              </w:tabs>
              <w:ind w:left="0" w:firstLine="720"/>
              <w:jc w:val="both"/>
              <w:rPr>
                <w:color w:val="000000"/>
                <w:szCs w:val="24"/>
              </w:rPr>
            </w:pPr>
            <w:r w:rsidRPr="0046542B">
              <w:rPr>
                <w:color w:val="000000"/>
                <w:szCs w:val="24"/>
              </w:rPr>
              <w:t xml:space="preserve">Vandens tiekimo ir nuotekų tvarkymo spec. </w:t>
            </w:r>
            <w:r w:rsidR="00514A59">
              <w:rPr>
                <w:color w:val="000000"/>
                <w:szCs w:val="24"/>
              </w:rPr>
              <w:t>p</w:t>
            </w:r>
            <w:r w:rsidRPr="0046542B">
              <w:rPr>
                <w:color w:val="000000"/>
                <w:szCs w:val="24"/>
              </w:rPr>
              <w:t>lano koregavimas.</w:t>
            </w:r>
          </w:p>
          <w:p w14:paraId="5B5D46DA" w14:textId="77777777" w:rsidR="00D76BB7" w:rsidRDefault="00D76BB7" w:rsidP="00D76BB7">
            <w:pPr>
              <w:pStyle w:val="Sraopastraipa"/>
              <w:jc w:val="both"/>
              <w:rPr>
                <w:color w:val="000000"/>
                <w:szCs w:val="24"/>
              </w:rPr>
            </w:pPr>
          </w:p>
          <w:p w14:paraId="168F10A8" w14:textId="6D0FE424" w:rsidR="00EF1CB4" w:rsidRPr="0008755C" w:rsidRDefault="00D76BB7" w:rsidP="00F039B4">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 Priemonė įgyvendinama iš Savivaldybės biudžeto lėšų.</w:t>
            </w:r>
          </w:p>
        </w:tc>
      </w:tr>
      <w:tr w:rsidR="00EF1CB4" w:rsidRPr="00425AB5" w14:paraId="6042E1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00651B4" w14:textId="77777777" w:rsidR="00EF1CB4" w:rsidRPr="0008755C" w:rsidRDefault="00EF1CB4" w:rsidP="00F039B4">
            <w:pPr>
              <w:rPr>
                <w:b/>
                <w:bCs/>
                <w:color w:val="000000"/>
                <w:szCs w:val="24"/>
              </w:rPr>
            </w:pPr>
            <w:r w:rsidRPr="0008755C">
              <w:rPr>
                <w:b/>
                <w:bCs/>
                <w:color w:val="000000"/>
                <w:szCs w:val="24"/>
              </w:rPr>
              <w:t>003-01-01-0</w:t>
            </w:r>
            <w:r>
              <w:rPr>
                <w:b/>
                <w:bCs/>
                <w:color w:val="000000"/>
                <w:szCs w:val="24"/>
              </w:rPr>
              <w:t>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D79446C" w14:textId="77777777" w:rsidR="00EF1CB4" w:rsidRPr="00C80338" w:rsidRDefault="00EF1CB4" w:rsidP="00F039B4">
            <w:pPr>
              <w:jc w:val="both"/>
              <w:rPr>
                <w:b/>
                <w:bCs/>
                <w:szCs w:val="24"/>
                <w:highlight w:val="yellow"/>
              </w:rPr>
            </w:pPr>
            <w:r w:rsidRPr="00C80338">
              <w:rPr>
                <w:b/>
                <w:bCs/>
                <w:szCs w:val="24"/>
              </w:rPr>
              <w:t>Savivaldybės infrastruktūros objektų pagerinimo ir plėtros projektinės dokumentacijos rengimas</w:t>
            </w:r>
          </w:p>
        </w:tc>
      </w:tr>
      <w:tr w:rsidR="00EF1CB4" w:rsidRPr="00425AB5" w14:paraId="2A4598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606678" w14:textId="77777777" w:rsidR="00D76BB7" w:rsidRPr="004D2DE9" w:rsidRDefault="00D76BB7" w:rsidP="00D76BB7">
            <w:pPr>
              <w:jc w:val="both"/>
              <w:rPr>
                <w:color w:val="000000"/>
                <w:szCs w:val="24"/>
              </w:rPr>
            </w:pPr>
            <w:r>
              <w:rPr>
                <w:color w:val="000000"/>
                <w:szCs w:val="24"/>
              </w:rPr>
              <w:t>Įgyvendinama priemone rengiama</w:t>
            </w:r>
            <w:r w:rsidRPr="0008755C">
              <w:rPr>
                <w:color w:val="000000"/>
                <w:szCs w:val="24"/>
              </w:rPr>
              <w:t xml:space="preserve"> naujų pastatų ir Plungės rajono savivaldybei priklausančių esamų pastatų </w:t>
            </w:r>
            <w:r>
              <w:rPr>
                <w:color w:val="000000"/>
                <w:szCs w:val="24"/>
              </w:rPr>
              <w:t xml:space="preserve">bei kitos infrastruktūros atnaujinimo (pagerinimo) bei įkūrimo/ įrengimo (naujos statybos) </w:t>
            </w:r>
            <w:r w:rsidRPr="0008755C">
              <w:rPr>
                <w:color w:val="000000"/>
                <w:szCs w:val="24"/>
              </w:rPr>
              <w:t>projektinė dokumentacija.</w:t>
            </w:r>
            <w:r>
              <w:rPr>
                <w:color w:val="000000"/>
                <w:szCs w:val="24"/>
              </w:rPr>
              <w:t xml:space="preserve"> Taip pat įgyvendinama priemone planuojama parengti naujus teritorijų planavimo dokumentus.</w:t>
            </w:r>
            <w:r w:rsidRPr="0008755C">
              <w:rPr>
                <w:color w:val="000000"/>
                <w:szCs w:val="24"/>
              </w:rPr>
              <w:t xml:space="preserve"> </w:t>
            </w:r>
            <w:r w:rsidRPr="004D2DE9">
              <w:rPr>
                <w:color w:val="000000"/>
                <w:szCs w:val="24"/>
              </w:rPr>
              <w:t xml:space="preserve">Priemone </w:t>
            </w:r>
            <w:r>
              <w:rPr>
                <w:color w:val="000000"/>
                <w:szCs w:val="24"/>
              </w:rPr>
              <w:t>planuojamos įgyvendinti</w:t>
            </w:r>
            <w:r w:rsidRPr="004D2DE9">
              <w:rPr>
                <w:color w:val="000000"/>
                <w:szCs w:val="24"/>
              </w:rPr>
              <w:t xml:space="preserve"> veiklos</w:t>
            </w:r>
            <w:r>
              <w:rPr>
                <w:color w:val="000000"/>
                <w:szCs w:val="24"/>
              </w:rPr>
              <w:t xml:space="preserve"> 2024 metais</w:t>
            </w:r>
            <w:r w:rsidRPr="004D2DE9">
              <w:rPr>
                <w:color w:val="000000"/>
                <w:szCs w:val="24"/>
              </w:rPr>
              <w:t>:</w:t>
            </w:r>
          </w:p>
          <w:p w14:paraId="1447E8E8"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Vaikų lopšelio-darželio, Dariaus ir Girėno g. 38E, Plungės m., naujos statybos projekto parengimas</w:t>
            </w:r>
            <w:r>
              <w:rPr>
                <w:color w:val="000000"/>
                <w:szCs w:val="24"/>
              </w:rPr>
              <w:t>;</w:t>
            </w:r>
          </w:p>
          <w:p w14:paraId="25BEC18F"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Plungės miesto viešųjų erdvių, Palankės ir Minijos gatvių skverų, vystymo koncepcijos parengimo paslauga</w:t>
            </w:r>
            <w:r>
              <w:rPr>
                <w:color w:val="000000"/>
                <w:szCs w:val="24"/>
              </w:rPr>
              <w:t>;</w:t>
            </w:r>
          </w:p>
          <w:p w14:paraId="2214440C"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Pėsčiųjų tilto per Babrungo upę ir pėsčiųjų tako jungčių Plungės m., statybos projekto parengimas</w:t>
            </w:r>
            <w:r>
              <w:rPr>
                <w:color w:val="000000"/>
                <w:szCs w:val="24"/>
              </w:rPr>
              <w:t>;</w:t>
            </w:r>
          </w:p>
          <w:p w14:paraId="7E834391"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Kolumbariumų įrengimo projektinė dokumentacija</w:t>
            </w:r>
            <w:r>
              <w:rPr>
                <w:color w:val="000000"/>
                <w:szCs w:val="24"/>
              </w:rPr>
              <w:t>;</w:t>
            </w:r>
          </w:p>
          <w:p w14:paraId="0CC40F42" w14:textId="77777777" w:rsidR="00D76BB7"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 xml:space="preserve">Kultūros paskirties pastato, Plungės r. sav., Žlibinų sen., Žlibinų k., Žarėnų g. 46, kapitalinio </w:t>
            </w:r>
            <w:r w:rsidRPr="0046542B">
              <w:rPr>
                <w:color w:val="000000"/>
                <w:szCs w:val="24"/>
              </w:rPr>
              <w:lastRenderedPageBreak/>
              <w:t>remonto projektas</w:t>
            </w:r>
            <w:r>
              <w:rPr>
                <w:color w:val="000000"/>
                <w:szCs w:val="24"/>
              </w:rPr>
              <w:t>;</w:t>
            </w:r>
          </w:p>
          <w:p w14:paraId="588A1AEF"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Šiaurinės Reiskių tyro dalies pritaikymo pažinimui koncepcijos parengimas</w:t>
            </w:r>
            <w:r>
              <w:rPr>
                <w:color w:val="000000"/>
                <w:szCs w:val="24"/>
              </w:rPr>
              <w:t>.</w:t>
            </w:r>
          </w:p>
          <w:p w14:paraId="4538395C" w14:textId="77777777" w:rsidR="00D76BB7" w:rsidRPr="009B2BA7" w:rsidRDefault="00D76BB7" w:rsidP="00D76BB7">
            <w:pPr>
              <w:pStyle w:val="Sraopastraipa"/>
              <w:jc w:val="both"/>
              <w:rPr>
                <w:color w:val="000000"/>
                <w:szCs w:val="24"/>
              </w:rPr>
            </w:pPr>
          </w:p>
          <w:p w14:paraId="18FD65E7" w14:textId="77777777" w:rsidR="00D76BB7" w:rsidRPr="002E68CC" w:rsidRDefault="00D76BB7" w:rsidP="00D76BB7">
            <w:pPr>
              <w:jc w:val="both"/>
              <w:rPr>
                <w:color w:val="000000"/>
                <w:szCs w:val="24"/>
              </w:rPr>
            </w:pPr>
            <w:r w:rsidRPr="002E68CC">
              <w:rPr>
                <w:color w:val="000000"/>
                <w:szCs w:val="24"/>
              </w:rPr>
              <w:t xml:space="preserve">Priemonė yra pažangos ir skirta įgyvendinti pažangos uždavinį </w:t>
            </w:r>
            <w:r>
              <w:rPr>
                <w:color w:val="000000"/>
                <w:szCs w:val="24"/>
              </w:rPr>
              <w:t>(</w:t>
            </w:r>
            <w:r w:rsidRPr="00556B01">
              <w:rPr>
                <w:color w:val="000000"/>
                <w:szCs w:val="24"/>
              </w:rPr>
              <w:t>atitinka Plungės rajono SPP 1-o prioriteto 1.2 tikslo 1.2.5 uždavinį; 1.</w:t>
            </w:r>
            <w:r>
              <w:rPr>
                <w:color w:val="000000"/>
                <w:szCs w:val="24"/>
              </w:rPr>
              <w:t>6</w:t>
            </w:r>
            <w:r w:rsidRPr="00556B01">
              <w:rPr>
                <w:color w:val="000000"/>
                <w:szCs w:val="24"/>
              </w:rPr>
              <w:t xml:space="preserve"> tikslo 1.</w:t>
            </w:r>
            <w:r>
              <w:rPr>
                <w:color w:val="000000"/>
                <w:szCs w:val="24"/>
              </w:rPr>
              <w:t>6</w:t>
            </w:r>
            <w:r w:rsidRPr="00556B01">
              <w:rPr>
                <w:color w:val="000000"/>
                <w:szCs w:val="24"/>
              </w:rPr>
              <w:t>.3 uždavinį; 1.</w:t>
            </w:r>
            <w:r>
              <w:rPr>
                <w:color w:val="000000"/>
                <w:szCs w:val="24"/>
              </w:rPr>
              <w:t>10 tikslo 1.10.1 uždavinį ir 1.10.2 uždavinį; 3-io prioriteto 3.3. tikslo 3.3.2 uždavinį ir 4</w:t>
            </w:r>
            <w:r w:rsidRPr="00556B01">
              <w:rPr>
                <w:color w:val="000000"/>
                <w:szCs w:val="24"/>
              </w:rPr>
              <w:t xml:space="preserve">-o prioriteto </w:t>
            </w:r>
            <w:r>
              <w:rPr>
                <w:color w:val="000000"/>
                <w:szCs w:val="24"/>
              </w:rPr>
              <w:t>4</w:t>
            </w:r>
            <w:r w:rsidRPr="00556B01">
              <w:rPr>
                <w:color w:val="000000"/>
                <w:szCs w:val="24"/>
              </w:rPr>
              <w:t xml:space="preserve">.1 tikslo </w:t>
            </w:r>
            <w:r>
              <w:rPr>
                <w:color w:val="000000"/>
                <w:szCs w:val="24"/>
              </w:rPr>
              <w:t>4</w:t>
            </w:r>
            <w:r w:rsidRPr="00556B01">
              <w:rPr>
                <w:color w:val="000000"/>
                <w:szCs w:val="24"/>
              </w:rPr>
              <w:t>.1.3 uždavinį)</w:t>
            </w:r>
            <w:r>
              <w:rPr>
                <w:color w:val="000000"/>
                <w:szCs w:val="24"/>
              </w:rPr>
              <w:t>.</w:t>
            </w:r>
            <w:r w:rsidRPr="002E68CC">
              <w:rPr>
                <w:color w:val="000000"/>
                <w:szCs w:val="24"/>
                <w:highlight w:val="yellow"/>
              </w:rPr>
              <w:t xml:space="preserve">                    </w:t>
            </w:r>
          </w:p>
          <w:p w14:paraId="29B545DA" w14:textId="4C3AFC79" w:rsidR="00EF1CB4" w:rsidRPr="0008755C" w:rsidRDefault="00D76BB7" w:rsidP="00D76BB7">
            <w:pPr>
              <w:jc w:val="both"/>
              <w:rPr>
                <w:color w:val="000000"/>
                <w:szCs w:val="24"/>
              </w:rPr>
            </w:pPr>
            <w:r w:rsidRPr="00B660ED">
              <w:rPr>
                <w:color w:val="000000"/>
                <w:szCs w:val="24"/>
              </w:rPr>
              <w:t>Priemonė įgyvendinama iš Savivaldybės biudžeto lėšų.</w:t>
            </w:r>
          </w:p>
        </w:tc>
      </w:tr>
      <w:tr w:rsidR="00EF1CB4" w:rsidRPr="00DB1D63" w14:paraId="0901887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F884AC" w14:textId="77777777" w:rsidR="00EF1CB4" w:rsidRPr="00DB1D63" w:rsidRDefault="00EF1CB4" w:rsidP="00F039B4">
            <w:pPr>
              <w:rPr>
                <w:b/>
                <w:bCs/>
                <w:color w:val="000000"/>
                <w:szCs w:val="24"/>
              </w:rPr>
            </w:pPr>
            <w:r w:rsidRPr="00DB1D63">
              <w:rPr>
                <w:b/>
                <w:bCs/>
                <w:color w:val="000000"/>
                <w:szCs w:val="24"/>
              </w:rPr>
              <w:lastRenderedPageBreak/>
              <w:t>003-01-01-0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B06A555" w14:textId="418193A0" w:rsidR="00EF1CB4" w:rsidRPr="00DB1D63" w:rsidRDefault="00EF1CB4" w:rsidP="00801C43">
            <w:pPr>
              <w:jc w:val="both"/>
              <w:rPr>
                <w:b/>
                <w:bCs/>
                <w:color w:val="000000"/>
                <w:szCs w:val="24"/>
              </w:rPr>
            </w:pPr>
            <w:r w:rsidRPr="008E164D">
              <w:rPr>
                <w:b/>
                <w:bCs/>
                <w:color w:val="000000"/>
                <w:szCs w:val="24"/>
              </w:rPr>
              <w:t>Savivaldybės priskirtiems geodezijos ir kartografijos darbams (</w:t>
            </w:r>
            <w:r w:rsidR="00D16F0F">
              <w:rPr>
                <w:b/>
                <w:bCs/>
                <w:color w:val="000000"/>
                <w:szCs w:val="24"/>
              </w:rPr>
              <w:t>s</w:t>
            </w:r>
            <w:r w:rsidRPr="008E164D">
              <w:rPr>
                <w:b/>
                <w:bCs/>
                <w:color w:val="000000"/>
                <w:szCs w:val="24"/>
              </w:rPr>
              <w:t>avivaldybės erdvinių duomenų rinkiniams tvarkyti) organizuoti ir vykdyti</w:t>
            </w:r>
          </w:p>
        </w:tc>
      </w:tr>
      <w:tr w:rsidR="00EF1CB4" w:rsidRPr="00425AB5" w14:paraId="6D778D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071CC" w14:textId="12C2E026" w:rsidR="00D76BB7" w:rsidRDefault="00D76BB7" w:rsidP="00D76BB7">
            <w:pPr>
              <w:jc w:val="both"/>
              <w:rPr>
                <w:color w:val="000000"/>
                <w:szCs w:val="24"/>
              </w:rPr>
            </w:pPr>
            <w:r w:rsidRPr="00E64DAC">
              <w:rPr>
                <w:color w:val="000000"/>
                <w:szCs w:val="24"/>
              </w:rPr>
              <w:t>Priemone vykdomas Plungės rajono erdvinių duomenų administravimas. Planuojama</w:t>
            </w:r>
            <w:r w:rsidRPr="00DB1D63">
              <w:rPr>
                <w:color w:val="000000"/>
                <w:szCs w:val="24"/>
              </w:rPr>
              <w:t xml:space="preserve"> pagal </w:t>
            </w:r>
            <w:r w:rsidR="00F91351" w:rsidRPr="00DB1D63">
              <w:rPr>
                <w:color w:val="000000"/>
                <w:szCs w:val="24"/>
              </w:rPr>
              <w:t xml:space="preserve">Lietuvos Respublikos žemės ūkio ministro </w:t>
            </w:r>
            <w:r w:rsidRPr="00DB1D63">
              <w:rPr>
                <w:color w:val="000000"/>
                <w:szCs w:val="24"/>
              </w:rPr>
              <w:t>2017 m. lapkričio 23 d.</w:t>
            </w:r>
            <w:r w:rsidR="00F91351" w:rsidRPr="00DB1D63">
              <w:rPr>
                <w:color w:val="000000"/>
                <w:szCs w:val="24"/>
              </w:rPr>
              <w:t xml:space="preserve"> įsakymą</w:t>
            </w:r>
            <w:r w:rsidRPr="00DB1D63">
              <w:rPr>
                <w:color w:val="000000"/>
                <w:szCs w:val="24"/>
              </w:rPr>
              <w:t xml:space="preserve"> Nr. 3D-754 dėl topografinių planų ir inžinerinių tinklų planų derinimo tvarkos patvirtinimo, Plungės rajono erdvinę informaciją (topografinius-geodezinius planus) teikti topografinių planų informacijos teikimo, priėmimo ir derinimo Lietuvos erdvinės informacijos elektroninės paslaugos portalui TOPD.</w:t>
            </w:r>
          </w:p>
          <w:p w14:paraId="097A7DF9" w14:textId="77777777" w:rsidR="00D76BB7" w:rsidRDefault="00D76BB7" w:rsidP="00D76BB7">
            <w:pPr>
              <w:jc w:val="both"/>
              <w:rPr>
                <w:color w:val="000000"/>
                <w:szCs w:val="24"/>
              </w:rPr>
            </w:pPr>
          </w:p>
          <w:p w14:paraId="52DFC439" w14:textId="3B3F6B49" w:rsidR="00EF1CB4" w:rsidRPr="00DB1D63" w:rsidRDefault="00D76BB7" w:rsidP="00D76BB7">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w:t>
            </w:r>
            <w:r w:rsidRPr="00FE5F37">
              <w:rPr>
                <w:color w:val="000000"/>
                <w:szCs w:val="24"/>
              </w:rPr>
              <w:t xml:space="preserve"> Priemon</w:t>
            </w:r>
            <w:r>
              <w:rPr>
                <w:color w:val="000000"/>
                <w:szCs w:val="24"/>
              </w:rPr>
              <w:t xml:space="preserve">ei įgyvendinti </w:t>
            </w:r>
            <w:r w:rsidRPr="00FE5F37">
              <w:rPr>
                <w:color w:val="000000"/>
                <w:szCs w:val="24"/>
              </w:rPr>
              <w:t>skiriamos valstybės biudžeto dotacijos</w:t>
            </w:r>
            <w:r>
              <w:rPr>
                <w:color w:val="000000"/>
                <w:szCs w:val="24"/>
              </w:rPr>
              <w:t>.</w:t>
            </w:r>
          </w:p>
        </w:tc>
      </w:tr>
      <w:tr w:rsidR="00EF1CB4" w:rsidRPr="009826C3" w14:paraId="46DC70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5D13B4B" w14:textId="77777777" w:rsidR="00EF1CB4" w:rsidRPr="009826C3" w:rsidRDefault="00EF1CB4" w:rsidP="00F039B4">
            <w:pPr>
              <w:rPr>
                <w:b/>
                <w:bCs/>
                <w:color w:val="000000"/>
                <w:szCs w:val="24"/>
              </w:rPr>
            </w:pPr>
            <w:r w:rsidRPr="009826C3">
              <w:rPr>
                <w:b/>
                <w:bCs/>
                <w:color w:val="000000"/>
                <w:szCs w:val="24"/>
              </w:rPr>
              <w:t>Nefinansinės priemonės, įgyvendinamos Programa</w:t>
            </w:r>
          </w:p>
        </w:tc>
      </w:tr>
      <w:tr w:rsidR="00EF1CB4" w:rsidRPr="009826C3" w14:paraId="1B8476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C3B1B0" w14:textId="77777777" w:rsidR="00EF1CB4" w:rsidRPr="009826C3" w:rsidRDefault="00EF1CB4" w:rsidP="00F039B4">
            <w:pPr>
              <w:jc w:val="both"/>
              <w:rPr>
                <w:color w:val="000000"/>
                <w:szCs w:val="24"/>
              </w:rPr>
            </w:pPr>
            <w:r w:rsidRPr="00001A2C">
              <w:rPr>
                <w:iCs/>
                <w:szCs w:val="24"/>
              </w:rPr>
              <w:t>Nėra</w:t>
            </w:r>
          </w:p>
        </w:tc>
      </w:tr>
      <w:tr w:rsidR="00EF1CB4" w:rsidRPr="00425AB5" w14:paraId="75594A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3BAEE6B" w14:textId="77777777" w:rsidR="00EF1CB4" w:rsidRPr="009826C3" w:rsidRDefault="00EF1CB4" w:rsidP="00F039B4">
            <w:pPr>
              <w:rPr>
                <w:b/>
                <w:bCs/>
                <w:color w:val="000000"/>
                <w:szCs w:val="24"/>
              </w:rPr>
            </w:pPr>
            <w:r w:rsidRPr="009826C3">
              <w:rPr>
                <w:b/>
                <w:bCs/>
                <w:color w:val="000000"/>
                <w:szCs w:val="24"/>
              </w:rPr>
              <w:t>Esminiai asignavimų pasikeitimai</w:t>
            </w:r>
          </w:p>
        </w:tc>
      </w:tr>
      <w:tr w:rsidR="00D76BB7" w:rsidRPr="00D76BB7" w14:paraId="30B473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D86936F" w14:textId="77777777" w:rsidR="00D76BB7" w:rsidRPr="00212376" w:rsidRDefault="00D76BB7" w:rsidP="00D76BB7">
            <w:pPr>
              <w:tabs>
                <w:tab w:val="left" w:pos="34"/>
                <w:tab w:val="left" w:pos="284"/>
              </w:tabs>
              <w:spacing w:after="200" w:line="276" w:lineRule="auto"/>
              <w:contextualSpacing/>
              <w:jc w:val="both"/>
              <w:rPr>
                <w:i/>
                <w:color w:val="000000" w:themeColor="text1"/>
                <w:szCs w:val="24"/>
              </w:rPr>
            </w:pPr>
            <w:r w:rsidRPr="00212376">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ED2AFE9" w14:textId="0F7C2172" w:rsidR="00D76BB7" w:rsidRPr="00212376" w:rsidRDefault="00D76BB7" w:rsidP="00D76BB7">
            <w:pPr>
              <w:pStyle w:val="Sraopastraipa"/>
              <w:numPr>
                <w:ilvl w:val="0"/>
                <w:numId w:val="1"/>
              </w:numPr>
              <w:tabs>
                <w:tab w:val="left" w:pos="34"/>
                <w:tab w:val="left" w:pos="284"/>
              </w:tabs>
              <w:spacing w:after="200" w:line="276" w:lineRule="auto"/>
              <w:jc w:val="both"/>
              <w:rPr>
                <w:i/>
                <w:color w:val="000000" w:themeColor="text1"/>
                <w:szCs w:val="24"/>
              </w:rPr>
            </w:pPr>
            <w:r w:rsidRPr="00212376">
              <w:rPr>
                <w:i/>
                <w:color w:val="000000" w:themeColor="text1"/>
                <w:szCs w:val="24"/>
              </w:rPr>
              <w:t xml:space="preserve">003-01-01-01 priemonės „Žemėtvarkos proceso (darbų) organizavimas“ asignavimų bei kitų lėšų suma </w:t>
            </w:r>
            <w:r w:rsidR="00212376" w:rsidRPr="00212376">
              <w:rPr>
                <w:i/>
                <w:color w:val="000000" w:themeColor="text1"/>
                <w:szCs w:val="24"/>
              </w:rPr>
              <w:t>padidėjo</w:t>
            </w:r>
            <w:r w:rsidRPr="00212376">
              <w:rPr>
                <w:i/>
                <w:color w:val="000000" w:themeColor="text1"/>
                <w:szCs w:val="24"/>
              </w:rPr>
              <w:t xml:space="preserve"> dėl to, kad lėšos šiai priemonei formuojamos iš surenkamų pinigų už parduodamus valstybinės žemės sklypus, o 2023 m. buvo parduota </w:t>
            </w:r>
            <w:r w:rsidR="00212376" w:rsidRPr="00212376">
              <w:rPr>
                <w:i/>
                <w:color w:val="000000" w:themeColor="text1"/>
                <w:szCs w:val="24"/>
              </w:rPr>
              <w:t>daugiau</w:t>
            </w:r>
            <w:r w:rsidRPr="00212376">
              <w:rPr>
                <w:i/>
                <w:color w:val="000000" w:themeColor="text1"/>
                <w:szCs w:val="24"/>
              </w:rPr>
              <w:t xml:space="preserve"> sklypų.</w:t>
            </w:r>
          </w:p>
          <w:p w14:paraId="0EC8F783" w14:textId="77777777" w:rsidR="00212376" w:rsidRPr="00212376" w:rsidRDefault="00D76BB7" w:rsidP="00212376">
            <w:pPr>
              <w:pStyle w:val="Sraopastraipa"/>
              <w:numPr>
                <w:ilvl w:val="0"/>
                <w:numId w:val="1"/>
              </w:numPr>
              <w:tabs>
                <w:tab w:val="left" w:pos="34"/>
                <w:tab w:val="left" w:pos="284"/>
              </w:tabs>
              <w:spacing w:after="200" w:line="276" w:lineRule="auto"/>
              <w:jc w:val="both"/>
              <w:rPr>
                <w:color w:val="FF0000"/>
                <w:szCs w:val="24"/>
              </w:rPr>
            </w:pPr>
            <w:r w:rsidRPr="00212376">
              <w:rPr>
                <w:i/>
                <w:color w:val="000000" w:themeColor="text1"/>
                <w:szCs w:val="24"/>
              </w:rPr>
              <w:t>003-01-01-02 priemonės „Architektūros ir teritorijų planavimo proceso organizavimas“ asignavimų ir kitų lėšų suma padidėjo, nes 2023 m. buvo nebaigti rengti teritorijų planavimo dokumentai, kurie bus baigti rengti 2024 m.</w:t>
            </w:r>
            <w:r w:rsidR="00212376" w:rsidRPr="00212376">
              <w:rPr>
                <w:i/>
                <w:color w:val="000000" w:themeColor="text1"/>
                <w:szCs w:val="24"/>
              </w:rPr>
              <w:t xml:space="preserve"> </w:t>
            </w:r>
            <w:r w:rsidRPr="00212376">
              <w:rPr>
                <w:i/>
                <w:color w:val="000000" w:themeColor="text1"/>
                <w:szCs w:val="24"/>
              </w:rPr>
              <w:t xml:space="preserve">ir už paslaugų dalį apmokėta 2024 m. </w:t>
            </w:r>
          </w:p>
          <w:p w14:paraId="65F4D8D8" w14:textId="77777777" w:rsidR="00EF1CB4" w:rsidRPr="00212376" w:rsidRDefault="00D76BB7" w:rsidP="00212376">
            <w:pPr>
              <w:pStyle w:val="Sraopastraipa"/>
              <w:numPr>
                <w:ilvl w:val="0"/>
                <w:numId w:val="1"/>
              </w:numPr>
              <w:tabs>
                <w:tab w:val="left" w:pos="34"/>
                <w:tab w:val="left" w:pos="284"/>
              </w:tabs>
              <w:spacing w:after="200" w:line="276" w:lineRule="auto"/>
              <w:jc w:val="both"/>
              <w:rPr>
                <w:color w:val="FF0000"/>
                <w:szCs w:val="24"/>
              </w:rPr>
            </w:pPr>
            <w:r w:rsidRPr="00212376">
              <w:rPr>
                <w:i/>
                <w:color w:val="000000" w:themeColor="text1"/>
                <w:szCs w:val="24"/>
              </w:rPr>
              <w:t>003-01-01-03 priemonės „</w:t>
            </w:r>
            <w:r w:rsidR="00212376" w:rsidRPr="00212376">
              <w:rPr>
                <w:i/>
                <w:color w:val="000000" w:themeColor="text1"/>
                <w:szCs w:val="24"/>
              </w:rPr>
              <w:t>Savivaldybės infrastruktūros objektų pagerinimo ir plėtros projektinės dokumentacijos rengimas</w:t>
            </w:r>
            <w:r w:rsidRPr="00212376">
              <w:rPr>
                <w:i/>
                <w:color w:val="000000" w:themeColor="text1"/>
                <w:szCs w:val="24"/>
              </w:rPr>
              <w:t>“ asignavimų ir kitų lėšų suma sumažėjo</w:t>
            </w:r>
            <w:r w:rsidRPr="00212376">
              <w:rPr>
                <w:color w:val="000000" w:themeColor="text1"/>
              </w:rPr>
              <w:t xml:space="preserve"> </w:t>
            </w:r>
            <w:r w:rsidRPr="00212376">
              <w:rPr>
                <w:i/>
                <w:color w:val="000000" w:themeColor="text1"/>
                <w:szCs w:val="24"/>
              </w:rPr>
              <w:t>daugiau nei 10 proc. Tam įtakos turėjo 2023 m. suplanuoto projektuoti vaikų lopšelio-darželio, Dariaus ir Girėno g. 38E, Plungės m., kurio techninio projekto</w:t>
            </w:r>
            <w:r w:rsidR="00212376" w:rsidRPr="00212376">
              <w:rPr>
                <w:i/>
                <w:color w:val="000000" w:themeColor="text1"/>
                <w:szCs w:val="24"/>
              </w:rPr>
              <w:t xml:space="preserve"> </w:t>
            </w:r>
            <w:r w:rsidRPr="00212376">
              <w:rPr>
                <w:i/>
                <w:color w:val="000000" w:themeColor="text1"/>
                <w:szCs w:val="24"/>
              </w:rPr>
              <w:t>parengimo kaina apie 140 tūkst. EUR, iš jų 105 tūkst. EUR buvo įdėti į 2023 m. biudžetą.</w:t>
            </w:r>
          </w:p>
          <w:p w14:paraId="5CD69F91" w14:textId="0E542DF1" w:rsidR="00212376" w:rsidRPr="00D76BB7" w:rsidRDefault="00212376" w:rsidP="00212376">
            <w:pPr>
              <w:pStyle w:val="Sraopastraipa"/>
              <w:numPr>
                <w:ilvl w:val="0"/>
                <w:numId w:val="1"/>
              </w:numPr>
              <w:tabs>
                <w:tab w:val="left" w:pos="34"/>
                <w:tab w:val="left" w:pos="284"/>
              </w:tabs>
              <w:spacing w:after="200" w:line="276" w:lineRule="auto"/>
              <w:jc w:val="both"/>
              <w:rPr>
                <w:color w:val="FF0000"/>
                <w:szCs w:val="24"/>
              </w:rPr>
            </w:pPr>
            <w:r>
              <w:rPr>
                <w:i/>
                <w:color w:val="000000" w:themeColor="text1"/>
                <w:szCs w:val="24"/>
              </w:rPr>
              <w:t>003-01-02-01 priemonės „</w:t>
            </w:r>
            <w:r w:rsidRPr="00212376">
              <w:rPr>
                <w:i/>
                <w:color w:val="000000" w:themeColor="text1"/>
                <w:szCs w:val="24"/>
              </w:rPr>
              <w:t>Kultūros vertybių apsaugos organizavimas</w:t>
            </w:r>
            <w:r>
              <w:rPr>
                <w:i/>
                <w:color w:val="000000" w:themeColor="text1"/>
                <w:szCs w:val="24"/>
              </w:rPr>
              <w:t xml:space="preserve">“ </w:t>
            </w:r>
            <w:r w:rsidRPr="00212376">
              <w:rPr>
                <w:i/>
                <w:color w:val="000000" w:themeColor="text1"/>
                <w:szCs w:val="24"/>
              </w:rPr>
              <w:t xml:space="preserve">asignavimų ir kitų lėšų suma </w:t>
            </w:r>
            <w:r>
              <w:rPr>
                <w:i/>
                <w:color w:val="000000" w:themeColor="text1"/>
                <w:szCs w:val="24"/>
              </w:rPr>
              <w:t>sumažėjo</w:t>
            </w:r>
            <w:r w:rsidRPr="00212376">
              <w:rPr>
                <w:i/>
                <w:color w:val="000000" w:themeColor="text1"/>
                <w:szCs w:val="24"/>
              </w:rPr>
              <w:t>, nes</w:t>
            </w:r>
            <w:r>
              <w:rPr>
                <w:i/>
                <w:color w:val="000000" w:themeColor="text1"/>
                <w:szCs w:val="24"/>
              </w:rPr>
              <w:t xml:space="preserve"> priemonė perkelta į 003 programą. </w:t>
            </w:r>
          </w:p>
        </w:tc>
      </w:tr>
      <w:tr w:rsidR="00C24AF9" w:rsidRPr="00C24AF9" w14:paraId="55BA0B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CEC720" w14:textId="77777777" w:rsidR="00F97CF7" w:rsidRPr="00C24AF9" w:rsidRDefault="00F97CF7" w:rsidP="00C24AF9">
            <w:pPr>
              <w:tabs>
                <w:tab w:val="left" w:pos="34"/>
                <w:tab w:val="left" w:pos="284"/>
              </w:tabs>
              <w:spacing w:after="200" w:line="276" w:lineRule="auto"/>
              <w:contextualSpacing/>
              <w:jc w:val="center"/>
              <w:rPr>
                <w:b/>
                <w:bCs/>
                <w:iCs/>
                <w:szCs w:val="24"/>
              </w:rPr>
            </w:pPr>
            <w:r w:rsidRPr="00C24AF9">
              <w:rPr>
                <w:b/>
                <w:bCs/>
                <w:iCs/>
                <w:szCs w:val="24"/>
              </w:rPr>
              <w:t>SOCIALIAI SAUGIOS IR SVEIKOS APLINKOS KŪRIMO PROGRAMA</w:t>
            </w:r>
          </w:p>
        </w:tc>
      </w:tr>
      <w:tr w:rsidR="00F97CF7" w:rsidRPr="00425AB5" w14:paraId="3011AEE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D55A858" w14:textId="77777777" w:rsidR="00F97CF7" w:rsidRPr="00425AB5" w:rsidRDefault="00F97CF7"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3A281DF2" w14:textId="0E3BB1E5" w:rsidR="00F97CF7" w:rsidRPr="00425AB5" w:rsidRDefault="003F4ECB" w:rsidP="00F039B4">
            <w:pPr>
              <w:rPr>
                <w:b/>
                <w:bCs/>
                <w:color w:val="000000"/>
                <w:szCs w:val="24"/>
              </w:rPr>
            </w:pPr>
            <w:r>
              <w:rPr>
                <w:b/>
                <w:bCs/>
                <w:color w:val="000000"/>
                <w:szCs w:val="24"/>
              </w:rPr>
              <w:t>2024</w:t>
            </w:r>
          </w:p>
        </w:tc>
      </w:tr>
      <w:tr w:rsidR="00F97CF7" w:rsidRPr="00425AB5" w14:paraId="755D6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hideMark/>
          </w:tcPr>
          <w:p w14:paraId="31705DB1" w14:textId="77777777" w:rsidR="00F97CF7" w:rsidRPr="00D32498" w:rsidRDefault="00F97CF7" w:rsidP="00F039B4">
            <w:pPr>
              <w:jc w:val="center"/>
              <w:rPr>
                <w:b/>
                <w:bCs/>
                <w:color w:val="000000"/>
                <w:szCs w:val="24"/>
              </w:rPr>
            </w:pPr>
            <w:r w:rsidRPr="00D32498">
              <w:rPr>
                <w:b/>
                <w:bCs/>
                <w:color w:val="000000"/>
                <w:szCs w:val="24"/>
              </w:rPr>
              <w:t>Asignavimų valdytojas (-ai)</w:t>
            </w:r>
          </w:p>
        </w:tc>
        <w:tc>
          <w:tcPr>
            <w:tcW w:w="2094" w:type="dxa"/>
            <w:gridSpan w:val="12"/>
            <w:tcBorders>
              <w:top w:val="single" w:sz="4" w:space="0" w:color="000000"/>
              <w:left w:val="nil"/>
              <w:bottom w:val="single" w:sz="4" w:space="0" w:color="000000"/>
              <w:right w:val="single" w:sz="8" w:space="0" w:color="000000"/>
            </w:tcBorders>
            <w:shd w:val="clear" w:color="auto" w:fill="auto"/>
            <w:hideMark/>
          </w:tcPr>
          <w:p w14:paraId="3EC70D7E" w14:textId="77777777" w:rsidR="00F97CF7" w:rsidRPr="00D32498" w:rsidRDefault="00F97CF7" w:rsidP="00F039B4">
            <w:pPr>
              <w:jc w:val="center"/>
              <w:rPr>
                <w:b/>
                <w:bCs/>
                <w:color w:val="000000"/>
                <w:szCs w:val="24"/>
              </w:rPr>
            </w:pPr>
            <w:r w:rsidRPr="00D32498">
              <w:rPr>
                <w:b/>
                <w:bCs/>
                <w:color w:val="000000"/>
                <w:szCs w:val="24"/>
              </w:rPr>
              <w:t>Kodas</w:t>
            </w:r>
          </w:p>
        </w:tc>
      </w:tr>
      <w:tr w:rsidR="00F97CF7" w:rsidRPr="00425AB5" w14:paraId="0B23F1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1BF0CC7D" w14:textId="77777777" w:rsidR="00F97CF7" w:rsidRPr="00D32498" w:rsidRDefault="00F97CF7" w:rsidP="00F039B4">
            <w:pPr>
              <w:rPr>
                <w:color w:val="000000"/>
                <w:szCs w:val="24"/>
              </w:rPr>
            </w:pPr>
            <w:r w:rsidRPr="00D32498">
              <w:rPr>
                <w:color w:val="000000"/>
              </w:rPr>
              <w:t>Plungės rajono savivaldybės administracija</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FE18E7B" w14:textId="77777777" w:rsidR="00F97CF7" w:rsidRPr="00D32498" w:rsidRDefault="00F97CF7" w:rsidP="00F039B4">
            <w:pPr>
              <w:rPr>
                <w:color w:val="000000"/>
                <w:szCs w:val="24"/>
              </w:rPr>
            </w:pPr>
            <w:r w:rsidRPr="00D32498">
              <w:rPr>
                <w:color w:val="000000"/>
              </w:rPr>
              <w:t>188714469</w:t>
            </w:r>
          </w:p>
        </w:tc>
      </w:tr>
      <w:tr w:rsidR="00F97CF7" w:rsidRPr="00425AB5" w14:paraId="76ED3C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7D050B01" w14:textId="77777777" w:rsidR="00F97CF7" w:rsidRPr="00D32498" w:rsidRDefault="00F97CF7" w:rsidP="00F039B4">
            <w:pPr>
              <w:rPr>
                <w:color w:val="000000"/>
              </w:rPr>
            </w:pPr>
            <w:r w:rsidRPr="00D32498">
              <w:rPr>
                <w:color w:val="000000"/>
              </w:rPr>
              <w:t>Plungės krizių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45841382" w14:textId="77777777" w:rsidR="00F97CF7" w:rsidRPr="00D32498" w:rsidRDefault="00F97CF7" w:rsidP="00F039B4">
            <w:pPr>
              <w:rPr>
                <w:color w:val="000000"/>
              </w:rPr>
            </w:pPr>
            <w:r w:rsidRPr="00D32498">
              <w:rPr>
                <w:color w:val="000000"/>
              </w:rPr>
              <w:t>171697549</w:t>
            </w:r>
          </w:p>
        </w:tc>
      </w:tr>
      <w:tr w:rsidR="00F97CF7" w:rsidRPr="00425AB5" w14:paraId="6827F1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63D28D1" w14:textId="77777777" w:rsidR="00F97CF7" w:rsidRPr="00345A48" w:rsidRDefault="00F97CF7" w:rsidP="00F039B4">
            <w:pPr>
              <w:rPr>
                <w:color w:val="000000"/>
              </w:rPr>
            </w:pPr>
            <w:r w:rsidRPr="00345A48">
              <w:rPr>
                <w:color w:val="000000"/>
              </w:rPr>
              <w:t xml:space="preserve">Plungės rajono savivaldybės visuomenės sveikatos biuras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353927E" w14:textId="77777777" w:rsidR="00F97CF7" w:rsidRPr="00D32498" w:rsidRDefault="00F97CF7" w:rsidP="00F039B4">
            <w:pPr>
              <w:rPr>
                <w:color w:val="000000"/>
              </w:rPr>
            </w:pPr>
            <w:r w:rsidRPr="00D32498">
              <w:rPr>
                <w:color w:val="000000"/>
              </w:rPr>
              <w:t>302415311</w:t>
            </w:r>
          </w:p>
        </w:tc>
      </w:tr>
      <w:tr w:rsidR="00F97CF7" w:rsidRPr="00425AB5" w14:paraId="0D1539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5F60BE75" w14:textId="43AB0F21" w:rsidR="00F97CF7" w:rsidRPr="00345A48" w:rsidRDefault="004548E1" w:rsidP="004548E1">
            <w:pPr>
              <w:rPr>
                <w:color w:val="000000"/>
              </w:rPr>
            </w:pPr>
            <w:r w:rsidRPr="00345A48">
              <w:rPr>
                <w:color w:val="000000"/>
              </w:rPr>
              <w:t>Plungės s</w:t>
            </w:r>
            <w:r w:rsidR="00F97CF7" w:rsidRPr="00345A48">
              <w:rPr>
                <w:color w:val="000000"/>
              </w:rPr>
              <w:t xml:space="preserve">pecialiojo ugdymo centras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D778425" w14:textId="77777777" w:rsidR="00F97CF7" w:rsidRPr="00D32498" w:rsidRDefault="00F97CF7" w:rsidP="00F039B4">
            <w:pPr>
              <w:rPr>
                <w:color w:val="000000"/>
              </w:rPr>
            </w:pPr>
            <w:r w:rsidRPr="00D32498">
              <w:rPr>
                <w:color w:val="000000"/>
              </w:rPr>
              <w:t>190986017</w:t>
            </w:r>
          </w:p>
        </w:tc>
      </w:tr>
      <w:tr w:rsidR="00F97CF7" w:rsidRPr="00425AB5" w14:paraId="4BE404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251E768" w14:textId="77777777" w:rsidR="00F97CF7" w:rsidRPr="00D32498" w:rsidRDefault="00F97CF7" w:rsidP="00F039B4">
            <w:pPr>
              <w:rPr>
                <w:color w:val="000000"/>
              </w:rPr>
            </w:pPr>
            <w:r w:rsidRPr="00D32498">
              <w:rPr>
                <w:color w:val="000000"/>
              </w:rPr>
              <w:t>Plungės socialinių paslaugų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B27408C" w14:textId="77777777" w:rsidR="00F97CF7" w:rsidRPr="00D32498" w:rsidRDefault="00F97CF7" w:rsidP="00F039B4">
            <w:pPr>
              <w:rPr>
                <w:color w:val="000000"/>
              </w:rPr>
            </w:pPr>
            <w:r w:rsidRPr="00D32498">
              <w:rPr>
                <w:color w:val="000000"/>
              </w:rPr>
              <w:t>271759610</w:t>
            </w:r>
          </w:p>
        </w:tc>
      </w:tr>
      <w:tr w:rsidR="00F97CF7" w:rsidRPr="00425AB5" w14:paraId="68177B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58B3BC5" w14:textId="77777777" w:rsidR="00F97CF7" w:rsidRPr="00425AB5" w:rsidRDefault="00F97CF7" w:rsidP="00F039B4">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980AA71" w14:textId="77777777" w:rsidR="00F97CF7" w:rsidRPr="00425AB5" w:rsidRDefault="00F97CF7" w:rsidP="00F039B4">
            <w:pPr>
              <w:rPr>
                <w:b/>
                <w:bCs/>
                <w:color w:val="000000"/>
                <w:szCs w:val="24"/>
              </w:rPr>
            </w:pPr>
            <w:r w:rsidRPr="00425AB5">
              <w:rPr>
                <w:b/>
                <w:bCs/>
                <w:color w:val="000000"/>
                <w:szCs w:val="24"/>
              </w:rPr>
              <w:t>004</w:t>
            </w:r>
          </w:p>
        </w:tc>
      </w:tr>
      <w:tr w:rsidR="00F97CF7" w:rsidRPr="00425AB5" w14:paraId="48F4D87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67EAD902" w14:textId="77777777" w:rsidR="00F97CF7" w:rsidRPr="00425AB5" w:rsidRDefault="00F97CF7" w:rsidP="00F039B4">
            <w:pPr>
              <w:rPr>
                <w:b/>
                <w:bCs/>
                <w:color w:val="000000"/>
                <w:szCs w:val="24"/>
              </w:rPr>
            </w:pPr>
            <w:r w:rsidRPr="00425AB5">
              <w:rPr>
                <w:b/>
                <w:bCs/>
                <w:color w:val="000000"/>
                <w:szCs w:val="24"/>
              </w:rPr>
              <w:lastRenderedPageBreak/>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3794224E" w14:textId="44269475" w:rsidR="00F97CF7" w:rsidRPr="00425AB5" w:rsidRDefault="003F4ECB" w:rsidP="00F039B4">
            <w:pPr>
              <w:rPr>
                <w:b/>
                <w:bCs/>
                <w:color w:val="000000"/>
                <w:szCs w:val="24"/>
              </w:rPr>
            </w:pPr>
            <w:r>
              <w:rPr>
                <w:b/>
                <w:bCs/>
                <w:color w:val="000000"/>
                <w:szCs w:val="24"/>
              </w:rPr>
              <w:t>2024</w:t>
            </w:r>
            <w:r w:rsidR="00F97CF7" w:rsidRPr="00425AB5">
              <w:rPr>
                <w:b/>
                <w:bCs/>
                <w:color w:val="000000"/>
                <w:szCs w:val="24"/>
              </w:rPr>
              <w:t>–</w:t>
            </w:r>
            <w:r>
              <w:rPr>
                <w:b/>
                <w:bCs/>
                <w:color w:val="000000"/>
                <w:szCs w:val="24"/>
              </w:rPr>
              <w:t>2026</w:t>
            </w:r>
            <w:r w:rsidR="00F97CF7" w:rsidRPr="00425AB5">
              <w:rPr>
                <w:b/>
                <w:bCs/>
                <w:color w:val="000000"/>
                <w:szCs w:val="24"/>
              </w:rPr>
              <w:t xml:space="preserve"> metai</w:t>
            </w:r>
          </w:p>
        </w:tc>
      </w:tr>
      <w:tr w:rsidR="00F97CF7" w:rsidRPr="00425AB5" w14:paraId="563B66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421F831" w14:textId="77777777" w:rsidR="00F97CF7" w:rsidRPr="00425AB5" w:rsidRDefault="00F97CF7" w:rsidP="00F039B4">
            <w:pPr>
              <w:rPr>
                <w:b/>
                <w:bCs/>
                <w:color w:val="000000"/>
                <w:szCs w:val="24"/>
              </w:rPr>
            </w:pPr>
            <w:r w:rsidRPr="00425AB5">
              <w:rPr>
                <w:b/>
                <w:bCs/>
                <w:color w:val="000000"/>
                <w:szCs w:val="24"/>
              </w:rPr>
              <w:t>Programos koordinatorius</w:t>
            </w:r>
          </w:p>
        </w:tc>
      </w:tr>
      <w:tr w:rsidR="00F97CF7" w:rsidRPr="00425AB5" w14:paraId="132FE3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FCEF8EC" w14:textId="77777777" w:rsidR="00F97CF7" w:rsidRDefault="00F97CF7" w:rsidP="00F039B4">
            <w:pPr>
              <w:jc w:val="both"/>
              <w:rPr>
                <w:i/>
                <w:iCs/>
                <w:color w:val="000000"/>
                <w:szCs w:val="24"/>
              </w:rPr>
            </w:pPr>
            <w:r>
              <w:rPr>
                <w:i/>
                <w:iCs/>
                <w:color w:val="000000"/>
                <w:szCs w:val="24"/>
              </w:rPr>
              <w:t>Socialinės paramos skyriaus vedėja Jolanta Puidokienė</w:t>
            </w:r>
          </w:p>
          <w:p w14:paraId="023054BF" w14:textId="125F612D" w:rsidR="00F97CF7" w:rsidRPr="00425AB5" w:rsidRDefault="00E13D42" w:rsidP="00F039B4">
            <w:pPr>
              <w:jc w:val="both"/>
              <w:rPr>
                <w:i/>
                <w:iCs/>
                <w:color w:val="000000"/>
                <w:szCs w:val="24"/>
              </w:rPr>
            </w:pPr>
            <w:r>
              <w:rPr>
                <w:i/>
                <w:iCs/>
                <w:color w:val="000000"/>
                <w:szCs w:val="24"/>
              </w:rPr>
              <w:t>Tel. N</w:t>
            </w:r>
            <w:r w:rsidR="00F97CF7" w:rsidRPr="00001A2C">
              <w:rPr>
                <w:i/>
                <w:iCs/>
                <w:color w:val="000000"/>
                <w:szCs w:val="24"/>
              </w:rPr>
              <w:t xml:space="preserve">r. +370 448 </w:t>
            </w:r>
            <w:r w:rsidR="00F97CF7">
              <w:rPr>
                <w:i/>
                <w:iCs/>
                <w:color w:val="000000"/>
                <w:szCs w:val="24"/>
              </w:rPr>
              <w:t>73</w:t>
            </w:r>
            <w:r w:rsidR="00B75CDC">
              <w:rPr>
                <w:i/>
                <w:iCs/>
                <w:color w:val="000000"/>
                <w:szCs w:val="24"/>
              </w:rPr>
              <w:t xml:space="preserve"> </w:t>
            </w:r>
            <w:r w:rsidR="00F97CF7">
              <w:rPr>
                <w:i/>
                <w:iCs/>
                <w:color w:val="000000"/>
                <w:szCs w:val="24"/>
              </w:rPr>
              <w:t>110</w:t>
            </w:r>
            <w:r w:rsidR="00F97CF7" w:rsidRPr="00001A2C">
              <w:rPr>
                <w:i/>
                <w:iCs/>
                <w:color w:val="000000"/>
                <w:szCs w:val="24"/>
              </w:rPr>
              <w:t xml:space="preserve">, el. paštas: </w:t>
            </w:r>
            <w:hyperlink r:id="rId31" w:history="1">
              <w:r w:rsidR="00B75CDC" w:rsidRPr="00C13147">
                <w:rPr>
                  <w:rStyle w:val="Hipersaitas"/>
                  <w:i/>
                  <w:iCs/>
                  <w:szCs w:val="24"/>
                </w:rPr>
                <w:t>jolanta.puidokiene@plunge.lt</w:t>
              </w:r>
            </w:hyperlink>
            <w:r w:rsidR="00B75CDC">
              <w:rPr>
                <w:i/>
                <w:iCs/>
                <w:color w:val="000000"/>
                <w:szCs w:val="24"/>
              </w:rPr>
              <w:t xml:space="preserve"> </w:t>
            </w:r>
          </w:p>
        </w:tc>
      </w:tr>
      <w:tr w:rsidR="00F97CF7" w:rsidRPr="00425AB5" w14:paraId="7D045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F2A18C0" w14:textId="77777777" w:rsidR="00F97CF7" w:rsidRPr="00425AB5" w:rsidRDefault="00F97CF7" w:rsidP="00F039B4">
            <w:pPr>
              <w:rPr>
                <w:b/>
                <w:bCs/>
                <w:color w:val="000000"/>
                <w:szCs w:val="24"/>
              </w:rPr>
            </w:pPr>
            <w:r w:rsidRPr="00425AB5">
              <w:rPr>
                <w:b/>
                <w:bCs/>
                <w:color w:val="000000"/>
                <w:szCs w:val="24"/>
              </w:rPr>
              <w:t>Programos parengimo argumentai</w:t>
            </w:r>
          </w:p>
        </w:tc>
      </w:tr>
      <w:tr w:rsidR="00F97CF7" w:rsidRPr="00425AB5" w14:paraId="3FB016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E6E5DC0" w14:textId="591DDA09" w:rsidR="003A64A0" w:rsidRPr="00425AB5" w:rsidRDefault="003A64A0" w:rsidP="00801C43">
            <w:pPr>
              <w:jc w:val="both"/>
              <w:rPr>
                <w:color w:val="000000"/>
                <w:szCs w:val="24"/>
              </w:rPr>
            </w:pPr>
            <w:r w:rsidRPr="00425AB5">
              <w:rPr>
                <w:color w:val="000000"/>
                <w:szCs w:val="24"/>
              </w:rPr>
              <w:t xml:space="preserve">Programos įgyvendinimo tikslas yra integruoti socialiai pažeidžiamus asmenis į visuomenę, panaudojant efektyvias socialinės paramos priemones. Ši programa padės kurti saugią socialinę aplinką. Bendradarbiaujant su partneriais, formuojama ir įgyvendinama </w:t>
            </w:r>
            <w:r w:rsidR="00F91351">
              <w:rPr>
                <w:color w:val="000000"/>
                <w:szCs w:val="24"/>
              </w:rPr>
              <w:t>S</w:t>
            </w:r>
            <w:r w:rsidRPr="00425AB5">
              <w:rPr>
                <w:color w:val="000000"/>
                <w:szCs w:val="24"/>
              </w:rPr>
              <w:t>avivaldybės socialinės plėtros politika</w:t>
            </w:r>
            <w:r>
              <w:rPr>
                <w:color w:val="000000"/>
                <w:szCs w:val="24"/>
              </w:rPr>
              <w:t>.</w:t>
            </w:r>
            <w:r w:rsidRPr="00425AB5">
              <w:rPr>
                <w:color w:val="000000"/>
                <w:szCs w:val="24"/>
              </w:rPr>
              <w:t xml:space="preserve"> </w:t>
            </w:r>
          </w:p>
          <w:p w14:paraId="09709927" w14:textId="69426901" w:rsidR="00F97CF7" w:rsidRPr="00425AB5" w:rsidRDefault="003A64A0" w:rsidP="00801C43">
            <w:pPr>
              <w:jc w:val="both"/>
              <w:rPr>
                <w:color w:val="000000"/>
                <w:szCs w:val="24"/>
              </w:rPr>
            </w:pPr>
            <w:r w:rsidRPr="00425AB5">
              <w:rPr>
                <w:color w:val="000000"/>
                <w:szCs w:val="24"/>
              </w:rPr>
              <w:t xml:space="preserve">Šia programa taip pat siekiama užtikrinti kokybišką </w:t>
            </w:r>
            <w:r w:rsidRPr="00E64DAC">
              <w:rPr>
                <w:color w:val="000000"/>
                <w:szCs w:val="24"/>
              </w:rPr>
              <w:t xml:space="preserve">Plungės rajono </w:t>
            </w:r>
            <w:r w:rsidR="00E64DAC" w:rsidRPr="00801C43">
              <w:rPr>
                <w:color w:val="000000"/>
                <w:szCs w:val="24"/>
              </w:rPr>
              <w:t xml:space="preserve">savivaldybės </w:t>
            </w:r>
            <w:r w:rsidRPr="00E64DAC">
              <w:rPr>
                <w:color w:val="000000"/>
                <w:szCs w:val="24"/>
              </w:rPr>
              <w:t>gyventojų sveikatos</w:t>
            </w:r>
            <w:r w:rsidRPr="00425AB5">
              <w:rPr>
                <w:color w:val="000000"/>
                <w:szCs w:val="24"/>
              </w:rPr>
              <w:t xml:space="preserve"> priežiūrą, sveikatos politikos įgyvendinimą </w:t>
            </w:r>
            <w:r w:rsidR="00F91351">
              <w:rPr>
                <w:color w:val="000000"/>
                <w:szCs w:val="24"/>
              </w:rPr>
              <w:t>S</w:t>
            </w:r>
            <w:r w:rsidRPr="00425AB5">
              <w:rPr>
                <w:color w:val="000000"/>
                <w:szCs w:val="24"/>
              </w:rPr>
              <w:t xml:space="preserve">avivaldybės lygiu. Įgyvendinant </w:t>
            </w:r>
            <w:r>
              <w:rPr>
                <w:color w:val="000000"/>
                <w:szCs w:val="24"/>
              </w:rPr>
              <w:t>šios politikos</w:t>
            </w:r>
            <w:r w:rsidRPr="00425AB5">
              <w:rPr>
                <w:color w:val="000000"/>
                <w:szCs w:val="24"/>
              </w:rPr>
              <w:t xml:space="preserve"> tikslus ir uždavinius, turi pagerėti sveikatos priežiūros paslaugų prieinamumas, jų kokybė.</w:t>
            </w:r>
          </w:p>
        </w:tc>
      </w:tr>
      <w:tr w:rsidR="00F97CF7" w:rsidRPr="00425AB5" w14:paraId="158F51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61575D54" w14:textId="77777777" w:rsidR="00F97CF7" w:rsidRPr="00707E70" w:rsidRDefault="00F97CF7" w:rsidP="00F039B4">
            <w:pPr>
              <w:rPr>
                <w:b/>
                <w:bCs/>
                <w:color w:val="000000"/>
                <w:szCs w:val="24"/>
              </w:rPr>
            </w:pPr>
            <w:r w:rsidRPr="00707E70">
              <w:rPr>
                <w:b/>
              </w:rPr>
              <w:t>Šia programa įgyvendinamas(-i) Plungės rajono SPP prioritetas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6FA45467" w14:textId="77777777" w:rsidR="00F97CF7" w:rsidRPr="00D96138" w:rsidRDefault="00F97CF7" w:rsidP="00F039B4">
            <w:pPr>
              <w:rPr>
                <w:b/>
                <w:bCs/>
                <w:color w:val="000000"/>
                <w:szCs w:val="24"/>
              </w:rPr>
            </w:pPr>
            <w:r w:rsidRPr="00D96138">
              <w:rPr>
                <w:b/>
                <w:bCs/>
                <w:color w:val="000000"/>
                <w:szCs w:val="24"/>
              </w:rPr>
              <w:t>KOKYBIŠKŲ VIEŠŲJŲ PASLAUGŲ PARKAS</w:t>
            </w:r>
          </w:p>
          <w:p w14:paraId="0E46DB0C" w14:textId="77777777" w:rsidR="00F97CF7" w:rsidRDefault="00F97CF7" w:rsidP="00F039B4">
            <w:pPr>
              <w:rPr>
                <w:b/>
                <w:bCs/>
                <w:color w:val="000000"/>
                <w:szCs w:val="24"/>
                <w:highlight w:val="yellow"/>
              </w:rPr>
            </w:pPr>
          </w:p>
          <w:p w14:paraId="4F4E16ED" w14:textId="77777777" w:rsidR="00F97CF7" w:rsidRPr="00425AB5" w:rsidRDefault="00F97CF7" w:rsidP="00F039B4">
            <w:pPr>
              <w:rPr>
                <w:b/>
                <w:bCs/>
                <w:color w:val="000000"/>
                <w:szCs w:val="24"/>
                <w:highlight w:val="yellow"/>
              </w:rPr>
            </w:pPr>
            <w:r w:rsidRPr="008131C8">
              <w:rPr>
                <w:b/>
                <w:bCs/>
                <w:color w:val="000000"/>
                <w:szCs w:val="24"/>
              </w:rPr>
              <w:t>INOVACIJŲ, VERSLO IR PRAMONĖS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1D26B73" w14:textId="77777777" w:rsidR="00F97CF7" w:rsidRPr="008131C8" w:rsidRDefault="00F97CF7" w:rsidP="00F039B4">
            <w:pPr>
              <w:rPr>
                <w:b/>
                <w:bCs/>
                <w:color w:val="000000"/>
                <w:szCs w:val="24"/>
              </w:rPr>
            </w:pPr>
            <w:r w:rsidRPr="008131C8">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070DD18" w14:textId="77777777" w:rsidR="00F97CF7" w:rsidRPr="008131C8" w:rsidRDefault="00F97CF7" w:rsidP="00F039B4">
            <w:pPr>
              <w:rPr>
                <w:b/>
                <w:bCs/>
                <w:color w:val="000000"/>
                <w:szCs w:val="24"/>
              </w:rPr>
            </w:pPr>
            <w:r w:rsidRPr="008131C8">
              <w:rPr>
                <w:b/>
                <w:bCs/>
                <w:color w:val="000000"/>
                <w:szCs w:val="24"/>
              </w:rPr>
              <w:t>1</w:t>
            </w:r>
          </w:p>
          <w:p w14:paraId="04DE8BAF" w14:textId="77777777" w:rsidR="00F97CF7" w:rsidRPr="008131C8" w:rsidRDefault="00F97CF7" w:rsidP="00F039B4">
            <w:pPr>
              <w:rPr>
                <w:b/>
                <w:bCs/>
                <w:color w:val="000000"/>
                <w:szCs w:val="24"/>
              </w:rPr>
            </w:pPr>
          </w:p>
          <w:p w14:paraId="68A17841" w14:textId="77777777" w:rsidR="00F97CF7" w:rsidRPr="008131C8" w:rsidRDefault="00F97CF7" w:rsidP="00F039B4">
            <w:pPr>
              <w:rPr>
                <w:b/>
                <w:bCs/>
                <w:color w:val="000000"/>
                <w:szCs w:val="24"/>
              </w:rPr>
            </w:pPr>
            <w:r w:rsidRPr="008131C8">
              <w:rPr>
                <w:b/>
                <w:bCs/>
                <w:color w:val="000000"/>
                <w:szCs w:val="24"/>
              </w:rPr>
              <w:t>2</w:t>
            </w:r>
          </w:p>
        </w:tc>
      </w:tr>
      <w:tr w:rsidR="00F97CF7" w:rsidRPr="00425AB5" w14:paraId="64EDF8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3642F381" w14:textId="77777777" w:rsidR="00F97CF7" w:rsidRPr="00707E70" w:rsidRDefault="00F97CF7" w:rsidP="00F039B4">
            <w:pPr>
              <w:rPr>
                <w:b/>
                <w:bCs/>
                <w:color w:val="000000"/>
                <w:szCs w:val="24"/>
              </w:rPr>
            </w:pPr>
            <w:r w:rsidRPr="00707E70">
              <w:rPr>
                <w:b/>
              </w:rPr>
              <w:t>Šia programa įgyvendinamas(-i) Plungės rajono SPP tikslas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41846C43" w14:textId="77777777" w:rsidR="00F97CF7" w:rsidRPr="00507B56" w:rsidRDefault="00F97CF7" w:rsidP="00F039B4">
            <w:pPr>
              <w:rPr>
                <w:b/>
                <w:bCs/>
                <w:color w:val="000000"/>
                <w:szCs w:val="24"/>
              </w:rPr>
            </w:pPr>
            <w:r w:rsidRPr="00507B56">
              <w:rPr>
                <w:b/>
                <w:bCs/>
                <w:color w:val="000000"/>
                <w:szCs w:val="24"/>
              </w:rPr>
              <w:t>Stiprinti gyventojų sveikatą, užtikrinti sveikatos priežiūros (gydymo) prieinamumą ir kokybę</w:t>
            </w:r>
          </w:p>
          <w:p w14:paraId="103A1C5C" w14:textId="77777777" w:rsidR="00F97CF7" w:rsidRPr="00507B56" w:rsidRDefault="00F97CF7" w:rsidP="00F039B4">
            <w:pPr>
              <w:rPr>
                <w:b/>
                <w:bCs/>
                <w:color w:val="000000"/>
                <w:szCs w:val="24"/>
              </w:rPr>
            </w:pPr>
          </w:p>
          <w:p w14:paraId="205EBCFB" w14:textId="77777777" w:rsidR="00F97CF7" w:rsidRPr="00507B56" w:rsidRDefault="00F97CF7" w:rsidP="00F039B4">
            <w:pPr>
              <w:rPr>
                <w:b/>
                <w:bCs/>
                <w:color w:val="000000"/>
                <w:szCs w:val="24"/>
              </w:rPr>
            </w:pPr>
            <w:r w:rsidRPr="00507B56">
              <w:rPr>
                <w:b/>
                <w:bCs/>
                <w:color w:val="000000"/>
                <w:szCs w:val="24"/>
              </w:rPr>
              <w:t>Diegti inovacijas švietimo įstaigose, atliepiant ateities ekonomikos poreikius, gerinti švietimo paslaugų kokybę ir užtikrinti prieinamumą</w:t>
            </w:r>
          </w:p>
          <w:p w14:paraId="6D84AE91" w14:textId="77777777" w:rsidR="00F97CF7" w:rsidRPr="00507B56" w:rsidRDefault="00F97CF7" w:rsidP="00F039B4">
            <w:pPr>
              <w:rPr>
                <w:b/>
                <w:bCs/>
                <w:color w:val="000000"/>
                <w:szCs w:val="24"/>
              </w:rPr>
            </w:pPr>
          </w:p>
          <w:p w14:paraId="1629D229" w14:textId="77777777" w:rsidR="00F97CF7" w:rsidRPr="00507B56" w:rsidRDefault="00F97CF7" w:rsidP="00F039B4">
            <w:pPr>
              <w:rPr>
                <w:b/>
                <w:bCs/>
                <w:color w:val="000000"/>
                <w:szCs w:val="24"/>
              </w:rPr>
            </w:pPr>
            <w:r w:rsidRPr="00507B56">
              <w:rPr>
                <w:b/>
                <w:bCs/>
                <w:color w:val="000000"/>
                <w:szCs w:val="24"/>
              </w:rPr>
              <w:t>Kurti saugesnę socialinę aplinką ir mažinti socialinę atskirtį</w:t>
            </w:r>
          </w:p>
          <w:p w14:paraId="5D702E82" w14:textId="77777777" w:rsidR="00F97CF7" w:rsidRPr="00507B56" w:rsidRDefault="00F97CF7" w:rsidP="00F039B4">
            <w:pPr>
              <w:rPr>
                <w:b/>
                <w:bCs/>
                <w:color w:val="000000"/>
                <w:szCs w:val="24"/>
              </w:rPr>
            </w:pPr>
          </w:p>
          <w:p w14:paraId="33B5133C" w14:textId="77777777" w:rsidR="00F97CF7" w:rsidRPr="00507B56" w:rsidRDefault="00F97CF7" w:rsidP="00F039B4">
            <w:pPr>
              <w:rPr>
                <w:b/>
                <w:bCs/>
                <w:color w:val="000000"/>
                <w:szCs w:val="24"/>
              </w:rPr>
            </w:pPr>
            <w:r w:rsidRPr="00507B56">
              <w:rPr>
                <w:b/>
                <w:bCs/>
                <w:color w:val="000000"/>
                <w:szCs w:val="24"/>
              </w:rPr>
              <w:t>Skatinti draugiškų aplinkai transporto priemonių naudojimą</w:t>
            </w:r>
          </w:p>
          <w:p w14:paraId="44AFAEC0" w14:textId="77777777" w:rsidR="00F97CF7" w:rsidRPr="00507B56" w:rsidRDefault="00F97CF7" w:rsidP="00F039B4">
            <w:pPr>
              <w:rPr>
                <w:b/>
                <w:bCs/>
                <w:color w:val="000000"/>
                <w:szCs w:val="24"/>
              </w:rPr>
            </w:pPr>
          </w:p>
          <w:p w14:paraId="22CFE04E" w14:textId="77777777" w:rsidR="00F97CF7" w:rsidRPr="00507B56" w:rsidRDefault="00F97CF7" w:rsidP="00F039B4">
            <w:pPr>
              <w:rPr>
                <w:b/>
                <w:bCs/>
                <w:color w:val="000000"/>
                <w:szCs w:val="24"/>
              </w:rPr>
            </w:pPr>
            <w:r w:rsidRPr="00507B56">
              <w:rPr>
                <w:b/>
                <w:bCs/>
                <w:color w:val="000000"/>
                <w:szCs w:val="24"/>
              </w:rPr>
              <w:t>Užtikrinti efektyvų Plungės r. sav. turto valdymą</w:t>
            </w:r>
          </w:p>
          <w:p w14:paraId="1BDCE109" w14:textId="77777777" w:rsidR="00F97CF7" w:rsidRPr="00507B56" w:rsidRDefault="00F97CF7" w:rsidP="00F039B4">
            <w:pPr>
              <w:rPr>
                <w:b/>
                <w:bCs/>
                <w:color w:val="000000"/>
                <w:szCs w:val="24"/>
              </w:rPr>
            </w:pPr>
          </w:p>
          <w:p w14:paraId="03B1E1CD" w14:textId="77777777" w:rsidR="00F97CF7" w:rsidRPr="00507B56" w:rsidRDefault="00F97CF7" w:rsidP="00F039B4">
            <w:pPr>
              <w:rPr>
                <w:b/>
                <w:bCs/>
                <w:color w:val="000000"/>
                <w:szCs w:val="24"/>
              </w:rPr>
            </w:pPr>
            <w:r w:rsidRPr="00507B56">
              <w:rPr>
                <w:b/>
                <w:bCs/>
                <w:color w:val="000000"/>
                <w:szCs w:val="24"/>
              </w:rPr>
              <w:t>Užtikrinti rinkos poreikius atitinkančių darbuotojų pasiūlą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5A302C8B" w14:textId="77777777"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529BDBF" w14:textId="77777777" w:rsidR="00F97CF7" w:rsidRPr="00507B56" w:rsidRDefault="00F97CF7" w:rsidP="00F039B4">
            <w:pPr>
              <w:rPr>
                <w:b/>
                <w:bCs/>
                <w:color w:val="000000"/>
                <w:szCs w:val="24"/>
              </w:rPr>
            </w:pPr>
          </w:p>
          <w:p w14:paraId="2D60F56C" w14:textId="77777777" w:rsidR="00F97CF7" w:rsidRPr="00507B56" w:rsidRDefault="00F97CF7" w:rsidP="00F039B4">
            <w:pPr>
              <w:rPr>
                <w:b/>
                <w:bCs/>
                <w:color w:val="000000"/>
                <w:szCs w:val="24"/>
              </w:rPr>
            </w:pPr>
            <w:r w:rsidRPr="00507B56">
              <w:rPr>
                <w:b/>
                <w:bCs/>
                <w:color w:val="000000"/>
                <w:szCs w:val="24"/>
              </w:rPr>
              <w:t>1.1</w:t>
            </w:r>
          </w:p>
          <w:p w14:paraId="7BB3EA13" w14:textId="77777777" w:rsidR="00F97CF7" w:rsidRPr="00507B56" w:rsidRDefault="00F97CF7" w:rsidP="00F039B4">
            <w:pPr>
              <w:rPr>
                <w:b/>
                <w:bCs/>
                <w:color w:val="000000"/>
                <w:szCs w:val="24"/>
              </w:rPr>
            </w:pPr>
          </w:p>
          <w:p w14:paraId="4027E3CC" w14:textId="77777777" w:rsidR="00F97CF7" w:rsidRPr="00507B56" w:rsidRDefault="00F97CF7" w:rsidP="00F039B4">
            <w:pPr>
              <w:rPr>
                <w:b/>
                <w:bCs/>
                <w:color w:val="000000"/>
                <w:szCs w:val="24"/>
              </w:rPr>
            </w:pPr>
          </w:p>
          <w:p w14:paraId="555ADD8D" w14:textId="77777777" w:rsidR="00F97CF7" w:rsidRPr="00507B56" w:rsidRDefault="00F97CF7" w:rsidP="00F039B4">
            <w:pPr>
              <w:rPr>
                <w:b/>
                <w:bCs/>
                <w:color w:val="000000"/>
                <w:szCs w:val="24"/>
              </w:rPr>
            </w:pPr>
            <w:r w:rsidRPr="00507B56">
              <w:rPr>
                <w:b/>
                <w:bCs/>
                <w:color w:val="000000"/>
                <w:szCs w:val="24"/>
              </w:rPr>
              <w:t>1.2.</w:t>
            </w:r>
          </w:p>
          <w:p w14:paraId="19F25F43" w14:textId="77777777" w:rsidR="00F97CF7" w:rsidRPr="00507B56" w:rsidRDefault="00F97CF7" w:rsidP="00F039B4">
            <w:pPr>
              <w:rPr>
                <w:b/>
                <w:bCs/>
                <w:color w:val="000000"/>
                <w:szCs w:val="24"/>
              </w:rPr>
            </w:pPr>
          </w:p>
          <w:p w14:paraId="023D5C8B" w14:textId="77777777" w:rsidR="00F97CF7" w:rsidRPr="00507B56" w:rsidRDefault="00F97CF7" w:rsidP="00F039B4">
            <w:pPr>
              <w:rPr>
                <w:b/>
                <w:bCs/>
                <w:color w:val="000000"/>
                <w:szCs w:val="24"/>
              </w:rPr>
            </w:pPr>
          </w:p>
          <w:p w14:paraId="0713F3C0" w14:textId="77777777" w:rsidR="00F97CF7" w:rsidRPr="00507B56" w:rsidRDefault="00F97CF7" w:rsidP="00F039B4">
            <w:pPr>
              <w:rPr>
                <w:b/>
                <w:bCs/>
                <w:color w:val="000000"/>
                <w:szCs w:val="24"/>
              </w:rPr>
            </w:pPr>
            <w:r w:rsidRPr="00507B56">
              <w:rPr>
                <w:b/>
                <w:bCs/>
                <w:color w:val="000000"/>
                <w:szCs w:val="24"/>
              </w:rPr>
              <w:t>1.5</w:t>
            </w:r>
          </w:p>
          <w:p w14:paraId="237AC985" w14:textId="77777777" w:rsidR="00F97CF7" w:rsidRPr="00507B56" w:rsidRDefault="00F97CF7" w:rsidP="00F039B4">
            <w:pPr>
              <w:rPr>
                <w:b/>
                <w:bCs/>
                <w:color w:val="000000"/>
                <w:szCs w:val="24"/>
              </w:rPr>
            </w:pPr>
          </w:p>
          <w:p w14:paraId="3891C9B3" w14:textId="77777777" w:rsidR="00F97CF7" w:rsidRPr="00507B56" w:rsidRDefault="00F97CF7" w:rsidP="00F039B4">
            <w:pPr>
              <w:rPr>
                <w:b/>
                <w:bCs/>
                <w:color w:val="000000"/>
                <w:szCs w:val="24"/>
              </w:rPr>
            </w:pPr>
          </w:p>
          <w:p w14:paraId="4BF3B32D" w14:textId="77777777" w:rsidR="00F97CF7" w:rsidRPr="00507B56" w:rsidRDefault="00F97CF7" w:rsidP="00F039B4">
            <w:pPr>
              <w:rPr>
                <w:b/>
                <w:bCs/>
                <w:color w:val="000000"/>
                <w:szCs w:val="24"/>
              </w:rPr>
            </w:pPr>
            <w:r w:rsidRPr="00507B56">
              <w:rPr>
                <w:b/>
                <w:bCs/>
                <w:color w:val="000000"/>
                <w:szCs w:val="24"/>
              </w:rPr>
              <w:t>1.6.</w:t>
            </w:r>
          </w:p>
          <w:p w14:paraId="5F2DB118" w14:textId="77777777" w:rsidR="00F97CF7" w:rsidRPr="00507B56" w:rsidRDefault="00F97CF7" w:rsidP="00F039B4">
            <w:pPr>
              <w:rPr>
                <w:b/>
                <w:bCs/>
                <w:color w:val="000000"/>
                <w:szCs w:val="24"/>
              </w:rPr>
            </w:pPr>
          </w:p>
          <w:p w14:paraId="76EFC733" w14:textId="77777777" w:rsidR="00F97CF7" w:rsidRPr="00507B56" w:rsidRDefault="00F97CF7" w:rsidP="00F039B4">
            <w:pPr>
              <w:rPr>
                <w:b/>
                <w:bCs/>
                <w:color w:val="000000"/>
                <w:szCs w:val="24"/>
              </w:rPr>
            </w:pPr>
          </w:p>
          <w:p w14:paraId="67B9D56D" w14:textId="77777777" w:rsidR="00F97CF7" w:rsidRPr="00507B56" w:rsidRDefault="00F97CF7" w:rsidP="00F039B4">
            <w:pPr>
              <w:rPr>
                <w:b/>
                <w:bCs/>
                <w:color w:val="000000"/>
                <w:szCs w:val="24"/>
              </w:rPr>
            </w:pPr>
            <w:r w:rsidRPr="00507B56">
              <w:rPr>
                <w:b/>
                <w:bCs/>
                <w:color w:val="000000"/>
                <w:szCs w:val="24"/>
              </w:rPr>
              <w:t>1.9.</w:t>
            </w:r>
          </w:p>
          <w:p w14:paraId="5F3DB7FF" w14:textId="77777777" w:rsidR="00F97CF7" w:rsidRPr="00507B56" w:rsidRDefault="00F97CF7" w:rsidP="00F039B4">
            <w:pPr>
              <w:rPr>
                <w:b/>
                <w:bCs/>
                <w:color w:val="000000"/>
                <w:szCs w:val="24"/>
              </w:rPr>
            </w:pPr>
          </w:p>
          <w:p w14:paraId="5DC8A613" w14:textId="77777777" w:rsidR="00F97CF7" w:rsidRPr="00507B56" w:rsidRDefault="00F97CF7" w:rsidP="00F039B4">
            <w:pPr>
              <w:rPr>
                <w:b/>
                <w:bCs/>
                <w:color w:val="000000"/>
                <w:szCs w:val="24"/>
              </w:rPr>
            </w:pPr>
          </w:p>
          <w:p w14:paraId="75980B14" w14:textId="77777777" w:rsidR="00F97CF7" w:rsidRPr="00507B56" w:rsidRDefault="00F97CF7" w:rsidP="00F039B4">
            <w:pPr>
              <w:rPr>
                <w:b/>
                <w:bCs/>
                <w:color w:val="000000"/>
                <w:szCs w:val="24"/>
              </w:rPr>
            </w:pPr>
            <w:r w:rsidRPr="00507B56">
              <w:rPr>
                <w:b/>
                <w:bCs/>
                <w:color w:val="000000"/>
                <w:szCs w:val="24"/>
              </w:rPr>
              <w:t>2.2</w:t>
            </w:r>
          </w:p>
        </w:tc>
      </w:tr>
      <w:tr w:rsidR="00F97CF7" w:rsidRPr="00425AB5" w14:paraId="3DC2833C" w14:textId="77777777" w:rsidTr="0084632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67"/>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18707CF8" w14:textId="77777777" w:rsidR="00F97CF7" w:rsidRPr="00707E70" w:rsidRDefault="00F97CF7" w:rsidP="00F039B4">
            <w:pPr>
              <w:rPr>
                <w:b/>
                <w:bCs/>
                <w:color w:val="000000"/>
                <w:szCs w:val="24"/>
              </w:rPr>
            </w:pPr>
            <w:r w:rsidRPr="00707E70">
              <w:rPr>
                <w:b/>
              </w:rPr>
              <w:lastRenderedPageBreak/>
              <w:t>Šia programa įgyvendinamas(-i) Plungės rajono SPP uždavinys (-iai)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2E76EB4B" w14:textId="77777777" w:rsidR="00F97CF7" w:rsidRPr="00507B56" w:rsidRDefault="00F97CF7" w:rsidP="00F039B4">
            <w:pPr>
              <w:rPr>
                <w:b/>
                <w:bCs/>
                <w:szCs w:val="24"/>
              </w:rPr>
            </w:pPr>
            <w:r w:rsidRPr="00507B56">
              <w:rPr>
                <w:b/>
                <w:bCs/>
                <w:szCs w:val="24"/>
              </w:rPr>
              <w:t>Pritraukti jaunus, aukštos kvalifikacijos specialistus į sveikatos priežiūros įstaigas</w:t>
            </w:r>
          </w:p>
          <w:p w14:paraId="232D74BD" w14:textId="77777777" w:rsidR="00F97CF7" w:rsidRPr="00507B56" w:rsidRDefault="00F97CF7" w:rsidP="00F039B4">
            <w:pPr>
              <w:rPr>
                <w:b/>
                <w:bCs/>
                <w:szCs w:val="24"/>
              </w:rPr>
            </w:pPr>
          </w:p>
          <w:p w14:paraId="21E43DFE" w14:textId="77777777" w:rsidR="00F97CF7" w:rsidRPr="00507B56" w:rsidRDefault="00F97CF7" w:rsidP="00F039B4">
            <w:pPr>
              <w:rPr>
                <w:b/>
                <w:bCs/>
                <w:szCs w:val="24"/>
              </w:rPr>
            </w:pPr>
            <w:r w:rsidRPr="00507B56">
              <w:rPr>
                <w:b/>
                <w:bCs/>
                <w:szCs w:val="24"/>
              </w:rPr>
              <w:t>Sukurti visuomenės sveikatinimo ir prevencijos paslaugų tinklą (sistemą) Plungės r. sav.</w:t>
            </w:r>
          </w:p>
          <w:p w14:paraId="4C2B101D" w14:textId="77777777" w:rsidR="00F97CF7" w:rsidRPr="00507B56" w:rsidRDefault="00F97CF7" w:rsidP="00F039B4">
            <w:pPr>
              <w:rPr>
                <w:b/>
                <w:bCs/>
                <w:szCs w:val="24"/>
              </w:rPr>
            </w:pPr>
          </w:p>
          <w:p w14:paraId="2B161662" w14:textId="77777777" w:rsidR="00F97CF7" w:rsidRPr="00507B56" w:rsidRDefault="00F97CF7" w:rsidP="00F039B4">
            <w:pPr>
              <w:rPr>
                <w:b/>
                <w:bCs/>
                <w:szCs w:val="24"/>
              </w:rPr>
            </w:pPr>
            <w:r w:rsidRPr="00507B56">
              <w:rPr>
                <w:b/>
                <w:bCs/>
                <w:szCs w:val="24"/>
              </w:rPr>
              <w:t>Mažinti priklausomybių turinčių asmenų skaičių, vykdant priklausomybių mažinimo programą</w:t>
            </w:r>
          </w:p>
          <w:p w14:paraId="09656C05" w14:textId="77777777" w:rsidR="00F97CF7" w:rsidRDefault="00F97CF7" w:rsidP="00F039B4">
            <w:pPr>
              <w:rPr>
                <w:b/>
                <w:bCs/>
                <w:szCs w:val="24"/>
              </w:rPr>
            </w:pPr>
          </w:p>
          <w:p w14:paraId="12EDBB0F" w14:textId="77777777" w:rsidR="00F97CF7" w:rsidRDefault="00F97CF7" w:rsidP="00F039B4">
            <w:pPr>
              <w:rPr>
                <w:rFonts w:eastAsia="Calibri"/>
                <w:b/>
                <w:bCs/>
                <w:szCs w:val="24"/>
              </w:rPr>
            </w:pPr>
            <w:r w:rsidRPr="002E2F09">
              <w:rPr>
                <w:rFonts w:eastAsia="Calibri"/>
                <w:b/>
                <w:bCs/>
                <w:szCs w:val="24"/>
              </w:rPr>
              <w:t>Stiprinti gyventojų psichikos sveikatą</w:t>
            </w:r>
          </w:p>
          <w:p w14:paraId="452DED9D" w14:textId="77777777" w:rsidR="00F97CF7" w:rsidRPr="002E2F09" w:rsidRDefault="00F97CF7" w:rsidP="00F039B4">
            <w:pPr>
              <w:rPr>
                <w:b/>
                <w:bCs/>
                <w:szCs w:val="24"/>
              </w:rPr>
            </w:pPr>
          </w:p>
          <w:p w14:paraId="0E017E99" w14:textId="77777777" w:rsidR="00F97CF7" w:rsidRPr="00507B56" w:rsidRDefault="00F97CF7" w:rsidP="00F039B4">
            <w:pPr>
              <w:rPr>
                <w:b/>
                <w:bCs/>
                <w:szCs w:val="24"/>
              </w:rPr>
            </w:pPr>
            <w:r w:rsidRPr="00507B56">
              <w:rPr>
                <w:b/>
                <w:bCs/>
                <w:szCs w:val="24"/>
                <w:shd w:val="clear" w:color="auto" w:fill="FFFFFF"/>
              </w:rPr>
              <w:t>Pažangios medicininės įrangos įsigijimas Plungės rajono savivaldybės sveikatos priežiūros įstaigose</w:t>
            </w:r>
          </w:p>
          <w:p w14:paraId="6A626FE6" w14:textId="77777777" w:rsidR="00F97CF7" w:rsidRPr="00507B56" w:rsidRDefault="00F97CF7" w:rsidP="00F039B4">
            <w:pPr>
              <w:rPr>
                <w:b/>
                <w:bCs/>
                <w:szCs w:val="24"/>
              </w:rPr>
            </w:pPr>
          </w:p>
          <w:p w14:paraId="5D6BACDC" w14:textId="77777777" w:rsidR="00F97CF7" w:rsidRPr="00507B56" w:rsidRDefault="00F97CF7" w:rsidP="00F039B4">
            <w:pPr>
              <w:rPr>
                <w:b/>
                <w:bCs/>
                <w:szCs w:val="24"/>
              </w:rPr>
            </w:pPr>
            <w:r w:rsidRPr="00507B56">
              <w:rPr>
                <w:b/>
                <w:bCs/>
                <w:szCs w:val="24"/>
              </w:rPr>
              <w:t>Pritraukti aukštos kvalifikacijos specialistus į švietimo įstaigas</w:t>
            </w:r>
          </w:p>
          <w:p w14:paraId="06D359C1" w14:textId="77777777" w:rsidR="00F97CF7" w:rsidRPr="00507B56" w:rsidRDefault="00F97CF7" w:rsidP="00F039B4">
            <w:pPr>
              <w:rPr>
                <w:b/>
                <w:bCs/>
                <w:szCs w:val="24"/>
              </w:rPr>
            </w:pPr>
          </w:p>
          <w:p w14:paraId="7526EED1" w14:textId="77777777" w:rsidR="00F97CF7" w:rsidRPr="00507B56" w:rsidRDefault="00F97CF7" w:rsidP="00F039B4">
            <w:pPr>
              <w:rPr>
                <w:b/>
                <w:bCs/>
                <w:szCs w:val="24"/>
              </w:rPr>
            </w:pPr>
            <w:r w:rsidRPr="00507B56">
              <w:rPr>
                <w:b/>
                <w:bCs/>
                <w:szCs w:val="24"/>
              </w:rPr>
              <w:t>Plėsti socialinių paslaugų pasiūlą ir gerinti kokybę</w:t>
            </w:r>
          </w:p>
          <w:p w14:paraId="71A4C07C" w14:textId="77777777" w:rsidR="00F97CF7" w:rsidRPr="00507B56" w:rsidRDefault="00F97CF7" w:rsidP="00F039B4">
            <w:pPr>
              <w:rPr>
                <w:b/>
                <w:bCs/>
                <w:szCs w:val="24"/>
              </w:rPr>
            </w:pPr>
          </w:p>
          <w:p w14:paraId="587938ED" w14:textId="77777777" w:rsidR="00F97CF7" w:rsidRPr="00507B56" w:rsidRDefault="00F97CF7" w:rsidP="00F039B4">
            <w:pPr>
              <w:rPr>
                <w:b/>
                <w:bCs/>
                <w:szCs w:val="24"/>
              </w:rPr>
            </w:pPr>
            <w:r w:rsidRPr="00507B56">
              <w:rPr>
                <w:b/>
                <w:bCs/>
                <w:szCs w:val="24"/>
              </w:rPr>
              <w:t>Subalansuoti socialinio būsto paklausą ir pasiūlą</w:t>
            </w:r>
          </w:p>
          <w:p w14:paraId="3D89BAE2" w14:textId="77777777" w:rsidR="00F97CF7" w:rsidRPr="00507B56" w:rsidRDefault="00F97CF7" w:rsidP="00F039B4">
            <w:pPr>
              <w:rPr>
                <w:b/>
                <w:bCs/>
                <w:szCs w:val="24"/>
              </w:rPr>
            </w:pPr>
          </w:p>
          <w:p w14:paraId="67D34152" w14:textId="77777777" w:rsidR="00F97CF7" w:rsidRPr="00507B56" w:rsidRDefault="00F97CF7" w:rsidP="00F039B4">
            <w:pPr>
              <w:rPr>
                <w:b/>
                <w:bCs/>
                <w:szCs w:val="24"/>
              </w:rPr>
            </w:pPr>
            <w:r w:rsidRPr="00507B56">
              <w:rPr>
                <w:b/>
                <w:bCs/>
                <w:szCs w:val="24"/>
              </w:rPr>
              <w:t>Didinti viešojo transporto draugiškumą aplinkai, patogumą ir patrauklumą gyventojams</w:t>
            </w:r>
          </w:p>
          <w:p w14:paraId="2E7DE319" w14:textId="77777777" w:rsidR="00F97CF7" w:rsidRPr="00507B56" w:rsidRDefault="00F97CF7" w:rsidP="00F039B4">
            <w:pPr>
              <w:rPr>
                <w:b/>
                <w:bCs/>
                <w:szCs w:val="24"/>
              </w:rPr>
            </w:pPr>
          </w:p>
          <w:p w14:paraId="2E7DF6AC" w14:textId="77777777" w:rsidR="00F97CF7" w:rsidRPr="00507B56" w:rsidRDefault="00F97CF7" w:rsidP="00F039B4">
            <w:pPr>
              <w:rPr>
                <w:b/>
                <w:bCs/>
                <w:szCs w:val="24"/>
              </w:rPr>
            </w:pPr>
            <w:r w:rsidRPr="00507B56">
              <w:rPr>
                <w:b/>
                <w:bCs/>
                <w:szCs w:val="24"/>
              </w:rPr>
              <w:t>Aprūpinti jaunus specialistus gyvenamuoju būstu</w:t>
            </w:r>
          </w:p>
          <w:p w14:paraId="316CEDFE" w14:textId="77777777" w:rsidR="00F97CF7" w:rsidRPr="00507B56" w:rsidRDefault="00F97CF7" w:rsidP="00F039B4">
            <w:pPr>
              <w:rPr>
                <w:b/>
                <w:bCs/>
                <w:szCs w:val="24"/>
              </w:rPr>
            </w:pPr>
          </w:p>
          <w:p w14:paraId="3AF2E405" w14:textId="3F7D76F5" w:rsidR="0043188B" w:rsidRPr="0084632E" w:rsidRDefault="00F97CF7" w:rsidP="00F039B4">
            <w:pPr>
              <w:rPr>
                <w:b/>
                <w:bCs/>
              </w:rPr>
            </w:pPr>
            <w:r w:rsidRPr="008553E7">
              <w:rPr>
                <w:b/>
                <w:bCs/>
              </w:rPr>
              <w:t>Prisidėti prie socialiai pažeidžiamų grupių atstovų užimtumo didinimo rajone</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132256E1" w14:textId="77777777"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276BBF05" w14:textId="77777777" w:rsidR="00F97CF7" w:rsidRPr="00F53607" w:rsidRDefault="00F97CF7" w:rsidP="00F039B4">
            <w:pPr>
              <w:rPr>
                <w:b/>
                <w:bCs/>
                <w:color w:val="000000"/>
                <w:szCs w:val="24"/>
              </w:rPr>
            </w:pPr>
            <w:r w:rsidRPr="00F53607">
              <w:rPr>
                <w:b/>
                <w:bCs/>
                <w:color w:val="000000"/>
                <w:szCs w:val="24"/>
              </w:rPr>
              <w:t>1.1.1.</w:t>
            </w:r>
          </w:p>
          <w:p w14:paraId="6B8BEF04" w14:textId="77777777" w:rsidR="00F97CF7" w:rsidRPr="00F53607" w:rsidRDefault="00F97CF7" w:rsidP="00F039B4">
            <w:pPr>
              <w:rPr>
                <w:b/>
                <w:bCs/>
                <w:color w:val="000000"/>
                <w:szCs w:val="24"/>
              </w:rPr>
            </w:pPr>
          </w:p>
          <w:p w14:paraId="725D623D" w14:textId="77777777" w:rsidR="00F97CF7" w:rsidRPr="00F53607" w:rsidRDefault="00F97CF7" w:rsidP="00F039B4">
            <w:pPr>
              <w:rPr>
                <w:b/>
                <w:bCs/>
                <w:color w:val="000000"/>
                <w:szCs w:val="24"/>
              </w:rPr>
            </w:pPr>
          </w:p>
          <w:p w14:paraId="038EACAF" w14:textId="77777777" w:rsidR="00F97CF7" w:rsidRPr="00F53607" w:rsidRDefault="00F97CF7" w:rsidP="00F039B4">
            <w:pPr>
              <w:rPr>
                <w:b/>
                <w:bCs/>
                <w:color w:val="000000"/>
                <w:szCs w:val="24"/>
              </w:rPr>
            </w:pPr>
            <w:r w:rsidRPr="00F53607">
              <w:rPr>
                <w:b/>
                <w:bCs/>
                <w:color w:val="000000"/>
                <w:szCs w:val="24"/>
              </w:rPr>
              <w:t>1.1.2.</w:t>
            </w:r>
          </w:p>
          <w:p w14:paraId="1383660E" w14:textId="77777777" w:rsidR="00F97CF7" w:rsidRPr="00F53607" w:rsidRDefault="00F97CF7" w:rsidP="00F039B4">
            <w:pPr>
              <w:rPr>
                <w:b/>
                <w:bCs/>
                <w:color w:val="000000"/>
                <w:szCs w:val="24"/>
              </w:rPr>
            </w:pPr>
          </w:p>
          <w:p w14:paraId="32EEEE92" w14:textId="77777777" w:rsidR="00F97CF7" w:rsidRPr="00F53607" w:rsidRDefault="00F97CF7" w:rsidP="00F039B4">
            <w:pPr>
              <w:rPr>
                <w:b/>
                <w:bCs/>
                <w:color w:val="000000"/>
                <w:szCs w:val="24"/>
              </w:rPr>
            </w:pPr>
          </w:p>
          <w:p w14:paraId="13431575" w14:textId="77777777" w:rsidR="00F97CF7" w:rsidRPr="00F53607" w:rsidRDefault="00F97CF7" w:rsidP="00F039B4">
            <w:pPr>
              <w:rPr>
                <w:b/>
                <w:bCs/>
                <w:color w:val="000000"/>
                <w:szCs w:val="24"/>
              </w:rPr>
            </w:pPr>
            <w:r w:rsidRPr="00F53607">
              <w:rPr>
                <w:b/>
                <w:bCs/>
                <w:color w:val="000000"/>
                <w:szCs w:val="24"/>
              </w:rPr>
              <w:t>1.1.3.</w:t>
            </w:r>
          </w:p>
          <w:p w14:paraId="0F9AE8BF" w14:textId="77777777" w:rsidR="00F97CF7" w:rsidRDefault="00F97CF7" w:rsidP="00F039B4">
            <w:pPr>
              <w:rPr>
                <w:b/>
                <w:bCs/>
                <w:color w:val="000000"/>
                <w:szCs w:val="24"/>
              </w:rPr>
            </w:pPr>
          </w:p>
          <w:p w14:paraId="44DFA68D" w14:textId="77777777" w:rsidR="00F97CF7" w:rsidRPr="00F53607" w:rsidRDefault="00F97CF7" w:rsidP="00F039B4">
            <w:pPr>
              <w:rPr>
                <w:b/>
                <w:bCs/>
                <w:color w:val="000000"/>
                <w:szCs w:val="24"/>
              </w:rPr>
            </w:pPr>
          </w:p>
          <w:p w14:paraId="53054DC8" w14:textId="77777777" w:rsidR="00F97CF7" w:rsidRPr="00F53607" w:rsidRDefault="00F97CF7" w:rsidP="00F039B4">
            <w:pPr>
              <w:rPr>
                <w:b/>
                <w:bCs/>
                <w:color w:val="000000"/>
                <w:szCs w:val="24"/>
              </w:rPr>
            </w:pPr>
            <w:r w:rsidRPr="00F53607">
              <w:rPr>
                <w:b/>
                <w:bCs/>
                <w:color w:val="000000"/>
                <w:szCs w:val="24"/>
              </w:rPr>
              <w:t>1.1.4.</w:t>
            </w:r>
          </w:p>
          <w:p w14:paraId="0D85D457" w14:textId="77777777" w:rsidR="00F97CF7" w:rsidRPr="00F53607" w:rsidRDefault="00F97CF7" w:rsidP="00F039B4">
            <w:pPr>
              <w:rPr>
                <w:b/>
                <w:bCs/>
                <w:color w:val="000000"/>
                <w:szCs w:val="24"/>
              </w:rPr>
            </w:pPr>
          </w:p>
          <w:p w14:paraId="622FC98C" w14:textId="77777777" w:rsidR="00F97CF7" w:rsidRPr="00F53607" w:rsidRDefault="00F97CF7" w:rsidP="00F039B4">
            <w:pPr>
              <w:rPr>
                <w:b/>
                <w:bCs/>
                <w:color w:val="000000"/>
                <w:szCs w:val="24"/>
              </w:rPr>
            </w:pPr>
            <w:r w:rsidRPr="00F53607">
              <w:rPr>
                <w:b/>
                <w:bCs/>
                <w:color w:val="000000"/>
                <w:szCs w:val="24"/>
              </w:rPr>
              <w:t>1.1.5.</w:t>
            </w:r>
          </w:p>
          <w:p w14:paraId="5E53E5AF" w14:textId="77777777" w:rsidR="00F97CF7" w:rsidRPr="00F53607" w:rsidRDefault="00F97CF7" w:rsidP="00F039B4">
            <w:pPr>
              <w:rPr>
                <w:b/>
                <w:bCs/>
                <w:color w:val="000000"/>
                <w:szCs w:val="24"/>
              </w:rPr>
            </w:pPr>
          </w:p>
          <w:p w14:paraId="539F6502" w14:textId="77777777" w:rsidR="00F97CF7" w:rsidRPr="00F53607" w:rsidRDefault="00F97CF7" w:rsidP="00F039B4">
            <w:pPr>
              <w:rPr>
                <w:b/>
                <w:bCs/>
                <w:color w:val="000000"/>
                <w:szCs w:val="24"/>
              </w:rPr>
            </w:pPr>
          </w:p>
          <w:p w14:paraId="24F2CFED" w14:textId="77777777" w:rsidR="00F97CF7" w:rsidRPr="00F53607" w:rsidRDefault="00F97CF7" w:rsidP="00F039B4">
            <w:pPr>
              <w:rPr>
                <w:b/>
                <w:bCs/>
                <w:color w:val="000000"/>
                <w:szCs w:val="24"/>
              </w:rPr>
            </w:pPr>
            <w:r w:rsidRPr="00F53607">
              <w:rPr>
                <w:b/>
                <w:bCs/>
                <w:color w:val="000000"/>
                <w:szCs w:val="24"/>
              </w:rPr>
              <w:t>1.2.1.</w:t>
            </w:r>
          </w:p>
          <w:p w14:paraId="121F748B" w14:textId="77777777" w:rsidR="00F97CF7" w:rsidRPr="00F53607" w:rsidRDefault="00F97CF7" w:rsidP="00F039B4">
            <w:pPr>
              <w:rPr>
                <w:b/>
                <w:bCs/>
                <w:color w:val="000000"/>
                <w:szCs w:val="24"/>
              </w:rPr>
            </w:pPr>
          </w:p>
          <w:p w14:paraId="5BC6A9DF" w14:textId="77777777" w:rsidR="00F97CF7" w:rsidRPr="00F53607" w:rsidRDefault="00F97CF7" w:rsidP="00F039B4">
            <w:pPr>
              <w:rPr>
                <w:b/>
                <w:bCs/>
                <w:color w:val="000000"/>
                <w:szCs w:val="24"/>
              </w:rPr>
            </w:pPr>
          </w:p>
          <w:p w14:paraId="6F6FC4BF" w14:textId="77777777" w:rsidR="00F97CF7" w:rsidRPr="00F53607" w:rsidRDefault="00F97CF7" w:rsidP="00F039B4">
            <w:pPr>
              <w:rPr>
                <w:b/>
                <w:bCs/>
                <w:color w:val="000000"/>
                <w:szCs w:val="24"/>
              </w:rPr>
            </w:pPr>
            <w:r w:rsidRPr="00F53607">
              <w:rPr>
                <w:b/>
                <w:bCs/>
                <w:color w:val="000000"/>
                <w:szCs w:val="24"/>
              </w:rPr>
              <w:t>1.5.2.</w:t>
            </w:r>
          </w:p>
          <w:p w14:paraId="2DDBD371" w14:textId="77777777" w:rsidR="00F97CF7" w:rsidRPr="00F53607" w:rsidRDefault="00F97CF7" w:rsidP="00F039B4">
            <w:pPr>
              <w:rPr>
                <w:b/>
                <w:bCs/>
                <w:color w:val="000000"/>
                <w:szCs w:val="24"/>
              </w:rPr>
            </w:pPr>
          </w:p>
          <w:p w14:paraId="654B59DC" w14:textId="77777777" w:rsidR="00F97CF7" w:rsidRPr="00F53607" w:rsidRDefault="00F97CF7" w:rsidP="00F039B4">
            <w:pPr>
              <w:rPr>
                <w:b/>
                <w:bCs/>
                <w:color w:val="000000"/>
                <w:szCs w:val="24"/>
              </w:rPr>
            </w:pPr>
            <w:r w:rsidRPr="00F53607">
              <w:rPr>
                <w:b/>
                <w:bCs/>
                <w:color w:val="000000"/>
                <w:szCs w:val="24"/>
              </w:rPr>
              <w:t>1.5.3.</w:t>
            </w:r>
          </w:p>
          <w:p w14:paraId="16C33586" w14:textId="77777777" w:rsidR="00F97CF7" w:rsidRPr="00F53607" w:rsidRDefault="00F97CF7" w:rsidP="00F039B4">
            <w:pPr>
              <w:rPr>
                <w:b/>
                <w:bCs/>
                <w:color w:val="000000"/>
                <w:szCs w:val="24"/>
              </w:rPr>
            </w:pPr>
          </w:p>
          <w:p w14:paraId="59E91F09" w14:textId="77777777" w:rsidR="00F97CF7" w:rsidRPr="00F53607" w:rsidRDefault="00F97CF7" w:rsidP="00F039B4">
            <w:pPr>
              <w:rPr>
                <w:b/>
                <w:bCs/>
                <w:color w:val="000000"/>
                <w:szCs w:val="24"/>
              </w:rPr>
            </w:pPr>
            <w:r w:rsidRPr="00F53607">
              <w:rPr>
                <w:b/>
                <w:bCs/>
                <w:color w:val="000000"/>
                <w:szCs w:val="24"/>
              </w:rPr>
              <w:t>1.6.2</w:t>
            </w:r>
          </w:p>
          <w:p w14:paraId="5F586F70" w14:textId="77777777" w:rsidR="00F97CF7" w:rsidRPr="00F53607" w:rsidRDefault="00F97CF7" w:rsidP="00F039B4">
            <w:pPr>
              <w:rPr>
                <w:b/>
                <w:bCs/>
                <w:color w:val="000000"/>
                <w:szCs w:val="24"/>
              </w:rPr>
            </w:pPr>
          </w:p>
          <w:p w14:paraId="5EB80D5A" w14:textId="77777777" w:rsidR="00F97CF7" w:rsidRPr="00F53607" w:rsidRDefault="00F97CF7" w:rsidP="00F039B4">
            <w:pPr>
              <w:rPr>
                <w:b/>
                <w:bCs/>
                <w:color w:val="000000"/>
                <w:szCs w:val="24"/>
              </w:rPr>
            </w:pPr>
          </w:p>
          <w:p w14:paraId="55E52497" w14:textId="77777777" w:rsidR="00F97CF7" w:rsidRPr="00F53607" w:rsidRDefault="00F97CF7" w:rsidP="00F039B4">
            <w:pPr>
              <w:rPr>
                <w:b/>
                <w:bCs/>
                <w:color w:val="000000"/>
                <w:szCs w:val="24"/>
              </w:rPr>
            </w:pPr>
            <w:r w:rsidRPr="00F53607">
              <w:rPr>
                <w:b/>
                <w:bCs/>
                <w:color w:val="000000"/>
                <w:szCs w:val="24"/>
              </w:rPr>
              <w:t>1.9.3.</w:t>
            </w:r>
          </w:p>
          <w:p w14:paraId="52B9881A" w14:textId="77777777" w:rsidR="00F97CF7" w:rsidRPr="00F53607" w:rsidRDefault="00F97CF7" w:rsidP="00F039B4">
            <w:pPr>
              <w:rPr>
                <w:b/>
                <w:bCs/>
                <w:color w:val="000000"/>
                <w:szCs w:val="24"/>
              </w:rPr>
            </w:pPr>
          </w:p>
          <w:p w14:paraId="32A71FB8" w14:textId="77777777" w:rsidR="00F97CF7" w:rsidRPr="00F53607" w:rsidRDefault="00F97CF7" w:rsidP="00F039B4">
            <w:pPr>
              <w:rPr>
                <w:b/>
                <w:bCs/>
                <w:color w:val="000000"/>
                <w:szCs w:val="24"/>
              </w:rPr>
            </w:pPr>
          </w:p>
          <w:p w14:paraId="58CDD64B" w14:textId="77777777" w:rsidR="00F97CF7" w:rsidRDefault="00F97CF7" w:rsidP="00F039B4">
            <w:pPr>
              <w:rPr>
                <w:b/>
                <w:bCs/>
                <w:color w:val="000000"/>
                <w:szCs w:val="24"/>
              </w:rPr>
            </w:pPr>
            <w:r w:rsidRPr="00F53607">
              <w:rPr>
                <w:b/>
                <w:bCs/>
                <w:color w:val="000000"/>
                <w:szCs w:val="24"/>
              </w:rPr>
              <w:t>2.2.4.</w:t>
            </w:r>
          </w:p>
          <w:p w14:paraId="609081C4" w14:textId="77777777" w:rsidR="0043188B" w:rsidRDefault="0043188B" w:rsidP="00F039B4">
            <w:pPr>
              <w:rPr>
                <w:b/>
                <w:bCs/>
                <w:color w:val="000000"/>
                <w:szCs w:val="24"/>
              </w:rPr>
            </w:pPr>
          </w:p>
          <w:p w14:paraId="00D4CFE9" w14:textId="77777777" w:rsidR="0043188B" w:rsidRDefault="0043188B" w:rsidP="00F039B4">
            <w:pPr>
              <w:rPr>
                <w:b/>
                <w:bCs/>
                <w:color w:val="000000"/>
                <w:szCs w:val="24"/>
              </w:rPr>
            </w:pPr>
          </w:p>
          <w:p w14:paraId="3F8DBD06" w14:textId="320711E4" w:rsidR="0043188B" w:rsidRDefault="0043188B" w:rsidP="00F039B4">
            <w:pPr>
              <w:rPr>
                <w:b/>
                <w:bCs/>
                <w:color w:val="000000"/>
                <w:szCs w:val="24"/>
              </w:rPr>
            </w:pPr>
          </w:p>
          <w:p w14:paraId="5446266D" w14:textId="223D1232" w:rsidR="0043188B" w:rsidRDefault="0043188B" w:rsidP="00F039B4">
            <w:pPr>
              <w:rPr>
                <w:b/>
                <w:bCs/>
                <w:color w:val="000000"/>
                <w:szCs w:val="24"/>
              </w:rPr>
            </w:pPr>
          </w:p>
          <w:p w14:paraId="1BEFBF8A" w14:textId="5793CD86" w:rsidR="0043188B" w:rsidRDefault="0043188B" w:rsidP="00F039B4">
            <w:pPr>
              <w:rPr>
                <w:b/>
                <w:bCs/>
                <w:color w:val="000000"/>
                <w:szCs w:val="24"/>
              </w:rPr>
            </w:pPr>
          </w:p>
          <w:p w14:paraId="5C4076F4" w14:textId="30205059" w:rsidR="0043188B" w:rsidRDefault="0043188B" w:rsidP="00F039B4">
            <w:pPr>
              <w:rPr>
                <w:b/>
                <w:bCs/>
                <w:color w:val="000000"/>
                <w:szCs w:val="24"/>
              </w:rPr>
            </w:pPr>
          </w:p>
          <w:p w14:paraId="5B1CA34B" w14:textId="77777777" w:rsidR="0043188B" w:rsidRDefault="0043188B" w:rsidP="00F039B4">
            <w:pPr>
              <w:rPr>
                <w:b/>
                <w:bCs/>
                <w:color w:val="000000"/>
                <w:szCs w:val="24"/>
              </w:rPr>
            </w:pPr>
          </w:p>
          <w:p w14:paraId="50789A41" w14:textId="7F38C295" w:rsidR="0043188B" w:rsidRPr="00F53607" w:rsidRDefault="0043188B" w:rsidP="00F039B4">
            <w:pPr>
              <w:rPr>
                <w:b/>
                <w:bCs/>
                <w:color w:val="000000"/>
                <w:szCs w:val="24"/>
              </w:rPr>
            </w:pPr>
          </w:p>
        </w:tc>
      </w:tr>
      <w:tr w:rsidR="00F97CF7" w:rsidRPr="00425AB5" w14:paraId="03C4C8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A31638B" w14:textId="77777777" w:rsidR="00F97CF7" w:rsidRPr="00022BC9" w:rsidRDefault="00F97CF7" w:rsidP="00F039B4">
            <w:pPr>
              <w:jc w:val="both"/>
              <w:rPr>
                <w:b/>
                <w:bCs/>
                <w:color w:val="000000"/>
                <w:szCs w:val="24"/>
              </w:rPr>
            </w:pPr>
            <w:r w:rsidRPr="00022BC9">
              <w:rPr>
                <w:b/>
                <w:bCs/>
                <w:color w:val="000000"/>
                <w:szCs w:val="24"/>
              </w:rPr>
              <w:t xml:space="preserve">004.1 grafikas. </w:t>
            </w:r>
            <w:r w:rsidRPr="00022BC9">
              <w:rPr>
                <w:color w:val="000000"/>
                <w:szCs w:val="24"/>
              </w:rPr>
              <w:t>004 programos „Socialiai saugios ir sveikos aplinkos kūrimo programa“ tikslai ir uždaviniai</w:t>
            </w:r>
          </w:p>
        </w:tc>
      </w:tr>
      <w:tr w:rsidR="00F97CF7" w:rsidRPr="00425AB5" w14:paraId="73CE5E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409"/>
        </w:trPr>
        <w:tc>
          <w:tcPr>
            <w:tcW w:w="10175" w:type="dxa"/>
            <w:gridSpan w:val="30"/>
            <w:tcBorders>
              <w:top w:val="single" w:sz="4" w:space="0" w:color="000000"/>
              <w:left w:val="single" w:sz="8" w:space="0" w:color="auto"/>
              <w:bottom w:val="single" w:sz="4" w:space="0" w:color="auto"/>
              <w:right w:val="single" w:sz="8" w:space="0" w:color="000000"/>
            </w:tcBorders>
            <w:shd w:val="clear" w:color="auto" w:fill="auto"/>
            <w:vAlign w:val="center"/>
            <w:hideMark/>
          </w:tcPr>
          <w:p w14:paraId="2F3A8A0A" w14:textId="77777777" w:rsidR="00F97CF7" w:rsidRPr="00C247D1" w:rsidRDefault="00F97CF7" w:rsidP="00F039B4">
            <w:pPr>
              <w:jc w:val="both"/>
              <w:rPr>
                <w:color w:val="000000"/>
                <w:szCs w:val="24"/>
              </w:rPr>
            </w:pPr>
            <w:r w:rsidRPr="00C247D1">
              <w:rPr>
                <w:noProof/>
                <w:color w:val="000000"/>
                <w:szCs w:val="24"/>
                <w:lang w:eastAsia="lt-LT"/>
              </w:rPr>
              <w:lastRenderedPageBreak/>
              <w:drawing>
                <wp:inline distT="0" distB="0" distL="0" distR="0" wp14:anchorId="7CB79CEC" wp14:editId="2B0C0657">
                  <wp:extent cx="6591300" cy="3343275"/>
                  <wp:effectExtent l="0" t="38100" r="0" b="47625"/>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tc>
      </w:tr>
      <w:tr w:rsidR="00F97CF7" w:rsidRPr="00425AB5" w14:paraId="6B3E0F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auto"/>
              <w:left w:val="single" w:sz="4" w:space="0" w:color="auto"/>
              <w:bottom w:val="single" w:sz="4" w:space="0" w:color="auto"/>
              <w:right w:val="single" w:sz="4" w:space="0" w:color="auto"/>
            </w:tcBorders>
            <w:shd w:val="clear" w:color="auto" w:fill="auto"/>
            <w:hideMark/>
          </w:tcPr>
          <w:p w14:paraId="4F16B429" w14:textId="77777777" w:rsidR="00F97CF7" w:rsidRPr="00425AB5" w:rsidRDefault="00F97CF7" w:rsidP="00F039B4">
            <w:pPr>
              <w:jc w:val="center"/>
              <w:rPr>
                <w:b/>
                <w:bCs/>
                <w:color w:val="000000"/>
                <w:szCs w:val="24"/>
              </w:rPr>
            </w:pPr>
            <w:r w:rsidRPr="00425AB5">
              <w:rPr>
                <w:b/>
                <w:bCs/>
                <w:color w:val="000000"/>
                <w:szCs w:val="24"/>
              </w:rPr>
              <w:t>Kodas</w:t>
            </w:r>
          </w:p>
        </w:tc>
        <w:tc>
          <w:tcPr>
            <w:tcW w:w="8374" w:type="dxa"/>
            <w:gridSpan w:val="25"/>
            <w:tcBorders>
              <w:top w:val="single" w:sz="4" w:space="0" w:color="auto"/>
              <w:left w:val="single" w:sz="4" w:space="0" w:color="auto"/>
              <w:bottom w:val="single" w:sz="4" w:space="0" w:color="auto"/>
              <w:right w:val="single" w:sz="4" w:space="0" w:color="auto"/>
            </w:tcBorders>
            <w:shd w:val="clear" w:color="auto" w:fill="auto"/>
            <w:hideMark/>
          </w:tcPr>
          <w:p w14:paraId="350A67D4" w14:textId="77777777" w:rsidR="00F97CF7" w:rsidRPr="00425AB5" w:rsidRDefault="00F97CF7" w:rsidP="00F039B4">
            <w:pPr>
              <w:jc w:val="center"/>
              <w:rPr>
                <w:b/>
                <w:bCs/>
                <w:color w:val="000000"/>
                <w:szCs w:val="24"/>
              </w:rPr>
            </w:pPr>
            <w:r w:rsidRPr="00425AB5">
              <w:rPr>
                <w:b/>
                <w:bCs/>
                <w:color w:val="000000"/>
                <w:szCs w:val="24"/>
              </w:rPr>
              <w:t>Programos tikslo pavadinimas</w:t>
            </w:r>
          </w:p>
        </w:tc>
      </w:tr>
      <w:tr w:rsidR="00F97CF7" w:rsidRPr="00425AB5" w14:paraId="33C4A3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801" w:type="dxa"/>
            <w:gridSpan w:val="5"/>
            <w:tcBorders>
              <w:top w:val="single" w:sz="4" w:space="0" w:color="auto"/>
              <w:left w:val="single" w:sz="8" w:space="0" w:color="auto"/>
              <w:bottom w:val="single" w:sz="4" w:space="0" w:color="000000"/>
              <w:right w:val="single" w:sz="4" w:space="0" w:color="000000"/>
            </w:tcBorders>
            <w:shd w:val="clear" w:color="auto" w:fill="auto"/>
            <w:hideMark/>
          </w:tcPr>
          <w:p w14:paraId="46D8FF0C" w14:textId="77777777" w:rsidR="00F97CF7" w:rsidRPr="00C247D1" w:rsidRDefault="00F97CF7" w:rsidP="00F039B4">
            <w:pPr>
              <w:rPr>
                <w:b/>
                <w:bCs/>
                <w:color w:val="000000"/>
                <w:szCs w:val="24"/>
              </w:rPr>
            </w:pPr>
            <w:r w:rsidRPr="00C247D1">
              <w:rPr>
                <w:b/>
                <w:bCs/>
                <w:color w:val="000000"/>
                <w:szCs w:val="24"/>
              </w:rPr>
              <w:t>004-01</w:t>
            </w:r>
          </w:p>
        </w:tc>
        <w:tc>
          <w:tcPr>
            <w:tcW w:w="8374" w:type="dxa"/>
            <w:gridSpan w:val="25"/>
            <w:tcBorders>
              <w:top w:val="single" w:sz="4" w:space="0" w:color="auto"/>
              <w:left w:val="nil"/>
              <w:bottom w:val="single" w:sz="4" w:space="0" w:color="000000"/>
              <w:right w:val="single" w:sz="8" w:space="0" w:color="000000"/>
            </w:tcBorders>
            <w:shd w:val="clear" w:color="auto" w:fill="auto"/>
            <w:hideMark/>
          </w:tcPr>
          <w:p w14:paraId="0DBD5723" w14:textId="31E061A8" w:rsidR="00F97CF7" w:rsidRPr="00C247D1" w:rsidRDefault="00F97CF7" w:rsidP="00F039B4">
            <w:pPr>
              <w:rPr>
                <w:b/>
                <w:bCs/>
                <w:color w:val="000000"/>
                <w:szCs w:val="24"/>
              </w:rPr>
            </w:pPr>
            <w:r w:rsidRPr="00C247D1">
              <w:rPr>
                <w:b/>
                <w:bCs/>
                <w:color w:val="000000"/>
                <w:szCs w:val="24"/>
              </w:rPr>
              <w:t xml:space="preserve">Mažinti socialinę atskirtį vykdant valstybės ir </w:t>
            </w:r>
            <w:r w:rsidR="00D16F0F">
              <w:rPr>
                <w:b/>
                <w:bCs/>
                <w:color w:val="000000"/>
                <w:szCs w:val="24"/>
              </w:rPr>
              <w:t>s</w:t>
            </w:r>
            <w:r w:rsidRPr="00C247D1">
              <w:rPr>
                <w:b/>
                <w:bCs/>
                <w:color w:val="000000"/>
                <w:szCs w:val="24"/>
              </w:rPr>
              <w:t>avivaldybės socialinės politikos priemones.</w:t>
            </w:r>
          </w:p>
        </w:tc>
      </w:tr>
      <w:tr w:rsidR="00F97CF7" w:rsidRPr="00425AB5" w14:paraId="6550C9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65645A" w14:textId="7062DDBE" w:rsidR="003A64A0" w:rsidRDefault="003A64A0" w:rsidP="003A64A0">
            <w:pPr>
              <w:jc w:val="both"/>
              <w:rPr>
                <w:color w:val="000000"/>
                <w:szCs w:val="24"/>
              </w:rPr>
            </w:pPr>
            <w:r w:rsidRPr="00FB62E5">
              <w:rPr>
                <w:color w:val="000000"/>
                <w:szCs w:val="24"/>
              </w:rPr>
              <w:t xml:space="preserve">Pirmas programos įgyvendinimo tikslas skirtas integruoti socialiai pažeidžiamus asmenis į visuomenę, panaudojant efektyvias socialinės paramos priemones. Programos tikslu bus kuriama saugi socialinė aplinką </w:t>
            </w:r>
            <w:r w:rsidR="00F91351">
              <w:rPr>
                <w:color w:val="000000"/>
                <w:szCs w:val="24"/>
              </w:rPr>
              <w:t>S</w:t>
            </w:r>
            <w:r w:rsidRPr="00FB62E5">
              <w:rPr>
                <w:color w:val="000000"/>
                <w:szCs w:val="24"/>
              </w:rPr>
              <w:t xml:space="preserve">avivaldybėje gyvenantiems žmonėms. Bendradarbiaujant su partneriais, formuojama ir įgyvendinama </w:t>
            </w:r>
            <w:r w:rsidR="00F91351">
              <w:rPr>
                <w:color w:val="000000"/>
                <w:szCs w:val="24"/>
              </w:rPr>
              <w:t>S</w:t>
            </w:r>
            <w:r w:rsidRPr="00FB62E5">
              <w:rPr>
                <w:color w:val="000000"/>
                <w:szCs w:val="24"/>
              </w:rPr>
              <w:t>avivaldybes socialinės plėtros politika.</w:t>
            </w:r>
          </w:p>
          <w:p w14:paraId="13C7D3E6" w14:textId="77777777" w:rsidR="003A64A0" w:rsidRDefault="003A64A0" w:rsidP="003A64A0">
            <w:pPr>
              <w:jc w:val="both"/>
              <w:rPr>
                <w:color w:val="000000"/>
                <w:szCs w:val="24"/>
              </w:rPr>
            </w:pPr>
          </w:p>
          <w:p w14:paraId="590D10F7" w14:textId="7418D420" w:rsidR="00F97CF7" w:rsidRPr="00FB62E5" w:rsidRDefault="003A64A0" w:rsidP="003A64A0">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4 uždavinius, iš kurių pirmas – tęstinis, antras, trečias ir ketvirtas – pažangos.</w:t>
            </w:r>
          </w:p>
        </w:tc>
      </w:tr>
      <w:tr w:rsidR="00F97CF7" w:rsidRPr="00F81C19" w14:paraId="31F18F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5B3AF4" w14:textId="77777777" w:rsidR="00F97CF7" w:rsidRPr="00F81C19" w:rsidRDefault="00F97CF7" w:rsidP="00F039B4">
            <w:pPr>
              <w:rPr>
                <w:b/>
                <w:bCs/>
                <w:color w:val="000000"/>
                <w:szCs w:val="24"/>
              </w:rPr>
            </w:pPr>
            <w:r w:rsidRPr="00F81C19">
              <w:rPr>
                <w:b/>
                <w:bCs/>
                <w:color w:val="000000"/>
                <w:szCs w:val="24"/>
              </w:rPr>
              <w:t>Siekiant šio tikslo yra įgyvendinami šie uždaviniai:</w:t>
            </w:r>
          </w:p>
        </w:tc>
      </w:tr>
      <w:tr w:rsidR="00F97CF7" w:rsidRPr="00425AB5" w14:paraId="125864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B12CBE6" w14:textId="77777777" w:rsidR="00F97CF7" w:rsidRPr="00F81C19" w:rsidRDefault="00F97CF7" w:rsidP="00F039B4">
            <w:pPr>
              <w:rPr>
                <w:b/>
                <w:bCs/>
                <w:color w:val="000000"/>
                <w:szCs w:val="24"/>
              </w:rPr>
            </w:pPr>
            <w:r w:rsidRPr="00F81C19">
              <w:rPr>
                <w:b/>
                <w:bCs/>
                <w:color w:val="000000"/>
                <w:szCs w:val="24"/>
              </w:rPr>
              <w:t>004-01-01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3B24EB01" w14:textId="77777777" w:rsidR="00F97CF7" w:rsidRPr="00F81C19" w:rsidRDefault="00F97CF7" w:rsidP="00801C43">
            <w:pPr>
              <w:jc w:val="both"/>
              <w:rPr>
                <w:b/>
                <w:bCs/>
                <w:color w:val="000000"/>
                <w:szCs w:val="24"/>
              </w:rPr>
            </w:pPr>
            <w:r w:rsidRPr="001B4140">
              <w:rPr>
                <w:b/>
                <w:bCs/>
                <w:color w:val="000000"/>
                <w:szCs w:val="24"/>
              </w:rPr>
              <w:t>Organizuoti</w:t>
            </w:r>
            <w:r>
              <w:rPr>
                <w:b/>
                <w:bCs/>
                <w:color w:val="000000"/>
                <w:szCs w:val="24"/>
              </w:rPr>
              <w:t xml:space="preserve"> ir</w:t>
            </w:r>
            <w:r w:rsidRPr="001B4140">
              <w:rPr>
                <w:b/>
                <w:bCs/>
                <w:color w:val="000000"/>
                <w:szCs w:val="24"/>
              </w:rPr>
              <w:t xml:space="preserve"> įgyvendinti valstybės bei Savivaldybės teikiamą socialinę paramą Plungės rajono savivaldybėje</w:t>
            </w:r>
          </w:p>
        </w:tc>
      </w:tr>
      <w:tr w:rsidR="00F97CF7" w:rsidRPr="00425AB5" w14:paraId="26CA25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EE357B" w14:textId="1BE1B710" w:rsidR="003A64A0" w:rsidRPr="00317BB1" w:rsidRDefault="003A64A0" w:rsidP="003A64A0">
            <w:pPr>
              <w:jc w:val="both"/>
              <w:rPr>
                <w:color w:val="000000"/>
                <w:szCs w:val="24"/>
              </w:rPr>
            </w:pPr>
            <w:r w:rsidRPr="00317BB1">
              <w:rPr>
                <w:color w:val="000000"/>
                <w:szCs w:val="24"/>
              </w:rPr>
              <w:t xml:space="preserve">Programos uždaviniu yra įgyvendinamas Lietuvos Respublikos įstatymais ir Lietuvos Respublikos Vyriausybės nutarimais numatytos piniginės paramos ir socialinių paslaugų teikimas bei valstybės deleguotų funkcijų vykdymas, teikiant socialinę paramą </w:t>
            </w:r>
            <w:r w:rsidR="00F91351">
              <w:rPr>
                <w:color w:val="000000"/>
                <w:szCs w:val="24"/>
              </w:rPr>
              <w:t>S</w:t>
            </w:r>
            <w:r w:rsidRPr="00317BB1">
              <w:rPr>
                <w:color w:val="000000"/>
                <w:szCs w:val="24"/>
              </w:rPr>
              <w:t xml:space="preserve">avivaldybės gyventojams. </w:t>
            </w:r>
          </w:p>
          <w:p w14:paraId="4A86682E" w14:textId="1F281A62" w:rsidR="003A64A0" w:rsidRPr="00317BB1" w:rsidRDefault="003A64A0" w:rsidP="003A64A0">
            <w:pPr>
              <w:jc w:val="both"/>
              <w:rPr>
                <w:color w:val="000000"/>
                <w:szCs w:val="24"/>
              </w:rPr>
            </w:pPr>
            <w:r w:rsidRPr="00317BB1">
              <w:rPr>
                <w:color w:val="000000"/>
                <w:szCs w:val="24"/>
              </w:rPr>
              <w:t xml:space="preserve">Programos uždaviniu taip pat numatoma teikti įvairiapusę socialinę paramą ir paslaugas </w:t>
            </w:r>
            <w:r w:rsidR="00F91351">
              <w:rPr>
                <w:color w:val="000000"/>
                <w:szCs w:val="24"/>
              </w:rPr>
              <w:t>S</w:t>
            </w:r>
            <w:r w:rsidRPr="00317BB1">
              <w:rPr>
                <w:color w:val="000000"/>
                <w:szCs w:val="24"/>
              </w:rPr>
              <w:t xml:space="preserve">avivaldybės gyventojams iš </w:t>
            </w:r>
            <w:r w:rsidR="00F91351">
              <w:rPr>
                <w:color w:val="000000"/>
                <w:szCs w:val="24"/>
              </w:rPr>
              <w:t>S</w:t>
            </w:r>
            <w:r w:rsidRPr="00317BB1">
              <w:rPr>
                <w:color w:val="000000"/>
                <w:szCs w:val="24"/>
              </w:rPr>
              <w:t xml:space="preserve">avivaldybės biudžeto lėšų, įgyvendinant </w:t>
            </w:r>
            <w:r w:rsidR="00F91351">
              <w:rPr>
                <w:color w:val="000000"/>
                <w:szCs w:val="24"/>
              </w:rPr>
              <w:t>S</w:t>
            </w:r>
            <w:r w:rsidRPr="00317BB1">
              <w:rPr>
                <w:color w:val="000000"/>
                <w:szCs w:val="24"/>
              </w:rPr>
              <w:t>avivaldybės funkcijas.</w:t>
            </w:r>
          </w:p>
          <w:p w14:paraId="215784E7" w14:textId="77777777" w:rsidR="003A64A0" w:rsidRPr="00317BB1" w:rsidRDefault="003A64A0" w:rsidP="003A64A0">
            <w:pPr>
              <w:jc w:val="both"/>
              <w:rPr>
                <w:color w:val="000000"/>
                <w:szCs w:val="24"/>
              </w:rPr>
            </w:pPr>
          </w:p>
          <w:p w14:paraId="0107E433" w14:textId="359263BE" w:rsidR="00F97CF7" w:rsidRPr="002E2F09" w:rsidRDefault="003A64A0" w:rsidP="003A64A0">
            <w:pPr>
              <w:jc w:val="both"/>
              <w:rPr>
                <w:szCs w:val="24"/>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12 priemonių, kurios yra tęstinės veiklos. Uždavinys prisideda prie Plungės rajono SPP 1-o prioriteto 1.1 tikslo 1.1.2 uždavinio „</w:t>
            </w:r>
            <w:r w:rsidRPr="00317BB1">
              <w:rPr>
                <w:szCs w:val="24"/>
              </w:rPr>
              <w:t>Sukurti visuomenės sveikatinimo ir prevencijos paslaugų tinklą (sistemą) Plungės r. sav.</w:t>
            </w:r>
            <w:r w:rsidRPr="00317BB1">
              <w:rPr>
                <w:rFonts w:eastAsia="Calibri"/>
                <w:szCs w:val="24"/>
              </w:rPr>
              <w:t>“, 1.1.4 uždavinio „Stiprinti gyventojų psichikos sveikatą“.</w:t>
            </w:r>
          </w:p>
        </w:tc>
      </w:tr>
      <w:tr w:rsidR="00F97CF7" w:rsidRPr="00500DB9" w14:paraId="57386A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FBA011" w14:textId="77777777" w:rsidR="00F97CF7" w:rsidRPr="00500DB9" w:rsidRDefault="00F97CF7" w:rsidP="00F039B4">
            <w:pPr>
              <w:rPr>
                <w:b/>
                <w:bCs/>
                <w:color w:val="000000"/>
                <w:szCs w:val="24"/>
              </w:rPr>
            </w:pPr>
            <w:r w:rsidRPr="00500DB9">
              <w:rPr>
                <w:b/>
                <w:bCs/>
                <w:color w:val="000000"/>
                <w:szCs w:val="24"/>
              </w:rPr>
              <w:t>Šiam uždaviniui įgyvendinti bus taikomos šios priemonės:</w:t>
            </w:r>
          </w:p>
        </w:tc>
      </w:tr>
      <w:tr w:rsidR="00F97CF7" w:rsidRPr="00425AB5" w14:paraId="55A2A6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A53F8EA" w14:textId="77777777" w:rsidR="00F97CF7" w:rsidRPr="00500DB9" w:rsidRDefault="00F97CF7" w:rsidP="00F039B4">
            <w:pPr>
              <w:rPr>
                <w:b/>
                <w:bCs/>
                <w:color w:val="000000"/>
                <w:szCs w:val="24"/>
              </w:rPr>
            </w:pPr>
            <w:r w:rsidRPr="00500DB9">
              <w:rPr>
                <w:b/>
                <w:bCs/>
                <w:color w:val="000000"/>
                <w:szCs w:val="24"/>
              </w:rPr>
              <w:t>004-01-01-01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280E373" w14:textId="77777777" w:rsidR="00F97CF7" w:rsidRPr="00500DB9" w:rsidRDefault="00F97CF7" w:rsidP="00F039B4">
            <w:pPr>
              <w:rPr>
                <w:b/>
                <w:bCs/>
                <w:color w:val="000000"/>
                <w:szCs w:val="24"/>
              </w:rPr>
            </w:pPr>
            <w:r w:rsidRPr="00CE0F31">
              <w:rPr>
                <w:b/>
                <w:bCs/>
                <w:color w:val="000000"/>
                <w:szCs w:val="24"/>
              </w:rPr>
              <w:t>Socialinėms išmokoms ir kompensacijoms skaičiuoti ir mokėti</w:t>
            </w:r>
          </w:p>
        </w:tc>
      </w:tr>
      <w:tr w:rsidR="00F97CF7" w:rsidRPr="00425AB5" w14:paraId="294DC261"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CADDAB" w14:textId="6088DD18" w:rsidR="003A64A0" w:rsidRPr="00FF3C60" w:rsidRDefault="003A64A0" w:rsidP="003A64A0">
            <w:pPr>
              <w:jc w:val="both"/>
              <w:rPr>
                <w:color w:val="000000"/>
              </w:rPr>
            </w:pPr>
            <w:r w:rsidRPr="00FF3C60">
              <w:rPr>
                <w:color w:val="000000"/>
              </w:rPr>
              <w:t>Priemone išmokamos nustatyto dydžio išmokos laidojantiems asmenims mirties atveju už asmenis, gyvenamąją vietą deklaravusius Plungės rajono savivaldybėje, ir kompensuojamas palaikų pervežimo į Lietuvos Respubliką išlaidos. Taip pat teikiama Lietuvos Respublikos Vyriausybės garantuota parama nukentėjusiems nuo 1991 m. sausio 11</w:t>
            </w:r>
            <w:r w:rsidR="00F91351">
              <w:rPr>
                <w:color w:val="000000"/>
              </w:rPr>
              <w:t>–</w:t>
            </w:r>
            <w:r w:rsidRPr="00FF3C60">
              <w:rPr>
                <w:color w:val="000000"/>
              </w:rPr>
              <w:t xml:space="preserve">13 d. ir po to vykdytos SSRS agresijos, asmenims kompensuojant komunalines išlaidas.        </w:t>
            </w:r>
          </w:p>
          <w:p w14:paraId="01A69B8D" w14:textId="77777777" w:rsidR="003A64A0" w:rsidRDefault="003A64A0" w:rsidP="003A64A0">
            <w:pPr>
              <w:jc w:val="both"/>
              <w:rPr>
                <w:color w:val="000000"/>
                <w:szCs w:val="24"/>
                <w:highlight w:val="yellow"/>
              </w:rPr>
            </w:pPr>
          </w:p>
          <w:p w14:paraId="3872DB24" w14:textId="6FAA2D10" w:rsidR="00F97CF7" w:rsidRPr="00425AB5" w:rsidRDefault="003A64A0" w:rsidP="003A64A0">
            <w:pPr>
              <w:jc w:val="both"/>
              <w:rPr>
                <w:color w:val="000000"/>
                <w:szCs w:val="24"/>
                <w:highlight w:val="yellow"/>
              </w:rPr>
            </w:pPr>
            <w:r w:rsidRPr="00527221">
              <w:rPr>
                <w:color w:val="000000"/>
                <w:szCs w:val="24"/>
              </w:rPr>
              <w:lastRenderedPageBreak/>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2E5A99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726D5F6" w14:textId="77777777" w:rsidR="00F97CF7" w:rsidRPr="00CE0F31" w:rsidRDefault="00F97CF7" w:rsidP="00F039B4">
            <w:pPr>
              <w:rPr>
                <w:b/>
                <w:bCs/>
                <w:color w:val="000000"/>
                <w:szCs w:val="24"/>
              </w:rPr>
            </w:pPr>
            <w:r w:rsidRPr="00CE0F31">
              <w:rPr>
                <w:b/>
                <w:bCs/>
                <w:color w:val="000000"/>
                <w:szCs w:val="24"/>
              </w:rPr>
              <w:lastRenderedPageBreak/>
              <w:t>004-01-01-02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7EB063A" w14:textId="77777777" w:rsidR="00F97CF7" w:rsidRPr="00CE0F31" w:rsidRDefault="00F97CF7" w:rsidP="00F039B4">
            <w:pPr>
              <w:rPr>
                <w:b/>
                <w:bCs/>
                <w:color w:val="000000"/>
                <w:szCs w:val="24"/>
              </w:rPr>
            </w:pPr>
            <w:r w:rsidRPr="00CE0F31">
              <w:rPr>
                <w:b/>
                <w:bCs/>
                <w:color w:val="000000"/>
                <w:szCs w:val="24"/>
              </w:rPr>
              <w:t>Socialinei paramai mokiniams</w:t>
            </w:r>
          </w:p>
        </w:tc>
      </w:tr>
      <w:tr w:rsidR="00F97CF7" w:rsidRPr="00425AB5" w14:paraId="30EF90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88C944" w14:textId="1BEDDFE1" w:rsidR="003A64A0" w:rsidRDefault="003A64A0" w:rsidP="003A64A0">
            <w:pPr>
              <w:jc w:val="both"/>
              <w:rPr>
                <w:color w:val="000000"/>
                <w:szCs w:val="24"/>
                <w:highlight w:val="yellow"/>
              </w:rPr>
            </w:pPr>
            <w:r w:rsidRPr="00FF3C60">
              <w:rPr>
                <w:color w:val="000000"/>
              </w:rPr>
              <w:t>Priemone teikiama socialinė parama mokiniams, kurie mokosi pagal bendrojo lavinimo ar priešmokyklinio ugdymo programas. Parama teikiama įvertinus šeimos pajamas ir skiriama  nemokamam maitinimui skirtų produktų bei mokinio reikmenų įsigijimui. Nemokamas maitinimas pirmą ir antrą klasę lankantiems mokiniams skiriamas nevertinant šeimos pajamų pagal mokyklų sudarytus sąrašus.</w:t>
            </w:r>
          </w:p>
          <w:p w14:paraId="7A9E20FF" w14:textId="77777777" w:rsidR="003A64A0" w:rsidRDefault="003A64A0" w:rsidP="003A64A0">
            <w:pPr>
              <w:jc w:val="both"/>
              <w:rPr>
                <w:color w:val="000000"/>
                <w:szCs w:val="24"/>
                <w:highlight w:val="yellow"/>
              </w:rPr>
            </w:pPr>
          </w:p>
          <w:p w14:paraId="20567C69" w14:textId="1F64DB0A"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53A746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885059" w14:textId="77777777" w:rsidR="00F97CF7" w:rsidRPr="00CE0F31" w:rsidRDefault="00F97CF7" w:rsidP="00F039B4">
            <w:pPr>
              <w:rPr>
                <w:b/>
                <w:bCs/>
                <w:color w:val="000000"/>
                <w:szCs w:val="24"/>
              </w:rPr>
            </w:pPr>
            <w:r w:rsidRPr="00CE0F31">
              <w:rPr>
                <w:b/>
                <w:bCs/>
                <w:color w:val="000000"/>
                <w:szCs w:val="24"/>
              </w:rPr>
              <w:t>004-01-01-03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57F6736" w14:textId="77777777" w:rsidR="00F97CF7" w:rsidRPr="00CE0F31" w:rsidRDefault="00F97CF7" w:rsidP="00F039B4">
            <w:pPr>
              <w:rPr>
                <w:b/>
                <w:bCs/>
                <w:color w:val="000000"/>
                <w:szCs w:val="24"/>
              </w:rPr>
            </w:pPr>
            <w:r w:rsidRPr="00727622">
              <w:rPr>
                <w:b/>
                <w:bCs/>
                <w:color w:val="000000"/>
                <w:szCs w:val="24"/>
              </w:rPr>
              <w:t>Socialinėms paslaugoms</w:t>
            </w:r>
          </w:p>
        </w:tc>
      </w:tr>
      <w:tr w:rsidR="00F97CF7" w:rsidRPr="00425AB5" w14:paraId="0D7B1D0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F81F78E" w14:textId="77777777" w:rsidR="009F67B7" w:rsidRDefault="009F67B7" w:rsidP="009F67B7">
            <w:pPr>
              <w:jc w:val="both"/>
              <w:rPr>
                <w:color w:val="000000"/>
                <w:sz w:val="22"/>
              </w:rPr>
            </w:pPr>
            <w:r>
              <w:rPr>
                <w:color w:val="000000"/>
              </w:rPr>
              <w:t xml:space="preserve">Priemone organizuojamas asmenų su negalia paslaugų ir (ar) pagalbos poreikis ir prieinamumas, sisteminimas bei analizavimas.   </w:t>
            </w:r>
          </w:p>
          <w:p w14:paraId="680300FD" w14:textId="77777777" w:rsidR="009F67B7" w:rsidRDefault="009F67B7" w:rsidP="009F67B7">
            <w:pPr>
              <w:jc w:val="both"/>
              <w:rPr>
                <w:lang w:eastAsia="lt-LT"/>
              </w:rPr>
            </w:pPr>
            <w:r>
              <w:rPr>
                <w:lang w:eastAsia="lt-LT"/>
              </w:rPr>
              <w:t>Šia priemone bus užtikrinamas kompleksinių Savivaldybėje paslaugų neįgaliesiems teikimas. Priemonės tikslas - palengvinti neįgaliųjų socialinę integraciją į visuomenę bei suteikti neįgaliesiems reikalingą pagalbą, kuri padėtų palaikyti jų socialinius ir savarankiško gyvenimo įgūdžius bei galimybes savarankiškai dalyvauti bendruomenės gyvenime.</w:t>
            </w:r>
          </w:p>
          <w:p w14:paraId="5950D7FE" w14:textId="695FD1F8" w:rsidR="00F97CF7" w:rsidRPr="009F67B7" w:rsidRDefault="009F67B7" w:rsidP="009F67B7">
            <w:r>
              <w:rPr>
                <w:color w:val="000000"/>
              </w:rPr>
              <w:t>Priemonė yra tęstinės veiklos, skirta įgyvendinti tęstinės veiklos uždavinį. Priemonė įgyvendinama iš skiriamos valstybės biudžeto dotacijos lėšų.</w:t>
            </w:r>
          </w:p>
        </w:tc>
      </w:tr>
      <w:tr w:rsidR="00F97CF7" w:rsidRPr="00CE0F31" w14:paraId="6491ED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14F1F4" w14:textId="77777777" w:rsidR="00F97CF7" w:rsidRPr="00CE0F31" w:rsidRDefault="00F97CF7" w:rsidP="00F039B4">
            <w:pPr>
              <w:rPr>
                <w:b/>
                <w:bCs/>
                <w:color w:val="000000"/>
                <w:szCs w:val="24"/>
              </w:rPr>
            </w:pPr>
            <w:r w:rsidRPr="00CE0F31">
              <w:rPr>
                <w:b/>
                <w:bCs/>
                <w:color w:val="000000"/>
                <w:szCs w:val="24"/>
              </w:rPr>
              <w:t>004-01-01-04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92ECC5" w14:textId="77777777" w:rsidR="00F97CF7" w:rsidRPr="00EF230C" w:rsidRDefault="00F97CF7" w:rsidP="00F039B4">
            <w:pPr>
              <w:rPr>
                <w:b/>
                <w:bCs/>
                <w:color w:val="FF0000"/>
                <w:szCs w:val="24"/>
              </w:rPr>
            </w:pPr>
            <w:r w:rsidRPr="0097445A">
              <w:rPr>
                <w:b/>
              </w:rPr>
              <w:t>Socialinės reabilitacijos paslaugų neįgaliesiems bendruomenėje teikimas</w:t>
            </w:r>
          </w:p>
        </w:tc>
      </w:tr>
      <w:tr w:rsidR="00F97CF7" w:rsidRPr="00425AB5" w14:paraId="5A90C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6DA143" w14:textId="4F7F5482" w:rsidR="003A64A0" w:rsidRPr="00317BB1" w:rsidRDefault="003A64A0" w:rsidP="003A64A0">
            <w:pPr>
              <w:jc w:val="both"/>
              <w:rPr>
                <w:color w:val="000000"/>
              </w:rPr>
            </w:pPr>
            <w:r w:rsidRPr="00317BB1">
              <w:rPr>
                <w:color w:val="000000"/>
              </w:rPr>
              <w:t xml:space="preserve">Priemone įgyvendinamos socialinės reabilitacijos paslaugos asmenims su negalia bendruomenėje, kuria siekiama įgalinti asmenis savarankiškai gyventi bendruomenėje, ugdytis ir dalyvauti darbo rinkoje ar užimtumo veikloje. </w:t>
            </w:r>
            <w:r w:rsidRPr="00317BB1">
              <w:rPr>
                <w:bCs/>
                <w:color w:val="000000"/>
                <w:szCs w:val="24"/>
              </w:rPr>
              <w:t>Socialinių paslaugų katalogą papildžius socialinės reabilitacijos paslaugų neįgaliesiems paketu, nuo 2023 m. socialinės reabilitacijos paslaugas neįgaliesiems bendruomenėje gali teikti tik akredituoti paslaugų teikėjai. Taip yra užtikrinama socialinės reabilitacijos neįgaliesiems bendruomenėje paslaugų kokybė, kaip ir kitų akredituotų socialinės priežiūros paslaugų.</w:t>
            </w:r>
          </w:p>
          <w:p w14:paraId="63D0515E" w14:textId="77777777" w:rsidR="003A64A0" w:rsidRPr="00317BB1" w:rsidRDefault="003A64A0" w:rsidP="003A64A0">
            <w:pPr>
              <w:jc w:val="both"/>
              <w:rPr>
                <w:b/>
                <w:color w:val="000000"/>
              </w:rPr>
            </w:pPr>
            <w:r w:rsidRPr="00317BB1">
              <w:rPr>
                <w:color w:val="000000"/>
              </w:rPr>
              <w:t xml:space="preserve">Priemone taip pat pritaikomi būstai ir gyvenamoji aplinka </w:t>
            </w:r>
            <w:r w:rsidRPr="00317BB1">
              <w:rPr>
                <w:bCs/>
                <w:color w:val="000000"/>
                <w:szCs w:val="24"/>
              </w:rPr>
              <w:t xml:space="preserve">asmenims, kuriems nustatytas neįgalumo ar darbingumo, ar specialiųjų poreikių lygis ir: specialusis nuolatinės slaugos poreikis ir asmuo turi judėjimo sutrikimų arba judėjimo techninės pagalbos priemonių poreikis, arba specialusis nuolatinės slaugos poreikis ar specialusis nuolatinės priežiūros (pagalbos) poreikis dėl psichikos ar proto negalios arba specialusis nuolatinės slaugos poreikis dėl regėjimo sutrikimo. </w:t>
            </w:r>
            <w:r w:rsidRPr="00317BB1">
              <w:rPr>
                <w:color w:val="000000"/>
              </w:rPr>
              <w:t xml:space="preserve">Jiems </w:t>
            </w:r>
            <w:r w:rsidRPr="00317BB1">
              <w:rPr>
                <w:bCs/>
                <w:color w:val="000000"/>
                <w:szCs w:val="24"/>
              </w:rPr>
              <w:t>organizuojamas</w:t>
            </w:r>
            <w:r w:rsidRPr="00317BB1">
              <w:rPr>
                <w:color w:val="000000"/>
              </w:rPr>
              <w:t xml:space="preserve"> būsto </w:t>
            </w:r>
            <w:r w:rsidRPr="00317BB1">
              <w:rPr>
                <w:bCs/>
                <w:color w:val="000000"/>
                <w:szCs w:val="24"/>
              </w:rPr>
              <w:t>ir jo aplinkos pertvarkymas, keičiant erdves ir (</w:t>
            </w:r>
            <w:r w:rsidRPr="00317BB1">
              <w:rPr>
                <w:color w:val="000000"/>
              </w:rPr>
              <w:t>ar</w:t>
            </w:r>
            <w:r w:rsidRPr="00317BB1">
              <w:rPr>
                <w:bCs/>
                <w:color w:val="000000"/>
                <w:szCs w:val="24"/>
              </w:rPr>
              <w:t>) panaudojant įrangą, taip pat paprastasis remontas, atliekant tiesiogiai su būsto pritaikymu neįgaliesiems pagal jų specialiuosius poreikius susijusius statybos darbus</w:t>
            </w:r>
            <w:r w:rsidRPr="00317BB1">
              <w:rPr>
                <w:color w:val="000000"/>
              </w:rPr>
              <w:t>.</w:t>
            </w:r>
            <w:r w:rsidRPr="00317BB1">
              <w:rPr>
                <w:b/>
                <w:color w:val="000000"/>
              </w:rPr>
              <w:t xml:space="preserve"> </w:t>
            </w:r>
          </w:p>
          <w:p w14:paraId="49CE6EAC" w14:textId="77777777" w:rsidR="003A64A0" w:rsidRPr="00317BB1" w:rsidRDefault="003A64A0" w:rsidP="003A64A0">
            <w:pPr>
              <w:jc w:val="both"/>
              <w:rPr>
                <w:color w:val="000000"/>
              </w:rPr>
            </w:pPr>
          </w:p>
          <w:p w14:paraId="27A40642" w14:textId="0F788910" w:rsidR="00F97CF7" w:rsidRPr="00FF3C60" w:rsidRDefault="003A64A0" w:rsidP="003A64A0">
            <w:pPr>
              <w:jc w:val="both"/>
              <w:rPr>
                <w:color w:val="000000"/>
              </w:rPr>
            </w:pPr>
            <w:r w:rsidRPr="00317BB1">
              <w:rPr>
                <w:color w:val="000000"/>
                <w:szCs w:val="24"/>
              </w:rPr>
              <w:t>Priemonė yra tęstinės veiklos, skirta įgyvendinti tęstinės veiklos uždavinį. Priemonė įgyvendinama iš Savivaldybės biudžeto lėšų bei skiriamos valstybės biudžeto dotacijos.</w:t>
            </w:r>
          </w:p>
        </w:tc>
      </w:tr>
      <w:tr w:rsidR="00F97CF7" w:rsidRPr="00425AB5" w14:paraId="3793FB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01BD77F" w14:textId="77777777" w:rsidR="00F97CF7" w:rsidRPr="007F1927" w:rsidRDefault="00F97CF7" w:rsidP="00F039B4">
            <w:pPr>
              <w:rPr>
                <w:b/>
                <w:bCs/>
                <w:color w:val="000000"/>
                <w:szCs w:val="24"/>
              </w:rPr>
            </w:pPr>
            <w:r w:rsidRPr="007F1927">
              <w:rPr>
                <w:b/>
                <w:bCs/>
                <w:color w:val="000000"/>
                <w:szCs w:val="24"/>
              </w:rPr>
              <w:t>004-01-01-0</w:t>
            </w:r>
            <w:r>
              <w:rPr>
                <w:b/>
                <w:bCs/>
                <w:color w:val="000000"/>
                <w:szCs w:val="24"/>
              </w:rPr>
              <w:t>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26D3B1" w14:textId="77777777" w:rsidR="00F97CF7" w:rsidRPr="007F1927" w:rsidRDefault="00F97CF7" w:rsidP="00F039B4">
            <w:pPr>
              <w:rPr>
                <w:b/>
                <w:bCs/>
                <w:color w:val="000000"/>
                <w:szCs w:val="24"/>
              </w:rPr>
            </w:pPr>
            <w:r w:rsidRPr="007F1927">
              <w:rPr>
                <w:b/>
                <w:bCs/>
                <w:color w:val="000000"/>
                <w:szCs w:val="24"/>
              </w:rPr>
              <w:t>Visuomenės sveikatos priežiūros funkcij</w:t>
            </w:r>
            <w:r>
              <w:rPr>
                <w:b/>
                <w:bCs/>
                <w:color w:val="000000"/>
                <w:szCs w:val="24"/>
              </w:rPr>
              <w:t>oms</w:t>
            </w:r>
            <w:r w:rsidRPr="007F1927">
              <w:rPr>
                <w:b/>
                <w:bCs/>
                <w:color w:val="000000"/>
                <w:szCs w:val="24"/>
              </w:rPr>
              <w:t xml:space="preserve"> vykdy</w:t>
            </w:r>
            <w:r>
              <w:rPr>
                <w:b/>
                <w:bCs/>
                <w:color w:val="000000"/>
                <w:szCs w:val="24"/>
              </w:rPr>
              <w:t>ti</w:t>
            </w:r>
          </w:p>
        </w:tc>
      </w:tr>
      <w:tr w:rsidR="00F97CF7" w:rsidRPr="00425AB5" w14:paraId="6F49E5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917FDC" w14:textId="5B6067B9" w:rsidR="003A64A0" w:rsidRPr="00317BB1" w:rsidRDefault="003A64A0" w:rsidP="003A64A0">
            <w:pPr>
              <w:jc w:val="both"/>
              <w:rPr>
                <w:color w:val="000000"/>
              </w:rPr>
            </w:pPr>
            <w:r w:rsidRPr="00317BB1">
              <w:rPr>
                <w:color w:val="000000"/>
              </w:rPr>
              <w:t xml:space="preserve">Priemone įgyvendinamos BĮ Plungės rajono </w:t>
            </w:r>
            <w:r w:rsidR="00727622">
              <w:rPr>
                <w:color w:val="000000"/>
              </w:rPr>
              <w:t xml:space="preserve">savivaldybės </w:t>
            </w:r>
            <w:r w:rsidRPr="00317BB1">
              <w:rPr>
                <w:color w:val="000000"/>
              </w:rPr>
              <w:t xml:space="preserve">visuomenės sveikatos biuro pagrindinės veiklos kryptys: visuomenės sveikatos stiprinimas, sveikos ir saugios aplinkos kūrimas Plungės rajono savivaldybės bendruomenėje; Savivaldybės sveikatos rodiklių stebėsena; užkrečiamųjų ligų profilaktika (pagal kompetenciją) Savivaldybėje; neinfekcinių ligų ir traumų profilaktika bei kontrolė Savivaldybėje; visuomenės sveikatos programų </w:t>
            </w:r>
            <w:r w:rsidR="00727622">
              <w:rPr>
                <w:color w:val="000000"/>
              </w:rPr>
              <w:t>S</w:t>
            </w:r>
            <w:r w:rsidRPr="00317BB1">
              <w:rPr>
                <w:color w:val="000000"/>
              </w:rPr>
              <w:t xml:space="preserve">avivaldybėje įgyvendinimas; vaikų ir jaunimo sveikatos stiprinimas; glaudesnis bendradarbiavimas su socialiniais partneriais; </w:t>
            </w:r>
            <w:r w:rsidR="00727622">
              <w:rPr>
                <w:color w:val="000000"/>
              </w:rPr>
              <w:t>S</w:t>
            </w:r>
            <w:r w:rsidRPr="00317BB1">
              <w:rPr>
                <w:color w:val="000000"/>
              </w:rPr>
              <w:t xml:space="preserve">avivaldybės institucijų sprendimų projektų poveikio visuomenės sveikatai vertinimas. Priemone yra finansuojamos visuomenės sveikatos biuro veikla. </w:t>
            </w:r>
          </w:p>
          <w:p w14:paraId="13E2EE18" w14:textId="77777777" w:rsidR="003A64A0" w:rsidRPr="00317BB1" w:rsidRDefault="003A64A0" w:rsidP="003A64A0">
            <w:pPr>
              <w:jc w:val="both"/>
            </w:pPr>
            <w:r w:rsidRPr="00317BB1">
              <w:t>Plungės rajono savivaldybės visuomenės sveikatos biuras vykdo programą „Neįtikėtini metai“.</w:t>
            </w:r>
          </w:p>
          <w:p w14:paraId="03D4DA07" w14:textId="77777777" w:rsidR="003A64A0" w:rsidRPr="00317BB1" w:rsidRDefault="003A64A0" w:rsidP="003A64A0">
            <w:pPr>
              <w:jc w:val="both"/>
            </w:pPr>
            <w:r w:rsidRPr="00317BB1">
              <w:t xml:space="preserve">Neįtikėtini metai“ (angl. </w:t>
            </w:r>
            <w:r w:rsidRPr="00317BB1">
              <w:rPr>
                <w:i/>
                <w:iCs/>
              </w:rPr>
              <w:t>The Incredible Years</w:t>
            </w:r>
            <w:r w:rsidRPr="00317BB1">
              <w:t xml:space="preserve">®) – susijusių, mokslo įrodymais pagrįstų programų, skirtų tėvams, vaikams ir mokytojams, sistema, kurios tikslas yra užkirsti kelią vaikų elgesio </w:t>
            </w:r>
            <w:r w:rsidRPr="00317BB1">
              <w:lastRenderedPageBreak/>
              <w:t>problemoms ir jas koreguoti bei skatinti vaikų socialines, emocines ir mokymosi kompetencijas.</w:t>
            </w:r>
          </w:p>
          <w:p w14:paraId="17BCE0B7" w14:textId="1C781AD2" w:rsidR="003A64A0" w:rsidRPr="00F6315B" w:rsidRDefault="003A64A0" w:rsidP="003A64A0">
            <w:pPr>
              <w:jc w:val="both"/>
            </w:pPr>
            <w:bookmarkStart w:id="2" w:name="part_72f3309d3aff409682641cc20bc68e91"/>
            <w:bookmarkEnd w:id="2"/>
            <w:r w:rsidRPr="00317BB1">
              <w:t>Programos tikslas yra stiprinti pozityvios tėvystės įgūdžius, išmokant tėvus skatinti vaikų teigiamą elgesį ir supažindinant juos su veiksmingais metodais, padedančiais spręsti įprastas vaikų elgesio problemas. Kassavaitinius grupinius susitikimus (mokymus) veda du akredituoti grupės vadovai (0,5 etato).</w:t>
            </w:r>
          </w:p>
          <w:p w14:paraId="4405795D" w14:textId="77777777" w:rsidR="003A64A0" w:rsidRPr="00FF3C60" w:rsidRDefault="003A64A0" w:rsidP="003A64A0">
            <w:pPr>
              <w:jc w:val="both"/>
              <w:rPr>
                <w:color w:val="000000"/>
              </w:rPr>
            </w:pPr>
          </w:p>
          <w:p w14:paraId="63D14B7D" w14:textId="210DB70F"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2B9010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106CE68" w14:textId="77777777" w:rsidR="00F97CF7" w:rsidRPr="006959E7" w:rsidRDefault="00F97CF7" w:rsidP="00F039B4">
            <w:pPr>
              <w:rPr>
                <w:b/>
                <w:bCs/>
                <w:color w:val="000000"/>
                <w:szCs w:val="24"/>
              </w:rPr>
            </w:pPr>
            <w:r w:rsidRPr="006959E7">
              <w:rPr>
                <w:b/>
                <w:bCs/>
                <w:color w:val="000000"/>
                <w:szCs w:val="24"/>
              </w:rPr>
              <w:lastRenderedPageBreak/>
              <w:t>004-01-01-06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D291177" w14:textId="77777777" w:rsidR="00F97CF7" w:rsidRPr="006959E7" w:rsidRDefault="00F97CF7" w:rsidP="00F039B4">
            <w:pPr>
              <w:rPr>
                <w:b/>
                <w:bCs/>
                <w:color w:val="000000"/>
                <w:szCs w:val="24"/>
              </w:rPr>
            </w:pPr>
            <w:r w:rsidRPr="00945DF7">
              <w:rPr>
                <w:b/>
                <w:bCs/>
                <w:color w:val="000000"/>
                <w:szCs w:val="24"/>
              </w:rPr>
              <w:t>Būsto nuomos mokesčio daliai kompensuoti</w:t>
            </w:r>
          </w:p>
        </w:tc>
      </w:tr>
      <w:tr w:rsidR="00F97CF7" w:rsidRPr="00425AB5" w14:paraId="62A685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FCD646" w14:textId="46A9B25F" w:rsidR="003A64A0" w:rsidRPr="00FF3C60" w:rsidRDefault="003A64A0" w:rsidP="003A64A0">
            <w:pPr>
              <w:jc w:val="both"/>
              <w:rPr>
                <w:color w:val="000000"/>
              </w:rPr>
            </w:pPr>
            <w:r w:rsidRPr="00FF3C60">
              <w:rPr>
                <w:color w:val="000000"/>
              </w:rPr>
              <w:t xml:space="preserve">Priemone vykdomas būsto nuomos mokesčio dalies kompensavimas. Asmenys ir šeimos, </w:t>
            </w:r>
            <w:r w:rsidRPr="00427BD0">
              <w:rPr>
                <w:color w:val="000000"/>
              </w:rPr>
              <w:t xml:space="preserve">turintys teisę į </w:t>
            </w:r>
            <w:r w:rsidRPr="00FF3C60">
              <w:rPr>
                <w:color w:val="000000"/>
              </w:rPr>
              <w:t xml:space="preserve">būsto nuomos mokesčio dalies </w:t>
            </w:r>
            <w:r w:rsidRPr="00427BD0">
              <w:rPr>
                <w:color w:val="000000"/>
              </w:rPr>
              <w:t xml:space="preserve">kompensaciją ir (ar) į išperkamosios būsto nuomos mokesčio dalies kompensaciją, kreipiasi į </w:t>
            </w:r>
            <w:r w:rsidR="00727622">
              <w:rPr>
                <w:color w:val="000000"/>
              </w:rPr>
              <w:t>S</w:t>
            </w:r>
            <w:r w:rsidRPr="00427BD0">
              <w:rPr>
                <w:color w:val="000000"/>
              </w:rPr>
              <w:t>avivaldybės</w:t>
            </w:r>
            <w:r w:rsidRPr="00FF3C60">
              <w:rPr>
                <w:color w:val="000000"/>
              </w:rPr>
              <w:t xml:space="preserve"> administraciją </w:t>
            </w:r>
            <w:r w:rsidRPr="00427BD0">
              <w:rPr>
                <w:color w:val="000000"/>
              </w:rPr>
              <w:t>dėl būsto nuomos ar išperkamosios būsto nuomos mokesčio dalies kompensacijos, pateikdami</w:t>
            </w:r>
            <w:r w:rsidRPr="00FF3C60">
              <w:rPr>
                <w:color w:val="000000"/>
              </w:rPr>
              <w:t xml:space="preserve"> pagal Civiliniame kodekse nustatytas sąlygas </w:t>
            </w:r>
            <w:r w:rsidRPr="00427BD0">
              <w:rPr>
                <w:color w:val="000000"/>
              </w:rPr>
              <w:t xml:space="preserve">ne trumpiau kaip vieniems metams </w:t>
            </w:r>
            <w:r w:rsidRPr="00FF3C60">
              <w:rPr>
                <w:color w:val="000000"/>
              </w:rPr>
              <w:t>sudarytą būsto nuomos ar išperkamosios būsto nuomos sutartį</w:t>
            </w:r>
            <w:r w:rsidRPr="00427BD0">
              <w:rPr>
                <w:color w:val="000000"/>
              </w:rPr>
              <w:t>, pagal kurią išsinuomoja fiziniams ar juridiniams asmenims (išskyrus savivaldybes) priklausantį būstą, esantį savivaldybės, kurioje asmuo ar šeima yra deklaravę savo gyvenamąją vietą, o jeigu deklaruotos gyvenamosios vietos neturi, – savivaldybės, kurioje yra įtraukti į gyvenamosios vietos nedeklaravusių asmenų apskaitą, teritorijoje. Būsto nuomos ar išperkamosios būsto nuomos sutartis</w:t>
            </w:r>
            <w:r w:rsidRPr="00FF3C60">
              <w:rPr>
                <w:color w:val="000000"/>
              </w:rPr>
              <w:t xml:space="preserve"> privalo būti įregistruota </w:t>
            </w:r>
            <w:r w:rsidRPr="00427BD0">
              <w:rPr>
                <w:color w:val="000000"/>
              </w:rPr>
              <w:t>Lietuvos Respublikos nekilnojamojo turto registre.</w:t>
            </w:r>
          </w:p>
          <w:p w14:paraId="20B4F74D" w14:textId="77777777" w:rsidR="003A64A0" w:rsidRPr="00FF3C60" w:rsidRDefault="003A64A0" w:rsidP="003A64A0">
            <w:pPr>
              <w:jc w:val="both"/>
              <w:rPr>
                <w:color w:val="000000"/>
              </w:rPr>
            </w:pPr>
          </w:p>
          <w:p w14:paraId="267B48D9" w14:textId="597FFD78"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3AEF89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95E2819" w14:textId="77777777" w:rsidR="00F97CF7" w:rsidRPr="006959E7" w:rsidRDefault="00F97CF7" w:rsidP="00F039B4">
            <w:pPr>
              <w:rPr>
                <w:b/>
                <w:bCs/>
                <w:color w:val="000000"/>
                <w:szCs w:val="24"/>
              </w:rPr>
            </w:pPr>
            <w:r w:rsidRPr="006959E7">
              <w:rPr>
                <w:b/>
                <w:bCs/>
                <w:color w:val="000000"/>
                <w:szCs w:val="24"/>
              </w:rPr>
              <w:t>004-01-01-07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C351190" w14:textId="77777777" w:rsidR="00F97CF7" w:rsidRPr="006959E7" w:rsidRDefault="00F97CF7" w:rsidP="00F039B4">
            <w:pPr>
              <w:rPr>
                <w:b/>
                <w:bCs/>
                <w:color w:val="000000"/>
                <w:szCs w:val="24"/>
              </w:rPr>
            </w:pPr>
            <w:r w:rsidRPr="00945DF7">
              <w:rPr>
                <w:b/>
                <w:bCs/>
                <w:color w:val="000000"/>
                <w:szCs w:val="24"/>
              </w:rPr>
              <w:t>Neveiksnių asmenų būklės peržiūrėjimui užtikrinti</w:t>
            </w:r>
          </w:p>
        </w:tc>
      </w:tr>
      <w:tr w:rsidR="00F97CF7" w:rsidRPr="00425AB5" w14:paraId="513D2B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5D05E6" w14:textId="77777777" w:rsidR="003A64A0" w:rsidRPr="00FF3C60" w:rsidRDefault="003A64A0" w:rsidP="003A64A0">
            <w:pPr>
              <w:jc w:val="both"/>
              <w:rPr>
                <w:color w:val="000000"/>
              </w:rPr>
            </w:pPr>
            <w:r w:rsidRPr="00FF3C60">
              <w:rPr>
                <w:color w:val="000000"/>
              </w:rPr>
              <w:t>Priemone organizuojamos neveiksnių asmenų būklės peržiūros tam tikrose veiklos srityse ir užtikrinama neveiksnių asmenų būklės peržiūrai sudarytos komisijos narių, komisiją aptarnaujančių darbuotojų veikla.</w:t>
            </w:r>
          </w:p>
          <w:p w14:paraId="78B82D8E" w14:textId="77777777" w:rsidR="003A64A0" w:rsidRPr="00FF3C60" w:rsidRDefault="003A64A0" w:rsidP="003A64A0">
            <w:pPr>
              <w:jc w:val="both"/>
              <w:rPr>
                <w:color w:val="000000"/>
              </w:rPr>
            </w:pPr>
          </w:p>
          <w:p w14:paraId="6CA6ACB9" w14:textId="4CB89B18"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004AC9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C6DF72" w14:textId="77777777" w:rsidR="00F97CF7" w:rsidRPr="006959E7" w:rsidRDefault="00F97CF7" w:rsidP="00F039B4">
            <w:pPr>
              <w:rPr>
                <w:b/>
                <w:bCs/>
                <w:color w:val="000000"/>
                <w:szCs w:val="24"/>
              </w:rPr>
            </w:pPr>
            <w:r w:rsidRPr="006959E7">
              <w:rPr>
                <w:b/>
                <w:bCs/>
                <w:color w:val="000000"/>
                <w:szCs w:val="24"/>
              </w:rPr>
              <w:t>004-01-01-0</w:t>
            </w:r>
            <w:r>
              <w:rPr>
                <w:b/>
                <w:bCs/>
                <w:color w:val="000000"/>
                <w:szCs w:val="24"/>
              </w:rPr>
              <w:t>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76EF2F" w14:textId="77777777" w:rsidR="00F97CF7" w:rsidRPr="00427BD0" w:rsidRDefault="00F97CF7" w:rsidP="00F039B4">
            <w:pPr>
              <w:pStyle w:val="Komentarotekstas"/>
              <w:rPr>
                <w:b/>
                <w:bCs/>
              </w:rPr>
            </w:pPr>
            <w:r w:rsidRPr="00427BD0">
              <w:rPr>
                <w:b/>
                <w:bCs/>
                <w:sz w:val="24"/>
              </w:rPr>
              <w:t>Socialinės paramos organizavimas užsieniečių integracijai</w:t>
            </w:r>
          </w:p>
          <w:p w14:paraId="77C29E96" w14:textId="77777777" w:rsidR="00F97CF7" w:rsidRPr="006959E7" w:rsidRDefault="00F97CF7" w:rsidP="00F039B4">
            <w:pPr>
              <w:rPr>
                <w:b/>
                <w:bCs/>
                <w:color w:val="000000"/>
                <w:szCs w:val="24"/>
              </w:rPr>
            </w:pPr>
          </w:p>
        </w:tc>
      </w:tr>
      <w:tr w:rsidR="00F97CF7" w:rsidRPr="00425AB5" w14:paraId="11DFA1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BAE1323" w14:textId="772CB64F" w:rsidR="003A64A0" w:rsidRDefault="003A64A0" w:rsidP="003A64A0">
            <w:pPr>
              <w:jc w:val="both"/>
            </w:pPr>
            <w:r w:rsidRPr="00427BD0">
              <w:rPr>
                <w:color w:val="000000"/>
                <w:szCs w:val="24"/>
              </w:rPr>
              <w:t xml:space="preserve">Priemone teikiama parama už būstų ir kitų tinkamų gyventi patalpų suteikimą užsieniečiams, pasitraukusiems iš Ukrainos dėl Rusijos Federacijos karinių veiksmų Ukrainoje; vienkartinėms išmokoms įsikurti gyvenamojoje vietoje; kompensuoti vaikų ugdymo pagal ikimokyklinio ir priešmokyklinio ugdymo programas. </w:t>
            </w:r>
            <w:r>
              <w:rPr>
                <w:color w:val="000000"/>
                <w:szCs w:val="24"/>
              </w:rPr>
              <w:t xml:space="preserve">Priemone skiriama </w:t>
            </w:r>
            <w:r w:rsidRPr="00427BD0">
              <w:rPr>
                <w:color w:val="000000"/>
                <w:szCs w:val="24"/>
              </w:rPr>
              <w:t>nukentėjusiems dėl Rusijos Federacijos karinių veiksmų Ukrainoje</w:t>
            </w:r>
            <w:r w:rsidRPr="00427BD0">
              <w:t xml:space="preserve"> infrastruktūros atkūrimui ir funkcionavimui, civilių gyventojų gyvenimo sąlygų užtikrinimui</w:t>
            </w:r>
            <w:r>
              <w:t>.</w:t>
            </w:r>
          </w:p>
          <w:p w14:paraId="10211DFA" w14:textId="77777777" w:rsidR="003A64A0" w:rsidRPr="00FF3C60" w:rsidRDefault="003A64A0" w:rsidP="003A64A0">
            <w:pPr>
              <w:jc w:val="both"/>
              <w:rPr>
                <w:color w:val="000000"/>
              </w:rPr>
            </w:pPr>
          </w:p>
          <w:p w14:paraId="602F4E67" w14:textId="6187C7D3"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425AB5" w14:paraId="224E4D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43B4C5" w14:textId="77777777" w:rsidR="00F97CF7" w:rsidRPr="000F6582" w:rsidRDefault="00F97CF7" w:rsidP="00F039B4">
            <w:pPr>
              <w:rPr>
                <w:b/>
                <w:bCs/>
                <w:color w:val="000000"/>
                <w:szCs w:val="24"/>
              </w:rPr>
            </w:pPr>
            <w:r w:rsidRPr="000F6582">
              <w:rPr>
                <w:b/>
                <w:bCs/>
                <w:color w:val="000000"/>
                <w:szCs w:val="24"/>
              </w:rPr>
              <w:t>004-01-0</w:t>
            </w:r>
            <w:r>
              <w:rPr>
                <w:b/>
                <w:bCs/>
                <w:color w:val="000000"/>
                <w:szCs w:val="24"/>
              </w:rPr>
              <w:t>1</w:t>
            </w:r>
            <w:r w:rsidRPr="000F6582">
              <w:rPr>
                <w:b/>
                <w:bCs/>
                <w:color w:val="000000"/>
                <w:szCs w:val="24"/>
              </w:rPr>
              <w:t>-0</w:t>
            </w:r>
            <w:r>
              <w:rPr>
                <w:b/>
                <w:bCs/>
                <w:color w:val="000000"/>
                <w:szCs w:val="24"/>
              </w:rPr>
              <w:t>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F7ABA69" w14:textId="77777777" w:rsidR="00F97CF7" w:rsidRPr="000F6582" w:rsidRDefault="00F97CF7" w:rsidP="00F039B4">
            <w:pPr>
              <w:rPr>
                <w:b/>
                <w:bCs/>
                <w:color w:val="000000"/>
                <w:szCs w:val="24"/>
              </w:rPr>
            </w:pPr>
            <w:r w:rsidRPr="000F6582">
              <w:rPr>
                <w:b/>
                <w:bCs/>
                <w:color w:val="000000"/>
                <w:szCs w:val="24"/>
              </w:rPr>
              <w:t>Savivaldybės teikiamos paramos organizavimas</w:t>
            </w:r>
          </w:p>
        </w:tc>
      </w:tr>
      <w:tr w:rsidR="00F97CF7" w:rsidRPr="00425AB5" w14:paraId="1E2439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2D6BA5" w14:textId="77777777" w:rsidR="003A64A0" w:rsidRPr="00317BB1" w:rsidRDefault="003A64A0" w:rsidP="003A64A0">
            <w:pPr>
              <w:jc w:val="both"/>
              <w:rPr>
                <w:color w:val="000000"/>
              </w:rPr>
            </w:pPr>
            <w:r w:rsidRPr="00317BB1">
              <w:rPr>
                <w:color w:val="000000"/>
              </w:rPr>
              <w:t xml:space="preserve">Priemone organizuojamas </w:t>
            </w:r>
            <w:r w:rsidRPr="00317BB1">
              <w:rPr>
                <w:color w:val="000000"/>
                <w:szCs w:val="24"/>
              </w:rPr>
              <w:t>ilgalaikės, trumpalaikės</w:t>
            </w:r>
            <w:r w:rsidRPr="00317BB1">
              <w:rPr>
                <w:color w:val="000000"/>
              </w:rPr>
              <w:t xml:space="preserve">, </w:t>
            </w:r>
            <w:r w:rsidRPr="00801C43">
              <w:t>dieno</w:t>
            </w:r>
            <w:r w:rsidRPr="00317BB1">
              <w:rPr>
                <w:b/>
              </w:rPr>
              <w:t>s</w:t>
            </w:r>
            <w:r w:rsidRPr="00317BB1">
              <w:t xml:space="preserve"> </w:t>
            </w:r>
            <w:r w:rsidRPr="00317BB1">
              <w:rPr>
                <w:color w:val="000000"/>
              </w:rPr>
              <w:t>bei</w:t>
            </w:r>
            <w:r w:rsidRPr="00317BB1">
              <w:rPr>
                <w:color w:val="000000"/>
                <w:szCs w:val="24"/>
              </w:rPr>
              <w:t xml:space="preserve"> laikino</w:t>
            </w:r>
            <w:r w:rsidRPr="00317BB1">
              <w:rPr>
                <w:color w:val="000000"/>
              </w:rPr>
              <w:t xml:space="preserve"> atokvėpio socialinių paslaugų teikimas senyvo amžiaus ir negalią turintiems asmenims, kurie yra nesavarankiški ir negali savarankiškai pasirūpinti savimi. Paslaugos teikiamos licencijuotose įstaigose. </w:t>
            </w:r>
          </w:p>
          <w:p w14:paraId="60877BB2" w14:textId="435BD780" w:rsidR="003A64A0" w:rsidRPr="00E22A94" w:rsidRDefault="003A64A0" w:rsidP="003A64A0">
            <w:pPr>
              <w:jc w:val="both"/>
            </w:pPr>
            <w:r w:rsidRPr="00317BB1">
              <w:rPr>
                <w:szCs w:val="24"/>
              </w:rPr>
              <w:t xml:space="preserve">Priemone taip pat mokami Plungės rajono savivaldybės </w:t>
            </w:r>
            <w:r w:rsidR="00727622" w:rsidRPr="00317BB1">
              <w:rPr>
                <w:szCs w:val="24"/>
              </w:rPr>
              <w:t xml:space="preserve">tarybos </w:t>
            </w:r>
            <w:r w:rsidRPr="00317BB1">
              <w:rPr>
                <w:szCs w:val="24"/>
              </w:rPr>
              <w:t>2010 m. spalio 28 d. sprendim</w:t>
            </w:r>
            <w:r w:rsidR="00727622">
              <w:rPr>
                <w:szCs w:val="24"/>
              </w:rPr>
              <w:t>u</w:t>
            </w:r>
            <w:r w:rsidRPr="00317BB1">
              <w:rPr>
                <w:szCs w:val="24"/>
              </w:rPr>
              <w:t xml:space="preserve"> Nr. T1-238 (su jį keitusiais sprendimais) nustatyta tvarka „Pagalbos pinigai“ šeimoms ir budintiems globotojams, globojantiems vaikus Plungės rajono savivaldybėje; gyventojams teikiama vienkartinė, tikslinė ir periodinė parama pinigais iš </w:t>
            </w:r>
            <w:r w:rsidR="00727622">
              <w:rPr>
                <w:szCs w:val="24"/>
              </w:rPr>
              <w:t>S</w:t>
            </w:r>
            <w:r w:rsidRPr="00317BB1">
              <w:rPr>
                <w:szCs w:val="24"/>
              </w:rPr>
              <w:t xml:space="preserve">avivaldybės biudžeto lėšų, vadovaujantis </w:t>
            </w:r>
            <w:r w:rsidR="00727622">
              <w:rPr>
                <w:szCs w:val="24"/>
              </w:rPr>
              <w:t xml:space="preserve">Plungės rajono savivaldybės tarybos </w:t>
            </w:r>
            <w:r w:rsidRPr="00317BB1">
              <w:rPr>
                <w:szCs w:val="24"/>
              </w:rPr>
              <w:t xml:space="preserve">2019 m. kovo 21 d. </w:t>
            </w:r>
            <w:r w:rsidR="00727622">
              <w:rPr>
                <w:szCs w:val="24"/>
              </w:rPr>
              <w:t xml:space="preserve">sprendimu </w:t>
            </w:r>
            <w:r w:rsidRPr="00317BB1">
              <w:rPr>
                <w:szCs w:val="24"/>
              </w:rPr>
              <w:t xml:space="preserve">Nr. T1-48 (su jį keitusiais sprendimais) nustatyta tvarka (prašymai apsvarstomi Vienkartinių, tikslinių ir periodinių pašalpų skyrimo komisijos </w:t>
            </w:r>
            <w:r w:rsidRPr="00317BB1">
              <w:rPr>
                <w:szCs w:val="24"/>
              </w:rPr>
              <w:lastRenderedPageBreak/>
              <w:t xml:space="preserve">posėdyje); mažas pajamas gaunantiems ir vieniems gyvenantiems asmenims kompensuojamos vietinės rinkliavos už komunalinių atliekų surinkimą ir tvarkymą išlaidos Savivaldybės tarybos 2013 m. spalio 31 d. </w:t>
            </w:r>
            <w:r w:rsidR="00727622" w:rsidRPr="00317BB1">
              <w:rPr>
                <w:szCs w:val="24"/>
              </w:rPr>
              <w:t xml:space="preserve">sprendimu </w:t>
            </w:r>
            <w:r w:rsidRPr="00317BB1">
              <w:rPr>
                <w:szCs w:val="24"/>
              </w:rPr>
              <w:t xml:space="preserve">Nr. T1-525 </w:t>
            </w:r>
            <w:r w:rsidR="00727622" w:rsidRPr="00317BB1">
              <w:rPr>
                <w:szCs w:val="24"/>
              </w:rPr>
              <w:t xml:space="preserve">(su jį keitusiais sprendimais) </w:t>
            </w:r>
            <w:r w:rsidRPr="00317BB1">
              <w:rPr>
                <w:szCs w:val="24"/>
              </w:rPr>
              <w:t>nustatyta tvarka.</w:t>
            </w:r>
            <w:r w:rsidRPr="00E22A94">
              <w:t xml:space="preserve"> </w:t>
            </w:r>
          </w:p>
          <w:p w14:paraId="48A144F0" w14:textId="77777777" w:rsidR="003A64A0" w:rsidRDefault="003A64A0" w:rsidP="003A64A0">
            <w:pPr>
              <w:jc w:val="both"/>
              <w:rPr>
                <w:color w:val="000000"/>
                <w:szCs w:val="24"/>
                <w:highlight w:val="yellow"/>
              </w:rPr>
            </w:pPr>
          </w:p>
          <w:p w14:paraId="58DC7FEB" w14:textId="6DDE8CE4"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w:t>
            </w:r>
          </w:p>
        </w:tc>
      </w:tr>
      <w:tr w:rsidR="00F97CF7" w:rsidRPr="00425AB5" w14:paraId="33A4FF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2C3FA" w14:textId="77777777" w:rsidR="00F97CF7" w:rsidRPr="00B24F56" w:rsidRDefault="00F97CF7" w:rsidP="00F039B4">
            <w:pPr>
              <w:rPr>
                <w:b/>
                <w:bCs/>
                <w:color w:val="000000"/>
                <w:szCs w:val="24"/>
              </w:rPr>
            </w:pPr>
            <w:r w:rsidRPr="00B24F56">
              <w:rPr>
                <w:b/>
                <w:bCs/>
                <w:color w:val="000000"/>
                <w:szCs w:val="24"/>
              </w:rPr>
              <w:lastRenderedPageBreak/>
              <w:t>004-01-01-10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0E53166" w14:textId="77777777" w:rsidR="00F97CF7" w:rsidRPr="00B24F56" w:rsidRDefault="00F97CF7" w:rsidP="00F039B4">
            <w:pPr>
              <w:rPr>
                <w:b/>
                <w:bCs/>
                <w:color w:val="000000"/>
                <w:szCs w:val="24"/>
              </w:rPr>
            </w:pPr>
            <w:r w:rsidRPr="00B24F56">
              <w:rPr>
                <w:b/>
                <w:bCs/>
                <w:color w:val="000000"/>
                <w:szCs w:val="24"/>
              </w:rPr>
              <w:t>Vaikų dienos centrų programų rėmimas</w:t>
            </w:r>
          </w:p>
        </w:tc>
      </w:tr>
      <w:tr w:rsidR="00F97CF7" w:rsidRPr="00425AB5" w14:paraId="630E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F7314C" w14:textId="77777777" w:rsidR="003A64A0" w:rsidRPr="00FF3C60" w:rsidRDefault="003A64A0" w:rsidP="003A64A0">
            <w:pPr>
              <w:jc w:val="both"/>
              <w:rPr>
                <w:color w:val="000000"/>
              </w:rPr>
            </w:pPr>
            <w:r w:rsidRPr="00FF3C60">
              <w:rPr>
                <w:color w:val="000000"/>
              </w:rPr>
              <w:t>Priemone plėtojamos vaikų dienos centruose teikiamos socialinės priežiūros paslaugos socialinę riziką patiriantiems ar skurdžiose šeimose gyvenantiems vaikams; remiama akredituotų vaikų dienos centrų veikla.</w:t>
            </w:r>
          </w:p>
          <w:p w14:paraId="432B1038" w14:textId="77777777" w:rsidR="003A64A0" w:rsidRDefault="003A64A0" w:rsidP="003A64A0">
            <w:pPr>
              <w:jc w:val="both"/>
              <w:rPr>
                <w:color w:val="000000"/>
                <w:szCs w:val="24"/>
                <w:highlight w:val="yellow"/>
              </w:rPr>
            </w:pPr>
          </w:p>
          <w:p w14:paraId="50F85CD8" w14:textId="661A057D"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biudžeto dotacijos.</w:t>
            </w:r>
          </w:p>
        </w:tc>
      </w:tr>
      <w:tr w:rsidR="00F97CF7" w:rsidRPr="00B24F56" w14:paraId="029CAC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22A0EBC"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84256D" w14:textId="72BE54B5" w:rsidR="00F97CF7" w:rsidRPr="00B24F56" w:rsidRDefault="00EB5F8A" w:rsidP="00EB5F8A">
            <w:pPr>
              <w:rPr>
                <w:b/>
                <w:bCs/>
                <w:color w:val="000000"/>
                <w:szCs w:val="24"/>
              </w:rPr>
            </w:pPr>
            <w:r>
              <w:rPr>
                <w:b/>
                <w:bCs/>
                <w:color w:val="000000"/>
                <w:szCs w:val="24"/>
              </w:rPr>
              <w:t>B</w:t>
            </w:r>
            <w:r w:rsidR="00F97CF7" w:rsidRPr="00B24F56">
              <w:rPr>
                <w:b/>
                <w:bCs/>
                <w:color w:val="000000"/>
                <w:szCs w:val="24"/>
              </w:rPr>
              <w:t>endruomenės centro programos įgyvendinimas</w:t>
            </w:r>
          </w:p>
        </w:tc>
      </w:tr>
      <w:tr w:rsidR="00F97CF7" w:rsidRPr="00425AB5" w14:paraId="004347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D97D2E" w14:textId="356712DB" w:rsidR="003A64A0" w:rsidRPr="00317BB1" w:rsidRDefault="003A64A0" w:rsidP="003A64A0">
            <w:pPr>
              <w:shd w:val="clear" w:color="auto" w:fill="FFFFFF"/>
              <w:jc w:val="both"/>
              <w:rPr>
                <w:color w:val="000000"/>
              </w:rPr>
            </w:pPr>
            <w:r w:rsidRPr="00317BB1">
              <w:rPr>
                <w:color w:val="000000"/>
              </w:rPr>
              <w:t xml:space="preserve">Priemone remiama VšĮ Plungės bendruomenės centro įgyvendinama </w:t>
            </w:r>
            <w:r w:rsidRPr="00317BB1">
              <w:rPr>
                <w:color w:val="000000"/>
                <w:szCs w:val="24"/>
              </w:rPr>
              <w:t>programa</w:t>
            </w:r>
            <w:r w:rsidRPr="00317BB1">
              <w:rPr>
                <w:color w:val="000000"/>
              </w:rPr>
              <w:t xml:space="preserve"> ir vykdomos veiklos, siekiant atskirtį patiriančius asmenis integruoti į visuomenę.</w:t>
            </w:r>
            <w:r w:rsidRPr="00317BB1">
              <w:rPr>
                <w:rFonts w:ascii="Segoe UI" w:hAnsi="Segoe UI" w:cs="Segoe UI"/>
                <w:color w:val="000000"/>
                <w:sz w:val="21"/>
                <w:szCs w:val="21"/>
                <w:lang w:eastAsia="lt-LT"/>
              </w:rPr>
              <w:t xml:space="preserve"> </w:t>
            </w:r>
            <w:r w:rsidRPr="00317BB1">
              <w:rPr>
                <w:color w:val="000000"/>
                <w:szCs w:val="24"/>
                <w:lang w:eastAsia="lt-LT"/>
              </w:rPr>
              <w:t xml:space="preserve">VšĮ Plungės bendruomenės centras organizuoja ir teikia socialines paslaugas Plungės bendruomenei </w:t>
            </w:r>
            <w:r w:rsidR="00727622">
              <w:rPr>
                <w:color w:val="000000"/>
                <w:szCs w:val="24"/>
                <w:lang w:eastAsia="lt-LT"/>
              </w:rPr>
              <w:t>–</w:t>
            </w:r>
            <w:r w:rsidRPr="00317BB1">
              <w:rPr>
                <w:color w:val="000000"/>
                <w:szCs w:val="24"/>
                <w:lang w:eastAsia="lt-LT"/>
              </w:rPr>
              <w:t xml:space="preserve"> asmenims, grupėms ir organizacijoms, sudarant šiems asmenims sąlygas stiprinti gebėjimus, didinti jų atsakomybę ir galimybes savarankiškai spręsti savo problemas, skatinti palaikyti socialinius ryšius su visuomene, gerinti gyvenimo kokybę.</w:t>
            </w:r>
          </w:p>
          <w:p w14:paraId="35A43770" w14:textId="77777777" w:rsidR="003A64A0" w:rsidRPr="00317BB1" w:rsidRDefault="003A64A0" w:rsidP="003A64A0">
            <w:pPr>
              <w:shd w:val="clear" w:color="auto" w:fill="FFFFFF"/>
              <w:jc w:val="both"/>
              <w:rPr>
                <w:color w:val="000000"/>
                <w:szCs w:val="24"/>
                <w:lang w:eastAsia="lt-LT"/>
              </w:rPr>
            </w:pPr>
            <w:r w:rsidRPr="00317BB1">
              <w:rPr>
                <w:color w:val="000000"/>
                <w:szCs w:val="24"/>
                <w:lang w:eastAsia="lt-LT"/>
              </w:rPr>
              <w:t xml:space="preserve">Įgyvendinama priemone VšĮ Plungės bendruomenėse centre sudaromos sąlygos ir užtikrinamos galimybės tenkinti viešuosius interesus, vykdant psichologinės pagalbos, švietimo, mokymo, kultūrinę, sportinę, laisvalaikio užimtumo bei kitokią visuomenei naudingą veiklą įvairaus amžiaus </w:t>
            </w:r>
            <w:r w:rsidRPr="00317BB1">
              <w:rPr>
                <w:szCs w:val="24"/>
                <w:lang w:eastAsia="lt-LT"/>
              </w:rPr>
              <w:t>žmonė</w:t>
            </w:r>
            <w:r w:rsidRPr="00317BB1">
              <w:rPr>
                <w:color w:val="000000"/>
                <w:szCs w:val="24"/>
                <w:lang w:eastAsia="lt-LT"/>
              </w:rPr>
              <w:t>ms pagal jų interesus, poreikius, pageidavimus.</w:t>
            </w:r>
          </w:p>
          <w:p w14:paraId="77EF8279" w14:textId="77777777" w:rsidR="003A64A0" w:rsidRPr="00317BB1" w:rsidRDefault="003A64A0" w:rsidP="003A64A0">
            <w:pPr>
              <w:jc w:val="both"/>
            </w:pPr>
            <w:r w:rsidRPr="00317BB1">
              <w:t xml:space="preserve">Priemone finansuojama ir VšĮ Plungės bendruomenės centro, kaip atrinkto partnerio teikti projektines Socialinių dirbtuvių savivaldybėje paslaugas, veikla </w:t>
            </w:r>
            <w:r w:rsidRPr="00317BB1">
              <w:rPr>
                <w:szCs w:val="24"/>
              </w:rPr>
              <w:t xml:space="preserve">ugdant darbingo amžiaus asmenų, turinčių intelekto ir (ar) psichikos negalią, socialinius ir darbinius įgūdžius, skatinti jų savarankiškumą ir gyvenimą bendruomenėje ir, atsižvelgiant į asmenų individualius poreikius, užimtumą atviroje darbo rinkoje. </w:t>
            </w:r>
          </w:p>
          <w:p w14:paraId="2E18961B" w14:textId="3A6D6467" w:rsidR="00F97CF7" w:rsidRPr="005E4424" w:rsidRDefault="003A64A0" w:rsidP="003A64A0">
            <w:pPr>
              <w:jc w:val="both"/>
              <w:rPr>
                <w:color w:val="000000"/>
                <w:szCs w:val="24"/>
              </w:rPr>
            </w:pPr>
            <w:r w:rsidRPr="00317BB1">
              <w:rPr>
                <w:color w:val="000000"/>
                <w:szCs w:val="24"/>
              </w:rPr>
              <w:t>Priemonė yra tęstinės veiklos, skirta įgyvendinti tęstinės veiklos uždavinį. Priemonė įgyvendinama iš Savivaldybės biudžeto lėšų.</w:t>
            </w:r>
          </w:p>
        </w:tc>
      </w:tr>
      <w:tr w:rsidR="00F97CF7" w:rsidRPr="00B24F56" w14:paraId="052F2F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1139FE"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EA93A7" w14:textId="77777777" w:rsidR="00F97CF7" w:rsidRPr="00B24F56" w:rsidRDefault="00F97CF7" w:rsidP="00F039B4">
            <w:pPr>
              <w:rPr>
                <w:b/>
                <w:bCs/>
                <w:color w:val="000000"/>
                <w:szCs w:val="24"/>
              </w:rPr>
            </w:pPr>
            <w:r w:rsidRPr="00B47B3B">
              <w:rPr>
                <w:b/>
                <w:bCs/>
                <w:color w:val="000000"/>
                <w:szCs w:val="24"/>
              </w:rPr>
              <w:t>Socialinėms pašalpoms ir kompensacijoms skaičiuoti ir mokėti</w:t>
            </w:r>
          </w:p>
        </w:tc>
      </w:tr>
      <w:tr w:rsidR="00F97CF7" w:rsidRPr="00425AB5" w14:paraId="6CA6F8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4002C25" w14:textId="77777777" w:rsidR="003A64A0" w:rsidRPr="00FF3C60" w:rsidRDefault="003A64A0" w:rsidP="003A64A0">
            <w:pPr>
              <w:jc w:val="both"/>
              <w:rPr>
                <w:color w:val="000000"/>
              </w:rPr>
            </w:pPr>
            <w:r w:rsidRPr="00FF3C60">
              <w:rPr>
                <w:color w:val="000000"/>
              </w:rPr>
              <w:t>Priemone išmokamos mažas pajamas turinčioms šeimoms ir vieniems gyvenantiems asmenims socialinės pašalpos, kompensuojamos būsto šildymo, karšto ir šalto vandens išlaidos, asmenims, turintiems teisę į būsto išlaidų kompensaciją, apmokami kreditai su palūkanomis, paimti daugiabučiam namui atnaujinti.</w:t>
            </w:r>
          </w:p>
          <w:p w14:paraId="45AA7177" w14:textId="77777777" w:rsidR="003A64A0" w:rsidRPr="00FF3C60" w:rsidRDefault="003A64A0" w:rsidP="003A64A0">
            <w:pPr>
              <w:jc w:val="both"/>
              <w:rPr>
                <w:color w:val="000000"/>
              </w:rPr>
            </w:pPr>
          </w:p>
          <w:p w14:paraId="42204FEC" w14:textId="36CFBCF8"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dotacijos.</w:t>
            </w:r>
          </w:p>
        </w:tc>
      </w:tr>
      <w:tr w:rsidR="00FB2B73" w:rsidRPr="00FB2B73" w14:paraId="0B39E4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tcPr>
          <w:p w14:paraId="44CA6DF1" w14:textId="46ECE36A" w:rsidR="00EB5F8A" w:rsidRPr="00FB2B73" w:rsidRDefault="00EB5F8A" w:rsidP="00F039B4">
            <w:pPr>
              <w:rPr>
                <w:b/>
                <w:bCs/>
                <w:szCs w:val="24"/>
              </w:rPr>
            </w:pPr>
            <w:r w:rsidRPr="00FB2B73">
              <w:rPr>
                <w:b/>
                <w:bCs/>
                <w:szCs w:val="24"/>
              </w:rPr>
              <w:t>004-01-01-13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tcPr>
          <w:p w14:paraId="24E89F74" w14:textId="6A568502" w:rsidR="00EB5F8A" w:rsidRPr="00FB2B73" w:rsidRDefault="00EB5F8A" w:rsidP="00F039B4">
            <w:pPr>
              <w:rPr>
                <w:b/>
                <w:bCs/>
                <w:szCs w:val="24"/>
              </w:rPr>
            </w:pPr>
            <w:r w:rsidRPr="00FB2B73">
              <w:rPr>
                <w:b/>
                <w:bCs/>
                <w:szCs w:val="24"/>
              </w:rPr>
              <w:t>Asmenų su negalia teisių užtikrinimas</w:t>
            </w:r>
          </w:p>
        </w:tc>
      </w:tr>
      <w:tr w:rsidR="00EB5F8A" w:rsidRPr="00425AB5" w14:paraId="4AE1A7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213E0802" w14:textId="77777777" w:rsidR="003A64A0" w:rsidRPr="007B4D58" w:rsidRDefault="003A64A0" w:rsidP="003A64A0">
            <w:pPr>
              <w:jc w:val="both"/>
              <w:rPr>
                <w:bCs/>
                <w:color w:val="000000"/>
                <w:szCs w:val="24"/>
              </w:rPr>
            </w:pPr>
            <w:r w:rsidRPr="007B4D58">
              <w:rPr>
                <w:color w:val="000000"/>
              </w:rPr>
              <w:t xml:space="preserve">Priemone organizuojamas asmenų su negalia paslaugų ir (ar) pagalbos poreikis ir prieinamumas, sisteminimas bei analizavimas.   </w:t>
            </w:r>
          </w:p>
          <w:p w14:paraId="63C603C6" w14:textId="354C873D" w:rsidR="003A64A0" w:rsidRPr="007B4D58" w:rsidRDefault="003A64A0" w:rsidP="003A64A0">
            <w:pPr>
              <w:jc w:val="both"/>
              <w:rPr>
                <w:rFonts w:eastAsia="Raleway"/>
                <w:szCs w:val="22"/>
                <w:lang w:eastAsia="lt-LT"/>
              </w:rPr>
            </w:pPr>
            <w:r w:rsidRPr="007B4D58">
              <w:rPr>
                <w:rFonts w:eastAsia="Raleway"/>
                <w:szCs w:val="22"/>
                <w:lang w:eastAsia="lt-LT"/>
              </w:rPr>
              <w:t xml:space="preserve">Neįgaliųjų reikalų koordinatorius užtikrinamas kompleksinių </w:t>
            </w:r>
            <w:r w:rsidR="00727622" w:rsidRPr="007B4D58">
              <w:rPr>
                <w:rFonts w:eastAsia="Raleway"/>
                <w:szCs w:val="22"/>
                <w:lang w:eastAsia="lt-LT"/>
              </w:rPr>
              <w:t>S</w:t>
            </w:r>
            <w:r w:rsidRPr="007B4D58">
              <w:rPr>
                <w:rFonts w:eastAsia="Raleway"/>
                <w:szCs w:val="22"/>
                <w:lang w:eastAsia="lt-LT"/>
              </w:rPr>
              <w:t xml:space="preserve">avivaldybės teikiamų paslaugų neįgaliesiems tvarumas, koordinuotas jų teikimas, užtikrinamas „vieno langelio“ principo </w:t>
            </w:r>
            <w:r w:rsidR="00727622" w:rsidRPr="007B4D58">
              <w:rPr>
                <w:rFonts w:eastAsia="Raleway"/>
                <w:szCs w:val="22"/>
                <w:lang w:eastAsia="lt-LT"/>
              </w:rPr>
              <w:t>S</w:t>
            </w:r>
            <w:r w:rsidRPr="007B4D58">
              <w:rPr>
                <w:rFonts w:eastAsia="Raleway"/>
                <w:szCs w:val="22"/>
                <w:lang w:eastAsia="lt-LT"/>
              </w:rPr>
              <w:t>avivaldybėje įgyvendinimas dėl neįgaliųjų klausimų, palengvinant neįgaliųjų socialinę integraciją į visuomenę bei teikiant neįgaliesiems reikalingą pagalbą, kuri padėtų palaikyti neįgaliųjų socialinius įgūdžius, savarankiško gyvenimo įgūdžius, jų galimybes savarankiškai dalyvauti bendruomenės gyvenime.</w:t>
            </w:r>
          </w:p>
          <w:p w14:paraId="3E8BB4F9" w14:textId="77777777" w:rsidR="003A64A0" w:rsidRPr="007B4D58" w:rsidRDefault="003A64A0" w:rsidP="003A64A0">
            <w:pPr>
              <w:jc w:val="both"/>
              <w:rPr>
                <w:bCs/>
                <w:color w:val="000000"/>
                <w:szCs w:val="24"/>
              </w:rPr>
            </w:pPr>
          </w:p>
          <w:p w14:paraId="1319410F" w14:textId="10AA7978" w:rsidR="00EB5F8A" w:rsidRPr="00030073" w:rsidRDefault="003A64A0" w:rsidP="003A64A0">
            <w:pPr>
              <w:rPr>
                <w:b/>
                <w:bCs/>
                <w:color w:val="000000"/>
                <w:szCs w:val="24"/>
              </w:rPr>
            </w:pPr>
            <w:r w:rsidRPr="007B4D58">
              <w:rPr>
                <w:bCs/>
                <w:color w:val="000000"/>
                <w:szCs w:val="24"/>
              </w:rPr>
              <w:t xml:space="preserve">Priemonė yra tęstinės veiklos, skirta įgyvendinti tęstinės veiklos uždavinį. Priemonė įgyvendinama iš </w:t>
            </w:r>
            <w:r w:rsidRPr="007B4D58">
              <w:rPr>
                <w:bCs/>
                <w:color w:val="000000"/>
                <w:szCs w:val="24"/>
              </w:rPr>
              <w:lastRenderedPageBreak/>
              <w:t>skiriamos valstybės dotacijos.</w:t>
            </w:r>
          </w:p>
        </w:tc>
      </w:tr>
      <w:tr w:rsidR="00F70B9F" w:rsidRPr="002A7D75" w14:paraId="6852EBBA" w14:textId="77777777" w:rsidTr="00F70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tcPr>
          <w:p w14:paraId="334ED6AF" w14:textId="4D65A4F6" w:rsidR="00F70B9F" w:rsidRPr="00A5678F" w:rsidRDefault="00F70B9F" w:rsidP="00F70B9F">
            <w:pPr>
              <w:rPr>
                <w:b/>
                <w:bCs/>
                <w:szCs w:val="24"/>
              </w:rPr>
            </w:pPr>
            <w:r w:rsidRPr="00A5678F">
              <w:rPr>
                <w:b/>
                <w:bCs/>
                <w:szCs w:val="24"/>
              </w:rPr>
              <w:lastRenderedPageBreak/>
              <w:t>004-01-01-14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tcPr>
          <w:p w14:paraId="728EB8C2" w14:textId="16E91D5B" w:rsidR="00F70B9F" w:rsidRPr="00A5678F" w:rsidRDefault="00F70B9F" w:rsidP="00F70B9F">
            <w:pPr>
              <w:rPr>
                <w:b/>
                <w:bCs/>
                <w:szCs w:val="24"/>
              </w:rPr>
            </w:pPr>
            <w:r w:rsidRPr="00A5678F">
              <w:rPr>
                <w:b/>
                <w:bCs/>
                <w:szCs w:val="24"/>
              </w:rPr>
              <w:t>Laikino atokvėpio paslaugai teikti ir administruoti</w:t>
            </w:r>
          </w:p>
        </w:tc>
      </w:tr>
      <w:tr w:rsidR="00F70B9F" w:rsidRPr="002A7D75" w14:paraId="02F66006" w14:textId="77777777" w:rsidTr="00F70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59008DBA" w14:textId="1C02E41A" w:rsidR="00F70B9F" w:rsidRPr="00A5678F" w:rsidRDefault="00F70B9F" w:rsidP="00F70B9F">
            <w:pPr>
              <w:jc w:val="both"/>
            </w:pPr>
            <w:r w:rsidRPr="00A5678F">
              <w:t xml:space="preserve">Priemone </w:t>
            </w:r>
            <w:r w:rsidR="00DE0A1C" w:rsidRPr="00A5678F">
              <w:t>teikiamos laikino atokvėpio paslaugos, siekiant sudaryti sąlygas asmenims, kurie namuose augina, prižiūri, globoja (rūpina) ir (ar) slaugo kartu gyvenančius laikino atokvėpio paslaugos gavėjus, derinti asmeninį gyvenimą ir laikino atokvėpio paslaugos gavėjo priežiūrą, globą (rūpinimą) ir (ar) slaugą, suteikiant jiems galimybę kompensuoti šeimos interesus ir poreikius, pailsėti nuo nuolatinės namuose auginamo, prižiūrimo ir (ar) globojamo (rūpinamo) kartu gyvenančio laikino atokvėpio paslaugos gavėjo  priežiūros ir (ar) slaugos.</w:t>
            </w:r>
          </w:p>
          <w:p w14:paraId="3E8F3960" w14:textId="77777777" w:rsidR="00DE0A1C" w:rsidRPr="00A5678F" w:rsidRDefault="00DE0A1C" w:rsidP="00F70B9F">
            <w:pPr>
              <w:jc w:val="both"/>
              <w:rPr>
                <w:bCs/>
                <w:szCs w:val="24"/>
              </w:rPr>
            </w:pPr>
          </w:p>
          <w:p w14:paraId="054A0033" w14:textId="77777777" w:rsidR="00F70B9F" w:rsidRPr="002A7D75" w:rsidRDefault="00F70B9F" w:rsidP="00F70B9F">
            <w:pPr>
              <w:rPr>
                <w:b/>
                <w:bCs/>
                <w:szCs w:val="24"/>
              </w:rPr>
            </w:pPr>
            <w:r w:rsidRPr="00A5678F">
              <w:rPr>
                <w:bCs/>
                <w:szCs w:val="24"/>
              </w:rPr>
              <w:t>Priemonė yra tęstinės veiklos, skirta įgyvendinti tęstinės veiklos uždavinį. Priemonė įgyvendinama iš skiriamos valstybės dotacijos.</w:t>
            </w:r>
          </w:p>
        </w:tc>
      </w:tr>
      <w:tr w:rsidR="00F97CF7" w:rsidRPr="00425AB5" w14:paraId="111D8F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CA9C23E" w14:textId="77777777" w:rsidR="00F97CF7" w:rsidRPr="00030073" w:rsidRDefault="00F97CF7" w:rsidP="00F039B4">
            <w:pPr>
              <w:rPr>
                <w:b/>
                <w:bCs/>
                <w:color w:val="000000"/>
                <w:szCs w:val="24"/>
              </w:rPr>
            </w:pPr>
            <w:r w:rsidRPr="00030073">
              <w:rPr>
                <w:b/>
                <w:bCs/>
                <w:color w:val="000000"/>
                <w:szCs w:val="24"/>
              </w:rPr>
              <w:t>004-01-02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78DAC72" w14:textId="589AD54B" w:rsidR="00F97CF7" w:rsidRPr="00030073" w:rsidRDefault="00F97CF7" w:rsidP="00801C43">
            <w:pPr>
              <w:jc w:val="both"/>
              <w:rPr>
                <w:b/>
                <w:bCs/>
                <w:color w:val="000000"/>
                <w:szCs w:val="24"/>
              </w:rPr>
            </w:pPr>
            <w:r w:rsidRPr="00030073">
              <w:rPr>
                <w:b/>
                <w:bCs/>
                <w:color w:val="000000"/>
                <w:szCs w:val="24"/>
              </w:rPr>
              <w:t xml:space="preserve"> </w:t>
            </w:r>
            <w:r w:rsidR="00384E55" w:rsidRPr="00384E55">
              <w:rPr>
                <w:b/>
                <w:bCs/>
                <w:color w:val="000000"/>
                <w:szCs w:val="24"/>
              </w:rPr>
              <w:t>Plėtoti socialinės globos ir kitas socialines paslaugas rajono teritorijoje</w:t>
            </w:r>
          </w:p>
        </w:tc>
      </w:tr>
      <w:tr w:rsidR="00F97CF7" w:rsidRPr="00425AB5" w14:paraId="3C22DB1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725C63" w14:textId="77777777" w:rsidR="003A64A0" w:rsidRPr="00317BB1" w:rsidRDefault="003A64A0" w:rsidP="003A64A0">
            <w:pPr>
              <w:jc w:val="both"/>
              <w:rPr>
                <w:color w:val="000000"/>
                <w:szCs w:val="24"/>
              </w:rPr>
            </w:pPr>
            <w:r w:rsidRPr="00317BB1">
              <w:rPr>
                <w:color w:val="000000"/>
                <w:szCs w:val="24"/>
              </w:rPr>
              <w:t xml:space="preserve">Uždaviniu plėtojamos socialinės globos paslaugų teikimas specialiųjų poreikių turintiems vaikams, bei suaugusiems asmenims su negalia, siekiant suteikti jų orumo nežeminančias gyvenimo sąlygas bei patenkinti būtiniausius poreikius, o jų šeimoms ugdyti ar stiprinti gebėjimus bei galimybes savarankiškai spręsti savo socialines problemas, padėti įveikti socialinę atskirtį, grįžti į darbo rinką, gauti socialines paslaugas atitinkančias jų individualius poreikius. </w:t>
            </w:r>
          </w:p>
          <w:p w14:paraId="514F1955" w14:textId="77777777" w:rsidR="003A64A0" w:rsidRPr="00317BB1" w:rsidRDefault="003A64A0" w:rsidP="003A64A0">
            <w:pPr>
              <w:jc w:val="both"/>
              <w:rPr>
                <w:color w:val="FF0000"/>
              </w:rPr>
            </w:pPr>
            <w:r w:rsidRPr="00317BB1">
              <w:t xml:space="preserve">Uždaviniu taip pat suteikiama </w:t>
            </w:r>
            <w:r w:rsidRPr="00317BB1">
              <w:rPr>
                <w:szCs w:val="24"/>
              </w:rPr>
              <w:t>laikino apnakvindinimo / apgyvendinimo</w:t>
            </w:r>
            <w:r w:rsidRPr="00317BB1">
              <w:t xml:space="preserve"> asmenims, patekusiems į krizines situacijas</w:t>
            </w:r>
            <w:r w:rsidRPr="00317BB1">
              <w:rPr>
                <w:szCs w:val="24"/>
              </w:rPr>
              <w:t>, bei intensyvi krizių įveikimo paslauga</w:t>
            </w:r>
            <w:r w:rsidRPr="00317BB1">
              <w:t>, prioritetą teikiant šių asmenų integracijai (asmens įsiliejimas į socialinę grupę, visuomenę pagal bendras vertybes, normas, tikėjimą ir panašiai). Integracijos turinys įgyvendinamas atsižvelgiant į kiekvieno individo poreikius, amžių, sveikatą, savarankiškumo lygį</w:t>
            </w:r>
            <w:r w:rsidRPr="00317BB1">
              <w:rPr>
                <w:color w:val="FF0000"/>
              </w:rPr>
              <w:t xml:space="preserve">. </w:t>
            </w:r>
          </w:p>
          <w:p w14:paraId="628BA3C6" w14:textId="77777777" w:rsidR="003A64A0" w:rsidRPr="00317BB1" w:rsidRDefault="003A64A0" w:rsidP="003A64A0">
            <w:pPr>
              <w:jc w:val="both"/>
              <w:rPr>
                <w:color w:val="000000"/>
                <w:szCs w:val="24"/>
              </w:rPr>
            </w:pPr>
          </w:p>
          <w:p w14:paraId="7DAB9FEA" w14:textId="2216D13A" w:rsidR="00F97CF7" w:rsidRPr="00425AB5" w:rsidRDefault="003A64A0" w:rsidP="003A64A0">
            <w:pPr>
              <w:jc w:val="both"/>
              <w:rPr>
                <w:color w:val="000000"/>
                <w:szCs w:val="24"/>
                <w:highlight w:val="yellow"/>
              </w:rPr>
            </w:pPr>
            <w:r w:rsidRPr="00317BB1">
              <w:rPr>
                <w:szCs w:val="24"/>
              </w:rPr>
              <w:t xml:space="preserve">Programos uždavinys yra </w:t>
            </w:r>
            <w:r w:rsidRPr="00317BB1">
              <w:rPr>
                <w:szCs w:val="24"/>
                <w:u w:val="single"/>
              </w:rPr>
              <w:t xml:space="preserve">tęstinis. </w:t>
            </w:r>
            <w:r w:rsidRPr="00317BB1">
              <w:rPr>
                <w:color w:val="000000"/>
                <w:szCs w:val="24"/>
              </w:rPr>
              <w:t>Program</w:t>
            </w:r>
            <w:r w:rsidRPr="00317BB1">
              <w:rPr>
                <w:szCs w:val="24"/>
              </w:rPr>
              <w:t>os uždaviniu</w:t>
            </w:r>
            <w:r w:rsidRPr="00317BB1">
              <w:rPr>
                <w:rFonts w:eastAsia="Calibri"/>
                <w:szCs w:val="24"/>
              </w:rPr>
              <w:t xml:space="preserve"> numatoma įgyvendinti 3 priemones, kurios visos yra tęstinės veiklos. </w:t>
            </w:r>
            <w:r w:rsidRPr="00317BB1">
              <w:rPr>
                <w:color w:val="000000"/>
                <w:szCs w:val="24"/>
              </w:rPr>
              <w:t>Uždavinys prisideda prie Plungės rajono SPP 1-io prioriteto 1.1 tikslo 1.5.2 uždavinio „Plėsti socialinių paslaugų pasiūlą ir gerinti kokybę“ įgyvendinimo.</w:t>
            </w:r>
          </w:p>
        </w:tc>
      </w:tr>
      <w:tr w:rsidR="00F97CF7" w:rsidRPr="0087011D" w14:paraId="4773F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3C6178" w14:textId="77777777" w:rsidR="00F97CF7" w:rsidRPr="0087011D" w:rsidRDefault="00F97CF7" w:rsidP="00F039B4">
            <w:pPr>
              <w:rPr>
                <w:b/>
                <w:bCs/>
                <w:color w:val="000000"/>
                <w:szCs w:val="24"/>
              </w:rPr>
            </w:pPr>
            <w:r w:rsidRPr="0087011D">
              <w:rPr>
                <w:b/>
                <w:bCs/>
                <w:color w:val="000000"/>
                <w:szCs w:val="24"/>
              </w:rPr>
              <w:t>Šiam uždaviniui įgyvendinti bus taikomos šios priemonės:</w:t>
            </w:r>
          </w:p>
        </w:tc>
      </w:tr>
      <w:tr w:rsidR="00F97CF7" w:rsidRPr="00425AB5" w14:paraId="1B86F5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ACD33" w14:textId="77777777" w:rsidR="00F97CF7" w:rsidRPr="0087011D" w:rsidRDefault="00F97CF7" w:rsidP="00F039B4">
            <w:pPr>
              <w:rPr>
                <w:b/>
                <w:bCs/>
                <w:color w:val="000000"/>
                <w:szCs w:val="24"/>
              </w:rPr>
            </w:pPr>
            <w:r w:rsidRPr="0087011D">
              <w:rPr>
                <w:b/>
                <w:bCs/>
                <w:color w:val="000000"/>
                <w:szCs w:val="24"/>
              </w:rPr>
              <w:t>004-01-0</w:t>
            </w:r>
            <w:r>
              <w:rPr>
                <w:b/>
                <w:bCs/>
                <w:color w:val="000000"/>
                <w:szCs w:val="24"/>
              </w:rPr>
              <w:t>2</w:t>
            </w:r>
            <w:r w:rsidRPr="0087011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FEFEEF" w14:textId="3237DDC1" w:rsidR="00F97CF7" w:rsidRPr="0087011D" w:rsidRDefault="00EB5F8A" w:rsidP="00F039B4">
            <w:pPr>
              <w:rPr>
                <w:b/>
                <w:bCs/>
                <w:color w:val="000000"/>
                <w:szCs w:val="24"/>
              </w:rPr>
            </w:pPr>
            <w:r>
              <w:rPr>
                <w:b/>
                <w:bCs/>
                <w:color w:val="000000"/>
                <w:szCs w:val="24"/>
              </w:rPr>
              <w:t>S</w:t>
            </w:r>
            <w:r w:rsidR="00F97CF7" w:rsidRPr="0087011D">
              <w:rPr>
                <w:b/>
                <w:bCs/>
                <w:color w:val="000000"/>
                <w:szCs w:val="24"/>
              </w:rPr>
              <w:t>ocialinių paslaugų centro veikla</w:t>
            </w:r>
          </w:p>
        </w:tc>
      </w:tr>
      <w:tr w:rsidR="00F97CF7" w:rsidRPr="00425AB5" w14:paraId="014C649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571A7" w14:textId="77777777" w:rsidR="003A64A0" w:rsidRPr="00317BB1" w:rsidRDefault="003A64A0" w:rsidP="003A64A0">
            <w:pPr>
              <w:jc w:val="both"/>
            </w:pPr>
            <w:r w:rsidRPr="00317BB1">
              <w:rPr>
                <w:szCs w:val="24"/>
              </w:rPr>
              <w:t xml:space="preserve">Įgyvendinama priemone užtikrinama Plungės socialinių paslaugų centro veikla. </w:t>
            </w:r>
            <w:r w:rsidRPr="00317BB1">
              <w:t xml:space="preserve">Plungės socialinių paslaugų centras teikia </w:t>
            </w:r>
            <w:r w:rsidRPr="00317BB1">
              <w:rPr>
                <w:szCs w:val="24"/>
              </w:rPr>
              <w:t xml:space="preserve">šias bendrąsias ir kitas specialiąsias socialines </w:t>
            </w:r>
            <w:r w:rsidRPr="00317BB1">
              <w:t>paslaugas</w:t>
            </w:r>
            <w:r w:rsidRPr="00317BB1">
              <w:rPr>
                <w:szCs w:val="24"/>
              </w:rPr>
              <w:t>:</w:t>
            </w:r>
            <w:r w:rsidRPr="00317BB1">
              <w:t xml:space="preserve"> organizuoja pagalbą </w:t>
            </w:r>
            <w:r w:rsidRPr="00317BB1">
              <w:rPr>
                <w:szCs w:val="24"/>
              </w:rPr>
              <w:t xml:space="preserve">ir mokymus </w:t>
            </w:r>
            <w:r w:rsidRPr="00317BB1">
              <w:t xml:space="preserve">būsimiems ir esamiems budintiems globotojams, globėjams (rūpintojams), </w:t>
            </w:r>
            <w:r w:rsidRPr="00317BB1">
              <w:rPr>
                <w:szCs w:val="24"/>
              </w:rPr>
              <w:t>užtikrinama Bendruomeninių</w:t>
            </w:r>
            <w:r w:rsidRPr="00317BB1">
              <w:t xml:space="preserve"> vaikų globos namų</w:t>
            </w:r>
            <w:r w:rsidRPr="00317BB1">
              <w:rPr>
                <w:szCs w:val="24"/>
              </w:rPr>
              <w:t xml:space="preserve"> veikla (dvejuose butuose</w:t>
            </w:r>
            <w:r w:rsidRPr="00317BB1">
              <w:t xml:space="preserve"> gyvena </w:t>
            </w:r>
            <w:r w:rsidRPr="00317BB1">
              <w:rPr>
                <w:szCs w:val="24"/>
              </w:rPr>
              <w:t>8</w:t>
            </w:r>
            <w:r w:rsidRPr="00317BB1">
              <w:t xml:space="preserve"> vaikai</w:t>
            </w:r>
            <w:r w:rsidRPr="00317BB1">
              <w:rPr>
                <w:szCs w:val="24"/>
              </w:rPr>
              <w:t>); Šeimos paramos tarnybos veikla (vykdoma atvejo vadyba, veikiai socialiniai darbuotojai darbui su socialinę riziką patiriančiomis šeimomis, veikia įstaigos padalinys – Krizių centras); Pagalba</w:t>
            </w:r>
            <w:r w:rsidRPr="00317BB1">
              <w:t xml:space="preserve"> į namus</w:t>
            </w:r>
            <w:r w:rsidRPr="00317BB1">
              <w:rPr>
                <w:szCs w:val="24"/>
              </w:rPr>
              <w:t xml:space="preserve"> tarnybos veikla, Dienos centro suaugusiems asmenims su negalia veikla; Labdaros valgyklos funkcionavimas, teikiamos specialaus transporto paslaugos, integralios pagalbos, laikino atokvėpio paslaugos. </w:t>
            </w:r>
          </w:p>
          <w:p w14:paraId="2545DC93" w14:textId="77777777" w:rsidR="003A64A0" w:rsidRPr="00317BB1" w:rsidRDefault="003A64A0" w:rsidP="003A64A0">
            <w:pPr>
              <w:jc w:val="both"/>
            </w:pPr>
          </w:p>
          <w:p w14:paraId="00380CB6" w14:textId="042BC321" w:rsidR="00F97CF7" w:rsidRPr="005E4424" w:rsidRDefault="003A64A0" w:rsidP="003A64A0">
            <w:pPr>
              <w:jc w:val="both"/>
            </w:pPr>
            <w:r w:rsidRPr="00317BB1">
              <w:rPr>
                <w:color w:val="000000"/>
                <w:szCs w:val="24"/>
              </w:rPr>
              <w:t xml:space="preserve">Priemonė yra tęstinės veiklos, skirta įgyvendinti tęstinės veiklos uždavinį. </w:t>
            </w:r>
            <w:r w:rsidRPr="00317BB1">
              <w:t>Priemonė įgyvendinama iš Savivaldybės biudžeto lėšų, skiriamos valstybės biudžeto dotacijos bei įstaigos pajamų, gautų už parduotas prekes bei paslaugas.</w:t>
            </w:r>
          </w:p>
        </w:tc>
      </w:tr>
      <w:tr w:rsidR="00F97CF7" w:rsidRPr="00425AB5" w14:paraId="4197B8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ABB6006" w14:textId="77777777" w:rsidR="00F97CF7" w:rsidRPr="008F6C28" w:rsidRDefault="00F97CF7" w:rsidP="00F039B4">
            <w:pPr>
              <w:rPr>
                <w:b/>
                <w:bCs/>
                <w:color w:val="000000"/>
                <w:szCs w:val="24"/>
              </w:rPr>
            </w:pPr>
            <w:r w:rsidRPr="008F6C28">
              <w:rPr>
                <w:b/>
                <w:bCs/>
                <w:color w:val="000000"/>
                <w:szCs w:val="24"/>
              </w:rPr>
              <w:t>004-01-02-02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15FC1BA" w14:textId="3C28923C" w:rsidR="00F97CF7" w:rsidRPr="008F6C28" w:rsidRDefault="00EB5F8A" w:rsidP="00F039B4">
            <w:pPr>
              <w:rPr>
                <w:b/>
                <w:bCs/>
                <w:color w:val="000000"/>
                <w:szCs w:val="24"/>
              </w:rPr>
            </w:pPr>
            <w:r>
              <w:rPr>
                <w:b/>
                <w:bCs/>
                <w:color w:val="000000"/>
                <w:szCs w:val="24"/>
              </w:rPr>
              <w:t>S</w:t>
            </w:r>
            <w:r w:rsidR="00F97CF7" w:rsidRPr="008F6C28">
              <w:rPr>
                <w:b/>
                <w:bCs/>
                <w:color w:val="000000"/>
                <w:szCs w:val="24"/>
              </w:rPr>
              <w:t>pecialiojo ugdymo centro veikla</w:t>
            </w:r>
          </w:p>
        </w:tc>
      </w:tr>
      <w:tr w:rsidR="00F97CF7" w:rsidRPr="00425AB5" w14:paraId="64080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C211E73" w14:textId="53ECF7B1" w:rsidR="003A64A0" w:rsidRPr="00FF3C60" w:rsidRDefault="003A64A0" w:rsidP="003A64A0">
            <w:pPr>
              <w:jc w:val="both"/>
              <w:rPr>
                <w:color w:val="000000"/>
              </w:rPr>
            </w:pPr>
            <w:r w:rsidRPr="00FF3C60">
              <w:rPr>
                <w:color w:val="000000"/>
              </w:rPr>
              <w:t xml:space="preserve">Priemonė garantuoja kokybiškų socialinių paslaugų teikimą vaikams su negalia Plungės specialiojo ugdymo centre, leidžia plėtoti nenutrūkstamą, kompleksinį pagalbos modelį </w:t>
            </w:r>
            <w:r w:rsidR="00851811">
              <w:rPr>
                <w:color w:val="000000"/>
              </w:rPr>
              <w:t>–</w:t>
            </w:r>
            <w:r w:rsidRPr="00FF3C60">
              <w:rPr>
                <w:color w:val="000000"/>
              </w:rPr>
              <w:t xml:space="preserve"> po ugdymo proceso vaikas pereina į dienos socialinę globą, kur toliau gauna kokybiškas socialines paslaugas. Priemonė padeda plėtoti vaikų su negalia socialinius įgūdžius, gebėjimus, savarankiškumą ir kitus įgūdžius, kurie reikalingi sėkmingai įtraukčiai visuomenėje.</w:t>
            </w:r>
          </w:p>
          <w:p w14:paraId="2D99F506" w14:textId="77777777" w:rsidR="003A64A0" w:rsidRPr="00FF3C60" w:rsidRDefault="003A64A0" w:rsidP="003A64A0">
            <w:pPr>
              <w:jc w:val="both"/>
              <w:rPr>
                <w:color w:val="000000"/>
              </w:rPr>
            </w:pPr>
          </w:p>
          <w:p w14:paraId="4B71B3B5" w14:textId="0659B974" w:rsidR="00F97CF7" w:rsidRPr="00FF3C60" w:rsidRDefault="003A64A0" w:rsidP="003A64A0">
            <w:pPr>
              <w:jc w:val="both"/>
              <w:rPr>
                <w:color w:val="000000"/>
              </w:rPr>
            </w:pPr>
            <w:r w:rsidRPr="00527221">
              <w:rPr>
                <w:color w:val="000000"/>
                <w:szCs w:val="24"/>
              </w:rPr>
              <w:t>Priemonė yra tęstinės veiklos, skirta įgyvendinti tęstinės veiklos uždavinį.</w:t>
            </w:r>
            <w:r>
              <w:rPr>
                <w:color w:val="000000"/>
                <w:szCs w:val="24"/>
              </w:rPr>
              <w:t xml:space="preserve"> </w:t>
            </w:r>
            <w:r w:rsidRPr="00FF3C60">
              <w:t>Priemonė įgyvendinama iš Savivaldybės biudžeto lėšų</w:t>
            </w:r>
            <w:r>
              <w:t>.</w:t>
            </w:r>
          </w:p>
        </w:tc>
      </w:tr>
      <w:tr w:rsidR="00F97CF7" w:rsidRPr="00425AB5" w14:paraId="582109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38427F3" w14:textId="77777777" w:rsidR="00F97CF7" w:rsidRPr="00A110AC" w:rsidRDefault="00F97CF7" w:rsidP="00F039B4">
            <w:pPr>
              <w:rPr>
                <w:b/>
                <w:bCs/>
                <w:color w:val="000000"/>
                <w:szCs w:val="24"/>
              </w:rPr>
            </w:pPr>
            <w:r w:rsidRPr="00A110AC">
              <w:rPr>
                <w:b/>
                <w:bCs/>
                <w:color w:val="000000"/>
                <w:szCs w:val="24"/>
              </w:rPr>
              <w:lastRenderedPageBreak/>
              <w:t>004-01-02-03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FD6BE6" w14:textId="261F3A52" w:rsidR="00F97CF7" w:rsidRPr="00A110AC" w:rsidRDefault="00EB5F8A" w:rsidP="00EB5F8A">
            <w:pPr>
              <w:rPr>
                <w:b/>
                <w:bCs/>
                <w:color w:val="000000"/>
                <w:szCs w:val="24"/>
              </w:rPr>
            </w:pPr>
            <w:r>
              <w:rPr>
                <w:b/>
                <w:bCs/>
                <w:color w:val="000000"/>
                <w:szCs w:val="24"/>
              </w:rPr>
              <w:t>K</w:t>
            </w:r>
            <w:r w:rsidR="00F97CF7" w:rsidRPr="00A110AC">
              <w:rPr>
                <w:b/>
                <w:bCs/>
                <w:color w:val="000000"/>
                <w:szCs w:val="24"/>
              </w:rPr>
              <w:t>rizių centro veikla</w:t>
            </w:r>
          </w:p>
        </w:tc>
      </w:tr>
      <w:tr w:rsidR="00F97CF7" w:rsidRPr="00425AB5" w14:paraId="13CC9E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2E5495" w14:textId="6C25CA7C" w:rsidR="003A64A0" w:rsidRPr="00317BB1" w:rsidRDefault="003A64A0" w:rsidP="003A64A0">
            <w:pPr>
              <w:jc w:val="both"/>
              <w:rPr>
                <w:color w:val="000000"/>
                <w:szCs w:val="24"/>
              </w:rPr>
            </w:pPr>
            <w:r w:rsidRPr="00317BB1">
              <w:rPr>
                <w:color w:val="000000"/>
              </w:rPr>
              <w:t>Priemone užtikrinamas asmenų apgyvendinimas Plungės krizių centre (</w:t>
            </w:r>
            <w:r w:rsidRPr="00317BB1">
              <w:rPr>
                <w:color w:val="000000"/>
                <w:szCs w:val="24"/>
              </w:rPr>
              <w:t xml:space="preserve">asmenys </w:t>
            </w:r>
            <w:r w:rsidRPr="00317BB1">
              <w:rPr>
                <w:color w:val="000000"/>
              </w:rPr>
              <w:t xml:space="preserve">gauna lovą, patalynę, gali naudotis dušu, tualetu, yra sąlygos savarankiškai gaminti karštą maistą; kai reikia gyventojai aprūpinami maisto produktais, rūbais; reguliariai skalbiama patalynė, rūbai). Taip pat asmenims padedama įsidarbinant, susirandant būstą, </w:t>
            </w:r>
            <w:r w:rsidRPr="00317BB1">
              <w:rPr>
                <w:color w:val="000000"/>
                <w:szCs w:val="24"/>
              </w:rPr>
              <w:t>bendradarbiaujama</w:t>
            </w:r>
            <w:r w:rsidRPr="00317BB1">
              <w:rPr>
                <w:color w:val="000000"/>
              </w:rPr>
              <w:t xml:space="preserve"> su policija, migracijos tarnyba, gydytojais, </w:t>
            </w:r>
            <w:r w:rsidRPr="00317BB1">
              <w:rPr>
                <w:color w:val="000000"/>
                <w:szCs w:val="24"/>
              </w:rPr>
              <w:t>užimtumo tarnyba</w:t>
            </w:r>
            <w:r w:rsidRPr="00317BB1">
              <w:rPr>
                <w:color w:val="000000"/>
              </w:rPr>
              <w:t xml:space="preserve">, antstolių </w:t>
            </w:r>
            <w:r w:rsidRPr="00317BB1">
              <w:rPr>
                <w:color w:val="000000"/>
                <w:szCs w:val="24"/>
              </w:rPr>
              <w:t>kontoromis ir kitomis įstaigomis ar specialistais</w:t>
            </w:r>
            <w:r w:rsidRPr="00317BB1">
              <w:rPr>
                <w:color w:val="000000"/>
              </w:rPr>
              <w:t xml:space="preserve">. Susiradusiems būstą padedama įsikurti. Įstaigoje teikiamų paslaugų krepšelį sudaro: socialinio darbo paslaugos, medicinos paslaugos, darbo terapijos </w:t>
            </w:r>
            <w:r w:rsidR="00851811">
              <w:rPr>
                <w:color w:val="000000"/>
              </w:rPr>
              <w:t>–</w:t>
            </w:r>
            <w:r w:rsidRPr="00317BB1">
              <w:rPr>
                <w:color w:val="000000"/>
              </w:rPr>
              <w:t xml:space="preserve"> užimtumo paslaugos, kultūros </w:t>
            </w:r>
            <w:r w:rsidR="00851811">
              <w:rPr>
                <w:color w:val="000000"/>
              </w:rPr>
              <w:t>–</w:t>
            </w:r>
            <w:r w:rsidRPr="00317BB1">
              <w:rPr>
                <w:color w:val="000000"/>
              </w:rPr>
              <w:t xml:space="preserve"> laisvalaikio paslaugos, religinių apeigų organizavimo paslaugos, bendrojo švietimo - mokymo paslaugos, sporto </w:t>
            </w:r>
            <w:r w:rsidR="00851811">
              <w:rPr>
                <w:color w:val="000000"/>
              </w:rPr>
              <w:t>–</w:t>
            </w:r>
            <w:r w:rsidRPr="00317BB1">
              <w:rPr>
                <w:color w:val="000000"/>
              </w:rPr>
              <w:t xml:space="preserve"> aktyvaus poilsio paslaugos, buities paslaugos. Priemone taip pat teikiamos paslaugos asmenims, grįžusiems iš įkalinimo įstaigų. </w:t>
            </w:r>
          </w:p>
          <w:p w14:paraId="406FB710" w14:textId="412BF7F6" w:rsidR="003A64A0" w:rsidRPr="00317BB1" w:rsidRDefault="003A64A0" w:rsidP="003A64A0">
            <w:pPr>
              <w:jc w:val="both"/>
              <w:rPr>
                <w:color w:val="000000"/>
                <w:szCs w:val="24"/>
              </w:rPr>
            </w:pPr>
            <w:r w:rsidRPr="00317BB1">
              <w:rPr>
                <w:color w:val="000000"/>
              </w:rPr>
              <w:t xml:space="preserve">Susiradusiems būstą padedama įsikurti. Įstaigoje teikiamų paslaugų krepšelį sudaro: socialinio darbo paslaugos, medicinos paslaugos, darbo terapijos </w:t>
            </w:r>
            <w:r w:rsidR="00851811">
              <w:rPr>
                <w:color w:val="000000"/>
              </w:rPr>
              <w:t>–</w:t>
            </w:r>
            <w:r w:rsidRPr="00317BB1">
              <w:rPr>
                <w:color w:val="000000"/>
              </w:rPr>
              <w:t xml:space="preserve"> užimtumo paslaugos, kultūros </w:t>
            </w:r>
            <w:r w:rsidR="00851811">
              <w:rPr>
                <w:color w:val="000000"/>
              </w:rPr>
              <w:t>–</w:t>
            </w:r>
            <w:r w:rsidRPr="00317BB1">
              <w:rPr>
                <w:color w:val="000000"/>
              </w:rPr>
              <w:t xml:space="preserve"> laisvalaikio paslaugos, religinių apeigų organizavimo paslaugos, bendrojo švietimo </w:t>
            </w:r>
            <w:r w:rsidR="00851811">
              <w:rPr>
                <w:color w:val="000000"/>
              </w:rPr>
              <w:t>–</w:t>
            </w:r>
            <w:r w:rsidRPr="00317BB1">
              <w:rPr>
                <w:color w:val="000000"/>
              </w:rPr>
              <w:t xml:space="preserve"> mokymo paslaugos, sporto </w:t>
            </w:r>
            <w:r w:rsidR="00851811">
              <w:rPr>
                <w:color w:val="000000"/>
              </w:rPr>
              <w:t>–</w:t>
            </w:r>
            <w:r w:rsidRPr="00317BB1">
              <w:rPr>
                <w:color w:val="000000"/>
              </w:rPr>
              <w:t xml:space="preserve"> aktyvaus poilsio paslaugos, buities paslaugos. Priemone taip pat teikiamos paslaugos asmenims, grįžusiems iš įkalinimo įstaigų. </w:t>
            </w:r>
          </w:p>
          <w:p w14:paraId="18CEBFF9" w14:textId="77777777" w:rsidR="003A64A0" w:rsidRPr="00317BB1" w:rsidRDefault="003A64A0" w:rsidP="003A64A0">
            <w:pPr>
              <w:jc w:val="both"/>
              <w:rPr>
                <w:color w:val="000000"/>
                <w:szCs w:val="24"/>
              </w:rPr>
            </w:pPr>
          </w:p>
          <w:p w14:paraId="5BACEB52" w14:textId="4EA78128" w:rsidR="00F97CF7" w:rsidRPr="005E4424" w:rsidRDefault="003A64A0" w:rsidP="003A64A0">
            <w:pPr>
              <w:jc w:val="both"/>
              <w:rPr>
                <w:color w:val="000000"/>
                <w:szCs w:val="24"/>
              </w:rPr>
            </w:pPr>
            <w:r w:rsidRPr="00317BB1">
              <w:rPr>
                <w:color w:val="000000"/>
                <w:szCs w:val="24"/>
              </w:rPr>
              <w:t xml:space="preserve">Priemonė yra tęstinės veiklos, skirta įgyvendinti tęstinės veiklos uždavinį. </w:t>
            </w:r>
            <w:r w:rsidRPr="00317BB1">
              <w:t>Priemonė įgyvendinama iš Savivaldybės biudžeto lėšų bei įstaigos pajamų, gautų už parduotas prekes bei paslaugas. 2023 m. gauta valstybės dotacijos kompleksinėms paslaugoms šeimai organizuoti.</w:t>
            </w:r>
          </w:p>
        </w:tc>
      </w:tr>
      <w:tr w:rsidR="00F97CF7" w:rsidRPr="00425AB5" w14:paraId="0E025C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F4FB89" w14:textId="77777777" w:rsidR="00F97CF7" w:rsidRPr="00D82929" w:rsidRDefault="00F97CF7" w:rsidP="00F039B4">
            <w:pPr>
              <w:rPr>
                <w:b/>
                <w:bCs/>
                <w:color w:val="000000"/>
                <w:szCs w:val="24"/>
              </w:rPr>
            </w:pPr>
            <w:r w:rsidRPr="00D82929">
              <w:rPr>
                <w:b/>
                <w:bCs/>
                <w:color w:val="000000"/>
                <w:szCs w:val="24"/>
              </w:rPr>
              <w:t>004-01-03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062812C" w14:textId="77777777" w:rsidR="00F97CF7" w:rsidRPr="00D82929" w:rsidRDefault="00F97CF7" w:rsidP="00F039B4">
            <w:pPr>
              <w:rPr>
                <w:b/>
                <w:bCs/>
                <w:color w:val="000000"/>
                <w:szCs w:val="24"/>
              </w:rPr>
            </w:pPr>
            <w:r w:rsidRPr="00D82929">
              <w:rPr>
                <w:b/>
                <w:bCs/>
                <w:color w:val="000000"/>
                <w:szCs w:val="24"/>
              </w:rPr>
              <w:t>Prisidėti prie užimtumo didinimo rajone</w:t>
            </w:r>
          </w:p>
        </w:tc>
      </w:tr>
      <w:tr w:rsidR="00F97CF7" w:rsidRPr="00425AB5" w14:paraId="6E8C8E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57FBA6" w14:textId="4ED47281" w:rsidR="003A64A0" w:rsidRPr="00D029F7" w:rsidRDefault="003A64A0" w:rsidP="003A64A0">
            <w:pPr>
              <w:jc w:val="both"/>
              <w:rPr>
                <w:szCs w:val="24"/>
              </w:rPr>
            </w:pPr>
            <w:r w:rsidRPr="00317BB1">
              <w:rPr>
                <w:szCs w:val="24"/>
              </w:rPr>
              <w:t xml:space="preserve">Uždaviniu prisidedama prie </w:t>
            </w:r>
            <w:r w:rsidRPr="00E64DAC">
              <w:rPr>
                <w:szCs w:val="24"/>
              </w:rPr>
              <w:t>nedarbo mažinimo rajone, nes uždavinys</w:t>
            </w:r>
            <w:r w:rsidRPr="00317BB1">
              <w:rPr>
                <w:szCs w:val="24"/>
              </w:rPr>
              <w:t xml:space="preserve"> skirtas pasitelkti nedirbančius asmenis didelių darbinių įgūdžių nereikalaujantiems darbams atlikti, o taip pat teikti paslaugas ilgalaikiams bedarbiams, siekiant juos įveiklinti neterminuotiems darbams.</w:t>
            </w:r>
            <w:r w:rsidRPr="00D029F7">
              <w:rPr>
                <w:szCs w:val="24"/>
              </w:rPr>
              <w:t xml:space="preserve">  </w:t>
            </w:r>
          </w:p>
          <w:p w14:paraId="545DCB19" w14:textId="77777777" w:rsidR="003A64A0" w:rsidRPr="006B5A6F" w:rsidRDefault="003A64A0" w:rsidP="003A64A0">
            <w:pPr>
              <w:jc w:val="both"/>
              <w:rPr>
                <w:color w:val="000000"/>
                <w:szCs w:val="24"/>
              </w:rPr>
            </w:pPr>
          </w:p>
          <w:p w14:paraId="350DD40C" w14:textId="2D4555F9" w:rsidR="00F97CF7" w:rsidRPr="006B5A6F" w:rsidRDefault="003A64A0" w:rsidP="003A64A0">
            <w:pPr>
              <w:jc w:val="both"/>
              <w:rPr>
                <w:color w:val="000000"/>
                <w:szCs w:val="24"/>
              </w:rPr>
            </w:pPr>
            <w:r w:rsidRPr="006B5A6F">
              <w:rPr>
                <w:szCs w:val="24"/>
              </w:rPr>
              <w:t xml:space="preserve">Programos uždavinys yra </w:t>
            </w:r>
            <w:r w:rsidRPr="006B5A6F">
              <w:rPr>
                <w:szCs w:val="24"/>
                <w:u w:val="single"/>
              </w:rPr>
              <w:t>pažangos</w:t>
            </w:r>
            <w:r w:rsidRPr="006B5A6F">
              <w:rPr>
                <w:szCs w:val="24"/>
              </w:rPr>
              <w:t xml:space="preserve">, </w:t>
            </w:r>
            <w:r w:rsidRPr="006B5A6F">
              <w:rPr>
                <w:color w:val="000000"/>
                <w:szCs w:val="24"/>
              </w:rPr>
              <w:t>nes atitinka Plungės rajono SPP 2-o prioriteto 2.2 tikslo 2.2.4 uždavinį „</w:t>
            </w:r>
            <w:r w:rsidRPr="006B5A6F">
              <w:t>Prisidėti prie socialiai pažeidžiamų grupių atstovų užimtumo didinimo rajone</w:t>
            </w:r>
            <w:r w:rsidRPr="006B5A6F">
              <w:rPr>
                <w:color w:val="000000"/>
                <w:szCs w:val="24"/>
              </w:rPr>
              <w:t>“. Program</w:t>
            </w:r>
            <w:r w:rsidRPr="006B5A6F">
              <w:rPr>
                <w:szCs w:val="24"/>
              </w:rPr>
              <w:t>os uždaviniu</w:t>
            </w:r>
            <w:r w:rsidRPr="006B5A6F">
              <w:rPr>
                <w:rFonts w:eastAsia="Calibri"/>
                <w:szCs w:val="24"/>
              </w:rPr>
              <w:t xml:space="preserve"> numatoma įgyvendinti 1 priemonę, kuri yra tęstinės veiklos.</w:t>
            </w:r>
          </w:p>
        </w:tc>
      </w:tr>
      <w:tr w:rsidR="00F97CF7" w:rsidRPr="007B0066" w14:paraId="600908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4B47AA" w14:textId="77777777" w:rsidR="00F97CF7" w:rsidRPr="007B0066" w:rsidRDefault="00F97CF7" w:rsidP="00F039B4">
            <w:pPr>
              <w:rPr>
                <w:b/>
                <w:bCs/>
                <w:color w:val="000000"/>
                <w:szCs w:val="24"/>
              </w:rPr>
            </w:pPr>
            <w:r w:rsidRPr="007B0066">
              <w:rPr>
                <w:b/>
                <w:bCs/>
                <w:color w:val="000000"/>
                <w:szCs w:val="24"/>
              </w:rPr>
              <w:t>Šiam uždaviniui įgyvendinti bus taikomos šios priemonės:</w:t>
            </w:r>
          </w:p>
        </w:tc>
      </w:tr>
      <w:tr w:rsidR="00F97CF7" w:rsidRPr="00425AB5" w14:paraId="5CEF5F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894C0D" w14:textId="77777777" w:rsidR="00F97CF7" w:rsidRPr="009B4FA6" w:rsidRDefault="00F97CF7" w:rsidP="00F039B4">
            <w:pPr>
              <w:rPr>
                <w:b/>
                <w:bCs/>
                <w:color w:val="000000"/>
                <w:szCs w:val="24"/>
              </w:rPr>
            </w:pPr>
            <w:r w:rsidRPr="009B4FA6">
              <w:rPr>
                <w:b/>
                <w:bCs/>
                <w:color w:val="000000"/>
                <w:szCs w:val="24"/>
              </w:rPr>
              <w:t>004-01-03-01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3770CF" w14:textId="77777777" w:rsidR="00F97CF7" w:rsidRPr="007B0066" w:rsidRDefault="00F97CF7" w:rsidP="00F039B4">
            <w:pPr>
              <w:rPr>
                <w:b/>
                <w:bCs/>
                <w:color w:val="000000"/>
                <w:szCs w:val="24"/>
              </w:rPr>
            </w:pPr>
            <w:r w:rsidRPr="009B4FA6">
              <w:rPr>
                <w:b/>
                <w:bCs/>
                <w:color w:val="000000"/>
                <w:szCs w:val="24"/>
              </w:rPr>
              <w:t>Savivaldybės patvirtintai užimtumo didinimo programai įgyvendinti</w:t>
            </w:r>
          </w:p>
        </w:tc>
      </w:tr>
      <w:tr w:rsidR="00F97CF7" w:rsidRPr="00425AB5" w14:paraId="624242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24DEED" w14:textId="77777777" w:rsidR="003A64A0" w:rsidRPr="00317BB1" w:rsidRDefault="003A64A0" w:rsidP="003A64A0">
            <w:pPr>
              <w:jc w:val="both"/>
              <w:rPr>
                <w:color w:val="000000"/>
              </w:rPr>
            </w:pPr>
            <w:r w:rsidRPr="00317BB1">
              <w:rPr>
                <w:color w:val="000000"/>
              </w:rPr>
              <w:t xml:space="preserve">Priemone yra įgyvendinama Užimtumo didinimo programa. </w:t>
            </w:r>
            <w:r w:rsidRPr="00317BB1">
              <w:t xml:space="preserve">Programos tikslas </w:t>
            </w:r>
            <w:r w:rsidRPr="00317BB1">
              <w:rPr>
                <w:lang w:eastAsia="zh-CN"/>
              </w:rPr>
              <w:t xml:space="preserve">sudaryti galimybę bedarbiams, piniginės socialinės paramos gavėjams, įsiregistravusiems Užimtumo tarnybos prie LR Socialinės apsaugos ir darbo ministerijos Klaipėdos klientų aptarnavimo departamento Plungės skyriuje, </w:t>
            </w:r>
            <w:r w:rsidRPr="00317BB1">
              <w:t xml:space="preserve">atnaujinti darbinius įgūdžius, integruotis į darbo rinką ir mažinti socialinę įtampą ir atskirtį tarp bendruomenės narių. Taip pat tikslingai siekiama įveiklinti </w:t>
            </w:r>
            <w:r w:rsidRPr="00317BB1">
              <w:rPr>
                <w:bCs/>
              </w:rPr>
              <w:t>besirengiančius darbo rinkai asmenis</w:t>
            </w:r>
            <w:r w:rsidRPr="00317BB1">
              <w:t xml:space="preserve">, praradusius darbinius įgūdžius, (kai dėl įvairių socialinių priežasčių ilgą laiką nedirbo ir dėl to atsidūrė sunkioje materialinėje padėtyje), bei padidinti </w:t>
            </w:r>
            <w:r w:rsidRPr="00317BB1">
              <w:rPr>
                <w:bCs/>
              </w:rPr>
              <w:t xml:space="preserve">bedarbių ir besirengiančių darbo rinkai asmenų </w:t>
            </w:r>
            <w:r w:rsidRPr="00317BB1">
              <w:t xml:space="preserve">galimybes susirasti nuolatinį darbą ir didinti Plungės rajono gyventojų užimtumą. Įgyvendinant programą, siekiama suderinti </w:t>
            </w:r>
            <w:r w:rsidRPr="00317BB1">
              <w:rPr>
                <w:szCs w:val="24"/>
                <w:shd w:val="clear" w:color="auto" w:fill="FFFFFF"/>
              </w:rPr>
              <w:t>užimtumo skatinimo ir motyvavimo paslaugų bei piniginės socialinės paramos teikimą, teikti šiems asmenims individualizuotas Paslaugas bei organizuoti</w:t>
            </w:r>
            <w:r w:rsidRPr="00317BB1">
              <w:t xml:space="preserve"> kitas Priemones, </w:t>
            </w:r>
            <w:r w:rsidRPr="00317BB1">
              <w:rPr>
                <w:szCs w:val="24"/>
                <w:shd w:val="clear" w:color="auto" w:fill="FFFFFF"/>
              </w:rPr>
              <w:t>didinti nedirbančių asmenų, turinčių daug asmeninių ir socialinių problemų, socialinę integraciją – atkurti jų socialinį savarankiškumą ir darbingumą, profesinę kompetenciją ir gebėjimą dalyvauti  darbo rinkoje.</w:t>
            </w:r>
            <w:r w:rsidRPr="00317BB1">
              <w:t xml:space="preserve"> </w:t>
            </w:r>
            <w:r w:rsidRPr="00317BB1">
              <w:rPr>
                <w:color w:val="000000"/>
              </w:rPr>
              <w:t xml:space="preserve">Įgyvendinant programą, Plungės miesto seniūnija įdarbina pagal terminuotas darbo sutartis Užimtumo tarnybos siųstus asmenis įvairiems aplinkos tvarkymo darbams atlikti. </w:t>
            </w:r>
          </w:p>
          <w:p w14:paraId="2C88DA47" w14:textId="77777777" w:rsidR="003A64A0" w:rsidRPr="00317BB1" w:rsidRDefault="003A64A0" w:rsidP="003A64A0">
            <w:pPr>
              <w:jc w:val="both"/>
              <w:rPr>
                <w:color w:val="000000"/>
                <w:szCs w:val="24"/>
              </w:rPr>
            </w:pPr>
          </w:p>
          <w:p w14:paraId="0ABF26DA" w14:textId="4739AC69" w:rsidR="00F97CF7" w:rsidRPr="00C41B74" w:rsidRDefault="003A64A0" w:rsidP="00F039B4">
            <w:pPr>
              <w:jc w:val="both"/>
              <w:rPr>
                <w:color w:val="000000"/>
                <w:szCs w:val="24"/>
              </w:rPr>
            </w:pPr>
            <w:r w:rsidRPr="00317BB1">
              <w:rPr>
                <w:color w:val="000000"/>
                <w:szCs w:val="24"/>
              </w:rPr>
              <w:t>Priemonė yra tęstinės veiklos, bet tiesiogiai susijusi su pažangos veikla, nes skirta įgyvendinti pažangos uždavinį. Priemonė įgyvendinama iš skiriamos valstybės biudžeto dotacijos.</w:t>
            </w:r>
          </w:p>
        </w:tc>
      </w:tr>
      <w:tr w:rsidR="00F97CF7" w:rsidRPr="00425AB5" w14:paraId="0B5B3E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902CD69" w14:textId="77777777" w:rsidR="00F97CF7" w:rsidRPr="00C32BD2" w:rsidRDefault="00F97CF7" w:rsidP="00F039B4">
            <w:pPr>
              <w:rPr>
                <w:b/>
                <w:bCs/>
                <w:color w:val="000000"/>
                <w:szCs w:val="24"/>
              </w:rPr>
            </w:pPr>
            <w:r w:rsidRPr="00C32BD2">
              <w:rPr>
                <w:b/>
                <w:bCs/>
                <w:color w:val="000000"/>
                <w:szCs w:val="24"/>
              </w:rPr>
              <w:t>004-01-04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B8F1668" w14:textId="77777777" w:rsidR="00F97CF7" w:rsidRPr="00AE2509" w:rsidRDefault="00F97CF7" w:rsidP="00F039B4">
            <w:pPr>
              <w:rPr>
                <w:b/>
                <w:bCs/>
                <w:color w:val="000000"/>
                <w:szCs w:val="24"/>
              </w:rPr>
            </w:pPr>
            <w:r w:rsidRPr="00C32BD2">
              <w:rPr>
                <w:b/>
                <w:bCs/>
                <w:color w:val="000000"/>
                <w:szCs w:val="24"/>
              </w:rPr>
              <w:t>Gerinti pavėžėjimo paslaugų kokybę ir prieinamumą</w:t>
            </w:r>
          </w:p>
        </w:tc>
      </w:tr>
      <w:tr w:rsidR="00F97CF7" w:rsidRPr="00425AB5" w14:paraId="4AA1C40A" w14:textId="77777777" w:rsidTr="00C1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0614CE" w14:textId="1287A7B3" w:rsidR="003A64A0" w:rsidRPr="00345A48" w:rsidRDefault="003A64A0" w:rsidP="003A64A0">
            <w:pPr>
              <w:jc w:val="both"/>
              <w:rPr>
                <w:color w:val="000000"/>
              </w:rPr>
            </w:pPr>
            <w:r w:rsidRPr="00345A48">
              <w:rPr>
                <w:color w:val="000000"/>
              </w:rPr>
              <w:lastRenderedPageBreak/>
              <w:t>Uždaviniu siekiama sukurti vakarietiškais pagrindais sutvarkytą, kokybišką pavėžėjimo paslaugą teikiantį municipalinį transportą, aptarnaujant reguliarius miesto ir priemiesčio maršrutus.</w:t>
            </w:r>
            <w:r w:rsidRPr="00345A48">
              <w:rPr>
                <w:color w:val="000000"/>
                <w:szCs w:val="24"/>
              </w:rPr>
              <w:br/>
            </w:r>
            <w:r w:rsidRPr="00345A48">
              <w:rPr>
                <w:color w:val="000000"/>
              </w:rPr>
              <w:t>Pagal sudaryt</w:t>
            </w:r>
            <w:r w:rsidR="00851811" w:rsidRPr="00345A48">
              <w:rPr>
                <w:color w:val="000000"/>
              </w:rPr>
              <w:t>ą</w:t>
            </w:r>
            <w:r w:rsidRPr="00345A48">
              <w:rPr>
                <w:color w:val="000000"/>
              </w:rPr>
              <w:t xml:space="preserve"> Plungės rajono savivaldybės sutartį (2020 m. lapkričio 18 d. Nr. BT6-01-724) su UAB „Plungės autobusų parkas“ vykdys veiklą ateinančius 5 metus su galimybe sutartį pratęsti dar 2 met</w:t>
            </w:r>
            <w:r w:rsidR="00851811" w:rsidRPr="00345A48">
              <w:rPr>
                <w:color w:val="000000"/>
              </w:rPr>
              <w:t>am</w:t>
            </w:r>
            <w:r w:rsidRPr="00345A48">
              <w:rPr>
                <w:color w:val="000000"/>
              </w:rPr>
              <w:t>s.</w:t>
            </w:r>
            <w:r w:rsidRPr="00345A48">
              <w:rPr>
                <w:color w:val="000000"/>
                <w:szCs w:val="24"/>
              </w:rPr>
              <w:t xml:space="preserve"> Per tokį laikotarpį įmonei būtų lengviau pasiekti rentabilumą vykdant ūkinę-ekonominę veiklą, įgyvendinti plėtros planus dėl naujesnių autobusų įsigijimo, investuoti į teikiamų paslaugų kokybę. </w:t>
            </w:r>
            <w:r w:rsidRPr="00345A48">
              <w:rPr>
                <w:color w:val="000000"/>
              </w:rPr>
              <w:t>Iškeltas uždavinys prisidės prie kokybiškesnių Plungės rajono savivaldybės paslaugų keleiviams teikimo, išplės paslaugų spektrą ir t. t.</w:t>
            </w:r>
          </w:p>
          <w:p w14:paraId="4056BCC2" w14:textId="6F005FF1" w:rsidR="00B157DE" w:rsidRPr="00345A48" w:rsidRDefault="00B157DE" w:rsidP="003A64A0">
            <w:pPr>
              <w:jc w:val="both"/>
              <w:rPr>
                <w:color w:val="000000"/>
                <w:szCs w:val="24"/>
              </w:rPr>
            </w:pPr>
            <w:r w:rsidRPr="00345A48">
              <w:rPr>
                <w:color w:val="000000"/>
              </w:rPr>
              <w:t xml:space="preserve">Taip </w:t>
            </w:r>
            <w:r w:rsidR="00410EAD" w:rsidRPr="00345A48">
              <w:rPr>
                <w:color w:val="000000"/>
              </w:rPr>
              <w:t>pat šiuo uždaviniu siekiama užtikrinti savivaldybių funkcijai priskirtos asmens sveikatos priežiūros pavėžėjimo paslaugos teikimą pacientams, kai nereikalinga skubioji medicinos pagalba.</w:t>
            </w:r>
          </w:p>
          <w:p w14:paraId="2B58FED9" w14:textId="77777777" w:rsidR="003A64A0" w:rsidRPr="00345A48" w:rsidRDefault="003A64A0" w:rsidP="003A64A0">
            <w:pPr>
              <w:jc w:val="both"/>
              <w:rPr>
                <w:color w:val="000000"/>
                <w:szCs w:val="24"/>
              </w:rPr>
            </w:pPr>
          </w:p>
          <w:p w14:paraId="2CDA37F7" w14:textId="2215D254" w:rsidR="00F97CF7" w:rsidRPr="00345A48" w:rsidRDefault="003A64A0" w:rsidP="00C127AD">
            <w:pPr>
              <w:jc w:val="both"/>
              <w:rPr>
                <w:color w:val="000000"/>
                <w:szCs w:val="24"/>
              </w:rPr>
            </w:pPr>
            <w:r w:rsidRPr="00345A48">
              <w:rPr>
                <w:szCs w:val="24"/>
              </w:rPr>
              <w:t xml:space="preserve">Programos uždavinys yra </w:t>
            </w:r>
            <w:r w:rsidRPr="00345A48">
              <w:rPr>
                <w:szCs w:val="24"/>
                <w:u w:val="single"/>
              </w:rPr>
              <w:t>pažangos</w:t>
            </w:r>
            <w:r w:rsidRPr="00345A48">
              <w:rPr>
                <w:szCs w:val="24"/>
              </w:rPr>
              <w:t xml:space="preserve">, </w:t>
            </w:r>
            <w:r w:rsidRPr="00345A48">
              <w:rPr>
                <w:color w:val="000000"/>
                <w:szCs w:val="24"/>
              </w:rPr>
              <w:t>nes atitinka Plungės rajono SPP 1-o prioriteto 1.6 tikslo 1.6.2 uždavinį „Didinti viešojo transporto draugiškumą aplinkai, patog</w:t>
            </w:r>
            <w:r w:rsidR="0028718F" w:rsidRPr="00345A48">
              <w:rPr>
                <w:color w:val="000000"/>
                <w:szCs w:val="24"/>
              </w:rPr>
              <w:t>umą ir patrauklumą gyventojams“ ir 1.5 tikslo 1.5.2 uždavinį „Plėsti  socialinių paslaugų pasiūlą ir gerinti kokybę“.</w:t>
            </w:r>
            <w:r w:rsidRPr="00345A48">
              <w:rPr>
                <w:color w:val="000000"/>
                <w:szCs w:val="24"/>
              </w:rPr>
              <w:t xml:space="preserve"> Program</w:t>
            </w:r>
            <w:r w:rsidRPr="00345A48">
              <w:rPr>
                <w:szCs w:val="24"/>
              </w:rPr>
              <w:t>os uždaviniu</w:t>
            </w:r>
            <w:r w:rsidRPr="00345A48">
              <w:rPr>
                <w:rFonts w:eastAsia="Calibri"/>
                <w:szCs w:val="24"/>
              </w:rPr>
              <w:t xml:space="preserve"> numatoma įgyvendinti </w:t>
            </w:r>
            <w:r w:rsidR="00C127AD" w:rsidRPr="00345A48">
              <w:rPr>
                <w:rFonts w:eastAsia="Calibri"/>
                <w:szCs w:val="24"/>
              </w:rPr>
              <w:t>3</w:t>
            </w:r>
            <w:r w:rsidRPr="00345A48">
              <w:rPr>
                <w:rFonts w:eastAsia="Calibri"/>
                <w:szCs w:val="24"/>
              </w:rPr>
              <w:t xml:space="preserve"> priemones, kurių pirma yra pažangos, antra </w:t>
            </w:r>
            <w:r w:rsidR="00C127AD" w:rsidRPr="00345A48">
              <w:rPr>
                <w:rFonts w:eastAsia="Calibri"/>
                <w:szCs w:val="24"/>
              </w:rPr>
              <w:t xml:space="preserve">ir trečia </w:t>
            </w:r>
            <w:r w:rsidRPr="00345A48">
              <w:rPr>
                <w:rFonts w:eastAsia="Calibri"/>
                <w:szCs w:val="24"/>
              </w:rPr>
              <w:t>yra tęstinės veiklos.</w:t>
            </w:r>
          </w:p>
        </w:tc>
      </w:tr>
      <w:tr w:rsidR="00F97CF7" w:rsidRPr="00FD7BC0" w14:paraId="535C0B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EA8E26" w14:textId="77777777" w:rsidR="00F97CF7" w:rsidRPr="00345A48" w:rsidRDefault="00F97CF7" w:rsidP="00F039B4">
            <w:pPr>
              <w:rPr>
                <w:b/>
                <w:bCs/>
                <w:color w:val="000000"/>
                <w:szCs w:val="24"/>
              </w:rPr>
            </w:pPr>
            <w:r w:rsidRPr="00345A48">
              <w:rPr>
                <w:b/>
                <w:bCs/>
                <w:color w:val="000000"/>
                <w:szCs w:val="24"/>
              </w:rPr>
              <w:t>Šiam uždaviniui įgyvendinti bus taikomos šios priemonės:</w:t>
            </w:r>
          </w:p>
        </w:tc>
      </w:tr>
      <w:tr w:rsidR="00F97CF7" w:rsidRPr="00425AB5" w14:paraId="1805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30AEE6" w14:textId="77777777" w:rsidR="00F97CF7" w:rsidRPr="00FD7BC0" w:rsidRDefault="00F97CF7" w:rsidP="00F039B4">
            <w:pPr>
              <w:rPr>
                <w:b/>
                <w:bCs/>
                <w:color w:val="000000"/>
                <w:szCs w:val="24"/>
              </w:rPr>
            </w:pPr>
            <w:r w:rsidRPr="00FD7BC0">
              <w:rPr>
                <w:b/>
                <w:bCs/>
                <w:color w:val="000000"/>
                <w:szCs w:val="24"/>
              </w:rPr>
              <w:t>004-01-0</w:t>
            </w:r>
            <w:r>
              <w:rPr>
                <w:b/>
                <w:bCs/>
                <w:color w:val="000000"/>
                <w:szCs w:val="24"/>
              </w:rPr>
              <w:t>4</w:t>
            </w:r>
            <w:r w:rsidRPr="00FD7BC0">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B258CA" w14:textId="170D255F" w:rsidR="00F97CF7" w:rsidRPr="00345A48" w:rsidRDefault="00F97CF7" w:rsidP="00F039B4">
            <w:pPr>
              <w:rPr>
                <w:b/>
                <w:bCs/>
                <w:color w:val="000000"/>
                <w:szCs w:val="24"/>
              </w:rPr>
            </w:pPr>
            <w:r w:rsidRPr="00345A48">
              <w:rPr>
                <w:b/>
                <w:bCs/>
                <w:color w:val="000000"/>
                <w:szCs w:val="24"/>
              </w:rPr>
              <w:t>„Plungės autobusų parkas“ veiklos gerinimas</w:t>
            </w:r>
          </w:p>
        </w:tc>
      </w:tr>
      <w:tr w:rsidR="00F97CF7" w:rsidRPr="00425AB5" w14:paraId="51E333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545362" w14:textId="63570D50" w:rsidR="003A64A0" w:rsidRPr="00345A48" w:rsidRDefault="003A64A0" w:rsidP="003A64A0">
            <w:pPr>
              <w:spacing w:after="240"/>
              <w:jc w:val="both"/>
              <w:rPr>
                <w:color w:val="000000"/>
                <w:szCs w:val="24"/>
              </w:rPr>
            </w:pPr>
            <w:r w:rsidRPr="00345A48">
              <w:rPr>
                <w:color w:val="000000"/>
                <w:szCs w:val="24"/>
              </w:rPr>
              <w:t>Įgyvendinant priemonę, planuojama įsigyti įmonei reikalingą įrangą/ įrenginius, kurie pagerintų įmonės veiklą, teikiamų paslaugų vartotojams patogumą ir patrauklumą</w:t>
            </w:r>
            <w:r w:rsidR="00851811" w:rsidRPr="00345A48">
              <w:rPr>
                <w:color w:val="000000"/>
                <w:szCs w:val="24"/>
              </w:rPr>
              <w:t>.</w:t>
            </w:r>
          </w:p>
          <w:p w14:paraId="3F44EA74" w14:textId="5C0F9B76" w:rsidR="00F97CF7" w:rsidRPr="00345A48" w:rsidRDefault="003A64A0" w:rsidP="003A64A0">
            <w:pPr>
              <w:spacing w:after="240"/>
              <w:jc w:val="both"/>
              <w:rPr>
                <w:color w:val="000000"/>
                <w:szCs w:val="24"/>
              </w:rPr>
            </w:pPr>
            <w:r w:rsidRPr="00345A48">
              <w:t>Priemonė yra pažangos ir skirta įgyvendinti pažangos uždavinį</w:t>
            </w:r>
            <w:r w:rsidRPr="00345A48">
              <w:rPr>
                <w:color w:val="000000"/>
                <w:szCs w:val="24"/>
              </w:rPr>
              <w:t xml:space="preserve"> (atitinka Plungės rajono SPP 1-o prioriteto 1.6 tikslo 1.6.2 uždavinį „Didinti viešojo transporto draugiškumą aplinkai, patogumą ir patrauklumą gyventojams“). Priemonė įgyvendinama iš Savivaldybės biudžeto lėšų.</w:t>
            </w:r>
          </w:p>
        </w:tc>
      </w:tr>
      <w:tr w:rsidR="00F97CF7" w:rsidRPr="00D50E7E" w14:paraId="0AC74D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440E9B5" w14:textId="77777777" w:rsidR="00F97CF7" w:rsidRPr="00D50E7E" w:rsidRDefault="00F97CF7" w:rsidP="00F039B4">
            <w:pPr>
              <w:rPr>
                <w:b/>
                <w:bCs/>
                <w:color w:val="000000"/>
                <w:szCs w:val="24"/>
              </w:rPr>
            </w:pPr>
            <w:r w:rsidRPr="00D50E7E">
              <w:rPr>
                <w:b/>
                <w:bCs/>
                <w:color w:val="000000"/>
                <w:szCs w:val="24"/>
              </w:rPr>
              <w:t>004-01-04-02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52710A" w14:textId="77777777" w:rsidR="00F97CF7" w:rsidRPr="00345A48" w:rsidRDefault="00F97CF7" w:rsidP="00F039B4">
            <w:pPr>
              <w:rPr>
                <w:b/>
                <w:bCs/>
                <w:color w:val="000000"/>
                <w:szCs w:val="24"/>
              </w:rPr>
            </w:pPr>
            <w:r w:rsidRPr="00345A48">
              <w:rPr>
                <w:b/>
                <w:bCs/>
                <w:color w:val="000000"/>
                <w:szCs w:val="24"/>
              </w:rPr>
              <w:t>Keleivių ir moksleivių pavėžėjimo užtikrinimas</w:t>
            </w:r>
          </w:p>
        </w:tc>
      </w:tr>
      <w:tr w:rsidR="00F97CF7" w:rsidRPr="00425AB5" w14:paraId="6BC180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B9FF0A" w14:textId="77777777" w:rsidR="003A64A0" w:rsidRPr="00345A48" w:rsidRDefault="003A64A0" w:rsidP="003A64A0">
            <w:pPr>
              <w:jc w:val="both"/>
              <w:rPr>
                <w:color w:val="000000"/>
                <w:szCs w:val="24"/>
              </w:rPr>
            </w:pPr>
            <w:r w:rsidRPr="00345A48">
              <w:rPr>
                <w:color w:val="000000"/>
                <w:szCs w:val="24"/>
              </w:rPr>
              <w:t xml:space="preserve">Skiriamos lėšos naudojamos mokyklinių autobusų moksleivių pavėžėjimų išlaidoms padengti. Išlaidas sudaro kuro išlaidos, vairuotojų atlyginimas, transporto priemonės draudimo išlaidos, išlaidų dalis autobusų remontui. </w:t>
            </w:r>
          </w:p>
          <w:p w14:paraId="7A79DB80" w14:textId="77777777" w:rsidR="003A64A0" w:rsidRPr="00345A48" w:rsidRDefault="003A64A0" w:rsidP="003A64A0">
            <w:pPr>
              <w:jc w:val="both"/>
              <w:rPr>
                <w:color w:val="000000"/>
                <w:szCs w:val="24"/>
              </w:rPr>
            </w:pPr>
          </w:p>
          <w:p w14:paraId="2B977072" w14:textId="2FE6B889" w:rsidR="00F97CF7" w:rsidRPr="00345A48" w:rsidRDefault="003A64A0" w:rsidP="003A64A0">
            <w:pPr>
              <w:jc w:val="both"/>
              <w:rPr>
                <w:color w:val="000000"/>
                <w:szCs w:val="24"/>
              </w:rPr>
            </w:pPr>
            <w:r w:rsidRPr="00345A48">
              <w:rPr>
                <w:color w:val="000000"/>
                <w:szCs w:val="24"/>
              </w:rPr>
              <w:t>Priemonė yra tęstinės veiklos, bet tiesiogiai susijusi su pažangos veikla, nes skirta įgyvendinti pažangos uždavinį. Priemonė įgyvendinama iš Savivaldybės biudžeto lėšų.</w:t>
            </w:r>
          </w:p>
        </w:tc>
      </w:tr>
      <w:tr w:rsidR="00C54576" w:rsidRPr="001851DA" w14:paraId="3F09DC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6FA72D" w14:textId="77777777" w:rsidR="00C54576" w:rsidRPr="001851DA" w:rsidRDefault="00C54576" w:rsidP="00C54576">
            <w:pPr>
              <w:jc w:val="center"/>
              <w:rPr>
                <w:b/>
                <w:bCs/>
                <w:color w:val="000000"/>
                <w:szCs w:val="24"/>
              </w:rPr>
            </w:pPr>
            <w:r w:rsidRPr="001851D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B6D66B4" w14:textId="77777777" w:rsidR="00C54576" w:rsidRPr="00345A48" w:rsidRDefault="00C54576" w:rsidP="00C54576">
            <w:pPr>
              <w:jc w:val="center"/>
              <w:rPr>
                <w:b/>
                <w:bCs/>
                <w:color w:val="000000"/>
                <w:szCs w:val="24"/>
              </w:rPr>
            </w:pPr>
            <w:r w:rsidRPr="00345A48">
              <w:rPr>
                <w:b/>
                <w:bCs/>
                <w:color w:val="000000"/>
                <w:szCs w:val="24"/>
              </w:rPr>
              <w:t>Programos tikslo pavadinimas</w:t>
            </w:r>
          </w:p>
        </w:tc>
      </w:tr>
      <w:tr w:rsidR="00C54576" w:rsidRPr="00425AB5" w14:paraId="71AB8E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86BAD9A" w14:textId="77777777" w:rsidR="00C54576" w:rsidRPr="001851DA" w:rsidRDefault="00C54576" w:rsidP="00C54576">
            <w:pPr>
              <w:rPr>
                <w:b/>
                <w:bCs/>
                <w:color w:val="000000"/>
                <w:szCs w:val="24"/>
              </w:rPr>
            </w:pPr>
            <w:r w:rsidRPr="001851DA">
              <w:rPr>
                <w:b/>
                <w:bCs/>
                <w:color w:val="000000"/>
                <w:szCs w:val="24"/>
              </w:rPr>
              <w:t>004-02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EFF58A" w14:textId="544E7BAB" w:rsidR="00C54576" w:rsidRPr="00345A48" w:rsidRDefault="00C54576" w:rsidP="00C54576">
            <w:pPr>
              <w:jc w:val="both"/>
              <w:rPr>
                <w:b/>
                <w:bCs/>
                <w:color w:val="000000"/>
                <w:szCs w:val="24"/>
              </w:rPr>
            </w:pPr>
            <w:r w:rsidRPr="00345A48">
              <w:rPr>
                <w:b/>
                <w:bCs/>
                <w:color w:val="000000"/>
                <w:szCs w:val="24"/>
              </w:rPr>
              <w:t>Gerinti savivaldybės gyventojų sveikatos lygį bei sveikatos priežiūros paslaugų prieinamumą ir kokybę</w:t>
            </w:r>
          </w:p>
        </w:tc>
      </w:tr>
      <w:tr w:rsidR="00C54576" w:rsidRPr="00425AB5" w14:paraId="25C105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3008BD" w14:textId="245A9A73" w:rsidR="00C54576" w:rsidRPr="00345A48" w:rsidRDefault="00C54576" w:rsidP="00C54576">
            <w:pPr>
              <w:jc w:val="both"/>
              <w:rPr>
                <w:color w:val="000000"/>
                <w:szCs w:val="24"/>
              </w:rPr>
            </w:pPr>
            <w:r w:rsidRPr="00345A48">
              <w:rPr>
                <w:color w:val="000000"/>
                <w:szCs w:val="24"/>
              </w:rPr>
              <w:t xml:space="preserve">Analizuojant sveikatos stebėsenos rodiklius pastebėta, kad Plungės rajono savivaldybėje daugėja ikimokyklinio amžiaus vaikų ir pradinių klasių vaikų, turinčių įvairių sveikatos sutrikimų (širdies ir kraujagyslių, endokrininės, skeleto-raumenų sistemos). Todėl tuo tikslu remiami sveikos gyvensenos įpročius formuojantys projektai, didelį dėmesį skiriant fizinio raštingumo bei laikysenos ugdymui.  Priemone taip pat siekiama, kad BĮ Plungės rajono savivaldybės visuomenės sveikatos biuras taptų modernia šiuolaikine įstaiga, kurioje dirbs kvalifikuoti, išsilavinę specialistai. </w:t>
            </w:r>
          </w:p>
          <w:p w14:paraId="11CBF5A2" w14:textId="42E3E6F3" w:rsidR="00C54576" w:rsidRPr="00345A48" w:rsidRDefault="00C54576" w:rsidP="00C54576">
            <w:pPr>
              <w:tabs>
                <w:tab w:val="left" w:pos="555"/>
              </w:tabs>
              <w:jc w:val="both"/>
              <w:rPr>
                <w:color w:val="000000"/>
              </w:rPr>
            </w:pPr>
            <w:r w:rsidRPr="00345A48">
              <w:rPr>
                <w:color w:val="000000"/>
              </w:rPr>
              <w:t xml:space="preserve">Teikiant kuo platesnį II lygio asmens sveikatos priežiūros paslaugų asortimentą, Savivaldybės gyventojai sveikatos paslaugas gautų greičiau, gerėtų paslaugų prieinamumas, mažėtų eilės pas gydytojus specialistus, tad būtų pagerintas sveikatos priežiūros paslaugų prieinamumas. Laiku pradėjus gydymą, mažėtų komplikacijų rizika, pacientai greičiau pasveiktų ir dėl to būtų sveikesnė visuomenė. Teikiant saugios nakvynės paslaugas labiausiai pažeidžiamoms gyventojų grupėms mažėtų traumų, nušalimų ir įvairių komplikacijų tikimybė. </w:t>
            </w:r>
          </w:p>
          <w:p w14:paraId="4C60BA6C" w14:textId="77777777" w:rsidR="00C54576" w:rsidRPr="00345A48" w:rsidRDefault="00C54576" w:rsidP="00C54576">
            <w:pPr>
              <w:jc w:val="both"/>
              <w:rPr>
                <w:color w:val="000000"/>
              </w:rPr>
            </w:pPr>
          </w:p>
          <w:p w14:paraId="046159DC" w14:textId="35DC8E90" w:rsidR="00C54576" w:rsidRPr="00345A48" w:rsidRDefault="00C54576" w:rsidP="00C54576">
            <w:pPr>
              <w:jc w:val="both"/>
              <w:rPr>
                <w:color w:val="000000"/>
                <w:szCs w:val="24"/>
              </w:rPr>
            </w:pPr>
            <w:r w:rsidRPr="00345A48">
              <w:t>Programos t</w:t>
            </w:r>
            <w:r w:rsidRPr="00345A48">
              <w:rPr>
                <w:rFonts w:eastAsia="Calibri"/>
              </w:rPr>
              <w:t>ikslu numatoma įgyvendinti 2 uždavinius, kurie yra pažangos.</w:t>
            </w:r>
          </w:p>
        </w:tc>
      </w:tr>
      <w:tr w:rsidR="00C54576" w:rsidRPr="00AB0A30" w14:paraId="7E2FD1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8FF88CB" w14:textId="77777777" w:rsidR="00C54576" w:rsidRPr="00AB0A30" w:rsidRDefault="00C54576" w:rsidP="00C54576">
            <w:pPr>
              <w:rPr>
                <w:b/>
                <w:bCs/>
                <w:color w:val="000000"/>
                <w:szCs w:val="24"/>
              </w:rPr>
            </w:pPr>
            <w:r w:rsidRPr="00AB0A30">
              <w:rPr>
                <w:b/>
                <w:bCs/>
                <w:color w:val="000000"/>
                <w:szCs w:val="24"/>
              </w:rPr>
              <w:t>Siekiant šio tikslo yra įgyvendinami šie uždaviniai:</w:t>
            </w:r>
          </w:p>
        </w:tc>
      </w:tr>
      <w:tr w:rsidR="00C54576" w:rsidRPr="00425AB5" w14:paraId="55D60E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E16CE" w14:textId="77777777" w:rsidR="00C54576" w:rsidRPr="00AB0A30" w:rsidRDefault="00C54576" w:rsidP="00C54576">
            <w:pPr>
              <w:rPr>
                <w:b/>
                <w:bCs/>
                <w:color w:val="000000"/>
                <w:szCs w:val="24"/>
              </w:rPr>
            </w:pPr>
            <w:r w:rsidRPr="00AB0A30">
              <w:rPr>
                <w:b/>
                <w:bCs/>
                <w:color w:val="000000"/>
                <w:szCs w:val="24"/>
              </w:rPr>
              <w:t>004-02-01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50D99E7" w14:textId="77777777" w:rsidR="00C54576" w:rsidRPr="00AB0A30" w:rsidRDefault="00C54576" w:rsidP="00C54576">
            <w:pPr>
              <w:rPr>
                <w:b/>
                <w:bCs/>
                <w:color w:val="000000"/>
                <w:szCs w:val="24"/>
              </w:rPr>
            </w:pPr>
            <w:r>
              <w:rPr>
                <w:b/>
                <w:bCs/>
                <w:color w:val="000000"/>
                <w:szCs w:val="24"/>
              </w:rPr>
              <w:t>Padidinti</w:t>
            </w:r>
            <w:r w:rsidRPr="00AB0A30">
              <w:rPr>
                <w:b/>
                <w:bCs/>
                <w:color w:val="000000"/>
                <w:szCs w:val="24"/>
              </w:rPr>
              <w:t xml:space="preserve"> kokybiškų ir kvalifikuotų asmens sveikatos priežiūros paslaugų </w:t>
            </w:r>
            <w:r w:rsidRPr="00AB0A30">
              <w:rPr>
                <w:b/>
                <w:bCs/>
                <w:color w:val="000000"/>
                <w:szCs w:val="24"/>
              </w:rPr>
              <w:lastRenderedPageBreak/>
              <w:t>prieinamumą Plungės rajono savivaldybės gyventojams</w:t>
            </w:r>
          </w:p>
        </w:tc>
      </w:tr>
      <w:tr w:rsidR="00C54576" w:rsidRPr="00425AB5" w14:paraId="7A66C317"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5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B3434F" w14:textId="7B4C0CE4" w:rsidR="00C54576" w:rsidRDefault="00C54576" w:rsidP="00C54576">
            <w:pPr>
              <w:jc w:val="both"/>
              <w:rPr>
                <w:color w:val="000000"/>
                <w:szCs w:val="24"/>
              </w:rPr>
            </w:pPr>
            <w:r w:rsidRPr="009C3D97">
              <w:rPr>
                <w:color w:val="000000"/>
                <w:szCs w:val="24"/>
              </w:rPr>
              <w:lastRenderedPageBreak/>
              <w:t xml:space="preserve">Uždaviniu siekiama </w:t>
            </w:r>
            <w:r>
              <w:rPr>
                <w:color w:val="000000"/>
                <w:szCs w:val="24"/>
              </w:rPr>
              <w:t>padidinti</w:t>
            </w:r>
            <w:r w:rsidRPr="009C3D97">
              <w:rPr>
                <w:color w:val="000000"/>
                <w:szCs w:val="24"/>
              </w:rPr>
              <w:t xml:space="preserve"> kokybiškų ir kvalifikuotų asmens sveikatos priežiūros paslaugų prieinamumą asocialiems, sergantiems, privalomuoju sveikatos draudimu neapdraustiems Plungės rajono savivaldybės gyventojams bei II lygio paslaugų teikimą visiems </w:t>
            </w:r>
            <w:r>
              <w:rPr>
                <w:color w:val="000000"/>
                <w:szCs w:val="24"/>
              </w:rPr>
              <w:t>S</w:t>
            </w:r>
            <w:r w:rsidRPr="009C3D97">
              <w:rPr>
                <w:color w:val="000000"/>
                <w:szCs w:val="24"/>
              </w:rPr>
              <w:t>avivaldybės gyventojams. Savivaldybė turi pasirūpinti, kad visiems gyventojams būtų suteiktos visos reikalingos asmens sveikatos priežiūros paslaugos, už kurias nemoka arba nepilnai apmoka teritorinės ligonių kasos.</w:t>
            </w:r>
          </w:p>
          <w:p w14:paraId="7629F4CE" w14:textId="77777777" w:rsidR="00C54576" w:rsidRDefault="00C54576" w:rsidP="00C54576">
            <w:pPr>
              <w:jc w:val="both"/>
              <w:rPr>
                <w:color w:val="000000"/>
                <w:szCs w:val="24"/>
              </w:rPr>
            </w:pPr>
          </w:p>
          <w:p w14:paraId="17E2FF3F" w14:textId="42A16B23" w:rsidR="00C54576" w:rsidRPr="00425AB5" w:rsidRDefault="00C54576" w:rsidP="00C54576">
            <w:pPr>
              <w:jc w:val="both"/>
              <w:rPr>
                <w:color w:val="000000"/>
                <w:szCs w:val="24"/>
              </w:rPr>
            </w:pPr>
            <w:r w:rsidRPr="00001A2C">
              <w:rPr>
                <w:szCs w:val="24"/>
              </w:rPr>
              <w:t xml:space="preserve">Programos uždavinys yra </w:t>
            </w:r>
            <w:r>
              <w:rPr>
                <w:szCs w:val="24"/>
                <w:u w:val="single"/>
              </w:rPr>
              <w:t>pažangos</w:t>
            </w:r>
            <w:r w:rsidRPr="00001A2C">
              <w:rPr>
                <w:szCs w:val="24"/>
              </w:rPr>
              <w:t xml:space="preserve">, </w:t>
            </w:r>
            <w:r w:rsidRPr="00001A2C">
              <w:rPr>
                <w:color w:val="000000"/>
                <w:szCs w:val="24"/>
              </w:rPr>
              <w:t xml:space="preserve">nes atitinka Plungės rajono SPP </w:t>
            </w:r>
            <w:r>
              <w:rPr>
                <w:color w:val="000000"/>
                <w:szCs w:val="24"/>
              </w:rPr>
              <w:t>1</w:t>
            </w:r>
            <w:r w:rsidRPr="00001A2C">
              <w:rPr>
                <w:color w:val="000000"/>
                <w:szCs w:val="24"/>
              </w:rPr>
              <w:t xml:space="preserve">-o prioriteto </w:t>
            </w:r>
            <w:r>
              <w:rPr>
                <w:color w:val="000000"/>
                <w:szCs w:val="24"/>
              </w:rPr>
              <w:t>1.1 tikslo</w:t>
            </w:r>
            <w:r w:rsidRPr="00001A2C">
              <w:rPr>
                <w:color w:val="000000"/>
                <w:szCs w:val="24"/>
              </w:rPr>
              <w:t xml:space="preserve"> </w:t>
            </w:r>
            <w:r w:rsidRPr="008E630C">
              <w:rPr>
                <w:color w:val="000000"/>
                <w:szCs w:val="24"/>
              </w:rPr>
              <w:t>1.1.1 uždavinį „Pritraukti jaunus, aukštos kvalifikacijos specialistus į sveikatos priežiūros įstaigas“</w:t>
            </w:r>
            <w:r>
              <w:rPr>
                <w:color w:val="000000"/>
                <w:szCs w:val="24"/>
              </w:rPr>
              <w:t xml:space="preserve"> bei 1.1.5 uždavinį „Pažangios medicininės įrangos įsigijimas Plungės rajono savivaldybės sveikatos priežiūros įstaigose“</w:t>
            </w:r>
            <w:r w:rsidRPr="00001A2C">
              <w:rPr>
                <w:color w:val="000000"/>
                <w:szCs w:val="24"/>
              </w:rPr>
              <w:t>.</w:t>
            </w:r>
            <w:r>
              <w:rPr>
                <w:color w:val="000000"/>
                <w:szCs w:val="24"/>
              </w:rPr>
              <w:t xml:space="preserve"> Program</w:t>
            </w:r>
            <w:r w:rsidRPr="00001A2C">
              <w:rPr>
                <w:szCs w:val="24"/>
              </w:rPr>
              <w:t>os uždaviniu</w:t>
            </w:r>
            <w:r w:rsidRPr="00001A2C">
              <w:rPr>
                <w:rFonts w:eastAsia="Calibri"/>
                <w:szCs w:val="24"/>
              </w:rPr>
              <w:t xml:space="preserve"> numatoma įgyvendinti </w:t>
            </w:r>
            <w:r>
              <w:rPr>
                <w:rFonts w:eastAsia="Calibri"/>
                <w:szCs w:val="24"/>
              </w:rPr>
              <w:t>2</w:t>
            </w:r>
            <w:r w:rsidRPr="00001A2C">
              <w:rPr>
                <w:rFonts w:eastAsia="Calibri"/>
                <w:szCs w:val="24"/>
              </w:rPr>
              <w:t xml:space="preserve"> priemones</w:t>
            </w:r>
            <w:r>
              <w:rPr>
                <w:rFonts w:eastAsia="Calibri"/>
                <w:szCs w:val="24"/>
              </w:rPr>
              <w:t>, kurių pirma yra pažangos, antra – tęstinės veiklos.</w:t>
            </w:r>
          </w:p>
        </w:tc>
      </w:tr>
      <w:tr w:rsidR="00C54576" w:rsidRPr="00F17FF6" w14:paraId="536C2A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5733D4" w14:textId="77777777" w:rsidR="00C54576" w:rsidRPr="00F17FF6" w:rsidRDefault="00C54576" w:rsidP="00C54576">
            <w:pPr>
              <w:rPr>
                <w:b/>
                <w:bCs/>
                <w:color w:val="000000"/>
                <w:szCs w:val="24"/>
              </w:rPr>
            </w:pPr>
            <w:r w:rsidRPr="00F17FF6">
              <w:rPr>
                <w:b/>
                <w:bCs/>
                <w:color w:val="000000"/>
                <w:szCs w:val="24"/>
              </w:rPr>
              <w:t>Šiam uždaviniui įgyvendinti bus taikomos šios priemonės:</w:t>
            </w:r>
          </w:p>
        </w:tc>
      </w:tr>
      <w:tr w:rsidR="00C54576" w:rsidRPr="00425AB5" w14:paraId="2BA83C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79BCCBA" w14:textId="77777777" w:rsidR="00C54576" w:rsidRPr="00F17FF6" w:rsidRDefault="00C54576" w:rsidP="00C54576">
            <w:pPr>
              <w:rPr>
                <w:b/>
                <w:bCs/>
                <w:color w:val="000000"/>
                <w:szCs w:val="24"/>
              </w:rPr>
            </w:pPr>
            <w:r w:rsidRPr="00F17FF6">
              <w:rPr>
                <w:b/>
                <w:bCs/>
                <w:color w:val="000000"/>
                <w:szCs w:val="24"/>
              </w:rPr>
              <w:t>004-02-01-01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F09F27C" w14:textId="5DB8205B" w:rsidR="00C54576" w:rsidRPr="00F17FF6" w:rsidRDefault="00C54576" w:rsidP="00C54576">
            <w:pPr>
              <w:rPr>
                <w:b/>
                <w:bCs/>
                <w:color w:val="000000"/>
                <w:szCs w:val="24"/>
              </w:rPr>
            </w:pPr>
            <w:r>
              <w:rPr>
                <w:b/>
                <w:bCs/>
                <w:color w:val="000000"/>
                <w:szCs w:val="24"/>
              </w:rPr>
              <w:t>L</w:t>
            </w:r>
            <w:r w:rsidRPr="007D4020">
              <w:rPr>
                <w:b/>
                <w:bCs/>
                <w:color w:val="000000"/>
                <w:szCs w:val="24"/>
              </w:rPr>
              <w:t>igoninės programos įgyvendinimas</w:t>
            </w:r>
          </w:p>
        </w:tc>
      </w:tr>
      <w:tr w:rsidR="00C54576" w:rsidRPr="00425AB5" w14:paraId="0EDB18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4154BE" w14:textId="73C4ADD5" w:rsidR="00C54576" w:rsidRPr="007B4D58" w:rsidRDefault="00C54576" w:rsidP="00C54576">
            <w:pPr>
              <w:jc w:val="both"/>
              <w:rPr>
                <w:color w:val="000000"/>
              </w:rPr>
            </w:pPr>
            <w:r w:rsidRPr="007B4D58">
              <w:rPr>
                <w:color w:val="000000"/>
              </w:rPr>
              <w:t>Norint užtikrinti II lygio asmens sveikatos priežiūros paslaugų teikimą Savivaldybės gyventojams, reikalinga finansuoti antrinės rezidentūros studijas ar kitaip finansiškai skatinti, kad jauni gydytojai po studijų baigimo atvyktų dirbti į Savivaldybės ligoninę.</w:t>
            </w:r>
            <w:r w:rsidRPr="007B4D58">
              <w:rPr>
                <w:color w:val="000000"/>
                <w:szCs w:val="24"/>
              </w:rPr>
              <w:t xml:space="preserve"> </w:t>
            </w:r>
            <w:r w:rsidRPr="007B4D58">
              <w:rPr>
                <w:color w:val="000000"/>
              </w:rPr>
              <w:t>Priemone siekiama pritraukti gydytojus dirbti į Savivaldybę, kompensuojant jiems kelionės išlaidas (atvykstantiems iš kitų miestų) ir/ar išmokant vienkartinę išmoką pritraukiant į rajoną gydytojui, ir vykdant kitas priemones, ir taip plečiant teikiamų ambulatorinių paslaugų spektrą.</w:t>
            </w:r>
          </w:p>
          <w:p w14:paraId="115CB2C0" w14:textId="4ECF38A8" w:rsidR="00C54576" w:rsidRPr="007B4D58" w:rsidRDefault="00C54576" w:rsidP="00C54576">
            <w:pPr>
              <w:jc w:val="both"/>
              <w:rPr>
                <w:sz w:val="22"/>
              </w:rPr>
            </w:pPr>
            <w:r w:rsidRPr="007B4D58">
              <w:rPr>
                <w:color w:val="000000"/>
                <w:szCs w:val="24"/>
              </w:rPr>
              <w:t>Priemone taip pat siekiama</w:t>
            </w:r>
            <w:r w:rsidRPr="007B4D58">
              <w:rPr>
                <w:color w:val="000000"/>
              </w:rPr>
              <w:t xml:space="preserve"> užtikrinti k</w:t>
            </w:r>
            <w:r w:rsidRPr="007B4D58">
              <w:rPr>
                <w:szCs w:val="24"/>
              </w:rPr>
              <w:t>rūties vėžio prevencinės programos įgyvendinimą Plungės rajono savivaldybėje, viešajai įstaigai Plungės rajono savivaldybės ligoninei padedant įsigyti mamografą. Pagrindinis atrankinės patikros dėl krūties vėžio tikslas yra nustatyti krūties vėžį anksti, kol jis dar nesukelia simptomų ir požymių. Kuo anksčiau navikas bus nustatytas, tuo efektyvesnis bus gydymas. Mamografo įsigijimas suteiks didesnę galimybę</w:t>
            </w:r>
            <w:r w:rsidRPr="007B4D58">
              <w:rPr>
                <w:color w:val="000000"/>
                <w:szCs w:val="24"/>
              </w:rPr>
              <w:t xml:space="preserve"> užtikrinti sveikatos priežiūros (gydymo) prieinamumą bei kokybę,</w:t>
            </w:r>
            <w:r w:rsidRPr="007B4D58">
              <w:rPr>
                <w:szCs w:val="24"/>
              </w:rPr>
              <w:t xml:space="preserve"> leis užtikrinti teikiamų paslaugų kieko ir kokybės didinimą.</w:t>
            </w:r>
            <w:r w:rsidRPr="007B4D58">
              <w:t xml:space="preserve">                    </w:t>
            </w:r>
          </w:p>
          <w:p w14:paraId="2C422C4B" w14:textId="77777777" w:rsidR="00C54576" w:rsidRPr="007B4D58" w:rsidRDefault="00C54576" w:rsidP="00C54576">
            <w:pPr>
              <w:jc w:val="both"/>
              <w:rPr>
                <w:color w:val="000000"/>
              </w:rPr>
            </w:pPr>
          </w:p>
          <w:p w14:paraId="1A2EC227" w14:textId="01AA0A19" w:rsidR="00C54576" w:rsidRPr="00FF3C60" w:rsidRDefault="00C54576" w:rsidP="00C54576">
            <w:pPr>
              <w:jc w:val="both"/>
              <w:rPr>
                <w:color w:val="000000"/>
              </w:rPr>
            </w:pPr>
            <w:r w:rsidRPr="007B4D58">
              <w:rPr>
                <w:color w:val="000000"/>
                <w:szCs w:val="24"/>
              </w:rPr>
              <w:t xml:space="preserve">Priemonė yra </w:t>
            </w:r>
            <w:r w:rsidRPr="007B4D58">
              <w:rPr>
                <w:color w:val="000000"/>
                <w:szCs w:val="24"/>
                <w:u w:val="single"/>
              </w:rPr>
              <w:t xml:space="preserve">pažangos </w:t>
            </w:r>
            <w:r w:rsidRPr="007B4D58">
              <w:rPr>
                <w:color w:val="000000"/>
                <w:szCs w:val="24"/>
              </w:rPr>
              <w:t>ir skirta įgyvendinti pažangos uždavinį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Priemonė įgyvendinama iš Savivaldybės biudžeto lėšų.</w:t>
            </w:r>
          </w:p>
        </w:tc>
      </w:tr>
      <w:tr w:rsidR="00C54576" w:rsidRPr="00425AB5" w14:paraId="51C9F2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63D3C8B" w14:textId="77777777" w:rsidR="00C54576" w:rsidRPr="00F17FF6" w:rsidRDefault="00C54576" w:rsidP="00C54576">
            <w:pPr>
              <w:rPr>
                <w:b/>
                <w:bCs/>
                <w:color w:val="000000"/>
                <w:szCs w:val="24"/>
              </w:rPr>
            </w:pPr>
            <w:r w:rsidRPr="00F17FF6">
              <w:rPr>
                <w:b/>
                <w:bCs/>
                <w:color w:val="000000"/>
                <w:szCs w:val="24"/>
              </w:rPr>
              <w:t>004-02-01-02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8614E" w14:textId="580B15FE" w:rsidR="00C54576" w:rsidRPr="00F17FF6" w:rsidRDefault="00C54576" w:rsidP="00C54576">
            <w:pPr>
              <w:jc w:val="both"/>
              <w:rPr>
                <w:b/>
                <w:bCs/>
                <w:color w:val="000000"/>
                <w:szCs w:val="24"/>
              </w:rPr>
            </w:pPr>
            <w:r w:rsidRPr="00F17FF6">
              <w:rPr>
                <w:b/>
                <w:bCs/>
                <w:color w:val="000000"/>
                <w:szCs w:val="24"/>
              </w:rPr>
              <w:t>Saugios nakvynės paslaugos organizavimas Plungės</w:t>
            </w:r>
            <w:r>
              <w:rPr>
                <w:b/>
                <w:bCs/>
                <w:color w:val="000000"/>
                <w:szCs w:val="24"/>
              </w:rPr>
              <w:t xml:space="preserve"> </w:t>
            </w:r>
            <w:r w:rsidRPr="00F17FF6">
              <w:rPr>
                <w:b/>
                <w:bCs/>
                <w:color w:val="000000"/>
                <w:szCs w:val="24"/>
              </w:rPr>
              <w:t>ligoninėje</w:t>
            </w:r>
          </w:p>
        </w:tc>
      </w:tr>
      <w:tr w:rsidR="00C54576" w:rsidRPr="00425AB5" w14:paraId="1F5513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DCB8105" w14:textId="23CDD5CD" w:rsidR="00C54576" w:rsidRPr="008E630C" w:rsidRDefault="00C54576" w:rsidP="00C54576">
            <w:pPr>
              <w:jc w:val="both"/>
              <w:rPr>
                <w:color w:val="000000"/>
                <w:szCs w:val="24"/>
              </w:rPr>
            </w:pPr>
            <w:r w:rsidRPr="008E630C">
              <w:rPr>
                <w:szCs w:val="24"/>
              </w:rPr>
              <w:t>Priemone yra užtikrinamas nakvynės ir būtinųjų paslaugų (asmens higienos) suteikimas asmenims, a</w:t>
            </w:r>
            <w:r w:rsidRPr="008E630C">
              <w:rPr>
                <w:color w:val="333333"/>
                <w:szCs w:val="24"/>
              </w:rPr>
              <w:t>psvaigusiems nuo alkoholio, narkotinių, psichotropinių ar toksinių medžiagų. Dėl apsvaigimo savimi pasirūpinti negalintys žmonės pernakvoti bus priimami bet kuriuo paros metu. Nakvynei apsvaigusiesiems nuo alkoholio ar narkotikų numatytos keturios vietos. Po gydytojo apžiūros, asmenys, gyvenantys Plungės rajon</w:t>
            </w:r>
            <w:r>
              <w:rPr>
                <w:color w:val="333333"/>
                <w:szCs w:val="24"/>
              </w:rPr>
              <w:t>o savivaldybėje</w:t>
            </w:r>
            <w:r w:rsidRPr="008E630C">
              <w:rPr>
                <w:color w:val="333333"/>
                <w:szCs w:val="24"/>
              </w:rPr>
              <w:t xml:space="preserve"> ir kurie gali nurodyti savo gyvenamą vietą, bus parvežami namo. Esant poreikiui, šiems asmenims teikiama ir būtinoji medicininė pagalba. </w:t>
            </w:r>
            <w:r w:rsidRPr="008E630C">
              <w:t>Teikiant saugios nakvynės paslaugas, mažėja traumų, nušalimų ir kitų susirgimų skaičius.</w:t>
            </w:r>
          </w:p>
          <w:p w14:paraId="61E3C9F7" w14:textId="0961D8FD" w:rsidR="00C54576" w:rsidRDefault="00C54576" w:rsidP="00C54576">
            <w:pPr>
              <w:tabs>
                <w:tab w:val="left" w:pos="570"/>
              </w:tabs>
              <w:jc w:val="both"/>
            </w:pPr>
            <w:r>
              <w:t>Priemone tai pat siekiama užtikrinti s</w:t>
            </w:r>
            <w:r>
              <w:rPr>
                <w:color w:val="423F3E"/>
                <w:shd w:val="clear" w:color="auto" w:fill="FDFDFD"/>
              </w:rPr>
              <w:t xml:space="preserve">kausmą malšinančių invazinių procedūrų spektro plėtrą </w:t>
            </w:r>
            <w:r w:rsidRPr="008E630C">
              <w:t>Plungės rajon</w:t>
            </w:r>
            <w:r>
              <w:t>o savivaldybėje</w:t>
            </w:r>
            <w:r w:rsidRPr="008E630C">
              <w:t>, viešajai įstaigai Plungės rajono savivaldybės ligoninei padedant įsigyti </w:t>
            </w:r>
            <w:r>
              <w:t>radiodažnuminio poveikio generatorių su priedais ir operacinį stalą.</w:t>
            </w:r>
            <w:r w:rsidRPr="008E630C">
              <w:t> </w:t>
            </w:r>
            <w:r>
              <w:rPr>
                <w:color w:val="202026"/>
              </w:rPr>
              <w:t>Lėtinis skausmas nėra tiesiogiai susijęs su žmogaus amžiumi, lytimi, gretutinėmis ligomis ar kitais aspektais ir XXI a. linkęs jaunėti. Vis mažiau fiziškai judant, vyraujant sėdimam darbui, lėtinis apatinis nugaros dalies ar sąnarių skausmas yra šiuolaikinio žmogaus palydovas. Užtrukęs lėtinis skausmas gali labai bloginti gyvenimo kokybę, gali sutrikti miegas, judėjimas, nusilpti imunitetas, blogiau gyti žaizdos ir būti sunkiai pakeliamas.</w:t>
            </w:r>
            <w:r w:rsidRPr="008E630C">
              <w:t xml:space="preserve"> </w:t>
            </w:r>
          </w:p>
          <w:p w14:paraId="7AC7F90B" w14:textId="0508513B" w:rsidR="00C54576" w:rsidRPr="008E630C" w:rsidRDefault="00C54576" w:rsidP="00C54576">
            <w:pPr>
              <w:tabs>
                <w:tab w:val="left" w:pos="570"/>
              </w:tabs>
              <w:jc w:val="both"/>
              <w:rPr>
                <w:sz w:val="22"/>
              </w:rPr>
            </w:pPr>
            <w:r>
              <w:t xml:space="preserve">Priemone taip pat siekiama užtikrinti šiuo metu viešojoje įstaigoje Plungės rajono savivaldybės ligoninėje teikiamų stacionarinių ir ambulatorinių paslaugų tęstinumą, pradedant ligoninės Skubios pagalbos skyriaus statybą, kuris 2025 m. atitiktų Lietuvos Respublikos sveikatos apsaugos ministerijos </w:t>
            </w:r>
            <w:r>
              <w:lastRenderedPageBreak/>
              <w:t>keliamus reikalavimus.</w:t>
            </w:r>
          </w:p>
          <w:p w14:paraId="64AA25E9" w14:textId="2B20EBC6" w:rsidR="00C54576" w:rsidRPr="008E630C" w:rsidRDefault="00C54576" w:rsidP="00C54576">
            <w:pPr>
              <w:jc w:val="both"/>
              <w:rPr>
                <w:color w:val="000000"/>
                <w:szCs w:val="24"/>
              </w:rPr>
            </w:pPr>
            <w:r w:rsidRPr="00001A2C">
              <w:rPr>
                <w:color w:val="000000"/>
              </w:rPr>
              <w:t>Priemonė yra</w:t>
            </w:r>
            <w:r>
              <w:rPr>
                <w:color w:val="000000"/>
              </w:rPr>
              <w:t xml:space="preserve"> </w:t>
            </w:r>
            <w:r w:rsidRPr="0046758F">
              <w:rPr>
                <w:color w:val="000000"/>
                <w:u w:val="single"/>
              </w:rPr>
              <w:t xml:space="preserve">pažangos </w:t>
            </w:r>
            <w:r>
              <w:rPr>
                <w:color w:val="000000"/>
              </w:rPr>
              <w:t>ir skirta įgyvendinti pažangos uždavinį (atitinka Plungės rajono SPP 1</w:t>
            </w:r>
            <w:r w:rsidRPr="00001A2C">
              <w:rPr>
                <w:color w:val="000000"/>
              </w:rPr>
              <w:t xml:space="preserve">-o prioriteto </w:t>
            </w:r>
            <w:r>
              <w:rPr>
                <w:color w:val="000000"/>
              </w:rPr>
              <w:t>1.1 tikslo</w:t>
            </w:r>
            <w:r w:rsidRPr="00001A2C">
              <w:rPr>
                <w:color w:val="000000"/>
              </w:rPr>
              <w:t xml:space="preserve"> </w:t>
            </w:r>
            <w:r w:rsidRPr="008E630C">
              <w:rPr>
                <w:color w:val="000000"/>
              </w:rPr>
              <w:t>1.1.1 uždavinį „Pritraukti jaunus, aukštos kvalifikacijos specialistus į sveikatos priežiūros įstaigas“</w:t>
            </w:r>
            <w:r>
              <w:rPr>
                <w:color w:val="000000"/>
              </w:rPr>
              <w:t xml:space="preserve"> bei 1.1.5 uždavinį „Pažangios medicininės įrangos įsigijimas Plungės rajono savivaldybės sveikatos priežiūros įstaigose“). Priemonė</w:t>
            </w:r>
            <w:r w:rsidRPr="00001A2C">
              <w:rPr>
                <w:color w:val="000000"/>
              </w:rPr>
              <w:t xml:space="preserve"> įgyvendinama iš </w:t>
            </w:r>
            <w:r>
              <w:rPr>
                <w:color w:val="000000"/>
              </w:rPr>
              <w:t>Savivaldybės biudžeto lėšų.</w:t>
            </w:r>
          </w:p>
          <w:p w14:paraId="6E7D52DA" w14:textId="77777777" w:rsidR="00C54576" w:rsidRDefault="00C54576" w:rsidP="00C54576">
            <w:pPr>
              <w:jc w:val="both"/>
              <w:rPr>
                <w:color w:val="000000"/>
                <w:szCs w:val="24"/>
              </w:rPr>
            </w:pPr>
          </w:p>
          <w:p w14:paraId="3A9FCBAA" w14:textId="58E07506" w:rsidR="00C54576" w:rsidRPr="00FF3C60" w:rsidRDefault="00C54576" w:rsidP="00C54576">
            <w:pPr>
              <w:jc w:val="both"/>
              <w:rPr>
                <w:color w:val="000000"/>
              </w:rPr>
            </w:pPr>
            <w:r>
              <w:rPr>
                <w:color w:val="000000"/>
                <w:szCs w:val="24"/>
              </w:rPr>
              <w:t>Priemonė</w:t>
            </w:r>
            <w:r w:rsidRPr="00001A2C">
              <w:rPr>
                <w:color w:val="000000"/>
                <w:szCs w:val="24"/>
              </w:rPr>
              <w:t xml:space="preserve"> įgyvendinama iš </w:t>
            </w:r>
            <w:r>
              <w:rPr>
                <w:color w:val="000000"/>
                <w:szCs w:val="24"/>
              </w:rPr>
              <w:t>Savivaldybės biudžeto lėšų.</w:t>
            </w:r>
          </w:p>
        </w:tc>
      </w:tr>
      <w:tr w:rsidR="00C54576" w:rsidRPr="00425AB5" w14:paraId="218A740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3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E8270F" w14:textId="77777777" w:rsidR="00C54576" w:rsidRPr="00D04BD1" w:rsidRDefault="00C54576" w:rsidP="00C54576">
            <w:pPr>
              <w:rPr>
                <w:b/>
                <w:bCs/>
                <w:color w:val="000000"/>
                <w:szCs w:val="24"/>
              </w:rPr>
            </w:pPr>
            <w:r w:rsidRPr="00D04BD1">
              <w:rPr>
                <w:b/>
                <w:bCs/>
                <w:color w:val="000000"/>
                <w:szCs w:val="24"/>
              </w:rPr>
              <w:lastRenderedPageBreak/>
              <w:t>004-0</w:t>
            </w:r>
            <w:r>
              <w:rPr>
                <w:b/>
                <w:bCs/>
                <w:color w:val="000000"/>
                <w:szCs w:val="24"/>
              </w:rPr>
              <w:t>2</w:t>
            </w:r>
            <w:r w:rsidRPr="00D04BD1">
              <w:rPr>
                <w:b/>
                <w:bCs/>
                <w:color w:val="000000"/>
                <w:szCs w:val="24"/>
              </w:rPr>
              <w:t>-0</w:t>
            </w:r>
            <w:r>
              <w:rPr>
                <w:b/>
                <w:bCs/>
                <w:color w:val="000000"/>
                <w:szCs w:val="24"/>
              </w:rPr>
              <w:t>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E2F2424" w14:textId="77777777" w:rsidR="00C54576" w:rsidRPr="00D04BD1" w:rsidRDefault="00C54576" w:rsidP="00C54576">
            <w:pPr>
              <w:rPr>
                <w:b/>
                <w:bCs/>
                <w:color w:val="000000"/>
                <w:szCs w:val="24"/>
              </w:rPr>
            </w:pPr>
            <w:r w:rsidRPr="00D04BD1">
              <w:rPr>
                <w:b/>
                <w:bCs/>
                <w:color w:val="000000"/>
                <w:szCs w:val="24"/>
              </w:rPr>
              <w:t>Siekti, kad BĮ Plungės rajono savivaldybės visuomenės sveikatos biuras taptų modernia šiuolaikine įstaiga, kurioje dirbs kvalifikuoti, išsilavinę specialistai</w:t>
            </w:r>
          </w:p>
        </w:tc>
      </w:tr>
      <w:tr w:rsidR="00C54576" w:rsidRPr="00425AB5" w14:paraId="797EB6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8842440" w14:textId="77777777" w:rsidR="00C54576" w:rsidRPr="00317BB1" w:rsidRDefault="00C54576" w:rsidP="00C54576">
            <w:pPr>
              <w:jc w:val="both"/>
              <w:rPr>
                <w:color w:val="000000"/>
                <w:szCs w:val="24"/>
              </w:rPr>
            </w:pPr>
            <w:r w:rsidRPr="00317BB1">
              <w:rPr>
                <w:color w:val="000000"/>
                <w:szCs w:val="24"/>
              </w:rPr>
              <w:t xml:space="preserve">Įgyvendinant uždavinį, vykdoma BĮ Plungės rajono savivaldybės visuomenės sveikatos biuro veikla ikimokyklinio ugdymo įstaigose bei įgyvendinama priklausomybių mažinimo programa rajone. </w:t>
            </w:r>
          </w:p>
          <w:p w14:paraId="706F6877" w14:textId="77777777" w:rsidR="00C54576" w:rsidRPr="00317BB1" w:rsidRDefault="00C54576" w:rsidP="00C54576">
            <w:pPr>
              <w:jc w:val="both"/>
              <w:rPr>
                <w:color w:val="000000"/>
                <w:szCs w:val="24"/>
              </w:rPr>
            </w:pPr>
          </w:p>
          <w:p w14:paraId="0A6255B5" w14:textId="7D07866D" w:rsidR="00C54576" w:rsidRPr="00425AB5" w:rsidRDefault="00C54576" w:rsidP="00C54576">
            <w:pPr>
              <w:jc w:val="both"/>
              <w:rPr>
                <w:color w:val="000000"/>
                <w:szCs w:val="24"/>
                <w:highlight w:val="yellow"/>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1.1 tikslo 1.1.2 uždavinį „Sukurti visuomenės sveikatinimo ir prevencijos paslaugų tinklą (sistemą) Plungės r. sav.“ ir 1.1.3 uždavinį „Mažinti priklausomybių turinčių asmenų skaičių, vykdant priklausomybių mažinimo programą“. Program</w:t>
            </w:r>
            <w:r w:rsidRPr="00317BB1">
              <w:rPr>
                <w:szCs w:val="24"/>
              </w:rPr>
              <w:t>os uždaviniu</w:t>
            </w:r>
            <w:r w:rsidRPr="00317BB1">
              <w:rPr>
                <w:rFonts w:eastAsia="Calibri"/>
                <w:szCs w:val="24"/>
              </w:rPr>
              <w:t xml:space="preserve"> numatoma įgyvendinti 2 priemones, kurių pirma yra tęstinės veiklos, antra – pažangos.</w:t>
            </w:r>
          </w:p>
        </w:tc>
      </w:tr>
      <w:tr w:rsidR="00C54576" w:rsidRPr="00C8757D" w14:paraId="780518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D39A895" w14:textId="77777777" w:rsidR="00C54576" w:rsidRPr="00C8757D" w:rsidRDefault="00C54576" w:rsidP="00C54576">
            <w:pPr>
              <w:rPr>
                <w:b/>
                <w:bCs/>
                <w:color w:val="000000"/>
                <w:szCs w:val="24"/>
              </w:rPr>
            </w:pPr>
            <w:r w:rsidRPr="00C8757D">
              <w:rPr>
                <w:b/>
                <w:bCs/>
                <w:color w:val="000000"/>
                <w:szCs w:val="24"/>
              </w:rPr>
              <w:t>Šiam uždaviniui įgyvendinti bus taikomos šios priemonės:</w:t>
            </w:r>
          </w:p>
        </w:tc>
      </w:tr>
      <w:tr w:rsidR="00C54576" w:rsidRPr="00425AB5" w14:paraId="486599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87AFB8" w14:textId="77777777" w:rsidR="00C54576" w:rsidRPr="00C8757D" w:rsidRDefault="00C54576" w:rsidP="00C54576">
            <w:pPr>
              <w:rPr>
                <w:b/>
                <w:bCs/>
                <w:color w:val="000000"/>
                <w:szCs w:val="24"/>
              </w:rPr>
            </w:pPr>
            <w:r w:rsidRPr="00C8757D">
              <w:rPr>
                <w:b/>
                <w:bCs/>
                <w:color w:val="000000"/>
                <w:szCs w:val="24"/>
              </w:rPr>
              <w:t>004-0</w:t>
            </w:r>
            <w:r>
              <w:rPr>
                <w:b/>
                <w:bCs/>
                <w:color w:val="000000"/>
                <w:szCs w:val="24"/>
              </w:rPr>
              <w:t>2</w:t>
            </w:r>
            <w:r w:rsidRPr="00C8757D">
              <w:rPr>
                <w:b/>
                <w:bCs/>
                <w:color w:val="000000"/>
                <w:szCs w:val="24"/>
              </w:rPr>
              <w:t>-0</w:t>
            </w:r>
            <w:r>
              <w:rPr>
                <w:b/>
                <w:bCs/>
                <w:color w:val="000000"/>
                <w:szCs w:val="24"/>
              </w:rPr>
              <w:t>2</w:t>
            </w:r>
            <w:r w:rsidRPr="00C8757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E6D0BAC" w14:textId="7D4E146D" w:rsidR="00C54576" w:rsidRPr="00C8757D" w:rsidRDefault="00C54576" w:rsidP="00C54576">
            <w:pPr>
              <w:rPr>
                <w:b/>
                <w:bCs/>
                <w:color w:val="000000"/>
                <w:szCs w:val="24"/>
              </w:rPr>
            </w:pPr>
            <w:r>
              <w:rPr>
                <w:b/>
                <w:bCs/>
                <w:color w:val="000000"/>
                <w:szCs w:val="24"/>
              </w:rPr>
              <w:t>V</w:t>
            </w:r>
            <w:r w:rsidRPr="00C8757D">
              <w:rPr>
                <w:b/>
                <w:bCs/>
                <w:color w:val="000000"/>
                <w:szCs w:val="24"/>
              </w:rPr>
              <w:t>isuomenės sveikatos biuro veikla</w:t>
            </w:r>
          </w:p>
        </w:tc>
      </w:tr>
      <w:tr w:rsidR="00C54576" w:rsidRPr="00425AB5" w14:paraId="0288B6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77855" w14:textId="2901CC45" w:rsidR="00C54576" w:rsidRPr="00317BB1" w:rsidRDefault="00C54576" w:rsidP="00C54576">
            <w:pPr>
              <w:jc w:val="both"/>
              <w:rPr>
                <w:color w:val="000000"/>
              </w:rPr>
            </w:pPr>
            <w:r w:rsidRPr="00317BB1">
              <w:rPr>
                <w:color w:val="000000"/>
              </w:rPr>
              <w:t xml:space="preserve">Priemone vykdomas mokinių visuomenės sveikatos priežiūros įgyvendinimas </w:t>
            </w:r>
            <w:r>
              <w:rPr>
                <w:color w:val="000000"/>
              </w:rPr>
              <w:t>S</w:t>
            </w:r>
            <w:r w:rsidRPr="00317BB1">
              <w:rPr>
                <w:color w:val="000000"/>
              </w:rPr>
              <w:t>avivaldybės teritorijoje esančiose ikimokyklinio ugdymo, bendrojo ugdymo mokyklose ir profesinio mokymo įstaigose. Organizuojamos rajono gyventojams akcijos, mokymai, seminarai sveikos gyvensenos temomis pagal poreikius atskirose bendruomenėse.</w:t>
            </w:r>
          </w:p>
          <w:p w14:paraId="76B03875" w14:textId="77777777" w:rsidR="00C54576" w:rsidRPr="00317BB1" w:rsidRDefault="00C54576" w:rsidP="00C54576">
            <w:pPr>
              <w:jc w:val="both"/>
              <w:rPr>
                <w:color w:val="000000"/>
                <w:szCs w:val="24"/>
              </w:rPr>
            </w:pPr>
          </w:p>
          <w:p w14:paraId="5F6360E2" w14:textId="6172C9B4" w:rsidR="00C54576" w:rsidRPr="00CD1475" w:rsidRDefault="00C54576" w:rsidP="00C54576">
            <w:pPr>
              <w:jc w:val="both"/>
              <w:rPr>
                <w:color w:val="000000"/>
                <w:szCs w:val="24"/>
              </w:rPr>
            </w:pPr>
            <w:r w:rsidRPr="00317BB1">
              <w:rPr>
                <w:color w:val="000000"/>
                <w:szCs w:val="24"/>
              </w:rPr>
              <w:t>Priemonė yra tęstinės veiklos, bet tiesiogiai susijusi su pažangos veikla, nes skirta įgyvendinti pažangos uždavinį. Priemonė įgyvendinama iš Savivaldybės biudžeto lėšų bei įstaigos pajamų, gautų už parduotas prekes ir paslaugas.</w:t>
            </w:r>
          </w:p>
        </w:tc>
      </w:tr>
      <w:tr w:rsidR="00C54576" w:rsidRPr="00425AB5" w14:paraId="5C36C4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C8D5B7" w14:textId="77777777" w:rsidR="00C54576" w:rsidRPr="00A96035" w:rsidRDefault="00C54576" w:rsidP="00C54576">
            <w:pPr>
              <w:rPr>
                <w:b/>
                <w:bCs/>
                <w:color w:val="000000"/>
                <w:szCs w:val="24"/>
              </w:rPr>
            </w:pPr>
            <w:r w:rsidRPr="00A96035">
              <w:rPr>
                <w:b/>
                <w:bCs/>
                <w:color w:val="000000"/>
                <w:szCs w:val="24"/>
              </w:rPr>
              <w:t>004-02-02-02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BBB5B6" w14:textId="77777777" w:rsidR="00C54576" w:rsidRPr="00A96035" w:rsidRDefault="00C54576" w:rsidP="00C54576">
            <w:pPr>
              <w:rPr>
                <w:b/>
                <w:bCs/>
                <w:color w:val="000000"/>
                <w:szCs w:val="24"/>
              </w:rPr>
            </w:pPr>
            <w:r w:rsidRPr="00A96035">
              <w:rPr>
                <w:b/>
                <w:bCs/>
                <w:color w:val="000000"/>
                <w:szCs w:val="24"/>
              </w:rPr>
              <w:t>Priklausomybių mažinimo programos įgyvendinimas</w:t>
            </w:r>
          </w:p>
        </w:tc>
      </w:tr>
      <w:tr w:rsidR="00C54576" w:rsidRPr="00425AB5" w14:paraId="4546883D"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C49A80" w14:textId="45063587" w:rsidR="00C54576" w:rsidRPr="00317BB1" w:rsidRDefault="00C54576" w:rsidP="00C54576">
            <w:pPr>
              <w:jc w:val="both"/>
              <w:rPr>
                <w:szCs w:val="24"/>
              </w:rPr>
            </w:pPr>
            <w:r w:rsidRPr="00317BB1">
              <w:rPr>
                <w:color w:val="000000"/>
                <w:szCs w:val="24"/>
              </w:rPr>
              <w:t xml:space="preserve">Plungės rajono savivaldybės visuomenės sveikatos biuras dalyvauja priklausomybių mažinimo Plungės rajono savivaldybėje 2018–2025 metų programoje. Priemonė skirta tikslinei grupei – Plungės rajono savivaldybės gyventojams, nesaikingai vartojantiems alkoholį arba priklausomiems nuo jo, turintiems priklausomybę nuo kitų priklausomybę sukeliančių medžiagų, jų šeimų nariams ir kitoms gyventojų grupėms, kurioms yra tikslingos priklausomybės ligų prevencinės priemonės. Įgyvendinant priemonę organizuojamos </w:t>
            </w:r>
            <w:r>
              <w:rPr>
                <w:color w:val="000000"/>
                <w:szCs w:val="24"/>
              </w:rPr>
              <w:t xml:space="preserve">Savivaldybės </w:t>
            </w:r>
            <w:r w:rsidRPr="00317BB1">
              <w:rPr>
                <w:color w:val="000000"/>
                <w:szCs w:val="24"/>
              </w:rPr>
              <w:t>gyventojams paskaitos, seminarai, renginiai apie priklausomybių ligas, jų gydymo bei reabilitacijos būdus, pagal poreikius atskirose bendruomenėse. Platinamos informacinės skrajutės apie priklausomybių konsultavimo kabineto veiklą Plungės rajono savivaldybės teritorijoje. Teikiamos privačias konsultacijas apie priklausomybių ligas, bei jų gydymo galimybes. Nukreipiami klientai, turintys priklausomybių ligas, pas sveikatos specialistus</w:t>
            </w:r>
            <w:r w:rsidRPr="00317BB1">
              <w:rPr>
                <w:szCs w:val="24"/>
              </w:rPr>
              <w:t xml:space="preserve">. </w:t>
            </w:r>
            <w:r w:rsidRPr="00317BB1">
              <w:t>JPSPP koordinatorius ir psichologas vykdo sveikatos paslaugas jaunimui (14-29 m.) pagal įdiegtus 8 algoritmus.</w:t>
            </w:r>
          </w:p>
          <w:p w14:paraId="1F6817DD" w14:textId="77777777" w:rsidR="00C54576" w:rsidRPr="00317BB1" w:rsidRDefault="00C54576" w:rsidP="00C54576">
            <w:pPr>
              <w:jc w:val="both"/>
              <w:rPr>
                <w:color w:val="000000"/>
                <w:szCs w:val="24"/>
              </w:rPr>
            </w:pPr>
          </w:p>
          <w:p w14:paraId="0A3F9BBE" w14:textId="77683A52" w:rsidR="00C54576" w:rsidRPr="00425AB5" w:rsidRDefault="00C54576" w:rsidP="00C54576">
            <w:pPr>
              <w:jc w:val="both"/>
              <w:rPr>
                <w:color w:val="000000"/>
                <w:szCs w:val="24"/>
              </w:rPr>
            </w:pPr>
            <w:r w:rsidRPr="00317BB1">
              <w:rPr>
                <w:color w:val="000000"/>
                <w:szCs w:val="24"/>
              </w:rPr>
              <w:t xml:space="preserve">Priemonė yra </w:t>
            </w:r>
            <w:r w:rsidRPr="00317BB1">
              <w:rPr>
                <w:color w:val="000000"/>
                <w:szCs w:val="24"/>
                <w:u w:val="single"/>
              </w:rPr>
              <w:t xml:space="preserve">pažangos </w:t>
            </w:r>
            <w:r w:rsidRPr="00317BB1">
              <w:rPr>
                <w:color w:val="000000"/>
                <w:szCs w:val="24"/>
              </w:rPr>
              <w:t>ir skirta įgyvendinti pažangos uždavinį (atitinka Plungės rajono SPP 1-o prioriteto 1.1 tikslo 1.1.3 uždavinį „Mažinti priklausomybių turinčių asmenų skaičių, vykdant priklausomybių mažinimo programą“). Priemonė įgyvendinama iš Savivaldybės biudžeto lėšų.</w:t>
            </w:r>
            <w:r w:rsidRPr="00425AB5">
              <w:rPr>
                <w:color w:val="000000"/>
                <w:szCs w:val="24"/>
              </w:rPr>
              <w:t xml:space="preserve">                                                                                                                                                                                                                                                                                          </w:t>
            </w:r>
          </w:p>
        </w:tc>
      </w:tr>
      <w:tr w:rsidR="00C54576" w:rsidRPr="00425AB5" w14:paraId="3C36E7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E55930" w14:textId="77777777" w:rsidR="00C54576" w:rsidRPr="00F956F3" w:rsidRDefault="00C54576" w:rsidP="00C54576">
            <w:pPr>
              <w:jc w:val="center"/>
              <w:rPr>
                <w:b/>
                <w:bCs/>
                <w:color w:val="000000"/>
                <w:szCs w:val="24"/>
              </w:rPr>
            </w:pPr>
            <w:r w:rsidRPr="00F956F3">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29B55CA" w14:textId="77777777" w:rsidR="00C54576" w:rsidRPr="00F956F3" w:rsidRDefault="00C54576" w:rsidP="00C54576">
            <w:pPr>
              <w:jc w:val="center"/>
              <w:rPr>
                <w:b/>
                <w:bCs/>
                <w:color w:val="000000"/>
                <w:szCs w:val="24"/>
              </w:rPr>
            </w:pPr>
            <w:r w:rsidRPr="00F956F3">
              <w:rPr>
                <w:b/>
                <w:bCs/>
                <w:color w:val="000000"/>
                <w:szCs w:val="24"/>
              </w:rPr>
              <w:t>Programos tikslo pavadinimas</w:t>
            </w:r>
          </w:p>
        </w:tc>
      </w:tr>
      <w:tr w:rsidR="00C54576" w:rsidRPr="00425AB5" w14:paraId="1954B2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EA6EE" w14:textId="77777777" w:rsidR="00C54576" w:rsidRPr="003110DD" w:rsidRDefault="00C54576" w:rsidP="00C54576">
            <w:pPr>
              <w:rPr>
                <w:b/>
                <w:bCs/>
                <w:color w:val="000000"/>
                <w:szCs w:val="24"/>
              </w:rPr>
            </w:pPr>
            <w:r w:rsidRPr="003110DD">
              <w:rPr>
                <w:b/>
                <w:bCs/>
                <w:color w:val="000000"/>
                <w:szCs w:val="24"/>
              </w:rPr>
              <w:t>004-03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36B899" w14:textId="77777777" w:rsidR="00C54576" w:rsidRPr="003110DD" w:rsidRDefault="00C54576" w:rsidP="00C54576">
            <w:pPr>
              <w:rPr>
                <w:b/>
                <w:bCs/>
                <w:color w:val="000000"/>
                <w:szCs w:val="24"/>
              </w:rPr>
            </w:pPr>
            <w:r>
              <w:rPr>
                <w:b/>
                <w:bCs/>
                <w:color w:val="000000"/>
                <w:szCs w:val="24"/>
              </w:rPr>
              <w:t>Siekti pažeidžiamų ir socialinėje atskirtyje esančių gyventojų gerovės ir integracijos</w:t>
            </w:r>
          </w:p>
        </w:tc>
      </w:tr>
      <w:tr w:rsidR="00C54576" w:rsidRPr="00425AB5" w14:paraId="09DF8D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4B9A8F" w14:textId="77777777" w:rsidR="00C54576" w:rsidRPr="00D56F6C" w:rsidRDefault="00C54576" w:rsidP="00C54576">
            <w:pPr>
              <w:jc w:val="both"/>
              <w:rPr>
                <w:color w:val="000000"/>
                <w:szCs w:val="24"/>
              </w:rPr>
            </w:pPr>
            <w:r w:rsidRPr="00D56F6C">
              <w:rPr>
                <w:color w:val="000000"/>
                <w:szCs w:val="24"/>
              </w:rPr>
              <w:t xml:space="preserve">Įgyvendinant programos tikslą, </w:t>
            </w:r>
            <w:r>
              <w:rPr>
                <w:color w:val="000000"/>
                <w:szCs w:val="24"/>
              </w:rPr>
              <w:t>siekiama</w:t>
            </w:r>
            <w:r w:rsidRPr="00D56F6C">
              <w:rPr>
                <w:color w:val="000000"/>
                <w:szCs w:val="24"/>
              </w:rPr>
              <w:t xml:space="preserve"> didinti pažeidžiamų ir socialinėje atskirtyje esančių gyventojų gerovę, integraciją į visuomenę, darbo rinką, spręsti apsirūpinimo būstu, benamystės problemas. </w:t>
            </w:r>
          </w:p>
          <w:p w14:paraId="257537B1" w14:textId="77777777" w:rsidR="00C54576" w:rsidRPr="00D56F6C" w:rsidRDefault="00C54576" w:rsidP="00C54576">
            <w:pPr>
              <w:jc w:val="both"/>
              <w:rPr>
                <w:color w:val="000000"/>
                <w:szCs w:val="24"/>
              </w:rPr>
            </w:pPr>
          </w:p>
          <w:p w14:paraId="19526B00" w14:textId="1CE64FAE" w:rsidR="00C54576" w:rsidRPr="00D56F6C" w:rsidRDefault="00C54576" w:rsidP="00C54576">
            <w:pPr>
              <w:jc w:val="both"/>
              <w:rPr>
                <w:color w:val="000000"/>
                <w:szCs w:val="24"/>
              </w:rPr>
            </w:pPr>
            <w:r w:rsidRPr="00D56F6C">
              <w:rPr>
                <w:szCs w:val="24"/>
              </w:rPr>
              <w:t>Programos t</w:t>
            </w:r>
            <w:r w:rsidRPr="00D56F6C">
              <w:rPr>
                <w:rFonts w:eastAsia="Calibri"/>
                <w:szCs w:val="24"/>
              </w:rPr>
              <w:t>ikslu numatoma įgyvendinti 1 pažangos uždavinį.</w:t>
            </w:r>
          </w:p>
        </w:tc>
      </w:tr>
      <w:tr w:rsidR="00C54576" w:rsidRPr="00D56F6C" w14:paraId="05D480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3FACC9" w14:textId="77777777" w:rsidR="00C54576" w:rsidRPr="00D56F6C" w:rsidRDefault="00C54576" w:rsidP="00C54576">
            <w:pPr>
              <w:rPr>
                <w:b/>
                <w:bCs/>
                <w:color w:val="000000"/>
                <w:szCs w:val="24"/>
              </w:rPr>
            </w:pPr>
            <w:r w:rsidRPr="00D56F6C">
              <w:rPr>
                <w:b/>
                <w:bCs/>
                <w:color w:val="000000"/>
                <w:szCs w:val="24"/>
              </w:rPr>
              <w:lastRenderedPageBreak/>
              <w:t>Siekiant šio tikslo yra įgyvendinami šie uždaviniai:</w:t>
            </w:r>
          </w:p>
        </w:tc>
      </w:tr>
      <w:tr w:rsidR="00C54576" w:rsidRPr="00D56F6C" w14:paraId="7EAA62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4431A32" w14:textId="77777777" w:rsidR="00C54576" w:rsidRPr="00D56F6C" w:rsidRDefault="00C54576" w:rsidP="00C54576">
            <w:pPr>
              <w:rPr>
                <w:b/>
                <w:bCs/>
                <w:color w:val="000000"/>
                <w:szCs w:val="24"/>
              </w:rPr>
            </w:pPr>
            <w:r w:rsidRPr="00D56F6C">
              <w:rPr>
                <w:b/>
                <w:bCs/>
                <w:color w:val="000000"/>
                <w:szCs w:val="24"/>
              </w:rPr>
              <w:t>004-03-01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D50C535" w14:textId="082FAA4D" w:rsidR="00C54576" w:rsidRPr="00D56F6C" w:rsidRDefault="00C54576" w:rsidP="00C54576">
            <w:pPr>
              <w:rPr>
                <w:b/>
                <w:bCs/>
                <w:color w:val="000000"/>
                <w:szCs w:val="24"/>
              </w:rPr>
            </w:pPr>
            <w:r w:rsidRPr="00D56F6C">
              <w:rPr>
                <w:b/>
                <w:bCs/>
                <w:color w:val="000000"/>
                <w:szCs w:val="24"/>
              </w:rPr>
              <w:t xml:space="preserve"> Užtikrinti </w:t>
            </w:r>
            <w:r>
              <w:rPr>
                <w:b/>
                <w:bCs/>
                <w:color w:val="000000"/>
                <w:szCs w:val="24"/>
              </w:rPr>
              <w:t xml:space="preserve">Plungės rajono </w:t>
            </w:r>
            <w:r w:rsidRPr="00D56F6C">
              <w:rPr>
                <w:b/>
                <w:bCs/>
                <w:color w:val="000000"/>
                <w:szCs w:val="24"/>
              </w:rPr>
              <w:t>socialinio būsto fondo plėtrą</w:t>
            </w:r>
          </w:p>
        </w:tc>
      </w:tr>
      <w:tr w:rsidR="00C54576" w:rsidRPr="00D56F6C" w14:paraId="77E363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2AC5722" w14:textId="31D52925" w:rsidR="00C54576" w:rsidRPr="00317BB1" w:rsidRDefault="00C54576" w:rsidP="00C54576">
            <w:pPr>
              <w:jc w:val="both"/>
              <w:rPr>
                <w:color w:val="000000"/>
                <w:szCs w:val="24"/>
              </w:rPr>
            </w:pPr>
            <w:r w:rsidRPr="00317BB1">
              <w:rPr>
                <w:color w:val="000000"/>
                <w:szCs w:val="24"/>
              </w:rPr>
              <w:t xml:space="preserve">Uždaviniu vykdoma socialinio būsto fondo plėtra Plungės rajono savivaldybės teritorijoje, taip prisidedant tiek asmenų (šeimų), laukiančių socialinio būsto </w:t>
            </w:r>
            <w:r>
              <w:rPr>
                <w:color w:val="000000"/>
                <w:szCs w:val="24"/>
              </w:rPr>
              <w:t>S</w:t>
            </w:r>
            <w:r w:rsidRPr="00317BB1">
              <w:rPr>
                <w:color w:val="000000"/>
                <w:szCs w:val="24"/>
              </w:rPr>
              <w:t xml:space="preserve">avivaldybės eilėje, poreikių patenkinimo, tiek prie socialinio būsto laukimo trukmės sumažinimo. </w:t>
            </w:r>
          </w:p>
          <w:p w14:paraId="48976A20" w14:textId="77777777" w:rsidR="00C54576" w:rsidRPr="00317BB1" w:rsidRDefault="00C54576" w:rsidP="00C54576">
            <w:pPr>
              <w:jc w:val="both"/>
              <w:rPr>
                <w:color w:val="000000"/>
                <w:szCs w:val="24"/>
              </w:rPr>
            </w:pPr>
          </w:p>
          <w:p w14:paraId="00FCA8C6" w14:textId="73CF1EFF" w:rsidR="00C54576" w:rsidRPr="00D56F6C" w:rsidRDefault="00C54576" w:rsidP="00C54576">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1.5 tikslo 1.5.3 uždavinį „Subalansuoti socialinio būsto paklausą ir pasiūlą“. Program</w:t>
            </w:r>
            <w:r w:rsidRPr="00317BB1">
              <w:rPr>
                <w:szCs w:val="24"/>
              </w:rPr>
              <w:t>os uždaviniu</w:t>
            </w:r>
            <w:r w:rsidRPr="00317BB1">
              <w:rPr>
                <w:rFonts w:eastAsia="Calibri"/>
                <w:szCs w:val="24"/>
              </w:rPr>
              <w:t xml:space="preserve"> numatoma įgyvendinti 1 pažangos priemonę.</w:t>
            </w:r>
          </w:p>
        </w:tc>
      </w:tr>
      <w:tr w:rsidR="00C54576" w:rsidRPr="00D56F6C" w14:paraId="5C1CB6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78D8A9" w14:textId="77777777" w:rsidR="00C54576" w:rsidRPr="00D56F6C" w:rsidRDefault="00C54576" w:rsidP="00C54576">
            <w:pPr>
              <w:rPr>
                <w:b/>
                <w:bCs/>
                <w:color w:val="000000"/>
                <w:szCs w:val="24"/>
              </w:rPr>
            </w:pPr>
            <w:r w:rsidRPr="00D56F6C">
              <w:rPr>
                <w:b/>
                <w:bCs/>
                <w:color w:val="000000"/>
                <w:szCs w:val="24"/>
              </w:rPr>
              <w:t>Šiam uždaviniui įgyvendinti bus taikomos šios priemonės:</w:t>
            </w:r>
          </w:p>
        </w:tc>
      </w:tr>
      <w:tr w:rsidR="00C54576" w:rsidRPr="00D56F6C" w14:paraId="743EC4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8B22FB" w14:textId="77777777" w:rsidR="00C54576" w:rsidRPr="00D56F6C" w:rsidRDefault="00C54576" w:rsidP="00C54576">
            <w:pPr>
              <w:rPr>
                <w:b/>
                <w:bCs/>
                <w:color w:val="000000"/>
                <w:szCs w:val="24"/>
              </w:rPr>
            </w:pPr>
            <w:r w:rsidRPr="00D56F6C">
              <w:rPr>
                <w:b/>
                <w:bCs/>
                <w:color w:val="000000"/>
                <w:szCs w:val="24"/>
              </w:rPr>
              <w:t>004-03-01-01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C9E40D" w14:textId="77777777" w:rsidR="00C54576" w:rsidRPr="00D56F6C" w:rsidRDefault="00C54576" w:rsidP="00C54576">
            <w:pPr>
              <w:rPr>
                <w:b/>
                <w:bCs/>
                <w:color w:val="000000"/>
                <w:szCs w:val="24"/>
              </w:rPr>
            </w:pPr>
            <w:r w:rsidRPr="00D56F6C">
              <w:rPr>
                <w:b/>
                <w:bCs/>
                <w:color w:val="000000"/>
                <w:szCs w:val="24"/>
              </w:rPr>
              <w:t>Savivaldybės ir socialinio būsto fondo plėtra</w:t>
            </w:r>
          </w:p>
        </w:tc>
      </w:tr>
      <w:tr w:rsidR="00C54576" w:rsidRPr="00425AB5" w14:paraId="4183AB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B5E8FC" w14:textId="59983CDE" w:rsidR="00C54576" w:rsidRPr="00317BB1" w:rsidRDefault="00C54576" w:rsidP="00C54576">
            <w:pPr>
              <w:jc w:val="both"/>
              <w:rPr>
                <w:color w:val="000000"/>
                <w:szCs w:val="24"/>
              </w:rPr>
            </w:pPr>
            <w:r w:rsidRPr="00317BB1">
              <w:rPr>
                <w:color w:val="000000"/>
                <w:szCs w:val="24"/>
              </w:rPr>
              <w:t>Priemone vykdoma socialinio</w:t>
            </w:r>
            <w:r w:rsidRPr="00317BB1">
              <w:rPr>
                <w:color w:val="000000"/>
              </w:rPr>
              <w:t xml:space="preserve"> būsto fondo plėtra</w:t>
            </w:r>
            <w:r>
              <w:rPr>
                <w:color w:val="000000"/>
              </w:rPr>
              <w:t>,</w:t>
            </w:r>
            <w:r w:rsidRPr="00317BB1">
              <w:rPr>
                <w:color w:val="000000"/>
              </w:rPr>
              <w:t xml:space="preserve"> statant naujus arba rekonstruojant ir pritaikant būsto paskirčiai esamus pastatus, perkant ar kitokiu būdu įsigyjant gyvenamuosius namus, jų dalis, butus, ne trumpesniam kaip 5 metų laikotarpiui išsinuomojant fiziniams ar juridiniams asmenims priklausančius būstus, taip pat savivaldybėms Valstybės ir savivaldybių turto valdymo, naudojimo ir disponavimo juo įstatyme nustatyta tvarka perimant valstybės reikmėms nereikalingas laisvas gyvenamąsias patalpas arba gyvenamąsias patalpas, kuriose gyvena asmenys ir šeimos, atitinkantys LR paramos būstui įsigyti ar išsinuomoti įstatymo reikalavimus.</w:t>
            </w:r>
          </w:p>
          <w:p w14:paraId="3EB7E922" w14:textId="77777777" w:rsidR="00C54576" w:rsidRPr="00317BB1" w:rsidRDefault="00C54576" w:rsidP="00C54576">
            <w:pPr>
              <w:jc w:val="both"/>
              <w:rPr>
                <w:color w:val="000000"/>
                <w:szCs w:val="24"/>
              </w:rPr>
            </w:pPr>
          </w:p>
          <w:p w14:paraId="3789EE31" w14:textId="3077922C" w:rsidR="00C54576" w:rsidRPr="00425AB5" w:rsidRDefault="00C54576" w:rsidP="00C54576">
            <w:pPr>
              <w:jc w:val="both"/>
              <w:rPr>
                <w:color w:val="000000"/>
                <w:szCs w:val="24"/>
              </w:rPr>
            </w:pPr>
            <w:r w:rsidRPr="00317BB1">
              <w:rPr>
                <w:color w:val="000000"/>
                <w:szCs w:val="24"/>
              </w:rPr>
              <w:t xml:space="preserve">Priemonė yra </w:t>
            </w:r>
            <w:r w:rsidRPr="00317BB1">
              <w:rPr>
                <w:color w:val="000000"/>
                <w:szCs w:val="24"/>
                <w:u w:val="single"/>
              </w:rPr>
              <w:t xml:space="preserve">pažangos </w:t>
            </w:r>
            <w:r w:rsidRPr="00317BB1">
              <w:rPr>
                <w:color w:val="000000"/>
                <w:szCs w:val="24"/>
              </w:rPr>
              <w:t>ir skirta įgyvendinti pažangos uždavinį (atitinka Plungės rajono SPP 1-o prioriteto 1.5 tikslo 1.5.3 uždavinį „Subalansuoti socialinio būsto paklausą ir pasiūlą“). Priemonė įgyvendinama iš Savivaldybės biudžeto lėšų.</w:t>
            </w:r>
            <w:r w:rsidRPr="00425AB5">
              <w:rPr>
                <w:color w:val="000000"/>
                <w:szCs w:val="24"/>
              </w:rPr>
              <w:t xml:space="preserve">                                                                                                                                                                                                                                                                                          </w:t>
            </w:r>
          </w:p>
        </w:tc>
      </w:tr>
      <w:tr w:rsidR="00C54576" w:rsidRPr="00F63C64" w14:paraId="06FC8C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5E4943" w14:textId="77777777" w:rsidR="00C54576" w:rsidRPr="00F63C64" w:rsidRDefault="00C54576" w:rsidP="00C54576">
            <w:pPr>
              <w:jc w:val="center"/>
              <w:rPr>
                <w:b/>
                <w:bCs/>
                <w:color w:val="000000"/>
                <w:szCs w:val="24"/>
              </w:rPr>
            </w:pPr>
            <w:r w:rsidRPr="00F63C64">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32D96BD" w14:textId="77777777" w:rsidR="00C54576" w:rsidRPr="00F63C64" w:rsidRDefault="00C54576" w:rsidP="00C54576">
            <w:pPr>
              <w:jc w:val="center"/>
              <w:rPr>
                <w:b/>
                <w:bCs/>
                <w:color w:val="000000"/>
                <w:szCs w:val="24"/>
              </w:rPr>
            </w:pPr>
            <w:r w:rsidRPr="00F63C64">
              <w:rPr>
                <w:b/>
                <w:bCs/>
                <w:color w:val="000000"/>
                <w:szCs w:val="24"/>
              </w:rPr>
              <w:t>Programos tikslo pavadinimas</w:t>
            </w:r>
          </w:p>
        </w:tc>
      </w:tr>
      <w:tr w:rsidR="00C54576" w:rsidRPr="00F63C64" w14:paraId="4F369C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B37564" w14:textId="77777777" w:rsidR="00C54576" w:rsidRPr="00F63C64" w:rsidRDefault="00C54576" w:rsidP="00C54576">
            <w:pPr>
              <w:rPr>
                <w:b/>
                <w:bCs/>
                <w:color w:val="000000"/>
                <w:szCs w:val="24"/>
              </w:rPr>
            </w:pPr>
            <w:r w:rsidRPr="00F63C64">
              <w:rPr>
                <w:b/>
                <w:bCs/>
                <w:color w:val="000000"/>
                <w:szCs w:val="24"/>
              </w:rPr>
              <w:t>004-0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CAB35A9" w14:textId="77777777" w:rsidR="00C54576" w:rsidRPr="00F63C64" w:rsidRDefault="00C54576" w:rsidP="00C54576">
            <w:pPr>
              <w:rPr>
                <w:b/>
                <w:bCs/>
                <w:color w:val="000000"/>
                <w:szCs w:val="24"/>
              </w:rPr>
            </w:pPr>
            <w:r w:rsidRPr="00F63C64">
              <w:rPr>
                <w:b/>
                <w:bCs/>
                <w:color w:val="000000"/>
                <w:szCs w:val="24"/>
              </w:rPr>
              <w:t>Užtikrinti pirties aptarnavimo veiklą bei miesto viešojo tualeto eksploatavimą</w:t>
            </w:r>
          </w:p>
        </w:tc>
      </w:tr>
      <w:tr w:rsidR="00C54576" w:rsidRPr="00425AB5" w14:paraId="5517E3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AF7F216" w14:textId="4063F4FA" w:rsidR="00C54576" w:rsidRPr="00317BB1" w:rsidRDefault="00C54576" w:rsidP="00C54576">
            <w:pPr>
              <w:jc w:val="both"/>
              <w:rPr>
                <w:color w:val="000000"/>
                <w:szCs w:val="24"/>
              </w:rPr>
            </w:pPr>
            <w:r w:rsidRPr="00317BB1">
              <w:rPr>
                <w:color w:val="000000"/>
                <w:szCs w:val="24"/>
              </w:rPr>
              <w:t>Programos tikslu suteikiamos Plungės miesto ir rajono gyventojams pirties ir viešojo tualeto paslaugos.</w:t>
            </w:r>
          </w:p>
          <w:p w14:paraId="150F2052" w14:textId="77777777" w:rsidR="00C54576" w:rsidRPr="00317BB1" w:rsidRDefault="00C54576" w:rsidP="00C54576">
            <w:pPr>
              <w:rPr>
                <w:color w:val="000000"/>
                <w:szCs w:val="24"/>
              </w:rPr>
            </w:pPr>
          </w:p>
          <w:p w14:paraId="6F095BE9" w14:textId="005793AE" w:rsidR="00C54576" w:rsidRPr="00F63C64" w:rsidRDefault="00C54576" w:rsidP="00C54576">
            <w:pPr>
              <w:rPr>
                <w:color w:val="000000"/>
                <w:szCs w:val="24"/>
              </w:rPr>
            </w:pPr>
            <w:r w:rsidRPr="00317BB1">
              <w:rPr>
                <w:szCs w:val="24"/>
              </w:rPr>
              <w:t>Programos t</w:t>
            </w:r>
            <w:r w:rsidRPr="00317BB1">
              <w:rPr>
                <w:rFonts w:eastAsia="Calibri"/>
                <w:szCs w:val="24"/>
              </w:rPr>
              <w:t>ikslu numatoma įgyvendinti 1 tęstinės veiklos uždavinį.</w:t>
            </w:r>
          </w:p>
        </w:tc>
      </w:tr>
      <w:tr w:rsidR="00C54576" w:rsidRPr="00C27BCF" w14:paraId="4482B5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7A7261" w14:textId="77777777" w:rsidR="00C54576" w:rsidRPr="00C27BCF" w:rsidRDefault="00C54576" w:rsidP="00C54576">
            <w:pPr>
              <w:rPr>
                <w:b/>
                <w:bCs/>
                <w:color w:val="000000"/>
                <w:szCs w:val="24"/>
              </w:rPr>
            </w:pPr>
            <w:r w:rsidRPr="00C27BCF">
              <w:rPr>
                <w:b/>
                <w:bCs/>
                <w:color w:val="000000"/>
                <w:szCs w:val="24"/>
              </w:rPr>
              <w:t>Siekiant šio tikslo yra įgyvendinami šie uždaviniai:</w:t>
            </w:r>
          </w:p>
        </w:tc>
      </w:tr>
      <w:tr w:rsidR="00C54576" w:rsidRPr="00425AB5" w14:paraId="59520E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A11E6" w14:textId="77777777" w:rsidR="00C54576" w:rsidRPr="00C27BCF" w:rsidRDefault="00C54576" w:rsidP="00C54576">
            <w:pPr>
              <w:rPr>
                <w:b/>
                <w:bCs/>
                <w:color w:val="000000"/>
                <w:szCs w:val="24"/>
              </w:rPr>
            </w:pPr>
            <w:r w:rsidRPr="00C27BCF">
              <w:rPr>
                <w:b/>
                <w:bCs/>
                <w:color w:val="000000"/>
                <w:szCs w:val="24"/>
              </w:rPr>
              <w:t>004-04-01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CDD855C" w14:textId="77777777" w:rsidR="00C54576" w:rsidRPr="00C27BCF" w:rsidRDefault="00C54576" w:rsidP="00C54576">
            <w:pPr>
              <w:rPr>
                <w:b/>
                <w:bCs/>
                <w:color w:val="000000"/>
                <w:szCs w:val="24"/>
              </w:rPr>
            </w:pPr>
            <w:r w:rsidRPr="00C27BCF">
              <w:rPr>
                <w:b/>
                <w:bCs/>
                <w:color w:val="000000"/>
                <w:szCs w:val="24"/>
              </w:rPr>
              <w:t>Užtikrinti pirties ir viešojo tualeto nepertraukiamą veiklą</w:t>
            </w:r>
          </w:p>
        </w:tc>
      </w:tr>
      <w:tr w:rsidR="00C54576" w:rsidRPr="00425AB5" w14:paraId="7D54C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5B96EB" w14:textId="77777777" w:rsidR="00C54576" w:rsidRPr="00317BB1" w:rsidRDefault="00C54576" w:rsidP="00C54576">
            <w:pPr>
              <w:jc w:val="both"/>
              <w:rPr>
                <w:color w:val="000000"/>
                <w:szCs w:val="24"/>
              </w:rPr>
            </w:pPr>
            <w:r w:rsidRPr="00317BB1">
              <w:rPr>
                <w:color w:val="000000"/>
                <w:szCs w:val="24"/>
              </w:rPr>
              <w:t>Uždaviniu siekiama tiekti miesto ir rajono gyventojams laiku ir kokybiškas pirties ir viešojo tualeto paslaugas, gerinti paslaugų kokybę ir prieinamumą, siekti sukurti patogią ir jaukią aplinką, atitinkančią kliento poreikius. Viešojo tualeto paslaugos yra teikiamos gyventojams ir svečiams nemokamai, o pirties paslaugos – kompensuojamos socialinėje atskirtyje esantiems asmenims.</w:t>
            </w:r>
          </w:p>
          <w:p w14:paraId="4FB98A90" w14:textId="77777777" w:rsidR="00C54576" w:rsidRPr="00317BB1" w:rsidRDefault="00C54576" w:rsidP="00C54576">
            <w:pPr>
              <w:jc w:val="both"/>
              <w:rPr>
                <w:color w:val="000000"/>
                <w:szCs w:val="24"/>
              </w:rPr>
            </w:pPr>
          </w:p>
          <w:p w14:paraId="7CD7C95C" w14:textId="1C05A44F" w:rsidR="00C54576" w:rsidRPr="00425AB5" w:rsidRDefault="00C54576" w:rsidP="00C54576">
            <w:pPr>
              <w:jc w:val="both"/>
              <w:rPr>
                <w:color w:val="000000"/>
                <w:szCs w:val="24"/>
                <w:highlight w:val="yellow"/>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 tęstinę priemonę. Uždavinys prisideda prie  Plungės rajono SPP 1-o prioriteto 1.5 tikslo 1.5.2 uždavinį „</w:t>
            </w:r>
            <w:r w:rsidRPr="00317BB1">
              <w:rPr>
                <w:szCs w:val="24"/>
              </w:rPr>
              <w:t>Plėsti socialinių paslaugų pasiūlą ir gerinti kokybę</w:t>
            </w:r>
            <w:r w:rsidRPr="00317BB1">
              <w:rPr>
                <w:rFonts w:eastAsia="Calibri"/>
                <w:szCs w:val="24"/>
              </w:rPr>
              <w:t>“ įgyvendinimo.</w:t>
            </w:r>
          </w:p>
        </w:tc>
      </w:tr>
      <w:tr w:rsidR="00C54576" w:rsidRPr="00C27BCF" w14:paraId="4CFE15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CCF5CA" w14:textId="77777777" w:rsidR="00C54576" w:rsidRPr="00C27BCF" w:rsidRDefault="00C54576" w:rsidP="00C54576">
            <w:pPr>
              <w:rPr>
                <w:b/>
                <w:bCs/>
                <w:color w:val="000000"/>
                <w:szCs w:val="24"/>
              </w:rPr>
            </w:pPr>
            <w:r w:rsidRPr="00C27BCF">
              <w:rPr>
                <w:b/>
                <w:bCs/>
                <w:color w:val="000000"/>
                <w:szCs w:val="24"/>
              </w:rPr>
              <w:t>Šiam uždaviniui įgyvendinti bus taikomos šios priemonės:</w:t>
            </w:r>
          </w:p>
        </w:tc>
      </w:tr>
      <w:tr w:rsidR="00C54576" w:rsidRPr="00425AB5" w14:paraId="39C5A7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834F43" w14:textId="77777777" w:rsidR="00C54576" w:rsidRPr="00C27BCF" w:rsidRDefault="00C54576" w:rsidP="00C54576">
            <w:pPr>
              <w:rPr>
                <w:b/>
                <w:bCs/>
                <w:color w:val="000000"/>
                <w:szCs w:val="24"/>
              </w:rPr>
            </w:pPr>
            <w:r w:rsidRPr="00C27BCF">
              <w:rPr>
                <w:b/>
                <w:bCs/>
                <w:color w:val="000000"/>
                <w:szCs w:val="24"/>
              </w:rPr>
              <w:t>004-0</w:t>
            </w:r>
            <w:r>
              <w:rPr>
                <w:b/>
                <w:bCs/>
                <w:color w:val="000000"/>
                <w:szCs w:val="24"/>
              </w:rPr>
              <w:t>4</w:t>
            </w:r>
            <w:r w:rsidRPr="00C27BCF">
              <w:rPr>
                <w:b/>
                <w:bCs/>
                <w:color w:val="000000"/>
                <w:szCs w:val="24"/>
              </w:rPr>
              <w:t>-01-01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848A98" w14:textId="6CE9FB32" w:rsidR="00C54576" w:rsidRPr="00C27BCF" w:rsidRDefault="00C54576" w:rsidP="00C54576">
            <w:pPr>
              <w:rPr>
                <w:b/>
                <w:bCs/>
                <w:color w:val="000000"/>
                <w:szCs w:val="24"/>
              </w:rPr>
            </w:pPr>
            <w:r>
              <w:rPr>
                <w:b/>
                <w:bCs/>
                <w:color w:val="000000"/>
                <w:szCs w:val="24"/>
              </w:rPr>
              <w:t>„</w:t>
            </w:r>
            <w:r w:rsidRPr="00C27BCF">
              <w:rPr>
                <w:b/>
                <w:bCs/>
                <w:color w:val="000000"/>
                <w:szCs w:val="24"/>
              </w:rPr>
              <w:t>Plungės būsta</w:t>
            </w:r>
            <w:r>
              <w:rPr>
                <w:b/>
                <w:bCs/>
                <w:color w:val="000000"/>
                <w:szCs w:val="24"/>
              </w:rPr>
              <w:t xml:space="preserve">s“ </w:t>
            </w:r>
            <w:r w:rsidRPr="00C27BCF">
              <w:rPr>
                <w:b/>
                <w:bCs/>
                <w:color w:val="000000"/>
                <w:szCs w:val="24"/>
              </w:rPr>
              <w:t>programos įgyvendinimas</w:t>
            </w:r>
          </w:p>
        </w:tc>
      </w:tr>
      <w:tr w:rsidR="00C54576" w:rsidRPr="00425AB5" w14:paraId="0549CA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8EB5AE" w14:textId="77777777" w:rsidR="00C54576" w:rsidRPr="00317BB1" w:rsidRDefault="00C54576" w:rsidP="00C54576">
            <w:pPr>
              <w:jc w:val="both"/>
              <w:rPr>
                <w:color w:val="000000"/>
                <w:szCs w:val="24"/>
              </w:rPr>
            </w:pPr>
            <w:r w:rsidRPr="00317BB1">
              <w:rPr>
                <w:color w:val="000000"/>
                <w:szCs w:val="24"/>
              </w:rPr>
              <w:t>Priemonė skirta atlikti smulkų pirties patalpų ir viešojo tualeto remontą, padengti lėšų trūkumą už vandenį, elektrą ir dujas.</w:t>
            </w:r>
          </w:p>
          <w:p w14:paraId="0FDC9DCB" w14:textId="77777777" w:rsidR="00C54576" w:rsidRPr="00317BB1" w:rsidRDefault="00C54576" w:rsidP="00C54576">
            <w:pPr>
              <w:jc w:val="both"/>
              <w:rPr>
                <w:color w:val="000000"/>
                <w:szCs w:val="24"/>
              </w:rPr>
            </w:pPr>
          </w:p>
          <w:p w14:paraId="2299E743" w14:textId="1D9E3676" w:rsidR="00C54576" w:rsidRPr="0004579A" w:rsidRDefault="00C54576" w:rsidP="00C54576">
            <w:pPr>
              <w:jc w:val="both"/>
              <w:rPr>
                <w:color w:val="000000"/>
                <w:szCs w:val="24"/>
              </w:rPr>
            </w:pPr>
            <w:r w:rsidRPr="00317BB1">
              <w:rPr>
                <w:color w:val="000000"/>
                <w:szCs w:val="24"/>
              </w:rPr>
              <w:t>Priemonė yra tęstinės veiklos, skirta įgyvendinti tęstinės veiklos uždavinį. Priemonė įgyvendinama iš skiriamos savivaldybės biudžeto lėšų.</w:t>
            </w:r>
          </w:p>
        </w:tc>
      </w:tr>
      <w:tr w:rsidR="00C54576" w:rsidRPr="003A07D5" w14:paraId="2F03DA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311C9" w14:textId="77777777" w:rsidR="00C54576" w:rsidRPr="003A07D5" w:rsidRDefault="00C54576" w:rsidP="00C54576">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42E4B18" w14:textId="77777777" w:rsidR="00C54576" w:rsidRPr="003A07D5" w:rsidRDefault="00C54576" w:rsidP="00C54576">
            <w:pPr>
              <w:jc w:val="center"/>
              <w:rPr>
                <w:b/>
                <w:bCs/>
                <w:color w:val="000000"/>
                <w:szCs w:val="24"/>
              </w:rPr>
            </w:pPr>
            <w:r w:rsidRPr="003A07D5">
              <w:rPr>
                <w:b/>
                <w:bCs/>
                <w:color w:val="000000"/>
                <w:szCs w:val="24"/>
              </w:rPr>
              <w:t>Programos tikslo pavadinimas</w:t>
            </w:r>
          </w:p>
        </w:tc>
      </w:tr>
      <w:tr w:rsidR="00C54576" w:rsidRPr="003A07D5" w14:paraId="214543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DB4658" w14:textId="77777777" w:rsidR="00C54576" w:rsidRPr="003A07D5" w:rsidRDefault="00C54576" w:rsidP="00C54576">
            <w:pPr>
              <w:rPr>
                <w:b/>
                <w:bCs/>
                <w:color w:val="000000"/>
                <w:szCs w:val="24"/>
              </w:rPr>
            </w:pPr>
            <w:r w:rsidRPr="003A07D5">
              <w:rPr>
                <w:b/>
                <w:bCs/>
                <w:color w:val="000000"/>
                <w:szCs w:val="24"/>
              </w:rPr>
              <w:t>004-05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266D8C" w14:textId="77777777" w:rsidR="00C54576" w:rsidRPr="003A07D5" w:rsidRDefault="00C54576" w:rsidP="00C54576">
            <w:pPr>
              <w:rPr>
                <w:b/>
                <w:bCs/>
                <w:color w:val="000000"/>
                <w:szCs w:val="24"/>
              </w:rPr>
            </w:pPr>
            <w:r w:rsidRPr="003A07D5">
              <w:rPr>
                <w:b/>
                <w:bCs/>
                <w:color w:val="000000"/>
                <w:szCs w:val="24"/>
              </w:rPr>
              <w:t>Užtikrinti viešosios tvarkos ir visuomenės saugumą bei eismo saugumo kontrolę ir skatinimą</w:t>
            </w:r>
          </w:p>
        </w:tc>
      </w:tr>
      <w:tr w:rsidR="00C54576" w:rsidRPr="00425AB5" w14:paraId="03EFF56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F6E329" w14:textId="55B9FCFA" w:rsidR="00C54576" w:rsidRPr="00317BB1" w:rsidRDefault="00C54576" w:rsidP="00C54576">
            <w:pPr>
              <w:jc w:val="both"/>
              <w:rPr>
                <w:color w:val="000000"/>
                <w:szCs w:val="24"/>
              </w:rPr>
            </w:pPr>
            <w:r w:rsidRPr="00317BB1">
              <w:rPr>
                <w:color w:val="000000"/>
                <w:szCs w:val="24"/>
              </w:rPr>
              <w:t>Šiuo tikslu siekiama viešosios tvarkos ir visuomenės saugumo užtikrinimo bei eismo saugumo kontrolės ir skatinimo Plungės rajon</w:t>
            </w:r>
            <w:r>
              <w:rPr>
                <w:color w:val="000000"/>
                <w:szCs w:val="24"/>
              </w:rPr>
              <w:t>o savivaldybėje</w:t>
            </w:r>
            <w:r w:rsidRPr="00317BB1">
              <w:rPr>
                <w:color w:val="000000"/>
                <w:szCs w:val="24"/>
              </w:rPr>
              <w:t>.</w:t>
            </w:r>
          </w:p>
          <w:p w14:paraId="0975688D" w14:textId="77777777" w:rsidR="00C54576" w:rsidRPr="00317BB1" w:rsidRDefault="00C54576" w:rsidP="00C54576">
            <w:pPr>
              <w:rPr>
                <w:color w:val="000000"/>
                <w:szCs w:val="24"/>
              </w:rPr>
            </w:pPr>
          </w:p>
          <w:p w14:paraId="4B3D2637" w14:textId="783895BA" w:rsidR="00C54576" w:rsidRPr="003A07D5" w:rsidRDefault="00C54576" w:rsidP="00C54576">
            <w:pPr>
              <w:rPr>
                <w:color w:val="000000"/>
                <w:szCs w:val="24"/>
              </w:rPr>
            </w:pPr>
            <w:r w:rsidRPr="00317BB1">
              <w:rPr>
                <w:szCs w:val="24"/>
              </w:rPr>
              <w:t>Programos t</w:t>
            </w:r>
            <w:r w:rsidRPr="00317BB1">
              <w:rPr>
                <w:rFonts w:eastAsia="Calibri"/>
                <w:szCs w:val="24"/>
              </w:rPr>
              <w:t>ikslu numatoma įgyvendinti 1 tęstinės veiklos uždavinį.</w:t>
            </w:r>
          </w:p>
        </w:tc>
      </w:tr>
      <w:tr w:rsidR="00C54576" w:rsidRPr="003A07D5" w14:paraId="34C012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A66010" w14:textId="77777777" w:rsidR="00C54576" w:rsidRPr="003A07D5" w:rsidRDefault="00C54576" w:rsidP="00C54576">
            <w:pPr>
              <w:rPr>
                <w:b/>
                <w:bCs/>
                <w:color w:val="000000"/>
                <w:szCs w:val="24"/>
              </w:rPr>
            </w:pPr>
            <w:r w:rsidRPr="003A07D5">
              <w:rPr>
                <w:b/>
                <w:bCs/>
                <w:color w:val="000000"/>
                <w:szCs w:val="24"/>
              </w:rPr>
              <w:lastRenderedPageBreak/>
              <w:t>Siekiant šio tikslo yra įgyvendinami šie uždaviniai:</w:t>
            </w:r>
          </w:p>
        </w:tc>
      </w:tr>
      <w:tr w:rsidR="00C54576" w:rsidRPr="003A07D5" w14:paraId="090C4C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77FF2E1" w14:textId="77777777" w:rsidR="00C54576" w:rsidRPr="003A07D5" w:rsidRDefault="00C54576" w:rsidP="00C54576">
            <w:pPr>
              <w:rPr>
                <w:b/>
                <w:bCs/>
                <w:color w:val="000000"/>
                <w:szCs w:val="24"/>
              </w:rPr>
            </w:pPr>
            <w:r w:rsidRPr="003A07D5">
              <w:rPr>
                <w:b/>
                <w:bCs/>
                <w:color w:val="000000"/>
                <w:szCs w:val="24"/>
              </w:rPr>
              <w:t>004-05-01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29569E6" w14:textId="77777777" w:rsidR="00C54576" w:rsidRPr="003A07D5" w:rsidRDefault="00C54576" w:rsidP="00C54576">
            <w:pPr>
              <w:rPr>
                <w:b/>
                <w:bCs/>
                <w:color w:val="000000"/>
                <w:szCs w:val="24"/>
              </w:rPr>
            </w:pPr>
            <w:r w:rsidRPr="003A07D5">
              <w:rPr>
                <w:b/>
                <w:bCs/>
                <w:color w:val="000000"/>
                <w:szCs w:val="24"/>
              </w:rPr>
              <w:t>Vykdyti nusikalstamų veikų bei teisės pažeidimų prevenciją ir tyrimus</w:t>
            </w:r>
          </w:p>
        </w:tc>
      </w:tr>
      <w:tr w:rsidR="00C54576" w:rsidRPr="003A07D5" w14:paraId="2CD25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C61BA4E" w14:textId="77777777" w:rsidR="00C54576" w:rsidRPr="00317BB1" w:rsidRDefault="00C54576" w:rsidP="00C54576">
            <w:pPr>
              <w:rPr>
                <w:color w:val="000000"/>
                <w:szCs w:val="24"/>
              </w:rPr>
            </w:pPr>
            <w:r w:rsidRPr="00317BB1">
              <w:rPr>
                <w:color w:val="000000"/>
                <w:szCs w:val="24"/>
              </w:rPr>
              <w:t>Uždaviniu vykdoma viešosios tvarkos  ir visuomenės saugumo bei eismo saugumo kontrolė ir skatinimas.</w:t>
            </w:r>
          </w:p>
          <w:p w14:paraId="7C352610" w14:textId="77777777" w:rsidR="00C54576" w:rsidRPr="00317BB1" w:rsidRDefault="00C54576" w:rsidP="00C54576">
            <w:pPr>
              <w:rPr>
                <w:color w:val="000000"/>
                <w:szCs w:val="24"/>
              </w:rPr>
            </w:pPr>
          </w:p>
          <w:p w14:paraId="71503371" w14:textId="1E022B07" w:rsidR="00C54576" w:rsidRPr="003A07D5" w:rsidRDefault="00C54576" w:rsidP="00C54576">
            <w:pPr>
              <w:rPr>
                <w:color w:val="000000"/>
                <w:szCs w:val="24"/>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 tęstinę priemonę.</w:t>
            </w:r>
          </w:p>
        </w:tc>
      </w:tr>
      <w:tr w:rsidR="00C54576" w:rsidRPr="003A07D5" w14:paraId="4CE852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D973566" w14:textId="77777777" w:rsidR="00C54576" w:rsidRPr="003A07D5" w:rsidRDefault="00C54576" w:rsidP="00C54576">
            <w:pPr>
              <w:rPr>
                <w:b/>
                <w:bCs/>
                <w:color w:val="000000"/>
                <w:szCs w:val="24"/>
              </w:rPr>
            </w:pPr>
            <w:r w:rsidRPr="003A07D5">
              <w:rPr>
                <w:b/>
                <w:bCs/>
                <w:color w:val="000000"/>
                <w:szCs w:val="24"/>
              </w:rPr>
              <w:t>Šiam uždaviniui įgyvendinti bus taikomos šios priemonės:</w:t>
            </w:r>
          </w:p>
        </w:tc>
      </w:tr>
      <w:tr w:rsidR="00C54576" w:rsidRPr="003A07D5" w14:paraId="760C17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AF5800" w14:textId="77777777" w:rsidR="00C54576" w:rsidRPr="003A07D5" w:rsidRDefault="00C54576" w:rsidP="00C54576">
            <w:pPr>
              <w:rPr>
                <w:b/>
                <w:bCs/>
                <w:color w:val="000000"/>
                <w:szCs w:val="24"/>
              </w:rPr>
            </w:pPr>
            <w:r w:rsidRPr="003A07D5">
              <w:rPr>
                <w:b/>
                <w:bCs/>
                <w:color w:val="000000"/>
                <w:szCs w:val="24"/>
              </w:rPr>
              <w:t>004-05-01-01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CCFAC26" w14:textId="2F41F260" w:rsidR="00C54576" w:rsidRPr="003A07D5" w:rsidRDefault="00C54576" w:rsidP="00C54576">
            <w:pPr>
              <w:rPr>
                <w:b/>
                <w:bCs/>
                <w:color w:val="000000"/>
                <w:szCs w:val="24"/>
              </w:rPr>
            </w:pPr>
            <w:r>
              <w:rPr>
                <w:b/>
                <w:bCs/>
                <w:color w:val="000000"/>
                <w:szCs w:val="24"/>
              </w:rPr>
              <w:t>P</w:t>
            </w:r>
            <w:r w:rsidRPr="003A07D5">
              <w:rPr>
                <w:b/>
                <w:bCs/>
                <w:color w:val="000000"/>
                <w:szCs w:val="24"/>
              </w:rPr>
              <w:t>olicijos komisariato programos įgyvendinimas</w:t>
            </w:r>
          </w:p>
        </w:tc>
      </w:tr>
      <w:tr w:rsidR="00C54576" w:rsidRPr="00425AB5" w14:paraId="1FA261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C1CEBB" w14:textId="5169ABC8" w:rsidR="00C54576" w:rsidRDefault="00C54576" w:rsidP="00C54576">
            <w:pPr>
              <w:jc w:val="both"/>
              <w:rPr>
                <w:color w:val="000000"/>
                <w:shd w:val="clear" w:color="auto" w:fill="FFFF00"/>
              </w:rPr>
            </w:pPr>
            <w:r w:rsidRPr="00317BB1">
              <w:rPr>
                <w:color w:val="000000"/>
              </w:rPr>
              <w:t xml:space="preserve">Programos lėšomis bus </w:t>
            </w:r>
            <w:r w:rsidRPr="00E64DAC">
              <w:rPr>
                <w:color w:val="000000"/>
              </w:rPr>
              <w:t>vykdomos Plungės rajon</w:t>
            </w:r>
            <w:r w:rsidRPr="00801C43">
              <w:rPr>
                <w:color w:val="000000"/>
              </w:rPr>
              <w:t>o savivaldybėje</w:t>
            </w:r>
            <w:r w:rsidRPr="00E64DAC">
              <w:rPr>
                <w:color w:val="000000"/>
              </w:rPr>
              <w:t xml:space="preserve"> gyvenančių</w:t>
            </w:r>
            <w:r w:rsidRPr="00317BB1">
              <w:rPr>
                <w:color w:val="000000"/>
              </w:rPr>
              <w:t xml:space="preserve"> suaugusiųjų ir nepilnamečių įvairių formų teisinio švietimo ir pažeidimų užkardymo priemonės saugaus eismo, viešosios tvarkos, turtinių nusikaltimų, prekybos žmonėmis, smurto artimoje aplinkoje ir patyčių netoleravimo skatinimo temomis. Numatyta skatinti gyventojus pačius rūpintis savo gyvenamosios aplinkos saugumu, palaikant aktyvių saugių kaimynysčių iniciatyvas.</w:t>
            </w:r>
            <w:r w:rsidR="00C03FE0">
              <w:rPr>
                <w:color w:val="000000"/>
              </w:rPr>
              <w:t xml:space="preserve"> </w:t>
            </w:r>
          </w:p>
          <w:p w14:paraId="3724B626" w14:textId="735E4898" w:rsidR="00C54576" w:rsidRDefault="00AD6825" w:rsidP="00C54576">
            <w:pPr>
              <w:jc w:val="both"/>
              <w:rPr>
                <w:color w:val="000000"/>
                <w:shd w:val="clear" w:color="auto" w:fill="FFFFFF"/>
              </w:rPr>
            </w:pPr>
            <w:r w:rsidRPr="00AD6825">
              <w:rPr>
                <w:color w:val="000000"/>
                <w:highlight w:val="yellow"/>
                <w:shd w:val="clear" w:color="auto" w:fill="FFFFFF"/>
              </w:rPr>
              <w:t>Siekiant užtikrinti Plungės rajone viešąją tvarką, gyventojų saugumą bei gerinti kriminogeninę situaciją šia strateginės veiklos plano priemone taip pat siekiama pritraukti į Klaipėdos apskrities vyriausiojo policijos komisariato Plungės rajono policijos komisariatą dirbti naujus policijos pareigūnus, išmokant vienkartines išmokas Lietuvos policijos mokyklos įvadinių mokymo kursų kursantams, pasirinkusiems tarnybos vietą Plungės rajono policijos komisariate ir sudariusiems dvišalius susitarimus su policijos įstaiga.</w:t>
            </w:r>
          </w:p>
          <w:p w14:paraId="0313D4C0" w14:textId="77777777" w:rsidR="00AD6825" w:rsidRPr="00317BB1" w:rsidRDefault="00AD6825" w:rsidP="00C54576">
            <w:pPr>
              <w:jc w:val="both"/>
              <w:rPr>
                <w:color w:val="000000"/>
                <w:szCs w:val="24"/>
              </w:rPr>
            </w:pPr>
          </w:p>
          <w:p w14:paraId="4A0E3F62" w14:textId="166C9DF5" w:rsidR="00C54576" w:rsidRPr="00966511" w:rsidRDefault="00C54576" w:rsidP="00C54576">
            <w:pPr>
              <w:jc w:val="both"/>
              <w:rPr>
                <w:color w:val="000000"/>
                <w:szCs w:val="24"/>
              </w:rPr>
            </w:pPr>
            <w:r w:rsidRPr="00317BB1">
              <w:rPr>
                <w:color w:val="000000"/>
                <w:szCs w:val="24"/>
              </w:rPr>
              <w:t>Priemonė yra tęstinės veiklos, skirta įgyvendinti tęstinės veiklos uždavinį. Priemonė įgyvendinama iš skiriamos savivaldybės biudžeto lėšų.</w:t>
            </w:r>
          </w:p>
        </w:tc>
      </w:tr>
      <w:tr w:rsidR="00C54576" w:rsidRPr="003A07D5" w14:paraId="177DA3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377D01F" w14:textId="77777777" w:rsidR="00C54576" w:rsidRPr="003A07D5" w:rsidRDefault="00C54576" w:rsidP="00C54576">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6781300" w14:textId="77777777" w:rsidR="00C54576" w:rsidRPr="003A07D5" w:rsidRDefault="00C54576" w:rsidP="00C54576">
            <w:pPr>
              <w:jc w:val="center"/>
              <w:rPr>
                <w:b/>
                <w:bCs/>
                <w:color w:val="000000"/>
                <w:szCs w:val="24"/>
              </w:rPr>
            </w:pPr>
            <w:r w:rsidRPr="003A07D5">
              <w:rPr>
                <w:b/>
                <w:bCs/>
                <w:color w:val="000000"/>
                <w:szCs w:val="24"/>
              </w:rPr>
              <w:t>Programos tikslo pavadinimas</w:t>
            </w:r>
          </w:p>
        </w:tc>
      </w:tr>
      <w:tr w:rsidR="00C54576" w:rsidRPr="003A07D5" w14:paraId="7F57D8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9F21C9A" w14:textId="77777777" w:rsidR="00C54576" w:rsidRPr="003A07D5" w:rsidRDefault="00C54576" w:rsidP="00C54576">
            <w:pPr>
              <w:rPr>
                <w:b/>
                <w:bCs/>
                <w:color w:val="000000"/>
                <w:szCs w:val="24"/>
              </w:rPr>
            </w:pPr>
            <w:r w:rsidRPr="003A07D5">
              <w:rPr>
                <w:b/>
                <w:bCs/>
                <w:color w:val="000000"/>
                <w:szCs w:val="24"/>
              </w:rPr>
              <w:t>004-06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84021A6" w14:textId="77777777" w:rsidR="00C54576" w:rsidRPr="003A07D5" w:rsidRDefault="00C54576" w:rsidP="00C54576">
            <w:pPr>
              <w:rPr>
                <w:b/>
                <w:bCs/>
                <w:color w:val="000000"/>
                <w:szCs w:val="24"/>
              </w:rPr>
            </w:pPr>
            <w:r w:rsidRPr="003A07D5">
              <w:rPr>
                <w:b/>
                <w:bCs/>
                <w:color w:val="000000"/>
                <w:szCs w:val="24"/>
              </w:rPr>
              <w:t>Užtikrinti savivaldybei reikalingų specialistų pritraukimą</w:t>
            </w:r>
          </w:p>
        </w:tc>
      </w:tr>
      <w:tr w:rsidR="00C54576" w:rsidRPr="00425AB5" w14:paraId="11BFB5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599143" w14:textId="77777777" w:rsidR="00C54576" w:rsidRPr="00317BB1" w:rsidRDefault="00C54576" w:rsidP="00C54576">
            <w:pPr>
              <w:jc w:val="both"/>
              <w:rPr>
                <w:color w:val="000000"/>
                <w:szCs w:val="24"/>
              </w:rPr>
            </w:pPr>
            <w:r w:rsidRPr="00317BB1">
              <w:rPr>
                <w:color w:val="000000"/>
                <w:szCs w:val="24"/>
              </w:rPr>
              <w:t>Tikslu siekiama užtikrinti Savivaldybės pavaldžių įstaigų nepertraukiamą veiklą, siekiant, kad Savivaldybės gyventojams būtų suteiktos visos būtiniausios paslaugos kuo arčiau namų.</w:t>
            </w:r>
          </w:p>
          <w:p w14:paraId="3B26A2F0" w14:textId="77777777" w:rsidR="00C54576" w:rsidRPr="00317BB1" w:rsidRDefault="00C54576" w:rsidP="00C54576">
            <w:pPr>
              <w:jc w:val="both"/>
              <w:rPr>
                <w:color w:val="000000"/>
                <w:szCs w:val="24"/>
              </w:rPr>
            </w:pPr>
          </w:p>
          <w:p w14:paraId="34A75048" w14:textId="5445B032" w:rsidR="00C54576" w:rsidRPr="00425AB5" w:rsidRDefault="00C54576" w:rsidP="00C54576">
            <w:pPr>
              <w:jc w:val="both"/>
              <w:rPr>
                <w:color w:val="000000"/>
                <w:szCs w:val="24"/>
                <w:highlight w:val="yellow"/>
              </w:rPr>
            </w:pPr>
            <w:r w:rsidRPr="00317BB1">
              <w:rPr>
                <w:szCs w:val="24"/>
              </w:rPr>
              <w:t>Programos t</w:t>
            </w:r>
            <w:r w:rsidRPr="00317BB1">
              <w:rPr>
                <w:rFonts w:eastAsia="Calibri"/>
                <w:szCs w:val="24"/>
              </w:rPr>
              <w:t>ikslu numatoma įgyvendinti 1 pažangos uždavinį.</w:t>
            </w:r>
          </w:p>
        </w:tc>
      </w:tr>
      <w:tr w:rsidR="00C54576" w:rsidRPr="009804F6" w14:paraId="77E3C1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970D3E" w14:textId="77777777" w:rsidR="00C54576" w:rsidRPr="009804F6" w:rsidRDefault="00C54576" w:rsidP="00C54576">
            <w:pPr>
              <w:rPr>
                <w:b/>
                <w:bCs/>
                <w:color w:val="000000"/>
                <w:szCs w:val="24"/>
              </w:rPr>
            </w:pPr>
            <w:r w:rsidRPr="009804F6">
              <w:rPr>
                <w:b/>
                <w:bCs/>
                <w:color w:val="000000"/>
                <w:szCs w:val="24"/>
              </w:rPr>
              <w:t>Siekiant šio tikslo yra įgyvendinami šie uždaviniai:</w:t>
            </w:r>
          </w:p>
        </w:tc>
      </w:tr>
      <w:tr w:rsidR="00C54576" w:rsidRPr="009804F6" w14:paraId="343062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77CFAD3" w14:textId="77777777" w:rsidR="00C54576" w:rsidRPr="009804F6" w:rsidRDefault="00C54576" w:rsidP="00C54576">
            <w:pPr>
              <w:rPr>
                <w:b/>
                <w:bCs/>
                <w:color w:val="000000"/>
                <w:szCs w:val="24"/>
              </w:rPr>
            </w:pPr>
            <w:r w:rsidRPr="009804F6">
              <w:rPr>
                <w:b/>
                <w:bCs/>
                <w:color w:val="000000"/>
                <w:szCs w:val="24"/>
              </w:rPr>
              <w:t>004-0</w:t>
            </w:r>
            <w:r>
              <w:rPr>
                <w:b/>
                <w:bCs/>
                <w:color w:val="000000"/>
                <w:szCs w:val="24"/>
              </w:rPr>
              <w:t>6</w:t>
            </w:r>
            <w:r w:rsidRPr="009804F6">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0AF67DE" w14:textId="77777777" w:rsidR="00C54576" w:rsidRPr="009804F6" w:rsidRDefault="00C54576" w:rsidP="00C54576">
            <w:pPr>
              <w:jc w:val="both"/>
              <w:rPr>
                <w:b/>
                <w:bCs/>
                <w:color w:val="000000"/>
                <w:szCs w:val="24"/>
              </w:rPr>
            </w:pPr>
            <w:r w:rsidRPr="009804F6">
              <w:rPr>
                <w:b/>
                <w:bCs/>
                <w:color w:val="000000"/>
                <w:szCs w:val="24"/>
              </w:rPr>
              <w:t>Teikti finansavimą Savivaldybės įstaigoms, pritraukusioms reikalingus specialistus</w:t>
            </w:r>
          </w:p>
        </w:tc>
      </w:tr>
      <w:tr w:rsidR="00C54576" w:rsidRPr="009804F6" w14:paraId="0D33BE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13697" w14:textId="1615546F" w:rsidR="00C54576" w:rsidRPr="00317BB1" w:rsidRDefault="00C54576" w:rsidP="00C54576">
            <w:pPr>
              <w:jc w:val="both"/>
              <w:rPr>
                <w:color w:val="000000"/>
                <w:szCs w:val="24"/>
              </w:rPr>
            </w:pPr>
            <w:r w:rsidRPr="00317BB1">
              <w:rPr>
                <w:color w:val="000000"/>
                <w:szCs w:val="24"/>
              </w:rPr>
              <w:t>Esant mažai specialistų pasiūlai darbo rinkoje, būtina ieškoti priemonių, kaip reikalingus specialistus pritraukti į Plungės rajon</w:t>
            </w:r>
            <w:r>
              <w:rPr>
                <w:color w:val="000000"/>
                <w:szCs w:val="24"/>
              </w:rPr>
              <w:t>o savivaldybę</w:t>
            </w:r>
            <w:r w:rsidRPr="00317BB1">
              <w:rPr>
                <w:color w:val="000000"/>
                <w:szCs w:val="24"/>
              </w:rPr>
              <w:t xml:space="preserve">. Šiuo metu jaučiamas tam tikrų sričių specialistų trūkumas švietimo, kultūros, sveikatos apsaugos sistemose bei socialines paslaugas teikiančiose įstaigose. </w:t>
            </w:r>
          </w:p>
          <w:p w14:paraId="2127F9AD" w14:textId="77777777" w:rsidR="00C54576" w:rsidRPr="00317BB1" w:rsidRDefault="00C54576" w:rsidP="00C54576">
            <w:pPr>
              <w:jc w:val="both"/>
              <w:rPr>
                <w:color w:val="000000"/>
                <w:szCs w:val="24"/>
              </w:rPr>
            </w:pPr>
          </w:p>
          <w:p w14:paraId="4EBEEA6A" w14:textId="15A22BE1" w:rsidR="00C54576" w:rsidRPr="009804F6" w:rsidRDefault="00C54576" w:rsidP="00C54576">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Program</w:t>
            </w:r>
            <w:r w:rsidRPr="00317BB1">
              <w:rPr>
                <w:szCs w:val="24"/>
              </w:rPr>
              <w:t>os uždaviniu</w:t>
            </w:r>
            <w:r w:rsidRPr="00317BB1">
              <w:rPr>
                <w:rFonts w:eastAsia="Calibri"/>
                <w:szCs w:val="24"/>
              </w:rPr>
              <w:t xml:space="preserve"> numatoma įgyvendinti 1 pažangos priemonę.</w:t>
            </w:r>
          </w:p>
        </w:tc>
      </w:tr>
      <w:tr w:rsidR="00C54576" w:rsidRPr="009804F6" w14:paraId="2863B5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1A2E02" w14:textId="77777777" w:rsidR="00C54576" w:rsidRPr="009804F6" w:rsidRDefault="00C54576" w:rsidP="00C54576">
            <w:pPr>
              <w:rPr>
                <w:b/>
                <w:bCs/>
                <w:color w:val="000000"/>
                <w:szCs w:val="24"/>
              </w:rPr>
            </w:pPr>
            <w:r w:rsidRPr="009804F6">
              <w:rPr>
                <w:b/>
                <w:bCs/>
                <w:color w:val="000000"/>
                <w:szCs w:val="24"/>
              </w:rPr>
              <w:t>Šiam uždaviniui įgyvendinti bus taikomos šios priemonės:</w:t>
            </w:r>
          </w:p>
        </w:tc>
      </w:tr>
      <w:tr w:rsidR="00C54576" w:rsidRPr="009804F6" w14:paraId="0F8A89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4407B57" w14:textId="20D446DA" w:rsidR="00C54576" w:rsidRPr="000C13DC" w:rsidRDefault="00C54576" w:rsidP="00C54576">
            <w:pPr>
              <w:rPr>
                <w:b/>
                <w:bCs/>
                <w:color w:val="000000" w:themeColor="text1"/>
                <w:szCs w:val="24"/>
              </w:rPr>
            </w:pPr>
            <w:r w:rsidRPr="000C13DC">
              <w:rPr>
                <w:b/>
                <w:bCs/>
                <w:color w:val="000000" w:themeColor="text1"/>
                <w:szCs w:val="24"/>
              </w:rPr>
              <w:t>004-06-01-01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8C8845D" w14:textId="77777777" w:rsidR="00C54576" w:rsidRPr="000C13DC" w:rsidRDefault="00C54576" w:rsidP="00C54576">
            <w:pPr>
              <w:jc w:val="both"/>
              <w:rPr>
                <w:b/>
                <w:bCs/>
                <w:color w:val="000000" w:themeColor="text1"/>
                <w:szCs w:val="24"/>
              </w:rPr>
            </w:pPr>
            <w:r w:rsidRPr="000C13DC">
              <w:rPr>
                <w:b/>
                <w:bCs/>
                <w:color w:val="000000" w:themeColor="text1"/>
                <w:szCs w:val="24"/>
              </w:rPr>
              <w:t>Savivaldybės įstaigoms reikalingų specialybių darbuotojų pritraukimo finansinis skatinimas</w:t>
            </w:r>
          </w:p>
        </w:tc>
      </w:tr>
      <w:tr w:rsidR="00C54576" w:rsidRPr="00425AB5" w14:paraId="1AFA1E2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5"/>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7F7BD7" w14:textId="0FF26DA2" w:rsidR="00C54576" w:rsidRPr="00317BB1" w:rsidRDefault="00C54576" w:rsidP="00C54576">
            <w:pPr>
              <w:jc w:val="both"/>
              <w:rPr>
                <w:color w:val="000000"/>
              </w:rPr>
            </w:pPr>
            <w:r w:rsidRPr="00317BB1">
              <w:rPr>
                <w:color w:val="000000"/>
              </w:rPr>
              <w:t>Siekiant pritraukti į Plungės rajon</w:t>
            </w:r>
            <w:r>
              <w:rPr>
                <w:color w:val="000000"/>
              </w:rPr>
              <w:t>o savivaldybę</w:t>
            </w:r>
            <w:r w:rsidRPr="00317BB1">
              <w:rPr>
                <w:color w:val="000000"/>
              </w:rPr>
              <w:t xml:space="preserve"> reikalingus specialistus, kurių trūkumas jaučiamas darbo rinkoje, siūlomos papildomos paskatos: būsto nuomos ir (ar) įsigijimo lengvatos, </w:t>
            </w:r>
            <w:r>
              <w:rPr>
                <w:color w:val="000000"/>
              </w:rPr>
              <w:t>S</w:t>
            </w:r>
            <w:r w:rsidRPr="00317BB1">
              <w:rPr>
                <w:color w:val="000000"/>
              </w:rPr>
              <w:t>avivaldybei priklausančio būsto suteikimas specialistui apsigyventi, kelionės išlaidų kompensavimas, finansinė parama sveikatingumo paslaugoms, speciali papildoma išmoka trūkstamo specialisto poreikiams įgyvendinti ir pan.</w:t>
            </w:r>
          </w:p>
          <w:p w14:paraId="5ABEDC11" w14:textId="77777777" w:rsidR="00C54576" w:rsidRPr="00317BB1" w:rsidRDefault="00C54576" w:rsidP="00C54576">
            <w:pPr>
              <w:jc w:val="both"/>
              <w:rPr>
                <w:color w:val="000000"/>
                <w:szCs w:val="24"/>
              </w:rPr>
            </w:pPr>
          </w:p>
          <w:p w14:paraId="58219265" w14:textId="670D66C5" w:rsidR="00C54576" w:rsidRPr="00960022" w:rsidRDefault="00C54576" w:rsidP="00C54576">
            <w:pPr>
              <w:jc w:val="both"/>
              <w:rPr>
                <w:color w:val="000000"/>
                <w:szCs w:val="24"/>
                <w:highlight w:val="yellow"/>
              </w:rPr>
            </w:pPr>
            <w:r w:rsidRPr="00317BB1">
              <w:rPr>
                <w:color w:val="000000"/>
                <w:szCs w:val="24"/>
              </w:rPr>
              <w:t>Priemonė yra pažangos</w:t>
            </w:r>
            <w:r w:rsidRPr="00317BB1">
              <w:rPr>
                <w:color w:val="000000"/>
                <w:szCs w:val="24"/>
                <w:u w:val="single"/>
              </w:rPr>
              <w:t xml:space="preserve"> </w:t>
            </w:r>
            <w:r w:rsidRPr="00317BB1">
              <w:rPr>
                <w:color w:val="000000"/>
                <w:szCs w:val="24"/>
              </w:rPr>
              <w:t>ir skirta įgyvendinti pažangos uždavinį (atitinka Plungės rajono SPP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Priemonė įgyvendinama iš Savivaldybės biudžeto lėšų.</w:t>
            </w:r>
            <w:r w:rsidRPr="00425AB5">
              <w:rPr>
                <w:color w:val="000000"/>
                <w:szCs w:val="24"/>
              </w:rPr>
              <w:t xml:space="preserve">                                                                                                                                                                                                                                                                                          </w:t>
            </w:r>
          </w:p>
        </w:tc>
      </w:tr>
      <w:tr w:rsidR="00C54576" w:rsidRPr="00001A2C" w14:paraId="531261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862D858" w14:textId="77777777" w:rsidR="00C54576" w:rsidRPr="00001A2C" w:rsidRDefault="00C54576" w:rsidP="00C54576">
            <w:pPr>
              <w:tabs>
                <w:tab w:val="left" w:pos="34"/>
                <w:tab w:val="left" w:pos="284"/>
              </w:tabs>
              <w:spacing w:after="200" w:line="276" w:lineRule="auto"/>
              <w:contextualSpacing/>
              <w:jc w:val="both"/>
              <w:rPr>
                <w:iCs/>
                <w:color w:val="000000"/>
                <w:szCs w:val="24"/>
              </w:rPr>
            </w:pPr>
            <w:r w:rsidRPr="00001A2C">
              <w:rPr>
                <w:iCs/>
                <w:szCs w:val="24"/>
              </w:rPr>
              <w:lastRenderedPageBreak/>
              <w:t>Nėra</w:t>
            </w:r>
          </w:p>
        </w:tc>
      </w:tr>
      <w:tr w:rsidR="00C54576" w:rsidRPr="00001A2C" w14:paraId="3BFD5C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284C22" w14:textId="77777777" w:rsidR="00C54576" w:rsidRPr="00FF3C60" w:rsidRDefault="00C54576" w:rsidP="00C54576">
            <w:pPr>
              <w:rPr>
                <w:b/>
                <w:color w:val="000000"/>
              </w:rPr>
            </w:pPr>
            <w:r w:rsidRPr="00FF3C60">
              <w:rPr>
                <w:b/>
                <w:color w:val="000000"/>
              </w:rPr>
              <w:t>Esminiai asignavimų pasikeitimai</w:t>
            </w:r>
          </w:p>
        </w:tc>
      </w:tr>
      <w:tr w:rsidR="00C54576" w:rsidRPr="00E912A6" w14:paraId="5C2B1A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24EB6E2B" w14:textId="0F5CB0AF" w:rsidR="00C54576" w:rsidRPr="00345A48" w:rsidRDefault="00C54576" w:rsidP="00C54576">
            <w:pPr>
              <w:tabs>
                <w:tab w:val="left" w:pos="34"/>
                <w:tab w:val="left" w:pos="284"/>
              </w:tabs>
              <w:spacing w:after="200" w:line="276" w:lineRule="auto"/>
              <w:contextualSpacing/>
              <w:jc w:val="both"/>
              <w:rPr>
                <w:i/>
                <w:color w:val="000000" w:themeColor="text1"/>
                <w:szCs w:val="24"/>
              </w:rPr>
            </w:pPr>
            <w:r w:rsidRPr="00CF0BC6">
              <w:rPr>
                <w:i/>
                <w:color w:val="000000" w:themeColor="text1"/>
                <w:szCs w:val="24"/>
              </w:rPr>
              <w:t xml:space="preserve">Lyginant 2024 m. asignavimų ir kitų lėšų sumas su 2023 m. faktiniu biudžetu (2023-12-31 datai), nustatyta, kad </w:t>
            </w:r>
            <w:r w:rsidRPr="00345A48">
              <w:rPr>
                <w:i/>
                <w:color w:val="000000" w:themeColor="text1"/>
                <w:szCs w:val="24"/>
              </w:rPr>
              <w:t xml:space="preserve">daugiau nei 10 proc. padidėjo (sumažėjo) šių priemonių asignavimų bei kitų lėšų sumos dėl žemiau išvardintų priežasčių: </w:t>
            </w:r>
          </w:p>
          <w:p w14:paraId="76EE1FE4" w14:textId="03CA1250" w:rsidR="00C54576" w:rsidRPr="00345A48"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 xml:space="preserve">004-01-01-01 priemonės „Socialinėms išmokoms ir kompensacijoms skaičiuoti ir mokėti“ asignavimų ir kitų lėšų suma padidėjo, nes </w:t>
            </w:r>
            <w:r w:rsidR="004548E1" w:rsidRPr="00345A48">
              <w:rPr>
                <w:i/>
                <w:color w:val="000000" w:themeColor="text1"/>
                <w:szCs w:val="24"/>
              </w:rPr>
              <w:t>nuo 2024 m. padidėjo bazinių išmokų dydžiai.</w:t>
            </w:r>
            <w:r w:rsidRPr="00345A48">
              <w:rPr>
                <w:i/>
                <w:color w:val="000000" w:themeColor="text1"/>
                <w:szCs w:val="24"/>
              </w:rPr>
              <w:t>;</w:t>
            </w:r>
          </w:p>
          <w:p w14:paraId="284A577B" w14:textId="7CA49557" w:rsidR="00C54576" w:rsidRPr="00345A48" w:rsidRDefault="00C54576" w:rsidP="00C54576">
            <w:pPr>
              <w:pStyle w:val="Sraopastraipa"/>
              <w:numPr>
                <w:ilvl w:val="0"/>
                <w:numId w:val="1"/>
              </w:numPr>
              <w:jc w:val="both"/>
              <w:rPr>
                <w:i/>
                <w:color w:val="000000" w:themeColor="text1"/>
                <w:szCs w:val="24"/>
              </w:rPr>
            </w:pPr>
            <w:r w:rsidRPr="00345A48">
              <w:rPr>
                <w:i/>
                <w:color w:val="000000" w:themeColor="text1"/>
                <w:szCs w:val="24"/>
              </w:rPr>
              <w:t xml:space="preserve">004-01-01-02 priemonės „Socialinei paramai mokiniams“ asignavimų ir kitų lėšų suma padidėjo, nes </w:t>
            </w:r>
            <w:r w:rsidR="00040272" w:rsidRPr="00345A48">
              <w:rPr>
                <w:i/>
                <w:color w:val="000000" w:themeColor="text1"/>
                <w:szCs w:val="24"/>
              </w:rPr>
              <w:t>nuo 2024 m. padidėjo bazinių išmokų dydžiai</w:t>
            </w:r>
            <w:r w:rsidRPr="00345A48">
              <w:rPr>
                <w:i/>
                <w:color w:val="000000" w:themeColor="text1"/>
                <w:szCs w:val="24"/>
              </w:rPr>
              <w:t>;</w:t>
            </w:r>
          </w:p>
          <w:p w14:paraId="1A81D2EE" w14:textId="71171A0F" w:rsidR="00C54576" w:rsidRPr="00345A48" w:rsidRDefault="00C54576" w:rsidP="00C54576">
            <w:pPr>
              <w:pStyle w:val="Sraopastraipa"/>
              <w:numPr>
                <w:ilvl w:val="0"/>
                <w:numId w:val="1"/>
              </w:numPr>
              <w:jc w:val="both"/>
              <w:rPr>
                <w:i/>
                <w:color w:val="000000" w:themeColor="text1"/>
                <w:szCs w:val="24"/>
              </w:rPr>
            </w:pPr>
            <w:r w:rsidRPr="00345A48">
              <w:rPr>
                <w:i/>
                <w:color w:val="000000" w:themeColor="text1"/>
                <w:szCs w:val="24"/>
              </w:rPr>
              <w:t>004-01-01-04 priemonės „Socialinės reabilitacijos paslaugų neįgaliesiems bendruomenėje teikimas“ asignavimų ir kitų lėšų suma sumažėjo, nes sumažėjo skiriamos dotacijos suma;</w:t>
            </w:r>
          </w:p>
          <w:p w14:paraId="52022881" w14:textId="5221E825" w:rsidR="00C54576" w:rsidRPr="00345A48"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004-01-01-06 priemonės „Būsto nuomos mokesčio daliai kompensuoti“ asignavimų ir kitų lėšų suma sumažėjo, nes kreipėsi mažiau pareiškėjų dėl būsto nuomos mokesčio dalies kompensacijos, mažesnis gavėjų skaičius;</w:t>
            </w:r>
          </w:p>
          <w:p w14:paraId="37D8C192"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004-01-01-08 priemonės „Socialinės</w:t>
            </w:r>
            <w:r w:rsidRPr="00CF0BC6">
              <w:rPr>
                <w:i/>
                <w:color w:val="000000" w:themeColor="text1"/>
                <w:szCs w:val="24"/>
              </w:rPr>
              <w:t xml:space="preserve"> paramos organizavimas užsieniečių integracijai“ asignavimų ir kitų lėšų sumos pasikeitimo įvertinti dar neįmanoma, nes nėra gautas įsakymas/ nutarimas iš Ministerijos dėl sumos skyrimo; lėšos skiriamos pagal patirtas faktines išlaidas.</w:t>
            </w:r>
          </w:p>
          <w:p w14:paraId="1186CD51"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004-01-01-09 priemonės „Savivaldybės teikiamos paramos organizavimas“ asignavimų ir kitų lėšų suma padidėjo dėl vienkartinių pašalpų gavėjų skaičiaus išaugimo (sąlygota ypatingai išaugusios infliacijos 2023 m., asmenų, gyvenančių ties skurdo riba, skaičiaus augimo);</w:t>
            </w:r>
          </w:p>
          <w:p w14:paraId="7B7F56A4" w14:textId="77777777" w:rsidR="00C54576" w:rsidRPr="00CF0BC6" w:rsidRDefault="00C54576" w:rsidP="00C54576">
            <w:pPr>
              <w:pStyle w:val="Sraopastraipa"/>
              <w:numPr>
                <w:ilvl w:val="0"/>
                <w:numId w:val="1"/>
              </w:numPr>
              <w:spacing w:after="200" w:line="276" w:lineRule="auto"/>
              <w:jc w:val="both"/>
              <w:rPr>
                <w:i/>
                <w:color w:val="000000" w:themeColor="text1"/>
                <w:szCs w:val="24"/>
              </w:rPr>
            </w:pPr>
            <w:r w:rsidRPr="00CF0BC6">
              <w:rPr>
                <w:i/>
                <w:color w:val="000000" w:themeColor="text1"/>
                <w:szCs w:val="24"/>
              </w:rPr>
              <w:t>004-01-01-10 priemonės „Vaikų dienos centrų programų teikimas“ asignavimų ir kitų lėšų suma padidėjo, nes iš Savivaldybės biudžeto buvo skirta papildoma lėšų suma įstaigoms, kurios nėra ugdymo įstaigų patalpose;</w:t>
            </w:r>
          </w:p>
          <w:p w14:paraId="5F2BD6F3" w14:textId="49C34A61"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004-01-01-11 priemonės „Bendruomenės centro programos įgyvendinimas“ asignavimų ir kitų lėšų suma padidėjo dėl išaugusių komunalinių išlaidų, išlaidų darbo užmokesčiui (dėl bazinio dydžio padidėjimo, darbuotojų skaičiaus padidėjimo), dviejų grupinio gyvenimo namų atidarymo (darbuotojų darbo užmokesčio, gyventojų išlaikymo, dienos užimtumo paslaugų teikimo išlaidų), socialinių dirbtuvių įkūrimo (darbuotojų darbo užmokesčio ir socialinių dirbtuvių veiklos ir organizavimo išlaidų).</w:t>
            </w:r>
          </w:p>
          <w:p w14:paraId="2FE20E68" w14:textId="2CFCD979"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004-01-01-12 priemonės „Socialinėms pašalpoms  ir kompensacijoms skaičiuoti ir mokėti</w:t>
            </w:r>
            <w:r w:rsidRPr="00CF0BC6">
              <w:rPr>
                <w:color w:val="000000" w:themeColor="text1"/>
              </w:rPr>
              <w:t xml:space="preserve">“ </w:t>
            </w:r>
            <w:r w:rsidRPr="00CF0BC6">
              <w:rPr>
                <w:i/>
                <w:color w:val="000000" w:themeColor="text1"/>
                <w:szCs w:val="24"/>
              </w:rPr>
              <w:t xml:space="preserve">asignavimų ir kitų lėšų suma </w:t>
            </w:r>
            <w:r>
              <w:rPr>
                <w:i/>
                <w:color w:val="000000" w:themeColor="text1"/>
                <w:szCs w:val="24"/>
              </w:rPr>
              <w:t>sumažėjo</w:t>
            </w:r>
            <w:r w:rsidRPr="00CF0BC6">
              <w:rPr>
                <w:i/>
                <w:color w:val="000000" w:themeColor="text1"/>
                <w:szCs w:val="24"/>
              </w:rPr>
              <w:t xml:space="preserve">, nes </w:t>
            </w:r>
            <w:r>
              <w:rPr>
                <w:i/>
                <w:color w:val="000000" w:themeColor="text1"/>
                <w:szCs w:val="24"/>
              </w:rPr>
              <w:t>dar nėra žinoma dotacijos suma;</w:t>
            </w:r>
          </w:p>
          <w:p w14:paraId="0E4F755D" w14:textId="77777777" w:rsidR="00C54576" w:rsidRPr="00CF0BC6" w:rsidRDefault="00C54576" w:rsidP="00C54576">
            <w:pPr>
              <w:pStyle w:val="Sraopastraipa"/>
              <w:numPr>
                <w:ilvl w:val="0"/>
                <w:numId w:val="1"/>
              </w:numPr>
              <w:jc w:val="both"/>
              <w:rPr>
                <w:i/>
                <w:color w:val="000000" w:themeColor="text1"/>
                <w:szCs w:val="24"/>
              </w:rPr>
            </w:pPr>
            <w:r w:rsidRPr="00CF0BC6">
              <w:rPr>
                <w:i/>
                <w:color w:val="000000" w:themeColor="text1"/>
                <w:szCs w:val="24"/>
              </w:rPr>
              <w:t>004-01-02-01 priemonės „Socialinių paslaugų  centro veikla“ asignavimų ir kitų lėšų sumos padidėjo dėl išaugusių socialinių paslaugų gavėjų skaičiaus, taip pat skyrus Ministerijai daugiau valstybės biudžeto lėšų;</w:t>
            </w:r>
          </w:p>
          <w:p w14:paraId="19563280"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004-01-02-03 priemonės „Krizių centro veikla“ asignavimų ir kitų lėšų sumos padidėjo dėl išaugusių komunalinių išlaidų, išlaidų darbo užmokesčiui (dėl bazinio dydžio padidėjimo) išlaidų ilgalaikio turto įsigijimui;</w:t>
            </w:r>
          </w:p>
          <w:p w14:paraId="76549237" w14:textId="77777777" w:rsidR="008E5338" w:rsidRPr="00345A48" w:rsidRDefault="00C54576" w:rsidP="008E5338">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 xml:space="preserve">004-01-04-01 priemonės </w:t>
            </w:r>
            <w:r w:rsidRPr="00345A48">
              <w:rPr>
                <w:i/>
                <w:color w:val="000000" w:themeColor="text1"/>
                <w:szCs w:val="24"/>
              </w:rPr>
              <w:t xml:space="preserve">„Plungės autobusų parkas“ veiklos gerinimas“ asignavimų ir kitų lėšų suma padidėjo dėl prisidėjimo prie UAB „Plungės autobusų parkas“ įrangos įsigijimo: </w:t>
            </w:r>
            <w:r w:rsidRPr="00345A48">
              <w:rPr>
                <w:i/>
                <w:color w:val="000000" w:themeColor="text1"/>
                <w:szCs w:val="24"/>
              </w:rPr>
              <w:lastRenderedPageBreak/>
              <w:t xml:space="preserve">švieslentėms (15 komplektų) ir saulės elektrinės įrengimo.  </w:t>
            </w:r>
          </w:p>
          <w:p w14:paraId="1ADC1771" w14:textId="227D05A3" w:rsidR="00C54576" w:rsidRPr="00CD4980"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004-02-01-01 priemonės „Ligoninės</w:t>
            </w:r>
            <w:r w:rsidRPr="00CD4980">
              <w:rPr>
                <w:i/>
                <w:color w:val="000000" w:themeColor="text1"/>
                <w:szCs w:val="24"/>
              </w:rPr>
              <w:t xml:space="preserve"> programos įgyvendinimas (gydytojų pritraukimui, medicininės įrangos įsigijimui)“ asignavimų ir kitų lėšų suma padidėjo, nes įstaiga planuoja gydymo paskirties pastato, esančio J. Tumo-Vaižganto g.89, Plungėje rekonstravimą;</w:t>
            </w:r>
          </w:p>
          <w:p w14:paraId="087C13B6" w14:textId="0F1313A9" w:rsidR="00C54576" w:rsidRPr="0083539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D4980">
              <w:rPr>
                <w:i/>
                <w:color w:val="000000" w:themeColor="text1"/>
                <w:szCs w:val="24"/>
              </w:rPr>
              <w:t xml:space="preserve">004-02-01-02 priemonės „Saugios nakvynės paslaugos organizavimas Plungės ligoninėje“ asignavimų ir kitų lėšų suma padidėjo dėl išaugusių išlaidų darbo užmokesčiui (dėl bazinio </w:t>
            </w:r>
            <w:r w:rsidRPr="00835391">
              <w:rPr>
                <w:i/>
                <w:color w:val="000000" w:themeColor="text1"/>
                <w:szCs w:val="24"/>
              </w:rPr>
              <w:t>dydžio padidėjimo) ir daugiau nei dvigubai išaugusio saugios nakvynės paslaugos gavėjų skaičiaus;</w:t>
            </w:r>
          </w:p>
          <w:p w14:paraId="4505ECDD" w14:textId="77777777" w:rsidR="00C54576" w:rsidRPr="0083539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835391">
              <w:rPr>
                <w:i/>
                <w:color w:val="000000" w:themeColor="text1"/>
                <w:szCs w:val="24"/>
              </w:rPr>
              <w:t>004-02-02-01 priemonės „Visuomenės sveikatos biuro veikla“ asignavimų ir kitų lėšų suma padidėjo dėl išaugusių išlaidų darbo užmokesčiui (prisidėjo 0,25 etato iš savivaldybės lėšų, taip pat  JSPSPP finansavimas pernai buvo skirta ne visiems metams, o šiemet visiems ( 1,5 etato);</w:t>
            </w:r>
          </w:p>
          <w:p w14:paraId="220CB291" w14:textId="57497B6C" w:rsidR="00C54576" w:rsidRPr="00E912A6" w:rsidRDefault="00C54576" w:rsidP="0083729D">
            <w:pPr>
              <w:pStyle w:val="Sraopastraipa"/>
              <w:numPr>
                <w:ilvl w:val="0"/>
                <w:numId w:val="1"/>
              </w:numPr>
              <w:tabs>
                <w:tab w:val="left" w:pos="34"/>
                <w:tab w:val="left" w:pos="284"/>
              </w:tabs>
              <w:spacing w:after="200" w:line="276" w:lineRule="auto"/>
              <w:jc w:val="both"/>
              <w:rPr>
                <w:i/>
                <w:color w:val="FF0000"/>
                <w:szCs w:val="24"/>
              </w:rPr>
            </w:pPr>
            <w:r w:rsidRPr="00835391">
              <w:rPr>
                <w:i/>
                <w:color w:val="FF0000"/>
                <w:szCs w:val="24"/>
              </w:rPr>
              <w:t xml:space="preserve"> </w:t>
            </w:r>
            <w:r w:rsidRPr="00CD4980">
              <w:rPr>
                <w:i/>
                <w:color w:val="000000" w:themeColor="text1"/>
                <w:szCs w:val="24"/>
              </w:rPr>
              <w:t>004-0</w:t>
            </w:r>
            <w:r w:rsidR="0083729D">
              <w:rPr>
                <w:i/>
                <w:color w:val="000000" w:themeColor="text1"/>
                <w:szCs w:val="24"/>
              </w:rPr>
              <w:t>6</w:t>
            </w:r>
            <w:r w:rsidRPr="00CD4980">
              <w:rPr>
                <w:i/>
                <w:color w:val="000000" w:themeColor="text1"/>
                <w:szCs w:val="24"/>
              </w:rPr>
              <w:t>-01-01 priemonės „Savivaldybės įstaigoms reikalingų specialybių darbuotojų pritraukimo finansinis skatinimas“ asignavimų ir kitų lėšų sumos padidėjo, nes 2023 m.</w:t>
            </w:r>
            <w:r>
              <w:rPr>
                <w:i/>
                <w:color w:val="000000" w:themeColor="text1"/>
                <w:szCs w:val="24"/>
              </w:rPr>
              <w:t xml:space="preserve"> neatsirado nei vieno specialisto.</w:t>
            </w:r>
          </w:p>
        </w:tc>
      </w:tr>
      <w:tr w:rsidR="00C54576" w:rsidRPr="00C24AF9" w14:paraId="06EF4CF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5346ABA"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lastRenderedPageBreak/>
              <w:t>APLINKOS APSAUGOS PROGRAMA</w:t>
            </w:r>
          </w:p>
        </w:tc>
      </w:tr>
      <w:tr w:rsidR="00C54576" w:rsidRPr="00001A2C" w14:paraId="468FBC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25679E8E" w14:textId="77777777" w:rsidR="00C54576" w:rsidRPr="00001A2C" w:rsidRDefault="00C54576" w:rsidP="00C54576">
            <w:pPr>
              <w:jc w:val="center"/>
              <w:rPr>
                <w:b/>
                <w:bCs/>
                <w:color w:val="000000"/>
                <w:szCs w:val="24"/>
              </w:rPr>
            </w:pPr>
            <w:r w:rsidRPr="00001A2C">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133A81BC" w14:textId="6467F3CA" w:rsidR="00C54576" w:rsidRPr="00001A2C" w:rsidRDefault="00C54576" w:rsidP="00C54576">
            <w:pPr>
              <w:rPr>
                <w:b/>
                <w:bCs/>
                <w:color w:val="000000"/>
                <w:szCs w:val="24"/>
              </w:rPr>
            </w:pPr>
            <w:r>
              <w:rPr>
                <w:b/>
                <w:bCs/>
                <w:color w:val="000000"/>
                <w:szCs w:val="24"/>
              </w:rPr>
              <w:t>2024</w:t>
            </w:r>
          </w:p>
        </w:tc>
      </w:tr>
      <w:tr w:rsidR="00C54576" w:rsidRPr="00001A2C" w14:paraId="43F9C9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000000"/>
              <w:right w:val="single" w:sz="4" w:space="0" w:color="000000"/>
            </w:tcBorders>
            <w:shd w:val="clear" w:color="auto" w:fill="auto"/>
            <w:hideMark/>
          </w:tcPr>
          <w:p w14:paraId="132FEAC5" w14:textId="77777777" w:rsidR="00C54576" w:rsidRPr="00001A2C" w:rsidRDefault="00C54576" w:rsidP="00C54576">
            <w:pPr>
              <w:jc w:val="center"/>
              <w:rPr>
                <w:b/>
                <w:bCs/>
                <w:color w:val="000000"/>
                <w:szCs w:val="24"/>
              </w:rPr>
            </w:pPr>
            <w:r w:rsidRPr="00001A2C">
              <w:rPr>
                <w:b/>
                <w:bCs/>
                <w:color w:val="000000"/>
                <w:szCs w:val="24"/>
              </w:rPr>
              <w:t>Asignavimų valdytojas (-ai)</w:t>
            </w:r>
          </w:p>
        </w:tc>
        <w:tc>
          <w:tcPr>
            <w:tcW w:w="1636" w:type="dxa"/>
            <w:gridSpan w:val="9"/>
            <w:tcBorders>
              <w:top w:val="single" w:sz="4" w:space="0" w:color="000000"/>
              <w:left w:val="nil"/>
              <w:bottom w:val="single" w:sz="4" w:space="0" w:color="000000"/>
              <w:right w:val="single" w:sz="8" w:space="0" w:color="000000"/>
            </w:tcBorders>
            <w:shd w:val="clear" w:color="auto" w:fill="auto"/>
            <w:hideMark/>
          </w:tcPr>
          <w:p w14:paraId="304E3952" w14:textId="77777777" w:rsidR="00C54576" w:rsidRPr="00001A2C" w:rsidRDefault="00C54576" w:rsidP="00C54576">
            <w:pPr>
              <w:jc w:val="center"/>
              <w:rPr>
                <w:b/>
                <w:bCs/>
                <w:color w:val="000000"/>
                <w:szCs w:val="24"/>
              </w:rPr>
            </w:pPr>
            <w:r w:rsidRPr="00001A2C">
              <w:rPr>
                <w:b/>
                <w:bCs/>
                <w:color w:val="000000"/>
                <w:szCs w:val="24"/>
              </w:rPr>
              <w:t>Kodas</w:t>
            </w:r>
          </w:p>
        </w:tc>
      </w:tr>
      <w:tr w:rsidR="00C54576" w:rsidRPr="00001A2C" w14:paraId="606096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auto"/>
              <w:right w:val="single" w:sz="4" w:space="0" w:color="000000"/>
            </w:tcBorders>
            <w:shd w:val="clear" w:color="auto" w:fill="auto"/>
          </w:tcPr>
          <w:p w14:paraId="60B98406" w14:textId="77777777" w:rsidR="00C54576" w:rsidRPr="00001A2C" w:rsidRDefault="00C54576" w:rsidP="00C54576">
            <w:pPr>
              <w:rPr>
                <w:color w:val="000000"/>
                <w:szCs w:val="24"/>
              </w:rPr>
            </w:pPr>
            <w:r w:rsidRPr="00001A2C">
              <w:rPr>
                <w:color w:val="000000"/>
              </w:rPr>
              <w:t>Plungės rajono savivaldybės administracija</w:t>
            </w:r>
          </w:p>
        </w:tc>
        <w:tc>
          <w:tcPr>
            <w:tcW w:w="1636" w:type="dxa"/>
            <w:gridSpan w:val="9"/>
            <w:tcBorders>
              <w:top w:val="single" w:sz="4" w:space="0" w:color="000000"/>
              <w:left w:val="nil"/>
              <w:bottom w:val="single" w:sz="4" w:space="0" w:color="auto"/>
              <w:right w:val="single" w:sz="8" w:space="0" w:color="000000"/>
            </w:tcBorders>
            <w:shd w:val="clear" w:color="auto" w:fill="auto"/>
          </w:tcPr>
          <w:p w14:paraId="480AC627" w14:textId="77777777" w:rsidR="00C54576" w:rsidRPr="00001A2C" w:rsidRDefault="00C54576" w:rsidP="00C54576">
            <w:pPr>
              <w:rPr>
                <w:color w:val="000000"/>
                <w:szCs w:val="24"/>
              </w:rPr>
            </w:pPr>
            <w:r w:rsidRPr="00001A2C">
              <w:rPr>
                <w:color w:val="000000"/>
              </w:rPr>
              <w:t>188714469</w:t>
            </w:r>
          </w:p>
        </w:tc>
      </w:tr>
      <w:tr w:rsidR="00C54576" w:rsidRPr="00001A2C" w14:paraId="7EAAE1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46EAF56" w14:textId="77777777" w:rsidR="00C54576" w:rsidRPr="00001A2C" w:rsidRDefault="00C54576" w:rsidP="00C54576">
            <w:pPr>
              <w:rPr>
                <w:b/>
                <w:bCs/>
                <w:color w:val="000000"/>
                <w:szCs w:val="24"/>
              </w:rPr>
            </w:pPr>
            <w:r w:rsidRPr="00001A2C">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554978C4" w14:textId="77777777" w:rsidR="00C54576" w:rsidRPr="00001A2C" w:rsidRDefault="00C54576" w:rsidP="00C54576">
            <w:pPr>
              <w:rPr>
                <w:b/>
                <w:bCs/>
                <w:color w:val="000000"/>
                <w:szCs w:val="24"/>
              </w:rPr>
            </w:pPr>
            <w:r w:rsidRPr="00001A2C">
              <w:rPr>
                <w:b/>
                <w:bCs/>
                <w:color w:val="000000"/>
                <w:szCs w:val="24"/>
              </w:rPr>
              <w:t>005</w:t>
            </w:r>
          </w:p>
        </w:tc>
      </w:tr>
      <w:tr w:rsidR="00C54576" w:rsidRPr="00001A2C" w14:paraId="5B4E54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8" w:space="0" w:color="auto"/>
              <w:bottom w:val="single" w:sz="4" w:space="0" w:color="000000"/>
              <w:right w:val="single" w:sz="4" w:space="0" w:color="000000"/>
            </w:tcBorders>
            <w:shd w:val="clear" w:color="auto" w:fill="auto"/>
            <w:vAlign w:val="center"/>
            <w:hideMark/>
          </w:tcPr>
          <w:p w14:paraId="7C8F48BB" w14:textId="77777777" w:rsidR="00C54576" w:rsidRPr="00001A2C" w:rsidRDefault="00C54576" w:rsidP="00C54576">
            <w:pPr>
              <w:rPr>
                <w:b/>
                <w:bCs/>
                <w:color w:val="000000"/>
                <w:szCs w:val="24"/>
              </w:rPr>
            </w:pPr>
            <w:r w:rsidRPr="00001A2C">
              <w:rPr>
                <w:b/>
                <w:bCs/>
                <w:color w:val="000000"/>
                <w:szCs w:val="24"/>
              </w:rPr>
              <w:t>Programos įgyvendinimo laikotarpis</w:t>
            </w:r>
          </w:p>
        </w:tc>
        <w:tc>
          <w:tcPr>
            <w:tcW w:w="7265" w:type="dxa"/>
            <w:gridSpan w:val="17"/>
            <w:tcBorders>
              <w:top w:val="single" w:sz="4" w:space="0" w:color="auto"/>
              <w:left w:val="nil"/>
              <w:bottom w:val="single" w:sz="4" w:space="0" w:color="000000"/>
              <w:right w:val="single" w:sz="8" w:space="0" w:color="000000"/>
            </w:tcBorders>
            <w:shd w:val="clear" w:color="auto" w:fill="auto"/>
            <w:hideMark/>
          </w:tcPr>
          <w:p w14:paraId="1FE6260C" w14:textId="5BCD9C39" w:rsidR="00C54576" w:rsidRPr="00001A2C" w:rsidRDefault="00C54576" w:rsidP="00C54576">
            <w:pPr>
              <w:rPr>
                <w:b/>
                <w:bCs/>
                <w:color w:val="000000"/>
                <w:szCs w:val="24"/>
              </w:rPr>
            </w:pPr>
            <w:r>
              <w:rPr>
                <w:b/>
                <w:bCs/>
                <w:color w:val="000000"/>
                <w:szCs w:val="24"/>
              </w:rPr>
              <w:t>2024–2026</w:t>
            </w:r>
            <w:r w:rsidRPr="00001A2C">
              <w:rPr>
                <w:b/>
                <w:bCs/>
                <w:color w:val="000000"/>
                <w:szCs w:val="24"/>
              </w:rPr>
              <w:t xml:space="preserve"> metai</w:t>
            </w:r>
          </w:p>
        </w:tc>
      </w:tr>
      <w:tr w:rsidR="00C54576" w:rsidRPr="00001A2C" w14:paraId="7EA50E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709D108" w14:textId="77777777" w:rsidR="00C54576" w:rsidRPr="00001A2C" w:rsidRDefault="00C54576" w:rsidP="00C54576">
            <w:pPr>
              <w:rPr>
                <w:b/>
                <w:bCs/>
                <w:color w:val="000000"/>
                <w:szCs w:val="24"/>
              </w:rPr>
            </w:pPr>
            <w:r w:rsidRPr="00001A2C">
              <w:rPr>
                <w:b/>
                <w:bCs/>
                <w:color w:val="000000"/>
                <w:szCs w:val="24"/>
              </w:rPr>
              <w:t>Programos koordinatorius</w:t>
            </w:r>
          </w:p>
        </w:tc>
      </w:tr>
      <w:tr w:rsidR="00C54576" w:rsidRPr="00001A2C" w14:paraId="069E2B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5D31A37" w14:textId="7EA17A15" w:rsidR="00C54576" w:rsidRDefault="00C54576" w:rsidP="00C54576">
            <w:pPr>
              <w:jc w:val="both"/>
              <w:rPr>
                <w:i/>
                <w:iCs/>
                <w:color w:val="000000"/>
                <w:szCs w:val="24"/>
              </w:rPr>
            </w:pPr>
            <w:r w:rsidRPr="00001A2C">
              <w:rPr>
                <w:i/>
                <w:iCs/>
                <w:color w:val="000000"/>
                <w:szCs w:val="24"/>
              </w:rPr>
              <w:t>Vietos ūkio skyriaus vyriausioji specialistė (ekologė)</w:t>
            </w:r>
            <w:r>
              <w:rPr>
                <w:i/>
                <w:iCs/>
                <w:color w:val="000000"/>
                <w:szCs w:val="24"/>
              </w:rPr>
              <w:t xml:space="preserve"> Roberta Jakumienė</w:t>
            </w:r>
          </w:p>
          <w:p w14:paraId="299CFCE2" w14:textId="1A226D98" w:rsidR="00C54576" w:rsidRPr="00001A2C" w:rsidRDefault="00C54576" w:rsidP="00C54576">
            <w:pPr>
              <w:jc w:val="both"/>
              <w:rPr>
                <w:i/>
                <w:iCs/>
                <w:color w:val="000000"/>
                <w:szCs w:val="24"/>
              </w:rPr>
            </w:pPr>
            <w:r>
              <w:rPr>
                <w:i/>
                <w:iCs/>
                <w:color w:val="000000"/>
                <w:szCs w:val="24"/>
              </w:rPr>
              <w:t>Tel. N</w:t>
            </w:r>
            <w:r w:rsidRPr="00001A2C">
              <w:rPr>
                <w:i/>
                <w:iCs/>
                <w:color w:val="000000"/>
                <w:szCs w:val="24"/>
              </w:rPr>
              <w:t>r. +370 448 73</w:t>
            </w:r>
            <w:r>
              <w:rPr>
                <w:i/>
                <w:iCs/>
                <w:color w:val="000000"/>
                <w:szCs w:val="24"/>
              </w:rPr>
              <w:t xml:space="preserve"> </w:t>
            </w:r>
            <w:r w:rsidRPr="00001A2C">
              <w:rPr>
                <w:i/>
                <w:iCs/>
                <w:color w:val="000000"/>
                <w:szCs w:val="24"/>
              </w:rPr>
              <w:t>004, +370 655 66</w:t>
            </w:r>
            <w:r>
              <w:rPr>
                <w:i/>
                <w:iCs/>
                <w:color w:val="000000"/>
                <w:szCs w:val="24"/>
              </w:rPr>
              <w:t xml:space="preserve"> </w:t>
            </w:r>
            <w:r w:rsidRPr="00001A2C">
              <w:rPr>
                <w:i/>
                <w:iCs/>
                <w:color w:val="000000"/>
                <w:szCs w:val="24"/>
              </w:rPr>
              <w:t xml:space="preserve">909, el. paštas: </w:t>
            </w:r>
            <w:hyperlink r:id="rId37" w:history="1">
              <w:r w:rsidRPr="00C13147">
                <w:rPr>
                  <w:rStyle w:val="Hipersaitas"/>
                  <w:i/>
                  <w:iCs/>
                  <w:szCs w:val="24"/>
                </w:rPr>
                <w:t>roberta.jakumiene@plunge.lt</w:t>
              </w:r>
            </w:hyperlink>
            <w:r>
              <w:rPr>
                <w:i/>
                <w:iCs/>
                <w:color w:val="000000"/>
                <w:szCs w:val="24"/>
              </w:rPr>
              <w:t xml:space="preserve"> </w:t>
            </w:r>
          </w:p>
        </w:tc>
      </w:tr>
      <w:tr w:rsidR="00C54576" w:rsidRPr="00001A2C" w14:paraId="7FC50B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068FBC" w14:textId="77777777" w:rsidR="00C54576" w:rsidRPr="00001A2C" w:rsidRDefault="00C54576" w:rsidP="00C54576">
            <w:pPr>
              <w:rPr>
                <w:b/>
                <w:bCs/>
                <w:color w:val="000000"/>
                <w:szCs w:val="24"/>
              </w:rPr>
            </w:pPr>
            <w:r w:rsidRPr="00001A2C">
              <w:rPr>
                <w:b/>
                <w:bCs/>
                <w:color w:val="000000"/>
                <w:szCs w:val="24"/>
              </w:rPr>
              <w:t>Programos parengimo argumentai</w:t>
            </w:r>
          </w:p>
        </w:tc>
      </w:tr>
      <w:tr w:rsidR="00C54576" w:rsidRPr="00001A2C" w14:paraId="73D1B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54B4638" w14:textId="6CBD713F" w:rsidR="00C54576" w:rsidRPr="00001A2C" w:rsidRDefault="00C54576" w:rsidP="00C54576">
            <w:pPr>
              <w:pStyle w:val="Antrats"/>
              <w:jc w:val="both"/>
              <w:rPr>
                <w:color w:val="000000"/>
                <w:szCs w:val="24"/>
              </w:rPr>
            </w:pPr>
            <w:r w:rsidRPr="00001A2C">
              <w:t>Vienas iš svarbiausių valstybės aplinkosauginių tikslų – užtikrinti visuomenės teisę į saugią ir švarią aplinką. Aplinkos apsaugos programa yra siekiama palaikyti saugią ir švarią aplinką Plungės rajono savivaldybės teritorijoje</w:t>
            </w:r>
            <w:r w:rsidRPr="00001A2C">
              <w:rPr>
                <w:rFonts w:eastAsia="Lucida Sans Unicode"/>
              </w:rPr>
              <w:t>. Tuo pačiu siekiama įgyvendinti ES keliamus aplinkosaugos reikalavimus.</w:t>
            </w:r>
            <w:r w:rsidRPr="00001A2C">
              <w:t xml:space="preserve"> Programos įgyvendinimo metu realizuojamos LR vietos savivaldos įstatymu nustatytos savarankiškosios savivaldybių funkcijos: savivaldybės saugomų teritorijų steigimas, apsauga ir tvarkymas; kraštovaizdžio tvarkymas ir apsauga, savivaldybės teritorijoje esančių želdynų, želdinių apsauga, tvarkymas ir kūrimas, inventorizacijos, apskaitos, atskirųjų želdynų žemės sklypų kadastrinių matavimų ir įrašymo į Nekilnojamojo turto registrą organizavimas ir stebėsena; taipogi</w:t>
            </w:r>
            <w:r w:rsidRPr="00001A2C">
              <w:rPr>
                <w:color w:val="000000"/>
                <w:szCs w:val="24"/>
              </w:rPr>
              <w:t xml:space="preserve"> komunalinių atliekų tvarkymo sistemų diegimas, antrinių žaliavų surinkimo ir perdirbimo organizavimas, sąvartynų įrengimas ir eksploatavimas.</w:t>
            </w:r>
          </w:p>
        </w:tc>
      </w:tr>
      <w:tr w:rsidR="00C54576" w:rsidRPr="00001A2C" w14:paraId="18C532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4E5CD205" w14:textId="77777777" w:rsidR="00C54576" w:rsidRPr="00001A2C" w:rsidRDefault="00C54576" w:rsidP="00C54576">
            <w:pPr>
              <w:rPr>
                <w:b/>
                <w:bCs/>
                <w:color w:val="000000"/>
                <w:szCs w:val="24"/>
              </w:rPr>
            </w:pPr>
            <w:r w:rsidRPr="00001A2C">
              <w:rPr>
                <w:b/>
              </w:rPr>
              <w:t>Šia programa įgyvendinamas(-i) Plungės rajono SPP prioritetas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59F1F33D" w14:textId="77777777" w:rsidR="00C54576" w:rsidRDefault="00C54576" w:rsidP="00C54576">
            <w:pPr>
              <w:rPr>
                <w:b/>
                <w:bCs/>
                <w:color w:val="000000"/>
                <w:szCs w:val="24"/>
              </w:rPr>
            </w:pPr>
            <w:r>
              <w:rPr>
                <w:b/>
                <w:bCs/>
                <w:color w:val="000000"/>
                <w:szCs w:val="24"/>
              </w:rPr>
              <w:t>KOKYBIŠKŲ VIEŠŲJŲ PASLAUGŲ PARKAS</w:t>
            </w:r>
          </w:p>
          <w:p w14:paraId="320D5ACE" w14:textId="77777777" w:rsidR="00C54576" w:rsidRDefault="00C54576" w:rsidP="00C54576">
            <w:pPr>
              <w:rPr>
                <w:b/>
                <w:bCs/>
                <w:color w:val="000000"/>
                <w:szCs w:val="24"/>
              </w:rPr>
            </w:pPr>
          </w:p>
          <w:p w14:paraId="45615D0A" w14:textId="77777777" w:rsidR="00C54576" w:rsidRPr="00001A2C" w:rsidRDefault="00C54576" w:rsidP="00C54576">
            <w:pPr>
              <w:rPr>
                <w:b/>
                <w:bCs/>
                <w:color w:val="000000"/>
                <w:szCs w:val="24"/>
              </w:rPr>
            </w:pPr>
            <w:r w:rsidRPr="00001A2C">
              <w:rPr>
                <w:b/>
                <w:bCs/>
                <w:color w:val="000000"/>
                <w:szCs w:val="24"/>
              </w:rPr>
              <w:t>GAMTOS PARKAS</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433B180F" w14:textId="77777777" w:rsidR="00C54576" w:rsidRPr="00001A2C" w:rsidRDefault="00C54576" w:rsidP="00C54576">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4D16BF9B" w14:textId="77777777" w:rsidR="00C54576" w:rsidRDefault="00C54576" w:rsidP="00C54576">
            <w:pPr>
              <w:rPr>
                <w:b/>
                <w:bCs/>
                <w:color w:val="000000"/>
                <w:szCs w:val="24"/>
              </w:rPr>
            </w:pPr>
            <w:r>
              <w:rPr>
                <w:b/>
                <w:bCs/>
                <w:color w:val="000000"/>
                <w:szCs w:val="24"/>
              </w:rPr>
              <w:t>1</w:t>
            </w:r>
          </w:p>
          <w:p w14:paraId="7CC17412" w14:textId="77777777" w:rsidR="00C54576" w:rsidRDefault="00C54576" w:rsidP="00C54576">
            <w:pPr>
              <w:rPr>
                <w:b/>
                <w:bCs/>
                <w:color w:val="000000"/>
                <w:szCs w:val="24"/>
              </w:rPr>
            </w:pPr>
          </w:p>
          <w:p w14:paraId="248EE3C8" w14:textId="77777777" w:rsidR="00C54576" w:rsidRPr="00001A2C" w:rsidRDefault="00C54576" w:rsidP="00C54576">
            <w:pPr>
              <w:rPr>
                <w:b/>
                <w:bCs/>
                <w:color w:val="000000"/>
                <w:szCs w:val="24"/>
              </w:rPr>
            </w:pPr>
            <w:r w:rsidRPr="00001A2C">
              <w:rPr>
                <w:b/>
                <w:bCs/>
                <w:color w:val="000000"/>
                <w:szCs w:val="24"/>
              </w:rPr>
              <w:t>3</w:t>
            </w:r>
          </w:p>
        </w:tc>
      </w:tr>
      <w:tr w:rsidR="00C54576" w:rsidRPr="00001A2C" w14:paraId="1EEFB7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2646E6" w14:textId="77777777" w:rsidR="00C54576" w:rsidRPr="00001A2C" w:rsidRDefault="00C54576" w:rsidP="00C54576">
            <w:pPr>
              <w:rPr>
                <w:b/>
                <w:bCs/>
                <w:color w:val="000000"/>
                <w:szCs w:val="24"/>
              </w:rPr>
            </w:pPr>
            <w:r w:rsidRPr="00001A2C">
              <w:rPr>
                <w:b/>
              </w:rPr>
              <w:t>Šia programa įgyvendinamas(-i) Plungės rajono SPP tikslas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377ACA7C" w14:textId="77777777" w:rsidR="00C54576" w:rsidRDefault="00C54576" w:rsidP="00C54576">
            <w:pPr>
              <w:rPr>
                <w:b/>
                <w:bCs/>
                <w:color w:val="000000"/>
                <w:szCs w:val="24"/>
              </w:rPr>
            </w:pPr>
            <w:r>
              <w:rPr>
                <w:b/>
                <w:bCs/>
                <w:color w:val="000000"/>
                <w:szCs w:val="24"/>
              </w:rPr>
              <w:t>Plėsti ir modernizuoti komunalinio ūkio, atliekų tvarkymo, vandentvarkos ir šilumos tiekimo sistemas</w:t>
            </w:r>
          </w:p>
          <w:p w14:paraId="7CB6C438" w14:textId="77777777" w:rsidR="00C54576" w:rsidRDefault="00C54576" w:rsidP="00C54576">
            <w:pPr>
              <w:rPr>
                <w:b/>
                <w:bCs/>
                <w:color w:val="000000"/>
                <w:szCs w:val="24"/>
              </w:rPr>
            </w:pPr>
          </w:p>
          <w:p w14:paraId="0A929BFF" w14:textId="77777777" w:rsidR="00C54576" w:rsidRPr="00001A2C" w:rsidRDefault="00C54576" w:rsidP="00C54576">
            <w:pPr>
              <w:rPr>
                <w:b/>
                <w:bCs/>
                <w:color w:val="000000"/>
                <w:szCs w:val="24"/>
              </w:rPr>
            </w:pPr>
            <w:r w:rsidRPr="00001A2C">
              <w:rPr>
                <w:b/>
                <w:bCs/>
                <w:color w:val="000000"/>
                <w:szCs w:val="24"/>
              </w:rPr>
              <w:t>Puoselėti Plungės r. sav. aplinką ir užtikrinti tinkamą gamtos vertybių apsaugą</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35773EA8" w14:textId="77777777" w:rsidR="00C54576" w:rsidRPr="00001A2C" w:rsidRDefault="00C54576" w:rsidP="00C54576">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3AAB95A3" w14:textId="77777777" w:rsidR="00C54576" w:rsidRDefault="00C54576" w:rsidP="00C54576">
            <w:pPr>
              <w:rPr>
                <w:b/>
                <w:bCs/>
                <w:color w:val="000000"/>
                <w:szCs w:val="24"/>
              </w:rPr>
            </w:pPr>
            <w:r>
              <w:rPr>
                <w:b/>
                <w:bCs/>
                <w:color w:val="000000"/>
                <w:szCs w:val="24"/>
              </w:rPr>
              <w:t>1.8</w:t>
            </w:r>
          </w:p>
          <w:p w14:paraId="6398698D" w14:textId="77777777" w:rsidR="00C54576" w:rsidRDefault="00C54576" w:rsidP="00C54576">
            <w:pPr>
              <w:rPr>
                <w:b/>
                <w:bCs/>
                <w:color w:val="000000"/>
                <w:szCs w:val="24"/>
              </w:rPr>
            </w:pPr>
          </w:p>
          <w:p w14:paraId="6916302B" w14:textId="77777777" w:rsidR="00C54576" w:rsidRDefault="00C54576" w:rsidP="00C54576">
            <w:pPr>
              <w:rPr>
                <w:b/>
                <w:bCs/>
                <w:color w:val="000000"/>
                <w:szCs w:val="24"/>
              </w:rPr>
            </w:pPr>
          </w:p>
          <w:p w14:paraId="1342DBAF" w14:textId="77777777" w:rsidR="00C54576" w:rsidRDefault="00C54576" w:rsidP="00C54576">
            <w:pPr>
              <w:rPr>
                <w:b/>
                <w:bCs/>
                <w:color w:val="000000"/>
                <w:szCs w:val="24"/>
              </w:rPr>
            </w:pPr>
          </w:p>
          <w:p w14:paraId="06F277EF" w14:textId="77777777" w:rsidR="00C54576" w:rsidRPr="00001A2C" w:rsidRDefault="00C54576" w:rsidP="00C54576">
            <w:pPr>
              <w:rPr>
                <w:b/>
                <w:bCs/>
                <w:color w:val="000000"/>
                <w:szCs w:val="24"/>
              </w:rPr>
            </w:pPr>
            <w:r w:rsidRPr="00001A2C">
              <w:rPr>
                <w:b/>
                <w:bCs/>
                <w:color w:val="000000"/>
                <w:szCs w:val="24"/>
              </w:rPr>
              <w:t>3.3</w:t>
            </w:r>
          </w:p>
        </w:tc>
      </w:tr>
      <w:tr w:rsidR="00C54576" w:rsidRPr="00001A2C" w14:paraId="4AFA3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89"/>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D5FCC18" w14:textId="77777777" w:rsidR="00C54576" w:rsidRPr="00001A2C" w:rsidRDefault="00C54576" w:rsidP="00C54576">
            <w:pPr>
              <w:rPr>
                <w:b/>
                <w:bCs/>
                <w:color w:val="000000"/>
                <w:szCs w:val="24"/>
              </w:rPr>
            </w:pPr>
            <w:r w:rsidRPr="00001A2C">
              <w:rPr>
                <w:b/>
              </w:rPr>
              <w:lastRenderedPageBreak/>
              <w:t>Šia programa įgyvendinamas(-i) Plungės rajono SPP uždavinys (-iai)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0F2594B5" w14:textId="77777777" w:rsidR="00C54576" w:rsidRPr="00E64DAC" w:rsidRDefault="00C54576" w:rsidP="00C54576">
            <w:pPr>
              <w:rPr>
                <w:b/>
                <w:bCs/>
                <w:szCs w:val="24"/>
              </w:rPr>
            </w:pPr>
            <w:r w:rsidRPr="00E64DAC">
              <w:rPr>
                <w:b/>
                <w:bCs/>
                <w:szCs w:val="24"/>
              </w:rPr>
              <w:t>Įveiklinti esamus gamtos paveldo objektus</w:t>
            </w:r>
          </w:p>
          <w:p w14:paraId="2FC68B18" w14:textId="77777777" w:rsidR="00C54576" w:rsidRPr="00E64DAC" w:rsidRDefault="00C54576" w:rsidP="00C54576">
            <w:pPr>
              <w:rPr>
                <w:b/>
                <w:bCs/>
                <w:szCs w:val="24"/>
              </w:rPr>
            </w:pPr>
          </w:p>
          <w:p w14:paraId="6ED2D90E" w14:textId="77777777" w:rsidR="00C54576" w:rsidRPr="00E64DAC" w:rsidRDefault="00C54576" w:rsidP="00C54576">
            <w:pPr>
              <w:rPr>
                <w:b/>
                <w:bCs/>
                <w:szCs w:val="24"/>
              </w:rPr>
            </w:pPr>
            <w:r w:rsidRPr="00E64DAC">
              <w:rPr>
                <w:b/>
                <w:bCs/>
                <w:szCs w:val="24"/>
              </w:rPr>
              <w:t>Tvarkyti (puoselėti) Plungės r. kraštovaizdį</w:t>
            </w:r>
          </w:p>
          <w:p w14:paraId="29DDD6EA" w14:textId="77777777" w:rsidR="00C54576" w:rsidRPr="00E64DAC" w:rsidRDefault="00C54576" w:rsidP="00C54576">
            <w:pPr>
              <w:rPr>
                <w:b/>
                <w:bCs/>
                <w:szCs w:val="24"/>
              </w:rPr>
            </w:pPr>
          </w:p>
          <w:p w14:paraId="3E8A86FB" w14:textId="77777777" w:rsidR="00C54576" w:rsidRPr="00E64DAC" w:rsidRDefault="00C54576" w:rsidP="00C54576">
            <w:pPr>
              <w:rPr>
                <w:b/>
                <w:bCs/>
                <w:szCs w:val="24"/>
              </w:rPr>
            </w:pPr>
            <w:r w:rsidRPr="00E64DAC">
              <w:rPr>
                <w:b/>
                <w:bCs/>
                <w:szCs w:val="24"/>
              </w:rPr>
              <w:t>Skatinti gamtos vertybių tvarkymą privačiomis lėšomis</w:t>
            </w:r>
          </w:p>
          <w:p w14:paraId="636918F5" w14:textId="77777777" w:rsidR="00C54576" w:rsidRPr="00E64DAC" w:rsidRDefault="00C54576" w:rsidP="00C54576">
            <w:pPr>
              <w:rPr>
                <w:b/>
                <w:bCs/>
                <w:szCs w:val="24"/>
              </w:rPr>
            </w:pP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51EF5DAC" w14:textId="77777777" w:rsidR="00C54576" w:rsidRPr="004A6594" w:rsidRDefault="00C54576" w:rsidP="00C54576">
            <w:pPr>
              <w:rPr>
                <w:b/>
                <w:bCs/>
                <w:szCs w:val="24"/>
              </w:rPr>
            </w:pPr>
            <w:r w:rsidRPr="004A6594">
              <w:rPr>
                <w:b/>
                <w:bCs/>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66E97430" w14:textId="77777777" w:rsidR="00C54576" w:rsidRPr="004A6594" w:rsidRDefault="00C54576" w:rsidP="00C54576">
            <w:pPr>
              <w:rPr>
                <w:b/>
                <w:bCs/>
                <w:szCs w:val="24"/>
              </w:rPr>
            </w:pPr>
            <w:r w:rsidRPr="004A6594">
              <w:rPr>
                <w:b/>
                <w:bCs/>
                <w:szCs w:val="24"/>
              </w:rPr>
              <w:t>3.3.1</w:t>
            </w:r>
          </w:p>
          <w:p w14:paraId="251B3413" w14:textId="77777777" w:rsidR="00C54576" w:rsidRPr="004A6594" w:rsidRDefault="00C54576" w:rsidP="00C54576">
            <w:pPr>
              <w:rPr>
                <w:b/>
                <w:bCs/>
                <w:szCs w:val="24"/>
              </w:rPr>
            </w:pPr>
          </w:p>
          <w:p w14:paraId="1FA98031" w14:textId="77777777" w:rsidR="00C54576" w:rsidRPr="004A6594" w:rsidRDefault="00C54576" w:rsidP="00C54576">
            <w:pPr>
              <w:rPr>
                <w:b/>
                <w:bCs/>
                <w:szCs w:val="24"/>
              </w:rPr>
            </w:pPr>
            <w:r w:rsidRPr="004A6594">
              <w:rPr>
                <w:b/>
                <w:bCs/>
                <w:szCs w:val="24"/>
              </w:rPr>
              <w:t>3.3.2.</w:t>
            </w:r>
          </w:p>
          <w:p w14:paraId="44A78F9F" w14:textId="77777777" w:rsidR="00C54576" w:rsidRPr="004A6594" w:rsidRDefault="00C54576" w:rsidP="00C54576">
            <w:pPr>
              <w:rPr>
                <w:b/>
                <w:bCs/>
                <w:szCs w:val="24"/>
              </w:rPr>
            </w:pPr>
          </w:p>
          <w:p w14:paraId="6B3DACF6" w14:textId="77777777" w:rsidR="00C54576" w:rsidRPr="004A6594" w:rsidRDefault="00C54576" w:rsidP="00C54576">
            <w:pPr>
              <w:rPr>
                <w:b/>
                <w:bCs/>
                <w:szCs w:val="24"/>
              </w:rPr>
            </w:pPr>
            <w:r w:rsidRPr="004A6594">
              <w:rPr>
                <w:b/>
                <w:bCs/>
                <w:szCs w:val="24"/>
              </w:rPr>
              <w:t>3.3.3.</w:t>
            </w:r>
          </w:p>
          <w:p w14:paraId="38215047" w14:textId="77777777" w:rsidR="00C54576" w:rsidRPr="004A6594" w:rsidRDefault="00C54576" w:rsidP="00C54576">
            <w:pPr>
              <w:rPr>
                <w:b/>
                <w:bCs/>
                <w:szCs w:val="24"/>
              </w:rPr>
            </w:pPr>
          </w:p>
          <w:p w14:paraId="711197D2" w14:textId="77777777" w:rsidR="00C54576" w:rsidRPr="004A6594" w:rsidRDefault="00C54576" w:rsidP="00C54576">
            <w:pPr>
              <w:rPr>
                <w:b/>
                <w:bCs/>
                <w:szCs w:val="24"/>
              </w:rPr>
            </w:pPr>
          </w:p>
        </w:tc>
      </w:tr>
      <w:tr w:rsidR="00C54576" w:rsidRPr="00001A2C" w14:paraId="5741EB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739C59" w14:textId="77777777" w:rsidR="00C54576" w:rsidRPr="00E64DAC" w:rsidRDefault="00C54576" w:rsidP="00C54576">
            <w:pPr>
              <w:jc w:val="both"/>
              <w:rPr>
                <w:b/>
                <w:bCs/>
                <w:color w:val="000000"/>
                <w:szCs w:val="24"/>
              </w:rPr>
            </w:pPr>
            <w:r w:rsidRPr="00E64DAC">
              <w:rPr>
                <w:b/>
                <w:bCs/>
                <w:color w:val="000000"/>
                <w:szCs w:val="24"/>
              </w:rPr>
              <w:t xml:space="preserve">005.1 grafikas. </w:t>
            </w:r>
            <w:r w:rsidRPr="00E64DAC">
              <w:rPr>
                <w:color w:val="000000"/>
                <w:szCs w:val="24"/>
              </w:rPr>
              <w:t>005 programos „Aplinkos apsaugos programa“ tikslai ir uždaviniai</w:t>
            </w:r>
          </w:p>
        </w:tc>
      </w:tr>
      <w:tr w:rsidR="00C54576" w:rsidRPr="00001A2C" w14:paraId="51ACF7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E45C13" w14:textId="77777777" w:rsidR="00C54576" w:rsidRPr="00E64DAC" w:rsidRDefault="00C54576" w:rsidP="00C54576">
            <w:pPr>
              <w:jc w:val="both"/>
              <w:rPr>
                <w:color w:val="000000"/>
                <w:szCs w:val="24"/>
              </w:rPr>
            </w:pPr>
            <w:r w:rsidRPr="00801C43">
              <w:rPr>
                <w:noProof/>
                <w:color w:val="000000"/>
                <w:szCs w:val="24"/>
                <w:lang w:eastAsia="lt-LT"/>
              </w:rPr>
              <w:drawing>
                <wp:inline distT="0" distB="0" distL="0" distR="0" wp14:anchorId="79FF635D" wp14:editId="5593EE2E">
                  <wp:extent cx="6591300" cy="952500"/>
                  <wp:effectExtent l="38100" t="19050" r="38100"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tc>
      </w:tr>
      <w:tr w:rsidR="00C54576" w:rsidRPr="00001A2C" w14:paraId="29ACCAD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9C1497" w14:textId="77777777" w:rsidR="00C54576" w:rsidRPr="00001A2C" w:rsidRDefault="00C54576" w:rsidP="00C54576">
            <w:pPr>
              <w:jc w:val="center"/>
              <w:rPr>
                <w:b/>
                <w:bCs/>
                <w:color w:val="000000"/>
                <w:szCs w:val="24"/>
              </w:rPr>
            </w:pPr>
            <w:r w:rsidRPr="00001A2C">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CECD75" w14:textId="77777777" w:rsidR="00C54576" w:rsidRPr="00E64DAC" w:rsidRDefault="00C54576" w:rsidP="00C54576">
            <w:pPr>
              <w:jc w:val="center"/>
              <w:rPr>
                <w:b/>
                <w:bCs/>
                <w:color w:val="000000"/>
                <w:szCs w:val="24"/>
              </w:rPr>
            </w:pPr>
            <w:r w:rsidRPr="00E64DAC">
              <w:rPr>
                <w:b/>
                <w:bCs/>
                <w:color w:val="000000"/>
                <w:szCs w:val="24"/>
              </w:rPr>
              <w:t>Programos tikslo pavadinimas</w:t>
            </w:r>
          </w:p>
        </w:tc>
      </w:tr>
      <w:tr w:rsidR="00C54576" w:rsidRPr="00001A2C" w14:paraId="45DD57B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4EF2D17" w14:textId="77777777" w:rsidR="00C54576" w:rsidRPr="00001A2C" w:rsidRDefault="00C54576" w:rsidP="00C54576">
            <w:pPr>
              <w:rPr>
                <w:b/>
                <w:bCs/>
                <w:color w:val="000000"/>
                <w:szCs w:val="24"/>
              </w:rPr>
            </w:pPr>
            <w:r w:rsidRPr="00001A2C">
              <w:rPr>
                <w:b/>
                <w:bCs/>
                <w:color w:val="000000"/>
                <w:szCs w:val="24"/>
              </w:rPr>
              <w:t>005-01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6A1BD06" w14:textId="627B2ECB" w:rsidR="00C54576" w:rsidRPr="00E64DAC" w:rsidRDefault="00C54576" w:rsidP="00C54576">
            <w:pPr>
              <w:rPr>
                <w:b/>
                <w:bCs/>
                <w:color w:val="000000"/>
                <w:szCs w:val="24"/>
              </w:rPr>
            </w:pPr>
            <w:r w:rsidRPr="00E64DAC">
              <w:rPr>
                <w:b/>
                <w:bCs/>
                <w:color w:val="000000"/>
                <w:szCs w:val="24"/>
              </w:rPr>
              <w:t>Siekti sveikos ir švarios gyvenamosios aplinkos bei racionalaus gamtos išteklių naudojimo</w:t>
            </w:r>
          </w:p>
        </w:tc>
      </w:tr>
      <w:tr w:rsidR="00C54576" w:rsidRPr="00001A2C" w14:paraId="76957B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6BEDD0" w14:textId="77777777" w:rsidR="00C54576" w:rsidRPr="00E64DAC" w:rsidRDefault="00C54576" w:rsidP="00C54576">
            <w:pPr>
              <w:jc w:val="both"/>
              <w:rPr>
                <w:color w:val="000000"/>
                <w:szCs w:val="24"/>
              </w:rPr>
            </w:pPr>
            <w:r w:rsidRPr="00E64DAC">
              <w:t xml:space="preserve">Programos tikslu siekiama užtikrinti aplinkos kokybę, išsaugoti ir pagerinti aplinkos būklę, racionaliai naudoti gamtos išteklius, sumažinti ūkinės veiklos neigiamą įtaką aplinkai, kurti švarią, sveiką ir saugią aplinką.  </w:t>
            </w:r>
          </w:p>
          <w:p w14:paraId="5C8F0B12" w14:textId="77777777" w:rsidR="00C54576" w:rsidRPr="00E64DAC" w:rsidRDefault="00C54576" w:rsidP="00C54576">
            <w:pPr>
              <w:jc w:val="both"/>
            </w:pPr>
            <w:r w:rsidRPr="00E64DAC">
              <w:rPr>
                <w:color w:val="000000"/>
                <w:szCs w:val="24"/>
              </w:rPr>
              <w:t xml:space="preserve">Programos tikslu taipogi </w:t>
            </w:r>
            <w:r w:rsidRPr="00E64DAC">
              <w:t xml:space="preserve">siekiama vystyti bei tobulinti atliekų tvarkymo sistemą pagal bendruosius atliekų tvarkymo, surinkimo, saugojimo, vežimo, naudojimo, šalinimo ir apskaitos reikalavimus. </w:t>
            </w:r>
          </w:p>
          <w:p w14:paraId="76A88874" w14:textId="77777777" w:rsidR="00C54576" w:rsidRPr="00E64DAC" w:rsidRDefault="00C54576" w:rsidP="00C54576">
            <w:pPr>
              <w:jc w:val="both"/>
            </w:pPr>
          </w:p>
          <w:p w14:paraId="5F55B88A" w14:textId="3A87BEF4" w:rsidR="00C54576" w:rsidRPr="00E64DAC" w:rsidRDefault="00C54576" w:rsidP="00C54576">
            <w:pPr>
              <w:jc w:val="both"/>
              <w:rPr>
                <w:color w:val="000000"/>
                <w:szCs w:val="24"/>
              </w:rPr>
            </w:pPr>
            <w:r w:rsidRPr="00E64DAC">
              <w:rPr>
                <w:szCs w:val="24"/>
              </w:rPr>
              <w:t>Programos t</w:t>
            </w:r>
            <w:r w:rsidRPr="00E64DAC">
              <w:rPr>
                <w:rFonts w:eastAsia="Calibri"/>
                <w:szCs w:val="24"/>
              </w:rPr>
              <w:t>ikslu numatoma įgyvendinti 2 uždavinius, kurie abu yra pažangos.</w:t>
            </w:r>
          </w:p>
        </w:tc>
      </w:tr>
      <w:tr w:rsidR="00C54576" w:rsidRPr="00001A2C" w14:paraId="7CDD4C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A5F60D" w14:textId="77777777" w:rsidR="00C54576" w:rsidRPr="00E64DAC" w:rsidRDefault="00C54576" w:rsidP="00C54576">
            <w:pPr>
              <w:rPr>
                <w:b/>
                <w:bCs/>
                <w:color w:val="000000"/>
                <w:szCs w:val="24"/>
              </w:rPr>
            </w:pPr>
            <w:r w:rsidRPr="00E64DAC">
              <w:rPr>
                <w:b/>
                <w:bCs/>
                <w:color w:val="000000"/>
                <w:szCs w:val="24"/>
              </w:rPr>
              <w:t>Siekiant šio tikslo yra įgyvendinami šie uždaviniai:</w:t>
            </w:r>
          </w:p>
        </w:tc>
      </w:tr>
      <w:tr w:rsidR="00C54576" w:rsidRPr="00001A2C" w14:paraId="44642C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0D56D03" w14:textId="77777777" w:rsidR="00C54576" w:rsidRPr="00001A2C" w:rsidRDefault="00C54576" w:rsidP="00C54576">
            <w:pPr>
              <w:rPr>
                <w:b/>
                <w:bCs/>
                <w:color w:val="000000"/>
                <w:szCs w:val="24"/>
              </w:rPr>
            </w:pPr>
            <w:r w:rsidRPr="00001A2C">
              <w:rPr>
                <w:b/>
                <w:bCs/>
                <w:color w:val="000000"/>
                <w:szCs w:val="24"/>
              </w:rPr>
              <w:t>005-01-01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6C3E63B" w14:textId="44588AD7" w:rsidR="00C54576" w:rsidRPr="00E64DAC" w:rsidRDefault="00C54576" w:rsidP="00C54576">
            <w:pPr>
              <w:rPr>
                <w:b/>
                <w:bCs/>
                <w:color w:val="000000"/>
                <w:szCs w:val="24"/>
              </w:rPr>
            </w:pPr>
            <w:r w:rsidRPr="00E64DAC">
              <w:rPr>
                <w:b/>
                <w:bCs/>
                <w:color w:val="000000"/>
                <w:szCs w:val="24"/>
              </w:rPr>
              <w:t xml:space="preserve">Sumažinti taršą ir jos poveikį aplinkai, kompensuoti aplinkai padarytą žalą bei sukurti subalansuotą ir sveiką aplinką </w:t>
            </w:r>
            <w:r>
              <w:rPr>
                <w:b/>
                <w:bCs/>
                <w:color w:val="000000"/>
                <w:szCs w:val="24"/>
              </w:rPr>
              <w:t>s</w:t>
            </w:r>
            <w:r w:rsidRPr="00E64DAC">
              <w:rPr>
                <w:b/>
                <w:bCs/>
                <w:color w:val="000000"/>
                <w:szCs w:val="24"/>
              </w:rPr>
              <w:t>avivaldybės teritorijoje</w:t>
            </w:r>
          </w:p>
        </w:tc>
      </w:tr>
      <w:tr w:rsidR="00C54576" w:rsidRPr="00001A2C" w14:paraId="3C73A6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33DF2E" w14:textId="77777777" w:rsidR="00C54576" w:rsidRPr="00E64DAC" w:rsidRDefault="00C54576" w:rsidP="00C54576">
            <w:pPr>
              <w:jc w:val="both"/>
              <w:rPr>
                <w:color w:val="000000"/>
                <w:szCs w:val="24"/>
              </w:rPr>
            </w:pPr>
            <w:r w:rsidRPr="00E64DAC">
              <w:rPr>
                <w:color w:val="000000"/>
                <w:szCs w:val="24"/>
              </w:rPr>
              <w:t xml:space="preserve">Programos uždaviniu siekiama tobulinti aplinkosauginę infrastruktūrą, didinti rajono teritorijos žaliuosius plotus, gerinti ir kurti sveiką gyvenamąją aplinką, mažinti aplinkos teršimo šaltinių skaičių, spręsti gyvosios gamtos, kraštovaizdžio, biologinės įvairovės išsaugojimo, atkūrimo bei gausinimo, gamtos išteklių apsaugos problemas, kompensuoti aplinkai padarytą žalą, rengti ir skleisti aplinkosauginę informaciją. </w:t>
            </w:r>
            <w:r w:rsidRPr="00E64DAC">
              <w:t xml:space="preserve">Tuo pačiu </w:t>
            </w:r>
            <w:r w:rsidRPr="00E64DAC">
              <w:rPr>
                <w:color w:val="000000"/>
                <w:szCs w:val="24"/>
              </w:rPr>
              <w:t>siekiama didinti gyventojų kompetenciją aplinkos apsaugos srityje ir skatinti jų dalyvavimą sprendžiant rajono problemas, vystyti ekologinį švietimą, siekti įgyvendinti ES keliamus aplinkosauginius reikalavimus.</w:t>
            </w:r>
          </w:p>
          <w:p w14:paraId="2D05C479" w14:textId="77777777" w:rsidR="00C54576" w:rsidRPr="00E64DAC" w:rsidRDefault="00C54576" w:rsidP="00C54576">
            <w:pPr>
              <w:jc w:val="both"/>
              <w:rPr>
                <w:color w:val="000000"/>
                <w:szCs w:val="24"/>
              </w:rPr>
            </w:pPr>
            <w:r w:rsidRPr="00E64DAC">
              <w:rPr>
                <w:color w:val="000000"/>
                <w:szCs w:val="24"/>
              </w:rPr>
              <w:t>Pastaruoju metu vis didesnis dėmesys Lietuvoje skiriamas gamtos išteklių ir aplinkos apsaugai, tai daryti įpareigoja ne tik Lietuvos, bet ir ES teisės aktai, todėl šiuo uždaviniu yra tobulinama aplinkosauginė infrastruktūra, kuriama sveika gyvenamoji aplinka, didinamas Plungės rajono aplinkos patrauklumas, mažinama aplinkos teršimo šaltinių skaičius, sprendžiamos gyvosios gamtos, kraštovaizdžio, biologinės įvairovės išsaugojimo, atkūrimo, gausinimo bei gamtos išteklių apsaugos problemos.</w:t>
            </w:r>
          </w:p>
          <w:p w14:paraId="514F2ADA" w14:textId="77777777" w:rsidR="00C54576" w:rsidRPr="00E64DAC" w:rsidRDefault="00C54576" w:rsidP="00C54576">
            <w:pPr>
              <w:jc w:val="both"/>
              <w:rPr>
                <w:color w:val="000000"/>
                <w:szCs w:val="24"/>
              </w:rPr>
            </w:pPr>
          </w:p>
          <w:p w14:paraId="652BBF51" w14:textId="77777777" w:rsidR="00C54576" w:rsidRPr="00E64DAC" w:rsidRDefault="00C54576" w:rsidP="00C54576">
            <w:pPr>
              <w:jc w:val="both"/>
            </w:pPr>
            <w:r w:rsidRPr="00E64DAC">
              <w:t xml:space="preserve">Vykdant programos uždavinį, vykdoma aplinkos apsaugos rėmimo specialioji programa. </w:t>
            </w:r>
          </w:p>
          <w:p w14:paraId="5A576343" w14:textId="77777777" w:rsidR="00C54576" w:rsidRPr="00E64DAC" w:rsidRDefault="00C54576" w:rsidP="00C54576">
            <w:pPr>
              <w:jc w:val="both"/>
              <w:rPr>
                <w:color w:val="000000"/>
                <w:szCs w:val="24"/>
              </w:rPr>
            </w:pPr>
            <w:r w:rsidRPr="00E64DAC">
              <w:rPr>
                <w:color w:val="000000"/>
                <w:szCs w:val="24"/>
              </w:rPr>
              <w:t xml:space="preserve">Uždavinys yra </w:t>
            </w:r>
            <w:r w:rsidRPr="00E64DAC">
              <w:rPr>
                <w:color w:val="000000"/>
                <w:szCs w:val="24"/>
                <w:u w:val="single"/>
              </w:rPr>
              <w:t>pažangos</w:t>
            </w:r>
            <w:r w:rsidRPr="00E64DAC">
              <w:rPr>
                <w:color w:val="000000"/>
                <w:szCs w:val="24"/>
              </w:rPr>
              <w:t>, nes atitinka Plungės rajono SPP 3-io prioriteto 3</w:t>
            </w:r>
            <w:r w:rsidRPr="00E64DAC">
              <w:rPr>
                <w:szCs w:val="24"/>
              </w:rPr>
              <w:t>.3-io tikslo 3.3.1 uždavinį „Įveiklinti esamos gamtos objektus“, 3.3.2. uždavinį „Tvarkyti (puoselėti) Plungės r. kraštovaizdį“, 3.3.3 uždavinį „Skatinti gamtos vertybių tvarkymą privačiomis lėšomis“.</w:t>
            </w:r>
          </w:p>
          <w:p w14:paraId="3D352FB2" w14:textId="6587DD33" w:rsidR="00C54576" w:rsidRPr="00E64DAC" w:rsidRDefault="00C54576" w:rsidP="00C54576">
            <w:pPr>
              <w:jc w:val="both"/>
            </w:pPr>
            <w:r w:rsidRPr="00E64DAC">
              <w:rPr>
                <w:rFonts w:eastAsia="Calibri"/>
                <w:szCs w:val="24"/>
              </w:rPr>
              <w:t>Pirma priemonė skiriama Savivaldybės tęstinei veiklai, antra – pažangos.</w:t>
            </w:r>
          </w:p>
        </w:tc>
      </w:tr>
      <w:tr w:rsidR="00C54576" w:rsidRPr="00001A2C" w14:paraId="7DA737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A85AE" w14:textId="77777777" w:rsidR="00C54576" w:rsidRPr="00001A2C" w:rsidRDefault="00C54576" w:rsidP="00C54576">
            <w:pPr>
              <w:rPr>
                <w:b/>
                <w:bCs/>
                <w:color w:val="000000"/>
                <w:szCs w:val="24"/>
              </w:rPr>
            </w:pPr>
            <w:r w:rsidRPr="00001A2C">
              <w:rPr>
                <w:b/>
                <w:bCs/>
                <w:color w:val="000000"/>
                <w:szCs w:val="24"/>
              </w:rPr>
              <w:t>Šiam uždaviniui įgyvendinti bus taikomos šios priemonės:</w:t>
            </w:r>
          </w:p>
        </w:tc>
      </w:tr>
      <w:tr w:rsidR="00C54576" w:rsidRPr="00001A2C" w14:paraId="1B4ED8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30FF564" w14:textId="77777777" w:rsidR="00C54576" w:rsidRPr="00001A2C" w:rsidRDefault="00C54576" w:rsidP="00C54576">
            <w:pPr>
              <w:rPr>
                <w:b/>
                <w:bCs/>
                <w:color w:val="000000"/>
                <w:szCs w:val="24"/>
              </w:rPr>
            </w:pPr>
            <w:r w:rsidRPr="00001A2C">
              <w:rPr>
                <w:b/>
                <w:bCs/>
                <w:color w:val="000000"/>
                <w:szCs w:val="24"/>
              </w:rPr>
              <w:t>005-01-01-01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645B573" w14:textId="77777777" w:rsidR="00C54576" w:rsidRPr="00001A2C" w:rsidRDefault="00C54576" w:rsidP="00C54576">
            <w:pPr>
              <w:rPr>
                <w:b/>
                <w:bCs/>
                <w:color w:val="000000"/>
                <w:szCs w:val="24"/>
              </w:rPr>
            </w:pPr>
            <w:r w:rsidRPr="00001A2C">
              <w:rPr>
                <w:b/>
                <w:bCs/>
                <w:color w:val="000000"/>
                <w:szCs w:val="24"/>
              </w:rPr>
              <w:t>Specialiosios aplinkos apsaugos rėmimo programos vykdymas</w:t>
            </w:r>
          </w:p>
        </w:tc>
      </w:tr>
      <w:tr w:rsidR="00C54576" w:rsidRPr="00001A2C" w14:paraId="3C8FA0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A33945" w14:textId="77777777" w:rsidR="00C54576" w:rsidRPr="0066508A" w:rsidRDefault="00C54576" w:rsidP="00C54576">
            <w:pPr>
              <w:jc w:val="both"/>
              <w:rPr>
                <w:iCs/>
                <w:szCs w:val="24"/>
              </w:rPr>
            </w:pPr>
            <w:r w:rsidRPr="0066508A">
              <w:rPr>
                <w:iCs/>
                <w:szCs w:val="24"/>
              </w:rPr>
              <w:t>Įgyvendinant priemonę, planuojamos vykdyti šios veiklos:</w:t>
            </w:r>
          </w:p>
          <w:p w14:paraId="35D90620" w14:textId="77777777" w:rsidR="00C54576" w:rsidRPr="0066508A" w:rsidRDefault="00C54576" w:rsidP="00C54576">
            <w:pPr>
              <w:pStyle w:val="Sraopastraipa"/>
              <w:numPr>
                <w:ilvl w:val="0"/>
                <w:numId w:val="11"/>
              </w:numPr>
              <w:jc w:val="both"/>
              <w:rPr>
                <w:iCs/>
                <w:szCs w:val="24"/>
              </w:rPr>
            </w:pPr>
            <w:r w:rsidRPr="0066508A">
              <w:rPr>
                <w:iCs/>
                <w:szCs w:val="24"/>
              </w:rPr>
              <w:t>visuomenės rėmimo specialiosios programos įgyvendinimas;</w:t>
            </w:r>
          </w:p>
          <w:p w14:paraId="61CCCF57" w14:textId="77777777" w:rsidR="00C54576" w:rsidRPr="0066508A" w:rsidRDefault="00C54576" w:rsidP="00C54576">
            <w:pPr>
              <w:pStyle w:val="Sraopastraipa"/>
              <w:numPr>
                <w:ilvl w:val="0"/>
                <w:numId w:val="11"/>
              </w:numPr>
              <w:jc w:val="both"/>
              <w:rPr>
                <w:iCs/>
                <w:szCs w:val="24"/>
              </w:rPr>
            </w:pPr>
            <w:r w:rsidRPr="0066508A">
              <w:rPr>
                <w:iCs/>
                <w:szCs w:val="24"/>
              </w:rPr>
              <w:lastRenderedPageBreak/>
              <w:t>žemės sklypų, kuriuose medžioklė nėra uždrausta, savininkų, valdytojų ir naudotojų įgyvendinamų žalos prevencijos priemonių, kuriomis jie siekia išvengti medžiojamųjų gyvūnų daromos žalos, vykdymas;</w:t>
            </w:r>
          </w:p>
          <w:p w14:paraId="093B3505" w14:textId="77777777" w:rsidR="00C54576" w:rsidRPr="0066508A" w:rsidRDefault="00C54576" w:rsidP="00C54576">
            <w:pPr>
              <w:pStyle w:val="Sraopastraipa"/>
              <w:numPr>
                <w:ilvl w:val="0"/>
                <w:numId w:val="11"/>
              </w:numPr>
              <w:jc w:val="both"/>
              <w:rPr>
                <w:iCs/>
                <w:szCs w:val="24"/>
              </w:rPr>
            </w:pPr>
            <w:r w:rsidRPr="0066508A">
              <w:rPr>
                <w:iCs/>
                <w:szCs w:val="24"/>
              </w:rPr>
              <w:t>kartografinės ir kitos medžiagos, reikalingos pagal Medžioklės įstatymo reikalavimus, rengiamiems medžioklės plotų vienetų sudarymo ar jų ribų pakeitimo projektams parengimas;</w:t>
            </w:r>
          </w:p>
          <w:p w14:paraId="3F6DB052" w14:textId="77777777" w:rsidR="00C54576" w:rsidRPr="0066508A" w:rsidRDefault="00C54576" w:rsidP="00C54576">
            <w:pPr>
              <w:pStyle w:val="Sraopastraipa"/>
              <w:numPr>
                <w:ilvl w:val="0"/>
                <w:numId w:val="11"/>
              </w:numPr>
              <w:jc w:val="both"/>
              <w:rPr>
                <w:iCs/>
                <w:szCs w:val="24"/>
              </w:rPr>
            </w:pPr>
            <w:r w:rsidRPr="0066508A">
              <w:rPr>
                <w:bCs/>
              </w:rPr>
              <w:t>aplinkos kokybės gerinimo ir apsaugos priemonių vykdymas;</w:t>
            </w:r>
          </w:p>
          <w:p w14:paraId="6E1219C5" w14:textId="77777777" w:rsidR="00C54576" w:rsidRPr="0066508A" w:rsidRDefault="00C54576" w:rsidP="00C54576">
            <w:pPr>
              <w:pStyle w:val="Sraopastraipa"/>
              <w:numPr>
                <w:ilvl w:val="0"/>
                <w:numId w:val="11"/>
              </w:numPr>
              <w:jc w:val="both"/>
              <w:rPr>
                <w:iCs/>
                <w:szCs w:val="24"/>
              </w:rPr>
            </w:pPr>
            <w:r w:rsidRPr="0066508A">
              <w:rPr>
                <w:bCs/>
              </w:rPr>
              <w:t>atliekų tvarkymo infrastruktūros plėtra;</w:t>
            </w:r>
          </w:p>
          <w:p w14:paraId="47738E8E" w14:textId="77777777" w:rsidR="00C54576" w:rsidRPr="0066508A" w:rsidRDefault="00C54576" w:rsidP="00C54576">
            <w:pPr>
              <w:pStyle w:val="Sraopastraipa"/>
              <w:numPr>
                <w:ilvl w:val="0"/>
                <w:numId w:val="11"/>
              </w:numPr>
              <w:jc w:val="both"/>
              <w:rPr>
                <w:iCs/>
                <w:szCs w:val="24"/>
              </w:rPr>
            </w:pPr>
            <w:r w:rsidRPr="0066508A">
              <w:rPr>
                <w:bCs/>
              </w:rPr>
              <w:t>atliekų, kurių turėtojo nustatyti neįmanoma arba kuris nebeegzistuoja, tvarkymas;</w:t>
            </w:r>
          </w:p>
          <w:p w14:paraId="3730BE52" w14:textId="77777777" w:rsidR="00C54576" w:rsidRPr="0066508A" w:rsidRDefault="00C54576" w:rsidP="00C54576">
            <w:pPr>
              <w:pStyle w:val="Sraopastraipa"/>
              <w:numPr>
                <w:ilvl w:val="0"/>
                <w:numId w:val="11"/>
              </w:numPr>
              <w:jc w:val="both"/>
              <w:rPr>
                <w:iCs/>
                <w:szCs w:val="24"/>
              </w:rPr>
            </w:pPr>
            <w:r w:rsidRPr="0066508A">
              <w:rPr>
                <w:bCs/>
              </w:rPr>
              <w:t>aplinkos monitoringo, prevencinės, aplinkos atkūrimo priemonių vykdymas;</w:t>
            </w:r>
          </w:p>
          <w:p w14:paraId="6402165F" w14:textId="77777777" w:rsidR="00C54576" w:rsidRPr="0066508A" w:rsidRDefault="00C54576" w:rsidP="00C54576">
            <w:pPr>
              <w:pStyle w:val="Sraopastraipa"/>
              <w:numPr>
                <w:ilvl w:val="0"/>
                <w:numId w:val="11"/>
              </w:numPr>
              <w:jc w:val="both"/>
              <w:rPr>
                <w:iCs/>
                <w:szCs w:val="24"/>
              </w:rPr>
            </w:pPr>
            <w:r w:rsidRPr="0066508A">
              <w:rPr>
                <w:bCs/>
              </w:rPr>
              <w:t>visuomenės švietimas ir mokymas aplinkosaugos klausimais;</w:t>
            </w:r>
          </w:p>
          <w:p w14:paraId="3F211866" w14:textId="77777777" w:rsidR="00C54576" w:rsidRPr="0066508A" w:rsidRDefault="00C54576" w:rsidP="00C54576">
            <w:pPr>
              <w:pStyle w:val="Sraopastraipa"/>
              <w:numPr>
                <w:ilvl w:val="0"/>
                <w:numId w:val="11"/>
              </w:numPr>
              <w:jc w:val="both"/>
              <w:rPr>
                <w:iCs/>
                <w:szCs w:val="24"/>
              </w:rPr>
            </w:pPr>
            <w:r w:rsidRPr="0066508A">
              <w:rPr>
                <w:bCs/>
              </w:rPr>
              <w:t xml:space="preserve">želdynų ir želdinių apsaugos, tvarkymo, būklės stebėsenos, želdynų kūrimo, želdinių veisimo ir inventorizavimo priemonių vykdymas. </w:t>
            </w:r>
          </w:p>
          <w:p w14:paraId="68F2901D" w14:textId="73B1CB61" w:rsidR="00C54576" w:rsidRPr="00F53CA2" w:rsidRDefault="00C54576" w:rsidP="00C54576">
            <w:pPr>
              <w:jc w:val="both"/>
              <w:rPr>
                <w:szCs w:val="24"/>
              </w:rPr>
            </w:pPr>
            <w:r w:rsidRPr="00D10457">
              <w:rPr>
                <w:bCs/>
              </w:rPr>
              <w:t xml:space="preserve"> </w:t>
            </w:r>
            <w:r w:rsidRPr="00D10457">
              <w:rPr>
                <w:szCs w:val="24"/>
              </w:rPr>
              <w:t>Priemonė yra tęstinės veiklos, bet tiesiogiai susijusi su pažangos veikla, nes skirta įgyvendinti pažangos uždavinį. Priemonė įgyvendinama iš Savivaldybės aplinkos apsaugos rėmimo specialiosios programos lėšų.</w:t>
            </w:r>
          </w:p>
        </w:tc>
      </w:tr>
      <w:tr w:rsidR="00C54576" w:rsidRPr="00001A2C" w14:paraId="491809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FDA6D" w14:textId="77777777" w:rsidR="00C54576" w:rsidRPr="00001A2C" w:rsidRDefault="00C54576" w:rsidP="00C54576">
            <w:pPr>
              <w:rPr>
                <w:b/>
                <w:bCs/>
                <w:color w:val="000000"/>
                <w:szCs w:val="24"/>
              </w:rPr>
            </w:pPr>
            <w:r w:rsidRPr="00001A2C">
              <w:rPr>
                <w:b/>
                <w:bCs/>
                <w:color w:val="000000"/>
                <w:szCs w:val="24"/>
              </w:rPr>
              <w:lastRenderedPageBreak/>
              <w:t>005-01-01-02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3B7C30" w14:textId="77777777" w:rsidR="00C54576" w:rsidRPr="00001A2C" w:rsidRDefault="00C54576" w:rsidP="00C54576">
            <w:pPr>
              <w:rPr>
                <w:b/>
                <w:bCs/>
                <w:color w:val="000000"/>
                <w:szCs w:val="24"/>
              </w:rPr>
            </w:pPr>
            <w:r w:rsidRPr="00001A2C">
              <w:rPr>
                <w:b/>
                <w:bCs/>
                <w:color w:val="000000"/>
                <w:szCs w:val="24"/>
              </w:rPr>
              <w:t>Gamtos objektų, gamtos vertybių įveiklinimas, svarbiausių objektų tvarkymas</w:t>
            </w:r>
          </w:p>
        </w:tc>
      </w:tr>
      <w:tr w:rsidR="00C54576" w:rsidRPr="00001A2C" w14:paraId="67EA8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A180E76" w14:textId="77777777" w:rsidR="00C54576" w:rsidRPr="00001A2C" w:rsidRDefault="00C54576" w:rsidP="00C54576">
            <w:pPr>
              <w:jc w:val="both"/>
              <w:rPr>
                <w:color w:val="000000"/>
                <w:szCs w:val="24"/>
              </w:rPr>
            </w:pPr>
            <w:r w:rsidRPr="00252B11">
              <w:rPr>
                <w:color w:val="000000"/>
                <w:szCs w:val="24"/>
              </w:rPr>
              <w:t xml:space="preserve">Priemone įgyvendinami Aplinkos apsaugos rėmimo specialiosios programos projektai pagal </w:t>
            </w:r>
            <w:r w:rsidRPr="00252B11">
              <w:rPr>
                <w:szCs w:val="24"/>
                <w:lang w:eastAsia="lt-LT"/>
              </w:rPr>
              <w:t xml:space="preserve">Plungės rajono savivaldybės seniūnijų, visuomeninių ar bendruomeninių organizacijų, </w:t>
            </w:r>
            <w:r w:rsidRPr="00252B11">
              <w:rPr>
                <w:color w:val="000000"/>
                <w:shd w:val="clear" w:color="auto" w:fill="FFFFFF"/>
              </w:rPr>
              <w:t>asociacijų,</w:t>
            </w:r>
            <w:r w:rsidRPr="00252B11">
              <w:rPr>
                <w:szCs w:val="24"/>
                <w:lang w:eastAsia="lt-LT"/>
              </w:rPr>
              <w:t xml:space="preserve"> viešųjų ir švietimo įstaigų ar kitų fizinių ir juridiniai asmenų pateiktas paraiškas. Projektų veiklų įgyvendinimo metu sutvarkomos, pritaikomos lankymui ar įveiklinamos vertingos teritorijos (gamtos paminklai, piliakalniai, visuomeninės paskirties, rekreacinės teritorijos ir pan.).</w:t>
            </w:r>
            <w:r>
              <w:rPr>
                <w:szCs w:val="24"/>
                <w:lang w:eastAsia="lt-LT"/>
              </w:rPr>
              <w:t xml:space="preserve"> Priemonė vykdoma įgyvendinant </w:t>
            </w:r>
            <w:r w:rsidRPr="00066258">
              <w:rPr>
                <w:color w:val="000000"/>
                <w:szCs w:val="24"/>
              </w:rPr>
              <w:t>Specialiosios aplinkos apsaugos rėmimo programą</w:t>
            </w:r>
            <w:r>
              <w:rPr>
                <w:color w:val="000000"/>
                <w:szCs w:val="24"/>
              </w:rPr>
              <w:t>.</w:t>
            </w:r>
          </w:p>
          <w:p w14:paraId="77EF8C6C" w14:textId="77777777" w:rsidR="00C54576" w:rsidRDefault="00C54576" w:rsidP="00C54576">
            <w:pPr>
              <w:jc w:val="both"/>
              <w:rPr>
                <w:color w:val="000000"/>
                <w:szCs w:val="24"/>
              </w:rPr>
            </w:pPr>
          </w:p>
          <w:p w14:paraId="3BEAF6FB" w14:textId="77777777" w:rsidR="00C54576" w:rsidRPr="00AC1981" w:rsidRDefault="00C54576" w:rsidP="00C54576">
            <w:pPr>
              <w:jc w:val="both"/>
              <w:rPr>
                <w:szCs w:val="24"/>
              </w:rPr>
            </w:pPr>
            <w:r w:rsidRPr="00001A2C">
              <w:rPr>
                <w:color w:val="000000"/>
                <w:szCs w:val="24"/>
              </w:rPr>
              <w:t>Priemonė yra</w:t>
            </w:r>
            <w:r>
              <w:rPr>
                <w:color w:val="000000"/>
                <w:szCs w:val="24"/>
              </w:rPr>
              <w:t xml:space="preserve"> </w:t>
            </w:r>
            <w:r w:rsidRPr="00AC1981">
              <w:rPr>
                <w:color w:val="000000"/>
                <w:szCs w:val="24"/>
                <w:u w:val="single"/>
              </w:rPr>
              <w:t xml:space="preserve">pažangos </w:t>
            </w:r>
            <w:r>
              <w:rPr>
                <w:color w:val="000000"/>
                <w:szCs w:val="24"/>
              </w:rPr>
              <w:t xml:space="preserve">ir skirta įgyvendinti pažangos uždavinį (atitinka Plungės rajono </w:t>
            </w:r>
            <w:r w:rsidRPr="00092150">
              <w:rPr>
                <w:color w:val="000000"/>
                <w:szCs w:val="24"/>
              </w:rPr>
              <w:t>SPP 3-io prioriteto 3.3-io tikslo 3.3.1 uždavinį „Įveiklinti esamos gamtos objektus“,</w:t>
            </w:r>
            <w:r>
              <w:rPr>
                <w:color w:val="000000"/>
                <w:szCs w:val="24"/>
              </w:rPr>
              <w:t xml:space="preserve"> 3.3.2. uždavinį „Tvarkyti (puoselėti) Plungės r. kraštovaizdį</w:t>
            </w:r>
            <w:r w:rsidRPr="00AC1981">
              <w:rPr>
                <w:szCs w:val="24"/>
              </w:rPr>
              <w:t>“, 3.3.3 uždavinį „Skatinti gamtos vertybių tvarkymą privačiomis lėšomis“.</w:t>
            </w:r>
          </w:p>
          <w:p w14:paraId="549EB74A" w14:textId="4011DCD1" w:rsidR="00C54576" w:rsidRPr="00001A2C" w:rsidRDefault="00C54576" w:rsidP="00C54576">
            <w:pPr>
              <w:jc w:val="both"/>
              <w:rPr>
                <w:color w:val="000000"/>
                <w:szCs w:val="24"/>
              </w:rPr>
            </w:pPr>
            <w:r>
              <w:rPr>
                <w:color w:val="000000"/>
                <w:szCs w:val="24"/>
              </w:rPr>
              <w:t xml:space="preserve">Priemonė </w:t>
            </w:r>
            <w:r w:rsidRPr="00001A2C">
              <w:rPr>
                <w:color w:val="000000"/>
                <w:szCs w:val="24"/>
              </w:rPr>
              <w:t>įgyvendinama iš Savivaldybės aplinkos apsaugos rėmimo specialiosios programos lėšų.</w:t>
            </w:r>
          </w:p>
        </w:tc>
      </w:tr>
      <w:tr w:rsidR="00C54576" w:rsidRPr="00001A2C" w14:paraId="064B8E1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ABCE125" w14:textId="77777777" w:rsidR="00C54576" w:rsidRPr="00001A2C" w:rsidRDefault="00C54576" w:rsidP="00C54576">
            <w:pPr>
              <w:rPr>
                <w:b/>
                <w:bCs/>
                <w:color w:val="000000"/>
                <w:szCs w:val="24"/>
              </w:rPr>
            </w:pPr>
            <w:r w:rsidRPr="00001A2C">
              <w:rPr>
                <w:b/>
                <w:bCs/>
                <w:color w:val="000000"/>
                <w:szCs w:val="24"/>
              </w:rPr>
              <w:t>005-01-02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B1601B0" w14:textId="77777777" w:rsidR="00C54576" w:rsidRPr="00001A2C" w:rsidRDefault="00C54576" w:rsidP="00C54576">
            <w:pPr>
              <w:jc w:val="both"/>
              <w:rPr>
                <w:b/>
                <w:bCs/>
                <w:color w:val="000000"/>
                <w:szCs w:val="24"/>
              </w:rPr>
            </w:pPr>
            <w:r w:rsidRPr="00001A2C">
              <w:rPr>
                <w:b/>
                <w:bCs/>
                <w:color w:val="000000"/>
                <w:szCs w:val="24"/>
              </w:rPr>
              <w:t>Organizuoti komunalinių atliekų, antrinių žaliavų, pavojingų atliekų, žaliųjų ir stambiagabaričių atliekų surinkimą ir tvarkymą</w:t>
            </w:r>
          </w:p>
        </w:tc>
      </w:tr>
      <w:tr w:rsidR="00C54576" w:rsidRPr="00001A2C" w14:paraId="1132E1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A32A6C" w14:textId="3D010471" w:rsidR="00C54576" w:rsidRPr="00E64DAC" w:rsidRDefault="00C54576" w:rsidP="00C54576">
            <w:pPr>
              <w:jc w:val="both"/>
              <w:rPr>
                <w:color w:val="000000"/>
                <w:szCs w:val="24"/>
              </w:rPr>
            </w:pPr>
            <w:r w:rsidRPr="00DF6ECC">
              <w:rPr>
                <w:color w:val="000000"/>
                <w:szCs w:val="24"/>
              </w:rPr>
              <w:t xml:space="preserve">Vadovaujantis Atliekų tvarkymo įstatymo 25 straipsnio nuostatomis, </w:t>
            </w:r>
            <w:r>
              <w:rPr>
                <w:color w:val="000000"/>
                <w:szCs w:val="24"/>
              </w:rPr>
              <w:t>s</w:t>
            </w:r>
            <w:r w:rsidRPr="00DF6ECC">
              <w:rPr>
                <w:color w:val="000000"/>
                <w:szCs w:val="24"/>
              </w:rPr>
              <w:t xml:space="preserve">avivaldybės organizuoja komunalinių atliekų tvarkymo sistemas, būtinas jų teritorijose susidarančioms komunalinėms atliekoms tvarkyti, užtikrina tų sistemų funkcionavimą, organizuoja atliekų, kurių turėtojo nustatyti neįmanoma arba kuris neegzistuoja, tvarkymą ir administruoja komunalinių atliekų tvarkymo paslaugos teikimą. </w:t>
            </w:r>
            <w:r w:rsidRPr="00E64DAC">
              <w:rPr>
                <w:color w:val="000000"/>
                <w:szCs w:val="24"/>
              </w:rPr>
              <w:t>Savivaldybėje komunalinės atliekos tvarkomos regioniniu principu. UAB „Telšių regiono atliekų tvarkymo centras“ įsteigta 2003 m. gruodžio 30 d.</w:t>
            </w:r>
          </w:p>
          <w:p w14:paraId="549F6D64" w14:textId="77777777" w:rsidR="00C54576" w:rsidRPr="00E64DAC" w:rsidRDefault="00C54576" w:rsidP="00C54576">
            <w:pPr>
              <w:jc w:val="both"/>
              <w:rPr>
                <w:color w:val="000000"/>
                <w:szCs w:val="24"/>
              </w:rPr>
            </w:pPr>
          </w:p>
          <w:p w14:paraId="1EE34DF8" w14:textId="03346E6C" w:rsidR="00C54576" w:rsidRPr="00001A2C" w:rsidRDefault="00C54576" w:rsidP="00C54576">
            <w:pPr>
              <w:jc w:val="both"/>
              <w:rPr>
                <w:color w:val="000000"/>
                <w:szCs w:val="24"/>
              </w:rPr>
            </w:pPr>
            <w:r w:rsidRPr="00E64DAC">
              <w:rPr>
                <w:szCs w:val="24"/>
              </w:rPr>
              <w:t xml:space="preserve">Programos uždavinys yra </w:t>
            </w:r>
            <w:r w:rsidRPr="00E64DAC">
              <w:rPr>
                <w:szCs w:val="24"/>
                <w:u w:val="single"/>
              </w:rPr>
              <w:t>pažangos</w:t>
            </w:r>
            <w:r w:rsidRPr="00E64DAC">
              <w:rPr>
                <w:color w:val="000000"/>
                <w:szCs w:val="24"/>
              </w:rPr>
              <w:t>, nes atitinka Plungės rajono SPP 1-o prioriteto 1.8 tikslą „Plėsti ir modernizuoti komunalinio ūkio, atliekų tvarkymo, vandentvarkos</w:t>
            </w:r>
            <w:r w:rsidRPr="00DF6ECC">
              <w:rPr>
                <w:color w:val="000000"/>
                <w:szCs w:val="24"/>
              </w:rPr>
              <w:t xml:space="preserve"> ir šilumos tiekimo sistemas“.</w:t>
            </w:r>
            <w:r w:rsidRPr="00DF6ECC">
              <w:rPr>
                <w:szCs w:val="24"/>
              </w:rPr>
              <w:t xml:space="preserve"> Uždaviniu</w:t>
            </w:r>
            <w:r w:rsidRPr="00DF6ECC">
              <w:rPr>
                <w:rFonts w:eastAsia="Calibri"/>
                <w:szCs w:val="24"/>
              </w:rPr>
              <w:t xml:space="preserve"> numatoma įgyvendinti 1 priemonę, kuri yra tęstinės veiklos.</w:t>
            </w:r>
          </w:p>
        </w:tc>
      </w:tr>
      <w:tr w:rsidR="00C54576" w:rsidRPr="00001A2C" w14:paraId="57B25F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FC5E16" w14:textId="77777777" w:rsidR="00C54576" w:rsidRPr="00001A2C" w:rsidRDefault="00C54576" w:rsidP="00C54576">
            <w:pPr>
              <w:rPr>
                <w:b/>
                <w:bCs/>
                <w:color w:val="000000"/>
                <w:szCs w:val="24"/>
              </w:rPr>
            </w:pPr>
            <w:r w:rsidRPr="00001A2C">
              <w:rPr>
                <w:b/>
                <w:bCs/>
                <w:color w:val="000000"/>
                <w:szCs w:val="24"/>
              </w:rPr>
              <w:t>Šiam uždaviniui įgyvendinti bus taikomos šios priemonės:</w:t>
            </w:r>
          </w:p>
        </w:tc>
      </w:tr>
      <w:tr w:rsidR="00C54576" w:rsidRPr="00001A2C" w14:paraId="41C174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1099A6" w14:textId="77777777" w:rsidR="00C54576" w:rsidRPr="00001A2C" w:rsidRDefault="00C54576" w:rsidP="00C54576">
            <w:pPr>
              <w:rPr>
                <w:b/>
                <w:bCs/>
                <w:color w:val="000000"/>
                <w:szCs w:val="24"/>
              </w:rPr>
            </w:pPr>
            <w:r w:rsidRPr="00001A2C">
              <w:rPr>
                <w:b/>
                <w:bCs/>
                <w:color w:val="000000"/>
                <w:szCs w:val="24"/>
              </w:rPr>
              <w:t>005-01-02-01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E35F08" w14:textId="77777777" w:rsidR="00C54576" w:rsidRPr="00001A2C" w:rsidRDefault="00C54576" w:rsidP="00C54576">
            <w:pPr>
              <w:rPr>
                <w:b/>
                <w:bCs/>
                <w:color w:val="000000"/>
                <w:szCs w:val="24"/>
              </w:rPr>
            </w:pPr>
            <w:r w:rsidRPr="00001A2C">
              <w:rPr>
                <w:b/>
                <w:bCs/>
                <w:color w:val="000000"/>
                <w:szCs w:val="24"/>
              </w:rPr>
              <w:t>Komunalinių atliekų surinkimui ir tvarkymui</w:t>
            </w:r>
          </w:p>
        </w:tc>
      </w:tr>
      <w:tr w:rsidR="00C54576" w:rsidRPr="00001A2C" w14:paraId="1D61A5C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E26755" w14:textId="018AD2DA" w:rsidR="00C54576" w:rsidRPr="00966511" w:rsidRDefault="00C54576" w:rsidP="00C54576">
            <w:pPr>
              <w:jc w:val="both"/>
              <w:rPr>
                <w:bCs/>
              </w:rPr>
            </w:pPr>
            <w:r w:rsidRPr="00966511">
              <w:rPr>
                <w:color w:val="000000"/>
                <w:szCs w:val="24"/>
              </w:rPr>
              <w:t xml:space="preserve">Šia priemone siekiama užtikrinti Plungės rajono savivaldybės komunalinių atliekų surinkimą ir sutvarkymą. </w:t>
            </w:r>
            <w:r w:rsidRPr="00966511">
              <w:rPr>
                <w:bCs/>
              </w:rPr>
              <w:t xml:space="preserve">Savivaldybė organizuoja </w:t>
            </w:r>
            <w:r w:rsidRPr="00966511">
              <w:t xml:space="preserve">komunalinių atliekų tvarkymo sistemų diegimą, vykdo antrinių žaliavų surinkimo ir perdirbimo organizavimą, sąvartynų eksploatavimą, vietinės rinkliavos už komunalinių atliekų surinkimą iš atliekų turėtojų ir atliekų tvarkymą administravimą. </w:t>
            </w:r>
            <w:r w:rsidRPr="00966511">
              <w:rPr>
                <w:lang w:eastAsia="ar-SA"/>
              </w:rPr>
              <w:t>Savivaldybė taip pat organizuoja komunalinių atliekų tvarkymo sistemos, būtinos jų teritorijose susidarančioms komunalinėms atliekoms tvarkyti, atnaujinimą, užtikrina tų sistemų funkcionavimą, administruoja komunalinių atliekų tvarkymo paslaugos teikimą</w:t>
            </w:r>
            <w:r w:rsidRPr="00966511">
              <w:rPr>
                <w:bCs/>
              </w:rPr>
              <w:t xml:space="preserve">. </w:t>
            </w:r>
            <w:r w:rsidRPr="00E64DAC">
              <w:rPr>
                <w:bCs/>
              </w:rPr>
              <w:t>Savivaldybėje komunalinės atliekos</w:t>
            </w:r>
            <w:r w:rsidRPr="00966511">
              <w:rPr>
                <w:bCs/>
              </w:rPr>
              <w:t xml:space="preserve"> tvarkomos regioniniu principu. Plungės rajono savivaldybė kartu su kitomis regiono savivaldybėmis yra įsteigusi UAB „Telšių regiono atliekų tvarkymo centras“, kuri yra atsaking</w:t>
            </w:r>
            <w:r>
              <w:rPr>
                <w:bCs/>
              </w:rPr>
              <w:t>a</w:t>
            </w:r>
            <w:r w:rsidRPr="00966511">
              <w:rPr>
                <w:bCs/>
              </w:rPr>
              <w:t xml:space="preserve"> už atliekų tvarkymo sistemos </w:t>
            </w:r>
            <w:r w:rsidRPr="00966511">
              <w:rPr>
                <w:bCs/>
              </w:rPr>
              <w:lastRenderedPageBreak/>
              <w:t xml:space="preserve">funkcionavimą. Įgyvendinama priemone taip pat siekiama užtikrinti naudotų padangų, kurių turėtojų nustatyti neįmanoma arba kuris nebeegzistuoja, surinkimą. </w:t>
            </w:r>
          </w:p>
          <w:p w14:paraId="1BA2E267" w14:textId="77777777" w:rsidR="00C54576" w:rsidRPr="00966511" w:rsidRDefault="00C54576" w:rsidP="00C54576">
            <w:pPr>
              <w:jc w:val="both"/>
              <w:rPr>
                <w:bCs/>
              </w:rPr>
            </w:pPr>
          </w:p>
          <w:p w14:paraId="225E7956" w14:textId="52D43793" w:rsidR="00C54576" w:rsidRPr="00DB30C2" w:rsidRDefault="00C54576" w:rsidP="00C54576">
            <w:pPr>
              <w:jc w:val="both"/>
              <w:rPr>
                <w:color w:val="000000"/>
                <w:szCs w:val="24"/>
              </w:rPr>
            </w:pPr>
            <w:r w:rsidRPr="00966511">
              <w:rPr>
                <w:color w:val="000000"/>
                <w:szCs w:val="24"/>
              </w:rPr>
              <w:t>Priemonė yra tęstinės veiklos, bet tiesiogiai susijusi su pažangos veikla, nes skirta įgyvendinti pažangos uždavinį. Priemonė įgyvendinama iš Savivaldybės biudžeto lėšų bei skiriamos valstybės biudžeto dotacijos.</w:t>
            </w:r>
          </w:p>
        </w:tc>
      </w:tr>
      <w:tr w:rsidR="00C54576" w:rsidRPr="00001A2C" w14:paraId="29920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6223683" w14:textId="77777777" w:rsidR="00C54576" w:rsidRPr="00001A2C" w:rsidRDefault="00C54576" w:rsidP="00C54576">
            <w:pPr>
              <w:rPr>
                <w:b/>
                <w:bCs/>
                <w:color w:val="000000"/>
                <w:szCs w:val="24"/>
              </w:rPr>
            </w:pPr>
            <w:r w:rsidRPr="00001A2C">
              <w:rPr>
                <w:b/>
                <w:bCs/>
                <w:color w:val="000000"/>
                <w:szCs w:val="24"/>
              </w:rPr>
              <w:lastRenderedPageBreak/>
              <w:t>Nefinansinės priemonės, įgyvendinamos Programa</w:t>
            </w:r>
          </w:p>
        </w:tc>
      </w:tr>
      <w:tr w:rsidR="00C54576" w:rsidRPr="00001A2C" w14:paraId="71D32C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2A1BCC1" w14:textId="77777777" w:rsidR="00C54576" w:rsidRPr="00001A2C" w:rsidRDefault="00C54576" w:rsidP="00C54576">
            <w:pPr>
              <w:tabs>
                <w:tab w:val="left" w:pos="34"/>
                <w:tab w:val="left" w:pos="284"/>
              </w:tabs>
              <w:spacing w:after="200" w:line="276" w:lineRule="auto"/>
              <w:contextualSpacing/>
              <w:jc w:val="both"/>
              <w:rPr>
                <w:iCs/>
                <w:color w:val="000000"/>
                <w:szCs w:val="24"/>
              </w:rPr>
            </w:pPr>
            <w:r w:rsidRPr="00001A2C">
              <w:rPr>
                <w:iCs/>
                <w:szCs w:val="24"/>
              </w:rPr>
              <w:t>Nėra</w:t>
            </w:r>
          </w:p>
        </w:tc>
      </w:tr>
      <w:tr w:rsidR="00C54576" w:rsidRPr="00001A2C" w14:paraId="52AC6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D5861CA" w14:textId="77777777" w:rsidR="00C54576" w:rsidRPr="00092150" w:rsidRDefault="00C54576" w:rsidP="00C54576">
            <w:pPr>
              <w:rPr>
                <w:b/>
                <w:bCs/>
                <w:color w:val="000000"/>
                <w:szCs w:val="24"/>
              </w:rPr>
            </w:pPr>
            <w:r w:rsidRPr="00092150">
              <w:rPr>
                <w:b/>
                <w:bCs/>
                <w:color w:val="000000"/>
                <w:szCs w:val="24"/>
              </w:rPr>
              <w:t>Esminiai asignavimų pasikeitimai</w:t>
            </w:r>
          </w:p>
        </w:tc>
      </w:tr>
      <w:tr w:rsidR="00C54576" w:rsidRPr="000C134C" w14:paraId="0C1418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192A501" w14:textId="77777777" w:rsidR="00C54576" w:rsidRPr="000C134C" w:rsidRDefault="00C54576" w:rsidP="00C54576">
            <w:pPr>
              <w:tabs>
                <w:tab w:val="left" w:pos="34"/>
                <w:tab w:val="left" w:pos="284"/>
              </w:tabs>
              <w:spacing w:after="200" w:line="276" w:lineRule="auto"/>
              <w:contextualSpacing/>
              <w:jc w:val="both"/>
              <w:rPr>
                <w:i/>
                <w:szCs w:val="24"/>
              </w:rPr>
            </w:pPr>
            <w:r w:rsidRPr="000C134C">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0756A260" w14:textId="296D4F08" w:rsidR="00C54576" w:rsidRPr="00CB048B" w:rsidRDefault="00C54576" w:rsidP="00C54576">
            <w:pPr>
              <w:pStyle w:val="Sraopastraipa"/>
              <w:numPr>
                <w:ilvl w:val="0"/>
                <w:numId w:val="29"/>
              </w:numPr>
              <w:tabs>
                <w:tab w:val="left" w:pos="34"/>
                <w:tab w:val="left" w:pos="284"/>
              </w:tabs>
              <w:spacing w:after="200" w:line="276" w:lineRule="auto"/>
              <w:jc w:val="both"/>
              <w:rPr>
                <w:i/>
                <w:iCs/>
                <w:szCs w:val="24"/>
              </w:rPr>
            </w:pPr>
            <w:r w:rsidRPr="00CB048B">
              <w:rPr>
                <w:i/>
                <w:szCs w:val="24"/>
              </w:rPr>
              <w:t>005-01-01-01 priemonės „Specialiosios aplinkos apsaugos rėmimo programos vykdymas“, asignavimų ir kitų lėšų sumos sumažėjo, nes 2023 m priemonės lėšų likutis, kuris persikelia į 2024 metus buvo mažesnis negu 2022 metų likutis, kuris kėlėsi į 2023 metus. Programos lėšos naudojamos pagal faktinį poreikį, įvertinus gautas paraiškas aplinkosaugos projektų įgyvendinimui.</w:t>
            </w:r>
          </w:p>
          <w:p w14:paraId="3A633C7B" w14:textId="33C29AD2" w:rsidR="00C54576" w:rsidRPr="00CB048B" w:rsidRDefault="00C54576" w:rsidP="00C54576">
            <w:pPr>
              <w:pStyle w:val="Sraopastraipa"/>
              <w:numPr>
                <w:ilvl w:val="0"/>
                <w:numId w:val="29"/>
              </w:numPr>
              <w:tabs>
                <w:tab w:val="left" w:pos="34"/>
                <w:tab w:val="left" w:pos="284"/>
              </w:tabs>
              <w:spacing w:after="200" w:line="276" w:lineRule="auto"/>
              <w:jc w:val="both"/>
              <w:rPr>
                <w:i/>
                <w:szCs w:val="24"/>
              </w:rPr>
            </w:pPr>
            <w:r w:rsidRPr="00CB048B">
              <w:rPr>
                <w:i/>
                <w:szCs w:val="24"/>
              </w:rPr>
              <w:t>005-01-02-01 priemonės „Komunalinių atliekų surinkimui ir tvarkymui“ asignavimų ir kitų lėšų sumos sumažėjo, nes dėl padidėjusių komunalinių atliekų tvarkymo sąnaudų 2023 metais buvo patirta daugiau faktinių išlaidų ir į 2024 metus persikėlė mažesnis lėšų likutis.</w:t>
            </w:r>
          </w:p>
        </w:tc>
      </w:tr>
      <w:tr w:rsidR="00C54576" w:rsidRPr="00C24AF9" w14:paraId="3A7340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611BC6"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t>KULTŪROS IR TURIZMO PROGRAMA</w:t>
            </w:r>
          </w:p>
        </w:tc>
      </w:tr>
      <w:tr w:rsidR="00C54576" w:rsidRPr="00425AB5" w14:paraId="2AA54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72771E8B" w14:textId="77777777" w:rsidR="00C54576" w:rsidRPr="00425AB5" w:rsidRDefault="00C54576" w:rsidP="00C54576">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EDBA066" w14:textId="07A86345" w:rsidR="00C54576" w:rsidRPr="00425AB5" w:rsidRDefault="00C54576" w:rsidP="00C54576">
            <w:pPr>
              <w:rPr>
                <w:b/>
                <w:bCs/>
                <w:color w:val="000000"/>
                <w:szCs w:val="24"/>
              </w:rPr>
            </w:pPr>
            <w:r>
              <w:rPr>
                <w:b/>
                <w:bCs/>
                <w:color w:val="000000"/>
                <w:szCs w:val="24"/>
              </w:rPr>
              <w:t>2024</w:t>
            </w:r>
          </w:p>
        </w:tc>
      </w:tr>
      <w:tr w:rsidR="00C54576" w:rsidRPr="00425AB5" w14:paraId="5B2E7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21321ACC" w14:textId="77777777" w:rsidR="00C54576" w:rsidRPr="005D0283" w:rsidRDefault="00C54576" w:rsidP="00C54576">
            <w:pPr>
              <w:jc w:val="center"/>
              <w:rPr>
                <w:b/>
                <w:bCs/>
                <w:szCs w:val="24"/>
              </w:rPr>
            </w:pPr>
            <w:r w:rsidRPr="005D0283">
              <w:rPr>
                <w:b/>
                <w:bCs/>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A3AC1EE" w14:textId="77777777" w:rsidR="00C54576" w:rsidRPr="005D0283" w:rsidRDefault="00C54576" w:rsidP="00C54576">
            <w:pPr>
              <w:jc w:val="center"/>
              <w:rPr>
                <w:b/>
                <w:bCs/>
                <w:szCs w:val="24"/>
              </w:rPr>
            </w:pPr>
            <w:r w:rsidRPr="005D0283">
              <w:rPr>
                <w:b/>
                <w:bCs/>
                <w:szCs w:val="24"/>
              </w:rPr>
              <w:t>Kodas</w:t>
            </w:r>
          </w:p>
        </w:tc>
      </w:tr>
      <w:tr w:rsidR="00C54576" w:rsidRPr="009914F1" w14:paraId="0A95A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578490" w14:textId="77777777" w:rsidR="00C54576" w:rsidRPr="005D0283" w:rsidRDefault="00C54576" w:rsidP="00C54576">
            <w:r w:rsidRPr="005D0283">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8853D83" w14:textId="77777777" w:rsidR="00C54576" w:rsidRPr="005D0283" w:rsidRDefault="00C54576" w:rsidP="00C54576">
            <w:r w:rsidRPr="005D0283">
              <w:t>188714469</w:t>
            </w:r>
          </w:p>
        </w:tc>
      </w:tr>
      <w:tr w:rsidR="00C54576" w:rsidRPr="009914F1" w14:paraId="66DBBE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9E23F6" w14:textId="77777777" w:rsidR="00C54576" w:rsidRPr="005D0283" w:rsidRDefault="00C54576" w:rsidP="00C54576">
            <w:pPr>
              <w:rPr>
                <w:szCs w:val="24"/>
              </w:rPr>
            </w:pPr>
            <w:r w:rsidRPr="005D0283">
              <w:t>Plungės rajono savivaldybės Kulių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32D66B36" w14:textId="77777777" w:rsidR="00C54576" w:rsidRPr="005D0283" w:rsidRDefault="00C54576" w:rsidP="00C54576">
            <w:pPr>
              <w:rPr>
                <w:szCs w:val="24"/>
              </w:rPr>
            </w:pPr>
            <w:r w:rsidRPr="005D0283">
              <w:t>300580531</w:t>
            </w:r>
          </w:p>
        </w:tc>
      </w:tr>
      <w:tr w:rsidR="00C54576" w:rsidRPr="009914F1" w14:paraId="37B9F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718A9DD" w14:textId="77777777" w:rsidR="00C54576" w:rsidRPr="005D0283" w:rsidRDefault="00C54576" w:rsidP="00C54576">
            <w:r w:rsidRPr="005D0283">
              <w:t>Plungės rajono savivaldybės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394287" w14:textId="77777777" w:rsidR="00C54576" w:rsidRPr="005D0283" w:rsidRDefault="00C54576" w:rsidP="00C54576">
            <w:r w:rsidRPr="005D0283">
              <w:t>191123266</w:t>
            </w:r>
          </w:p>
        </w:tc>
      </w:tr>
      <w:tr w:rsidR="00C54576" w:rsidRPr="009914F1" w14:paraId="0E968D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73DA73D0" w14:textId="77777777" w:rsidR="00C54576" w:rsidRPr="005D0283" w:rsidRDefault="00C54576" w:rsidP="00C54576">
            <w:r w:rsidRPr="005D0283">
              <w:t>Plungės rajono savivaldybės Šateikių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E99D53F" w14:textId="77777777" w:rsidR="00C54576" w:rsidRPr="005D0283" w:rsidRDefault="00C54576" w:rsidP="00C54576">
            <w:r w:rsidRPr="005D0283">
              <w:t>300904855</w:t>
            </w:r>
          </w:p>
        </w:tc>
      </w:tr>
      <w:tr w:rsidR="00C54576" w:rsidRPr="009914F1" w14:paraId="76F135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0CEC3B7" w14:textId="77777777" w:rsidR="00C54576" w:rsidRPr="005D0283" w:rsidRDefault="00C54576" w:rsidP="00C54576">
            <w:r w:rsidRPr="005D0283">
              <w:t>Plungės rajono savivaldybės viešoji biblioteka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737136E" w14:textId="77777777" w:rsidR="00C54576" w:rsidRPr="005D0283" w:rsidRDefault="00C54576" w:rsidP="00C54576">
            <w:r w:rsidRPr="005D0283">
              <w:t>191124934</w:t>
            </w:r>
          </w:p>
        </w:tc>
      </w:tr>
      <w:tr w:rsidR="00C54576" w:rsidRPr="009914F1" w14:paraId="1973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E9F82B1" w14:textId="77777777" w:rsidR="00C54576" w:rsidRPr="005D0283" w:rsidRDefault="00C54576" w:rsidP="00C54576">
            <w:pPr>
              <w:rPr>
                <w:szCs w:val="24"/>
              </w:rPr>
            </w:pPr>
            <w:r w:rsidRPr="005D0283">
              <w:t>Plungės rajono savivaldybės Žlibinų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68658382" w14:textId="77777777" w:rsidR="00C54576" w:rsidRPr="005D0283" w:rsidRDefault="00C54576" w:rsidP="00C54576">
            <w:pPr>
              <w:rPr>
                <w:szCs w:val="24"/>
              </w:rPr>
            </w:pPr>
            <w:r w:rsidRPr="005D0283">
              <w:t>301779536</w:t>
            </w:r>
          </w:p>
        </w:tc>
      </w:tr>
      <w:tr w:rsidR="00C54576" w:rsidRPr="009914F1" w14:paraId="210D90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6E323C28" w14:textId="77777777" w:rsidR="00C54576" w:rsidRPr="005D0283" w:rsidRDefault="00C54576" w:rsidP="00C54576">
            <w:r w:rsidRPr="005D0283">
              <w:t>Plungės turizmo informacijos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83AC112" w14:textId="77777777" w:rsidR="00C54576" w:rsidRPr="005D0283" w:rsidRDefault="00C54576" w:rsidP="00C54576">
            <w:r w:rsidRPr="005D0283">
              <w:t>304159540</w:t>
            </w:r>
          </w:p>
        </w:tc>
      </w:tr>
      <w:tr w:rsidR="00C54576" w:rsidRPr="009914F1" w14:paraId="14F18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78EA55" w14:textId="77777777" w:rsidR="00C54576" w:rsidRPr="005D0283" w:rsidRDefault="00C54576" w:rsidP="00C54576">
            <w:r w:rsidRPr="005D0283">
              <w:t>Žemaičių dailės muziejus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9C27AE5" w14:textId="77777777" w:rsidR="00C54576" w:rsidRPr="005D0283" w:rsidRDefault="00C54576" w:rsidP="00C54576">
            <w:r w:rsidRPr="005D0283">
              <w:t>191123113</w:t>
            </w:r>
          </w:p>
        </w:tc>
      </w:tr>
      <w:tr w:rsidR="00C54576" w:rsidRPr="00966511" w14:paraId="189630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22DACDD" w14:textId="61F508F5" w:rsidR="00C54576" w:rsidRPr="00966511" w:rsidRDefault="00C54576" w:rsidP="00C54576">
            <w:pPr>
              <w:rPr>
                <w:color w:val="000000" w:themeColor="text1"/>
              </w:rPr>
            </w:pPr>
            <w:r w:rsidRPr="00966511">
              <w:rPr>
                <w:color w:val="000000" w:themeColor="text1"/>
              </w:rPr>
              <w:t>Žemaičių Kalvarijos kultūros centras (pas Vidą ištrinta)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7D4D467D" w14:textId="77777777" w:rsidR="00C54576" w:rsidRPr="00966511" w:rsidRDefault="00C54576" w:rsidP="00C54576">
            <w:pPr>
              <w:rPr>
                <w:color w:val="000000" w:themeColor="text1"/>
              </w:rPr>
            </w:pPr>
            <w:r w:rsidRPr="00966511">
              <w:rPr>
                <w:color w:val="000000" w:themeColor="text1"/>
              </w:rPr>
              <w:t>300127381</w:t>
            </w:r>
          </w:p>
        </w:tc>
      </w:tr>
      <w:tr w:rsidR="00C54576" w:rsidRPr="00425AB5" w14:paraId="53EF0E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auto"/>
              <w:right w:val="single" w:sz="4" w:space="0" w:color="000000"/>
            </w:tcBorders>
            <w:shd w:val="clear" w:color="auto" w:fill="auto"/>
            <w:vAlign w:val="center"/>
            <w:hideMark/>
          </w:tcPr>
          <w:p w14:paraId="54BE72A9" w14:textId="77777777" w:rsidR="00C54576" w:rsidRPr="00425AB5" w:rsidRDefault="00C54576" w:rsidP="00C54576">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auto"/>
              <w:right w:val="single" w:sz="8" w:space="0" w:color="000000"/>
            </w:tcBorders>
            <w:shd w:val="clear" w:color="auto" w:fill="auto"/>
            <w:hideMark/>
          </w:tcPr>
          <w:p w14:paraId="2941949D" w14:textId="77777777" w:rsidR="00C54576" w:rsidRPr="00425AB5" w:rsidRDefault="00C54576" w:rsidP="00C54576">
            <w:pPr>
              <w:rPr>
                <w:b/>
                <w:bCs/>
                <w:color w:val="000000"/>
                <w:szCs w:val="24"/>
              </w:rPr>
            </w:pPr>
            <w:r w:rsidRPr="00425AB5">
              <w:rPr>
                <w:b/>
                <w:bCs/>
                <w:color w:val="000000"/>
                <w:szCs w:val="24"/>
              </w:rPr>
              <w:t>006</w:t>
            </w:r>
          </w:p>
        </w:tc>
      </w:tr>
      <w:tr w:rsidR="00C54576" w:rsidRPr="00425AB5" w14:paraId="703C78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1F1CD0" w14:textId="77777777" w:rsidR="00C54576" w:rsidRPr="00425AB5" w:rsidRDefault="00C54576" w:rsidP="00C54576">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65A118AC" w14:textId="3C0CC7B6" w:rsidR="00C54576" w:rsidRPr="00425AB5" w:rsidRDefault="00C54576" w:rsidP="00C54576">
            <w:pPr>
              <w:rPr>
                <w:b/>
                <w:bCs/>
                <w:color w:val="000000"/>
                <w:szCs w:val="24"/>
              </w:rPr>
            </w:pPr>
            <w:r>
              <w:rPr>
                <w:b/>
                <w:bCs/>
                <w:color w:val="000000"/>
                <w:szCs w:val="24"/>
              </w:rPr>
              <w:t>2024–2026</w:t>
            </w:r>
            <w:r w:rsidRPr="00425AB5">
              <w:rPr>
                <w:b/>
                <w:bCs/>
                <w:color w:val="000000"/>
                <w:szCs w:val="24"/>
              </w:rPr>
              <w:t xml:space="preserve"> metai</w:t>
            </w:r>
          </w:p>
        </w:tc>
      </w:tr>
      <w:tr w:rsidR="00C54576" w:rsidRPr="00425AB5" w14:paraId="0C7147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5AF1E1D3" w14:textId="77777777" w:rsidR="00C54576" w:rsidRPr="00425AB5" w:rsidRDefault="00C54576" w:rsidP="00C54576">
            <w:pPr>
              <w:rPr>
                <w:b/>
                <w:bCs/>
                <w:color w:val="000000"/>
                <w:szCs w:val="24"/>
              </w:rPr>
            </w:pPr>
            <w:r w:rsidRPr="00425AB5">
              <w:rPr>
                <w:b/>
                <w:bCs/>
                <w:color w:val="000000"/>
                <w:szCs w:val="24"/>
              </w:rPr>
              <w:t>Programos koordinatorius</w:t>
            </w:r>
          </w:p>
        </w:tc>
      </w:tr>
      <w:tr w:rsidR="00C54576" w:rsidRPr="00425AB5" w14:paraId="29C428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0DB54E3" w14:textId="2EAB0FA9" w:rsidR="00C54576" w:rsidRDefault="00C54576" w:rsidP="00C54576">
            <w:pPr>
              <w:jc w:val="both"/>
              <w:rPr>
                <w:i/>
                <w:iCs/>
                <w:color w:val="000000"/>
                <w:szCs w:val="24"/>
              </w:rPr>
            </w:pPr>
            <w:r>
              <w:rPr>
                <w:i/>
                <w:iCs/>
                <w:color w:val="000000"/>
                <w:szCs w:val="24"/>
              </w:rPr>
              <w:t>Kultūros, turizmo ir viešųjų ryšių skyriaus vedėja Vida Saukalienė</w:t>
            </w:r>
          </w:p>
          <w:p w14:paraId="29548021" w14:textId="042A4C4E" w:rsidR="00C54576" w:rsidRPr="00425AB5" w:rsidRDefault="00C54576" w:rsidP="00C54576">
            <w:pPr>
              <w:jc w:val="both"/>
              <w:rPr>
                <w:i/>
                <w:iCs/>
                <w:color w:val="000000"/>
                <w:szCs w:val="24"/>
              </w:rPr>
            </w:pPr>
            <w:r>
              <w:rPr>
                <w:i/>
                <w:iCs/>
                <w:color w:val="000000"/>
                <w:szCs w:val="24"/>
              </w:rPr>
              <w:t>Tel. N</w:t>
            </w:r>
            <w:r w:rsidRPr="00001A2C">
              <w:rPr>
                <w:i/>
                <w:iCs/>
                <w:color w:val="000000"/>
                <w:szCs w:val="24"/>
              </w:rPr>
              <w:t xml:space="preserve">r. +370 448 </w:t>
            </w:r>
            <w:r>
              <w:rPr>
                <w:i/>
                <w:iCs/>
                <w:color w:val="000000"/>
                <w:szCs w:val="24"/>
              </w:rPr>
              <w:t>73 117</w:t>
            </w:r>
            <w:r w:rsidRPr="00001A2C">
              <w:rPr>
                <w:i/>
                <w:iCs/>
                <w:color w:val="000000"/>
                <w:szCs w:val="24"/>
              </w:rPr>
              <w:t xml:space="preserve">, el. paštas: </w:t>
            </w:r>
            <w:hyperlink r:id="rId43" w:history="1">
              <w:r w:rsidRPr="00B01E4A">
                <w:rPr>
                  <w:rStyle w:val="Hipersaitas"/>
                  <w:i/>
                  <w:iCs/>
                  <w:szCs w:val="24"/>
                </w:rPr>
                <w:t>vida.saukaliene@plunge.lt</w:t>
              </w:r>
            </w:hyperlink>
            <w:r>
              <w:rPr>
                <w:i/>
                <w:iCs/>
                <w:color w:val="000000"/>
                <w:szCs w:val="24"/>
              </w:rPr>
              <w:t xml:space="preserve"> </w:t>
            </w:r>
          </w:p>
        </w:tc>
      </w:tr>
      <w:tr w:rsidR="00C54576" w:rsidRPr="00425AB5" w14:paraId="4ED531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556D278" w14:textId="77777777" w:rsidR="00C54576" w:rsidRPr="00425AB5" w:rsidRDefault="00C54576" w:rsidP="00C54576">
            <w:pPr>
              <w:rPr>
                <w:b/>
                <w:bCs/>
                <w:color w:val="000000"/>
                <w:szCs w:val="24"/>
              </w:rPr>
            </w:pPr>
            <w:r w:rsidRPr="00425AB5">
              <w:rPr>
                <w:b/>
                <w:bCs/>
                <w:color w:val="000000"/>
                <w:szCs w:val="24"/>
              </w:rPr>
              <w:t>Programos parengimo argumentai</w:t>
            </w:r>
          </w:p>
        </w:tc>
      </w:tr>
      <w:tr w:rsidR="00C54576" w:rsidRPr="00425AB5" w14:paraId="221F0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E11770" w14:textId="45C798C9" w:rsidR="00C54576" w:rsidRDefault="00C54576" w:rsidP="00C54576">
            <w:pPr>
              <w:jc w:val="both"/>
              <w:rPr>
                <w:color w:val="000000"/>
                <w:szCs w:val="24"/>
              </w:rPr>
            </w:pPr>
            <w:r w:rsidRPr="00425AB5">
              <w:rPr>
                <w:color w:val="000000"/>
                <w:szCs w:val="24"/>
              </w:rPr>
              <w:lastRenderedPageBreak/>
              <w:t xml:space="preserve">Kultūra tampa vis svarbesnė ir kaip ekonomikos veiksnys kuriant patrauklią aplinką kapitalo investicijoms, ir kaip bendruomenę telkiantis dėmuo, ir kaip socialinės prevencijos priemonė. Šiuo daugialypiu aspektu vertinant kultūrą akivaizdu, kad tik bendros politikų ir visuomenės pastangos gali sukurti tinkamas sąlygas kūrybinių galių stiprėjimui ir kultūros paslaugų sklaidai. </w:t>
            </w:r>
            <w:r w:rsidRPr="00E64DAC">
              <w:rPr>
                <w:color w:val="000000"/>
                <w:szCs w:val="24"/>
              </w:rPr>
              <w:t>Savivaldybės kultūra</w:t>
            </w:r>
            <w:r w:rsidRPr="00425AB5">
              <w:rPr>
                <w:color w:val="000000"/>
                <w:szCs w:val="24"/>
              </w:rPr>
              <w:t xml:space="preserve"> turi kuo praturtinti šalies kultūrą bei sugeba atsiverti kitų kultūrų patirčiai. </w:t>
            </w:r>
          </w:p>
          <w:p w14:paraId="4D4D1B59" w14:textId="153D3B94" w:rsidR="00C54576" w:rsidRPr="005164DE" w:rsidRDefault="00C54576" w:rsidP="00C54576">
            <w:pPr>
              <w:jc w:val="both"/>
            </w:pPr>
            <w:r w:rsidRPr="000E08E1">
              <w:t xml:space="preserve">Programos įgyvendinimas apima </w:t>
            </w:r>
            <w:r>
              <w:t>S</w:t>
            </w:r>
            <w:r w:rsidRPr="000E08E1">
              <w:t xml:space="preserve">avivaldybės administracijos Kultūros, </w:t>
            </w:r>
            <w:r>
              <w:t>turizmo ir viešųjų ryšių</w:t>
            </w:r>
            <w:r w:rsidRPr="000E08E1">
              <w:t xml:space="preserve"> skyriaus, </w:t>
            </w:r>
            <w:r>
              <w:t>5</w:t>
            </w:r>
            <w:r w:rsidRPr="000E08E1">
              <w:t xml:space="preserve"> kultūros centrų, viešosios bibliotekos ir jos </w:t>
            </w:r>
            <w:r>
              <w:t>filialų</w:t>
            </w:r>
            <w:r w:rsidRPr="000E08E1">
              <w:t xml:space="preserve">, muziejaus ir jo </w:t>
            </w:r>
            <w:r>
              <w:t xml:space="preserve">padalinių, Plungės turizmo informacijos centro </w:t>
            </w:r>
            <w:r w:rsidRPr="000E08E1">
              <w:t>veiklos organizavimą, materialinio turto įsigijimą</w:t>
            </w:r>
            <w:r>
              <w:t>,</w:t>
            </w:r>
            <w:r w:rsidRPr="000E08E1">
              <w:t xml:space="preserve"> atnaujinimą. </w:t>
            </w:r>
          </w:p>
        </w:tc>
      </w:tr>
      <w:tr w:rsidR="00C54576" w:rsidRPr="00425AB5" w14:paraId="6BBB37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AA5E75B" w14:textId="77777777" w:rsidR="00C54576" w:rsidRPr="00FA06B0" w:rsidRDefault="00C54576" w:rsidP="00C54576">
            <w:pPr>
              <w:rPr>
                <w:b/>
                <w:bCs/>
                <w:color w:val="000000"/>
                <w:szCs w:val="24"/>
              </w:rPr>
            </w:pPr>
            <w:r w:rsidRPr="00FA06B0">
              <w:rPr>
                <w:b/>
              </w:rPr>
              <w:t>Šia programa įgyvendinamas(-i) Plungės rajono SPP prioritetas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69A957F0" w14:textId="77777777" w:rsidR="00C54576" w:rsidRPr="00FA06B0" w:rsidRDefault="00C54576" w:rsidP="00C54576">
            <w:pPr>
              <w:rPr>
                <w:b/>
                <w:bCs/>
                <w:color w:val="000000"/>
                <w:szCs w:val="24"/>
              </w:rPr>
            </w:pPr>
            <w:r w:rsidRPr="00FA06B0">
              <w:rPr>
                <w:b/>
                <w:bCs/>
                <w:color w:val="000000"/>
                <w:szCs w:val="24"/>
              </w:rPr>
              <w:t>KULTŪROS IR AKTYVAUS LAISVALAIKIO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209F6FC6" w14:textId="77777777" w:rsidR="00C54576" w:rsidRPr="00FA06B0" w:rsidRDefault="00C54576" w:rsidP="00C54576">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F8FD3C0" w14:textId="77777777" w:rsidR="00C54576" w:rsidRPr="00FA06B0" w:rsidRDefault="00C54576" w:rsidP="00C54576">
            <w:pPr>
              <w:rPr>
                <w:b/>
                <w:bCs/>
                <w:color w:val="000000"/>
                <w:szCs w:val="24"/>
              </w:rPr>
            </w:pPr>
            <w:r w:rsidRPr="00FA06B0">
              <w:rPr>
                <w:b/>
                <w:bCs/>
                <w:color w:val="000000"/>
                <w:szCs w:val="24"/>
              </w:rPr>
              <w:t>4</w:t>
            </w:r>
          </w:p>
        </w:tc>
      </w:tr>
      <w:tr w:rsidR="00C54576" w:rsidRPr="00425AB5" w14:paraId="0AD6E8D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85C79E1" w14:textId="77777777" w:rsidR="00C54576" w:rsidRPr="00FA06B0" w:rsidRDefault="00C54576" w:rsidP="00C54576">
            <w:pPr>
              <w:rPr>
                <w:b/>
                <w:bCs/>
                <w:color w:val="000000"/>
                <w:szCs w:val="24"/>
              </w:rPr>
            </w:pPr>
            <w:r w:rsidRPr="00FA06B0">
              <w:rPr>
                <w:b/>
              </w:rPr>
              <w:t>Šia programa įgyvendinamas(-i) Plungės rajono SPP tikslas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5EBC6203" w14:textId="77777777" w:rsidR="00C54576" w:rsidRPr="00E64DAC" w:rsidRDefault="00C54576" w:rsidP="00C54576">
            <w:pPr>
              <w:rPr>
                <w:b/>
                <w:bCs/>
                <w:color w:val="000000"/>
                <w:szCs w:val="24"/>
              </w:rPr>
            </w:pPr>
            <w:r w:rsidRPr="00E64DAC">
              <w:rPr>
                <w:b/>
                <w:bCs/>
                <w:color w:val="000000"/>
                <w:szCs w:val="24"/>
              </w:rPr>
              <w:t>Didinti Plungės rajono turistinį patrauklumą bei turistinių paslaugų kokybę ir įvairovę</w:t>
            </w:r>
          </w:p>
          <w:p w14:paraId="7C08EC8C" w14:textId="77777777" w:rsidR="00C54576" w:rsidRPr="00E64DAC" w:rsidRDefault="00C54576" w:rsidP="00C54576">
            <w:pPr>
              <w:rPr>
                <w:b/>
                <w:bCs/>
                <w:color w:val="000000"/>
                <w:szCs w:val="24"/>
              </w:rPr>
            </w:pPr>
          </w:p>
          <w:p w14:paraId="7D67A06E" w14:textId="77777777" w:rsidR="00C54576" w:rsidRPr="00E64DAC" w:rsidRDefault="00C54576" w:rsidP="00C54576">
            <w:pPr>
              <w:rPr>
                <w:b/>
                <w:bCs/>
                <w:color w:val="000000"/>
                <w:szCs w:val="24"/>
              </w:rPr>
            </w:pPr>
            <w:r w:rsidRPr="00E64DAC">
              <w:rPr>
                <w:b/>
                <w:bCs/>
                <w:color w:val="000000"/>
                <w:szCs w:val="24"/>
              </w:rPr>
              <w:t>Kelti rajono kaip regiono kultūros puoselėtojo lygį, plečiant kultūrinių objektų, renginių bei kūrybiškumo didinimo formų įvairovę ir išskirtinumą</w:t>
            </w:r>
          </w:p>
          <w:p w14:paraId="0B82999F" w14:textId="77777777" w:rsidR="00C54576" w:rsidRPr="00E64DAC" w:rsidRDefault="00C54576" w:rsidP="00C54576">
            <w:pPr>
              <w:rPr>
                <w:b/>
                <w:bCs/>
                <w:color w:val="000000"/>
                <w:szCs w:val="24"/>
              </w:rPr>
            </w:pPr>
          </w:p>
          <w:p w14:paraId="2C4C0D67" w14:textId="77777777" w:rsidR="00C54576" w:rsidRPr="00FA06B0" w:rsidRDefault="00C54576" w:rsidP="00C54576">
            <w:pPr>
              <w:rPr>
                <w:b/>
                <w:bCs/>
                <w:color w:val="000000"/>
                <w:szCs w:val="24"/>
              </w:rPr>
            </w:pPr>
            <w:r w:rsidRPr="00E64DAC">
              <w:rPr>
                <w:b/>
                <w:bCs/>
                <w:color w:val="000000"/>
                <w:szCs w:val="24"/>
              </w:rPr>
              <w:t>Kurti Plungės rajono kaip Žemaitijos kultūros ir subalansuoto turizmo lyderio</w:t>
            </w:r>
            <w:r>
              <w:rPr>
                <w:b/>
                <w:bCs/>
                <w:color w:val="000000"/>
                <w:szCs w:val="24"/>
              </w:rPr>
              <w:t xml:space="preserve"> įvaizdį, kurti atpažįstamą Plungės r. identitetą </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7CAAFB6F" w14:textId="77777777" w:rsidR="00C54576" w:rsidRPr="00FA06B0" w:rsidRDefault="00C54576" w:rsidP="00C54576">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467CDB6B" w14:textId="172757DB" w:rsidR="00C54576" w:rsidRDefault="00C54576" w:rsidP="00C54576">
            <w:pPr>
              <w:rPr>
                <w:b/>
                <w:bCs/>
                <w:color w:val="000000"/>
                <w:szCs w:val="24"/>
              </w:rPr>
            </w:pPr>
            <w:r>
              <w:rPr>
                <w:b/>
                <w:bCs/>
                <w:color w:val="000000"/>
                <w:szCs w:val="24"/>
              </w:rPr>
              <w:t>4.2.</w:t>
            </w:r>
          </w:p>
          <w:p w14:paraId="3EFA68B8" w14:textId="77777777" w:rsidR="00C54576" w:rsidRDefault="00C54576" w:rsidP="00C54576">
            <w:pPr>
              <w:rPr>
                <w:b/>
                <w:bCs/>
                <w:color w:val="000000"/>
                <w:szCs w:val="24"/>
              </w:rPr>
            </w:pPr>
          </w:p>
          <w:p w14:paraId="2790344F" w14:textId="77777777" w:rsidR="00C54576" w:rsidRDefault="00C54576" w:rsidP="00C54576">
            <w:pPr>
              <w:rPr>
                <w:b/>
                <w:bCs/>
                <w:color w:val="000000"/>
                <w:szCs w:val="24"/>
              </w:rPr>
            </w:pPr>
          </w:p>
          <w:p w14:paraId="62338FE4" w14:textId="5B621CBC" w:rsidR="00C54576" w:rsidRDefault="00C54576" w:rsidP="00C54576">
            <w:pPr>
              <w:rPr>
                <w:b/>
                <w:bCs/>
                <w:color w:val="000000"/>
                <w:szCs w:val="24"/>
              </w:rPr>
            </w:pPr>
            <w:r w:rsidRPr="00FA06B0">
              <w:rPr>
                <w:b/>
                <w:bCs/>
                <w:color w:val="000000"/>
                <w:szCs w:val="24"/>
              </w:rPr>
              <w:t>4.3</w:t>
            </w:r>
            <w:r>
              <w:rPr>
                <w:b/>
                <w:bCs/>
                <w:color w:val="000000"/>
                <w:szCs w:val="24"/>
              </w:rPr>
              <w:t>.</w:t>
            </w:r>
          </w:p>
          <w:p w14:paraId="6F240BD2" w14:textId="77777777" w:rsidR="00C54576" w:rsidRDefault="00C54576" w:rsidP="00C54576">
            <w:pPr>
              <w:rPr>
                <w:b/>
                <w:bCs/>
                <w:color w:val="000000"/>
                <w:szCs w:val="24"/>
              </w:rPr>
            </w:pPr>
          </w:p>
          <w:p w14:paraId="54E66A01" w14:textId="77777777" w:rsidR="00C54576" w:rsidRDefault="00C54576" w:rsidP="00C54576">
            <w:pPr>
              <w:rPr>
                <w:b/>
                <w:bCs/>
                <w:color w:val="000000"/>
                <w:szCs w:val="24"/>
              </w:rPr>
            </w:pPr>
          </w:p>
          <w:p w14:paraId="267D85CD" w14:textId="77777777" w:rsidR="00C54576" w:rsidRDefault="00C54576" w:rsidP="00C54576">
            <w:pPr>
              <w:rPr>
                <w:b/>
                <w:bCs/>
                <w:color w:val="000000"/>
                <w:szCs w:val="24"/>
              </w:rPr>
            </w:pPr>
          </w:p>
          <w:p w14:paraId="3882D05B" w14:textId="77777777" w:rsidR="00C54576" w:rsidRDefault="00C54576" w:rsidP="00C54576">
            <w:pPr>
              <w:rPr>
                <w:b/>
                <w:bCs/>
                <w:color w:val="000000"/>
                <w:szCs w:val="24"/>
              </w:rPr>
            </w:pPr>
          </w:p>
          <w:p w14:paraId="0D800675" w14:textId="77777777" w:rsidR="00C54576" w:rsidRDefault="00C54576" w:rsidP="00C54576">
            <w:pPr>
              <w:rPr>
                <w:b/>
                <w:bCs/>
                <w:color w:val="000000"/>
                <w:szCs w:val="24"/>
              </w:rPr>
            </w:pPr>
          </w:p>
          <w:p w14:paraId="0384705A" w14:textId="5DF550A1" w:rsidR="00C54576" w:rsidRPr="00FA06B0" w:rsidRDefault="00C54576" w:rsidP="00C54576">
            <w:pPr>
              <w:rPr>
                <w:b/>
                <w:bCs/>
                <w:color w:val="000000"/>
                <w:szCs w:val="24"/>
              </w:rPr>
            </w:pPr>
            <w:r>
              <w:rPr>
                <w:b/>
                <w:bCs/>
                <w:color w:val="000000"/>
                <w:szCs w:val="24"/>
              </w:rPr>
              <w:t>4.4.</w:t>
            </w:r>
          </w:p>
        </w:tc>
      </w:tr>
      <w:tr w:rsidR="00C54576" w:rsidRPr="00425AB5" w14:paraId="58F699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B03AA7" w14:textId="77777777" w:rsidR="00C54576" w:rsidRPr="00FA06B0" w:rsidRDefault="00C54576" w:rsidP="00C54576">
            <w:pPr>
              <w:rPr>
                <w:b/>
                <w:bCs/>
                <w:color w:val="000000"/>
                <w:szCs w:val="24"/>
              </w:rPr>
            </w:pPr>
            <w:r w:rsidRPr="00FA06B0">
              <w:rPr>
                <w:b/>
              </w:rPr>
              <w:t>Šia programa įgyvendinamas(-i) Plungės rajono SPP uždavinys (-iai)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10C706BE" w14:textId="77777777" w:rsidR="00C54576" w:rsidRPr="00AC5516" w:rsidRDefault="00C54576" w:rsidP="00C54576">
            <w:pPr>
              <w:rPr>
                <w:b/>
                <w:bCs/>
                <w:szCs w:val="24"/>
              </w:rPr>
            </w:pPr>
            <w:r w:rsidRPr="00AC5516">
              <w:rPr>
                <w:rFonts w:eastAsia="Calibri"/>
                <w:b/>
                <w:bCs/>
                <w:szCs w:val="24"/>
              </w:rPr>
              <w:t>Stiprinti Plungės turizmo rinkodarą e-rinkodaros priemonėmis</w:t>
            </w:r>
            <w:r w:rsidRPr="00AC5516">
              <w:rPr>
                <w:b/>
                <w:bCs/>
                <w:szCs w:val="24"/>
              </w:rPr>
              <w:t xml:space="preserve"> </w:t>
            </w:r>
          </w:p>
          <w:p w14:paraId="3E5A540E" w14:textId="77777777" w:rsidR="00C54576" w:rsidRDefault="00C54576" w:rsidP="00C54576">
            <w:pPr>
              <w:rPr>
                <w:b/>
                <w:bCs/>
                <w:szCs w:val="24"/>
              </w:rPr>
            </w:pPr>
          </w:p>
          <w:p w14:paraId="2A577D4C" w14:textId="77777777" w:rsidR="00C54576" w:rsidRDefault="00C54576" w:rsidP="00C54576">
            <w:pPr>
              <w:rPr>
                <w:b/>
                <w:bCs/>
                <w:szCs w:val="24"/>
              </w:rPr>
            </w:pPr>
            <w:r>
              <w:rPr>
                <w:b/>
                <w:bCs/>
                <w:szCs w:val="24"/>
              </w:rPr>
              <w:t>Užtikrinti kokybiškai, profesionaliai veikiančių ir materialiai aprūpint meno grupių skaičių rajone</w:t>
            </w:r>
          </w:p>
          <w:p w14:paraId="796E88C6" w14:textId="77777777" w:rsidR="00C54576" w:rsidRDefault="00C54576" w:rsidP="00C54576">
            <w:pPr>
              <w:rPr>
                <w:b/>
                <w:bCs/>
                <w:szCs w:val="24"/>
              </w:rPr>
            </w:pPr>
          </w:p>
          <w:p w14:paraId="20820EAA" w14:textId="77777777" w:rsidR="00C54576" w:rsidRDefault="00C54576" w:rsidP="00C54576">
            <w:pPr>
              <w:rPr>
                <w:b/>
                <w:bCs/>
                <w:szCs w:val="24"/>
              </w:rPr>
            </w:pPr>
            <w:r w:rsidRPr="00FA06B0">
              <w:rPr>
                <w:b/>
                <w:bCs/>
                <w:szCs w:val="24"/>
              </w:rPr>
              <w:t>Identifikuoti prioritetinius kultūros renginius ir projektus, užtikrinti renginių pasiūlą įvairioms tikslinėms grupėms bei finansavimą</w:t>
            </w:r>
          </w:p>
          <w:p w14:paraId="3879579D" w14:textId="77777777" w:rsidR="00C54576" w:rsidRDefault="00C54576" w:rsidP="00C54576">
            <w:pPr>
              <w:rPr>
                <w:b/>
                <w:bCs/>
                <w:szCs w:val="24"/>
              </w:rPr>
            </w:pPr>
            <w:r>
              <w:rPr>
                <w:b/>
                <w:bCs/>
                <w:szCs w:val="24"/>
              </w:rPr>
              <w:t>Skatinti profesionalių meno kolektyvų atsiradimą ir profesionalių menininkų atvykimą nuolatiniam darbui</w:t>
            </w:r>
          </w:p>
          <w:p w14:paraId="2223034B" w14:textId="77777777" w:rsidR="00C54576" w:rsidRDefault="00C54576" w:rsidP="00C54576">
            <w:pPr>
              <w:rPr>
                <w:b/>
                <w:bCs/>
                <w:szCs w:val="24"/>
              </w:rPr>
            </w:pPr>
          </w:p>
          <w:p w14:paraId="3442253F" w14:textId="77777777" w:rsidR="00C54576" w:rsidRDefault="00C54576" w:rsidP="00C54576">
            <w:pPr>
              <w:rPr>
                <w:b/>
                <w:bCs/>
                <w:szCs w:val="24"/>
              </w:rPr>
            </w:pPr>
            <w:r>
              <w:rPr>
                <w:b/>
                <w:bCs/>
                <w:szCs w:val="24"/>
              </w:rPr>
              <w:t>Skatinti profesionalių meno kolektyvų atsiradimą ir profesionalių menininkų atvykimą nuolatiniam darbui</w:t>
            </w:r>
          </w:p>
          <w:p w14:paraId="689BA2EC" w14:textId="77777777" w:rsidR="00C54576" w:rsidRDefault="00C54576" w:rsidP="00C54576">
            <w:pPr>
              <w:rPr>
                <w:b/>
                <w:bCs/>
                <w:szCs w:val="24"/>
              </w:rPr>
            </w:pPr>
          </w:p>
          <w:p w14:paraId="35C62B0D" w14:textId="77777777" w:rsidR="00C54576" w:rsidRDefault="00C54576" w:rsidP="00C54576">
            <w:pPr>
              <w:rPr>
                <w:b/>
                <w:bCs/>
                <w:szCs w:val="24"/>
              </w:rPr>
            </w:pPr>
            <w:r w:rsidRPr="00C90AC2">
              <w:rPr>
                <w:b/>
                <w:bCs/>
                <w:szCs w:val="24"/>
              </w:rPr>
              <w:t>Sudaryti palankias sąlygas kokybiškam, profesionaliam, nuolat kintančius gyventojų poreikius atliepiančiam kultūriniam ugdymui</w:t>
            </w:r>
          </w:p>
          <w:p w14:paraId="0E6E5A1B" w14:textId="77777777" w:rsidR="00C54576" w:rsidRDefault="00C54576" w:rsidP="00C54576">
            <w:pPr>
              <w:rPr>
                <w:b/>
                <w:bCs/>
                <w:szCs w:val="24"/>
              </w:rPr>
            </w:pPr>
          </w:p>
          <w:p w14:paraId="3A83831E" w14:textId="77777777" w:rsidR="00C54576" w:rsidRDefault="00C54576" w:rsidP="00C54576">
            <w:pPr>
              <w:rPr>
                <w:b/>
                <w:bCs/>
                <w:szCs w:val="24"/>
              </w:rPr>
            </w:pPr>
            <w:r>
              <w:rPr>
                <w:b/>
                <w:bCs/>
                <w:szCs w:val="24"/>
              </w:rPr>
              <w:t>Plėtoti tarptautinį kultūrinį bendradarbiavimą, paremtą vietos tradicijų ir vietos kūrėjų veiklos pristatymu, tiesioginiais įvairių bendruomenių ryšiais</w:t>
            </w:r>
          </w:p>
          <w:p w14:paraId="6249F069" w14:textId="77777777" w:rsidR="00C54576" w:rsidRDefault="00C54576" w:rsidP="00C54576">
            <w:pPr>
              <w:rPr>
                <w:b/>
                <w:bCs/>
                <w:szCs w:val="24"/>
              </w:rPr>
            </w:pPr>
          </w:p>
          <w:p w14:paraId="4998D62B" w14:textId="77777777" w:rsidR="00C54576" w:rsidRPr="00FA06B0" w:rsidRDefault="00C54576" w:rsidP="00C54576">
            <w:pPr>
              <w:rPr>
                <w:b/>
                <w:bCs/>
                <w:szCs w:val="24"/>
              </w:rPr>
            </w:pPr>
            <w:r>
              <w:rPr>
                <w:b/>
                <w:bCs/>
                <w:szCs w:val="24"/>
              </w:rPr>
              <w:t xml:space="preserve">Stiprinti Mykolo Oginskio rūmų kompleksą kaip svarbiausią Plungės kraštą </w:t>
            </w:r>
            <w:r>
              <w:rPr>
                <w:b/>
                <w:bCs/>
                <w:szCs w:val="24"/>
              </w:rPr>
              <w:lastRenderedPageBreak/>
              <w:t>reprezentuojančią vietą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75D0A4A" w14:textId="77777777" w:rsidR="00C54576" w:rsidRPr="00FA06B0" w:rsidRDefault="00C54576" w:rsidP="00C54576">
            <w:pPr>
              <w:rPr>
                <w:b/>
                <w:bCs/>
                <w:color w:val="000000"/>
                <w:szCs w:val="24"/>
              </w:rPr>
            </w:pPr>
            <w:r w:rsidRPr="00FA06B0">
              <w:rPr>
                <w:b/>
                <w:bCs/>
                <w:color w:val="000000"/>
                <w:szCs w:val="24"/>
              </w:rPr>
              <w:lastRenderedPageBreak/>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760641F" w14:textId="77777777" w:rsidR="00C54576" w:rsidRDefault="00C54576" w:rsidP="00C54576">
            <w:pPr>
              <w:rPr>
                <w:b/>
                <w:bCs/>
                <w:color w:val="000000"/>
                <w:szCs w:val="24"/>
              </w:rPr>
            </w:pPr>
            <w:r>
              <w:rPr>
                <w:b/>
                <w:bCs/>
                <w:color w:val="000000"/>
                <w:szCs w:val="24"/>
              </w:rPr>
              <w:t>4.2.5.</w:t>
            </w:r>
          </w:p>
          <w:p w14:paraId="67EDA551" w14:textId="77777777" w:rsidR="00C54576" w:rsidRDefault="00C54576" w:rsidP="00C54576">
            <w:pPr>
              <w:rPr>
                <w:b/>
                <w:bCs/>
                <w:color w:val="000000"/>
                <w:szCs w:val="24"/>
              </w:rPr>
            </w:pPr>
          </w:p>
          <w:p w14:paraId="22EC0D23" w14:textId="77777777" w:rsidR="00C54576" w:rsidRDefault="00C54576" w:rsidP="00C54576">
            <w:pPr>
              <w:rPr>
                <w:b/>
                <w:bCs/>
                <w:color w:val="000000"/>
                <w:szCs w:val="24"/>
              </w:rPr>
            </w:pPr>
          </w:p>
          <w:p w14:paraId="54C0C317" w14:textId="272325C1" w:rsidR="00C54576" w:rsidRDefault="00C54576" w:rsidP="00C54576">
            <w:pPr>
              <w:rPr>
                <w:b/>
                <w:bCs/>
                <w:color w:val="000000"/>
                <w:szCs w:val="24"/>
              </w:rPr>
            </w:pPr>
            <w:r>
              <w:rPr>
                <w:b/>
                <w:bCs/>
                <w:color w:val="000000"/>
                <w:szCs w:val="24"/>
              </w:rPr>
              <w:t>4.3.1.</w:t>
            </w:r>
          </w:p>
          <w:p w14:paraId="02093F39" w14:textId="77777777" w:rsidR="00C54576" w:rsidRDefault="00C54576" w:rsidP="00C54576">
            <w:pPr>
              <w:rPr>
                <w:b/>
                <w:bCs/>
                <w:color w:val="000000"/>
                <w:szCs w:val="24"/>
              </w:rPr>
            </w:pPr>
          </w:p>
          <w:p w14:paraId="37CB1678" w14:textId="77777777" w:rsidR="00C54576" w:rsidRDefault="00C54576" w:rsidP="00C54576">
            <w:pPr>
              <w:rPr>
                <w:b/>
                <w:bCs/>
                <w:color w:val="000000"/>
                <w:szCs w:val="24"/>
              </w:rPr>
            </w:pPr>
          </w:p>
          <w:p w14:paraId="0529CC3F" w14:textId="57DB71C6" w:rsidR="00C54576" w:rsidRDefault="00C54576" w:rsidP="00C54576">
            <w:pPr>
              <w:rPr>
                <w:b/>
                <w:bCs/>
                <w:color w:val="000000"/>
                <w:szCs w:val="24"/>
              </w:rPr>
            </w:pPr>
          </w:p>
          <w:p w14:paraId="18A8AA73" w14:textId="199FB860" w:rsidR="00C54576" w:rsidRDefault="00C54576" w:rsidP="00C54576">
            <w:pPr>
              <w:rPr>
                <w:b/>
                <w:bCs/>
                <w:color w:val="000000"/>
                <w:szCs w:val="24"/>
              </w:rPr>
            </w:pPr>
          </w:p>
          <w:p w14:paraId="1F70F000" w14:textId="77777777" w:rsidR="00C54576" w:rsidRDefault="00C54576" w:rsidP="00C54576">
            <w:pPr>
              <w:rPr>
                <w:b/>
                <w:bCs/>
                <w:color w:val="000000"/>
                <w:szCs w:val="24"/>
              </w:rPr>
            </w:pPr>
          </w:p>
          <w:p w14:paraId="2F8D3E6A" w14:textId="77777777" w:rsidR="00C54576" w:rsidRDefault="00C54576" w:rsidP="00C54576">
            <w:pPr>
              <w:rPr>
                <w:b/>
                <w:bCs/>
                <w:color w:val="000000"/>
                <w:szCs w:val="24"/>
              </w:rPr>
            </w:pPr>
            <w:r w:rsidRPr="00FA06B0">
              <w:rPr>
                <w:b/>
                <w:bCs/>
                <w:color w:val="000000"/>
                <w:szCs w:val="24"/>
              </w:rPr>
              <w:t>4.3.2.</w:t>
            </w:r>
          </w:p>
          <w:p w14:paraId="58A044D1" w14:textId="77777777" w:rsidR="00C54576" w:rsidRDefault="00C54576" w:rsidP="00C54576">
            <w:pPr>
              <w:rPr>
                <w:b/>
                <w:bCs/>
                <w:color w:val="000000"/>
                <w:szCs w:val="24"/>
              </w:rPr>
            </w:pPr>
          </w:p>
          <w:p w14:paraId="177CFDBD" w14:textId="77777777" w:rsidR="00C54576" w:rsidRDefault="00C54576" w:rsidP="00C54576">
            <w:pPr>
              <w:rPr>
                <w:b/>
                <w:bCs/>
                <w:color w:val="000000"/>
                <w:szCs w:val="24"/>
              </w:rPr>
            </w:pPr>
          </w:p>
          <w:p w14:paraId="311F0025" w14:textId="77777777" w:rsidR="00C54576" w:rsidRDefault="00C54576" w:rsidP="00C54576">
            <w:pPr>
              <w:rPr>
                <w:b/>
                <w:bCs/>
                <w:color w:val="000000"/>
                <w:szCs w:val="24"/>
              </w:rPr>
            </w:pPr>
          </w:p>
          <w:p w14:paraId="0D556608" w14:textId="77777777" w:rsidR="00C54576" w:rsidRDefault="00C54576" w:rsidP="00C54576">
            <w:pPr>
              <w:rPr>
                <w:b/>
                <w:bCs/>
                <w:color w:val="000000"/>
                <w:szCs w:val="24"/>
              </w:rPr>
            </w:pPr>
          </w:p>
          <w:p w14:paraId="20380B89" w14:textId="77777777" w:rsidR="00C54576" w:rsidRDefault="00C54576" w:rsidP="00C54576">
            <w:pPr>
              <w:rPr>
                <w:b/>
                <w:bCs/>
                <w:color w:val="000000"/>
                <w:szCs w:val="24"/>
              </w:rPr>
            </w:pPr>
          </w:p>
          <w:p w14:paraId="211F5D50" w14:textId="77777777" w:rsidR="00C54576" w:rsidRDefault="00C54576" w:rsidP="00C54576">
            <w:pPr>
              <w:rPr>
                <w:b/>
                <w:bCs/>
                <w:color w:val="000000"/>
                <w:szCs w:val="24"/>
              </w:rPr>
            </w:pPr>
            <w:r>
              <w:rPr>
                <w:b/>
                <w:bCs/>
                <w:color w:val="000000"/>
                <w:szCs w:val="24"/>
              </w:rPr>
              <w:t>4.3.3.</w:t>
            </w:r>
          </w:p>
          <w:p w14:paraId="4B4B9809" w14:textId="77777777" w:rsidR="00C54576" w:rsidRDefault="00C54576" w:rsidP="00C54576">
            <w:pPr>
              <w:rPr>
                <w:b/>
                <w:bCs/>
                <w:color w:val="000000"/>
                <w:szCs w:val="24"/>
              </w:rPr>
            </w:pPr>
          </w:p>
          <w:p w14:paraId="2E14602C" w14:textId="77777777" w:rsidR="00C54576" w:rsidRDefault="00C54576" w:rsidP="00C54576">
            <w:pPr>
              <w:rPr>
                <w:b/>
                <w:bCs/>
                <w:color w:val="000000"/>
                <w:szCs w:val="24"/>
              </w:rPr>
            </w:pPr>
          </w:p>
          <w:p w14:paraId="5EBA35B9" w14:textId="77777777" w:rsidR="00C54576" w:rsidRDefault="00C54576" w:rsidP="00C54576">
            <w:pPr>
              <w:rPr>
                <w:b/>
                <w:bCs/>
                <w:color w:val="000000"/>
                <w:szCs w:val="24"/>
              </w:rPr>
            </w:pPr>
          </w:p>
          <w:p w14:paraId="28ABEDD3" w14:textId="77777777" w:rsidR="00C54576" w:rsidRDefault="00C54576" w:rsidP="00C54576">
            <w:pPr>
              <w:rPr>
                <w:b/>
                <w:bCs/>
                <w:color w:val="000000"/>
                <w:szCs w:val="24"/>
              </w:rPr>
            </w:pPr>
          </w:p>
          <w:p w14:paraId="66CF758B" w14:textId="77777777" w:rsidR="00C54576" w:rsidRDefault="00C54576" w:rsidP="00C54576">
            <w:pPr>
              <w:rPr>
                <w:b/>
                <w:bCs/>
                <w:color w:val="000000"/>
                <w:szCs w:val="24"/>
              </w:rPr>
            </w:pPr>
            <w:r>
              <w:rPr>
                <w:b/>
                <w:bCs/>
                <w:color w:val="000000"/>
                <w:szCs w:val="24"/>
              </w:rPr>
              <w:t>4.3.4.</w:t>
            </w:r>
          </w:p>
          <w:p w14:paraId="3FDD30AF" w14:textId="77777777" w:rsidR="00C54576" w:rsidRDefault="00C54576" w:rsidP="00C54576">
            <w:pPr>
              <w:rPr>
                <w:b/>
                <w:bCs/>
                <w:color w:val="000000"/>
                <w:szCs w:val="24"/>
              </w:rPr>
            </w:pPr>
          </w:p>
          <w:p w14:paraId="23A18597" w14:textId="77777777" w:rsidR="00C54576" w:rsidRDefault="00C54576" w:rsidP="00C54576">
            <w:pPr>
              <w:rPr>
                <w:b/>
                <w:bCs/>
                <w:color w:val="000000"/>
                <w:szCs w:val="24"/>
              </w:rPr>
            </w:pPr>
          </w:p>
          <w:p w14:paraId="068EA76F" w14:textId="77777777" w:rsidR="00C54576" w:rsidRDefault="00C54576" w:rsidP="00C54576">
            <w:pPr>
              <w:rPr>
                <w:b/>
                <w:bCs/>
                <w:color w:val="000000"/>
                <w:szCs w:val="24"/>
              </w:rPr>
            </w:pPr>
          </w:p>
          <w:p w14:paraId="29B9FBEE" w14:textId="77777777" w:rsidR="00C54576" w:rsidRDefault="00C54576" w:rsidP="00C54576">
            <w:pPr>
              <w:rPr>
                <w:b/>
                <w:bCs/>
                <w:color w:val="000000"/>
                <w:szCs w:val="24"/>
              </w:rPr>
            </w:pPr>
            <w:r>
              <w:rPr>
                <w:b/>
                <w:bCs/>
                <w:color w:val="000000"/>
                <w:szCs w:val="24"/>
              </w:rPr>
              <w:t>4.3.5.</w:t>
            </w:r>
          </w:p>
          <w:p w14:paraId="5F02B28D" w14:textId="77777777" w:rsidR="00C54576" w:rsidRDefault="00C54576" w:rsidP="00C54576">
            <w:pPr>
              <w:rPr>
                <w:b/>
                <w:bCs/>
                <w:color w:val="000000"/>
                <w:szCs w:val="24"/>
              </w:rPr>
            </w:pPr>
          </w:p>
          <w:p w14:paraId="0588A3F1" w14:textId="77777777" w:rsidR="00C54576" w:rsidRDefault="00C54576" w:rsidP="00C54576">
            <w:pPr>
              <w:rPr>
                <w:b/>
                <w:bCs/>
                <w:color w:val="000000"/>
                <w:szCs w:val="24"/>
              </w:rPr>
            </w:pPr>
          </w:p>
          <w:p w14:paraId="66060A6C" w14:textId="77777777" w:rsidR="00C54576" w:rsidRDefault="00C54576" w:rsidP="00C54576">
            <w:pPr>
              <w:rPr>
                <w:b/>
                <w:bCs/>
                <w:color w:val="000000"/>
                <w:szCs w:val="24"/>
              </w:rPr>
            </w:pPr>
          </w:p>
          <w:p w14:paraId="10CAC214" w14:textId="77777777" w:rsidR="00C54576" w:rsidRDefault="00C54576" w:rsidP="00C54576">
            <w:pPr>
              <w:rPr>
                <w:b/>
                <w:bCs/>
                <w:color w:val="000000"/>
                <w:szCs w:val="24"/>
              </w:rPr>
            </w:pPr>
          </w:p>
          <w:p w14:paraId="4D8441DF" w14:textId="77777777" w:rsidR="00C54576" w:rsidRDefault="00C54576" w:rsidP="00C54576">
            <w:pPr>
              <w:rPr>
                <w:b/>
                <w:bCs/>
                <w:color w:val="000000"/>
                <w:szCs w:val="24"/>
              </w:rPr>
            </w:pPr>
          </w:p>
          <w:p w14:paraId="65DFE239" w14:textId="77777777" w:rsidR="00C54576" w:rsidRPr="00FA06B0" w:rsidRDefault="00C54576" w:rsidP="00C54576">
            <w:pPr>
              <w:rPr>
                <w:b/>
                <w:bCs/>
                <w:color w:val="000000"/>
                <w:szCs w:val="24"/>
              </w:rPr>
            </w:pPr>
            <w:r>
              <w:rPr>
                <w:b/>
                <w:bCs/>
                <w:color w:val="000000"/>
                <w:szCs w:val="24"/>
              </w:rPr>
              <w:t>4.4.5.</w:t>
            </w:r>
          </w:p>
        </w:tc>
      </w:tr>
      <w:tr w:rsidR="00C54576" w:rsidRPr="00425AB5" w14:paraId="2B2A85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760E47F" w14:textId="77777777" w:rsidR="00C54576" w:rsidRPr="002E4820" w:rsidRDefault="00C54576" w:rsidP="00C54576">
            <w:pPr>
              <w:jc w:val="both"/>
              <w:rPr>
                <w:b/>
                <w:bCs/>
                <w:color w:val="000000"/>
                <w:szCs w:val="24"/>
              </w:rPr>
            </w:pPr>
            <w:r w:rsidRPr="002E4820">
              <w:rPr>
                <w:b/>
                <w:bCs/>
                <w:color w:val="000000"/>
                <w:szCs w:val="24"/>
              </w:rPr>
              <w:lastRenderedPageBreak/>
              <w:t xml:space="preserve">006.1 grafikas. </w:t>
            </w:r>
            <w:r w:rsidRPr="002E4820">
              <w:rPr>
                <w:color w:val="000000"/>
                <w:szCs w:val="24"/>
              </w:rPr>
              <w:t>006 programos „Kultūros ir turizmo programa“ tikslai ir uždaviniai</w:t>
            </w:r>
          </w:p>
        </w:tc>
      </w:tr>
      <w:tr w:rsidR="00C54576" w:rsidRPr="00425AB5" w14:paraId="5DA772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5E9C86" w14:textId="77777777" w:rsidR="00C54576" w:rsidRPr="002E4820" w:rsidRDefault="00C54576" w:rsidP="00C54576">
            <w:pPr>
              <w:jc w:val="both"/>
              <w:rPr>
                <w:color w:val="000000"/>
                <w:szCs w:val="24"/>
              </w:rPr>
            </w:pPr>
            <w:r w:rsidRPr="002E4820">
              <w:rPr>
                <w:noProof/>
                <w:color w:val="000000"/>
                <w:szCs w:val="24"/>
                <w:lang w:eastAsia="lt-LT"/>
              </w:rPr>
              <w:drawing>
                <wp:inline distT="0" distB="0" distL="0" distR="0" wp14:anchorId="26912983" wp14:editId="29F23E1D">
                  <wp:extent cx="6591300" cy="1981200"/>
                  <wp:effectExtent l="38100" t="0" r="3810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tc>
      </w:tr>
      <w:tr w:rsidR="00C54576" w:rsidRPr="00425AB5" w14:paraId="4B023B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DAF74E" w14:textId="77777777" w:rsidR="00C54576" w:rsidRPr="00D16763" w:rsidRDefault="00C54576" w:rsidP="00C54576">
            <w:pPr>
              <w:jc w:val="center"/>
              <w:rPr>
                <w:b/>
                <w:bCs/>
                <w:color w:val="000000"/>
                <w:szCs w:val="24"/>
              </w:rPr>
            </w:pPr>
            <w:r w:rsidRPr="00D16763">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A4E5AE8" w14:textId="77777777" w:rsidR="00C54576" w:rsidRPr="00D16763" w:rsidRDefault="00C54576" w:rsidP="00C54576">
            <w:pPr>
              <w:jc w:val="center"/>
              <w:rPr>
                <w:b/>
                <w:bCs/>
                <w:color w:val="000000"/>
                <w:szCs w:val="24"/>
              </w:rPr>
            </w:pPr>
            <w:r w:rsidRPr="00D16763">
              <w:rPr>
                <w:b/>
                <w:bCs/>
                <w:color w:val="000000"/>
                <w:szCs w:val="24"/>
              </w:rPr>
              <w:t>Programos tikslo pavadinimas</w:t>
            </w:r>
          </w:p>
        </w:tc>
      </w:tr>
      <w:tr w:rsidR="00C54576" w:rsidRPr="00425AB5" w14:paraId="11B02C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2FB4EA5F" w14:textId="77777777" w:rsidR="00C54576" w:rsidRPr="005164DE" w:rsidRDefault="00C54576" w:rsidP="00C54576">
            <w:pPr>
              <w:rPr>
                <w:b/>
                <w:bCs/>
                <w:color w:val="000000"/>
                <w:szCs w:val="24"/>
              </w:rPr>
            </w:pPr>
            <w:r w:rsidRPr="005164DE">
              <w:rPr>
                <w:b/>
                <w:bCs/>
                <w:color w:val="000000"/>
                <w:szCs w:val="24"/>
              </w:rPr>
              <w:t>006-01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A90022C" w14:textId="77777777" w:rsidR="00C54576" w:rsidRPr="005164DE" w:rsidRDefault="00C54576" w:rsidP="00C54576">
            <w:pPr>
              <w:jc w:val="both"/>
              <w:rPr>
                <w:b/>
                <w:bCs/>
                <w:color w:val="000000"/>
                <w:szCs w:val="24"/>
              </w:rPr>
            </w:pPr>
            <w:r w:rsidRPr="005164DE">
              <w:rPr>
                <w:b/>
                <w:bCs/>
                <w:color w:val="000000"/>
                <w:szCs w:val="24"/>
              </w:rPr>
              <w:t>Tenkinti vietos gyventojų sociokultūrinius poreikius, sudaryti galimybes kūrybinei saviraiškai</w:t>
            </w:r>
          </w:p>
        </w:tc>
      </w:tr>
      <w:tr w:rsidR="00C54576" w:rsidRPr="00425AB5" w14:paraId="16725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ADADE7" w14:textId="69235290" w:rsidR="00C54576" w:rsidRDefault="00C54576" w:rsidP="00C54576">
            <w:pPr>
              <w:jc w:val="both"/>
              <w:rPr>
                <w:color w:val="000000"/>
                <w:szCs w:val="24"/>
              </w:rPr>
            </w:pPr>
            <w:r w:rsidRPr="004E365E">
              <w:rPr>
                <w:color w:val="000000"/>
                <w:szCs w:val="24"/>
              </w:rPr>
              <w:t xml:space="preserve">Šiuo tikslu siekiama sudaryti palankias sąlygas kultūros </w:t>
            </w:r>
            <w:r>
              <w:rPr>
                <w:color w:val="000000"/>
                <w:szCs w:val="24"/>
              </w:rPr>
              <w:t>centrams</w:t>
            </w:r>
            <w:r w:rsidRPr="004E365E">
              <w:rPr>
                <w:color w:val="000000"/>
                <w:szCs w:val="24"/>
              </w:rPr>
              <w:t xml:space="preserve"> plėtoti veiklą, kuri tenkintų įvairaus amžiaus vietos gyventojų sociokultūrinius poreikius, sudarytų galimybes kūrybinei saviraiškai, kad rajono bendruomenė būtų pilnavertė kultūros vertybių naudotoja, siektų geriau pažinti kultūros ir meno procesus, aktyviau dalyvautų rajono kultūriniame gyvenime. </w:t>
            </w:r>
            <w:r>
              <w:rPr>
                <w:color w:val="000000"/>
                <w:szCs w:val="24"/>
              </w:rPr>
              <w:t xml:space="preserve">Siekiama puoselėti etninę kultūrą, ugdyti tautiškumą ir pilietiškumą, plėtoti mėgėjų meno kolektyvų veiklą ir profesionalaus meno sklaidą. </w:t>
            </w:r>
            <w:r w:rsidRPr="004E365E">
              <w:rPr>
                <w:color w:val="000000"/>
                <w:szCs w:val="24"/>
              </w:rPr>
              <w:t xml:space="preserve">Siekiama, jog </w:t>
            </w:r>
            <w:r w:rsidRPr="00277CAA">
              <w:rPr>
                <w:color w:val="000000"/>
                <w:szCs w:val="24"/>
              </w:rPr>
              <w:t>Plungės rajon</w:t>
            </w:r>
            <w:r w:rsidRPr="00801C43">
              <w:rPr>
                <w:color w:val="000000"/>
                <w:szCs w:val="24"/>
              </w:rPr>
              <w:t>o savivaldybėje</w:t>
            </w:r>
            <w:r w:rsidRPr="00E64DAC">
              <w:rPr>
                <w:color w:val="000000"/>
                <w:szCs w:val="24"/>
              </w:rPr>
              <w:t xml:space="preserve"> veikiantys kultūros</w:t>
            </w:r>
            <w:r w:rsidRPr="004E365E">
              <w:rPr>
                <w:color w:val="000000"/>
                <w:szCs w:val="24"/>
              </w:rPr>
              <w:t xml:space="preserve"> centrai, bendradarbiaudami su užsienio ir Lietuvos meno kolektyvais bei organizacijomis, turėtų galimybę rengti išskirtinius renginius ir aktyviai dalyvautų naujų kultūros produktų kūrime, formuojant Plungės rajono </w:t>
            </w:r>
            <w:r>
              <w:rPr>
                <w:color w:val="000000"/>
                <w:szCs w:val="24"/>
              </w:rPr>
              <w:t xml:space="preserve">savivaldybės </w:t>
            </w:r>
            <w:r w:rsidRPr="004E365E">
              <w:rPr>
                <w:color w:val="000000"/>
                <w:szCs w:val="24"/>
              </w:rPr>
              <w:t>kultūrinį savitumą.</w:t>
            </w:r>
          </w:p>
          <w:p w14:paraId="57F54957" w14:textId="77777777" w:rsidR="00C54576" w:rsidRDefault="00C54576" w:rsidP="00C54576">
            <w:pPr>
              <w:jc w:val="both"/>
              <w:rPr>
                <w:szCs w:val="24"/>
              </w:rPr>
            </w:pPr>
          </w:p>
          <w:p w14:paraId="780B60F3" w14:textId="77777777" w:rsidR="00C54576" w:rsidRPr="00001A2C" w:rsidRDefault="00C54576" w:rsidP="00C54576">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 xml:space="preserve">1 tęstinį uždavinį. </w:t>
            </w:r>
          </w:p>
          <w:p w14:paraId="67933C04" w14:textId="77777777" w:rsidR="00C54576" w:rsidRPr="00425AB5" w:rsidRDefault="00C54576" w:rsidP="00C54576">
            <w:pPr>
              <w:jc w:val="both"/>
              <w:rPr>
                <w:color w:val="000000"/>
                <w:szCs w:val="24"/>
                <w:highlight w:val="yellow"/>
              </w:rPr>
            </w:pPr>
          </w:p>
        </w:tc>
      </w:tr>
      <w:tr w:rsidR="00C54576" w:rsidRPr="00425AB5" w14:paraId="75A324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2BC14B" w14:textId="77777777" w:rsidR="00C54576" w:rsidRPr="004E365E" w:rsidRDefault="00C54576" w:rsidP="00C54576">
            <w:pPr>
              <w:rPr>
                <w:b/>
                <w:bCs/>
                <w:color w:val="000000"/>
                <w:szCs w:val="24"/>
              </w:rPr>
            </w:pPr>
            <w:r w:rsidRPr="004E365E">
              <w:rPr>
                <w:b/>
                <w:bCs/>
                <w:color w:val="000000"/>
                <w:szCs w:val="24"/>
              </w:rPr>
              <w:t>Siekiant šio tikslo yra įgyvendinami šie uždaviniai:</w:t>
            </w:r>
          </w:p>
        </w:tc>
      </w:tr>
      <w:tr w:rsidR="00C54576" w:rsidRPr="00425AB5" w14:paraId="71C7E6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0EC1DC4F" w14:textId="77777777" w:rsidR="00C54576" w:rsidRPr="00D16763" w:rsidRDefault="00C54576" w:rsidP="00C54576">
            <w:pPr>
              <w:rPr>
                <w:b/>
                <w:bCs/>
                <w:color w:val="000000"/>
                <w:szCs w:val="24"/>
              </w:rPr>
            </w:pPr>
            <w:r w:rsidRPr="00D16763">
              <w:rPr>
                <w:b/>
                <w:bCs/>
                <w:color w:val="000000"/>
                <w:szCs w:val="24"/>
              </w:rPr>
              <w:t>006-01-01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3E2D7AAC" w14:textId="77777777" w:rsidR="00C54576" w:rsidRPr="00D16763" w:rsidRDefault="00C54576" w:rsidP="00C54576">
            <w:pPr>
              <w:rPr>
                <w:b/>
                <w:bCs/>
                <w:color w:val="000000"/>
                <w:szCs w:val="24"/>
              </w:rPr>
            </w:pPr>
            <w:r w:rsidRPr="00D16763">
              <w:rPr>
                <w:b/>
                <w:bCs/>
                <w:color w:val="000000"/>
                <w:szCs w:val="24"/>
              </w:rPr>
              <w:t>Padidinti kultūros centrų teikiamų paslaugų įvairovę ir kokybę</w:t>
            </w:r>
          </w:p>
        </w:tc>
      </w:tr>
      <w:tr w:rsidR="00C54576" w:rsidRPr="00425AB5" w14:paraId="760F80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740E873" w14:textId="5E88DE26" w:rsidR="00C54576" w:rsidRPr="00DE461C" w:rsidRDefault="00C54576" w:rsidP="00C54576">
            <w:pPr>
              <w:jc w:val="both"/>
            </w:pPr>
            <w:r w:rsidRPr="00DE461C">
              <w:t xml:space="preserve">Įgyvendinant uždavinį, siekiama užtikrinti efektyvų Plungės rajono </w:t>
            </w:r>
            <w:r>
              <w:t xml:space="preserve">savivaldybės </w:t>
            </w:r>
            <w:r w:rsidRPr="00DE461C">
              <w:t>kultūros centrų finansų valdymą, prekių ir paslaugų pirkimo bei atsiskaitymo, materialiojo ir nematerialiojo turto įsigijimo valdymą, infrastruktūros atnaujinimą ir plėtrą, kultūros darbuotojų skatinimą ir kvalifikacijos kėlimą.</w:t>
            </w:r>
          </w:p>
          <w:p w14:paraId="202267CF" w14:textId="77777777" w:rsidR="00C54576" w:rsidRPr="00DE461C" w:rsidRDefault="00C54576" w:rsidP="00C54576">
            <w:pPr>
              <w:jc w:val="both"/>
            </w:pPr>
          </w:p>
          <w:p w14:paraId="4FD33E72" w14:textId="62F5367B" w:rsidR="00C54576" w:rsidRPr="001D1527" w:rsidRDefault="00C54576" w:rsidP="00C54576">
            <w:pPr>
              <w:jc w:val="both"/>
              <w:rPr>
                <w:szCs w:val="24"/>
              </w:rPr>
            </w:pPr>
            <w:r w:rsidRPr="00DE461C">
              <w:t xml:space="preserve">Programos uždavinys yra </w:t>
            </w:r>
            <w:r w:rsidRPr="00DE461C">
              <w:rPr>
                <w:u w:val="single"/>
              </w:rPr>
              <w:t>tęstinis</w:t>
            </w:r>
            <w:r w:rsidRPr="00DE461C">
              <w:t>, uždaviniu</w:t>
            </w:r>
            <w:r w:rsidRPr="00DE461C">
              <w:rPr>
                <w:rFonts w:eastAsia="Calibri"/>
              </w:rPr>
              <w:t xml:space="preserve"> numatoma įgyvendinti 5 priemones, kurios yra tęstinės veiklos. Uždavinys prisideda prie Plungės rajono SPP 4-o prioriteto 4.3 tikslo 4.3.1 uždavinio „</w:t>
            </w:r>
            <w:r w:rsidRPr="00DE461C">
              <w:t>Užtikrinti kokybiškai, profesionaliai veikiančių ir materialiai aprūpint meno grupių skaičių rajone</w:t>
            </w:r>
            <w:r w:rsidRPr="00DE461C">
              <w:rPr>
                <w:rFonts w:eastAsia="Calibri"/>
              </w:rPr>
              <w:t>“, 4.3.3 uždavinio „</w:t>
            </w:r>
            <w:r w:rsidRPr="00DE461C">
              <w:t>Skatinti profesionalių meno kolektyvų atsiradimą ir profesionalių menininkų atvykimą nuolatiniam darbui</w:t>
            </w:r>
            <w:r w:rsidRPr="00DE461C">
              <w:rPr>
                <w:rFonts w:eastAsia="Calibri"/>
              </w:rPr>
              <w:t>“, 4.3.5 uždavinio „</w:t>
            </w:r>
            <w:r w:rsidRPr="00DE461C">
              <w:t>Plėtoti tarptautinį kultūrinį bendradarbiavimą, paremtą vietos tradicijų ir vietos kūrėjų veiklos pristatymu, tiesioginiais įvairių bendruomenių ryšiais</w:t>
            </w:r>
            <w:r w:rsidRPr="00DE461C">
              <w:rPr>
                <w:rFonts w:eastAsia="Calibri"/>
              </w:rPr>
              <w:t>“ įgyvendinimo.</w:t>
            </w:r>
          </w:p>
        </w:tc>
      </w:tr>
      <w:tr w:rsidR="00C54576" w:rsidRPr="00D16763" w14:paraId="64F021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D27C1C" w14:textId="77777777" w:rsidR="00C54576" w:rsidRPr="00D16763" w:rsidRDefault="00C54576" w:rsidP="00C54576">
            <w:pPr>
              <w:rPr>
                <w:b/>
                <w:bCs/>
                <w:color w:val="000000"/>
                <w:szCs w:val="24"/>
              </w:rPr>
            </w:pPr>
            <w:r w:rsidRPr="00D16763">
              <w:rPr>
                <w:b/>
                <w:bCs/>
                <w:color w:val="000000"/>
                <w:szCs w:val="24"/>
              </w:rPr>
              <w:t>Šiam uždaviniui įgyvendinti bus taikomos šios priemonės:</w:t>
            </w:r>
          </w:p>
        </w:tc>
      </w:tr>
      <w:tr w:rsidR="00C54576" w:rsidRPr="00D16763" w14:paraId="5BDEA4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2EED3E" w14:textId="77777777" w:rsidR="00C54576" w:rsidRPr="00D16763" w:rsidRDefault="00C54576" w:rsidP="00C54576">
            <w:pPr>
              <w:rPr>
                <w:b/>
                <w:bCs/>
                <w:color w:val="000000"/>
                <w:szCs w:val="24"/>
              </w:rPr>
            </w:pPr>
            <w:r w:rsidRPr="00D16763">
              <w:rPr>
                <w:b/>
                <w:bCs/>
                <w:color w:val="000000"/>
                <w:szCs w:val="24"/>
              </w:rPr>
              <w:t xml:space="preserve"> 006-01-01-01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250411D" w14:textId="08D087AC" w:rsidR="00C54576" w:rsidRPr="00D16763" w:rsidRDefault="00C54576" w:rsidP="00C54576">
            <w:pPr>
              <w:rPr>
                <w:b/>
                <w:bCs/>
                <w:color w:val="000000"/>
                <w:szCs w:val="24"/>
              </w:rPr>
            </w:pPr>
            <w:r>
              <w:rPr>
                <w:b/>
                <w:bCs/>
                <w:color w:val="000000"/>
                <w:szCs w:val="24"/>
              </w:rPr>
              <w:t>K</w:t>
            </w:r>
            <w:r w:rsidRPr="00D16763">
              <w:rPr>
                <w:b/>
                <w:bCs/>
                <w:color w:val="000000"/>
                <w:szCs w:val="24"/>
              </w:rPr>
              <w:t>ultūros centro veikla</w:t>
            </w:r>
          </w:p>
        </w:tc>
      </w:tr>
      <w:tr w:rsidR="00C54576" w:rsidRPr="00425AB5" w14:paraId="29F5F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0AA78" w14:textId="77777777" w:rsidR="00C54576" w:rsidRPr="00966511" w:rsidRDefault="00C54576" w:rsidP="00C54576">
            <w:pPr>
              <w:jc w:val="both"/>
              <w:rPr>
                <w:iCs/>
              </w:rPr>
            </w:pPr>
            <w:r w:rsidRPr="00966511">
              <w:rPr>
                <w:iCs/>
              </w:rPr>
              <w:lastRenderedPageBreak/>
              <w:t>Įgyvendinant priemonę vykdomos Plungės rajono savivaldybės kultūros centro tęstinės (TP) veiklos:</w:t>
            </w:r>
          </w:p>
          <w:p w14:paraId="1788B8B4" w14:textId="1C1673A1" w:rsidR="00C54576" w:rsidRPr="00966511" w:rsidRDefault="00C54576" w:rsidP="00C54576">
            <w:pPr>
              <w:jc w:val="both"/>
              <w:rPr>
                <w:iCs/>
              </w:rPr>
            </w:pPr>
            <w:r w:rsidRPr="00966511">
              <w:rPr>
                <w:iCs/>
              </w:rPr>
              <w:t>1. Mėgėjų meno kolektyvų veikla (SB)</w:t>
            </w:r>
            <w:r>
              <w:rPr>
                <w:iCs/>
              </w:rPr>
              <w:t>;</w:t>
            </w:r>
          </w:p>
          <w:p w14:paraId="73229593" w14:textId="245EA528" w:rsidR="00C54576" w:rsidRPr="00966511" w:rsidRDefault="00C54576" w:rsidP="00C54576">
            <w:pPr>
              <w:jc w:val="both"/>
              <w:rPr>
                <w:iCs/>
              </w:rPr>
            </w:pPr>
            <w:r w:rsidRPr="00966511">
              <w:rPr>
                <w:iCs/>
              </w:rPr>
              <w:t>2. Neformali</w:t>
            </w:r>
            <w:r>
              <w:rPr>
                <w:iCs/>
              </w:rPr>
              <w:t>ojo vaikų ir jaunimo švietimo p</w:t>
            </w:r>
            <w:r w:rsidRPr="00966511">
              <w:rPr>
                <w:iCs/>
              </w:rPr>
              <w:t>rogramų veikla (SB, VB)</w:t>
            </w:r>
            <w:r>
              <w:rPr>
                <w:iCs/>
              </w:rPr>
              <w:t>;</w:t>
            </w:r>
          </w:p>
          <w:p w14:paraId="10D10D7C" w14:textId="5DF2B5D0" w:rsidR="00C54576" w:rsidRPr="00966511" w:rsidRDefault="00C54576" w:rsidP="00C54576">
            <w:pPr>
              <w:jc w:val="both"/>
              <w:rPr>
                <w:iCs/>
              </w:rPr>
            </w:pPr>
            <w:r w:rsidRPr="00966511">
              <w:rPr>
                <w:iCs/>
              </w:rPr>
              <w:t>3. Etninės kultūros meno projektai (SB)</w:t>
            </w:r>
            <w:r>
              <w:rPr>
                <w:iCs/>
              </w:rPr>
              <w:t>;</w:t>
            </w:r>
          </w:p>
          <w:p w14:paraId="3EFF02DF" w14:textId="4335D4F0" w:rsidR="00C54576" w:rsidRPr="00966511" w:rsidRDefault="00C54576" w:rsidP="00C54576">
            <w:pPr>
              <w:jc w:val="both"/>
              <w:rPr>
                <w:iCs/>
              </w:rPr>
            </w:pPr>
            <w:r w:rsidRPr="00966511">
              <w:rPr>
                <w:iCs/>
              </w:rPr>
              <w:t>4. Profesionalaus meno kūrimo ir pristatymo veikla (SB, VB)</w:t>
            </w:r>
            <w:r>
              <w:rPr>
                <w:iCs/>
              </w:rPr>
              <w:t>;</w:t>
            </w:r>
          </w:p>
          <w:p w14:paraId="581E0106" w14:textId="0B234831" w:rsidR="00C54576" w:rsidRPr="00966511" w:rsidRDefault="00C54576" w:rsidP="00C54576">
            <w:pPr>
              <w:jc w:val="both"/>
              <w:rPr>
                <w:iCs/>
              </w:rPr>
            </w:pPr>
            <w:r w:rsidRPr="00966511">
              <w:rPr>
                <w:iCs/>
              </w:rPr>
              <w:t>5. Bendruomeninio meno veikla, parodos, projektai, festivaliai, renginiai, šventės ir t.</w:t>
            </w:r>
            <w:r>
              <w:rPr>
                <w:iCs/>
              </w:rPr>
              <w:t xml:space="preserve"> </w:t>
            </w:r>
            <w:r w:rsidRPr="00966511">
              <w:rPr>
                <w:iCs/>
              </w:rPr>
              <w:t>t. (SB)</w:t>
            </w:r>
            <w:r>
              <w:rPr>
                <w:iCs/>
              </w:rPr>
              <w:t>;</w:t>
            </w:r>
          </w:p>
          <w:p w14:paraId="121A1F1F" w14:textId="69BC9D88" w:rsidR="00C54576" w:rsidRPr="00966511" w:rsidRDefault="00C54576" w:rsidP="00C54576">
            <w:pPr>
              <w:jc w:val="both"/>
              <w:rPr>
                <w:iCs/>
              </w:rPr>
            </w:pPr>
            <w:r w:rsidRPr="00966511">
              <w:rPr>
                <w:iCs/>
              </w:rPr>
              <w:t>6. Edukacinė veikla (SB)</w:t>
            </w:r>
            <w:r>
              <w:rPr>
                <w:iCs/>
              </w:rPr>
              <w:t>;</w:t>
            </w:r>
          </w:p>
          <w:p w14:paraId="0F2896DF" w14:textId="03F45AF4" w:rsidR="00C54576" w:rsidRPr="00966511" w:rsidRDefault="00C54576" w:rsidP="00C54576">
            <w:pPr>
              <w:jc w:val="both"/>
              <w:rPr>
                <w:iCs/>
              </w:rPr>
            </w:pPr>
            <w:r w:rsidRPr="00966511">
              <w:rPr>
                <w:iCs/>
              </w:rPr>
              <w:t>7. Rajono, regiono, šalies kultūrinių tradicijų sklaidos tarptautinė veikla (SB)</w:t>
            </w:r>
            <w:r>
              <w:rPr>
                <w:iCs/>
              </w:rPr>
              <w:t>;</w:t>
            </w:r>
          </w:p>
          <w:p w14:paraId="23309BBE" w14:textId="50520660" w:rsidR="00C54576" w:rsidRPr="00966511" w:rsidRDefault="00C54576" w:rsidP="00C54576">
            <w:pPr>
              <w:jc w:val="both"/>
              <w:rPr>
                <w:iCs/>
              </w:rPr>
            </w:pPr>
            <w:r w:rsidRPr="00966511">
              <w:rPr>
                <w:iCs/>
              </w:rPr>
              <w:t>8. Kvalifikacijos kėlimo veikla (SB)</w:t>
            </w:r>
            <w:r>
              <w:rPr>
                <w:iCs/>
              </w:rPr>
              <w:t>.</w:t>
            </w:r>
          </w:p>
          <w:p w14:paraId="30CFAB93" w14:textId="10E62A99" w:rsidR="00C54576" w:rsidRPr="00591746" w:rsidRDefault="00C54576" w:rsidP="00C54576">
            <w:pPr>
              <w:jc w:val="both"/>
              <w:rPr>
                <w:iCs/>
              </w:rPr>
            </w:pPr>
            <w:r w:rsidRPr="00966511">
              <w:rPr>
                <w:iCs/>
              </w:rPr>
              <w:t xml:space="preserve">Plungės </w:t>
            </w:r>
            <w:r>
              <w:rPr>
                <w:iCs/>
              </w:rPr>
              <w:t xml:space="preserve">rajono savivaldybės </w:t>
            </w:r>
            <w:r w:rsidRPr="00966511">
              <w:rPr>
                <w:iCs/>
              </w:rPr>
              <w:t>kultūros centre</w:t>
            </w:r>
            <w:r>
              <w:rPr>
                <w:iCs/>
              </w:rPr>
              <w:t xml:space="preserve"> </w:t>
            </w:r>
            <w:r w:rsidRPr="00966511">
              <w:rPr>
                <w:iCs/>
              </w:rPr>
              <w:t xml:space="preserve">veikia 21 mėgėjų meno kolektyvas, kuriuose meninių įgūdžių įgyja virš 900 Plungės miesto ir rajono gyventojų. Kultūros centras vykdo 21 </w:t>
            </w:r>
            <w:r>
              <w:rPr>
                <w:iCs/>
              </w:rPr>
              <w:t>N</w:t>
            </w:r>
            <w:r w:rsidRPr="00966511">
              <w:rPr>
                <w:iCs/>
              </w:rPr>
              <w:t xml:space="preserve">eformaliojo  vaikų ir jaunimo švietimo programą, kuriose ugdoma beveik 600 vaikų ir jaunimo. Per metus </w:t>
            </w:r>
            <w:r>
              <w:rPr>
                <w:iCs/>
              </w:rPr>
              <w:t>K</w:t>
            </w:r>
            <w:r w:rsidRPr="00966511">
              <w:rPr>
                <w:iCs/>
              </w:rPr>
              <w:t>ultūros centras surengia per 250 įvairaus žanro renginių, parodų, festivalių, konkursų ir t.</w:t>
            </w:r>
            <w:r>
              <w:rPr>
                <w:iCs/>
              </w:rPr>
              <w:t xml:space="preserve"> </w:t>
            </w:r>
            <w:r w:rsidRPr="00966511">
              <w:rPr>
                <w:iCs/>
              </w:rPr>
              <w:t>t., kuriuose apsilanko  virš 200 tūkstančių žiūrovų. Siekiant užtikrinti gyventojų kultūrinių poreikių tenkinimą ir nuolatinį įsitraukimą į kūrybiškumo ugdymo procesą, Kultūros centras vykdo daug tęstinių meno programų ir projektų, edukacinių renginių. Kultūros centras užtikrina profesionalaus meno sklaidą ir prieinamumą, čia pristatomi visų šalies nacionalinių, valstybinių ir savarankiškų profesionalių teatrų spektakliai. Kultūros centras užtikrina tarptautinio kultūrinio bendradarbiavimo plėtrą ir įvairių šalių kultūros sklaidą bendradarbiaudamas su  meno grupėmis iš Estijos, Švedijos, Vokietijos, Italijos, Turkijos,  Serbijos ir t.</w:t>
            </w:r>
            <w:r>
              <w:rPr>
                <w:iCs/>
              </w:rPr>
              <w:t xml:space="preserve"> </w:t>
            </w:r>
            <w:r w:rsidRPr="00966511">
              <w:rPr>
                <w:iCs/>
              </w:rPr>
              <w:t>t. Kultūros centre kuria virš 80 rajono tautodailininkų ir amatininkų, kurių veiklos dėka organizuojamos mugės, amatų demonstravimai, audimo klubo veikla, parodos ir kiti renginiai.</w:t>
            </w:r>
          </w:p>
        </w:tc>
      </w:tr>
      <w:tr w:rsidR="00C54576" w:rsidRPr="00D16763" w14:paraId="0E739F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BCD8F34" w14:textId="77777777" w:rsidR="00C54576" w:rsidRPr="00D16763" w:rsidRDefault="00C54576" w:rsidP="00C54576">
            <w:pPr>
              <w:rPr>
                <w:b/>
                <w:bCs/>
                <w:color w:val="000000"/>
                <w:szCs w:val="24"/>
              </w:rPr>
            </w:pPr>
            <w:r w:rsidRPr="00D16763">
              <w:rPr>
                <w:b/>
                <w:bCs/>
                <w:color w:val="000000"/>
                <w:szCs w:val="24"/>
              </w:rPr>
              <w:t>006-01-01-02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7FBB59F" w14:textId="77777777" w:rsidR="00C54576" w:rsidRPr="00D16763" w:rsidRDefault="00C54576" w:rsidP="00C54576">
            <w:pPr>
              <w:rPr>
                <w:b/>
                <w:bCs/>
                <w:color w:val="000000"/>
                <w:szCs w:val="24"/>
              </w:rPr>
            </w:pPr>
            <w:r w:rsidRPr="00D16763">
              <w:rPr>
                <w:b/>
                <w:bCs/>
                <w:color w:val="000000"/>
                <w:szCs w:val="24"/>
              </w:rPr>
              <w:t>Kulių kultūros centro veikla</w:t>
            </w:r>
          </w:p>
        </w:tc>
      </w:tr>
      <w:tr w:rsidR="00C54576" w:rsidRPr="00425AB5" w14:paraId="02CC1E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C347F1" w14:textId="48F5935E" w:rsidR="00C54576" w:rsidRPr="00966511" w:rsidRDefault="00C54576" w:rsidP="00C54576">
            <w:pPr>
              <w:jc w:val="both"/>
            </w:pPr>
            <w:r w:rsidRPr="00966511">
              <w:t>Kulių kultūros centras – tai kultūros įstaiga Kulių miestelyje su aptarnaujančiomis Stalgėnų ir Nausodžio teritorijomis, siekianti sudaryti palankias sąlygas meninei saviraiškai, profesionalaus meno sklaidai, švietėjiškai ir pramoginei veiklai, vykdyti turiningą laisvalaikio praleidimą įvairaus amžiaus gyventojų grupėms. Kultūros centro meno kolektyvai nuolat rengia ir vykdo meninius, edukacinius renginius, koncertines programas: „Vaikų velykėlės“, „Mildos šventė“, „Joninės“, „Jonkelių šventė Kuliuose“ – tai etnokultūriniai renginiai ir kt. Bendradarbiaujama ir daug dėmesio skiriama profesionaliai kultūrinei sklaidai, ypač „Sofijos“ festivalio metu. 2024 m. planuojama KJT ir Taško teatro spektaklių premjerų Kulių kultūros centre. Bendradarbiaujama su Kulių krašto bendruomene „Alantas“</w:t>
            </w:r>
            <w:r>
              <w:t>,</w:t>
            </w:r>
            <w:r w:rsidRPr="00966511">
              <w:t xml:space="preserve"> vykdančia tarptautinį projektą „Atvira bendruomenės kūrybos erdvė Kuliuose“. Kaimiškosiose Stalgėnų ir Nausodžio teritorijose planuojami renginiai, parodos bei edukaciniai renginiai, tenkinantys aplinkinių kaimų gyventojų kultūrinius poreikius. Stalgėnuose vyksta kasmetiniai, tradiciniais tapę renginiai: kaimiškų kapelų šventė, grupės „Trauklapis“ premjeros pristatymas vietos gyventojams bei koncertinės išvykos po Lietuvos kultūros centrus. Studija „Menai sau“ nuolat rengia parodas bei vykdo edukacinius užsiėmimus. Pastebėjus, kad karantino metu organizuoti renginiai, akcijos ir įvairūs konkursai nuotoliniu būdu, žmonėms patiko ir jiems tai priimtina forma, todėl ir toliau bus organizuojamos įvairias nuotoliniu būdu vykdomos akcijos, renginiai konkursus. </w:t>
            </w:r>
          </w:p>
          <w:p w14:paraId="3BAB906A" w14:textId="77777777" w:rsidR="00C54576" w:rsidRPr="00966511" w:rsidRDefault="00C54576" w:rsidP="00C54576">
            <w:pPr>
              <w:jc w:val="both"/>
            </w:pPr>
          </w:p>
          <w:p w14:paraId="2B7D5900" w14:textId="3FCFFE43" w:rsidR="00C54576" w:rsidRPr="00966511" w:rsidRDefault="00C54576" w:rsidP="00C54576">
            <w:pPr>
              <w:jc w:val="both"/>
              <w:rPr>
                <w:color w:val="000000"/>
                <w:szCs w:val="24"/>
              </w:rPr>
            </w:pPr>
            <w:r w:rsidRPr="00966511">
              <w:t>Priemonė yra tęstinės veiklos, skirta įgyvendinti tęstinės veiklos uždavinį. Priemonė įgyvendinama iš Savivaldybės biudžeto lėšų bei įstaigos gautų pajamų už prekes bei paslaugas</w:t>
            </w:r>
          </w:p>
        </w:tc>
      </w:tr>
      <w:tr w:rsidR="00C54576" w:rsidRPr="00D16763" w14:paraId="4F9389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C0DBB6" w14:textId="77777777" w:rsidR="00C54576" w:rsidRPr="00D16763" w:rsidRDefault="00C54576" w:rsidP="00C54576">
            <w:pPr>
              <w:rPr>
                <w:b/>
                <w:bCs/>
                <w:color w:val="000000"/>
                <w:szCs w:val="24"/>
              </w:rPr>
            </w:pPr>
            <w:r w:rsidRPr="00D16763">
              <w:rPr>
                <w:b/>
                <w:bCs/>
                <w:color w:val="000000"/>
                <w:szCs w:val="24"/>
              </w:rPr>
              <w:t>006-01-01-03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0B9B64D" w14:textId="77777777" w:rsidR="00C54576" w:rsidRPr="00D16763" w:rsidRDefault="00C54576" w:rsidP="00C54576">
            <w:pPr>
              <w:rPr>
                <w:b/>
                <w:bCs/>
                <w:color w:val="000000"/>
                <w:szCs w:val="24"/>
              </w:rPr>
            </w:pPr>
            <w:r w:rsidRPr="00D16763">
              <w:rPr>
                <w:b/>
                <w:bCs/>
                <w:color w:val="000000"/>
                <w:szCs w:val="24"/>
              </w:rPr>
              <w:t xml:space="preserve">Šateikių kultūros centro veikla </w:t>
            </w:r>
          </w:p>
        </w:tc>
      </w:tr>
      <w:tr w:rsidR="00C54576" w:rsidRPr="00966511" w14:paraId="0F4CBC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69AF23" w14:textId="752D0986" w:rsidR="00C54576" w:rsidRPr="00966511" w:rsidRDefault="00C54576" w:rsidP="00C54576">
            <w:pPr>
              <w:jc w:val="both"/>
              <w:rPr>
                <w:iCs/>
              </w:rPr>
            </w:pPr>
            <w:r w:rsidRPr="00966511">
              <w:rPr>
                <w:iCs/>
              </w:rPr>
              <w:t>Šateikių kultūros centras su aptarnaujančiomis Narvaišių ir Aleksandravo teritorijomis plėtoja kultūrinę, šviečiamąją (edukacinę) ir pramoginę veiklą; inicijuoja, rengia ir įgyvendina kultūros, meno projektus ir programas, tenkina vietos kaimo bendruomenių visų amžiaus grupių kultūros poreikius, išlaiko ir tęsia krašto tradicijas, puoselėja etnokultūrą bei mėgėjų meną, organizuoja profesionalaus meno sklaidą. Kultūros centre dirba 6 kūrybiniai, 1 administracijos ir 3 ūkiniai darbuotojai, veikia 9 meno mėgėjų kolektyvai</w:t>
            </w:r>
            <w:r>
              <w:rPr>
                <w:iCs/>
              </w:rPr>
              <w:t>,</w:t>
            </w:r>
            <w:r w:rsidRPr="00966511">
              <w:rPr>
                <w:iCs/>
              </w:rPr>
              <w:t xml:space="preserve"> apjungiantys 108 veiklose dalyvaujanči</w:t>
            </w:r>
            <w:r>
              <w:rPr>
                <w:iCs/>
              </w:rPr>
              <w:t>us</w:t>
            </w:r>
            <w:r w:rsidRPr="00966511">
              <w:rPr>
                <w:iCs/>
              </w:rPr>
              <w:t xml:space="preserve"> nari</w:t>
            </w:r>
            <w:r>
              <w:rPr>
                <w:iCs/>
              </w:rPr>
              <w:t>us</w:t>
            </w:r>
            <w:r w:rsidRPr="00966511">
              <w:rPr>
                <w:iCs/>
              </w:rPr>
              <w:t xml:space="preserve">. Organizuojami tęstiniai projektiniai renginiai, kaip „Nors kauk be kaukės“, „Pro vėišnielių sodnėlį“, „Mano kaimo vasara“, </w:t>
            </w:r>
            <w:r>
              <w:rPr>
                <w:iCs/>
              </w:rPr>
              <w:t>„</w:t>
            </w:r>
            <w:r w:rsidRPr="00966511">
              <w:rPr>
                <w:iCs/>
              </w:rPr>
              <w:t xml:space="preserve">Cibulinis“, </w:t>
            </w:r>
            <w:r>
              <w:rPr>
                <w:iCs/>
              </w:rPr>
              <w:t>„</w:t>
            </w:r>
            <w:r w:rsidRPr="00966511">
              <w:rPr>
                <w:iCs/>
              </w:rPr>
              <w:t>Apie tave“.</w:t>
            </w:r>
          </w:p>
          <w:p w14:paraId="0470AC75" w14:textId="77777777" w:rsidR="00C54576" w:rsidRPr="00966511" w:rsidRDefault="00C54576" w:rsidP="00C54576">
            <w:pPr>
              <w:jc w:val="both"/>
              <w:rPr>
                <w:iCs/>
              </w:rPr>
            </w:pPr>
            <w:r w:rsidRPr="00966511">
              <w:rPr>
                <w:iCs/>
              </w:rPr>
              <w:lastRenderedPageBreak/>
              <w:t xml:space="preserve">Kultūros centras siekia bendradarbiauti su įvairiomis organizacijomis: seniūnija, kaimo bendruomenėmis, mokykla, bažnyčia. Organizuojamos įvairios parodos, edukacijos. </w:t>
            </w:r>
          </w:p>
          <w:p w14:paraId="7194B6B4" w14:textId="77777777" w:rsidR="00C54576" w:rsidRPr="00966511" w:rsidRDefault="00C54576" w:rsidP="00C54576">
            <w:pPr>
              <w:jc w:val="both"/>
              <w:rPr>
                <w:iCs/>
              </w:rPr>
            </w:pPr>
          </w:p>
          <w:p w14:paraId="1C875821" w14:textId="71320C0D" w:rsidR="00C54576" w:rsidRPr="00966511" w:rsidRDefault="00C54576" w:rsidP="00C54576">
            <w:pPr>
              <w:jc w:val="both"/>
              <w:rPr>
                <w:color w:val="000000"/>
                <w:szCs w:val="24"/>
              </w:rPr>
            </w:pPr>
            <w:r w:rsidRPr="00966511">
              <w:rPr>
                <w:iCs/>
              </w:rPr>
              <w:t>Priemonė yra tęstinės veiklos, skirta įgyvendinti tęstinės veiklos uždavinį. Priemonė įgyvendinama iš Savivaldybės biudžeto lėšų bei įstaigos gautų pajamų už prekes bei paslaugas.</w:t>
            </w:r>
          </w:p>
        </w:tc>
      </w:tr>
      <w:tr w:rsidR="00C54576" w:rsidRPr="00D16763" w14:paraId="43F9DC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DF8F997" w14:textId="77777777" w:rsidR="00C54576" w:rsidRPr="00D16763" w:rsidRDefault="00C54576" w:rsidP="00C54576">
            <w:pPr>
              <w:rPr>
                <w:b/>
                <w:bCs/>
                <w:color w:val="000000"/>
                <w:szCs w:val="24"/>
              </w:rPr>
            </w:pPr>
            <w:r w:rsidRPr="00D16763">
              <w:rPr>
                <w:b/>
                <w:bCs/>
                <w:color w:val="000000"/>
                <w:szCs w:val="24"/>
              </w:rPr>
              <w:lastRenderedPageBreak/>
              <w:t>006-01-01-04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38BC463" w14:textId="77777777" w:rsidR="00C54576" w:rsidRPr="00D16763" w:rsidRDefault="00C54576" w:rsidP="00C54576">
            <w:pPr>
              <w:rPr>
                <w:b/>
                <w:bCs/>
                <w:color w:val="000000"/>
                <w:szCs w:val="24"/>
              </w:rPr>
            </w:pPr>
            <w:r w:rsidRPr="00D16763">
              <w:rPr>
                <w:b/>
                <w:bCs/>
                <w:color w:val="000000"/>
                <w:szCs w:val="24"/>
              </w:rPr>
              <w:t>Žemaičių Kalvarijos kultūros centro veikla</w:t>
            </w:r>
          </w:p>
        </w:tc>
      </w:tr>
      <w:tr w:rsidR="00C54576" w:rsidRPr="00966511" w14:paraId="30088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31C0F3" w14:textId="14C6CF3D" w:rsidR="00C54576" w:rsidRPr="00966511" w:rsidRDefault="00C54576" w:rsidP="00C54576">
            <w:pPr>
              <w:shd w:val="clear" w:color="auto" w:fill="FFFFFF"/>
              <w:jc w:val="both"/>
              <w:outlineLvl w:val="0"/>
              <w:rPr>
                <w:color w:val="FF0000"/>
              </w:rPr>
            </w:pPr>
            <w:r w:rsidRPr="00966511">
              <w:rPr>
                <w:color w:val="000000"/>
              </w:rPr>
              <w:t xml:space="preserve">Žemaičių Kalvarijos kultūros centras ir filialai Alsėdžiuose bei Plateliuose per metus suorganizuoja apie 180 renginių, kuriuose apsilanko daugiau kaip 18 000 lankytojų ir dalyvių. 2024 m. Kultūros centre planuojami 8,5 etato. Kultūros centro ir filialų renginiai atspindi miestelių savitumą, originalumą, dažniausiai būdingi kiekvienam garsią istorinę praeitį saugojančiam miesteliui. Kultūros centre ir filialuose veikia 18 mėgėjų meno kolektyvų, studijų ir klubų. Kolektyvai rengs meno programas, jas pristatys bendruomenei, rengs atstovaujamų žanrų renginius, festivalius, konkursus, edukacinius užsiėmimus, inovatyviai ir aktyviai organizuos visas valstybines ir kalendorinės šventes, užtikrindami gyventojų kultūrinį laisvalaikį pagal pomėgius. 2024 metais veiks patvirtinta edukacinė programa </w:t>
            </w:r>
            <w:r>
              <w:rPr>
                <w:color w:val="212529"/>
                <w:kern w:val="36"/>
                <w:lang w:eastAsia="lt-LT"/>
              </w:rPr>
              <w:t>–</w:t>
            </w:r>
            <w:r w:rsidRPr="00966511">
              <w:rPr>
                <w:color w:val="212529"/>
                <w:kern w:val="36"/>
                <w:lang w:eastAsia="lt-LT"/>
              </w:rPr>
              <w:t xml:space="preserve"> ekskursija Vytautas Mačernis – Šarnelės pelkių karalius (7</w:t>
            </w:r>
            <w:r>
              <w:rPr>
                <w:color w:val="212529"/>
                <w:kern w:val="36"/>
                <w:lang w:eastAsia="lt-LT"/>
              </w:rPr>
              <w:t>–</w:t>
            </w:r>
            <w:r w:rsidRPr="00966511">
              <w:rPr>
                <w:color w:val="212529"/>
                <w:kern w:val="36"/>
                <w:lang w:eastAsia="lt-LT"/>
              </w:rPr>
              <w:t xml:space="preserve">12 klasėms). Siekiant užtikrinti vietos unikalumą ir išskirtinumą bus  surengtos: </w:t>
            </w:r>
            <w:r w:rsidRPr="00966511">
              <w:rPr>
                <w:color w:val="000000"/>
              </w:rPr>
              <w:t xml:space="preserve">tradicinė Žemaičių Kalvarijos miestelio vasaros šventė </w:t>
            </w:r>
            <w:r>
              <w:rPr>
                <w:color w:val="000000"/>
              </w:rPr>
              <w:t>„</w:t>
            </w:r>
            <w:r w:rsidRPr="00966511">
              <w:rPr>
                <w:color w:val="000000"/>
              </w:rPr>
              <w:t xml:space="preserve">Žemaičių Kalvarijai </w:t>
            </w:r>
            <w:r>
              <w:rPr>
                <w:color w:val="000000"/>
              </w:rPr>
              <w:t>–</w:t>
            </w:r>
            <w:r w:rsidRPr="00966511">
              <w:rPr>
                <w:color w:val="000000"/>
              </w:rPr>
              <w:t xml:space="preserve"> 771“; dainos ir giesmės festivalis </w:t>
            </w:r>
            <w:r>
              <w:rPr>
                <w:color w:val="000000"/>
              </w:rPr>
              <w:t>„</w:t>
            </w:r>
            <w:r w:rsidRPr="00966511">
              <w:rPr>
                <w:color w:val="000000"/>
              </w:rPr>
              <w:t xml:space="preserve">Viešpaties lelija"; Šarnelės kaimo kraštiečių šventė </w:t>
            </w:r>
            <w:r>
              <w:rPr>
                <w:color w:val="000000"/>
              </w:rPr>
              <w:t>„</w:t>
            </w:r>
            <w:r w:rsidRPr="00966511">
              <w:rPr>
                <w:color w:val="000000"/>
              </w:rPr>
              <w:t xml:space="preserve">Šarnelei </w:t>
            </w:r>
            <w:r>
              <w:rPr>
                <w:color w:val="000000"/>
              </w:rPr>
              <w:t>–</w:t>
            </w:r>
            <w:r w:rsidRPr="00966511">
              <w:rPr>
                <w:color w:val="000000"/>
              </w:rPr>
              <w:t xml:space="preserve"> 524“; respublikinis festivalis </w:t>
            </w:r>
            <w:r>
              <w:rPr>
                <w:color w:val="000000"/>
              </w:rPr>
              <w:t>–</w:t>
            </w:r>
            <w:r w:rsidRPr="00966511">
              <w:rPr>
                <w:color w:val="000000"/>
              </w:rPr>
              <w:t xml:space="preserve"> Šviesos ieškok naktyje; respublikinė muzikantų fiesta; tradicinis respublikinis kapelų festivalis „Griežkem sosiedelę“, bažnytinių chorų šventė Žemaičių Kalvarijoje, Užgavėnės, Petrinės ir Joninės Plateliuose; Adventiniai, Kalėdiniai renginiai; padėkos vakaras </w:t>
            </w:r>
            <w:r>
              <w:rPr>
                <w:color w:val="000000"/>
              </w:rPr>
              <w:t>„</w:t>
            </w:r>
            <w:r w:rsidRPr="00966511">
              <w:rPr>
                <w:color w:val="000000"/>
              </w:rPr>
              <w:t xml:space="preserve">Ačiū Tau“; mamos dienai skirtas renginys „Motulės skrynioj – visas pasaulio gerumas“; vasaros šventė „ALSIEDO fiesta 2024“, šventinis vakaras </w:t>
            </w:r>
            <w:r>
              <w:rPr>
                <w:color w:val="000000"/>
              </w:rPr>
              <w:t>–</w:t>
            </w:r>
            <w:r w:rsidRPr="00966511">
              <w:rPr>
                <w:color w:val="000000"/>
              </w:rPr>
              <w:t xml:space="preserve"> paroda, koncertas „Rudens spalvos“ ir kiti renginiai. </w:t>
            </w:r>
            <w:r w:rsidRPr="00966511">
              <w:t>Kultūros centre ir filialuose bus vykdomi tęstiniai, tradiciniai renginiai „Kamerinės muzikos festivalis“, poetui V. Mačerniui skirtas konkursas „Sapnuojančio medžio pavėsy...“, „Vasaros akademija“, „Saulės palydos“, kt.</w:t>
            </w:r>
          </w:p>
          <w:p w14:paraId="6CC3E851" w14:textId="77777777" w:rsidR="00C54576" w:rsidRPr="00966511" w:rsidRDefault="00C54576" w:rsidP="00C54576">
            <w:pPr>
              <w:shd w:val="clear" w:color="auto" w:fill="FFFFFF"/>
              <w:jc w:val="both"/>
              <w:outlineLvl w:val="0"/>
              <w:rPr>
                <w:color w:val="000000"/>
              </w:rPr>
            </w:pPr>
          </w:p>
          <w:p w14:paraId="7B1D59BC" w14:textId="32B4548D" w:rsidR="00C54576" w:rsidRPr="00966511" w:rsidRDefault="00C54576" w:rsidP="00C54576">
            <w:pPr>
              <w:shd w:val="clear" w:color="auto" w:fill="FFFFFF"/>
              <w:jc w:val="both"/>
              <w:outlineLvl w:val="0"/>
              <w:rPr>
                <w:color w:val="000000"/>
                <w:szCs w:val="24"/>
              </w:rPr>
            </w:pPr>
            <w:r w:rsidRPr="00966511">
              <w:rPr>
                <w:color w:val="000000"/>
              </w:rPr>
              <w:t xml:space="preserve">Priemonė yra tęstinės veiklos, skirta įgyvendinti tęstinės veiklos uždavinį. Priemonė įgyvendinama iš Savivaldybės biudžeto lėšų bei įstaigos gautų pajamų už prekes bei paslaugas.  </w:t>
            </w:r>
          </w:p>
        </w:tc>
      </w:tr>
      <w:tr w:rsidR="00C54576" w:rsidRPr="00D16763" w14:paraId="3C6DDC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1DE375A" w14:textId="77777777" w:rsidR="00C54576" w:rsidRPr="00D16763" w:rsidRDefault="00C54576" w:rsidP="00C54576">
            <w:pPr>
              <w:rPr>
                <w:b/>
                <w:bCs/>
                <w:color w:val="000000"/>
                <w:szCs w:val="24"/>
              </w:rPr>
            </w:pPr>
            <w:r w:rsidRPr="00D16763">
              <w:rPr>
                <w:b/>
                <w:bCs/>
                <w:color w:val="000000"/>
                <w:szCs w:val="24"/>
              </w:rPr>
              <w:t>006-01-01-05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4FE5774" w14:textId="77777777" w:rsidR="00C54576" w:rsidRPr="00D16763" w:rsidRDefault="00C54576" w:rsidP="00C54576">
            <w:pPr>
              <w:rPr>
                <w:b/>
                <w:bCs/>
                <w:color w:val="000000"/>
                <w:szCs w:val="24"/>
              </w:rPr>
            </w:pPr>
            <w:r w:rsidRPr="00D16763">
              <w:rPr>
                <w:b/>
                <w:bCs/>
                <w:color w:val="000000"/>
                <w:szCs w:val="24"/>
              </w:rPr>
              <w:t>Žlibinų kultūros centro veikla</w:t>
            </w:r>
          </w:p>
        </w:tc>
      </w:tr>
      <w:tr w:rsidR="00C54576" w:rsidRPr="00425AB5" w14:paraId="5C5AB272" w14:textId="77777777" w:rsidTr="00DC7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874CA" w14:textId="3AE0BEBF" w:rsidR="00C54576" w:rsidRPr="00966511" w:rsidRDefault="00C54576" w:rsidP="00C54576">
            <w:pPr>
              <w:jc w:val="both"/>
              <w:rPr>
                <w:iCs/>
              </w:rPr>
            </w:pPr>
            <w:r w:rsidRPr="00966511">
              <w:rPr>
                <w:iCs/>
              </w:rPr>
              <w:t>Žlibinų kultūros centro mėgėjų meno kolektyvai vykdo meninius, edukacinius ir kitus renginius, taip skatindami visuomenę prasmingai gyventi, ugdyti meninį skonį per įvairias jos išraiškos formas, teikiant žiūrovams ir dalyviams teigiamas emocijas. Žlibinų kultūros centras puoselėja savo aptarnaujamos teritorijos identitetą, todėl ir 2024 m. bus organizuojami festivaliai</w:t>
            </w:r>
            <w:r>
              <w:rPr>
                <w:iCs/>
              </w:rPr>
              <w:t>,</w:t>
            </w:r>
            <w:r w:rsidRPr="00966511">
              <w:rPr>
                <w:iCs/>
              </w:rPr>
              <w:t xml:space="preserve"> padedantys išsaugoti lietuvių liaudies papročius, t.</w:t>
            </w:r>
            <w:r>
              <w:rPr>
                <w:iCs/>
              </w:rPr>
              <w:t xml:space="preserve"> </w:t>
            </w:r>
            <w:r w:rsidRPr="00966511">
              <w:rPr>
                <w:iCs/>
              </w:rPr>
              <w:t xml:space="preserve">y. rajoninis vokalinių ansamblių festivalis „Dainuojančios bitės“; tarptautinis liaudiškos muzikos kapelų festivalis „Kapelų sueiga“, regioninis liaudiškų šokių festivalis „Nupinkim margą šokių pynę“. Šie numatytieji festivaliai garantuoja visam rajonui savitumą ir išskirtinumą. Taip pat organizuojami valstybinių švenčių paminėjimai, tradicinės šventės, vakaronės, kūrybos vakarai, koncertinės programos, rūpinamės jaunimo užimtumu, buriame mėgėjų meno kolektyvus įvairaus amžiaus žmonėms. 2024 m. bus tęsiamos nuolatinės veiklos: kultūros centre kas mėnesį bus eksponuojamos parodos, vykdomos įvairios edukacijos bei kiti kultūriniai ir pramoginiai renginiai. Pastebėjus, kad karantino metu organizuoti renginiai, akcijos ir įvairūs konkursai nuotoliniu būdu, žmonėms patiko ir jiems tai yra priimtina forma, todėl ir toliau bus organizuojamos įvairios nuotoliniu būdu vykdomos akcijos, renginiai, konkursai. Įvykę renginiai bus viešinami kultūros centro Facebook‘o paskyroje per interneto prieigą bei įstaigos internetiniame puslapyje </w:t>
            </w:r>
            <w:hyperlink r:id="rId49" w:history="1">
              <w:r w:rsidRPr="0020385D">
                <w:rPr>
                  <w:rStyle w:val="Hipersaitas"/>
                  <w:iCs/>
                </w:rPr>
                <w:t>www.zlibinaikc.lt</w:t>
              </w:r>
            </w:hyperlink>
            <w:r w:rsidRPr="00966511">
              <w:rPr>
                <w:iCs/>
              </w:rPr>
              <w:t xml:space="preserve">. Internetinėje erdvėje paviešinti renginiai, įvairios akcijos, foto konkursai ir kitos veiklos sulaukia gausaus ne tik Žlibinų kultūros centro aptarnaujamų teritorijų (Žlibinų, Paukštakių ir Babrungo seniūnijų) gyventojų dėmesio, bet pritraukia žiūrovus bei dalyvius iš visos Lietuvos miestų ir kaimelių, todėl </w:t>
            </w:r>
            <w:r>
              <w:rPr>
                <w:iCs/>
              </w:rPr>
              <w:t>Žlibinš</w:t>
            </w:r>
            <w:r w:rsidRPr="00966511">
              <w:rPr>
                <w:iCs/>
              </w:rPr>
              <w:t xml:space="preserve"> kultūros centro veikla ir kolektyvai tampa žinomesni ir sulaukia ne tik daugiau žiūrovų, bet ir daugiau kvietimų atvykti su parodomosiomis koncertinėmis programomis. </w:t>
            </w:r>
          </w:p>
          <w:p w14:paraId="1495616C" w14:textId="77777777" w:rsidR="00C54576" w:rsidRPr="00966511" w:rsidRDefault="00C54576" w:rsidP="00C54576">
            <w:pPr>
              <w:jc w:val="both"/>
              <w:rPr>
                <w:iCs/>
              </w:rPr>
            </w:pPr>
          </w:p>
          <w:p w14:paraId="300574B3" w14:textId="41C71F69" w:rsidR="00C54576" w:rsidRPr="00425AB5" w:rsidRDefault="00C54576" w:rsidP="00C54576">
            <w:pPr>
              <w:jc w:val="both"/>
              <w:rPr>
                <w:color w:val="000000"/>
                <w:szCs w:val="24"/>
              </w:rPr>
            </w:pPr>
            <w:r w:rsidRPr="00966511">
              <w:rPr>
                <w:iCs/>
              </w:rPr>
              <w:t xml:space="preserve">Priemonė yra tęstinės veiklos, skirta įgyvendinti tęstinės veiklos uždavinį. Priemonė įgyvendinama iš </w:t>
            </w:r>
            <w:r w:rsidRPr="00966511">
              <w:rPr>
                <w:iCs/>
              </w:rPr>
              <w:lastRenderedPageBreak/>
              <w:t>Savivaldybės biudžeto lėšų bei įstaigos gautų pajamų už prekes bei paslaugas.</w:t>
            </w:r>
            <w:r w:rsidRPr="003D721E">
              <w:rPr>
                <w:i/>
                <w:iCs/>
              </w:rPr>
              <w:t xml:space="preserve">  </w:t>
            </w:r>
          </w:p>
        </w:tc>
      </w:tr>
      <w:tr w:rsidR="00C54576" w:rsidRPr="00425AB5" w14:paraId="6B138D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E7C9AD4" w14:textId="77777777" w:rsidR="00C54576" w:rsidRPr="003A0F6B" w:rsidRDefault="00C54576" w:rsidP="00C54576">
            <w:pPr>
              <w:jc w:val="center"/>
              <w:rPr>
                <w:b/>
                <w:bCs/>
                <w:color w:val="000000"/>
                <w:szCs w:val="24"/>
              </w:rPr>
            </w:pPr>
            <w:r w:rsidRPr="003A0F6B">
              <w:rPr>
                <w:b/>
                <w:bCs/>
                <w:color w:val="000000"/>
                <w:szCs w:val="24"/>
              </w:rPr>
              <w:lastRenderedPageBreak/>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D4C8192" w14:textId="77777777" w:rsidR="00C54576" w:rsidRPr="003A0F6B" w:rsidRDefault="00C54576" w:rsidP="00C54576">
            <w:pPr>
              <w:jc w:val="center"/>
              <w:rPr>
                <w:b/>
                <w:bCs/>
                <w:color w:val="000000"/>
                <w:szCs w:val="24"/>
              </w:rPr>
            </w:pPr>
            <w:r w:rsidRPr="003A0F6B">
              <w:rPr>
                <w:b/>
                <w:bCs/>
                <w:color w:val="000000"/>
                <w:szCs w:val="24"/>
              </w:rPr>
              <w:t>Programos tikslo pavadinimas</w:t>
            </w:r>
          </w:p>
        </w:tc>
      </w:tr>
      <w:tr w:rsidR="00C54576" w:rsidRPr="001E0B16" w14:paraId="32D5EF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82C9620" w14:textId="77777777" w:rsidR="00C54576" w:rsidRPr="001E0B16" w:rsidRDefault="00C54576" w:rsidP="00C54576">
            <w:pPr>
              <w:rPr>
                <w:b/>
                <w:bCs/>
                <w:color w:val="000000"/>
                <w:szCs w:val="24"/>
              </w:rPr>
            </w:pPr>
            <w:r w:rsidRPr="001E0B16">
              <w:rPr>
                <w:b/>
                <w:bCs/>
                <w:color w:val="000000"/>
                <w:szCs w:val="24"/>
              </w:rPr>
              <w:t>006-02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883E97" w14:textId="77777777" w:rsidR="00C54576" w:rsidRPr="001E0B16" w:rsidRDefault="00C54576" w:rsidP="00C54576">
            <w:pPr>
              <w:jc w:val="both"/>
              <w:rPr>
                <w:b/>
                <w:bCs/>
                <w:szCs w:val="24"/>
              </w:rPr>
            </w:pPr>
            <w:r w:rsidRPr="00E722EF">
              <w:rPr>
                <w:b/>
                <w:bCs/>
                <w:szCs w:val="24"/>
              </w:rPr>
              <w:t xml:space="preserve">Tenkinti vietos gyventojų ir rajono svečių informacinius, kultūrinius, švietimo poreikius, prisidėti prie turizmo </w:t>
            </w:r>
            <w:r w:rsidRPr="00A23D12">
              <w:rPr>
                <w:b/>
                <w:bCs/>
                <w:szCs w:val="24"/>
              </w:rPr>
              <w:t>plėtros rajone</w:t>
            </w:r>
          </w:p>
        </w:tc>
      </w:tr>
      <w:tr w:rsidR="00C54576" w:rsidRPr="001E0B16" w14:paraId="44ECCA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440066" w14:textId="77777777" w:rsidR="00C54576" w:rsidRPr="001D0BB2" w:rsidRDefault="00C54576" w:rsidP="00C54576">
            <w:pPr>
              <w:jc w:val="both"/>
              <w:rPr>
                <w:color w:val="000000"/>
              </w:rPr>
            </w:pPr>
            <w:r w:rsidRPr="001D0BB2">
              <w:rPr>
                <w:color w:val="000000"/>
              </w:rPr>
              <w:t xml:space="preserve">Programos tikslu siekiama tenkinti vietos gyventojų ir rajono svečių informacinius, kultūrinius ir švietimo poreikius, užtikrinant Plungės rajono savivaldybės viešosios bibliotekos bei filialų, Žemaičių dailės muziejaus stabilų funkcionavimą, pavestų funkcijų vykdymą, paslaugų plėtrą ir pan. Prie turizmo skatinimo ir plėtros rajone prisidedama užtikrinant sklandžią Plungės TIC ir Žemaičių dailės muziejaus veiklą, vykdant informacijos apie Plungės rajono savivaldybėje esančių turizmo resursų sklaidą. </w:t>
            </w:r>
          </w:p>
          <w:p w14:paraId="06D03DA6" w14:textId="77777777" w:rsidR="00C54576" w:rsidRPr="001D0BB2" w:rsidRDefault="00C54576" w:rsidP="00C54576">
            <w:pPr>
              <w:jc w:val="both"/>
              <w:rPr>
                <w:color w:val="000000"/>
              </w:rPr>
            </w:pPr>
          </w:p>
          <w:p w14:paraId="688EAF6D" w14:textId="7DD9AEB1" w:rsidR="00C54576" w:rsidRPr="001E0B16" w:rsidRDefault="00C54576" w:rsidP="00C54576">
            <w:pPr>
              <w:jc w:val="both"/>
              <w:rPr>
                <w:color w:val="000000"/>
                <w:szCs w:val="24"/>
              </w:rPr>
            </w:pPr>
            <w:r w:rsidRPr="001D0BB2">
              <w:t>Programos t</w:t>
            </w:r>
            <w:r w:rsidRPr="001D0BB2">
              <w:rPr>
                <w:rFonts w:eastAsia="Calibri"/>
              </w:rPr>
              <w:t>ikslu numatoma įgyvendinti 1 tęstinį uždavinį.</w:t>
            </w:r>
          </w:p>
        </w:tc>
      </w:tr>
      <w:tr w:rsidR="00C54576" w:rsidRPr="00A22C57" w14:paraId="3F29C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19FDC8" w14:textId="77777777" w:rsidR="00C54576" w:rsidRPr="00A22C57" w:rsidRDefault="00C54576" w:rsidP="00C54576">
            <w:pPr>
              <w:rPr>
                <w:b/>
                <w:bCs/>
                <w:color w:val="000000"/>
                <w:szCs w:val="24"/>
              </w:rPr>
            </w:pPr>
            <w:r w:rsidRPr="00A22C57">
              <w:rPr>
                <w:b/>
                <w:bCs/>
                <w:color w:val="000000"/>
                <w:szCs w:val="24"/>
              </w:rPr>
              <w:t>Siekiant šio tikslo yra įgyvendinami šie uždaviniai:</w:t>
            </w:r>
          </w:p>
        </w:tc>
      </w:tr>
      <w:tr w:rsidR="00C54576" w:rsidRPr="00A22C57" w14:paraId="4849EE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61"/>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41C26983" w14:textId="77777777" w:rsidR="00C54576" w:rsidRPr="00A22C57" w:rsidRDefault="00C54576" w:rsidP="00C54576">
            <w:pPr>
              <w:rPr>
                <w:b/>
                <w:bCs/>
                <w:color w:val="000000"/>
                <w:szCs w:val="24"/>
              </w:rPr>
            </w:pPr>
            <w:r w:rsidRPr="00A22C57">
              <w:rPr>
                <w:b/>
                <w:bCs/>
                <w:color w:val="000000"/>
                <w:szCs w:val="24"/>
              </w:rPr>
              <w:t>006-02-01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5A56A021" w14:textId="77777777" w:rsidR="00C54576" w:rsidRPr="00A22C57" w:rsidRDefault="00C54576" w:rsidP="00C54576">
            <w:pPr>
              <w:jc w:val="both"/>
              <w:rPr>
                <w:b/>
                <w:bCs/>
                <w:color w:val="000000"/>
                <w:szCs w:val="24"/>
              </w:rPr>
            </w:pPr>
            <w:r w:rsidRPr="00E909B3">
              <w:rPr>
                <w:b/>
                <w:bCs/>
                <w:color w:val="000000"/>
                <w:szCs w:val="24"/>
              </w:rPr>
              <w:t>Užtikrinti Plungės rajono savivaldybės viešosios bibliotekos, Plungės TIC bei Žemaičių dailės muziejaus funkcionavimo ir informacijos sklaidos sąlygas</w:t>
            </w:r>
          </w:p>
        </w:tc>
      </w:tr>
      <w:tr w:rsidR="00C54576" w:rsidRPr="003838F7" w14:paraId="274E94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084CCD" w14:textId="77777777" w:rsidR="00C54576" w:rsidRPr="001D0BB2" w:rsidRDefault="00C54576" w:rsidP="00C54576">
            <w:pPr>
              <w:jc w:val="both"/>
              <w:rPr>
                <w:color w:val="000000"/>
              </w:rPr>
            </w:pPr>
            <w:r w:rsidRPr="001D0BB2">
              <w:rPr>
                <w:color w:val="000000"/>
              </w:rPr>
              <w:t>Uždaviniu siekiama užtikrinti stabilų Plungės rajono savivaldybės viešosios bibliotekos bei filialų funkcionavimą, pavestų funkcijų vykdymą, informacinę sistemą, automatizuoti bibliotekinius procesus, plėsti paslaugas, kultūriniais bei švietėjiškais renginiais aktyvinti bibliotekoje sukaupto kultūrinio paveldo naudojimą.</w:t>
            </w:r>
          </w:p>
          <w:p w14:paraId="6B772A0A" w14:textId="58BBAC30" w:rsidR="00C54576" w:rsidRPr="001D0BB2" w:rsidRDefault="00C54576" w:rsidP="00C54576">
            <w:pPr>
              <w:jc w:val="both"/>
              <w:rPr>
                <w:color w:val="000000"/>
              </w:rPr>
            </w:pPr>
            <w:r w:rsidRPr="001D0BB2">
              <w:rPr>
                <w:color w:val="000000"/>
              </w:rPr>
              <w:t xml:space="preserve">Uždaviniu taip pat siekiama užtikrinti Plungės TIC priskirtų funkcijų </w:t>
            </w:r>
            <w:r>
              <w:rPr>
                <w:color w:val="000000"/>
              </w:rPr>
              <w:t>–</w:t>
            </w:r>
            <w:r w:rsidRPr="001D0BB2">
              <w:rPr>
                <w:color w:val="000000"/>
              </w:rPr>
              <w:t xml:space="preserve"> rinkti, kaupti, ir nemokamai teikti informaciją apie turizmo paslaugas, lankomus objektus ir vietoves, rengti, leisti ir platinti informacinius ir kartografinius leidinius apie turizmo paslaugas, teikti informaciją internete, teikti turizmo išteklių ir turizmo paslaugų duomenis Lietuvos turizmo informacijos sistemai </w:t>
            </w:r>
            <w:r>
              <w:rPr>
                <w:color w:val="000000"/>
              </w:rPr>
              <w:t>–</w:t>
            </w:r>
            <w:r w:rsidRPr="001D0BB2">
              <w:rPr>
                <w:color w:val="000000"/>
              </w:rPr>
              <w:t xml:space="preserve"> vykdymą.       </w:t>
            </w:r>
          </w:p>
          <w:p w14:paraId="5594AC1B" w14:textId="77777777" w:rsidR="00C54576" w:rsidRPr="001D0BB2" w:rsidRDefault="00C54576" w:rsidP="00C54576">
            <w:pPr>
              <w:jc w:val="both"/>
              <w:rPr>
                <w:color w:val="000000"/>
              </w:rPr>
            </w:pPr>
            <w:r w:rsidRPr="001D0BB2">
              <w:rPr>
                <w:color w:val="000000"/>
              </w:rPr>
              <w:t>Uždaviniu siekiama užtikrinti stabilų Žemaitės dailės muziejaus funkcionavimą, kultūriniais renginiais aktyvinti kultūrinio paveldo naudojimą ir aktualizavimą. Ekspozicijomis, parodomis, leidiniais ir kultūros palikimo aktualizavimo renginiais pristatyti visuomenei kaupiamą ir saugomą paveldą, prisidėti prie neformalaus švietimo, rengiant ir įgyvendinant edukacines programas vaikams ir suaugusiems.</w:t>
            </w:r>
          </w:p>
          <w:p w14:paraId="439B65FE" w14:textId="77777777" w:rsidR="00C54576" w:rsidRPr="001D0BB2" w:rsidRDefault="00C54576" w:rsidP="00C54576">
            <w:pPr>
              <w:jc w:val="both"/>
              <w:rPr>
                <w:color w:val="000000"/>
                <w:highlight w:val="red"/>
              </w:rPr>
            </w:pPr>
          </w:p>
          <w:p w14:paraId="7575125E" w14:textId="3BA4A77A" w:rsidR="00C54576" w:rsidRPr="00671BCC" w:rsidRDefault="00C54576" w:rsidP="00C54576">
            <w:pPr>
              <w:jc w:val="both"/>
              <w:rPr>
                <w:color w:val="000000"/>
                <w:szCs w:val="24"/>
              </w:rPr>
            </w:pPr>
            <w:r w:rsidRPr="001D0BB2">
              <w:rPr>
                <w:color w:val="000000"/>
              </w:rPr>
              <w:t>P</w:t>
            </w:r>
            <w:r w:rsidRPr="001D0BB2">
              <w:t xml:space="preserve">rogramos uždavinys yra </w:t>
            </w:r>
            <w:r w:rsidRPr="001D0BB2">
              <w:rPr>
                <w:u w:val="single"/>
              </w:rPr>
              <w:t>tęstinis</w:t>
            </w:r>
            <w:r w:rsidRPr="001D0BB2">
              <w:t>, uždaviniu</w:t>
            </w:r>
            <w:r w:rsidRPr="001D0BB2">
              <w:rPr>
                <w:rFonts w:eastAsia="Calibri"/>
              </w:rPr>
              <w:t xml:space="preserve"> numatoma įgyvendinti 5 priemones, kurios yra tęstinės veiklos. Uždavinys prisideda prie Plungės rajono SPP 4-o prioriteto 4.2 tikslo 4.2.5 uždavinio „Stiprinti Plungės turizmo rinkodarą e-rinkodaros priemonėmis“; 4.3 tikslo 4.3.2 uždavinio „</w:t>
            </w:r>
            <w:r w:rsidRPr="001D0BB2">
              <w:t>Identifikuoti prioritetinius kultūros renginius ir projektus, užtikrinti renginių pasiūlą įvairioms tikslinėms grupėms</w:t>
            </w:r>
            <w:r w:rsidRPr="001D0BB2">
              <w:rPr>
                <w:rFonts w:eastAsia="Calibri"/>
              </w:rPr>
              <w:t>“, 4.3.5 uždavinio „</w:t>
            </w:r>
            <w:r w:rsidRPr="001D0BB2">
              <w:t>Plėtoti tarptautinį kultūrinį bendradarbiavimą, paremtą vietos tradicijų ir vietos kūrėjų veiklos pristatymu, tiesioginiais įvairių bendruomenių ryšiais</w:t>
            </w:r>
            <w:r w:rsidRPr="001D0BB2">
              <w:rPr>
                <w:rFonts w:eastAsia="Calibri"/>
              </w:rPr>
              <w:t>“, 4.4 tikslo 4.4.5 uždavinio „Stiprinti Mykolo Oginskio rūmų kompleksą kaip svarbiausią Plungės kraštą reprezentuojančią vietą“ įgyvendinimo.</w:t>
            </w:r>
          </w:p>
        </w:tc>
      </w:tr>
      <w:tr w:rsidR="00C54576" w:rsidRPr="00671BCC" w14:paraId="4DC01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AFC25D" w14:textId="77777777" w:rsidR="00C54576" w:rsidRPr="00671BCC" w:rsidRDefault="00C54576" w:rsidP="00C54576">
            <w:pPr>
              <w:rPr>
                <w:b/>
                <w:bCs/>
                <w:color w:val="000000"/>
                <w:szCs w:val="24"/>
              </w:rPr>
            </w:pPr>
            <w:r w:rsidRPr="00671BCC">
              <w:rPr>
                <w:b/>
                <w:bCs/>
                <w:color w:val="000000"/>
                <w:szCs w:val="24"/>
              </w:rPr>
              <w:t>Šiam uždaviniui įgyvendinti bus taikomos šios priemonės:</w:t>
            </w:r>
          </w:p>
        </w:tc>
      </w:tr>
      <w:tr w:rsidR="00C54576" w:rsidRPr="00671BCC" w14:paraId="4F3118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C88D805" w14:textId="77777777" w:rsidR="00C54576" w:rsidRPr="00671BCC" w:rsidRDefault="00C54576" w:rsidP="00C54576">
            <w:pPr>
              <w:rPr>
                <w:b/>
                <w:bCs/>
                <w:color w:val="000000"/>
                <w:szCs w:val="24"/>
              </w:rPr>
            </w:pPr>
            <w:r w:rsidRPr="00671BCC">
              <w:rPr>
                <w:b/>
                <w:bCs/>
                <w:color w:val="000000"/>
                <w:szCs w:val="24"/>
              </w:rPr>
              <w:t>06-02-01-01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8D42F8E" w14:textId="63ACDE69" w:rsidR="00C54576" w:rsidRPr="00671BCC" w:rsidRDefault="00C54576" w:rsidP="00C54576">
            <w:pPr>
              <w:rPr>
                <w:b/>
                <w:bCs/>
                <w:color w:val="000000"/>
                <w:szCs w:val="24"/>
              </w:rPr>
            </w:pPr>
            <w:r>
              <w:rPr>
                <w:b/>
                <w:bCs/>
                <w:color w:val="000000"/>
                <w:szCs w:val="24"/>
              </w:rPr>
              <w:t>V</w:t>
            </w:r>
            <w:r w:rsidRPr="00671BCC">
              <w:rPr>
                <w:b/>
                <w:bCs/>
                <w:color w:val="000000"/>
                <w:szCs w:val="24"/>
              </w:rPr>
              <w:t xml:space="preserve">iešosios bibliotekos veikla </w:t>
            </w:r>
          </w:p>
        </w:tc>
      </w:tr>
      <w:tr w:rsidR="00C54576" w:rsidRPr="003838F7" w14:paraId="4639F5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9767C28" w14:textId="32C98135" w:rsidR="00C54576" w:rsidRDefault="00C54576" w:rsidP="00C54576">
            <w:pPr>
              <w:jc w:val="both"/>
              <w:rPr>
                <w:color w:val="000000"/>
                <w:szCs w:val="24"/>
              </w:rPr>
            </w:pPr>
            <w:r w:rsidRPr="00A61916">
              <w:rPr>
                <w:color w:val="000000"/>
                <w:szCs w:val="24"/>
              </w:rPr>
              <w:lastRenderedPageBreak/>
              <w:t>Plungės rajono savivaldybės viešosios bibliotekos ir filialų veikla organizuojama atsižvelgiant į vartotojų poreikius: komplektuojamas naujų dokumentų fondas, užsakomi periodiniai leidiniai, šakinė literatūra; užtikrinamas kokybiškos informacijos vartotojams prieinamumas elektroninėmis priemonėmis; organizuojami skaitmeninio raštingumo mokymai pradedantiesiems ir pažengusiems;                                                                                                 stiprinamas formalaus ir neformalaus ugdymas (edukacinių programų rengimas ir įgyvendinimas pagal Kultūros paso paslaugą, neformalaus suaugusiųjų švietimo paslaugų įgyvendinimas, kultūros paveldo pristatymas visuomenei ir miesto svečiams, turistams; įstaigos reprezentavimas ir atstovavimas Lietuvoje ir užsienyje); galimybių bendruomenės nariams naudotis retais ir vertingais dokumentais užtikrinimas; bibliotekoje saugomo dokumentinio paveldo (fotografijų, dokumentų, rankraščių, retų ir senų spaudinių ir pan.) skaitmeninimas ir viešinimas, panaudojimas neformaliam vaikų ir suaugusiųjų švietimui; bibliotekų darbuotojų kompetencijų stiprinimas ir kvalifikacijos kėlimas; įvairaus pobūdžio (literatūrinio, istorinės atminties, sveikos gyvensenos, kūrybiškumo, meno ir pan.) renginių organizavimas siekiant užtikrinti vietos bendruomenės turiningo laisvalaikio praleidimą ir savirealizaciją (esant poreikiui renginiai gali būti organizuojami virtualiu būdu); jaunimo savanorystės skatinimas bibliotekoje į savanorišką veiklą įtraukiant tarptautinius ir vietos savanorius</w:t>
            </w:r>
            <w:r>
              <w:rPr>
                <w:color w:val="000000"/>
                <w:szCs w:val="24"/>
              </w:rPr>
              <w:t>.</w:t>
            </w:r>
          </w:p>
          <w:p w14:paraId="4185D4C9" w14:textId="77777777" w:rsidR="00C54576" w:rsidRDefault="00C54576" w:rsidP="00C54576">
            <w:pPr>
              <w:jc w:val="both"/>
              <w:rPr>
                <w:color w:val="000000"/>
                <w:szCs w:val="24"/>
                <w:highlight w:val="yellow"/>
              </w:rPr>
            </w:pPr>
          </w:p>
          <w:p w14:paraId="4640FD15" w14:textId="77777777" w:rsidR="00C54576" w:rsidRPr="003838F7" w:rsidRDefault="00C54576" w:rsidP="00C54576">
            <w:pPr>
              <w:jc w:val="both"/>
              <w:rPr>
                <w:color w:val="000000"/>
                <w:szCs w:val="24"/>
                <w:highlight w:val="red"/>
              </w:rPr>
            </w:pPr>
            <w:r w:rsidRPr="00527221">
              <w:rPr>
                <w:color w:val="000000"/>
                <w:szCs w:val="24"/>
              </w:rPr>
              <w:t>Priemonė yra tęstinės veiklos, skirta įgyvendinti tęstinės veiklos uždavinį. Priemonė įgyvendinama iš Savivaldybės biudžeto lėšų</w:t>
            </w:r>
            <w:r>
              <w:rPr>
                <w:color w:val="000000"/>
                <w:szCs w:val="24"/>
              </w:rPr>
              <w:t>, skiriamos valstybės biudžeto dotacijos bei įstaigos gautų pajamų už prekes bei paslaugas.</w:t>
            </w:r>
          </w:p>
        </w:tc>
      </w:tr>
      <w:tr w:rsidR="00C54576" w:rsidRPr="00671BCC" w14:paraId="5E81C8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3880BF48" w14:textId="77777777" w:rsidR="00C54576" w:rsidRPr="00671BCC" w:rsidRDefault="00C54576" w:rsidP="00C54576">
            <w:pPr>
              <w:rPr>
                <w:b/>
                <w:bCs/>
                <w:color w:val="000000"/>
                <w:szCs w:val="24"/>
              </w:rPr>
            </w:pPr>
            <w:r w:rsidRPr="00671BCC">
              <w:rPr>
                <w:b/>
                <w:bCs/>
                <w:color w:val="000000"/>
                <w:szCs w:val="24"/>
              </w:rPr>
              <w:t>06-02-01-02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3E36FC81" w14:textId="389385D6" w:rsidR="00C54576" w:rsidRPr="00671BCC" w:rsidRDefault="00C54576" w:rsidP="00C54576">
            <w:pPr>
              <w:rPr>
                <w:b/>
                <w:bCs/>
                <w:color w:val="000000"/>
                <w:szCs w:val="24"/>
              </w:rPr>
            </w:pPr>
            <w:r>
              <w:rPr>
                <w:b/>
                <w:bCs/>
                <w:color w:val="000000"/>
                <w:szCs w:val="24"/>
              </w:rPr>
              <w:t>T</w:t>
            </w:r>
            <w:r w:rsidRPr="00671BCC">
              <w:rPr>
                <w:b/>
                <w:bCs/>
                <w:color w:val="000000"/>
                <w:szCs w:val="24"/>
              </w:rPr>
              <w:t>urizmo informacijos centro veikla</w:t>
            </w:r>
          </w:p>
        </w:tc>
      </w:tr>
      <w:tr w:rsidR="00C54576" w:rsidRPr="003838F7" w14:paraId="47D61C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137D91" w14:textId="6BA0AD79" w:rsidR="00C54576" w:rsidRPr="00966511" w:rsidRDefault="00C54576" w:rsidP="00C54576">
            <w:pPr>
              <w:jc w:val="both"/>
              <w:rPr>
                <w:color w:val="000000" w:themeColor="text1"/>
              </w:rPr>
            </w:pPr>
            <w:r w:rsidRPr="00966511">
              <w:rPr>
                <w:color w:val="000000" w:themeColor="text1"/>
              </w:rPr>
              <w:t>Plungės TIC leidžia ir platina informacinius leidinius, konsultuoja, esant poreikiui užsako turistams apgyvendinimo vietas; bendradarbiauja su įvairiomis įstaigomis, organizuojant renginius, kurie reprezentuoja miestą ir regioną, su paslaugų teikėjams, reklamuoja ir konsultuoja edukacijų klausimais. Plungės TIC aktyviai vykdo veiklą šioje srityje: leidžia leidinius (2024 m. planuojama išleisti/atnaujinti 3 vnt. informacinius leidinius), dalyvauja tarptautinėse parodose (planuojama 2024 m. dalyvauti 5 parodose/mugėse), dirba su žiniasklaida, organizuoja pažintinius turus, dirba su e.</w:t>
            </w:r>
            <w:r>
              <w:rPr>
                <w:color w:val="000000" w:themeColor="text1"/>
              </w:rPr>
              <w:t xml:space="preserve"> </w:t>
            </w:r>
            <w:r w:rsidRPr="00966511">
              <w:rPr>
                <w:color w:val="000000" w:themeColor="text1"/>
              </w:rPr>
              <w:t xml:space="preserve">rinkodara, facebook paskyra, instagram; administruoja savo tinklalapį </w:t>
            </w:r>
            <w:hyperlink r:id="rId50" w:history="1">
              <w:r w:rsidRPr="0020385D">
                <w:rPr>
                  <w:rStyle w:val="Hipersaitas"/>
                </w:rPr>
                <w:t>http://visitplunge.lt</w:t>
              </w:r>
            </w:hyperlink>
            <w:r w:rsidRPr="00966511">
              <w:rPr>
                <w:color w:val="000000" w:themeColor="text1"/>
              </w:rPr>
              <w:t xml:space="preserve">, kuriame skelbiama visa informacija apie mieste bei Plungės rajone vykstančius renginius. Užtikrina, kad informacija apie Plungės lankytinus objektus būtų ir kituose informaciniuose portaluose: VŠĮ </w:t>
            </w:r>
            <w:r>
              <w:rPr>
                <w:color w:val="000000" w:themeColor="text1"/>
              </w:rPr>
              <w:t>„</w:t>
            </w:r>
            <w:r w:rsidRPr="00966511">
              <w:rPr>
                <w:color w:val="000000" w:themeColor="text1"/>
              </w:rPr>
              <w:t>Keliauk Lietuvoje</w:t>
            </w:r>
            <w:r>
              <w:rPr>
                <w:color w:val="000000" w:themeColor="text1"/>
              </w:rPr>
              <w:t>“</w:t>
            </w:r>
            <w:r w:rsidRPr="00966511">
              <w:rPr>
                <w:color w:val="000000" w:themeColor="text1"/>
              </w:rPr>
              <w:t xml:space="preserve"> </w:t>
            </w:r>
            <w:hyperlink r:id="rId51" w:history="1">
              <w:r w:rsidRPr="0020385D">
                <w:rPr>
                  <w:rStyle w:val="Hipersaitas"/>
                </w:rPr>
                <w:t>www.lithuania.travel</w:t>
              </w:r>
            </w:hyperlink>
            <w:r w:rsidRPr="00966511">
              <w:rPr>
                <w:color w:val="000000" w:themeColor="text1"/>
              </w:rPr>
              <w:t xml:space="preserve">, interneto tinklalapyje </w:t>
            </w:r>
            <w:hyperlink r:id="rId52" w:history="1">
              <w:r w:rsidRPr="00966511">
                <w:rPr>
                  <w:rStyle w:val="Hipersaitas"/>
                  <w:color w:val="000000" w:themeColor="text1"/>
                </w:rPr>
                <w:t>www.turizmas.lt</w:t>
              </w:r>
            </w:hyperlink>
            <w:r w:rsidRPr="00966511">
              <w:rPr>
                <w:color w:val="000000" w:themeColor="text1"/>
              </w:rPr>
              <w:t xml:space="preserve">. Siekiant pritraukti papildomų pajamų, Plungės TIC platinami suvenyrai, gautos pajamos panaudojamos naujų suvenyrų, reprezentacinių prekių įsigijimui; vedamos ekskursijos po miestą, edukacinės-pažintinės programos po parką vaikams, 2024 m. planuojami 2 nauji maršrutai po Plungę.         </w:t>
            </w:r>
          </w:p>
          <w:p w14:paraId="4AC4D0EF" w14:textId="77777777" w:rsidR="00C54576" w:rsidRPr="00966511" w:rsidRDefault="00C54576" w:rsidP="00C54576">
            <w:pPr>
              <w:jc w:val="both"/>
              <w:rPr>
                <w:color w:val="000000" w:themeColor="text1"/>
              </w:rPr>
            </w:pPr>
          </w:p>
          <w:p w14:paraId="367BD639" w14:textId="7B903B12" w:rsidR="00C54576" w:rsidRPr="00966511" w:rsidRDefault="00C54576" w:rsidP="00C54576">
            <w:pPr>
              <w:jc w:val="both"/>
              <w:rPr>
                <w:color w:val="000000"/>
                <w:szCs w:val="24"/>
              </w:rPr>
            </w:pPr>
            <w:r w:rsidRPr="00966511">
              <w:rPr>
                <w:color w:val="000000" w:themeColor="text1"/>
              </w:rPr>
              <w:t>Priemonė yra tęstinės veiklos, skirta įgyvendinti tęstinės veiklos uždavinį. Priemonė įgyvendinama iš Savivaldybės biudžeto lėšų bei įstaigos gautų pajamų už prekes bei paslaugas.</w:t>
            </w:r>
          </w:p>
        </w:tc>
      </w:tr>
      <w:tr w:rsidR="00C54576" w:rsidRPr="00671BCC" w14:paraId="7CB2F7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C06B164" w14:textId="77777777" w:rsidR="00C54576" w:rsidRPr="00671BCC" w:rsidRDefault="00C54576" w:rsidP="00C54576">
            <w:pPr>
              <w:rPr>
                <w:b/>
                <w:bCs/>
                <w:color w:val="000000"/>
                <w:szCs w:val="24"/>
              </w:rPr>
            </w:pPr>
            <w:r w:rsidRPr="00671BCC">
              <w:rPr>
                <w:b/>
                <w:bCs/>
                <w:color w:val="000000"/>
                <w:szCs w:val="24"/>
              </w:rPr>
              <w:t>006-02-01-03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7D049FB" w14:textId="77777777" w:rsidR="00C54576" w:rsidRPr="00671BCC" w:rsidRDefault="00C54576" w:rsidP="00C54576">
            <w:pPr>
              <w:rPr>
                <w:b/>
                <w:bCs/>
                <w:color w:val="000000"/>
                <w:szCs w:val="24"/>
              </w:rPr>
            </w:pPr>
            <w:r w:rsidRPr="00671BCC">
              <w:rPr>
                <w:b/>
                <w:bCs/>
                <w:color w:val="000000"/>
                <w:szCs w:val="24"/>
              </w:rPr>
              <w:t>Žemaičių dailės muziejaus veikla</w:t>
            </w:r>
          </w:p>
        </w:tc>
      </w:tr>
      <w:tr w:rsidR="00C54576" w:rsidRPr="00671BCC" w14:paraId="217679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CFC684" w14:textId="77777777" w:rsidR="00C54576" w:rsidRPr="00966511" w:rsidRDefault="00C54576" w:rsidP="00C54576">
            <w:pPr>
              <w:tabs>
                <w:tab w:val="left" w:pos="540"/>
              </w:tabs>
              <w:jc w:val="both"/>
            </w:pPr>
            <w:r w:rsidRPr="00966511">
              <w:t>Muziejaus veiklos pagrindinis tikslas – išsaugoti ateinančioms kartoms ir tautos kultūrai unikalų XIX a. architektūros paminklą – kunigaikščio Mykolo Oginskio dvaro kompleksą, sugrąžinti į tėvynę išeivijoje kūrusių žemaičių dailės kūrinius, kitas istorijos ir meno kolekcijas, kaupti, saugoti, eksponuoti Žemaitijos regiono dailės ir Plungės krašto materialines ir dvasines kultūros vertybes, tirti krašto praeitį, rūpintis žemaičių kalbos, papročių, tradicijų išsaugojimu bei puoselėjimu. Įgyvendindamas šį tikslą, Muziejus 2024 metais planuoja:</w:t>
            </w:r>
          </w:p>
          <w:p w14:paraId="12FF8C59" w14:textId="77777777" w:rsidR="00C54576" w:rsidRPr="00966511" w:rsidRDefault="00C54576" w:rsidP="00C54576">
            <w:pPr>
              <w:numPr>
                <w:ilvl w:val="0"/>
                <w:numId w:val="12"/>
              </w:numPr>
              <w:tabs>
                <w:tab w:val="left" w:pos="540"/>
                <w:tab w:val="left" w:pos="1011"/>
              </w:tabs>
              <w:ind w:left="0" w:firstLine="720"/>
              <w:contextualSpacing/>
              <w:jc w:val="both"/>
            </w:pPr>
            <w:r w:rsidRPr="00966511">
              <w:t>įsigyti, tirti ir sisteminti muziejinę meninę, istorinę ir kultūrinę vertę turinčius eksponatus, formuoti muziejaus rinkinius, atspindinčius Žemaitijos regiono ir Plungės krašto dailės, istorijos ir kultūros paveldą;</w:t>
            </w:r>
          </w:p>
          <w:p w14:paraId="70B7F65D" w14:textId="77777777" w:rsidR="00C54576" w:rsidRPr="00966511" w:rsidRDefault="00C54576" w:rsidP="00C54576">
            <w:pPr>
              <w:numPr>
                <w:ilvl w:val="0"/>
                <w:numId w:val="12"/>
              </w:numPr>
              <w:tabs>
                <w:tab w:val="left" w:pos="540"/>
                <w:tab w:val="left" w:pos="1011"/>
              </w:tabs>
              <w:ind w:left="0" w:firstLine="720"/>
              <w:contextualSpacing/>
              <w:jc w:val="both"/>
            </w:pPr>
            <w:r w:rsidRPr="00966511">
              <w:t>sudaryti sąlygas muziejuje saugomų muziejinių vertybių viešam naudojimui: rengti nuolatines ir laikinas ekspozicijas, publikuoti tyrimų rezultatus, rengti parodas bei kitus renginius (minėjimus, koncertus, susitikimus, pristatymus ir kt.);</w:t>
            </w:r>
          </w:p>
          <w:p w14:paraId="5C734B4A" w14:textId="77777777" w:rsidR="00C54576" w:rsidRPr="00966511" w:rsidRDefault="00C54576" w:rsidP="00C54576">
            <w:pPr>
              <w:numPr>
                <w:ilvl w:val="0"/>
                <w:numId w:val="12"/>
              </w:numPr>
              <w:tabs>
                <w:tab w:val="left" w:pos="540"/>
                <w:tab w:val="left" w:pos="1011"/>
              </w:tabs>
              <w:ind w:left="0" w:firstLine="720"/>
              <w:contextualSpacing/>
              <w:jc w:val="both"/>
            </w:pPr>
            <w:r w:rsidRPr="00966511">
              <w:t>rengti ir vykdyti muziejines edukacines programas;</w:t>
            </w:r>
          </w:p>
          <w:p w14:paraId="4E1C3950" w14:textId="77777777" w:rsidR="00C54576" w:rsidRPr="00966511" w:rsidRDefault="00C54576" w:rsidP="00C54576">
            <w:pPr>
              <w:numPr>
                <w:ilvl w:val="0"/>
                <w:numId w:val="12"/>
              </w:numPr>
              <w:tabs>
                <w:tab w:val="left" w:pos="540"/>
                <w:tab w:val="left" w:pos="1011"/>
              </w:tabs>
              <w:ind w:left="0" w:firstLine="720"/>
              <w:contextualSpacing/>
              <w:jc w:val="both"/>
            </w:pPr>
            <w:r w:rsidRPr="00966511">
              <w:t>virtualiomis ekspozicijomis, parodomis pristatyti muziejų interneto svetainėse;</w:t>
            </w:r>
          </w:p>
          <w:p w14:paraId="2BCF8D54" w14:textId="77777777" w:rsidR="00C54576" w:rsidRPr="00966511" w:rsidRDefault="00C54576" w:rsidP="00C54576">
            <w:pPr>
              <w:numPr>
                <w:ilvl w:val="0"/>
                <w:numId w:val="12"/>
              </w:numPr>
              <w:tabs>
                <w:tab w:val="left" w:pos="540"/>
                <w:tab w:val="left" w:pos="1080"/>
              </w:tabs>
              <w:ind w:left="0" w:firstLine="720"/>
              <w:contextualSpacing/>
              <w:jc w:val="both"/>
            </w:pPr>
            <w:r w:rsidRPr="00966511">
              <w:lastRenderedPageBreak/>
              <w:t>rūpintis kunigaikščio Mykolo Oginskio dvaro komplekso išsaugojimu bei pritaikymu kultūrinėms reikmėms; Bukantės dvaro sodyba bei statiniais.</w:t>
            </w:r>
          </w:p>
          <w:p w14:paraId="546D8C22" w14:textId="0E2BF791" w:rsidR="00C54576" w:rsidRPr="00966511" w:rsidRDefault="00C54576" w:rsidP="00C54576">
            <w:pPr>
              <w:tabs>
                <w:tab w:val="left" w:pos="-2808"/>
                <w:tab w:val="left" w:pos="900"/>
              </w:tabs>
              <w:suppressAutoHyphens/>
              <w:jc w:val="both"/>
            </w:pPr>
            <w:r w:rsidRPr="00966511">
              <w:t>Žemaičių dailės muziejuje kasmet surengiama apie 360 edukacinių užsiėmimų, pravedama apie 270 ekskursijų, 20 profesionalaus meno parodų pristatymų, 20 kamerinės muzikos koncertų, organizuojamos mokslinės konferencijos, kiti švietėjiški renginiai. Svarbiausi Žemaičių dailės muziejaus renginiai: nuo 1994 m. kas ketveri metai rengiamos Pasaulio žemaičių dailės parodos, organizuojamas kasmetinis Tarptautinis Mykolo Oginskio festivalis, kasmet organizuojama Europos muziejų naktis, renginių ciklas „Pasimatymai mano svajonių parke“ ir Kalėdų senelio rezidencija. Žemaičių dailės muziejuje saugoma daugiau kaip 14</w:t>
            </w:r>
            <w:r>
              <w:t xml:space="preserve"> </w:t>
            </w:r>
            <w:r w:rsidRPr="00966511">
              <w:t xml:space="preserve">000 eksponatų (istorijos ir meno vertybių, vertingų knygų bei leidinių). </w:t>
            </w:r>
          </w:p>
          <w:p w14:paraId="09A5CC2C" w14:textId="7B0DC8BC" w:rsidR="00C54576" w:rsidRPr="00966511" w:rsidRDefault="00C54576" w:rsidP="00C54576">
            <w:pPr>
              <w:jc w:val="both"/>
            </w:pPr>
            <w:r w:rsidRPr="00966511">
              <w:t xml:space="preserve">Pasaulio žemaičių dailės paroda yra tradicinis Žemaičių dailės muziejaus renginys, organizuojamas nuo 1994 metų kas ketveri metai. Ši paroda taip pat yra vienas ryškiausių Žemaitijos regiono kultūrinių renginių, pritraukiančių didžiulį žiniasklaidos dėmesį, daugybę dalyvių, meno mylėtojų. Kaip vienas ryškiausių kultūros renginių Pasaulio žemaičių dailės paroda yra įtraukta į visus svarbiausius Žemaitijos regioną reprezentuojančius kultūros ir turizmo leidinius, menines regiono programas (pvz. Žemaičių festivaliai, Pirmojo Žemaitijos vardo rašytiniuose šaltiniuose paminėjimo programą ir kt.). Parodos ekspozicijos rengiamos Oginskių dvaro sodybos rūmuose, oficinoje, žirgyne, laikrodinės pastatuose, tam panaudojamos ir parko erdvės. Kas kartą šiose parodose savo darbus eksponuoja daugiau nei 100 dailininkų ne tik iš Lietuvos, bet ir iš užsienio. 2024 m. birželio 22 </w:t>
            </w:r>
            <w:r>
              <w:t>–</w:t>
            </w:r>
            <w:r w:rsidRPr="00966511">
              <w:t xml:space="preserve"> gruodžio 31 d. vyksiančioje parodoje dalyvaus pasaulinio garso lietuvių-žemaičių menininkai – Žilvinas Kempinas (JAV), Kęstutis Zapkus (JAV), Rūta Jusionytė (Prancūzija), Indrė Šerpytytė (Didžioji Britanija) ir kt. Iš visos Lietuvos ir užsienio atvykstantys lankytojai pamato daugiau 200 naujų profesionaliojo meno darbų, tarp</w:t>
            </w:r>
            <w:r>
              <w:t xml:space="preserve"> jų</w:t>
            </w:r>
            <w:r w:rsidRPr="00966511">
              <w:t xml:space="preserve"> ir pelniusių pasaulinį pripažinimą. Dalis šios parodos kūrinių vėliau yra dovanojami muziejui, o tai yra neįkainojama galimybė Žemaičių dailės muziejaus rinkinius papildyti naujais šiuolaikinės dailės darbais. Paroda </w:t>
            </w:r>
            <w:r w:rsidRPr="00A23D12">
              <w:t>atskleidžia Plungės rajono</w:t>
            </w:r>
            <w:r w:rsidRPr="00966511">
              <w:t xml:space="preserve"> ir Žemaitijos regiono savitumą, populiarina regiono kultūrą, stiprina regiono ir valstybės identitetą.</w:t>
            </w:r>
          </w:p>
          <w:p w14:paraId="389662F7" w14:textId="77777777" w:rsidR="00C54576" w:rsidRPr="00966511" w:rsidRDefault="00C54576" w:rsidP="00C54576">
            <w:pPr>
              <w:jc w:val="both"/>
            </w:pPr>
            <w:r w:rsidRPr="00966511">
              <w:t xml:space="preserve">Parodą lydi kiti šiuolaikinio meno ir mokslo renginiai – koncertai, performansai, meninės instaliacijos, mokslinės konferencijos, susitikimai su dailininkais ir menotyrininkais. </w:t>
            </w:r>
          </w:p>
          <w:p w14:paraId="7C5F734C" w14:textId="77777777" w:rsidR="00C54576" w:rsidRPr="00966511" w:rsidRDefault="00C54576" w:rsidP="00C54576">
            <w:pPr>
              <w:jc w:val="both"/>
              <w:rPr>
                <w:color w:val="000000"/>
              </w:rPr>
            </w:pPr>
          </w:p>
          <w:p w14:paraId="51C22E49" w14:textId="74D71514" w:rsidR="00C54576" w:rsidRPr="00966511" w:rsidRDefault="00C54576" w:rsidP="00C54576">
            <w:pPr>
              <w:jc w:val="both"/>
              <w:rPr>
                <w:color w:val="000000"/>
                <w:szCs w:val="24"/>
              </w:rPr>
            </w:pPr>
            <w:r w:rsidRPr="00966511">
              <w:rPr>
                <w:color w:val="000000"/>
              </w:rPr>
              <w:t>Priemonė yra tęstinės veiklos, skirta įgyvendinti tęstinės veiklos uždavinį. Priemonė įgyvendinama iš Savivaldybės biudžeto lėšų bei įstaigos gautų pajamų už prekes bei paslaugas.</w:t>
            </w:r>
          </w:p>
        </w:tc>
      </w:tr>
      <w:tr w:rsidR="00C54576" w:rsidRPr="00671BCC" w14:paraId="0EAA5B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92D0658" w14:textId="77777777" w:rsidR="00C54576" w:rsidRPr="00671BCC" w:rsidRDefault="00C54576" w:rsidP="00C54576">
            <w:pPr>
              <w:rPr>
                <w:b/>
                <w:bCs/>
                <w:color w:val="000000"/>
                <w:szCs w:val="24"/>
              </w:rPr>
            </w:pPr>
            <w:r w:rsidRPr="00671BCC">
              <w:rPr>
                <w:b/>
                <w:bCs/>
                <w:color w:val="000000"/>
                <w:szCs w:val="24"/>
              </w:rPr>
              <w:lastRenderedPageBreak/>
              <w:t>006-02-01-04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F59449F" w14:textId="77777777" w:rsidR="00C54576" w:rsidRPr="00671BCC" w:rsidRDefault="00C54576" w:rsidP="00C54576">
            <w:pPr>
              <w:rPr>
                <w:b/>
                <w:bCs/>
                <w:color w:val="000000"/>
                <w:szCs w:val="24"/>
              </w:rPr>
            </w:pPr>
            <w:r w:rsidRPr="00671BCC">
              <w:rPr>
                <w:b/>
                <w:bCs/>
                <w:color w:val="000000"/>
                <w:szCs w:val="24"/>
              </w:rPr>
              <w:t>Parko priežiūra</w:t>
            </w:r>
          </w:p>
        </w:tc>
      </w:tr>
      <w:tr w:rsidR="00C54576" w:rsidRPr="00966511" w14:paraId="11F15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1C3F5EE" w14:textId="77777777" w:rsidR="00C54576" w:rsidRPr="00966511" w:rsidRDefault="00C54576" w:rsidP="00C54576">
            <w:pPr>
              <w:jc w:val="both"/>
              <w:rPr>
                <w:color w:val="000000"/>
              </w:rPr>
            </w:pPr>
            <w:r w:rsidRPr="00966511">
              <w:rPr>
                <w:color w:val="000000"/>
              </w:rPr>
              <w:t>Žemaičių dailės muziejus prižiūri ir tvarko 57,32 ha M. Oginskio rūmų parką, kuris yra kultūros paminklas, saugomas valstybės. Priemone planuojama tvarkyti tvenkinių pakrantes, atnaujinti tiltelių turėklus, sodinti ir prižiūrėti medžius, gėlynus, vejas, parko takus, rinkti šiukšles. Užtikrinti teritorijos apšvietimą tamsiuoju paros metu, bei sklandų fontanų veikimą.</w:t>
            </w:r>
          </w:p>
          <w:p w14:paraId="35BE9C3B" w14:textId="77777777" w:rsidR="00C54576" w:rsidRPr="00966511" w:rsidRDefault="00C54576" w:rsidP="00C54576">
            <w:pPr>
              <w:jc w:val="both"/>
              <w:rPr>
                <w:color w:val="000000"/>
              </w:rPr>
            </w:pPr>
            <w:r w:rsidRPr="00966511">
              <w:rPr>
                <w:color w:val="000000"/>
              </w:rPr>
              <w:t>Norint išlaikyti parko estetinį vaizdą ir pritraukti daugiau lankytojų, kasmet  formuojamos naujos poilsio zonos ir kt.</w:t>
            </w:r>
          </w:p>
          <w:p w14:paraId="6C7C4512" w14:textId="77777777" w:rsidR="00C54576" w:rsidRPr="00966511" w:rsidRDefault="00C54576" w:rsidP="00C54576">
            <w:pPr>
              <w:rPr>
                <w:color w:val="000000"/>
              </w:rPr>
            </w:pPr>
          </w:p>
          <w:p w14:paraId="646F03CA" w14:textId="7672A1DF" w:rsidR="00C54576" w:rsidRPr="00966511" w:rsidRDefault="00C54576" w:rsidP="00C54576">
            <w:pPr>
              <w:jc w:val="both"/>
              <w:rPr>
                <w:color w:val="000000"/>
                <w:szCs w:val="24"/>
              </w:rPr>
            </w:pPr>
            <w:r w:rsidRPr="00966511">
              <w:rPr>
                <w:color w:val="000000"/>
              </w:rPr>
              <w:t>Priemonė yra tęstinė, įgyvendinama iš Savivaldybės biudžeto lėšų.</w:t>
            </w:r>
          </w:p>
        </w:tc>
      </w:tr>
      <w:tr w:rsidR="00C54576" w:rsidRPr="00425AB5" w14:paraId="7F731D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5BF295" w14:textId="77777777" w:rsidR="00C54576" w:rsidRPr="00624F8B" w:rsidRDefault="00C54576" w:rsidP="00C54576">
            <w:pPr>
              <w:jc w:val="center"/>
              <w:rPr>
                <w:b/>
                <w:bCs/>
                <w:color w:val="000000"/>
                <w:szCs w:val="24"/>
              </w:rPr>
            </w:pPr>
            <w:r w:rsidRPr="00624F8B">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7638F1" w14:textId="77777777" w:rsidR="00C54576" w:rsidRPr="00624F8B" w:rsidRDefault="00C54576" w:rsidP="00C54576">
            <w:pPr>
              <w:jc w:val="center"/>
              <w:rPr>
                <w:b/>
                <w:bCs/>
                <w:color w:val="000000"/>
                <w:szCs w:val="24"/>
              </w:rPr>
            </w:pPr>
            <w:r w:rsidRPr="00624F8B">
              <w:rPr>
                <w:b/>
                <w:bCs/>
                <w:color w:val="000000"/>
                <w:szCs w:val="24"/>
              </w:rPr>
              <w:t>Programos tikslo pavadinimas</w:t>
            </w:r>
          </w:p>
        </w:tc>
      </w:tr>
      <w:tr w:rsidR="00C54576" w:rsidRPr="00624F8B" w14:paraId="0826E2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E50565A" w14:textId="77777777" w:rsidR="00C54576" w:rsidRPr="00624F8B" w:rsidRDefault="00C54576" w:rsidP="00C54576">
            <w:pPr>
              <w:rPr>
                <w:b/>
                <w:bCs/>
                <w:color w:val="000000"/>
                <w:szCs w:val="24"/>
              </w:rPr>
            </w:pPr>
            <w:r w:rsidRPr="00624F8B">
              <w:rPr>
                <w:b/>
                <w:bCs/>
                <w:color w:val="000000"/>
                <w:szCs w:val="24"/>
              </w:rPr>
              <w:t>006-03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B0DB6B3" w14:textId="77777777" w:rsidR="00C54576" w:rsidRPr="00624F8B" w:rsidRDefault="00C54576" w:rsidP="00C54576">
            <w:pPr>
              <w:rPr>
                <w:b/>
                <w:bCs/>
                <w:color w:val="000000"/>
                <w:szCs w:val="24"/>
              </w:rPr>
            </w:pPr>
            <w:r w:rsidRPr="00624F8B">
              <w:rPr>
                <w:b/>
                <w:bCs/>
                <w:color w:val="000000"/>
                <w:szCs w:val="24"/>
              </w:rPr>
              <w:t>Skatinti meno plėtrą bei meninę saviraišką</w:t>
            </w:r>
          </w:p>
        </w:tc>
      </w:tr>
      <w:tr w:rsidR="00C54576" w:rsidRPr="00425AB5" w14:paraId="303568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2D2D51" w14:textId="77777777" w:rsidR="00C54576" w:rsidRPr="001D0BB2" w:rsidRDefault="00C54576" w:rsidP="00C54576">
            <w:pPr>
              <w:jc w:val="both"/>
            </w:pPr>
            <w:r w:rsidRPr="001D0BB2">
              <w:t xml:space="preserve">Įgyvendinamas programos tikslas prisidės prie kūrybinės veiklos ir meno įvairovės skatinimo, sudarys sąlygas visuomenei dalyvauti kultūroje, pilietinio rajono gyventojų aktyvumo, patriotizmo, bendruomenės pasididžiavimo savo kraštu skatinimo, istorinės atminties žadinimo, profesionalaus meno sklaidos visuomenėje, augančios auditorijos meninio skonio ugdymo. </w:t>
            </w:r>
          </w:p>
          <w:p w14:paraId="41305C09" w14:textId="77777777" w:rsidR="00C54576" w:rsidRPr="001D0BB2" w:rsidRDefault="00C54576" w:rsidP="00C54576">
            <w:pPr>
              <w:jc w:val="both"/>
            </w:pPr>
          </w:p>
          <w:p w14:paraId="6AE00BE6" w14:textId="7747AD6B" w:rsidR="00C54576" w:rsidRPr="00624F8B" w:rsidRDefault="00C54576" w:rsidP="00C54576">
            <w:pPr>
              <w:jc w:val="both"/>
              <w:rPr>
                <w:color w:val="000000"/>
                <w:szCs w:val="24"/>
              </w:rPr>
            </w:pPr>
            <w:r w:rsidRPr="001D0BB2">
              <w:t>Programos t</w:t>
            </w:r>
            <w:r w:rsidRPr="001D0BB2">
              <w:rPr>
                <w:rFonts w:eastAsia="Calibri"/>
              </w:rPr>
              <w:t>ikslu numatoma įgyvendinti 1 pažangos uždavinį.</w:t>
            </w:r>
          </w:p>
        </w:tc>
      </w:tr>
      <w:tr w:rsidR="00C54576" w:rsidRPr="00A039B9" w14:paraId="7FCAAB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003A56" w14:textId="77777777" w:rsidR="00C54576" w:rsidRPr="00A039B9" w:rsidRDefault="00C54576" w:rsidP="00C54576">
            <w:pPr>
              <w:rPr>
                <w:b/>
                <w:bCs/>
                <w:color w:val="000000"/>
                <w:szCs w:val="24"/>
              </w:rPr>
            </w:pPr>
            <w:r w:rsidRPr="00A039B9">
              <w:rPr>
                <w:b/>
                <w:bCs/>
                <w:color w:val="000000"/>
                <w:szCs w:val="24"/>
              </w:rPr>
              <w:t>Siekiant šio tikslo yra įgyvendinami šie uždaviniai:</w:t>
            </w:r>
          </w:p>
        </w:tc>
      </w:tr>
      <w:tr w:rsidR="00C54576" w:rsidRPr="00425AB5" w14:paraId="593D5E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278779" w14:textId="77777777" w:rsidR="00C54576" w:rsidRPr="00A039B9" w:rsidRDefault="00C54576" w:rsidP="00C54576">
            <w:pPr>
              <w:rPr>
                <w:b/>
                <w:bCs/>
                <w:color w:val="000000"/>
                <w:szCs w:val="24"/>
              </w:rPr>
            </w:pPr>
            <w:r w:rsidRPr="00A039B9">
              <w:rPr>
                <w:b/>
                <w:bCs/>
                <w:color w:val="000000"/>
                <w:szCs w:val="24"/>
              </w:rPr>
              <w:t>006-03-01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1084FF28" w14:textId="77777777" w:rsidR="00C54576" w:rsidRPr="00A039B9" w:rsidRDefault="00C54576" w:rsidP="00C54576">
            <w:pPr>
              <w:rPr>
                <w:b/>
                <w:bCs/>
                <w:color w:val="000000"/>
                <w:szCs w:val="24"/>
              </w:rPr>
            </w:pPr>
            <w:r>
              <w:rPr>
                <w:b/>
                <w:bCs/>
                <w:color w:val="000000"/>
                <w:szCs w:val="24"/>
              </w:rPr>
              <w:t xml:space="preserve">Sudaryti sąlygas kultūros ir meno sričių programų </w:t>
            </w:r>
            <w:r w:rsidRPr="00A039B9">
              <w:rPr>
                <w:b/>
                <w:bCs/>
                <w:color w:val="000000"/>
                <w:szCs w:val="24"/>
              </w:rPr>
              <w:t>finansavim</w:t>
            </w:r>
            <w:r>
              <w:rPr>
                <w:b/>
                <w:bCs/>
                <w:color w:val="000000"/>
                <w:szCs w:val="24"/>
              </w:rPr>
              <w:t>ui</w:t>
            </w:r>
          </w:p>
        </w:tc>
      </w:tr>
      <w:tr w:rsidR="00C54576" w:rsidRPr="00425AB5" w14:paraId="6C10C2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D0E112" w14:textId="77777777" w:rsidR="00C54576" w:rsidRPr="00966511" w:rsidRDefault="00C54576" w:rsidP="00C54576">
            <w:pPr>
              <w:jc w:val="both"/>
              <w:rPr>
                <w:color w:val="000000"/>
              </w:rPr>
            </w:pPr>
            <w:r w:rsidRPr="00966511">
              <w:rPr>
                <w:color w:val="000000"/>
              </w:rPr>
              <w:lastRenderedPageBreak/>
              <w:t xml:space="preserve">Šiuo uždaviniu siekiama sudaryti sąlygas </w:t>
            </w:r>
            <w:r w:rsidRPr="00A23D12">
              <w:rPr>
                <w:color w:val="000000"/>
              </w:rPr>
              <w:t>svarbiausių Plungės rajono kultūros ir meno sričių programų finansavimui, kurių pagalba skatinama daugiau gyventojų ir rajono svečių lankytis kultūros renginiuose, dalyvauti kultūrinėse, edukacinėse ir meno programose/ projektuose, taip pat užtikrinti kultūros paveldo objektų tvarkybos ir neatidėliotinų kultūros vertybių išsaugojimo</w:t>
            </w:r>
            <w:r w:rsidRPr="00966511">
              <w:rPr>
                <w:color w:val="000000"/>
              </w:rPr>
              <w:t xml:space="preserve"> darbų programos tęstinumą.</w:t>
            </w:r>
          </w:p>
          <w:p w14:paraId="19576F4B" w14:textId="77777777" w:rsidR="00C54576" w:rsidRPr="00966511" w:rsidRDefault="00C54576" w:rsidP="00C54576">
            <w:pPr>
              <w:rPr>
                <w:color w:val="000000"/>
              </w:rPr>
            </w:pPr>
          </w:p>
          <w:p w14:paraId="6B6A677B" w14:textId="4A555E79" w:rsidR="00C54576" w:rsidRPr="00C90AC2" w:rsidRDefault="00C54576" w:rsidP="00C54576">
            <w:pPr>
              <w:jc w:val="both"/>
              <w:rPr>
                <w:color w:val="000000"/>
                <w:szCs w:val="24"/>
              </w:rPr>
            </w:pPr>
            <w:r w:rsidRPr="00966511">
              <w:rPr>
                <w:color w:val="000000"/>
              </w:rPr>
              <w:t>Programos uždavinys yra pažangos, nes atitinka Plungės rajono SPP 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 Uždaviniu numatoma įgyvendinti 4 priemones, kurių pirma ir penkta yra ketvirta pažangos, antra ir trečia – tęstinės veiklos.</w:t>
            </w:r>
          </w:p>
        </w:tc>
      </w:tr>
      <w:tr w:rsidR="00C54576" w:rsidRPr="00E6421E" w14:paraId="6EA4EB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FA33E0" w14:textId="77777777" w:rsidR="00C54576" w:rsidRPr="00E6421E" w:rsidRDefault="00C54576" w:rsidP="00C54576">
            <w:pPr>
              <w:rPr>
                <w:b/>
                <w:bCs/>
                <w:color w:val="000000"/>
                <w:szCs w:val="24"/>
              </w:rPr>
            </w:pPr>
            <w:r w:rsidRPr="00E6421E">
              <w:rPr>
                <w:b/>
                <w:bCs/>
                <w:color w:val="000000"/>
                <w:szCs w:val="24"/>
              </w:rPr>
              <w:t>Šiam uždaviniui įgyvendinti bus taikomos šios priemonės:</w:t>
            </w:r>
          </w:p>
        </w:tc>
      </w:tr>
      <w:tr w:rsidR="00C54576" w:rsidRPr="00425AB5" w14:paraId="71C01C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47F00508" w14:textId="77777777" w:rsidR="00C54576" w:rsidRPr="00E6421E" w:rsidRDefault="00C54576" w:rsidP="00C54576">
            <w:pPr>
              <w:rPr>
                <w:b/>
                <w:bCs/>
                <w:color w:val="000000"/>
                <w:szCs w:val="24"/>
              </w:rPr>
            </w:pPr>
            <w:r w:rsidRPr="00E6421E">
              <w:rPr>
                <w:b/>
                <w:bCs/>
                <w:color w:val="000000"/>
                <w:szCs w:val="24"/>
              </w:rPr>
              <w:t>006-03-01-01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DFDEED4" w14:textId="77777777" w:rsidR="00C54576" w:rsidRPr="00E6421E" w:rsidRDefault="00C54576" w:rsidP="00C54576">
            <w:pPr>
              <w:rPr>
                <w:b/>
                <w:bCs/>
                <w:color w:val="000000"/>
                <w:szCs w:val="24"/>
              </w:rPr>
            </w:pPr>
            <w:r w:rsidRPr="00E6421E">
              <w:rPr>
                <w:b/>
                <w:bCs/>
                <w:color w:val="000000"/>
                <w:szCs w:val="24"/>
              </w:rPr>
              <w:t>Kultūros projektų rėmimas</w:t>
            </w:r>
          </w:p>
        </w:tc>
      </w:tr>
      <w:tr w:rsidR="00C54576" w:rsidRPr="00966511" w14:paraId="706963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3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0B89707" w14:textId="77777777" w:rsidR="00C54576" w:rsidRPr="00966511" w:rsidRDefault="00C54576" w:rsidP="00C54576">
            <w:pPr>
              <w:jc w:val="both"/>
              <w:rPr>
                <w:color w:val="000000"/>
              </w:rPr>
            </w:pPr>
            <w:r w:rsidRPr="00966511">
              <w:rPr>
                <w:color w:val="000000"/>
              </w:rPr>
              <w:t xml:space="preserve">Šia priemone bus remiami 2024 m. kultūros projektai, kuriuos įgyvendins Plungės rajono savivaldybėje registruoti ir pelno nesiekiantys juridiniai asmenys, kurių viena iš pagrindinių veiklos sričių yra kultūros ir meno veikla. Finansavimas bus skiriamas konkurso būdu. Finansuojant projektus siekiama sudaryti sąlygas svarbiausių </w:t>
            </w:r>
            <w:r w:rsidRPr="00A23D12">
              <w:rPr>
                <w:color w:val="000000"/>
              </w:rPr>
              <w:t>Plungės rajono kultūros ir meno sričių (profesionalaus meno, etninės kultūros, mėgėjų kūrybos ir saviraiškos, kultūros paveldo, vaikų ir jaunimo kūrybos bei meninės saviraiškos, šventės, konkursai ir festivaliai, dailės, teatro, šokio, liaudies meno, literatūros) programų finansavimui; skatinti Plungės rajono kultūros ir meno atstovus už aktyvią kultūrinę veiklą, aukštus pasiekimus respublikiniuose ir tarptautiniuose</w:t>
            </w:r>
            <w:r w:rsidRPr="00966511">
              <w:rPr>
                <w:color w:val="000000"/>
              </w:rPr>
              <w:t xml:space="preserve"> konkursuose. Įgyvendinama priemone efektyviau tenkinami gyventojų kultūriniai poreikiai, galima identifikuoti tuos poreikius, kurie aktualesni (prioritetiniai). </w:t>
            </w:r>
          </w:p>
          <w:p w14:paraId="5486C594" w14:textId="77777777" w:rsidR="00C54576" w:rsidRPr="00966511" w:rsidRDefault="00C54576" w:rsidP="00C54576">
            <w:pPr>
              <w:jc w:val="both"/>
              <w:rPr>
                <w:color w:val="000000"/>
              </w:rPr>
            </w:pPr>
          </w:p>
          <w:p w14:paraId="6770E0B5" w14:textId="51569708" w:rsidR="00C54576" w:rsidRPr="00966511" w:rsidRDefault="00C54576" w:rsidP="00C54576">
            <w:pPr>
              <w:jc w:val="both"/>
              <w:rPr>
                <w:color w:val="000000"/>
                <w:szCs w:val="24"/>
              </w:rPr>
            </w:pPr>
            <w:r w:rsidRPr="00966511">
              <w:rPr>
                <w:color w:val="000000"/>
              </w:rPr>
              <w:t xml:space="preserve">Priemonė yra pažangos ir skirta įgyvendinti pažangos uždavinį (Plungės rajono SPP </w:t>
            </w:r>
            <w:r w:rsidRPr="0096651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966511">
              <w:rPr>
                <w:color w:val="000000"/>
              </w:rPr>
              <w:t>). Priemonė įgyvendinama iš Savivaldybės biudžeto lėšų.</w:t>
            </w:r>
          </w:p>
        </w:tc>
      </w:tr>
      <w:tr w:rsidR="00C54576" w:rsidRPr="00966511" w14:paraId="77FA059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611BD36" w14:textId="77777777" w:rsidR="00C54576" w:rsidRPr="00966511" w:rsidRDefault="00C54576" w:rsidP="00C54576">
            <w:pPr>
              <w:rPr>
                <w:b/>
                <w:bCs/>
                <w:color w:val="000000"/>
                <w:szCs w:val="24"/>
              </w:rPr>
            </w:pPr>
            <w:r w:rsidRPr="00966511">
              <w:rPr>
                <w:b/>
                <w:bCs/>
                <w:color w:val="000000"/>
                <w:szCs w:val="24"/>
              </w:rPr>
              <w:t>006-03-01-02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1947930" w14:textId="77777777" w:rsidR="00C54576" w:rsidRPr="00966511" w:rsidRDefault="00C54576" w:rsidP="00C54576">
            <w:pPr>
              <w:rPr>
                <w:b/>
                <w:bCs/>
                <w:color w:val="000000"/>
                <w:szCs w:val="24"/>
              </w:rPr>
            </w:pPr>
            <w:r w:rsidRPr="00966511">
              <w:rPr>
                <w:b/>
                <w:bCs/>
                <w:color w:val="000000"/>
                <w:szCs w:val="24"/>
              </w:rPr>
              <w:t>Pasiruošimas dainų šventei</w:t>
            </w:r>
          </w:p>
        </w:tc>
      </w:tr>
      <w:tr w:rsidR="00C54576" w:rsidRPr="00966511" w14:paraId="42CD3E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023CF9" w14:textId="77777777" w:rsidR="00C54576" w:rsidRPr="00966511" w:rsidRDefault="00C54576" w:rsidP="00C54576">
            <w:pPr>
              <w:jc w:val="both"/>
              <w:rPr>
                <w:color w:val="000000"/>
              </w:rPr>
            </w:pPr>
            <w:r w:rsidRPr="00966511">
              <w:rPr>
                <w:color w:val="000000"/>
              </w:rPr>
              <w:t>2007 m. liepos 20 d. patvirtintas Lietuvos Respublikos Dainų švenčių įstatymas (galiojanti suvestinė redakcija nuo 2010-07-01), kuris užtikrina dainų švenčių tradicijos valstybinę apsaugą, periodiškumą, tęstinumą ir plėtrą, reglamentuoja rengimosi ir vadovavimo dainų šventėms tvarką, valstybės ir savivaldybių institucijų atsakomybę bei kompetenciją, nustato finansavimo principus. Kadangi 2024 metų dainų šventė – jubiliejinė, būtina tęsti pasiruošimo dainų šventei programą, gerinant meno kolektyvų materialinę bazę, t. y. skirti finansavimą tautinio kostiumo ar instrumentų įsigijimui, dalyvių transporto išlaidoms, apgyvendinimui, apsaugai ir kt.</w:t>
            </w:r>
          </w:p>
          <w:p w14:paraId="25E9FA1F" w14:textId="77777777" w:rsidR="00C54576" w:rsidRPr="00966511" w:rsidRDefault="00C54576" w:rsidP="00C54576">
            <w:pPr>
              <w:jc w:val="both"/>
              <w:rPr>
                <w:color w:val="000000"/>
              </w:rPr>
            </w:pPr>
          </w:p>
          <w:p w14:paraId="76F8D340" w14:textId="1C2D2CB0" w:rsidR="00C54576" w:rsidRPr="00966511" w:rsidRDefault="00C54576" w:rsidP="00C54576">
            <w:pPr>
              <w:jc w:val="both"/>
              <w:rPr>
                <w:color w:val="000000"/>
                <w:szCs w:val="24"/>
              </w:rPr>
            </w:pPr>
            <w:r w:rsidRPr="00966511">
              <w:rPr>
                <w:color w:val="000000"/>
              </w:rPr>
              <w:t>Priemonė yra tęstinės veiklos, bet tiesiogiai susijusi su pažangos veikla, nes skirta įgyvendinti pažangos uždavinį. Priemonė įgyvendinama iš Savivaldybės biudžeto lėšų.</w:t>
            </w:r>
          </w:p>
        </w:tc>
      </w:tr>
      <w:tr w:rsidR="00C54576" w:rsidRPr="00966511" w14:paraId="620DBE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6ED395E" w14:textId="77777777" w:rsidR="00C54576" w:rsidRPr="00966511" w:rsidRDefault="00C54576" w:rsidP="00C54576">
            <w:pPr>
              <w:rPr>
                <w:b/>
                <w:bCs/>
                <w:color w:val="000000"/>
                <w:szCs w:val="24"/>
              </w:rPr>
            </w:pPr>
            <w:r w:rsidRPr="00966511">
              <w:rPr>
                <w:b/>
                <w:bCs/>
                <w:color w:val="000000"/>
                <w:szCs w:val="24"/>
              </w:rPr>
              <w:t>006-03-01-03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5BEC162" w14:textId="77777777" w:rsidR="00C54576" w:rsidRPr="00966511" w:rsidRDefault="00C54576" w:rsidP="00C54576">
            <w:pPr>
              <w:rPr>
                <w:b/>
                <w:bCs/>
                <w:color w:val="000000"/>
                <w:szCs w:val="24"/>
              </w:rPr>
            </w:pPr>
            <w:r w:rsidRPr="00966511">
              <w:rPr>
                <w:b/>
                <w:bCs/>
                <w:color w:val="000000"/>
                <w:szCs w:val="24"/>
              </w:rPr>
              <w:t>Miesto šventės ir kitų reprezentacinių renginių organizavimas</w:t>
            </w:r>
          </w:p>
        </w:tc>
      </w:tr>
      <w:tr w:rsidR="00C54576" w:rsidRPr="00425AB5" w14:paraId="205F8CEC" w14:textId="77777777" w:rsidTr="00345A4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1BE6D9" w14:textId="28C82195" w:rsidR="00C54576" w:rsidRPr="00966511" w:rsidRDefault="00C54576" w:rsidP="00C54576">
            <w:pPr>
              <w:jc w:val="both"/>
              <w:rPr>
                <w:color w:val="000000"/>
              </w:rPr>
            </w:pPr>
            <w:r w:rsidRPr="00966511">
              <w:rPr>
                <w:color w:val="000000"/>
              </w:rPr>
              <w:t xml:space="preserve">2024 m. priemonės lėšomis bus organizuojami tradicinės Plungės miesto šventės renginiai, valstybinių švenčių minėjimai, kalėdinio laikotarpio renginiai bei tęsiamos ir remiamos įvairios iniciatyvos, organizuojamos rajoniniu ir respublikiniu mastu. Taip pat lėšos skiriamos užsienio miestų partnerių svečių apgyvendinimui, maitinimui bei </w:t>
            </w:r>
            <w:r>
              <w:rPr>
                <w:color w:val="000000"/>
              </w:rPr>
              <w:t>S</w:t>
            </w:r>
            <w:r w:rsidRPr="00966511">
              <w:rPr>
                <w:color w:val="000000"/>
              </w:rPr>
              <w:t>avivaldybės atstovų dalyvavimui Europos kultūros tinklo  „Culture next“ bei kitų tarptautinių projektų veiklose. Numatyta surengti savivaldybių kultūros padalinių specialistų metinei konferencijai „Kuriančios savivaldybės“, kuri vyks Plungėje rugsėjo 17</w:t>
            </w:r>
            <w:r>
              <w:rPr>
                <w:color w:val="000000"/>
              </w:rPr>
              <w:t>–</w:t>
            </w:r>
            <w:r w:rsidRPr="00966511">
              <w:rPr>
                <w:color w:val="000000"/>
              </w:rPr>
              <w:t xml:space="preserve">19 dienomis. </w:t>
            </w:r>
          </w:p>
          <w:p w14:paraId="0B73D05A" w14:textId="77777777" w:rsidR="00C54576" w:rsidRPr="00966511" w:rsidRDefault="00C54576" w:rsidP="00C54576">
            <w:pPr>
              <w:jc w:val="both"/>
              <w:rPr>
                <w:color w:val="000000"/>
              </w:rPr>
            </w:pPr>
          </w:p>
          <w:p w14:paraId="0B99A51A" w14:textId="750CC50A" w:rsidR="00C54576" w:rsidRPr="00C90AC2" w:rsidRDefault="00C54576" w:rsidP="00C54576">
            <w:pPr>
              <w:jc w:val="both"/>
              <w:rPr>
                <w:color w:val="000000"/>
                <w:szCs w:val="24"/>
              </w:rPr>
            </w:pPr>
            <w:r w:rsidRPr="00966511">
              <w:rPr>
                <w:color w:val="000000"/>
              </w:rPr>
              <w:t xml:space="preserve">Priemonė yra tęstinės veiklos, bet tiesiogiai susijusi su pažangos veikla, nes skirta įgyvendinti </w:t>
            </w:r>
            <w:r w:rsidRPr="00966511">
              <w:rPr>
                <w:color w:val="000000"/>
              </w:rPr>
              <w:lastRenderedPageBreak/>
              <w:t>pažangos uždavinį. Priemonė įgyvendinama iš Savivaldybės biudžeto lėšų.</w:t>
            </w:r>
          </w:p>
        </w:tc>
      </w:tr>
      <w:tr w:rsidR="00C54576" w:rsidRPr="005D28B8" w14:paraId="5D3BD5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CADEF3D" w14:textId="72708BE5" w:rsidR="00C54576" w:rsidRPr="000C13DC" w:rsidRDefault="00C54576" w:rsidP="00C54576">
            <w:pPr>
              <w:rPr>
                <w:b/>
                <w:bCs/>
                <w:color w:val="000000" w:themeColor="text1"/>
                <w:szCs w:val="24"/>
              </w:rPr>
            </w:pPr>
            <w:r w:rsidRPr="000C13DC">
              <w:rPr>
                <w:b/>
                <w:bCs/>
                <w:color w:val="000000" w:themeColor="text1"/>
                <w:szCs w:val="24"/>
              </w:rPr>
              <w:lastRenderedPageBreak/>
              <w:t>006-03-01-04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7BF9ECD" w14:textId="77777777" w:rsidR="00C54576" w:rsidRPr="000C13DC" w:rsidRDefault="00C54576" w:rsidP="00C54576">
            <w:pPr>
              <w:rPr>
                <w:b/>
                <w:bCs/>
                <w:color w:val="000000" w:themeColor="text1"/>
                <w:szCs w:val="24"/>
              </w:rPr>
            </w:pPr>
            <w:r w:rsidRPr="000C13DC">
              <w:rPr>
                <w:b/>
                <w:bCs/>
                <w:color w:val="000000" w:themeColor="text1"/>
                <w:szCs w:val="24"/>
              </w:rPr>
              <w:t xml:space="preserve">Lietuvos kultūros tarybos ir kitų kultūrinių projektų rėmimas                                                                                                                             </w:t>
            </w:r>
          </w:p>
        </w:tc>
      </w:tr>
      <w:tr w:rsidR="00C54576" w:rsidRPr="00425AB5" w14:paraId="79C956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C061182" w14:textId="77777777" w:rsidR="00C54576" w:rsidRPr="00966511" w:rsidRDefault="00C54576" w:rsidP="00C54576">
            <w:pPr>
              <w:jc w:val="both"/>
              <w:rPr>
                <w:color w:val="000000"/>
              </w:rPr>
            </w:pPr>
            <w:r w:rsidRPr="00966511">
              <w:rPr>
                <w:color w:val="000000"/>
              </w:rPr>
              <w:t xml:space="preserve">Vadovaujantis Tolygios raidos įgyvendinimo regionuose tvarkos aprašu, patvirtintu Lietuvos Respublikos kultūros ministro 2018 m. birželio 13 d. įsakymu Nr. ĮV-488 (galiojanti suvestinė redakcija nuo 2022-06-29), Lietuvoje patvirtintos ir savo darbą pradėjo regioninės kultūros tarybos. Tai dešimt teritoriniu Lietuvos apskričių pagrindu prie ministerijos veikiančių kolegialių patariamųjų organų, atliekančių apskričių meno ir kultūros ekspertų bei konsultantų funkcijas kiekvienoje iš apskričių. Telšių apskrities kultūros ir meno taryba svarsto ir atrenka Telšių apskrities finansuotinus kultūros ir meno projektus, kurių sąrašą teikia tvirtinti kultūros ministrui. Todėl šia priemone būtina finansuoti ir skirti prisidėjimą Plungės rajono savivaldybės organizacijų ir įstaigų projektams, gavusiems finansavimą iš Tolygios kultūros raidos programos (Lietuvos kultūros rėmimo fondas). </w:t>
            </w:r>
          </w:p>
          <w:p w14:paraId="0FDA983F" w14:textId="77777777" w:rsidR="00C54576" w:rsidRPr="00966511" w:rsidRDefault="00C54576" w:rsidP="00C54576">
            <w:pPr>
              <w:jc w:val="both"/>
              <w:rPr>
                <w:color w:val="000000"/>
              </w:rPr>
            </w:pPr>
          </w:p>
          <w:p w14:paraId="68114678" w14:textId="500F71A4" w:rsidR="00C54576" w:rsidRPr="00966511" w:rsidRDefault="00C54576" w:rsidP="00C54576">
            <w:pPr>
              <w:jc w:val="both"/>
              <w:rPr>
                <w:color w:val="000000"/>
                <w:szCs w:val="24"/>
              </w:rPr>
            </w:pPr>
            <w:r w:rsidRPr="00966511">
              <w:rPr>
                <w:color w:val="000000"/>
              </w:rPr>
              <w:t xml:space="preserve">Priemonė yra pažangos ir skirta įgyvendinti pažangos uždavinį (Plungės rajono SPP </w:t>
            </w:r>
            <w:r w:rsidRPr="0096651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966511">
              <w:rPr>
                <w:color w:val="000000"/>
              </w:rPr>
              <w:t>). Priemonė įgyvendinama iš Savivaldybės biudžeto lėšų.</w:t>
            </w:r>
          </w:p>
        </w:tc>
      </w:tr>
      <w:tr w:rsidR="00C54576" w:rsidRPr="00572182" w14:paraId="57AD04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E977C09" w14:textId="44DDA81B" w:rsidR="00C54576" w:rsidRPr="00572182" w:rsidRDefault="00C54576" w:rsidP="00C54576">
            <w:pPr>
              <w:rPr>
                <w:b/>
                <w:bCs/>
                <w:color w:val="000000" w:themeColor="text1"/>
                <w:szCs w:val="24"/>
              </w:rPr>
            </w:pPr>
            <w:r w:rsidRPr="00572182">
              <w:rPr>
                <w:b/>
                <w:bCs/>
                <w:color w:val="000000" w:themeColor="text1"/>
                <w:szCs w:val="24"/>
              </w:rPr>
              <w:t>006-03-01-05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47E2DB9" w14:textId="1E2BCE26" w:rsidR="00C54576" w:rsidRPr="00572182" w:rsidRDefault="00C54576" w:rsidP="00C54576">
            <w:pPr>
              <w:rPr>
                <w:b/>
                <w:bCs/>
                <w:color w:val="000000" w:themeColor="text1"/>
                <w:szCs w:val="24"/>
              </w:rPr>
            </w:pPr>
            <w:r w:rsidRPr="00572182">
              <w:rPr>
                <w:b/>
                <w:color w:val="000000" w:themeColor="text1"/>
              </w:rPr>
              <w:t>Kultūros vertybių apsaugos organizavimas</w:t>
            </w:r>
          </w:p>
        </w:tc>
      </w:tr>
      <w:tr w:rsidR="00C54576" w:rsidRPr="00572182" w14:paraId="42078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tcPr>
          <w:p w14:paraId="5E3D2597" w14:textId="77777777" w:rsidR="00C54576" w:rsidRPr="00DF6ECC" w:rsidRDefault="00C54576" w:rsidP="00C54576">
            <w:pPr>
              <w:jc w:val="both"/>
              <w:rPr>
                <w:color w:val="000000" w:themeColor="text1"/>
              </w:rPr>
            </w:pPr>
            <w:r w:rsidRPr="00DF6ECC">
              <w:rPr>
                <w:color w:val="000000" w:themeColor="text1"/>
              </w:rPr>
              <w:t>Priemone užtikrinama savivaldybės paveldosaugą, t. y. atliekamos savarankiškos nekilnojamo kultūros paveldo apsaugos funkcijos, tikrinama kultūros paveldo objektų būklė, kaupiama informacija, rengiama kultūros paveldo apskaita. Taip pat rengiama projektinė dokumentacija kultūrinę vertę turintiems ir kultūros paveldo objektų tvarkybai ir organizuojamas pačių darbų atlikimas. Priemone planuojamos įgyvendinti veiklos 2024 metais:</w:t>
            </w:r>
          </w:p>
          <w:p w14:paraId="6AD7EA32" w14:textId="77777777" w:rsidR="00C54576" w:rsidRPr="00A23D12" w:rsidRDefault="00C54576" w:rsidP="00C54576">
            <w:pPr>
              <w:jc w:val="both"/>
              <w:rPr>
                <w:color w:val="000000" w:themeColor="text1"/>
              </w:rPr>
            </w:pPr>
            <w:r w:rsidRPr="00DF6ECC">
              <w:rPr>
                <w:color w:val="000000" w:themeColor="text1"/>
              </w:rPr>
              <w:t xml:space="preserve">- Plungės </w:t>
            </w:r>
            <w:r w:rsidRPr="00A23D12">
              <w:rPr>
                <w:color w:val="000000" w:themeColor="text1"/>
              </w:rPr>
              <w:t>rajono istorinių gyvenviečių pastatų išorės tvarkybos darbų finansavimo programos įgyvendinimas;</w:t>
            </w:r>
          </w:p>
          <w:p w14:paraId="78405FEB" w14:textId="77777777" w:rsidR="00C54576" w:rsidRPr="00A23D12" w:rsidRDefault="00C54576" w:rsidP="00C54576">
            <w:pPr>
              <w:jc w:val="both"/>
              <w:rPr>
                <w:color w:val="000000" w:themeColor="text1"/>
              </w:rPr>
            </w:pPr>
            <w:r w:rsidRPr="00A23D12">
              <w:rPr>
                <w:color w:val="000000" w:themeColor="text1"/>
              </w:rPr>
              <w:t>- Plungės r. kryždirbystės objektų priežiūra, remontas, restauracija, atkūrimas;</w:t>
            </w:r>
          </w:p>
          <w:p w14:paraId="58ACBFF8" w14:textId="77777777" w:rsidR="00C54576" w:rsidRPr="00A23D12" w:rsidRDefault="00C54576" w:rsidP="00C54576">
            <w:pPr>
              <w:jc w:val="both"/>
              <w:rPr>
                <w:color w:val="000000" w:themeColor="text1"/>
              </w:rPr>
            </w:pPr>
            <w:r w:rsidRPr="00A23D12">
              <w:rPr>
                <w:color w:val="000000" w:themeColor="text1"/>
              </w:rPr>
              <w:t>- Plungės r. esančių reikšmingą kultūrinę vertę turinčių objektų priežiūra ir remontas;</w:t>
            </w:r>
          </w:p>
          <w:p w14:paraId="764D61D6" w14:textId="77777777" w:rsidR="00C54576" w:rsidRPr="00DF6ECC" w:rsidRDefault="00C54576" w:rsidP="00C54576">
            <w:pPr>
              <w:jc w:val="both"/>
              <w:rPr>
                <w:color w:val="000000" w:themeColor="text1"/>
              </w:rPr>
            </w:pPr>
            <w:r w:rsidRPr="00A23D12">
              <w:rPr>
                <w:color w:val="000000" w:themeColor="text1"/>
              </w:rPr>
              <w:t>- Plungės r. seniūnijoms</w:t>
            </w:r>
            <w:r w:rsidRPr="00DF6ECC">
              <w:rPr>
                <w:color w:val="000000" w:themeColor="text1"/>
              </w:rPr>
              <w:t xml:space="preserve"> skiriamos lėšos kultūros objektų priežiūrai, remontui;</w:t>
            </w:r>
          </w:p>
          <w:p w14:paraId="11AF394B" w14:textId="77777777" w:rsidR="00C54576" w:rsidRPr="00DF6ECC" w:rsidRDefault="00C54576" w:rsidP="00C54576">
            <w:pPr>
              <w:jc w:val="both"/>
              <w:rPr>
                <w:color w:val="000000" w:themeColor="text1"/>
              </w:rPr>
            </w:pPr>
            <w:r w:rsidRPr="00DF6ECC">
              <w:rPr>
                <w:color w:val="000000" w:themeColor="text1"/>
              </w:rPr>
              <w:t>- Renginių, viešinimo organizavimas kultūriniams objektams populiarinti;</w:t>
            </w:r>
          </w:p>
          <w:p w14:paraId="0A35B11D" w14:textId="77777777" w:rsidR="00C54576" w:rsidRPr="00DF6ECC" w:rsidRDefault="00C54576" w:rsidP="00C54576">
            <w:pPr>
              <w:jc w:val="both"/>
              <w:rPr>
                <w:color w:val="000000" w:themeColor="text1"/>
              </w:rPr>
            </w:pPr>
            <w:r w:rsidRPr="00DF6ECC">
              <w:rPr>
                <w:color w:val="000000" w:themeColor="text1"/>
              </w:rPr>
              <w:t>- Prisidėjimas prie kultūros paveldo objektų tyrimų, projektų įgyvendinimo, remonto darbų.</w:t>
            </w:r>
          </w:p>
          <w:p w14:paraId="48D86839" w14:textId="77777777" w:rsidR="00C54576" w:rsidRPr="00DF6ECC" w:rsidRDefault="00C54576" w:rsidP="00C54576">
            <w:pPr>
              <w:jc w:val="both"/>
              <w:rPr>
                <w:color w:val="000000" w:themeColor="text1"/>
              </w:rPr>
            </w:pPr>
          </w:p>
          <w:p w14:paraId="3D71639E" w14:textId="31231F82" w:rsidR="00C54576" w:rsidRPr="00572182" w:rsidRDefault="00C54576" w:rsidP="00C54576">
            <w:pPr>
              <w:jc w:val="both"/>
              <w:rPr>
                <w:color w:val="000000" w:themeColor="text1"/>
                <w:highlight w:val="yellow"/>
              </w:rPr>
            </w:pPr>
            <w:r w:rsidRPr="00DF6ECC">
              <w:rPr>
                <w:color w:val="000000" w:themeColor="text1"/>
              </w:rPr>
              <w:t>Priemonė yra tęstinės veiklos, skirta įgyvendinti tęstinės veiklos uždavinį. Priemonė įgyvendinama iš Savivaldybės biudžeto lėšų.</w:t>
            </w:r>
          </w:p>
        </w:tc>
      </w:tr>
      <w:tr w:rsidR="00C54576" w:rsidRPr="005D28B8" w14:paraId="0E266BC9"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D401970" w14:textId="7A953422" w:rsidR="00C54576" w:rsidRPr="005D28B8" w:rsidRDefault="00C54576" w:rsidP="00C54576">
            <w:pPr>
              <w:rPr>
                <w:b/>
                <w:bCs/>
                <w:color w:val="000000"/>
                <w:szCs w:val="24"/>
              </w:rPr>
            </w:pPr>
            <w:r w:rsidRPr="005D28B8">
              <w:rPr>
                <w:b/>
                <w:bCs/>
                <w:color w:val="000000"/>
                <w:szCs w:val="24"/>
              </w:rPr>
              <w:t>006-0</w:t>
            </w:r>
            <w:r>
              <w:rPr>
                <w:b/>
                <w:bCs/>
                <w:color w:val="000000"/>
                <w:szCs w:val="24"/>
              </w:rPr>
              <w:t>3</w:t>
            </w:r>
            <w:r w:rsidRPr="005D28B8">
              <w:rPr>
                <w:b/>
                <w:bCs/>
                <w:color w:val="000000"/>
                <w:szCs w:val="24"/>
              </w:rPr>
              <w:t>-01-0</w:t>
            </w:r>
            <w:r>
              <w:rPr>
                <w:b/>
                <w:bCs/>
                <w:color w:val="000000"/>
                <w:szCs w:val="24"/>
              </w:rPr>
              <w:t>6</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F1CC7B5" w14:textId="77777777" w:rsidR="00C54576" w:rsidRPr="005D28B8" w:rsidRDefault="00C54576" w:rsidP="00C54576">
            <w:pPr>
              <w:rPr>
                <w:b/>
                <w:bCs/>
                <w:color w:val="000000"/>
                <w:szCs w:val="24"/>
              </w:rPr>
            </w:pPr>
            <w:r w:rsidRPr="005D28B8">
              <w:rPr>
                <w:b/>
                <w:bCs/>
                <w:color w:val="000000"/>
                <w:szCs w:val="24"/>
              </w:rPr>
              <w:t>Tarptautinio M. Oginskio festivalio organizavimas</w:t>
            </w:r>
          </w:p>
        </w:tc>
      </w:tr>
      <w:tr w:rsidR="00C54576" w:rsidRPr="00966511" w14:paraId="1B324850"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01A966" w14:textId="77777777" w:rsidR="00C54576" w:rsidRPr="00966511" w:rsidRDefault="00C54576" w:rsidP="00C54576">
            <w:pPr>
              <w:jc w:val="both"/>
              <w:rPr>
                <w:color w:val="000000"/>
              </w:rPr>
            </w:pPr>
            <w:r w:rsidRPr="00966511">
              <w:rPr>
                <w:color w:val="000000"/>
              </w:rPr>
              <w:t>Tarptautinis Mykolo Oginskio festivalis Plungėje kasmet organizuojamas nuo 2006 metų. Tai tradicinis išskirtinai klasikinės muzikos festivalis, skirtas ir prieinamas visiems klausytojams. Festivalio koncertai vyksta rūmų žirgyno salėje ir parke. Visi koncertai yra nemokami. Tai suteikia galimybę įvairiai auditorijai mėgautis profesionalų atliekama muzika.</w:t>
            </w:r>
          </w:p>
          <w:p w14:paraId="21CCB4C7" w14:textId="77777777" w:rsidR="00C54576" w:rsidRPr="00966511" w:rsidRDefault="00C54576" w:rsidP="00C54576">
            <w:pPr>
              <w:jc w:val="both"/>
              <w:rPr>
                <w:color w:val="000000"/>
              </w:rPr>
            </w:pPr>
            <w:r w:rsidRPr="00966511">
              <w:rPr>
                <w:color w:val="000000"/>
              </w:rPr>
              <w:t xml:space="preserve"> XIX tarptautiniame Mykolo Oginskio festivalio programoje numatyti 5 klasikinės muzikos koncertai, kuriuose koncertuos: Lietuvos Nacionalinis simfoninis orkestras, Kauno Valstybinis muzikinis teatras, Šv. Kristoforo kamerinis orkestras, Klaipėdos valstybinio muzikinio teatro simfoninis orkestras, Žemaitijos krašto muzikos ir meno mokyklų jungtinis styginių orkestras, žymūs Lietuvos bei užsienio solistai. Bus rengiamos žirgų konkūro varžybos</w:t>
            </w:r>
            <w:r>
              <w:rPr>
                <w:color w:val="000000"/>
              </w:rPr>
              <w:t>.</w:t>
            </w:r>
          </w:p>
          <w:p w14:paraId="4540008C" w14:textId="77777777" w:rsidR="00C54576" w:rsidRPr="00966511" w:rsidRDefault="00C54576" w:rsidP="00C54576">
            <w:pPr>
              <w:jc w:val="both"/>
              <w:rPr>
                <w:color w:val="000000"/>
              </w:rPr>
            </w:pPr>
            <w:r w:rsidRPr="00966511">
              <w:rPr>
                <w:color w:val="000000"/>
              </w:rPr>
              <w:t>Priemonė yra tęstinės veiklos, skirta įgyvendinti tęstinės veiklos uždavinį, įgyvendinama iš Savivaldybės biudžeto lėšų.</w:t>
            </w:r>
          </w:p>
          <w:p w14:paraId="4361D4EC" w14:textId="77777777" w:rsidR="00C54576" w:rsidRPr="00966511" w:rsidRDefault="00C54576" w:rsidP="00C54576">
            <w:pPr>
              <w:jc w:val="both"/>
              <w:rPr>
                <w:color w:val="000000"/>
                <w:szCs w:val="24"/>
              </w:rPr>
            </w:pPr>
          </w:p>
        </w:tc>
      </w:tr>
      <w:tr w:rsidR="00C54576" w:rsidRPr="009826C3" w14:paraId="296B29D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269A1" w14:textId="77777777" w:rsidR="00C54576" w:rsidRPr="009826C3" w:rsidRDefault="00C54576" w:rsidP="00C54576">
            <w:pPr>
              <w:rPr>
                <w:b/>
                <w:bCs/>
                <w:color w:val="000000"/>
                <w:szCs w:val="24"/>
              </w:rPr>
            </w:pPr>
            <w:r w:rsidRPr="009826C3">
              <w:rPr>
                <w:b/>
                <w:bCs/>
                <w:color w:val="000000"/>
                <w:szCs w:val="24"/>
              </w:rPr>
              <w:t>Nefinansinės priemonės, įgyvendinamos Programa</w:t>
            </w:r>
          </w:p>
        </w:tc>
      </w:tr>
      <w:tr w:rsidR="00C54576" w:rsidRPr="009826C3" w14:paraId="433F128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301916" w14:textId="77777777" w:rsidR="00C54576" w:rsidRPr="009826C3" w:rsidRDefault="00C54576" w:rsidP="00C54576">
            <w:pPr>
              <w:jc w:val="both"/>
              <w:rPr>
                <w:color w:val="000000"/>
                <w:szCs w:val="24"/>
              </w:rPr>
            </w:pPr>
            <w:r w:rsidRPr="00001A2C">
              <w:rPr>
                <w:iCs/>
                <w:szCs w:val="24"/>
              </w:rPr>
              <w:t>Nėra</w:t>
            </w:r>
          </w:p>
        </w:tc>
      </w:tr>
      <w:tr w:rsidR="00C54576" w:rsidRPr="00425AB5" w14:paraId="1ED975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5B654A0" w14:textId="0DC05D9F" w:rsidR="00C54576" w:rsidRPr="009826C3" w:rsidRDefault="00C54576" w:rsidP="00C54576">
            <w:pPr>
              <w:rPr>
                <w:b/>
                <w:bCs/>
                <w:color w:val="000000"/>
                <w:szCs w:val="24"/>
              </w:rPr>
            </w:pPr>
            <w:r w:rsidRPr="00572182">
              <w:rPr>
                <w:b/>
                <w:bCs/>
                <w:color w:val="000000"/>
                <w:szCs w:val="24"/>
              </w:rPr>
              <w:lastRenderedPageBreak/>
              <w:t>Esminiai asignavimų pasikeitimai</w:t>
            </w:r>
            <w:r>
              <w:rPr>
                <w:b/>
                <w:bCs/>
                <w:color w:val="000000"/>
                <w:szCs w:val="24"/>
              </w:rPr>
              <w:t xml:space="preserve"> </w:t>
            </w:r>
          </w:p>
        </w:tc>
      </w:tr>
      <w:tr w:rsidR="00C54576" w:rsidRPr="00572182" w14:paraId="186645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A01AE7" w14:textId="68FCFAE2" w:rsidR="00C54576" w:rsidRPr="009763F3" w:rsidRDefault="00C54576" w:rsidP="00C54576">
            <w:pPr>
              <w:tabs>
                <w:tab w:val="left" w:pos="34"/>
                <w:tab w:val="left" w:pos="284"/>
              </w:tabs>
              <w:spacing w:after="200" w:line="276" w:lineRule="auto"/>
              <w:contextualSpacing/>
              <w:jc w:val="both"/>
              <w:rPr>
                <w:i/>
                <w:szCs w:val="24"/>
              </w:rPr>
            </w:pPr>
            <w:r w:rsidRPr="009763F3">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2AB016CE" w14:textId="77777777"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006-01-01-01 priemonės „Kultūros centro veikla“, asignavimų ir kitų lėšų sumos padidėjo dėl kelių priežasčių: 1) pirma, skiriama lėšų fortepijono įsigijimui 2) didesnio finansavimo iš Savivaldybės prašoma dėl to, kad 2024 m. planuojamas minimalios algos kėlimo, koeficientų didėjimo po vertinimų ir valstybinės dotacijos kultūros ir meno darbuotojų atlyginimų didinimui, augančios infliacijos;</w:t>
            </w:r>
          </w:p>
          <w:p w14:paraId="4067ADD5" w14:textId="603F244A"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006-01-01-02 priemonės „Kulių kultūros centro veikla“ asignavimų ir kitų lėšų sumos padidėjo nes numatomas didesnis finansavimas iš Savivaldybės 2024 m. planuojamam minimalios algos kėlimui, koeficientų didėjimui po vertinimų ir valstybinės dotacijos kultūros ir meno darbuotojų atlyginimų didinimui, augančios infliacijos, dėl skiriamų lėšų komunalinėms išlaidoms;</w:t>
            </w:r>
          </w:p>
          <w:p w14:paraId="6484ABC7" w14:textId="5EEB46C6"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006-01-01-03 priemonės „Šateikių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50BEE49B" w14:textId="3F35420C"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006-01-01-05 priemonės „Žlibinų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4654FD0D" w14:textId="0A6AEA47"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006-02-01-03 priemonės „Žemaičių dailės muziejaus veikla“ asignavimų ir kitų lėšų suma padidėjo dėl 2024 m. planuojamo minimalios algos kėlimo, koeficientų didėjimo po vertinimų ir valstybinės dotacijos kultūros ir meno darbuotojų atlyginimų didinimui, augančios infliacijos, dėl skiriamų lėšų komunalinėms išlaidoms;</w:t>
            </w:r>
          </w:p>
          <w:p w14:paraId="457CC765" w14:textId="42AA627C"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006-03-01-01 priemonės „Kultūros projektų rėmimas“ asignavimų ir kitų lėšų suma padidėjo nes kasmet auga teikiamų paraiškų skaičius bei kyla projektų lygis, vis daugiau projektų atitinka vertinimo kriterijus, todėl jie yra finansuotini; projektų įgyvendinimo kaštams įtakos turi ir auganti infliacija;</w:t>
            </w:r>
          </w:p>
          <w:p w14:paraId="5EFA4834" w14:textId="1D910DD5"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006-03-01-02 priemonės „Pasiruošimas dainų šventei“ asignavimų ir kitų lėšų suma padidėjo nes 2023 metais dainų šventė nevyko ir lėšos nebuvo skiriamos; šiuo metu jau vyksta parengiamieji darbai 2024 metų šventei, planuojama gerinti kolektyvų materialinę bazę, t. y. įsigyti instrumentų ir tautinių kostiumų; be to, planuojama, kad 2024 metų dainų šventė bus jubiliejinė, tai skatinama telkti visas pajėgas tiek valstybiniu tiek savivaldos mastu;</w:t>
            </w:r>
          </w:p>
          <w:p w14:paraId="42B0DCEA" w14:textId="10E22AE5"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006-03-01-05 priemonės „Kultūros vertybių apsaugos organizavimas“ asignavimų ir kitų lėšų suma sumažėjo dėl to, kad priemonė perkelta iš Strateginio veiklos plano 003 programos, sukuriant naują priemonę. Lyginant 2023 m. priemonei 003-01-02-01 „Kultūros vertybių apsaugos organizavimas“ ir 2024 m. priemonei 006-03-01-05 „Kultūros vertybių apsaugos organizavimas“ skirtus asignavimus, jie sumažėjo, kadangi  dalį išlaidų planuojama padengti dalyvaujamojo biudžeto lėšomis (Šateikių dvaro archeologiniai tyrimai);</w:t>
            </w:r>
          </w:p>
          <w:p w14:paraId="4945DE19" w14:textId="03494C71" w:rsidR="00C54576" w:rsidRPr="00CB048B" w:rsidRDefault="00C54576" w:rsidP="00C54576">
            <w:pPr>
              <w:pStyle w:val="Sraopastraipa"/>
              <w:numPr>
                <w:ilvl w:val="0"/>
                <w:numId w:val="28"/>
              </w:numPr>
              <w:tabs>
                <w:tab w:val="left" w:pos="34"/>
                <w:tab w:val="left" w:pos="284"/>
              </w:tabs>
              <w:spacing w:after="200" w:line="276" w:lineRule="auto"/>
              <w:jc w:val="both"/>
              <w:rPr>
                <w:i/>
                <w:color w:val="FF0000"/>
                <w:szCs w:val="24"/>
              </w:rPr>
            </w:pPr>
            <w:r w:rsidRPr="00CB048B">
              <w:rPr>
                <w:i/>
                <w:szCs w:val="24"/>
              </w:rPr>
              <w:t>006-03-01-06 priemonė „Tarptautinio M. Oginskio festivalio organizavimas“ asignavimų ir kitų lėšų suma padidėjo, dėl to, atlikti patikslinimai, priemonę perkeliant prie kito uždavinio.</w:t>
            </w:r>
          </w:p>
        </w:tc>
      </w:tr>
      <w:tr w:rsidR="00C54576" w:rsidRPr="00C24AF9" w14:paraId="7B2891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898E66"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t>SAVIVALDYBĖS VEIKLOS VALDYMO PROGRAMA</w:t>
            </w:r>
          </w:p>
        </w:tc>
      </w:tr>
      <w:tr w:rsidR="00C54576" w:rsidRPr="00425AB5" w14:paraId="65148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E5F1F04" w14:textId="77777777" w:rsidR="00C54576" w:rsidRPr="00DA4EC2" w:rsidRDefault="00C54576" w:rsidP="00C54576">
            <w:pPr>
              <w:jc w:val="center"/>
              <w:rPr>
                <w:b/>
                <w:bCs/>
                <w:color w:val="000000"/>
                <w:szCs w:val="24"/>
              </w:rPr>
            </w:pPr>
            <w:r w:rsidRPr="00DA4EC2">
              <w:rPr>
                <w:b/>
                <w:bCs/>
                <w:color w:val="000000"/>
                <w:szCs w:val="24"/>
              </w:rPr>
              <w:lastRenderedPageBreak/>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235CD60" w14:textId="2BCD5A87" w:rsidR="00C54576" w:rsidRPr="00DA4EC2" w:rsidRDefault="00C54576" w:rsidP="00C54576">
            <w:pPr>
              <w:rPr>
                <w:b/>
                <w:bCs/>
                <w:color w:val="000000"/>
                <w:szCs w:val="24"/>
              </w:rPr>
            </w:pPr>
            <w:r w:rsidRPr="00DA4EC2">
              <w:rPr>
                <w:b/>
                <w:bCs/>
                <w:color w:val="000000"/>
                <w:szCs w:val="24"/>
              </w:rPr>
              <w:t>20</w:t>
            </w:r>
            <w:r>
              <w:rPr>
                <w:b/>
                <w:bCs/>
                <w:color w:val="000000"/>
                <w:szCs w:val="24"/>
              </w:rPr>
              <w:t>24</w:t>
            </w:r>
          </w:p>
        </w:tc>
      </w:tr>
      <w:tr w:rsidR="00C54576" w:rsidRPr="00240D58" w14:paraId="7E5BE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5F427316" w14:textId="77777777" w:rsidR="00C54576" w:rsidRPr="00DA4EC2" w:rsidRDefault="00C54576" w:rsidP="00C54576">
            <w:pPr>
              <w:jc w:val="center"/>
              <w:rPr>
                <w:b/>
                <w:bCs/>
                <w:color w:val="000000"/>
                <w:szCs w:val="24"/>
              </w:rPr>
            </w:pPr>
            <w:r w:rsidRPr="00DA4EC2">
              <w:rPr>
                <w:b/>
                <w:bCs/>
                <w:color w:val="000000"/>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345F886" w14:textId="77777777" w:rsidR="00C54576" w:rsidRPr="00DA4EC2" w:rsidRDefault="00C54576" w:rsidP="00C54576">
            <w:pPr>
              <w:jc w:val="center"/>
              <w:rPr>
                <w:b/>
                <w:bCs/>
                <w:color w:val="000000"/>
                <w:szCs w:val="24"/>
              </w:rPr>
            </w:pPr>
            <w:r w:rsidRPr="00DA4EC2">
              <w:rPr>
                <w:b/>
                <w:bCs/>
                <w:color w:val="000000"/>
                <w:szCs w:val="24"/>
              </w:rPr>
              <w:t>Kodas</w:t>
            </w:r>
          </w:p>
        </w:tc>
      </w:tr>
      <w:tr w:rsidR="00C54576" w:rsidRPr="00240D58" w14:paraId="05DA79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668480F" w14:textId="77777777" w:rsidR="00C54576" w:rsidRPr="00DA4EC2" w:rsidRDefault="00C54576" w:rsidP="00C54576">
            <w:pPr>
              <w:rPr>
                <w:color w:val="000000"/>
                <w:szCs w:val="24"/>
              </w:rPr>
            </w:pPr>
            <w:r w:rsidRPr="00DA4EC2">
              <w:rPr>
                <w:color w:val="000000"/>
              </w:rPr>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09A12378" w14:textId="77777777" w:rsidR="00C54576" w:rsidRPr="00DA4EC2" w:rsidRDefault="00C54576" w:rsidP="00C54576">
            <w:pPr>
              <w:rPr>
                <w:color w:val="000000"/>
                <w:szCs w:val="24"/>
              </w:rPr>
            </w:pPr>
            <w:r w:rsidRPr="00DA4EC2">
              <w:rPr>
                <w:color w:val="000000"/>
              </w:rPr>
              <w:t>188714469</w:t>
            </w:r>
          </w:p>
        </w:tc>
      </w:tr>
      <w:tr w:rsidR="00C54576" w:rsidRPr="00240D58" w14:paraId="4E708D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61D17E" w14:textId="77777777" w:rsidR="00C54576" w:rsidRPr="00DA4EC2" w:rsidRDefault="00C54576" w:rsidP="00C54576">
            <w:pPr>
              <w:rPr>
                <w:color w:val="000000"/>
              </w:rPr>
            </w:pPr>
            <w:r w:rsidRPr="00DA4EC2">
              <w:rPr>
                <w:color w:val="000000"/>
              </w:rPr>
              <w:t>Plungės paslaugų ir švietimo pagalbos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AEA159" w14:textId="77777777" w:rsidR="00C54576" w:rsidRPr="00DA4EC2" w:rsidRDefault="00C54576" w:rsidP="00C54576">
            <w:pPr>
              <w:rPr>
                <w:color w:val="000000"/>
              </w:rPr>
            </w:pPr>
            <w:r w:rsidRPr="00DA4EC2">
              <w:rPr>
                <w:color w:val="000000"/>
              </w:rPr>
              <w:t>191130798</w:t>
            </w:r>
          </w:p>
        </w:tc>
      </w:tr>
      <w:tr w:rsidR="00C54576" w:rsidRPr="00425AB5" w14:paraId="33F18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EE7B9C0" w14:textId="77777777" w:rsidR="00C54576" w:rsidRPr="00DA4EC2" w:rsidRDefault="00C54576" w:rsidP="00C54576">
            <w:pPr>
              <w:rPr>
                <w:color w:val="000000"/>
              </w:rPr>
            </w:pPr>
            <w:r w:rsidRPr="00DA4EC2">
              <w:rPr>
                <w:color w:val="000000"/>
              </w:rPr>
              <w:t>Plungės rajono savivaldybė (iždas)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ACDCB00" w14:textId="77777777" w:rsidR="00C54576" w:rsidRPr="00DA4EC2" w:rsidRDefault="00C54576" w:rsidP="00C54576">
            <w:pPr>
              <w:rPr>
                <w:color w:val="000000"/>
              </w:rPr>
            </w:pPr>
            <w:r w:rsidRPr="00DA4EC2">
              <w:rPr>
                <w:color w:val="000000"/>
              </w:rPr>
              <w:t>188714469</w:t>
            </w:r>
          </w:p>
        </w:tc>
      </w:tr>
      <w:tr w:rsidR="00C54576" w:rsidRPr="00240D58" w14:paraId="18DBEF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53D8006D" w14:textId="20BD15FE" w:rsidR="00C54576" w:rsidRPr="00DA4EC2" w:rsidRDefault="00C54576" w:rsidP="00C54576">
            <w:pPr>
              <w:rPr>
                <w:color w:val="000000"/>
              </w:rPr>
            </w:pPr>
            <w:r w:rsidRPr="00DA4EC2">
              <w:rPr>
                <w:color w:val="000000"/>
              </w:rPr>
              <w:t xml:space="preserve">Plungės rajono savivaldybės </w:t>
            </w:r>
            <w:r>
              <w:rPr>
                <w:color w:val="000000"/>
              </w:rPr>
              <w:t>k</w:t>
            </w:r>
            <w:r w:rsidRPr="00DA4EC2">
              <w:rPr>
                <w:color w:val="000000"/>
              </w:rPr>
              <w:t>ontrolės ir audito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0954099" w14:textId="77777777" w:rsidR="00C54576" w:rsidRPr="00DA4EC2" w:rsidRDefault="00C54576" w:rsidP="00C54576">
            <w:pPr>
              <w:rPr>
                <w:color w:val="000000"/>
              </w:rPr>
            </w:pPr>
            <w:r w:rsidRPr="00DA4EC2">
              <w:rPr>
                <w:color w:val="000000"/>
              </w:rPr>
              <w:t>188664023</w:t>
            </w:r>
          </w:p>
        </w:tc>
      </w:tr>
      <w:tr w:rsidR="00C54576" w:rsidRPr="00425AB5" w14:paraId="5416C0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88934C6" w14:textId="77777777" w:rsidR="00C54576" w:rsidRPr="00DA4EC2" w:rsidRDefault="00C54576" w:rsidP="00C54576">
            <w:pPr>
              <w:rPr>
                <w:color w:val="000000"/>
              </w:rPr>
            </w:pPr>
            <w:r w:rsidRPr="00DA4EC2">
              <w:rPr>
                <w:color w:val="000000"/>
              </w:rPr>
              <w:t>Plungės rajono savivaldybės priešgaisrinės apsaugos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2BA6738" w14:textId="77777777" w:rsidR="00C54576" w:rsidRPr="00DA4EC2" w:rsidRDefault="00C54576" w:rsidP="00C54576">
            <w:pPr>
              <w:rPr>
                <w:color w:val="000000"/>
              </w:rPr>
            </w:pPr>
            <w:r w:rsidRPr="00DA4EC2">
              <w:rPr>
                <w:color w:val="000000"/>
              </w:rPr>
              <w:t>301537230</w:t>
            </w:r>
          </w:p>
        </w:tc>
      </w:tr>
      <w:tr w:rsidR="00C54576" w:rsidRPr="00425AB5" w14:paraId="5CD650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7E8F945" w14:textId="77777777" w:rsidR="00C54576" w:rsidRPr="00DA4EC2" w:rsidRDefault="00C54576" w:rsidP="00C54576">
            <w:pPr>
              <w:rPr>
                <w:b/>
                <w:bCs/>
                <w:color w:val="000000"/>
                <w:szCs w:val="24"/>
              </w:rPr>
            </w:pPr>
            <w:r w:rsidRPr="00DA4EC2">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FAF8D8F" w14:textId="77777777" w:rsidR="00C54576" w:rsidRPr="00DA4EC2" w:rsidRDefault="00C54576" w:rsidP="00C54576">
            <w:pPr>
              <w:rPr>
                <w:b/>
                <w:bCs/>
                <w:color w:val="000000"/>
                <w:szCs w:val="24"/>
              </w:rPr>
            </w:pPr>
            <w:r w:rsidRPr="00DA4EC2">
              <w:rPr>
                <w:b/>
                <w:bCs/>
                <w:color w:val="000000"/>
                <w:szCs w:val="24"/>
              </w:rPr>
              <w:t>007</w:t>
            </w:r>
          </w:p>
        </w:tc>
      </w:tr>
      <w:tr w:rsidR="00C54576" w:rsidRPr="00425AB5" w14:paraId="2149AE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24EDA991" w14:textId="77777777" w:rsidR="00C54576" w:rsidRPr="00DA4EC2" w:rsidRDefault="00C54576" w:rsidP="00C54576">
            <w:pPr>
              <w:rPr>
                <w:b/>
                <w:bCs/>
                <w:color w:val="000000"/>
                <w:szCs w:val="24"/>
              </w:rPr>
            </w:pPr>
            <w:r w:rsidRPr="00DA4EC2">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C8EE73B" w14:textId="40A83D4B" w:rsidR="00C54576" w:rsidRPr="00DA4EC2" w:rsidRDefault="00C54576" w:rsidP="00C54576">
            <w:pPr>
              <w:rPr>
                <w:b/>
                <w:bCs/>
                <w:color w:val="000000"/>
                <w:szCs w:val="24"/>
              </w:rPr>
            </w:pPr>
            <w:r w:rsidRPr="00DA4EC2">
              <w:rPr>
                <w:b/>
                <w:bCs/>
                <w:color w:val="000000"/>
                <w:szCs w:val="24"/>
              </w:rPr>
              <w:t>202</w:t>
            </w:r>
            <w:r>
              <w:rPr>
                <w:b/>
                <w:bCs/>
                <w:color w:val="000000"/>
                <w:szCs w:val="24"/>
              </w:rPr>
              <w:t>4</w:t>
            </w:r>
            <w:r w:rsidRPr="00DA4EC2">
              <w:rPr>
                <w:b/>
                <w:bCs/>
                <w:color w:val="000000"/>
                <w:szCs w:val="24"/>
              </w:rPr>
              <w:t>–202</w:t>
            </w:r>
            <w:r>
              <w:rPr>
                <w:b/>
                <w:bCs/>
                <w:color w:val="000000"/>
                <w:szCs w:val="24"/>
              </w:rPr>
              <w:t>6</w:t>
            </w:r>
            <w:r w:rsidRPr="00DA4EC2">
              <w:rPr>
                <w:b/>
                <w:bCs/>
                <w:color w:val="000000"/>
                <w:szCs w:val="24"/>
              </w:rPr>
              <w:t xml:space="preserve"> metai</w:t>
            </w:r>
          </w:p>
        </w:tc>
      </w:tr>
      <w:tr w:rsidR="00C54576" w:rsidRPr="00425AB5" w14:paraId="3AF6C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2ABFC32" w14:textId="77777777" w:rsidR="00C54576" w:rsidRPr="00DA4EC2" w:rsidRDefault="00C54576" w:rsidP="00C54576">
            <w:pPr>
              <w:rPr>
                <w:b/>
                <w:bCs/>
                <w:color w:val="000000"/>
                <w:szCs w:val="24"/>
              </w:rPr>
            </w:pPr>
            <w:r w:rsidRPr="00DA4EC2">
              <w:rPr>
                <w:b/>
                <w:bCs/>
                <w:color w:val="000000"/>
                <w:szCs w:val="24"/>
              </w:rPr>
              <w:t>Programos koordinatorius</w:t>
            </w:r>
          </w:p>
        </w:tc>
      </w:tr>
      <w:tr w:rsidR="00C54576" w:rsidRPr="00425AB5" w14:paraId="5251807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0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8A4D96E" w14:textId="110161FB" w:rsidR="00C54576" w:rsidRPr="002339C1" w:rsidRDefault="00C54576" w:rsidP="00C54576">
            <w:pPr>
              <w:jc w:val="both"/>
              <w:rPr>
                <w:i/>
                <w:iCs/>
                <w:color w:val="000000"/>
                <w:szCs w:val="24"/>
              </w:rPr>
            </w:pPr>
            <w:r w:rsidRPr="002339C1">
              <w:rPr>
                <w:i/>
                <w:iCs/>
                <w:color w:val="000000"/>
                <w:szCs w:val="24"/>
              </w:rPr>
              <w:t>Laikinai einanti Bendrųjų reikalų skyriaus vedėjo pareigas Jurgita Saldukienė</w:t>
            </w:r>
          </w:p>
          <w:p w14:paraId="57361F09" w14:textId="11F258A9" w:rsidR="00C54576" w:rsidRPr="002339C1" w:rsidRDefault="00C54576" w:rsidP="00C54576">
            <w:pPr>
              <w:jc w:val="both"/>
              <w:rPr>
                <w:i/>
                <w:iCs/>
                <w:color w:val="000000"/>
                <w:szCs w:val="24"/>
              </w:rPr>
            </w:pPr>
            <w:r w:rsidRPr="002339C1">
              <w:rPr>
                <w:i/>
                <w:iCs/>
                <w:color w:val="000000"/>
                <w:szCs w:val="24"/>
              </w:rPr>
              <w:t xml:space="preserve">Tel. Nr. +370 448 73 166, el. paštas: </w:t>
            </w:r>
            <w:hyperlink r:id="rId53" w:history="1">
              <w:r w:rsidRPr="002339C1">
                <w:rPr>
                  <w:rStyle w:val="Hipersaitas"/>
                  <w:i/>
                  <w:iCs/>
                  <w:szCs w:val="24"/>
                </w:rPr>
                <w:t>jurgita.saldukiene@plunge.lt</w:t>
              </w:r>
            </w:hyperlink>
            <w:r w:rsidRPr="002339C1">
              <w:rPr>
                <w:i/>
                <w:iCs/>
                <w:color w:val="000000"/>
                <w:szCs w:val="24"/>
              </w:rPr>
              <w:t xml:space="preserve"> </w:t>
            </w:r>
          </w:p>
        </w:tc>
      </w:tr>
      <w:tr w:rsidR="00C54576" w:rsidRPr="00425AB5" w14:paraId="38D609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BB99000" w14:textId="77777777" w:rsidR="00C54576" w:rsidRPr="002339C1" w:rsidRDefault="00C54576" w:rsidP="00C54576">
            <w:pPr>
              <w:rPr>
                <w:b/>
                <w:bCs/>
                <w:color w:val="000000"/>
                <w:szCs w:val="24"/>
              </w:rPr>
            </w:pPr>
            <w:r w:rsidRPr="002339C1">
              <w:rPr>
                <w:b/>
                <w:bCs/>
                <w:color w:val="000000"/>
                <w:szCs w:val="24"/>
              </w:rPr>
              <w:t>Programos parengimo argumentai</w:t>
            </w:r>
          </w:p>
        </w:tc>
      </w:tr>
      <w:tr w:rsidR="00C54576" w:rsidRPr="00425AB5" w14:paraId="1F8F18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11A02EC" w14:textId="77777777" w:rsidR="00C54576" w:rsidRPr="002339C1" w:rsidRDefault="00C54576" w:rsidP="00C54576">
            <w:pPr>
              <w:jc w:val="both"/>
              <w:rPr>
                <w:color w:val="000000"/>
                <w:szCs w:val="24"/>
              </w:rPr>
            </w:pPr>
            <w:r w:rsidRPr="002339C1">
              <w:rPr>
                <w:color w:val="000000"/>
                <w:szCs w:val="24"/>
              </w:rPr>
              <w:t>Pagal Lietuvos Respublikos vietos savivaldos įstatymą bendruomenės interesams atstovauja Savivaldybės atstovaujamoji institucija – savivaldybės taryba, Savivaldybės vykdomoji institucija – savivaldybės meras, kurių veiklą prižiūri Savivaldybės kontrolės ir audito tarnyba. Pagal ją vykdomos  Lietuvos Respublikos vietos savivaldos įstatymu numatytos savarankiškosios savivaldybių funkcijos bei valstybės (valstybės perduotos savivaldybėms) funkcijos. Efektyviai veiklai būtinas racionalus, suplanuotas išteklių paskirstymas, sistemingas veiklos, darbo planavimas, tinkamai įgyvendintos valstybės deleguotos funkcijos.</w:t>
            </w:r>
          </w:p>
          <w:p w14:paraId="0641A622" w14:textId="76C810E7" w:rsidR="00C54576" w:rsidRPr="002339C1" w:rsidRDefault="00C54576" w:rsidP="00C54576">
            <w:pPr>
              <w:jc w:val="both"/>
              <w:rPr>
                <w:color w:val="000000"/>
                <w:szCs w:val="24"/>
              </w:rPr>
            </w:pPr>
          </w:p>
        </w:tc>
      </w:tr>
      <w:tr w:rsidR="00C54576" w:rsidRPr="001B4AB4" w14:paraId="76BB99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AAEE04" w14:textId="77777777" w:rsidR="00C54576" w:rsidRPr="002339C1" w:rsidRDefault="00C54576" w:rsidP="00C54576">
            <w:pPr>
              <w:rPr>
                <w:b/>
                <w:bCs/>
                <w:color w:val="000000"/>
                <w:szCs w:val="24"/>
              </w:rPr>
            </w:pPr>
            <w:r w:rsidRPr="002339C1">
              <w:rPr>
                <w:b/>
              </w:rPr>
              <w:t>Šia programa įgyvendinamas(-i) Plungės rajono SPP prioritetas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6B79E64B" w14:textId="77777777" w:rsidR="00C54576" w:rsidRPr="002339C1" w:rsidRDefault="00C54576" w:rsidP="00C54576">
            <w:pPr>
              <w:rPr>
                <w:b/>
                <w:bCs/>
                <w:color w:val="000000"/>
                <w:szCs w:val="24"/>
              </w:rPr>
            </w:pPr>
            <w:r w:rsidRPr="002339C1">
              <w:rPr>
                <w:b/>
                <w:bCs/>
                <w:color w:val="000000"/>
                <w:szCs w:val="24"/>
              </w:rPr>
              <w:t>KOKYBIŠKŲ VIEŠŲJŲ PASLAUGŲ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3E84B917"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04BD8C4A" w14:textId="63061913" w:rsidR="00C54576" w:rsidRPr="002339C1" w:rsidRDefault="00C54576" w:rsidP="00C54576">
            <w:pPr>
              <w:rPr>
                <w:b/>
                <w:bCs/>
                <w:color w:val="000000"/>
                <w:szCs w:val="24"/>
              </w:rPr>
            </w:pPr>
            <w:r w:rsidRPr="002339C1">
              <w:rPr>
                <w:b/>
                <w:bCs/>
                <w:color w:val="000000"/>
                <w:szCs w:val="24"/>
              </w:rPr>
              <w:t>1</w:t>
            </w:r>
          </w:p>
        </w:tc>
      </w:tr>
      <w:tr w:rsidR="00C54576" w:rsidRPr="001B4AB4" w14:paraId="3D92AD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41EF4" w14:textId="77777777" w:rsidR="00C54576" w:rsidRPr="002339C1" w:rsidRDefault="00C54576" w:rsidP="00C54576">
            <w:pPr>
              <w:rPr>
                <w:b/>
                <w:bCs/>
                <w:color w:val="000000"/>
                <w:szCs w:val="24"/>
              </w:rPr>
            </w:pPr>
            <w:r w:rsidRPr="002339C1">
              <w:rPr>
                <w:b/>
              </w:rPr>
              <w:t>Šia programa įgyvendinamas(-i) Plungės rajono SPP tikslas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2141EEC1" w14:textId="58250370" w:rsidR="00C54576" w:rsidRPr="002339C1" w:rsidRDefault="00C54576" w:rsidP="00C54576">
            <w:pPr>
              <w:rPr>
                <w:b/>
                <w:bCs/>
                <w:color w:val="000000"/>
                <w:szCs w:val="24"/>
              </w:rPr>
            </w:pPr>
            <w:r w:rsidRPr="002339C1">
              <w:rPr>
                <w:b/>
                <w:bCs/>
                <w:color w:val="000000"/>
                <w:szCs w:val="24"/>
              </w:rPr>
              <w:t>Skatinti draugiškų aplinkai transporto priemonių naudojimą</w:t>
            </w:r>
          </w:p>
          <w:p w14:paraId="0718DCB2" w14:textId="77777777" w:rsidR="00C54576" w:rsidRPr="002339C1" w:rsidRDefault="00C54576" w:rsidP="00C54576">
            <w:pPr>
              <w:rPr>
                <w:b/>
                <w:bCs/>
                <w:color w:val="000000"/>
                <w:szCs w:val="24"/>
              </w:rPr>
            </w:pPr>
          </w:p>
          <w:p w14:paraId="37242FA9" w14:textId="65F5C98C" w:rsidR="00C54576" w:rsidRPr="002339C1" w:rsidRDefault="00C54576" w:rsidP="00C54576">
            <w:pPr>
              <w:rPr>
                <w:b/>
                <w:bCs/>
                <w:color w:val="000000"/>
                <w:szCs w:val="24"/>
              </w:rPr>
            </w:pPr>
            <w:r w:rsidRPr="002339C1">
              <w:rPr>
                <w:b/>
                <w:bCs/>
                <w:color w:val="000000"/>
                <w:szCs w:val="24"/>
              </w:rPr>
              <w:t>Užtikrinti efektyvų Plungės r. sav. turto valdymą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2454901"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269C236A" w14:textId="4F074EEE" w:rsidR="00C54576" w:rsidRPr="002339C1" w:rsidRDefault="00C54576" w:rsidP="00C54576">
            <w:pPr>
              <w:rPr>
                <w:b/>
                <w:bCs/>
                <w:color w:val="000000"/>
                <w:szCs w:val="24"/>
              </w:rPr>
            </w:pPr>
            <w:r w:rsidRPr="002339C1">
              <w:rPr>
                <w:b/>
                <w:bCs/>
                <w:color w:val="000000"/>
                <w:szCs w:val="24"/>
              </w:rPr>
              <w:t>1.6.</w:t>
            </w:r>
          </w:p>
          <w:p w14:paraId="666BEDDB" w14:textId="5590CBE4" w:rsidR="00C54576" w:rsidRPr="002339C1" w:rsidRDefault="00C54576" w:rsidP="00C54576">
            <w:pPr>
              <w:rPr>
                <w:b/>
                <w:bCs/>
                <w:color w:val="000000"/>
                <w:szCs w:val="24"/>
              </w:rPr>
            </w:pPr>
          </w:p>
          <w:p w14:paraId="2EEAC1CC" w14:textId="77777777" w:rsidR="00C54576" w:rsidRPr="002339C1" w:rsidRDefault="00C54576" w:rsidP="00C54576">
            <w:pPr>
              <w:rPr>
                <w:b/>
                <w:bCs/>
                <w:color w:val="000000"/>
                <w:szCs w:val="24"/>
              </w:rPr>
            </w:pPr>
          </w:p>
          <w:p w14:paraId="370E6057" w14:textId="4D1480C0" w:rsidR="00C54576" w:rsidRPr="002339C1" w:rsidRDefault="00C54576" w:rsidP="00C54576">
            <w:pPr>
              <w:rPr>
                <w:b/>
                <w:bCs/>
                <w:color w:val="000000"/>
                <w:szCs w:val="24"/>
              </w:rPr>
            </w:pPr>
            <w:r w:rsidRPr="002339C1">
              <w:rPr>
                <w:b/>
                <w:bCs/>
                <w:color w:val="000000"/>
                <w:szCs w:val="24"/>
              </w:rPr>
              <w:t>1.9.</w:t>
            </w:r>
          </w:p>
        </w:tc>
      </w:tr>
      <w:tr w:rsidR="00C54576" w:rsidRPr="00425AB5" w14:paraId="637D44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F0B1B80" w14:textId="77777777" w:rsidR="00C54576" w:rsidRPr="002339C1" w:rsidRDefault="00C54576" w:rsidP="00C54576">
            <w:pPr>
              <w:rPr>
                <w:b/>
                <w:bCs/>
                <w:color w:val="000000"/>
                <w:szCs w:val="24"/>
              </w:rPr>
            </w:pPr>
            <w:r w:rsidRPr="002339C1">
              <w:rPr>
                <w:b/>
              </w:rPr>
              <w:t>Šia programa įgyvendinamas(-i) Plungės rajono SPP uždavinys (-iai)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5F28AA05" w14:textId="52229BD9" w:rsidR="00C54576" w:rsidRPr="002339C1" w:rsidRDefault="00C54576" w:rsidP="00C54576">
            <w:pPr>
              <w:rPr>
                <w:b/>
                <w:bCs/>
                <w:color w:val="000000"/>
                <w:szCs w:val="24"/>
              </w:rPr>
            </w:pPr>
            <w:r w:rsidRPr="002339C1">
              <w:rPr>
                <w:b/>
                <w:bCs/>
                <w:color w:val="000000"/>
                <w:szCs w:val="24"/>
              </w:rPr>
              <w:t>Pakeisti Savivaldybės administracijos ir jai pavaldžių įstaigų naudojamą transportą į netaršų transportą</w:t>
            </w:r>
          </w:p>
          <w:p w14:paraId="092D2BD3" w14:textId="77777777" w:rsidR="00C54576" w:rsidRPr="002339C1" w:rsidRDefault="00C54576" w:rsidP="00C54576">
            <w:pPr>
              <w:rPr>
                <w:color w:val="000000"/>
                <w:szCs w:val="24"/>
              </w:rPr>
            </w:pPr>
          </w:p>
          <w:p w14:paraId="282ACA27" w14:textId="14C1AECC" w:rsidR="00C54576" w:rsidRPr="002339C1" w:rsidRDefault="00C54576" w:rsidP="00C54576">
            <w:pPr>
              <w:rPr>
                <w:b/>
                <w:bCs/>
                <w:color w:val="000000"/>
                <w:szCs w:val="24"/>
              </w:rPr>
            </w:pPr>
            <w:r w:rsidRPr="002339C1">
              <w:rPr>
                <w:b/>
                <w:bCs/>
                <w:color w:val="000000"/>
                <w:szCs w:val="24"/>
              </w:rPr>
              <w:t>Optimizuoti Savivaldybės nekilnojamojo turto apimtis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C9A0D0B"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3BE38BC3" w14:textId="77777777" w:rsidR="00C54576" w:rsidRPr="002339C1" w:rsidRDefault="00C54576" w:rsidP="00C54576">
            <w:pPr>
              <w:rPr>
                <w:b/>
                <w:bCs/>
                <w:color w:val="000000"/>
                <w:szCs w:val="24"/>
              </w:rPr>
            </w:pPr>
            <w:r w:rsidRPr="002339C1">
              <w:rPr>
                <w:b/>
                <w:bCs/>
                <w:color w:val="000000"/>
                <w:szCs w:val="24"/>
              </w:rPr>
              <w:t>1.6.4.</w:t>
            </w:r>
          </w:p>
          <w:p w14:paraId="7170C5B9" w14:textId="77777777" w:rsidR="00C54576" w:rsidRPr="002339C1" w:rsidRDefault="00C54576" w:rsidP="00C54576">
            <w:pPr>
              <w:rPr>
                <w:b/>
                <w:bCs/>
                <w:color w:val="000000"/>
                <w:szCs w:val="24"/>
              </w:rPr>
            </w:pPr>
          </w:p>
          <w:p w14:paraId="51B87722" w14:textId="77777777" w:rsidR="00C54576" w:rsidRPr="002339C1" w:rsidRDefault="00C54576" w:rsidP="00C54576">
            <w:pPr>
              <w:rPr>
                <w:b/>
                <w:bCs/>
                <w:color w:val="000000"/>
                <w:szCs w:val="24"/>
              </w:rPr>
            </w:pPr>
          </w:p>
          <w:p w14:paraId="3E469630" w14:textId="77777777" w:rsidR="00C54576" w:rsidRPr="002339C1" w:rsidRDefault="00C54576" w:rsidP="00C54576">
            <w:pPr>
              <w:rPr>
                <w:b/>
                <w:bCs/>
                <w:color w:val="000000"/>
                <w:szCs w:val="24"/>
              </w:rPr>
            </w:pPr>
          </w:p>
          <w:p w14:paraId="0CF30E6E" w14:textId="2CBF344F" w:rsidR="00C54576" w:rsidRPr="002339C1" w:rsidRDefault="00C54576" w:rsidP="00C54576">
            <w:pPr>
              <w:rPr>
                <w:b/>
                <w:bCs/>
                <w:color w:val="000000"/>
                <w:szCs w:val="24"/>
              </w:rPr>
            </w:pPr>
            <w:r w:rsidRPr="002339C1">
              <w:rPr>
                <w:b/>
                <w:bCs/>
                <w:color w:val="000000"/>
                <w:szCs w:val="24"/>
              </w:rPr>
              <w:t>1.9.1.</w:t>
            </w:r>
          </w:p>
        </w:tc>
      </w:tr>
      <w:tr w:rsidR="00C54576" w:rsidRPr="00E57E6E" w14:paraId="30FD35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7BE0CC8" w14:textId="77777777" w:rsidR="00C54576" w:rsidRPr="002339C1" w:rsidRDefault="00C54576" w:rsidP="00C54576">
            <w:pPr>
              <w:jc w:val="both"/>
              <w:rPr>
                <w:b/>
                <w:bCs/>
                <w:color w:val="000000"/>
                <w:szCs w:val="24"/>
              </w:rPr>
            </w:pPr>
            <w:r w:rsidRPr="002339C1">
              <w:rPr>
                <w:b/>
                <w:bCs/>
                <w:color w:val="000000"/>
                <w:szCs w:val="24"/>
              </w:rPr>
              <w:t xml:space="preserve">007.1 grafikas. </w:t>
            </w:r>
            <w:r w:rsidRPr="002339C1">
              <w:rPr>
                <w:color w:val="000000"/>
                <w:szCs w:val="24"/>
              </w:rPr>
              <w:t>007 programos „Savivaldybės valdymo programa“ tikslai ir uždaviniai</w:t>
            </w:r>
          </w:p>
        </w:tc>
      </w:tr>
      <w:tr w:rsidR="00C54576" w:rsidRPr="00425AB5" w14:paraId="5DA0CE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E7A48E" w14:textId="77777777" w:rsidR="00C54576" w:rsidRPr="002339C1" w:rsidRDefault="00C54576" w:rsidP="00C54576">
            <w:pPr>
              <w:jc w:val="both"/>
              <w:rPr>
                <w:color w:val="000000"/>
                <w:szCs w:val="24"/>
              </w:rPr>
            </w:pPr>
            <w:r w:rsidRPr="002339C1">
              <w:rPr>
                <w:noProof/>
                <w:color w:val="000000"/>
                <w:szCs w:val="24"/>
                <w:lang w:eastAsia="lt-LT"/>
              </w:rPr>
              <w:drawing>
                <wp:inline distT="0" distB="0" distL="0" distR="0" wp14:anchorId="66EB2467" wp14:editId="1CB27237">
                  <wp:extent cx="6591300" cy="1752600"/>
                  <wp:effectExtent l="38100" t="0" r="3810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tc>
      </w:tr>
      <w:tr w:rsidR="00C54576" w:rsidRPr="00303580" w14:paraId="19F801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D0E9DB8" w14:textId="77777777" w:rsidR="00C54576" w:rsidRPr="002339C1" w:rsidRDefault="00C54576" w:rsidP="00C54576">
            <w:pPr>
              <w:jc w:val="center"/>
              <w:rPr>
                <w:b/>
                <w:bCs/>
                <w:color w:val="000000"/>
                <w:szCs w:val="24"/>
              </w:rPr>
            </w:pPr>
            <w:r w:rsidRPr="002339C1">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4C58E7C" w14:textId="77777777" w:rsidR="00C54576" w:rsidRPr="002339C1" w:rsidRDefault="00C54576" w:rsidP="00C54576">
            <w:pPr>
              <w:jc w:val="center"/>
              <w:rPr>
                <w:b/>
                <w:bCs/>
                <w:color w:val="000000"/>
                <w:szCs w:val="24"/>
              </w:rPr>
            </w:pPr>
            <w:r w:rsidRPr="002339C1">
              <w:rPr>
                <w:b/>
                <w:bCs/>
                <w:color w:val="000000"/>
                <w:szCs w:val="24"/>
              </w:rPr>
              <w:t>Programos tikslo pavadinimas</w:t>
            </w:r>
          </w:p>
        </w:tc>
      </w:tr>
      <w:tr w:rsidR="00C54576" w:rsidRPr="00303580" w14:paraId="35D1E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A61CFD3" w14:textId="77777777" w:rsidR="00C54576" w:rsidRPr="002339C1" w:rsidRDefault="00C54576" w:rsidP="00C54576">
            <w:pPr>
              <w:rPr>
                <w:b/>
                <w:bCs/>
                <w:color w:val="000000"/>
                <w:szCs w:val="24"/>
              </w:rPr>
            </w:pPr>
            <w:r w:rsidRPr="002339C1">
              <w:rPr>
                <w:b/>
                <w:bCs/>
                <w:color w:val="000000"/>
                <w:szCs w:val="24"/>
              </w:rPr>
              <w:lastRenderedPageBreak/>
              <w:t>007-01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56EC6EA" w14:textId="77777777" w:rsidR="00C54576" w:rsidRPr="002339C1" w:rsidRDefault="00C54576" w:rsidP="00C54576">
            <w:pPr>
              <w:rPr>
                <w:b/>
                <w:bCs/>
                <w:color w:val="000000"/>
                <w:szCs w:val="24"/>
              </w:rPr>
            </w:pPr>
            <w:r w:rsidRPr="002339C1">
              <w:rPr>
                <w:b/>
                <w:bCs/>
                <w:color w:val="000000"/>
                <w:szCs w:val="24"/>
              </w:rPr>
              <w:t>Organizuoti ir užtikrinti tęstinę Savivaldybės veiklą</w:t>
            </w:r>
          </w:p>
        </w:tc>
      </w:tr>
      <w:tr w:rsidR="00C54576" w:rsidRPr="00425AB5" w14:paraId="0A2337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9C1D97" w14:textId="77777777" w:rsidR="00C54576" w:rsidRPr="002339C1" w:rsidRDefault="00C54576" w:rsidP="00C54576">
            <w:pPr>
              <w:suppressAutoHyphens/>
              <w:jc w:val="both"/>
              <w:rPr>
                <w:szCs w:val="24"/>
                <w:lang w:eastAsia="ar-SA"/>
              </w:rPr>
            </w:pPr>
            <w:r w:rsidRPr="002339C1">
              <w:rPr>
                <w:szCs w:val="24"/>
                <w:lang w:eastAsia="ar-SA"/>
              </w:rPr>
              <w:t xml:space="preserve">Savivaldybė – pagrindinis mechanizmas, jungiantis bendruomenės poreikius ir valstybės politiką, todėl kokybiškas, racionalus ir atsakingas Savivaldybės, </w:t>
            </w:r>
            <w:r w:rsidRPr="002339C1">
              <w:rPr>
                <w:szCs w:val="24"/>
              </w:rPr>
              <w:t xml:space="preserve">vietos savivaldos principų laikymasis, tinkamas savivaldybių ir valstybinių funkcijų atlikimas </w:t>
            </w:r>
            <w:r w:rsidRPr="002339C1">
              <w:rPr>
                <w:szCs w:val="24"/>
                <w:lang w:eastAsia="ar-SA"/>
              </w:rPr>
              <w:t xml:space="preserve">tiesiogiai įtakoja Plungės rajono plėtros perspektyvas.  </w:t>
            </w:r>
          </w:p>
          <w:p w14:paraId="5D27E725" w14:textId="77777777" w:rsidR="00C54576" w:rsidRPr="002339C1" w:rsidRDefault="00C54576" w:rsidP="00C54576">
            <w:pPr>
              <w:jc w:val="both"/>
              <w:rPr>
                <w:szCs w:val="24"/>
                <w:lang w:eastAsia="ar-SA"/>
              </w:rPr>
            </w:pPr>
            <w:r w:rsidRPr="002339C1">
              <w:rPr>
                <w:szCs w:val="24"/>
                <w:lang w:eastAsia="ar-SA"/>
              </w:rPr>
              <w:t xml:space="preserve">Už </w:t>
            </w:r>
            <w:r w:rsidRPr="002339C1">
              <w:rPr>
                <w:color w:val="000000"/>
              </w:rPr>
              <w:t xml:space="preserve"> savivaldos teisės įgyvendinimą savivaldybės bendruomenės interesais atsakingos institucijos</w:t>
            </w:r>
            <w:r w:rsidRPr="002339C1">
              <w:rPr>
                <w:szCs w:val="24"/>
                <w:lang w:eastAsia="ar-SA"/>
              </w:rPr>
              <w:t xml:space="preserve"> yra: 1) Savivaldybės atstovaujamoji institucija – Savivaldybės taryba,  kuri turi savivaldybės valdžios ir viešojo administravimo įgaliojimus ir kurią sudaro tarybos nariai – savivaldybės bendruomenės atstovai; 2) Savivaldybės vykdomoji institucija – Savivaldybės meras, </w:t>
            </w:r>
            <w:r w:rsidRPr="002339C1">
              <w:rPr>
                <w:color w:val="000000"/>
              </w:rPr>
              <w:t>turinti savivaldybės valdžios ir viešojo administravimo įgaliojimus, atsakinga už įstatymų, Lietuvos Respublikos Vyriausybės nutarimų ir savivaldybės tarybos sprendimų tiesioginį įgyvendinimą.</w:t>
            </w:r>
            <w:r w:rsidRPr="002339C1">
              <w:rPr>
                <w:szCs w:val="24"/>
                <w:lang w:eastAsia="ar-SA"/>
              </w:rPr>
              <w:t xml:space="preserve"> 3) </w:t>
            </w:r>
            <w:r w:rsidRPr="002339C1">
              <w:t xml:space="preserve">Savivaldybės kontrolės ir audito tarnyba – subjektas, prižiūrintis, ar teisėtai, efektyviai, ekonomiškai ir rezultatyviai valdomas ir naudojamas Savivaldybės turtas bei patikėjimo teise valdomas valstybės turtas, kaip vykdomas Savivaldybės biudžetas ir naudojami kiti piniginiai ištekliai. </w:t>
            </w:r>
          </w:p>
          <w:p w14:paraId="5EDB669C" w14:textId="77777777" w:rsidR="00C54576" w:rsidRPr="002339C1" w:rsidRDefault="00C54576" w:rsidP="00C54576">
            <w:pPr>
              <w:jc w:val="both"/>
              <w:rPr>
                <w:szCs w:val="24"/>
                <w:lang w:eastAsia="ar-SA"/>
              </w:rPr>
            </w:pPr>
            <w:r w:rsidRPr="002339C1">
              <w:rPr>
                <w:szCs w:val="24"/>
                <w:lang w:eastAsia="ar-SA"/>
              </w:rPr>
              <w:t>Nuo vietos savivaldos gebėjimų planuoti bei efektyviai, atsižvelgiant į gyventojų poreikius, koordinuoti, įgyvendinti sprendimus, priklauso rajono ekonominė, socialinė padėtis, reputacija regiono, šalies kontekste, galimybės naudotis ES parama bei kitais išoriniais finansavimo šaltiniais. Todėl svarbu tobulinti Savivaldybės veiklos administravimą, didinti jos veiklos efektyvumą.</w:t>
            </w:r>
          </w:p>
          <w:p w14:paraId="21FC50C1" w14:textId="77777777" w:rsidR="00C54576" w:rsidRPr="002339C1" w:rsidRDefault="00C54576" w:rsidP="00C54576">
            <w:pPr>
              <w:jc w:val="both"/>
              <w:rPr>
                <w:szCs w:val="24"/>
                <w:lang w:eastAsia="ar-SA"/>
              </w:rPr>
            </w:pPr>
            <w:r w:rsidRPr="002339C1">
              <w:rPr>
                <w:szCs w:val="24"/>
                <w:lang w:eastAsia="ar-SA"/>
              </w:rPr>
              <w:t xml:space="preserve">Nuo Savivaldybės tarybos veiklos ir priimamų sprendimų priklauso visų programų įgyvendinimas, labai svarbu Savivaldybėje, laikantis vietos savivaldos principų, užtikrinti bendruomenės poreikius atitinkantį valdymą. </w:t>
            </w:r>
          </w:p>
          <w:p w14:paraId="67B2CD09" w14:textId="77777777" w:rsidR="00C54576" w:rsidRPr="002339C1" w:rsidRDefault="00C54576" w:rsidP="00C54576">
            <w:pPr>
              <w:jc w:val="both"/>
              <w:rPr>
                <w:szCs w:val="24"/>
              </w:rPr>
            </w:pPr>
            <w:r w:rsidRPr="002339C1">
              <w:rPr>
                <w:szCs w:val="24"/>
              </w:rPr>
              <w:t xml:space="preserve">Programa skirta įgyvendinti </w:t>
            </w:r>
            <w:r w:rsidRPr="002339C1">
              <w:rPr>
                <w:szCs w:val="24"/>
                <w:lang w:eastAsia="ar-SA"/>
              </w:rPr>
              <w:t xml:space="preserve">LR </w:t>
            </w:r>
            <w:r w:rsidRPr="002339C1">
              <w:rPr>
                <w:szCs w:val="24"/>
              </w:rPr>
              <w:t xml:space="preserve">Konstitucijos laiduotą savivaldos teisę. </w:t>
            </w:r>
            <w:r w:rsidRPr="002339C1">
              <w:rPr>
                <w:szCs w:val="24"/>
                <w:lang w:eastAsia="ar-SA"/>
              </w:rPr>
              <w:t xml:space="preserve">Programa skirta vykdyti LR Vietos savivaldos įstatymu nustatytas </w:t>
            </w:r>
            <w:r w:rsidRPr="002339C1">
              <w:rPr>
                <w:szCs w:val="24"/>
              </w:rPr>
              <w:t xml:space="preserve">savarankiškąsias savivaldybių funkcijas, priskirtąsias (ribotai savarankiškas) savivaldybių funkcijas (finansuojamas iš savivaldybės biudžeto) bei valstybines (perduotas savivaldybėms) funkcijas (perduotas įstatymais ir įgyvendinamas vadovaujantis teisės aktais). Taip pat programa užtikrinamas paskolų ir kitų lėšų grąžinimas bei palūkanų mokėjimas, kaimo rėmimo organizavimas. Efektyvus Savivaldybės turto valdymas, lygių galimybių ir darnaus administracinės naštos mažinimo proceso vykdymas. </w:t>
            </w:r>
          </w:p>
          <w:p w14:paraId="5170B2B4" w14:textId="77777777" w:rsidR="00C54576" w:rsidRPr="002339C1" w:rsidRDefault="00C54576" w:rsidP="00C54576">
            <w:pPr>
              <w:jc w:val="both"/>
              <w:rPr>
                <w:b/>
                <w:bCs/>
                <w:szCs w:val="24"/>
              </w:rPr>
            </w:pPr>
          </w:p>
          <w:p w14:paraId="5EF578AC" w14:textId="6B847476" w:rsidR="00C54576" w:rsidRPr="002339C1" w:rsidRDefault="00C54576" w:rsidP="00C54576">
            <w:pPr>
              <w:jc w:val="both"/>
              <w:rPr>
                <w:szCs w:val="24"/>
              </w:rPr>
            </w:pPr>
            <w:r w:rsidRPr="002339C1">
              <w:rPr>
                <w:szCs w:val="24"/>
              </w:rPr>
              <w:t>Programos t</w:t>
            </w:r>
            <w:r w:rsidRPr="002339C1">
              <w:rPr>
                <w:rFonts w:eastAsia="Calibri"/>
                <w:szCs w:val="24"/>
              </w:rPr>
              <w:t>ikslu numatoma įgyvendinti 5 uždavinius, kurių vienas – pažangos, kiti keturi - tęstiniai.</w:t>
            </w:r>
          </w:p>
        </w:tc>
      </w:tr>
      <w:tr w:rsidR="00C54576" w:rsidRPr="00F017B2" w14:paraId="7ADDD8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097BC5" w14:textId="77777777" w:rsidR="00C54576" w:rsidRPr="00DA4EC2" w:rsidRDefault="00C54576" w:rsidP="00C54576">
            <w:pPr>
              <w:rPr>
                <w:b/>
                <w:bCs/>
                <w:color w:val="000000"/>
                <w:szCs w:val="24"/>
              </w:rPr>
            </w:pPr>
            <w:r w:rsidRPr="00DA4EC2">
              <w:rPr>
                <w:b/>
                <w:bCs/>
                <w:color w:val="000000"/>
                <w:szCs w:val="24"/>
              </w:rPr>
              <w:t>Siekiant šio tikslo yra įgyvendinami šie uždaviniai:</w:t>
            </w:r>
          </w:p>
        </w:tc>
      </w:tr>
      <w:tr w:rsidR="00C54576" w:rsidRPr="00425AB5" w14:paraId="3AC302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CE7A2E" w14:textId="77777777" w:rsidR="00C54576" w:rsidRPr="00DA4EC2" w:rsidRDefault="00C54576" w:rsidP="00C54576">
            <w:pPr>
              <w:rPr>
                <w:b/>
                <w:bCs/>
                <w:color w:val="000000"/>
                <w:szCs w:val="24"/>
              </w:rPr>
            </w:pPr>
            <w:r w:rsidRPr="00DA4EC2">
              <w:rPr>
                <w:b/>
                <w:bCs/>
                <w:color w:val="000000"/>
                <w:szCs w:val="24"/>
              </w:rPr>
              <w:t>007-01-01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B321100" w14:textId="7BA599CB" w:rsidR="00C54576" w:rsidRPr="00DA4EC2" w:rsidRDefault="00C54576" w:rsidP="00C54576">
            <w:pPr>
              <w:rPr>
                <w:b/>
                <w:bCs/>
                <w:color w:val="000000"/>
                <w:szCs w:val="24"/>
              </w:rPr>
            </w:pPr>
            <w:r w:rsidRPr="00DA4EC2">
              <w:rPr>
                <w:b/>
                <w:bCs/>
                <w:color w:val="000000"/>
                <w:szCs w:val="24"/>
              </w:rPr>
              <w:t xml:space="preserve">Sudaryti sąlygas kokybiškai įgyvendinti </w:t>
            </w:r>
            <w:r>
              <w:rPr>
                <w:b/>
                <w:bCs/>
                <w:color w:val="000000"/>
                <w:szCs w:val="24"/>
              </w:rPr>
              <w:t>s</w:t>
            </w:r>
            <w:r w:rsidRPr="00DA4EC2">
              <w:rPr>
                <w:b/>
                <w:bCs/>
                <w:color w:val="000000"/>
                <w:szCs w:val="24"/>
              </w:rPr>
              <w:t>avivaldybės funkcijas</w:t>
            </w:r>
          </w:p>
        </w:tc>
      </w:tr>
      <w:tr w:rsidR="00C54576" w:rsidRPr="00425AB5" w14:paraId="5E1864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11A174" w14:textId="26DC874A" w:rsidR="00C54576" w:rsidRPr="002339C1" w:rsidRDefault="00C54576" w:rsidP="00C54576">
            <w:pPr>
              <w:jc w:val="both"/>
              <w:rPr>
                <w:szCs w:val="24"/>
              </w:rPr>
            </w:pPr>
            <w:r w:rsidRPr="002339C1">
              <w:rPr>
                <w:color w:val="000000"/>
                <w:szCs w:val="24"/>
              </w:rPr>
              <w:t xml:space="preserve">Savivaldybės funkcijos – tai Lietuvos Respublikos vietos savivaldos įstatymo ir kitų įstatymų savivaldybėms priskirto viešojo administravimo ir viešųjų paslaugų teikimo funkcijos. Savivaldybės funkcijų atlikimo kokybė priklauso nuo Savivaldybės tarybos, Savivaldybės administracijos ir jos padalinių (seniūnijų), Savivaldybės kontrolės ir audito tarnybos, taipogi nuo Plungės paslaugų ir švietimo pagalbos centro (kuris vykdo ir Savivaldybės biudžetinių įstaigų centralizuotos buhalterijos funkciją) darbo organizavimo. </w:t>
            </w:r>
            <w:r w:rsidRPr="002339C1">
              <w:rPr>
                <w:szCs w:val="24"/>
              </w:rPr>
              <w:t xml:space="preserve">Todėl programos tikslu siekiama užtikrinti reikalingas darbo sąlygas ir darbo vietas, kvalifikacijos ir kompetencijų didinimo galimybes, optimizuoti darbą bei sudaryti prielaidas efektyvesnei, rezultatyvesnei veiklai. </w:t>
            </w:r>
          </w:p>
          <w:p w14:paraId="236BB490" w14:textId="77777777" w:rsidR="00C54576" w:rsidRPr="002339C1" w:rsidRDefault="00C54576" w:rsidP="00C54576">
            <w:pPr>
              <w:jc w:val="both"/>
              <w:rPr>
                <w:szCs w:val="24"/>
              </w:rPr>
            </w:pPr>
          </w:p>
          <w:p w14:paraId="40C19906" w14:textId="75FAAE7C" w:rsidR="00C54576" w:rsidRPr="002339C1" w:rsidRDefault="00C54576" w:rsidP="00C54576">
            <w:pPr>
              <w:jc w:val="both"/>
              <w:rPr>
                <w:color w:val="000000"/>
                <w:szCs w:val="24"/>
              </w:rPr>
            </w:pPr>
            <w:r w:rsidRPr="002339C1">
              <w:rPr>
                <w:szCs w:val="24"/>
              </w:rPr>
              <w:t xml:space="preserve">Programos uždavinys yra </w:t>
            </w:r>
            <w:r w:rsidRPr="002339C1">
              <w:rPr>
                <w:szCs w:val="24"/>
                <w:u w:val="single"/>
              </w:rPr>
              <w:t>tęstinės veiklos</w:t>
            </w:r>
            <w:r w:rsidRPr="002339C1">
              <w:rPr>
                <w:szCs w:val="24"/>
              </w:rPr>
              <w:t>. Programos uždaviniu</w:t>
            </w:r>
            <w:r w:rsidRPr="002339C1">
              <w:rPr>
                <w:rFonts w:eastAsia="Calibri"/>
                <w:szCs w:val="24"/>
              </w:rPr>
              <w:t xml:space="preserve"> numatoma įgyvendinti 6 priemones. Visos priemonės skirtos Savivaldybės tęstinei veiklai vykdyti.</w:t>
            </w:r>
          </w:p>
        </w:tc>
      </w:tr>
      <w:tr w:rsidR="00C54576" w:rsidRPr="009C4EE0" w14:paraId="760519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E6B6F1" w14:textId="77777777" w:rsidR="00C54576" w:rsidRPr="002339C1" w:rsidRDefault="00C54576" w:rsidP="00C54576">
            <w:pPr>
              <w:rPr>
                <w:b/>
                <w:bCs/>
                <w:color w:val="000000"/>
                <w:szCs w:val="24"/>
              </w:rPr>
            </w:pPr>
            <w:r w:rsidRPr="002339C1">
              <w:rPr>
                <w:b/>
                <w:bCs/>
                <w:color w:val="000000"/>
                <w:szCs w:val="24"/>
              </w:rPr>
              <w:t>Šiam uždaviniui įgyvendinti bus taikomos šios priemonės:</w:t>
            </w:r>
          </w:p>
        </w:tc>
      </w:tr>
      <w:tr w:rsidR="00C54576" w:rsidRPr="00425AB5" w14:paraId="23D0E1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CB087E3" w14:textId="77777777" w:rsidR="00C54576" w:rsidRPr="002339C1" w:rsidRDefault="00C54576" w:rsidP="00C54576">
            <w:pPr>
              <w:rPr>
                <w:b/>
                <w:bCs/>
                <w:color w:val="000000"/>
                <w:szCs w:val="24"/>
              </w:rPr>
            </w:pPr>
            <w:r w:rsidRPr="002339C1">
              <w:rPr>
                <w:b/>
                <w:bCs/>
                <w:color w:val="000000"/>
                <w:szCs w:val="24"/>
              </w:rPr>
              <w:t>007-01-01-01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5B59EC73" w14:textId="77777777" w:rsidR="00C54576" w:rsidRPr="002339C1" w:rsidRDefault="00C54576" w:rsidP="00C54576">
            <w:pPr>
              <w:rPr>
                <w:b/>
                <w:bCs/>
                <w:color w:val="000000"/>
                <w:szCs w:val="24"/>
              </w:rPr>
            </w:pPr>
            <w:r w:rsidRPr="002339C1">
              <w:rPr>
                <w:b/>
                <w:bCs/>
                <w:color w:val="000000"/>
                <w:szCs w:val="24"/>
              </w:rPr>
              <w:t>Savivaldybės tarybos veikla</w:t>
            </w:r>
          </w:p>
        </w:tc>
      </w:tr>
      <w:tr w:rsidR="00C54576" w:rsidRPr="00425AB5" w14:paraId="38B934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B52182D" w14:textId="77777777" w:rsidR="00C54576" w:rsidRPr="002339C1" w:rsidRDefault="00C54576" w:rsidP="00C54576">
            <w:pPr>
              <w:jc w:val="both"/>
              <w:rPr>
                <w:color w:val="000000"/>
                <w:szCs w:val="24"/>
              </w:rPr>
            </w:pPr>
            <w:r w:rsidRPr="002339C1">
              <w:rPr>
                <w:color w:val="000000"/>
                <w:szCs w:val="24"/>
              </w:rPr>
              <w:t>Plungės rajono savivaldybės taryba – Plungės rajono savivaldybės</w:t>
            </w:r>
            <w:r w:rsidRPr="002339C1">
              <w:rPr>
                <w:color w:val="000000"/>
              </w:rPr>
              <w:t xml:space="preserve"> </w:t>
            </w:r>
            <w:r w:rsidRPr="002339C1">
              <w:rPr>
                <w:color w:val="000000"/>
                <w:szCs w:val="24"/>
              </w:rPr>
              <w:t xml:space="preserve">atstovaujamoji institucija, kuri turi savivaldybės valdžios ir viešojo administravimo įgaliojimus ir kurią sudaro tarybos nariai – savivaldybės bendruomenės atstovai. Bendruomenės atstovaujamoji savivaldos institucija, atsakinga už savivaldos teisės, savo funkcijų ir bendruomenės iškeltų uždavinių įgyvendinimą bendruomenės interesais Savivaldybės teritorijoje. Savivaldybės biudžete numatyti asignavimai Savivaldybės tarybos veiklos organizavimui vykdyti. Taryba renkama ketveriems metams visuotiniuose, slaptuose, laisvuose </w:t>
            </w:r>
            <w:r w:rsidRPr="002339C1">
              <w:rPr>
                <w:color w:val="000000"/>
                <w:szCs w:val="24"/>
              </w:rPr>
              <w:lastRenderedPageBreak/>
              <w:t xml:space="preserve">ir lygiuose rinkimuose pagal Lietuvos Respublikoje registruotų politinių partijų pateiktus kandidatų sąrašus, išsikėlusių kandidatų sąrašus (jei jų išsikėlimą parašais paremia ne mažiau kaip 10 proc. skaičiuojant vienam savivaldybės tarybos nario mandatui, bet ne mažiau kaip 100 tos savivaldybės rinkėjų). Plungės rajono savivaldybės tarybą sudaro 25 tarybos nariai. Naujai išrinktos tarybos nario įgaliojimai prasideda, o ankstesnės kadencijos tarybos nario įgaliojimai baigiasi nuo tos dienos, kurią naujai išrinkta taryba susirenka į pirmąjį posėdį. Savivaldybės tarybos veiklos tvarką ir formas nustato LR Vietos savivaldos įstatymas ir Savivaldybės tarybos veiklos reglamentas. Savivaldybės taryba savo įgaliojimus įgyvendina kolegialiai Savivaldybės tarybos posėdžiuose. Tarybos posėdžiams klausimus rengia komitetai bei komisijos savo posėdžiuose, tarybos narių frakcijos bei Savivaldybės administracija. Taryba svarstomais klausimais priima sprendimus ir kontroliuoja jų įgyvendinimą. </w:t>
            </w:r>
          </w:p>
          <w:p w14:paraId="07764D0B" w14:textId="77777777" w:rsidR="00C54576" w:rsidRPr="002339C1" w:rsidRDefault="00C54576" w:rsidP="00C54576">
            <w:pPr>
              <w:jc w:val="both"/>
              <w:rPr>
                <w:color w:val="000000"/>
                <w:szCs w:val="24"/>
              </w:rPr>
            </w:pPr>
          </w:p>
          <w:p w14:paraId="18BD7EE1" w14:textId="6076588A" w:rsidR="00C54576" w:rsidRPr="002339C1" w:rsidRDefault="00C54576" w:rsidP="00C54576">
            <w:pPr>
              <w:jc w:val="both"/>
              <w:rPr>
                <w:color w:val="000000"/>
                <w:szCs w:val="24"/>
              </w:rPr>
            </w:pPr>
            <w:r w:rsidRPr="002339C1">
              <w:rPr>
                <w:color w:val="000000"/>
                <w:szCs w:val="24"/>
              </w:rPr>
              <w:t>Priemonė yra tęstinės veiklos, skirta įgyvendinti tęstinį uždavinį. Priemonė įgyvendinama iš Savivaldybės biudžeto lėšų.</w:t>
            </w:r>
          </w:p>
        </w:tc>
      </w:tr>
      <w:tr w:rsidR="00C54576" w:rsidRPr="00425AB5" w14:paraId="4BCC01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417B75A" w14:textId="77777777" w:rsidR="00C54576" w:rsidRPr="00DA4EC2" w:rsidRDefault="00C54576" w:rsidP="00C54576">
            <w:pPr>
              <w:rPr>
                <w:b/>
                <w:bCs/>
                <w:color w:val="000000"/>
                <w:szCs w:val="24"/>
              </w:rPr>
            </w:pPr>
            <w:r w:rsidRPr="00DA4EC2">
              <w:rPr>
                <w:b/>
                <w:bCs/>
                <w:color w:val="000000"/>
                <w:szCs w:val="24"/>
              </w:rPr>
              <w:lastRenderedPageBreak/>
              <w:t>007-01-01-02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CE1C194" w14:textId="77777777" w:rsidR="00C54576" w:rsidRPr="00DA4EC2" w:rsidRDefault="00C54576" w:rsidP="00C54576">
            <w:pPr>
              <w:rPr>
                <w:b/>
                <w:bCs/>
                <w:color w:val="000000"/>
                <w:szCs w:val="24"/>
              </w:rPr>
            </w:pPr>
            <w:r w:rsidRPr="00DA4EC2">
              <w:rPr>
                <w:b/>
                <w:bCs/>
                <w:color w:val="000000"/>
                <w:szCs w:val="24"/>
              </w:rPr>
              <w:t>Savivaldybės administracijos veikla</w:t>
            </w:r>
          </w:p>
        </w:tc>
      </w:tr>
      <w:tr w:rsidR="00C54576" w:rsidRPr="00425AB5" w14:paraId="764F57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AEC512" w14:textId="77777777" w:rsidR="00C54576" w:rsidRPr="00CD274B" w:rsidRDefault="00C54576" w:rsidP="00C54576">
            <w:pPr>
              <w:jc w:val="both"/>
              <w:rPr>
                <w:color w:val="000000"/>
                <w:szCs w:val="24"/>
              </w:rPr>
            </w:pPr>
            <w:r w:rsidRPr="00CD274B">
              <w:rPr>
                <w:color w:val="000000"/>
                <w:szCs w:val="24"/>
              </w:rPr>
              <w:t xml:space="preserve">Savivaldybė, vadovaudamasi LR Vietos savivaldos, LR Viešojo administravimo ir kitais įstatymais, teikia administracines ir viešąsias paslaugas, nepaisydama lyties, rasės, tautybės, kalbos, kilmės, socialinės padėties, tikėjimo, įsitikinimų ar pažiūrų, amžiaus, lytinės orientacijos, negalios, etninės priklausomybės ir religijos. Savivaldybės teikiamos viešosios paslaugos labai įvairios, organizuojamas viešųjų paslaugų teikimas gyventojams socialinėje, sveikatos, komunalinio ūkio, švietimo, kultūros, sporto, švietimo ir kitose šalies įstatymų bei kitų teisės aktų priskirtose srityse. </w:t>
            </w:r>
          </w:p>
          <w:p w14:paraId="10CAFFC9" w14:textId="604EC1CF" w:rsidR="00C54576" w:rsidRPr="00CD274B" w:rsidRDefault="00C54576" w:rsidP="00C54576">
            <w:pPr>
              <w:jc w:val="both"/>
              <w:rPr>
                <w:color w:val="000000"/>
                <w:szCs w:val="24"/>
              </w:rPr>
            </w:pPr>
            <w:r w:rsidRPr="00CD274B">
              <w:rPr>
                <w:color w:val="000000"/>
                <w:szCs w:val="24"/>
              </w:rPr>
              <w:t xml:space="preserve">Plungės rajono savivaldybės administracija (Administracija) yra </w:t>
            </w:r>
            <w:r>
              <w:rPr>
                <w:color w:val="000000"/>
                <w:szCs w:val="24"/>
              </w:rPr>
              <w:t>S</w:t>
            </w:r>
            <w:r w:rsidRPr="00CD274B">
              <w:rPr>
                <w:color w:val="000000"/>
                <w:szCs w:val="24"/>
              </w:rPr>
              <w:t xml:space="preserve">avivaldybės įstaiga, kurią sudaro struktūriniai, struktūriniai teritoriniai padaliniai – seniūnijos (toliau – padaliniai) ir į padalinius neįeinantys viešojo administravimo valstybės tarnautojai, teikiantys viešąsias paslaugas. Vadovaudamiesi vietos savivaldos principais, atlieka LR </w:t>
            </w:r>
            <w:r>
              <w:rPr>
                <w:color w:val="000000"/>
                <w:szCs w:val="24"/>
              </w:rPr>
              <w:t>V</w:t>
            </w:r>
            <w:r w:rsidRPr="00CD274B">
              <w:rPr>
                <w:color w:val="000000"/>
                <w:szCs w:val="24"/>
              </w:rPr>
              <w:t xml:space="preserve">ietos savivaldos įstatymu savivaldybių funkcijoms priskirtas savivaldybės savarankiškąsias ir valstybines (valstybės perduotas savivaldybėms) funkcijas. </w:t>
            </w:r>
            <w:r w:rsidRPr="00CD274B">
              <w:rPr>
                <w:color w:val="000000"/>
                <w:szCs w:val="24"/>
              </w:rPr>
              <w:br/>
              <w:t xml:space="preserve">Ši priemonė orientuota į </w:t>
            </w:r>
            <w:r>
              <w:rPr>
                <w:color w:val="000000"/>
                <w:szCs w:val="24"/>
              </w:rPr>
              <w:t>S</w:t>
            </w:r>
            <w:r w:rsidRPr="00CD274B">
              <w:rPr>
                <w:color w:val="000000"/>
                <w:szCs w:val="24"/>
              </w:rPr>
              <w:t xml:space="preserve">avivaldybės institucijų funkcionavimo užtikrinimą, administracinių paslaugų teikimą ir tobulinimą, </w:t>
            </w:r>
            <w:r>
              <w:rPr>
                <w:color w:val="000000"/>
                <w:szCs w:val="24"/>
              </w:rPr>
              <w:t>S</w:t>
            </w:r>
            <w:r w:rsidRPr="00CD274B">
              <w:rPr>
                <w:color w:val="000000"/>
                <w:szCs w:val="24"/>
              </w:rPr>
              <w:t xml:space="preserve">avivaldybės veiklos viešumo užtikrinimą, reprezentacinių priemonių vykdymą, įgyvendinant minėtas funkcijas. </w:t>
            </w:r>
            <w:r w:rsidRPr="00CD274B">
              <w:rPr>
                <w:szCs w:val="24"/>
              </w:rPr>
              <w:t>P</w:t>
            </w:r>
            <w:r w:rsidRPr="00CD274B">
              <w:rPr>
                <w:szCs w:val="24"/>
                <w:lang w:eastAsia="zh-CN"/>
              </w:rPr>
              <w:t xml:space="preserve">riemone siekiama sudaryti sąlygas rezultatyviam, profesionaliam Savivaldybės administracijos darbuotojų darbui, </w:t>
            </w:r>
            <w:r w:rsidRPr="00CD274B">
              <w:rPr>
                <w:color w:val="000000"/>
                <w:szCs w:val="24"/>
              </w:rPr>
              <w:t xml:space="preserve">gerinti gyventojų aptarnavimą, formuoti teigiamą </w:t>
            </w:r>
            <w:r>
              <w:rPr>
                <w:color w:val="000000"/>
                <w:szCs w:val="24"/>
              </w:rPr>
              <w:t>S</w:t>
            </w:r>
            <w:r w:rsidRPr="00CD274B">
              <w:rPr>
                <w:color w:val="000000"/>
                <w:szCs w:val="24"/>
              </w:rPr>
              <w:t>avivaldybės įvaizdį.</w:t>
            </w:r>
          </w:p>
          <w:p w14:paraId="56C376FE" w14:textId="77777777" w:rsidR="00C54576" w:rsidRPr="00CD274B" w:rsidRDefault="00C54576" w:rsidP="00C54576">
            <w:pPr>
              <w:jc w:val="both"/>
              <w:rPr>
                <w:color w:val="000000"/>
                <w:szCs w:val="24"/>
              </w:rPr>
            </w:pPr>
          </w:p>
          <w:p w14:paraId="1756C1A3" w14:textId="23B8D839" w:rsidR="00C54576" w:rsidRPr="00DA4EC2" w:rsidRDefault="00C54576" w:rsidP="00C54576">
            <w:pPr>
              <w:jc w:val="both"/>
              <w:rPr>
                <w:color w:val="000000"/>
                <w:szCs w:val="24"/>
              </w:rPr>
            </w:pPr>
            <w:r w:rsidRPr="00CD274B">
              <w:rPr>
                <w:color w:val="000000"/>
                <w:szCs w:val="24"/>
              </w:rPr>
              <w:t>Priemonė yra tęstinės veiklos, skirta įgyvendinti tęstinį uždavinį. Priemonė įgyvendinama iš Savivaldybės biudžeto lėšų, valstybės dotacijų bei Savivaldybės pajamų už parduotas prekes ir paslaugas.</w:t>
            </w:r>
          </w:p>
        </w:tc>
      </w:tr>
      <w:tr w:rsidR="00C54576" w:rsidRPr="005214F9" w14:paraId="27F31E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CE11439" w14:textId="77777777" w:rsidR="00C54576" w:rsidRPr="00DA4EC2" w:rsidRDefault="00C54576" w:rsidP="00C54576">
            <w:pPr>
              <w:rPr>
                <w:b/>
                <w:bCs/>
                <w:color w:val="000000"/>
                <w:szCs w:val="24"/>
              </w:rPr>
            </w:pPr>
            <w:r w:rsidRPr="00DA4EC2">
              <w:rPr>
                <w:b/>
                <w:bCs/>
                <w:color w:val="000000"/>
                <w:szCs w:val="24"/>
              </w:rPr>
              <w:t>007-01-01-03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1D1C804" w14:textId="77777777" w:rsidR="00C54576" w:rsidRPr="00DA4EC2" w:rsidRDefault="00C54576" w:rsidP="00C54576">
            <w:pPr>
              <w:rPr>
                <w:b/>
                <w:bCs/>
                <w:color w:val="000000"/>
                <w:szCs w:val="24"/>
              </w:rPr>
            </w:pPr>
            <w:r w:rsidRPr="00DA4EC2">
              <w:rPr>
                <w:b/>
                <w:bCs/>
                <w:color w:val="000000"/>
                <w:szCs w:val="24"/>
              </w:rPr>
              <w:t>Savivaldybės kontrolės ir audito tarnybos darbo užtikrinimas</w:t>
            </w:r>
          </w:p>
        </w:tc>
      </w:tr>
      <w:tr w:rsidR="00C54576" w:rsidRPr="00425AB5" w14:paraId="27299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7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3CFA441A" w14:textId="486E0BFF" w:rsidR="00C54576" w:rsidRPr="00CD274B" w:rsidRDefault="00C54576" w:rsidP="00C54576">
            <w:pPr>
              <w:pStyle w:val="prastasiniatinklio"/>
              <w:shd w:val="clear" w:color="auto" w:fill="FFFFFF"/>
              <w:spacing w:before="0" w:beforeAutospacing="0" w:after="0" w:afterAutospacing="0"/>
              <w:jc w:val="both"/>
              <w:rPr>
                <w:lang w:val="lt-LT"/>
              </w:rPr>
            </w:pPr>
            <w:r w:rsidRPr="00CD274B">
              <w:rPr>
                <w:shd w:val="clear" w:color="auto" w:fill="FFFFFF"/>
                <w:lang w:val="lt-LT"/>
              </w:rPr>
              <w:t xml:space="preserve">Plungės rajono savivaldybės kontrolės ir audito tarnybos veiklos sritis – išorės auditas ir kontrolė Plungės rajono savivaldybės administracijoje, Savivaldybės administravimo subjektuose ir Savivaldybės valdomose įmonėse. </w:t>
            </w:r>
            <w:r w:rsidRPr="00CD274B">
              <w:rPr>
                <w:lang w:val="lt-LT"/>
              </w:rPr>
              <w:t>Veiklos kryptys:</w:t>
            </w:r>
            <w:r w:rsidRPr="00CD274B">
              <w:rPr>
                <w:b/>
                <w:bCs/>
                <w:lang w:val="lt-LT"/>
              </w:rPr>
              <w:t xml:space="preserve"> </w:t>
            </w:r>
            <w:r w:rsidRPr="00CD274B">
              <w:rPr>
                <w:lang w:val="lt-LT"/>
              </w:rPr>
              <w:t xml:space="preserve">finansinis, atitikties ir veiklos auditas, išvados </w:t>
            </w:r>
            <w:r>
              <w:rPr>
                <w:lang w:val="lt-LT"/>
              </w:rPr>
              <w:t>Savivaldybės t</w:t>
            </w:r>
            <w:r w:rsidRPr="00CD274B">
              <w:rPr>
                <w:lang w:val="lt-LT"/>
              </w:rPr>
              <w:t>arybai, asmenų prašymų, skundų nagrinėjimas, bendradarbiavimas.</w:t>
            </w:r>
          </w:p>
          <w:p w14:paraId="681378E7" w14:textId="77777777" w:rsidR="00C54576" w:rsidRPr="00CD274B" w:rsidRDefault="00C54576" w:rsidP="00C54576">
            <w:pPr>
              <w:pStyle w:val="prastasiniatinklio"/>
              <w:shd w:val="clear" w:color="auto" w:fill="FFFFFF"/>
              <w:spacing w:before="0" w:beforeAutospacing="0" w:after="0" w:afterAutospacing="0"/>
              <w:jc w:val="both"/>
              <w:rPr>
                <w:lang w:val="lt-LT"/>
              </w:rPr>
            </w:pPr>
          </w:p>
          <w:p w14:paraId="0EB093FA" w14:textId="4E121F7E" w:rsidR="00C54576" w:rsidRPr="00DA4EC2" w:rsidRDefault="00C54576" w:rsidP="00C54576">
            <w:pPr>
              <w:pStyle w:val="prastasiniatinklio"/>
              <w:shd w:val="clear" w:color="auto" w:fill="FFFFFF"/>
              <w:spacing w:before="0" w:beforeAutospacing="0" w:after="0" w:afterAutospacing="0"/>
              <w:jc w:val="both"/>
              <w:rPr>
                <w:lang w:val="lt-LT"/>
              </w:rPr>
            </w:pPr>
            <w:r w:rsidRPr="00CD274B">
              <w:rPr>
                <w:color w:val="000000"/>
                <w:lang w:val="lt-LT"/>
              </w:rPr>
              <w:t>Priemonė yra tęstinės veiklos, skirta įgyvendinti tęstinį uždavinį. Priemonė įgyvendinama iš Savivaldybės biudžeto lėšų.</w:t>
            </w:r>
          </w:p>
        </w:tc>
      </w:tr>
      <w:tr w:rsidR="00C54576" w:rsidRPr="005214F9" w14:paraId="3E30E79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1057ECB" w14:textId="77777777" w:rsidR="00C54576" w:rsidRPr="00DA4EC2" w:rsidRDefault="00C54576" w:rsidP="00C54576">
            <w:pPr>
              <w:rPr>
                <w:b/>
                <w:bCs/>
                <w:color w:val="000000"/>
                <w:szCs w:val="24"/>
              </w:rPr>
            </w:pPr>
            <w:r w:rsidRPr="00DA4EC2">
              <w:rPr>
                <w:b/>
                <w:bCs/>
                <w:color w:val="000000"/>
                <w:szCs w:val="24"/>
              </w:rPr>
              <w:t>007-01-01-04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ADDE898" w14:textId="6348A12D" w:rsidR="00C54576" w:rsidRPr="00DA4EC2" w:rsidRDefault="00C54576" w:rsidP="00C54576">
            <w:pPr>
              <w:rPr>
                <w:b/>
                <w:bCs/>
                <w:color w:val="000000"/>
                <w:szCs w:val="24"/>
              </w:rPr>
            </w:pPr>
            <w:r>
              <w:rPr>
                <w:b/>
                <w:bCs/>
                <w:color w:val="000000"/>
                <w:szCs w:val="24"/>
              </w:rPr>
              <w:t>S</w:t>
            </w:r>
            <w:r w:rsidRPr="00DA4EC2">
              <w:rPr>
                <w:b/>
                <w:bCs/>
                <w:color w:val="000000"/>
                <w:szCs w:val="24"/>
              </w:rPr>
              <w:t>eniūnijų veikla</w:t>
            </w:r>
          </w:p>
        </w:tc>
      </w:tr>
      <w:tr w:rsidR="00C54576" w:rsidRPr="00425AB5" w14:paraId="1978785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3C0A669" w14:textId="77777777" w:rsidR="00C54576" w:rsidRPr="00CD274B" w:rsidRDefault="00C54576" w:rsidP="00C54576">
            <w:pPr>
              <w:jc w:val="both"/>
              <w:rPr>
                <w:szCs w:val="24"/>
              </w:rPr>
            </w:pPr>
            <w:r w:rsidRPr="00CD274B">
              <w:rPr>
                <w:color w:val="000000"/>
                <w:szCs w:val="24"/>
              </w:rPr>
              <w:t xml:space="preserve">Pagrindinė seniūnijos veikla ir tikslas – Savivaldybės tarybos sprendimų, mero potvarkių ir Administracijos direktoriaus įsakymų vykdymas, seniūnijos gyventojų aptarnavimas, poreikių bei prašymų įgyvendinimas, viešojo administravimo ir viešųjų paslaugų teikimas, padedant spręsti jiems iškilusias problemas. Didelę seniūnijos veiklos dalį užima kapinių, vietinės reikšmės kelių ir gatvių, žaliųjų plotų priežiūra. </w:t>
            </w:r>
            <w:r w:rsidRPr="00CD274B">
              <w:rPr>
                <w:szCs w:val="24"/>
              </w:rPr>
              <w:t>Darbo organizavimas seniūnijose yra reglamentuojamas seniūnijų veiklos nuostatose.</w:t>
            </w:r>
          </w:p>
          <w:p w14:paraId="60BCD093" w14:textId="77777777" w:rsidR="00C54576" w:rsidRPr="00CD274B" w:rsidRDefault="00C54576" w:rsidP="00C54576">
            <w:pPr>
              <w:jc w:val="both"/>
              <w:rPr>
                <w:color w:val="000000"/>
                <w:szCs w:val="24"/>
              </w:rPr>
            </w:pPr>
          </w:p>
          <w:p w14:paraId="34B18643" w14:textId="469A8DB7" w:rsidR="00C54576" w:rsidRPr="00DA4EC2" w:rsidRDefault="00C54576" w:rsidP="00C54576">
            <w:pPr>
              <w:jc w:val="both"/>
              <w:rPr>
                <w:color w:val="000000"/>
                <w:szCs w:val="24"/>
              </w:rPr>
            </w:pPr>
            <w:r w:rsidRPr="00CD274B">
              <w:rPr>
                <w:color w:val="000000"/>
                <w:szCs w:val="24"/>
              </w:rPr>
              <w:lastRenderedPageBreak/>
              <w:t>Priemonė yra tęstinės veiklos, skirta įgyvendinti tęstinį uždavinį.</w:t>
            </w:r>
            <w:r w:rsidRPr="00CD274B">
              <w:rPr>
                <w:color w:val="000000"/>
              </w:rPr>
              <w:t xml:space="preserve"> </w:t>
            </w:r>
            <w:r w:rsidRPr="00CD274B">
              <w:rPr>
                <w:color w:val="000000"/>
                <w:szCs w:val="24"/>
              </w:rPr>
              <w:t>Priemonė įgyvendinama iš Savivaldybės biudžeto lėšų, Savivaldybės pajamų už parduotas prekes ir paslaugas.</w:t>
            </w:r>
          </w:p>
        </w:tc>
      </w:tr>
      <w:tr w:rsidR="00C54576" w:rsidRPr="005214F9" w14:paraId="39CDF0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DAD0D00" w14:textId="77777777" w:rsidR="00C54576" w:rsidRPr="00DA4EC2" w:rsidRDefault="00C54576" w:rsidP="00C54576">
            <w:pPr>
              <w:rPr>
                <w:b/>
                <w:bCs/>
                <w:color w:val="000000"/>
                <w:szCs w:val="24"/>
              </w:rPr>
            </w:pPr>
            <w:r w:rsidRPr="00DA4EC2">
              <w:rPr>
                <w:b/>
                <w:bCs/>
                <w:color w:val="000000"/>
                <w:szCs w:val="24"/>
              </w:rPr>
              <w:lastRenderedPageBreak/>
              <w:t>007-01-01-05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2D894B7" w14:textId="27770E28" w:rsidR="00C54576" w:rsidRPr="00DA4EC2" w:rsidRDefault="00C54576" w:rsidP="00C54576">
            <w:pPr>
              <w:rPr>
                <w:b/>
                <w:bCs/>
                <w:color w:val="000000"/>
                <w:szCs w:val="24"/>
              </w:rPr>
            </w:pPr>
            <w:r>
              <w:rPr>
                <w:b/>
                <w:bCs/>
                <w:color w:val="000000"/>
                <w:szCs w:val="24"/>
              </w:rPr>
              <w:t>P</w:t>
            </w:r>
            <w:r w:rsidRPr="00DA4EC2">
              <w:rPr>
                <w:b/>
                <w:bCs/>
                <w:color w:val="000000"/>
                <w:szCs w:val="24"/>
              </w:rPr>
              <w:t>aslaugų ir švietimo pagalbos centro veikla</w:t>
            </w:r>
          </w:p>
        </w:tc>
      </w:tr>
      <w:tr w:rsidR="00C54576" w:rsidRPr="00425AB5" w14:paraId="3D01D31B"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49DFC1" w14:textId="2CF9B31D" w:rsidR="00C54576" w:rsidRPr="002339C1" w:rsidRDefault="00C54576" w:rsidP="00C54576">
            <w:pPr>
              <w:jc w:val="both"/>
              <w:rPr>
                <w:color w:val="000000"/>
                <w:szCs w:val="24"/>
              </w:rPr>
            </w:pPr>
            <w:r w:rsidRPr="002339C1">
              <w:rPr>
                <w:bCs/>
                <w:color w:val="000000"/>
                <w:szCs w:val="24"/>
              </w:rPr>
              <w:t>Kontroliuojamų viešojo sektoriaus subjektų apskaitos organizavimas</w:t>
            </w:r>
            <w:r w:rsidRPr="002339C1">
              <w:rPr>
                <w:color w:val="000000"/>
                <w:szCs w:val="24"/>
              </w:rPr>
              <w:t xml:space="preserve"> apima visų biudžetinių įstaigų (kurių apskaita tvarkoma centralizuotai) ūkinių operacijų ir ūkinių įvykių registravimo, grupavimo ir apibendrinimo sistemos, skirtos informacijai, reikalingai priimant ekonominius sprendimus, gauti ir biudžetinių įstaigų finansinių ataskaitų rinkiniui ir biudžeto vykdymo ataskaitų rinkiniui sudaryti, sukūrimą ir įgyvendinimą.</w:t>
            </w:r>
          </w:p>
          <w:p w14:paraId="4E19AE0D" w14:textId="17DEF9B2" w:rsidR="00C54576" w:rsidRPr="002339C1" w:rsidRDefault="00C54576" w:rsidP="00C54576">
            <w:pPr>
              <w:jc w:val="both"/>
              <w:rPr>
                <w:color w:val="000000"/>
                <w:szCs w:val="24"/>
              </w:rPr>
            </w:pPr>
            <w:r w:rsidRPr="002339C1">
              <w:rPr>
                <w:color w:val="000000"/>
                <w:szCs w:val="24"/>
              </w:rPr>
              <w:t>Kompiuterių priežiūros specialistai prižiūri kompiuterizuotas darbo vietas Plungės rajono savivaldybės švietimo įstaigose ir kaimų kultūros centruose, nustato darbo sutrikimo priežastis ir imasi priemonių joms pašalinti.</w:t>
            </w:r>
          </w:p>
          <w:p w14:paraId="4A3718BD" w14:textId="77777777" w:rsidR="00C54576" w:rsidRPr="002339C1" w:rsidRDefault="00C54576" w:rsidP="00C54576">
            <w:pPr>
              <w:jc w:val="both"/>
              <w:rPr>
                <w:color w:val="000000"/>
                <w:szCs w:val="24"/>
              </w:rPr>
            </w:pPr>
          </w:p>
          <w:p w14:paraId="72D052B5" w14:textId="3EBCF9B4" w:rsidR="00C54576" w:rsidRPr="002339C1" w:rsidRDefault="00C54576" w:rsidP="00C54576">
            <w:pPr>
              <w:jc w:val="both"/>
              <w:rPr>
                <w:color w:val="000000"/>
                <w:szCs w:val="24"/>
              </w:rPr>
            </w:pPr>
            <w:r w:rsidRPr="002339C1">
              <w:rPr>
                <w:color w:val="000000"/>
                <w:szCs w:val="24"/>
              </w:rPr>
              <w:t>Priemonė yra tęstinės veiklos, skirta įgyvendinti tęstinį uždavinį.</w:t>
            </w:r>
            <w:r w:rsidRPr="002339C1">
              <w:rPr>
                <w:color w:val="000000"/>
              </w:rPr>
              <w:t xml:space="preserve"> </w:t>
            </w:r>
            <w:r w:rsidRPr="002339C1">
              <w:rPr>
                <w:color w:val="000000"/>
                <w:szCs w:val="24"/>
              </w:rPr>
              <w:t>Priemonė įgyvendinama iš Savivaldybės biudžeto lėšų, Savivaldybės pajamų už parduotas prekes ir paslaugas bei skiriamos valstybės dotacijos etato, vykdančio funkcijas, finansuojamo iš valstybės biudžeto, išlaikymui.</w:t>
            </w:r>
          </w:p>
        </w:tc>
      </w:tr>
      <w:tr w:rsidR="00C54576" w:rsidRPr="005214F9" w14:paraId="458E7B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A0C7546" w14:textId="77777777" w:rsidR="00C54576" w:rsidRPr="00DA4EC2" w:rsidRDefault="00C54576" w:rsidP="00C54576">
            <w:pPr>
              <w:rPr>
                <w:b/>
                <w:bCs/>
                <w:color w:val="000000"/>
                <w:szCs w:val="24"/>
              </w:rPr>
            </w:pPr>
            <w:r w:rsidRPr="00DA4EC2">
              <w:rPr>
                <w:b/>
                <w:bCs/>
                <w:color w:val="000000"/>
                <w:szCs w:val="24"/>
              </w:rPr>
              <w:t>007-01-01-06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AFBB654" w14:textId="1BD3BD4B" w:rsidR="00C54576" w:rsidRPr="002339C1" w:rsidRDefault="00C54576" w:rsidP="00C54576">
            <w:pPr>
              <w:rPr>
                <w:b/>
                <w:bCs/>
                <w:color w:val="000000"/>
                <w:szCs w:val="24"/>
              </w:rPr>
            </w:pPr>
            <w:r w:rsidRPr="002339C1">
              <w:rPr>
                <w:b/>
                <w:bCs/>
                <w:color w:val="000000"/>
                <w:szCs w:val="24"/>
              </w:rPr>
              <w:t>Mero rezervas</w:t>
            </w:r>
          </w:p>
        </w:tc>
      </w:tr>
      <w:tr w:rsidR="00C54576" w:rsidRPr="00425AB5" w14:paraId="324774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D132A5" w14:textId="77777777" w:rsidR="00C54576" w:rsidRPr="002339C1" w:rsidRDefault="00C54576" w:rsidP="00C54576">
            <w:pPr>
              <w:jc w:val="both"/>
              <w:rPr>
                <w:color w:val="000000"/>
                <w:szCs w:val="24"/>
              </w:rPr>
            </w:pPr>
            <w:r w:rsidRPr="002339C1">
              <w:rPr>
                <w:color w:val="000000"/>
                <w:szCs w:val="24"/>
              </w:rPr>
              <w:t>Priemone užtikrinama operatyvi pagalba nelaimės ar ekstremalios situacijos atveju fiziniams ir juridiniams asmenims pagal Savivaldybės tarybos patvirtintą Plungės rajono savivaldybės mero rezervo lėšų naudojimo tvarkos aprašą. Rezervo lėšos naudojamos: ekstremaliosioms situacijoms ir (arba) ekstremaliesiems įvykiams likviduoti, jų padariniams šalinti ir patirtiems nuostoliams iš dalies apmokėti; gaisrų ir stichinių nelaimių padariniams likviduoti ir jų padarytiems nuostoliams iš dalies apmokėti; dėl nepaprastosios padėties atsiradusioms išlaidoms iš dalies apmokėti ir (arba) jos padariniams šalinti.</w:t>
            </w:r>
          </w:p>
          <w:p w14:paraId="2490DEFA" w14:textId="77777777" w:rsidR="00C54576" w:rsidRPr="002339C1" w:rsidRDefault="00C54576" w:rsidP="00C54576">
            <w:pPr>
              <w:jc w:val="both"/>
              <w:rPr>
                <w:color w:val="000000"/>
                <w:szCs w:val="24"/>
              </w:rPr>
            </w:pPr>
          </w:p>
          <w:p w14:paraId="647687DF" w14:textId="64C6DA2F" w:rsidR="00C54576" w:rsidRPr="002339C1" w:rsidRDefault="00C54576" w:rsidP="00C54576">
            <w:pPr>
              <w:jc w:val="both"/>
              <w:rPr>
                <w:color w:val="000000"/>
                <w:szCs w:val="24"/>
              </w:rPr>
            </w:pPr>
            <w:r w:rsidRPr="002339C1">
              <w:rPr>
                <w:color w:val="000000"/>
                <w:szCs w:val="24"/>
              </w:rPr>
              <w:t>Priemonė yra tęstinės veiklos, skirta įgyvendinti tęstinį uždavinį. Priemonė įgyvendinama iš Savivaldybės biudžeto lėšų.</w:t>
            </w:r>
          </w:p>
        </w:tc>
      </w:tr>
      <w:tr w:rsidR="00C54576" w:rsidRPr="008761F1" w14:paraId="53825D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7A443103" w14:textId="77777777" w:rsidR="00C54576" w:rsidRPr="00DA4EC2" w:rsidRDefault="00C54576" w:rsidP="00C54576">
            <w:pPr>
              <w:rPr>
                <w:b/>
                <w:bCs/>
                <w:color w:val="000000"/>
                <w:szCs w:val="24"/>
              </w:rPr>
            </w:pPr>
            <w:r w:rsidRPr="00DA4EC2">
              <w:rPr>
                <w:b/>
                <w:bCs/>
                <w:color w:val="000000"/>
                <w:szCs w:val="24"/>
              </w:rPr>
              <w:t>007-01-02</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51937E7" w14:textId="77777777" w:rsidR="00C54576" w:rsidRPr="00DA4EC2" w:rsidRDefault="00C54576" w:rsidP="00C54576">
            <w:pPr>
              <w:rPr>
                <w:b/>
                <w:bCs/>
                <w:color w:val="000000"/>
                <w:szCs w:val="24"/>
              </w:rPr>
            </w:pPr>
            <w:r w:rsidRPr="00DA4EC2">
              <w:rPr>
                <w:b/>
                <w:bCs/>
                <w:color w:val="000000"/>
                <w:szCs w:val="24"/>
              </w:rPr>
              <w:t>Vykdyti valstybines (valstybės perduotas savivaldybei) funkcijas</w:t>
            </w:r>
          </w:p>
        </w:tc>
      </w:tr>
      <w:tr w:rsidR="00C54576" w:rsidRPr="00425AB5" w14:paraId="58D120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203AD2" w14:textId="77777777" w:rsidR="00C54576" w:rsidRPr="00CD274B" w:rsidRDefault="00C54576" w:rsidP="00C54576">
            <w:pPr>
              <w:jc w:val="both"/>
            </w:pPr>
            <w:r w:rsidRPr="00CD274B">
              <w:rPr>
                <w:color w:val="000000"/>
                <w:szCs w:val="24"/>
              </w:rPr>
              <w:t xml:space="preserve">Vykdant šį uždavinį užtikrinamas valstybinių (perduotų savivaldybei) funkcijų įgyvendinimas. Valstybinės (valstybės perduodamų savivaldybei) funkcijos – tai valstybės funkcijos, perduotos savivaldybėms, atsižvelgiant į gyventojų interesus. Šios funkcijos perduotos įstatymais ir įgyvendinamos vadovaujantis teisės aktais. </w:t>
            </w:r>
            <w:r w:rsidRPr="00CD274B">
              <w:t>Savivaldybė, įgyvendinama minėtas funkcijas, turi įstatymų nustatytą sprendimų priėmimo laisvę.</w:t>
            </w:r>
          </w:p>
          <w:p w14:paraId="357D889F" w14:textId="77777777" w:rsidR="00C54576" w:rsidRPr="00CD274B" w:rsidRDefault="00C54576" w:rsidP="00C54576">
            <w:pPr>
              <w:jc w:val="both"/>
              <w:rPr>
                <w:szCs w:val="24"/>
              </w:rPr>
            </w:pPr>
          </w:p>
          <w:p w14:paraId="669E0FCD" w14:textId="2BEEF8D4" w:rsidR="00C54576" w:rsidRPr="00DA4EC2" w:rsidRDefault="00C54576" w:rsidP="00C54576">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14 priemonių. Visos priemonės skirtos Savivaldybės tęstinei veiklai vykdyti.</w:t>
            </w:r>
          </w:p>
        </w:tc>
      </w:tr>
      <w:tr w:rsidR="00C54576" w:rsidRPr="00425AB5" w14:paraId="7C92B1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D0712D"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425AB5" w14:paraId="52F2B6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2A99F29" w14:textId="77777777" w:rsidR="00C54576" w:rsidRPr="00DA4EC2" w:rsidRDefault="00C54576" w:rsidP="00C54576">
            <w:pPr>
              <w:rPr>
                <w:b/>
                <w:bCs/>
                <w:color w:val="000000"/>
                <w:szCs w:val="24"/>
              </w:rPr>
            </w:pPr>
            <w:r w:rsidRPr="00DA4EC2">
              <w:rPr>
                <w:b/>
                <w:bCs/>
                <w:color w:val="000000"/>
                <w:szCs w:val="24"/>
              </w:rPr>
              <w:t>007-01-02-01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04BB1D9" w14:textId="6D98BF54" w:rsidR="00C54576" w:rsidRPr="00DA4EC2" w:rsidRDefault="00C54576" w:rsidP="00C54576">
            <w:pPr>
              <w:jc w:val="both"/>
              <w:rPr>
                <w:b/>
                <w:bCs/>
                <w:color w:val="000000"/>
                <w:szCs w:val="24"/>
              </w:rPr>
            </w:pPr>
            <w:r w:rsidRPr="00DA4EC2">
              <w:rPr>
                <w:b/>
                <w:bCs/>
                <w:color w:val="000000"/>
                <w:szCs w:val="24"/>
              </w:rPr>
              <w:t>Duomenims į suteiktos valstybės pagalbos ir nereikšmingos pagalbos registrą teikti</w:t>
            </w:r>
          </w:p>
        </w:tc>
      </w:tr>
      <w:tr w:rsidR="00C54576" w:rsidRPr="00425AB5" w14:paraId="1ADCF7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9B08FA" w14:textId="77777777" w:rsidR="00C54576" w:rsidRPr="00CD274B" w:rsidRDefault="00C54576" w:rsidP="00C54576">
            <w:pPr>
              <w:jc w:val="both"/>
              <w:rPr>
                <w:color w:val="000000"/>
                <w:szCs w:val="24"/>
              </w:rPr>
            </w:pPr>
            <w:r w:rsidRPr="00CD274B">
              <w:rPr>
                <w:color w:val="000000"/>
                <w:szCs w:val="24"/>
              </w:rPr>
              <w:t>Įgyvendinant šią priemonę, vykdoma valstybinė (valstybės perduota savivaldybėms) funkcija – teikiami duomenys į suteiktos valstybės pagalbos ir nereikšmingos pagalbos registrą. Registro duomenys tvarkomi siekiant kaupti, apdoroti, sisteminti, saugoti, naudoti ir teikti išsamią ir teisingą informaciją apie Registro objektus ir taip užtikrinti tinkamą LR Konkurencijos įstatymo ir Europos Sąjungos teisės aktų nuostatų reglamentuojančių valstybės pagalbą ir (ar) nereikšmingą (</w:t>
            </w:r>
            <w:r w:rsidRPr="00CD274B">
              <w:rPr>
                <w:i/>
                <w:iCs/>
                <w:color w:val="000000"/>
                <w:szCs w:val="24"/>
              </w:rPr>
              <w:t>de minimis</w:t>
            </w:r>
            <w:r w:rsidRPr="00CD274B">
              <w:rPr>
                <w:color w:val="000000"/>
                <w:szCs w:val="24"/>
              </w:rPr>
              <w:t xml:space="preserve">) pagalbą, taikymą. </w:t>
            </w:r>
          </w:p>
          <w:p w14:paraId="1BB41692" w14:textId="77777777" w:rsidR="00C54576" w:rsidRPr="00CD274B" w:rsidRDefault="00C54576" w:rsidP="00C54576">
            <w:pPr>
              <w:jc w:val="both"/>
              <w:rPr>
                <w:color w:val="000000"/>
                <w:szCs w:val="24"/>
              </w:rPr>
            </w:pPr>
          </w:p>
          <w:p w14:paraId="716DC2F4" w14:textId="66D297E8" w:rsidR="00C54576" w:rsidRPr="00DA4EC2" w:rsidRDefault="00C54576" w:rsidP="00C54576">
            <w:pPr>
              <w:jc w:val="both"/>
              <w:rPr>
                <w:color w:val="000000"/>
                <w:szCs w:val="24"/>
              </w:rPr>
            </w:pPr>
            <w:r w:rsidRPr="00CD274B">
              <w:rPr>
                <w:color w:val="000000"/>
                <w:szCs w:val="24"/>
              </w:rPr>
              <w:t>Priemonė yra tęstinės veiklos, skirta įgyvendinti tęstinį uždavinį.</w:t>
            </w:r>
            <w:r w:rsidRPr="00CD274B">
              <w:rPr>
                <w:color w:val="000000"/>
              </w:rPr>
              <w:t xml:space="preserve"> </w:t>
            </w:r>
            <w:r w:rsidRPr="00CD274B">
              <w:rPr>
                <w:color w:val="000000"/>
                <w:szCs w:val="24"/>
              </w:rPr>
              <w:t>Priemonei įgyvendinti yra skiriama valstybės dotacija.</w:t>
            </w:r>
          </w:p>
        </w:tc>
      </w:tr>
      <w:tr w:rsidR="00C54576" w:rsidRPr="00425AB5" w14:paraId="3720C24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A1E9303" w14:textId="77777777" w:rsidR="00C54576" w:rsidRPr="00DA4EC2" w:rsidRDefault="00C54576" w:rsidP="00C54576">
            <w:pPr>
              <w:rPr>
                <w:b/>
                <w:bCs/>
                <w:color w:val="000000"/>
                <w:szCs w:val="24"/>
              </w:rPr>
            </w:pPr>
            <w:r w:rsidRPr="00DA4EC2">
              <w:rPr>
                <w:b/>
                <w:bCs/>
                <w:color w:val="000000"/>
                <w:szCs w:val="24"/>
              </w:rPr>
              <w:lastRenderedPageBreak/>
              <w:t>007-01-02-02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FAA1DE" w14:textId="40CF21C2" w:rsidR="00C54576" w:rsidRPr="00DA4EC2" w:rsidRDefault="00C54576" w:rsidP="00C54576">
            <w:pPr>
              <w:rPr>
                <w:b/>
                <w:bCs/>
                <w:color w:val="000000"/>
                <w:szCs w:val="24"/>
              </w:rPr>
            </w:pPr>
            <w:r w:rsidRPr="00DA4EC2">
              <w:rPr>
                <w:b/>
                <w:bCs/>
                <w:color w:val="000000"/>
                <w:szCs w:val="24"/>
              </w:rPr>
              <w:t>Dalyvauti rengiant ir vykdant mobilizaciją, demobilizaciją, priimančiosios šalies paramą</w:t>
            </w:r>
          </w:p>
        </w:tc>
      </w:tr>
      <w:tr w:rsidR="00C54576" w:rsidRPr="00425AB5" w14:paraId="1362A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D8A242" w14:textId="654EED6F" w:rsidR="00C54576" w:rsidRPr="00CD274B" w:rsidRDefault="00C54576" w:rsidP="00C54576">
            <w:pPr>
              <w:jc w:val="both"/>
              <w:rPr>
                <w:szCs w:val="24"/>
              </w:rPr>
            </w:pPr>
            <w:r w:rsidRPr="00CD274B">
              <w:rPr>
                <w:szCs w:val="24"/>
              </w:rPr>
              <w:t>Įgyvendinant šią priemonę, vykdomos valstybinės (valstybės perduotos savivaldybėms) funkcijos –mobilizacinėms ir priimančios šalies paramos užduotims vykdyti Savivaldybės administracijos  kompetencijai priskirtose veiklos srityse Plungės rajono savivaldybės teritorijoje parengiamas,  peržiūrimas ir atnaujinamas Savivaldybės mobilizacijos planas. Sudaroma, atnaujinama CMPR, mobilizacijos valdymo grupė. Pateikiami ir atnaujinami duomenys kasmetiniam PŠP galimybių katalogui.</w:t>
            </w:r>
          </w:p>
          <w:p w14:paraId="46D590B3" w14:textId="77777777" w:rsidR="00C54576" w:rsidRPr="00CD274B" w:rsidRDefault="00C54576" w:rsidP="00C54576">
            <w:pPr>
              <w:jc w:val="both"/>
              <w:rPr>
                <w:color w:val="FF0000"/>
                <w:szCs w:val="24"/>
              </w:rPr>
            </w:pPr>
          </w:p>
          <w:p w14:paraId="02019FF8" w14:textId="0A1CEAE3" w:rsidR="00C54576" w:rsidRPr="001064F2" w:rsidRDefault="00C54576" w:rsidP="00C54576">
            <w:pPr>
              <w:jc w:val="both"/>
              <w:rPr>
                <w:color w:val="FF0000"/>
                <w:szCs w:val="24"/>
              </w:rPr>
            </w:pPr>
            <w:r w:rsidRPr="00CD274B">
              <w:rPr>
                <w:color w:val="000000"/>
                <w:szCs w:val="24"/>
              </w:rPr>
              <w:t>Priemonė yra tęsti</w:t>
            </w:r>
            <w:r w:rsidRPr="00CD274B">
              <w:rPr>
                <w:szCs w:val="24"/>
              </w:rPr>
              <w:t>nės veiklos, skirta įgyvendinti tęstinį uždavinį.</w:t>
            </w:r>
            <w:r w:rsidRPr="00CD274B">
              <w:t xml:space="preserve"> </w:t>
            </w:r>
            <w:r w:rsidRPr="00CD274B">
              <w:rPr>
                <w:szCs w:val="24"/>
              </w:rPr>
              <w:t>Priemonei įgyvendinti yra skiriama valstybės dotacija.</w:t>
            </w:r>
          </w:p>
        </w:tc>
      </w:tr>
      <w:tr w:rsidR="00C54576" w:rsidRPr="00425AB5" w14:paraId="1357A0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A3DECA2" w14:textId="77777777" w:rsidR="00C54576" w:rsidRPr="00DA4EC2" w:rsidRDefault="00C54576" w:rsidP="00C54576">
            <w:pPr>
              <w:rPr>
                <w:b/>
                <w:bCs/>
                <w:color w:val="000000"/>
                <w:szCs w:val="24"/>
              </w:rPr>
            </w:pPr>
            <w:r w:rsidRPr="00DA4EC2">
              <w:rPr>
                <w:b/>
                <w:bCs/>
                <w:color w:val="000000"/>
                <w:szCs w:val="24"/>
              </w:rPr>
              <w:t>007-01-02-03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4ABF15F" w14:textId="77777777" w:rsidR="00C54576" w:rsidRPr="00DA4EC2" w:rsidRDefault="00C54576" w:rsidP="00C54576">
            <w:pPr>
              <w:rPr>
                <w:b/>
                <w:bCs/>
                <w:color w:val="000000"/>
                <w:szCs w:val="24"/>
              </w:rPr>
            </w:pPr>
            <w:r w:rsidRPr="00DA4EC2">
              <w:rPr>
                <w:b/>
                <w:bCs/>
                <w:color w:val="000000"/>
                <w:szCs w:val="24"/>
              </w:rPr>
              <w:t xml:space="preserve">Valstybinės kalbos </w:t>
            </w:r>
            <w:r w:rsidRPr="00A23D12">
              <w:rPr>
                <w:b/>
                <w:bCs/>
                <w:color w:val="000000"/>
                <w:szCs w:val="24"/>
              </w:rPr>
              <w:t>vartojimo ir taisyklingumo kontrolei</w:t>
            </w:r>
          </w:p>
        </w:tc>
      </w:tr>
      <w:tr w:rsidR="00C54576" w:rsidRPr="00425AB5" w14:paraId="261763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FDF4DC" w14:textId="0FA12AB0"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valstybinės kalbos vartojimo ir taisyklingumo kontrolė. Kalbos tvarkytojas kontroliuoja, ar </w:t>
            </w:r>
            <w:r>
              <w:rPr>
                <w:color w:val="000000"/>
                <w:szCs w:val="24"/>
              </w:rPr>
              <w:t>S</w:t>
            </w:r>
            <w:r w:rsidRPr="00CD274B">
              <w:rPr>
                <w:color w:val="000000"/>
                <w:szCs w:val="24"/>
              </w:rPr>
              <w:t xml:space="preserve">avivaldybės įmonėse, įstaigose ir organizacijose raštvedyba, apskaitos, atskaitomybės, finansiniai bei techniniai dokumentai tvarkomi valstybine kalba; ar įmonės, įstaigos, organizacijos susirašinėja valstybine kalba; ar </w:t>
            </w:r>
            <w:r>
              <w:rPr>
                <w:color w:val="000000"/>
                <w:szCs w:val="24"/>
              </w:rPr>
              <w:t xml:space="preserve">Savivaldybės </w:t>
            </w:r>
            <w:r w:rsidRPr="00CD274B">
              <w:rPr>
                <w:color w:val="000000"/>
                <w:szCs w:val="24"/>
              </w:rPr>
              <w:t xml:space="preserve">teritorijoje esančių valstybės, Savivaldybės ir kitų įmonių, įstaigų ir organizacijų vadovai ir kiti darbuotojai moka valstybinę kalbą pagal Lietuvos Respublikos Vyriausybės nustatytas valstybinės kalbos mokėjimo kvalifikacines kategorijas, ar jie vartoja valstybinę kalbą atlikdami tarnybines pareigas; ar </w:t>
            </w:r>
            <w:r>
              <w:rPr>
                <w:color w:val="000000"/>
                <w:szCs w:val="24"/>
              </w:rPr>
              <w:t>S</w:t>
            </w:r>
            <w:r w:rsidRPr="00CD274B">
              <w:rPr>
                <w:color w:val="000000"/>
                <w:szCs w:val="24"/>
              </w:rPr>
              <w:t xml:space="preserve">avivaldybės teritorijoje esančios įstaigose, įmonėse ir organizacijose gyventojai aptarnaujami valstybine kalba; ar oficialūs rajono renginiai vyksta valstybine kalba; ar kitomis kalbomis vykstantys renginiai verčiami į lietuvių kalbą tais atvejais, kai įstatymų nustatyta tvarka turi būti užtikrinamas jų vertimas į valstybinę kalbą; ar </w:t>
            </w:r>
            <w:r>
              <w:rPr>
                <w:color w:val="000000"/>
                <w:szCs w:val="24"/>
              </w:rPr>
              <w:t>S</w:t>
            </w:r>
            <w:r w:rsidRPr="00CD274B">
              <w:rPr>
                <w:color w:val="000000"/>
                <w:szCs w:val="24"/>
              </w:rPr>
              <w:t xml:space="preserve">avivaldybės įmonių, įstaigų, organizacijų pavadinimai atitinka lietuvių kalbos normas ir Firmų vardų darymo taisykles; ar valstybinė kalba vartojama </w:t>
            </w:r>
            <w:r>
              <w:rPr>
                <w:color w:val="000000"/>
                <w:szCs w:val="24"/>
              </w:rPr>
              <w:t>S</w:t>
            </w:r>
            <w:r w:rsidRPr="00CD274B">
              <w:rPr>
                <w:color w:val="000000"/>
                <w:szCs w:val="24"/>
              </w:rPr>
              <w:t xml:space="preserve">avivaldybės įmonių, įstaigų, organizacijų viešuosiuose užrašuose, antspauduose, spauduose, dokumentų blankuose, iškabose, tarnybinių patalpų ir kituose užrašuose, gaminių ir paslaugų pavadinimuose bei aprašuose; ar </w:t>
            </w:r>
            <w:r>
              <w:rPr>
                <w:color w:val="000000"/>
                <w:szCs w:val="24"/>
              </w:rPr>
              <w:t>S</w:t>
            </w:r>
            <w:r w:rsidRPr="00CD274B">
              <w:rPr>
                <w:color w:val="000000"/>
                <w:szCs w:val="24"/>
              </w:rPr>
              <w:t xml:space="preserve">avivaldybės visuomenės informavimo priemonės, knygų ir kitų leidinių leidėjai laikosi taisyklingos lietuvių kalbos normų; ar </w:t>
            </w:r>
            <w:r>
              <w:rPr>
                <w:color w:val="000000"/>
                <w:szCs w:val="24"/>
              </w:rPr>
              <w:t>S</w:t>
            </w:r>
            <w:r w:rsidRPr="00CD274B">
              <w:rPr>
                <w:color w:val="000000"/>
                <w:szCs w:val="24"/>
              </w:rPr>
              <w:t xml:space="preserve">avivaldybės viešieji užrašai taisyklingi, derina šių užrašų bei reklamos projektus. Kalbos tvarkytojas taipogi konsultuoja </w:t>
            </w:r>
            <w:r>
              <w:rPr>
                <w:color w:val="000000"/>
                <w:szCs w:val="24"/>
              </w:rPr>
              <w:t>S</w:t>
            </w:r>
            <w:r w:rsidRPr="00CD274B">
              <w:rPr>
                <w:color w:val="000000"/>
                <w:szCs w:val="24"/>
              </w:rPr>
              <w:t xml:space="preserve">avivaldybės įmonių, įstaigų ir organizacijų darbuotojus bei kitus asmenis lietuvių kalbos klausimais.  </w:t>
            </w:r>
          </w:p>
          <w:p w14:paraId="3EA75013" w14:textId="77777777" w:rsidR="00C54576" w:rsidRPr="00CD274B" w:rsidRDefault="00C54576" w:rsidP="00C54576">
            <w:pPr>
              <w:jc w:val="both"/>
              <w:rPr>
                <w:color w:val="000000"/>
                <w:szCs w:val="24"/>
              </w:rPr>
            </w:pPr>
          </w:p>
          <w:p w14:paraId="0276E40C" w14:textId="33B7AC90"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107920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A3F9029" w14:textId="77777777" w:rsidR="00C54576" w:rsidRPr="00DA4EC2" w:rsidRDefault="00C54576" w:rsidP="00C54576">
            <w:pPr>
              <w:rPr>
                <w:b/>
                <w:bCs/>
                <w:color w:val="000000"/>
                <w:szCs w:val="24"/>
              </w:rPr>
            </w:pPr>
            <w:r w:rsidRPr="00DA4EC2">
              <w:rPr>
                <w:b/>
                <w:bCs/>
                <w:color w:val="000000"/>
                <w:szCs w:val="24"/>
              </w:rPr>
              <w:t>007-01-02-04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8A6CB5" w14:textId="77777777" w:rsidR="00C54576" w:rsidRPr="00DA4EC2" w:rsidRDefault="00C54576" w:rsidP="00C54576">
            <w:pPr>
              <w:rPr>
                <w:b/>
                <w:bCs/>
                <w:color w:val="000000"/>
                <w:szCs w:val="24"/>
              </w:rPr>
            </w:pPr>
            <w:r w:rsidRPr="00DA4EC2">
              <w:rPr>
                <w:b/>
                <w:bCs/>
                <w:color w:val="000000"/>
                <w:szCs w:val="24"/>
              </w:rPr>
              <w:t>Civilinės būklės aktams registruoti</w:t>
            </w:r>
          </w:p>
        </w:tc>
      </w:tr>
      <w:tr w:rsidR="00C54576" w:rsidRPr="00425AB5" w14:paraId="35C973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B75615"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registruojami civilinės būklės aktai (santuokos, ištuokos, gimimai, mirtys, įvaikinimas, tėvystės pripažinimas, tėvystės (motinystės) nustatymas, tėvystės nuginčijimas, vardo, pavardės, tautybės pakeitimas); įtraukiamos į apskaitą bažnytinės ir užsienio valstybėse sudarytos santuokos, gimimai, ištuokos, mirtys; išduodamos pažymos apie šeiminę padėtį asmenims, ketinantiems registruoti santuoką užsienio valstybėje. Taipogi registruojami pakartotiniai civilinės būklės aktų įrašų išrašai, civilinės būklės aktų įrašų kopijos, pažymos apie šeiminę padėtį; papildomi, pakeičiami, anuliuojami, atkuriami kiti civilinės būklės aktų įrašai. </w:t>
            </w:r>
          </w:p>
          <w:p w14:paraId="536E500D" w14:textId="77777777" w:rsidR="00C54576" w:rsidRPr="00CD274B" w:rsidRDefault="00C54576" w:rsidP="00C54576">
            <w:pPr>
              <w:jc w:val="both"/>
              <w:rPr>
                <w:color w:val="000000"/>
                <w:szCs w:val="24"/>
              </w:rPr>
            </w:pPr>
          </w:p>
          <w:p w14:paraId="7ABCBDC7" w14:textId="4A01D631"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9848CA" w14:paraId="208AB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689656" w14:textId="77777777" w:rsidR="00C54576" w:rsidRPr="00DA4EC2" w:rsidRDefault="00C54576" w:rsidP="00C54576">
            <w:pPr>
              <w:rPr>
                <w:b/>
                <w:bCs/>
                <w:color w:val="000000"/>
                <w:szCs w:val="24"/>
              </w:rPr>
            </w:pPr>
            <w:r w:rsidRPr="00DA4EC2">
              <w:rPr>
                <w:b/>
                <w:bCs/>
                <w:color w:val="000000"/>
                <w:szCs w:val="24"/>
              </w:rPr>
              <w:t>007-01-02-05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5C21D5" w14:textId="77777777" w:rsidR="00C54576" w:rsidRPr="00DA4EC2" w:rsidRDefault="00C54576" w:rsidP="00C54576">
            <w:pPr>
              <w:rPr>
                <w:b/>
                <w:bCs/>
                <w:color w:val="000000"/>
                <w:szCs w:val="24"/>
              </w:rPr>
            </w:pPr>
            <w:r w:rsidRPr="00DA4EC2">
              <w:rPr>
                <w:b/>
                <w:bCs/>
                <w:color w:val="000000"/>
                <w:szCs w:val="24"/>
              </w:rPr>
              <w:t>Valstybės garantuojamai pirminei teisinei pagalbai teikti</w:t>
            </w:r>
          </w:p>
        </w:tc>
      </w:tr>
      <w:tr w:rsidR="00C54576" w:rsidRPr="00425AB5" w14:paraId="03CA00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222C541" w14:textId="34EF6E4A" w:rsidR="00C54576" w:rsidRPr="00CD274B" w:rsidRDefault="00C54576" w:rsidP="00C54576">
            <w:pPr>
              <w:jc w:val="both"/>
              <w:rPr>
                <w:color w:val="000000"/>
                <w:szCs w:val="24"/>
              </w:rPr>
            </w:pPr>
            <w:r w:rsidRPr="00CD274B">
              <w:rPr>
                <w:color w:val="000000"/>
                <w:szCs w:val="24"/>
              </w:rPr>
              <w:t xml:space="preserve">Įgyvendinat šią priemonę, vykdomos valstybinės (valstybės perduotos savivaldybėms) funkcijos – teikiamos teisinės konsultacijos, teisinė informacija, patarimai dėl taikaus ginčo išsprendimo, taikos sutarčių parengimas, siuntimų antrinei teisinei pagalbai paruošimas, turto ir pajamų deklaracijų (ne mokesčių inspekcijai) pildymas, teikimų neteisminei mediacijai rengimas. </w:t>
            </w:r>
          </w:p>
          <w:p w14:paraId="6AF62A9F" w14:textId="77777777" w:rsidR="00C54576" w:rsidRPr="00CD274B" w:rsidRDefault="00C54576" w:rsidP="00C54576">
            <w:pPr>
              <w:jc w:val="both"/>
              <w:rPr>
                <w:color w:val="000000"/>
                <w:szCs w:val="24"/>
              </w:rPr>
            </w:pPr>
          </w:p>
          <w:p w14:paraId="45CA7A7E" w14:textId="00CE1811"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150E40" w14:paraId="0680C3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773A8FC" w14:textId="77777777" w:rsidR="00C54576" w:rsidRPr="00DA4EC2" w:rsidRDefault="00C54576" w:rsidP="00C54576">
            <w:pPr>
              <w:rPr>
                <w:b/>
                <w:bCs/>
                <w:color w:val="000000"/>
                <w:szCs w:val="24"/>
              </w:rPr>
            </w:pPr>
            <w:r w:rsidRPr="00DA4EC2">
              <w:rPr>
                <w:b/>
                <w:bCs/>
                <w:color w:val="000000"/>
                <w:szCs w:val="24"/>
              </w:rPr>
              <w:lastRenderedPageBreak/>
              <w:t>007-01-02-06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B26B1D3" w14:textId="6066EA3E" w:rsidR="00C54576" w:rsidRPr="00DA4EC2" w:rsidRDefault="00C54576" w:rsidP="00C54576">
            <w:pPr>
              <w:rPr>
                <w:b/>
                <w:bCs/>
                <w:color w:val="000000"/>
                <w:szCs w:val="24"/>
              </w:rPr>
            </w:pPr>
            <w:r w:rsidRPr="00DA4EC2">
              <w:rPr>
                <w:b/>
                <w:bCs/>
                <w:color w:val="000000"/>
                <w:szCs w:val="24"/>
              </w:rPr>
              <w:t>Gyventojų registrui tvarkyti ir duomenims valstybės registrui teikti</w:t>
            </w:r>
          </w:p>
        </w:tc>
      </w:tr>
      <w:tr w:rsidR="00C54576" w:rsidRPr="00425AB5" w14:paraId="36D1FF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2B15599"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įtraukiami civilinės būklės aktai į gyventojų registro apskaitą; bendradarbiaujama su visų savivaldybių Civilinės metrikacijos skyriais; perduodami archyviniai duomenys Gyventojų registrų tarnybai. </w:t>
            </w:r>
          </w:p>
          <w:p w14:paraId="582DAE90" w14:textId="77777777" w:rsidR="00C54576" w:rsidRPr="00CD274B" w:rsidRDefault="00C54576" w:rsidP="00C54576">
            <w:pPr>
              <w:jc w:val="both"/>
              <w:rPr>
                <w:color w:val="000000"/>
                <w:szCs w:val="24"/>
              </w:rPr>
            </w:pPr>
          </w:p>
          <w:p w14:paraId="5CE420FA" w14:textId="6B8EBE4D"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409BFF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1437B76" w14:textId="77777777" w:rsidR="00C54576" w:rsidRPr="00DA4EC2" w:rsidRDefault="00C54576" w:rsidP="00C54576">
            <w:pPr>
              <w:rPr>
                <w:b/>
                <w:bCs/>
                <w:color w:val="000000"/>
                <w:szCs w:val="24"/>
              </w:rPr>
            </w:pPr>
            <w:r w:rsidRPr="00DA4EC2">
              <w:rPr>
                <w:b/>
                <w:bCs/>
                <w:color w:val="000000"/>
                <w:szCs w:val="24"/>
              </w:rPr>
              <w:t>007-01-02-07</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4E42CEC" w14:textId="77777777" w:rsidR="00C54576" w:rsidRPr="00DA4EC2" w:rsidRDefault="00C54576" w:rsidP="00C54576">
            <w:pPr>
              <w:rPr>
                <w:b/>
                <w:bCs/>
                <w:color w:val="000000"/>
                <w:szCs w:val="24"/>
              </w:rPr>
            </w:pPr>
            <w:r w:rsidRPr="00DA4EC2">
              <w:rPr>
                <w:b/>
                <w:bCs/>
                <w:color w:val="000000"/>
                <w:szCs w:val="24"/>
              </w:rPr>
              <w:t>Civilinei saugai</w:t>
            </w:r>
          </w:p>
        </w:tc>
      </w:tr>
      <w:tr w:rsidR="00C54576" w:rsidRPr="00425AB5" w14:paraId="160CD1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16D33" w14:textId="0F01EE0B"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užtikrinamas institucijos, ūkio subjekto, kitos įstaigos ekstremaliųjų situacijų rizikos analizės atlikimas/atnaujinimas; valdymo plano parengimas /atnaujinimas atsižvelgiant į ekstremaliųjų situacijų rizikos analizę; ekstremaliųjų situacijų prevencijos vykdymas savo kompetencijai priskirtose veiklos srityse; atliekami ekstremaliųjų situacijų civilinės saugos būklės patikrinimai siekiant užtikrinti civilinės saugos sistemos subjektų veiklos atitiktį </w:t>
            </w:r>
            <w:r w:rsidRPr="00907AD0">
              <w:rPr>
                <w:color w:val="000000"/>
                <w:szCs w:val="24"/>
              </w:rPr>
              <w:t>LR</w:t>
            </w:r>
            <w:r w:rsidRPr="00907AD0">
              <w:rPr>
                <w:szCs w:val="24"/>
              </w:rPr>
              <w:t xml:space="preserve"> </w:t>
            </w:r>
            <w:r w:rsidRPr="00907AD0">
              <w:rPr>
                <w:color w:val="000000"/>
                <w:szCs w:val="24"/>
              </w:rPr>
              <w:t>Krizių valdymo ir</w:t>
            </w:r>
            <w:r>
              <w:rPr>
                <w:color w:val="000000"/>
                <w:szCs w:val="24"/>
              </w:rPr>
              <w:t xml:space="preserve"> c</w:t>
            </w:r>
            <w:r w:rsidRPr="00CD274B">
              <w:rPr>
                <w:color w:val="000000"/>
                <w:szCs w:val="24"/>
              </w:rPr>
              <w:t xml:space="preserve">ivilinės saugos įstatymo ir kitų civilinę saugą reglamentuojančių teisės aktų reikalavimams; vykdoma perspėjimo sistemos techninė priežiūra – visumos organizacinių ir techninių priemonių, kuriomis perspėjami </w:t>
            </w:r>
            <w:r>
              <w:rPr>
                <w:color w:val="000000"/>
                <w:szCs w:val="24"/>
              </w:rPr>
              <w:t>S</w:t>
            </w:r>
            <w:r w:rsidRPr="00CD274B">
              <w:rPr>
                <w:color w:val="000000"/>
                <w:szCs w:val="24"/>
              </w:rPr>
              <w:t xml:space="preserve">avivaldybės gyventojai, valstybės ir </w:t>
            </w:r>
            <w:r>
              <w:rPr>
                <w:color w:val="000000"/>
                <w:szCs w:val="24"/>
              </w:rPr>
              <w:t>S</w:t>
            </w:r>
            <w:r w:rsidRPr="00CD274B">
              <w:rPr>
                <w:color w:val="000000"/>
                <w:szCs w:val="24"/>
              </w:rPr>
              <w:t xml:space="preserve">avivaldybės institucijos ir įstaigos, kitos įstaigos ir ūkio subjektai apie gresiančią ar susidariusią ekstremaliąją situaciją. </w:t>
            </w:r>
          </w:p>
          <w:p w14:paraId="0ED71892" w14:textId="77777777" w:rsidR="00C54576" w:rsidRPr="00CD274B" w:rsidRDefault="00C54576" w:rsidP="00C54576">
            <w:pPr>
              <w:jc w:val="both"/>
              <w:rPr>
                <w:color w:val="000000"/>
                <w:szCs w:val="24"/>
              </w:rPr>
            </w:pPr>
          </w:p>
          <w:p w14:paraId="7FB67754" w14:textId="6CD640C0"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202D2D" w14:paraId="01CB16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4BC72D5" w14:textId="77777777" w:rsidR="00C54576" w:rsidRPr="00DA4EC2" w:rsidRDefault="00C54576" w:rsidP="00C54576">
            <w:pPr>
              <w:rPr>
                <w:b/>
                <w:bCs/>
                <w:color w:val="000000"/>
                <w:szCs w:val="24"/>
              </w:rPr>
            </w:pPr>
            <w:r w:rsidRPr="00DA4EC2">
              <w:rPr>
                <w:b/>
                <w:bCs/>
                <w:color w:val="000000"/>
                <w:szCs w:val="24"/>
              </w:rPr>
              <w:t>007-01-02-08</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C8E1511" w14:textId="77777777" w:rsidR="00C54576" w:rsidRPr="00DA4EC2" w:rsidRDefault="00C54576" w:rsidP="00C54576">
            <w:pPr>
              <w:rPr>
                <w:b/>
                <w:bCs/>
                <w:color w:val="000000"/>
                <w:szCs w:val="24"/>
              </w:rPr>
            </w:pPr>
            <w:r w:rsidRPr="00DA4EC2">
              <w:rPr>
                <w:b/>
                <w:bCs/>
                <w:color w:val="000000"/>
                <w:szCs w:val="24"/>
              </w:rPr>
              <w:t>Priešgaisrinei saugai</w:t>
            </w:r>
          </w:p>
        </w:tc>
      </w:tr>
      <w:tr w:rsidR="00C54576" w:rsidRPr="00425AB5" w14:paraId="47550B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5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856CFE" w14:textId="5AFAD26C"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užtikrinama Plungės rajono savivaldybės priešgaisrinės apsaugos tarnybos veikla. Plungės rajono savivaldybės priešgaisrinės apsaugos tarnyba gesina gaisrus, gelbsti žmones ir jų turtą gaisro metu, vykdo pirminius gelbėjimo darbus avarijų, stichinių nelaimių atvejais, teikia informaciją </w:t>
            </w:r>
            <w:r>
              <w:rPr>
                <w:color w:val="000000"/>
                <w:szCs w:val="24"/>
              </w:rPr>
              <w:t>S</w:t>
            </w:r>
            <w:r w:rsidRPr="00CD274B">
              <w:rPr>
                <w:color w:val="000000"/>
                <w:szCs w:val="24"/>
              </w:rPr>
              <w:t xml:space="preserve">avivaldybės gyventojams priešgaisrinės saugos klausimais. </w:t>
            </w:r>
          </w:p>
          <w:p w14:paraId="69B31075" w14:textId="77777777" w:rsidR="00C54576" w:rsidRPr="00CD274B" w:rsidRDefault="00C54576" w:rsidP="00C54576">
            <w:pPr>
              <w:jc w:val="both"/>
              <w:rPr>
                <w:color w:val="000000"/>
                <w:szCs w:val="24"/>
              </w:rPr>
            </w:pPr>
          </w:p>
          <w:p w14:paraId="158B3D96" w14:textId="77777777" w:rsidR="00C54576" w:rsidRPr="00CD274B"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 bei skiriamos valstybės dotacijos.</w:t>
            </w:r>
          </w:p>
          <w:p w14:paraId="47C40DDF" w14:textId="77777777" w:rsidR="00C54576" w:rsidRPr="00DA4EC2" w:rsidRDefault="00C54576" w:rsidP="00C54576">
            <w:pPr>
              <w:jc w:val="both"/>
              <w:rPr>
                <w:color w:val="000000"/>
                <w:szCs w:val="24"/>
              </w:rPr>
            </w:pPr>
          </w:p>
        </w:tc>
      </w:tr>
      <w:tr w:rsidR="00C54576" w:rsidRPr="00425AB5" w14:paraId="5B99F4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4982EFA" w14:textId="77777777" w:rsidR="00C54576" w:rsidRPr="00DA4EC2" w:rsidRDefault="00C54576" w:rsidP="00C54576">
            <w:pPr>
              <w:rPr>
                <w:b/>
                <w:bCs/>
                <w:color w:val="000000"/>
                <w:szCs w:val="24"/>
              </w:rPr>
            </w:pPr>
            <w:r w:rsidRPr="00DA4EC2">
              <w:rPr>
                <w:b/>
                <w:bCs/>
                <w:color w:val="000000"/>
                <w:szCs w:val="24"/>
              </w:rPr>
              <w:t>007-01-02-09</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4F05AF" w14:textId="77777777" w:rsidR="00C54576" w:rsidRPr="00DA4EC2" w:rsidRDefault="00C54576" w:rsidP="00C54576">
            <w:pPr>
              <w:rPr>
                <w:b/>
                <w:bCs/>
                <w:color w:val="000000"/>
                <w:szCs w:val="24"/>
              </w:rPr>
            </w:pPr>
            <w:r w:rsidRPr="00C90664">
              <w:rPr>
                <w:b/>
                <w:bCs/>
                <w:color w:val="000000"/>
                <w:szCs w:val="24"/>
              </w:rPr>
              <w:t>Gyvenamosios vietos deklaravimo duomenų ir gyvenamosios vietos neturinčių asmenų apskaitos duomenims tvarkyti</w:t>
            </w:r>
          </w:p>
        </w:tc>
      </w:tr>
      <w:tr w:rsidR="00C54576" w:rsidRPr="00425AB5" w14:paraId="2E6225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3ED6472" w14:textId="77777777"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gyvenamosios vietovės deklaravimo duomenų ir gyvenamosios vietos nedeklaravusių asmenų apskaitos duomenų tvarkymas. </w:t>
            </w:r>
          </w:p>
          <w:p w14:paraId="45330A02" w14:textId="77777777" w:rsidR="00C54576" w:rsidRPr="00CD274B" w:rsidRDefault="00C54576" w:rsidP="00C54576">
            <w:pPr>
              <w:jc w:val="both"/>
              <w:rPr>
                <w:color w:val="000000"/>
                <w:szCs w:val="24"/>
              </w:rPr>
            </w:pPr>
          </w:p>
          <w:p w14:paraId="534237C3" w14:textId="5213C917"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707AA17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654141D" w14:textId="77777777" w:rsidR="00C54576" w:rsidRPr="00DA4EC2" w:rsidRDefault="00C54576" w:rsidP="00C54576">
            <w:pPr>
              <w:rPr>
                <w:b/>
                <w:bCs/>
                <w:color w:val="000000"/>
                <w:szCs w:val="24"/>
              </w:rPr>
            </w:pPr>
            <w:r w:rsidRPr="00DA4EC2">
              <w:rPr>
                <w:b/>
                <w:bCs/>
                <w:color w:val="000000"/>
                <w:szCs w:val="24"/>
              </w:rPr>
              <w:t>007-01-02-10</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2945B2C" w14:textId="77777777" w:rsidR="00C54576" w:rsidRPr="00DA4EC2" w:rsidRDefault="00C54576" w:rsidP="00C54576">
            <w:pPr>
              <w:rPr>
                <w:b/>
                <w:bCs/>
                <w:color w:val="000000"/>
                <w:szCs w:val="24"/>
              </w:rPr>
            </w:pPr>
            <w:r w:rsidRPr="00DA4EC2">
              <w:rPr>
                <w:b/>
                <w:bCs/>
                <w:color w:val="000000"/>
                <w:szCs w:val="24"/>
              </w:rPr>
              <w:t>Žemės ūkio funkcijoms atlikti</w:t>
            </w:r>
          </w:p>
        </w:tc>
      </w:tr>
      <w:tr w:rsidR="00C54576" w:rsidRPr="00425AB5" w14:paraId="308800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9DAF7C"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žemės ūkio naudmenų ir pasėlių deklaravimo darbų administravimas; žemės ūkio valdų ir ūkininkų ūkių registravimas; gyvūnų užkrečiamųjų ligų likvidavimo ir priežiūros programų įgyvendinimas; medžiojamųjų gyvūnų žemės ūkiui padarytos žalos ir nuostolių nustatymas; traktorių, savaeigių ir žemės ūkio mašinų bei jų priekabų registravimas ir techninė priežiūra; parama bičių laikytojams už papildomą bičių maitinimą; tiesioginių pardavimų pieno gamybos ir realizavimo metinės deklaracijos; kaimo plėtros priemonių įgyvendinimo administravimas. Šia priemone siekiama bendradarbiauti su </w:t>
            </w:r>
            <w:r w:rsidRPr="00CD274B">
              <w:rPr>
                <w:color w:val="000000"/>
                <w:szCs w:val="24"/>
              </w:rPr>
              <w:lastRenderedPageBreak/>
              <w:t>žemės ūkio subjektais, žemės ūkio maisto produktų gamintojais, supirkėjais, perdirbėjais, žemdirbių savivaldos, mokslo, mokymo ir konsultavimo įstaigų atstovais.</w:t>
            </w:r>
          </w:p>
          <w:p w14:paraId="3F621AC3" w14:textId="77777777" w:rsidR="00C54576" w:rsidRPr="00CD274B" w:rsidRDefault="00C54576" w:rsidP="00C54576">
            <w:pPr>
              <w:jc w:val="both"/>
              <w:rPr>
                <w:color w:val="000000"/>
                <w:szCs w:val="24"/>
              </w:rPr>
            </w:pPr>
          </w:p>
          <w:p w14:paraId="6D1DEFDE" w14:textId="31A98834"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0E4787" w14:paraId="6C034D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C8CC008" w14:textId="77777777" w:rsidR="00C54576" w:rsidRPr="00DA4EC2" w:rsidRDefault="00C54576" w:rsidP="00C54576">
            <w:pPr>
              <w:rPr>
                <w:b/>
                <w:bCs/>
                <w:color w:val="000000"/>
                <w:szCs w:val="24"/>
              </w:rPr>
            </w:pPr>
            <w:r w:rsidRPr="00DA4EC2">
              <w:rPr>
                <w:b/>
                <w:bCs/>
                <w:color w:val="000000"/>
                <w:szCs w:val="24"/>
              </w:rPr>
              <w:lastRenderedPageBreak/>
              <w:t>007-01-02-11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EAFDECD" w14:textId="77777777" w:rsidR="00C54576" w:rsidRPr="00DA4EC2" w:rsidRDefault="00C54576" w:rsidP="00C54576">
            <w:pPr>
              <w:rPr>
                <w:b/>
                <w:bCs/>
                <w:color w:val="000000"/>
                <w:szCs w:val="24"/>
              </w:rPr>
            </w:pPr>
            <w:r w:rsidRPr="00DA4EC2">
              <w:rPr>
                <w:b/>
                <w:bCs/>
                <w:color w:val="000000"/>
                <w:szCs w:val="24"/>
              </w:rPr>
              <w:t>Valstybei nuosavybės teise priklausančių melioracijos ir hidrotechnikos statinių valdymui ir naudojimui patikėjimo teise užtikrinti</w:t>
            </w:r>
          </w:p>
        </w:tc>
      </w:tr>
      <w:tr w:rsidR="00C54576" w:rsidRPr="00425AB5" w14:paraId="33227C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63A47F" w14:textId="77777777" w:rsidR="00C54576" w:rsidRPr="00CD274B" w:rsidRDefault="00C54576" w:rsidP="00C54576">
            <w:pPr>
              <w:jc w:val="both"/>
              <w:rPr>
                <w:color w:val="000000"/>
                <w:szCs w:val="24"/>
              </w:rPr>
            </w:pPr>
            <w:r w:rsidRPr="00CD274B">
              <w:rPr>
                <w:color w:val="000000"/>
                <w:szCs w:val="24"/>
              </w:rPr>
              <w:t>Įgyvendinant šią priemonę, vykdomos valstybinės (valstybės perduotos savivaldybėms) funkcijos – valstybei nuosavybės teise priklausančių melioracijos ir hidrotechnikos statinių valdymas ir naudojimo patikėjimo teise užtikrinimas. Lėšos melioracijos darbams paskirstytos, atsižvelgiant į piliečių prašymus melioracijos įrenginių gedimams šalinti, į apžiūrų metu nustatytą blogą įrenginių būklę, vadovaujantis LR žemės ūkio ministro 2020 m. gruodžio 30 d. įsakymu Nr. 3D-895 nustatytais valstybės biudžeto specialiosiomis tikslinėmis dotacijomis einamiesiems tikslams finansuojamų melioracijos darbų prioritetais. Pagal šiuos prioritetus, pirmenybė teikiama tvenkinių hidrotechnikos statinių bei kitų valstybei nuosavybės teise priklausančių melioracijos sistemų avarinių gedimų remontui, melioracijos grioviuose esančių pralaidų, drenažo žiočių, slenksčių, kitų hidrotechnikos statinių, sąnašų kaupimosi ir dugno išplovimo barų remontui, augalijos bei krūmų šalinimui.</w:t>
            </w:r>
          </w:p>
          <w:p w14:paraId="39AA8111" w14:textId="77777777" w:rsidR="00C54576" w:rsidRPr="00CD274B" w:rsidRDefault="00C54576" w:rsidP="00C54576">
            <w:pPr>
              <w:jc w:val="both"/>
              <w:rPr>
                <w:color w:val="000000"/>
                <w:szCs w:val="24"/>
              </w:rPr>
            </w:pPr>
          </w:p>
          <w:p w14:paraId="444F5952" w14:textId="5D26366D"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0E4787" w14:paraId="61B208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D0A43B1" w14:textId="77777777" w:rsidR="00C54576" w:rsidRPr="00DA4EC2" w:rsidRDefault="00C54576" w:rsidP="00C54576">
            <w:pPr>
              <w:rPr>
                <w:b/>
                <w:bCs/>
                <w:color w:val="000000"/>
                <w:szCs w:val="24"/>
              </w:rPr>
            </w:pPr>
            <w:r w:rsidRPr="00DA4EC2">
              <w:rPr>
                <w:b/>
                <w:bCs/>
                <w:color w:val="000000"/>
                <w:szCs w:val="24"/>
              </w:rPr>
              <w:t>007-01-02-12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DD3CED2" w14:textId="77777777" w:rsidR="00C54576" w:rsidRPr="00DA4EC2" w:rsidRDefault="00C54576" w:rsidP="00C54576">
            <w:pPr>
              <w:rPr>
                <w:b/>
                <w:bCs/>
                <w:color w:val="000000"/>
                <w:szCs w:val="24"/>
              </w:rPr>
            </w:pPr>
            <w:r w:rsidRPr="00DA4EC2">
              <w:rPr>
                <w:b/>
                <w:bCs/>
                <w:color w:val="000000"/>
                <w:szCs w:val="24"/>
              </w:rPr>
              <w:t>Savivaldybei priskirtiems archyviniams dokumentams tvarkyti</w:t>
            </w:r>
          </w:p>
        </w:tc>
      </w:tr>
      <w:tr w:rsidR="00C54576" w:rsidRPr="00425AB5" w14:paraId="718D87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78B9D7" w14:textId="77777777" w:rsidR="00C54576" w:rsidRPr="00CD274B" w:rsidRDefault="00C54576" w:rsidP="00C54576">
            <w:pPr>
              <w:jc w:val="both"/>
              <w:rPr>
                <w:color w:val="000000"/>
                <w:szCs w:val="24"/>
              </w:rPr>
            </w:pPr>
            <w:r w:rsidRPr="00CD274B">
              <w:rPr>
                <w:color w:val="000000"/>
                <w:szCs w:val="24"/>
              </w:rPr>
              <w:t>Įgyvendinant šią priemonę, vykdoma valstybinė (valstybės perduota savivaldybėms) funkcija – Savivaldybei priskirtų archyvinių dokumentų tvarkymas (pagal LR Dokumentų ir archyvų įstatymo ir poįstatyminių teisės aktų nuostatus). Specialistai pagal kompetenciją užtikrina likviduojamų nevalstybinių organizacijų, privačių juridinių asmenų, likviduojamų valstybės institucijų, įstaigų ir įmonių, kurių savininko teises ir pareigas įgyvendinanti institucija yra LR Seimas arba LR Vyriausybė, taip pat anksčiau veikusių įstaigų ir įmonių, kai jų funkcijų perėmėjo ar savininko teises ir pareigas įgyvendinančių ar jo įgaliotų įstaigų nėra, veiklos dokumentų, kurių saugojimo terminai nėra pasibaigę, tolesnį saugojimą, tvarkymą, juridinius faktus patvirtinančių dokumentų išdavimą saugomų dokumentų pagrindu.</w:t>
            </w:r>
          </w:p>
          <w:p w14:paraId="307E2D65" w14:textId="77777777" w:rsidR="00C54576" w:rsidRPr="00CD274B" w:rsidRDefault="00C54576" w:rsidP="00C54576">
            <w:pPr>
              <w:jc w:val="both"/>
              <w:rPr>
                <w:color w:val="000000"/>
                <w:szCs w:val="24"/>
              </w:rPr>
            </w:pPr>
          </w:p>
          <w:p w14:paraId="2DE627B1" w14:textId="73A04FAF" w:rsidR="00C54576" w:rsidRPr="00DA4EC2" w:rsidRDefault="00C54576" w:rsidP="00C54576">
            <w:pPr>
              <w:jc w:val="both"/>
              <w:rPr>
                <w:color w:val="000000"/>
                <w:szCs w:val="24"/>
                <w:highlight w:val="yellow"/>
              </w:rPr>
            </w:pPr>
            <w:r w:rsidRPr="00CD274B">
              <w:rPr>
                <w:color w:val="000000"/>
                <w:szCs w:val="24"/>
              </w:rPr>
              <w:t>Priemonei įgyvendinti yra skiriama valstybės dotacija. Priemonė yra tęsti</w:t>
            </w:r>
            <w:r w:rsidRPr="00CD274B">
              <w:rPr>
                <w:szCs w:val="24"/>
              </w:rPr>
              <w:t>nės veiklos, skirta įgyvendinti tęstinį uždavinį.</w:t>
            </w:r>
          </w:p>
        </w:tc>
      </w:tr>
      <w:tr w:rsidR="00C54576" w:rsidRPr="000E4787" w14:paraId="6CE9DA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D9E5B91" w14:textId="77777777" w:rsidR="00C54576" w:rsidRPr="00DA4EC2" w:rsidRDefault="00C54576" w:rsidP="00C54576">
            <w:pPr>
              <w:rPr>
                <w:b/>
                <w:bCs/>
                <w:color w:val="000000"/>
                <w:szCs w:val="24"/>
              </w:rPr>
            </w:pPr>
            <w:r w:rsidRPr="00DA4EC2">
              <w:rPr>
                <w:b/>
                <w:bCs/>
                <w:color w:val="000000"/>
                <w:szCs w:val="24"/>
              </w:rPr>
              <w:t>007-01-02-13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F2BC323" w14:textId="77777777" w:rsidR="00C54576" w:rsidRPr="00DA4EC2" w:rsidRDefault="00C54576" w:rsidP="00C54576">
            <w:pPr>
              <w:rPr>
                <w:b/>
                <w:bCs/>
                <w:color w:val="000000"/>
                <w:szCs w:val="24"/>
              </w:rPr>
            </w:pPr>
            <w:r w:rsidRPr="00DA4EC2">
              <w:rPr>
                <w:b/>
                <w:bCs/>
                <w:color w:val="000000"/>
                <w:szCs w:val="24"/>
              </w:rPr>
              <w:t>Jaunimo teisių apsaugai</w:t>
            </w:r>
          </w:p>
        </w:tc>
      </w:tr>
      <w:tr w:rsidR="00C54576" w:rsidRPr="00425AB5" w14:paraId="3367FA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4F567C" w14:textId="77777777"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jaunimo teisių apsauga, t. y. formuojama ir įgyvendinama savivaldybės jaunimo politika (sudaromos sąlygos jaunimui būti aktyvia visuomenės dalimi, plėtoti veiklas, skirtas jaunimo situacijai gerinti; stiprinamas jaunimo nevyriausybinis sektorius, skatinami jauni žmonės dalyvauti jaunimo veikloje; užtikrinamas jaunimo dalyvavimas formuojant ir įgyvendinant jaunimo politiką, jaunimo savanorišką veiklą, jaunimo iniciatyvas, užtikrinančias jaunimo užimtumą, kompetencijų ugdymą, savirealizaciją; užtikrinamas su jaunimu dirbančių asmenų ir institucijų bendradarbiavimas, informavimas, patirties sklaida; kuriamos ir plėtojamos programos bei priemonės, nukreiptos į jaunimui aktualių klausimų sprendimą.    </w:t>
            </w:r>
          </w:p>
          <w:p w14:paraId="7DB5798E" w14:textId="77777777" w:rsidR="00C54576" w:rsidRPr="00CD274B" w:rsidRDefault="00C54576" w:rsidP="00C54576">
            <w:pPr>
              <w:jc w:val="both"/>
              <w:rPr>
                <w:color w:val="000000"/>
                <w:szCs w:val="24"/>
              </w:rPr>
            </w:pPr>
          </w:p>
          <w:p w14:paraId="2164CF0D" w14:textId="36054ABA" w:rsidR="00C54576" w:rsidRPr="00751CA5" w:rsidRDefault="00C54576" w:rsidP="00C54576">
            <w:pPr>
              <w:jc w:val="both"/>
              <w:rPr>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 xml:space="preserve">Priemonei įgyvendinti yra skiriama valstybės dotacija.   </w:t>
            </w:r>
            <w:r w:rsidRPr="00CD274B">
              <w:rPr>
                <w:color w:val="FF0000"/>
                <w:szCs w:val="24"/>
              </w:rPr>
              <w:t xml:space="preserve">  </w:t>
            </w:r>
            <w:r w:rsidRPr="00CD274B">
              <w:rPr>
                <w:color w:val="000000"/>
                <w:szCs w:val="24"/>
              </w:rPr>
              <w:t xml:space="preserve">                                                           </w:t>
            </w:r>
          </w:p>
        </w:tc>
      </w:tr>
      <w:tr w:rsidR="00C54576" w:rsidRPr="000E4787" w14:paraId="2779AC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70C1143" w14:textId="77777777" w:rsidR="00C54576" w:rsidRPr="00DA4EC2" w:rsidRDefault="00C54576" w:rsidP="00C54576">
            <w:pPr>
              <w:rPr>
                <w:b/>
                <w:bCs/>
                <w:color w:val="000000"/>
                <w:szCs w:val="24"/>
              </w:rPr>
            </w:pPr>
            <w:r w:rsidRPr="00DA4EC2">
              <w:rPr>
                <w:b/>
                <w:bCs/>
                <w:color w:val="000000"/>
                <w:szCs w:val="24"/>
              </w:rPr>
              <w:t>007-01-02-14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4FF0BEF" w14:textId="77777777" w:rsidR="00C54576" w:rsidRPr="00DA4EC2" w:rsidRDefault="00C54576" w:rsidP="00C54576">
            <w:pPr>
              <w:jc w:val="both"/>
              <w:rPr>
                <w:b/>
                <w:bCs/>
                <w:color w:val="000000"/>
                <w:szCs w:val="24"/>
              </w:rPr>
            </w:pPr>
            <w:r w:rsidRPr="00DA4EC2">
              <w:rPr>
                <w:b/>
                <w:bCs/>
                <w:color w:val="000000"/>
                <w:szCs w:val="24"/>
              </w:rPr>
              <w:t>Koordinuotai teikiamų paslaugų vaikams nuo gimimo iki 18 metų (turintiems didelių ir labai didelių specialiųjų ugdymosi poreikių – iki 21 metų) ir vaiko atstovams koordinavimui finansuoti</w:t>
            </w:r>
          </w:p>
        </w:tc>
      </w:tr>
      <w:tr w:rsidR="00C54576" w:rsidRPr="00425AB5" w14:paraId="3D6A70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625F79B" w14:textId="0EE7C632" w:rsidR="00C54576" w:rsidRPr="00CD274B" w:rsidRDefault="00C54576" w:rsidP="00C54576">
            <w:pPr>
              <w:jc w:val="both"/>
              <w:rPr>
                <w:color w:val="000000"/>
                <w:szCs w:val="24"/>
              </w:rPr>
            </w:pPr>
            <w:r w:rsidRPr="00CD274B">
              <w:rPr>
                <w:color w:val="000000"/>
                <w:szCs w:val="24"/>
              </w:rPr>
              <w:lastRenderedPageBreak/>
              <w:t xml:space="preserve">Įgyvendinant šią priemonę, vykdomos valstybinės (valstybės perduotos savivaldybėms) funkcijos – vaiko minimalios priežiūros priemonių įgyvendinimo planavimas, koordinavimas ir vertinimas; teikiamų paslaugų, kitų pagalbos priemonių vaiko atstovams pagal įstatymą, kai vaikui skiriamos minimalios ar vidutinės priežiūros priemonės, teikimas </w:t>
            </w:r>
            <w:r>
              <w:rPr>
                <w:color w:val="000000"/>
                <w:szCs w:val="24"/>
              </w:rPr>
              <w:t>S</w:t>
            </w:r>
            <w:r w:rsidRPr="00CD274B">
              <w:rPr>
                <w:color w:val="000000"/>
                <w:szCs w:val="24"/>
              </w:rPr>
              <w:t xml:space="preserve">avivaldybėje; informacijos apie vaiko teisių pažeidimus, psichoaktyviųjų medžiagų vartojimą, smurtą, nusikalstamumą, kitus socialinės rizikos veiksnius ir jų priežastis savivaldybės teritorijoje sisteminimas ir analizė; bendradarbiavimas su atvejo vadybininkais, vaikų socializacijos centrais, </w:t>
            </w:r>
            <w:r>
              <w:rPr>
                <w:color w:val="000000"/>
                <w:szCs w:val="24"/>
              </w:rPr>
              <w:t>S</w:t>
            </w:r>
            <w:r w:rsidRPr="00CD274B">
              <w:rPr>
                <w:color w:val="000000"/>
                <w:szCs w:val="24"/>
              </w:rPr>
              <w:t>avivaldybės administracijos struktūriniais padaliniais, valstybine vaiko teisių apsaugos institucija, teritorine policijos įstaiga, švietimo, socialinių paslaugų, sveikatos priežiūros įstaigomis, probacijos tarnybomis, nevyriausybinėmis organizacijomis ir kitomis suinteresuotomis institucijomis, įstaigomis ar asmenimis.</w:t>
            </w:r>
          </w:p>
          <w:p w14:paraId="2998E3D4" w14:textId="77777777" w:rsidR="00C54576" w:rsidRPr="00CD274B" w:rsidRDefault="00C54576" w:rsidP="00C54576">
            <w:pPr>
              <w:jc w:val="both"/>
              <w:rPr>
                <w:color w:val="000000"/>
                <w:szCs w:val="24"/>
              </w:rPr>
            </w:pPr>
          </w:p>
          <w:p w14:paraId="713FF36C" w14:textId="696912DB"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33D7FA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tcPr>
          <w:p w14:paraId="41E238D8" w14:textId="53606A3F" w:rsidR="00C54576" w:rsidRPr="00DA4EC2" w:rsidRDefault="00C54576" w:rsidP="00C54576">
            <w:pPr>
              <w:rPr>
                <w:b/>
                <w:bCs/>
                <w:color w:val="000000"/>
                <w:szCs w:val="24"/>
              </w:rPr>
            </w:pPr>
            <w:r w:rsidRPr="0027559B">
              <w:rPr>
                <w:b/>
                <w:color w:val="000000"/>
                <w:szCs w:val="24"/>
              </w:rPr>
              <w:t>007-01-02-15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tcPr>
          <w:p w14:paraId="1EAB7C9B" w14:textId="0A73F571" w:rsidR="00C54576" w:rsidRPr="00DA4EC2" w:rsidRDefault="00C54576" w:rsidP="00C54576">
            <w:pPr>
              <w:jc w:val="both"/>
              <w:rPr>
                <w:b/>
                <w:bCs/>
                <w:color w:val="000000"/>
                <w:szCs w:val="24"/>
              </w:rPr>
            </w:pPr>
            <w:r w:rsidRPr="00CD274B">
              <w:rPr>
                <w:b/>
                <w:color w:val="000000"/>
                <w:szCs w:val="24"/>
              </w:rPr>
              <w:t>Savivaldybėms priskirtos ir perduotos valstybinės žemės miestų ir miestelių administracinėse ribose valdymui, naudojimui ir disponavimui juo patikėjimo teise užtikrinti</w:t>
            </w:r>
          </w:p>
        </w:tc>
      </w:tr>
      <w:tr w:rsidR="00C54576" w:rsidRPr="00425AB5" w14:paraId="7B97A6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5B1F4571" w14:textId="77777777" w:rsidR="00C54576" w:rsidRPr="00CD274B" w:rsidRDefault="00C54576" w:rsidP="00C54576">
            <w:pPr>
              <w:jc w:val="both"/>
              <w:rPr>
                <w:color w:val="000000"/>
                <w:szCs w:val="24"/>
              </w:rPr>
            </w:pPr>
            <w:r w:rsidRPr="00CD274B">
              <w:rPr>
                <w:szCs w:val="24"/>
              </w:rPr>
              <w:t>Įgyvendinant šią priemonę, vykdomos valstybinės (valstybės perduotos savivaldybėms) funkcijos –</w:t>
            </w:r>
            <w:r w:rsidRPr="00CD274B">
              <w:rPr>
                <w:color w:val="FF0000"/>
                <w:szCs w:val="24"/>
              </w:rPr>
              <w:t xml:space="preserve"> </w:t>
            </w:r>
          </w:p>
          <w:p w14:paraId="59B7DDA3" w14:textId="77777777" w:rsidR="00C54576" w:rsidRPr="00B974AD" w:rsidRDefault="00C54576" w:rsidP="00C54576">
            <w:pPr>
              <w:shd w:val="clear" w:color="auto" w:fill="FFFFFF"/>
              <w:jc w:val="both"/>
              <w:rPr>
                <w:szCs w:val="24"/>
                <w:lang w:eastAsia="lt-LT"/>
              </w:rPr>
            </w:pPr>
            <w:r w:rsidRPr="00B974AD">
              <w:rPr>
                <w:szCs w:val="24"/>
                <w:bdr w:val="none" w:sz="0" w:space="0" w:color="auto" w:frame="1"/>
                <w:lang w:eastAsia="lt-LT"/>
              </w:rPr>
              <w:t>valstybinės žemės miestuose ir miesteliuose nuomos ir panaudos prašymų nagrinėjimo, sprendimų dėl valstybinės žemės nuomos ar panaudos priėmimo ir tokių sutarčių sudarymo funkcijos, sandorių dėl žemės servitutų valstybinėje žemėje nustatymo, įvairių sutikimų, susijusių su valstybine žeme, išdavimo ir kai kurios kitos žemėtvarkos funkcijos. Savivaldybė išduos šiuos sutikimus: sutikimus statyti ir naudoti valstybinės reikšmės paviršiniuose vandens telkiniuose laikinuosius nesudėtinguosius statinius; sutikimus statyti nesudėtinguosius statinius valstybinėje žemėje, kurioje nesuformuoti žemės sklypai; sutikimus tiesti susisiekimo komunikacijas, inžinerinius tinklus bei statyti jiems funkcionuoti būtinus statinius valstybinėje žemėje, kurioje nesuformuoti žemės sklypai; sutikimus laikinai naudotis valstybine žeme statybos metu; sutikimus statyti statinius žemės sklypuose, besiribojančiuose su valstybinės žemės sklypais ar valstybine žeme, kurioje nesuformuoti žemės sklypai; sutikimus statyti įvairius statinius valstybinėje žemėje (pvz., hidrotechnikos statinius, kitus inžinerinius statinius ir kt.).</w:t>
            </w:r>
          </w:p>
          <w:p w14:paraId="7DBE8B08" w14:textId="6CAB342B" w:rsidR="00C54576" w:rsidRPr="00B974AD" w:rsidRDefault="00C54576" w:rsidP="00C54576">
            <w:pPr>
              <w:shd w:val="clear" w:color="auto" w:fill="FFFFFF"/>
              <w:jc w:val="both"/>
              <w:rPr>
                <w:szCs w:val="24"/>
              </w:rPr>
            </w:pPr>
            <w:r w:rsidRPr="00B974AD">
              <w:rPr>
                <w:szCs w:val="24"/>
                <w:bdr w:val="none" w:sz="0" w:space="0" w:color="auto" w:frame="1"/>
                <w:lang w:eastAsia="lt-LT"/>
              </w:rPr>
              <w:t xml:space="preserve">Savivaldybė išduos leidimus valstybinėje žemėje, kurioje nesuformuoti žemės sklypai, įgyvendinti valstybės, </w:t>
            </w:r>
            <w:r>
              <w:rPr>
                <w:szCs w:val="24"/>
                <w:bdr w:val="none" w:sz="0" w:space="0" w:color="auto" w:frame="1"/>
                <w:lang w:eastAsia="lt-LT"/>
              </w:rPr>
              <w:t>S</w:t>
            </w:r>
            <w:r w:rsidRPr="00B974AD">
              <w:rPr>
                <w:szCs w:val="24"/>
                <w:bdr w:val="none" w:sz="0" w:space="0" w:color="auto" w:frame="1"/>
                <w:lang w:eastAsia="lt-LT"/>
              </w:rPr>
              <w:t>avivaldybės ar ES struktūrinių fondų lėšomis finansuojamus vietos projektus, kuriuos įgyvendinant valstybinėje žemėje nesukuriami nekilnojamieji daiktai. Bus atliekami valstybinėje žemėje planuojamų atlikti žemės gelmių tyrimų vietos arba ploto derinimai bei priimami sprendimai  dėl teisės suteikimo be aukciono arba aukciono būdu naudoti žvejybos plotus valstybiniuose žuvininkystės vandens telkiniuose.</w:t>
            </w:r>
          </w:p>
          <w:p w14:paraId="39FB5FD1" w14:textId="11E8A36D" w:rsidR="00C54576" w:rsidRPr="00DA4EC2" w:rsidRDefault="00C54576" w:rsidP="00C54576">
            <w:pPr>
              <w:rPr>
                <w:b/>
                <w:bCs/>
                <w:color w:val="000000"/>
                <w:szCs w:val="24"/>
              </w:rPr>
            </w:pPr>
            <w:r w:rsidRPr="00CD274B">
              <w:rPr>
                <w:szCs w:val="24"/>
              </w:rPr>
              <w:t>Priemonė yra tęstinės veiklos, skirta įgyvendinti tęstinį uždavinį. Priemonei įgyvendinti yra skiriama valstybės dotacija.</w:t>
            </w:r>
          </w:p>
        </w:tc>
      </w:tr>
      <w:tr w:rsidR="00C54576" w:rsidRPr="00425AB5" w14:paraId="6D552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375D034C" w14:textId="77777777" w:rsidR="00C54576" w:rsidRPr="00DA4EC2" w:rsidRDefault="00C54576" w:rsidP="00C54576">
            <w:pPr>
              <w:rPr>
                <w:b/>
                <w:bCs/>
                <w:color w:val="000000"/>
                <w:szCs w:val="24"/>
              </w:rPr>
            </w:pPr>
            <w:r w:rsidRPr="00DA4EC2">
              <w:rPr>
                <w:b/>
                <w:bCs/>
                <w:color w:val="000000"/>
                <w:szCs w:val="24"/>
              </w:rPr>
              <w:t>007-01-03</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06545BDF" w14:textId="7EFD44D0" w:rsidR="00C54576" w:rsidRPr="00DA4EC2" w:rsidRDefault="00C54576" w:rsidP="00C54576">
            <w:pPr>
              <w:rPr>
                <w:b/>
                <w:bCs/>
                <w:color w:val="000000"/>
                <w:szCs w:val="24"/>
              </w:rPr>
            </w:pPr>
            <w:r w:rsidRPr="00DA4EC2">
              <w:rPr>
                <w:b/>
                <w:bCs/>
                <w:color w:val="000000"/>
                <w:szCs w:val="24"/>
              </w:rPr>
              <w:t>Užtikrinti paskolų ir kitų grąžintinų lėšų grąžinimą ir palūkanų mokėjimą</w:t>
            </w:r>
          </w:p>
        </w:tc>
      </w:tr>
      <w:tr w:rsidR="00C54576" w:rsidRPr="00425AB5" w14:paraId="402B57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AA340E" w14:textId="77777777" w:rsidR="00C54576" w:rsidRPr="002339C1" w:rsidRDefault="00C54576" w:rsidP="00C54576">
            <w:pPr>
              <w:jc w:val="both"/>
              <w:rPr>
                <w:color w:val="000000"/>
                <w:szCs w:val="24"/>
              </w:rPr>
            </w:pPr>
            <w:r w:rsidRPr="002339C1">
              <w:rPr>
                <w:color w:val="000000"/>
                <w:szCs w:val="24"/>
              </w:rPr>
              <w:t xml:space="preserve">Įgyvendindama Plungės rajono SPP, Savivaldybė vykdo investicijų projektus, kurių finansavimui neužtenka įvairių fondų ir Savivaldybės biudžeto </w:t>
            </w:r>
            <w:r w:rsidRPr="002339C1">
              <w:rPr>
                <w:szCs w:val="24"/>
              </w:rPr>
              <w:t>lėšų, todėl naudojamos iš bankų ir iš LR finansų ministerijos skolintos lėšos,</w:t>
            </w:r>
            <w:r w:rsidRPr="002339C1">
              <w:t xml:space="preserve"> </w:t>
            </w:r>
            <w:r w:rsidRPr="002339C1">
              <w:rPr>
                <w:szCs w:val="24"/>
              </w:rPr>
              <w:t>bei kitos mokėtinos sumos (INVEGA dotacijos). Savivaldybė iš biudžeto paskolas</w:t>
            </w:r>
            <w:r w:rsidRPr="002339C1">
              <w:t xml:space="preserve"> </w:t>
            </w:r>
            <w:r w:rsidRPr="002339C1">
              <w:rPr>
                <w:szCs w:val="24"/>
              </w:rPr>
              <w:t xml:space="preserve">ir kitas mokėtinas sumas (INVEGA dotacijas) grąžina ir palūkanas </w:t>
            </w:r>
            <w:r w:rsidRPr="002339C1">
              <w:rPr>
                <w:color w:val="000000"/>
                <w:szCs w:val="24"/>
              </w:rPr>
              <w:t xml:space="preserve">moka tokiomis dalimis ir terminais, kokie numatyti sutarčių specialiosiose dalyse arba kreditų grąžinimų grafikuose. Paskolos </w:t>
            </w:r>
            <w:r w:rsidRPr="002339C1">
              <w:rPr>
                <w:szCs w:val="24"/>
              </w:rPr>
              <w:t xml:space="preserve">ir INVEGA grąžintinos dotacijos Savivaldybėje </w:t>
            </w:r>
            <w:r w:rsidRPr="002339C1">
              <w:rPr>
                <w:color w:val="000000"/>
                <w:szCs w:val="24"/>
              </w:rPr>
              <w:t xml:space="preserve">grąžinamos ir palūkanos mokamos laiku.   </w:t>
            </w:r>
          </w:p>
          <w:p w14:paraId="7E9BE17D" w14:textId="77777777" w:rsidR="00C54576" w:rsidRPr="002339C1" w:rsidRDefault="00C54576" w:rsidP="00C54576">
            <w:pPr>
              <w:jc w:val="both"/>
              <w:rPr>
                <w:color w:val="000000"/>
                <w:szCs w:val="24"/>
              </w:rPr>
            </w:pPr>
          </w:p>
          <w:p w14:paraId="593ACF30" w14:textId="3D266189" w:rsidR="00C54576" w:rsidRPr="002339C1" w:rsidRDefault="00C54576" w:rsidP="00C54576">
            <w:pPr>
              <w:jc w:val="both"/>
              <w:rPr>
                <w:color w:val="000000"/>
                <w:szCs w:val="24"/>
              </w:rPr>
            </w:pPr>
            <w:r w:rsidRPr="002339C1">
              <w:rPr>
                <w:szCs w:val="24"/>
              </w:rPr>
              <w:t xml:space="preserve">Programos uždavinys yra </w:t>
            </w:r>
            <w:r w:rsidRPr="002339C1">
              <w:rPr>
                <w:szCs w:val="24"/>
                <w:u w:val="single"/>
              </w:rPr>
              <w:t>tęstinės veiklos</w:t>
            </w:r>
            <w:r w:rsidRPr="002339C1">
              <w:rPr>
                <w:szCs w:val="24"/>
              </w:rPr>
              <w:t>. Programos uždaviniu</w:t>
            </w:r>
            <w:r w:rsidRPr="002339C1">
              <w:rPr>
                <w:rFonts w:eastAsia="Calibri"/>
                <w:szCs w:val="24"/>
              </w:rPr>
              <w:t xml:space="preserve"> numatoma įgyvendinti 3 priemones. Visos priemonės skirtos Savivaldybės tęstinei veiklai vykdyti.</w:t>
            </w:r>
            <w:r w:rsidRPr="002339C1">
              <w:rPr>
                <w:color w:val="000000"/>
                <w:szCs w:val="24"/>
              </w:rPr>
              <w:t xml:space="preserve">                    </w:t>
            </w:r>
          </w:p>
        </w:tc>
      </w:tr>
      <w:tr w:rsidR="00C54576" w:rsidRPr="00425AB5" w14:paraId="13C6C7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B870A8" w14:textId="77777777" w:rsidR="00C54576" w:rsidRPr="002339C1" w:rsidRDefault="00C54576" w:rsidP="00C54576">
            <w:pPr>
              <w:rPr>
                <w:b/>
                <w:bCs/>
                <w:color w:val="000000"/>
                <w:szCs w:val="24"/>
              </w:rPr>
            </w:pPr>
            <w:r w:rsidRPr="002339C1">
              <w:rPr>
                <w:b/>
                <w:bCs/>
                <w:color w:val="000000"/>
                <w:szCs w:val="24"/>
              </w:rPr>
              <w:t>Šiam uždaviniui įgyvendinti bus taikomos šios priemonės:</w:t>
            </w:r>
          </w:p>
        </w:tc>
      </w:tr>
      <w:tr w:rsidR="00C54576" w:rsidRPr="008B5A44" w14:paraId="7E9B42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BDD9E1A" w14:textId="77777777" w:rsidR="00C54576" w:rsidRPr="00DA4EC2" w:rsidRDefault="00C54576" w:rsidP="00C54576">
            <w:pPr>
              <w:rPr>
                <w:b/>
                <w:bCs/>
                <w:color w:val="000000"/>
                <w:szCs w:val="24"/>
              </w:rPr>
            </w:pPr>
            <w:r w:rsidRPr="00DA4EC2">
              <w:rPr>
                <w:b/>
                <w:bCs/>
                <w:color w:val="000000"/>
                <w:szCs w:val="24"/>
              </w:rPr>
              <w:t>007-01-03-01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0072ECE" w14:textId="77777777" w:rsidR="00C54576" w:rsidRPr="00DA4EC2" w:rsidRDefault="00C54576" w:rsidP="00C54576">
            <w:pPr>
              <w:rPr>
                <w:b/>
                <w:bCs/>
                <w:color w:val="000000"/>
                <w:szCs w:val="24"/>
              </w:rPr>
            </w:pPr>
            <w:r w:rsidRPr="00DA4EC2">
              <w:rPr>
                <w:b/>
                <w:bCs/>
                <w:color w:val="000000"/>
                <w:szCs w:val="24"/>
              </w:rPr>
              <w:t>Paskolų grąžinimas</w:t>
            </w:r>
          </w:p>
        </w:tc>
      </w:tr>
      <w:tr w:rsidR="00C54576" w:rsidRPr="00425AB5" w14:paraId="0578C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D404E" w14:textId="437960BE" w:rsidR="00C54576" w:rsidRPr="00DA4EC2" w:rsidRDefault="00C54576" w:rsidP="00C54576">
            <w:pPr>
              <w:spacing w:after="240"/>
              <w:jc w:val="both"/>
              <w:rPr>
                <w:color w:val="000000"/>
                <w:szCs w:val="24"/>
              </w:rPr>
            </w:pPr>
            <w:r w:rsidRPr="00CD274B">
              <w:rPr>
                <w:color w:val="000000"/>
                <w:szCs w:val="24"/>
              </w:rPr>
              <w:t>Priemonė skirta planuoti ir valdyti Savivaldybės kreditines lėšas. 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FA6539" w14:paraId="25094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4"/>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594F629" w14:textId="77777777" w:rsidR="00C54576" w:rsidRPr="00DA4EC2" w:rsidRDefault="00C54576" w:rsidP="00C54576">
            <w:pPr>
              <w:rPr>
                <w:b/>
                <w:bCs/>
                <w:color w:val="000000"/>
                <w:szCs w:val="24"/>
              </w:rPr>
            </w:pPr>
            <w:r w:rsidRPr="00DA4EC2">
              <w:rPr>
                <w:b/>
                <w:bCs/>
                <w:color w:val="000000"/>
                <w:szCs w:val="24"/>
              </w:rPr>
              <w:lastRenderedPageBreak/>
              <w:t>007-01-03-02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EB446B4" w14:textId="77777777" w:rsidR="00C54576" w:rsidRPr="00DA4EC2" w:rsidRDefault="00C54576" w:rsidP="00C54576">
            <w:pPr>
              <w:rPr>
                <w:b/>
                <w:bCs/>
                <w:color w:val="000000"/>
                <w:szCs w:val="24"/>
              </w:rPr>
            </w:pPr>
            <w:r w:rsidRPr="00DA4EC2">
              <w:rPr>
                <w:b/>
                <w:bCs/>
                <w:color w:val="000000"/>
                <w:szCs w:val="24"/>
              </w:rPr>
              <w:t>Palūkanų mokėjimas</w:t>
            </w:r>
          </w:p>
        </w:tc>
      </w:tr>
      <w:tr w:rsidR="00C54576" w:rsidRPr="00FA6539" w14:paraId="6D75CF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4E8CA0" w14:textId="7EC43F05" w:rsidR="00C54576" w:rsidRPr="00DA4EC2" w:rsidRDefault="00C54576" w:rsidP="00C54576">
            <w:pPr>
              <w:jc w:val="both"/>
              <w:rPr>
                <w:color w:val="000000"/>
                <w:szCs w:val="24"/>
              </w:rPr>
            </w:pPr>
            <w:r w:rsidRPr="00CD274B">
              <w:rPr>
                <w:color w:val="000000"/>
                <w:szCs w:val="24"/>
              </w:rPr>
              <w:t>Pagal paskolų sutartyse nustatytą palūkanų normą bankams ir Finansų ministerijai mokamos palūkanos. Priemonė yra tęsti</w:t>
            </w:r>
            <w:r w:rsidRPr="00CD274B">
              <w:rPr>
                <w:szCs w:val="24"/>
              </w:rPr>
              <w:t xml:space="preserve">nės veiklos, skirta įgyvendinti tęstinį uždavinį. </w:t>
            </w:r>
            <w:r w:rsidRPr="00CD274B">
              <w:rPr>
                <w:color w:val="000000"/>
                <w:szCs w:val="24"/>
              </w:rPr>
              <w:t xml:space="preserve">Priemonė įgyvendinama iš Savivaldybės biudžeto lėšų.        </w:t>
            </w:r>
          </w:p>
        </w:tc>
      </w:tr>
      <w:tr w:rsidR="00C54576" w:rsidRPr="00FA6539" w14:paraId="572FDC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BAC51D9" w14:textId="77777777" w:rsidR="00C54576" w:rsidRPr="00DA4EC2" w:rsidRDefault="00C54576" w:rsidP="00C54576">
            <w:pPr>
              <w:rPr>
                <w:b/>
                <w:bCs/>
                <w:color w:val="000000"/>
                <w:szCs w:val="24"/>
              </w:rPr>
            </w:pPr>
            <w:r w:rsidRPr="00DA4EC2">
              <w:rPr>
                <w:b/>
                <w:bCs/>
                <w:color w:val="000000"/>
                <w:szCs w:val="24"/>
              </w:rPr>
              <w:t>007-01-03-03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CCCC85F" w14:textId="02CD0655" w:rsidR="00C54576" w:rsidRPr="00DA4EC2" w:rsidRDefault="00C54576" w:rsidP="00C54576">
            <w:pPr>
              <w:rPr>
                <w:b/>
                <w:bCs/>
                <w:color w:val="000000"/>
                <w:szCs w:val="24"/>
              </w:rPr>
            </w:pPr>
            <w:r>
              <w:rPr>
                <w:b/>
                <w:bCs/>
                <w:color w:val="000000"/>
                <w:szCs w:val="24"/>
              </w:rPr>
              <w:t>INVEGA grąžintinos dotacijos</w:t>
            </w:r>
          </w:p>
        </w:tc>
      </w:tr>
      <w:tr w:rsidR="00C54576" w:rsidRPr="00425AB5" w14:paraId="22F78C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311BB" w14:textId="5545CEAE" w:rsidR="00C54576" w:rsidRPr="00CD274B" w:rsidRDefault="00C54576" w:rsidP="00C54576">
            <w:pPr>
              <w:jc w:val="both"/>
              <w:rPr>
                <w:color w:val="000000"/>
                <w:szCs w:val="24"/>
              </w:rPr>
            </w:pPr>
            <w:r w:rsidRPr="00CD274B">
              <w:rPr>
                <w:color w:val="000000"/>
                <w:szCs w:val="24"/>
              </w:rPr>
              <w:t>Dotacijos grąžinimas UAB „Investicijų ir verslo garantijos“ (INVEGA) valstybės įsteigtai finansų įstaigai.</w:t>
            </w:r>
          </w:p>
          <w:p w14:paraId="62383FE1" w14:textId="7216D16F"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8C181D" w14:paraId="075B53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DE099AB" w14:textId="77777777" w:rsidR="00C54576" w:rsidRPr="00DA4EC2" w:rsidRDefault="00C54576" w:rsidP="00C54576">
            <w:pPr>
              <w:rPr>
                <w:b/>
                <w:bCs/>
                <w:color w:val="000000"/>
                <w:szCs w:val="24"/>
              </w:rPr>
            </w:pPr>
            <w:r w:rsidRPr="00DA4EC2">
              <w:rPr>
                <w:b/>
                <w:bCs/>
                <w:color w:val="000000"/>
                <w:szCs w:val="24"/>
              </w:rPr>
              <w:t>007-01-04</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7C73F3C2" w14:textId="77777777" w:rsidR="00C54576" w:rsidRPr="00DA4EC2" w:rsidRDefault="00C54576" w:rsidP="00C54576">
            <w:pPr>
              <w:rPr>
                <w:b/>
                <w:bCs/>
                <w:color w:val="000000"/>
                <w:szCs w:val="24"/>
              </w:rPr>
            </w:pPr>
            <w:r w:rsidRPr="00DA4EC2">
              <w:rPr>
                <w:b/>
                <w:bCs/>
                <w:color w:val="000000"/>
                <w:szCs w:val="24"/>
              </w:rPr>
              <w:t>Didinti žemės ūkio šakos patrauklumą</w:t>
            </w:r>
          </w:p>
        </w:tc>
      </w:tr>
      <w:tr w:rsidR="00C54576" w:rsidRPr="00425AB5" w14:paraId="4B49E7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36906B" w14:textId="77777777" w:rsidR="00C54576" w:rsidRPr="00CD274B" w:rsidRDefault="00C54576" w:rsidP="00C54576">
            <w:pPr>
              <w:jc w:val="both"/>
              <w:rPr>
                <w:color w:val="000000"/>
                <w:szCs w:val="24"/>
              </w:rPr>
            </w:pPr>
            <w:r w:rsidRPr="00CD274B">
              <w:rPr>
                <w:color w:val="000000"/>
                <w:szCs w:val="24"/>
              </w:rPr>
              <w:t xml:space="preserve">Šis uždavinys skirtas įgyvendinti Plungės rajono savivaldybės Kaimo rėmimo programą, t. y. žemės ūkio veiklai plėtoti bei alternatyviam kaimo verslui </w:t>
            </w:r>
            <w:r w:rsidRPr="00A23D12">
              <w:rPr>
                <w:color w:val="000000"/>
                <w:szCs w:val="24"/>
              </w:rPr>
              <w:t>skatinti Plungės rajone. Uždavinys</w:t>
            </w:r>
            <w:r w:rsidRPr="00CD274B">
              <w:rPr>
                <w:color w:val="000000"/>
                <w:szCs w:val="24"/>
              </w:rPr>
              <w:t xml:space="preserve"> taip pat skirtas rūpintis kaimo žmonių gerove ir ūkine plėtra, siekiant sukurti konkurencingus ūkius. Siekiama modernizuoti žemės ūkio produkcijos gamybą ir perdirbimą, remti kooperacijos plėtrą, padėti subjektams įsisavinti Europos sąjungos  paramos lėšas, skatinti informacinių technologijų diegimą kaime.</w:t>
            </w:r>
          </w:p>
          <w:p w14:paraId="194F012F" w14:textId="77777777" w:rsidR="00C54576" w:rsidRPr="00CD274B" w:rsidRDefault="00C54576" w:rsidP="00C54576">
            <w:pPr>
              <w:jc w:val="both"/>
              <w:rPr>
                <w:color w:val="000000"/>
                <w:szCs w:val="24"/>
              </w:rPr>
            </w:pPr>
          </w:p>
          <w:p w14:paraId="5F0E867A" w14:textId="06ED3747" w:rsidR="00C54576" w:rsidRPr="00DA4EC2" w:rsidRDefault="00C54576" w:rsidP="00C54576">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1 priemonę, kuri skirta Savivaldybės tęstinei veiklai vykdyti.</w:t>
            </w:r>
            <w:r w:rsidRPr="00CD274B">
              <w:rPr>
                <w:color w:val="000000"/>
                <w:szCs w:val="24"/>
              </w:rPr>
              <w:t xml:space="preserve">                    </w:t>
            </w:r>
          </w:p>
        </w:tc>
      </w:tr>
      <w:tr w:rsidR="00C54576" w:rsidRPr="008C181D" w14:paraId="1A3F61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52BD91"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425AB5" w14:paraId="2D9B74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88A4D5" w14:textId="77777777" w:rsidR="00C54576" w:rsidRPr="00DA4EC2" w:rsidRDefault="00C54576" w:rsidP="00C54576">
            <w:pPr>
              <w:rPr>
                <w:b/>
                <w:bCs/>
                <w:color w:val="000000"/>
                <w:szCs w:val="24"/>
              </w:rPr>
            </w:pPr>
            <w:r w:rsidRPr="00DA4EC2">
              <w:rPr>
                <w:b/>
                <w:bCs/>
                <w:color w:val="000000"/>
                <w:szCs w:val="24"/>
              </w:rPr>
              <w:t>007-01-04-01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282EE1" w14:textId="77777777" w:rsidR="00C54576" w:rsidRPr="00DA4EC2" w:rsidRDefault="00C54576" w:rsidP="00C54576">
            <w:pPr>
              <w:rPr>
                <w:b/>
                <w:bCs/>
                <w:color w:val="000000"/>
                <w:szCs w:val="24"/>
              </w:rPr>
            </w:pPr>
            <w:r w:rsidRPr="00DA4EC2">
              <w:rPr>
                <w:b/>
                <w:bCs/>
                <w:color w:val="000000"/>
                <w:szCs w:val="24"/>
              </w:rPr>
              <w:t>Kaimo rėmimui</w:t>
            </w:r>
          </w:p>
        </w:tc>
      </w:tr>
      <w:tr w:rsidR="00C54576" w:rsidRPr="00425AB5" w14:paraId="56E653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2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9C022B" w14:textId="706D8290" w:rsidR="00C54576" w:rsidRPr="00CD274B" w:rsidRDefault="00C54576" w:rsidP="00C54576">
            <w:pPr>
              <w:jc w:val="both"/>
              <w:rPr>
                <w:color w:val="000000"/>
                <w:szCs w:val="24"/>
              </w:rPr>
            </w:pPr>
            <w:r w:rsidRPr="00CD274B">
              <w:rPr>
                <w:color w:val="000000"/>
                <w:szCs w:val="24"/>
              </w:rPr>
              <w:t xml:space="preserve">Priemone planuojama plėtoti rajono žemės ūkio veiklą, skatinti alternatyvius kaimo verslus, dalyvauti mugėse, parodose, konkursuose, žemdirbių šventėse ir kituose renginiuose, kuriuose pristatoma Plungės rajono savivaldybė. Priemone siekiama paskatinti gražiausiai besitvarkančių Savivaldybės seniūnijų ūkininkų, kaimo turizmo sodybas ir geriausius rajono metų ūkininkus, prisidėti prie žemės ūkio verslo ir mokomųjų kelionių organizavimo, kaimo bendruomenių veiklos programų vykdymo ir registruotų žemdirbiškų visuomeninių organizacijų rėmimo. </w:t>
            </w:r>
          </w:p>
          <w:p w14:paraId="6F0BE085" w14:textId="77777777" w:rsidR="00C54576" w:rsidRPr="00CD274B" w:rsidRDefault="00C54576" w:rsidP="00C54576">
            <w:pPr>
              <w:jc w:val="both"/>
              <w:rPr>
                <w:color w:val="000000"/>
                <w:szCs w:val="24"/>
              </w:rPr>
            </w:pPr>
          </w:p>
          <w:p w14:paraId="0E75C3D4" w14:textId="35B1314C"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711C7A" w14:paraId="29840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30DEAF" w14:textId="77777777" w:rsidR="00C54576" w:rsidRPr="00DA4EC2" w:rsidRDefault="00C54576" w:rsidP="00C54576">
            <w:pPr>
              <w:rPr>
                <w:b/>
                <w:bCs/>
                <w:color w:val="000000"/>
                <w:szCs w:val="24"/>
              </w:rPr>
            </w:pPr>
            <w:r w:rsidRPr="00DA4EC2">
              <w:rPr>
                <w:b/>
                <w:bCs/>
                <w:color w:val="000000"/>
                <w:szCs w:val="24"/>
              </w:rPr>
              <w:t>007-01-05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36DBCE3F" w14:textId="77777777" w:rsidR="00C54576" w:rsidRPr="00DA4EC2" w:rsidRDefault="00C54576" w:rsidP="00C54576">
            <w:pPr>
              <w:rPr>
                <w:b/>
                <w:bCs/>
                <w:color w:val="000000"/>
                <w:szCs w:val="24"/>
              </w:rPr>
            </w:pPr>
            <w:r w:rsidRPr="00DA4EC2">
              <w:rPr>
                <w:b/>
                <w:bCs/>
                <w:color w:val="000000"/>
                <w:szCs w:val="24"/>
              </w:rPr>
              <w:t>Efektyviai valdyti Savivaldybės turtą</w:t>
            </w:r>
          </w:p>
        </w:tc>
      </w:tr>
      <w:tr w:rsidR="00C54576" w:rsidRPr="000B2020" w14:paraId="12091C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D249E8" w14:textId="3436B63D" w:rsidR="00C54576" w:rsidRPr="00CD274B" w:rsidRDefault="00C54576" w:rsidP="00C54576">
            <w:pPr>
              <w:jc w:val="both"/>
              <w:rPr>
                <w:color w:val="000000"/>
                <w:szCs w:val="24"/>
              </w:rPr>
            </w:pPr>
            <w:r w:rsidRPr="00CD274B">
              <w:rPr>
                <w:color w:val="000000"/>
                <w:szCs w:val="24"/>
              </w:rPr>
              <w:t xml:space="preserve">Šis uždavinys siekia užtikrinti </w:t>
            </w:r>
            <w:r>
              <w:rPr>
                <w:color w:val="000000"/>
                <w:szCs w:val="24"/>
              </w:rPr>
              <w:t>S</w:t>
            </w:r>
            <w:r w:rsidRPr="00CD274B">
              <w:rPr>
                <w:color w:val="000000"/>
                <w:szCs w:val="24"/>
              </w:rPr>
              <w:t>avivaldybei nuosavybės teise priklausančio materialiojo nekilnojamojo turto – statinių teisinio statuso registraciją, jų valdymą, įsigijimą, privatizavimą, visuomenės interesų tenkinimą, administracinės naštos mažinimą.</w:t>
            </w:r>
          </w:p>
          <w:p w14:paraId="2969F976" w14:textId="77777777" w:rsidR="00C54576" w:rsidRPr="00CD274B" w:rsidRDefault="00C54576" w:rsidP="00C54576">
            <w:pPr>
              <w:jc w:val="both"/>
              <w:rPr>
                <w:color w:val="000000"/>
                <w:szCs w:val="24"/>
              </w:rPr>
            </w:pPr>
          </w:p>
          <w:p w14:paraId="563A34D1" w14:textId="31FA199A" w:rsidR="00C54576" w:rsidRPr="000B2020" w:rsidRDefault="00C54576" w:rsidP="00C54576">
            <w:pPr>
              <w:jc w:val="both"/>
              <w:rPr>
                <w:color w:val="000000"/>
                <w:szCs w:val="24"/>
              </w:rPr>
            </w:pPr>
            <w:r w:rsidRPr="00CD274B">
              <w:rPr>
                <w:color w:val="000000"/>
                <w:szCs w:val="24"/>
              </w:rPr>
              <w:t xml:space="preserve">Uždavinys yra </w:t>
            </w:r>
            <w:r w:rsidRPr="00CD274B">
              <w:rPr>
                <w:color w:val="000000"/>
                <w:szCs w:val="24"/>
                <w:u w:val="single"/>
              </w:rPr>
              <w:t xml:space="preserve">pažangos, </w:t>
            </w:r>
            <w:r w:rsidRPr="00CD274B">
              <w:rPr>
                <w:szCs w:val="24"/>
              </w:rPr>
              <w:t xml:space="preserve">nes atitinka </w:t>
            </w:r>
            <w:r w:rsidRPr="00CD274B">
              <w:rPr>
                <w:color w:val="000000"/>
                <w:szCs w:val="24"/>
              </w:rPr>
              <w:t xml:space="preserve">Plungės rajono SPP 1-o prioriteto 1.9 tikslo „Užtikrinti efektyvų savivaldybės turto valdymą“, 1.9.1 uždavinį „Optimizuoti savivaldybės nekilnojamojo turto apimtis“. Uždaviniu įgyvendinama 1 priemonė, kuri yra pažangos ir 1.6 tikslo „Skatinti draugiškų aplinkai transporto priemonių naudojimą“ 1.6.4 uždavinį „Pakeisti </w:t>
            </w:r>
            <w:r>
              <w:rPr>
                <w:color w:val="000000"/>
                <w:szCs w:val="24"/>
              </w:rPr>
              <w:t>S</w:t>
            </w:r>
            <w:r w:rsidRPr="00CD274B">
              <w:rPr>
                <w:color w:val="000000"/>
                <w:szCs w:val="24"/>
              </w:rPr>
              <w:t>avivaldybės administracijos ir jai pavaldžių įstaigų naudojamą transportą į netaršų transportą“.</w:t>
            </w:r>
          </w:p>
        </w:tc>
      </w:tr>
      <w:tr w:rsidR="00C54576" w:rsidRPr="000B2020" w14:paraId="487A4B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8BCE69" w14:textId="77777777" w:rsidR="00C54576" w:rsidRPr="000B2020" w:rsidRDefault="00C54576" w:rsidP="00C54576">
            <w:pPr>
              <w:rPr>
                <w:b/>
                <w:bCs/>
                <w:color w:val="000000"/>
                <w:szCs w:val="24"/>
              </w:rPr>
            </w:pPr>
            <w:r w:rsidRPr="000B2020">
              <w:rPr>
                <w:b/>
                <w:bCs/>
                <w:color w:val="000000"/>
                <w:szCs w:val="24"/>
              </w:rPr>
              <w:t>Šiam uždaviniui įgyvendinti bus taikomos šios priemonės:</w:t>
            </w:r>
          </w:p>
        </w:tc>
      </w:tr>
      <w:tr w:rsidR="00C54576" w:rsidRPr="000B2020" w14:paraId="284D58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16B3AC18" w14:textId="77777777" w:rsidR="00C54576" w:rsidRPr="000B2020" w:rsidRDefault="00C54576" w:rsidP="00C54576">
            <w:pPr>
              <w:rPr>
                <w:b/>
                <w:bCs/>
                <w:color w:val="000000"/>
                <w:szCs w:val="24"/>
              </w:rPr>
            </w:pPr>
            <w:r w:rsidRPr="000B2020">
              <w:rPr>
                <w:b/>
                <w:bCs/>
                <w:color w:val="000000"/>
                <w:szCs w:val="24"/>
              </w:rPr>
              <w:t>007-01-05-01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5DDC7F9" w14:textId="77777777" w:rsidR="00C54576" w:rsidRPr="000B2020" w:rsidRDefault="00C54576" w:rsidP="00C54576">
            <w:pPr>
              <w:rPr>
                <w:b/>
                <w:bCs/>
                <w:color w:val="000000"/>
                <w:szCs w:val="24"/>
              </w:rPr>
            </w:pPr>
            <w:r w:rsidRPr="000B2020">
              <w:rPr>
                <w:b/>
                <w:bCs/>
                <w:color w:val="000000"/>
                <w:szCs w:val="24"/>
              </w:rPr>
              <w:t>Savivaldybės turto valdymas</w:t>
            </w:r>
          </w:p>
        </w:tc>
      </w:tr>
      <w:tr w:rsidR="00C54576" w:rsidRPr="00425AB5" w14:paraId="157C3A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F00EB5" w14:textId="62B501CF" w:rsidR="00C54576" w:rsidRPr="00CD274B" w:rsidRDefault="00C54576" w:rsidP="00C54576">
            <w:pPr>
              <w:jc w:val="both"/>
              <w:rPr>
                <w:color w:val="000000"/>
                <w:szCs w:val="24"/>
              </w:rPr>
            </w:pPr>
            <w:r w:rsidRPr="00CD274B">
              <w:rPr>
                <w:color w:val="000000"/>
                <w:szCs w:val="24"/>
              </w:rPr>
              <w:t xml:space="preserve">Siekiant visuomeninės naudos, būtina efektyviai ir racionaliai valdyti Savivaldybės turtą, t. y. nenaudojamą turtą parduoti, arba pakeitus paskirtį, pritaikyti savivaldybės funkcijoms vykdyti; teismo sprendimais perimti bešeimininkį turtą; vadovaujantis viešosios teisės principu, sandorius dėl </w:t>
            </w:r>
            <w:r>
              <w:rPr>
                <w:color w:val="000000"/>
                <w:szCs w:val="24"/>
              </w:rPr>
              <w:t>S</w:t>
            </w:r>
            <w:r w:rsidRPr="00CD274B">
              <w:rPr>
                <w:color w:val="000000"/>
                <w:szCs w:val="24"/>
              </w:rPr>
              <w:t xml:space="preserve">avivaldybės turto sudaryti teisės aktų nustatyta tvarka. Papildomai įsigyjamas elektromobilis Savivaldybės administracijai. </w:t>
            </w:r>
          </w:p>
          <w:p w14:paraId="1470EB55" w14:textId="77777777" w:rsidR="00C54576" w:rsidRPr="00CD274B" w:rsidRDefault="00C54576" w:rsidP="00C54576">
            <w:pPr>
              <w:jc w:val="both"/>
              <w:rPr>
                <w:color w:val="000000"/>
                <w:szCs w:val="24"/>
              </w:rPr>
            </w:pPr>
          </w:p>
          <w:p w14:paraId="614E5769" w14:textId="3AAE3EE4" w:rsidR="00C54576" w:rsidRPr="00DA4EC2" w:rsidRDefault="00C54576" w:rsidP="00C54576">
            <w:pPr>
              <w:jc w:val="both"/>
              <w:rPr>
                <w:color w:val="000000"/>
                <w:szCs w:val="24"/>
              </w:rPr>
            </w:pPr>
            <w:r w:rsidRPr="00CD274B">
              <w:rPr>
                <w:color w:val="000000"/>
                <w:szCs w:val="24"/>
              </w:rPr>
              <w:t xml:space="preserve">Priemonė yra pažangos ir skirta įgyvendinti pažangos uždavinį (-o prioriteto 1.9 tikslo „Užtikrinti efektyvų </w:t>
            </w:r>
            <w:r>
              <w:rPr>
                <w:color w:val="000000"/>
                <w:szCs w:val="24"/>
              </w:rPr>
              <w:t>S</w:t>
            </w:r>
            <w:r w:rsidRPr="00CD274B">
              <w:rPr>
                <w:color w:val="000000"/>
                <w:szCs w:val="24"/>
              </w:rPr>
              <w:t xml:space="preserve">avivaldybės turto valdymą“, 1.9.1 uždavinį „Optimizuoti </w:t>
            </w:r>
            <w:r>
              <w:rPr>
                <w:color w:val="000000"/>
                <w:szCs w:val="24"/>
              </w:rPr>
              <w:t>S</w:t>
            </w:r>
            <w:r w:rsidRPr="00CD274B">
              <w:rPr>
                <w:color w:val="000000"/>
                <w:szCs w:val="24"/>
              </w:rPr>
              <w:t xml:space="preserve">avivaldybės nekilnojamojo turto </w:t>
            </w:r>
            <w:r w:rsidRPr="00CD274B">
              <w:rPr>
                <w:color w:val="000000"/>
                <w:szCs w:val="24"/>
              </w:rPr>
              <w:lastRenderedPageBreak/>
              <w:t xml:space="preserve">apimtis“. Uždaviniu įgyvendinama 1 priemonė, kuri yra pažangos ir 1.6 tikslo „Skatinti draugiškų aplinkai transporto priemonių naudojimą“ 1.6.4 uždavinį „Pakeisti </w:t>
            </w:r>
            <w:r>
              <w:rPr>
                <w:color w:val="000000"/>
                <w:szCs w:val="24"/>
              </w:rPr>
              <w:t>S</w:t>
            </w:r>
            <w:r w:rsidRPr="00CD274B">
              <w:rPr>
                <w:color w:val="000000"/>
                <w:szCs w:val="24"/>
              </w:rPr>
              <w:t>avivaldybės administracijos ir jai pavaldžių įstaigų naudojamą transportą į netaršų transportą“). Priemonė įgyvendinama iš Savivaldybės biudžeto lėšų.</w:t>
            </w:r>
          </w:p>
        </w:tc>
      </w:tr>
      <w:tr w:rsidR="00C54576" w:rsidRPr="001C6B90" w14:paraId="1DBB2A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9DFF4AA" w14:textId="77777777" w:rsidR="00C54576" w:rsidRPr="00DA4EC2" w:rsidRDefault="00C54576" w:rsidP="00C54576">
            <w:pPr>
              <w:jc w:val="center"/>
              <w:rPr>
                <w:b/>
                <w:bCs/>
                <w:color w:val="000000"/>
                <w:szCs w:val="24"/>
              </w:rPr>
            </w:pPr>
            <w:r w:rsidRPr="00DA4EC2">
              <w:rPr>
                <w:b/>
                <w:bCs/>
                <w:color w:val="000000"/>
                <w:szCs w:val="24"/>
              </w:rPr>
              <w:lastRenderedPageBreak/>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FBA00BC" w14:textId="77777777" w:rsidR="00C54576" w:rsidRPr="00DA4EC2" w:rsidRDefault="00C54576" w:rsidP="00C54576">
            <w:pPr>
              <w:jc w:val="center"/>
              <w:rPr>
                <w:b/>
                <w:bCs/>
                <w:color w:val="000000"/>
                <w:szCs w:val="24"/>
              </w:rPr>
            </w:pPr>
            <w:r w:rsidRPr="00DA4EC2">
              <w:rPr>
                <w:b/>
                <w:bCs/>
                <w:color w:val="000000"/>
                <w:szCs w:val="24"/>
              </w:rPr>
              <w:t>Programos tikslo pavadinimas</w:t>
            </w:r>
          </w:p>
        </w:tc>
      </w:tr>
      <w:tr w:rsidR="00C54576" w:rsidRPr="00425AB5" w14:paraId="7A0CA49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9"/>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0595FAA" w14:textId="77777777" w:rsidR="00C54576" w:rsidRPr="00DA4EC2" w:rsidRDefault="00C54576" w:rsidP="00C54576">
            <w:pPr>
              <w:rPr>
                <w:b/>
                <w:bCs/>
                <w:color w:val="000000"/>
                <w:szCs w:val="24"/>
              </w:rPr>
            </w:pPr>
            <w:r w:rsidRPr="00DA4EC2">
              <w:rPr>
                <w:b/>
                <w:bCs/>
                <w:color w:val="000000"/>
                <w:szCs w:val="24"/>
              </w:rPr>
              <w:t xml:space="preserve">007-02  </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FB7D253" w14:textId="77777777" w:rsidR="00C54576" w:rsidRPr="00DA4EC2" w:rsidRDefault="00C54576" w:rsidP="00C54576">
            <w:pPr>
              <w:rPr>
                <w:b/>
                <w:bCs/>
                <w:color w:val="000000"/>
                <w:szCs w:val="24"/>
              </w:rPr>
            </w:pPr>
            <w:r w:rsidRPr="00DA4EC2">
              <w:rPr>
                <w:b/>
                <w:bCs/>
                <w:color w:val="000000"/>
                <w:szCs w:val="24"/>
              </w:rPr>
              <w:t>Gerinti Savivaldybės valdymo ir veiklos efektyvumą</w:t>
            </w:r>
          </w:p>
        </w:tc>
      </w:tr>
      <w:tr w:rsidR="00C54576" w:rsidRPr="00425AB5" w14:paraId="53F1D1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04F7EB" w14:textId="49AF8400" w:rsidR="00C54576" w:rsidRPr="00CD274B" w:rsidRDefault="00C54576" w:rsidP="00C54576">
            <w:pPr>
              <w:jc w:val="both"/>
              <w:rPr>
                <w:color w:val="000000"/>
                <w:szCs w:val="24"/>
              </w:rPr>
            </w:pPr>
            <w:r w:rsidRPr="00CD274B">
              <w:rPr>
                <w:color w:val="000000"/>
                <w:szCs w:val="24"/>
              </w:rPr>
              <w:t xml:space="preserve">Siekiant užsibrėžto tikslo numatoma mažinti administracinę naštą, siekiant taupyti piliečių, verslo subjektų ir valstybės finansinius, materialinius ir nematerialinius išteklius, užtikrinti administracinės naštos viešinimą ir stebėseną; įgyvendinti moterų ir vyrų lygių galimybių principą </w:t>
            </w:r>
            <w:r>
              <w:rPr>
                <w:color w:val="000000"/>
                <w:szCs w:val="24"/>
              </w:rPr>
              <w:t>S</w:t>
            </w:r>
            <w:r w:rsidRPr="00CD274B">
              <w:rPr>
                <w:color w:val="000000"/>
                <w:szCs w:val="24"/>
              </w:rPr>
              <w:t xml:space="preserve">avivaldybėje kompetencijos srityse, priimant sprendimus, rengiant teisės aktų projektus ir priimant teisės aktus, tvirtinant programas ir priemones, bei stiprinti korupcijos prevenciją. </w:t>
            </w:r>
          </w:p>
          <w:p w14:paraId="63A7B608" w14:textId="77777777" w:rsidR="00C54576" w:rsidRPr="00CD274B" w:rsidRDefault="00C54576" w:rsidP="00C54576">
            <w:pPr>
              <w:jc w:val="both"/>
              <w:rPr>
                <w:color w:val="000000"/>
                <w:szCs w:val="24"/>
              </w:rPr>
            </w:pPr>
          </w:p>
          <w:p w14:paraId="38DB6656" w14:textId="33FF2B92" w:rsidR="00C54576" w:rsidRPr="00DA4EC2" w:rsidRDefault="00C54576" w:rsidP="00C54576">
            <w:pPr>
              <w:jc w:val="both"/>
              <w:rPr>
                <w:color w:val="000000"/>
                <w:szCs w:val="24"/>
              </w:rPr>
            </w:pPr>
            <w:r w:rsidRPr="00CD274B">
              <w:rPr>
                <w:szCs w:val="24"/>
              </w:rPr>
              <w:t>Programos t</w:t>
            </w:r>
            <w:r w:rsidRPr="00CD274B">
              <w:rPr>
                <w:rFonts w:eastAsia="Calibri"/>
                <w:szCs w:val="24"/>
              </w:rPr>
              <w:t>ikslu numatoma įgyvendinti 1 uždavinį, kuris skirtas Savivaldybės tęstinei veiklai vykdyti.</w:t>
            </w:r>
          </w:p>
        </w:tc>
      </w:tr>
      <w:tr w:rsidR="00C54576" w:rsidRPr="004B1739" w14:paraId="254798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EEABF3" w14:textId="77777777" w:rsidR="00C54576" w:rsidRPr="00DA4EC2" w:rsidRDefault="00C54576" w:rsidP="00C54576">
            <w:pPr>
              <w:rPr>
                <w:b/>
                <w:bCs/>
                <w:color w:val="000000"/>
                <w:szCs w:val="24"/>
              </w:rPr>
            </w:pPr>
            <w:r w:rsidRPr="00DA4EC2">
              <w:rPr>
                <w:b/>
                <w:bCs/>
                <w:color w:val="000000"/>
                <w:szCs w:val="24"/>
              </w:rPr>
              <w:t>Siekiant šio tikslo yra įgyvendinami šie uždaviniai:</w:t>
            </w:r>
          </w:p>
        </w:tc>
      </w:tr>
      <w:tr w:rsidR="00C54576" w:rsidRPr="00425AB5" w14:paraId="10D9B5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B6AB4E" w14:textId="77777777" w:rsidR="00C54576" w:rsidRPr="00DA4EC2" w:rsidRDefault="00C54576" w:rsidP="00C54576">
            <w:pPr>
              <w:rPr>
                <w:b/>
                <w:bCs/>
                <w:color w:val="000000"/>
                <w:szCs w:val="24"/>
              </w:rPr>
            </w:pPr>
            <w:r w:rsidRPr="00DA4EC2">
              <w:rPr>
                <w:b/>
                <w:bCs/>
                <w:color w:val="000000"/>
                <w:szCs w:val="24"/>
              </w:rPr>
              <w:t>007-02-01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68D6BB3B" w14:textId="495379C8" w:rsidR="00C54576" w:rsidRPr="00DA4EC2" w:rsidRDefault="00C54576" w:rsidP="00C54576">
            <w:pPr>
              <w:jc w:val="both"/>
              <w:rPr>
                <w:b/>
                <w:bCs/>
                <w:color w:val="000000"/>
                <w:szCs w:val="24"/>
              </w:rPr>
            </w:pPr>
            <w:r w:rsidRPr="00DA4EC2">
              <w:rPr>
                <w:b/>
                <w:bCs/>
                <w:color w:val="000000"/>
                <w:szCs w:val="24"/>
              </w:rPr>
              <w:t>Užtikrinti</w:t>
            </w:r>
            <w:r>
              <w:rPr>
                <w:b/>
                <w:bCs/>
                <w:color w:val="000000"/>
                <w:szCs w:val="24"/>
              </w:rPr>
              <w:t xml:space="preserve"> lyčių lygybės, </w:t>
            </w:r>
            <w:r w:rsidRPr="00DA4EC2">
              <w:rPr>
                <w:b/>
                <w:bCs/>
                <w:color w:val="000000"/>
                <w:szCs w:val="24"/>
              </w:rPr>
              <w:t xml:space="preserve">lygių galimybių </w:t>
            </w:r>
            <w:r>
              <w:rPr>
                <w:b/>
                <w:bCs/>
                <w:color w:val="000000"/>
                <w:szCs w:val="24"/>
              </w:rPr>
              <w:t xml:space="preserve">ir </w:t>
            </w:r>
            <w:r w:rsidRPr="00DA4EC2">
              <w:rPr>
                <w:b/>
                <w:bCs/>
                <w:color w:val="000000"/>
                <w:szCs w:val="24"/>
              </w:rPr>
              <w:t>korupcijos prevencijos stiprinimo vykdymą</w:t>
            </w:r>
          </w:p>
        </w:tc>
      </w:tr>
      <w:tr w:rsidR="00C54576" w:rsidRPr="00425AB5" w14:paraId="222E9C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8A699" w14:textId="77777777" w:rsidR="00C54576" w:rsidRPr="00CD274B" w:rsidRDefault="00C54576" w:rsidP="00C54576">
            <w:pPr>
              <w:jc w:val="both"/>
              <w:rPr>
                <w:szCs w:val="24"/>
              </w:rPr>
            </w:pPr>
            <w:r w:rsidRPr="00CD274B">
              <w:rPr>
                <w:color w:val="000000"/>
                <w:szCs w:val="24"/>
              </w:rPr>
              <w:t xml:space="preserve">Įgyvendinant uždavinį, siekiama ugdyti visuomenės pagarbą įvairovei, žmogaus teisių suvokimą ir nepakantumą diskriminacijai dėl lyties, etninės kilmės, religijos, negalios, amžiaus, lytinės orientacijos. </w:t>
            </w:r>
            <w:r w:rsidRPr="00CD274B">
              <w:rPr>
                <w:szCs w:val="24"/>
              </w:rPr>
              <w:t>Įgyvendinamu uždaviniu vykdomas s</w:t>
            </w:r>
            <w:r w:rsidRPr="00CD274B">
              <w:rPr>
                <w:szCs w:val="24"/>
                <w:lang w:eastAsia="lt-LT"/>
              </w:rPr>
              <w:t xml:space="preserve">avarankiškų įstaigų už korupcijai atsparios aplinkos kūrimą atsakingų padalinių steigimas, už korupcijai atsparios aplinkos kūrimą atsakingų asmenų paskyrimas. </w:t>
            </w:r>
          </w:p>
          <w:p w14:paraId="0C3C0E3B" w14:textId="77777777" w:rsidR="00C54576" w:rsidRPr="00CD274B" w:rsidRDefault="00C54576" w:rsidP="00C54576">
            <w:pPr>
              <w:jc w:val="both"/>
              <w:rPr>
                <w:color w:val="000000"/>
                <w:szCs w:val="24"/>
              </w:rPr>
            </w:pPr>
          </w:p>
          <w:p w14:paraId="4730475D" w14:textId="76FAAE52" w:rsidR="00C54576" w:rsidRPr="00DA4EC2" w:rsidRDefault="00C54576" w:rsidP="00C54576">
            <w:pPr>
              <w:jc w:val="both"/>
              <w:rPr>
                <w:color w:val="000000"/>
                <w:szCs w:val="24"/>
                <w:highlight w:val="yellow"/>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3 priemones, skirtas Savivaldybės tęstinei veiklai vykdyti.</w:t>
            </w:r>
            <w:r w:rsidRPr="00CD274B">
              <w:rPr>
                <w:color w:val="000000"/>
                <w:szCs w:val="24"/>
              </w:rPr>
              <w:t xml:space="preserve">                    </w:t>
            </w:r>
          </w:p>
        </w:tc>
      </w:tr>
      <w:tr w:rsidR="00C54576" w:rsidRPr="008A0091" w14:paraId="2702BB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2802DD"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8A0091" w14:paraId="1299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EE27714" w14:textId="77777777" w:rsidR="00C54576" w:rsidRPr="00DA4EC2" w:rsidRDefault="00C54576" w:rsidP="00C54576">
            <w:pPr>
              <w:rPr>
                <w:b/>
                <w:bCs/>
                <w:color w:val="000000"/>
                <w:szCs w:val="24"/>
              </w:rPr>
            </w:pPr>
            <w:r w:rsidRPr="00DA4EC2">
              <w:rPr>
                <w:b/>
                <w:bCs/>
                <w:color w:val="000000"/>
                <w:szCs w:val="24"/>
              </w:rPr>
              <w:t>07-02-01-01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0FF0618" w14:textId="77777777" w:rsidR="00C54576" w:rsidRPr="00E87FB1" w:rsidRDefault="00C54576" w:rsidP="00C54576">
            <w:pPr>
              <w:rPr>
                <w:b/>
                <w:bCs/>
                <w:szCs w:val="24"/>
              </w:rPr>
            </w:pPr>
            <w:r w:rsidRPr="00E87FB1">
              <w:rPr>
                <w:b/>
                <w:bCs/>
                <w:szCs w:val="24"/>
              </w:rPr>
              <w:t>Lyčių lygybės užtikrinimas</w:t>
            </w:r>
          </w:p>
        </w:tc>
      </w:tr>
      <w:tr w:rsidR="00C54576" w:rsidRPr="008A0091" w14:paraId="52F091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9212B" w14:textId="6D67BF4D" w:rsidR="00C54576" w:rsidRPr="00CD274B" w:rsidRDefault="00C54576" w:rsidP="00C54576">
            <w:pPr>
              <w:jc w:val="both"/>
              <w:rPr>
                <w:color w:val="000000"/>
                <w:szCs w:val="24"/>
              </w:rPr>
            </w:pPr>
            <w:r w:rsidRPr="00CD274B">
              <w:rPr>
                <w:color w:val="000000"/>
                <w:szCs w:val="24"/>
              </w:rPr>
              <w:t xml:space="preserve">Įgyvendinama priemone užtikrinamas lyčių lygybės prevencijos vykdymas Plungės rajono savivaldybėje. Pagrindinis lyčių lygybės tikslas – padėti užtikrinti lygias galimybes visiems esamiems ir būsimiems </w:t>
            </w:r>
            <w:r>
              <w:rPr>
                <w:color w:val="000000"/>
                <w:szCs w:val="24"/>
              </w:rPr>
              <w:t>A</w:t>
            </w:r>
            <w:r w:rsidRPr="00CD274B">
              <w:rPr>
                <w:color w:val="000000"/>
                <w:szCs w:val="24"/>
              </w:rPr>
              <w:t>dministracijos darbuotojams, nepaisant jų lyties, bei sistemingai spręsti su lyčių skirtumais susijusias problemas.</w:t>
            </w:r>
          </w:p>
          <w:p w14:paraId="483A4204" w14:textId="77777777" w:rsidR="00C54576" w:rsidRPr="00CD274B" w:rsidRDefault="00C54576" w:rsidP="00C54576">
            <w:pPr>
              <w:jc w:val="both"/>
              <w:rPr>
                <w:color w:val="000000"/>
                <w:szCs w:val="24"/>
              </w:rPr>
            </w:pPr>
          </w:p>
          <w:p w14:paraId="7E0373A8" w14:textId="77777777" w:rsidR="00C54576" w:rsidRPr="00CD274B" w:rsidRDefault="00C54576" w:rsidP="00C54576">
            <w:pPr>
              <w:jc w:val="both"/>
              <w:rPr>
                <w:color w:val="000000"/>
                <w:szCs w:val="24"/>
              </w:rPr>
            </w:pPr>
            <w:r w:rsidRPr="00CD274B">
              <w:rPr>
                <w:color w:val="000000"/>
                <w:szCs w:val="24"/>
              </w:rPr>
              <w:t xml:space="preserve">Tai yra nefinansinė priemonė, skirta </w:t>
            </w:r>
            <w:r w:rsidRPr="00CD274B">
              <w:rPr>
                <w:szCs w:val="24"/>
              </w:rPr>
              <w:t>įgyvendinti tęstinį uždavinį.</w:t>
            </w:r>
          </w:p>
          <w:p w14:paraId="7EEC867E" w14:textId="77777777" w:rsidR="00C54576" w:rsidRPr="00DA4EC2" w:rsidRDefault="00C54576" w:rsidP="00C54576">
            <w:pPr>
              <w:jc w:val="both"/>
              <w:rPr>
                <w:color w:val="000000"/>
                <w:szCs w:val="24"/>
              </w:rPr>
            </w:pPr>
          </w:p>
        </w:tc>
      </w:tr>
      <w:tr w:rsidR="00C54576" w:rsidRPr="008A0091" w14:paraId="7E02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21DD826" w14:textId="77777777" w:rsidR="00C54576" w:rsidRPr="00DA4EC2" w:rsidRDefault="00C54576" w:rsidP="00C54576">
            <w:pPr>
              <w:rPr>
                <w:b/>
                <w:bCs/>
                <w:color w:val="000000"/>
                <w:szCs w:val="24"/>
              </w:rPr>
            </w:pPr>
            <w:r w:rsidRPr="00DA4EC2">
              <w:rPr>
                <w:b/>
                <w:bCs/>
                <w:color w:val="000000"/>
                <w:szCs w:val="24"/>
              </w:rPr>
              <w:t>07-02-01-02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FA14F3" w14:textId="77777777" w:rsidR="00C54576" w:rsidRPr="00DA4EC2" w:rsidRDefault="00C54576" w:rsidP="00C54576">
            <w:pPr>
              <w:rPr>
                <w:b/>
                <w:bCs/>
                <w:color w:val="000000"/>
                <w:szCs w:val="24"/>
              </w:rPr>
            </w:pPr>
            <w:r w:rsidRPr="00DA4EC2">
              <w:rPr>
                <w:b/>
                <w:bCs/>
                <w:color w:val="000000"/>
                <w:szCs w:val="24"/>
              </w:rPr>
              <w:t>Savivaldybės lygių galimybių užtikrinimo priemonių vykdymo planas</w:t>
            </w:r>
          </w:p>
        </w:tc>
      </w:tr>
      <w:tr w:rsidR="00C54576" w:rsidRPr="00425AB5" w14:paraId="4ABF48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10"/>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C0B7E6D" w14:textId="77777777" w:rsidR="00C54576" w:rsidRPr="00CD274B" w:rsidRDefault="00C54576" w:rsidP="00C54576">
            <w:pPr>
              <w:jc w:val="both"/>
              <w:rPr>
                <w:color w:val="000000"/>
                <w:szCs w:val="24"/>
              </w:rPr>
            </w:pPr>
            <w:r w:rsidRPr="00CD274B">
              <w:rPr>
                <w:color w:val="000000"/>
                <w:szCs w:val="24"/>
              </w:rPr>
              <w:t xml:space="preserve">Įgyvendinant šią priemonę, siekiama užtikrinti žmogaus lygias galimybes. Lygios galimybės yra viena svarbiausių šiuolaikinės visuomenės vertybių ir principų. Lietuvos Respublikos Konstitucijoje, daugelyje Lietuvos Respublikos įstatymų, reglamentuojančių įvairius visuomeninius santykius, yra įtvirtintas konstitucinis visų asmenų lygybės prieš įstatymą principas. Kiekvienas visuomenės narys, nepriklausomai nuo jo lyties, rasės, tautybės, kalbos, kilmės, socialinės padėties, tikėjimo, įsitikinimų ar pažiūrų, amžiaus, lytinės orientacijos, negalios, etninės priklausomybės ir religijos, turi turėti vienodas galimybes siekti išsimokslinimo, karjeros, tobulintis, veikti visose politinės ir visuomeninės veiklos srityse. </w:t>
            </w:r>
          </w:p>
          <w:p w14:paraId="0FFE1CDA" w14:textId="77777777" w:rsidR="00C54576" w:rsidRPr="00CD274B" w:rsidRDefault="00C54576" w:rsidP="00C54576">
            <w:pPr>
              <w:jc w:val="both"/>
              <w:rPr>
                <w:color w:val="000000"/>
                <w:szCs w:val="24"/>
              </w:rPr>
            </w:pPr>
          </w:p>
          <w:p w14:paraId="400CEBCF" w14:textId="22A59769" w:rsidR="00C54576" w:rsidRPr="00DA4EC2" w:rsidRDefault="00C54576" w:rsidP="00C54576">
            <w:pPr>
              <w:jc w:val="both"/>
              <w:rPr>
                <w:color w:val="000000"/>
                <w:szCs w:val="24"/>
              </w:rPr>
            </w:pPr>
            <w:r w:rsidRPr="00CD274B">
              <w:rPr>
                <w:color w:val="000000"/>
                <w:szCs w:val="24"/>
              </w:rPr>
              <w:t xml:space="preserve">Tai yra nefinansinė priemonė, skirta </w:t>
            </w:r>
            <w:r w:rsidRPr="00CD274B">
              <w:rPr>
                <w:szCs w:val="24"/>
              </w:rPr>
              <w:t>įgyvendinti tęstinį uždavinį.</w:t>
            </w:r>
          </w:p>
        </w:tc>
      </w:tr>
      <w:tr w:rsidR="00C54576" w:rsidRPr="001423DC" w14:paraId="3024FF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75F846D" w14:textId="77777777" w:rsidR="00C54576" w:rsidRPr="001423DC" w:rsidRDefault="00C54576" w:rsidP="00C54576">
            <w:pPr>
              <w:rPr>
                <w:b/>
                <w:bCs/>
                <w:szCs w:val="24"/>
              </w:rPr>
            </w:pPr>
            <w:r w:rsidRPr="001423DC">
              <w:rPr>
                <w:b/>
                <w:bCs/>
                <w:szCs w:val="24"/>
              </w:rPr>
              <w:t>07-02-01-03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66808C4" w14:textId="77777777" w:rsidR="00C54576" w:rsidRPr="001423DC" w:rsidRDefault="00C54576" w:rsidP="00C54576">
            <w:pPr>
              <w:rPr>
                <w:b/>
                <w:bCs/>
                <w:szCs w:val="24"/>
              </w:rPr>
            </w:pPr>
            <w:r w:rsidRPr="001423DC">
              <w:rPr>
                <w:b/>
                <w:bCs/>
                <w:szCs w:val="24"/>
              </w:rPr>
              <w:t>Antikorupcinio sąmoningumo didinimas</w:t>
            </w:r>
          </w:p>
        </w:tc>
      </w:tr>
      <w:tr w:rsidR="00C54576" w:rsidRPr="00456510" w14:paraId="6DB5F8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DF1E03E" w14:textId="77777777" w:rsidR="00C54576" w:rsidRPr="0048435F" w:rsidRDefault="00C54576" w:rsidP="00C54576">
            <w:pPr>
              <w:jc w:val="both"/>
              <w:rPr>
                <w:rFonts w:eastAsia="Calibri"/>
                <w:bCs/>
                <w:szCs w:val="24"/>
                <w:lang w:eastAsia="lt-LT"/>
              </w:rPr>
            </w:pPr>
            <w:r w:rsidRPr="00907AD0">
              <w:rPr>
                <w:rFonts w:eastAsia="Calibri"/>
                <w:bCs/>
                <w:szCs w:val="24"/>
                <w:lang w:eastAsia="lt-LT"/>
              </w:rPr>
              <w:t xml:space="preserve">Įgyvendinama priemone bus organizuojamos veiklos skatinti antikorupcinį sąmoningumą Plungės rajono savivaldybėje. Priemone kartu bus įgyvendinamas ir informacijos viešinimas visuomenei (internetiniame puslapyje). Priemone organizuojami kasmetinis Tarptautinės antikorupcijos dienos konkursas švietimo įstaigoms (1 kartą metuose), konkursas „Skaidriausia įstaiga“ (gal būti tiek privataus sektoriaus, tiek viešojo sektoriaus, tiek biudžetinė įstaiga 1 kartą metuose). Atsižvelgiant į </w:t>
            </w:r>
            <w:r w:rsidRPr="00907AD0">
              <w:rPr>
                <w:rFonts w:eastAsia="Calibri"/>
                <w:bCs/>
                <w:szCs w:val="24"/>
                <w:lang w:eastAsia="lt-LT"/>
              </w:rPr>
              <w:lastRenderedPageBreak/>
              <w:t>lėšų kiekį, gali būti organizuojami mokymai administracijos darbuotojams.</w:t>
            </w:r>
            <w:r w:rsidRPr="0048435F">
              <w:rPr>
                <w:rFonts w:eastAsia="Calibri"/>
                <w:bCs/>
                <w:szCs w:val="24"/>
                <w:lang w:eastAsia="lt-LT"/>
              </w:rPr>
              <w:t xml:space="preserve"> </w:t>
            </w:r>
          </w:p>
          <w:p w14:paraId="1164D490" w14:textId="77777777" w:rsidR="00C54576" w:rsidRPr="001423DC" w:rsidRDefault="00C54576" w:rsidP="00C54576">
            <w:pPr>
              <w:jc w:val="both"/>
              <w:rPr>
                <w:color w:val="000000"/>
                <w:szCs w:val="24"/>
              </w:rPr>
            </w:pPr>
          </w:p>
          <w:p w14:paraId="3FEFCDC6" w14:textId="1CA4CB3C" w:rsidR="00C54576" w:rsidRPr="00456510" w:rsidRDefault="00C54576" w:rsidP="00C54576">
            <w:pPr>
              <w:jc w:val="both"/>
              <w:rPr>
                <w:rFonts w:eastAsia="Calibri"/>
                <w:bCs/>
                <w:szCs w:val="24"/>
                <w:lang w:eastAsia="lt-LT"/>
              </w:rPr>
            </w:pPr>
            <w:r w:rsidRPr="001423DC">
              <w:rPr>
                <w:color w:val="000000"/>
                <w:szCs w:val="24"/>
              </w:rPr>
              <w:t>Priemonė yra tęsti</w:t>
            </w:r>
            <w:r w:rsidRPr="001423DC">
              <w:rPr>
                <w:szCs w:val="24"/>
              </w:rPr>
              <w:t>nės veiklos, skirta įgyvendinti tęstinį uždavinį. Priemonė įgyvendinama iš Savivaldybės biudžeto lėšų.</w:t>
            </w:r>
          </w:p>
        </w:tc>
      </w:tr>
      <w:tr w:rsidR="00C54576" w:rsidRPr="006377F4" w14:paraId="1B55F9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91E52A8" w14:textId="77777777" w:rsidR="00C54576" w:rsidRPr="00DA4EC2" w:rsidRDefault="00C54576" w:rsidP="00C54576">
            <w:pPr>
              <w:rPr>
                <w:b/>
                <w:bCs/>
                <w:szCs w:val="24"/>
              </w:rPr>
            </w:pPr>
            <w:r w:rsidRPr="00DA4EC2">
              <w:rPr>
                <w:b/>
                <w:bCs/>
                <w:szCs w:val="24"/>
              </w:rPr>
              <w:lastRenderedPageBreak/>
              <w:t>Nefinansinės priemonės, įgyvendinamos Programa</w:t>
            </w:r>
          </w:p>
        </w:tc>
      </w:tr>
      <w:tr w:rsidR="00C54576" w:rsidRPr="006377F4" w14:paraId="75556B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C4B06EC" w14:textId="77777777" w:rsidR="00C54576" w:rsidRPr="00DA4EC2" w:rsidRDefault="00C54576" w:rsidP="00C54576">
            <w:pPr>
              <w:tabs>
                <w:tab w:val="left" w:pos="34"/>
                <w:tab w:val="left" w:pos="284"/>
              </w:tabs>
              <w:spacing w:after="200" w:line="276" w:lineRule="auto"/>
              <w:contextualSpacing/>
              <w:jc w:val="both"/>
              <w:rPr>
                <w:iCs/>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0</w:t>
            </w:r>
            <w:r>
              <w:rPr>
                <w:iCs/>
                <w:szCs w:val="24"/>
              </w:rPr>
              <w:t>0</w:t>
            </w:r>
            <w:r w:rsidRPr="00DA4EC2">
              <w:rPr>
                <w:iCs/>
                <w:szCs w:val="24"/>
              </w:rPr>
              <w:t xml:space="preserve">7-02-01-01 </w:t>
            </w:r>
            <w:r>
              <w:rPr>
                <w:iCs/>
                <w:szCs w:val="24"/>
              </w:rPr>
              <w:t xml:space="preserve">ir 007-02-01-02 </w:t>
            </w:r>
            <w:r w:rsidRPr="00DA4EC2">
              <w:rPr>
                <w:iCs/>
                <w:szCs w:val="24"/>
              </w:rPr>
              <w:t>priemonė</w:t>
            </w:r>
            <w:r>
              <w:rPr>
                <w:iCs/>
                <w:szCs w:val="24"/>
              </w:rPr>
              <w:t>s</w:t>
            </w:r>
            <w:r w:rsidRPr="00DA4EC2">
              <w:rPr>
                <w:iCs/>
                <w:szCs w:val="24"/>
              </w:rPr>
              <w:t>e.</w:t>
            </w:r>
          </w:p>
        </w:tc>
      </w:tr>
      <w:tr w:rsidR="00C54576" w:rsidRPr="00425AB5" w14:paraId="6A6029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151F57" w14:textId="77777777" w:rsidR="00C54576" w:rsidRPr="000F3918" w:rsidRDefault="00C54576" w:rsidP="00C54576">
            <w:pPr>
              <w:rPr>
                <w:b/>
                <w:bCs/>
                <w:color w:val="000000"/>
                <w:szCs w:val="24"/>
              </w:rPr>
            </w:pPr>
            <w:r w:rsidRPr="000F3918">
              <w:rPr>
                <w:b/>
                <w:bCs/>
                <w:color w:val="000000"/>
                <w:szCs w:val="24"/>
              </w:rPr>
              <w:t>Esminiai asignavimų pasikeitimai</w:t>
            </w:r>
          </w:p>
        </w:tc>
      </w:tr>
      <w:tr w:rsidR="00C54576" w:rsidRPr="00063F35" w14:paraId="3E5F3E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1"/>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A2ECB84" w14:textId="77777777" w:rsidR="00C54576" w:rsidRPr="00356FA9" w:rsidRDefault="00C54576" w:rsidP="00C54576">
            <w:pPr>
              <w:tabs>
                <w:tab w:val="left" w:pos="34"/>
                <w:tab w:val="left" w:pos="284"/>
              </w:tabs>
              <w:spacing w:after="200" w:line="276" w:lineRule="auto"/>
              <w:contextualSpacing/>
              <w:jc w:val="both"/>
              <w:rPr>
                <w:i/>
                <w:szCs w:val="24"/>
              </w:rPr>
            </w:pPr>
            <w:r w:rsidRPr="00356FA9">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40422A3F"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007-01-01-01 priemonės „Savivaldybės tarybos veikla“ pasikeitus Vietos savivaldos įstatymui Savivaldybės tarybos nariams už darbą atliekant savivaldybės tarybos nario pareigas yra atlyginama (apmokama). </w:t>
            </w:r>
          </w:p>
          <w:p w14:paraId="455B7B91"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007-01-01-03 priemonės „Savivaldybės kontrolės ir audito tarnybos darbo užtikrinimas“ asignavimų ir kitų lėšų sumos padidėjo dėl pareiginės algos (atlyginimo) bazinio dydžio nustatymo ir asignavimų darbo užmokesčiui perskaičiavimo įstatymo įsigaliojimo nuo 2024 m. sausio 1 d.; </w:t>
            </w:r>
          </w:p>
          <w:p w14:paraId="61A04ADB" w14:textId="77777777" w:rsidR="00C54576" w:rsidRPr="00E018D2"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356FA9">
              <w:rPr>
                <w:i/>
                <w:szCs w:val="24"/>
              </w:rPr>
              <w:t xml:space="preserve">007-01-01-04 priemonės „Plungės rajono seniūnijų veikla“ asignavimų ir kitų lėšų suma sumažėjo, nes mažiau </w:t>
            </w:r>
            <w:r w:rsidRPr="00E018D2">
              <w:rPr>
                <w:i/>
                <w:color w:val="000000" w:themeColor="text1"/>
                <w:szCs w:val="24"/>
              </w:rPr>
              <w:t>skirta komunalinėms išlaidoms bei nebeliko gyvenamųjų patalpų nuomos mokesčio, kadangi administruoti perduota SĮ „Plungės būstas;</w:t>
            </w:r>
          </w:p>
          <w:p w14:paraId="5515FC9F" w14:textId="6562AB8C" w:rsidR="00C54576" w:rsidRPr="00E018D2"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E018D2">
              <w:rPr>
                <w:i/>
                <w:color w:val="000000" w:themeColor="text1"/>
                <w:szCs w:val="24"/>
              </w:rPr>
              <w:t>007-01-01-05</w:t>
            </w:r>
            <w:r w:rsidRPr="00E018D2">
              <w:rPr>
                <w:color w:val="000000" w:themeColor="text1"/>
              </w:rPr>
              <w:t xml:space="preserve"> </w:t>
            </w:r>
            <w:r w:rsidRPr="00E018D2">
              <w:rPr>
                <w:i/>
                <w:color w:val="000000" w:themeColor="text1"/>
                <w:szCs w:val="24"/>
              </w:rPr>
              <w:t xml:space="preserve">priemonės „Plungės paslaugų ir švietimo pagalbos centro veikla“ asignavimų ir kitų lėšų suma padidėjo, nes gauta daugiau lėšų iš ministerijos ir nuo 2024 m. sausio 1 d. įsteigus du naujus etatus padidėjo lėšos iš savivaldybės biudžeto.   </w:t>
            </w:r>
          </w:p>
          <w:p w14:paraId="5D64A3F3"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E018D2">
              <w:rPr>
                <w:i/>
                <w:color w:val="000000" w:themeColor="text1"/>
                <w:szCs w:val="24"/>
              </w:rPr>
              <w:t xml:space="preserve">007-01-01-06 priemonės „Mero </w:t>
            </w:r>
            <w:r w:rsidRPr="00356FA9">
              <w:rPr>
                <w:i/>
                <w:szCs w:val="24"/>
              </w:rPr>
              <w:t>rezervas“  asignavimų ir kitų lėšų suma suplanuota didesnė, nes gyvenant nuolatinių pokyčių aplinkoje (infliacija, karas Ukrainoje, energetikos kaštų augimas ir pan.) numatomas didesnis rezervas;</w:t>
            </w:r>
          </w:p>
          <w:p w14:paraId="78F28CCC" w14:textId="77777777" w:rsidR="00C54576"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007-01-02-05 priemonės „Valstybės garantuojamai pirminei teisinei pagalbai teikti“ ir 007-01-02-07 priemonės „Civilinei saugai“ asignavimų ir kitų lėšų suma padidėjo, nes iš Ministerijos gautas didesnis finansavimas;</w:t>
            </w:r>
          </w:p>
          <w:p w14:paraId="0C10610E" w14:textId="45F85998"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w:t>
            </w:r>
            <w:r>
              <w:rPr>
                <w:i/>
                <w:szCs w:val="24"/>
              </w:rPr>
              <w:t>2</w:t>
            </w:r>
            <w:r w:rsidRPr="00356FA9">
              <w:rPr>
                <w:i/>
                <w:szCs w:val="24"/>
              </w:rPr>
              <w:t>-08 priemonės „Priešgaisrinei saugai“ asignavimų ir kitų lėšų suma padidėjo, nes iš Ministerijos gautas didesnis finansavimas bei  skirta lėšų Žemaičių Kalvarijos gaisrinės pastato kanalizacijos įrengimui;</w:t>
            </w:r>
          </w:p>
          <w:p w14:paraId="6B67FBC6"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007-01-02-13 priemonės „Jaunimo teisių apsaugai“ asignavimų ir kitų lėšų suma sumažėjo nes  iš Ministerijos gauta mažiau lėšų; </w:t>
            </w:r>
          </w:p>
          <w:p w14:paraId="29674335"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007-01-02-15 priemonės „Savivaldybei priskirtos ir perduotos valstybinės žemės miestų ir miestelių administracinėse ribose valdymui, naudojimui ir disponavimui ja patikėjimo teise užtikrinti“ asignavimų ir kitų lėšų sumos  padidėjo, nes įvykus reformai Nacionalinėje žemės tarnyboje, perskirstytos funkcijos ir dalis jų atiteko savivaldybėms  su joms skirtu finansavimu;  </w:t>
            </w:r>
          </w:p>
          <w:p w14:paraId="798A05D7"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007-01-03-01 priemonės „Paskolų grąžinimas“ asignavimų ir kitų lėšų suma padidėjo, nes didėjant bendram paskolų likučiui, pagal paskolų sutartis, didėja grąžinamų paskolų suma;</w:t>
            </w:r>
          </w:p>
          <w:p w14:paraId="3F0F1526"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007-01-03-02 priemonės „Palūkanų mokėjimas“ asignavimų ir kitų lėšų suma padidėjo dėl ženkliai išaugusio EURIBOR;   </w:t>
            </w:r>
          </w:p>
          <w:p w14:paraId="40AB1903"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007-01-03-03 priemonės „INVEGA grąžintinos dotacijos“ asignavimų ir kitų lėšų suma </w:t>
            </w:r>
            <w:r w:rsidRPr="00356FA9">
              <w:rPr>
                <w:i/>
                <w:szCs w:val="24"/>
              </w:rPr>
              <w:lastRenderedPageBreak/>
              <w:t>sumažėjo, nes  2023 metais sumokėta už 2024 metų  įsipareigojimus pagal sutartis;</w:t>
            </w:r>
          </w:p>
          <w:p w14:paraId="5F042DD5" w14:textId="7EEB697E" w:rsidR="00C54576" w:rsidRPr="00063F35" w:rsidRDefault="00C54576" w:rsidP="00C54576">
            <w:pPr>
              <w:pStyle w:val="Sraopastraipa"/>
              <w:numPr>
                <w:ilvl w:val="0"/>
                <w:numId w:val="32"/>
              </w:numPr>
              <w:tabs>
                <w:tab w:val="left" w:pos="34"/>
                <w:tab w:val="left" w:pos="284"/>
              </w:tabs>
              <w:spacing w:after="200" w:line="276" w:lineRule="auto"/>
              <w:jc w:val="both"/>
              <w:rPr>
                <w:i/>
                <w:color w:val="FF0000"/>
                <w:szCs w:val="24"/>
              </w:rPr>
            </w:pPr>
            <w:r w:rsidRPr="00356FA9">
              <w:rPr>
                <w:i/>
                <w:szCs w:val="24"/>
              </w:rPr>
              <w:t>007-01-05-01 priemonės „Savivaldybės turto valdymas“ asignavimų ir kitų lėšų suma sumažėjo, nes 2024 m. Savivaldybės administracija neplanuoja įsigyti turto.</w:t>
            </w:r>
          </w:p>
        </w:tc>
      </w:tr>
      <w:tr w:rsidR="00C54576" w:rsidRPr="00C24AF9" w14:paraId="570E43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BE92B1"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lastRenderedPageBreak/>
              <w:t>INFRASTRUKTŪROS OBJEKTŲ PRIEŽIŪROS IR ŪKINIŲ SUBJEKTŲ RĖMIMO PROGRAMA</w:t>
            </w:r>
          </w:p>
        </w:tc>
      </w:tr>
      <w:tr w:rsidR="00C54576" w:rsidRPr="00BD5046" w14:paraId="6605A6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950BAB4" w14:textId="77777777" w:rsidR="00C54576" w:rsidRPr="00BD5046" w:rsidRDefault="00C54576" w:rsidP="00C54576">
            <w:pPr>
              <w:jc w:val="center"/>
              <w:rPr>
                <w:b/>
                <w:bCs/>
                <w:color w:val="000000"/>
                <w:szCs w:val="24"/>
              </w:rPr>
            </w:pPr>
            <w:r w:rsidRPr="00BD5046">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91782E8" w14:textId="00F12DF7" w:rsidR="00C54576" w:rsidRPr="00BD5046" w:rsidRDefault="00C54576" w:rsidP="00C54576">
            <w:pPr>
              <w:rPr>
                <w:b/>
                <w:bCs/>
                <w:color w:val="000000"/>
                <w:szCs w:val="24"/>
              </w:rPr>
            </w:pPr>
            <w:r>
              <w:rPr>
                <w:b/>
                <w:bCs/>
                <w:color w:val="000000"/>
                <w:szCs w:val="24"/>
              </w:rPr>
              <w:t>2024</w:t>
            </w:r>
          </w:p>
        </w:tc>
      </w:tr>
      <w:tr w:rsidR="00C54576" w:rsidRPr="00BD5046" w14:paraId="03D5D6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hideMark/>
          </w:tcPr>
          <w:p w14:paraId="01E063E8" w14:textId="77777777" w:rsidR="00C54576" w:rsidRPr="00BD5046" w:rsidRDefault="00C54576" w:rsidP="00C54576">
            <w:pPr>
              <w:jc w:val="center"/>
              <w:rPr>
                <w:b/>
                <w:bCs/>
                <w:color w:val="000000"/>
                <w:szCs w:val="24"/>
              </w:rPr>
            </w:pPr>
            <w:r w:rsidRPr="00BD5046">
              <w:rPr>
                <w:b/>
                <w:bCs/>
                <w:color w:val="000000"/>
                <w:szCs w:val="24"/>
              </w:rPr>
              <w:t>Asignavimų valdytojas (-ai)</w:t>
            </w:r>
          </w:p>
        </w:tc>
        <w:tc>
          <w:tcPr>
            <w:tcW w:w="1625" w:type="dxa"/>
            <w:gridSpan w:val="8"/>
            <w:tcBorders>
              <w:top w:val="single" w:sz="4" w:space="0" w:color="000000"/>
              <w:left w:val="nil"/>
              <w:bottom w:val="single" w:sz="4" w:space="0" w:color="000000"/>
              <w:right w:val="single" w:sz="8" w:space="0" w:color="000000"/>
            </w:tcBorders>
            <w:shd w:val="clear" w:color="auto" w:fill="auto"/>
            <w:hideMark/>
          </w:tcPr>
          <w:p w14:paraId="18655E0D" w14:textId="77777777" w:rsidR="00C54576" w:rsidRPr="00BD5046" w:rsidRDefault="00C54576" w:rsidP="00C54576">
            <w:pPr>
              <w:jc w:val="center"/>
              <w:rPr>
                <w:b/>
                <w:bCs/>
                <w:color w:val="000000"/>
                <w:szCs w:val="24"/>
              </w:rPr>
            </w:pPr>
            <w:r w:rsidRPr="00BD5046">
              <w:rPr>
                <w:b/>
                <w:bCs/>
                <w:color w:val="000000"/>
                <w:szCs w:val="24"/>
              </w:rPr>
              <w:t>Kodas</w:t>
            </w:r>
          </w:p>
        </w:tc>
      </w:tr>
      <w:tr w:rsidR="00C54576" w:rsidRPr="00BD5046" w14:paraId="3C492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tcPr>
          <w:p w14:paraId="3DA59694" w14:textId="77777777" w:rsidR="00C54576" w:rsidRPr="00BD5046" w:rsidRDefault="00C54576" w:rsidP="00C54576">
            <w:pPr>
              <w:rPr>
                <w:color w:val="000000"/>
                <w:szCs w:val="24"/>
              </w:rPr>
            </w:pPr>
            <w:r w:rsidRPr="00BD5046">
              <w:rPr>
                <w:color w:val="000000"/>
              </w:rPr>
              <w:t>Plungės rajono savivaldybės administracija</w:t>
            </w:r>
          </w:p>
        </w:tc>
        <w:tc>
          <w:tcPr>
            <w:tcW w:w="1625" w:type="dxa"/>
            <w:gridSpan w:val="8"/>
            <w:tcBorders>
              <w:top w:val="single" w:sz="4" w:space="0" w:color="000000"/>
              <w:left w:val="nil"/>
              <w:bottom w:val="single" w:sz="4" w:space="0" w:color="000000"/>
              <w:right w:val="single" w:sz="8" w:space="0" w:color="000000"/>
            </w:tcBorders>
            <w:shd w:val="clear" w:color="auto" w:fill="auto"/>
          </w:tcPr>
          <w:p w14:paraId="148E9079" w14:textId="77777777" w:rsidR="00C54576" w:rsidRPr="00BD5046" w:rsidRDefault="00C54576" w:rsidP="00C54576">
            <w:pPr>
              <w:rPr>
                <w:color w:val="000000"/>
                <w:szCs w:val="24"/>
              </w:rPr>
            </w:pPr>
            <w:r w:rsidRPr="00BD5046">
              <w:rPr>
                <w:color w:val="000000"/>
              </w:rPr>
              <w:t>188714469</w:t>
            </w:r>
          </w:p>
        </w:tc>
      </w:tr>
      <w:tr w:rsidR="00C54576" w:rsidRPr="00BD5046" w14:paraId="0A6ABB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DE5DCB8" w14:textId="77777777" w:rsidR="00C54576" w:rsidRPr="00BD5046" w:rsidRDefault="00C54576" w:rsidP="00C54576">
            <w:pPr>
              <w:rPr>
                <w:b/>
                <w:bCs/>
                <w:color w:val="000000"/>
                <w:szCs w:val="24"/>
              </w:rPr>
            </w:pPr>
            <w:r w:rsidRPr="00BD5046">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6515D07" w14:textId="77777777" w:rsidR="00C54576" w:rsidRPr="00BD5046" w:rsidRDefault="00C54576" w:rsidP="00C54576">
            <w:pPr>
              <w:rPr>
                <w:b/>
                <w:bCs/>
                <w:color w:val="000000"/>
                <w:szCs w:val="24"/>
              </w:rPr>
            </w:pPr>
            <w:r w:rsidRPr="00BD5046">
              <w:rPr>
                <w:b/>
                <w:bCs/>
                <w:color w:val="000000"/>
                <w:szCs w:val="24"/>
              </w:rPr>
              <w:t>008</w:t>
            </w:r>
          </w:p>
        </w:tc>
      </w:tr>
      <w:tr w:rsidR="00C54576" w:rsidRPr="00BD5046" w14:paraId="293CE9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3BB15EEF" w14:textId="77777777" w:rsidR="00C54576" w:rsidRPr="00BD5046" w:rsidRDefault="00C54576" w:rsidP="00C54576">
            <w:pPr>
              <w:rPr>
                <w:b/>
                <w:bCs/>
                <w:color w:val="000000"/>
                <w:szCs w:val="24"/>
              </w:rPr>
            </w:pPr>
            <w:r w:rsidRPr="00BD5046">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1E93DAC8" w14:textId="7CF24F5F" w:rsidR="00C54576" w:rsidRPr="00BD5046" w:rsidRDefault="00C54576" w:rsidP="00C54576">
            <w:pPr>
              <w:rPr>
                <w:b/>
                <w:bCs/>
                <w:color w:val="000000"/>
                <w:szCs w:val="24"/>
              </w:rPr>
            </w:pPr>
            <w:r>
              <w:rPr>
                <w:b/>
                <w:bCs/>
                <w:color w:val="000000"/>
                <w:szCs w:val="24"/>
              </w:rPr>
              <w:t>2024</w:t>
            </w:r>
            <w:r w:rsidRPr="00BD5046">
              <w:rPr>
                <w:b/>
                <w:bCs/>
                <w:color w:val="000000"/>
                <w:szCs w:val="24"/>
              </w:rPr>
              <w:t>–202</w:t>
            </w:r>
            <w:r>
              <w:rPr>
                <w:b/>
                <w:bCs/>
                <w:color w:val="000000"/>
                <w:szCs w:val="24"/>
              </w:rPr>
              <w:t>6</w:t>
            </w:r>
            <w:r w:rsidRPr="00BD5046">
              <w:rPr>
                <w:b/>
                <w:bCs/>
                <w:color w:val="000000"/>
                <w:szCs w:val="24"/>
              </w:rPr>
              <w:t xml:space="preserve"> metai</w:t>
            </w:r>
          </w:p>
        </w:tc>
      </w:tr>
      <w:tr w:rsidR="00C54576" w:rsidRPr="00BD5046" w14:paraId="1B716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0E8BB98" w14:textId="77777777" w:rsidR="00C54576" w:rsidRPr="00BD5046" w:rsidRDefault="00C54576" w:rsidP="00C54576">
            <w:pPr>
              <w:rPr>
                <w:b/>
                <w:bCs/>
                <w:color w:val="000000"/>
                <w:szCs w:val="24"/>
              </w:rPr>
            </w:pPr>
            <w:r w:rsidRPr="00BD5046">
              <w:rPr>
                <w:b/>
                <w:bCs/>
                <w:color w:val="000000"/>
                <w:szCs w:val="24"/>
              </w:rPr>
              <w:t>Programos koordinatorius</w:t>
            </w:r>
          </w:p>
        </w:tc>
      </w:tr>
      <w:tr w:rsidR="00C54576" w:rsidRPr="00BD5046" w14:paraId="64EA42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6629825" w14:textId="4022DBDE" w:rsidR="00C54576" w:rsidRDefault="00C54576" w:rsidP="00C54576">
            <w:pPr>
              <w:jc w:val="both"/>
              <w:rPr>
                <w:i/>
                <w:iCs/>
                <w:color w:val="000000"/>
                <w:szCs w:val="24"/>
              </w:rPr>
            </w:pPr>
            <w:r>
              <w:rPr>
                <w:i/>
                <w:iCs/>
                <w:color w:val="000000"/>
                <w:szCs w:val="24"/>
              </w:rPr>
              <w:t xml:space="preserve">Laikinai einanti </w:t>
            </w:r>
            <w:r w:rsidRPr="00966511">
              <w:rPr>
                <w:i/>
                <w:iCs/>
                <w:color w:val="000000"/>
                <w:szCs w:val="24"/>
              </w:rPr>
              <w:t>Vietos ūkio skyriaus vedėj</w:t>
            </w:r>
            <w:r>
              <w:rPr>
                <w:i/>
                <w:iCs/>
                <w:color w:val="000000"/>
                <w:szCs w:val="24"/>
              </w:rPr>
              <w:t xml:space="preserve">o pareigas </w:t>
            </w:r>
            <w:r w:rsidRPr="00966511">
              <w:rPr>
                <w:i/>
                <w:iCs/>
                <w:color w:val="000000"/>
                <w:szCs w:val="24"/>
              </w:rPr>
              <w:t xml:space="preserve">Odeta Petkuvienė, </w:t>
            </w:r>
          </w:p>
          <w:p w14:paraId="6907A24D" w14:textId="3227893A" w:rsidR="00C54576" w:rsidRPr="009869E3" w:rsidRDefault="00C54576" w:rsidP="00C54576">
            <w:pPr>
              <w:jc w:val="both"/>
              <w:rPr>
                <w:i/>
                <w:iCs/>
                <w:color w:val="000000"/>
                <w:szCs w:val="24"/>
                <w:lang w:val="en-US"/>
              </w:rPr>
            </w:pPr>
            <w:r>
              <w:rPr>
                <w:i/>
                <w:iCs/>
                <w:color w:val="000000"/>
                <w:szCs w:val="24"/>
              </w:rPr>
              <w:t>Tel. N</w:t>
            </w:r>
            <w:r w:rsidRPr="00966511">
              <w:rPr>
                <w:i/>
                <w:iCs/>
                <w:color w:val="000000"/>
                <w:szCs w:val="24"/>
              </w:rPr>
              <w:t>r.  +370 612 52</w:t>
            </w:r>
            <w:r>
              <w:rPr>
                <w:i/>
                <w:iCs/>
                <w:color w:val="000000"/>
                <w:szCs w:val="24"/>
              </w:rPr>
              <w:t xml:space="preserve"> </w:t>
            </w:r>
            <w:r w:rsidRPr="00966511">
              <w:rPr>
                <w:i/>
                <w:iCs/>
                <w:color w:val="000000"/>
                <w:szCs w:val="24"/>
              </w:rPr>
              <w:t>099</w:t>
            </w:r>
            <w:r>
              <w:rPr>
                <w:i/>
                <w:iCs/>
                <w:color w:val="000000"/>
                <w:szCs w:val="24"/>
              </w:rPr>
              <w:t xml:space="preserve">, el. paštas </w:t>
            </w:r>
            <w:hyperlink r:id="rId59" w:history="1">
              <w:r w:rsidRPr="00B01E4A">
                <w:rPr>
                  <w:rStyle w:val="Hipersaitas"/>
                  <w:i/>
                  <w:iCs/>
                  <w:szCs w:val="24"/>
                </w:rPr>
                <w:t>odeta.petkuviene@plunge.lt</w:t>
              </w:r>
            </w:hyperlink>
            <w:r>
              <w:rPr>
                <w:i/>
                <w:iCs/>
                <w:color w:val="000000"/>
                <w:szCs w:val="24"/>
              </w:rPr>
              <w:t xml:space="preserve"> </w:t>
            </w:r>
          </w:p>
        </w:tc>
      </w:tr>
      <w:tr w:rsidR="00C54576" w:rsidRPr="00BD5046" w14:paraId="1DB8F1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A0FDDB4" w14:textId="77777777" w:rsidR="00C54576" w:rsidRPr="00BD5046" w:rsidRDefault="00C54576" w:rsidP="00C54576">
            <w:pPr>
              <w:rPr>
                <w:b/>
                <w:bCs/>
                <w:color w:val="000000"/>
                <w:szCs w:val="24"/>
              </w:rPr>
            </w:pPr>
            <w:r w:rsidRPr="00BD5046">
              <w:rPr>
                <w:b/>
                <w:bCs/>
                <w:color w:val="000000"/>
                <w:szCs w:val="24"/>
              </w:rPr>
              <w:t>Programos parengimo argumentai</w:t>
            </w:r>
          </w:p>
        </w:tc>
      </w:tr>
      <w:tr w:rsidR="00C54576" w:rsidRPr="00BD5046" w14:paraId="4D592E6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D9D9B4" w14:textId="77777777" w:rsidR="00C54576" w:rsidRPr="00BD5046" w:rsidRDefault="00C54576" w:rsidP="00C54576">
            <w:pPr>
              <w:jc w:val="both"/>
              <w:rPr>
                <w:color w:val="000000"/>
                <w:szCs w:val="24"/>
              </w:rPr>
            </w:pPr>
            <w:r w:rsidRPr="00BD5046">
              <w:rPr>
                <w:color w:val="000000"/>
                <w:szCs w:val="24"/>
              </w:rPr>
              <w:t xml:space="preserve">Miesto ir rajono aplinka formuojama siekiant sukurti socialiniu, ekonominiu ir techniniu atžvilgiu pagrįstą, ekologiškai patikimą, estetišką ir efektyviai valdomą infrastruktūrą, atitinkančią besikeičiančios miesto ir rajono bendruomenės ir pavienio žmogaus poreikius bei siekiant sudaryti geresnes sąlygas gyventi ir dirbti. Infrastruktūros plėtra ir modernizavimas yra neatsiejamas sėkmingo </w:t>
            </w:r>
            <w:r w:rsidRPr="00A23D12">
              <w:rPr>
                <w:color w:val="000000"/>
                <w:szCs w:val="24"/>
              </w:rPr>
              <w:t>Plungės rajono vystymosi ekonominis</w:t>
            </w:r>
            <w:r w:rsidRPr="00BD5046">
              <w:rPr>
                <w:color w:val="000000"/>
                <w:szCs w:val="24"/>
              </w:rPr>
              <w:t xml:space="preserve"> ir socialinis garantas. </w:t>
            </w:r>
          </w:p>
          <w:p w14:paraId="19E6FBDE" w14:textId="4C81CFDE" w:rsidR="00C54576" w:rsidRPr="00BD5046" w:rsidRDefault="00C54576" w:rsidP="00C54576">
            <w:pPr>
              <w:jc w:val="both"/>
              <w:rPr>
                <w:color w:val="000000"/>
                <w:szCs w:val="24"/>
              </w:rPr>
            </w:pPr>
            <w:r w:rsidRPr="00BD5046">
              <w:rPr>
                <w:color w:val="000000"/>
                <w:szCs w:val="24"/>
              </w:rPr>
              <w:t>Vykdant programą, realizuojamos Lietuvos Respublikos vietos savivaldos įstatymu nustatytos priskirtosios (ribotai savarankiškos) savivaldybių funkcijos: šilumos ir geriamojo vandens tiekimo bei nuotekų surinkimo ir valymo organizavimas; vietinės reikšmės kelių ir gatvių priežiūra, taisymas, tiesimas bei saugaus eismo sąlygų užtikrinimas.</w:t>
            </w:r>
          </w:p>
        </w:tc>
      </w:tr>
      <w:tr w:rsidR="00C54576" w:rsidRPr="00BD5046" w14:paraId="40475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559BC0" w14:textId="77777777" w:rsidR="00C54576" w:rsidRPr="00A04FC5" w:rsidRDefault="00C54576" w:rsidP="00C54576">
            <w:pPr>
              <w:rPr>
                <w:b/>
                <w:bCs/>
                <w:color w:val="000000"/>
                <w:szCs w:val="24"/>
              </w:rPr>
            </w:pPr>
            <w:r w:rsidRPr="00A04FC5">
              <w:rPr>
                <w:b/>
              </w:rPr>
              <w:t>Šia programa įgyvendinamas(-i) Plungės rajono SPP prioritetas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7C450464" w14:textId="77777777" w:rsidR="00C54576" w:rsidRDefault="00C54576" w:rsidP="00C54576">
            <w:pPr>
              <w:rPr>
                <w:b/>
                <w:bCs/>
                <w:color w:val="000000"/>
                <w:szCs w:val="24"/>
              </w:rPr>
            </w:pPr>
            <w:r w:rsidRPr="00CC6DA8">
              <w:rPr>
                <w:b/>
                <w:bCs/>
                <w:color w:val="000000"/>
                <w:szCs w:val="24"/>
              </w:rPr>
              <w:t>KOKYBIŠKŲ VIEŠŲJŲ PASLAUGŲ PARKAS</w:t>
            </w:r>
          </w:p>
          <w:p w14:paraId="7EC6630A" w14:textId="77777777" w:rsidR="00C54576" w:rsidRPr="00CC6DA8" w:rsidRDefault="00C54576" w:rsidP="00C54576">
            <w:pPr>
              <w:spacing w:before="120"/>
              <w:rPr>
                <w:b/>
                <w:bCs/>
                <w:color w:val="000000"/>
                <w:szCs w:val="24"/>
              </w:rPr>
            </w:pPr>
            <w:r>
              <w:rPr>
                <w:b/>
                <w:bCs/>
                <w:color w:val="000000"/>
                <w:szCs w:val="24"/>
              </w:rPr>
              <w:t>INOVACIJŲ, VERSLO IR PRAMONĖS PARKAS</w:t>
            </w:r>
          </w:p>
          <w:p w14:paraId="1BD27A6F" w14:textId="77777777" w:rsidR="00C54576" w:rsidRPr="00CC6DA8" w:rsidRDefault="00C54576" w:rsidP="00C54576">
            <w:pPr>
              <w:spacing w:before="120"/>
              <w:rPr>
                <w:color w:val="000000"/>
                <w:szCs w:val="24"/>
              </w:rPr>
            </w:pPr>
            <w:r w:rsidRPr="00CC6DA8">
              <w:rPr>
                <w:b/>
                <w:bCs/>
                <w:color w:val="000000"/>
                <w:szCs w:val="24"/>
              </w:rPr>
              <w:t>GAMTOS PARKAS</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74AFBB47" w14:textId="77777777" w:rsidR="00C54576" w:rsidRPr="00A04FC5" w:rsidRDefault="00C54576" w:rsidP="00C54576">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14B09386" w14:textId="77777777" w:rsidR="00C54576" w:rsidRDefault="00C54576" w:rsidP="00C54576">
            <w:pPr>
              <w:rPr>
                <w:b/>
                <w:bCs/>
                <w:color w:val="000000"/>
                <w:szCs w:val="24"/>
              </w:rPr>
            </w:pPr>
            <w:r w:rsidRPr="00CC6DA8">
              <w:rPr>
                <w:b/>
                <w:bCs/>
                <w:color w:val="000000"/>
                <w:szCs w:val="24"/>
              </w:rPr>
              <w:t>1</w:t>
            </w:r>
          </w:p>
          <w:p w14:paraId="5518318D" w14:textId="77777777" w:rsidR="00C54576" w:rsidRPr="00CC6DA8" w:rsidRDefault="00C54576" w:rsidP="00C54576">
            <w:pPr>
              <w:spacing w:before="120"/>
              <w:rPr>
                <w:b/>
                <w:bCs/>
                <w:color w:val="000000"/>
                <w:szCs w:val="24"/>
              </w:rPr>
            </w:pPr>
            <w:r>
              <w:rPr>
                <w:b/>
                <w:bCs/>
                <w:color w:val="000000"/>
                <w:szCs w:val="24"/>
              </w:rPr>
              <w:t>2</w:t>
            </w:r>
          </w:p>
          <w:p w14:paraId="1C31DF11" w14:textId="77777777" w:rsidR="00C54576" w:rsidRPr="00CC6DA8" w:rsidRDefault="00C54576" w:rsidP="00C54576">
            <w:pPr>
              <w:spacing w:before="120"/>
              <w:rPr>
                <w:b/>
                <w:bCs/>
                <w:color w:val="000000"/>
                <w:szCs w:val="24"/>
              </w:rPr>
            </w:pPr>
            <w:r w:rsidRPr="00CC6DA8">
              <w:rPr>
                <w:b/>
                <w:bCs/>
                <w:color w:val="000000"/>
                <w:szCs w:val="24"/>
              </w:rPr>
              <w:t>3</w:t>
            </w:r>
          </w:p>
        </w:tc>
      </w:tr>
      <w:tr w:rsidR="00C54576" w:rsidRPr="00BD5046" w14:paraId="3C862B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F6DE0" w14:textId="77777777" w:rsidR="00C54576" w:rsidRPr="00A04FC5" w:rsidRDefault="00C54576" w:rsidP="00C54576">
            <w:pPr>
              <w:rPr>
                <w:b/>
                <w:bCs/>
                <w:color w:val="000000"/>
                <w:szCs w:val="24"/>
              </w:rPr>
            </w:pPr>
            <w:r w:rsidRPr="00A04FC5">
              <w:rPr>
                <w:b/>
              </w:rPr>
              <w:t>Šia programa įgyvendinamas(-i) Plungės rajono SPP tikslas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6126D229" w14:textId="77777777" w:rsidR="00C54576" w:rsidRPr="00CC6DA8" w:rsidRDefault="00C54576" w:rsidP="00C54576">
            <w:pPr>
              <w:spacing w:before="120"/>
              <w:rPr>
                <w:color w:val="000000"/>
                <w:szCs w:val="24"/>
              </w:rPr>
            </w:pPr>
            <w:r w:rsidRPr="00CC6DA8">
              <w:rPr>
                <w:color w:val="000000"/>
                <w:szCs w:val="24"/>
              </w:rPr>
              <w:t>Diegti inovacijas švietimo įstaigose, atliepiant ateities ekonomikos poreikius, gerinti švietimo paslaugų kokybę ir užtikrinti prieinamumą</w:t>
            </w:r>
          </w:p>
          <w:p w14:paraId="29595A0B" w14:textId="77777777" w:rsidR="00C54576" w:rsidRDefault="00C54576" w:rsidP="00C54576">
            <w:pPr>
              <w:spacing w:before="120"/>
              <w:rPr>
                <w:color w:val="000000"/>
                <w:szCs w:val="24"/>
              </w:rPr>
            </w:pPr>
            <w:r w:rsidRPr="00CC6DA8">
              <w:rPr>
                <w:color w:val="000000"/>
                <w:szCs w:val="24"/>
              </w:rPr>
              <w:t>Užtikrinti eismo saugumą ir mažinti eismo įvykių skaičių rajone</w:t>
            </w:r>
          </w:p>
          <w:p w14:paraId="63E02818" w14:textId="77777777" w:rsidR="00C54576" w:rsidRDefault="00C54576" w:rsidP="00C54576">
            <w:pPr>
              <w:spacing w:before="120"/>
              <w:rPr>
                <w:color w:val="000000"/>
                <w:szCs w:val="24"/>
              </w:rPr>
            </w:pPr>
            <w:r w:rsidRPr="00CC6DA8">
              <w:rPr>
                <w:color w:val="000000"/>
                <w:szCs w:val="24"/>
              </w:rPr>
              <w:t>Užtikrinti efektyvų Plungės r. sav. turto valdymą</w:t>
            </w:r>
          </w:p>
          <w:p w14:paraId="296F013A" w14:textId="77777777" w:rsidR="00C54576" w:rsidRPr="00CC6DA8" w:rsidRDefault="00C54576" w:rsidP="00C54576">
            <w:pPr>
              <w:spacing w:before="120"/>
              <w:rPr>
                <w:color w:val="000000"/>
                <w:szCs w:val="24"/>
              </w:rPr>
            </w:pPr>
            <w:r>
              <w:rPr>
                <w:color w:val="000000"/>
                <w:szCs w:val="24"/>
              </w:rPr>
              <w:t>Skatinti gyventojų verslumą ir užimtumą, sudaryti palankias sąlygas verslui ir pramonei Plungės r. sav.</w:t>
            </w:r>
          </w:p>
          <w:p w14:paraId="228EE61D" w14:textId="77777777" w:rsidR="00C54576" w:rsidRPr="00CC6DA8" w:rsidRDefault="00C54576" w:rsidP="00C54576">
            <w:pPr>
              <w:spacing w:before="120"/>
              <w:rPr>
                <w:color w:val="000000"/>
                <w:szCs w:val="24"/>
              </w:rPr>
            </w:pPr>
            <w:r w:rsidRPr="00CC6DA8">
              <w:rPr>
                <w:color w:val="000000"/>
                <w:szCs w:val="24"/>
              </w:rPr>
              <w:t>Siekti tvarios pramonės bei efektyvaus energijos išteklių naudojimo</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5F1EAA6B" w14:textId="77777777" w:rsidR="00C54576" w:rsidRPr="00A04FC5" w:rsidRDefault="00C54576" w:rsidP="00C54576">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367CBA71" w14:textId="77777777" w:rsidR="00C54576" w:rsidRDefault="00C54576" w:rsidP="00C54576">
            <w:pPr>
              <w:spacing w:before="120"/>
              <w:rPr>
                <w:color w:val="000000"/>
                <w:szCs w:val="24"/>
              </w:rPr>
            </w:pPr>
            <w:r w:rsidRPr="00CC6DA8">
              <w:rPr>
                <w:color w:val="000000"/>
                <w:szCs w:val="24"/>
              </w:rPr>
              <w:t xml:space="preserve">1.2. </w:t>
            </w:r>
          </w:p>
          <w:p w14:paraId="6A094648" w14:textId="77777777" w:rsidR="00C54576" w:rsidRDefault="00C54576" w:rsidP="00C54576">
            <w:pPr>
              <w:spacing w:before="120"/>
              <w:rPr>
                <w:color w:val="000000"/>
                <w:szCs w:val="24"/>
              </w:rPr>
            </w:pPr>
          </w:p>
          <w:p w14:paraId="00DA3212" w14:textId="77777777" w:rsidR="00C54576" w:rsidRDefault="00C54576" w:rsidP="00C54576">
            <w:pPr>
              <w:spacing w:before="120"/>
              <w:rPr>
                <w:color w:val="000000"/>
                <w:szCs w:val="24"/>
              </w:rPr>
            </w:pPr>
            <w:r w:rsidRPr="00CC6DA8">
              <w:rPr>
                <w:color w:val="000000"/>
                <w:szCs w:val="24"/>
              </w:rPr>
              <w:t>1.7.</w:t>
            </w:r>
          </w:p>
          <w:p w14:paraId="4DBF7DF5" w14:textId="77777777" w:rsidR="00C54576" w:rsidRDefault="00C54576" w:rsidP="00C54576">
            <w:pPr>
              <w:spacing w:before="120"/>
              <w:rPr>
                <w:color w:val="000000"/>
                <w:szCs w:val="24"/>
              </w:rPr>
            </w:pPr>
          </w:p>
          <w:p w14:paraId="464FFA4B" w14:textId="77777777" w:rsidR="00C54576" w:rsidRDefault="00C54576" w:rsidP="00C54576">
            <w:pPr>
              <w:spacing w:before="120"/>
              <w:rPr>
                <w:color w:val="000000"/>
                <w:szCs w:val="24"/>
              </w:rPr>
            </w:pPr>
            <w:r w:rsidRPr="00CC6DA8">
              <w:rPr>
                <w:color w:val="000000"/>
                <w:szCs w:val="24"/>
              </w:rPr>
              <w:t>1.9.</w:t>
            </w:r>
          </w:p>
          <w:p w14:paraId="0541EFD5" w14:textId="77777777" w:rsidR="00C54576" w:rsidRDefault="00C54576" w:rsidP="00C54576">
            <w:pPr>
              <w:spacing w:before="120"/>
              <w:rPr>
                <w:color w:val="000000"/>
                <w:szCs w:val="24"/>
              </w:rPr>
            </w:pPr>
            <w:r>
              <w:rPr>
                <w:color w:val="000000"/>
                <w:szCs w:val="24"/>
              </w:rPr>
              <w:t>2.1.</w:t>
            </w:r>
          </w:p>
          <w:p w14:paraId="4D9A7706" w14:textId="77777777" w:rsidR="00C54576" w:rsidRPr="00CC6DA8" w:rsidRDefault="00C54576" w:rsidP="00C54576">
            <w:pPr>
              <w:spacing w:before="120"/>
              <w:rPr>
                <w:color w:val="000000"/>
                <w:szCs w:val="24"/>
              </w:rPr>
            </w:pPr>
          </w:p>
          <w:p w14:paraId="39D5074F" w14:textId="77777777" w:rsidR="00C54576" w:rsidRPr="00CC6DA8" w:rsidRDefault="00C54576" w:rsidP="00C54576">
            <w:pPr>
              <w:spacing w:before="120"/>
              <w:rPr>
                <w:color w:val="000000"/>
                <w:szCs w:val="24"/>
              </w:rPr>
            </w:pPr>
            <w:r w:rsidRPr="00CC6DA8">
              <w:rPr>
                <w:color w:val="000000"/>
                <w:szCs w:val="24"/>
              </w:rPr>
              <w:t>3.1.</w:t>
            </w:r>
          </w:p>
        </w:tc>
      </w:tr>
      <w:tr w:rsidR="00C54576" w:rsidRPr="00BD5046" w14:paraId="117A301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2372ADF" w14:textId="77777777" w:rsidR="00C54576" w:rsidRPr="00CC6DA8" w:rsidRDefault="00C54576" w:rsidP="00C54576">
            <w:pPr>
              <w:rPr>
                <w:b/>
                <w:bCs/>
                <w:color w:val="000000"/>
                <w:szCs w:val="24"/>
              </w:rPr>
            </w:pPr>
            <w:r w:rsidRPr="00CC6DA8">
              <w:rPr>
                <w:b/>
              </w:rPr>
              <w:t>Šia programa įgyvendinamas(-i) Plungės rajono SPP uždavinys (-iai)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19746BF4" w14:textId="77777777" w:rsidR="00C54576" w:rsidRDefault="00C54576" w:rsidP="00C54576">
            <w:pPr>
              <w:spacing w:before="120"/>
              <w:rPr>
                <w:color w:val="000000"/>
                <w:szCs w:val="24"/>
              </w:rPr>
            </w:pPr>
            <w:r>
              <w:rPr>
                <w:color w:val="000000"/>
                <w:szCs w:val="24"/>
              </w:rPr>
              <w:t>Didinti ikimokyklinio ugdymo prieinamumą</w:t>
            </w:r>
          </w:p>
          <w:p w14:paraId="225E394D" w14:textId="77777777" w:rsidR="00C54576" w:rsidRDefault="00C54576" w:rsidP="00C54576">
            <w:pPr>
              <w:spacing w:before="120"/>
              <w:rPr>
                <w:color w:val="000000"/>
                <w:szCs w:val="24"/>
              </w:rPr>
            </w:pPr>
            <w:r>
              <w:rPr>
                <w:color w:val="000000"/>
                <w:szCs w:val="24"/>
              </w:rPr>
              <w:t>Atnaujinti kelio dangą probleminėse kelio vietose</w:t>
            </w:r>
          </w:p>
          <w:p w14:paraId="13C8F84C" w14:textId="77777777" w:rsidR="00C54576" w:rsidRDefault="00C54576" w:rsidP="00C54576">
            <w:pPr>
              <w:spacing w:before="120"/>
              <w:rPr>
                <w:color w:val="000000"/>
                <w:szCs w:val="24"/>
              </w:rPr>
            </w:pPr>
            <w:r>
              <w:rPr>
                <w:color w:val="000000"/>
                <w:szCs w:val="24"/>
              </w:rPr>
              <w:t>Įdiegti energiją tausojantį gatvių apšvietimą</w:t>
            </w:r>
          </w:p>
          <w:p w14:paraId="1FEA2D5D" w14:textId="023833D0" w:rsidR="00C54576" w:rsidRDefault="00C54576" w:rsidP="00C54576">
            <w:pPr>
              <w:spacing w:before="120"/>
              <w:rPr>
                <w:color w:val="000000"/>
                <w:szCs w:val="24"/>
              </w:rPr>
            </w:pPr>
            <w:r>
              <w:rPr>
                <w:color w:val="000000"/>
                <w:szCs w:val="24"/>
              </w:rPr>
              <w:t>Optimizuoti Savivaldybės nekilnojamojo turto apimtis</w:t>
            </w:r>
          </w:p>
          <w:p w14:paraId="75DB13A3" w14:textId="77777777" w:rsidR="00C54576" w:rsidRDefault="00C54576" w:rsidP="00C54576">
            <w:pPr>
              <w:spacing w:before="120"/>
              <w:rPr>
                <w:color w:val="000000"/>
                <w:szCs w:val="24"/>
              </w:rPr>
            </w:pPr>
            <w:r w:rsidRPr="00186BF1">
              <w:rPr>
                <w:color w:val="000000"/>
                <w:szCs w:val="24"/>
                <w:lang w:eastAsia="lt-LT"/>
              </w:rPr>
              <w:t xml:space="preserve">Skatinti bendruomeninių organizacijų veiklą, </w:t>
            </w:r>
            <w:r w:rsidRPr="00186BF1">
              <w:rPr>
                <w:color w:val="000000"/>
                <w:szCs w:val="24"/>
                <w:lang w:eastAsia="lt-LT"/>
              </w:rPr>
              <w:lastRenderedPageBreak/>
              <w:t>iniciatyvas, jų dalyvavimą viešajame valdyme</w:t>
            </w:r>
          </w:p>
          <w:p w14:paraId="708D3FA9" w14:textId="77777777" w:rsidR="00C54576" w:rsidRDefault="00C54576" w:rsidP="00C54576">
            <w:pPr>
              <w:spacing w:before="120"/>
              <w:rPr>
                <w:color w:val="000000"/>
                <w:szCs w:val="24"/>
              </w:rPr>
            </w:pPr>
            <w:r>
              <w:rPr>
                <w:color w:val="000000"/>
                <w:szCs w:val="24"/>
              </w:rPr>
              <w:t>Didinti viešųjų pastatų energinį efektyvumą</w:t>
            </w:r>
          </w:p>
          <w:p w14:paraId="75D02283" w14:textId="77777777" w:rsidR="00C54576" w:rsidRPr="00CC6DA8" w:rsidRDefault="00C54576" w:rsidP="00C54576">
            <w:pPr>
              <w:spacing w:before="120"/>
              <w:rPr>
                <w:b/>
                <w:bCs/>
                <w:color w:val="000000"/>
                <w:szCs w:val="24"/>
              </w:rPr>
            </w:pP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4CC8FFFD" w14:textId="77777777" w:rsidR="00C54576" w:rsidRPr="00CC6DA8" w:rsidRDefault="00C54576" w:rsidP="00C54576">
            <w:pPr>
              <w:rPr>
                <w:b/>
                <w:bCs/>
                <w:color w:val="000000"/>
                <w:szCs w:val="24"/>
              </w:rPr>
            </w:pPr>
            <w:r w:rsidRPr="00CC6DA8">
              <w:rPr>
                <w:b/>
                <w:bCs/>
                <w:color w:val="000000"/>
                <w:szCs w:val="24"/>
              </w:rPr>
              <w:lastRenderedPageBreak/>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56116540" w14:textId="77777777" w:rsidR="00C54576" w:rsidRPr="00CC6DA8" w:rsidRDefault="00C54576" w:rsidP="00C54576">
            <w:pPr>
              <w:spacing w:before="120"/>
              <w:rPr>
                <w:color w:val="000000"/>
                <w:szCs w:val="24"/>
              </w:rPr>
            </w:pPr>
            <w:r w:rsidRPr="00CC6DA8">
              <w:rPr>
                <w:color w:val="000000"/>
                <w:szCs w:val="24"/>
              </w:rPr>
              <w:t>1.2.5.</w:t>
            </w:r>
          </w:p>
          <w:p w14:paraId="74662801" w14:textId="77777777" w:rsidR="00C54576" w:rsidRPr="00CC6DA8" w:rsidRDefault="00C54576" w:rsidP="00C54576">
            <w:pPr>
              <w:spacing w:before="120"/>
              <w:rPr>
                <w:color w:val="000000"/>
                <w:szCs w:val="24"/>
              </w:rPr>
            </w:pPr>
            <w:r w:rsidRPr="00CC6DA8">
              <w:rPr>
                <w:color w:val="000000"/>
                <w:szCs w:val="24"/>
              </w:rPr>
              <w:t>1.7.2.</w:t>
            </w:r>
          </w:p>
          <w:p w14:paraId="0E19B3D0" w14:textId="77777777" w:rsidR="00C54576" w:rsidRPr="00CC6DA8" w:rsidRDefault="00C54576" w:rsidP="00C54576">
            <w:pPr>
              <w:spacing w:before="120"/>
              <w:rPr>
                <w:color w:val="000000"/>
                <w:szCs w:val="24"/>
              </w:rPr>
            </w:pPr>
            <w:r w:rsidRPr="00CC6DA8">
              <w:rPr>
                <w:color w:val="000000"/>
                <w:szCs w:val="24"/>
              </w:rPr>
              <w:t>1.7.3.</w:t>
            </w:r>
          </w:p>
          <w:p w14:paraId="0B13F960" w14:textId="77777777" w:rsidR="00C54576" w:rsidRPr="00CC6DA8" w:rsidRDefault="00C54576" w:rsidP="00C54576">
            <w:pPr>
              <w:spacing w:before="120"/>
              <w:rPr>
                <w:color w:val="000000"/>
                <w:szCs w:val="24"/>
              </w:rPr>
            </w:pPr>
            <w:r w:rsidRPr="00CC6DA8">
              <w:rPr>
                <w:color w:val="000000"/>
                <w:szCs w:val="24"/>
              </w:rPr>
              <w:t>1.9.1.</w:t>
            </w:r>
          </w:p>
          <w:p w14:paraId="18527DF1" w14:textId="77777777" w:rsidR="00C54576" w:rsidRDefault="00C54576" w:rsidP="00C54576">
            <w:pPr>
              <w:spacing w:before="120"/>
              <w:rPr>
                <w:color w:val="000000"/>
                <w:szCs w:val="24"/>
              </w:rPr>
            </w:pPr>
            <w:r>
              <w:rPr>
                <w:color w:val="000000"/>
                <w:szCs w:val="24"/>
              </w:rPr>
              <w:t>2.1.7.</w:t>
            </w:r>
          </w:p>
          <w:p w14:paraId="2FB64485" w14:textId="77777777" w:rsidR="00C54576" w:rsidRPr="00CC6DA8" w:rsidRDefault="00C54576" w:rsidP="00C54576">
            <w:pPr>
              <w:spacing w:before="120"/>
              <w:rPr>
                <w:color w:val="000000"/>
                <w:szCs w:val="24"/>
              </w:rPr>
            </w:pPr>
          </w:p>
          <w:p w14:paraId="7E6F5E1B" w14:textId="77777777" w:rsidR="00C54576" w:rsidRPr="00CC6DA8" w:rsidRDefault="00C54576" w:rsidP="00C54576">
            <w:pPr>
              <w:spacing w:before="120"/>
              <w:rPr>
                <w:color w:val="000000"/>
                <w:szCs w:val="24"/>
              </w:rPr>
            </w:pPr>
            <w:r w:rsidRPr="00CC6DA8">
              <w:rPr>
                <w:color w:val="000000"/>
                <w:szCs w:val="24"/>
              </w:rPr>
              <w:t>3.1.3.</w:t>
            </w:r>
          </w:p>
        </w:tc>
      </w:tr>
      <w:tr w:rsidR="00C54576" w:rsidRPr="00BD5046" w14:paraId="71CB2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792B234" w14:textId="77777777" w:rsidR="00C54576" w:rsidRPr="00BD5046" w:rsidRDefault="00C54576" w:rsidP="00C54576">
            <w:pPr>
              <w:jc w:val="both"/>
              <w:rPr>
                <w:b/>
                <w:bCs/>
                <w:color w:val="000000"/>
                <w:szCs w:val="24"/>
              </w:rPr>
            </w:pPr>
            <w:r w:rsidRPr="00BD5046">
              <w:rPr>
                <w:b/>
                <w:bCs/>
                <w:color w:val="000000"/>
                <w:szCs w:val="24"/>
              </w:rPr>
              <w:lastRenderedPageBreak/>
              <w:t xml:space="preserve">008.1 grafikas. </w:t>
            </w:r>
            <w:r w:rsidRPr="00BD5046">
              <w:rPr>
                <w:color w:val="000000"/>
                <w:szCs w:val="24"/>
              </w:rPr>
              <w:t>008 programos „Infrastruktūros objektų priežiūros ir ūkinių subjektų rėmimo programa“ tikslai ir uždaviniai</w:t>
            </w:r>
          </w:p>
        </w:tc>
      </w:tr>
      <w:tr w:rsidR="00C54576" w:rsidRPr="00BD5046" w14:paraId="700CC8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A1D248" w14:textId="77777777" w:rsidR="00C54576" w:rsidRPr="00BD5046" w:rsidRDefault="00C54576" w:rsidP="00C54576">
            <w:pPr>
              <w:jc w:val="both"/>
              <w:rPr>
                <w:color w:val="000000"/>
                <w:szCs w:val="24"/>
              </w:rPr>
            </w:pPr>
            <w:r w:rsidRPr="00BD5046">
              <w:rPr>
                <w:noProof/>
                <w:color w:val="000000"/>
                <w:szCs w:val="24"/>
                <w:lang w:eastAsia="lt-LT"/>
              </w:rPr>
              <w:drawing>
                <wp:inline distT="0" distB="0" distL="0" distR="0" wp14:anchorId="77C3E9A0" wp14:editId="31E69284">
                  <wp:extent cx="6591300" cy="657225"/>
                  <wp:effectExtent l="0" t="38100" r="0" b="476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tc>
      </w:tr>
      <w:tr w:rsidR="00C54576" w:rsidRPr="00BD5046" w14:paraId="59B474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816175" w14:textId="77777777" w:rsidR="00C54576" w:rsidRPr="00BD5046" w:rsidRDefault="00C54576" w:rsidP="00C54576">
            <w:pPr>
              <w:jc w:val="center"/>
              <w:rPr>
                <w:b/>
                <w:bCs/>
                <w:color w:val="000000"/>
                <w:szCs w:val="24"/>
              </w:rPr>
            </w:pPr>
            <w:r w:rsidRPr="00BD5046">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F848378" w14:textId="77777777" w:rsidR="00C54576" w:rsidRPr="00BD5046" w:rsidRDefault="00C54576" w:rsidP="00C54576">
            <w:pPr>
              <w:jc w:val="center"/>
              <w:rPr>
                <w:b/>
                <w:bCs/>
                <w:color w:val="000000"/>
                <w:szCs w:val="24"/>
              </w:rPr>
            </w:pPr>
            <w:r w:rsidRPr="00BD5046">
              <w:rPr>
                <w:b/>
                <w:bCs/>
                <w:color w:val="000000"/>
                <w:szCs w:val="24"/>
              </w:rPr>
              <w:t>Programos tikslo pavadinimas</w:t>
            </w:r>
          </w:p>
        </w:tc>
      </w:tr>
      <w:tr w:rsidR="00C54576" w:rsidRPr="00BD5046" w14:paraId="0CFDD8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FC1A3" w14:textId="77777777" w:rsidR="00C54576" w:rsidRPr="00BD5046" w:rsidRDefault="00C54576" w:rsidP="00C54576">
            <w:pPr>
              <w:rPr>
                <w:b/>
                <w:bCs/>
                <w:color w:val="000000"/>
                <w:szCs w:val="24"/>
              </w:rPr>
            </w:pPr>
            <w:r w:rsidRPr="00BD5046">
              <w:rPr>
                <w:b/>
                <w:bCs/>
                <w:color w:val="000000"/>
                <w:szCs w:val="24"/>
              </w:rPr>
              <w:t>008-01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AE48CE3" w14:textId="77777777" w:rsidR="00C54576" w:rsidRPr="00BD5046" w:rsidRDefault="00C54576" w:rsidP="00C54576">
            <w:pPr>
              <w:jc w:val="both"/>
              <w:rPr>
                <w:b/>
                <w:bCs/>
                <w:color w:val="000000"/>
                <w:szCs w:val="24"/>
              </w:rPr>
            </w:pPr>
            <w:r w:rsidRPr="00BD5046">
              <w:rPr>
                <w:b/>
                <w:bCs/>
                <w:color w:val="000000"/>
                <w:szCs w:val="24"/>
              </w:rPr>
              <w:t>Gerinti aplinkos kokybę, plėtoti infrastruktūrą, sudaryti geresnes sąlygas gyventi ir dirbti</w:t>
            </w:r>
          </w:p>
        </w:tc>
      </w:tr>
      <w:tr w:rsidR="00C54576" w:rsidRPr="00BD5046" w14:paraId="6D7F59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B477B7" w14:textId="77777777" w:rsidR="00C54576" w:rsidRDefault="00C54576" w:rsidP="00C54576">
            <w:pPr>
              <w:jc w:val="both"/>
              <w:rPr>
                <w:color w:val="000000"/>
                <w:szCs w:val="24"/>
              </w:rPr>
            </w:pPr>
            <w:r w:rsidRPr="00BD5046">
              <w:rPr>
                <w:color w:val="000000"/>
                <w:szCs w:val="24"/>
              </w:rPr>
              <w:t xml:space="preserve">Programos tikslas skirtas gerinti aplinkos kokybę Plungės rajono savivaldybės teritorijoje, įgyvendinant aplinkos ir infrastruktūros objektų atnaujinimą, plėtrą bei priežiūrą. Kartu skatinama vietos visuomenė ir bendruomenė prisidėti prie infrastruktūros objektų plėtojimo jų gyvenamosios teritorijose, taip didinat gyventojų bendruomeniškumą, bendradarbiavimą su savivalda. </w:t>
            </w:r>
          </w:p>
          <w:p w14:paraId="4F618391" w14:textId="77777777" w:rsidR="00C54576" w:rsidRDefault="00C54576" w:rsidP="00C54576">
            <w:pPr>
              <w:jc w:val="both"/>
              <w:rPr>
                <w:color w:val="000000"/>
                <w:szCs w:val="24"/>
              </w:rPr>
            </w:pPr>
          </w:p>
          <w:p w14:paraId="2E36203C" w14:textId="6B013494" w:rsidR="00C54576" w:rsidRPr="00BD5046" w:rsidRDefault="00C54576" w:rsidP="00C54576">
            <w:pPr>
              <w:jc w:val="both"/>
              <w:rPr>
                <w:color w:val="000000"/>
                <w:szCs w:val="24"/>
              </w:rPr>
            </w:pPr>
            <w:r w:rsidRPr="00BD5046">
              <w:rPr>
                <w:szCs w:val="24"/>
              </w:rPr>
              <w:t>Programos t</w:t>
            </w:r>
            <w:r w:rsidRPr="00BD5046">
              <w:rPr>
                <w:rFonts w:eastAsia="Calibri"/>
                <w:szCs w:val="24"/>
              </w:rPr>
              <w:t>ikslu numatoma įgyvendinti 1 uždavinį, kuris yra pažangos.</w:t>
            </w:r>
          </w:p>
        </w:tc>
      </w:tr>
      <w:tr w:rsidR="00C54576" w:rsidRPr="00BD5046" w14:paraId="7A2455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87DF1" w14:textId="77777777" w:rsidR="00C54576" w:rsidRPr="00BD5046" w:rsidRDefault="00C54576" w:rsidP="00C54576">
            <w:pPr>
              <w:rPr>
                <w:b/>
                <w:bCs/>
                <w:color w:val="000000"/>
                <w:szCs w:val="24"/>
              </w:rPr>
            </w:pPr>
            <w:r w:rsidRPr="00BD5046">
              <w:rPr>
                <w:b/>
                <w:bCs/>
                <w:color w:val="000000"/>
                <w:szCs w:val="24"/>
              </w:rPr>
              <w:t>Siekiant šio tikslo yra įgyvendinami šie uždaviniai:</w:t>
            </w:r>
          </w:p>
        </w:tc>
      </w:tr>
      <w:tr w:rsidR="00C54576" w:rsidRPr="00BD5046" w14:paraId="78E720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F00401B" w14:textId="77777777" w:rsidR="00C54576" w:rsidRPr="00BD5046" w:rsidRDefault="00C54576" w:rsidP="00C54576">
            <w:pPr>
              <w:rPr>
                <w:b/>
                <w:bCs/>
                <w:color w:val="000000"/>
                <w:szCs w:val="24"/>
              </w:rPr>
            </w:pPr>
            <w:r w:rsidRPr="00BD5046">
              <w:rPr>
                <w:b/>
                <w:bCs/>
                <w:color w:val="000000"/>
                <w:szCs w:val="24"/>
              </w:rPr>
              <w:t>008-01-01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7A826D9" w14:textId="77777777" w:rsidR="00C54576" w:rsidRPr="00BD5046" w:rsidRDefault="00C54576" w:rsidP="00C54576">
            <w:pPr>
              <w:jc w:val="both"/>
              <w:rPr>
                <w:b/>
                <w:bCs/>
                <w:color w:val="000000"/>
                <w:szCs w:val="24"/>
              </w:rPr>
            </w:pPr>
            <w:r w:rsidRPr="00BD5046">
              <w:rPr>
                <w:b/>
                <w:bCs/>
                <w:color w:val="000000"/>
                <w:szCs w:val="24"/>
              </w:rPr>
              <w:t xml:space="preserve">Eksploatuoti, remontuoti, prižiūrėti ir plėtoti infrastruktūros objektus Plungės rajono savivaldybės teritorijoje </w:t>
            </w:r>
          </w:p>
        </w:tc>
      </w:tr>
      <w:tr w:rsidR="00C54576" w:rsidRPr="00BD5046" w14:paraId="412B5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1521211" w14:textId="7E61A6A3" w:rsidR="00C54576" w:rsidRDefault="00C54576" w:rsidP="00C54576">
            <w:pPr>
              <w:jc w:val="both"/>
              <w:rPr>
                <w:color w:val="000000"/>
                <w:szCs w:val="24"/>
              </w:rPr>
            </w:pPr>
            <w:r w:rsidRPr="00A04FC5">
              <w:rPr>
                <w:color w:val="000000"/>
                <w:szCs w:val="24"/>
              </w:rPr>
              <w:t xml:space="preserve">Šis programos uždavinys apima </w:t>
            </w:r>
            <w:r>
              <w:rPr>
                <w:color w:val="000000"/>
                <w:szCs w:val="24"/>
              </w:rPr>
              <w:t>S</w:t>
            </w:r>
            <w:r w:rsidRPr="00A04FC5">
              <w:rPr>
                <w:color w:val="000000"/>
                <w:szCs w:val="24"/>
              </w:rPr>
              <w:t xml:space="preserve">avivaldybės infrastruktūros objektų remontą, priežiūrą bei plėtrą, avarinių situacijų likvidavimą, susisiekimo infrastruktūros objektų plėtojimą bei priežiūrą – miesto bei rajono vietinės reikšmės kelių remontą, rekonstrukciją ir tiesimą bei saugių eismo sąlygų užtikrinimą, nepertraukiamą šilumos tiekimą visiems </w:t>
            </w:r>
            <w:r>
              <w:rPr>
                <w:color w:val="000000"/>
                <w:szCs w:val="24"/>
              </w:rPr>
              <w:t>S</w:t>
            </w:r>
            <w:r w:rsidRPr="00A04FC5">
              <w:rPr>
                <w:color w:val="000000"/>
                <w:szCs w:val="24"/>
              </w:rPr>
              <w:t xml:space="preserve">avivaldybės objektams, užtikrinant efektyvų energetikos išteklių panaudojimą, vandens tiekimo ir nuotekų tinklų plėtrą bei atitiktį sveikatos ir apsaugos reikalavimams, darbo ir ugdymo sąlygų gerinimą Plungės rajono savivaldybės įstaigose, sporto bazių priežiūrą, remontą bei plėtrą, elektros ūkio priežiūrą ir pan. Kartu skatinama vietos visuomenė ir bendruomenė prisidėti prie infrastruktūros objektų plėtojimo jų gyvenamosios teritorijose, įgyvendinamas dalyvaujamojo biudžeto modelis. </w:t>
            </w:r>
          </w:p>
          <w:p w14:paraId="148BE3BB" w14:textId="77777777" w:rsidR="00C54576" w:rsidRPr="00A04FC5" w:rsidRDefault="00C54576" w:rsidP="00C54576">
            <w:pPr>
              <w:jc w:val="both"/>
              <w:rPr>
                <w:color w:val="000000"/>
                <w:szCs w:val="24"/>
              </w:rPr>
            </w:pPr>
          </w:p>
          <w:p w14:paraId="29912AFF" w14:textId="0342B534" w:rsidR="00C54576" w:rsidRPr="00A04FC5" w:rsidRDefault="00C54576" w:rsidP="00C54576">
            <w:pPr>
              <w:jc w:val="both"/>
              <w:rPr>
                <w:color w:val="000000"/>
                <w:szCs w:val="24"/>
              </w:rPr>
            </w:pPr>
            <w:r w:rsidRPr="00A04FC5">
              <w:rPr>
                <w:color w:val="000000"/>
                <w:szCs w:val="24"/>
              </w:rPr>
              <w:t xml:space="preserve">Uždavinys yra </w:t>
            </w:r>
            <w:r w:rsidRPr="00A04FC5">
              <w:rPr>
                <w:color w:val="000000"/>
                <w:szCs w:val="24"/>
                <w:u w:val="single"/>
              </w:rPr>
              <w:t>pažangos</w:t>
            </w:r>
            <w:r w:rsidRPr="00A04FC5">
              <w:rPr>
                <w:color w:val="000000"/>
                <w:szCs w:val="24"/>
              </w:rPr>
              <w:t xml:space="preserve">, nes atitinka Plungės rajono SPP </w:t>
            </w:r>
            <w:r w:rsidRPr="00E75D51">
              <w:rPr>
                <w:szCs w:val="24"/>
              </w:rPr>
              <w:t>1-o prioriteto 1.2 tikslo 1.2.5 uždavinį „Didinti ikimokyklinio ugdymo prieinamumą“; 1.7 tikslo 1.7.2 uždavinį „Atnaujinti kelio dangą probleminėse kelio vietose“, 1.7.3 uždavinį „Įdiegti energiją tausojantį gatvių apšvietimą“; 1.9 tikslo 1.9.1 uždavinį „Optimizuoti savivaldybės nekilnojamojo turto apimtis“; 2-o prioriteto 2.1 tikslo 2.1.7 uždavinį „</w:t>
            </w:r>
            <w:r w:rsidRPr="00E75D51">
              <w:rPr>
                <w:szCs w:val="24"/>
                <w:lang w:eastAsia="lt-LT"/>
              </w:rPr>
              <w:t>Skatinti bendruomeninių organizacijų veiklą, iniciatyvas, jų dalyvavimą viešajame valdyme</w:t>
            </w:r>
            <w:r w:rsidRPr="00E75D51">
              <w:rPr>
                <w:szCs w:val="24"/>
              </w:rPr>
              <w:t xml:space="preserve">“; 3-io prioriteto 3.1 tikslo 3.1.3 uždavinį „Didinti viešųjų pastatų energinį efektyvumą“. </w:t>
            </w:r>
            <w:r w:rsidRPr="00A04FC5">
              <w:rPr>
                <w:color w:val="000000"/>
                <w:szCs w:val="24"/>
              </w:rPr>
              <w:t>Program</w:t>
            </w:r>
            <w:r w:rsidRPr="00A04FC5">
              <w:rPr>
                <w:szCs w:val="24"/>
              </w:rPr>
              <w:t>os uždaviniu</w:t>
            </w:r>
            <w:r w:rsidRPr="00A04FC5">
              <w:rPr>
                <w:rFonts w:eastAsia="Calibri"/>
                <w:szCs w:val="24"/>
              </w:rPr>
              <w:t xml:space="preserve"> numatoma įgyvendinti 7 priemones. </w:t>
            </w:r>
            <w:r w:rsidRPr="00B4192E">
              <w:rPr>
                <w:rFonts w:eastAsia="Calibri"/>
                <w:szCs w:val="24"/>
              </w:rPr>
              <w:t>Pirma, trečia, penkta ir šešta priemonės skirtos Savivaldybės tęstinei veiklai, antra, ketvirta ir septinta – pažangos veiklai.</w:t>
            </w:r>
          </w:p>
        </w:tc>
      </w:tr>
      <w:tr w:rsidR="00C54576" w:rsidRPr="00BD5046" w14:paraId="1EF524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ABE822" w14:textId="77777777" w:rsidR="00C54576" w:rsidRPr="00BD5046" w:rsidRDefault="00C54576" w:rsidP="00C54576">
            <w:pPr>
              <w:rPr>
                <w:b/>
                <w:bCs/>
                <w:color w:val="000000"/>
                <w:szCs w:val="24"/>
              </w:rPr>
            </w:pPr>
            <w:r w:rsidRPr="00BD5046">
              <w:rPr>
                <w:b/>
                <w:bCs/>
                <w:color w:val="000000"/>
                <w:szCs w:val="24"/>
              </w:rPr>
              <w:t>Šiam uždaviniui įgyvendinti bus taikomos šios priemonės:</w:t>
            </w:r>
          </w:p>
        </w:tc>
      </w:tr>
      <w:tr w:rsidR="00C54576" w:rsidRPr="00BD5046" w14:paraId="7F2C8A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79217F" w14:textId="77777777" w:rsidR="00C54576" w:rsidRPr="00BD5046" w:rsidRDefault="00C54576" w:rsidP="00C54576">
            <w:pPr>
              <w:rPr>
                <w:b/>
                <w:bCs/>
                <w:color w:val="000000"/>
                <w:szCs w:val="24"/>
              </w:rPr>
            </w:pPr>
            <w:r w:rsidRPr="00BD5046">
              <w:rPr>
                <w:b/>
                <w:bCs/>
                <w:color w:val="000000"/>
                <w:szCs w:val="24"/>
              </w:rPr>
              <w:t>008-01-01-01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B06CE7D" w14:textId="77777777" w:rsidR="00C54576" w:rsidRPr="00BD5046" w:rsidRDefault="00C54576" w:rsidP="00C54576">
            <w:pPr>
              <w:rPr>
                <w:b/>
                <w:bCs/>
                <w:color w:val="000000"/>
                <w:szCs w:val="24"/>
              </w:rPr>
            </w:pPr>
            <w:r w:rsidRPr="00BD5046">
              <w:rPr>
                <w:b/>
                <w:bCs/>
                <w:color w:val="000000"/>
                <w:szCs w:val="24"/>
              </w:rPr>
              <w:t>Savivaldybės infrastruktūros objektų planavimas, remontas ir priežiūra</w:t>
            </w:r>
          </w:p>
        </w:tc>
      </w:tr>
      <w:tr w:rsidR="00C54576" w:rsidRPr="00BD5046" w14:paraId="0B68CA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C77139" w14:textId="312E3447" w:rsidR="00C54576" w:rsidRPr="00966511" w:rsidRDefault="00C54576" w:rsidP="00C54576">
            <w:pPr>
              <w:jc w:val="both"/>
              <w:rPr>
                <w:color w:val="000000"/>
                <w:szCs w:val="24"/>
              </w:rPr>
            </w:pPr>
            <w:r w:rsidRPr="00966511">
              <w:rPr>
                <w:color w:val="000000"/>
                <w:szCs w:val="24"/>
              </w:rPr>
              <w:t>Priemonė apima Plungės rajono savivaldybės esamų infrastruktūros objektų planavimą, remontą ir priežiūrą, reikalingos dokumentacijos rengimą. 2024 m. priemone planuojamos įgyvendinti šios veiklos:</w:t>
            </w:r>
          </w:p>
          <w:p w14:paraId="47065A60" w14:textId="2B6402BA" w:rsidR="00C54576" w:rsidRDefault="00C54576" w:rsidP="00C54576">
            <w:pPr>
              <w:pStyle w:val="Sraopastraipa"/>
              <w:numPr>
                <w:ilvl w:val="0"/>
                <w:numId w:val="5"/>
              </w:numPr>
              <w:ind w:left="720"/>
              <w:jc w:val="both"/>
              <w:rPr>
                <w:color w:val="000000"/>
                <w:szCs w:val="24"/>
              </w:rPr>
            </w:pPr>
            <w:r w:rsidRPr="00556B01">
              <w:rPr>
                <w:color w:val="000000"/>
                <w:szCs w:val="24"/>
              </w:rPr>
              <w:t xml:space="preserve">Plungės </w:t>
            </w:r>
            <w:r>
              <w:rPr>
                <w:color w:val="000000"/>
                <w:szCs w:val="24"/>
              </w:rPr>
              <w:t>„Babrungo“</w:t>
            </w:r>
            <w:r w:rsidRPr="00556B01">
              <w:rPr>
                <w:color w:val="000000"/>
                <w:szCs w:val="24"/>
              </w:rPr>
              <w:t xml:space="preserve"> mokyklos</w:t>
            </w:r>
            <w:r>
              <w:rPr>
                <w:color w:val="000000"/>
                <w:szCs w:val="24"/>
              </w:rPr>
              <w:t xml:space="preserve"> p</w:t>
            </w:r>
            <w:r w:rsidRPr="006E64F6">
              <w:rPr>
                <w:color w:val="000000"/>
                <w:szCs w:val="24"/>
              </w:rPr>
              <w:t>astato stogo dangos, lietva</w:t>
            </w:r>
            <w:r>
              <w:rPr>
                <w:color w:val="000000"/>
                <w:szCs w:val="24"/>
              </w:rPr>
              <w:t>m</w:t>
            </w:r>
            <w:r w:rsidRPr="006E64F6">
              <w:rPr>
                <w:color w:val="000000"/>
                <w:szCs w:val="24"/>
              </w:rPr>
              <w:t xml:space="preserve">zdžių, sniego gaudyklės </w:t>
            </w:r>
            <w:r>
              <w:rPr>
                <w:color w:val="000000"/>
                <w:szCs w:val="24"/>
              </w:rPr>
              <w:t xml:space="preserve">remonto  </w:t>
            </w:r>
            <w:r w:rsidRPr="006E64F6">
              <w:rPr>
                <w:color w:val="000000"/>
                <w:szCs w:val="24"/>
              </w:rPr>
              <w:t>darbai</w:t>
            </w:r>
            <w:r>
              <w:rPr>
                <w:color w:val="000000"/>
                <w:szCs w:val="24"/>
              </w:rPr>
              <w:t>;</w:t>
            </w:r>
          </w:p>
          <w:p w14:paraId="59C602B9" w14:textId="34B5DB32" w:rsidR="00C54576" w:rsidRDefault="00C54576" w:rsidP="00C54576">
            <w:pPr>
              <w:pStyle w:val="Sraopastraipa"/>
              <w:numPr>
                <w:ilvl w:val="0"/>
                <w:numId w:val="5"/>
              </w:numPr>
              <w:ind w:left="720"/>
              <w:jc w:val="both"/>
              <w:rPr>
                <w:color w:val="000000"/>
                <w:szCs w:val="24"/>
              </w:rPr>
            </w:pPr>
            <w:r>
              <w:rPr>
                <w:color w:val="000000"/>
                <w:szCs w:val="24"/>
              </w:rPr>
              <w:t>Plungės „Saulės“ gimnazijos m</w:t>
            </w:r>
            <w:r w:rsidRPr="006E64F6">
              <w:rPr>
                <w:color w:val="000000"/>
                <w:szCs w:val="24"/>
              </w:rPr>
              <w:t>erginų, vaikinų sanitarinių patalpų įrengimas pusrūsyje</w:t>
            </w:r>
            <w:r>
              <w:rPr>
                <w:color w:val="000000"/>
                <w:szCs w:val="24"/>
              </w:rPr>
              <w:t>;</w:t>
            </w:r>
          </w:p>
          <w:p w14:paraId="1C6348A1" w14:textId="36C95657" w:rsidR="00C54576" w:rsidRDefault="00C54576" w:rsidP="00C54576">
            <w:pPr>
              <w:pStyle w:val="Sraopastraipa"/>
              <w:numPr>
                <w:ilvl w:val="0"/>
                <w:numId w:val="5"/>
              </w:numPr>
              <w:ind w:left="720"/>
              <w:jc w:val="both"/>
              <w:rPr>
                <w:color w:val="000000"/>
                <w:szCs w:val="24"/>
              </w:rPr>
            </w:pPr>
            <w:r>
              <w:rPr>
                <w:color w:val="000000"/>
                <w:szCs w:val="24"/>
              </w:rPr>
              <w:t xml:space="preserve">Žemaičių Kalvarijos kultūros centro </w:t>
            </w:r>
            <w:r w:rsidRPr="006E64F6">
              <w:rPr>
                <w:color w:val="000000"/>
                <w:szCs w:val="24"/>
              </w:rPr>
              <w:t xml:space="preserve">stogo </w:t>
            </w:r>
            <w:r>
              <w:rPr>
                <w:color w:val="000000"/>
                <w:szCs w:val="24"/>
              </w:rPr>
              <w:t>remonto darbai;</w:t>
            </w:r>
          </w:p>
          <w:p w14:paraId="27E5FEAA" w14:textId="13946227" w:rsidR="00C54576" w:rsidRPr="00556B01" w:rsidRDefault="00C54576" w:rsidP="00C54576">
            <w:pPr>
              <w:pStyle w:val="Sraopastraipa"/>
              <w:numPr>
                <w:ilvl w:val="0"/>
                <w:numId w:val="5"/>
              </w:numPr>
              <w:ind w:left="720"/>
              <w:jc w:val="both"/>
              <w:rPr>
                <w:color w:val="000000"/>
                <w:szCs w:val="24"/>
              </w:rPr>
            </w:pPr>
            <w:r w:rsidRPr="00556B01">
              <w:rPr>
                <w:color w:val="000000"/>
                <w:szCs w:val="24"/>
              </w:rPr>
              <w:t>Plungės rajono savivaldybės melioracijos ir hidrote</w:t>
            </w:r>
            <w:r>
              <w:rPr>
                <w:color w:val="000000"/>
                <w:szCs w:val="24"/>
              </w:rPr>
              <w:t xml:space="preserve">chninių statinių inventorizavimas, einamasis </w:t>
            </w:r>
            <w:r>
              <w:rPr>
                <w:color w:val="000000"/>
                <w:szCs w:val="24"/>
              </w:rPr>
              <w:lastRenderedPageBreak/>
              <w:t>remontas ir priežiūros darbai</w:t>
            </w:r>
            <w:r w:rsidRPr="00556B01">
              <w:rPr>
                <w:color w:val="000000"/>
                <w:szCs w:val="24"/>
              </w:rPr>
              <w:t>;</w:t>
            </w:r>
          </w:p>
          <w:p w14:paraId="3D677FBF" w14:textId="3DD4804B" w:rsidR="00C54576" w:rsidRDefault="00C54576" w:rsidP="00C54576">
            <w:pPr>
              <w:pStyle w:val="Sraopastraipa"/>
              <w:numPr>
                <w:ilvl w:val="0"/>
                <w:numId w:val="5"/>
              </w:numPr>
              <w:ind w:left="720"/>
              <w:jc w:val="both"/>
              <w:rPr>
                <w:color w:val="000000"/>
                <w:szCs w:val="24"/>
              </w:rPr>
            </w:pPr>
            <w:r w:rsidRPr="00274A44">
              <w:rPr>
                <w:color w:val="000000"/>
                <w:szCs w:val="24"/>
              </w:rPr>
              <w:t xml:space="preserve">Platelių miestelio </w:t>
            </w:r>
            <w:r w:rsidRPr="00A23D12">
              <w:rPr>
                <w:color w:val="000000"/>
                <w:szCs w:val="24"/>
              </w:rPr>
              <w:t>bibliotekos įkėlimas į Liepijų mokyklos</w:t>
            </w:r>
            <w:r w:rsidRPr="00274A44">
              <w:rPr>
                <w:color w:val="000000"/>
                <w:szCs w:val="24"/>
              </w:rPr>
              <w:t xml:space="preserve"> patalpas</w:t>
            </w:r>
            <w:r>
              <w:rPr>
                <w:color w:val="000000"/>
                <w:szCs w:val="24"/>
              </w:rPr>
              <w:t>;</w:t>
            </w:r>
          </w:p>
          <w:p w14:paraId="469CA0DF" w14:textId="2DD3376C" w:rsidR="00C54576" w:rsidRDefault="00C54576" w:rsidP="00C54576">
            <w:pPr>
              <w:pStyle w:val="Sraopastraipa"/>
              <w:numPr>
                <w:ilvl w:val="0"/>
                <w:numId w:val="5"/>
              </w:numPr>
              <w:ind w:left="720"/>
              <w:jc w:val="both"/>
              <w:rPr>
                <w:color w:val="000000"/>
                <w:szCs w:val="24"/>
              </w:rPr>
            </w:pPr>
            <w:r w:rsidRPr="005D1A0C">
              <w:rPr>
                <w:color w:val="000000"/>
                <w:szCs w:val="24"/>
              </w:rPr>
              <w:t>Vykdomų projektų darbų vykdymo techninės priežiūros, projektų vykdymo priežiūros  paslaugos</w:t>
            </w:r>
            <w:r>
              <w:rPr>
                <w:color w:val="000000"/>
                <w:szCs w:val="24"/>
              </w:rPr>
              <w:t>;</w:t>
            </w:r>
          </w:p>
          <w:p w14:paraId="01D466BA" w14:textId="650206FE" w:rsidR="00C54576" w:rsidRPr="00556B01" w:rsidRDefault="00C54576" w:rsidP="00C54576">
            <w:pPr>
              <w:pStyle w:val="Sraopastraipa"/>
              <w:numPr>
                <w:ilvl w:val="0"/>
                <w:numId w:val="5"/>
              </w:numPr>
              <w:ind w:left="720"/>
              <w:jc w:val="both"/>
              <w:rPr>
                <w:color w:val="000000"/>
                <w:szCs w:val="24"/>
              </w:rPr>
            </w:pPr>
            <w:r w:rsidRPr="005D1A0C">
              <w:rPr>
                <w:color w:val="000000"/>
                <w:szCs w:val="24"/>
              </w:rPr>
              <w:t>Lėšos skirtos Želdinių atkuriamajai vertei atlyginti.</w:t>
            </w:r>
          </w:p>
          <w:p w14:paraId="18EB0699" w14:textId="19D331BE" w:rsidR="00C54576" w:rsidRPr="00966511" w:rsidRDefault="00C54576" w:rsidP="00C54576">
            <w:pPr>
              <w:jc w:val="both"/>
              <w:rPr>
                <w:color w:val="000000"/>
                <w:szCs w:val="24"/>
              </w:rPr>
            </w:pPr>
            <w:r w:rsidRPr="00BD5046">
              <w:rPr>
                <w:color w:val="000000"/>
                <w:szCs w:val="24"/>
              </w:rPr>
              <w:t>Priemonė yra tęstinės veiklos, bet tiesiogiai susijusi su pažangos veikla, nes skirta įgyvendinti pažangos uždavinį</w:t>
            </w:r>
            <w:r w:rsidRPr="00556B01">
              <w:rPr>
                <w:color w:val="000000"/>
                <w:szCs w:val="24"/>
              </w:rPr>
              <w:t>.</w:t>
            </w:r>
            <w:r>
              <w:rPr>
                <w:color w:val="000000"/>
                <w:szCs w:val="24"/>
              </w:rPr>
              <w:t xml:space="preserve"> </w:t>
            </w:r>
            <w:r w:rsidRPr="00BD5046">
              <w:rPr>
                <w:color w:val="000000"/>
                <w:szCs w:val="24"/>
              </w:rPr>
              <w:t>Priemonė įgyvendinama iš Savivaldybės biudžeto lėšų.</w:t>
            </w:r>
          </w:p>
        </w:tc>
      </w:tr>
      <w:tr w:rsidR="00C54576" w:rsidRPr="00BD5046" w14:paraId="052AE2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2CEC02" w14:textId="77777777" w:rsidR="00C54576" w:rsidRPr="00BD5046" w:rsidRDefault="00C54576" w:rsidP="00C54576">
            <w:pPr>
              <w:rPr>
                <w:b/>
                <w:bCs/>
                <w:color w:val="000000"/>
                <w:szCs w:val="24"/>
              </w:rPr>
            </w:pPr>
            <w:r w:rsidRPr="00BD5046">
              <w:rPr>
                <w:b/>
                <w:bCs/>
                <w:color w:val="000000"/>
                <w:szCs w:val="24"/>
              </w:rPr>
              <w:lastRenderedPageBreak/>
              <w:t>008-01-01-02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66F752" w14:textId="77777777" w:rsidR="00C54576" w:rsidRPr="00BD5046" w:rsidRDefault="00C54576" w:rsidP="00C54576">
            <w:pPr>
              <w:rPr>
                <w:b/>
                <w:bCs/>
                <w:color w:val="000000"/>
                <w:szCs w:val="24"/>
              </w:rPr>
            </w:pPr>
            <w:r w:rsidRPr="00BD5046">
              <w:rPr>
                <w:b/>
                <w:bCs/>
                <w:color w:val="000000"/>
                <w:szCs w:val="24"/>
              </w:rPr>
              <w:t>Savivaldybės infrastruktūros objektų plėtra</w:t>
            </w:r>
          </w:p>
        </w:tc>
      </w:tr>
      <w:tr w:rsidR="00C54576" w:rsidRPr="00966511" w14:paraId="31B04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6C03D" w14:textId="495E6192" w:rsidR="00C54576" w:rsidRPr="00556B01" w:rsidRDefault="00C54576" w:rsidP="00C54576">
            <w:pPr>
              <w:jc w:val="both"/>
              <w:rPr>
                <w:color w:val="000000"/>
                <w:szCs w:val="24"/>
              </w:rPr>
            </w:pPr>
            <w:r w:rsidRPr="00BD5046">
              <w:rPr>
                <w:color w:val="000000"/>
                <w:szCs w:val="24"/>
              </w:rPr>
              <w:t xml:space="preserve">Priemonė apima Plungės rajono savivaldybės esamų infrastruktūros esminį atnaujinimą arba naujų infrastruktūros objektų statybą, kai dėl infrastruktūrinių darbų pradėtos teikti naujos </w:t>
            </w:r>
            <w:r>
              <w:rPr>
                <w:color w:val="000000"/>
                <w:szCs w:val="24"/>
              </w:rPr>
              <w:t>S</w:t>
            </w:r>
            <w:r w:rsidRPr="00BD5046">
              <w:rPr>
                <w:color w:val="000000"/>
                <w:szCs w:val="24"/>
              </w:rPr>
              <w:t xml:space="preserve">avivaldybės ir/ ar </w:t>
            </w:r>
            <w:r>
              <w:rPr>
                <w:color w:val="000000"/>
                <w:szCs w:val="24"/>
              </w:rPr>
              <w:t>S</w:t>
            </w:r>
            <w:r w:rsidRPr="00BD5046">
              <w:rPr>
                <w:color w:val="000000"/>
                <w:szCs w:val="24"/>
              </w:rPr>
              <w:t xml:space="preserve">avivaldybei pavaldžių įstaigų funkcijos/ paslaugos; kai teikiamos </w:t>
            </w:r>
            <w:r>
              <w:rPr>
                <w:color w:val="000000"/>
                <w:szCs w:val="24"/>
              </w:rPr>
              <w:t>S</w:t>
            </w:r>
            <w:r w:rsidRPr="00BD5046">
              <w:rPr>
                <w:color w:val="000000"/>
                <w:szCs w:val="24"/>
              </w:rPr>
              <w:t xml:space="preserve">avivaldybės/ </w:t>
            </w:r>
            <w:r>
              <w:rPr>
                <w:color w:val="000000"/>
                <w:szCs w:val="24"/>
              </w:rPr>
              <w:t>S</w:t>
            </w:r>
            <w:r w:rsidRPr="00BD5046">
              <w:rPr>
                <w:color w:val="000000"/>
                <w:szCs w:val="24"/>
              </w:rPr>
              <w:t>avivaldybei pavaldžių įstaigų funkcijos/ paslaugos buvo reikšmingai pagerintos (pagerintas prieinamumas, kokybė, aprėptis ir pan.) ir t.</w:t>
            </w:r>
            <w:r>
              <w:rPr>
                <w:color w:val="000000"/>
                <w:szCs w:val="24"/>
              </w:rPr>
              <w:t xml:space="preserve"> </w:t>
            </w:r>
            <w:r w:rsidRPr="00BD5046">
              <w:rPr>
                <w:color w:val="000000"/>
                <w:szCs w:val="24"/>
              </w:rPr>
              <w:t>t.</w:t>
            </w:r>
            <w:r>
              <w:rPr>
                <w:color w:val="000000"/>
                <w:szCs w:val="24"/>
              </w:rPr>
              <w:t xml:space="preserve"> 2024 m. p</w:t>
            </w:r>
            <w:r w:rsidRPr="00BB0E16">
              <w:rPr>
                <w:color w:val="000000"/>
                <w:szCs w:val="24"/>
              </w:rPr>
              <w:t xml:space="preserve">riemone </w:t>
            </w:r>
            <w:r>
              <w:rPr>
                <w:color w:val="000000"/>
                <w:szCs w:val="24"/>
              </w:rPr>
              <w:t xml:space="preserve">planuojamos įgyvendinti </w:t>
            </w:r>
            <w:r w:rsidRPr="00BB0E16">
              <w:rPr>
                <w:color w:val="000000"/>
                <w:szCs w:val="24"/>
              </w:rPr>
              <w:t>šios veiklos</w:t>
            </w:r>
            <w:r w:rsidRPr="00556B01">
              <w:rPr>
                <w:color w:val="000000"/>
                <w:szCs w:val="24"/>
              </w:rPr>
              <w:t>:</w:t>
            </w:r>
          </w:p>
          <w:p w14:paraId="3759D2AE" w14:textId="44D1F5DB" w:rsidR="00C54576" w:rsidRDefault="00C54576" w:rsidP="00C54576">
            <w:pPr>
              <w:pStyle w:val="Sraopastraipa"/>
              <w:numPr>
                <w:ilvl w:val="0"/>
                <w:numId w:val="5"/>
              </w:numPr>
              <w:ind w:left="720"/>
              <w:jc w:val="both"/>
              <w:rPr>
                <w:color w:val="000000"/>
                <w:szCs w:val="24"/>
              </w:rPr>
            </w:pPr>
            <w:r>
              <w:rPr>
                <w:color w:val="000000"/>
                <w:szCs w:val="24"/>
              </w:rPr>
              <w:t>Žlibinų kultūros centro p</w:t>
            </w:r>
            <w:r w:rsidRPr="002A760F">
              <w:rPr>
                <w:color w:val="000000"/>
                <w:szCs w:val="24"/>
              </w:rPr>
              <w:t>astato</w:t>
            </w:r>
            <w:r>
              <w:rPr>
                <w:color w:val="000000"/>
                <w:szCs w:val="24"/>
              </w:rPr>
              <w:t xml:space="preserve"> patalpų vidaus remonto darbai, įrengiant seniūnijos patalpas;</w:t>
            </w:r>
          </w:p>
          <w:p w14:paraId="0BF433FB" w14:textId="1BF7533E" w:rsidR="00C54576" w:rsidRDefault="00C54576" w:rsidP="00C54576">
            <w:pPr>
              <w:pStyle w:val="Sraopastraipa"/>
              <w:numPr>
                <w:ilvl w:val="0"/>
                <w:numId w:val="5"/>
              </w:numPr>
              <w:ind w:left="720"/>
              <w:jc w:val="both"/>
              <w:rPr>
                <w:color w:val="000000"/>
                <w:szCs w:val="24"/>
              </w:rPr>
            </w:pPr>
            <w:r>
              <w:rPr>
                <w:color w:val="000000"/>
                <w:szCs w:val="24"/>
              </w:rPr>
              <w:t>Riedutininkų rampos įrengimas su projekto parengimu;</w:t>
            </w:r>
          </w:p>
          <w:p w14:paraId="327AE4B3" w14:textId="25BD4D5B" w:rsidR="00C54576" w:rsidRPr="009E57DA" w:rsidRDefault="00C54576" w:rsidP="00C54576">
            <w:pPr>
              <w:pStyle w:val="Sraopastraipa"/>
              <w:numPr>
                <w:ilvl w:val="0"/>
                <w:numId w:val="5"/>
              </w:numPr>
              <w:ind w:left="720"/>
              <w:jc w:val="both"/>
              <w:rPr>
                <w:color w:val="000000"/>
                <w:szCs w:val="24"/>
              </w:rPr>
            </w:pPr>
            <w:r w:rsidRPr="009E57DA">
              <w:rPr>
                <w:color w:val="000000"/>
                <w:szCs w:val="24"/>
              </w:rPr>
              <w:t>Plungės geležinkelio stoties teritorijos, Stoties g. 29 ir prieigų, Stoties g. 29A ir Stoties g. 35, sutvarkymo pritaikant autobusų stoties veiklai, darbai.</w:t>
            </w:r>
          </w:p>
          <w:p w14:paraId="2FA46991" w14:textId="77777777" w:rsidR="00C54576" w:rsidRDefault="00C54576" w:rsidP="00C54576">
            <w:pPr>
              <w:ind w:firstLine="795"/>
              <w:jc w:val="both"/>
              <w:rPr>
                <w:color w:val="000000"/>
                <w:szCs w:val="24"/>
              </w:rPr>
            </w:pPr>
          </w:p>
          <w:p w14:paraId="59D73F9D" w14:textId="51729E8A" w:rsidR="00C54576" w:rsidRPr="00966511" w:rsidRDefault="00C54576" w:rsidP="00C54576">
            <w:pPr>
              <w:jc w:val="both"/>
              <w:rPr>
                <w:color w:val="000000"/>
                <w:szCs w:val="24"/>
              </w:rPr>
            </w:pPr>
            <w:r w:rsidRPr="00BD5046">
              <w:rPr>
                <w:color w:val="000000"/>
                <w:szCs w:val="24"/>
              </w:rPr>
              <w:t xml:space="preserve">Priemonė yra </w:t>
            </w:r>
            <w:r w:rsidRPr="002C6204">
              <w:rPr>
                <w:color w:val="000000"/>
                <w:szCs w:val="24"/>
              </w:rPr>
              <w:t>pažangos</w:t>
            </w:r>
            <w:r w:rsidRPr="00BD5046">
              <w:rPr>
                <w:color w:val="000000"/>
                <w:szCs w:val="24"/>
              </w:rPr>
              <w:t xml:space="preserve"> ir skirta įgyvendinti pažangos uždavinį (</w:t>
            </w:r>
            <w:r w:rsidRPr="00556B01">
              <w:rPr>
                <w:color w:val="000000"/>
                <w:szCs w:val="24"/>
              </w:rPr>
              <w:t>atitinka Plungės rajono SPP 1-o prioriteto 1.2 tikslo 1.2.5 uždavinį; 1.7 tikslo 1.7.3 uždavinį; 1.9 tikslo 1.9.1 uždavinį; 3-io prioriteto 3.1 tikslo 3.1.3 uždavinį).</w:t>
            </w:r>
            <w:r>
              <w:rPr>
                <w:color w:val="000000"/>
                <w:szCs w:val="24"/>
              </w:rPr>
              <w:t xml:space="preserve"> </w:t>
            </w:r>
            <w:r w:rsidRPr="00BD5046">
              <w:rPr>
                <w:color w:val="000000"/>
                <w:szCs w:val="24"/>
              </w:rPr>
              <w:t>Priemonė įgyvendinama iš Savivaldybės biudžeto lėšų.</w:t>
            </w:r>
          </w:p>
        </w:tc>
      </w:tr>
      <w:tr w:rsidR="00C54576" w:rsidRPr="00BD5046" w14:paraId="0E3C68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38D2A02" w14:textId="77777777" w:rsidR="00C54576" w:rsidRPr="00BD5046" w:rsidRDefault="00C54576" w:rsidP="00C54576">
            <w:pPr>
              <w:rPr>
                <w:b/>
                <w:bCs/>
                <w:color w:val="000000"/>
                <w:szCs w:val="24"/>
              </w:rPr>
            </w:pPr>
            <w:r w:rsidRPr="00BD5046">
              <w:rPr>
                <w:b/>
                <w:bCs/>
                <w:color w:val="000000"/>
                <w:szCs w:val="24"/>
              </w:rPr>
              <w:t>008-01-01-03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9918230" w14:textId="77777777" w:rsidR="00C54576" w:rsidRPr="00BD5046" w:rsidRDefault="00C54576" w:rsidP="00C54576">
            <w:pPr>
              <w:jc w:val="both"/>
              <w:rPr>
                <w:b/>
                <w:bCs/>
                <w:color w:val="000000"/>
                <w:szCs w:val="24"/>
              </w:rPr>
            </w:pPr>
            <w:r w:rsidRPr="00BD5046">
              <w:rPr>
                <w:b/>
                <w:bCs/>
                <w:color w:val="000000"/>
                <w:szCs w:val="24"/>
              </w:rPr>
              <w:t>Savivaldybės vietinės reikšmės keliams (gatvėms) tiesti, taisyti, prižiūrėti ir saugaus eismo sąlygoms užtikrinti</w:t>
            </w:r>
          </w:p>
        </w:tc>
      </w:tr>
      <w:tr w:rsidR="00C54576" w:rsidRPr="00966511" w14:paraId="7DEFA1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F7CD71C" w14:textId="17231E7D" w:rsidR="00C54576" w:rsidRPr="00966511" w:rsidRDefault="00C54576" w:rsidP="00C54576">
            <w:pPr>
              <w:jc w:val="both"/>
              <w:rPr>
                <w:bCs/>
                <w:szCs w:val="24"/>
              </w:rPr>
            </w:pPr>
            <w:r w:rsidRPr="00966511">
              <w:rPr>
                <w:szCs w:val="24"/>
              </w:rPr>
              <w:t xml:space="preserve">Priemonė apima Plungės rajono savivaldybės esamų susisiekimo infrastruktūros objektų remontą, taisymą, priežiūrą bei reikalingos dokumentacijos rengimą. </w:t>
            </w:r>
            <w:r w:rsidRPr="00966511">
              <w:rPr>
                <w:color w:val="000000"/>
                <w:szCs w:val="24"/>
              </w:rPr>
              <w:t>2024 m. priemone planuojamos įgyvendinti šios veiklos</w:t>
            </w:r>
            <w:r w:rsidRPr="00966511">
              <w:rPr>
                <w:szCs w:val="24"/>
              </w:rPr>
              <w:t xml:space="preserve">: </w:t>
            </w:r>
            <w:r w:rsidRPr="00966511">
              <w:rPr>
                <w:bCs/>
                <w:szCs w:val="24"/>
              </w:rPr>
              <w:t xml:space="preserve">Plungės miesto ir Babrungo, Kulių, Nausodžio, Šateikių, Paukštakių, Žlibinų, Stalgėnų, Alsėdžių, Platelių, Žemaičių Kalvarijos kelių, gatvių, šaligatvių, pėsčiųjų takų taisymas,  pažvyravimas, greideriavimas, einamasis, kapitalinis remontas, saugaus eismo priemonių diegimas ir priežiūra. </w:t>
            </w:r>
          </w:p>
          <w:p w14:paraId="735556BD" w14:textId="77777777" w:rsidR="00C54576" w:rsidRPr="00966511" w:rsidRDefault="00C54576" w:rsidP="00C54576">
            <w:pPr>
              <w:jc w:val="both"/>
              <w:rPr>
                <w:bCs/>
                <w:szCs w:val="24"/>
              </w:rPr>
            </w:pPr>
          </w:p>
          <w:p w14:paraId="1E9CBC47" w14:textId="1C247D6E" w:rsidR="00C54576" w:rsidRPr="00966511" w:rsidRDefault="00C54576" w:rsidP="00C54576">
            <w:pPr>
              <w:jc w:val="both"/>
              <w:rPr>
                <w:szCs w:val="24"/>
              </w:rPr>
            </w:pPr>
            <w:r w:rsidRPr="00966511">
              <w:rPr>
                <w:color w:val="000000"/>
                <w:szCs w:val="24"/>
              </w:rPr>
              <w:t xml:space="preserve">Priemonė yra tęstinės veiklos, bet tiesiogiai susijusi su pažangos veikla, nes skirta įgyvendinti pažangos uždavinį. </w:t>
            </w:r>
            <w:r w:rsidRPr="00966511">
              <w:rPr>
                <w:szCs w:val="24"/>
              </w:rPr>
              <w:t xml:space="preserve">Priemonė įgyvendinama iš Savivaldybės biudžeto lėšų (Kaimiškųjų seniūnijų kelių priežiūrai žiemos metu (sniego valymas, slydžių ruožų barstymas, smulkus kelių remontas)) ir valstybės biudžeto dotacijos lėšų (t. y. Kelių priežiūros plėtros programos (toliau – KPPP lėšų). </w:t>
            </w:r>
            <w:r w:rsidRPr="00966511">
              <w:rPr>
                <w:color w:val="000000"/>
                <w:szCs w:val="24"/>
              </w:rPr>
              <w:t xml:space="preserve">Lėšos paskirstomos sekančiai: ne mažiau kaip 10 proc. lėšų skiriama saugaus eismo priemonėms įgyvendinti; ne mažiau kaip 50 proc. lėšų </w:t>
            </w:r>
            <w:r>
              <w:rPr>
                <w:color w:val="000000"/>
                <w:szCs w:val="24"/>
              </w:rPr>
              <w:t>–</w:t>
            </w:r>
            <w:r w:rsidRPr="00966511">
              <w:rPr>
                <w:color w:val="000000"/>
                <w:szCs w:val="24"/>
              </w:rPr>
              <w:t xml:space="preserve">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BD5046" w14:paraId="783EBE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9C33A" w14:textId="77777777" w:rsidR="00C54576" w:rsidRPr="00BD5046" w:rsidRDefault="00C54576" w:rsidP="00C54576">
            <w:pPr>
              <w:rPr>
                <w:b/>
                <w:bCs/>
                <w:color w:val="000000"/>
                <w:szCs w:val="24"/>
              </w:rPr>
            </w:pPr>
            <w:r w:rsidRPr="00BD5046">
              <w:rPr>
                <w:b/>
                <w:bCs/>
                <w:color w:val="000000"/>
                <w:szCs w:val="24"/>
              </w:rPr>
              <w:t>008-01-01-04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938414" w14:textId="77777777" w:rsidR="00C54576" w:rsidRPr="00BD5046" w:rsidRDefault="00C54576" w:rsidP="00C54576">
            <w:pPr>
              <w:jc w:val="both"/>
              <w:rPr>
                <w:b/>
                <w:bCs/>
                <w:color w:val="000000"/>
                <w:szCs w:val="24"/>
              </w:rPr>
            </w:pPr>
            <w:r w:rsidRPr="00BD5046">
              <w:rPr>
                <w:b/>
                <w:bCs/>
                <w:color w:val="000000"/>
                <w:szCs w:val="24"/>
              </w:rPr>
              <w:t>Savivaldybės vietinės reikšmės kelių (gatvių) bei eismo saugumo priemonių plėtra, prisidedant prie darnaus judumo</w:t>
            </w:r>
          </w:p>
        </w:tc>
      </w:tr>
      <w:tr w:rsidR="00C54576" w:rsidRPr="00BD5046" w14:paraId="29C711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2CA82B" w14:textId="77777777" w:rsidR="00C54576" w:rsidRPr="00966511" w:rsidRDefault="00C54576" w:rsidP="00C54576">
            <w:pPr>
              <w:jc w:val="both"/>
              <w:rPr>
                <w:color w:val="000000"/>
                <w:szCs w:val="24"/>
              </w:rPr>
            </w:pPr>
            <w:r w:rsidRPr="00966511">
              <w:rPr>
                <w:color w:val="000000"/>
                <w:szCs w:val="24"/>
              </w:rPr>
              <w:t>Priemonė apima Plungės rajono savivaldybės susisiekimo infrastruktūros objektų esminį pagerinimą, naujų susisiekimo infrastruktūros objektų statybą, eismo saugumo priemonių, kurios reikšmingai pagerintų eismo saugumo situaciją rajone, diegimą, darnaus judumo priemonių diegimą ir pan.</w:t>
            </w:r>
          </w:p>
          <w:p w14:paraId="2E3C4453" w14:textId="39AA4463" w:rsidR="00C54576" w:rsidRPr="00966511" w:rsidRDefault="00C54576" w:rsidP="00C54576">
            <w:pPr>
              <w:jc w:val="both"/>
              <w:rPr>
                <w:color w:val="000000"/>
                <w:szCs w:val="24"/>
              </w:rPr>
            </w:pPr>
            <w:r w:rsidRPr="00966511">
              <w:rPr>
                <w:color w:val="000000"/>
                <w:szCs w:val="24"/>
              </w:rPr>
              <w:t>2024 m. priemone planuojamos įgyvendinti šios veiklos: reikalingų projektavimo darbų atlikimas; asfaltbetonio dangos tiesimas Pušies g. ir Beržų g. Varkalių k. Nausodžio seniūnijoje; asfaltbetonio dangos tiesimas Telšių g. (iki aplinkkelio), Laisvės g. ir Rietavo g. Plungės mieste. Tvarkomų vietinės reikšmės kelių (gatvių) eiliškumas nustatomas pagal 2022</w:t>
            </w:r>
            <w:r>
              <w:rPr>
                <w:color w:val="000000"/>
                <w:szCs w:val="24"/>
              </w:rPr>
              <w:t>–</w:t>
            </w:r>
            <w:r w:rsidRPr="00966511">
              <w:rPr>
                <w:color w:val="000000"/>
                <w:szCs w:val="24"/>
              </w:rPr>
              <w:t>2025 metų Plungės rajono savivaldybės prioritetinių vietinės reikšmės kelių (gatvių) tvarkymo sąrašą (patvirtintą Plungės rajono savivaldybės tarybos 2022-09-22 sprendimu Nr. T1-209).</w:t>
            </w:r>
          </w:p>
          <w:p w14:paraId="591601A9" w14:textId="77777777" w:rsidR="00C54576" w:rsidRPr="00966511" w:rsidRDefault="00C54576" w:rsidP="00C54576">
            <w:pPr>
              <w:jc w:val="both"/>
              <w:rPr>
                <w:color w:val="000000"/>
                <w:szCs w:val="24"/>
              </w:rPr>
            </w:pPr>
          </w:p>
          <w:p w14:paraId="12678E34" w14:textId="473A25F5" w:rsidR="00C54576" w:rsidRPr="00966511" w:rsidRDefault="00C54576" w:rsidP="00C54576">
            <w:pPr>
              <w:jc w:val="both"/>
              <w:rPr>
                <w:color w:val="000000"/>
                <w:szCs w:val="24"/>
              </w:rPr>
            </w:pPr>
            <w:r w:rsidRPr="00966511">
              <w:rPr>
                <w:color w:val="000000"/>
                <w:szCs w:val="24"/>
              </w:rPr>
              <w:t xml:space="preserve">Priemonė yra pažangos ir skirta įgyvendinti pažangos uždavinį (atitinka Plungės rajono </w:t>
            </w:r>
            <w:r w:rsidRPr="00966511">
              <w:rPr>
                <w:bCs/>
                <w:szCs w:val="24"/>
              </w:rPr>
              <w:t xml:space="preserve">SPP 1-o prioriteto 1.7 tikslo 1.7.2 uždavinį). </w:t>
            </w:r>
            <w:r w:rsidRPr="00966511">
              <w:rPr>
                <w:color w:val="000000"/>
                <w:szCs w:val="24"/>
              </w:rPr>
              <w:t>Priemonė įgyvendinama</w:t>
            </w:r>
            <w:r>
              <w:rPr>
                <w:color w:val="000000"/>
                <w:szCs w:val="24"/>
              </w:rPr>
              <w:t xml:space="preserve"> iš Savivaldybės biudžeto lėšų </w:t>
            </w:r>
            <w:r w:rsidRPr="00966511">
              <w:rPr>
                <w:color w:val="000000"/>
                <w:szCs w:val="24"/>
              </w:rPr>
              <w:t xml:space="preserve">ir valstybės biudžeto dotacijos lėšų (t. y. Kelių priežiūros plėtros programos (toliau – KPPP lėšų). Lėšos paskirstomos sekančiai: ne mažiau kaip 10 proc. lėšų skiriama saugaus eismo priemonėms įgyvendinti; ne mažiau kaip 50 proc. lėšų </w:t>
            </w:r>
            <w:r>
              <w:rPr>
                <w:color w:val="000000"/>
                <w:szCs w:val="24"/>
              </w:rPr>
              <w:t>–</w:t>
            </w:r>
            <w:r w:rsidRPr="00966511">
              <w:rPr>
                <w:color w:val="000000"/>
                <w:szCs w:val="24"/>
              </w:rPr>
              <w:t xml:space="preserve">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0734B4" w14:paraId="6D051A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009059" w14:textId="77777777" w:rsidR="00C54576" w:rsidRPr="000734B4" w:rsidRDefault="00C54576" w:rsidP="00C54576">
            <w:pPr>
              <w:rPr>
                <w:b/>
                <w:bCs/>
                <w:szCs w:val="24"/>
              </w:rPr>
            </w:pPr>
            <w:r w:rsidRPr="000734B4">
              <w:rPr>
                <w:b/>
                <w:bCs/>
                <w:szCs w:val="24"/>
              </w:rPr>
              <w:lastRenderedPageBreak/>
              <w:t>008-01-01-05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1AE7682" w14:textId="77777777" w:rsidR="00C54576" w:rsidRPr="000734B4" w:rsidRDefault="00C54576" w:rsidP="00C54576">
            <w:pPr>
              <w:jc w:val="both"/>
              <w:rPr>
                <w:b/>
                <w:bCs/>
                <w:szCs w:val="24"/>
              </w:rPr>
            </w:pPr>
            <w:r w:rsidRPr="000734B4">
              <w:rPr>
                <w:b/>
                <w:bCs/>
                <w:szCs w:val="24"/>
              </w:rPr>
              <w:t>Infrastruktūros plėtra Savivaldybės ir fizinių ar juridinių asmenų jungtinės veiklos pagrindu</w:t>
            </w:r>
          </w:p>
        </w:tc>
      </w:tr>
      <w:tr w:rsidR="00C54576" w:rsidRPr="00BD5046" w14:paraId="306C16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75D647" w14:textId="19A70A62" w:rsidR="00C54576" w:rsidRDefault="00C54576" w:rsidP="00C54576">
            <w:pPr>
              <w:jc w:val="both"/>
              <w:rPr>
                <w:szCs w:val="24"/>
              </w:rPr>
            </w:pPr>
            <w:r w:rsidRPr="001D776E">
              <w:rPr>
                <w:bCs/>
                <w:szCs w:val="24"/>
              </w:rPr>
              <w:t>Priemone siekiama sudaryti sąlygas fiziniams ir juridiniams asmenims atlikti infrastruktūros įrengimo ir plėtros darbus</w:t>
            </w:r>
            <w:r>
              <w:rPr>
                <w:bCs/>
                <w:szCs w:val="24"/>
              </w:rPr>
              <w:t>,</w:t>
            </w:r>
            <w:r w:rsidRPr="001D776E">
              <w:rPr>
                <w:bCs/>
                <w:szCs w:val="24"/>
              </w:rPr>
              <w:t xml:space="preserve"> vadovaujantis Plungės rajono savivaldybės tarybos nustatyta tvarka, kooperuojant privačių ir juridinių asmenų, Plungės rajono savivaldybės bei valstybės biudžetų lėšas, kad būtų galima kurti inžinerinę infrastruktūrą </w:t>
            </w:r>
            <w:r>
              <w:rPr>
                <w:bCs/>
                <w:szCs w:val="24"/>
              </w:rPr>
              <w:t>S</w:t>
            </w:r>
            <w:r w:rsidRPr="001D776E">
              <w:rPr>
                <w:bCs/>
                <w:szCs w:val="24"/>
              </w:rPr>
              <w:t xml:space="preserve">avivaldybės teritorijoje aplinkos ir gyvenimo kokybei užtikrinti </w:t>
            </w:r>
            <w:r w:rsidRPr="00500057">
              <w:rPr>
                <w:bCs/>
                <w:szCs w:val="24"/>
              </w:rPr>
              <w:t>(vadovaujantis Plungės rajono savivaldybės tarybos 2018-09-27 sprendimu Nr. T1-190</w:t>
            </w:r>
            <w:r>
              <w:rPr>
                <w:bCs/>
                <w:szCs w:val="24"/>
              </w:rPr>
              <w:t xml:space="preserve"> yra parengtas Tvarkos aprašas</w:t>
            </w:r>
            <w:r w:rsidRPr="00500057">
              <w:rPr>
                <w:bCs/>
                <w:szCs w:val="24"/>
              </w:rPr>
              <w:t>, kuriuo reglamentuojama Plung</w:t>
            </w:r>
            <w:r>
              <w:rPr>
                <w:bCs/>
                <w:szCs w:val="24"/>
              </w:rPr>
              <w:t>ė</w:t>
            </w:r>
            <w:r w:rsidRPr="00500057">
              <w:rPr>
                <w:bCs/>
                <w:szCs w:val="24"/>
              </w:rPr>
              <w:t>s rajono savivaldyb</w:t>
            </w:r>
            <w:r>
              <w:rPr>
                <w:bCs/>
                <w:szCs w:val="24"/>
              </w:rPr>
              <w:t>ė</w:t>
            </w:r>
            <w:r w:rsidRPr="00500057">
              <w:rPr>
                <w:bCs/>
                <w:szCs w:val="24"/>
              </w:rPr>
              <w:t>s infrastrukt</w:t>
            </w:r>
            <w:r>
              <w:rPr>
                <w:bCs/>
                <w:szCs w:val="24"/>
              </w:rPr>
              <w:t>ū</w:t>
            </w:r>
            <w:r w:rsidRPr="00500057">
              <w:rPr>
                <w:bCs/>
                <w:szCs w:val="24"/>
              </w:rPr>
              <w:t>ros pl</w:t>
            </w:r>
            <w:r>
              <w:rPr>
                <w:bCs/>
                <w:szCs w:val="24"/>
              </w:rPr>
              <w:t>ėtra</w:t>
            </w:r>
            <w:r w:rsidRPr="00500057">
              <w:rPr>
                <w:bCs/>
                <w:szCs w:val="24"/>
              </w:rPr>
              <w:t xml:space="preserve"> </w:t>
            </w:r>
            <w:r>
              <w:rPr>
                <w:bCs/>
                <w:szCs w:val="24"/>
              </w:rPr>
              <w:t>S</w:t>
            </w:r>
            <w:r w:rsidRPr="00500057">
              <w:rPr>
                <w:bCs/>
                <w:szCs w:val="24"/>
              </w:rPr>
              <w:t>avivaldyb</w:t>
            </w:r>
            <w:r>
              <w:rPr>
                <w:bCs/>
                <w:szCs w:val="24"/>
              </w:rPr>
              <w:t>ė</w:t>
            </w:r>
            <w:r w:rsidRPr="00500057">
              <w:rPr>
                <w:bCs/>
                <w:szCs w:val="24"/>
              </w:rPr>
              <w:t>s ir fizini</w:t>
            </w:r>
            <w:r>
              <w:rPr>
                <w:bCs/>
                <w:szCs w:val="24"/>
              </w:rPr>
              <w:t>ų</w:t>
            </w:r>
            <w:r w:rsidRPr="00500057">
              <w:rPr>
                <w:bCs/>
                <w:szCs w:val="24"/>
              </w:rPr>
              <w:t xml:space="preserve"> </w:t>
            </w:r>
            <w:r>
              <w:rPr>
                <w:bCs/>
                <w:szCs w:val="24"/>
              </w:rPr>
              <w:t xml:space="preserve">bei </w:t>
            </w:r>
            <w:r w:rsidRPr="00500057">
              <w:rPr>
                <w:bCs/>
                <w:szCs w:val="24"/>
              </w:rPr>
              <w:t>juri</w:t>
            </w:r>
            <w:r>
              <w:rPr>
                <w:bCs/>
                <w:szCs w:val="24"/>
              </w:rPr>
              <w:t>di</w:t>
            </w:r>
            <w:r w:rsidRPr="00500057">
              <w:rPr>
                <w:bCs/>
                <w:szCs w:val="24"/>
              </w:rPr>
              <w:t>ni</w:t>
            </w:r>
            <w:r>
              <w:rPr>
                <w:bCs/>
                <w:szCs w:val="24"/>
              </w:rPr>
              <w:t>ų</w:t>
            </w:r>
            <w:r w:rsidRPr="00500057">
              <w:rPr>
                <w:bCs/>
                <w:szCs w:val="24"/>
              </w:rPr>
              <w:t xml:space="preserve"> asmen</w:t>
            </w:r>
            <w:r>
              <w:rPr>
                <w:bCs/>
                <w:szCs w:val="24"/>
              </w:rPr>
              <w:t>ų</w:t>
            </w:r>
            <w:r w:rsidRPr="00500057">
              <w:rPr>
                <w:bCs/>
                <w:szCs w:val="24"/>
              </w:rPr>
              <w:t xml:space="preserve"> ju</w:t>
            </w:r>
            <w:r>
              <w:rPr>
                <w:bCs/>
                <w:szCs w:val="24"/>
              </w:rPr>
              <w:t>ng</w:t>
            </w:r>
            <w:r w:rsidRPr="00500057">
              <w:rPr>
                <w:bCs/>
                <w:szCs w:val="24"/>
              </w:rPr>
              <w:t>tin</w:t>
            </w:r>
            <w:r>
              <w:rPr>
                <w:bCs/>
                <w:szCs w:val="24"/>
              </w:rPr>
              <w:t>ė</w:t>
            </w:r>
            <w:r w:rsidRPr="00500057">
              <w:rPr>
                <w:bCs/>
                <w:szCs w:val="24"/>
              </w:rPr>
              <w:t xml:space="preserve">s veiklos pagrindu). </w:t>
            </w:r>
            <w:r>
              <w:rPr>
                <w:szCs w:val="24"/>
              </w:rPr>
              <w:t xml:space="preserve">Pagal Tvarkos aprašą yra finansavimas skiriamas </w:t>
            </w:r>
            <w:r w:rsidRPr="00A23D12">
              <w:rPr>
                <w:szCs w:val="24"/>
              </w:rPr>
              <w:t>Plungės rajono vietinės reikšmės</w:t>
            </w:r>
            <w:r>
              <w:rPr>
                <w:szCs w:val="24"/>
              </w:rPr>
              <w:t xml:space="preserve"> kelių juostoje esantiems statiniams, daugiaaukščių namų kiemams, įvažiavimams, šaligatviams, kelių ir gatvių apšvietimo sistemoms, vaikų žaidimo aikštelėms bei kitiems statiniams rekonstruoti, taisyti (remontuoti). </w:t>
            </w:r>
            <w:r w:rsidRPr="001D776E">
              <w:rPr>
                <w:szCs w:val="24"/>
              </w:rPr>
              <w:t>Priemone įgyvendinamos veiklos yra konkursinės, t. y. skelbiamas kvietimas teikti paraiškas finansavimui gauti.</w:t>
            </w:r>
            <w:r>
              <w:rPr>
                <w:szCs w:val="24"/>
              </w:rPr>
              <w:t xml:space="preserve"> Finansuojamos tos priemonės/ veiklos, kurios surenka didžiausią balų skaičių.</w:t>
            </w:r>
          </w:p>
          <w:p w14:paraId="29D02019" w14:textId="59805A09" w:rsidR="00C54576" w:rsidRPr="003F3883" w:rsidRDefault="00C54576" w:rsidP="00C54576">
            <w:pPr>
              <w:ind w:firstLine="795"/>
              <w:jc w:val="both"/>
              <w:rPr>
                <w:color w:val="FF0000"/>
                <w:szCs w:val="24"/>
              </w:rPr>
            </w:pPr>
            <w:r w:rsidRPr="001D776E">
              <w:rPr>
                <w:szCs w:val="24"/>
              </w:rPr>
              <w:t xml:space="preserve">Priemonė yra tęstinės veiklos, bet tiesiogiai susijusi su pažangos veikla, nes skirta įgyvendinti pažangos uždavinį. Priemonė įgyvendinama iš Savivaldybės </w:t>
            </w:r>
            <w:r w:rsidRPr="00965D51">
              <w:rPr>
                <w:szCs w:val="24"/>
              </w:rPr>
              <w:t>biudžeto lėšų bei kitų lėšų</w:t>
            </w:r>
            <w:r w:rsidRPr="001D776E">
              <w:rPr>
                <w:szCs w:val="24"/>
              </w:rPr>
              <w:t xml:space="preserve"> (privačių asmenų lėšų).</w:t>
            </w:r>
          </w:p>
        </w:tc>
      </w:tr>
      <w:tr w:rsidR="00C54576" w:rsidRPr="00444493" w14:paraId="6C0B8B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AEE282" w14:textId="77777777" w:rsidR="00C54576" w:rsidRPr="00444493" w:rsidRDefault="00C54576" w:rsidP="00C54576">
            <w:pPr>
              <w:rPr>
                <w:b/>
                <w:bCs/>
                <w:szCs w:val="24"/>
              </w:rPr>
            </w:pPr>
            <w:r w:rsidRPr="00444493">
              <w:rPr>
                <w:b/>
                <w:bCs/>
                <w:szCs w:val="24"/>
              </w:rPr>
              <w:t>008-01-01-06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47222" w14:textId="77777777" w:rsidR="00C54576" w:rsidRPr="00444493" w:rsidRDefault="00C54576" w:rsidP="00C54576">
            <w:pPr>
              <w:rPr>
                <w:b/>
                <w:bCs/>
                <w:szCs w:val="24"/>
                <w:lang w:val="en-US"/>
              </w:rPr>
            </w:pPr>
            <w:r w:rsidRPr="00444493">
              <w:rPr>
                <w:b/>
                <w:bCs/>
                <w:szCs w:val="24"/>
              </w:rPr>
              <w:t>Savivaldybės infrastruktūros plėtra tikslinėmis lėšomis</w:t>
            </w:r>
          </w:p>
        </w:tc>
      </w:tr>
      <w:tr w:rsidR="00C54576" w:rsidRPr="00BD5046" w14:paraId="6CF8B4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596632" w14:textId="59FEF067" w:rsidR="00C54576" w:rsidRPr="00AC26A2" w:rsidRDefault="00C54576" w:rsidP="00C54576">
            <w:pPr>
              <w:jc w:val="both"/>
              <w:rPr>
                <w:bCs/>
                <w:szCs w:val="24"/>
              </w:rPr>
            </w:pPr>
            <w:r w:rsidRPr="00AC26A2">
              <w:rPr>
                <w:bCs/>
                <w:szCs w:val="24"/>
              </w:rPr>
              <w:t xml:space="preserve">Priemone siekiama sudaryti sąlygas fiziniams ir juridiniams asmenims atlikti infrastruktūros įrengimo ir plėtros darbus, vadovaujantis LR Infrastruktūros įstatymu (suvestinė redakcija nuo 2022-01-01),  kooperuojant privačių ir juridinių asmenų bei Plungės rajono savivaldybės biudžeto lėšas, kad būtų galima kurti inžinerinę infrastruktūrą </w:t>
            </w:r>
            <w:r>
              <w:rPr>
                <w:bCs/>
                <w:szCs w:val="24"/>
              </w:rPr>
              <w:t>S</w:t>
            </w:r>
            <w:r w:rsidRPr="00AC26A2">
              <w:rPr>
                <w:bCs/>
                <w:szCs w:val="24"/>
              </w:rPr>
              <w:t xml:space="preserve">avivaldybės teritorijoje aplinkos ir gyvenimo kokybei užtikrinti. Priemone įgyvendinamos veiklos yra konkursinės, t. y. skelbiamas kvietimas teikti paraiškas finansavimui gauti. Ši priemonė pirmą kartą įgyvendinta 2022 m., vėliau tampa kaip tęstinė Savivaldybės veikla. </w:t>
            </w:r>
          </w:p>
          <w:p w14:paraId="74B2463B" w14:textId="77777777" w:rsidR="00C54576" w:rsidRDefault="00C54576" w:rsidP="00C54576">
            <w:pPr>
              <w:ind w:firstLine="885"/>
              <w:jc w:val="both"/>
              <w:rPr>
                <w:szCs w:val="24"/>
              </w:rPr>
            </w:pPr>
          </w:p>
          <w:p w14:paraId="2D7E9A78" w14:textId="2B969B4F" w:rsidR="00C54576" w:rsidRPr="003F3883" w:rsidRDefault="00C54576" w:rsidP="00C54576">
            <w:pPr>
              <w:jc w:val="both"/>
              <w:rPr>
                <w:color w:val="FF0000"/>
                <w:szCs w:val="24"/>
                <w:highlight w:val="yellow"/>
              </w:rPr>
            </w:pPr>
            <w:r w:rsidRPr="00AC26A2">
              <w:rPr>
                <w:szCs w:val="24"/>
              </w:rPr>
              <w:t>Priemonė yra tęstinės veiklos, bet tiesiogiai susijusi su pažangos veikla, nes skirta įgyvendinti pažangos uždavinį</w:t>
            </w:r>
            <w:r w:rsidRPr="00801C43">
              <w:rPr>
                <w:szCs w:val="24"/>
              </w:rPr>
              <w:t>.</w:t>
            </w:r>
            <w:r w:rsidRPr="00AC26A2">
              <w:rPr>
                <w:b/>
                <w:szCs w:val="24"/>
              </w:rPr>
              <w:t xml:space="preserve"> </w:t>
            </w:r>
            <w:r w:rsidRPr="00AC26A2">
              <w:rPr>
                <w:szCs w:val="24"/>
              </w:rPr>
              <w:t>Priemonė įgyvendinama iš Savivaldybės pajamų, gautų už prekes ir paslaugas (surinkto Infrastruktūros mokesčio) bei kitų lėšų (</w:t>
            </w:r>
            <w:r w:rsidRPr="00965D51">
              <w:rPr>
                <w:szCs w:val="24"/>
              </w:rPr>
              <w:t>privačių asmenų lėšų).</w:t>
            </w:r>
          </w:p>
        </w:tc>
      </w:tr>
      <w:tr w:rsidR="00C54576" w:rsidRPr="00BD5046" w14:paraId="3BFFC6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C449ED0" w14:textId="77777777" w:rsidR="00C54576" w:rsidRPr="00BD5046" w:rsidRDefault="00C54576" w:rsidP="00C54576">
            <w:pPr>
              <w:rPr>
                <w:b/>
                <w:bCs/>
                <w:color w:val="000000"/>
                <w:szCs w:val="24"/>
              </w:rPr>
            </w:pPr>
            <w:r w:rsidRPr="00BD5046">
              <w:rPr>
                <w:b/>
                <w:bCs/>
                <w:color w:val="000000"/>
                <w:szCs w:val="24"/>
              </w:rPr>
              <w:t>008-01-01-07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8D54ED" w14:textId="77777777" w:rsidR="00C54576" w:rsidRPr="00BD5046" w:rsidRDefault="00C54576" w:rsidP="00C54576">
            <w:pPr>
              <w:rPr>
                <w:b/>
                <w:bCs/>
                <w:color w:val="000000"/>
                <w:szCs w:val="24"/>
              </w:rPr>
            </w:pPr>
            <w:r w:rsidRPr="00BD5046">
              <w:rPr>
                <w:b/>
                <w:bCs/>
                <w:color w:val="000000"/>
                <w:szCs w:val="24"/>
              </w:rPr>
              <w:t>Dalyvaujamojo biudžeto įgyvendinimas</w:t>
            </w:r>
          </w:p>
        </w:tc>
      </w:tr>
      <w:tr w:rsidR="00C54576" w:rsidRPr="00BD5046" w14:paraId="6D539F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5FC3AD" w14:textId="77777777" w:rsidR="00C54576" w:rsidRDefault="00C54576" w:rsidP="00C54576">
            <w:pPr>
              <w:jc w:val="both"/>
              <w:rPr>
                <w:szCs w:val="24"/>
              </w:rPr>
            </w:pPr>
            <w:r w:rsidRPr="00D36777">
              <w:rPr>
                <w:szCs w:val="24"/>
              </w:rPr>
              <w:t xml:space="preserve">Priemone siekiama sudaryti sąlygas fiziniams ir juridiniams asmenims atlikti infrastruktūros įrengimo ir plėtros darbus vadovaujantis Plungės rajono savivaldybės tarybos nustatyta tvarka, naudojant dalyvaujamojo biudžeto lėšas. Priemonė įgyvendinama didinant gyventojų </w:t>
            </w:r>
            <w:r w:rsidRPr="00A23D12">
              <w:rPr>
                <w:szCs w:val="24"/>
              </w:rPr>
              <w:t>įtrauktį į rajono valdymą</w:t>
            </w:r>
            <w:r w:rsidRPr="00D36777">
              <w:rPr>
                <w:szCs w:val="24"/>
              </w:rPr>
              <w:t>, gražinimą, paslaugų kokybės ir infrastruktūros gerinimą ir pan.</w:t>
            </w:r>
          </w:p>
          <w:p w14:paraId="2CE28F9A" w14:textId="77777777" w:rsidR="00C54576" w:rsidRPr="00D36777" w:rsidRDefault="00C54576" w:rsidP="00C54576">
            <w:pPr>
              <w:ind w:firstLine="795"/>
              <w:jc w:val="both"/>
              <w:rPr>
                <w:szCs w:val="24"/>
              </w:rPr>
            </w:pPr>
          </w:p>
          <w:p w14:paraId="3CE30C17" w14:textId="24597A02" w:rsidR="00C54576" w:rsidRPr="009B21F4" w:rsidRDefault="00C54576" w:rsidP="00C54576">
            <w:pPr>
              <w:jc w:val="both"/>
              <w:rPr>
                <w:bCs/>
                <w:color w:val="000000"/>
                <w:szCs w:val="24"/>
              </w:rPr>
            </w:pPr>
            <w:r w:rsidRPr="00D36777">
              <w:rPr>
                <w:szCs w:val="24"/>
              </w:rPr>
              <w:t xml:space="preserve">Priemonė yra pažangos ir skirta įgyvendinti pažangos uždavinį </w:t>
            </w:r>
            <w:r w:rsidRPr="0038267E">
              <w:rPr>
                <w:szCs w:val="24"/>
              </w:rPr>
              <w:t>(atitinka Plungės rajono</w:t>
            </w:r>
            <w:r w:rsidRPr="0038267E">
              <w:rPr>
                <w:b/>
                <w:szCs w:val="24"/>
              </w:rPr>
              <w:t xml:space="preserve"> </w:t>
            </w:r>
            <w:r w:rsidRPr="0038267E">
              <w:rPr>
                <w:bCs/>
                <w:szCs w:val="24"/>
              </w:rPr>
              <w:t>SPP 2-o prioriteto 2.1 tikslo 2.1.7 priemonę „</w:t>
            </w:r>
            <w:r w:rsidRPr="0038267E">
              <w:rPr>
                <w:szCs w:val="24"/>
                <w:lang w:eastAsia="lt-LT"/>
              </w:rPr>
              <w:t xml:space="preserve">Skatinti bendruomeninių organizacijų veiklą, iniciatyvas, jų dalyvavimą </w:t>
            </w:r>
            <w:r w:rsidRPr="00965D51">
              <w:rPr>
                <w:szCs w:val="24"/>
                <w:lang w:eastAsia="lt-LT"/>
              </w:rPr>
              <w:t>viešajame valdyme</w:t>
            </w:r>
            <w:r w:rsidRPr="00965D51">
              <w:rPr>
                <w:bCs/>
                <w:szCs w:val="24"/>
              </w:rPr>
              <w:t>“).</w:t>
            </w:r>
            <w:r w:rsidRPr="0038267E">
              <w:rPr>
                <w:bCs/>
                <w:szCs w:val="24"/>
              </w:rPr>
              <w:t xml:space="preserve"> </w:t>
            </w:r>
          </w:p>
        </w:tc>
      </w:tr>
      <w:tr w:rsidR="00C54576" w:rsidRPr="00BD5046" w14:paraId="00D02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806F8" w14:textId="77777777" w:rsidR="00C54576" w:rsidRPr="00BD5046" w:rsidRDefault="00C54576" w:rsidP="00C54576">
            <w:pPr>
              <w:rPr>
                <w:b/>
                <w:bCs/>
                <w:color w:val="000000"/>
                <w:szCs w:val="24"/>
              </w:rPr>
            </w:pPr>
            <w:r w:rsidRPr="00BD5046">
              <w:rPr>
                <w:b/>
                <w:bCs/>
                <w:color w:val="000000"/>
                <w:szCs w:val="24"/>
              </w:rPr>
              <w:t>Nefinansinės priemonės, įgyvendinamos Programa</w:t>
            </w:r>
          </w:p>
        </w:tc>
      </w:tr>
      <w:tr w:rsidR="00C54576" w:rsidRPr="00BD5046" w14:paraId="4050B9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B8ECCB9" w14:textId="77777777" w:rsidR="00C54576" w:rsidRPr="00BD5046" w:rsidRDefault="00C54576" w:rsidP="00C54576">
            <w:pPr>
              <w:tabs>
                <w:tab w:val="left" w:pos="34"/>
                <w:tab w:val="left" w:pos="284"/>
              </w:tabs>
              <w:spacing w:after="200" w:line="276" w:lineRule="auto"/>
              <w:contextualSpacing/>
              <w:jc w:val="both"/>
              <w:rPr>
                <w:iCs/>
                <w:color w:val="000000"/>
                <w:sz w:val="22"/>
                <w:szCs w:val="22"/>
              </w:rPr>
            </w:pPr>
            <w:r w:rsidRPr="00BD5046">
              <w:rPr>
                <w:iCs/>
                <w:sz w:val="22"/>
                <w:szCs w:val="22"/>
              </w:rPr>
              <w:t>Nėra</w:t>
            </w:r>
          </w:p>
        </w:tc>
      </w:tr>
      <w:tr w:rsidR="00C54576" w:rsidRPr="003F3883" w14:paraId="537DE6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3DF2AE7" w14:textId="77777777" w:rsidR="00C54576" w:rsidRPr="003F3883" w:rsidRDefault="00C54576" w:rsidP="00C54576">
            <w:pPr>
              <w:rPr>
                <w:b/>
                <w:bCs/>
                <w:color w:val="000000"/>
                <w:szCs w:val="24"/>
              </w:rPr>
            </w:pPr>
            <w:r w:rsidRPr="003F3883">
              <w:rPr>
                <w:b/>
                <w:bCs/>
                <w:color w:val="000000"/>
                <w:szCs w:val="24"/>
              </w:rPr>
              <w:lastRenderedPageBreak/>
              <w:t>Esminiai asignavimų pasikeitimai</w:t>
            </w:r>
          </w:p>
        </w:tc>
      </w:tr>
      <w:tr w:rsidR="00C54576" w:rsidRPr="00966511" w14:paraId="1E3524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774AE6" w14:textId="77777777" w:rsidR="00C54576" w:rsidRPr="00A42EC6" w:rsidRDefault="00C54576" w:rsidP="00C54576">
            <w:pPr>
              <w:tabs>
                <w:tab w:val="left" w:pos="34"/>
                <w:tab w:val="left" w:pos="284"/>
              </w:tabs>
              <w:spacing w:after="200" w:line="276" w:lineRule="auto"/>
              <w:jc w:val="both"/>
              <w:rPr>
                <w:i/>
                <w:szCs w:val="24"/>
              </w:rPr>
            </w:pPr>
            <w:r w:rsidRPr="00A42EC6">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1280FFC5" w14:textId="0883700C"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008-01-01-01 priemonės „Savivaldybės infrastruktūros objektų planavimas, remontas ir priežiūra“ asignavimų ir kitų lėšų suma padidėjo, nes 008-01-01-01 ir 008-01-01-02 priemonės buvo vertinamos kartu (pirmą kartą jos buvo atskirtos rengiant 2023-2025 metų Savivaldybės veiklos planą, ir 2022 m. faktinės lėšos buvo vertinamos kartu šioms dviem priemonėms) ir dalis suplanuotų objektų vykdymas perkeltas į 008-01-01-02 priemonę „Savivaldybės infrastruktūros objektų plėtra“. Vykdomi objektai pagal sukuriamą vertę įtraukti į tęstinę ir pažangos priemones. </w:t>
            </w:r>
          </w:p>
          <w:p w14:paraId="79E0F477" w14:textId="5E593FFC"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008-01-01-02 priemonės „Savivaldybės infrastruktūros objektų plėtra“ asignavimų ir kitų lėšų suma padidėjo, nes 008-01-01-01 bei 008-01-01-02 priemonės buvo vertinamos kartu (pirmą kartą jos buvo atskirtos rengiant 2023-2025 metų Savivaldybės veiklos planą, ir 2022 m. faktinės lėšos buvo vertinamos kartu šioms dviem priemonėmės) ir dalis suplanuotų objektų vykdymas perkeltas iš 008-01-01-01 tęstinės priemonės į 008-01-01-02 pažangos priemonę. Taip pat atsiradus galimybei skirti didesnį finansavimą yra vykdoma daugiau darbų (2024 m. planuojami Žlibinų kultūros centro pastato patalpų vidaus remonto darbai, įrengiant seniūnijos patalpas; Riedutininkų rampos įrengimas; Plungės geležinkelio stoties teritorijos, Stoties g. 29 ir prieigų, Stoties g. 29A ir Stoties g. 35, sutvarkymo pritaikant autobusų stoties veiklai, darbai), kurių darbų vertė ir lėšų poreikis jiems yra ženkliai  didesnis nei 2023 metais. </w:t>
            </w:r>
          </w:p>
          <w:p w14:paraId="460F7982" w14:textId="25B46875"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008-01-01-03 priemonės „Savivaldybės vietinės reikšmės keliams (gatvėms) tiesti, taisyti, prižiūrėti ir saugaus eismo sąlygoms užtikrinti“ bei 008-01-01-04 priemonės „Savivaldybės vietinės reikšmės kelių (gatvių) bei eismo saugumo priemonių plėtra, prisidedant prie darnaus judumo“ (šios priemonės vertinamos kartu, nes pirmą kartą jos atskirtos rengiant 2023-2025 metų Savivaldybės veiklos planą, ir 2022 m. faktinės lėšos buvo vertinamos kartu šioms dviem priemonėms) asignavimų ir kitų lėšų suma sumažėjo nes dar nėra suplanuoti 2024 m. priemonės valstybės biudžeto dotacijų asignavimai, nėra gautas įsakymas iš Lietuvos kelių automobilių direkcijos su patvirtintomis sumomis. </w:t>
            </w:r>
          </w:p>
          <w:p w14:paraId="5AB548DE" w14:textId="151825C7"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008-01-01-05 priemonės „Infrastruktūros plėtra Savivaldybės ir fizinių ar juridinių asmenų jungtinės veiklos pagrindu“ asignavimų bei kitų lėšų suma sumažėjo dėl to, kad  priemonė yra konkursinė ir iki 2023 m. gruodžio 31 d.  yra gautos dvi paraiškos (Dariaus ir Girėno g. 40, Plungė, pėsčiųjų tako įrengimas ir A. Vaišvilos g. 7, Plungė automobilių stovėjimo aikštelės įrengimas, kurių vertė mažesnė nei praėjusių metų faktinis biudžetas, todėl finansavimas yra mažesnis.</w:t>
            </w:r>
          </w:p>
          <w:p w14:paraId="77B941EA" w14:textId="2C9E687D"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008-01-01-06 priemonės „Savivaldybės infrastruktūros plėtra tikslinėmis lėšomis“ asignavimų ir kitų lėšų suma padidėjo nes lėšų planavimas priklauso nuo gaunamų statytojų prašymų dėl Savivaldybės infrastruktūros plėtros įmokos paskaičiavimo. Pažymėtina, kad 2023 m. planas buvo mažesnis, ir faktinės lėšos jau 2023 metų eigoje viršijo suplanuotas lėšas.  </w:t>
            </w:r>
          </w:p>
          <w:p w14:paraId="2005EBD6" w14:textId="541B4545"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008-01-01-07 priemonės „Dalyvaujamojo biudžeto įgyvendinimas“ asignavimų bei kitų lėšų suma padidėjo dėl to, kad  priemonė yra konkursinė ir lėšų poreikis yra didesnis nei suplanuoti asignavimai ir pagal turimas lėšas finansuojamos gautos paraiškos ir įgyvendinami projektai. Paraiškų rinkimas dėl Dalyvaujamojo biudžeto įgyvendinimo nėra paskelbtas iki tol kol nebus </w:t>
            </w:r>
            <w:r w:rsidRPr="00A42EC6">
              <w:rPr>
                <w:i/>
                <w:szCs w:val="24"/>
              </w:rPr>
              <w:lastRenderedPageBreak/>
              <w:t>patvirtintas 2024 m. lėšų planas.</w:t>
            </w:r>
          </w:p>
        </w:tc>
      </w:tr>
    </w:tbl>
    <w:p w14:paraId="7C20A026" w14:textId="77777777" w:rsidR="00395318" w:rsidRPr="00425AB5" w:rsidRDefault="00395318" w:rsidP="0028383B">
      <w:pPr>
        <w:tabs>
          <w:tab w:val="left" w:pos="284"/>
        </w:tabs>
        <w:jc w:val="both"/>
        <w:rPr>
          <w:i/>
          <w:color w:val="808080"/>
          <w:szCs w:val="24"/>
        </w:rPr>
      </w:pPr>
    </w:p>
    <w:p w14:paraId="2C0E3C4B" w14:textId="7F989E99" w:rsidR="00AF6A2E" w:rsidRDefault="005D5CA9" w:rsidP="005D5CA9">
      <w:pPr>
        <w:spacing w:line="360" w:lineRule="auto"/>
        <w:ind w:firstLine="720"/>
        <w:jc w:val="both"/>
      </w:pPr>
      <w:r w:rsidRPr="00425AB5">
        <w:t>Kiekviena aukščiau apr</w:t>
      </w:r>
      <w:r w:rsidR="00740B3F">
        <w:t>ašyta 2024</w:t>
      </w:r>
      <w:r w:rsidR="007D174D">
        <w:t>–</w:t>
      </w:r>
      <w:r w:rsidR="00740B3F">
        <w:t>2026</w:t>
      </w:r>
      <w:r w:rsidRPr="00425AB5">
        <w:t xml:space="preserve"> metų programa turi savo asignavimų </w:t>
      </w:r>
      <w:r w:rsidR="00E22772">
        <w:t>ir kitų lėš</w:t>
      </w:r>
      <w:r w:rsidR="00C24AF9">
        <w:t>ų</w:t>
      </w:r>
      <w:r w:rsidR="00E22772">
        <w:t xml:space="preserve"> </w:t>
      </w:r>
      <w:r w:rsidRPr="00425AB5">
        <w:t>planą</w:t>
      </w:r>
      <w:r w:rsidR="00E22772">
        <w:t>, kuriame nurodyti uždaviniai, priemonės</w:t>
      </w:r>
      <w:r w:rsidR="004658BC">
        <w:t>, asignavimai ir kitos lėšos (1.1</w:t>
      </w:r>
      <w:r w:rsidR="008C12E1">
        <w:t>–</w:t>
      </w:r>
      <w:r w:rsidR="004658BC">
        <w:t>1.8 priedai) ir programos uždavinių, priemonių ir jų stebėsenos rodiklių suvestines (</w:t>
      </w:r>
      <w:r w:rsidR="00BE6A90">
        <w:t>2.1</w:t>
      </w:r>
      <w:r w:rsidR="008C12E1">
        <w:t>–</w:t>
      </w:r>
      <w:r w:rsidR="00BE6A90">
        <w:t>2.8 priedai)</w:t>
      </w:r>
      <w:r w:rsidRPr="00425AB5">
        <w:t xml:space="preserve">. </w:t>
      </w:r>
    </w:p>
    <w:p w14:paraId="71752EAC" w14:textId="378C76EB" w:rsidR="004B6F5C" w:rsidRDefault="004B6F5C" w:rsidP="00801C43">
      <w:pPr>
        <w:spacing w:line="360" w:lineRule="auto"/>
        <w:jc w:val="both"/>
        <w:rPr>
          <w:i/>
          <w:color w:val="808080"/>
          <w:szCs w:val="24"/>
        </w:rPr>
      </w:pPr>
    </w:p>
    <w:p w14:paraId="6F12273F" w14:textId="7937C3BB" w:rsidR="008605FD" w:rsidRPr="00B52E19" w:rsidRDefault="008605FD" w:rsidP="008605FD">
      <w:pPr>
        <w:jc w:val="center"/>
        <w:rPr>
          <w:b/>
          <w:color w:val="000000"/>
          <w:szCs w:val="24"/>
        </w:rPr>
      </w:pPr>
      <w:r w:rsidRPr="00B52E19">
        <w:rPr>
          <w:b/>
          <w:color w:val="000000"/>
          <w:szCs w:val="24"/>
        </w:rPr>
        <w:t>V SKYRIUS</w:t>
      </w:r>
    </w:p>
    <w:p w14:paraId="13D3CDCD" w14:textId="370B96A0" w:rsidR="00F12F80" w:rsidRPr="00B52E19" w:rsidRDefault="00F12F80" w:rsidP="00F12F80">
      <w:pPr>
        <w:jc w:val="center"/>
        <w:rPr>
          <w:b/>
          <w:szCs w:val="24"/>
        </w:rPr>
      </w:pPr>
      <w:bookmarkStart w:id="3" w:name="_Hlk103691423"/>
      <w:r w:rsidRPr="00B52E19">
        <w:rPr>
          <w:b/>
          <w:szCs w:val="24"/>
        </w:rPr>
        <w:t xml:space="preserve">SAVIVALDYBĖS VALDOMŲ ĮMONIŲ IR </w:t>
      </w:r>
      <w:r w:rsidR="00A6532B" w:rsidRPr="00B52E19">
        <w:rPr>
          <w:b/>
          <w:szCs w:val="24"/>
        </w:rPr>
        <w:t xml:space="preserve">VIEŠŲJŲ </w:t>
      </w:r>
      <w:r w:rsidRPr="00B52E19">
        <w:rPr>
          <w:b/>
          <w:szCs w:val="24"/>
        </w:rPr>
        <w:t>ĮSTAIGŲ PLANUOJAMOS PASIEKTI PAGRINDINIŲ VEIKLOS RODIKLIŲ REIKŠMĖS</w:t>
      </w:r>
      <w:bookmarkEnd w:id="3"/>
    </w:p>
    <w:p w14:paraId="0C7F9204" w14:textId="77777777" w:rsidR="00602A17" w:rsidRPr="00B52E19" w:rsidRDefault="00602A17" w:rsidP="00602A17">
      <w:pPr>
        <w:tabs>
          <w:tab w:val="left" w:pos="6237"/>
          <w:tab w:val="right" w:pos="8306"/>
        </w:tabs>
        <w:rPr>
          <w:i/>
          <w:color w:val="FF0000"/>
          <w:sz w:val="20"/>
          <w:szCs w:val="24"/>
        </w:rPr>
      </w:pPr>
    </w:p>
    <w:p w14:paraId="151167F1" w14:textId="35BD63E3" w:rsidR="00602A17" w:rsidRPr="005E6119" w:rsidRDefault="00DB572A" w:rsidP="003104F1">
      <w:pPr>
        <w:tabs>
          <w:tab w:val="left" w:pos="6237"/>
          <w:tab w:val="right" w:pos="8306"/>
        </w:tabs>
        <w:jc w:val="both"/>
        <w:rPr>
          <w:szCs w:val="24"/>
        </w:rPr>
      </w:pPr>
      <w:r w:rsidRPr="00B52E19">
        <w:rPr>
          <w:b/>
          <w:szCs w:val="24"/>
        </w:rPr>
        <w:t>4</w:t>
      </w:r>
      <w:r w:rsidR="00602A17" w:rsidRPr="00B52E19">
        <w:rPr>
          <w:b/>
          <w:szCs w:val="24"/>
        </w:rPr>
        <w:t xml:space="preserve"> lentelė. </w:t>
      </w:r>
      <w:r w:rsidR="00602A17" w:rsidRPr="00B52E19">
        <w:rPr>
          <w:szCs w:val="24"/>
        </w:rPr>
        <w:t>Savivaldybės valdomų įmonių ir viešųjų įstaigų planuojamos pasiekti pagrindinių veiklos rodiklių reikšmės</w:t>
      </w:r>
    </w:p>
    <w:tbl>
      <w:tblPr>
        <w:tblW w:w="5443"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1"/>
        <w:gridCol w:w="1620"/>
        <w:gridCol w:w="2800"/>
        <w:gridCol w:w="1431"/>
        <w:gridCol w:w="1435"/>
        <w:gridCol w:w="1433"/>
        <w:gridCol w:w="1437"/>
      </w:tblGrid>
      <w:tr w:rsidR="00602A17" w:rsidRPr="005E6119" w14:paraId="50B46AF9" w14:textId="77777777" w:rsidTr="003104F1">
        <w:trPr>
          <w:tblHeader/>
        </w:trPr>
        <w:tc>
          <w:tcPr>
            <w:tcW w:w="2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D3CC6" w14:textId="77777777" w:rsidR="00602A17" w:rsidRPr="005E6119" w:rsidRDefault="00602A17" w:rsidP="00F039B4">
            <w:pPr>
              <w:tabs>
                <w:tab w:val="left" w:pos="6237"/>
                <w:tab w:val="right" w:pos="8306"/>
              </w:tabs>
              <w:jc w:val="center"/>
              <w:rPr>
                <w:b/>
                <w:sz w:val="22"/>
                <w:szCs w:val="22"/>
              </w:rPr>
            </w:pPr>
            <w:r w:rsidRPr="005E6119">
              <w:rPr>
                <w:b/>
                <w:sz w:val="22"/>
                <w:szCs w:val="22"/>
              </w:rPr>
              <w:t>Eil. Nr.</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168EB" w14:textId="77777777" w:rsidR="00602A17" w:rsidRPr="005E6119" w:rsidRDefault="00602A17" w:rsidP="00F039B4">
            <w:pPr>
              <w:tabs>
                <w:tab w:val="left" w:pos="6237"/>
                <w:tab w:val="right" w:pos="8306"/>
              </w:tabs>
              <w:jc w:val="center"/>
              <w:rPr>
                <w:b/>
                <w:sz w:val="22"/>
                <w:szCs w:val="22"/>
              </w:rPr>
            </w:pPr>
            <w:r w:rsidRPr="005E6119">
              <w:rPr>
                <w:b/>
                <w:sz w:val="22"/>
                <w:szCs w:val="22"/>
              </w:rPr>
              <w:t>Savivaldybės valdomos įmonės ar viešosios įstaigos pavadinimas</w:t>
            </w:r>
          </w:p>
        </w:tc>
        <w:tc>
          <w:tcPr>
            <w:tcW w:w="13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2FC48" w14:textId="64A823A7" w:rsidR="00602A17" w:rsidRPr="005E6119" w:rsidRDefault="00602A17" w:rsidP="00F039B4">
            <w:pPr>
              <w:tabs>
                <w:tab w:val="left" w:pos="6237"/>
                <w:tab w:val="right" w:pos="8306"/>
              </w:tabs>
              <w:jc w:val="center"/>
              <w:rPr>
                <w:b/>
                <w:sz w:val="22"/>
                <w:szCs w:val="22"/>
              </w:rPr>
            </w:pPr>
            <w:r w:rsidRPr="005E6119">
              <w:rPr>
                <w:b/>
                <w:sz w:val="22"/>
                <w:szCs w:val="22"/>
              </w:rPr>
              <w:t>Rodiklio pavadinimas, mat</w:t>
            </w:r>
            <w:r w:rsidR="00A6532B">
              <w:rPr>
                <w:b/>
                <w:sz w:val="22"/>
                <w:szCs w:val="22"/>
              </w:rPr>
              <w:t>avimo</w:t>
            </w:r>
            <w:r w:rsidRPr="005E6119">
              <w:rPr>
                <w:b/>
                <w:sz w:val="22"/>
                <w:szCs w:val="22"/>
              </w:rPr>
              <w:t xml:space="preserve"> vnt.</w:t>
            </w:r>
          </w:p>
        </w:tc>
        <w:tc>
          <w:tcPr>
            <w:tcW w:w="2673" w:type="pct"/>
            <w:gridSpan w:val="4"/>
            <w:tcBorders>
              <w:top w:val="single" w:sz="4" w:space="0" w:color="auto"/>
              <w:left w:val="single" w:sz="4" w:space="0" w:color="auto"/>
              <w:bottom w:val="single" w:sz="4" w:space="0" w:color="auto"/>
              <w:right w:val="single" w:sz="4" w:space="0" w:color="auto"/>
            </w:tcBorders>
            <w:shd w:val="clear" w:color="auto" w:fill="auto"/>
          </w:tcPr>
          <w:p w14:paraId="52D501D7" w14:textId="77777777" w:rsidR="00602A17" w:rsidRPr="005E6119" w:rsidRDefault="00602A17" w:rsidP="00F039B4">
            <w:pPr>
              <w:tabs>
                <w:tab w:val="left" w:pos="6237"/>
                <w:tab w:val="right" w:pos="8306"/>
              </w:tabs>
              <w:jc w:val="center"/>
              <w:rPr>
                <w:b/>
                <w:sz w:val="22"/>
                <w:szCs w:val="22"/>
              </w:rPr>
            </w:pPr>
            <w:r w:rsidRPr="005E6119">
              <w:rPr>
                <w:b/>
                <w:sz w:val="22"/>
                <w:szCs w:val="22"/>
              </w:rPr>
              <w:t>Planuojamos rodiklių reikšmės</w:t>
            </w:r>
          </w:p>
        </w:tc>
      </w:tr>
      <w:tr w:rsidR="00602A17" w:rsidRPr="005E6119" w14:paraId="48A5877B" w14:textId="77777777" w:rsidTr="003104F1">
        <w:trPr>
          <w:tblHeader/>
        </w:trPr>
        <w:tc>
          <w:tcPr>
            <w:tcW w:w="2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78B271" w14:textId="77777777" w:rsidR="00602A17" w:rsidRPr="005E6119" w:rsidRDefault="00602A17" w:rsidP="00F039B4">
            <w:pPr>
              <w:rPr>
                <w:b/>
                <w:sz w:val="22"/>
                <w:szCs w:val="22"/>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6266AE" w14:textId="77777777" w:rsidR="00602A17" w:rsidRPr="005E6119" w:rsidRDefault="00602A17" w:rsidP="00F039B4">
            <w:pPr>
              <w:rPr>
                <w:b/>
                <w:sz w:val="22"/>
                <w:szCs w:val="22"/>
              </w:rPr>
            </w:pPr>
          </w:p>
        </w:tc>
        <w:tc>
          <w:tcPr>
            <w:tcW w:w="13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09DB94" w14:textId="77777777" w:rsidR="00602A17" w:rsidRPr="005E6119" w:rsidRDefault="00602A17" w:rsidP="00F039B4">
            <w:pPr>
              <w:rPr>
                <w:b/>
                <w:sz w:val="22"/>
                <w:szCs w:val="22"/>
              </w:rPr>
            </w:pP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60D7470C" w14:textId="77777777" w:rsidR="00A6532B" w:rsidRDefault="00A6532B" w:rsidP="00F039B4">
            <w:pPr>
              <w:tabs>
                <w:tab w:val="left" w:pos="6237"/>
                <w:tab w:val="right" w:pos="8306"/>
              </w:tabs>
              <w:jc w:val="center"/>
              <w:rPr>
                <w:b/>
                <w:i/>
                <w:sz w:val="22"/>
                <w:szCs w:val="22"/>
              </w:rPr>
            </w:pPr>
          </w:p>
          <w:p w14:paraId="118754A5" w14:textId="77777777" w:rsidR="00A6532B" w:rsidRDefault="00A6532B" w:rsidP="00F039B4">
            <w:pPr>
              <w:tabs>
                <w:tab w:val="left" w:pos="6237"/>
                <w:tab w:val="right" w:pos="8306"/>
              </w:tabs>
              <w:jc w:val="center"/>
              <w:rPr>
                <w:b/>
                <w:i/>
                <w:sz w:val="22"/>
                <w:szCs w:val="22"/>
              </w:rPr>
            </w:pPr>
          </w:p>
          <w:p w14:paraId="4439A9B6" w14:textId="7A96C479"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3</w:t>
            </w:r>
            <w:r w:rsidRPr="005E6119">
              <w:rPr>
                <w:b/>
                <w:sz w:val="22"/>
                <w:szCs w:val="22"/>
              </w:rPr>
              <w:t xml:space="preserve"> metais</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08926" w14:textId="5CA8157D"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4</w:t>
            </w:r>
            <w:r w:rsidRPr="005E6119">
              <w:rPr>
                <w:b/>
                <w:i/>
                <w:sz w:val="22"/>
                <w:szCs w:val="22"/>
              </w:rPr>
              <w:t xml:space="preserve"> </w:t>
            </w:r>
            <w:r w:rsidRPr="005E6119">
              <w:rPr>
                <w:b/>
                <w:sz w:val="22"/>
                <w:szCs w:val="22"/>
              </w:rPr>
              <w:t>metais</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A756F" w14:textId="2AC4C8CA"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5</w:t>
            </w:r>
            <w:r w:rsidRPr="005E6119">
              <w:rPr>
                <w:b/>
                <w:sz w:val="22"/>
                <w:szCs w:val="22"/>
              </w:rPr>
              <w:t xml:space="preserve"> metais</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7FC44" w14:textId="74464A18"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6</w:t>
            </w:r>
            <w:r w:rsidRPr="005E6119">
              <w:rPr>
                <w:b/>
                <w:sz w:val="22"/>
                <w:szCs w:val="22"/>
              </w:rPr>
              <w:t xml:space="preserve"> metais</w:t>
            </w:r>
          </w:p>
        </w:tc>
      </w:tr>
      <w:tr w:rsidR="00602A17" w:rsidRPr="005E6119" w14:paraId="4DDF963D" w14:textId="77777777" w:rsidTr="003104F1">
        <w:trPr>
          <w:tblHeader/>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114B5E2A"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13683AFE"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20ABCB90" w14:textId="77777777" w:rsidR="00602A17" w:rsidRPr="005E6119" w:rsidRDefault="00602A17" w:rsidP="00F039B4">
            <w:pPr>
              <w:tabs>
                <w:tab w:val="left" w:pos="6237"/>
                <w:tab w:val="right" w:pos="8306"/>
              </w:tabs>
              <w:jc w:val="center"/>
              <w:rPr>
                <w:sz w:val="22"/>
                <w:szCs w:val="22"/>
              </w:rPr>
            </w:pPr>
            <w:r w:rsidRPr="005E6119">
              <w:rPr>
                <w:sz w:val="22"/>
                <w:szCs w:val="22"/>
              </w:rPr>
              <w:t>3</w:t>
            </w: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79AD0A02"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7E65DF7D" w14:textId="77777777" w:rsidR="00602A17" w:rsidRPr="005E6119" w:rsidRDefault="00602A17" w:rsidP="00F039B4">
            <w:pPr>
              <w:tabs>
                <w:tab w:val="left" w:pos="6237"/>
                <w:tab w:val="right" w:pos="8306"/>
              </w:tabs>
              <w:jc w:val="center"/>
              <w:rPr>
                <w:sz w:val="22"/>
                <w:szCs w:val="22"/>
              </w:rPr>
            </w:pPr>
            <w:r w:rsidRPr="005E6119">
              <w:rPr>
                <w:sz w:val="22"/>
                <w:szCs w:val="22"/>
              </w:rPr>
              <w:t>5</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253BCCDA" w14:textId="77777777" w:rsidR="00602A17" w:rsidRPr="005E6119" w:rsidRDefault="00602A17" w:rsidP="00F039B4">
            <w:pPr>
              <w:tabs>
                <w:tab w:val="left" w:pos="6237"/>
                <w:tab w:val="right" w:pos="8306"/>
              </w:tabs>
              <w:jc w:val="center"/>
              <w:rPr>
                <w:sz w:val="22"/>
                <w:szCs w:val="22"/>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022E8637" w14:textId="77777777" w:rsidR="00602A17" w:rsidRPr="005E6119" w:rsidRDefault="00602A17" w:rsidP="00F039B4">
            <w:pPr>
              <w:tabs>
                <w:tab w:val="left" w:pos="6237"/>
                <w:tab w:val="right" w:pos="8306"/>
              </w:tabs>
              <w:jc w:val="center"/>
              <w:rPr>
                <w:sz w:val="22"/>
                <w:szCs w:val="22"/>
              </w:rPr>
            </w:pPr>
            <w:r w:rsidRPr="005E6119">
              <w:rPr>
                <w:sz w:val="22"/>
                <w:szCs w:val="22"/>
              </w:rPr>
              <w:t>7</w:t>
            </w:r>
          </w:p>
        </w:tc>
      </w:tr>
      <w:tr w:rsidR="004562B9" w:rsidRPr="005E6119" w14:paraId="7869A812" w14:textId="77777777" w:rsidTr="004562B9">
        <w:trPr>
          <w:trHeight w:val="337"/>
        </w:trPr>
        <w:tc>
          <w:tcPr>
            <w:tcW w:w="5000" w:type="pct"/>
            <w:gridSpan w:val="7"/>
            <w:tcBorders>
              <w:left w:val="single" w:sz="4" w:space="0" w:color="auto"/>
              <w:right w:val="single" w:sz="4" w:space="0" w:color="auto"/>
            </w:tcBorders>
          </w:tcPr>
          <w:p w14:paraId="7093FD4F" w14:textId="35CBCECD" w:rsidR="004562B9" w:rsidRPr="004562B9" w:rsidRDefault="004562B9" w:rsidP="00F039B4">
            <w:pPr>
              <w:tabs>
                <w:tab w:val="left" w:pos="6237"/>
                <w:tab w:val="right" w:pos="8306"/>
              </w:tabs>
              <w:jc w:val="center"/>
              <w:rPr>
                <w:b/>
                <w:bCs/>
                <w:i/>
                <w:iCs/>
                <w:sz w:val="22"/>
                <w:szCs w:val="22"/>
              </w:rPr>
            </w:pPr>
            <w:r>
              <w:rPr>
                <w:b/>
                <w:bCs/>
                <w:i/>
                <w:iCs/>
                <w:sz w:val="22"/>
                <w:szCs w:val="22"/>
              </w:rPr>
              <w:t>Savivaldybės valdomų įmonių planuojami pasiekti pagrindiniai veiklos rodikliai ir jų reikšmės</w:t>
            </w:r>
          </w:p>
        </w:tc>
      </w:tr>
      <w:tr w:rsidR="00967F80" w:rsidRPr="005E6119" w14:paraId="1628AB2A" w14:textId="77777777" w:rsidTr="00CC0794">
        <w:trPr>
          <w:trHeight w:val="1265"/>
        </w:trPr>
        <w:tc>
          <w:tcPr>
            <w:tcW w:w="266" w:type="pct"/>
            <w:vMerge w:val="restart"/>
            <w:tcBorders>
              <w:left w:val="single" w:sz="4" w:space="0" w:color="auto"/>
              <w:right w:val="single" w:sz="4" w:space="0" w:color="auto"/>
            </w:tcBorders>
          </w:tcPr>
          <w:p w14:paraId="15938D17" w14:textId="77777777" w:rsidR="00967F80" w:rsidRPr="005E6119" w:rsidRDefault="00967F80" w:rsidP="00F039B4">
            <w:pPr>
              <w:tabs>
                <w:tab w:val="left" w:pos="6237"/>
                <w:tab w:val="right" w:pos="8306"/>
              </w:tabs>
              <w:jc w:val="center"/>
              <w:rPr>
                <w:sz w:val="20"/>
              </w:rPr>
            </w:pPr>
            <w:r w:rsidRPr="005E6119">
              <w:rPr>
                <w:sz w:val="20"/>
              </w:rPr>
              <w:t>1.</w:t>
            </w:r>
          </w:p>
        </w:tc>
        <w:tc>
          <w:tcPr>
            <w:tcW w:w="755" w:type="pct"/>
            <w:vMerge w:val="restart"/>
            <w:tcBorders>
              <w:left w:val="single" w:sz="4" w:space="0" w:color="auto"/>
              <w:right w:val="single" w:sz="4" w:space="0" w:color="auto"/>
            </w:tcBorders>
          </w:tcPr>
          <w:p w14:paraId="58985730" w14:textId="77777777" w:rsidR="00967F80" w:rsidRPr="005E6119" w:rsidRDefault="00967F80" w:rsidP="00F039B4">
            <w:pPr>
              <w:tabs>
                <w:tab w:val="left" w:pos="6237"/>
                <w:tab w:val="right" w:pos="8306"/>
              </w:tabs>
              <w:rPr>
                <w:sz w:val="22"/>
                <w:szCs w:val="22"/>
              </w:rPr>
            </w:pPr>
            <w:r w:rsidRPr="005E6119">
              <w:rPr>
                <w:sz w:val="22"/>
                <w:szCs w:val="22"/>
              </w:rPr>
              <w:t>UAB „Plungės autobusų parkas“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right w:val="single" w:sz="4" w:space="0" w:color="auto"/>
            </w:tcBorders>
          </w:tcPr>
          <w:p w14:paraId="6755B03D" w14:textId="77777777" w:rsidR="00967F80" w:rsidRPr="00C802FB" w:rsidRDefault="00967F80" w:rsidP="00F039B4">
            <w:pPr>
              <w:tabs>
                <w:tab w:val="left" w:pos="6237"/>
                <w:tab w:val="right" w:pos="8306"/>
              </w:tabs>
              <w:rPr>
                <w:sz w:val="22"/>
                <w:szCs w:val="22"/>
              </w:rPr>
            </w:pPr>
            <w:r w:rsidRPr="00C802FB">
              <w:rPr>
                <w:sz w:val="22"/>
                <w:szCs w:val="22"/>
              </w:rPr>
              <w:t xml:space="preserve">Plungės rajono savivaldybės administracijos įgyvendinamų kompleksinių viešosios infrastruktūros ir darnaus judumo projektų, kuriuose dalyvauja Bendrovė, skaičius, vnt. </w:t>
            </w:r>
            <w:r w:rsidRPr="003104F1">
              <w:rPr>
                <w:i/>
                <w:iCs/>
                <w:sz w:val="22"/>
                <w:szCs w:val="22"/>
              </w:rPr>
              <w:t>(plėtros)</w:t>
            </w:r>
          </w:p>
        </w:tc>
        <w:tc>
          <w:tcPr>
            <w:tcW w:w="667" w:type="pct"/>
            <w:tcBorders>
              <w:top w:val="single" w:sz="4" w:space="0" w:color="auto"/>
              <w:left w:val="single" w:sz="4" w:space="0" w:color="auto"/>
              <w:right w:val="single" w:sz="4" w:space="0" w:color="auto"/>
            </w:tcBorders>
          </w:tcPr>
          <w:p w14:paraId="5D571243" w14:textId="21EBD6AE" w:rsidR="00967F80" w:rsidRPr="00967F80" w:rsidRDefault="00967F80" w:rsidP="00F039B4">
            <w:pPr>
              <w:tabs>
                <w:tab w:val="left" w:pos="6237"/>
                <w:tab w:val="right" w:pos="8306"/>
              </w:tabs>
              <w:jc w:val="center"/>
              <w:rPr>
                <w:sz w:val="22"/>
                <w:szCs w:val="22"/>
              </w:rPr>
            </w:pPr>
            <w:r w:rsidRPr="00967F80">
              <w:rPr>
                <w:sz w:val="22"/>
                <w:szCs w:val="22"/>
              </w:rPr>
              <w:t>4</w:t>
            </w:r>
          </w:p>
        </w:tc>
        <w:tc>
          <w:tcPr>
            <w:tcW w:w="669" w:type="pct"/>
            <w:tcBorders>
              <w:top w:val="single" w:sz="4" w:space="0" w:color="auto"/>
              <w:left w:val="single" w:sz="4" w:space="0" w:color="auto"/>
              <w:right w:val="single" w:sz="4" w:space="0" w:color="auto"/>
            </w:tcBorders>
          </w:tcPr>
          <w:p w14:paraId="70648913" w14:textId="246AF2DC" w:rsidR="00967F80" w:rsidRPr="00967F80" w:rsidRDefault="00967F80" w:rsidP="00F039B4">
            <w:pPr>
              <w:tabs>
                <w:tab w:val="left" w:pos="6237"/>
                <w:tab w:val="right" w:pos="8306"/>
              </w:tabs>
              <w:jc w:val="center"/>
              <w:rPr>
                <w:sz w:val="22"/>
                <w:szCs w:val="22"/>
              </w:rPr>
            </w:pPr>
            <w:r w:rsidRPr="00967F80">
              <w:rPr>
                <w:sz w:val="22"/>
                <w:szCs w:val="22"/>
              </w:rPr>
              <w:t>4</w:t>
            </w:r>
          </w:p>
        </w:tc>
        <w:tc>
          <w:tcPr>
            <w:tcW w:w="668" w:type="pct"/>
            <w:tcBorders>
              <w:top w:val="single" w:sz="4" w:space="0" w:color="auto"/>
              <w:left w:val="single" w:sz="4" w:space="0" w:color="auto"/>
              <w:right w:val="single" w:sz="4" w:space="0" w:color="auto"/>
            </w:tcBorders>
          </w:tcPr>
          <w:p w14:paraId="5BEB9DF4" w14:textId="5F18A04F" w:rsidR="00967F80" w:rsidRPr="00967F80" w:rsidRDefault="00967F80" w:rsidP="00F039B4">
            <w:pPr>
              <w:tabs>
                <w:tab w:val="left" w:pos="6237"/>
                <w:tab w:val="right" w:pos="8306"/>
              </w:tabs>
              <w:jc w:val="center"/>
              <w:rPr>
                <w:sz w:val="22"/>
                <w:szCs w:val="22"/>
              </w:rPr>
            </w:pPr>
            <w:r w:rsidRPr="00967F80">
              <w:rPr>
                <w:sz w:val="22"/>
                <w:szCs w:val="22"/>
              </w:rPr>
              <w:t>4</w:t>
            </w:r>
          </w:p>
        </w:tc>
        <w:tc>
          <w:tcPr>
            <w:tcW w:w="670" w:type="pct"/>
            <w:tcBorders>
              <w:top w:val="single" w:sz="4" w:space="0" w:color="auto"/>
              <w:left w:val="single" w:sz="4" w:space="0" w:color="auto"/>
              <w:right w:val="single" w:sz="4" w:space="0" w:color="auto"/>
            </w:tcBorders>
          </w:tcPr>
          <w:p w14:paraId="791783D0" w14:textId="56EB4194" w:rsidR="00967F80" w:rsidRPr="00967F80" w:rsidRDefault="00967F80" w:rsidP="00F039B4">
            <w:pPr>
              <w:tabs>
                <w:tab w:val="left" w:pos="6237"/>
                <w:tab w:val="right" w:pos="8306"/>
              </w:tabs>
              <w:jc w:val="center"/>
              <w:rPr>
                <w:sz w:val="22"/>
                <w:szCs w:val="22"/>
              </w:rPr>
            </w:pPr>
            <w:r w:rsidRPr="00967F80">
              <w:rPr>
                <w:sz w:val="22"/>
                <w:szCs w:val="22"/>
              </w:rPr>
              <w:t>4</w:t>
            </w:r>
          </w:p>
        </w:tc>
      </w:tr>
      <w:tr w:rsidR="00602A17" w:rsidRPr="005E6119" w14:paraId="6420646F" w14:textId="77777777" w:rsidTr="00CC0794">
        <w:tc>
          <w:tcPr>
            <w:tcW w:w="266" w:type="pct"/>
            <w:vMerge/>
            <w:tcBorders>
              <w:left w:val="single" w:sz="4" w:space="0" w:color="auto"/>
              <w:right w:val="single" w:sz="4" w:space="0" w:color="auto"/>
            </w:tcBorders>
          </w:tcPr>
          <w:p w14:paraId="286CB44B"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D4D76BD"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FD1142A" w14:textId="77777777" w:rsidR="00602A17" w:rsidRPr="00C802FB" w:rsidRDefault="00602A17" w:rsidP="00F039B4">
            <w:pPr>
              <w:tabs>
                <w:tab w:val="left" w:pos="6237"/>
                <w:tab w:val="right" w:pos="8306"/>
              </w:tabs>
              <w:rPr>
                <w:sz w:val="22"/>
                <w:szCs w:val="22"/>
              </w:rPr>
            </w:pPr>
            <w:r w:rsidRPr="00C802FB">
              <w:rPr>
                <w:sz w:val="22"/>
                <w:szCs w:val="22"/>
              </w:rPr>
              <w:t xml:space="preserve">Privalomos skelbti informacijos, susijusios su Bendrovės veikla, skelbimo Bendrovės interneto tinklapyje kiekis ir dažnumas (kokybinis) </w:t>
            </w:r>
            <w:r w:rsidRPr="003104F1">
              <w:rPr>
                <w:i/>
                <w:iCs/>
                <w:sz w:val="22"/>
                <w:szCs w:val="22"/>
              </w:rPr>
              <w:t>(skaidrumo)</w:t>
            </w:r>
          </w:p>
        </w:tc>
        <w:tc>
          <w:tcPr>
            <w:tcW w:w="667" w:type="pct"/>
            <w:tcBorders>
              <w:top w:val="single" w:sz="4" w:space="0" w:color="auto"/>
              <w:left w:val="single" w:sz="4" w:space="0" w:color="auto"/>
              <w:bottom w:val="single" w:sz="4" w:space="0" w:color="auto"/>
              <w:right w:val="single" w:sz="4" w:space="0" w:color="auto"/>
            </w:tcBorders>
          </w:tcPr>
          <w:p w14:paraId="22FF717E"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9" w:type="pct"/>
            <w:tcBorders>
              <w:top w:val="single" w:sz="4" w:space="0" w:color="auto"/>
              <w:left w:val="single" w:sz="4" w:space="0" w:color="auto"/>
              <w:bottom w:val="single" w:sz="4" w:space="0" w:color="auto"/>
              <w:right w:val="single" w:sz="4" w:space="0" w:color="auto"/>
            </w:tcBorders>
          </w:tcPr>
          <w:p w14:paraId="3CB1A745"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8" w:type="pct"/>
            <w:tcBorders>
              <w:top w:val="single" w:sz="4" w:space="0" w:color="auto"/>
              <w:left w:val="single" w:sz="4" w:space="0" w:color="auto"/>
              <w:bottom w:val="single" w:sz="4" w:space="0" w:color="auto"/>
              <w:right w:val="single" w:sz="4" w:space="0" w:color="auto"/>
            </w:tcBorders>
          </w:tcPr>
          <w:p w14:paraId="066ADA43"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70" w:type="pct"/>
            <w:tcBorders>
              <w:top w:val="single" w:sz="4" w:space="0" w:color="auto"/>
              <w:left w:val="single" w:sz="4" w:space="0" w:color="auto"/>
              <w:bottom w:val="single" w:sz="4" w:space="0" w:color="auto"/>
              <w:right w:val="single" w:sz="4" w:space="0" w:color="auto"/>
            </w:tcBorders>
          </w:tcPr>
          <w:p w14:paraId="4C43E7CC"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r>
      <w:tr w:rsidR="00602A17" w:rsidRPr="005E6119" w14:paraId="13D92692" w14:textId="77777777" w:rsidTr="00CC0794">
        <w:tc>
          <w:tcPr>
            <w:tcW w:w="266" w:type="pct"/>
            <w:vMerge/>
            <w:tcBorders>
              <w:left w:val="single" w:sz="4" w:space="0" w:color="auto"/>
              <w:right w:val="single" w:sz="4" w:space="0" w:color="auto"/>
            </w:tcBorders>
          </w:tcPr>
          <w:p w14:paraId="49B9E2AC"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B39ACFC"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EAE2AD7" w14:textId="77777777" w:rsidR="00602A17" w:rsidRPr="00C802FB" w:rsidRDefault="00602A17" w:rsidP="00F039B4">
            <w:pPr>
              <w:tabs>
                <w:tab w:val="left" w:pos="6237"/>
                <w:tab w:val="right" w:pos="8306"/>
              </w:tabs>
              <w:rPr>
                <w:sz w:val="22"/>
                <w:szCs w:val="22"/>
              </w:rPr>
            </w:pPr>
            <w:r w:rsidRPr="00C802FB">
              <w:rPr>
                <w:sz w:val="22"/>
                <w:szCs w:val="22"/>
              </w:rPr>
              <w:t xml:space="preserve">Skaidrios ir socialiai atsakingos veiklos, sprendimus grindžiant verslo etikos normomis, įgyvendinimas (kokybinis) </w:t>
            </w:r>
          </w:p>
          <w:p w14:paraId="2AAE7E81"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ir skaidrumo)</w:t>
            </w:r>
          </w:p>
        </w:tc>
        <w:tc>
          <w:tcPr>
            <w:tcW w:w="667" w:type="pct"/>
            <w:tcBorders>
              <w:top w:val="single" w:sz="4" w:space="0" w:color="auto"/>
              <w:left w:val="single" w:sz="4" w:space="0" w:color="auto"/>
              <w:bottom w:val="single" w:sz="4" w:space="0" w:color="auto"/>
              <w:right w:val="single" w:sz="4" w:space="0" w:color="auto"/>
            </w:tcBorders>
          </w:tcPr>
          <w:p w14:paraId="0337F335" w14:textId="77777777" w:rsidR="00602A17" w:rsidRPr="005E6119" w:rsidRDefault="00602A17" w:rsidP="00F039B4">
            <w:pPr>
              <w:tabs>
                <w:tab w:val="left" w:pos="6237"/>
                <w:tab w:val="right" w:pos="8306"/>
              </w:tabs>
              <w:jc w:val="center"/>
              <w:rPr>
                <w:sz w:val="20"/>
              </w:rPr>
            </w:pPr>
            <w:r w:rsidRPr="005E6119">
              <w:rPr>
                <w:sz w:val="20"/>
              </w:rPr>
              <w:t xml:space="preserve">Veiklos ir bendravimo kultūra kuriama orientuojantis į ilgalaikį tikslą – patrauklaus darbdavio reputaciją. Solidaus ir stipraus įvaizdžio sukūrimas, ypatingą dėmesį skiriant keleivių </w:t>
            </w:r>
            <w:r w:rsidRPr="005E6119">
              <w:rPr>
                <w:sz w:val="20"/>
              </w:rPr>
              <w:lastRenderedPageBreak/>
              <w:t>aptarnavimo kokybei.</w:t>
            </w:r>
          </w:p>
        </w:tc>
        <w:tc>
          <w:tcPr>
            <w:tcW w:w="669" w:type="pct"/>
            <w:tcBorders>
              <w:top w:val="single" w:sz="4" w:space="0" w:color="auto"/>
              <w:left w:val="single" w:sz="4" w:space="0" w:color="auto"/>
              <w:bottom w:val="single" w:sz="4" w:space="0" w:color="auto"/>
              <w:right w:val="single" w:sz="4" w:space="0" w:color="auto"/>
            </w:tcBorders>
          </w:tcPr>
          <w:p w14:paraId="1479F1A7"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5E6119">
              <w:rPr>
                <w:sz w:val="20"/>
              </w:rPr>
              <w:lastRenderedPageBreak/>
              <w:t>kokybei.</w:t>
            </w:r>
          </w:p>
        </w:tc>
        <w:tc>
          <w:tcPr>
            <w:tcW w:w="668" w:type="pct"/>
            <w:tcBorders>
              <w:top w:val="single" w:sz="4" w:space="0" w:color="auto"/>
              <w:left w:val="single" w:sz="4" w:space="0" w:color="auto"/>
              <w:bottom w:val="single" w:sz="4" w:space="0" w:color="auto"/>
              <w:right w:val="single" w:sz="4" w:space="0" w:color="auto"/>
            </w:tcBorders>
          </w:tcPr>
          <w:p w14:paraId="25384C65"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5E6119">
              <w:rPr>
                <w:sz w:val="20"/>
              </w:rPr>
              <w:lastRenderedPageBreak/>
              <w:t>kokybei.</w:t>
            </w:r>
          </w:p>
        </w:tc>
        <w:tc>
          <w:tcPr>
            <w:tcW w:w="670" w:type="pct"/>
            <w:tcBorders>
              <w:top w:val="single" w:sz="4" w:space="0" w:color="auto"/>
              <w:left w:val="single" w:sz="4" w:space="0" w:color="auto"/>
              <w:bottom w:val="single" w:sz="4" w:space="0" w:color="auto"/>
              <w:right w:val="single" w:sz="4" w:space="0" w:color="auto"/>
            </w:tcBorders>
          </w:tcPr>
          <w:p w14:paraId="7BD7760F"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5E6119">
              <w:rPr>
                <w:sz w:val="20"/>
              </w:rPr>
              <w:lastRenderedPageBreak/>
              <w:t>kokybei.</w:t>
            </w:r>
          </w:p>
        </w:tc>
      </w:tr>
      <w:tr w:rsidR="00D117BD" w:rsidRPr="00B54662" w14:paraId="39DA6787" w14:textId="77777777" w:rsidTr="00CC0794">
        <w:tc>
          <w:tcPr>
            <w:tcW w:w="266" w:type="pct"/>
            <w:vMerge/>
            <w:tcBorders>
              <w:left w:val="single" w:sz="4" w:space="0" w:color="auto"/>
              <w:right w:val="single" w:sz="4" w:space="0" w:color="auto"/>
            </w:tcBorders>
          </w:tcPr>
          <w:p w14:paraId="0CA9721A"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5B8B18B9"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24063C7" w14:textId="77777777" w:rsidR="00D117BD" w:rsidRPr="005E6119" w:rsidRDefault="00D117BD" w:rsidP="00D117BD">
            <w:pPr>
              <w:tabs>
                <w:tab w:val="left" w:pos="6237"/>
                <w:tab w:val="right" w:pos="8306"/>
              </w:tabs>
              <w:rPr>
                <w:sz w:val="22"/>
                <w:szCs w:val="22"/>
              </w:rPr>
            </w:pPr>
            <w:r w:rsidRPr="005E6119">
              <w:rPr>
                <w:sz w:val="22"/>
                <w:szCs w:val="22"/>
              </w:rPr>
              <w:t>Autobusų, pritaikytų pagal universalaus dizaino principą, skaičius (proc.)</w:t>
            </w:r>
          </w:p>
          <w:p w14:paraId="7B40725A" w14:textId="77777777" w:rsidR="00D117BD" w:rsidRPr="005E6119" w:rsidRDefault="00D117BD" w:rsidP="00D117BD">
            <w:pPr>
              <w:tabs>
                <w:tab w:val="left" w:pos="6237"/>
                <w:tab w:val="right" w:pos="8306"/>
              </w:tabs>
              <w:rPr>
                <w:i/>
                <w:iCs/>
                <w:sz w:val="22"/>
                <w:szCs w:val="22"/>
              </w:rPr>
            </w:pP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726FD537" w14:textId="1788ED4E" w:rsidR="00D117BD" w:rsidRPr="00B54662" w:rsidRDefault="00D117BD" w:rsidP="00D117BD">
            <w:pPr>
              <w:tabs>
                <w:tab w:val="left" w:pos="6237"/>
                <w:tab w:val="right" w:pos="8306"/>
              </w:tabs>
              <w:jc w:val="center"/>
              <w:rPr>
                <w:sz w:val="22"/>
                <w:szCs w:val="22"/>
              </w:rPr>
            </w:pPr>
            <w:r w:rsidRPr="00B54662">
              <w:rPr>
                <w:sz w:val="22"/>
                <w:szCs w:val="22"/>
              </w:rPr>
              <w:t>5</w:t>
            </w:r>
            <w:r>
              <w:rPr>
                <w:sz w:val="22"/>
                <w:szCs w:val="22"/>
              </w:rPr>
              <w:t>1</w:t>
            </w:r>
            <w:r w:rsidRPr="00B54662">
              <w:rPr>
                <w:sz w:val="22"/>
                <w:szCs w:val="22"/>
              </w:rPr>
              <w:t>,</w:t>
            </w:r>
            <w:r>
              <w:rPr>
                <w:sz w:val="22"/>
                <w:szCs w:val="22"/>
              </w:rPr>
              <w:t>7</w:t>
            </w:r>
            <w:r w:rsidRPr="00B54662">
              <w:rPr>
                <w:sz w:val="22"/>
                <w:szCs w:val="22"/>
              </w:rPr>
              <w:t xml:space="preserve"> proc. (1</w:t>
            </w:r>
            <w:r>
              <w:rPr>
                <w:sz w:val="22"/>
                <w:szCs w:val="22"/>
              </w:rPr>
              <w:t>5</w:t>
            </w:r>
            <w:r w:rsidRPr="00B54662">
              <w:rPr>
                <w:sz w:val="22"/>
                <w:szCs w:val="22"/>
              </w:rPr>
              <w:t xml:space="preserve"> autobusų iš 29)</w:t>
            </w:r>
          </w:p>
        </w:tc>
        <w:tc>
          <w:tcPr>
            <w:tcW w:w="669" w:type="pct"/>
            <w:tcBorders>
              <w:top w:val="single" w:sz="4" w:space="0" w:color="auto"/>
              <w:left w:val="single" w:sz="4" w:space="0" w:color="auto"/>
              <w:bottom w:val="single" w:sz="4" w:space="0" w:color="auto"/>
              <w:right w:val="single" w:sz="4" w:space="0" w:color="auto"/>
            </w:tcBorders>
          </w:tcPr>
          <w:p w14:paraId="47538CC0" w14:textId="78A7AD0A" w:rsidR="00D117BD" w:rsidRPr="00B54662" w:rsidRDefault="00D117BD" w:rsidP="00D117BD">
            <w:pPr>
              <w:tabs>
                <w:tab w:val="left" w:pos="6237"/>
                <w:tab w:val="right" w:pos="8306"/>
              </w:tabs>
              <w:jc w:val="center"/>
              <w:rPr>
                <w:sz w:val="22"/>
                <w:szCs w:val="22"/>
              </w:rPr>
            </w:pPr>
            <w:r w:rsidRPr="00B54662">
              <w:rPr>
                <w:sz w:val="22"/>
                <w:szCs w:val="22"/>
              </w:rPr>
              <w:t>6</w:t>
            </w:r>
            <w:r>
              <w:rPr>
                <w:sz w:val="22"/>
                <w:szCs w:val="22"/>
              </w:rPr>
              <w:t>9</w:t>
            </w:r>
            <w:r w:rsidRPr="00B54662">
              <w:rPr>
                <w:sz w:val="22"/>
                <w:szCs w:val="22"/>
              </w:rPr>
              <w:t xml:space="preserve"> proc. (</w:t>
            </w:r>
            <w:r>
              <w:rPr>
                <w:sz w:val="22"/>
                <w:szCs w:val="22"/>
              </w:rPr>
              <w:t>20</w:t>
            </w:r>
            <w:r w:rsidRPr="00B54662">
              <w:rPr>
                <w:sz w:val="22"/>
                <w:szCs w:val="22"/>
              </w:rPr>
              <w:t xml:space="preserve"> autobusų iš </w:t>
            </w:r>
            <w:r>
              <w:rPr>
                <w:sz w:val="22"/>
                <w:szCs w:val="22"/>
              </w:rPr>
              <w:t>29</w:t>
            </w:r>
            <w:r w:rsidRPr="00B54662">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6B4B7FA2" w14:textId="2D3277F1" w:rsidR="00D117BD" w:rsidRPr="00B54662" w:rsidRDefault="00D117BD" w:rsidP="00D117BD">
            <w:pPr>
              <w:tabs>
                <w:tab w:val="left" w:pos="6237"/>
                <w:tab w:val="right" w:pos="8306"/>
              </w:tabs>
              <w:jc w:val="center"/>
              <w:rPr>
                <w:sz w:val="22"/>
                <w:szCs w:val="22"/>
              </w:rPr>
            </w:pPr>
            <w:r>
              <w:rPr>
                <w:sz w:val="22"/>
                <w:szCs w:val="22"/>
              </w:rPr>
              <w:t>75,9</w:t>
            </w:r>
            <w:r w:rsidRPr="00B54662">
              <w:rPr>
                <w:sz w:val="22"/>
                <w:szCs w:val="22"/>
              </w:rPr>
              <w:t xml:space="preserve"> proc. (2</w:t>
            </w:r>
            <w:r>
              <w:rPr>
                <w:sz w:val="22"/>
                <w:szCs w:val="22"/>
              </w:rPr>
              <w:t>2</w:t>
            </w:r>
            <w:r w:rsidRPr="00B54662">
              <w:rPr>
                <w:sz w:val="22"/>
                <w:szCs w:val="22"/>
              </w:rPr>
              <w:t xml:space="preserve"> autobusų iš </w:t>
            </w:r>
            <w:r>
              <w:rPr>
                <w:sz w:val="22"/>
                <w:szCs w:val="22"/>
              </w:rPr>
              <w:t>29</w:t>
            </w:r>
            <w:r w:rsidRPr="00B54662">
              <w:rPr>
                <w:sz w:val="22"/>
                <w:szCs w:val="22"/>
              </w:rPr>
              <w:t>)</w:t>
            </w:r>
          </w:p>
        </w:tc>
        <w:tc>
          <w:tcPr>
            <w:tcW w:w="670" w:type="pct"/>
            <w:tcBorders>
              <w:top w:val="single" w:sz="4" w:space="0" w:color="auto"/>
              <w:left w:val="single" w:sz="4" w:space="0" w:color="auto"/>
              <w:bottom w:val="single" w:sz="4" w:space="0" w:color="auto"/>
              <w:right w:val="single" w:sz="4" w:space="0" w:color="auto"/>
            </w:tcBorders>
          </w:tcPr>
          <w:p w14:paraId="4A6C5A8B" w14:textId="46E7A510" w:rsidR="00D117BD" w:rsidRPr="00B54662" w:rsidRDefault="00D117BD" w:rsidP="00D117BD">
            <w:pPr>
              <w:tabs>
                <w:tab w:val="left" w:pos="6237"/>
                <w:tab w:val="right" w:pos="8306"/>
              </w:tabs>
              <w:jc w:val="center"/>
              <w:rPr>
                <w:sz w:val="22"/>
                <w:szCs w:val="22"/>
              </w:rPr>
            </w:pPr>
            <w:r w:rsidRPr="00B54662">
              <w:rPr>
                <w:sz w:val="22"/>
                <w:szCs w:val="22"/>
              </w:rPr>
              <w:t>8</w:t>
            </w:r>
            <w:r>
              <w:rPr>
                <w:sz w:val="22"/>
                <w:szCs w:val="22"/>
              </w:rPr>
              <w:t>2,8</w:t>
            </w:r>
            <w:r w:rsidRPr="00B54662">
              <w:rPr>
                <w:sz w:val="22"/>
                <w:szCs w:val="22"/>
              </w:rPr>
              <w:t xml:space="preserve"> proc. (24 autobusų iš </w:t>
            </w:r>
            <w:r>
              <w:rPr>
                <w:sz w:val="22"/>
                <w:szCs w:val="22"/>
              </w:rPr>
              <w:t>29</w:t>
            </w:r>
            <w:r w:rsidRPr="00B54662">
              <w:rPr>
                <w:sz w:val="22"/>
                <w:szCs w:val="22"/>
              </w:rPr>
              <w:t>)</w:t>
            </w:r>
          </w:p>
        </w:tc>
      </w:tr>
      <w:tr w:rsidR="00602A17" w:rsidRPr="005E6119" w14:paraId="1A2F7C75" w14:textId="77777777" w:rsidTr="00CC0794">
        <w:tc>
          <w:tcPr>
            <w:tcW w:w="266" w:type="pct"/>
            <w:vMerge/>
            <w:tcBorders>
              <w:left w:val="single" w:sz="4" w:space="0" w:color="auto"/>
              <w:right w:val="single" w:sz="4" w:space="0" w:color="auto"/>
            </w:tcBorders>
          </w:tcPr>
          <w:p w14:paraId="0AC28881"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3FB63E6"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E3460BF" w14:textId="77777777" w:rsidR="00602A17" w:rsidRPr="005E6119" w:rsidRDefault="00602A17" w:rsidP="00F039B4">
            <w:pPr>
              <w:tabs>
                <w:tab w:val="left" w:pos="6237"/>
                <w:tab w:val="right" w:pos="8306"/>
              </w:tabs>
              <w:rPr>
                <w:sz w:val="22"/>
                <w:szCs w:val="22"/>
              </w:rPr>
            </w:pPr>
            <w:r w:rsidRPr="005E6119">
              <w:rPr>
                <w:sz w:val="22"/>
                <w:szCs w:val="22"/>
              </w:rPr>
              <w:t>Susisiekimo viešuoju transportu vietiniais maršrutais Plungės rajono savivaldybės teritorijoje kompensacijos dydis, proc.</w:t>
            </w:r>
          </w:p>
          <w:p w14:paraId="7A705254" w14:textId="77777777" w:rsidR="00602A17" w:rsidRPr="005E6119" w:rsidRDefault="00602A17" w:rsidP="00F039B4">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421363A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7CE25F9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137B36D3"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78F2EB08"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03E5428E" w14:textId="77777777" w:rsidTr="00CC0794">
        <w:tc>
          <w:tcPr>
            <w:tcW w:w="266" w:type="pct"/>
            <w:vMerge/>
            <w:tcBorders>
              <w:left w:val="single" w:sz="4" w:space="0" w:color="auto"/>
              <w:right w:val="single" w:sz="4" w:space="0" w:color="auto"/>
            </w:tcBorders>
          </w:tcPr>
          <w:p w14:paraId="2AC6535F"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5792633"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1795A53" w14:textId="222F955A" w:rsidR="00602A17" w:rsidRPr="005E6119" w:rsidRDefault="00602A17" w:rsidP="004642BA">
            <w:pPr>
              <w:tabs>
                <w:tab w:val="left" w:pos="6237"/>
                <w:tab w:val="right" w:pos="8306"/>
              </w:tabs>
              <w:rPr>
                <w:sz w:val="22"/>
                <w:szCs w:val="22"/>
              </w:rPr>
            </w:pPr>
            <w:r w:rsidRPr="005E6119">
              <w:rPr>
                <w:sz w:val="22"/>
                <w:szCs w:val="22"/>
              </w:rPr>
              <w:t>Patobulintų Bendrovės paslaugų teikimo procesų ir/ ar technologijų skaičius, vnt.</w:t>
            </w:r>
            <w:r w:rsidR="004642BA">
              <w:rPr>
                <w:sz w:val="22"/>
                <w:szCs w:val="22"/>
              </w:rPr>
              <w:t xml:space="preserve">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478AEFB4" w14:textId="1A6BF136" w:rsidR="00602A17" w:rsidRPr="00255BB8" w:rsidRDefault="00255BB8" w:rsidP="00F039B4">
            <w:pPr>
              <w:tabs>
                <w:tab w:val="left" w:pos="6237"/>
                <w:tab w:val="right" w:pos="8306"/>
              </w:tabs>
              <w:jc w:val="center"/>
              <w:rPr>
                <w:sz w:val="22"/>
                <w:szCs w:val="22"/>
              </w:rPr>
            </w:pPr>
            <w:r w:rsidRPr="00255BB8">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381AA628" w14:textId="45D22960" w:rsidR="00602A17" w:rsidRPr="00255BB8" w:rsidRDefault="00255BB8" w:rsidP="00F039B4">
            <w:pPr>
              <w:tabs>
                <w:tab w:val="left" w:pos="6237"/>
                <w:tab w:val="right" w:pos="8306"/>
              </w:tabs>
              <w:jc w:val="center"/>
              <w:rPr>
                <w:sz w:val="22"/>
                <w:szCs w:val="22"/>
              </w:rPr>
            </w:pPr>
            <w:r w:rsidRPr="00255BB8">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7165173B" w14:textId="0F05C91F" w:rsidR="00602A17" w:rsidRPr="00255BB8" w:rsidRDefault="00255BB8" w:rsidP="00F039B4">
            <w:pPr>
              <w:tabs>
                <w:tab w:val="left" w:pos="6237"/>
                <w:tab w:val="right" w:pos="8306"/>
              </w:tabs>
              <w:jc w:val="center"/>
              <w:rPr>
                <w:sz w:val="22"/>
                <w:szCs w:val="22"/>
              </w:rPr>
            </w:pPr>
            <w:r w:rsidRPr="00255BB8">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4E39364F" w14:textId="0EDA0647" w:rsidR="00602A17" w:rsidRPr="00255BB8" w:rsidRDefault="00255BB8" w:rsidP="00F039B4">
            <w:pPr>
              <w:tabs>
                <w:tab w:val="left" w:pos="6237"/>
                <w:tab w:val="right" w:pos="8306"/>
              </w:tabs>
              <w:jc w:val="center"/>
              <w:rPr>
                <w:sz w:val="22"/>
                <w:szCs w:val="22"/>
              </w:rPr>
            </w:pPr>
            <w:r w:rsidRPr="00255BB8">
              <w:rPr>
                <w:sz w:val="22"/>
                <w:szCs w:val="22"/>
              </w:rPr>
              <w:t>5</w:t>
            </w:r>
          </w:p>
        </w:tc>
      </w:tr>
      <w:tr w:rsidR="00D117BD" w:rsidRPr="005E6119" w14:paraId="01FCCD59" w14:textId="77777777" w:rsidTr="003104F1">
        <w:tc>
          <w:tcPr>
            <w:tcW w:w="266" w:type="pct"/>
            <w:vMerge/>
            <w:tcBorders>
              <w:left w:val="single" w:sz="4" w:space="0" w:color="auto"/>
              <w:right w:val="single" w:sz="4" w:space="0" w:color="auto"/>
            </w:tcBorders>
          </w:tcPr>
          <w:p w14:paraId="0D36EA80"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ECEEAB9"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0F73DB" w14:textId="77777777" w:rsidR="00D117BD" w:rsidRPr="00C802FB" w:rsidRDefault="00D117BD" w:rsidP="00D117BD">
            <w:pPr>
              <w:tabs>
                <w:tab w:val="left" w:pos="6237"/>
                <w:tab w:val="right" w:pos="8306"/>
              </w:tabs>
              <w:rPr>
                <w:sz w:val="22"/>
                <w:szCs w:val="22"/>
              </w:rPr>
            </w:pPr>
            <w:r w:rsidRPr="00C802FB">
              <w:rPr>
                <w:sz w:val="22"/>
                <w:szCs w:val="22"/>
              </w:rPr>
              <w:t xml:space="preserve">Atnaujinto Bendrovės autobusų parko dalis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2DC5852" w14:textId="20A65289" w:rsidR="00D117BD" w:rsidRPr="00255BB8" w:rsidRDefault="00D117BD" w:rsidP="00D117BD">
            <w:pPr>
              <w:tabs>
                <w:tab w:val="left" w:pos="6237"/>
                <w:tab w:val="right" w:pos="8306"/>
              </w:tabs>
              <w:jc w:val="center"/>
              <w:rPr>
                <w:sz w:val="22"/>
                <w:szCs w:val="22"/>
              </w:rPr>
            </w:pPr>
            <w:r>
              <w:rPr>
                <w:sz w:val="22"/>
                <w:szCs w:val="22"/>
              </w:rPr>
              <w:t>3,4</w:t>
            </w:r>
          </w:p>
        </w:tc>
        <w:tc>
          <w:tcPr>
            <w:tcW w:w="669" w:type="pct"/>
            <w:tcBorders>
              <w:top w:val="single" w:sz="4" w:space="0" w:color="auto"/>
              <w:left w:val="single" w:sz="4" w:space="0" w:color="auto"/>
              <w:bottom w:val="single" w:sz="4" w:space="0" w:color="auto"/>
              <w:right w:val="single" w:sz="4" w:space="0" w:color="auto"/>
            </w:tcBorders>
          </w:tcPr>
          <w:p w14:paraId="0A3531BC" w14:textId="7FD47603" w:rsidR="00D117BD" w:rsidRPr="00255BB8" w:rsidRDefault="00D117BD" w:rsidP="00D117BD">
            <w:pPr>
              <w:tabs>
                <w:tab w:val="left" w:pos="6237"/>
                <w:tab w:val="right" w:pos="8306"/>
              </w:tabs>
              <w:jc w:val="center"/>
              <w:rPr>
                <w:sz w:val="22"/>
                <w:szCs w:val="22"/>
              </w:rPr>
            </w:pPr>
            <w:r>
              <w:rPr>
                <w:sz w:val="22"/>
                <w:szCs w:val="22"/>
              </w:rPr>
              <w:t>17,2</w:t>
            </w:r>
          </w:p>
        </w:tc>
        <w:tc>
          <w:tcPr>
            <w:tcW w:w="668" w:type="pct"/>
            <w:tcBorders>
              <w:top w:val="single" w:sz="4" w:space="0" w:color="auto"/>
              <w:left w:val="single" w:sz="4" w:space="0" w:color="auto"/>
              <w:bottom w:val="single" w:sz="4" w:space="0" w:color="auto"/>
              <w:right w:val="single" w:sz="4" w:space="0" w:color="auto"/>
            </w:tcBorders>
          </w:tcPr>
          <w:p w14:paraId="35C1BB29" w14:textId="31269A21" w:rsidR="00D117BD" w:rsidRPr="00255BB8" w:rsidRDefault="00D117BD" w:rsidP="00D117BD">
            <w:pPr>
              <w:tabs>
                <w:tab w:val="left" w:pos="6237"/>
                <w:tab w:val="right" w:pos="8306"/>
              </w:tabs>
              <w:jc w:val="center"/>
              <w:rPr>
                <w:sz w:val="22"/>
                <w:szCs w:val="22"/>
              </w:rPr>
            </w:pPr>
            <w:r w:rsidRPr="00255BB8">
              <w:rPr>
                <w:sz w:val="22"/>
                <w:szCs w:val="22"/>
              </w:rPr>
              <w:t>6,</w:t>
            </w:r>
            <w:r>
              <w:rPr>
                <w:sz w:val="22"/>
                <w:szCs w:val="22"/>
              </w:rPr>
              <w:t>9</w:t>
            </w:r>
          </w:p>
        </w:tc>
        <w:tc>
          <w:tcPr>
            <w:tcW w:w="670" w:type="pct"/>
            <w:tcBorders>
              <w:top w:val="single" w:sz="4" w:space="0" w:color="auto"/>
              <w:left w:val="single" w:sz="4" w:space="0" w:color="auto"/>
              <w:bottom w:val="single" w:sz="4" w:space="0" w:color="auto"/>
              <w:right w:val="single" w:sz="4" w:space="0" w:color="auto"/>
            </w:tcBorders>
          </w:tcPr>
          <w:p w14:paraId="6435E0C5" w14:textId="1047F0E4" w:rsidR="00D117BD" w:rsidRPr="00255BB8" w:rsidRDefault="00D117BD" w:rsidP="00D117BD">
            <w:pPr>
              <w:tabs>
                <w:tab w:val="left" w:pos="6237"/>
                <w:tab w:val="right" w:pos="8306"/>
              </w:tabs>
              <w:jc w:val="center"/>
              <w:rPr>
                <w:sz w:val="22"/>
                <w:szCs w:val="22"/>
              </w:rPr>
            </w:pPr>
            <w:r>
              <w:rPr>
                <w:sz w:val="22"/>
                <w:szCs w:val="22"/>
              </w:rPr>
              <w:t>6,9</w:t>
            </w:r>
          </w:p>
        </w:tc>
      </w:tr>
      <w:tr w:rsidR="00D117BD" w:rsidRPr="005E6119" w14:paraId="1F68EEE0" w14:textId="77777777" w:rsidTr="003104F1">
        <w:tc>
          <w:tcPr>
            <w:tcW w:w="266" w:type="pct"/>
            <w:vMerge/>
            <w:tcBorders>
              <w:left w:val="single" w:sz="4" w:space="0" w:color="auto"/>
              <w:right w:val="single" w:sz="4" w:space="0" w:color="auto"/>
            </w:tcBorders>
          </w:tcPr>
          <w:p w14:paraId="5A5E7266"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74578D31"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DD09559" w14:textId="77777777" w:rsidR="00D117BD" w:rsidRPr="00C802FB" w:rsidRDefault="00D117BD" w:rsidP="00D117BD">
            <w:pPr>
              <w:tabs>
                <w:tab w:val="left" w:pos="6237"/>
                <w:tab w:val="right" w:pos="8306"/>
              </w:tabs>
              <w:rPr>
                <w:sz w:val="22"/>
                <w:szCs w:val="22"/>
              </w:rPr>
            </w:pPr>
            <w:r w:rsidRPr="00C802FB">
              <w:rPr>
                <w:sz w:val="22"/>
                <w:szCs w:val="22"/>
              </w:rPr>
              <w:t xml:space="preserve">Mažataršių ir netaršių autobusų parko dalis nuo bendro Bendrovės autobusų parko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25FE5D9C" w14:textId="69038719" w:rsidR="00D117BD" w:rsidRPr="00255BB8" w:rsidRDefault="00D117BD" w:rsidP="00D117BD">
            <w:pPr>
              <w:tabs>
                <w:tab w:val="left" w:pos="6237"/>
                <w:tab w:val="right" w:pos="8306"/>
              </w:tabs>
              <w:jc w:val="center"/>
              <w:rPr>
                <w:sz w:val="22"/>
                <w:szCs w:val="22"/>
              </w:rPr>
            </w:pPr>
            <w:r w:rsidRPr="00255BB8">
              <w:rPr>
                <w:sz w:val="22"/>
                <w:szCs w:val="22"/>
              </w:rPr>
              <w:t>58,6</w:t>
            </w:r>
          </w:p>
        </w:tc>
        <w:tc>
          <w:tcPr>
            <w:tcW w:w="669" w:type="pct"/>
            <w:tcBorders>
              <w:top w:val="single" w:sz="4" w:space="0" w:color="auto"/>
              <w:left w:val="single" w:sz="4" w:space="0" w:color="auto"/>
              <w:bottom w:val="single" w:sz="4" w:space="0" w:color="auto"/>
              <w:right w:val="single" w:sz="4" w:space="0" w:color="auto"/>
            </w:tcBorders>
          </w:tcPr>
          <w:p w14:paraId="2A5A0131" w14:textId="2EE99E64" w:rsidR="00D117BD" w:rsidRPr="00255BB8" w:rsidRDefault="00D117BD" w:rsidP="00D117BD">
            <w:pPr>
              <w:tabs>
                <w:tab w:val="left" w:pos="6237"/>
                <w:tab w:val="right" w:pos="8306"/>
              </w:tabs>
              <w:jc w:val="center"/>
              <w:rPr>
                <w:sz w:val="22"/>
                <w:szCs w:val="22"/>
              </w:rPr>
            </w:pPr>
            <w:r>
              <w:rPr>
                <w:sz w:val="22"/>
                <w:szCs w:val="22"/>
              </w:rPr>
              <w:t>75,9</w:t>
            </w:r>
          </w:p>
        </w:tc>
        <w:tc>
          <w:tcPr>
            <w:tcW w:w="668" w:type="pct"/>
            <w:tcBorders>
              <w:top w:val="single" w:sz="4" w:space="0" w:color="auto"/>
              <w:left w:val="single" w:sz="4" w:space="0" w:color="auto"/>
              <w:bottom w:val="single" w:sz="4" w:space="0" w:color="auto"/>
              <w:right w:val="single" w:sz="4" w:space="0" w:color="auto"/>
            </w:tcBorders>
          </w:tcPr>
          <w:p w14:paraId="59EC6E45" w14:textId="432A3BC8" w:rsidR="00D117BD" w:rsidRPr="00255BB8" w:rsidRDefault="00D117BD" w:rsidP="00D117BD">
            <w:pPr>
              <w:tabs>
                <w:tab w:val="left" w:pos="6237"/>
                <w:tab w:val="right" w:pos="8306"/>
              </w:tabs>
              <w:jc w:val="center"/>
              <w:rPr>
                <w:sz w:val="22"/>
                <w:szCs w:val="22"/>
              </w:rPr>
            </w:pPr>
            <w:r>
              <w:rPr>
                <w:sz w:val="22"/>
                <w:szCs w:val="22"/>
              </w:rPr>
              <w:t>82,8</w:t>
            </w:r>
          </w:p>
        </w:tc>
        <w:tc>
          <w:tcPr>
            <w:tcW w:w="670" w:type="pct"/>
            <w:tcBorders>
              <w:top w:val="single" w:sz="4" w:space="0" w:color="auto"/>
              <w:left w:val="single" w:sz="4" w:space="0" w:color="auto"/>
              <w:bottom w:val="single" w:sz="4" w:space="0" w:color="auto"/>
              <w:right w:val="single" w:sz="4" w:space="0" w:color="auto"/>
            </w:tcBorders>
          </w:tcPr>
          <w:p w14:paraId="5E4F331E" w14:textId="433B3AB0" w:rsidR="00D117BD" w:rsidRPr="00255BB8" w:rsidRDefault="00D117BD" w:rsidP="00D117BD">
            <w:pPr>
              <w:tabs>
                <w:tab w:val="left" w:pos="6237"/>
                <w:tab w:val="right" w:pos="8306"/>
              </w:tabs>
              <w:jc w:val="center"/>
              <w:rPr>
                <w:sz w:val="22"/>
                <w:szCs w:val="22"/>
              </w:rPr>
            </w:pPr>
            <w:r w:rsidRPr="00255BB8">
              <w:rPr>
                <w:sz w:val="22"/>
                <w:szCs w:val="22"/>
              </w:rPr>
              <w:t>8</w:t>
            </w:r>
            <w:r>
              <w:rPr>
                <w:sz w:val="22"/>
                <w:szCs w:val="22"/>
              </w:rPr>
              <w:t>9</w:t>
            </w:r>
            <w:r w:rsidRPr="00255BB8">
              <w:rPr>
                <w:sz w:val="22"/>
                <w:szCs w:val="22"/>
              </w:rPr>
              <w:t>,</w:t>
            </w:r>
            <w:r>
              <w:rPr>
                <w:sz w:val="22"/>
                <w:szCs w:val="22"/>
              </w:rPr>
              <w:t>7</w:t>
            </w:r>
          </w:p>
        </w:tc>
      </w:tr>
      <w:tr w:rsidR="00602A17" w:rsidRPr="005E6119" w14:paraId="147A23FF" w14:textId="77777777" w:rsidTr="003104F1">
        <w:tc>
          <w:tcPr>
            <w:tcW w:w="266" w:type="pct"/>
            <w:vMerge/>
            <w:tcBorders>
              <w:left w:val="single" w:sz="4" w:space="0" w:color="auto"/>
              <w:right w:val="single" w:sz="4" w:space="0" w:color="auto"/>
            </w:tcBorders>
          </w:tcPr>
          <w:p w14:paraId="17A0CD3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0EED4F30"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038B40" w14:textId="77777777" w:rsidR="00602A17" w:rsidRPr="007D174D" w:rsidRDefault="00602A17" w:rsidP="00F039B4">
            <w:pPr>
              <w:tabs>
                <w:tab w:val="left" w:pos="6237"/>
                <w:tab w:val="right" w:pos="8306"/>
              </w:tabs>
              <w:rPr>
                <w:sz w:val="22"/>
                <w:szCs w:val="22"/>
              </w:rPr>
            </w:pPr>
            <w:r w:rsidRPr="00C802FB">
              <w:rPr>
                <w:sz w:val="22"/>
                <w:szCs w:val="22"/>
              </w:rPr>
              <w:t>Parengta ir įgyvendinama darbuot</w:t>
            </w:r>
            <w:r w:rsidRPr="007D174D">
              <w:rPr>
                <w:sz w:val="22"/>
                <w:szCs w:val="22"/>
              </w:rPr>
              <w:t>ojų motyvacinė sistema (kokybinis)</w:t>
            </w:r>
          </w:p>
          <w:p w14:paraId="4001F389" w14:textId="77777777" w:rsidR="00602A17" w:rsidRPr="00C802FB" w:rsidRDefault="00602A17" w:rsidP="00F039B4">
            <w:pPr>
              <w:tabs>
                <w:tab w:val="left" w:pos="6237"/>
                <w:tab w:val="right" w:pos="8306"/>
              </w:tabs>
              <w:rPr>
                <w:i/>
                <w:iCs/>
                <w:sz w:val="22"/>
                <w:szCs w:val="22"/>
              </w:rPr>
            </w:pPr>
            <w:r w:rsidRPr="003104F1">
              <w:rPr>
                <w:i/>
                <w:iCs/>
                <w:sz w:val="22"/>
                <w:szCs w:val="22"/>
              </w:rPr>
              <w:t xml:space="preserve">(darbuotojų įsitraukimo) </w:t>
            </w:r>
          </w:p>
        </w:tc>
        <w:tc>
          <w:tcPr>
            <w:tcW w:w="667" w:type="pct"/>
            <w:tcBorders>
              <w:top w:val="single" w:sz="4" w:space="0" w:color="auto"/>
              <w:left w:val="single" w:sz="4" w:space="0" w:color="auto"/>
              <w:bottom w:val="single" w:sz="4" w:space="0" w:color="auto"/>
              <w:right w:val="single" w:sz="4" w:space="0" w:color="auto"/>
            </w:tcBorders>
          </w:tcPr>
          <w:p w14:paraId="25E8AE15" w14:textId="77777777" w:rsidR="00602A17" w:rsidRPr="005E6119" w:rsidRDefault="00602A17" w:rsidP="00F039B4">
            <w:pPr>
              <w:tabs>
                <w:tab w:val="left" w:pos="6237"/>
                <w:tab w:val="right" w:pos="8306"/>
              </w:tabs>
              <w:jc w:val="center"/>
              <w:rPr>
                <w:sz w:val="22"/>
                <w:szCs w:val="22"/>
              </w:rPr>
            </w:pPr>
            <w:r w:rsidRPr="005E6119">
              <w:rPr>
                <w:sz w:val="22"/>
                <w:szCs w:val="22"/>
              </w:rPr>
              <w:t>-</w:t>
            </w:r>
          </w:p>
        </w:tc>
        <w:tc>
          <w:tcPr>
            <w:tcW w:w="669" w:type="pct"/>
            <w:tcBorders>
              <w:top w:val="single" w:sz="4" w:space="0" w:color="auto"/>
              <w:left w:val="single" w:sz="4" w:space="0" w:color="auto"/>
              <w:bottom w:val="single" w:sz="4" w:space="0" w:color="auto"/>
              <w:right w:val="single" w:sz="4" w:space="0" w:color="auto"/>
            </w:tcBorders>
          </w:tcPr>
          <w:p w14:paraId="6A6B10E7" w14:textId="77777777" w:rsidR="00602A17" w:rsidRPr="005E6119" w:rsidRDefault="00602A17" w:rsidP="00F039B4">
            <w:pPr>
              <w:tabs>
                <w:tab w:val="left" w:pos="6237"/>
                <w:tab w:val="right" w:pos="8306"/>
              </w:tabs>
              <w:jc w:val="center"/>
              <w:rPr>
                <w:sz w:val="22"/>
                <w:szCs w:val="22"/>
              </w:rPr>
            </w:pPr>
            <w:r w:rsidRPr="005E6119">
              <w:rPr>
                <w:sz w:val="22"/>
                <w:szCs w:val="22"/>
              </w:rPr>
              <w:t>Parengta</w:t>
            </w:r>
          </w:p>
        </w:tc>
        <w:tc>
          <w:tcPr>
            <w:tcW w:w="668" w:type="pct"/>
            <w:tcBorders>
              <w:top w:val="single" w:sz="4" w:space="0" w:color="auto"/>
              <w:left w:val="single" w:sz="4" w:space="0" w:color="auto"/>
              <w:bottom w:val="single" w:sz="4" w:space="0" w:color="auto"/>
              <w:right w:val="single" w:sz="4" w:space="0" w:color="auto"/>
            </w:tcBorders>
          </w:tcPr>
          <w:p w14:paraId="28744D61"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10C94574"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r>
      <w:tr w:rsidR="00D117BD" w:rsidRPr="005E6119" w14:paraId="777ADEF7" w14:textId="77777777" w:rsidTr="003104F1">
        <w:tc>
          <w:tcPr>
            <w:tcW w:w="266" w:type="pct"/>
            <w:vMerge/>
            <w:tcBorders>
              <w:left w:val="single" w:sz="4" w:space="0" w:color="auto"/>
              <w:right w:val="single" w:sz="4" w:space="0" w:color="auto"/>
            </w:tcBorders>
          </w:tcPr>
          <w:p w14:paraId="2CC3B199"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6A810AC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3867596" w14:textId="77777777" w:rsidR="00D117BD" w:rsidRPr="00C802FB" w:rsidRDefault="00D117BD" w:rsidP="00D117BD">
            <w:pPr>
              <w:tabs>
                <w:tab w:val="left" w:pos="6237"/>
                <w:tab w:val="right" w:pos="8306"/>
              </w:tabs>
              <w:rPr>
                <w:sz w:val="22"/>
                <w:szCs w:val="22"/>
              </w:rPr>
            </w:pPr>
            <w:r w:rsidRPr="00C802FB">
              <w:rPr>
                <w:sz w:val="22"/>
                <w:szCs w:val="22"/>
              </w:rPr>
              <w:t>Bendrovės nepriklausomos valdybos narių dalis nuo bendro narių skaičiaus, proc.</w:t>
            </w:r>
          </w:p>
          <w:p w14:paraId="0859F5C7" w14:textId="77777777" w:rsidR="00D117BD" w:rsidRPr="00C802FB" w:rsidRDefault="00D117BD" w:rsidP="00D117BD">
            <w:pPr>
              <w:tabs>
                <w:tab w:val="left" w:pos="6237"/>
                <w:tab w:val="right" w:pos="8306"/>
              </w:tabs>
              <w:rPr>
                <w:i/>
                <w:iCs/>
                <w:sz w:val="22"/>
                <w:szCs w:val="22"/>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E36978D" w14:textId="075CBFF8"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69" w:type="pct"/>
            <w:tcBorders>
              <w:top w:val="single" w:sz="4" w:space="0" w:color="auto"/>
              <w:left w:val="single" w:sz="4" w:space="0" w:color="auto"/>
              <w:bottom w:val="single" w:sz="4" w:space="0" w:color="auto"/>
              <w:right w:val="single" w:sz="4" w:space="0" w:color="auto"/>
            </w:tcBorders>
          </w:tcPr>
          <w:p w14:paraId="0F60E846" w14:textId="226BFF1A"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13BB7636" w14:textId="6A38C9F1"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19B2B29D" w14:textId="0F09962C"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r>
      <w:tr w:rsidR="00D117BD" w:rsidRPr="005E6119" w14:paraId="06D395C7" w14:textId="77777777" w:rsidTr="003104F1">
        <w:trPr>
          <w:trHeight w:val="319"/>
        </w:trPr>
        <w:tc>
          <w:tcPr>
            <w:tcW w:w="266" w:type="pct"/>
            <w:vMerge/>
            <w:tcBorders>
              <w:left w:val="single" w:sz="4" w:space="0" w:color="auto"/>
              <w:right w:val="single" w:sz="4" w:space="0" w:color="auto"/>
            </w:tcBorders>
          </w:tcPr>
          <w:p w14:paraId="3FC890D5"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C6912D3"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right w:val="single" w:sz="4" w:space="0" w:color="auto"/>
            </w:tcBorders>
            <w:shd w:val="clear" w:color="auto" w:fill="auto"/>
          </w:tcPr>
          <w:p w14:paraId="3603DB28" w14:textId="72EE62D3" w:rsidR="00D117BD" w:rsidRPr="00C802FB" w:rsidRDefault="00D117BD" w:rsidP="00D117BD">
            <w:pPr>
              <w:tabs>
                <w:tab w:val="left" w:pos="6237"/>
                <w:tab w:val="right" w:pos="8306"/>
              </w:tabs>
              <w:rPr>
                <w:i/>
                <w:iCs/>
                <w:strike/>
                <w:sz w:val="22"/>
                <w:szCs w:val="22"/>
                <w:highlight w:val="yellow"/>
              </w:rPr>
            </w:pPr>
            <w:r w:rsidRPr="00C802FB">
              <w:rPr>
                <w:sz w:val="22"/>
                <w:szCs w:val="22"/>
              </w:rPr>
              <w:t>Bendradarbiavimo su kitomis įstaigom</w:t>
            </w:r>
            <w:r w:rsidRPr="007D174D">
              <w:rPr>
                <w:sz w:val="22"/>
                <w:szCs w:val="22"/>
              </w:rPr>
              <w:t xml:space="preserve">is, 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right w:val="single" w:sz="4" w:space="0" w:color="auto"/>
            </w:tcBorders>
          </w:tcPr>
          <w:p w14:paraId="4CFB5157" w14:textId="564E6F6B" w:rsidR="00D117BD" w:rsidRPr="00255BB8" w:rsidRDefault="00D117BD" w:rsidP="00D117BD">
            <w:pPr>
              <w:tabs>
                <w:tab w:val="left" w:pos="6237"/>
                <w:tab w:val="right" w:pos="8306"/>
              </w:tabs>
              <w:jc w:val="center"/>
              <w:rPr>
                <w:strike/>
                <w:sz w:val="22"/>
                <w:szCs w:val="22"/>
                <w:highlight w:val="yellow"/>
              </w:rPr>
            </w:pPr>
            <w:r w:rsidRPr="00255BB8">
              <w:rPr>
                <w:sz w:val="22"/>
                <w:szCs w:val="22"/>
              </w:rPr>
              <w:t>3</w:t>
            </w:r>
          </w:p>
        </w:tc>
        <w:tc>
          <w:tcPr>
            <w:tcW w:w="669" w:type="pct"/>
            <w:tcBorders>
              <w:top w:val="single" w:sz="4" w:space="0" w:color="auto"/>
              <w:left w:val="single" w:sz="4" w:space="0" w:color="auto"/>
              <w:right w:val="single" w:sz="4" w:space="0" w:color="auto"/>
            </w:tcBorders>
          </w:tcPr>
          <w:p w14:paraId="606C5F34" w14:textId="3DBCB621" w:rsidR="00D117BD" w:rsidRPr="00255BB8" w:rsidRDefault="00D117BD" w:rsidP="00D117BD">
            <w:pPr>
              <w:tabs>
                <w:tab w:val="left" w:pos="6237"/>
                <w:tab w:val="right" w:pos="8306"/>
              </w:tabs>
              <w:jc w:val="center"/>
              <w:rPr>
                <w:strike/>
                <w:sz w:val="22"/>
                <w:szCs w:val="22"/>
                <w:highlight w:val="yellow"/>
              </w:rPr>
            </w:pPr>
            <w:r>
              <w:rPr>
                <w:sz w:val="22"/>
                <w:szCs w:val="22"/>
              </w:rPr>
              <w:t>3</w:t>
            </w:r>
          </w:p>
        </w:tc>
        <w:tc>
          <w:tcPr>
            <w:tcW w:w="668" w:type="pct"/>
            <w:tcBorders>
              <w:top w:val="single" w:sz="4" w:space="0" w:color="auto"/>
              <w:left w:val="single" w:sz="4" w:space="0" w:color="auto"/>
              <w:right w:val="single" w:sz="4" w:space="0" w:color="auto"/>
            </w:tcBorders>
          </w:tcPr>
          <w:p w14:paraId="388D3D9C" w14:textId="2B736E7F" w:rsidR="00D117BD" w:rsidRPr="00255BB8" w:rsidRDefault="00D117BD" w:rsidP="00D117BD">
            <w:pPr>
              <w:tabs>
                <w:tab w:val="left" w:pos="6237"/>
                <w:tab w:val="right" w:pos="8306"/>
              </w:tabs>
              <w:jc w:val="center"/>
              <w:rPr>
                <w:strike/>
                <w:sz w:val="22"/>
                <w:szCs w:val="22"/>
                <w:highlight w:val="yellow"/>
              </w:rPr>
            </w:pPr>
            <w:r w:rsidRPr="009A6A1C">
              <w:rPr>
                <w:sz w:val="22"/>
                <w:szCs w:val="22"/>
              </w:rPr>
              <w:t>3</w:t>
            </w:r>
          </w:p>
        </w:tc>
        <w:tc>
          <w:tcPr>
            <w:tcW w:w="670" w:type="pct"/>
            <w:tcBorders>
              <w:top w:val="single" w:sz="4" w:space="0" w:color="auto"/>
              <w:left w:val="single" w:sz="4" w:space="0" w:color="auto"/>
              <w:right w:val="single" w:sz="4" w:space="0" w:color="auto"/>
            </w:tcBorders>
          </w:tcPr>
          <w:p w14:paraId="1D815CD8" w14:textId="1932616D" w:rsidR="00D117BD" w:rsidRPr="00255BB8" w:rsidRDefault="00D117BD" w:rsidP="00D117BD">
            <w:pPr>
              <w:tabs>
                <w:tab w:val="left" w:pos="6237"/>
                <w:tab w:val="right" w:pos="8306"/>
              </w:tabs>
              <w:jc w:val="center"/>
              <w:rPr>
                <w:strike/>
                <w:sz w:val="22"/>
                <w:szCs w:val="22"/>
                <w:highlight w:val="yellow"/>
              </w:rPr>
            </w:pPr>
            <w:r>
              <w:rPr>
                <w:sz w:val="22"/>
                <w:szCs w:val="22"/>
              </w:rPr>
              <w:t>3</w:t>
            </w:r>
          </w:p>
        </w:tc>
      </w:tr>
      <w:tr w:rsidR="00602A17" w:rsidRPr="005E6119" w14:paraId="68853FA8" w14:textId="77777777" w:rsidTr="003104F1">
        <w:tc>
          <w:tcPr>
            <w:tcW w:w="266" w:type="pct"/>
            <w:vMerge w:val="restart"/>
            <w:tcBorders>
              <w:left w:val="single" w:sz="4" w:space="0" w:color="auto"/>
              <w:right w:val="single" w:sz="4" w:space="0" w:color="auto"/>
            </w:tcBorders>
          </w:tcPr>
          <w:p w14:paraId="59FCB107"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755" w:type="pct"/>
            <w:vMerge w:val="restart"/>
            <w:tcBorders>
              <w:left w:val="single" w:sz="4" w:space="0" w:color="auto"/>
              <w:right w:val="single" w:sz="4" w:space="0" w:color="auto"/>
            </w:tcBorders>
          </w:tcPr>
          <w:p w14:paraId="4E203C86" w14:textId="18B2996D" w:rsidR="00602A17" w:rsidRPr="005E6119" w:rsidRDefault="00602A17" w:rsidP="00D117BD">
            <w:pPr>
              <w:tabs>
                <w:tab w:val="left" w:pos="6237"/>
                <w:tab w:val="right" w:pos="8306"/>
              </w:tabs>
              <w:rPr>
                <w:sz w:val="22"/>
                <w:szCs w:val="22"/>
              </w:rPr>
            </w:pPr>
            <w:r w:rsidRPr="005E6119">
              <w:rPr>
                <w:sz w:val="22"/>
                <w:szCs w:val="22"/>
              </w:rPr>
              <w:t>UAB „Plungės šilumos tinklai“</w:t>
            </w:r>
            <w:r w:rsidRPr="005E6119">
              <w:rPr>
                <w:rStyle w:val="Puslapioinaosnuoroda"/>
                <w:sz w:val="22"/>
                <w:szCs w:val="22"/>
              </w:rPr>
              <w:t xml:space="preserve"> </w:t>
            </w:r>
            <w:r w:rsidRPr="005E6119">
              <w:rPr>
                <w:i/>
                <w:iCs/>
                <w:sz w:val="22"/>
                <w:szCs w:val="22"/>
              </w:rPr>
              <w:t xml:space="preserve">(Savivaldybės akcijų dalis – </w:t>
            </w:r>
            <w:r w:rsidR="00D117BD">
              <w:rPr>
                <w:i/>
                <w:iCs/>
                <w:sz w:val="22"/>
                <w:szCs w:val="22"/>
              </w:rPr>
              <w:t>100</w:t>
            </w:r>
            <w:r w:rsidRPr="005E6119">
              <w:rPr>
                <w:i/>
                <w:iCs/>
                <w:sz w:val="22"/>
                <w:szCs w:val="22"/>
              </w:rPr>
              <w:t xml:space="preserve">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BEB87F" w14:textId="77777777" w:rsidR="00602A17" w:rsidRPr="00C802FB" w:rsidRDefault="00602A17" w:rsidP="00F039B4">
            <w:pPr>
              <w:tabs>
                <w:tab w:val="left" w:pos="6237"/>
                <w:tab w:val="right" w:pos="8306"/>
              </w:tabs>
              <w:rPr>
                <w:sz w:val="22"/>
                <w:szCs w:val="22"/>
              </w:rPr>
            </w:pPr>
            <w:r w:rsidRPr="00C802FB">
              <w:rPr>
                <w:sz w:val="22"/>
                <w:szCs w:val="22"/>
              </w:rPr>
              <w:t>Įgyvendintų projektų, kuriuose pasinaudojama ES teikiamų</w:t>
            </w:r>
            <w:r w:rsidRPr="007D174D">
              <w:rPr>
                <w:sz w:val="22"/>
                <w:szCs w:val="22"/>
              </w:rPr>
              <w:t xml:space="preserve"> fondų parama,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0B8B57B"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9170541"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33152B9"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63F6152"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D117BD" w:rsidRPr="005E6119" w14:paraId="6AC26AA2" w14:textId="77777777" w:rsidTr="003104F1">
        <w:tc>
          <w:tcPr>
            <w:tcW w:w="266" w:type="pct"/>
            <w:vMerge/>
            <w:tcBorders>
              <w:left w:val="single" w:sz="4" w:space="0" w:color="auto"/>
              <w:right w:val="single" w:sz="4" w:space="0" w:color="auto"/>
            </w:tcBorders>
          </w:tcPr>
          <w:p w14:paraId="5AE80B10"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2FD4865"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9CF0D88" w14:textId="77777777" w:rsidR="00D117BD" w:rsidRPr="00C802FB" w:rsidRDefault="00D117BD" w:rsidP="00D117BD">
            <w:pPr>
              <w:tabs>
                <w:tab w:val="left" w:pos="6237"/>
                <w:tab w:val="right" w:pos="8306"/>
              </w:tabs>
              <w:rPr>
                <w:sz w:val="22"/>
                <w:szCs w:val="22"/>
              </w:rPr>
            </w:pPr>
            <w:r w:rsidRPr="00C802FB">
              <w:rPr>
                <w:sz w:val="22"/>
                <w:szCs w:val="22"/>
              </w:rPr>
              <w:t xml:space="preserve">Šilumos energijos vartotojų skaičiaus metinis padidėjimas,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746CEC8" w14:textId="388E025B" w:rsidR="00D117BD" w:rsidRPr="00D117BD" w:rsidRDefault="00D117BD" w:rsidP="00D117BD">
            <w:pPr>
              <w:tabs>
                <w:tab w:val="left" w:pos="6237"/>
                <w:tab w:val="right" w:pos="8306"/>
              </w:tabs>
              <w:jc w:val="center"/>
              <w:rPr>
                <w:sz w:val="22"/>
                <w:szCs w:val="22"/>
              </w:rPr>
            </w:pPr>
            <w:r w:rsidRPr="00D117BD">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3277A739" w14:textId="1C39095F" w:rsidR="00D117BD" w:rsidRPr="00D117BD" w:rsidRDefault="00D117BD" w:rsidP="00D117BD">
            <w:pPr>
              <w:tabs>
                <w:tab w:val="left" w:pos="6237"/>
                <w:tab w:val="right" w:pos="8306"/>
              </w:tabs>
              <w:jc w:val="center"/>
              <w:rPr>
                <w:sz w:val="22"/>
                <w:szCs w:val="22"/>
              </w:rPr>
            </w:pPr>
            <w:r w:rsidRPr="00D117BD">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3570402" w14:textId="70E2488F" w:rsidR="00D117BD" w:rsidRPr="00D117BD" w:rsidRDefault="00D117BD" w:rsidP="00D117BD">
            <w:pPr>
              <w:tabs>
                <w:tab w:val="left" w:pos="6237"/>
                <w:tab w:val="right" w:pos="8306"/>
              </w:tabs>
              <w:jc w:val="center"/>
              <w:rPr>
                <w:sz w:val="22"/>
                <w:szCs w:val="22"/>
              </w:rPr>
            </w:pPr>
            <w:r w:rsidRPr="00D117BD">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C419373" w14:textId="7AF7B0B5" w:rsidR="00D117BD" w:rsidRPr="00D117BD" w:rsidRDefault="00D117BD" w:rsidP="00D117BD">
            <w:pPr>
              <w:tabs>
                <w:tab w:val="left" w:pos="6237"/>
                <w:tab w:val="right" w:pos="8306"/>
              </w:tabs>
              <w:jc w:val="center"/>
              <w:rPr>
                <w:sz w:val="22"/>
                <w:szCs w:val="22"/>
              </w:rPr>
            </w:pPr>
            <w:r w:rsidRPr="00D117BD">
              <w:rPr>
                <w:sz w:val="22"/>
                <w:szCs w:val="22"/>
              </w:rPr>
              <w:t>5</w:t>
            </w:r>
          </w:p>
        </w:tc>
      </w:tr>
      <w:tr w:rsidR="00602A17" w:rsidRPr="005E6119" w14:paraId="4959E42F" w14:textId="77777777" w:rsidTr="003104F1">
        <w:tc>
          <w:tcPr>
            <w:tcW w:w="266" w:type="pct"/>
            <w:vMerge/>
            <w:tcBorders>
              <w:left w:val="single" w:sz="4" w:space="0" w:color="auto"/>
              <w:right w:val="single" w:sz="4" w:space="0" w:color="auto"/>
            </w:tcBorders>
          </w:tcPr>
          <w:p w14:paraId="3F81AA1C"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C67C52B"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403EA05" w14:textId="77777777" w:rsidR="00602A17" w:rsidRPr="00C802FB" w:rsidRDefault="00602A17" w:rsidP="00F039B4">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lastRenderedPageBreak/>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0535B523"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872A1BB"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68" w:type="pct"/>
            <w:tcBorders>
              <w:top w:val="single" w:sz="4" w:space="0" w:color="auto"/>
              <w:left w:val="single" w:sz="4" w:space="0" w:color="auto"/>
              <w:bottom w:val="single" w:sz="4" w:space="0" w:color="auto"/>
              <w:right w:val="single" w:sz="4" w:space="0" w:color="auto"/>
            </w:tcBorders>
          </w:tcPr>
          <w:p w14:paraId="60B36E9B"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EA70AE5"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r>
      <w:tr w:rsidR="00602A17" w:rsidRPr="005E6119" w14:paraId="2D06AD6F" w14:textId="77777777" w:rsidTr="003104F1">
        <w:tc>
          <w:tcPr>
            <w:tcW w:w="266" w:type="pct"/>
            <w:vMerge/>
            <w:tcBorders>
              <w:left w:val="single" w:sz="4" w:space="0" w:color="auto"/>
              <w:right w:val="single" w:sz="4" w:space="0" w:color="auto"/>
            </w:tcBorders>
          </w:tcPr>
          <w:p w14:paraId="1893B59E"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5AB405E"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D14B69" w14:textId="77777777" w:rsidR="00602A17" w:rsidRPr="00C802FB" w:rsidRDefault="00602A17" w:rsidP="00F039B4">
            <w:pPr>
              <w:tabs>
                <w:tab w:val="left" w:pos="6237"/>
                <w:tab w:val="right" w:pos="8306"/>
              </w:tabs>
              <w:rPr>
                <w:sz w:val="22"/>
                <w:szCs w:val="22"/>
              </w:rPr>
            </w:pPr>
            <w:r w:rsidRPr="00C802FB">
              <w:rPr>
                <w:sz w:val="22"/>
                <w:szCs w:val="22"/>
              </w:rPr>
              <w:t>Kaimo gyvenamosiose vietovėse esančių katilinių pakeitimas, vnt.</w:t>
            </w:r>
          </w:p>
          <w:p w14:paraId="0946DF54"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7EF2475E" w14:textId="23C2BE9E" w:rsidR="00602A17" w:rsidRPr="005E6119" w:rsidRDefault="00D117BD" w:rsidP="00F039B4">
            <w:pPr>
              <w:tabs>
                <w:tab w:val="left" w:pos="6237"/>
                <w:tab w:val="right" w:pos="8306"/>
              </w:tabs>
              <w:jc w:val="center"/>
              <w:rPr>
                <w:sz w:val="22"/>
                <w:szCs w:val="22"/>
              </w:rPr>
            </w:pPr>
            <w:r>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2FA8E7A5" w14:textId="77777777" w:rsidR="00602A17" w:rsidRPr="005E6119" w:rsidRDefault="00602A17" w:rsidP="00F039B4">
            <w:pPr>
              <w:tabs>
                <w:tab w:val="left" w:pos="6237"/>
                <w:tab w:val="right" w:pos="8306"/>
              </w:tabs>
              <w:jc w:val="center"/>
              <w:rPr>
                <w:sz w:val="22"/>
                <w:szCs w:val="22"/>
              </w:rPr>
            </w:pPr>
            <w:r w:rsidRPr="005E6119">
              <w:rPr>
                <w:sz w:val="20"/>
              </w:rPr>
              <w:t>2</w:t>
            </w:r>
          </w:p>
        </w:tc>
        <w:tc>
          <w:tcPr>
            <w:tcW w:w="668" w:type="pct"/>
            <w:tcBorders>
              <w:top w:val="single" w:sz="4" w:space="0" w:color="auto"/>
              <w:left w:val="single" w:sz="4" w:space="0" w:color="auto"/>
              <w:bottom w:val="single" w:sz="4" w:space="0" w:color="auto"/>
              <w:right w:val="single" w:sz="4" w:space="0" w:color="auto"/>
            </w:tcBorders>
          </w:tcPr>
          <w:p w14:paraId="7DCB809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3108D3A"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C414C" w:rsidRPr="005E6119" w14:paraId="549EB607" w14:textId="77777777" w:rsidTr="003104F1">
        <w:trPr>
          <w:trHeight w:val="505"/>
        </w:trPr>
        <w:tc>
          <w:tcPr>
            <w:tcW w:w="266" w:type="pct"/>
            <w:vMerge/>
            <w:tcBorders>
              <w:left w:val="single" w:sz="4" w:space="0" w:color="auto"/>
              <w:right w:val="single" w:sz="4" w:space="0" w:color="auto"/>
            </w:tcBorders>
          </w:tcPr>
          <w:p w14:paraId="74383A1D" w14:textId="77777777" w:rsidR="006C414C" w:rsidRPr="005E6119" w:rsidRDefault="006C414C"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C1A639F" w14:textId="77777777" w:rsidR="006C414C" w:rsidRPr="005E6119" w:rsidRDefault="006C414C"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0B6C929F" w14:textId="6335A999" w:rsidR="006C414C" w:rsidRPr="00C802FB" w:rsidRDefault="006C414C" w:rsidP="00F039B4">
            <w:pPr>
              <w:tabs>
                <w:tab w:val="left" w:pos="6237"/>
                <w:tab w:val="right" w:pos="8306"/>
              </w:tabs>
              <w:rPr>
                <w:sz w:val="22"/>
                <w:szCs w:val="22"/>
                <w:highlight w:val="yellow"/>
              </w:rPr>
            </w:pPr>
            <w:r w:rsidRPr="00C802FB">
              <w:rPr>
                <w:sz w:val="22"/>
                <w:szCs w:val="22"/>
              </w:rPr>
              <w:t>Nusidėvėjusių šilumos trasų keitimas CŠT sistemoje,</w:t>
            </w:r>
            <w:r w:rsidRPr="003104F1">
              <w:rPr>
                <w:sz w:val="22"/>
                <w:szCs w:val="22"/>
              </w:rPr>
              <w:t xml:space="preserve"> </w:t>
            </w:r>
            <w:r w:rsidRPr="00C802FB">
              <w:rPr>
                <w:sz w:val="22"/>
                <w:szCs w:val="22"/>
              </w:rPr>
              <w:t xml:space="preserve">km </w:t>
            </w:r>
            <w:r w:rsidRPr="003104F1">
              <w:rPr>
                <w:i/>
                <w:iCs/>
                <w:sz w:val="22"/>
                <w:szCs w:val="22"/>
              </w:rPr>
              <w:t>(klientų aptarnavimo)</w:t>
            </w:r>
          </w:p>
        </w:tc>
        <w:tc>
          <w:tcPr>
            <w:tcW w:w="667" w:type="pct"/>
            <w:tcBorders>
              <w:top w:val="single" w:sz="4" w:space="0" w:color="auto"/>
              <w:left w:val="single" w:sz="4" w:space="0" w:color="auto"/>
              <w:right w:val="single" w:sz="4" w:space="0" w:color="auto"/>
            </w:tcBorders>
          </w:tcPr>
          <w:p w14:paraId="5F4198A7" w14:textId="72EB6526" w:rsidR="006C414C" w:rsidRPr="005E6119" w:rsidRDefault="006C414C" w:rsidP="00F039B4">
            <w:pPr>
              <w:tabs>
                <w:tab w:val="left" w:pos="6237"/>
                <w:tab w:val="right" w:pos="8306"/>
              </w:tabs>
              <w:jc w:val="center"/>
              <w:rPr>
                <w:sz w:val="20"/>
                <w:highlight w:val="yellow"/>
              </w:rPr>
            </w:pPr>
            <w:r w:rsidRPr="005E6119">
              <w:rPr>
                <w:sz w:val="22"/>
                <w:szCs w:val="22"/>
              </w:rPr>
              <w:t>0,3</w:t>
            </w:r>
          </w:p>
        </w:tc>
        <w:tc>
          <w:tcPr>
            <w:tcW w:w="669" w:type="pct"/>
            <w:tcBorders>
              <w:top w:val="single" w:sz="4" w:space="0" w:color="auto"/>
              <w:left w:val="single" w:sz="4" w:space="0" w:color="auto"/>
              <w:right w:val="single" w:sz="4" w:space="0" w:color="auto"/>
            </w:tcBorders>
          </w:tcPr>
          <w:p w14:paraId="728A3607" w14:textId="241740F2" w:rsidR="006C414C" w:rsidRPr="005E6119" w:rsidRDefault="006C414C" w:rsidP="00F039B4">
            <w:pPr>
              <w:tabs>
                <w:tab w:val="left" w:pos="6237"/>
                <w:tab w:val="right" w:pos="8306"/>
              </w:tabs>
              <w:jc w:val="center"/>
              <w:rPr>
                <w:sz w:val="20"/>
                <w:highlight w:val="yellow"/>
              </w:rPr>
            </w:pPr>
            <w:r w:rsidRPr="005E6119">
              <w:rPr>
                <w:sz w:val="22"/>
                <w:szCs w:val="22"/>
              </w:rPr>
              <w:t>0,1</w:t>
            </w:r>
          </w:p>
        </w:tc>
        <w:tc>
          <w:tcPr>
            <w:tcW w:w="668" w:type="pct"/>
            <w:tcBorders>
              <w:top w:val="single" w:sz="4" w:space="0" w:color="auto"/>
              <w:left w:val="single" w:sz="4" w:space="0" w:color="auto"/>
              <w:right w:val="single" w:sz="4" w:space="0" w:color="auto"/>
            </w:tcBorders>
          </w:tcPr>
          <w:p w14:paraId="3B4791F2" w14:textId="70F896CC" w:rsidR="006C414C" w:rsidRPr="005E6119" w:rsidRDefault="006C414C" w:rsidP="00F039B4">
            <w:pPr>
              <w:tabs>
                <w:tab w:val="left" w:pos="6237"/>
                <w:tab w:val="right" w:pos="8306"/>
              </w:tabs>
              <w:jc w:val="center"/>
              <w:rPr>
                <w:sz w:val="20"/>
                <w:highlight w:val="yellow"/>
              </w:rPr>
            </w:pPr>
            <w:r w:rsidRPr="005E6119">
              <w:rPr>
                <w:sz w:val="22"/>
                <w:szCs w:val="22"/>
              </w:rPr>
              <w:t>0,2</w:t>
            </w:r>
          </w:p>
        </w:tc>
        <w:tc>
          <w:tcPr>
            <w:tcW w:w="670" w:type="pct"/>
            <w:tcBorders>
              <w:top w:val="single" w:sz="4" w:space="0" w:color="auto"/>
              <w:left w:val="single" w:sz="4" w:space="0" w:color="auto"/>
              <w:right w:val="single" w:sz="4" w:space="0" w:color="auto"/>
            </w:tcBorders>
          </w:tcPr>
          <w:p w14:paraId="43B6BDDE" w14:textId="1121601D" w:rsidR="006C414C" w:rsidRPr="005E6119" w:rsidRDefault="006C414C" w:rsidP="00F039B4">
            <w:pPr>
              <w:tabs>
                <w:tab w:val="left" w:pos="6237"/>
                <w:tab w:val="right" w:pos="8306"/>
              </w:tabs>
              <w:jc w:val="center"/>
              <w:rPr>
                <w:sz w:val="20"/>
                <w:highlight w:val="yellow"/>
              </w:rPr>
            </w:pPr>
            <w:r w:rsidRPr="005E6119">
              <w:rPr>
                <w:sz w:val="22"/>
                <w:szCs w:val="22"/>
              </w:rPr>
              <w:t>0,3</w:t>
            </w:r>
          </w:p>
        </w:tc>
      </w:tr>
      <w:tr w:rsidR="00602A17" w:rsidRPr="005E6119" w14:paraId="58D1C6EC" w14:textId="77777777" w:rsidTr="003104F1">
        <w:tc>
          <w:tcPr>
            <w:tcW w:w="266" w:type="pct"/>
            <w:vMerge/>
            <w:tcBorders>
              <w:left w:val="single" w:sz="4" w:space="0" w:color="auto"/>
              <w:right w:val="single" w:sz="4" w:space="0" w:color="auto"/>
            </w:tcBorders>
          </w:tcPr>
          <w:p w14:paraId="2B762A25"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F3B990B"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C6B1F66" w14:textId="77777777" w:rsidR="00602A17" w:rsidRPr="00C802FB" w:rsidRDefault="00602A17" w:rsidP="00F039B4">
            <w:pPr>
              <w:tabs>
                <w:tab w:val="left" w:pos="6237"/>
                <w:tab w:val="right" w:pos="8306"/>
              </w:tabs>
              <w:rPr>
                <w:sz w:val="22"/>
                <w:szCs w:val="22"/>
              </w:rPr>
            </w:pPr>
            <w:r w:rsidRPr="00C802FB">
              <w:rPr>
                <w:sz w:val="22"/>
                <w:szCs w:val="22"/>
              </w:rPr>
              <w:t>Gamtinių dujų dalis bazinėje kainoje, proc.</w:t>
            </w:r>
          </w:p>
          <w:p w14:paraId="14A0752F" w14:textId="77777777" w:rsidR="00602A17" w:rsidRPr="00C802FB" w:rsidRDefault="00602A17" w:rsidP="00F039B4">
            <w:pPr>
              <w:tabs>
                <w:tab w:val="left" w:pos="6237"/>
                <w:tab w:val="right" w:pos="8306"/>
              </w:tabs>
              <w:rPr>
                <w:i/>
                <w:iCs/>
                <w:strike/>
                <w:sz w:val="22"/>
                <w:szCs w:val="22"/>
                <w:highlight w:val="yellow"/>
              </w:rPr>
            </w:pPr>
            <w:r w:rsidRPr="003104F1">
              <w:rPr>
                <w:i/>
                <w:iCs/>
                <w:sz w:val="22"/>
                <w:szCs w:val="22"/>
              </w:rPr>
              <w:t>(inovatyvumo; rizikos valdymo)</w:t>
            </w:r>
          </w:p>
        </w:tc>
        <w:tc>
          <w:tcPr>
            <w:tcW w:w="667" w:type="pct"/>
            <w:tcBorders>
              <w:top w:val="single" w:sz="4" w:space="0" w:color="auto"/>
              <w:left w:val="single" w:sz="4" w:space="0" w:color="auto"/>
              <w:bottom w:val="single" w:sz="4" w:space="0" w:color="auto"/>
              <w:right w:val="single" w:sz="4" w:space="0" w:color="auto"/>
            </w:tcBorders>
          </w:tcPr>
          <w:p w14:paraId="6ABC397A"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32,8</w:t>
            </w:r>
          </w:p>
        </w:tc>
        <w:tc>
          <w:tcPr>
            <w:tcW w:w="669" w:type="pct"/>
            <w:tcBorders>
              <w:top w:val="single" w:sz="4" w:space="0" w:color="auto"/>
              <w:left w:val="single" w:sz="4" w:space="0" w:color="auto"/>
              <w:bottom w:val="single" w:sz="4" w:space="0" w:color="auto"/>
              <w:right w:val="single" w:sz="4" w:space="0" w:color="auto"/>
            </w:tcBorders>
          </w:tcPr>
          <w:p w14:paraId="51F6005E"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68" w:type="pct"/>
            <w:tcBorders>
              <w:top w:val="single" w:sz="4" w:space="0" w:color="auto"/>
              <w:left w:val="single" w:sz="4" w:space="0" w:color="auto"/>
              <w:bottom w:val="single" w:sz="4" w:space="0" w:color="auto"/>
              <w:right w:val="single" w:sz="4" w:space="0" w:color="auto"/>
            </w:tcBorders>
          </w:tcPr>
          <w:p w14:paraId="65790A6F"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70" w:type="pct"/>
            <w:tcBorders>
              <w:top w:val="single" w:sz="4" w:space="0" w:color="auto"/>
              <w:left w:val="single" w:sz="4" w:space="0" w:color="auto"/>
              <w:bottom w:val="single" w:sz="4" w:space="0" w:color="auto"/>
              <w:right w:val="single" w:sz="4" w:space="0" w:color="auto"/>
            </w:tcBorders>
          </w:tcPr>
          <w:p w14:paraId="6F9240ED"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r>
      <w:tr w:rsidR="00602A17" w:rsidRPr="005E6119" w14:paraId="37123BE7" w14:textId="77777777" w:rsidTr="003104F1">
        <w:tc>
          <w:tcPr>
            <w:tcW w:w="266" w:type="pct"/>
            <w:vMerge/>
            <w:tcBorders>
              <w:left w:val="single" w:sz="4" w:space="0" w:color="auto"/>
              <w:right w:val="single" w:sz="4" w:space="0" w:color="auto"/>
            </w:tcBorders>
          </w:tcPr>
          <w:p w14:paraId="02C92B4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A8DC03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B1503FC" w14:textId="1D094BEB" w:rsidR="00602A17" w:rsidRPr="00C802FB" w:rsidRDefault="00602A17" w:rsidP="00F039B4">
            <w:pPr>
              <w:tabs>
                <w:tab w:val="left" w:pos="6237"/>
                <w:tab w:val="right" w:pos="8306"/>
              </w:tabs>
              <w:rPr>
                <w:i/>
                <w:iCs/>
                <w:sz w:val="22"/>
                <w:szCs w:val="22"/>
              </w:rPr>
            </w:pPr>
            <w:r w:rsidRPr="00C802FB">
              <w:rPr>
                <w:sz w:val="22"/>
                <w:szCs w:val="22"/>
              </w:rPr>
              <w:t xml:space="preserve">Įgyvendintų technologinių/ informacinių sistemų naujovių Bendrovės veikloje skaičius, 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6046B5E2" w14:textId="77777777" w:rsidR="00602A17" w:rsidRPr="005E6119" w:rsidRDefault="00602A17" w:rsidP="00F039B4">
            <w:pPr>
              <w:tabs>
                <w:tab w:val="left" w:pos="6237"/>
                <w:tab w:val="right" w:pos="8306"/>
              </w:tabs>
              <w:jc w:val="center"/>
              <w:rPr>
                <w:sz w:val="20"/>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13BC890E" w14:textId="77777777" w:rsidR="00602A17" w:rsidRPr="005E6119" w:rsidRDefault="00602A17" w:rsidP="00F039B4">
            <w:pPr>
              <w:tabs>
                <w:tab w:val="left" w:pos="6237"/>
                <w:tab w:val="right" w:pos="8306"/>
              </w:tabs>
              <w:jc w:val="center"/>
              <w:rPr>
                <w:sz w:val="20"/>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42E28B6B" w14:textId="77777777" w:rsidR="00602A17" w:rsidRPr="005E6119" w:rsidRDefault="00602A17" w:rsidP="00F039B4">
            <w:pPr>
              <w:tabs>
                <w:tab w:val="left" w:pos="6237"/>
                <w:tab w:val="right" w:pos="8306"/>
              </w:tabs>
              <w:jc w:val="center"/>
              <w:rPr>
                <w:sz w:val="20"/>
              </w:rPr>
            </w:pPr>
            <w:r w:rsidRPr="005E6119">
              <w:rPr>
                <w:sz w:val="20"/>
              </w:rPr>
              <w:t>2</w:t>
            </w:r>
          </w:p>
        </w:tc>
        <w:tc>
          <w:tcPr>
            <w:tcW w:w="670" w:type="pct"/>
            <w:tcBorders>
              <w:top w:val="single" w:sz="4" w:space="0" w:color="auto"/>
              <w:left w:val="single" w:sz="4" w:space="0" w:color="auto"/>
              <w:bottom w:val="single" w:sz="4" w:space="0" w:color="auto"/>
              <w:right w:val="single" w:sz="4" w:space="0" w:color="auto"/>
            </w:tcBorders>
          </w:tcPr>
          <w:p w14:paraId="080B5D98" w14:textId="77777777" w:rsidR="00602A17" w:rsidRPr="005E6119" w:rsidRDefault="00602A17" w:rsidP="00F039B4">
            <w:pPr>
              <w:tabs>
                <w:tab w:val="left" w:pos="6237"/>
                <w:tab w:val="right" w:pos="8306"/>
              </w:tabs>
              <w:jc w:val="center"/>
              <w:rPr>
                <w:sz w:val="20"/>
              </w:rPr>
            </w:pPr>
            <w:r w:rsidRPr="005E6119">
              <w:rPr>
                <w:sz w:val="22"/>
                <w:szCs w:val="22"/>
              </w:rPr>
              <w:t>3</w:t>
            </w:r>
          </w:p>
        </w:tc>
      </w:tr>
      <w:tr w:rsidR="008021F3" w:rsidRPr="005E6119" w14:paraId="2FB6D884" w14:textId="77777777" w:rsidTr="003104F1">
        <w:trPr>
          <w:trHeight w:val="759"/>
        </w:trPr>
        <w:tc>
          <w:tcPr>
            <w:tcW w:w="266" w:type="pct"/>
            <w:vMerge/>
            <w:tcBorders>
              <w:left w:val="single" w:sz="4" w:space="0" w:color="auto"/>
              <w:right w:val="single" w:sz="4" w:space="0" w:color="auto"/>
            </w:tcBorders>
          </w:tcPr>
          <w:p w14:paraId="5190E2C9" w14:textId="77777777" w:rsidR="008021F3" w:rsidRPr="005E6119" w:rsidRDefault="008021F3"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591901" w14:textId="77777777" w:rsidR="008021F3" w:rsidRPr="005E6119" w:rsidRDefault="008021F3"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3D62B2A5" w14:textId="5BED931E" w:rsidR="008021F3" w:rsidRPr="00C802FB" w:rsidRDefault="008021F3" w:rsidP="00F039B4">
            <w:pPr>
              <w:tabs>
                <w:tab w:val="left" w:pos="6237"/>
                <w:tab w:val="right" w:pos="8306"/>
              </w:tabs>
              <w:rPr>
                <w:i/>
                <w:iCs/>
                <w:strike/>
                <w:sz w:val="22"/>
                <w:szCs w:val="22"/>
              </w:rPr>
            </w:pPr>
            <w:r w:rsidRPr="00C802FB">
              <w:rPr>
                <w:sz w:val="22"/>
                <w:szCs w:val="22"/>
              </w:rPr>
              <w:t>Įgyvendintų šilumos gamybos/perdavimo ef</w:t>
            </w:r>
            <w:r w:rsidRPr="007D174D">
              <w:rPr>
                <w:sz w:val="22"/>
                <w:szCs w:val="22"/>
              </w:rPr>
              <w:t xml:space="preserve">ektyvumo didinimo iniciatyvų/ veiklų/ atvejų skaičius, vnt. </w:t>
            </w:r>
            <w:r w:rsidRPr="003104F1">
              <w:rPr>
                <w:i/>
                <w:iCs/>
                <w:sz w:val="22"/>
                <w:szCs w:val="22"/>
              </w:rPr>
              <w:t>(efektyvumo)</w:t>
            </w:r>
          </w:p>
        </w:tc>
        <w:tc>
          <w:tcPr>
            <w:tcW w:w="667" w:type="pct"/>
            <w:tcBorders>
              <w:top w:val="single" w:sz="4" w:space="0" w:color="auto"/>
              <w:left w:val="single" w:sz="4" w:space="0" w:color="auto"/>
              <w:right w:val="single" w:sz="4" w:space="0" w:color="auto"/>
            </w:tcBorders>
          </w:tcPr>
          <w:p w14:paraId="0E6C2A9A" w14:textId="1198C67A"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9" w:type="pct"/>
            <w:tcBorders>
              <w:top w:val="single" w:sz="4" w:space="0" w:color="auto"/>
              <w:left w:val="single" w:sz="4" w:space="0" w:color="auto"/>
              <w:right w:val="single" w:sz="4" w:space="0" w:color="auto"/>
            </w:tcBorders>
          </w:tcPr>
          <w:p w14:paraId="66AB146F" w14:textId="09D51BA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8" w:type="pct"/>
            <w:tcBorders>
              <w:top w:val="single" w:sz="4" w:space="0" w:color="auto"/>
              <w:left w:val="single" w:sz="4" w:space="0" w:color="auto"/>
              <w:right w:val="single" w:sz="4" w:space="0" w:color="auto"/>
            </w:tcBorders>
          </w:tcPr>
          <w:p w14:paraId="4C3BD2E5" w14:textId="79471E3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70" w:type="pct"/>
            <w:tcBorders>
              <w:top w:val="single" w:sz="4" w:space="0" w:color="auto"/>
              <w:left w:val="single" w:sz="4" w:space="0" w:color="auto"/>
              <w:right w:val="single" w:sz="4" w:space="0" w:color="auto"/>
            </w:tcBorders>
          </w:tcPr>
          <w:p w14:paraId="2E167C99" w14:textId="2D1B3E7C" w:rsidR="008021F3" w:rsidRPr="008021F3" w:rsidRDefault="008021F3" w:rsidP="00F039B4">
            <w:pPr>
              <w:tabs>
                <w:tab w:val="left" w:pos="6237"/>
                <w:tab w:val="right" w:pos="8306"/>
              </w:tabs>
              <w:jc w:val="center"/>
              <w:rPr>
                <w:strike/>
                <w:sz w:val="22"/>
                <w:szCs w:val="22"/>
              </w:rPr>
            </w:pPr>
            <w:r w:rsidRPr="008021F3">
              <w:rPr>
                <w:sz w:val="22"/>
                <w:szCs w:val="22"/>
              </w:rPr>
              <w:t>2</w:t>
            </w:r>
          </w:p>
        </w:tc>
      </w:tr>
      <w:tr w:rsidR="00602A17" w:rsidRPr="005E6119" w14:paraId="673EDCBA" w14:textId="77777777" w:rsidTr="003104F1">
        <w:tc>
          <w:tcPr>
            <w:tcW w:w="266" w:type="pct"/>
            <w:vMerge/>
            <w:tcBorders>
              <w:left w:val="single" w:sz="4" w:space="0" w:color="auto"/>
              <w:right w:val="single" w:sz="4" w:space="0" w:color="auto"/>
            </w:tcBorders>
          </w:tcPr>
          <w:p w14:paraId="40F200B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F132A8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D543F89" w14:textId="77777777" w:rsidR="00602A17" w:rsidRPr="00C802FB" w:rsidRDefault="00602A17" w:rsidP="00F039B4">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64163C37"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410F4D4"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598D439A"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1B675BF1"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02A17" w:rsidRPr="005E6119" w14:paraId="3D7954A1" w14:textId="77777777" w:rsidTr="003104F1">
        <w:tc>
          <w:tcPr>
            <w:tcW w:w="266" w:type="pct"/>
            <w:vMerge/>
            <w:tcBorders>
              <w:left w:val="single" w:sz="4" w:space="0" w:color="auto"/>
              <w:right w:val="single" w:sz="4" w:space="0" w:color="auto"/>
            </w:tcBorders>
          </w:tcPr>
          <w:p w14:paraId="71A6C3E7"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5B66A2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62144AE3" w14:textId="77777777" w:rsidR="00602A17" w:rsidRPr="00C802FB" w:rsidRDefault="00602A17" w:rsidP="00F039B4">
            <w:pPr>
              <w:tabs>
                <w:tab w:val="left" w:pos="6237"/>
                <w:tab w:val="right" w:pos="8306"/>
              </w:tabs>
              <w:rPr>
                <w:sz w:val="22"/>
                <w:szCs w:val="22"/>
              </w:rPr>
            </w:pPr>
            <w:r w:rsidRPr="00C802FB">
              <w:rPr>
                <w:sz w:val="22"/>
                <w:szCs w:val="22"/>
              </w:rPr>
              <w:t xml:space="preserve">Šilumos nuostolių trasose lygis (tūkst. MWh)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3F89E10C" w14:textId="77777777" w:rsidR="00602A17" w:rsidRPr="005E6119" w:rsidRDefault="00602A17" w:rsidP="00F039B4">
            <w:pPr>
              <w:tabs>
                <w:tab w:val="left" w:pos="6237"/>
                <w:tab w:val="right" w:pos="8306"/>
              </w:tabs>
              <w:jc w:val="center"/>
              <w:rPr>
                <w:sz w:val="22"/>
                <w:szCs w:val="22"/>
              </w:rPr>
            </w:pPr>
            <w:r w:rsidRPr="005E6119">
              <w:rPr>
                <w:sz w:val="22"/>
                <w:szCs w:val="22"/>
              </w:rPr>
              <w:t>15 000</w:t>
            </w:r>
          </w:p>
        </w:tc>
        <w:tc>
          <w:tcPr>
            <w:tcW w:w="669" w:type="pct"/>
            <w:tcBorders>
              <w:top w:val="single" w:sz="4" w:space="0" w:color="auto"/>
              <w:left w:val="single" w:sz="4" w:space="0" w:color="auto"/>
              <w:bottom w:val="single" w:sz="4" w:space="0" w:color="auto"/>
              <w:right w:val="single" w:sz="4" w:space="0" w:color="auto"/>
            </w:tcBorders>
          </w:tcPr>
          <w:p w14:paraId="278B697F" w14:textId="77777777" w:rsidR="00602A17" w:rsidRPr="005E6119" w:rsidRDefault="00602A17" w:rsidP="00F039B4">
            <w:pPr>
              <w:tabs>
                <w:tab w:val="left" w:pos="6237"/>
                <w:tab w:val="right" w:pos="8306"/>
              </w:tabs>
              <w:jc w:val="center"/>
              <w:rPr>
                <w:sz w:val="22"/>
                <w:szCs w:val="22"/>
              </w:rPr>
            </w:pPr>
            <w:r w:rsidRPr="005E6119">
              <w:rPr>
                <w:sz w:val="22"/>
                <w:szCs w:val="22"/>
              </w:rPr>
              <w:t>14 800</w:t>
            </w:r>
          </w:p>
        </w:tc>
        <w:tc>
          <w:tcPr>
            <w:tcW w:w="668" w:type="pct"/>
            <w:tcBorders>
              <w:top w:val="single" w:sz="4" w:space="0" w:color="auto"/>
              <w:left w:val="single" w:sz="4" w:space="0" w:color="auto"/>
              <w:bottom w:val="single" w:sz="4" w:space="0" w:color="auto"/>
              <w:right w:val="single" w:sz="4" w:space="0" w:color="auto"/>
            </w:tcBorders>
          </w:tcPr>
          <w:p w14:paraId="2A5AE256" w14:textId="77777777" w:rsidR="00602A17" w:rsidRPr="005E6119" w:rsidRDefault="00602A17" w:rsidP="00F039B4">
            <w:pPr>
              <w:tabs>
                <w:tab w:val="left" w:pos="6237"/>
                <w:tab w:val="right" w:pos="8306"/>
              </w:tabs>
              <w:jc w:val="center"/>
              <w:rPr>
                <w:sz w:val="22"/>
                <w:szCs w:val="22"/>
              </w:rPr>
            </w:pPr>
            <w:r w:rsidRPr="005E6119">
              <w:rPr>
                <w:sz w:val="22"/>
                <w:szCs w:val="22"/>
              </w:rPr>
              <w:t>14 700</w:t>
            </w:r>
          </w:p>
        </w:tc>
        <w:tc>
          <w:tcPr>
            <w:tcW w:w="670" w:type="pct"/>
            <w:tcBorders>
              <w:top w:val="single" w:sz="4" w:space="0" w:color="auto"/>
              <w:left w:val="single" w:sz="4" w:space="0" w:color="auto"/>
              <w:bottom w:val="single" w:sz="4" w:space="0" w:color="auto"/>
              <w:right w:val="single" w:sz="4" w:space="0" w:color="auto"/>
            </w:tcBorders>
          </w:tcPr>
          <w:p w14:paraId="7BA9D5BB" w14:textId="77777777" w:rsidR="00602A17" w:rsidRPr="005E6119" w:rsidRDefault="00602A17" w:rsidP="00F039B4">
            <w:pPr>
              <w:tabs>
                <w:tab w:val="left" w:pos="6237"/>
                <w:tab w:val="right" w:pos="8306"/>
              </w:tabs>
              <w:jc w:val="center"/>
              <w:rPr>
                <w:sz w:val="22"/>
                <w:szCs w:val="22"/>
              </w:rPr>
            </w:pPr>
            <w:r w:rsidRPr="005E6119">
              <w:rPr>
                <w:sz w:val="22"/>
                <w:szCs w:val="22"/>
              </w:rPr>
              <w:t>14 500</w:t>
            </w:r>
          </w:p>
        </w:tc>
      </w:tr>
      <w:tr w:rsidR="00602A17" w:rsidRPr="005E6119" w14:paraId="361E5A96" w14:textId="77777777" w:rsidTr="003104F1">
        <w:tc>
          <w:tcPr>
            <w:tcW w:w="266" w:type="pct"/>
            <w:vMerge/>
            <w:tcBorders>
              <w:left w:val="single" w:sz="4" w:space="0" w:color="auto"/>
              <w:right w:val="single" w:sz="4" w:space="0" w:color="auto"/>
            </w:tcBorders>
          </w:tcPr>
          <w:p w14:paraId="72B07B54"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778335C"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9573559" w14:textId="77777777" w:rsidR="00602A17" w:rsidRPr="00C802FB" w:rsidRDefault="00602A17" w:rsidP="00F039B4">
            <w:pPr>
              <w:tabs>
                <w:tab w:val="left" w:pos="6237"/>
                <w:tab w:val="right" w:pos="8306"/>
              </w:tabs>
              <w:rPr>
                <w:i/>
                <w:iCs/>
                <w:sz w:val="22"/>
                <w:szCs w:val="22"/>
              </w:rPr>
            </w:pPr>
            <w:r w:rsidRPr="00C802FB">
              <w:rPr>
                <w:sz w:val="22"/>
                <w:szCs w:val="22"/>
              </w:rPr>
              <w:t xml:space="preserve">Plungės rajono gyventojų dalis, kurią aptarnauja Bendrovė,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1A68AF3"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6D2D4A2A"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7D832EC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2CA7A2D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348BAF8B" w14:textId="77777777" w:rsidTr="003104F1">
        <w:tc>
          <w:tcPr>
            <w:tcW w:w="266" w:type="pct"/>
            <w:vMerge/>
            <w:tcBorders>
              <w:left w:val="single" w:sz="4" w:space="0" w:color="auto"/>
              <w:right w:val="single" w:sz="4" w:space="0" w:color="auto"/>
            </w:tcBorders>
          </w:tcPr>
          <w:p w14:paraId="4585EF7A"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4103F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F431DF5" w14:textId="77777777" w:rsidR="00602A17" w:rsidRPr="00C802FB" w:rsidRDefault="00602A17" w:rsidP="00F039B4">
            <w:pPr>
              <w:tabs>
                <w:tab w:val="left" w:pos="6237"/>
                <w:tab w:val="right" w:pos="8306"/>
              </w:tabs>
              <w:rPr>
                <w:sz w:val="22"/>
                <w:szCs w:val="22"/>
              </w:rPr>
            </w:pPr>
            <w:r w:rsidRPr="00C802FB">
              <w:rPr>
                <w:sz w:val="22"/>
                <w:szCs w:val="22"/>
              </w:rPr>
              <w:t xml:space="preserve">Pritaikytų darbuotojų motyvacijos priemonių skaičius, vnt. </w:t>
            </w:r>
          </w:p>
          <w:p w14:paraId="2CE1356B" w14:textId="77777777" w:rsidR="00602A17" w:rsidRPr="00C802FB" w:rsidRDefault="00602A17" w:rsidP="00F039B4">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56CB158C"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4806873B"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8" w:type="pct"/>
            <w:tcBorders>
              <w:top w:val="single" w:sz="4" w:space="0" w:color="auto"/>
              <w:left w:val="single" w:sz="4" w:space="0" w:color="auto"/>
              <w:bottom w:val="single" w:sz="4" w:space="0" w:color="auto"/>
              <w:right w:val="single" w:sz="4" w:space="0" w:color="auto"/>
            </w:tcBorders>
          </w:tcPr>
          <w:p w14:paraId="3D7EC770"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43B5E7D5" w14:textId="77777777" w:rsidR="00602A17" w:rsidRPr="005E6119" w:rsidRDefault="00602A17" w:rsidP="00F039B4">
            <w:pPr>
              <w:tabs>
                <w:tab w:val="left" w:pos="6237"/>
                <w:tab w:val="right" w:pos="8306"/>
              </w:tabs>
              <w:jc w:val="center"/>
              <w:rPr>
                <w:sz w:val="22"/>
                <w:szCs w:val="22"/>
              </w:rPr>
            </w:pPr>
            <w:r w:rsidRPr="005E6119">
              <w:rPr>
                <w:sz w:val="22"/>
                <w:szCs w:val="22"/>
              </w:rPr>
              <w:t>4</w:t>
            </w:r>
          </w:p>
        </w:tc>
      </w:tr>
      <w:tr w:rsidR="00602A17" w:rsidRPr="005E6119" w14:paraId="38A26FBE" w14:textId="77777777" w:rsidTr="003104F1">
        <w:tc>
          <w:tcPr>
            <w:tcW w:w="266" w:type="pct"/>
            <w:vMerge/>
            <w:tcBorders>
              <w:left w:val="single" w:sz="4" w:space="0" w:color="auto"/>
              <w:right w:val="single" w:sz="4" w:space="0" w:color="auto"/>
            </w:tcBorders>
          </w:tcPr>
          <w:p w14:paraId="6DDA472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9E987D3"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F0C9ADF" w14:textId="77777777" w:rsidR="00602A17" w:rsidRPr="00C802FB" w:rsidRDefault="00602A17" w:rsidP="00F039B4">
            <w:pPr>
              <w:tabs>
                <w:tab w:val="left" w:pos="6237"/>
                <w:tab w:val="right" w:pos="8306"/>
              </w:tabs>
              <w:rPr>
                <w:sz w:val="22"/>
                <w:szCs w:val="22"/>
              </w:rPr>
            </w:pPr>
            <w:r w:rsidRPr="00C802FB">
              <w:rPr>
                <w:sz w:val="22"/>
                <w:szCs w:val="22"/>
              </w:rPr>
              <w:t>Bendrovės nepriklausomos valdybos narių dalis nuo bendro narių skaičiaus, proc.</w:t>
            </w:r>
          </w:p>
          <w:p w14:paraId="619E2218" w14:textId="77777777" w:rsidR="00602A17" w:rsidRPr="00C802FB" w:rsidRDefault="00602A17" w:rsidP="00F039B4">
            <w:pPr>
              <w:tabs>
                <w:tab w:val="left" w:pos="6237"/>
                <w:tab w:val="right" w:pos="8306"/>
              </w:tabs>
              <w:rPr>
                <w:i/>
                <w:iCs/>
                <w:sz w:val="22"/>
                <w:szCs w:val="22"/>
                <w:highlight w:val="yellow"/>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0A8EDEB2"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2601FC53"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3539D5B1"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06C7C377"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r>
      <w:tr w:rsidR="00602A17" w:rsidRPr="005E6119" w14:paraId="70222D08" w14:textId="77777777" w:rsidTr="003104F1">
        <w:tc>
          <w:tcPr>
            <w:tcW w:w="266" w:type="pct"/>
            <w:vMerge/>
            <w:tcBorders>
              <w:left w:val="single" w:sz="4" w:space="0" w:color="auto"/>
              <w:bottom w:val="single" w:sz="4" w:space="0" w:color="auto"/>
              <w:right w:val="single" w:sz="4" w:space="0" w:color="auto"/>
            </w:tcBorders>
          </w:tcPr>
          <w:p w14:paraId="4AA598C0"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DE1D797"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C188D86" w14:textId="08B2456D" w:rsidR="00602A17" w:rsidRPr="007D174D" w:rsidRDefault="00602A17" w:rsidP="00F039B4">
            <w:pPr>
              <w:tabs>
                <w:tab w:val="left" w:pos="6237"/>
                <w:tab w:val="right" w:pos="8306"/>
              </w:tabs>
              <w:rPr>
                <w:sz w:val="22"/>
                <w:szCs w:val="22"/>
              </w:rPr>
            </w:pPr>
            <w:r w:rsidRPr="00C802FB">
              <w:rPr>
                <w:sz w:val="22"/>
                <w:szCs w:val="22"/>
              </w:rPr>
              <w:t xml:space="preserve">Bendradarbiavimo su Plungės rajono savivaldybės administracija rengiant ir įgyvendinant teisės aktus, susijusius su šilumos klausimais; informacijos </w:t>
            </w:r>
            <w:r w:rsidRPr="00C802FB">
              <w:rPr>
                <w:sz w:val="22"/>
                <w:szCs w:val="22"/>
              </w:rPr>
              <w:lastRenderedPageBreak/>
              <w:t>teikimo</w:t>
            </w:r>
            <w:r w:rsidRPr="007D174D">
              <w:rPr>
                <w:sz w:val="22"/>
                <w:szCs w:val="22"/>
              </w:rPr>
              <w:t xml:space="preserve">, diegiant ar </w:t>
            </w:r>
            <w:r w:rsidRPr="00A23D12">
              <w:rPr>
                <w:sz w:val="22"/>
                <w:szCs w:val="22"/>
              </w:rPr>
              <w:t>pritaikant rajone</w:t>
            </w:r>
            <w:r w:rsidRPr="007D174D">
              <w:rPr>
                <w:sz w:val="22"/>
                <w:szCs w:val="22"/>
              </w:rPr>
              <w:t xml:space="preserve"> atsinaujinančius energijos šaltinius, kiekis ir dažnumas (kokybinis)</w:t>
            </w:r>
          </w:p>
          <w:p w14:paraId="04FA4D70" w14:textId="77777777" w:rsidR="00602A17" w:rsidRPr="00C802FB" w:rsidRDefault="00602A17" w:rsidP="00F039B4">
            <w:pPr>
              <w:tabs>
                <w:tab w:val="left" w:pos="6237"/>
                <w:tab w:val="right" w:pos="8306"/>
              </w:tabs>
              <w:rPr>
                <w:i/>
                <w:iCs/>
                <w:sz w:val="22"/>
                <w:szCs w:val="22"/>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117969A1"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9" w:type="pct"/>
            <w:tcBorders>
              <w:top w:val="single" w:sz="4" w:space="0" w:color="auto"/>
              <w:left w:val="single" w:sz="4" w:space="0" w:color="auto"/>
              <w:bottom w:val="single" w:sz="4" w:space="0" w:color="auto"/>
              <w:right w:val="single" w:sz="4" w:space="0" w:color="auto"/>
            </w:tcBorders>
          </w:tcPr>
          <w:p w14:paraId="79D5F1D8"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8" w:type="pct"/>
            <w:tcBorders>
              <w:top w:val="single" w:sz="4" w:space="0" w:color="auto"/>
              <w:left w:val="single" w:sz="4" w:space="0" w:color="auto"/>
              <w:bottom w:val="single" w:sz="4" w:space="0" w:color="auto"/>
              <w:right w:val="single" w:sz="4" w:space="0" w:color="auto"/>
            </w:tcBorders>
          </w:tcPr>
          <w:p w14:paraId="1FABD9B1"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70" w:type="pct"/>
            <w:tcBorders>
              <w:top w:val="single" w:sz="4" w:space="0" w:color="auto"/>
              <w:left w:val="single" w:sz="4" w:space="0" w:color="auto"/>
              <w:bottom w:val="single" w:sz="4" w:space="0" w:color="auto"/>
              <w:right w:val="single" w:sz="4" w:space="0" w:color="auto"/>
            </w:tcBorders>
          </w:tcPr>
          <w:p w14:paraId="1ECB1646"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r>
      <w:tr w:rsidR="00D117BD" w:rsidRPr="005E6119" w14:paraId="4F14BABF" w14:textId="77777777" w:rsidTr="003104F1">
        <w:tc>
          <w:tcPr>
            <w:tcW w:w="266" w:type="pct"/>
            <w:vMerge w:val="restart"/>
            <w:tcBorders>
              <w:left w:val="single" w:sz="4" w:space="0" w:color="auto"/>
              <w:right w:val="single" w:sz="4" w:space="0" w:color="auto"/>
            </w:tcBorders>
          </w:tcPr>
          <w:p w14:paraId="6A266F2F" w14:textId="77777777" w:rsidR="00D117BD" w:rsidRPr="005E6119" w:rsidRDefault="00D117BD" w:rsidP="00D117BD">
            <w:pPr>
              <w:tabs>
                <w:tab w:val="left" w:pos="6237"/>
                <w:tab w:val="right" w:pos="8306"/>
              </w:tabs>
              <w:jc w:val="center"/>
              <w:rPr>
                <w:sz w:val="22"/>
                <w:szCs w:val="22"/>
              </w:rPr>
            </w:pPr>
            <w:r w:rsidRPr="005E6119">
              <w:rPr>
                <w:sz w:val="22"/>
                <w:szCs w:val="22"/>
              </w:rPr>
              <w:lastRenderedPageBreak/>
              <w:t>3.</w:t>
            </w:r>
          </w:p>
        </w:tc>
        <w:tc>
          <w:tcPr>
            <w:tcW w:w="755" w:type="pct"/>
            <w:vMerge w:val="restart"/>
            <w:tcBorders>
              <w:left w:val="single" w:sz="4" w:space="0" w:color="auto"/>
              <w:right w:val="single" w:sz="4" w:space="0" w:color="auto"/>
            </w:tcBorders>
          </w:tcPr>
          <w:p w14:paraId="5F8451D6" w14:textId="77777777" w:rsidR="00D117BD" w:rsidRPr="005E6119" w:rsidRDefault="00D117BD" w:rsidP="00D117BD">
            <w:pPr>
              <w:tabs>
                <w:tab w:val="left" w:pos="6237"/>
                <w:tab w:val="right" w:pos="8306"/>
              </w:tabs>
              <w:rPr>
                <w:sz w:val="22"/>
                <w:szCs w:val="22"/>
              </w:rPr>
            </w:pPr>
            <w:r w:rsidRPr="005E6119">
              <w:rPr>
                <w:sz w:val="22"/>
                <w:szCs w:val="22"/>
              </w:rPr>
              <w:t>UAB „Plungės vandenys“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24470EE" w14:textId="064DFAD2" w:rsidR="00D117BD" w:rsidRPr="00C802FB" w:rsidRDefault="00D117BD" w:rsidP="00D117BD">
            <w:pPr>
              <w:tabs>
                <w:tab w:val="left" w:pos="6237"/>
                <w:tab w:val="right" w:pos="8306"/>
              </w:tabs>
              <w:rPr>
                <w:sz w:val="22"/>
                <w:szCs w:val="22"/>
              </w:rPr>
            </w:pPr>
            <w:r w:rsidRPr="00C802FB">
              <w:rPr>
                <w:sz w:val="22"/>
                <w:szCs w:val="22"/>
              </w:rPr>
              <w:t>Įgyvendintų geriamojo vand</w:t>
            </w:r>
            <w:r w:rsidRPr="007D174D">
              <w:rPr>
                <w:sz w:val="22"/>
                <w:szCs w:val="22"/>
              </w:rPr>
              <w:t xml:space="preserve">ens tiekimo ir nuotekų tvarkymo sistemos infrastruktūros plėtros projektų, finansuojamų išoriniais šaltiniais,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6AD53C5" w14:textId="4E871599" w:rsidR="00D117BD" w:rsidRPr="005E6119" w:rsidRDefault="00D117BD" w:rsidP="00D117BD">
            <w:pPr>
              <w:tabs>
                <w:tab w:val="left" w:pos="6237"/>
                <w:tab w:val="right" w:pos="8306"/>
              </w:tabs>
              <w:jc w:val="center"/>
              <w:rPr>
                <w:sz w:val="22"/>
                <w:szCs w:val="22"/>
              </w:rPr>
            </w:pPr>
            <w:r>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02738968" w14:textId="57DCFEE0" w:rsidR="00D117BD" w:rsidRPr="005E6119" w:rsidRDefault="00D117BD" w:rsidP="00D117BD">
            <w:pPr>
              <w:tabs>
                <w:tab w:val="left" w:pos="6237"/>
                <w:tab w:val="right" w:pos="8306"/>
              </w:tabs>
              <w:jc w:val="center"/>
              <w:rPr>
                <w:sz w:val="22"/>
                <w:szCs w:val="22"/>
              </w:rPr>
            </w:pPr>
            <w:r>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256B1048" w14:textId="054D779D"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175C6829" w14:textId="7A6AE194"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5316C101" w14:textId="77777777" w:rsidTr="003104F1">
        <w:tc>
          <w:tcPr>
            <w:tcW w:w="266" w:type="pct"/>
            <w:vMerge/>
            <w:tcBorders>
              <w:left w:val="single" w:sz="4" w:space="0" w:color="auto"/>
              <w:right w:val="single" w:sz="4" w:space="0" w:color="auto"/>
            </w:tcBorders>
          </w:tcPr>
          <w:p w14:paraId="694D00A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A1F33FA"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A19DCD5" w14:textId="130CDDC2" w:rsidR="00D117BD" w:rsidRPr="00C802FB" w:rsidRDefault="00D117BD" w:rsidP="00D117BD">
            <w:pPr>
              <w:tabs>
                <w:tab w:val="left" w:pos="6237"/>
                <w:tab w:val="right" w:pos="8306"/>
              </w:tabs>
              <w:rPr>
                <w:sz w:val="22"/>
                <w:szCs w:val="22"/>
              </w:rPr>
            </w:pPr>
            <w:r w:rsidRPr="00C802FB">
              <w:rPr>
                <w:sz w:val="22"/>
                <w:szCs w:val="22"/>
              </w:rPr>
              <w:t xml:space="preserve">Bendrovės vartotojų skaičiaus metinis padidėjimas, proc.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D399725" w14:textId="14FC9A6D" w:rsidR="00D117BD" w:rsidRPr="005E6119" w:rsidRDefault="00D117BD" w:rsidP="00D117BD">
            <w:pPr>
              <w:tabs>
                <w:tab w:val="left" w:pos="6237"/>
                <w:tab w:val="right" w:pos="8306"/>
              </w:tabs>
              <w:jc w:val="center"/>
              <w:rPr>
                <w:color w:val="FF0000"/>
                <w:sz w:val="22"/>
                <w:szCs w:val="22"/>
              </w:rPr>
            </w:pPr>
            <w:r w:rsidRPr="005E6119">
              <w:rPr>
                <w:sz w:val="22"/>
                <w:szCs w:val="22"/>
              </w:rPr>
              <w:t>0,5</w:t>
            </w:r>
          </w:p>
        </w:tc>
        <w:tc>
          <w:tcPr>
            <w:tcW w:w="669" w:type="pct"/>
            <w:tcBorders>
              <w:top w:val="single" w:sz="4" w:space="0" w:color="auto"/>
              <w:left w:val="single" w:sz="4" w:space="0" w:color="auto"/>
              <w:bottom w:val="single" w:sz="4" w:space="0" w:color="auto"/>
              <w:right w:val="single" w:sz="4" w:space="0" w:color="auto"/>
            </w:tcBorders>
          </w:tcPr>
          <w:p w14:paraId="65683005" w14:textId="2493BB93" w:rsidR="00D117BD" w:rsidRPr="005E6119" w:rsidRDefault="00D117BD" w:rsidP="00D117BD">
            <w:pPr>
              <w:tabs>
                <w:tab w:val="left" w:pos="6237"/>
                <w:tab w:val="right" w:pos="8306"/>
              </w:tabs>
              <w:jc w:val="center"/>
              <w:rPr>
                <w:color w:val="FF0000"/>
                <w:sz w:val="22"/>
                <w:szCs w:val="22"/>
              </w:rPr>
            </w:pPr>
            <w:r w:rsidRPr="005E6119">
              <w:rPr>
                <w:sz w:val="22"/>
                <w:szCs w:val="22"/>
              </w:rPr>
              <w:t>0,2</w:t>
            </w:r>
          </w:p>
        </w:tc>
        <w:tc>
          <w:tcPr>
            <w:tcW w:w="668" w:type="pct"/>
            <w:tcBorders>
              <w:top w:val="single" w:sz="4" w:space="0" w:color="auto"/>
              <w:left w:val="single" w:sz="4" w:space="0" w:color="auto"/>
              <w:bottom w:val="single" w:sz="4" w:space="0" w:color="auto"/>
              <w:right w:val="single" w:sz="4" w:space="0" w:color="auto"/>
            </w:tcBorders>
          </w:tcPr>
          <w:p w14:paraId="690717E4" w14:textId="6CD6AA03" w:rsidR="00D117BD" w:rsidRPr="005E6119" w:rsidRDefault="00D117BD" w:rsidP="00D117BD">
            <w:pPr>
              <w:tabs>
                <w:tab w:val="left" w:pos="6237"/>
                <w:tab w:val="right" w:pos="8306"/>
              </w:tabs>
              <w:jc w:val="center"/>
              <w:rPr>
                <w:color w:val="FF0000"/>
                <w:sz w:val="22"/>
                <w:szCs w:val="22"/>
              </w:rPr>
            </w:pPr>
            <w:r w:rsidRPr="005E6119">
              <w:rPr>
                <w:sz w:val="22"/>
                <w:szCs w:val="22"/>
              </w:rPr>
              <w:t>0,2</w:t>
            </w:r>
          </w:p>
        </w:tc>
        <w:tc>
          <w:tcPr>
            <w:tcW w:w="670" w:type="pct"/>
            <w:tcBorders>
              <w:top w:val="single" w:sz="4" w:space="0" w:color="auto"/>
              <w:left w:val="single" w:sz="4" w:space="0" w:color="auto"/>
              <w:bottom w:val="single" w:sz="4" w:space="0" w:color="auto"/>
              <w:right w:val="single" w:sz="4" w:space="0" w:color="auto"/>
            </w:tcBorders>
          </w:tcPr>
          <w:p w14:paraId="502C6B21" w14:textId="3048FBF7" w:rsidR="00D117BD" w:rsidRPr="005E6119" w:rsidRDefault="00D117BD" w:rsidP="00D117BD">
            <w:pPr>
              <w:tabs>
                <w:tab w:val="left" w:pos="6237"/>
                <w:tab w:val="right" w:pos="8306"/>
              </w:tabs>
              <w:jc w:val="center"/>
              <w:rPr>
                <w:color w:val="FF0000"/>
                <w:sz w:val="22"/>
                <w:szCs w:val="22"/>
              </w:rPr>
            </w:pPr>
            <w:r w:rsidRPr="005E6119">
              <w:rPr>
                <w:sz w:val="22"/>
                <w:szCs w:val="22"/>
              </w:rPr>
              <w:t>0,2</w:t>
            </w:r>
          </w:p>
        </w:tc>
      </w:tr>
      <w:tr w:rsidR="00D117BD" w:rsidRPr="005E6119" w14:paraId="0A8CC7EA" w14:textId="77777777" w:rsidTr="003104F1">
        <w:tc>
          <w:tcPr>
            <w:tcW w:w="266" w:type="pct"/>
            <w:vMerge/>
            <w:tcBorders>
              <w:left w:val="single" w:sz="4" w:space="0" w:color="auto"/>
              <w:right w:val="single" w:sz="4" w:space="0" w:color="auto"/>
            </w:tcBorders>
          </w:tcPr>
          <w:p w14:paraId="2AF7326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855A0F6"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80CEDC3" w14:textId="0514EA59" w:rsidR="00D117BD" w:rsidRPr="00C802FB" w:rsidRDefault="00D117BD" w:rsidP="00D117BD">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630A16FF" w14:textId="70E6DA04"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15212794" w14:textId="2BCC5721"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33F824AB" w14:textId="38FB7808"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1A38E09" w14:textId="6FFB7D3D"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r>
      <w:tr w:rsidR="00D117BD" w:rsidRPr="005E6119" w14:paraId="63BC5FBE" w14:textId="77777777" w:rsidTr="003104F1">
        <w:tc>
          <w:tcPr>
            <w:tcW w:w="266" w:type="pct"/>
            <w:vMerge/>
            <w:tcBorders>
              <w:left w:val="single" w:sz="4" w:space="0" w:color="auto"/>
              <w:right w:val="single" w:sz="4" w:space="0" w:color="auto"/>
            </w:tcBorders>
          </w:tcPr>
          <w:p w14:paraId="55DE0AE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255819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763BC01" w14:textId="77777777" w:rsidR="00D117BD" w:rsidRPr="00C802FB" w:rsidRDefault="00D117BD" w:rsidP="00D117BD">
            <w:pPr>
              <w:tabs>
                <w:tab w:val="left" w:pos="6237"/>
                <w:tab w:val="right" w:pos="8306"/>
              </w:tabs>
              <w:rPr>
                <w:sz w:val="22"/>
                <w:szCs w:val="22"/>
              </w:rPr>
            </w:pPr>
            <w:r w:rsidRPr="00C802FB">
              <w:rPr>
                <w:sz w:val="22"/>
                <w:szCs w:val="22"/>
              </w:rPr>
              <w:t>Veikiančių vandenviečių, kurios atitinka visus geriamojo vandens kokybės reikalavimus per metus, dalis (proc.)</w:t>
            </w:r>
          </w:p>
          <w:p w14:paraId="49A14CA7" w14:textId="28305F89" w:rsidR="00D117BD" w:rsidRPr="00C802FB" w:rsidRDefault="00D117BD" w:rsidP="00D117BD">
            <w:pPr>
              <w:tabs>
                <w:tab w:val="left" w:pos="6237"/>
                <w:tab w:val="right" w:pos="8306"/>
              </w:tabs>
              <w:rPr>
                <w:i/>
                <w:iCs/>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4C06856C" w14:textId="16AC1591" w:rsidR="00D117BD" w:rsidRPr="005E6119" w:rsidRDefault="00D117BD" w:rsidP="00D117BD">
            <w:pPr>
              <w:tabs>
                <w:tab w:val="left" w:pos="6237"/>
                <w:tab w:val="right" w:pos="8306"/>
              </w:tabs>
              <w:jc w:val="center"/>
              <w:rPr>
                <w:sz w:val="22"/>
                <w:szCs w:val="22"/>
              </w:rPr>
            </w:pPr>
            <w:r>
              <w:rPr>
                <w:sz w:val="22"/>
                <w:szCs w:val="22"/>
              </w:rPr>
              <w:t>68</w:t>
            </w:r>
          </w:p>
        </w:tc>
        <w:tc>
          <w:tcPr>
            <w:tcW w:w="669" w:type="pct"/>
            <w:tcBorders>
              <w:top w:val="single" w:sz="4" w:space="0" w:color="auto"/>
              <w:left w:val="single" w:sz="4" w:space="0" w:color="auto"/>
              <w:bottom w:val="single" w:sz="4" w:space="0" w:color="auto"/>
              <w:right w:val="single" w:sz="4" w:space="0" w:color="auto"/>
            </w:tcBorders>
          </w:tcPr>
          <w:p w14:paraId="31396983" w14:textId="1774B21C" w:rsidR="00D117BD" w:rsidRPr="005E6119" w:rsidRDefault="00D117BD" w:rsidP="00D117BD">
            <w:pPr>
              <w:tabs>
                <w:tab w:val="left" w:pos="6237"/>
                <w:tab w:val="right" w:pos="8306"/>
              </w:tabs>
              <w:jc w:val="center"/>
              <w:rPr>
                <w:sz w:val="22"/>
                <w:szCs w:val="22"/>
              </w:rPr>
            </w:pPr>
            <w:r>
              <w:rPr>
                <w:sz w:val="22"/>
                <w:szCs w:val="22"/>
              </w:rPr>
              <w:t>72</w:t>
            </w:r>
          </w:p>
        </w:tc>
        <w:tc>
          <w:tcPr>
            <w:tcW w:w="668" w:type="pct"/>
            <w:tcBorders>
              <w:top w:val="single" w:sz="4" w:space="0" w:color="auto"/>
              <w:left w:val="single" w:sz="4" w:space="0" w:color="auto"/>
              <w:bottom w:val="single" w:sz="4" w:space="0" w:color="auto"/>
              <w:right w:val="single" w:sz="4" w:space="0" w:color="auto"/>
            </w:tcBorders>
          </w:tcPr>
          <w:p w14:paraId="029181F0" w14:textId="52BB0031" w:rsidR="00D117BD" w:rsidRPr="005E6119" w:rsidRDefault="00D117BD" w:rsidP="00D117BD">
            <w:pPr>
              <w:tabs>
                <w:tab w:val="left" w:pos="6237"/>
                <w:tab w:val="right" w:pos="8306"/>
              </w:tabs>
              <w:jc w:val="center"/>
              <w:rPr>
                <w:sz w:val="22"/>
                <w:szCs w:val="22"/>
              </w:rPr>
            </w:pPr>
            <w:r w:rsidRPr="005E6119">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23328245" w14:textId="74AB3136" w:rsidR="00D117BD" w:rsidRPr="005E6119" w:rsidRDefault="00D117BD" w:rsidP="00D117BD">
            <w:pPr>
              <w:tabs>
                <w:tab w:val="left" w:pos="6237"/>
                <w:tab w:val="right" w:pos="8306"/>
              </w:tabs>
              <w:jc w:val="center"/>
              <w:rPr>
                <w:sz w:val="22"/>
                <w:szCs w:val="22"/>
              </w:rPr>
            </w:pPr>
            <w:r w:rsidRPr="005E6119">
              <w:rPr>
                <w:sz w:val="22"/>
                <w:szCs w:val="22"/>
              </w:rPr>
              <w:t>83</w:t>
            </w:r>
          </w:p>
        </w:tc>
      </w:tr>
      <w:tr w:rsidR="00D117BD" w:rsidRPr="005E6119" w14:paraId="3A233FB8" w14:textId="77777777" w:rsidTr="003104F1">
        <w:tc>
          <w:tcPr>
            <w:tcW w:w="266" w:type="pct"/>
            <w:vMerge/>
            <w:tcBorders>
              <w:left w:val="single" w:sz="4" w:space="0" w:color="auto"/>
              <w:right w:val="single" w:sz="4" w:space="0" w:color="auto"/>
            </w:tcBorders>
          </w:tcPr>
          <w:p w14:paraId="4CB1E23A"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F409B9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C9EE05A" w14:textId="0DC57D7F" w:rsidR="00D117BD" w:rsidRPr="00C802FB" w:rsidRDefault="00D117BD" w:rsidP="00D117BD">
            <w:pPr>
              <w:tabs>
                <w:tab w:val="left" w:pos="6237"/>
                <w:tab w:val="right" w:pos="8306"/>
              </w:tabs>
              <w:rPr>
                <w:sz w:val="22"/>
                <w:szCs w:val="22"/>
              </w:rPr>
            </w:pPr>
            <w:r w:rsidRPr="00C802FB">
              <w:rPr>
                <w:sz w:val="22"/>
                <w:szCs w:val="22"/>
              </w:rPr>
              <w:t xml:space="preserve">Pagrįstų vartotojų skundų/ reikalavimų dalis, proc. </w:t>
            </w: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611C260" w14:textId="2099953E" w:rsidR="00D117BD" w:rsidRPr="005E6119" w:rsidRDefault="00D117BD" w:rsidP="00D117BD">
            <w:pPr>
              <w:tabs>
                <w:tab w:val="left" w:pos="6237"/>
                <w:tab w:val="right" w:pos="8306"/>
              </w:tabs>
              <w:jc w:val="center"/>
              <w:rPr>
                <w:sz w:val="22"/>
                <w:szCs w:val="22"/>
              </w:rPr>
            </w:pPr>
            <w:r w:rsidRPr="005E6119">
              <w:rPr>
                <w:sz w:val="20"/>
              </w:rPr>
              <w:t>70</w:t>
            </w:r>
          </w:p>
        </w:tc>
        <w:tc>
          <w:tcPr>
            <w:tcW w:w="669" w:type="pct"/>
            <w:tcBorders>
              <w:top w:val="single" w:sz="4" w:space="0" w:color="auto"/>
              <w:left w:val="single" w:sz="4" w:space="0" w:color="auto"/>
              <w:bottom w:val="single" w:sz="4" w:space="0" w:color="auto"/>
              <w:right w:val="single" w:sz="4" w:space="0" w:color="auto"/>
            </w:tcBorders>
          </w:tcPr>
          <w:p w14:paraId="725AA301" w14:textId="614E7B61" w:rsidR="00D117BD" w:rsidRPr="005E6119" w:rsidRDefault="00D117BD" w:rsidP="00D117BD">
            <w:pPr>
              <w:tabs>
                <w:tab w:val="left" w:pos="6237"/>
                <w:tab w:val="right" w:pos="8306"/>
              </w:tabs>
              <w:jc w:val="center"/>
              <w:rPr>
                <w:sz w:val="22"/>
                <w:szCs w:val="22"/>
              </w:rPr>
            </w:pPr>
            <w:r w:rsidRPr="005E6119">
              <w:rPr>
                <w:sz w:val="20"/>
              </w:rPr>
              <w:t>70</w:t>
            </w:r>
          </w:p>
        </w:tc>
        <w:tc>
          <w:tcPr>
            <w:tcW w:w="668" w:type="pct"/>
            <w:tcBorders>
              <w:top w:val="single" w:sz="4" w:space="0" w:color="auto"/>
              <w:left w:val="single" w:sz="4" w:space="0" w:color="auto"/>
              <w:bottom w:val="single" w:sz="4" w:space="0" w:color="auto"/>
              <w:right w:val="single" w:sz="4" w:space="0" w:color="auto"/>
            </w:tcBorders>
          </w:tcPr>
          <w:p w14:paraId="1A2C5E2B" w14:textId="236FA06D" w:rsidR="00D117BD" w:rsidRPr="005E6119" w:rsidRDefault="00D117BD" w:rsidP="00D117BD">
            <w:pPr>
              <w:tabs>
                <w:tab w:val="left" w:pos="6237"/>
                <w:tab w:val="right" w:pos="8306"/>
              </w:tabs>
              <w:jc w:val="center"/>
              <w:rPr>
                <w:sz w:val="22"/>
                <w:szCs w:val="22"/>
              </w:rPr>
            </w:pPr>
            <w:r w:rsidRPr="005E6119">
              <w:rPr>
                <w:sz w:val="20"/>
              </w:rPr>
              <w:t>70</w:t>
            </w:r>
          </w:p>
        </w:tc>
        <w:tc>
          <w:tcPr>
            <w:tcW w:w="670" w:type="pct"/>
            <w:tcBorders>
              <w:top w:val="single" w:sz="4" w:space="0" w:color="auto"/>
              <w:left w:val="single" w:sz="4" w:space="0" w:color="auto"/>
              <w:bottom w:val="single" w:sz="4" w:space="0" w:color="auto"/>
              <w:right w:val="single" w:sz="4" w:space="0" w:color="auto"/>
            </w:tcBorders>
          </w:tcPr>
          <w:p w14:paraId="33255464" w14:textId="65456F8E" w:rsidR="00D117BD" w:rsidRPr="005E6119" w:rsidRDefault="00D117BD" w:rsidP="00D117BD">
            <w:pPr>
              <w:tabs>
                <w:tab w:val="left" w:pos="6237"/>
                <w:tab w:val="right" w:pos="8306"/>
              </w:tabs>
              <w:jc w:val="center"/>
              <w:rPr>
                <w:sz w:val="22"/>
                <w:szCs w:val="22"/>
              </w:rPr>
            </w:pPr>
            <w:r w:rsidRPr="005E6119">
              <w:rPr>
                <w:sz w:val="20"/>
              </w:rPr>
              <w:t>70</w:t>
            </w:r>
          </w:p>
        </w:tc>
      </w:tr>
      <w:tr w:rsidR="00D117BD" w:rsidRPr="005E6119" w14:paraId="2FF1CFCD" w14:textId="77777777" w:rsidTr="003104F1">
        <w:tc>
          <w:tcPr>
            <w:tcW w:w="266" w:type="pct"/>
            <w:vMerge/>
            <w:tcBorders>
              <w:left w:val="single" w:sz="4" w:space="0" w:color="auto"/>
              <w:right w:val="single" w:sz="4" w:space="0" w:color="auto"/>
            </w:tcBorders>
          </w:tcPr>
          <w:p w14:paraId="755042F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2325143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D047E5B" w14:textId="77777777" w:rsidR="00D117BD" w:rsidRPr="00C802FB" w:rsidRDefault="00D117BD" w:rsidP="00D117BD">
            <w:pPr>
              <w:tabs>
                <w:tab w:val="left" w:pos="6237"/>
                <w:tab w:val="right" w:pos="8306"/>
              </w:tabs>
              <w:rPr>
                <w:sz w:val="22"/>
                <w:szCs w:val="22"/>
              </w:rPr>
            </w:pPr>
            <w:r w:rsidRPr="00C802FB">
              <w:rPr>
                <w:sz w:val="22"/>
                <w:szCs w:val="22"/>
              </w:rPr>
              <w:t>Prižiūrėtų, remontuotų, rekonstruotų vandentiekio ir nuotekų tinklų ilgis, km</w:t>
            </w:r>
          </w:p>
          <w:p w14:paraId="0F8F3F8D" w14:textId="00701F16" w:rsidR="00D117BD" w:rsidRPr="00C802FB" w:rsidRDefault="00D117BD" w:rsidP="00D117BD">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585C0D8" w14:textId="238EF558"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17</w:t>
            </w:r>
          </w:p>
        </w:tc>
        <w:tc>
          <w:tcPr>
            <w:tcW w:w="669" w:type="pct"/>
            <w:tcBorders>
              <w:top w:val="single" w:sz="4" w:space="0" w:color="auto"/>
              <w:left w:val="single" w:sz="4" w:space="0" w:color="auto"/>
              <w:bottom w:val="single" w:sz="4" w:space="0" w:color="auto"/>
              <w:right w:val="single" w:sz="4" w:space="0" w:color="auto"/>
            </w:tcBorders>
          </w:tcPr>
          <w:p w14:paraId="7743CFEB" w14:textId="0D734E49"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7F8C6613" w14:textId="5921C5E6"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22</w:t>
            </w:r>
          </w:p>
        </w:tc>
        <w:tc>
          <w:tcPr>
            <w:tcW w:w="670" w:type="pct"/>
            <w:tcBorders>
              <w:top w:val="single" w:sz="4" w:space="0" w:color="auto"/>
              <w:left w:val="single" w:sz="4" w:space="0" w:color="auto"/>
              <w:bottom w:val="single" w:sz="4" w:space="0" w:color="auto"/>
              <w:right w:val="single" w:sz="4" w:space="0" w:color="auto"/>
            </w:tcBorders>
          </w:tcPr>
          <w:p w14:paraId="4834E2E9" w14:textId="69690A47"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25</w:t>
            </w:r>
          </w:p>
        </w:tc>
      </w:tr>
      <w:tr w:rsidR="00D117BD" w:rsidRPr="005E6119" w14:paraId="5EDC6008" w14:textId="77777777" w:rsidTr="003104F1">
        <w:tc>
          <w:tcPr>
            <w:tcW w:w="266" w:type="pct"/>
            <w:vMerge/>
            <w:tcBorders>
              <w:left w:val="single" w:sz="4" w:space="0" w:color="auto"/>
              <w:right w:val="single" w:sz="4" w:space="0" w:color="auto"/>
            </w:tcBorders>
          </w:tcPr>
          <w:p w14:paraId="6ABDA610"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898B5AB"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57E0C47" w14:textId="0F7D29BA" w:rsidR="00D117BD" w:rsidRPr="00C802FB" w:rsidRDefault="00D117BD" w:rsidP="00D117BD">
            <w:pPr>
              <w:tabs>
                <w:tab w:val="left" w:pos="6237"/>
                <w:tab w:val="right" w:pos="8306"/>
              </w:tabs>
              <w:rPr>
                <w:sz w:val="22"/>
                <w:szCs w:val="22"/>
              </w:rPr>
            </w:pPr>
            <w:r w:rsidRPr="00C802FB">
              <w:rPr>
                <w:sz w:val="22"/>
                <w:szCs w:val="22"/>
              </w:rPr>
              <w:t xml:space="preserve">Prižiūrėtų, remontuotų, rekonstruotų vandentiekio ir nuotekų įrenginių skaičius, vnt. </w:t>
            </w: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2FA9F19C" w14:textId="3AF2D804" w:rsidR="00D117BD" w:rsidRPr="005E6119" w:rsidRDefault="00D117BD" w:rsidP="00D117BD">
            <w:pPr>
              <w:tabs>
                <w:tab w:val="left" w:pos="6237"/>
                <w:tab w:val="right" w:pos="8306"/>
              </w:tabs>
              <w:jc w:val="center"/>
              <w:rPr>
                <w:sz w:val="22"/>
                <w:szCs w:val="22"/>
              </w:rPr>
            </w:pPr>
            <w:r w:rsidRPr="005E6119">
              <w:rPr>
                <w:sz w:val="22"/>
                <w:szCs w:val="22"/>
              </w:rPr>
              <w:t>194</w:t>
            </w:r>
          </w:p>
        </w:tc>
        <w:tc>
          <w:tcPr>
            <w:tcW w:w="669" w:type="pct"/>
            <w:tcBorders>
              <w:top w:val="single" w:sz="4" w:space="0" w:color="auto"/>
              <w:left w:val="single" w:sz="4" w:space="0" w:color="auto"/>
              <w:bottom w:val="single" w:sz="4" w:space="0" w:color="auto"/>
              <w:right w:val="single" w:sz="4" w:space="0" w:color="auto"/>
            </w:tcBorders>
          </w:tcPr>
          <w:p w14:paraId="25A6C424" w14:textId="27B1F39C" w:rsidR="00D117BD" w:rsidRPr="005E6119" w:rsidRDefault="00D117BD" w:rsidP="00D117BD">
            <w:pPr>
              <w:tabs>
                <w:tab w:val="left" w:pos="6237"/>
                <w:tab w:val="right" w:pos="8306"/>
              </w:tabs>
              <w:jc w:val="center"/>
              <w:rPr>
                <w:sz w:val="22"/>
                <w:szCs w:val="22"/>
              </w:rPr>
            </w:pPr>
            <w:r w:rsidRPr="005E6119">
              <w:rPr>
                <w:sz w:val="22"/>
                <w:szCs w:val="22"/>
              </w:rPr>
              <w:t>194</w:t>
            </w:r>
          </w:p>
        </w:tc>
        <w:tc>
          <w:tcPr>
            <w:tcW w:w="668" w:type="pct"/>
            <w:tcBorders>
              <w:top w:val="single" w:sz="4" w:space="0" w:color="auto"/>
              <w:left w:val="single" w:sz="4" w:space="0" w:color="auto"/>
              <w:bottom w:val="single" w:sz="4" w:space="0" w:color="auto"/>
              <w:right w:val="single" w:sz="4" w:space="0" w:color="auto"/>
            </w:tcBorders>
          </w:tcPr>
          <w:p w14:paraId="09BF6416" w14:textId="2E60A325" w:rsidR="00D117BD" w:rsidRPr="005E6119" w:rsidRDefault="00D117BD" w:rsidP="00D117BD">
            <w:pPr>
              <w:tabs>
                <w:tab w:val="left" w:pos="6237"/>
                <w:tab w:val="right" w:pos="8306"/>
              </w:tabs>
              <w:jc w:val="center"/>
              <w:rPr>
                <w:sz w:val="22"/>
                <w:szCs w:val="22"/>
              </w:rPr>
            </w:pPr>
            <w:r w:rsidRPr="005E6119">
              <w:rPr>
                <w:sz w:val="22"/>
                <w:szCs w:val="22"/>
              </w:rPr>
              <w:t>196</w:t>
            </w:r>
          </w:p>
        </w:tc>
        <w:tc>
          <w:tcPr>
            <w:tcW w:w="670" w:type="pct"/>
            <w:tcBorders>
              <w:top w:val="single" w:sz="4" w:space="0" w:color="auto"/>
              <w:left w:val="single" w:sz="4" w:space="0" w:color="auto"/>
              <w:bottom w:val="single" w:sz="4" w:space="0" w:color="auto"/>
              <w:right w:val="single" w:sz="4" w:space="0" w:color="auto"/>
            </w:tcBorders>
          </w:tcPr>
          <w:p w14:paraId="0E6F4CA7" w14:textId="09185D8F" w:rsidR="00D117BD" w:rsidRPr="005E6119" w:rsidRDefault="00D117BD" w:rsidP="00D117BD">
            <w:pPr>
              <w:tabs>
                <w:tab w:val="left" w:pos="6237"/>
                <w:tab w:val="right" w:pos="8306"/>
              </w:tabs>
              <w:jc w:val="center"/>
              <w:rPr>
                <w:sz w:val="22"/>
                <w:szCs w:val="22"/>
              </w:rPr>
            </w:pPr>
            <w:r w:rsidRPr="005E6119">
              <w:rPr>
                <w:sz w:val="22"/>
                <w:szCs w:val="22"/>
              </w:rPr>
              <w:t>198</w:t>
            </w:r>
          </w:p>
        </w:tc>
      </w:tr>
      <w:tr w:rsidR="00D117BD" w:rsidRPr="005E6119" w14:paraId="599C7ACA" w14:textId="77777777" w:rsidTr="003104F1">
        <w:trPr>
          <w:trHeight w:val="163"/>
        </w:trPr>
        <w:tc>
          <w:tcPr>
            <w:tcW w:w="266" w:type="pct"/>
            <w:vMerge/>
            <w:tcBorders>
              <w:left w:val="single" w:sz="4" w:space="0" w:color="auto"/>
              <w:right w:val="single" w:sz="4" w:space="0" w:color="auto"/>
            </w:tcBorders>
          </w:tcPr>
          <w:p w14:paraId="475D0A0B"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7571A7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3A02D17" w14:textId="280B204E" w:rsidR="00D117BD" w:rsidRPr="00C802FB" w:rsidRDefault="00D117BD" w:rsidP="00D117BD">
            <w:pPr>
              <w:tabs>
                <w:tab w:val="left" w:pos="6237"/>
                <w:tab w:val="right" w:pos="8306"/>
              </w:tabs>
              <w:rPr>
                <w:sz w:val="22"/>
                <w:szCs w:val="22"/>
              </w:rPr>
            </w:pPr>
            <w:r w:rsidRPr="00C802FB">
              <w:rPr>
                <w:sz w:val="22"/>
                <w:szCs w:val="22"/>
              </w:rPr>
              <w:t xml:space="preserve">Įgyvendintų technologinių/ informacinių sistemų naujovių Bendrovės veikloje, skaičius, 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2EE929C" w14:textId="0B66E6F2" w:rsidR="00D117BD" w:rsidRPr="005E6119" w:rsidRDefault="00D117BD" w:rsidP="00D117BD">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57B60E9" w14:textId="46789B61" w:rsidR="00D117BD" w:rsidRPr="005E6119" w:rsidRDefault="00D117BD" w:rsidP="00D117BD">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29419666" w14:textId="08B8BC3C"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54339308" w14:textId="2A7233F7"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3CACBF85" w14:textId="77777777" w:rsidTr="003104F1">
        <w:tc>
          <w:tcPr>
            <w:tcW w:w="266" w:type="pct"/>
            <w:vMerge/>
            <w:tcBorders>
              <w:left w:val="single" w:sz="4" w:space="0" w:color="auto"/>
              <w:right w:val="single" w:sz="4" w:space="0" w:color="auto"/>
            </w:tcBorders>
          </w:tcPr>
          <w:p w14:paraId="631F6BE6"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77B5290"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E7F95E7" w14:textId="77777777" w:rsidR="00D117BD" w:rsidRPr="00C802FB" w:rsidRDefault="00D117BD" w:rsidP="00D117BD">
            <w:pPr>
              <w:tabs>
                <w:tab w:val="left" w:pos="6237"/>
                <w:tab w:val="right" w:pos="8306"/>
              </w:tabs>
              <w:rPr>
                <w:sz w:val="22"/>
                <w:szCs w:val="22"/>
              </w:rPr>
            </w:pPr>
            <w:r w:rsidRPr="00C802FB">
              <w:rPr>
                <w:sz w:val="22"/>
                <w:szCs w:val="22"/>
              </w:rPr>
              <w:t>Avarijų skaičiaus metinis pasikeitimas, proc.</w:t>
            </w:r>
          </w:p>
          <w:p w14:paraId="6A0FBB51" w14:textId="1FA67A7D" w:rsidR="00D117BD" w:rsidRPr="00C802FB" w:rsidRDefault="00D117BD" w:rsidP="00D117BD">
            <w:pPr>
              <w:tabs>
                <w:tab w:val="left" w:pos="6237"/>
                <w:tab w:val="right" w:pos="8306"/>
              </w:tabs>
              <w:rPr>
                <w:i/>
                <w:iCs/>
                <w:sz w:val="22"/>
                <w:szCs w:val="22"/>
              </w:rPr>
            </w:pPr>
            <w:r w:rsidRPr="003104F1">
              <w:rPr>
                <w:i/>
                <w:iCs/>
                <w:sz w:val="22"/>
                <w:szCs w:val="22"/>
              </w:rPr>
              <w:lastRenderedPageBreak/>
              <w:t>(efektyvumo)</w:t>
            </w:r>
          </w:p>
        </w:tc>
        <w:tc>
          <w:tcPr>
            <w:tcW w:w="667" w:type="pct"/>
            <w:tcBorders>
              <w:top w:val="single" w:sz="4" w:space="0" w:color="auto"/>
              <w:left w:val="single" w:sz="4" w:space="0" w:color="auto"/>
              <w:bottom w:val="single" w:sz="4" w:space="0" w:color="auto"/>
              <w:right w:val="single" w:sz="4" w:space="0" w:color="auto"/>
            </w:tcBorders>
          </w:tcPr>
          <w:p w14:paraId="7891F208" w14:textId="10C9E476" w:rsidR="00D117BD" w:rsidRPr="005E6119" w:rsidRDefault="00D117BD" w:rsidP="00D117BD">
            <w:pPr>
              <w:tabs>
                <w:tab w:val="left" w:pos="6237"/>
                <w:tab w:val="right" w:pos="8306"/>
              </w:tabs>
              <w:jc w:val="center"/>
              <w:rPr>
                <w:sz w:val="22"/>
                <w:szCs w:val="22"/>
              </w:rPr>
            </w:pPr>
            <w:r w:rsidRPr="005E6119">
              <w:rPr>
                <w:sz w:val="22"/>
                <w:szCs w:val="22"/>
              </w:rPr>
              <w:lastRenderedPageBreak/>
              <w:t>-</w:t>
            </w:r>
            <w:r>
              <w:rPr>
                <w:sz w:val="22"/>
                <w:szCs w:val="22"/>
              </w:rPr>
              <w:t>15</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11FF146C" w14:textId="4DC733D1" w:rsidR="00D117BD" w:rsidRPr="005E6119" w:rsidRDefault="00D117BD" w:rsidP="00D117BD">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01BF1BED" w14:textId="36302BB0" w:rsidR="00D117BD" w:rsidRPr="005E6119" w:rsidRDefault="00D117BD" w:rsidP="00D117BD">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B9EF86A" w14:textId="7B2C1F11" w:rsidR="00D117BD" w:rsidRPr="005E6119" w:rsidRDefault="00D117BD" w:rsidP="00D117BD">
            <w:pPr>
              <w:tabs>
                <w:tab w:val="left" w:pos="6237"/>
                <w:tab w:val="right" w:pos="8306"/>
              </w:tabs>
              <w:jc w:val="center"/>
              <w:rPr>
                <w:sz w:val="22"/>
                <w:szCs w:val="22"/>
              </w:rPr>
            </w:pPr>
            <w:r w:rsidRPr="005E6119">
              <w:rPr>
                <w:sz w:val="22"/>
                <w:szCs w:val="22"/>
              </w:rPr>
              <w:t>-1,0</w:t>
            </w:r>
          </w:p>
        </w:tc>
      </w:tr>
      <w:tr w:rsidR="00D117BD" w:rsidRPr="005E6119" w14:paraId="0B5F2B2C" w14:textId="77777777" w:rsidTr="003104F1">
        <w:tc>
          <w:tcPr>
            <w:tcW w:w="266" w:type="pct"/>
            <w:vMerge/>
            <w:tcBorders>
              <w:left w:val="single" w:sz="4" w:space="0" w:color="auto"/>
              <w:right w:val="single" w:sz="4" w:space="0" w:color="auto"/>
            </w:tcBorders>
          </w:tcPr>
          <w:p w14:paraId="4A3C26F6"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0AF7673"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65FCD67" w14:textId="6A089B5D" w:rsidR="00D117BD" w:rsidRPr="00C802FB" w:rsidRDefault="00D117BD" w:rsidP="00D117BD">
            <w:pPr>
              <w:tabs>
                <w:tab w:val="left" w:pos="6237"/>
                <w:tab w:val="right" w:pos="8306"/>
              </w:tabs>
              <w:rPr>
                <w:sz w:val="22"/>
                <w:szCs w:val="22"/>
              </w:rPr>
            </w:pPr>
            <w:r w:rsidRPr="00C802FB">
              <w:rPr>
                <w:sz w:val="22"/>
                <w:szCs w:val="22"/>
              </w:rPr>
              <w:t xml:space="preserve">Vandens nuostolių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457C808" w14:textId="25982A70"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1</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6A19128" w14:textId="0B498DC8" w:rsidR="00D117BD" w:rsidRPr="005E6119" w:rsidRDefault="00D117BD" w:rsidP="00D117BD">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6F4A727C" w14:textId="2B0485C2" w:rsidR="00D117BD" w:rsidRPr="005E6119" w:rsidRDefault="00D117BD" w:rsidP="00D117BD">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616FFC7" w14:textId="098C4470" w:rsidR="00D117BD" w:rsidRPr="005E6119" w:rsidRDefault="00D117BD" w:rsidP="00D117BD">
            <w:pPr>
              <w:tabs>
                <w:tab w:val="left" w:pos="6237"/>
                <w:tab w:val="right" w:pos="8306"/>
              </w:tabs>
              <w:jc w:val="center"/>
              <w:rPr>
                <w:sz w:val="22"/>
                <w:szCs w:val="22"/>
              </w:rPr>
            </w:pPr>
            <w:r w:rsidRPr="005E6119">
              <w:rPr>
                <w:sz w:val="22"/>
                <w:szCs w:val="22"/>
              </w:rPr>
              <w:t>-1,0</w:t>
            </w:r>
          </w:p>
        </w:tc>
      </w:tr>
      <w:tr w:rsidR="00D117BD" w:rsidRPr="005E6119" w14:paraId="4EF02DA1" w14:textId="77777777" w:rsidTr="003104F1">
        <w:tc>
          <w:tcPr>
            <w:tcW w:w="266" w:type="pct"/>
            <w:vMerge/>
            <w:tcBorders>
              <w:left w:val="single" w:sz="4" w:space="0" w:color="auto"/>
              <w:right w:val="single" w:sz="4" w:space="0" w:color="auto"/>
            </w:tcBorders>
          </w:tcPr>
          <w:p w14:paraId="5D07DB1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16D3D0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CBF5F0" w14:textId="32393202" w:rsidR="00D117BD" w:rsidRPr="00C802FB" w:rsidRDefault="00D117BD" w:rsidP="00D117BD">
            <w:pPr>
              <w:tabs>
                <w:tab w:val="left" w:pos="6237"/>
                <w:tab w:val="right" w:pos="8306"/>
              </w:tabs>
              <w:rPr>
                <w:sz w:val="22"/>
                <w:szCs w:val="22"/>
              </w:rPr>
            </w:pPr>
            <w:r w:rsidRPr="00C802FB">
              <w:rPr>
                <w:sz w:val="22"/>
                <w:szCs w:val="22"/>
              </w:rPr>
              <w:t xml:space="preserve">Infiltracijos buitinių nuotekų tinkluose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9A6C656" w14:textId="1FF95C40"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9</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E13BC65" w14:textId="19B36694" w:rsidR="00D117BD" w:rsidRPr="005E6119" w:rsidRDefault="00D117BD" w:rsidP="00D117BD">
            <w:pPr>
              <w:tabs>
                <w:tab w:val="left" w:pos="6237"/>
                <w:tab w:val="right" w:pos="8306"/>
              </w:tabs>
              <w:jc w:val="center"/>
              <w:rPr>
                <w:sz w:val="22"/>
                <w:szCs w:val="22"/>
              </w:rPr>
            </w:pPr>
            <w:r w:rsidRPr="005E6119">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262F1894" w14:textId="62DD1AD1" w:rsidR="00D117BD" w:rsidRPr="005E6119" w:rsidRDefault="00D117BD" w:rsidP="00D117BD">
            <w:pPr>
              <w:tabs>
                <w:tab w:val="left" w:pos="6237"/>
                <w:tab w:val="right" w:pos="8306"/>
              </w:tabs>
              <w:jc w:val="center"/>
              <w:rPr>
                <w:sz w:val="22"/>
                <w:szCs w:val="22"/>
              </w:rPr>
            </w:pPr>
            <w:r w:rsidRPr="005E6119">
              <w:rPr>
                <w:sz w:val="22"/>
                <w:szCs w:val="22"/>
              </w:rPr>
              <w:t>-2,0</w:t>
            </w:r>
          </w:p>
        </w:tc>
        <w:tc>
          <w:tcPr>
            <w:tcW w:w="670" w:type="pct"/>
            <w:tcBorders>
              <w:top w:val="single" w:sz="4" w:space="0" w:color="auto"/>
              <w:left w:val="single" w:sz="4" w:space="0" w:color="auto"/>
              <w:bottom w:val="single" w:sz="4" w:space="0" w:color="auto"/>
              <w:right w:val="single" w:sz="4" w:space="0" w:color="auto"/>
            </w:tcBorders>
          </w:tcPr>
          <w:p w14:paraId="77CEADD8" w14:textId="4D2939EE" w:rsidR="00D117BD" w:rsidRPr="005E6119" w:rsidRDefault="00D117BD" w:rsidP="00D117BD">
            <w:pPr>
              <w:tabs>
                <w:tab w:val="left" w:pos="6237"/>
                <w:tab w:val="right" w:pos="8306"/>
              </w:tabs>
              <w:jc w:val="center"/>
              <w:rPr>
                <w:sz w:val="22"/>
                <w:szCs w:val="22"/>
              </w:rPr>
            </w:pPr>
            <w:r w:rsidRPr="005E6119">
              <w:rPr>
                <w:sz w:val="22"/>
                <w:szCs w:val="22"/>
              </w:rPr>
              <w:t>-2,0</w:t>
            </w:r>
          </w:p>
        </w:tc>
      </w:tr>
      <w:tr w:rsidR="00D117BD" w:rsidRPr="005E6119" w14:paraId="7B524B9B" w14:textId="77777777" w:rsidTr="003104F1">
        <w:tc>
          <w:tcPr>
            <w:tcW w:w="266" w:type="pct"/>
            <w:vMerge/>
            <w:tcBorders>
              <w:left w:val="single" w:sz="4" w:space="0" w:color="auto"/>
              <w:right w:val="single" w:sz="4" w:space="0" w:color="auto"/>
            </w:tcBorders>
          </w:tcPr>
          <w:p w14:paraId="6F13648F"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605B17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7520AE" w14:textId="574054CA" w:rsidR="00D117BD" w:rsidRPr="00C802FB" w:rsidRDefault="00D117BD" w:rsidP="00D117BD">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F738AE1" w14:textId="3D60D283" w:rsidR="00D117BD" w:rsidRPr="005E6119" w:rsidRDefault="00D117BD" w:rsidP="00D117BD">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7EA3A124" w14:textId="21FE815A" w:rsidR="00D117BD" w:rsidRPr="005E6119" w:rsidRDefault="00D117BD" w:rsidP="00D117BD">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6669E640" w14:textId="2D2E727E"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7B30EFA" w14:textId="7A8806CD"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7BFA2B07" w14:textId="77777777" w:rsidTr="003104F1">
        <w:tc>
          <w:tcPr>
            <w:tcW w:w="266" w:type="pct"/>
            <w:vMerge/>
            <w:tcBorders>
              <w:left w:val="single" w:sz="4" w:space="0" w:color="auto"/>
              <w:right w:val="single" w:sz="4" w:space="0" w:color="auto"/>
            </w:tcBorders>
          </w:tcPr>
          <w:p w14:paraId="1F2B81C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31D9A1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1AE0B94" w14:textId="0D8BE01D" w:rsidR="00D117BD" w:rsidRPr="00C802FB" w:rsidRDefault="00D117BD" w:rsidP="00D117BD">
            <w:pPr>
              <w:tabs>
                <w:tab w:val="left" w:pos="6237"/>
                <w:tab w:val="right" w:pos="8306"/>
              </w:tabs>
              <w:rPr>
                <w:sz w:val="22"/>
                <w:szCs w:val="22"/>
              </w:rPr>
            </w:pPr>
            <w:r w:rsidRPr="00C802FB">
              <w:rPr>
                <w:sz w:val="22"/>
                <w:szCs w:val="22"/>
              </w:rPr>
              <w:t xml:space="preserve">Būti didžiausiu geriamojo vandens tiekėju ir nuotekų tvarkytoju Plungės rajono savivaldybėje (kokybinis)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CFED35B" w14:textId="137C220C"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69" w:type="pct"/>
            <w:tcBorders>
              <w:top w:val="single" w:sz="4" w:space="0" w:color="auto"/>
              <w:left w:val="single" w:sz="4" w:space="0" w:color="auto"/>
              <w:bottom w:val="single" w:sz="4" w:space="0" w:color="auto"/>
              <w:right w:val="single" w:sz="4" w:space="0" w:color="auto"/>
            </w:tcBorders>
          </w:tcPr>
          <w:p w14:paraId="26FF1272" w14:textId="67824567"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68" w:type="pct"/>
            <w:tcBorders>
              <w:top w:val="single" w:sz="4" w:space="0" w:color="auto"/>
              <w:left w:val="single" w:sz="4" w:space="0" w:color="auto"/>
              <w:bottom w:val="single" w:sz="4" w:space="0" w:color="auto"/>
              <w:right w:val="single" w:sz="4" w:space="0" w:color="auto"/>
            </w:tcBorders>
          </w:tcPr>
          <w:p w14:paraId="2273555B" w14:textId="158EBA97"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3D9E4642" w14:textId="4895335E" w:rsidR="00D117BD" w:rsidRPr="005E6119" w:rsidRDefault="00D117BD" w:rsidP="00D117BD">
            <w:pPr>
              <w:tabs>
                <w:tab w:val="left" w:pos="6237"/>
                <w:tab w:val="right" w:pos="8306"/>
              </w:tabs>
              <w:jc w:val="center"/>
              <w:rPr>
                <w:sz w:val="22"/>
                <w:szCs w:val="22"/>
              </w:rPr>
            </w:pPr>
            <w:r w:rsidRPr="005E6119">
              <w:rPr>
                <w:sz w:val="22"/>
                <w:szCs w:val="22"/>
              </w:rPr>
              <w:t>Įgyvendinta</w:t>
            </w:r>
          </w:p>
        </w:tc>
      </w:tr>
      <w:tr w:rsidR="00D117BD" w:rsidRPr="005E6119" w14:paraId="797272B8" w14:textId="77777777" w:rsidTr="003104F1">
        <w:tc>
          <w:tcPr>
            <w:tcW w:w="266" w:type="pct"/>
            <w:vMerge/>
            <w:tcBorders>
              <w:left w:val="single" w:sz="4" w:space="0" w:color="auto"/>
              <w:right w:val="single" w:sz="4" w:space="0" w:color="auto"/>
            </w:tcBorders>
          </w:tcPr>
          <w:p w14:paraId="475193FE"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FA75935"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F1FA1EC" w14:textId="77777777" w:rsidR="00D117BD" w:rsidRPr="00C802FB" w:rsidRDefault="00D117BD" w:rsidP="00D117BD">
            <w:pPr>
              <w:tabs>
                <w:tab w:val="left" w:pos="6237"/>
                <w:tab w:val="right" w:pos="8306"/>
              </w:tabs>
              <w:rPr>
                <w:sz w:val="22"/>
                <w:szCs w:val="22"/>
              </w:rPr>
            </w:pPr>
            <w:r w:rsidRPr="00C802FB">
              <w:rPr>
                <w:sz w:val="22"/>
                <w:szCs w:val="22"/>
              </w:rPr>
              <w:t xml:space="preserve">Pritaikytų darbuotojų motyvacijos priemonių skaičius, vnt. </w:t>
            </w:r>
          </w:p>
          <w:p w14:paraId="526D51D6" w14:textId="7B93D936" w:rsidR="00D117BD" w:rsidRPr="00C802FB" w:rsidRDefault="00D117BD" w:rsidP="00D117BD">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46E94F24" w14:textId="265561A9" w:rsidR="00D117BD" w:rsidRPr="005E6119" w:rsidRDefault="00D117BD" w:rsidP="00D117BD">
            <w:pPr>
              <w:tabs>
                <w:tab w:val="left" w:pos="6237"/>
                <w:tab w:val="right" w:pos="8306"/>
              </w:tabs>
              <w:jc w:val="center"/>
              <w:rPr>
                <w:sz w:val="22"/>
                <w:szCs w:val="22"/>
              </w:rPr>
            </w:pPr>
            <w:r w:rsidRPr="005E6119">
              <w:rPr>
                <w:sz w:val="22"/>
                <w:szCs w:val="22"/>
              </w:rPr>
              <w:t>3</w:t>
            </w:r>
          </w:p>
        </w:tc>
        <w:tc>
          <w:tcPr>
            <w:tcW w:w="669" w:type="pct"/>
            <w:tcBorders>
              <w:top w:val="single" w:sz="4" w:space="0" w:color="auto"/>
              <w:left w:val="single" w:sz="4" w:space="0" w:color="auto"/>
              <w:bottom w:val="single" w:sz="4" w:space="0" w:color="auto"/>
              <w:right w:val="single" w:sz="4" w:space="0" w:color="auto"/>
            </w:tcBorders>
          </w:tcPr>
          <w:p w14:paraId="7F8DEE18" w14:textId="1E322C0E" w:rsidR="00D117BD" w:rsidRPr="005E6119" w:rsidRDefault="00D117BD" w:rsidP="00D117BD">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02F3FCA5" w14:textId="396842EB" w:rsidR="00D117BD" w:rsidRPr="005E6119" w:rsidRDefault="00D117BD" w:rsidP="00D117BD">
            <w:pPr>
              <w:tabs>
                <w:tab w:val="left" w:pos="6237"/>
                <w:tab w:val="right" w:pos="8306"/>
              </w:tabs>
              <w:jc w:val="center"/>
              <w:rPr>
                <w:sz w:val="22"/>
                <w:szCs w:val="22"/>
              </w:rPr>
            </w:pPr>
            <w:r w:rsidRPr="005E6119">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652FE509" w14:textId="68E5F9EF" w:rsidR="00D117BD" w:rsidRPr="005E6119" w:rsidRDefault="00D117BD" w:rsidP="00D117BD">
            <w:pPr>
              <w:tabs>
                <w:tab w:val="left" w:pos="6237"/>
                <w:tab w:val="right" w:pos="8306"/>
              </w:tabs>
              <w:jc w:val="center"/>
              <w:rPr>
                <w:sz w:val="22"/>
                <w:szCs w:val="22"/>
              </w:rPr>
            </w:pPr>
            <w:r w:rsidRPr="005E6119">
              <w:rPr>
                <w:sz w:val="22"/>
                <w:szCs w:val="22"/>
              </w:rPr>
              <w:t>3</w:t>
            </w:r>
          </w:p>
        </w:tc>
      </w:tr>
      <w:tr w:rsidR="00D117BD" w:rsidRPr="005E6119" w14:paraId="17BEC401" w14:textId="77777777" w:rsidTr="003104F1">
        <w:tc>
          <w:tcPr>
            <w:tcW w:w="266" w:type="pct"/>
            <w:vMerge/>
            <w:tcBorders>
              <w:left w:val="single" w:sz="4" w:space="0" w:color="auto"/>
              <w:right w:val="single" w:sz="4" w:space="0" w:color="auto"/>
            </w:tcBorders>
          </w:tcPr>
          <w:p w14:paraId="36A7F5A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486F3D5"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845241F" w14:textId="264B1FE7" w:rsidR="00D117BD" w:rsidRPr="00A23D12" w:rsidRDefault="00D117BD" w:rsidP="00D117BD">
            <w:pPr>
              <w:tabs>
                <w:tab w:val="left" w:pos="6237"/>
                <w:tab w:val="right" w:pos="8306"/>
              </w:tabs>
              <w:rPr>
                <w:sz w:val="22"/>
                <w:szCs w:val="22"/>
              </w:rPr>
            </w:pPr>
            <w:r w:rsidRPr="00A23D12">
              <w:rPr>
                <w:sz w:val="22"/>
                <w:szCs w:val="22"/>
              </w:rPr>
              <w:t xml:space="preserve">Plungės rajono vandens tiekimo ir nuotekų tvarkymo infrastruktūros plėtros specialiojo plano sprendinių įgyvendinimo lygis (kokybinis) </w:t>
            </w:r>
            <w:r w:rsidRPr="00A23D12">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F8788C2" w14:textId="21D74A09"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69" w:type="pct"/>
            <w:tcBorders>
              <w:top w:val="single" w:sz="4" w:space="0" w:color="auto"/>
              <w:left w:val="single" w:sz="4" w:space="0" w:color="auto"/>
              <w:bottom w:val="single" w:sz="4" w:space="0" w:color="auto"/>
              <w:right w:val="single" w:sz="4" w:space="0" w:color="auto"/>
            </w:tcBorders>
          </w:tcPr>
          <w:p w14:paraId="0D966FF8" w14:textId="40A550D1"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68" w:type="pct"/>
            <w:tcBorders>
              <w:top w:val="single" w:sz="4" w:space="0" w:color="auto"/>
              <w:left w:val="single" w:sz="4" w:space="0" w:color="auto"/>
              <w:bottom w:val="single" w:sz="4" w:space="0" w:color="auto"/>
              <w:right w:val="single" w:sz="4" w:space="0" w:color="auto"/>
            </w:tcBorders>
          </w:tcPr>
          <w:p w14:paraId="5F522960" w14:textId="03A50036"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70" w:type="pct"/>
            <w:tcBorders>
              <w:top w:val="single" w:sz="4" w:space="0" w:color="auto"/>
              <w:left w:val="single" w:sz="4" w:space="0" w:color="auto"/>
              <w:bottom w:val="single" w:sz="4" w:space="0" w:color="auto"/>
              <w:right w:val="single" w:sz="4" w:space="0" w:color="auto"/>
            </w:tcBorders>
          </w:tcPr>
          <w:p w14:paraId="6E0A2F20" w14:textId="346733BD" w:rsidR="00D117BD" w:rsidRPr="005E6119" w:rsidRDefault="00D117BD" w:rsidP="00D117BD">
            <w:pPr>
              <w:tabs>
                <w:tab w:val="left" w:pos="6237"/>
                <w:tab w:val="right" w:pos="8306"/>
              </w:tabs>
              <w:jc w:val="center"/>
              <w:rPr>
                <w:sz w:val="22"/>
                <w:szCs w:val="22"/>
              </w:rPr>
            </w:pPr>
            <w:r w:rsidRPr="005E6119">
              <w:rPr>
                <w:sz w:val="22"/>
                <w:szCs w:val="22"/>
              </w:rPr>
              <w:t>Vykdoma 100 proc.</w:t>
            </w:r>
          </w:p>
        </w:tc>
      </w:tr>
      <w:tr w:rsidR="00D117BD" w:rsidRPr="005E6119" w14:paraId="73BAD5A9" w14:textId="77777777" w:rsidTr="003104F1">
        <w:tc>
          <w:tcPr>
            <w:tcW w:w="266" w:type="pct"/>
            <w:vMerge/>
            <w:tcBorders>
              <w:left w:val="single" w:sz="4" w:space="0" w:color="auto"/>
              <w:bottom w:val="single" w:sz="4" w:space="0" w:color="auto"/>
              <w:right w:val="single" w:sz="4" w:space="0" w:color="auto"/>
            </w:tcBorders>
          </w:tcPr>
          <w:p w14:paraId="0C722B1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12EAD058"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CF68CE9" w14:textId="77777777" w:rsidR="00D117BD" w:rsidRPr="00A23D12" w:rsidRDefault="00D117BD" w:rsidP="00D117BD">
            <w:pPr>
              <w:tabs>
                <w:tab w:val="left" w:pos="6237"/>
                <w:tab w:val="right" w:pos="8306"/>
              </w:tabs>
              <w:rPr>
                <w:sz w:val="22"/>
                <w:szCs w:val="22"/>
              </w:rPr>
            </w:pPr>
            <w:r w:rsidRPr="00A23D12">
              <w:rPr>
                <w:sz w:val="22"/>
                <w:szCs w:val="22"/>
              </w:rPr>
              <w:t>Bendrovės nepriklausomos valdybos narių dalis nuo bendro narių skaičiaus, proc.</w:t>
            </w:r>
          </w:p>
          <w:p w14:paraId="31AEA7E1" w14:textId="09889C71" w:rsidR="00D117BD" w:rsidRPr="00A23D12" w:rsidRDefault="00D117BD" w:rsidP="00D117BD">
            <w:pPr>
              <w:tabs>
                <w:tab w:val="left" w:pos="6237"/>
                <w:tab w:val="right" w:pos="8306"/>
              </w:tabs>
              <w:rPr>
                <w:sz w:val="22"/>
                <w:szCs w:val="22"/>
              </w:rPr>
            </w:pPr>
            <w:r w:rsidRPr="00A23D12">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46B3623" w14:textId="75E9A296" w:rsidR="00D117BD" w:rsidRPr="005E6119" w:rsidRDefault="00D117BD" w:rsidP="00D117BD">
            <w:pPr>
              <w:tabs>
                <w:tab w:val="left" w:pos="6237"/>
                <w:tab w:val="right" w:pos="8306"/>
              </w:tabs>
              <w:jc w:val="center"/>
              <w:rPr>
                <w:sz w:val="22"/>
                <w:szCs w:val="22"/>
              </w:rPr>
            </w:pPr>
            <w:r w:rsidRPr="005E6119">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7008968F" w14:textId="28D811EF" w:rsidR="00D117BD" w:rsidRPr="005E6119" w:rsidRDefault="00D117BD" w:rsidP="00D117BD">
            <w:pPr>
              <w:tabs>
                <w:tab w:val="left" w:pos="6237"/>
                <w:tab w:val="right" w:pos="8306"/>
              </w:tabs>
              <w:jc w:val="center"/>
              <w:rPr>
                <w:sz w:val="22"/>
                <w:szCs w:val="22"/>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1484CE7C" w14:textId="74DBC4A2" w:rsidR="00D117BD" w:rsidRPr="005E6119" w:rsidRDefault="00D117BD" w:rsidP="00D117BD">
            <w:pPr>
              <w:tabs>
                <w:tab w:val="left" w:pos="6237"/>
                <w:tab w:val="right" w:pos="8306"/>
              </w:tabs>
              <w:jc w:val="center"/>
              <w:rPr>
                <w:sz w:val="22"/>
                <w:szCs w:val="22"/>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45F21921" w14:textId="3A6D9064" w:rsidR="00D117BD" w:rsidRPr="005E6119" w:rsidRDefault="00D117BD" w:rsidP="00D117BD">
            <w:pPr>
              <w:tabs>
                <w:tab w:val="left" w:pos="6237"/>
                <w:tab w:val="right" w:pos="8306"/>
              </w:tabs>
              <w:jc w:val="center"/>
              <w:rPr>
                <w:sz w:val="22"/>
                <w:szCs w:val="22"/>
              </w:rPr>
            </w:pPr>
            <w:r w:rsidRPr="005E6119">
              <w:rPr>
                <w:sz w:val="22"/>
                <w:szCs w:val="22"/>
              </w:rPr>
              <w:t>60,0</w:t>
            </w:r>
          </w:p>
        </w:tc>
      </w:tr>
      <w:tr w:rsidR="00D117BD" w:rsidRPr="005E6119" w14:paraId="0A485A50" w14:textId="77777777" w:rsidTr="003104F1">
        <w:tc>
          <w:tcPr>
            <w:tcW w:w="266" w:type="pct"/>
            <w:vMerge/>
            <w:tcBorders>
              <w:left w:val="single" w:sz="4" w:space="0" w:color="auto"/>
              <w:bottom w:val="single" w:sz="4" w:space="0" w:color="auto"/>
              <w:right w:val="single" w:sz="4" w:space="0" w:color="auto"/>
            </w:tcBorders>
          </w:tcPr>
          <w:p w14:paraId="61A3A9F5"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5EBBF5B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BCD7166" w14:textId="163FC424" w:rsidR="00D117BD" w:rsidRPr="00A23D12" w:rsidRDefault="00D117BD" w:rsidP="00D117BD">
            <w:pPr>
              <w:tabs>
                <w:tab w:val="left" w:pos="6237"/>
                <w:tab w:val="right" w:pos="8306"/>
              </w:tabs>
              <w:rPr>
                <w:sz w:val="22"/>
                <w:szCs w:val="22"/>
              </w:rPr>
            </w:pPr>
            <w:r w:rsidRPr="00A23D12">
              <w:rPr>
                <w:sz w:val="22"/>
                <w:szCs w:val="22"/>
              </w:rPr>
              <w:t xml:space="preserve">Dalyvavimo ir pasiūlymų, susijusių su Plungės rajono vandens tiekimo ir nuotekų tvarkymo infrastruktūros plėtros specialiojo plano atnaujinimu, teikimo kiekis ir dažnumas (kokybinis) </w:t>
            </w:r>
            <w:r w:rsidRPr="00A23D12">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438437B0" w14:textId="4810BF64"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69" w:type="pct"/>
            <w:tcBorders>
              <w:top w:val="single" w:sz="4" w:space="0" w:color="auto"/>
              <w:left w:val="single" w:sz="4" w:space="0" w:color="auto"/>
              <w:bottom w:val="single" w:sz="4" w:space="0" w:color="auto"/>
              <w:right w:val="single" w:sz="4" w:space="0" w:color="auto"/>
            </w:tcBorders>
          </w:tcPr>
          <w:p w14:paraId="4259287D" w14:textId="075F6C58"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68" w:type="pct"/>
            <w:tcBorders>
              <w:top w:val="single" w:sz="4" w:space="0" w:color="auto"/>
              <w:left w:val="single" w:sz="4" w:space="0" w:color="auto"/>
              <w:bottom w:val="single" w:sz="4" w:space="0" w:color="auto"/>
              <w:right w:val="single" w:sz="4" w:space="0" w:color="auto"/>
            </w:tcBorders>
          </w:tcPr>
          <w:p w14:paraId="71731D2C" w14:textId="19CB6204"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70" w:type="pct"/>
            <w:tcBorders>
              <w:top w:val="single" w:sz="4" w:space="0" w:color="auto"/>
              <w:left w:val="single" w:sz="4" w:space="0" w:color="auto"/>
              <w:bottom w:val="single" w:sz="4" w:space="0" w:color="auto"/>
              <w:right w:val="single" w:sz="4" w:space="0" w:color="auto"/>
            </w:tcBorders>
          </w:tcPr>
          <w:p w14:paraId="6833120D" w14:textId="6D8DD32F"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r>
      <w:tr w:rsidR="0010312F" w:rsidRPr="005E6119" w14:paraId="3C00DE35" w14:textId="77777777" w:rsidTr="003104F1">
        <w:tc>
          <w:tcPr>
            <w:tcW w:w="266" w:type="pct"/>
            <w:vMerge w:val="restart"/>
            <w:tcBorders>
              <w:top w:val="single" w:sz="4" w:space="0" w:color="auto"/>
              <w:left w:val="single" w:sz="4" w:space="0" w:color="auto"/>
              <w:right w:val="single" w:sz="4" w:space="0" w:color="auto"/>
            </w:tcBorders>
          </w:tcPr>
          <w:p w14:paraId="14BD5D85" w14:textId="77777777" w:rsidR="0010312F" w:rsidRPr="005E6119" w:rsidRDefault="0010312F" w:rsidP="0010312F">
            <w:pPr>
              <w:tabs>
                <w:tab w:val="left" w:pos="6237"/>
                <w:tab w:val="right" w:pos="8306"/>
              </w:tabs>
              <w:jc w:val="center"/>
              <w:rPr>
                <w:sz w:val="20"/>
              </w:rPr>
            </w:pPr>
            <w:r w:rsidRPr="005E6119">
              <w:rPr>
                <w:sz w:val="20"/>
              </w:rPr>
              <w:t>4.</w:t>
            </w:r>
          </w:p>
        </w:tc>
        <w:tc>
          <w:tcPr>
            <w:tcW w:w="755" w:type="pct"/>
            <w:vMerge w:val="restart"/>
            <w:tcBorders>
              <w:top w:val="single" w:sz="4" w:space="0" w:color="auto"/>
              <w:left w:val="single" w:sz="4" w:space="0" w:color="auto"/>
              <w:right w:val="single" w:sz="4" w:space="0" w:color="auto"/>
            </w:tcBorders>
          </w:tcPr>
          <w:p w14:paraId="3FB98278" w14:textId="77777777" w:rsidR="0010312F" w:rsidRPr="005E6119" w:rsidRDefault="0010312F" w:rsidP="0010312F">
            <w:pPr>
              <w:tabs>
                <w:tab w:val="left" w:pos="6237"/>
                <w:tab w:val="right" w:pos="8306"/>
              </w:tabs>
              <w:rPr>
                <w:sz w:val="22"/>
                <w:szCs w:val="22"/>
              </w:rPr>
            </w:pPr>
            <w:r w:rsidRPr="005E6119">
              <w:rPr>
                <w:sz w:val="22"/>
                <w:szCs w:val="22"/>
              </w:rPr>
              <w:t>SĮ „Plungės būstas“</w:t>
            </w:r>
          </w:p>
          <w:p w14:paraId="4ACF168D" w14:textId="4965E568" w:rsidR="0010312F" w:rsidRPr="005E6119" w:rsidRDefault="0010312F" w:rsidP="0010312F">
            <w:pPr>
              <w:tabs>
                <w:tab w:val="left" w:pos="6237"/>
                <w:tab w:val="right" w:pos="8306"/>
              </w:tabs>
              <w:rPr>
                <w:i/>
                <w:iCs/>
                <w:sz w:val="22"/>
                <w:szCs w:val="22"/>
              </w:rPr>
            </w:pPr>
            <w:r>
              <w:rPr>
                <w:i/>
                <w:iCs/>
                <w:sz w:val="22"/>
                <w:szCs w:val="22"/>
              </w:rPr>
              <w:t>(Savivaldybės dalis – 100</w:t>
            </w:r>
            <w:r w:rsidR="00970851">
              <w:rPr>
                <w:i/>
                <w:iCs/>
                <w:sz w:val="22"/>
                <w:szCs w:val="22"/>
              </w:rPr>
              <w:t xml:space="preserve"> </w:t>
            </w:r>
            <w:r w:rsidRPr="005E6119">
              <w:rPr>
                <w:i/>
                <w:iCs/>
                <w:sz w:val="22"/>
                <w:szCs w:val="22"/>
              </w:rPr>
              <w:t>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DC92F9" w14:textId="77777777" w:rsidR="0010312F" w:rsidRPr="007D174D" w:rsidRDefault="0010312F" w:rsidP="0010312F">
            <w:pPr>
              <w:tabs>
                <w:tab w:val="left" w:pos="6237"/>
                <w:tab w:val="right" w:pos="8306"/>
              </w:tabs>
              <w:rPr>
                <w:sz w:val="22"/>
                <w:szCs w:val="22"/>
              </w:rPr>
            </w:pPr>
            <w:r w:rsidRPr="00C802FB">
              <w:rPr>
                <w:sz w:val="22"/>
                <w:szCs w:val="22"/>
              </w:rPr>
              <w:t xml:space="preserve">Savivaldybės būsto nuomos sutarčių su nuomininkais metinis pasikeitimas, </w:t>
            </w:r>
            <w:r w:rsidRPr="007D174D">
              <w:rPr>
                <w:sz w:val="22"/>
                <w:szCs w:val="22"/>
              </w:rPr>
              <w:t>vnt.</w:t>
            </w:r>
          </w:p>
          <w:p w14:paraId="0BBEE9A5" w14:textId="45FF4288" w:rsidR="0010312F" w:rsidRPr="00C802FB" w:rsidRDefault="0010312F" w:rsidP="0010312F">
            <w:pPr>
              <w:tabs>
                <w:tab w:val="left" w:pos="6237"/>
                <w:tab w:val="right" w:pos="8306"/>
              </w:tabs>
              <w:rPr>
                <w:strike/>
                <w:sz w:val="22"/>
                <w:szCs w:val="22"/>
                <w:highlight w:val="yellow"/>
              </w:rPr>
            </w:pP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6160408" w14:textId="0DC74FC6" w:rsidR="0010312F" w:rsidRPr="00F364F3" w:rsidRDefault="0010312F" w:rsidP="0010312F">
            <w:pPr>
              <w:tabs>
                <w:tab w:val="left" w:pos="6237"/>
                <w:tab w:val="right" w:pos="8306"/>
              </w:tabs>
              <w:jc w:val="center"/>
              <w:rPr>
                <w:strike/>
                <w:sz w:val="22"/>
                <w:szCs w:val="22"/>
              </w:rPr>
            </w:pPr>
            <w:r w:rsidRPr="00C00B4F">
              <w:rPr>
                <w:sz w:val="22"/>
                <w:szCs w:val="22"/>
              </w:rPr>
              <w:t>16</w:t>
            </w:r>
          </w:p>
        </w:tc>
        <w:tc>
          <w:tcPr>
            <w:tcW w:w="669" w:type="pct"/>
            <w:tcBorders>
              <w:top w:val="single" w:sz="4" w:space="0" w:color="auto"/>
              <w:left w:val="single" w:sz="4" w:space="0" w:color="auto"/>
              <w:bottom w:val="single" w:sz="4" w:space="0" w:color="auto"/>
              <w:right w:val="single" w:sz="4" w:space="0" w:color="auto"/>
            </w:tcBorders>
          </w:tcPr>
          <w:p w14:paraId="05A57D61" w14:textId="2E9B4CBA" w:rsidR="0010312F" w:rsidRPr="00F364F3" w:rsidRDefault="0010312F" w:rsidP="0010312F">
            <w:pPr>
              <w:tabs>
                <w:tab w:val="left" w:pos="6237"/>
                <w:tab w:val="right" w:pos="8306"/>
              </w:tabs>
              <w:jc w:val="center"/>
              <w:rPr>
                <w:strike/>
                <w:sz w:val="22"/>
                <w:szCs w:val="22"/>
              </w:rPr>
            </w:pPr>
            <w:r>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38C796E1" w14:textId="746BD137" w:rsidR="0010312F" w:rsidRPr="00F364F3" w:rsidRDefault="0010312F" w:rsidP="0010312F">
            <w:pPr>
              <w:tabs>
                <w:tab w:val="left" w:pos="6237"/>
                <w:tab w:val="right" w:pos="8306"/>
              </w:tabs>
              <w:jc w:val="center"/>
              <w:rPr>
                <w:strike/>
                <w:sz w:val="22"/>
                <w:szCs w:val="22"/>
              </w:rPr>
            </w:pPr>
            <w:r>
              <w:rPr>
                <w:sz w:val="22"/>
                <w:szCs w:val="22"/>
              </w:rPr>
              <w:t>25</w:t>
            </w:r>
          </w:p>
        </w:tc>
        <w:tc>
          <w:tcPr>
            <w:tcW w:w="670" w:type="pct"/>
            <w:tcBorders>
              <w:top w:val="single" w:sz="4" w:space="0" w:color="auto"/>
              <w:left w:val="single" w:sz="4" w:space="0" w:color="auto"/>
              <w:bottom w:val="single" w:sz="4" w:space="0" w:color="auto"/>
              <w:right w:val="single" w:sz="4" w:space="0" w:color="auto"/>
            </w:tcBorders>
          </w:tcPr>
          <w:p w14:paraId="5BF408C2" w14:textId="076F98CB" w:rsidR="0010312F" w:rsidRPr="00F364F3" w:rsidRDefault="0010312F" w:rsidP="0010312F">
            <w:pPr>
              <w:tabs>
                <w:tab w:val="left" w:pos="6237"/>
                <w:tab w:val="right" w:pos="8306"/>
              </w:tabs>
              <w:jc w:val="center"/>
              <w:rPr>
                <w:strike/>
                <w:sz w:val="22"/>
                <w:szCs w:val="22"/>
              </w:rPr>
            </w:pPr>
            <w:r>
              <w:rPr>
                <w:sz w:val="22"/>
                <w:szCs w:val="22"/>
              </w:rPr>
              <w:t>30</w:t>
            </w:r>
          </w:p>
        </w:tc>
      </w:tr>
      <w:tr w:rsidR="0010312F" w:rsidRPr="005E6119" w14:paraId="0CC420AF" w14:textId="77777777" w:rsidTr="003104F1">
        <w:tc>
          <w:tcPr>
            <w:tcW w:w="266" w:type="pct"/>
            <w:vMerge/>
            <w:tcBorders>
              <w:left w:val="single" w:sz="4" w:space="0" w:color="auto"/>
              <w:right w:val="single" w:sz="4" w:space="0" w:color="auto"/>
            </w:tcBorders>
          </w:tcPr>
          <w:p w14:paraId="08596808"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68F8A709"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2D03F3" w14:textId="3A1E0BEA" w:rsidR="0010312F" w:rsidRPr="00C802FB" w:rsidRDefault="0010312F" w:rsidP="0010312F">
            <w:pPr>
              <w:tabs>
                <w:tab w:val="left" w:pos="6237"/>
                <w:tab w:val="right" w:pos="8306"/>
              </w:tabs>
              <w:rPr>
                <w:i/>
                <w:iCs/>
                <w:strike/>
                <w:sz w:val="22"/>
                <w:szCs w:val="22"/>
                <w:highlight w:val="yellow"/>
              </w:rPr>
            </w:pPr>
            <w:r w:rsidRPr="00C802FB">
              <w:rPr>
                <w:sz w:val="22"/>
                <w:szCs w:val="22"/>
              </w:rPr>
              <w:t xml:space="preserve">Pateiktų pasiūlymų administruojančių daugiabučių namų patalpų </w:t>
            </w:r>
            <w:r w:rsidRPr="00C802FB">
              <w:rPr>
                <w:sz w:val="22"/>
                <w:szCs w:val="22"/>
              </w:rPr>
              <w:lastRenderedPageBreak/>
              <w:t>savin</w:t>
            </w:r>
            <w:r w:rsidRPr="007D174D">
              <w:rPr>
                <w:sz w:val="22"/>
                <w:szCs w:val="22"/>
              </w:rPr>
              <w:t xml:space="preserve">inkams dėl namų atnaujinimo (modernizavimo) skaičius, vnt. </w:t>
            </w: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27FD4889" w14:textId="7720BFD7" w:rsidR="0010312F" w:rsidRPr="005E6119" w:rsidRDefault="0010312F" w:rsidP="0010312F">
            <w:pPr>
              <w:tabs>
                <w:tab w:val="left" w:pos="6237"/>
                <w:tab w:val="right" w:pos="8306"/>
              </w:tabs>
              <w:jc w:val="center"/>
              <w:rPr>
                <w:strike/>
                <w:sz w:val="22"/>
                <w:szCs w:val="22"/>
              </w:rPr>
            </w:pPr>
            <w:r>
              <w:rPr>
                <w:sz w:val="22"/>
                <w:szCs w:val="22"/>
              </w:rPr>
              <w:lastRenderedPageBreak/>
              <w:t>12</w:t>
            </w:r>
          </w:p>
        </w:tc>
        <w:tc>
          <w:tcPr>
            <w:tcW w:w="669" w:type="pct"/>
            <w:tcBorders>
              <w:top w:val="single" w:sz="4" w:space="0" w:color="auto"/>
              <w:left w:val="single" w:sz="4" w:space="0" w:color="auto"/>
              <w:bottom w:val="single" w:sz="4" w:space="0" w:color="auto"/>
              <w:right w:val="single" w:sz="4" w:space="0" w:color="auto"/>
            </w:tcBorders>
          </w:tcPr>
          <w:p w14:paraId="3AD47FA5" w14:textId="65E2AACA" w:rsidR="0010312F" w:rsidRPr="005E6119" w:rsidRDefault="0010312F" w:rsidP="0010312F">
            <w:pPr>
              <w:tabs>
                <w:tab w:val="left" w:pos="6237"/>
                <w:tab w:val="right" w:pos="8306"/>
              </w:tabs>
              <w:jc w:val="center"/>
              <w:rPr>
                <w:strike/>
                <w:sz w:val="22"/>
                <w:szCs w:val="22"/>
              </w:rPr>
            </w:pPr>
            <w:r w:rsidRPr="005E6119">
              <w:rPr>
                <w:sz w:val="22"/>
                <w:szCs w:val="22"/>
              </w:rPr>
              <w:t>8</w:t>
            </w:r>
          </w:p>
        </w:tc>
        <w:tc>
          <w:tcPr>
            <w:tcW w:w="668" w:type="pct"/>
            <w:tcBorders>
              <w:top w:val="single" w:sz="4" w:space="0" w:color="auto"/>
              <w:left w:val="single" w:sz="4" w:space="0" w:color="auto"/>
              <w:bottom w:val="single" w:sz="4" w:space="0" w:color="auto"/>
              <w:right w:val="single" w:sz="4" w:space="0" w:color="auto"/>
            </w:tcBorders>
          </w:tcPr>
          <w:p w14:paraId="0531A88C" w14:textId="0EE121B7" w:rsidR="0010312F" w:rsidRPr="005E6119" w:rsidRDefault="0010312F" w:rsidP="0010312F">
            <w:pPr>
              <w:tabs>
                <w:tab w:val="left" w:pos="6237"/>
                <w:tab w:val="right" w:pos="8306"/>
              </w:tabs>
              <w:jc w:val="center"/>
              <w:rPr>
                <w:strike/>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5D1BC0E6" w14:textId="72647ED1" w:rsidR="0010312F" w:rsidRPr="005E6119" w:rsidRDefault="0010312F" w:rsidP="0010312F">
            <w:pPr>
              <w:tabs>
                <w:tab w:val="left" w:pos="6237"/>
                <w:tab w:val="right" w:pos="8306"/>
              </w:tabs>
              <w:jc w:val="center"/>
              <w:rPr>
                <w:strike/>
                <w:sz w:val="22"/>
                <w:szCs w:val="22"/>
              </w:rPr>
            </w:pPr>
            <w:r w:rsidRPr="005E6119">
              <w:rPr>
                <w:sz w:val="22"/>
                <w:szCs w:val="22"/>
              </w:rPr>
              <w:t>5</w:t>
            </w:r>
          </w:p>
        </w:tc>
      </w:tr>
      <w:tr w:rsidR="0010312F" w:rsidRPr="005E6119" w14:paraId="360D9359" w14:textId="77777777" w:rsidTr="003104F1">
        <w:tc>
          <w:tcPr>
            <w:tcW w:w="266" w:type="pct"/>
            <w:vMerge/>
            <w:tcBorders>
              <w:left w:val="single" w:sz="4" w:space="0" w:color="auto"/>
              <w:right w:val="single" w:sz="4" w:space="0" w:color="auto"/>
            </w:tcBorders>
          </w:tcPr>
          <w:p w14:paraId="5B2686FB"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01527DE"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153069A" w14:textId="77777777" w:rsidR="0010312F" w:rsidRPr="00C802FB" w:rsidRDefault="0010312F" w:rsidP="0010312F">
            <w:pPr>
              <w:tabs>
                <w:tab w:val="left" w:pos="6237"/>
                <w:tab w:val="right" w:pos="8306"/>
              </w:tabs>
              <w:rPr>
                <w:sz w:val="22"/>
                <w:szCs w:val="22"/>
              </w:rPr>
            </w:pPr>
            <w:r w:rsidRPr="00C802FB">
              <w:rPr>
                <w:sz w:val="22"/>
                <w:szCs w:val="22"/>
              </w:rPr>
              <w:t>Kaimiškose rajono gyvenamosiose teritorijose atnaujintų administruojamų daugiabučių namų dalis nuo bendro daugiabučių namų skaičiaus jose, proc.</w:t>
            </w:r>
          </w:p>
          <w:p w14:paraId="0EB1C46F" w14:textId="3930FCD7" w:rsidR="0010312F" w:rsidRPr="00C802FB" w:rsidRDefault="0010312F" w:rsidP="0010312F">
            <w:pPr>
              <w:tabs>
                <w:tab w:val="left" w:pos="6237"/>
                <w:tab w:val="right" w:pos="8306"/>
              </w:tabs>
              <w:rPr>
                <w:i/>
                <w:iCs/>
                <w:sz w:val="22"/>
                <w:szCs w:val="22"/>
              </w:rPr>
            </w:pPr>
            <w:r w:rsidRPr="003104F1">
              <w:rPr>
                <w:i/>
                <w:iCs/>
                <w:sz w:val="22"/>
                <w:szCs w:val="22"/>
              </w:rPr>
              <w:t>(klientų aptarnavimo, socialinės atsakomybės)</w:t>
            </w:r>
          </w:p>
        </w:tc>
        <w:tc>
          <w:tcPr>
            <w:tcW w:w="667" w:type="pct"/>
            <w:tcBorders>
              <w:top w:val="single" w:sz="4" w:space="0" w:color="auto"/>
              <w:left w:val="single" w:sz="4" w:space="0" w:color="auto"/>
              <w:bottom w:val="single" w:sz="4" w:space="0" w:color="auto"/>
              <w:right w:val="single" w:sz="4" w:space="0" w:color="auto"/>
            </w:tcBorders>
          </w:tcPr>
          <w:p w14:paraId="54C98C7F" w14:textId="3F44EDD9" w:rsidR="0010312F" w:rsidRPr="005E6119" w:rsidRDefault="0010312F" w:rsidP="0010312F">
            <w:pPr>
              <w:tabs>
                <w:tab w:val="left" w:pos="6237"/>
                <w:tab w:val="right" w:pos="8306"/>
              </w:tabs>
              <w:jc w:val="center"/>
              <w:rPr>
                <w:sz w:val="20"/>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531FCA7D" w14:textId="17BE6967" w:rsidR="0010312F" w:rsidRPr="005E6119" w:rsidRDefault="0010312F" w:rsidP="0010312F">
            <w:pPr>
              <w:tabs>
                <w:tab w:val="left" w:pos="6237"/>
                <w:tab w:val="right" w:pos="8306"/>
              </w:tabs>
              <w:jc w:val="center"/>
              <w:rPr>
                <w:sz w:val="20"/>
              </w:rPr>
            </w:pPr>
            <w:r w:rsidRPr="005E6119">
              <w:rPr>
                <w:sz w:val="22"/>
                <w:szCs w:val="22"/>
              </w:rPr>
              <w:t>4,0</w:t>
            </w:r>
          </w:p>
        </w:tc>
        <w:tc>
          <w:tcPr>
            <w:tcW w:w="668" w:type="pct"/>
            <w:tcBorders>
              <w:top w:val="single" w:sz="4" w:space="0" w:color="auto"/>
              <w:left w:val="single" w:sz="4" w:space="0" w:color="auto"/>
              <w:bottom w:val="single" w:sz="4" w:space="0" w:color="auto"/>
              <w:right w:val="single" w:sz="4" w:space="0" w:color="auto"/>
            </w:tcBorders>
          </w:tcPr>
          <w:p w14:paraId="05A7FBE6" w14:textId="33250F16" w:rsidR="0010312F" w:rsidRPr="005E6119" w:rsidRDefault="0010312F" w:rsidP="0010312F">
            <w:pPr>
              <w:tabs>
                <w:tab w:val="left" w:pos="6237"/>
                <w:tab w:val="right" w:pos="8306"/>
              </w:tabs>
              <w:jc w:val="center"/>
              <w:rPr>
                <w:sz w:val="20"/>
              </w:rPr>
            </w:pPr>
            <w:r>
              <w:rPr>
                <w:sz w:val="22"/>
                <w:szCs w:val="22"/>
              </w:rPr>
              <w:t>2</w:t>
            </w:r>
            <w:r w:rsidRPr="005E6119">
              <w:rPr>
                <w:sz w:val="22"/>
                <w:szCs w:val="22"/>
              </w:rPr>
              <w:t>,0</w:t>
            </w:r>
          </w:p>
        </w:tc>
        <w:tc>
          <w:tcPr>
            <w:tcW w:w="670" w:type="pct"/>
            <w:tcBorders>
              <w:top w:val="single" w:sz="4" w:space="0" w:color="auto"/>
              <w:left w:val="single" w:sz="4" w:space="0" w:color="auto"/>
              <w:bottom w:val="single" w:sz="4" w:space="0" w:color="auto"/>
              <w:right w:val="single" w:sz="4" w:space="0" w:color="auto"/>
            </w:tcBorders>
          </w:tcPr>
          <w:p w14:paraId="18775BE8" w14:textId="07611B56" w:rsidR="0010312F" w:rsidRPr="005E6119" w:rsidRDefault="0010312F" w:rsidP="0010312F">
            <w:pPr>
              <w:tabs>
                <w:tab w:val="left" w:pos="6237"/>
                <w:tab w:val="right" w:pos="8306"/>
              </w:tabs>
              <w:jc w:val="center"/>
              <w:rPr>
                <w:sz w:val="20"/>
              </w:rPr>
            </w:pPr>
            <w:r>
              <w:rPr>
                <w:sz w:val="22"/>
                <w:szCs w:val="22"/>
              </w:rPr>
              <w:t>2</w:t>
            </w:r>
            <w:r w:rsidRPr="005E6119">
              <w:rPr>
                <w:sz w:val="22"/>
                <w:szCs w:val="22"/>
              </w:rPr>
              <w:t>,0</w:t>
            </w:r>
          </w:p>
        </w:tc>
      </w:tr>
      <w:tr w:rsidR="0010312F" w:rsidRPr="005E6119" w14:paraId="0735D641" w14:textId="77777777" w:rsidTr="003104F1">
        <w:tc>
          <w:tcPr>
            <w:tcW w:w="266" w:type="pct"/>
            <w:vMerge/>
            <w:tcBorders>
              <w:left w:val="single" w:sz="4" w:space="0" w:color="auto"/>
              <w:right w:val="single" w:sz="4" w:space="0" w:color="auto"/>
            </w:tcBorders>
          </w:tcPr>
          <w:p w14:paraId="41DA7C6C"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5E412D3"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9B30F74" w14:textId="5FA8E3BD" w:rsidR="0010312F" w:rsidRPr="003104F1" w:rsidRDefault="0010312F" w:rsidP="0010312F">
            <w:pPr>
              <w:tabs>
                <w:tab w:val="left" w:pos="6237"/>
                <w:tab w:val="right" w:pos="8306"/>
              </w:tabs>
              <w:rPr>
                <w:sz w:val="22"/>
                <w:szCs w:val="22"/>
              </w:rPr>
            </w:pPr>
            <w:r w:rsidRPr="00C802FB">
              <w:rPr>
                <w:sz w:val="22"/>
                <w:szCs w:val="22"/>
              </w:rPr>
              <w:t xml:space="preserve">Įgyvendintų technologinių/ informacinių sistemų naujovių Bendrovės veikloje, skaičius, </w:t>
            </w:r>
            <w:r w:rsidRPr="007D174D">
              <w:rPr>
                <w:sz w:val="22"/>
                <w:szCs w:val="22"/>
              </w:rPr>
              <w:t xml:space="preserve">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564B712" w14:textId="426E81E4" w:rsidR="0010312F" w:rsidRPr="00BA5D3E" w:rsidRDefault="0010312F" w:rsidP="0010312F">
            <w:pPr>
              <w:tabs>
                <w:tab w:val="left" w:pos="6237"/>
                <w:tab w:val="right" w:pos="8306"/>
              </w:tabs>
              <w:jc w:val="center"/>
              <w:rPr>
                <w:sz w:val="22"/>
                <w:szCs w:val="22"/>
              </w:rPr>
            </w:pPr>
            <w:r w:rsidRPr="00BA5D3E">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3D016E4" w14:textId="714C4061" w:rsidR="0010312F" w:rsidRPr="00BA5D3E" w:rsidRDefault="0010312F" w:rsidP="0010312F">
            <w:pPr>
              <w:tabs>
                <w:tab w:val="left" w:pos="6237"/>
                <w:tab w:val="right" w:pos="8306"/>
              </w:tabs>
              <w:jc w:val="center"/>
              <w:rPr>
                <w:sz w:val="22"/>
                <w:szCs w:val="22"/>
              </w:rPr>
            </w:pPr>
            <w:r w:rsidRPr="00BA5D3E">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10AEB4A" w14:textId="0842A071" w:rsidR="0010312F" w:rsidRPr="00BA5D3E" w:rsidRDefault="0010312F" w:rsidP="0010312F">
            <w:pPr>
              <w:tabs>
                <w:tab w:val="left" w:pos="6237"/>
                <w:tab w:val="right" w:pos="8306"/>
              </w:tabs>
              <w:jc w:val="center"/>
              <w:rPr>
                <w:sz w:val="22"/>
                <w:szCs w:val="22"/>
              </w:rPr>
            </w:pPr>
            <w:r w:rsidRPr="00BA5D3E">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AF15425" w14:textId="691852ED" w:rsidR="0010312F" w:rsidRPr="00BA5D3E" w:rsidRDefault="0010312F" w:rsidP="0010312F">
            <w:pPr>
              <w:tabs>
                <w:tab w:val="left" w:pos="6237"/>
                <w:tab w:val="right" w:pos="8306"/>
              </w:tabs>
              <w:jc w:val="center"/>
              <w:rPr>
                <w:sz w:val="22"/>
                <w:szCs w:val="22"/>
              </w:rPr>
            </w:pPr>
            <w:r w:rsidRPr="00BA5D3E">
              <w:rPr>
                <w:sz w:val="22"/>
                <w:szCs w:val="22"/>
              </w:rPr>
              <w:t>1</w:t>
            </w:r>
          </w:p>
        </w:tc>
      </w:tr>
      <w:tr w:rsidR="0010312F" w:rsidRPr="005E6119" w14:paraId="1CEF8A43" w14:textId="77777777" w:rsidTr="003104F1">
        <w:tc>
          <w:tcPr>
            <w:tcW w:w="266" w:type="pct"/>
            <w:vMerge/>
            <w:tcBorders>
              <w:left w:val="single" w:sz="4" w:space="0" w:color="auto"/>
              <w:right w:val="single" w:sz="4" w:space="0" w:color="auto"/>
            </w:tcBorders>
          </w:tcPr>
          <w:p w14:paraId="376921AD"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73DCE2D"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91B7680" w14:textId="53634F21" w:rsidR="0010312F" w:rsidRPr="00C802FB" w:rsidRDefault="0010312F" w:rsidP="0010312F">
            <w:pPr>
              <w:tabs>
                <w:tab w:val="left" w:pos="6237"/>
                <w:tab w:val="right" w:pos="8306"/>
              </w:tabs>
              <w:rPr>
                <w:i/>
                <w:iCs/>
                <w:sz w:val="22"/>
                <w:szCs w:val="22"/>
              </w:rPr>
            </w:pPr>
            <w:r w:rsidRPr="00C802FB">
              <w:rPr>
                <w:sz w:val="22"/>
                <w:szCs w:val="22"/>
              </w:rPr>
              <w:t>Išieškotų nuomos mokesčių iš nemokių Savivaldybės gyvenamųjų patalpų nuomininkų dalis nuo v</w:t>
            </w:r>
            <w:r w:rsidRPr="007D174D">
              <w:rPr>
                <w:sz w:val="22"/>
                <w:szCs w:val="22"/>
              </w:rPr>
              <w:t xml:space="preserve">isų nemokių nuomininkų skaičiaus,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D9E0AC1" w14:textId="52D47CDF" w:rsidR="0010312F" w:rsidRPr="005E6119" w:rsidRDefault="0010312F" w:rsidP="0010312F">
            <w:pPr>
              <w:tabs>
                <w:tab w:val="left" w:pos="6237"/>
                <w:tab w:val="right" w:pos="8306"/>
              </w:tabs>
              <w:jc w:val="center"/>
              <w:rPr>
                <w:sz w:val="22"/>
                <w:szCs w:val="22"/>
              </w:rPr>
            </w:pPr>
            <w:r w:rsidRPr="00C00B4F">
              <w:rPr>
                <w:sz w:val="22"/>
                <w:szCs w:val="22"/>
              </w:rPr>
              <w:t>10,0</w:t>
            </w:r>
          </w:p>
        </w:tc>
        <w:tc>
          <w:tcPr>
            <w:tcW w:w="669" w:type="pct"/>
            <w:tcBorders>
              <w:top w:val="single" w:sz="4" w:space="0" w:color="auto"/>
              <w:left w:val="single" w:sz="4" w:space="0" w:color="auto"/>
              <w:bottom w:val="single" w:sz="4" w:space="0" w:color="auto"/>
              <w:right w:val="single" w:sz="4" w:space="0" w:color="auto"/>
            </w:tcBorders>
          </w:tcPr>
          <w:p w14:paraId="230F6A81" w14:textId="48B1679F" w:rsidR="0010312F" w:rsidRPr="005E6119" w:rsidRDefault="0010312F" w:rsidP="0010312F">
            <w:pPr>
              <w:tabs>
                <w:tab w:val="left" w:pos="6237"/>
                <w:tab w:val="right" w:pos="8306"/>
              </w:tabs>
              <w:jc w:val="center"/>
              <w:rPr>
                <w:sz w:val="22"/>
                <w:szCs w:val="22"/>
              </w:rPr>
            </w:pPr>
            <w:r w:rsidRPr="00C00B4F">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217588EB" w14:textId="4EC45A41" w:rsidR="0010312F" w:rsidRPr="005E6119" w:rsidRDefault="0010312F" w:rsidP="0010312F">
            <w:pPr>
              <w:tabs>
                <w:tab w:val="left" w:pos="6237"/>
                <w:tab w:val="right" w:pos="8306"/>
              </w:tabs>
              <w:jc w:val="center"/>
              <w:rPr>
                <w:sz w:val="22"/>
                <w:szCs w:val="22"/>
              </w:rPr>
            </w:pPr>
            <w:r w:rsidRPr="00C00B4F">
              <w:rPr>
                <w:sz w:val="22"/>
                <w:szCs w:val="22"/>
              </w:rPr>
              <w:t>7,0</w:t>
            </w:r>
          </w:p>
        </w:tc>
        <w:tc>
          <w:tcPr>
            <w:tcW w:w="670" w:type="pct"/>
            <w:tcBorders>
              <w:top w:val="single" w:sz="4" w:space="0" w:color="auto"/>
              <w:left w:val="single" w:sz="4" w:space="0" w:color="auto"/>
              <w:bottom w:val="single" w:sz="4" w:space="0" w:color="auto"/>
              <w:right w:val="single" w:sz="4" w:space="0" w:color="auto"/>
            </w:tcBorders>
          </w:tcPr>
          <w:p w14:paraId="35125FBC" w14:textId="42792BE1" w:rsidR="0010312F" w:rsidRPr="005E6119" w:rsidRDefault="0010312F" w:rsidP="0010312F">
            <w:pPr>
              <w:tabs>
                <w:tab w:val="left" w:pos="6237"/>
                <w:tab w:val="right" w:pos="8306"/>
              </w:tabs>
              <w:jc w:val="center"/>
              <w:rPr>
                <w:sz w:val="22"/>
                <w:szCs w:val="22"/>
              </w:rPr>
            </w:pPr>
            <w:r w:rsidRPr="00C00B4F">
              <w:rPr>
                <w:sz w:val="22"/>
                <w:szCs w:val="22"/>
              </w:rPr>
              <w:t>8,0</w:t>
            </w:r>
          </w:p>
        </w:tc>
      </w:tr>
      <w:tr w:rsidR="0010312F" w:rsidRPr="005E6119" w14:paraId="15B9CE9F" w14:textId="77777777" w:rsidTr="003104F1">
        <w:tc>
          <w:tcPr>
            <w:tcW w:w="266" w:type="pct"/>
            <w:vMerge/>
            <w:tcBorders>
              <w:left w:val="single" w:sz="4" w:space="0" w:color="auto"/>
              <w:right w:val="single" w:sz="4" w:space="0" w:color="auto"/>
            </w:tcBorders>
          </w:tcPr>
          <w:p w14:paraId="2C97F373"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C6344B6"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74FF453" w14:textId="20DF9F25" w:rsidR="0010312F" w:rsidRPr="00C802FB" w:rsidRDefault="0010312F" w:rsidP="0010312F">
            <w:pPr>
              <w:tabs>
                <w:tab w:val="left" w:pos="6237"/>
                <w:tab w:val="right" w:pos="8306"/>
              </w:tabs>
              <w:rPr>
                <w:i/>
                <w:iCs/>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15CF7D0" w14:textId="3196480A" w:rsidR="0010312F" w:rsidRPr="005E6119" w:rsidRDefault="0010312F" w:rsidP="0010312F">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669B8A00" w14:textId="2B138C3C" w:rsidR="0010312F" w:rsidRPr="005E6119" w:rsidRDefault="0010312F" w:rsidP="0010312F">
            <w:pPr>
              <w:tabs>
                <w:tab w:val="left" w:pos="6237"/>
                <w:tab w:val="right" w:pos="8306"/>
              </w:tabs>
              <w:jc w:val="center"/>
              <w:rPr>
                <w:sz w:val="22"/>
                <w:szCs w:val="22"/>
              </w:rPr>
            </w:pPr>
            <w:r>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80A1EFA" w14:textId="60E1F1DB" w:rsidR="0010312F" w:rsidRPr="005E6119" w:rsidRDefault="0010312F" w:rsidP="0010312F">
            <w:pPr>
              <w:tabs>
                <w:tab w:val="left" w:pos="6237"/>
                <w:tab w:val="right" w:pos="8306"/>
              </w:tabs>
              <w:jc w:val="center"/>
              <w:rPr>
                <w:sz w:val="22"/>
                <w:szCs w:val="22"/>
              </w:rPr>
            </w:pPr>
            <w:r>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7536797" w14:textId="745990D7" w:rsidR="0010312F" w:rsidRPr="005E6119" w:rsidRDefault="0010312F" w:rsidP="0010312F">
            <w:pPr>
              <w:tabs>
                <w:tab w:val="left" w:pos="6237"/>
                <w:tab w:val="right" w:pos="8306"/>
              </w:tabs>
              <w:jc w:val="center"/>
              <w:rPr>
                <w:sz w:val="22"/>
                <w:szCs w:val="22"/>
              </w:rPr>
            </w:pPr>
            <w:r>
              <w:rPr>
                <w:sz w:val="22"/>
                <w:szCs w:val="22"/>
              </w:rPr>
              <w:t>1</w:t>
            </w:r>
          </w:p>
        </w:tc>
      </w:tr>
      <w:tr w:rsidR="0010312F" w:rsidRPr="005E6119" w14:paraId="676CC391" w14:textId="77777777" w:rsidTr="003104F1">
        <w:tc>
          <w:tcPr>
            <w:tcW w:w="266" w:type="pct"/>
            <w:vMerge/>
            <w:tcBorders>
              <w:left w:val="single" w:sz="4" w:space="0" w:color="auto"/>
              <w:right w:val="single" w:sz="4" w:space="0" w:color="auto"/>
            </w:tcBorders>
          </w:tcPr>
          <w:p w14:paraId="1438572C"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074E94F"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02749A0" w14:textId="19921ACB" w:rsidR="0010312F" w:rsidRPr="003104F1" w:rsidRDefault="0010312F" w:rsidP="0010312F">
            <w:pPr>
              <w:tabs>
                <w:tab w:val="left" w:pos="6237"/>
                <w:tab w:val="right" w:pos="8306"/>
              </w:tabs>
              <w:rPr>
                <w:sz w:val="22"/>
                <w:szCs w:val="22"/>
              </w:rPr>
            </w:pPr>
            <w:r w:rsidRPr="00C802FB">
              <w:rPr>
                <w:sz w:val="22"/>
                <w:szCs w:val="22"/>
              </w:rPr>
              <w:t>Plungės mieste administruojamų daugiabučių gyvenamųjų namų dalis, p</w:t>
            </w:r>
            <w:r w:rsidRPr="007D174D">
              <w:rPr>
                <w:sz w:val="22"/>
                <w:szCs w:val="22"/>
              </w:rPr>
              <w:t>roc.</w:t>
            </w:r>
            <w:r w:rsidRPr="007D174D">
              <w:rPr>
                <w:i/>
                <w:iCs/>
                <w:sz w:val="22"/>
                <w:szCs w:val="22"/>
              </w:rPr>
              <w:t xml:space="preserve"> (lyderystės)</w:t>
            </w:r>
          </w:p>
        </w:tc>
        <w:tc>
          <w:tcPr>
            <w:tcW w:w="667" w:type="pct"/>
            <w:tcBorders>
              <w:top w:val="single" w:sz="4" w:space="0" w:color="auto"/>
              <w:left w:val="single" w:sz="4" w:space="0" w:color="auto"/>
              <w:bottom w:val="single" w:sz="4" w:space="0" w:color="auto"/>
              <w:right w:val="single" w:sz="4" w:space="0" w:color="auto"/>
            </w:tcBorders>
          </w:tcPr>
          <w:p w14:paraId="6E40555D" w14:textId="3BA5F6D0" w:rsidR="0010312F" w:rsidRPr="00767FC5" w:rsidRDefault="0010312F" w:rsidP="0010312F">
            <w:pPr>
              <w:tabs>
                <w:tab w:val="left" w:pos="6237"/>
                <w:tab w:val="right" w:pos="8306"/>
              </w:tabs>
              <w:jc w:val="center"/>
              <w:rPr>
                <w:sz w:val="22"/>
                <w:szCs w:val="22"/>
              </w:rPr>
            </w:pPr>
            <w:r w:rsidRPr="00767FC5">
              <w:rPr>
                <w:sz w:val="22"/>
                <w:szCs w:val="22"/>
              </w:rPr>
              <w:t>67,0</w:t>
            </w:r>
          </w:p>
        </w:tc>
        <w:tc>
          <w:tcPr>
            <w:tcW w:w="669" w:type="pct"/>
            <w:tcBorders>
              <w:top w:val="single" w:sz="4" w:space="0" w:color="auto"/>
              <w:left w:val="single" w:sz="4" w:space="0" w:color="auto"/>
              <w:bottom w:val="single" w:sz="4" w:space="0" w:color="auto"/>
              <w:right w:val="single" w:sz="4" w:space="0" w:color="auto"/>
            </w:tcBorders>
          </w:tcPr>
          <w:p w14:paraId="3517D39C" w14:textId="68B018FE" w:rsidR="0010312F" w:rsidRPr="00767FC5" w:rsidRDefault="0010312F" w:rsidP="0010312F">
            <w:pPr>
              <w:tabs>
                <w:tab w:val="left" w:pos="6237"/>
                <w:tab w:val="right" w:pos="8306"/>
              </w:tabs>
              <w:jc w:val="center"/>
              <w:rPr>
                <w:sz w:val="22"/>
                <w:szCs w:val="22"/>
              </w:rPr>
            </w:pPr>
            <w:r w:rsidRPr="00767FC5">
              <w:rPr>
                <w:sz w:val="22"/>
                <w:szCs w:val="22"/>
              </w:rPr>
              <w:t>68,0</w:t>
            </w:r>
          </w:p>
        </w:tc>
        <w:tc>
          <w:tcPr>
            <w:tcW w:w="668" w:type="pct"/>
            <w:tcBorders>
              <w:top w:val="single" w:sz="4" w:space="0" w:color="auto"/>
              <w:left w:val="single" w:sz="4" w:space="0" w:color="auto"/>
              <w:bottom w:val="single" w:sz="4" w:space="0" w:color="auto"/>
              <w:right w:val="single" w:sz="4" w:space="0" w:color="auto"/>
            </w:tcBorders>
          </w:tcPr>
          <w:p w14:paraId="6E1DE734" w14:textId="2B887332" w:rsidR="0010312F" w:rsidRPr="00767FC5" w:rsidRDefault="0010312F" w:rsidP="0010312F">
            <w:pPr>
              <w:tabs>
                <w:tab w:val="left" w:pos="6237"/>
                <w:tab w:val="right" w:pos="8306"/>
              </w:tabs>
              <w:jc w:val="center"/>
              <w:rPr>
                <w:sz w:val="22"/>
                <w:szCs w:val="22"/>
              </w:rPr>
            </w:pPr>
            <w:r w:rsidRPr="00767FC5">
              <w:rPr>
                <w:sz w:val="22"/>
                <w:szCs w:val="22"/>
              </w:rPr>
              <w:t>69,0</w:t>
            </w:r>
          </w:p>
        </w:tc>
        <w:tc>
          <w:tcPr>
            <w:tcW w:w="670" w:type="pct"/>
            <w:tcBorders>
              <w:top w:val="single" w:sz="4" w:space="0" w:color="auto"/>
              <w:left w:val="single" w:sz="4" w:space="0" w:color="auto"/>
              <w:bottom w:val="single" w:sz="4" w:space="0" w:color="auto"/>
              <w:right w:val="single" w:sz="4" w:space="0" w:color="auto"/>
            </w:tcBorders>
          </w:tcPr>
          <w:p w14:paraId="0C3BA670" w14:textId="2A5FCB04" w:rsidR="0010312F" w:rsidRPr="00767FC5" w:rsidRDefault="0010312F" w:rsidP="0010312F">
            <w:pPr>
              <w:tabs>
                <w:tab w:val="left" w:pos="6237"/>
                <w:tab w:val="right" w:pos="8306"/>
              </w:tabs>
              <w:jc w:val="center"/>
              <w:rPr>
                <w:sz w:val="22"/>
                <w:szCs w:val="22"/>
              </w:rPr>
            </w:pPr>
            <w:r w:rsidRPr="00767FC5">
              <w:rPr>
                <w:sz w:val="22"/>
                <w:szCs w:val="22"/>
              </w:rPr>
              <w:t>70,0</w:t>
            </w:r>
          </w:p>
        </w:tc>
      </w:tr>
      <w:tr w:rsidR="0010312F" w:rsidRPr="005E6119" w14:paraId="1C05B15A" w14:textId="77777777" w:rsidTr="003104F1">
        <w:tc>
          <w:tcPr>
            <w:tcW w:w="266" w:type="pct"/>
            <w:vMerge/>
            <w:tcBorders>
              <w:left w:val="single" w:sz="4" w:space="0" w:color="auto"/>
              <w:right w:val="single" w:sz="4" w:space="0" w:color="auto"/>
            </w:tcBorders>
          </w:tcPr>
          <w:p w14:paraId="52978A4F"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AA1E37A"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0396364" w14:textId="77777777" w:rsidR="0010312F" w:rsidRPr="00C802FB" w:rsidRDefault="0010312F" w:rsidP="0010312F">
            <w:pPr>
              <w:tabs>
                <w:tab w:val="left" w:pos="6237"/>
                <w:tab w:val="right" w:pos="8306"/>
              </w:tabs>
              <w:rPr>
                <w:sz w:val="22"/>
                <w:szCs w:val="22"/>
              </w:rPr>
            </w:pPr>
            <w:r w:rsidRPr="00C802FB">
              <w:rPr>
                <w:sz w:val="22"/>
                <w:szCs w:val="22"/>
              </w:rPr>
              <w:t xml:space="preserve">Pritaikytų darbuotojų motyvacijos priemonių skaičius, vnt. </w:t>
            </w:r>
          </w:p>
          <w:p w14:paraId="58723884" w14:textId="14A6E79F" w:rsidR="0010312F" w:rsidRPr="00C802FB" w:rsidRDefault="0010312F" w:rsidP="0010312F">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30EEF61F" w14:textId="2B71660B" w:rsidR="0010312F" w:rsidRPr="005E6119" w:rsidRDefault="0010312F" w:rsidP="0010312F">
            <w:pPr>
              <w:tabs>
                <w:tab w:val="left" w:pos="6237"/>
                <w:tab w:val="right" w:pos="8306"/>
              </w:tabs>
              <w:jc w:val="center"/>
              <w:rPr>
                <w:sz w:val="20"/>
              </w:rPr>
            </w:pPr>
            <w:r w:rsidRPr="005E6119">
              <w:rPr>
                <w:sz w:val="22"/>
                <w:szCs w:val="22"/>
              </w:rPr>
              <w:t>6</w:t>
            </w:r>
          </w:p>
        </w:tc>
        <w:tc>
          <w:tcPr>
            <w:tcW w:w="669" w:type="pct"/>
            <w:tcBorders>
              <w:top w:val="single" w:sz="4" w:space="0" w:color="auto"/>
              <w:left w:val="single" w:sz="4" w:space="0" w:color="auto"/>
              <w:bottom w:val="single" w:sz="4" w:space="0" w:color="auto"/>
              <w:right w:val="single" w:sz="4" w:space="0" w:color="auto"/>
            </w:tcBorders>
          </w:tcPr>
          <w:p w14:paraId="5A64D8C1" w14:textId="7FB7150E" w:rsidR="0010312F" w:rsidRPr="005E6119" w:rsidRDefault="0010312F" w:rsidP="0010312F">
            <w:pPr>
              <w:tabs>
                <w:tab w:val="left" w:pos="6237"/>
                <w:tab w:val="right" w:pos="8306"/>
              </w:tabs>
              <w:jc w:val="center"/>
              <w:rPr>
                <w:sz w:val="20"/>
              </w:rPr>
            </w:pPr>
            <w:r w:rsidRPr="005E6119">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69DC479E" w14:textId="49C3F80B" w:rsidR="0010312F" w:rsidRPr="005E6119" w:rsidRDefault="0010312F" w:rsidP="0010312F">
            <w:pPr>
              <w:tabs>
                <w:tab w:val="left" w:pos="6237"/>
                <w:tab w:val="right" w:pos="8306"/>
              </w:tabs>
              <w:jc w:val="center"/>
              <w:rPr>
                <w:sz w:val="20"/>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42B45AA1" w14:textId="37605CFE" w:rsidR="0010312F" w:rsidRPr="005E6119" w:rsidRDefault="0010312F" w:rsidP="0010312F">
            <w:pPr>
              <w:tabs>
                <w:tab w:val="left" w:pos="6237"/>
                <w:tab w:val="right" w:pos="8306"/>
              </w:tabs>
              <w:jc w:val="center"/>
              <w:rPr>
                <w:sz w:val="20"/>
              </w:rPr>
            </w:pPr>
            <w:r w:rsidRPr="005E6119">
              <w:rPr>
                <w:sz w:val="22"/>
                <w:szCs w:val="22"/>
              </w:rPr>
              <w:t>6</w:t>
            </w:r>
          </w:p>
        </w:tc>
      </w:tr>
      <w:tr w:rsidR="0010312F" w:rsidRPr="005E6119" w14:paraId="4C8729B5" w14:textId="77777777" w:rsidTr="003104F1">
        <w:tc>
          <w:tcPr>
            <w:tcW w:w="266" w:type="pct"/>
            <w:vMerge/>
            <w:tcBorders>
              <w:left w:val="single" w:sz="4" w:space="0" w:color="auto"/>
              <w:right w:val="single" w:sz="4" w:space="0" w:color="auto"/>
            </w:tcBorders>
          </w:tcPr>
          <w:p w14:paraId="21717B86"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99C9581"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72036D4" w14:textId="4CC6B4E1" w:rsidR="0010312F" w:rsidRPr="00C802FB" w:rsidRDefault="0010312F" w:rsidP="0010312F">
            <w:pPr>
              <w:tabs>
                <w:tab w:val="left" w:pos="6237"/>
                <w:tab w:val="right" w:pos="8306"/>
              </w:tabs>
              <w:rPr>
                <w:sz w:val="22"/>
                <w:szCs w:val="22"/>
              </w:rPr>
            </w:pPr>
            <w:r w:rsidRPr="00C802FB">
              <w:rPr>
                <w:sz w:val="22"/>
                <w:szCs w:val="22"/>
              </w:rPr>
              <w:t xml:space="preserve">Įgyvendintų priemonių, prisidedančių prie Bendrovės skolininkų skaičiaus mažinimo, skaičius, vnt. </w:t>
            </w: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9E42900" w14:textId="2E71DE4C" w:rsidR="0010312F" w:rsidRPr="005E6119" w:rsidRDefault="0010312F" w:rsidP="0010312F">
            <w:pPr>
              <w:tabs>
                <w:tab w:val="left" w:pos="6237"/>
                <w:tab w:val="right" w:pos="8306"/>
              </w:tabs>
              <w:jc w:val="center"/>
              <w:rPr>
                <w:color w:val="FF0000"/>
                <w:sz w:val="22"/>
                <w:szCs w:val="22"/>
              </w:rPr>
            </w:pPr>
            <w:r>
              <w:rPr>
                <w:sz w:val="22"/>
                <w:szCs w:val="22"/>
              </w:rPr>
              <w:t>5</w:t>
            </w:r>
          </w:p>
        </w:tc>
        <w:tc>
          <w:tcPr>
            <w:tcW w:w="669" w:type="pct"/>
            <w:tcBorders>
              <w:top w:val="single" w:sz="4" w:space="0" w:color="auto"/>
              <w:left w:val="single" w:sz="4" w:space="0" w:color="auto"/>
              <w:bottom w:val="single" w:sz="4" w:space="0" w:color="auto"/>
              <w:right w:val="single" w:sz="4" w:space="0" w:color="auto"/>
            </w:tcBorders>
          </w:tcPr>
          <w:p w14:paraId="6105B180" w14:textId="342B1CC3" w:rsidR="0010312F" w:rsidRPr="005E6119" w:rsidRDefault="0010312F" w:rsidP="0010312F">
            <w:pPr>
              <w:tabs>
                <w:tab w:val="left" w:pos="6237"/>
                <w:tab w:val="right" w:pos="8306"/>
              </w:tabs>
              <w:jc w:val="center"/>
              <w:rPr>
                <w:color w:val="FF0000"/>
                <w:sz w:val="22"/>
                <w:szCs w:val="22"/>
              </w:rPr>
            </w:pPr>
            <w:r>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27766CC" w14:textId="66AE9EB9" w:rsidR="0010312F" w:rsidRPr="005E6119" w:rsidRDefault="0010312F" w:rsidP="0010312F">
            <w:pPr>
              <w:tabs>
                <w:tab w:val="left" w:pos="6237"/>
                <w:tab w:val="right" w:pos="8306"/>
              </w:tabs>
              <w:jc w:val="center"/>
              <w:rPr>
                <w:color w:val="FF0000"/>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9AF7E25" w14:textId="6F7CD80E" w:rsidR="0010312F" w:rsidRPr="005E6119" w:rsidRDefault="0010312F" w:rsidP="0010312F">
            <w:pPr>
              <w:tabs>
                <w:tab w:val="left" w:pos="6237"/>
                <w:tab w:val="right" w:pos="8306"/>
              </w:tabs>
              <w:jc w:val="center"/>
              <w:rPr>
                <w:color w:val="FF0000"/>
                <w:sz w:val="22"/>
                <w:szCs w:val="22"/>
              </w:rPr>
            </w:pPr>
            <w:r>
              <w:rPr>
                <w:sz w:val="22"/>
                <w:szCs w:val="22"/>
              </w:rPr>
              <w:t>5</w:t>
            </w:r>
          </w:p>
        </w:tc>
      </w:tr>
      <w:tr w:rsidR="0010312F" w:rsidRPr="005E6119" w14:paraId="36E170D9" w14:textId="77777777" w:rsidTr="003104F1">
        <w:tc>
          <w:tcPr>
            <w:tcW w:w="266" w:type="pct"/>
            <w:vMerge/>
            <w:tcBorders>
              <w:left w:val="single" w:sz="4" w:space="0" w:color="auto"/>
              <w:right w:val="single" w:sz="4" w:space="0" w:color="auto"/>
            </w:tcBorders>
          </w:tcPr>
          <w:p w14:paraId="7857DD8A"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DDB00B3"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9CD5560" w14:textId="2DBBD505" w:rsidR="0010312F" w:rsidRPr="007D174D" w:rsidRDefault="0010312F" w:rsidP="0010312F">
            <w:pPr>
              <w:tabs>
                <w:tab w:val="left" w:pos="6237"/>
                <w:tab w:val="right" w:pos="8306"/>
              </w:tabs>
              <w:rPr>
                <w:sz w:val="22"/>
                <w:szCs w:val="22"/>
              </w:rPr>
            </w:pPr>
            <w:r w:rsidRPr="00C802FB">
              <w:rPr>
                <w:sz w:val="22"/>
                <w:szCs w:val="22"/>
              </w:rPr>
              <w:t xml:space="preserve">Bendradarbiavimo ir informacijos teikimo Plungės rajono savivaldybės administracijai, rengiant ir įgyvendinant teisės aktus, susijusius su daugiabučių </w:t>
            </w:r>
            <w:r w:rsidRPr="00C802FB">
              <w:rPr>
                <w:sz w:val="22"/>
                <w:szCs w:val="22"/>
              </w:rPr>
              <w:lastRenderedPageBreak/>
              <w:t>namų administravimo, tarifų nustatymo, patalpų remontų bei kt. klausimais, kiekis ir dažnumas (k</w:t>
            </w:r>
            <w:r w:rsidRPr="007D174D">
              <w:rPr>
                <w:sz w:val="22"/>
                <w:szCs w:val="22"/>
              </w:rPr>
              <w:t>okybinis)</w:t>
            </w:r>
          </w:p>
          <w:p w14:paraId="3EE6F1BB" w14:textId="2550F5A1" w:rsidR="0010312F" w:rsidRPr="00C802FB" w:rsidRDefault="0010312F" w:rsidP="0010312F">
            <w:pPr>
              <w:tabs>
                <w:tab w:val="left" w:pos="6237"/>
                <w:tab w:val="right" w:pos="8306"/>
              </w:tabs>
              <w:rPr>
                <w:sz w:val="22"/>
                <w:szCs w:val="22"/>
                <w:highlight w:val="yellow"/>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3CD469A0" w14:textId="4ED6B10D"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9" w:type="pct"/>
            <w:tcBorders>
              <w:top w:val="single" w:sz="4" w:space="0" w:color="auto"/>
              <w:left w:val="single" w:sz="4" w:space="0" w:color="auto"/>
              <w:bottom w:val="single" w:sz="4" w:space="0" w:color="auto"/>
              <w:right w:val="single" w:sz="4" w:space="0" w:color="auto"/>
            </w:tcBorders>
          </w:tcPr>
          <w:p w14:paraId="3BE4FF09" w14:textId="1AC01BB1"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8" w:type="pct"/>
            <w:tcBorders>
              <w:top w:val="single" w:sz="4" w:space="0" w:color="auto"/>
              <w:left w:val="single" w:sz="4" w:space="0" w:color="auto"/>
              <w:bottom w:val="single" w:sz="4" w:space="0" w:color="auto"/>
              <w:right w:val="single" w:sz="4" w:space="0" w:color="auto"/>
            </w:tcBorders>
          </w:tcPr>
          <w:p w14:paraId="5B18C2ED" w14:textId="44990C7B"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70" w:type="pct"/>
            <w:tcBorders>
              <w:top w:val="single" w:sz="4" w:space="0" w:color="auto"/>
              <w:left w:val="single" w:sz="4" w:space="0" w:color="auto"/>
              <w:bottom w:val="single" w:sz="4" w:space="0" w:color="auto"/>
              <w:right w:val="single" w:sz="4" w:space="0" w:color="auto"/>
            </w:tcBorders>
          </w:tcPr>
          <w:p w14:paraId="5FFAE2F3" w14:textId="6A9B9EAC"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r>
      <w:tr w:rsidR="0010312F" w:rsidRPr="005E6119" w14:paraId="313EB4C6" w14:textId="77777777" w:rsidTr="003104F1">
        <w:tc>
          <w:tcPr>
            <w:tcW w:w="266" w:type="pct"/>
            <w:vMerge/>
            <w:tcBorders>
              <w:left w:val="single" w:sz="4" w:space="0" w:color="auto"/>
              <w:bottom w:val="single" w:sz="4" w:space="0" w:color="auto"/>
              <w:right w:val="single" w:sz="4" w:space="0" w:color="auto"/>
            </w:tcBorders>
          </w:tcPr>
          <w:p w14:paraId="01B3163E"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E690118"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D5BD4E2" w14:textId="33762D9C" w:rsidR="0010312F" w:rsidRPr="00C802FB" w:rsidRDefault="0010312F" w:rsidP="0010312F">
            <w:pPr>
              <w:tabs>
                <w:tab w:val="left" w:pos="6237"/>
                <w:tab w:val="right" w:pos="8306"/>
              </w:tabs>
              <w:rPr>
                <w:i/>
                <w:iCs/>
                <w:sz w:val="22"/>
                <w:szCs w:val="22"/>
                <w:highlight w:val="yellow"/>
              </w:rPr>
            </w:pPr>
            <w:r w:rsidRPr="00C802FB">
              <w:rPr>
                <w:sz w:val="22"/>
                <w:szCs w:val="22"/>
              </w:rPr>
              <w:t xml:space="preserve">Bendradarbiavimo su kitomis įstaigomis, 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3702A071" w14:textId="11DC5AC8" w:rsidR="0010312F" w:rsidRPr="005E6119" w:rsidRDefault="0010312F" w:rsidP="0010312F">
            <w:pPr>
              <w:tabs>
                <w:tab w:val="left" w:pos="6237"/>
                <w:tab w:val="right" w:pos="8306"/>
              </w:tabs>
              <w:jc w:val="center"/>
              <w:rPr>
                <w:sz w:val="22"/>
                <w:szCs w:val="22"/>
              </w:rPr>
            </w:pPr>
            <w:r w:rsidRPr="005E6119">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7AD1EDAF" w14:textId="2BF63459" w:rsidR="0010312F" w:rsidRPr="005E6119" w:rsidRDefault="0010312F" w:rsidP="0010312F">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62983C39" w14:textId="6B69ADA7" w:rsidR="0010312F" w:rsidRPr="005E6119" w:rsidRDefault="0010312F" w:rsidP="0010312F">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054B350C" w14:textId="0A83008A" w:rsidR="0010312F" w:rsidRPr="005E6119" w:rsidRDefault="0010312F" w:rsidP="0010312F">
            <w:pPr>
              <w:tabs>
                <w:tab w:val="left" w:pos="6237"/>
                <w:tab w:val="right" w:pos="8306"/>
              </w:tabs>
              <w:jc w:val="center"/>
              <w:rPr>
                <w:sz w:val="22"/>
                <w:szCs w:val="22"/>
              </w:rPr>
            </w:pPr>
            <w:r w:rsidRPr="005E6119">
              <w:rPr>
                <w:sz w:val="22"/>
                <w:szCs w:val="22"/>
              </w:rPr>
              <w:t>5</w:t>
            </w:r>
          </w:p>
        </w:tc>
      </w:tr>
      <w:tr w:rsidR="00CC0794" w:rsidRPr="005E6119" w14:paraId="7E88CBD1" w14:textId="77777777" w:rsidTr="003104F1">
        <w:trPr>
          <w:trHeight w:val="337"/>
        </w:trPr>
        <w:tc>
          <w:tcPr>
            <w:tcW w:w="5000" w:type="pct"/>
            <w:gridSpan w:val="7"/>
            <w:tcBorders>
              <w:left w:val="single" w:sz="4" w:space="0" w:color="auto"/>
              <w:right w:val="single" w:sz="4" w:space="0" w:color="auto"/>
            </w:tcBorders>
            <w:shd w:val="clear" w:color="auto" w:fill="auto"/>
          </w:tcPr>
          <w:p w14:paraId="5C2B2720" w14:textId="1A26E4E4" w:rsidR="00CC0794" w:rsidRPr="00C802FB" w:rsidRDefault="00CC0794" w:rsidP="00F039B4">
            <w:pPr>
              <w:tabs>
                <w:tab w:val="left" w:pos="6237"/>
                <w:tab w:val="right" w:pos="8306"/>
              </w:tabs>
              <w:jc w:val="center"/>
              <w:rPr>
                <w:b/>
                <w:bCs/>
                <w:i/>
                <w:iCs/>
                <w:sz w:val="22"/>
                <w:szCs w:val="22"/>
              </w:rPr>
            </w:pPr>
            <w:r w:rsidRPr="00C802FB">
              <w:rPr>
                <w:b/>
                <w:bCs/>
                <w:i/>
                <w:iCs/>
                <w:sz w:val="22"/>
                <w:szCs w:val="22"/>
              </w:rPr>
              <w:t>Viešųjų įstaigų planuojami pasiekti pagrindiniai veiklos rodikliai ir jų reikšmės</w:t>
            </w:r>
          </w:p>
        </w:tc>
      </w:tr>
      <w:tr w:rsidR="00A57A88" w:rsidRPr="0010312F" w14:paraId="745BBF6B" w14:textId="77777777" w:rsidTr="00FF7C8A">
        <w:tc>
          <w:tcPr>
            <w:tcW w:w="266" w:type="pct"/>
            <w:vMerge w:val="restart"/>
            <w:tcBorders>
              <w:left w:val="single" w:sz="4" w:space="0" w:color="auto"/>
              <w:right w:val="single" w:sz="4" w:space="0" w:color="auto"/>
            </w:tcBorders>
          </w:tcPr>
          <w:p w14:paraId="5BC93044" w14:textId="77777777" w:rsidR="00A57A88" w:rsidRPr="0010312F" w:rsidRDefault="00A57A88" w:rsidP="00FF7C8A">
            <w:pPr>
              <w:tabs>
                <w:tab w:val="left" w:pos="6237"/>
                <w:tab w:val="right" w:pos="8306"/>
              </w:tabs>
              <w:jc w:val="center"/>
              <w:rPr>
                <w:sz w:val="20"/>
              </w:rPr>
            </w:pPr>
            <w:r w:rsidRPr="0010312F">
              <w:rPr>
                <w:sz w:val="20"/>
              </w:rPr>
              <w:t>5.</w:t>
            </w:r>
          </w:p>
        </w:tc>
        <w:tc>
          <w:tcPr>
            <w:tcW w:w="755" w:type="pct"/>
            <w:vMerge w:val="restart"/>
            <w:tcBorders>
              <w:left w:val="single" w:sz="4" w:space="0" w:color="auto"/>
              <w:right w:val="single" w:sz="4" w:space="0" w:color="auto"/>
            </w:tcBorders>
          </w:tcPr>
          <w:p w14:paraId="504D821C" w14:textId="77777777" w:rsidR="00A57A88" w:rsidRPr="0010312F" w:rsidRDefault="00A57A88" w:rsidP="00FF7C8A">
            <w:pPr>
              <w:tabs>
                <w:tab w:val="left" w:pos="6237"/>
                <w:tab w:val="right" w:pos="8306"/>
              </w:tabs>
              <w:rPr>
                <w:sz w:val="22"/>
                <w:szCs w:val="22"/>
              </w:rPr>
            </w:pPr>
            <w:r w:rsidRPr="0010312F">
              <w:rPr>
                <w:sz w:val="22"/>
                <w:szCs w:val="22"/>
              </w:rPr>
              <w:t>VšĮ Plungės bendruomenės centras</w:t>
            </w:r>
            <w:r w:rsidRPr="0010312F">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8854B1B" w14:textId="77777777" w:rsidR="00A57A88" w:rsidRPr="0010312F" w:rsidRDefault="00A57A88" w:rsidP="00FF7C8A">
            <w:pPr>
              <w:tabs>
                <w:tab w:val="left" w:pos="6237"/>
                <w:tab w:val="right" w:pos="8306"/>
              </w:tabs>
              <w:rPr>
                <w:sz w:val="22"/>
                <w:szCs w:val="22"/>
              </w:rPr>
            </w:pPr>
            <w:r w:rsidRPr="0010312F">
              <w:rPr>
                <w:sz w:val="22"/>
                <w:szCs w:val="22"/>
              </w:rPr>
              <w:t>Socialinių paslaugų gavėjų skaičius (kurie gauna paslaugas per metus daugiau kaip 1 kartą), asm.</w:t>
            </w:r>
          </w:p>
        </w:tc>
        <w:tc>
          <w:tcPr>
            <w:tcW w:w="667" w:type="pct"/>
            <w:tcBorders>
              <w:top w:val="single" w:sz="4" w:space="0" w:color="auto"/>
              <w:left w:val="single" w:sz="4" w:space="0" w:color="auto"/>
              <w:bottom w:val="single" w:sz="4" w:space="0" w:color="auto"/>
              <w:right w:val="single" w:sz="4" w:space="0" w:color="auto"/>
            </w:tcBorders>
          </w:tcPr>
          <w:p w14:paraId="3C9F29F8" w14:textId="77777777" w:rsidR="00A57A88" w:rsidRPr="0010312F" w:rsidRDefault="00A57A88" w:rsidP="00FF7C8A">
            <w:pPr>
              <w:tabs>
                <w:tab w:val="left" w:pos="6237"/>
                <w:tab w:val="right" w:pos="8306"/>
              </w:tabs>
              <w:jc w:val="center"/>
              <w:rPr>
                <w:sz w:val="22"/>
                <w:szCs w:val="22"/>
              </w:rPr>
            </w:pPr>
            <w:r w:rsidRPr="0010312F">
              <w:rPr>
                <w:sz w:val="22"/>
                <w:szCs w:val="22"/>
              </w:rPr>
              <w:t>137</w:t>
            </w:r>
          </w:p>
        </w:tc>
        <w:tc>
          <w:tcPr>
            <w:tcW w:w="669" w:type="pct"/>
            <w:tcBorders>
              <w:top w:val="single" w:sz="4" w:space="0" w:color="auto"/>
              <w:left w:val="single" w:sz="4" w:space="0" w:color="auto"/>
              <w:bottom w:val="single" w:sz="4" w:space="0" w:color="auto"/>
              <w:right w:val="single" w:sz="4" w:space="0" w:color="auto"/>
            </w:tcBorders>
          </w:tcPr>
          <w:p w14:paraId="4119DCCB"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c>
          <w:tcPr>
            <w:tcW w:w="668" w:type="pct"/>
            <w:tcBorders>
              <w:top w:val="single" w:sz="4" w:space="0" w:color="auto"/>
              <w:left w:val="single" w:sz="4" w:space="0" w:color="auto"/>
              <w:bottom w:val="single" w:sz="4" w:space="0" w:color="auto"/>
              <w:right w:val="single" w:sz="4" w:space="0" w:color="auto"/>
            </w:tcBorders>
          </w:tcPr>
          <w:p w14:paraId="18383F73"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c>
          <w:tcPr>
            <w:tcW w:w="670" w:type="pct"/>
            <w:tcBorders>
              <w:top w:val="single" w:sz="4" w:space="0" w:color="auto"/>
              <w:left w:val="single" w:sz="4" w:space="0" w:color="auto"/>
              <w:bottom w:val="single" w:sz="4" w:space="0" w:color="auto"/>
              <w:right w:val="single" w:sz="4" w:space="0" w:color="auto"/>
            </w:tcBorders>
          </w:tcPr>
          <w:p w14:paraId="40E6E13D"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r>
      <w:tr w:rsidR="00A57A88" w:rsidRPr="0010312F" w14:paraId="6567588E" w14:textId="77777777" w:rsidTr="00FF7C8A">
        <w:tc>
          <w:tcPr>
            <w:tcW w:w="266" w:type="pct"/>
            <w:vMerge/>
            <w:tcBorders>
              <w:left w:val="single" w:sz="4" w:space="0" w:color="auto"/>
              <w:right w:val="single" w:sz="4" w:space="0" w:color="auto"/>
            </w:tcBorders>
          </w:tcPr>
          <w:p w14:paraId="7ECB590A"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5A23C77F"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9A93E83" w14:textId="77777777" w:rsidR="00A57A88" w:rsidRPr="0010312F" w:rsidRDefault="00A57A88" w:rsidP="00FF7C8A">
            <w:pPr>
              <w:tabs>
                <w:tab w:val="left" w:pos="6237"/>
                <w:tab w:val="right" w:pos="8306"/>
              </w:tabs>
              <w:rPr>
                <w:sz w:val="22"/>
                <w:szCs w:val="22"/>
              </w:rPr>
            </w:pPr>
            <w:r w:rsidRPr="0010312F">
              <w:rPr>
                <w:sz w:val="22"/>
                <w:szCs w:val="22"/>
              </w:rPr>
              <w:t>Įstaigoje dirbančių socialinių darbuotojų, socialinių darbuotojų padėjėjų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5CCFE63A" w14:textId="77777777" w:rsidR="00A57A88" w:rsidRPr="0010312F" w:rsidRDefault="00A57A88" w:rsidP="00FF7C8A">
            <w:pPr>
              <w:tabs>
                <w:tab w:val="left" w:pos="6237"/>
                <w:tab w:val="right" w:pos="8306"/>
              </w:tabs>
              <w:jc w:val="center"/>
              <w:rPr>
                <w:sz w:val="22"/>
                <w:szCs w:val="22"/>
              </w:rPr>
            </w:pPr>
            <w:r w:rsidRPr="0010312F">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2EC03994"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c>
          <w:tcPr>
            <w:tcW w:w="668" w:type="pct"/>
            <w:tcBorders>
              <w:top w:val="single" w:sz="4" w:space="0" w:color="auto"/>
              <w:left w:val="single" w:sz="4" w:space="0" w:color="auto"/>
              <w:bottom w:val="single" w:sz="4" w:space="0" w:color="auto"/>
              <w:right w:val="single" w:sz="4" w:space="0" w:color="auto"/>
            </w:tcBorders>
          </w:tcPr>
          <w:p w14:paraId="1F6DBBEF"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c>
          <w:tcPr>
            <w:tcW w:w="670" w:type="pct"/>
            <w:tcBorders>
              <w:top w:val="single" w:sz="4" w:space="0" w:color="auto"/>
              <w:left w:val="single" w:sz="4" w:space="0" w:color="auto"/>
              <w:bottom w:val="single" w:sz="4" w:space="0" w:color="auto"/>
              <w:right w:val="single" w:sz="4" w:space="0" w:color="auto"/>
            </w:tcBorders>
          </w:tcPr>
          <w:p w14:paraId="4FCF7925"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r>
      <w:tr w:rsidR="00A57A88" w:rsidRPr="0010312F" w14:paraId="52E6A65B" w14:textId="77777777" w:rsidTr="00FF7C8A">
        <w:tc>
          <w:tcPr>
            <w:tcW w:w="266" w:type="pct"/>
            <w:vMerge/>
            <w:tcBorders>
              <w:left w:val="single" w:sz="4" w:space="0" w:color="auto"/>
              <w:right w:val="single" w:sz="4" w:space="0" w:color="auto"/>
            </w:tcBorders>
          </w:tcPr>
          <w:p w14:paraId="48BD30CD"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D0613EC"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D370A59" w14:textId="77777777" w:rsidR="00A57A88" w:rsidRPr="0010312F" w:rsidRDefault="00A57A88" w:rsidP="00FF7C8A">
            <w:pPr>
              <w:tabs>
                <w:tab w:val="left" w:pos="6237"/>
                <w:tab w:val="right" w:pos="8306"/>
              </w:tabs>
              <w:rPr>
                <w:sz w:val="22"/>
                <w:szCs w:val="22"/>
              </w:rPr>
            </w:pPr>
            <w:r w:rsidRPr="0010312F">
              <w:rPr>
                <w:sz w:val="22"/>
                <w:szCs w:val="22"/>
              </w:rPr>
              <w:t>Neįgaliųjų dienos užimtumo paslaugų gavėjų skaičius, asm.</w:t>
            </w:r>
          </w:p>
        </w:tc>
        <w:tc>
          <w:tcPr>
            <w:tcW w:w="667" w:type="pct"/>
            <w:tcBorders>
              <w:top w:val="single" w:sz="4" w:space="0" w:color="auto"/>
              <w:left w:val="single" w:sz="4" w:space="0" w:color="auto"/>
              <w:bottom w:val="single" w:sz="4" w:space="0" w:color="auto"/>
              <w:right w:val="single" w:sz="4" w:space="0" w:color="auto"/>
            </w:tcBorders>
          </w:tcPr>
          <w:p w14:paraId="1394A1FF" w14:textId="77777777" w:rsidR="00A57A88" w:rsidRPr="0010312F" w:rsidRDefault="00A57A88" w:rsidP="00FF7C8A">
            <w:pPr>
              <w:tabs>
                <w:tab w:val="left" w:pos="6237"/>
                <w:tab w:val="right" w:pos="8306"/>
              </w:tabs>
              <w:jc w:val="center"/>
              <w:rPr>
                <w:sz w:val="22"/>
                <w:szCs w:val="22"/>
              </w:rPr>
            </w:pPr>
            <w:r w:rsidRPr="0010312F">
              <w:rPr>
                <w:sz w:val="22"/>
                <w:szCs w:val="22"/>
              </w:rPr>
              <w:t>71</w:t>
            </w:r>
          </w:p>
        </w:tc>
        <w:tc>
          <w:tcPr>
            <w:tcW w:w="669" w:type="pct"/>
            <w:tcBorders>
              <w:top w:val="single" w:sz="4" w:space="0" w:color="auto"/>
              <w:left w:val="single" w:sz="4" w:space="0" w:color="auto"/>
              <w:bottom w:val="single" w:sz="4" w:space="0" w:color="auto"/>
              <w:right w:val="single" w:sz="4" w:space="0" w:color="auto"/>
            </w:tcBorders>
          </w:tcPr>
          <w:p w14:paraId="481766D0" w14:textId="77777777" w:rsidR="00A57A88" w:rsidRPr="0010312F" w:rsidRDefault="00A57A88" w:rsidP="00FF7C8A">
            <w:pPr>
              <w:tabs>
                <w:tab w:val="left" w:pos="6237"/>
                <w:tab w:val="right" w:pos="8306"/>
              </w:tabs>
              <w:jc w:val="center"/>
              <w:rPr>
                <w:sz w:val="22"/>
                <w:szCs w:val="22"/>
              </w:rPr>
            </w:pPr>
            <w:r w:rsidRPr="0010312F">
              <w:rPr>
                <w:sz w:val="22"/>
                <w:szCs w:val="22"/>
              </w:rPr>
              <w:t>75</w:t>
            </w:r>
          </w:p>
        </w:tc>
        <w:tc>
          <w:tcPr>
            <w:tcW w:w="668" w:type="pct"/>
            <w:tcBorders>
              <w:top w:val="single" w:sz="4" w:space="0" w:color="auto"/>
              <w:left w:val="single" w:sz="4" w:space="0" w:color="auto"/>
              <w:bottom w:val="single" w:sz="4" w:space="0" w:color="auto"/>
              <w:right w:val="single" w:sz="4" w:space="0" w:color="auto"/>
            </w:tcBorders>
          </w:tcPr>
          <w:p w14:paraId="44D015B9" w14:textId="77777777" w:rsidR="00A57A88" w:rsidRPr="0010312F" w:rsidRDefault="00A57A88" w:rsidP="00FF7C8A">
            <w:pPr>
              <w:tabs>
                <w:tab w:val="left" w:pos="6237"/>
                <w:tab w:val="right" w:pos="8306"/>
              </w:tabs>
              <w:jc w:val="center"/>
              <w:rPr>
                <w:sz w:val="22"/>
                <w:szCs w:val="22"/>
              </w:rPr>
            </w:pPr>
            <w:r w:rsidRPr="0010312F">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7DDE4414" w14:textId="77777777" w:rsidR="00A57A88" w:rsidRPr="0010312F" w:rsidRDefault="00A57A88" w:rsidP="00FF7C8A">
            <w:pPr>
              <w:tabs>
                <w:tab w:val="left" w:pos="6237"/>
                <w:tab w:val="right" w:pos="8306"/>
              </w:tabs>
              <w:jc w:val="center"/>
              <w:rPr>
                <w:sz w:val="22"/>
                <w:szCs w:val="22"/>
              </w:rPr>
            </w:pPr>
            <w:r w:rsidRPr="0010312F">
              <w:rPr>
                <w:sz w:val="22"/>
                <w:szCs w:val="22"/>
              </w:rPr>
              <w:t>75</w:t>
            </w:r>
          </w:p>
        </w:tc>
      </w:tr>
      <w:tr w:rsidR="00A57A88" w:rsidRPr="0010312F" w14:paraId="79F64087" w14:textId="77777777" w:rsidTr="00FF7C8A">
        <w:tc>
          <w:tcPr>
            <w:tcW w:w="266" w:type="pct"/>
            <w:vMerge/>
            <w:tcBorders>
              <w:left w:val="single" w:sz="4" w:space="0" w:color="auto"/>
              <w:right w:val="single" w:sz="4" w:space="0" w:color="auto"/>
            </w:tcBorders>
          </w:tcPr>
          <w:p w14:paraId="7588CAE5"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BDCAB3B"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7BA1A99B" w14:textId="77777777" w:rsidR="00A57A88" w:rsidRPr="0010312F" w:rsidRDefault="00A57A88" w:rsidP="00FF7C8A">
            <w:pPr>
              <w:tabs>
                <w:tab w:val="left" w:pos="6237"/>
                <w:tab w:val="right" w:pos="8306"/>
              </w:tabs>
              <w:rPr>
                <w:sz w:val="22"/>
                <w:szCs w:val="22"/>
              </w:rPr>
            </w:pPr>
            <w:r w:rsidRPr="0010312F">
              <w:rPr>
                <w:sz w:val="22"/>
                <w:szCs w:val="22"/>
              </w:rPr>
              <w:t>Organizacijų, veiklą vykdančių Plungės bendruomenės centre, skaičius, vnt.</w:t>
            </w:r>
          </w:p>
        </w:tc>
        <w:tc>
          <w:tcPr>
            <w:tcW w:w="667" w:type="pct"/>
            <w:tcBorders>
              <w:top w:val="single" w:sz="4" w:space="0" w:color="auto"/>
              <w:left w:val="single" w:sz="4" w:space="0" w:color="auto"/>
              <w:bottom w:val="single" w:sz="4" w:space="0" w:color="auto"/>
              <w:right w:val="single" w:sz="4" w:space="0" w:color="auto"/>
            </w:tcBorders>
          </w:tcPr>
          <w:p w14:paraId="5AF15267" w14:textId="77777777" w:rsidR="00A57A88" w:rsidRPr="0010312F" w:rsidRDefault="00A57A88" w:rsidP="00FF7C8A">
            <w:pPr>
              <w:tabs>
                <w:tab w:val="left" w:pos="6237"/>
                <w:tab w:val="right" w:pos="8306"/>
              </w:tabs>
              <w:jc w:val="both"/>
              <w:rPr>
                <w:sz w:val="22"/>
                <w:szCs w:val="22"/>
              </w:rPr>
            </w:pPr>
            <w:r w:rsidRPr="0010312F">
              <w:rPr>
                <w:sz w:val="22"/>
                <w:szCs w:val="22"/>
              </w:rPr>
              <w:t xml:space="preserve">          6</w:t>
            </w:r>
          </w:p>
          <w:p w14:paraId="76F31414" w14:textId="77777777" w:rsidR="00A57A88" w:rsidRPr="0010312F" w:rsidRDefault="00A57A88" w:rsidP="00FF7C8A">
            <w:pPr>
              <w:tabs>
                <w:tab w:val="left" w:pos="6237"/>
                <w:tab w:val="right" w:pos="8306"/>
              </w:tabs>
              <w:jc w:val="both"/>
              <w:rPr>
                <w:sz w:val="22"/>
                <w:szCs w:val="22"/>
              </w:rPr>
            </w:pPr>
          </w:p>
        </w:tc>
        <w:tc>
          <w:tcPr>
            <w:tcW w:w="669" w:type="pct"/>
            <w:tcBorders>
              <w:top w:val="single" w:sz="4" w:space="0" w:color="auto"/>
              <w:left w:val="single" w:sz="4" w:space="0" w:color="auto"/>
              <w:bottom w:val="single" w:sz="4" w:space="0" w:color="auto"/>
              <w:right w:val="single" w:sz="4" w:space="0" w:color="auto"/>
            </w:tcBorders>
          </w:tcPr>
          <w:p w14:paraId="66563B39" w14:textId="77777777" w:rsidR="00A57A88" w:rsidRPr="0010312F" w:rsidRDefault="00A57A88" w:rsidP="00FF7C8A">
            <w:pPr>
              <w:tabs>
                <w:tab w:val="left" w:pos="6237"/>
                <w:tab w:val="right" w:pos="8306"/>
              </w:tabs>
              <w:jc w:val="center"/>
              <w:rPr>
                <w:sz w:val="22"/>
                <w:szCs w:val="22"/>
              </w:rPr>
            </w:pPr>
            <w:r w:rsidRPr="0010312F">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152AF292" w14:textId="77777777" w:rsidR="00A57A88" w:rsidRPr="0010312F" w:rsidRDefault="00A57A88" w:rsidP="00FF7C8A">
            <w:pPr>
              <w:tabs>
                <w:tab w:val="left" w:pos="6237"/>
                <w:tab w:val="right" w:pos="8306"/>
              </w:tabs>
              <w:jc w:val="center"/>
              <w:rPr>
                <w:sz w:val="22"/>
                <w:szCs w:val="22"/>
              </w:rPr>
            </w:pPr>
            <w:r w:rsidRPr="0010312F">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2BA87DFE" w14:textId="77777777" w:rsidR="00A57A88" w:rsidRPr="0010312F" w:rsidRDefault="00A57A88" w:rsidP="00FF7C8A">
            <w:pPr>
              <w:tabs>
                <w:tab w:val="left" w:pos="6237"/>
                <w:tab w:val="right" w:pos="8306"/>
              </w:tabs>
              <w:jc w:val="center"/>
              <w:rPr>
                <w:sz w:val="22"/>
                <w:szCs w:val="22"/>
              </w:rPr>
            </w:pPr>
            <w:r w:rsidRPr="0010312F">
              <w:rPr>
                <w:sz w:val="22"/>
                <w:szCs w:val="22"/>
              </w:rPr>
              <w:t>6</w:t>
            </w:r>
          </w:p>
        </w:tc>
      </w:tr>
      <w:tr w:rsidR="00A57A88" w:rsidRPr="0010312F" w14:paraId="04BBA705" w14:textId="77777777" w:rsidTr="00FF7C8A">
        <w:tc>
          <w:tcPr>
            <w:tcW w:w="266" w:type="pct"/>
            <w:vMerge/>
            <w:tcBorders>
              <w:left w:val="single" w:sz="4" w:space="0" w:color="auto"/>
              <w:bottom w:val="single" w:sz="4" w:space="0" w:color="auto"/>
              <w:right w:val="single" w:sz="4" w:space="0" w:color="auto"/>
            </w:tcBorders>
          </w:tcPr>
          <w:p w14:paraId="77167147"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3304A2E9"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53EA90B2" w14:textId="77777777" w:rsidR="00A57A88" w:rsidRPr="0010312F" w:rsidRDefault="00A57A88" w:rsidP="00FF7C8A">
            <w:pPr>
              <w:tabs>
                <w:tab w:val="left" w:pos="6237"/>
                <w:tab w:val="right" w:pos="8306"/>
              </w:tabs>
              <w:rPr>
                <w:sz w:val="22"/>
                <w:szCs w:val="22"/>
              </w:rPr>
            </w:pPr>
            <w:r w:rsidRPr="0010312F">
              <w:rPr>
                <w:sz w:val="22"/>
                <w:szCs w:val="22"/>
              </w:rPr>
              <w:t xml:space="preserve">Socialinę riziką patiriančių ir be patogumų gyvenančių asmenų, kuriems suteiktos dušo paslaugos, skaičius, asm. </w:t>
            </w:r>
          </w:p>
        </w:tc>
        <w:tc>
          <w:tcPr>
            <w:tcW w:w="667" w:type="pct"/>
            <w:tcBorders>
              <w:top w:val="single" w:sz="4" w:space="0" w:color="auto"/>
              <w:left w:val="single" w:sz="4" w:space="0" w:color="auto"/>
              <w:bottom w:val="single" w:sz="4" w:space="0" w:color="auto"/>
              <w:right w:val="single" w:sz="4" w:space="0" w:color="auto"/>
            </w:tcBorders>
          </w:tcPr>
          <w:p w14:paraId="68BDE483"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69" w:type="pct"/>
            <w:tcBorders>
              <w:top w:val="single" w:sz="4" w:space="0" w:color="auto"/>
              <w:left w:val="single" w:sz="4" w:space="0" w:color="auto"/>
              <w:bottom w:val="single" w:sz="4" w:space="0" w:color="auto"/>
              <w:right w:val="single" w:sz="4" w:space="0" w:color="auto"/>
            </w:tcBorders>
          </w:tcPr>
          <w:p w14:paraId="57F46C5A"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68" w:type="pct"/>
            <w:tcBorders>
              <w:top w:val="single" w:sz="4" w:space="0" w:color="auto"/>
              <w:left w:val="single" w:sz="4" w:space="0" w:color="auto"/>
              <w:bottom w:val="single" w:sz="4" w:space="0" w:color="auto"/>
              <w:right w:val="single" w:sz="4" w:space="0" w:color="auto"/>
            </w:tcBorders>
          </w:tcPr>
          <w:p w14:paraId="56ED8EB6"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70" w:type="pct"/>
            <w:tcBorders>
              <w:top w:val="single" w:sz="4" w:space="0" w:color="auto"/>
              <w:left w:val="single" w:sz="4" w:space="0" w:color="auto"/>
              <w:bottom w:val="single" w:sz="4" w:space="0" w:color="auto"/>
              <w:right w:val="single" w:sz="4" w:space="0" w:color="auto"/>
            </w:tcBorders>
          </w:tcPr>
          <w:p w14:paraId="7288CA09" w14:textId="77777777" w:rsidR="00A57A88" w:rsidRPr="0010312F" w:rsidRDefault="00A57A88" w:rsidP="00FF7C8A">
            <w:pPr>
              <w:tabs>
                <w:tab w:val="left" w:pos="6237"/>
                <w:tab w:val="right" w:pos="8306"/>
              </w:tabs>
              <w:jc w:val="center"/>
              <w:rPr>
                <w:sz w:val="22"/>
                <w:szCs w:val="22"/>
              </w:rPr>
            </w:pPr>
            <w:r w:rsidRPr="0010312F">
              <w:rPr>
                <w:sz w:val="22"/>
                <w:szCs w:val="22"/>
              </w:rPr>
              <w:t>12</w:t>
            </w:r>
          </w:p>
        </w:tc>
      </w:tr>
      <w:tr w:rsidR="00A57A88" w:rsidRPr="0010312F" w14:paraId="18FAC256" w14:textId="77777777" w:rsidTr="00CC0794">
        <w:tc>
          <w:tcPr>
            <w:tcW w:w="266" w:type="pct"/>
            <w:vMerge w:val="restart"/>
            <w:tcBorders>
              <w:left w:val="single" w:sz="4" w:space="0" w:color="auto"/>
              <w:right w:val="single" w:sz="4" w:space="0" w:color="auto"/>
            </w:tcBorders>
          </w:tcPr>
          <w:p w14:paraId="6E5802ED" w14:textId="77777777" w:rsidR="00A57A88" w:rsidRPr="0010312F" w:rsidRDefault="00A57A88" w:rsidP="00A57A88">
            <w:pPr>
              <w:tabs>
                <w:tab w:val="left" w:pos="6237"/>
                <w:tab w:val="right" w:pos="8306"/>
              </w:tabs>
              <w:jc w:val="center"/>
              <w:rPr>
                <w:sz w:val="22"/>
                <w:szCs w:val="22"/>
              </w:rPr>
            </w:pPr>
            <w:r w:rsidRPr="0010312F">
              <w:rPr>
                <w:sz w:val="22"/>
                <w:szCs w:val="22"/>
              </w:rPr>
              <w:t>6.</w:t>
            </w:r>
          </w:p>
        </w:tc>
        <w:tc>
          <w:tcPr>
            <w:tcW w:w="755" w:type="pct"/>
            <w:vMerge w:val="restart"/>
            <w:tcBorders>
              <w:left w:val="single" w:sz="4" w:space="0" w:color="auto"/>
              <w:right w:val="single" w:sz="4" w:space="0" w:color="auto"/>
            </w:tcBorders>
          </w:tcPr>
          <w:p w14:paraId="417527D2" w14:textId="77777777" w:rsidR="00A57A88" w:rsidRPr="0010312F" w:rsidRDefault="00A57A88" w:rsidP="00A57A88">
            <w:pPr>
              <w:tabs>
                <w:tab w:val="left" w:pos="6237"/>
                <w:tab w:val="right" w:pos="8306"/>
              </w:tabs>
              <w:rPr>
                <w:sz w:val="22"/>
                <w:szCs w:val="22"/>
              </w:rPr>
            </w:pPr>
            <w:r w:rsidRPr="0010312F">
              <w:rPr>
                <w:sz w:val="22"/>
                <w:szCs w:val="22"/>
              </w:rPr>
              <w:t>VšĮ Šateikių vaikų dienos centras</w:t>
            </w:r>
            <w:r w:rsidRPr="0010312F">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6858884" w14:textId="77777777" w:rsidR="00A57A88" w:rsidRPr="0010312F" w:rsidRDefault="00A57A88" w:rsidP="00A57A88">
            <w:pPr>
              <w:tabs>
                <w:tab w:val="left" w:pos="6237"/>
                <w:tab w:val="right" w:pos="8306"/>
              </w:tabs>
              <w:rPr>
                <w:sz w:val="22"/>
                <w:szCs w:val="22"/>
              </w:rPr>
            </w:pPr>
            <w:r w:rsidRPr="0010312F">
              <w:rPr>
                <w:sz w:val="22"/>
                <w:szCs w:val="22"/>
              </w:rPr>
              <w:t>Socialinių paslaugų gavėjų (akredituotų vietų) skaičius, asm.</w:t>
            </w:r>
          </w:p>
        </w:tc>
        <w:tc>
          <w:tcPr>
            <w:tcW w:w="667" w:type="pct"/>
            <w:tcBorders>
              <w:top w:val="single" w:sz="4" w:space="0" w:color="auto"/>
              <w:left w:val="single" w:sz="4" w:space="0" w:color="auto"/>
              <w:bottom w:val="single" w:sz="4" w:space="0" w:color="auto"/>
              <w:right w:val="single" w:sz="4" w:space="0" w:color="auto"/>
            </w:tcBorders>
          </w:tcPr>
          <w:p w14:paraId="0BD31902" w14:textId="1D783B8C" w:rsidR="00A57A88" w:rsidRPr="0010312F" w:rsidRDefault="00A57A88" w:rsidP="00A57A88">
            <w:pPr>
              <w:tabs>
                <w:tab w:val="left" w:pos="6237"/>
                <w:tab w:val="right" w:pos="8306"/>
              </w:tabs>
              <w:jc w:val="center"/>
              <w:rPr>
                <w:sz w:val="22"/>
                <w:szCs w:val="22"/>
              </w:rPr>
            </w:pPr>
            <w:r w:rsidRPr="0010312F">
              <w:rPr>
                <w:sz w:val="22"/>
                <w:szCs w:val="22"/>
              </w:rPr>
              <w:t>32</w:t>
            </w:r>
          </w:p>
        </w:tc>
        <w:tc>
          <w:tcPr>
            <w:tcW w:w="669" w:type="pct"/>
            <w:tcBorders>
              <w:top w:val="single" w:sz="4" w:space="0" w:color="auto"/>
              <w:left w:val="single" w:sz="4" w:space="0" w:color="auto"/>
              <w:bottom w:val="single" w:sz="4" w:space="0" w:color="auto"/>
              <w:right w:val="single" w:sz="4" w:space="0" w:color="auto"/>
            </w:tcBorders>
          </w:tcPr>
          <w:p w14:paraId="3C73082A" w14:textId="66A5A9CB" w:rsidR="00A57A88" w:rsidRPr="0010312F" w:rsidRDefault="00A57A88" w:rsidP="00A57A88">
            <w:pPr>
              <w:tabs>
                <w:tab w:val="left" w:pos="6237"/>
                <w:tab w:val="right" w:pos="8306"/>
              </w:tabs>
              <w:jc w:val="center"/>
              <w:rPr>
                <w:sz w:val="22"/>
                <w:szCs w:val="22"/>
              </w:rPr>
            </w:pPr>
            <w:r w:rsidRPr="0010312F">
              <w:rPr>
                <w:sz w:val="22"/>
                <w:szCs w:val="22"/>
              </w:rPr>
              <w:t>32</w:t>
            </w:r>
          </w:p>
        </w:tc>
        <w:tc>
          <w:tcPr>
            <w:tcW w:w="668" w:type="pct"/>
            <w:tcBorders>
              <w:top w:val="single" w:sz="4" w:space="0" w:color="auto"/>
              <w:left w:val="single" w:sz="4" w:space="0" w:color="auto"/>
              <w:bottom w:val="single" w:sz="4" w:space="0" w:color="auto"/>
              <w:right w:val="single" w:sz="4" w:space="0" w:color="auto"/>
            </w:tcBorders>
          </w:tcPr>
          <w:p w14:paraId="240D1411" w14:textId="66F23FFE" w:rsidR="00A57A88" w:rsidRPr="0010312F" w:rsidRDefault="00A57A88" w:rsidP="00A57A88">
            <w:pPr>
              <w:tabs>
                <w:tab w:val="left" w:pos="6237"/>
                <w:tab w:val="right" w:pos="8306"/>
              </w:tabs>
              <w:jc w:val="center"/>
              <w:rPr>
                <w:sz w:val="22"/>
                <w:szCs w:val="22"/>
              </w:rPr>
            </w:pPr>
            <w:r w:rsidRPr="0010312F">
              <w:rPr>
                <w:sz w:val="22"/>
                <w:szCs w:val="22"/>
              </w:rPr>
              <w:t>32</w:t>
            </w:r>
          </w:p>
        </w:tc>
        <w:tc>
          <w:tcPr>
            <w:tcW w:w="670" w:type="pct"/>
            <w:tcBorders>
              <w:top w:val="single" w:sz="4" w:space="0" w:color="auto"/>
              <w:left w:val="single" w:sz="4" w:space="0" w:color="auto"/>
              <w:bottom w:val="single" w:sz="4" w:space="0" w:color="auto"/>
              <w:right w:val="single" w:sz="4" w:space="0" w:color="auto"/>
            </w:tcBorders>
          </w:tcPr>
          <w:p w14:paraId="24C79DBB" w14:textId="3CB178CA" w:rsidR="00A57A88" w:rsidRPr="0010312F" w:rsidRDefault="00A57A88" w:rsidP="00A57A88">
            <w:pPr>
              <w:tabs>
                <w:tab w:val="left" w:pos="6237"/>
                <w:tab w:val="right" w:pos="8306"/>
              </w:tabs>
              <w:jc w:val="center"/>
              <w:rPr>
                <w:sz w:val="22"/>
                <w:szCs w:val="22"/>
              </w:rPr>
            </w:pPr>
            <w:r w:rsidRPr="0010312F">
              <w:rPr>
                <w:sz w:val="22"/>
                <w:szCs w:val="22"/>
              </w:rPr>
              <w:t>32</w:t>
            </w:r>
          </w:p>
        </w:tc>
      </w:tr>
      <w:tr w:rsidR="00A57A88" w:rsidRPr="0010312F" w14:paraId="6CEBBAA9" w14:textId="77777777" w:rsidTr="00CC0794">
        <w:tc>
          <w:tcPr>
            <w:tcW w:w="266" w:type="pct"/>
            <w:vMerge/>
            <w:tcBorders>
              <w:left w:val="single" w:sz="4" w:space="0" w:color="auto"/>
              <w:right w:val="single" w:sz="4" w:space="0" w:color="auto"/>
            </w:tcBorders>
          </w:tcPr>
          <w:p w14:paraId="66FE27F2"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3F4F4C6D"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033BF72" w14:textId="77777777" w:rsidR="00A57A88" w:rsidRPr="0010312F" w:rsidRDefault="00A57A88" w:rsidP="00A57A88">
            <w:pPr>
              <w:tabs>
                <w:tab w:val="left" w:pos="6237"/>
                <w:tab w:val="right" w:pos="8306"/>
              </w:tabs>
              <w:rPr>
                <w:sz w:val="22"/>
                <w:szCs w:val="22"/>
              </w:rPr>
            </w:pPr>
            <w:r w:rsidRPr="0010312F">
              <w:rPr>
                <w:sz w:val="22"/>
                <w:szCs w:val="22"/>
              </w:rPr>
              <w:t>Įstaigoje dirbančių socialinių darbuotojų, socialinių darbuotojų padėjėjų, užimtumo specialistų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3C446E0D" w14:textId="44D7FEB1" w:rsidR="00A57A88" w:rsidRPr="0010312F" w:rsidRDefault="00A57A88" w:rsidP="00A57A88">
            <w:pPr>
              <w:tabs>
                <w:tab w:val="left" w:pos="6237"/>
                <w:tab w:val="right" w:pos="8306"/>
              </w:tabs>
              <w:jc w:val="center"/>
              <w:rPr>
                <w:sz w:val="22"/>
                <w:szCs w:val="22"/>
              </w:rPr>
            </w:pPr>
            <w:r w:rsidRPr="0010312F">
              <w:rPr>
                <w:sz w:val="22"/>
                <w:szCs w:val="22"/>
              </w:rPr>
              <w:t>60</w:t>
            </w:r>
          </w:p>
        </w:tc>
        <w:tc>
          <w:tcPr>
            <w:tcW w:w="669" w:type="pct"/>
            <w:tcBorders>
              <w:top w:val="single" w:sz="4" w:space="0" w:color="auto"/>
              <w:left w:val="single" w:sz="4" w:space="0" w:color="auto"/>
              <w:bottom w:val="single" w:sz="4" w:space="0" w:color="auto"/>
              <w:right w:val="single" w:sz="4" w:space="0" w:color="auto"/>
            </w:tcBorders>
          </w:tcPr>
          <w:p w14:paraId="283EC94F" w14:textId="595A469E" w:rsidR="00A57A88" w:rsidRPr="0010312F" w:rsidRDefault="00A57A88" w:rsidP="00A57A88">
            <w:pPr>
              <w:tabs>
                <w:tab w:val="left" w:pos="6237"/>
                <w:tab w:val="right" w:pos="8306"/>
              </w:tabs>
              <w:jc w:val="center"/>
              <w:rPr>
                <w:sz w:val="22"/>
                <w:szCs w:val="22"/>
              </w:rPr>
            </w:pPr>
            <w:r w:rsidRPr="0010312F">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0BBD9459" w14:textId="6AB7998C" w:rsidR="00A57A88" w:rsidRPr="0010312F" w:rsidRDefault="00A57A88" w:rsidP="00A57A88">
            <w:pPr>
              <w:tabs>
                <w:tab w:val="left" w:pos="6237"/>
                <w:tab w:val="right" w:pos="8306"/>
              </w:tabs>
              <w:jc w:val="center"/>
              <w:rPr>
                <w:sz w:val="22"/>
                <w:szCs w:val="22"/>
              </w:rPr>
            </w:pPr>
            <w:r w:rsidRPr="0010312F">
              <w:rPr>
                <w:sz w:val="22"/>
                <w:szCs w:val="22"/>
              </w:rPr>
              <w:t>60</w:t>
            </w:r>
          </w:p>
        </w:tc>
        <w:tc>
          <w:tcPr>
            <w:tcW w:w="670" w:type="pct"/>
            <w:tcBorders>
              <w:top w:val="single" w:sz="4" w:space="0" w:color="auto"/>
              <w:left w:val="single" w:sz="4" w:space="0" w:color="auto"/>
              <w:bottom w:val="single" w:sz="4" w:space="0" w:color="auto"/>
              <w:right w:val="single" w:sz="4" w:space="0" w:color="auto"/>
            </w:tcBorders>
          </w:tcPr>
          <w:p w14:paraId="02F0DA1A" w14:textId="7A6FF967" w:rsidR="00A57A88" w:rsidRPr="0010312F" w:rsidRDefault="00A57A88" w:rsidP="00A57A88">
            <w:pPr>
              <w:tabs>
                <w:tab w:val="left" w:pos="6237"/>
                <w:tab w:val="right" w:pos="8306"/>
              </w:tabs>
              <w:jc w:val="center"/>
              <w:rPr>
                <w:sz w:val="22"/>
                <w:szCs w:val="22"/>
              </w:rPr>
            </w:pPr>
            <w:r w:rsidRPr="0010312F">
              <w:rPr>
                <w:sz w:val="22"/>
                <w:szCs w:val="22"/>
              </w:rPr>
              <w:t>60</w:t>
            </w:r>
          </w:p>
        </w:tc>
      </w:tr>
      <w:tr w:rsidR="00A57A88" w:rsidRPr="0010312F" w14:paraId="5E8AAAA7" w14:textId="77777777" w:rsidTr="00CC0794">
        <w:tc>
          <w:tcPr>
            <w:tcW w:w="266" w:type="pct"/>
            <w:vMerge/>
            <w:tcBorders>
              <w:left w:val="single" w:sz="4" w:space="0" w:color="auto"/>
              <w:right w:val="single" w:sz="4" w:space="0" w:color="auto"/>
            </w:tcBorders>
          </w:tcPr>
          <w:p w14:paraId="2A64CD79"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82B70E6"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5970E82" w14:textId="77777777" w:rsidR="00A57A88" w:rsidRPr="0010312F" w:rsidRDefault="00A57A88" w:rsidP="00A57A88">
            <w:pPr>
              <w:tabs>
                <w:tab w:val="left" w:pos="6237"/>
                <w:tab w:val="right" w:pos="8306"/>
              </w:tabs>
              <w:rPr>
                <w:sz w:val="22"/>
                <w:szCs w:val="22"/>
              </w:rPr>
            </w:pPr>
            <w:r w:rsidRPr="0010312F">
              <w:rPr>
                <w:sz w:val="22"/>
                <w:szCs w:val="22"/>
              </w:rPr>
              <w:t>Įstaigoje dirbančių savanorių skaičius, asm.</w:t>
            </w:r>
          </w:p>
        </w:tc>
        <w:tc>
          <w:tcPr>
            <w:tcW w:w="667" w:type="pct"/>
            <w:tcBorders>
              <w:top w:val="single" w:sz="4" w:space="0" w:color="auto"/>
              <w:left w:val="single" w:sz="4" w:space="0" w:color="auto"/>
              <w:bottom w:val="single" w:sz="4" w:space="0" w:color="auto"/>
              <w:right w:val="single" w:sz="4" w:space="0" w:color="auto"/>
            </w:tcBorders>
          </w:tcPr>
          <w:p w14:paraId="7F145AE1" w14:textId="3D8D9DB8" w:rsidR="00A57A88" w:rsidRPr="0010312F" w:rsidRDefault="00A57A88" w:rsidP="00A57A88">
            <w:pPr>
              <w:tabs>
                <w:tab w:val="left" w:pos="6237"/>
                <w:tab w:val="right" w:pos="8306"/>
              </w:tabs>
              <w:jc w:val="center"/>
              <w:rPr>
                <w:sz w:val="22"/>
                <w:szCs w:val="22"/>
              </w:rPr>
            </w:pPr>
            <w:r w:rsidRPr="0010312F">
              <w:rPr>
                <w:sz w:val="22"/>
                <w:szCs w:val="22"/>
              </w:rPr>
              <w:t>9</w:t>
            </w:r>
          </w:p>
        </w:tc>
        <w:tc>
          <w:tcPr>
            <w:tcW w:w="669" w:type="pct"/>
            <w:tcBorders>
              <w:top w:val="single" w:sz="4" w:space="0" w:color="auto"/>
              <w:left w:val="single" w:sz="4" w:space="0" w:color="auto"/>
              <w:bottom w:val="single" w:sz="4" w:space="0" w:color="auto"/>
              <w:right w:val="single" w:sz="4" w:space="0" w:color="auto"/>
            </w:tcBorders>
          </w:tcPr>
          <w:p w14:paraId="4AEF58C8" w14:textId="7E649BD1" w:rsidR="00A57A88" w:rsidRPr="0010312F" w:rsidRDefault="00A57A88" w:rsidP="00A57A88">
            <w:pPr>
              <w:tabs>
                <w:tab w:val="left" w:pos="6237"/>
                <w:tab w:val="right" w:pos="8306"/>
              </w:tabs>
              <w:jc w:val="center"/>
              <w:rPr>
                <w:sz w:val="22"/>
                <w:szCs w:val="22"/>
              </w:rPr>
            </w:pPr>
            <w:r w:rsidRPr="0010312F">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5B2DD1FD" w14:textId="38C3E9B7" w:rsidR="00A57A88" w:rsidRPr="0010312F" w:rsidRDefault="00A57A88" w:rsidP="00A57A88">
            <w:pPr>
              <w:tabs>
                <w:tab w:val="left" w:pos="6237"/>
                <w:tab w:val="right" w:pos="8306"/>
              </w:tabs>
              <w:jc w:val="center"/>
              <w:rPr>
                <w:sz w:val="22"/>
                <w:szCs w:val="22"/>
              </w:rPr>
            </w:pPr>
            <w:r w:rsidRPr="0010312F">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07DDAEE1" w14:textId="7F403718" w:rsidR="00A57A88" w:rsidRPr="0010312F" w:rsidRDefault="00A57A88" w:rsidP="00A57A88">
            <w:pPr>
              <w:tabs>
                <w:tab w:val="left" w:pos="6237"/>
                <w:tab w:val="right" w:pos="8306"/>
              </w:tabs>
              <w:jc w:val="center"/>
              <w:rPr>
                <w:sz w:val="22"/>
                <w:szCs w:val="22"/>
              </w:rPr>
            </w:pPr>
            <w:r w:rsidRPr="0010312F">
              <w:rPr>
                <w:sz w:val="22"/>
                <w:szCs w:val="22"/>
              </w:rPr>
              <w:t>7</w:t>
            </w:r>
          </w:p>
        </w:tc>
      </w:tr>
      <w:tr w:rsidR="00A57A88" w:rsidRPr="005E6119" w14:paraId="0E18AA8B" w14:textId="77777777" w:rsidTr="00CC0794">
        <w:tc>
          <w:tcPr>
            <w:tcW w:w="266" w:type="pct"/>
            <w:vMerge/>
            <w:tcBorders>
              <w:left w:val="single" w:sz="4" w:space="0" w:color="auto"/>
              <w:bottom w:val="single" w:sz="4" w:space="0" w:color="auto"/>
              <w:right w:val="single" w:sz="4" w:space="0" w:color="auto"/>
            </w:tcBorders>
          </w:tcPr>
          <w:p w14:paraId="08C1BC5C"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0B63DA49"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10B9D33A" w14:textId="77777777" w:rsidR="00A57A88" w:rsidRPr="0010312F" w:rsidRDefault="00A57A88" w:rsidP="00A57A88">
            <w:pPr>
              <w:tabs>
                <w:tab w:val="left" w:pos="6237"/>
                <w:tab w:val="right" w:pos="8306"/>
              </w:tabs>
              <w:rPr>
                <w:sz w:val="22"/>
                <w:szCs w:val="22"/>
              </w:rPr>
            </w:pPr>
            <w:r w:rsidRPr="0010312F">
              <w:rPr>
                <w:sz w:val="22"/>
                <w:szCs w:val="22"/>
              </w:rPr>
              <w:t xml:space="preserve">Įstaigoje vykstančių užsiėmimų, renginių </w:t>
            </w:r>
            <w:r w:rsidRPr="0010312F">
              <w:rPr>
                <w:sz w:val="22"/>
                <w:szCs w:val="22"/>
              </w:rPr>
              <w:lastRenderedPageBreak/>
              <w:t>skaičius, vnt.</w:t>
            </w:r>
          </w:p>
        </w:tc>
        <w:tc>
          <w:tcPr>
            <w:tcW w:w="667" w:type="pct"/>
            <w:tcBorders>
              <w:top w:val="single" w:sz="4" w:space="0" w:color="auto"/>
              <w:left w:val="single" w:sz="4" w:space="0" w:color="auto"/>
              <w:bottom w:val="single" w:sz="4" w:space="0" w:color="auto"/>
              <w:right w:val="single" w:sz="4" w:space="0" w:color="auto"/>
            </w:tcBorders>
          </w:tcPr>
          <w:p w14:paraId="43E90E18" w14:textId="42ED098C" w:rsidR="00A57A88" w:rsidRPr="0010312F" w:rsidRDefault="00A57A88" w:rsidP="00A57A88">
            <w:pPr>
              <w:tabs>
                <w:tab w:val="left" w:pos="6237"/>
                <w:tab w:val="right" w:pos="8306"/>
              </w:tabs>
              <w:jc w:val="center"/>
              <w:rPr>
                <w:sz w:val="22"/>
                <w:szCs w:val="22"/>
              </w:rPr>
            </w:pPr>
            <w:r w:rsidRPr="0010312F">
              <w:rPr>
                <w:sz w:val="22"/>
                <w:szCs w:val="22"/>
              </w:rPr>
              <w:lastRenderedPageBreak/>
              <w:t>232</w:t>
            </w:r>
          </w:p>
        </w:tc>
        <w:tc>
          <w:tcPr>
            <w:tcW w:w="669" w:type="pct"/>
            <w:tcBorders>
              <w:top w:val="single" w:sz="4" w:space="0" w:color="auto"/>
              <w:left w:val="single" w:sz="4" w:space="0" w:color="auto"/>
              <w:bottom w:val="single" w:sz="4" w:space="0" w:color="auto"/>
              <w:right w:val="single" w:sz="4" w:space="0" w:color="auto"/>
            </w:tcBorders>
          </w:tcPr>
          <w:p w14:paraId="5ECE8722" w14:textId="41203D61" w:rsidR="00A57A88" w:rsidRPr="0010312F" w:rsidRDefault="00A57A88" w:rsidP="00A57A88">
            <w:pPr>
              <w:tabs>
                <w:tab w:val="left" w:pos="6237"/>
                <w:tab w:val="right" w:pos="8306"/>
              </w:tabs>
              <w:jc w:val="center"/>
              <w:rPr>
                <w:sz w:val="22"/>
                <w:szCs w:val="22"/>
              </w:rPr>
            </w:pPr>
            <w:r w:rsidRPr="0010312F">
              <w:rPr>
                <w:sz w:val="22"/>
                <w:szCs w:val="22"/>
              </w:rPr>
              <w:t>235</w:t>
            </w:r>
          </w:p>
        </w:tc>
        <w:tc>
          <w:tcPr>
            <w:tcW w:w="668" w:type="pct"/>
            <w:tcBorders>
              <w:top w:val="single" w:sz="4" w:space="0" w:color="auto"/>
              <w:left w:val="single" w:sz="4" w:space="0" w:color="auto"/>
              <w:bottom w:val="single" w:sz="4" w:space="0" w:color="auto"/>
              <w:right w:val="single" w:sz="4" w:space="0" w:color="auto"/>
            </w:tcBorders>
          </w:tcPr>
          <w:p w14:paraId="34230A14" w14:textId="73F73080" w:rsidR="00A57A88" w:rsidRPr="0010312F" w:rsidRDefault="00A57A88" w:rsidP="00A57A88">
            <w:pPr>
              <w:tabs>
                <w:tab w:val="left" w:pos="6237"/>
                <w:tab w:val="right" w:pos="8306"/>
              </w:tabs>
              <w:jc w:val="center"/>
              <w:rPr>
                <w:sz w:val="22"/>
                <w:szCs w:val="22"/>
              </w:rPr>
            </w:pPr>
            <w:r w:rsidRPr="0010312F">
              <w:rPr>
                <w:sz w:val="22"/>
                <w:szCs w:val="22"/>
              </w:rPr>
              <w:t>235</w:t>
            </w:r>
          </w:p>
        </w:tc>
        <w:tc>
          <w:tcPr>
            <w:tcW w:w="670" w:type="pct"/>
            <w:tcBorders>
              <w:top w:val="single" w:sz="4" w:space="0" w:color="auto"/>
              <w:left w:val="single" w:sz="4" w:space="0" w:color="auto"/>
              <w:bottom w:val="single" w:sz="4" w:space="0" w:color="auto"/>
              <w:right w:val="single" w:sz="4" w:space="0" w:color="auto"/>
            </w:tcBorders>
          </w:tcPr>
          <w:p w14:paraId="3F467C3B" w14:textId="157C7062" w:rsidR="00A57A88" w:rsidRPr="00412C2B" w:rsidRDefault="00A57A88" w:rsidP="00A57A88">
            <w:pPr>
              <w:tabs>
                <w:tab w:val="left" w:pos="6237"/>
                <w:tab w:val="right" w:pos="8306"/>
              </w:tabs>
              <w:jc w:val="center"/>
              <w:rPr>
                <w:sz w:val="22"/>
                <w:szCs w:val="22"/>
              </w:rPr>
            </w:pPr>
            <w:r w:rsidRPr="0010312F">
              <w:rPr>
                <w:sz w:val="22"/>
                <w:szCs w:val="22"/>
              </w:rPr>
              <w:t>235</w:t>
            </w:r>
          </w:p>
        </w:tc>
      </w:tr>
      <w:tr w:rsidR="00602A17" w:rsidRPr="005E6119" w14:paraId="7E462726" w14:textId="77777777" w:rsidTr="00CC0794">
        <w:tc>
          <w:tcPr>
            <w:tcW w:w="266" w:type="pct"/>
            <w:tcBorders>
              <w:left w:val="single" w:sz="4" w:space="0" w:color="auto"/>
              <w:bottom w:val="single" w:sz="4" w:space="0" w:color="auto"/>
              <w:right w:val="single" w:sz="4" w:space="0" w:color="auto"/>
            </w:tcBorders>
          </w:tcPr>
          <w:p w14:paraId="6353586E" w14:textId="77777777" w:rsidR="00602A17" w:rsidRPr="005E6119" w:rsidRDefault="00602A17" w:rsidP="00F039B4">
            <w:pPr>
              <w:tabs>
                <w:tab w:val="left" w:pos="6237"/>
                <w:tab w:val="right" w:pos="8306"/>
              </w:tabs>
              <w:jc w:val="center"/>
              <w:rPr>
                <w:sz w:val="22"/>
                <w:szCs w:val="22"/>
              </w:rPr>
            </w:pPr>
            <w:r w:rsidRPr="005E6119">
              <w:rPr>
                <w:sz w:val="22"/>
                <w:szCs w:val="22"/>
              </w:rPr>
              <w:lastRenderedPageBreak/>
              <w:t>7.</w:t>
            </w:r>
          </w:p>
        </w:tc>
        <w:tc>
          <w:tcPr>
            <w:tcW w:w="755" w:type="pct"/>
            <w:tcBorders>
              <w:left w:val="single" w:sz="4" w:space="0" w:color="auto"/>
              <w:bottom w:val="single" w:sz="4" w:space="0" w:color="auto"/>
              <w:right w:val="single" w:sz="4" w:space="0" w:color="auto"/>
            </w:tcBorders>
          </w:tcPr>
          <w:p w14:paraId="0F746E2C" w14:textId="77777777" w:rsidR="00602A17" w:rsidRPr="005E6119" w:rsidRDefault="00602A17" w:rsidP="00F039B4">
            <w:pPr>
              <w:tabs>
                <w:tab w:val="left" w:pos="6237"/>
                <w:tab w:val="right" w:pos="8306"/>
              </w:tabs>
              <w:rPr>
                <w:sz w:val="22"/>
                <w:szCs w:val="22"/>
              </w:rPr>
            </w:pPr>
            <w:r w:rsidRPr="005E6119">
              <w:rPr>
                <w:sz w:val="22"/>
                <w:szCs w:val="22"/>
              </w:rPr>
              <w:t>VšĮ „Susitaikinimo sodyba“</w:t>
            </w:r>
            <w:r w:rsidRPr="005E6119">
              <w:rPr>
                <w:i/>
                <w:iCs/>
                <w:sz w:val="22"/>
                <w:szCs w:val="22"/>
              </w:rPr>
              <w:t xml:space="preserve"> (Savivaldybės dalis – 51 proc.)</w:t>
            </w:r>
          </w:p>
        </w:tc>
        <w:tc>
          <w:tcPr>
            <w:tcW w:w="1305" w:type="pct"/>
            <w:tcBorders>
              <w:top w:val="single" w:sz="4" w:space="0" w:color="auto"/>
              <w:left w:val="single" w:sz="4" w:space="0" w:color="auto"/>
              <w:bottom w:val="single" w:sz="4" w:space="0" w:color="auto"/>
              <w:right w:val="single" w:sz="4" w:space="0" w:color="auto"/>
            </w:tcBorders>
          </w:tcPr>
          <w:p w14:paraId="00B34B48" w14:textId="77777777" w:rsidR="00602A17" w:rsidRPr="005E6119" w:rsidRDefault="00602A17" w:rsidP="00F039B4">
            <w:pPr>
              <w:tabs>
                <w:tab w:val="left" w:pos="6237"/>
                <w:tab w:val="right" w:pos="8306"/>
              </w:tabs>
              <w:rPr>
                <w:sz w:val="22"/>
                <w:szCs w:val="22"/>
              </w:rPr>
            </w:pPr>
            <w:r w:rsidRPr="005E6119">
              <w:rPr>
                <w:sz w:val="22"/>
                <w:szCs w:val="22"/>
              </w:rPr>
              <w:t>Pateiktų Plungės rajono savivaldybei paraiškų dėl veiklos finansavimo skaičius, (vnt.)</w:t>
            </w:r>
          </w:p>
        </w:tc>
        <w:tc>
          <w:tcPr>
            <w:tcW w:w="667" w:type="pct"/>
            <w:tcBorders>
              <w:top w:val="single" w:sz="4" w:space="0" w:color="auto"/>
              <w:left w:val="single" w:sz="4" w:space="0" w:color="auto"/>
              <w:bottom w:val="single" w:sz="4" w:space="0" w:color="auto"/>
              <w:right w:val="single" w:sz="4" w:space="0" w:color="auto"/>
            </w:tcBorders>
          </w:tcPr>
          <w:p w14:paraId="795BAC98"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CF9403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1120C902"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1CC1B75"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602A17" w:rsidRPr="005E6119" w14:paraId="663978B8" w14:textId="77777777" w:rsidTr="00CC0794">
        <w:tc>
          <w:tcPr>
            <w:tcW w:w="266" w:type="pct"/>
            <w:vMerge w:val="restart"/>
            <w:tcBorders>
              <w:left w:val="single" w:sz="4" w:space="0" w:color="auto"/>
              <w:right w:val="single" w:sz="4" w:space="0" w:color="auto"/>
            </w:tcBorders>
          </w:tcPr>
          <w:p w14:paraId="6458E03A" w14:textId="77777777" w:rsidR="00602A17" w:rsidRPr="005E6119" w:rsidRDefault="00602A17" w:rsidP="00F039B4">
            <w:pPr>
              <w:tabs>
                <w:tab w:val="left" w:pos="6237"/>
                <w:tab w:val="right" w:pos="8306"/>
              </w:tabs>
              <w:jc w:val="center"/>
              <w:rPr>
                <w:sz w:val="20"/>
              </w:rPr>
            </w:pPr>
            <w:r w:rsidRPr="005E6119">
              <w:rPr>
                <w:sz w:val="20"/>
              </w:rPr>
              <w:t>8.</w:t>
            </w:r>
          </w:p>
        </w:tc>
        <w:tc>
          <w:tcPr>
            <w:tcW w:w="755" w:type="pct"/>
            <w:vMerge w:val="restart"/>
            <w:tcBorders>
              <w:left w:val="single" w:sz="4" w:space="0" w:color="auto"/>
              <w:right w:val="single" w:sz="4" w:space="0" w:color="auto"/>
            </w:tcBorders>
          </w:tcPr>
          <w:p w14:paraId="409F01FD" w14:textId="77777777" w:rsidR="00602A17" w:rsidRPr="005E6119" w:rsidRDefault="00602A17" w:rsidP="00F039B4">
            <w:pPr>
              <w:tabs>
                <w:tab w:val="left" w:pos="6237"/>
                <w:tab w:val="right" w:pos="8306"/>
              </w:tabs>
              <w:rPr>
                <w:sz w:val="22"/>
                <w:szCs w:val="22"/>
              </w:rPr>
            </w:pPr>
            <w:r w:rsidRPr="005E6119">
              <w:rPr>
                <w:sz w:val="22"/>
                <w:szCs w:val="22"/>
              </w:rPr>
              <w:t xml:space="preserve">VšĮ Plungės atviras jaunimo centras (PAJC) </w:t>
            </w:r>
            <w:r w:rsidRPr="005E6119">
              <w:rPr>
                <w:i/>
                <w:iCs/>
                <w:sz w:val="22"/>
                <w:szCs w:val="22"/>
              </w:rPr>
              <w:t>(Savivaldybės dalis – 100 proc.)</w:t>
            </w:r>
          </w:p>
        </w:tc>
        <w:tc>
          <w:tcPr>
            <w:tcW w:w="1305" w:type="pct"/>
            <w:tcBorders>
              <w:top w:val="single" w:sz="4" w:space="0" w:color="auto"/>
              <w:left w:val="single" w:sz="4" w:space="0" w:color="auto"/>
              <w:bottom w:val="single" w:sz="4" w:space="0" w:color="auto"/>
              <w:right w:val="single" w:sz="4" w:space="0" w:color="auto"/>
            </w:tcBorders>
          </w:tcPr>
          <w:p w14:paraId="2F1C167C" w14:textId="77777777" w:rsidR="00602A17" w:rsidRPr="005E6119" w:rsidRDefault="00602A17" w:rsidP="00F039B4">
            <w:pPr>
              <w:tabs>
                <w:tab w:val="left" w:pos="6237"/>
                <w:tab w:val="right" w:pos="8306"/>
              </w:tabs>
              <w:rPr>
                <w:sz w:val="22"/>
                <w:szCs w:val="22"/>
              </w:rPr>
            </w:pPr>
            <w:r w:rsidRPr="005E6119">
              <w:rPr>
                <w:sz w:val="22"/>
                <w:szCs w:val="22"/>
              </w:rPr>
              <w:t>Sertifikuotų jaunimo darbuotojų skaičius, asm.</w:t>
            </w:r>
          </w:p>
        </w:tc>
        <w:tc>
          <w:tcPr>
            <w:tcW w:w="667" w:type="pct"/>
            <w:tcBorders>
              <w:top w:val="single" w:sz="4" w:space="0" w:color="auto"/>
              <w:left w:val="single" w:sz="4" w:space="0" w:color="auto"/>
              <w:bottom w:val="single" w:sz="4" w:space="0" w:color="auto"/>
              <w:right w:val="single" w:sz="4" w:space="0" w:color="auto"/>
            </w:tcBorders>
          </w:tcPr>
          <w:p w14:paraId="63976923" w14:textId="0753334A" w:rsidR="00602A17" w:rsidRPr="000978C0" w:rsidRDefault="005C49EC" w:rsidP="00F039B4">
            <w:pPr>
              <w:tabs>
                <w:tab w:val="left" w:pos="6237"/>
                <w:tab w:val="right" w:pos="8306"/>
              </w:tabs>
              <w:jc w:val="center"/>
              <w:rPr>
                <w:sz w:val="22"/>
                <w:szCs w:val="22"/>
              </w:rPr>
            </w:pPr>
            <w:r w:rsidRPr="000978C0">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2A9589A" w14:textId="33538381" w:rsidR="00602A17" w:rsidRPr="000978C0" w:rsidRDefault="005C49EC" w:rsidP="00F039B4">
            <w:pPr>
              <w:tabs>
                <w:tab w:val="left" w:pos="6237"/>
                <w:tab w:val="right" w:pos="8306"/>
              </w:tabs>
              <w:jc w:val="center"/>
              <w:rPr>
                <w:sz w:val="22"/>
                <w:szCs w:val="22"/>
              </w:rPr>
            </w:pPr>
            <w:r w:rsidRPr="000978C0">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5B8F391" w14:textId="16518759" w:rsidR="00602A17" w:rsidRPr="000978C0" w:rsidRDefault="00055AD1" w:rsidP="00F039B4">
            <w:pPr>
              <w:tabs>
                <w:tab w:val="left" w:pos="6237"/>
                <w:tab w:val="right" w:pos="8306"/>
              </w:tabs>
              <w:jc w:val="center"/>
              <w:rPr>
                <w:sz w:val="22"/>
                <w:szCs w:val="22"/>
              </w:rPr>
            </w:pPr>
            <w:r>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536509E5" w14:textId="4314DECF" w:rsidR="00602A17" w:rsidRPr="000978C0" w:rsidRDefault="00055AD1" w:rsidP="00F039B4">
            <w:pPr>
              <w:tabs>
                <w:tab w:val="left" w:pos="6237"/>
                <w:tab w:val="right" w:pos="8306"/>
              </w:tabs>
              <w:jc w:val="center"/>
              <w:rPr>
                <w:sz w:val="22"/>
                <w:szCs w:val="22"/>
              </w:rPr>
            </w:pPr>
            <w:r>
              <w:rPr>
                <w:sz w:val="22"/>
                <w:szCs w:val="22"/>
              </w:rPr>
              <w:t>2</w:t>
            </w:r>
          </w:p>
        </w:tc>
      </w:tr>
      <w:tr w:rsidR="00C918CD" w:rsidRPr="005E6119" w14:paraId="001DEDCA" w14:textId="77777777" w:rsidTr="00CC0794">
        <w:tc>
          <w:tcPr>
            <w:tcW w:w="266" w:type="pct"/>
            <w:vMerge/>
            <w:tcBorders>
              <w:left w:val="single" w:sz="4" w:space="0" w:color="auto"/>
              <w:right w:val="single" w:sz="4" w:space="0" w:color="auto"/>
            </w:tcBorders>
          </w:tcPr>
          <w:p w14:paraId="45D92594" w14:textId="77777777" w:rsidR="00C918CD" w:rsidRPr="005E6119" w:rsidRDefault="00C918CD" w:rsidP="00C918CD">
            <w:pPr>
              <w:tabs>
                <w:tab w:val="left" w:pos="6237"/>
                <w:tab w:val="right" w:pos="8306"/>
              </w:tabs>
              <w:jc w:val="center"/>
              <w:rPr>
                <w:sz w:val="20"/>
              </w:rPr>
            </w:pPr>
          </w:p>
        </w:tc>
        <w:tc>
          <w:tcPr>
            <w:tcW w:w="755" w:type="pct"/>
            <w:vMerge/>
            <w:tcBorders>
              <w:left w:val="single" w:sz="4" w:space="0" w:color="auto"/>
              <w:right w:val="single" w:sz="4" w:space="0" w:color="auto"/>
            </w:tcBorders>
          </w:tcPr>
          <w:p w14:paraId="36836679" w14:textId="77777777" w:rsidR="00C918CD" w:rsidRPr="005E6119" w:rsidRDefault="00C918CD" w:rsidP="00C918C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9FF0346" w14:textId="77777777" w:rsidR="00C918CD" w:rsidRPr="005E6119" w:rsidRDefault="00C918CD" w:rsidP="00C918CD">
            <w:pPr>
              <w:tabs>
                <w:tab w:val="left" w:pos="6237"/>
                <w:tab w:val="right" w:pos="8306"/>
              </w:tabs>
              <w:rPr>
                <w:sz w:val="22"/>
                <w:szCs w:val="22"/>
              </w:rPr>
            </w:pPr>
            <w:r w:rsidRPr="005E6119">
              <w:rPr>
                <w:sz w:val="22"/>
                <w:szCs w:val="22"/>
              </w:rPr>
              <w:t>Įgyvendintų PAJC veiklų viešinimo priemonių skaičius, vnt.</w:t>
            </w:r>
          </w:p>
        </w:tc>
        <w:tc>
          <w:tcPr>
            <w:tcW w:w="667" w:type="pct"/>
            <w:tcBorders>
              <w:top w:val="single" w:sz="4" w:space="0" w:color="auto"/>
              <w:left w:val="single" w:sz="4" w:space="0" w:color="auto"/>
              <w:bottom w:val="single" w:sz="4" w:space="0" w:color="auto"/>
              <w:right w:val="single" w:sz="4" w:space="0" w:color="auto"/>
            </w:tcBorders>
          </w:tcPr>
          <w:p w14:paraId="772D9408" w14:textId="23F86C63"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9" w:type="pct"/>
            <w:tcBorders>
              <w:top w:val="single" w:sz="4" w:space="0" w:color="auto"/>
              <w:left w:val="single" w:sz="4" w:space="0" w:color="auto"/>
              <w:bottom w:val="single" w:sz="4" w:space="0" w:color="auto"/>
              <w:right w:val="single" w:sz="4" w:space="0" w:color="auto"/>
            </w:tcBorders>
          </w:tcPr>
          <w:p w14:paraId="2A94DD8F" w14:textId="12CDE940"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8" w:type="pct"/>
            <w:tcBorders>
              <w:top w:val="single" w:sz="4" w:space="0" w:color="auto"/>
              <w:left w:val="single" w:sz="4" w:space="0" w:color="auto"/>
              <w:bottom w:val="single" w:sz="4" w:space="0" w:color="auto"/>
              <w:right w:val="single" w:sz="4" w:space="0" w:color="auto"/>
            </w:tcBorders>
          </w:tcPr>
          <w:p w14:paraId="2C048B18" w14:textId="619AFC7B"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70" w:type="pct"/>
            <w:tcBorders>
              <w:top w:val="single" w:sz="4" w:space="0" w:color="auto"/>
              <w:left w:val="single" w:sz="4" w:space="0" w:color="auto"/>
              <w:bottom w:val="single" w:sz="4" w:space="0" w:color="auto"/>
              <w:right w:val="single" w:sz="4" w:space="0" w:color="auto"/>
            </w:tcBorders>
          </w:tcPr>
          <w:p w14:paraId="4558F0E2" w14:textId="300911DD"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r>
      <w:tr w:rsidR="00602A17" w:rsidRPr="005E6119" w14:paraId="36E4D273" w14:textId="77777777" w:rsidTr="00CC0794">
        <w:tc>
          <w:tcPr>
            <w:tcW w:w="266" w:type="pct"/>
            <w:vMerge/>
            <w:tcBorders>
              <w:left w:val="single" w:sz="4" w:space="0" w:color="auto"/>
              <w:right w:val="single" w:sz="4" w:space="0" w:color="auto"/>
            </w:tcBorders>
          </w:tcPr>
          <w:p w14:paraId="17381023"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CCFD991"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CDA897E" w14:textId="77777777" w:rsidR="00602A17" w:rsidRPr="005E6119" w:rsidRDefault="00602A17" w:rsidP="00F039B4">
            <w:pPr>
              <w:tabs>
                <w:tab w:val="left" w:pos="6237"/>
                <w:tab w:val="right" w:pos="8306"/>
              </w:tabs>
              <w:rPr>
                <w:sz w:val="22"/>
                <w:szCs w:val="22"/>
              </w:rPr>
            </w:pPr>
            <w:r w:rsidRPr="005E6119">
              <w:rPr>
                <w:sz w:val="22"/>
                <w:szCs w:val="22"/>
              </w:rPr>
              <w:t>Suorganizuotų PAJC veiklų skaičius, vnt.</w:t>
            </w:r>
          </w:p>
        </w:tc>
        <w:tc>
          <w:tcPr>
            <w:tcW w:w="667" w:type="pct"/>
            <w:tcBorders>
              <w:top w:val="single" w:sz="4" w:space="0" w:color="auto"/>
              <w:left w:val="single" w:sz="4" w:space="0" w:color="auto"/>
              <w:bottom w:val="single" w:sz="4" w:space="0" w:color="auto"/>
              <w:right w:val="single" w:sz="4" w:space="0" w:color="auto"/>
            </w:tcBorders>
          </w:tcPr>
          <w:p w14:paraId="56D96F74" w14:textId="54EAAED1" w:rsidR="00602A17" w:rsidRPr="000978C0" w:rsidRDefault="00C918CD" w:rsidP="00F039B4">
            <w:pPr>
              <w:tabs>
                <w:tab w:val="left" w:pos="6237"/>
                <w:tab w:val="right" w:pos="8306"/>
              </w:tabs>
              <w:jc w:val="center"/>
              <w:rPr>
                <w:sz w:val="22"/>
                <w:szCs w:val="22"/>
              </w:rPr>
            </w:pPr>
            <w:r w:rsidRPr="000978C0">
              <w:rPr>
                <w:sz w:val="22"/>
                <w:szCs w:val="22"/>
              </w:rPr>
              <w:t>96</w:t>
            </w:r>
          </w:p>
        </w:tc>
        <w:tc>
          <w:tcPr>
            <w:tcW w:w="669" w:type="pct"/>
            <w:tcBorders>
              <w:top w:val="single" w:sz="4" w:space="0" w:color="auto"/>
              <w:left w:val="single" w:sz="4" w:space="0" w:color="auto"/>
              <w:bottom w:val="single" w:sz="4" w:space="0" w:color="auto"/>
              <w:right w:val="single" w:sz="4" w:space="0" w:color="auto"/>
            </w:tcBorders>
          </w:tcPr>
          <w:p w14:paraId="6E959652" w14:textId="61803786" w:rsidR="00602A17" w:rsidRPr="000978C0" w:rsidRDefault="00C918CD" w:rsidP="00F039B4">
            <w:pPr>
              <w:tabs>
                <w:tab w:val="left" w:pos="6237"/>
                <w:tab w:val="right" w:pos="8306"/>
              </w:tabs>
              <w:jc w:val="center"/>
              <w:rPr>
                <w:sz w:val="22"/>
                <w:szCs w:val="22"/>
              </w:rPr>
            </w:pPr>
            <w:r w:rsidRPr="000978C0">
              <w:rPr>
                <w:sz w:val="22"/>
                <w:szCs w:val="22"/>
              </w:rPr>
              <w:t>100</w:t>
            </w:r>
          </w:p>
        </w:tc>
        <w:tc>
          <w:tcPr>
            <w:tcW w:w="668" w:type="pct"/>
            <w:tcBorders>
              <w:top w:val="single" w:sz="4" w:space="0" w:color="auto"/>
              <w:left w:val="single" w:sz="4" w:space="0" w:color="auto"/>
              <w:bottom w:val="single" w:sz="4" w:space="0" w:color="auto"/>
              <w:right w:val="single" w:sz="4" w:space="0" w:color="auto"/>
            </w:tcBorders>
          </w:tcPr>
          <w:p w14:paraId="7BB4B82E" w14:textId="308657A5" w:rsidR="00602A17" w:rsidRPr="000978C0" w:rsidRDefault="00055AD1" w:rsidP="00F039B4">
            <w:pPr>
              <w:tabs>
                <w:tab w:val="left" w:pos="6237"/>
                <w:tab w:val="right" w:pos="8306"/>
              </w:tabs>
              <w:jc w:val="center"/>
              <w:rPr>
                <w:sz w:val="22"/>
                <w:szCs w:val="22"/>
              </w:rPr>
            </w:pPr>
            <w:r>
              <w:rPr>
                <w:sz w:val="22"/>
                <w:szCs w:val="22"/>
              </w:rPr>
              <w:t>104</w:t>
            </w:r>
          </w:p>
        </w:tc>
        <w:tc>
          <w:tcPr>
            <w:tcW w:w="670" w:type="pct"/>
            <w:tcBorders>
              <w:top w:val="single" w:sz="4" w:space="0" w:color="auto"/>
              <w:left w:val="single" w:sz="4" w:space="0" w:color="auto"/>
              <w:bottom w:val="single" w:sz="4" w:space="0" w:color="auto"/>
              <w:right w:val="single" w:sz="4" w:space="0" w:color="auto"/>
            </w:tcBorders>
          </w:tcPr>
          <w:p w14:paraId="5F0AA83B" w14:textId="3AB1F357" w:rsidR="00602A17" w:rsidRPr="000978C0" w:rsidRDefault="00055AD1" w:rsidP="00F039B4">
            <w:pPr>
              <w:tabs>
                <w:tab w:val="left" w:pos="6237"/>
                <w:tab w:val="right" w:pos="8306"/>
              </w:tabs>
              <w:jc w:val="center"/>
              <w:rPr>
                <w:sz w:val="22"/>
                <w:szCs w:val="22"/>
              </w:rPr>
            </w:pPr>
            <w:r>
              <w:rPr>
                <w:sz w:val="22"/>
                <w:szCs w:val="22"/>
              </w:rPr>
              <w:t>106</w:t>
            </w:r>
          </w:p>
        </w:tc>
      </w:tr>
      <w:tr w:rsidR="00055AD1" w:rsidRPr="005E6119" w14:paraId="4D79F585" w14:textId="77777777" w:rsidTr="00CC0794">
        <w:tc>
          <w:tcPr>
            <w:tcW w:w="266" w:type="pct"/>
            <w:vMerge/>
            <w:tcBorders>
              <w:left w:val="single" w:sz="4" w:space="0" w:color="auto"/>
              <w:right w:val="single" w:sz="4" w:space="0" w:color="auto"/>
            </w:tcBorders>
          </w:tcPr>
          <w:p w14:paraId="036A58A7"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21D7AE1A"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A3ECE18" w14:textId="77777777" w:rsidR="00055AD1" w:rsidRPr="005E6119" w:rsidRDefault="00055AD1" w:rsidP="00055AD1">
            <w:pPr>
              <w:tabs>
                <w:tab w:val="left" w:pos="6237"/>
                <w:tab w:val="right" w:pos="8306"/>
              </w:tabs>
              <w:rPr>
                <w:sz w:val="22"/>
                <w:szCs w:val="22"/>
              </w:rPr>
            </w:pPr>
            <w:r w:rsidRPr="005E6119">
              <w:rPr>
                <w:sz w:val="22"/>
                <w:szCs w:val="22"/>
              </w:rPr>
              <w:t>Suorganizuotuose PAJC veiklose dalyvavusių dalyvių skaičius, asm.</w:t>
            </w:r>
          </w:p>
        </w:tc>
        <w:tc>
          <w:tcPr>
            <w:tcW w:w="667" w:type="pct"/>
            <w:tcBorders>
              <w:top w:val="single" w:sz="4" w:space="0" w:color="auto"/>
              <w:left w:val="single" w:sz="4" w:space="0" w:color="auto"/>
              <w:bottom w:val="single" w:sz="4" w:space="0" w:color="auto"/>
              <w:right w:val="single" w:sz="4" w:space="0" w:color="auto"/>
            </w:tcBorders>
          </w:tcPr>
          <w:p w14:paraId="067566D5" w14:textId="716AC5A1" w:rsidR="00055AD1" w:rsidRPr="000978C0" w:rsidRDefault="00055AD1" w:rsidP="00055AD1">
            <w:pPr>
              <w:tabs>
                <w:tab w:val="left" w:pos="6237"/>
                <w:tab w:val="right" w:pos="8306"/>
              </w:tabs>
              <w:jc w:val="center"/>
              <w:rPr>
                <w:sz w:val="22"/>
                <w:szCs w:val="22"/>
              </w:rPr>
            </w:pPr>
            <w:r w:rsidRPr="000978C0">
              <w:rPr>
                <w:sz w:val="22"/>
                <w:szCs w:val="22"/>
              </w:rPr>
              <w:t>400</w:t>
            </w:r>
          </w:p>
        </w:tc>
        <w:tc>
          <w:tcPr>
            <w:tcW w:w="669" w:type="pct"/>
            <w:tcBorders>
              <w:top w:val="single" w:sz="4" w:space="0" w:color="auto"/>
              <w:left w:val="single" w:sz="4" w:space="0" w:color="auto"/>
              <w:bottom w:val="single" w:sz="4" w:space="0" w:color="auto"/>
              <w:right w:val="single" w:sz="4" w:space="0" w:color="auto"/>
            </w:tcBorders>
          </w:tcPr>
          <w:p w14:paraId="60F6B35F" w14:textId="525C8B12" w:rsidR="00055AD1" w:rsidRPr="000978C0" w:rsidRDefault="00055AD1" w:rsidP="00055AD1">
            <w:pPr>
              <w:tabs>
                <w:tab w:val="left" w:pos="6237"/>
                <w:tab w:val="right" w:pos="8306"/>
              </w:tabs>
              <w:jc w:val="center"/>
              <w:rPr>
                <w:sz w:val="22"/>
                <w:szCs w:val="22"/>
              </w:rPr>
            </w:pPr>
            <w:r>
              <w:rPr>
                <w:sz w:val="22"/>
                <w:szCs w:val="22"/>
              </w:rPr>
              <w:t>5</w:t>
            </w:r>
            <w:r w:rsidRPr="000978C0">
              <w:rPr>
                <w:sz w:val="22"/>
                <w:szCs w:val="22"/>
              </w:rPr>
              <w:t>00</w:t>
            </w:r>
          </w:p>
        </w:tc>
        <w:tc>
          <w:tcPr>
            <w:tcW w:w="668" w:type="pct"/>
            <w:tcBorders>
              <w:top w:val="single" w:sz="4" w:space="0" w:color="auto"/>
              <w:left w:val="single" w:sz="4" w:space="0" w:color="auto"/>
              <w:bottom w:val="single" w:sz="4" w:space="0" w:color="auto"/>
              <w:right w:val="single" w:sz="4" w:space="0" w:color="auto"/>
            </w:tcBorders>
          </w:tcPr>
          <w:p w14:paraId="734C33FA" w14:textId="6F644A55" w:rsidR="00055AD1" w:rsidRPr="000978C0" w:rsidRDefault="00055AD1" w:rsidP="00055AD1">
            <w:pPr>
              <w:tabs>
                <w:tab w:val="left" w:pos="6237"/>
                <w:tab w:val="right" w:pos="8306"/>
              </w:tabs>
              <w:jc w:val="center"/>
              <w:rPr>
                <w:sz w:val="22"/>
                <w:szCs w:val="22"/>
              </w:rPr>
            </w:pPr>
            <w:r>
              <w:rPr>
                <w:sz w:val="22"/>
                <w:szCs w:val="22"/>
              </w:rPr>
              <w:t>540</w:t>
            </w:r>
          </w:p>
        </w:tc>
        <w:tc>
          <w:tcPr>
            <w:tcW w:w="670" w:type="pct"/>
            <w:tcBorders>
              <w:top w:val="single" w:sz="4" w:space="0" w:color="auto"/>
              <w:left w:val="single" w:sz="4" w:space="0" w:color="auto"/>
              <w:bottom w:val="single" w:sz="4" w:space="0" w:color="auto"/>
              <w:right w:val="single" w:sz="4" w:space="0" w:color="auto"/>
            </w:tcBorders>
          </w:tcPr>
          <w:p w14:paraId="4D72F04F" w14:textId="79B872E4" w:rsidR="00055AD1" w:rsidRPr="000978C0" w:rsidRDefault="00055AD1" w:rsidP="00055AD1">
            <w:pPr>
              <w:tabs>
                <w:tab w:val="left" w:pos="6237"/>
                <w:tab w:val="right" w:pos="8306"/>
              </w:tabs>
              <w:jc w:val="center"/>
              <w:rPr>
                <w:sz w:val="22"/>
                <w:szCs w:val="22"/>
              </w:rPr>
            </w:pPr>
            <w:r>
              <w:rPr>
                <w:sz w:val="22"/>
                <w:szCs w:val="22"/>
              </w:rPr>
              <w:t>600</w:t>
            </w:r>
          </w:p>
        </w:tc>
      </w:tr>
      <w:tr w:rsidR="00055AD1" w:rsidRPr="005E6119" w14:paraId="454A7642" w14:textId="77777777" w:rsidTr="00CC0794">
        <w:tc>
          <w:tcPr>
            <w:tcW w:w="266" w:type="pct"/>
            <w:vMerge/>
            <w:tcBorders>
              <w:left w:val="single" w:sz="4" w:space="0" w:color="auto"/>
              <w:right w:val="single" w:sz="4" w:space="0" w:color="auto"/>
            </w:tcBorders>
          </w:tcPr>
          <w:p w14:paraId="5ACCBB98"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7B458C9C"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6302712" w14:textId="77777777" w:rsidR="00055AD1" w:rsidRPr="005E6119" w:rsidRDefault="00055AD1" w:rsidP="00055AD1">
            <w:pPr>
              <w:tabs>
                <w:tab w:val="left" w:pos="6237"/>
                <w:tab w:val="right" w:pos="8306"/>
              </w:tabs>
              <w:rPr>
                <w:sz w:val="22"/>
                <w:szCs w:val="22"/>
              </w:rPr>
            </w:pPr>
            <w:r w:rsidRPr="005E6119">
              <w:rPr>
                <w:sz w:val="22"/>
                <w:szCs w:val="22"/>
              </w:rPr>
              <w:t>Savanorių, savanoriavusių PAJC ir gavusių JST pažymėjimą, skaičius, asm.</w:t>
            </w:r>
          </w:p>
        </w:tc>
        <w:tc>
          <w:tcPr>
            <w:tcW w:w="667" w:type="pct"/>
            <w:tcBorders>
              <w:top w:val="single" w:sz="4" w:space="0" w:color="auto"/>
              <w:left w:val="single" w:sz="4" w:space="0" w:color="auto"/>
              <w:bottom w:val="single" w:sz="4" w:space="0" w:color="auto"/>
              <w:right w:val="single" w:sz="4" w:space="0" w:color="auto"/>
            </w:tcBorders>
          </w:tcPr>
          <w:p w14:paraId="7057B4AE" w14:textId="45943C6A" w:rsidR="00055AD1" w:rsidRPr="000978C0" w:rsidRDefault="00055AD1" w:rsidP="00055AD1">
            <w:pPr>
              <w:tabs>
                <w:tab w:val="left" w:pos="6237"/>
                <w:tab w:val="right" w:pos="8306"/>
              </w:tabs>
              <w:jc w:val="center"/>
              <w:rPr>
                <w:sz w:val="22"/>
                <w:szCs w:val="22"/>
              </w:rPr>
            </w:pPr>
            <w:r w:rsidRPr="000978C0">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6FBB5A90" w14:textId="0E91AAF7" w:rsidR="00055AD1" w:rsidRPr="000978C0" w:rsidRDefault="00055AD1" w:rsidP="00055AD1">
            <w:pPr>
              <w:tabs>
                <w:tab w:val="left" w:pos="6237"/>
                <w:tab w:val="right" w:pos="8306"/>
              </w:tabs>
              <w:jc w:val="center"/>
              <w:rPr>
                <w:sz w:val="22"/>
                <w:szCs w:val="22"/>
              </w:rPr>
            </w:pPr>
            <w:r w:rsidRPr="000978C0">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018E4120" w14:textId="2D06A53F" w:rsidR="00055AD1" w:rsidRPr="000978C0" w:rsidRDefault="00055AD1" w:rsidP="00055AD1">
            <w:pPr>
              <w:tabs>
                <w:tab w:val="left" w:pos="6237"/>
                <w:tab w:val="right" w:pos="8306"/>
              </w:tabs>
              <w:jc w:val="center"/>
              <w:rPr>
                <w:sz w:val="22"/>
                <w:szCs w:val="22"/>
              </w:rPr>
            </w:pPr>
            <w:r>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49651103" w14:textId="1E93BCC1" w:rsidR="00055AD1" w:rsidRPr="000978C0" w:rsidRDefault="00055AD1" w:rsidP="00055AD1">
            <w:pPr>
              <w:tabs>
                <w:tab w:val="left" w:pos="6237"/>
                <w:tab w:val="right" w:pos="8306"/>
              </w:tabs>
              <w:jc w:val="center"/>
              <w:rPr>
                <w:sz w:val="22"/>
                <w:szCs w:val="22"/>
              </w:rPr>
            </w:pPr>
            <w:r>
              <w:rPr>
                <w:sz w:val="22"/>
                <w:szCs w:val="22"/>
              </w:rPr>
              <w:t>3</w:t>
            </w:r>
          </w:p>
        </w:tc>
      </w:tr>
      <w:tr w:rsidR="00055AD1" w:rsidRPr="005E6119" w14:paraId="4116A03F" w14:textId="77777777" w:rsidTr="00CC0794">
        <w:tc>
          <w:tcPr>
            <w:tcW w:w="266" w:type="pct"/>
            <w:vMerge/>
            <w:tcBorders>
              <w:left w:val="single" w:sz="4" w:space="0" w:color="auto"/>
              <w:right w:val="single" w:sz="4" w:space="0" w:color="auto"/>
            </w:tcBorders>
          </w:tcPr>
          <w:p w14:paraId="54A7A2EF"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3E228650"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D877C95" w14:textId="77777777" w:rsidR="00055AD1" w:rsidRPr="005E6119" w:rsidRDefault="00055AD1" w:rsidP="00055AD1">
            <w:pPr>
              <w:tabs>
                <w:tab w:val="left" w:pos="6237"/>
                <w:tab w:val="right" w:pos="8306"/>
              </w:tabs>
              <w:rPr>
                <w:sz w:val="22"/>
                <w:szCs w:val="22"/>
              </w:rPr>
            </w:pPr>
            <w:r w:rsidRPr="005E6119">
              <w:rPr>
                <w:sz w:val="22"/>
                <w:szCs w:val="22"/>
              </w:rPr>
              <w:t>Vykdytų apklausų apie jaunimo poreikius skaičius, vnt.</w:t>
            </w:r>
          </w:p>
        </w:tc>
        <w:tc>
          <w:tcPr>
            <w:tcW w:w="667" w:type="pct"/>
            <w:tcBorders>
              <w:top w:val="single" w:sz="4" w:space="0" w:color="auto"/>
              <w:left w:val="single" w:sz="4" w:space="0" w:color="auto"/>
              <w:bottom w:val="single" w:sz="4" w:space="0" w:color="auto"/>
              <w:right w:val="single" w:sz="4" w:space="0" w:color="auto"/>
            </w:tcBorders>
          </w:tcPr>
          <w:p w14:paraId="61C351F1" w14:textId="7F2B0B93"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69" w:type="pct"/>
            <w:tcBorders>
              <w:top w:val="single" w:sz="4" w:space="0" w:color="auto"/>
              <w:left w:val="single" w:sz="4" w:space="0" w:color="auto"/>
              <w:bottom w:val="single" w:sz="4" w:space="0" w:color="auto"/>
              <w:right w:val="single" w:sz="4" w:space="0" w:color="auto"/>
            </w:tcBorders>
          </w:tcPr>
          <w:p w14:paraId="1D2B8762" w14:textId="7F1736F3"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68" w:type="pct"/>
            <w:tcBorders>
              <w:top w:val="single" w:sz="4" w:space="0" w:color="auto"/>
              <w:left w:val="single" w:sz="4" w:space="0" w:color="auto"/>
              <w:bottom w:val="single" w:sz="4" w:space="0" w:color="auto"/>
              <w:right w:val="single" w:sz="4" w:space="0" w:color="auto"/>
            </w:tcBorders>
          </w:tcPr>
          <w:p w14:paraId="29F5859B" w14:textId="058D638A"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70" w:type="pct"/>
            <w:tcBorders>
              <w:top w:val="single" w:sz="4" w:space="0" w:color="auto"/>
              <w:left w:val="single" w:sz="4" w:space="0" w:color="auto"/>
              <w:bottom w:val="single" w:sz="4" w:space="0" w:color="auto"/>
              <w:right w:val="single" w:sz="4" w:space="0" w:color="auto"/>
            </w:tcBorders>
          </w:tcPr>
          <w:p w14:paraId="4B135E54" w14:textId="04A1D769" w:rsidR="00055AD1" w:rsidRPr="000978C0" w:rsidRDefault="00055AD1" w:rsidP="00055AD1">
            <w:pPr>
              <w:tabs>
                <w:tab w:val="left" w:pos="6237"/>
                <w:tab w:val="right" w:pos="8306"/>
              </w:tabs>
              <w:jc w:val="center"/>
              <w:rPr>
                <w:sz w:val="22"/>
                <w:szCs w:val="22"/>
              </w:rPr>
            </w:pPr>
            <w:r w:rsidRPr="000978C0">
              <w:rPr>
                <w:sz w:val="22"/>
                <w:szCs w:val="22"/>
              </w:rPr>
              <w:t>Ne mažiau kaip 1</w:t>
            </w:r>
          </w:p>
        </w:tc>
      </w:tr>
      <w:tr w:rsidR="00055AD1" w:rsidRPr="005E6119" w14:paraId="46A598F8" w14:textId="77777777" w:rsidTr="00CC0794">
        <w:tc>
          <w:tcPr>
            <w:tcW w:w="266" w:type="pct"/>
            <w:vMerge/>
            <w:tcBorders>
              <w:left w:val="single" w:sz="4" w:space="0" w:color="auto"/>
              <w:bottom w:val="single" w:sz="4" w:space="0" w:color="auto"/>
              <w:right w:val="single" w:sz="4" w:space="0" w:color="auto"/>
            </w:tcBorders>
          </w:tcPr>
          <w:p w14:paraId="1C0E61A9"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6EC562E3"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56F9E25" w14:textId="77777777" w:rsidR="00055AD1" w:rsidRPr="005E6119" w:rsidRDefault="00055AD1" w:rsidP="00055AD1">
            <w:pPr>
              <w:tabs>
                <w:tab w:val="left" w:pos="6237"/>
                <w:tab w:val="right" w:pos="8306"/>
              </w:tabs>
              <w:rPr>
                <w:sz w:val="22"/>
                <w:szCs w:val="22"/>
              </w:rPr>
            </w:pPr>
            <w:r w:rsidRPr="005E6119">
              <w:rPr>
                <w:sz w:val="22"/>
                <w:szCs w:val="22"/>
              </w:rPr>
              <w:t>Suorganizuotų susitikimų su Plungės rajono savivaldybės JRT skaičius, vnt.</w:t>
            </w:r>
          </w:p>
        </w:tc>
        <w:tc>
          <w:tcPr>
            <w:tcW w:w="667" w:type="pct"/>
            <w:tcBorders>
              <w:top w:val="single" w:sz="4" w:space="0" w:color="auto"/>
              <w:left w:val="single" w:sz="4" w:space="0" w:color="auto"/>
              <w:bottom w:val="single" w:sz="4" w:space="0" w:color="auto"/>
              <w:right w:val="single" w:sz="4" w:space="0" w:color="auto"/>
            </w:tcBorders>
          </w:tcPr>
          <w:p w14:paraId="4612B8B3" w14:textId="33D1322B"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69" w:type="pct"/>
            <w:tcBorders>
              <w:top w:val="single" w:sz="4" w:space="0" w:color="auto"/>
              <w:left w:val="single" w:sz="4" w:space="0" w:color="auto"/>
              <w:bottom w:val="single" w:sz="4" w:space="0" w:color="auto"/>
              <w:right w:val="single" w:sz="4" w:space="0" w:color="auto"/>
            </w:tcBorders>
          </w:tcPr>
          <w:p w14:paraId="57447AE6" w14:textId="3CE027E0"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68" w:type="pct"/>
            <w:tcBorders>
              <w:top w:val="single" w:sz="4" w:space="0" w:color="auto"/>
              <w:left w:val="single" w:sz="4" w:space="0" w:color="auto"/>
              <w:bottom w:val="single" w:sz="4" w:space="0" w:color="auto"/>
              <w:right w:val="single" w:sz="4" w:space="0" w:color="auto"/>
            </w:tcBorders>
          </w:tcPr>
          <w:p w14:paraId="792BBB84" w14:textId="42133CD7"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70" w:type="pct"/>
            <w:tcBorders>
              <w:top w:val="single" w:sz="4" w:space="0" w:color="auto"/>
              <w:left w:val="single" w:sz="4" w:space="0" w:color="auto"/>
              <w:bottom w:val="single" w:sz="4" w:space="0" w:color="auto"/>
              <w:right w:val="single" w:sz="4" w:space="0" w:color="auto"/>
            </w:tcBorders>
          </w:tcPr>
          <w:p w14:paraId="1DC5C1B9" w14:textId="039EDD0A" w:rsidR="00055AD1" w:rsidRPr="005E6119" w:rsidRDefault="00055AD1" w:rsidP="00055AD1">
            <w:pPr>
              <w:tabs>
                <w:tab w:val="left" w:pos="6237"/>
                <w:tab w:val="right" w:pos="8306"/>
              </w:tabs>
              <w:jc w:val="center"/>
              <w:rPr>
                <w:sz w:val="22"/>
                <w:szCs w:val="22"/>
              </w:rPr>
            </w:pPr>
            <w:r w:rsidRPr="005E6119">
              <w:rPr>
                <w:sz w:val="22"/>
                <w:szCs w:val="22"/>
              </w:rPr>
              <w:t>Ne mažiau kaip 2</w:t>
            </w:r>
          </w:p>
        </w:tc>
      </w:tr>
    </w:tbl>
    <w:p w14:paraId="59EA35DD" w14:textId="77777777" w:rsidR="00602A17" w:rsidRPr="005E6119" w:rsidRDefault="00602A17" w:rsidP="00602A17">
      <w:pPr>
        <w:tabs>
          <w:tab w:val="center" w:pos="-7800"/>
          <w:tab w:val="left" w:pos="6237"/>
          <w:tab w:val="right" w:pos="8306"/>
        </w:tabs>
        <w:jc w:val="both"/>
        <w:rPr>
          <w:sz w:val="20"/>
        </w:rPr>
      </w:pPr>
    </w:p>
    <w:p w14:paraId="09213BFA" w14:textId="77777777" w:rsidR="00602A17" w:rsidRPr="005E6119" w:rsidRDefault="00602A17" w:rsidP="00602A17">
      <w:pPr>
        <w:jc w:val="right"/>
        <w:rPr>
          <w:sz w:val="20"/>
        </w:rPr>
      </w:pPr>
    </w:p>
    <w:p w14:paraId="5B068D62" w14:textId="19E7DF76" w:rsidR="00602A17" w:rsidRDefault="00602A17" w:rsidP="003104F1">
      <w:pPr>
        <w:spacing w:line="276" w:lineRule="auto"/>
        <w:ind w:firstLine="720"/>
        <w:jc w:val="both"/>
        <w:rPr>
          <w:rStyle w:val="Grietas"/>
          <w:rFonts w:eastAsia="SimSun"/>
          <w:bCs w:val="0"/>
          <w:szCs w:val="24"/>
          <w:shd w:val="clear" w:color="auto" w:fill="FFFFFF"/>
        </w:rPr>
      </w:pPr>
      <w:r w:rsidRPr="005E6119">
        <w:rPr>
          <w:bCs/>
          <w:color w:val="000000"/>
          <w:szCs w:val="24"/>
        </w:rPr>
        <w:t xml:space="preserve">Lietuvos nacionalinės sveikatos sistemos viešųjų įstaigų, teikiančių asmens sveikatos priežiūros paslaugas, veiklos rezultatų vertinimo rodiklių siektinos reikšmės tvirtinamos kiekvienais metais Lietuvos Respublikos sveikatos apsaugos ministro įsakymu. Į šią kategoriją patenka ir </w:t>
      </w:r>
      <w:r w:rsidRPr="005E6119">
        <w:rPr>
          <w:bCs/>
          <w:szCs w:val="24"/>
        </w:rPr>
        <w:t>VšĮ Plungės rajono savivaldybės ligoninė</w:t>
      </w:r>
      <w:r w:rsidR="00402514" w:rsidRPr="00801C43">
        <w:rPr>
          <w:bCs/>
          <w:iCs/>
          <w:szCs w:val="24"/>
        </w:rPr>
        <w:t>,</w:t>
      </w:r>
      <w:r w:rsidRPr="005E6119">
        <w:rPr>
          <w:bCs/>
          <w:i/>
          <w:iCs/>
          <w:szCs w:val="24"/>
        </w:rPr>
        <w:t xml:space="preserve"> </w:t>
      </w:r>
      <w:r w:rsidRPr="005E6119">
        <w:rPr>
          <w:bCs/>
          <w:szCs w:val="24"/>
        </w:rPr>
        <w:t>ir VšĮ Plungės rajono greitoji medicinos pagalba</w:t>
      </w:r>
      <w:r w:rsidRPr="005E6119">
        <w:rPr>
          <w:bCs/>
          <w:i/>
          <w:iCs/>
          <w:szCs w:val="24"/>
        </w:rPr>
        <w:t xml:space="preserve">. </w:t>
      </w:r>
      <w:r w:rsidRPr="005E6119">
        <w:rPr>
          <w:rStyle w:val="Grietas"/>
          <w:rFonts w:eastAsia="SimSun"/>
          <w:b w:val="0"/>
          <w:szCs w:val="24"/>
          <w:shd w:val="clear" w:color="auto" w:fill="FFFFFF"/>
        </w:rPr>
        <w:t>Nuoroda į</w:t>
      </w:r>
      <w:r w:rsidRPr="005E6119">
        <w:rPr>
          <w:rStyle w:val="Grietas"/>
          <w:rFonts w:eastAsia="SimSun"/>
          <w:bCs w:val="0"/>
          <w:szCs w:val="24"/>
          <w:shd w:val="clear" w:color="auto" w:fill="FFFFFF"/>
        </w:rPr>
        <w:t xml:space="preserve"> </w:t>
      </w:r>
      <w:r w:rsidRPr="005E6119">
        <w:rPr>
          <w:bCs/>
          <w:color w:val="000000"/>
          <w:szCs w:val="24"/>
        </w:rPr>
        <w:t>Lietuvos Respublikos sveikatos apsaugos ministro įsakymą</w:t>
      </w:r>
      <w:r w:rsidRPr="005E6119">
        <w:rPr>
          <w:rStyle w:val="Grietas"/>
          <w:rFonts w:eastAsia="SimSun"/>
          <w:bCs w:val="0"/>
          <w:szCs w:val="24"/>
          <w:shd w:val="clear" w:color="auto" w:fill="FFFFFF"/>
        </w:rPr>
        <w:t xml:space="preserve"> </w:t>
      </w:r>
      <w:hyperlink r:id="rId65" w:history="1">
        <w:r w:rsidRPr="005E6119">
          <w:rPr>
            <w:rStyle w:val="Hipersaitas"/>
            <w:bCs/>
            <w:szCs w:val="24"/>
            <w:shd w:val="clear" w:color="auto" w:fill="FFFFFF"/>
          </w:rPr>
          <w:t>https://www.e-tar.lt/portal/lt/legalAct/7763b610098011ec9f09e7df20500045</w:t>
        </w:r>
      </w:hyperlink>
      <w:r w:rsidRPr="005E6119">
        <w:rPr>
          <w:bCs/>
          <w:szCs w:val="24"/>
          <w:shd w:val="clear" w:color="auto" w:fill="FFFFFF"/>
        </w:rPr>
        <w:t>.</w:t>
      </w:r>
      <w:r w:rsidRPr="005E6119">
        <w:rPr>
          <w:rStyle w:val="Grietas"/>
          <w:rFonts w:eastAsia="SimSun"/>
          <w:bCs w:val="0"/>
          <w:szCs w:val="24"/>
          <w:shd w:val="clear" w:color="auto" w:fill="FFFFFF"/>
        </w:rPr>
        <w:t xml:space="preserve"> </w:t>
      </w:r>
    </w:p>
    <w:p w14:paraId="4F5CB90E" w14:textId="33341B0A" w:rsidR="00CC0794" w:rsidRDefault="00CC0794" w:rsidP="00602A17">
      <w:pPr>
        <w:spacing w:line="276" w:lineRule="auto"/>
        <w:ind w:firstLine="706"/>
        <w:jc w:val="both"/>
        <w:rPr>
          <w:rStyle w:val="Grietas"/>
          <w:rFonts w:eastAsia="SimSun"/>
          <w:bCs w:val="0"/>
          <w:szCs w:val="24"/>
          <w:shd w:val="clear" w:color="auto" w:fill="FFFFFF"/>
        </w:rPr>
      </w:pPr>
    </w:p>
    <w:p w14:paraId="70FE1703" w14:textId="77777777" w:rsidR="00CC0794" w:rsidRPr="005E6119" w:rsidRDefault="00CC0794" w:rsidP="00602A17">
      <w:pPr>
        <w:spacing w:line="276" w:lineRule="auto"/>
        <w:ind w:firstLine="706"/>
        <w:jc w:val="both"/>
        <w:rPr>
          <w:rStyle w:val="Grietas"/>
          <w:rFonts w:eastAsia="SimSun"/>
          <w:bCs w:val="0"/>
          <w:szCs w:val="24"/>
          <w:shd w:val="clear" w:color="auto" w:fill="FFFFFF"/>
        </w:rPr>
      </w:pPr>
    </w:p>
    <w:p w14:paraId="4C16F81F" w14:textId="77777777" w:rsidR="00DA51F2" w:rsidRPr="00425AB5" w:rsidRDefault="00DA51F2" w:rsidP="00DB572A">
      <w:pPr>
        <w:jc w:val="center"/>
      </w:pPr>
      <w:r w:rsidRPr="00425AB5">
        <w:rPr>
          <w:bCs/>
          <w:sz w:val="20"/>
        </w:rPr>
        <w:t>_____________________________</w:t>
      </w:r>
    </w:p>
    <w:p w14:paraId="05592320" w14:textId="77777777" w:rsidR="00C768B8" w:rsidRPr="00425AB5" w:rsidRDefault="00C768B8" w:rsidP="003104F1">
      <w:pPr>
        <w:tabs>
          <w:tab w:val="left" w:pos="11445"/>
        </w:tabs>
        <w:rPr>
          <w:b/>
          <w:szCs w:val="24"/>
        </w:rPr>
      </w:pPr>
    </w:p>
    <w:sectPr w:rsidR="00C768B8" w:rsidRPr="00425AB5" w:rsidSect="00861AF8">
      <w:pgSz w:w="11906" w:h="16838" w:code="9"/>
      <w:pgMar w:top="1134" w:right="567" w:bottom="1134" w:left="1701"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BFE0" w16cex:dateUtc="2023-01-12T15:20:00Z"/>
  <w16cex:commentExtensible w16cex:durableId="276ABFBB" w16cex:dateUtc="2023-01-12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0D69A" w16cid:durableId="276ABFE0"/>
  <w16cid:commentId w16cid:paraId="62832880" w16cid:durableId="276ABF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1137ED" w14:textId="77777777" w:rsidR="00C94F4F" w:rsidRDefault="00C94F4F" w:rsidP="0050018A">
      <w:r>
        <w:separator/>
      </w:r>
    </w:p>
  </w:endnote>
  <w:endnote w:type="continuationSeparator" w:id="0">
    <w:p w14:paraId="24A69EB8" w14:textId="77777777" w:rsidR="00C94F4F" w:rsidRDefault="00C94F4F" w:rsidP="0050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 w:name="Raleway">
    <w:altName w:val="Times New Roman"/>
    <w:charset w:val="00"/>
    <w:family w:val="auto"/>
    <w:pitch w:val="variable"/>
    <w:sig w:usb0="A00002FF" w:usb1="5000205B" w:usb2="00000000" w:usb3="00000000" w:csb0="00000197"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4452032"/>
      <w:docPartObj>
        <w:docPartGallery w:val="Page Numbers (Bottom of Page)"/>
        <w:docPartUnique/>
      </w:docPartObj>
    </w:sdtPr>
    <w:sdtEndPr/>
    <w:sdtContent>
      <w:p w14:paraId="606C3E67" w14:textId="52D42711" w:rsidR="00C03FE0" w:rsidRDefault="00C03FE0">
        <w:pPr>
          <w:pStyle w:val="Porat"/>
          <w:jc w:val="center"/>
        </w:pPr>
        <w:r>
          <w:fldChar w:fldCharType="begin"/>
        </w:r>
        <w:r>
          <w:instrText>PAGE   \* MERGEFORMAT</w:instrText>
        </w:r>
        <w:r>
          <w:fldChar w:fldCharType="separate"/>
        </w:r>
        <w:r w:rsidR="0021235A">
          <w:rPr>
            <w:noProof/>
          </w:rPr>
          <w:t>1</w:t>
        </w:r>
        <w:r>
          <w:fldChar w:fldCharType="end"/>
        </w:r>
      </w:p>
    </w:sdtContent>
  </w:sdt>
  <w:p w14:paraId="0769E08C" w14:textId="77777777" w:rsidR="00C03FE0" w:rsidRDefault="00C03FE0">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7673216"/>
      <w:docPartObj>
        <w:docPartGallery w:val="Page Numbers (Bottom of Page)"/>
        <w:docPartUnique/>
      </w:docPartObj>
    </w:sdtPr>
    <w:sdtEndPr/>
    <w:sdtContent>
      <w:p w14:paraId="500CBD37" w14:textId="55DD8013" w:rsidR="00C03FE0" w:rsidRDefault="00C03FE0">
        <w:pPr>
          <w:pStyle w:val="Porat"/>
          <w:jc w:val="center"/>
        </w:pPr>
        <w:r>
          <w:fldChar w:fldCharType="begin"/>
        </w:r>
        <w:r>
          <w:instrText>PAGE   \* MERGEFORMAT</w:instrText>
        </w:r>
        <w:r>
          <w:fldChar w:fldCharType="separate"/>
        </w:r>
        <w:r>
          <w:rPr>
            <w:noProof/>
          </w:rPr>
          <w:t>1</w:t>
        </w:r>
        <w:r>
          <w:fldChar w:fldCharType="end"/>
        </w:r>
      </w:p>
    </w:sdtContent>
  </w:sdt>
  <w:p w14:paraId="13662100" w14:textId="77777777" w:rsidR="00C03FE0" w:rsidRDefault="00C03FE0">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7266338"/>
      <w:docPartObj>
        <w:docPartGallery w:val="Page Numbers (Bottom of Page)"/>
        <w:docPartUnique/>
      </w:docPartObj>
    </w:sdtPr>
    <w:sdtEndPr>
      <w:rPr>
        <w:i/>
        <w:sz w:val="20"/>
      </w:rPr>
    </w:sdtEndPr>
    <w:sdtContent>
      <w:p w14:paraId="0A013243" w14:textId="4A093A78" w:rsidR="00C03FE0" w:rsidRPr="006B4505" w:rsidRDefault="00C03FE0">
        <w:pPr>
          <w:pStyle w:val="Porat"/>
          <w:jc w:val="center"/>
          <w:rPr>
            <w:i/>
            <w:sz w:val="20"/>
          </w:rPr>
        </w:pPr>
        <w:r w:rsidRPr="006B4505">
          <w:rPr>
            <w:i/>
            <w:sz w:val="20"/>
          </w:rPr>
          <w:fldChar w:fldCharType="begin"/>
        </w:r>
        <w:r w:rsidRPr="006B4505">
          <w:rPr>
            <w:i/>
            <w:sz w:val="20"/>
          </w:rPr>
          <w:instrText>PAGE   \* MERGEFORMAT</w:instrText>
        </w:r>
        <w:r w:rsidRPr="006B4505">
          <w:rPr>
            <w:i/>
            <w:sz w:val="20"/>
          </w:rPr>
          <w:fldChar w:fldCharType="separate"/>
        </w:r>
        <w:r w:rsidR="0021235A">
          <w:rPr>
            <w:i/>
            <w:noProof/>
            <w:sz w:val="20"/>
          </w:rPr>
          <w:t>37</w:t>
        </w:r>
        <w:r w:rsidRPr="006B4505">
          <w:rPr>
            <w:i/>
            <w:sz w:val="20"/>
          </w:rPr>
          <w:fldChar w:fldCharType="end"/>
        </w:r>
      </w:p>
    </w:sdtContent>
  </w:sdt>
  <w:p w14:paraId="6AF1FCF6" w14:textId="77777777" w:rsidR="00C03FE0" w:rsidRDefault="00C03FE0">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D488F" w14:textId="77777777" w:rsidR="00C94F4F" w:rsidRDefault="00C94F4F" w:rsidP="0050018A">
      <w:r>
        <w:separator/>
      </w:r>
    </w:p>
  </w:footnote>
  <w:footnote w:type="continuationSeparator" w:id="0">
    <w:p w14:paraId="04D842BE" w14:textId="77777777" w:rsidR="00C94F4F" w:rsidRDefault="00C94F4F" w:rsidP="0050018A">
      <w:r>
        <w:continuationSeparator/>
      </w:r>
    </w:p>
  </w:footnote>
  <w:footnote w:id="1">
    <w:p w14:paraId="43DA451E" w14:textId="3967155B" w:rsidR="00C03FE0" w:rsidRPr="00662595" w:rsidRDefault="00C03FE0">
      <w:pPr>
        <w:pStyle w:val="Puslapioinaostekstas"/>
      </w:pPr>
      <w:r>
        <w:rPr>
          <w:rStyle w:val="Puslapioinaosnuoroda"/>
        </w:rPr>
        <w:footnoteRef/>
      </w:r>
      <w:r>
        <w:t xml:space="preserve"> </w:t>
      </w:r>
      <w:r>
        <w:rPr>
          <w:lang w:val="en-US"/>
        </w:rPr>
        <w:t xml:space="preserve">Vieta tarp </w:t>
      </w:r>
      <w:r>
        <w:t>šalies savivaldybių bus vertinama 1–4 rodikliuose.</w:t>
      </w:r>
    </w:p>
  </w:footnote>
  <w:footnote w:id="2">
    <w:p w14:paraId="2D5A0D1D" w14:textId="41C953B6" w:rsidR="00C03FE0" w:rsidRPr="0050018A" w:rsidRDefault="00C03FE0" w:rsidP="006F32D0">
      <w:pPr>
        <w:pStyle w:val="Puslapioinaostekstas"/>
      </w:pPr>
      <w:r>
        <w:rPr>
          <w:rStyle w:val="Puslapioinaosnuoroda"/>
        </w:rPr>
        <w:footnoteRef/>
      </w:r>
      <w:r>
        <w:t xml:space="preserve"> Nurodoma tendencija, palyginti su pradine nustatyta rodiklio reikšme Plungės rajono SPP: jei tendencija gerėjanti -      , jei tendencija blogėjanti -       , jei nekintanti </w:t>
      </w:r>
    </w:p>
  </w:footnote>
  <w:footnote w:id="3">
    <w:p w14:paraId="00A5C0BE" w14:textId="0F20414C" w:rsidR="00C03FE0" w:rsidRPr="00D44309" w:rsidRDefault="00C03FE0">
      <w:pPr>
        <w:pStyle w:val="Puslapioinaostekstas"/>
      </w:pPr>
      <w:r>
        <w:rPr>
          <w:rStyle w:val="Puslapioinaosnuoroda"/>
        </w:rPr>
        <w:footnoteRef/>
      </w:r>
      <w:r>
        <w:t xml:space="preserve"> </w:t>
      </w:r>
      <w:r w:rsidRPr="0050018A">
        <w:t>Lietuvos statistikos departamento rodiklių duomenų bazė</w:t>
      </w:r>
      <w:r>
        <w:t>.</w:t>
      </w:r>
    </w:p>
  </w:footnote>
  <w:footnote w:id="4">
    <w:p w14:paraId="7FD430F8" w14:textId="6375B9C7" w:rsidR="00C03FE0" w:rsidRPr="00D44309" w:rsidRDefault="00C03FE0">
      <w:pPr>
        <w:pStyle w:val="Puslapioinaostekstas"/>
      </w:pPr>
      <w:r w:rsidRPr="00D44309">
        <w:rPr>
          <w:rStyle w:val="Puslapioinaosnuoroda"/>
        </w:rPr>
        <w:footnoteRef/>
      </w:r>
      <w:r w:rsidRPr="00D44309">
        <w:t xml:space="preserve"> Strateginio planavimo ir investicijų skyrius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6F43B" w14:textId="36ACC065" w:rsidR="00C03FE0" w:rsidRDefault="00C03FE0">
    <w:pPr>
      <w:pStyle w:val="Antrats"/>
      <w:jc w:val="center"/>
    </w:pPr>
  </w:p>
  <w:p w14:paraId="30345B6B" w14:textId="77777777" w:rsidR="00C03FE0" w:rsidRDefault="00C03FE0">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91074"/>
    <w:multiLevelType w:val="multilevel"/>
    <w:tmpl w:val="EF9CD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nsid w:val="01DA279D"/>
    <w:multiLevelType w:val="multilevel"/>
    <w:tmpl w:val="B51A1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03370B81"/>
    <w:multiLevelType w:val="hybridMultilevel"/>
    <w:tmpl w:val="F49A673E"/>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93C0419"/>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45F2E47"/>
    <w:multiLevelType w:val="multilevel"/>
    <w:tmpl w:val="242CF96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14F531B9"/>
    <w:multiLevelType w:val="hybridMultilevel"/>
    <w:tmpl w:val="0AD6EDDC"/>
    <w:lvl w:ilvl="0" w:tplc="E2E4FC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CD4E69"/>
    <w:multiLevelType w:val="hybridMultilevel"/>
    <w:tmpl w:val="04126F48"/>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3A0C2AAC"/>
    <w:multiLevelType w:val="hybridMultilevel"/>
    <w:tmpl w:val="9CD65C8E"/>
    <w:lvl w:ilvl="0" w:tplc="C6ECED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B987EE1"/>
    <w:multiLevelType w:val="multilevel"/>
    <w:tmpl w:val="B2DAFD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BC37720"/>
    <w:multiLevelType w:val="multilevel"/>
    <w:tmpl w:val="5646359E"/>
    <w:lvl w:ilvl="0">
      <w:start w:val="1"/>
      <w:numFmt w:val="upperRoman"/>
      <w:lvlText w:val="%1."/>
      <w:lvlJc w:val="right"/>
      <w:pPr>
        <w:ind w:left="1070" w:hanging="360"/>
      </w:pPr>
      <w:rPr>
        <w:b/>
      </w:rPr>
    </w:lvl>
    <w:lvl w:ilvl="1">
      <w:start w:val="1"/>
      <w:numFmt w:val="decimal"/>
      <w:isLgl/>
      <w:lvlText w:val="%1.%2."/>
      <w:lvlJc w:val="left"/>
      <w:pPr>
        <w:ind w:left="1440" w:hanging="720"/>
      </w:pPr>
      <w:rPr>
        <w:rFonts w:hint="default"/>
        <w:b/>
        <w:color w:val="000000" w:themeColor="text1"/>
      </w:rPr>
    </w:lvl>
    <w:lvl w:ilvl="2">
      <w:start w:val="1"/>
      <w:numFmt w:val="decimal"/>
      <w:pStyle w:val="Stiliusx"/>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10">
    <w:nsid w:val="3C037074"/>
    <w:multiLevelType w:val="hybridMultilevel"/>
    <w:tmpl w:val="3426E766"/>
    <w:lvl w:ilvl="0" w:tplc="32E25F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D15EC5"/>
    <w:multiLevelType w:val="hybridMultilevel"/>
    <w:tmpl w:val="E674844C"/>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nsid w:val="3D0404FA"/>
    <w:multiLevelType w:val="hybridMultilevel"/>
    <w:tmpl w:val="9230C1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40094F31"/>
    <w:multiLevelType w:val="hybridMultilevel"/>
    <w:tmpl w:val="AAEE0A0A"/>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40D910EB"/>
    <w:multiLevelType w:val="hybridMultilevel"/>
    <w:tmpl w:val="7FD213E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nsid w:val="43AB2F55"/>
    <w:multiLevelType w:val="hybridMultilevel"/>
    <w:tmpl w:val="F27631E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nsid w:val="443D0CEA"/>
    <w:multiLevelType w:val="hybridMultilevel"/>
    <w:tmpl w:val="4D820B32"/>
    <w:lvl w:ilvl="0" w:tplc="CF2C43C2">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47106557"/>
    <w:multiLevelType w:val="hybridMultilevel"/>
    <w:tmpl w:val="C7EC2E7C"/>
    <w:lvl w:ilvl="0" w:tplc="8AB25502">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47F55138"/>
    <w:multiLevelType w:val="multilevel"/>
    <w:tmpl w:val="4A843F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557457"/>
    <w:multiLevelType w:val="hybridMultilevel"/>
    <w:tmpl w:val="E6BE9FB2"/>
    <w:lvl w:ilvl="0" w:tplc="F09630E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9E4B63"/>
    <w:multiLevelType w:val="hybridMultilevel"/>
    <w:tmpl w:val="30827644"/>
    <w:lvl w:ilvl="0" w:tplc="6FBABF10">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nsid w:val="50EE0764"/>
    <w:multiLevelType w:val="multilevel"/>
    <w:tmpl w:val="8A4041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5840676D"/>
    <w:multiLevelType w:val="multilevel"/>
    <w:tmpl w:val="2C368B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AB40649"/>
    <w:multiLevelType w:val="hybridMultilevel"/>
    <w:tmpl w:val="F6F485D4"/>
    <w:lvl w:ilvl="0" w:tplc="BF222AD0">
      <w:start w:val="1"/>
      <w:numFmt w:val="bullet"/>
      <w:lvlText w:val=""/>
      <w:lvlJc w:val="left"/>
      <w:pPr>
        <w:ind w:left="720" w:hanging="360"/>
      </w:pPr>
      <w:rPr>
        <w:rFonts w:ascii="Wingdings" w:hAnsi="Wingdings"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nsid w:val="5C974B33"/>
    <w:multiLevelType w:val="hybridMultilevel"/>
    <w:tmpl w:val="DA3A9792"/>
    <w:lvl w:ilvl="0" w:tplc="8744A7EE">
      <w:start w:val="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nsid w:val="5F1146E2"/>
    <w:multiLevelType w:val="multilevel"/>
    <w:tmpl w:val="0100A2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5F2B465B"/>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nsid w:val="6222020B"/>
    <w:multiLevelType w:val="hybridMultilevel"/>
    <w:tmpl w:val="F8E631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645A1B63"/>
    <w:multiLevelType w:val="hybridMultilevel"/>
    <w:tmpl w:val="9B4AD538"/>
    <w:lvl w:ilvl="0" w:tplc="86DC426E">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64BB3645"/>
    <w:multiLevelType w:val="hybridMultilevel"/>
    <w:tmpl w:val="67F4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C071B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6B6B3AA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nsid w:val="710D4F6C"/>
    <w:multiLevelType w:val="hybridMultilevel"/>
    <w:tmpl w:val="C5EC7CEC"/>
    <w:lvl w:ilvl="0" w:tplc="A0264E78">
      <w:start w:val="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6C514A"/>
    <w:multiLevelType w:val="multilevel"/>
    <w:tmpl w:val="B57618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7B77377"/>
    <w:multiLevelType w:val="hybridMultilevel"/>
    <w:tmpl w:val="6B2AAB8C"/>
    <w:lvl w:ilvl="0" w:tplc="3A02D28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nsid w:val="7C5C31B1"/>
    <w:multiLevelType w:val="hybridMultilevel"/>
    <w:tmpl w:val="77A698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9"/>
  </w:num>
  <w:num w:numId="3">
    <w:abstractNumId w:val="7"/>
  </w:num>
  <w:num w:numId="4">
    <w:abstractNumId w:val="5"/>
  </w:num>
  <w:num w:numId="5">
    <w:abstractNumId w:val="32"/>
  </w:num>
  <w:num w:numId="6">
    <w:abstractNumId w:val="35"/>
  </w:num>
  <w:num w:numId="7">
    <w:abstractNumId w:val="31"/>
  </w:num>
  <w:num w:numId="8">
    <w:abstractNumId w:val="3"/>
  </w:num>
  <w:num w:numId="9">
    <w:abstractNumId w:val="2"/>
  </w:num>
  <w:num w:numId="10">
    <w:abstractNumId w:val="19"/>
  </w:num>
  <w:num w:numId="11">
    <w:abstractNumId w:val="10"/>
  </w:num>
  <w:num w:numId="12">
    <w:abstractNumId w:val="12"/>
  </w:num>
  <w:num w:numId="13">
    <w:abstractNumId w:val="33"/>
  </w:num>
  <w:num w:numId="14">
    <w:abstractNumId w:val="18"/>
  </w:num>
  <w:num w:numId="15">
    <w:abstractNumId w:val="4"/>
  </w:num>
  <w:num w:numId="16">
    <w:abstractNumId w:val="0"/>
  </w:num>
  <w:num w:numId="17">
    <w:abstractNumId w:val="1"/>
  </w:num>
  <w:num w:numId="18">
    <w:abstractNumId w:val="21"/>
  </w:num>
  <w:num w:numId="19">
    <w:abstractNumId w:val="25"/>
  </w:num>
  <w:num w:numId="20">
    <w:abstractNumId w:val="22"/>
  </w:num>
  <w:num w:numId="21">
    <w:abstractNumId w:val="8"/>
  </w:num>
  <w:num w:numId="22">
    <w:abstractNumId w:val="29"/>
  </w:num>
  <w:num w:numId="23">
    <w:abstractNumId w:val="6"/>
  </w:num>
  <w:num w:numId="24">
    <w:abstractNumId w:val="14"/>
  </w:num>
  <w:num w:numId="25">
    <w:abstractNumId w:val="26"/>
  </w:num>
  <w:num w:numId="26">
    <w:abstractNumId w:val="30"/>
  </w:num>
  <w:num w:numId="27">
    <w:abstractNumId w:val="27"/>
  </w:num>
  <w:num w:numId="28">
    <w:abstractNumId w:val="23"/>
  </w:num>
  <w:num w:numId="29">
    <w:abstractNumId w:val="13"/>
  </w:num>
  <w:num w:numId="30">
    <w:abstractNumId w:val="11"/>
  </w:num>
  <w:num w:numId="31">
    <w:abstractNumId w:val="24"/>
  </w:num>
  <w:num w:numId="32">
    <w:abstractNumId w:val="20"/>
  </w:num>
  <w:num w:numId="33">
    <w:abstractNumId w:val="16"/>
  </w:num>
  <w:num w:numId="34">
    <w:abstractNumId w:val="17"/>
  </w:num>
  <w:num w:numId="35">
    <w:abstractNumId w:val="15"/>
  </w:num>
  <w:num w:numId="36">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5FD"/>
    <w:rsid w:val="0000183E"/>
    <w:rsid w:val="00001A2C"/>
    <w:rsid w:val="000020B4"/>
    <w:rsid w:val="00003451"/>
    <w:rsid w:val="00004290"/>
    <w:rsid w:val="000043BF"/>
    <w:rsid w:val="0000504E"/>
    <w:rsid w:val="00007A59"/>
    <w:rsid w:val="00007BC6"/>
    <w:rsid w:val="00011300"/>
    <w:rsid w:val="00013D27"/>
    <w:rsid w:val="000150B7"/>
    <w:rsid w:val="00015107"/>
    <w:rsid w:val="0001559D"/>
    <w:rsid w:val="00015DB6"/>
    <w:rsid w:val="00015DCE"/>
    <w:rsid w:val="00016160"/>
    <w:rsid w:val="0002062F"/>
    <w:rsid w:val="00021F23"/>
    <w:rsid w:val="000244BF"/>
    <w:rsid w:val="00024858"/>
    <w:rsid w:val="000248D6"/>
    <w:rsid w:val="000254A6"/>
    <w:rsid w:val="00025E2A"/>
    <w:rsid w:val="00026903"/>
    <w:rsid w:val="00026A1B"/>
    <w:rsid w:val="00026DB7"/>
    <w:rsid w:val="00027B22"/>
    <w:rsid w:val="0003026E"/>
    <w:rsid w:val="00030319"/>
    <w:rsid w:val="00030B11"/>
    <w:rsid w:val="00031569"/>
    <w:rsid w:val="00032E98"/>
    <w:rsid w:val="00033FAE"/>
    <w:rsid w:val="0003452D"/>
    <w:rsid w:val="00034D8C"/>
    <w:rsid w:val="00035BDD"/>
    <w:rsid w:val="00035CAA"/>
    <w:rsid w:val="000367B3"/>
    <w:rsid w:val="00037B78"/>
    <w:rsid w:val="00040272"/>
    <w:rsid w:val="000403FA"/>
    <w:rsid w:val="00041D8B"/>
    <w:rsid w:val="00042B9E"/>
    <w:rsid w:val="00043026"/>
    <w:rsid w:val="000430B5"/>
    <w:rsid w:val="0004335C"/>
    <w:rsid w:val="00043372"/>
    <w:rsid w:val="000433CA"/>
    <w:rsid w:val="00043765"/>
    <w:rsid w:val="000438C2"/>
    <w:rsid w:val="00044FB5"/>
    <w:rsid w:val="00045752"/>
    <w:rsid w:val="00046104"/>
    <w:rsid w:val="0004619E"/>
    <w:rsid w:val="000462AC"/>
    <w:rsid w:val="00050DCF"/>
    <w:rsid w:val="00051927"/>
    <w:rsid w:val="00053853"/>
    <w:rsid w:val="00055AD1"/>
    <w:rsid w:val="00055B7E"/>
    <w:rsid w:val="00056B27"/>
    <w:rsid w:val="000605DD"/>
    <w:rsid w:val="00060BA1"/>
    <w:rsid w:val="00060F2F"/>
    <w:rsid w:val="000613D1"/>
    <w:rsid w:val="00061699"/>
    <w:rsid w:val="00061F9D"/>
    <w:rsid w:val="000626FD"/>
    <w:rsid w:val="0006348C"/>
    <w:rsid w:val="0006396C"/>
    <w:rsid w:val="00063F35"/>
    <w:rsid w:val="000640CF"/>
    <w:rsid w:val="0006439A"/>
    <w:rsid w:val="000650F5"/>
    <w:rsid w:val="00065165"/>
    <w:rsid w:val="00065B9C"/>
    <w:rsid w:val="00066037"/>
    <w:rsid w:val="00070267"/>
    <w:rsid w:val="00071C49"/>
    <w:rsid w:val="000721F0"/>
    <w:rsid w:val="000721FC"/>
    <w:rsid w:val="00076AD4"/>
    <w:rsid w:val="00076E58"/>
    <w:rsid w:val="00080B5B"/>
    <w:rsid w:val="00080E55"/>
    <w:rsid w:val="0008143D"/>
    <w:rsid w:val="00082A52"/>
    <w:rsid w:val="00082B22"/>
    <w:rsid w:val="00082EED"/>
    <w:rsid w:val="00082FD7"/>
    <w:rsid w:val="00083099"/>
    <w:rsid w:val="0008368F"/>
    <w:rsid w:val="0008442D"/>
    <w:rsid w:val="000869D8"/>
    <w:rsid w:val="0008755C"/>
    <w:rsid w:val="00087DAC"/>
    <w:rsid w:val="00090035"/>
    <w:rsid w:val="00091124"/>
    <w:rsid w:val="000913C7"/>
    <w:rsid w:val="000933A2"/>
    <w:rsid w:val="00093895"/>
    <w:rsid w:val="00093D32"/>
    <w:rsid w:val="00093DCF"/>
    <w:rsid w:val="00094302"/>
    <w:rsid w:val="000946A2"/>
    <w:rsid w:val="000946B2"/>
    <w:rsid w:val="00095DBB"/>
    <w:rsid w:val="000965F2"/>
    <w:rsid w:val="00096D69"/>
    <w:rsid w:val="00096DA2"/>
    <w:rsid w:val="000978C0"/>
    <w:rsid w:val="00097AEA"/>
    <w:rsid w:val="000A02FF"/>
    <w:rsid w:val="000A1DE3"/>
    <w:rsid w:val="000A222A"/>
    <w:rsid w:val="000A2701"/>
    <w:rsid w:val="000A4A10"/>
    <w:rsid w:val="000A4C2E"/>
    <w:rsid w:val="000A4C6A"/>
    <w:rsid w:val="000B043B"/>
    <w:rsid w:val="000B2159"/>
    <w:rsid w:val="000B2B9E"/>
    <w:rsid w:val="000B68CA"/>
    <w:rsid w:val="000B6E90"/>
    <w:rsid w:val="000B7F20"/>
    <w:rsid w:val="000C0078"/>
    <w:rsid w:val="000C031E"/>
    <w:rsid w:val="000C0A89"/>
    <w:rsid w:val="000C134C"/>
    <w:rsid w:val="000C13DC"/>
    <w:rsid w:val="000C193D"/>
    <w:rsid w:val="000C1A6A"/>
    <w:rsid w:val="000C2561"/>
    <w:rsid w:val="000C4C67"/>
    <w:rsid w:val="000C5255"/>
    <w:rsid w:val="000C52AF"/>
    <w:rsid w:val="000C6675"/>
    <w:rsid w:val="000D052D"/>
    <w:rsid w:val="000D0C36"/>
    <w:rsid w:val="000D0D50"/>
    <w:rsid w:val="000D255C"/>
    <w:rsid w:val="000D2CE3"/>
    <w:rsid w:val="000D2F1E"/>
    <w:rsid w:val="000D4C22"/>
    <w:rsid w:val="000D52B2"/>
    <w:rsid w:val="000D52B5"/>
    <w:rsid w:val="000D5426"/>
    <w:rsid w:val="000D5CC0"/>
    <w:rsid w:val="000D6D82"/>
    <w:rsid w:val="000D70C6"/>
    <w:rsid w:val="000D7A19"/>
    <w:rsid w:val="000E1116"/>
    <w:rsid w:val="000E11B4"/>
    <w:rsid w:val="000E1501"/>
    <w:rsid w:val="000E2252"/>
    <w:rsid w:val="000E3BB6"/>
    <w:rsid w:val="000E3CEC"/>
    <w:rsid w:val="000E4787"/>
    <w:rsid w:val="000E5C1C"/>
    <w:rsid w:val="000E6CBE"/>
    <w:rsid w:val="000E7E37"/>
    <w:rsid w:val="000F1B7D"/>
    <w:rsid w:val="000F256C"/>
    <w:rsid w:val="000F4A65"/>
    <w:rsid w:val="000F5A7E"/>
    <w:rsid w:val="000F5A8B"/>
    <w:rsid w:val="000F67D8"/>
    <w:rsid w:val="000F72A7"/>
    <w:rsid w:val="000F7332"/>
    <w:rsid w:val="00100224"/>
    <w:rsid w:val="00100E2B"/>
    <w:rsid w:val="00101C9D"/>
    <w:rsid w:val="00101F58"/>
    <w:rsid w:val="00102807"/>
    <w:rsid w:val="00102AF3"/>
    <w:rsid w:val="0010312F"/>
    <w:rsid w:val="00104126"/>
    <w:rsid w:val="00104678"/>
    <w:rsid w:val="00104BB7"/>
    <w:rsid w:val="00104D14"/>
    <w:rsid w:val="00106208"/>
    <w:rsid w:val="001063DA"/>
    <w:rsid w:val="00107887"/>
    <w:rsid w:val="00107D56"/>
    <w:rsid w:val="00111EB5"/>
    <w:rsid w:val="0011279B"/>
    <w:rsid w:val="0011389F"/>
    <w:rsid w:val="00114C4D"/>
    <w:rsid w:val="00115000"/>
    <w:rsid w:val="00115925"/>
    <w:rsid w:val="00115CED"/>
    <w:rsid w:val="00116E9C"/>
    <w:rsid w:val="00120913"/>
    <w:rsid w:val="001227F7"/>
    <w:rsid w:val="00123026"/>
    <w:rsid w:val="00123234"/>
    <w:rsid w:val="0012331D"/>
    <w:rsid w:val="00123533"/>
    <w:rsid w:val="00123B68"/>
    <w:rsid w:val="00124927"/>
    <w:rsid w:val="00125008"/>
    <w:rsid w:val="001252D0"/>
    <w:rsid w:val="0012657A"/>
    <w:rsid w:val="00126811"/>
    <w:rsid w:val="0012796B"/>
    <w:rsid w:val="001330AE"/>
    <w:rsid w:val="001330C6"/>
    <w:rsid w:val="00133D56"/>
    <w:rsid w:val="0013441D"/>
    <w:rsid w:val="00135458"/>
    <w:rsid w:val="001358C6"/>
    <w:rsid w:val="001361AF"/>
    <w:rsid w:val="001365FD"/>
    <w:rsid w:val="00136ED9"/>
    <w:rsid w:val="00141E78"/>
    <w:rsid w:val="00142436"/>
    <w:rsid w:val="001425E6"/>
    <w:rsid w:val="0014292A"/>
    <w:rsid w:val="00142B31"/>
    <w:rsid w:val="00142E66"/>
    <w:rsid w:val="0014316C"/>
    <w:rsid w:val="00143BA0"/>
    <w:rsid w:val="00145086"/>
    <w:rsid w:val="00145C06"/>
    <w:rsid w:val="00145F0A"/>
    <w:rsid w:val="00146230"/>
    <w:rsid w:val="001462B5"/>
    <w:rsid w:val="00146B9A"/>
    <w:rsid w:val="001503A2"/>
    <w:rsid w:val="00150CD2"/>
    <w:rsid w:val="00150E34"/>
    <w:rsid w:val="00150E40"/>
    <w:rsid w:val="00151EF0"/>
    <w:rsid w:val="0015436D"/>
    <w:rsid w:val="001554A5"/>
    <w:rsid w:val="00155B70"/>
    <w:rsid w:val="00157740"/>
    <w:rsid w:val="001606FD"/>
    <w:rsid w:val="00165957"/>
    <w:rsid w:val="00165FEA"/>
    <w:rsid w:val="00166F46"/>
    <w:rsid w:val="001714C3"/>
    <w:rsid w:val="00172196"/>
    <w:rsid w:val="00173928"/>
    <w:rsid w:val="00175EE0"/>
    <w:rsid w:val="001766AA"/>
    <w:rsid w:val="00180356"/>
    <w:rsid w:val="00181B30"/>
    <w:rsid w:val="00182327"/>
    <w:rsid w:val="001823A3"/>
    <w:rsid w:val="00185103"/>
    <w:rsid w:val="001855D2"/>
    <w:rsid w:val="001867E2"/>
    <w:rsid w:val="00186D57"/>
    <w:rsid w:val="00190BB9"/>
    <w:rsid w:val="00190F0E"/>
    <w:rsid w:val="00192FE0"/>
    <w:rsid w:val="0019331F"/>
    <w:rsid w:val="00193648"/>
    <w:rsid w:val="0019404E"/>
    <w:rsid w:val="001940FE"/>
    <w:rsid w:val="001942B2"/>
    <w:rsid w:val="001946F8"/>
    <w:rsid w:val="001948D0"/>
    <w:rsid w:val="00196E35"/>
    <w:rsid w:val="00197349"/>
    <w:rsid w:val="001A0A86"/>
    <w:rsid w:val="001A12B4"/>
    <w:rsid w:val="001A12B7"/>
    <w:rsid w:val="001A1340"/>
    <w:rsid w:val="001A2E9B"/>
    <w:rsid w:val="001A339F"/>
    <w:rsid w:val="001A409C"/>
    <w:rsid w:val="001A55D2"/>
    <w:rsid w:val="001A56D0"/>
    <w:rsid w:val="001A6283"/>
    <w:rsid w:val="001A6441"/>
    <w:rsid w:val="001A7B25"/>
    <w:rsid w:val="001B02CE"/>
    <w:rsid w:val="001B0D05"/>
    <w:rsid w:val="001B14C6"/>
    <w:rsid w:val="001B17B0"/>
    <w:rsid w:val="001B19D7"/>
    <w:rsid w:val="001B2BE5"/>
    <w:rsid w:val="001B415A"/>
    <w:rsid w:val="001B4728"/>
    <w:rsid w:val="001B4926"/>
    <w:rsid w:val="001B535D"/>
    <w:rsid w:val="001B5D2A"/>
    <w:rsid w:val="001B6D5F"/>
    <w:rsid w:val="001B74E9"/>
    <w:rsid w:val="001B7581"/>
    <w:rsid w:val="001C0FCD"/>
    <w:rsid w:val="001C1966"/>
    <w:rsid w:val="001C1AA1"/>
    <w:rsid w:val="001C1F7D"/>
    <w:rsid w:val="001C2F4D"/>
    <w:rsid w:val="001C4E8A"/>
    <w:rsid w:val="001C5112"/>
    <w:rsid w:val="001C559D"/>
    <w:rsid w:val="001C68A5"/>
    <w:rsid w:val="001C6B90"/>
    <w:rsid w:val="001C761D"/>
    <w:rsid w:val="001C783B"/>
    <w:rsid w:val="001C7B89"/>
    <w:rsid w:val="001D00D2"/>
    <w:rsid w:val="001D0CF8"/>
    <w:rsid w:val="001D2608"/>
    <w:rsid w:val="001D4750"/>
    <w:rsid w:val="001D49CB"/>
    <w:rsid w:val="001D6952"/>
    <w:rsid w:val="001E05F7"/>
    <w:rsid w:val="001E1023"/>
    <w:rsid w:val="001E208A"/>
    <w:rsid w:val="001E2E8D"/>
    <w:rsid w:val="001E3A81"/>
    <w:rsid w:val="001E4D54"/>
    <w:rsid w:val="001E4F59"/>
    <w:rsid w:val="001E5C08"/>
    <w:rsid w:val="001E6229"/>
    <w:rsid w:val="001E6A67"/>
    <w:rsid w:val="001E7AF1"/>
    <w:rsid w:val="001F0E46"/>
    <w:rsid w:val="001F1A8E"/>
    <w:rsid w:val="001F2CBC"/>
    <w:rsid w:val="001F3037"/>
    <w:rsid w:val="001F4CB3"/>
    <w:rsid w:val="001F4D5F"/>
    <w:rsid w:val="001F59A6"/>
    <w:rsid w:val="001F696B"/>
    <w:rsid w:val="001F7195"/>
    <w:rsid w:val="001F7238"/>
    <w:rsid w:val="001F732F"/>
    <w:rsid w:val="00200AD6"/>
    <w:rsid w:val="002013A1"/>
    <w:rsid w:val="00201448"/>
    <w:rsid w:val="002015BC"/>
    <w:rsid w:val="00201931"/>
    <w:rsid w:val="00201BB6"/>
    <w:rsid w:val="00202B76"/>
    <w:rsid w:val="00202D2D"/>
    <w:rsid w:val="0020396A"/>
    <w:rsid w:val="00203CF7"/>
    <w:rsid w:val="002044C5"/>
    <w:rsid w:val="00204722"/>
    <w:rsid w:val="0021235A"/>
    <w:rsid w:val="00212376"/>
    <w:rsid w:val="00212821"/>
    <w:rsid w:val="0021286F"/>
    <w:rsid w:val="002140AA"/>
    <w:rsid w:val="00214C11"/>
    <w:rsid w:val="00215666"/>
    <w:rsid w:val="00216CED"/>
    <w:rsid w:val="00217997"/>
    <w:rsid w:val="002201EC"/>
    <w:rsid w:val="00222609"/>
    <w:rsid w:val="00222C03"/>
    <w:rsid w:val="00223459"/>
    <w:rsid w:val="0022361A"/>
    <w:rsid w:val="0022569E"/>
    <w:rsid w:val="002307CF"/>
    <w:rsid w:val="00230C6F"/>
    <w:rsid w:val="00231045"/>
    <w:rsid w:val="00232DBE"/>
    <w:rsid w:val="00233112"/>
    <w:rsid w:val="002332F5"/>
    <w:rsid w:val="002339C1"/>
    <w:rsid w:val="00234120"/>
    <w:rsid w:val="002343A6"/>
    <w:rsid w:val="00234AEA"/>
    <w:rsid w:val="002401F8"/>
    <w:rsid w:val="00240D58"/>
    <w:rsid w:val="002426C4"/>
    <w:rsid w:val="0024282C"/>
    <w:rsid w:val="002449FD"/>
    <w:rsid w:val="00244DE0"/>
    <w:rsid w:val="00246213"/>
    <w:rsid w:val="00246A13"/>
    <w:rsid w:val="00246A9B"/>
    <w:rsid w:val="00250514"/>
    <w:rsid w:val="00250DEE"/>
    <w:rsid w:val="0025219F"/>
    <w:rsid w:val="002540F7"/>
    <w:rsid w:val="00254460"/>
    <w:rsid w:val="00255781"/>
    <w:rsid w:val="00255BB8"/>
    <w:rsid w:val="00256D46"/>
    <w:rsid w:val="002572A8"/>
    <w:rsid w:val="0025737D"/>
    <w:rsid w:val="00260627"/>
    <w:rsid w:val="00262B0A"/>
    <w:rsid w:val="00264036"/>
    <w:rsid w:val="002643FE"/>
    <w:rsid w:val="00264BBC"/>
    <w:rsid w:val="00265592"/>
    <w:rsid w:val="002655D4"/>
    <w:rsid w:val="002657AD"/>
    <w:rsid w:val="00265A32"/>
    <w:rsid w:val="00265A93"/>
    <w:rsid w:val="00266A35"/>
    <w:rsid w:val="002676D6"/>
    <w:rsid w:val="00267F5B"/>
    <w:rsid w:val="002703EF"/>
    <w:rsid w:val="00270A6C"/>
    <w:rsid w:val="00270E03"/>
    <w:rsid w:val="00270F0F"/>
    <w:rsid w:val="00271131"/>
    <w:rsid w:val="002711D3"/>
    <w:rsid w:val="002714BE"/>
    <w:rsid w:val="00271EB6"/>
    <w:rsid w:val="00274AE9"/>
    <w:rsid w:val="00274C6E"/>
    <w:rsid w:val="00275705"/>
    <w:rsid w:val="0027664F"/>
    <w:rsid w:val="002769CA"/>
    <w:rsid w:val="00277C33"/>
    <w:rsid w:val="00277CAA"/>
    <w:rsid w:val="00280B6A"/>
    <w:rsid w:val="00281D2E"/>
    <w:rsid w:val="002823C8"/>
    <w:rsid w:val="002828D6"/>
    <w:rsid w:val="0028383B"/>
    <w:rsid w:val="00284C96"/>
    <w:rsid w:val="00284F5B"/>
    <w:rsid w:val="00285679"/>
    <w:rsid w:val="002868B3"/>
    <w:rsid w:val="0028718F"/>
    <w:rsid w:val="00290050"/>
    <w:rsid w:val="00290B35"/>
    <w:rsid w:val="00290C9F"/>
    <w:rsid w:val="00291277"/>
    <w:rsid w:val="0029232D"/>
    <w:rsid w:val="00293B48"/>
    <w:rsid w:val="002943D4"/>
    <w:rsid w:val="002943E3"/>
    <w:rsid w:val="00294B83"/>
    <w:rsid w:val="00295C91"/>
    <w:rsid w:val="002A04A4"/>
    <w:rsid w:val="002A101D"/>
    <w:rsid w:val="002A3601"/>
    <w:rsid w:val="002A3649"/>
    <w:rsid w:val="002A484C"/>
    <w:rsid w:val="002A4A77"/>
    <w:rsid w:val="002A4F18"/>
    <w:rsid w:val="002A6785"/>
    <w:rsid w:val="002A6EB8"/>
    <w:rsid w:val="002A7485"/>
    <w:rsid w:val="002A7D75"/>
    <w:rsid w:val="002A7DA8"/>
    <w:rsid w:val="002B10E8"/>
    <w:rsid w:val="002B17D1"/>
    <w:rsid w:val="002B3D06"/>
    <w:rsid w:val="002B45AD"/>
    <w:rsid w:val="002B483F"/>
    <w:rsid w:val="002B4C3B"/>
    <w:rsid w:val="002B4DA2"/>
    <w:rsid w:val="002B4F72"/>
    <w:rsid w:val="002B5032"/>
    <w:rsid w:val="002B5EAB"/>
    <w:rsid w:val="002B7496"/>
    <w:rsid w:val="002C06D4"/>
    <w:rsid w:val="002C0E42"/>
    <w:rsid w:val="002C17B8"/>
    <w:rsid w:val="002C1E42"/>
    <w:rsid w:val="002C34C3"/>
    <w:rsid w:val="002C397B"/>
    <w:rsid w:val="002C511E"/>
    <w:rsid w:val="002C52A9"/>
    <w:rsid w:val="002C63A1"/>
    <w:rsid w:val="002C6537"/>
    <w:rsid w:val="002C6ED4"/>
    <w:rsid w:val="002C737B"/>
    <w:rsid w:val="002D0DC0"/>
    <w:rsid w:val="002D0E49"/>
    <w:rsid w:val="002D1803"/>
    <w:rsid w:val="002D2091"/>
    <w:rsid w:val="002D20CC"/>
    <w:rsid w:val="002D3CFB"/>
    <w:rsid w:val="002D4443"/>
    <w:rsid w:val="002D4531"/>
    <w:rsid w:val="002D539C"/>
    <w:rsid w:val="002D759B"/>
    <w:rsid w:val="002D7FF1"/>
    <w:rsid w:val="002E031E"/>
    <w:rsid w:val="002E0324"/>
    <w:rsid w:val="002E1115"/>
    <w:rsid w:val="002E151C"/>
    <w:rsid w:val="002E2038"/>
    <w:rsid w:val="002E2E25"/>
    <w:rsid w:val="002E35BE"/>
    <w:rsid w:val="002E43CB"/>
    <w:rsid w:val="002E496A"/>
    <w:rsid w:val="002E4A9C"/>
    <w:rsid w:val="002E4E06"/>
    <w:rsid w:val="002E5D3C"/>
    <w:rsid w:val="002E6B5D"/>
    <w:rsid w:val="002E7CFA"/>
    <w:rsid w:val="002F17CA"/>
    <w:rsid w:val="002F2291"/>
    <w:rsid w:val="002F2BF1"/>
    <w:rsid w:val="002F3A0B"/>
    <w:rsid w:val="002F5296"/>
    <w:rsid w:val="002F5656"/>
    <w:rsid w:val="002F6D8D"/>
    <w:rsid w:val="002F777E"/>
    <w:rsid w:val="00301E79"/>
    <w:rsid w:val="0030222B"/>
    <w:rsid w:val="00302538"/>
    <w:rsid w:val="00302FC4"/>
    <w:rsid w:val="00303580"/>
    <w:rsid w:val="00303B0A"/>
    <w:rsid w:val="00304BCD"/>
    <w:rsid w:val="00304F6F"/>
    <w:rsid w:val="003054EE"/>
    <w:rsid w:val="0030639A"/>
    <w:rsid w:val="003066F3"/>
    <w:rsid w:val="00307266"/>
    <w:rsid w:val="00310136"/>
    <w:rsid w:val="003104F1"/>
    <w:rsid w:val="00311051"/>
    <w:rsid w:val="00311783"/>
    <w:rsid w:val="00311F10"/>
    <w:rsid w:val="00312A4E"/>
    <w:rsid w:val="00312B29"/>
    <w:rsid w:val="003139A6"/>
    <w:rsid w:val="00313F7C"/>
    <w:rsid w:val="00316830"/>
    <w:rsid w:val="00317567"/>
    <w:rsid w:val="003177A8"/>
    <w:rsid w:val="00317DA1"/>
    <w:rsid w:val="003200B8"/>
    <w:rsid w:val="00320616"/>
    <w:rsid w:val="0032089E"/>
    <w:rsid w:val="0032187D"/>
    <w:rsid w:val="00321DA3"/>
    <w:rsid w:val="00325E38"/>
    <w:rsid w:val="003260D9"/>
    <w:rsid w:val="003273F7"/>
    <w:rsid w:val="00327575"/>
    <w:rsid w:val="00327F18"/>
    <w:rsid w:val="003300BA"/>
    <w:rsid w:val="0033091B"/>
    <w:rsid w:val="00330BA6"/>
    <w:rsid w:val="00333051"/>
    <w:rsid w:val="003333B7"/>
    <w:rsid w:val="003445ED"/>
    <w:rsid w:val="00344675"/>
    <w:rsid w:val="00345A48"/>
    <w:rsid w:val="00345AE3"/>
    <w:rsid w:val="00345DE5"/>
    <w:rsid w:val="00346864"/>
    <w:rsid w:val="003469BD"/>
    <w:rsid w:val="00346F59"/>
    <w:rsid w:val="00347BD8"/>
    <w:rsid w:val="00350E28"/>
    <w:rsid w:val="00351F30"/>
    <w:rsid w:val="003542D7"/>
    <w:rsid w:val="00354FFE"/>
    <w:rsid w:val="00356FA9"/>
    <w:rsid w:val="003577EE"/>
    <w:rsid w:val="003608E2"/>
    <w:rsid w:val="0036096D"/>
    <w:rsid w:val="00362817"/>
    <w:rsid w:val="00362AB0"/>
    <w:rsid w:val="00362C6C"/>
    <w:rsid w:val="00363EE0"/>
    <w:rsid w:val="003656E9"/>
    <w:rsid w:val="003660C8"/>
    <w:rsid w:val="0036661B"/>
    <w:rsid w:val="003704A3"/>
    <w:rsid w:val="003705BD"/>
    <w:rsid w:val="00370660"/>
    <w:rsid w:val="003706EA"/>
    <w:rsid w:val="003712EB"/>
    <w:rsid w:val="003713EB"/>
    <w:rsid w:val="00372B42"/>
    <w:rsid w:val="00373FD9"/>
    <w:rsid w:val="003765AC"/>
    <w:rsid w:val="00376AB4"/>
    <w:rsid w:val="00380571"/>
    <w:rsid w:val="00380AC0"/>
    <w:rsid w:val="003813F4"/>
    <w:rsid w:val="00381611"/>
    <w:rsid w:val="00382209"/>
    <w:rsid w:val="0038339C"/>
    <w:rsid w:val="00383C71"/>
    <w:rsid w:val="00384E55"/>
    <w:rsid w:val="00385109"/>
    <w:rsid w:val="003858AA"/>
    <w:rsid w:val="00385AFF"/>
    <w:rsid w:val="00386088"/>
    <w:rsid w:val="003912E3"/>
    <w:rsid w:val="00392017"/>
    <w:rsid w:val="00392BDF"/>
    <w:rsid w:val="00394FB9"/>
    <w:rsid w:val="00395223"/>
    <w:rsid w:val="00395318"/>
    <w:rsid w:val="00395507"/>
    <w:rsid w:val="00395D5D"/>
    <w:rsid w:val="00396209"/>
    <w:rsid w:val="0039639C"/>
    <w:rsid w:val="00396721"/>
    <w:rsid w:val="00396D0D"/>
    <w:rsid w:val="003A243A"/>
    <w:rsid w:val="003A2F1A"/>
    <w:rsid w:val="003A39AF"/>
    <w:rsid w:val="003A3B2C"/>
    <w:rsid w:val="003A3EAE"/>
    <w:rsid w:val="003A3FB6"/>
    <w:rsid w:val="003A42AD"/>
    <w:rsid w:val="003A64A0"/>
    <w:rsid w:val="003A6CAC"/>
    <w:rsid w:val="003A7E38"/>
    <w:rsid w:val="003B116C"/>
    <w:rsid w:val="003B21B2"/>
    <w:rsid w:val="003B52D4"/>
    <w:rsid w:val="003B5545"/>
    <w:rsid w:val="003B59B4"/>
    <w:rsid w:val="003B76CE"/>
    <w:rsid w:val="003C0F38"/>
    <w:rsid w:val="003C11B9"/>
    <w:rsid w:val="003C1BFD"/>
    <w:rsid w:val="003C2170"/>
    <w:rsid w:val="003C2753"/>
    <w:rsid w:val="003C2A67"/>
    <w:rsid w:val="003C3162"/>
    <w:rsid w:val="003C3A05"/>
    <w:rsid w:val="003C4A94"/>
    <w:rsid w:val="003C4EA2"/>
    <w:rsid w:val="003C5746"/>
    <w:rsid w:val="003C5BC6"/>
    <w:rsid w:val="003C6AF8"/>
    <w:rsid w:val="003C6E5E"/>
    <w:rsid w:val="003C7249"/>
    <w:rsid w:val="003D02E6"/>
    <w:rsid w:val="003D1656"/>
    <w:rsid w:val="003D221A"/>
    <w:rsid w:val="003D2C06"/>
    <w:rsid w:val="003D354C"/>
    <w:rsid w:val="003D35C3"/>
    <w:rsid w:val="003D44D9"/>
    <w:rsid w:val="003D67CB"/>
    <w:rsid w:val="003D6A85"/>
    <w:rsid w:val="003E2528"/>
    <w:rsid w:val="003E3261"/>
    <w:rsid w:val="003E445E"/>
    <w:rsid w:val="003E5832"/>
    <w:rsid w:val="003E5C06"/>
    <w:rsid w:val="003E7831"/>
    <w:rsid w:val="003E7CAF"/>
    <w:rsid w:val="003E7CCF"/>
    <w:rsid w:val="003E7CD0"/>
    <w:rsid w:val="003F1A94"/>
    <w:rsid w:val="003F2CAF"/>
    <w:rsid w:val="003F2EC6"/>
    <w:rsid w:val="003F4123"/>
    <w:rsid w:val="003F46A4"/>
    <w:rsid w:val="003F4DBC"/>
    <w:rsid w:val="003F4ECB"/>
    <w:rsid w:val="003F5A7C"/>
    <w:rsid w:val="003F7477"/>
    <w:rsid w:val="003F7628"/>
    <w:rsid w:val="003F7C0B"/>
    <w:rsid w:val="00400096"/>
    <w:rsid w:val="00400A37"/>
    <w:rsid w:val="00401095"/>
    <w:rsid w:val="00401710"/>
    <w:rsid w:val="00401827"/>
    <w:rsid w:val="00402514"/>
    <w:rsid w:val="00403948"/>
    <w:rsid w:val="004053E2"/>
    <w:rsid w:val="00406125"/>
    <w:rsid w:val="004067C1"/>
    <w:rsid w:val="00406B60"/>
    <w:rsid w:val="0040776A"/>
    <w:rsid w:val="00410EAD"/>
    <w:rsid w:val="00411E0C"/>
    <w:rsid w:val="0041265D"/>
    <w:rsid w:val="00412C2B"/>
    <w:rsid w:val="0041396E"/>
    <w:rsid w:val="0041438A"/>
    <w:rsid w:val="00414CB9"/>
    <w:rsid w:val="00415A57"/>
    <w:rsid w:val="00415D18"/>
    <w:rsid w:val="0041635D"/>
    <w:rsid w:val="00416F72"/>
    <w:rsid w:val="004177C6"/>
    <w:rsid w:val="00420CB3"/>
    <w:rsid w:val="0042154F"/>
    <w:rsid w:val="00421763"/>
    <w:rsid w:val="00422FEA"/>
    <w:rsid w:val="004243AD"/>
    <w:rsid w:val="00425AAE"/>
    <w:rsid w:val="00425AB5"/>
    <w:rsid w:val="00425CB4"/>
    <w:rsid w:val="00426051"/>
    <w:rsid w:val="00427EF3"/>
    <w:rsid w:val="0043014F"/>
    <w:rsid w:val="00430886"/>
    <w:rsid w:val="00430CC3"/>
    <w:rsid w:val="00431718"/>
    <w:rsid w:val="0043188B"/>
    <w:rsid w:val="00431924"/>
    <w:rsid w:val="004331A9"/>
    <w:rsid w:val="00434725"/>
    <w:rsid w:val="00434746"/>
    <w:rsid w:val="004349C6"/>
    <w:rsid w:val="00435589"/>
    <w:rsid w:val="00435895"/>
    <w:rsid w:val="00435DD6"/>
    <w:rsid w:val="004369FB"/>
    <w:rsid w:val="00436CBF"/>
    <w:rsid w:val="00437FD5"/>
    <w:rsid w:val="00440733"/>
    <w:rsid w:val="00440A13"/>
    <w:rsid w:val="004413C9"/>
    <w:rsid w:val="004415CF"/>
    <w:rsid w:val="0044234B"/>
    <w:rsid w:val="004428B3"/>
    <w:rsid w:val="00443223"/>
    <w:rsid w:val="00443C3D"/>
    <w:rsid w:val="00446C81"/>
    <w:rsid w:val="004503E6"/>
    <w:rsid w:val="00450AAD"/>
    <w:rsid w:val="00452183"/>
    <w:rsid w:val="004535D6"/>
    <w:rsid w:val="0045361E"/>
    <w:rsid w:val="00453F9C"/>
    <w:rsid w:val="004548E1"/>
    <w:rsid w:val="0045572B"/>
    <w:rsid w:val="00455D89"/>
    <w:rsid w:val="004562B9"/>
    <w:rsid w:val="00456E7F"/>
    <w:rsid w:val="004600D1"/>
    <w:rsid w:val="00462215"/>
    <w:rsid w:val="0046299A"/>
    <w:rsid w:val="004630EB"/>
    <w:rsid w:val="00463B73"/>
    <w:rsid w:val="004642BA"/>
    <w:rsid w:val="00464794"/>
    <w:rsid w:val="004648FB"/>
    <w:rsid w:val="004655FE"/>
    <w:rsid w:val="004658BC"/>
    <w:rsid w:val="00466DC1"/>
    <w:rsid w:val="004703A4"/>
    <w:rsid w:val="00471AC4"/>
    <w:rsid w:val="00472890"/>
    <w:rsid w:val="0047495D"/>
    <w:rsid w:val="004757FE"/>
    <w:rsid w:val="00475A47"/>
    <w:rsid w:val="00475C3C"/>
    <w:rsid w:val="00477949"/>
    <w:rsid w:val="004803B6"/>
    <w:rsid w:val="0048065A"/>
    <w:rsid w:val="00480ADB"/>
    <w:rsid w:val="00480B65"/>
    <w:rsid w:val="00480D32"/>
    <w:rsid w:val="00481C2E"/>
    <w:rsid w:val="00481D65"/>
    <w:rsid w:val="00481D6E"/>
    <w:rsid w:val="004823BB"/>
    <w:rsid w:val="0048308A"/>
    <w:rsid w:val="00484B0A"/>
    <w:rsid w:val="00484C81"/>
    <w:rsid w:val="00485BB8"/>
    <w:rsid w:val="004866F7"/>
    <w:rsid w:val="00486885"/>
    <w:rsid w:val="00486BA9"/>
    <w:rsid w:val="00486EBA"/>
    <w:rsid w:val="004905CA"/>
    <w:rsid w:val="00490B92"/>
    <w:rsid w:val="00495F2E"/>
    <w:rsid w:val="00496E6E"/>
    <w:rsid w:val="00497311"/>
    <w:rsid w:val="00497A84"/>
    <w:rsid w:val="004A331E"/>
    <w:rsid w:val="004A3545"/>
    <w:rsid w:val="004A39DC"/>
    <w:rsid w:val="004A3F65"/>
    <w:rsid w:val="004A4155"/>
    <w:rsid w:val="004A5434"/>
    <w:rsid w:val="004A6570"/>
    <w:rsid w:val="004A74D1"/>
    <w:rsid w:val="004A7712"/>
    <w:rsid w:val="004B04AB"/>
    <w:rsid w:val="004B0BD7"/>
    <w:rsid w:val="004B16FF"/>
    <w:rsid w:val="004B1739"/>
    <w:rsid w:val="004B3B99"/>
    <w:rsid w:val="004B3F8D"/>
    <w:rsid w:val="004B4ECE"/>
    <w:rsid w:val="004B54F5"/>
    <w:rsid w:val="004B5E05"/>
    <w:rsid w:val="004B6F5C"/>
    <w:rsid w:val="004B6F91"/>
    <w:rsid w:val="004B7397"/>
    <w:rsid w:val="004B74E8"/>
    <w:rsid w:val="004C07DC"/>
    <w:rsid w:val="004D0D19"/>
    <w:rsid w:val="004D1AA7"/>
    <w:rsid w:val="004D2017"/>
    <w:rsid w:val="004D2731"/>
    <w:rsid w:val="004D340A"/>
    <w:rsid w:val="004D3A12"/>
    <w:rsid w:val="004D4022"/>
    <w:rsid w:val="004D5126"/>
    <w:rsid w:val="004D5487"/>
    <w:rsid w:val="004D56E5"/>
    <w:rsid w:val="004E0739"/>
    <w:rsid w:val="004E22E1"/>
    <w:rsid w:val="004E2B07"/>
    <w:rsid w:val="004E38BA"/>
    <w:rsid w:val="004E3ACD"/>
    <w:rsid w:val="004E3BCF"/>
    <w:rsid w:val="004E3FBD"/>
    <w:rsid w:val="004E620A"/>
    <w:rsid w:val="004E629C"/>
    <w:rsid w:val="004E7D0C"/>
    <w:rsid w:val="004F05A9"/>
    <w:rsid w:val="004F0FD1"/>
    <w:rsid w:val="004F1CBB"/>
    <w:rsid w:val="004F2722"/>
    <w:rsid w:val="004F327C"/>
    <w:rsid w:val="004F3ECB"/>
    <w:rsid w:val="004F5D29"/>
    <w:rsid w:val="004F776A"/>
    <w:rsid w:val="004F7AAE"/>
    <w:rsid w:val="0050018A"/>
    <w:rsid w:val="00503DDB"/>
    <w:rsid w:val="0050489F"/>
    <w:rsid w:val="00505009"/>
    <w:rsid w:val="00505509"/>
    <w:rsid w:val="00505C83"/>
    <w:rsid w:val="005077A2"/>
    <w:rsid w:val="00510283"/>
    <w:rsid w:val="005116BE"/>
    <w:rsid w:val="005118F7"/>
    <w:rsid w:val="005129FB"/>
    <w:rsid w:val="00512D92"/>
    <w:rsid w:val="005148A3"/>
    <w:rsid w:val="00514A59"/>
    <w:rsid w:val="00515C79"/>
    <w:rsid w:val="00517065"/>
    <w:rsid w:val="005171B9"/>
    <w:rsid w:val="0051732E"/>
    <w:rsid w:val="00520B3C"/>
    <w:rsid w:val="005214F9"/>
    <w:rsid w:val="00521736"/>
    <w:rsid w:val="005254ED"/>
    <w:rsid w:val="0053050F"/>
    <w:rsid w:val="00530A6F"/>
    <w:rsid w:val="00530EDC"/>
    <w:rsid w:val="00532C1B"/>
    <w:rsid w:val="005333EB"/>
    <w:rsid w:val="00534010"/>
    <w:rsid w:val="00540332"/>
    <w:rsid w:val="00540843"/>
    <w:rsid w:val="005412B6"/>
    <w:rsid w:val="00541C9D"/>
    <w:rsid w:val="00542447"/>
    <w:rsid w:val="00542E53"/>
    <w:rsid w:val="00546CE0"/>
    <w:rsid w:val="00547D8A"/>
    <w:rsid w:val="0055078C"/>
    <w:rsid w:val="00551AC3"/>
    <w:rsid w:val="00551B11"/>
    <w:rsid w:val="005522A0"/>
    <w:rsid w:val="00552C3C"/>
    <w:rsid w:val="005536BE"/>
    <w:rsid w:val="00554843"/>
    <w:rsid w:val="00555D71"/>
    <w:rsid w:val="0055727B"/>
    <w:rsid w:val="00561039"/>
    <w:rsid w:val="00561F5B"/>
    <w:rsid w:val="0056225A"/>
    <w:rsid w:val="00563954"/>
    <w:rsid w:val="0056594D"/>
    <w:rsid w:val="00565B9E"/>
    <w:rsid w:val="00565EC8"/>
    <w:rsid w:val="005700A5"/>
    <w:rsid w:val="0057063A"/>
    <w:rsid w:val="00571700"/>
    <w:rsid w:val="00571BB5"/>
    <w:rsid w:val="00572182"/>
    <w:rsid w:val="00572AB5"/>
    <w:rsid w:val="00574918"/>
    <w:rsid w:val="00574C0F"/>
    <w:rsid w:val="00575234"/>
    <w:rsid w:val="00576219"/>
    <w:rsid w:val="005771B9"/>
    <w:rsid w:val="00581882"/>
    <w:rsid w:val="005824E9"/>
    <w:rsid w:val="0058372A"/>
    <w:rsid w:val="00583CD1"/>
    <w:rsid w:val="00583F8E"/>
    <w:rsid w:val="00584DC7"/>
    <w:rsid w:val="00585DD2"/>
    <w:rsid w:val="00586BFA"/>
    <w:rsid w:val="005876BE"/>
    <w:rsid w:val="00587BE0"/>
    <w:rsid w:val="00591746"/>
    <w:rsid w:val="00592051"/>
    <w:rsid w:val="00596347"/>
    <w:rsid w:val="00596400"/>
    <w:rsid w:val="005965EE"/>
    <w:rsid w:val="0059690F"/>
    <w:rsid w:val="00597448"/>
    <w:rsid w:val="005A2324"/>
    <w:rsid w:val="005A3726"/>
    <w:rsid w:val="005A3843"/>
    <w:rsid w:val="005A3B50"/>
    <w:rsid w:val="005A47CD"/>
    <w:rsid w:val="005A4CD3"/>
    <w:rsid w:val="005A6C33"/>
    <w:rsid w:val="005A6CFB"/>
    <w:rsid w:val="005A7E16"/>
    <w:rsid w:val="005B0EE0"/>
    <w:rsid w:val="005B169A"/>
    <w:rsid w:val="005B1CFB"/>
    <w:rsid w:val="005B3897"/>
    <w:rsid w:val="005B4445"/>
    <w:rsid w:val="005B7F70"/>
    <w:rsid w:val="005C06F8"/>
    <w:rsid w:val="005C10BA"/>
    <w:rsid w:val="005C2A16"/>
    <w:rsid w:val="005C2C8B"/>
    <w:rsid w:val="005C3F1B"/>
    <w:rsid w:val="005C4992"/>
    <w:rsid w:val="005C49EC"/>
    <w:rsid w:val="005C527F"/>
    <w:rsid w:val="005C5FC7"/>
    <w:rsid w:val="005C6E0B"/>
    <w:rsid w:val="005C6F2E"/>
    <w:rsid w:val="005C7808"/>
    <w:rsid w:val="005D0310"/>
    <w:rsid w:val="005D04E7"/>
    <w:rsid w:val="005D0D97"/>
    <w:rsid w:val="005D445B"/>
    <w:rsid w:val="005D4735"/>
    <w:rsid w:val="005D5CA9"/>
    <w:rsid w:val="005D5F43"/>
    <w:rsid w:val="005D6899"/>
    <w:rsid w:val="005D7D6B"/>
    <w:rsid w:val="005E0438"/>
    <w:rsid w:val="005E19D9"/>
    <w:rsid w:val="005E24E6"/>
    <w:rsid w:val="005E257E"/>
    <w:rsid w:val="005E31A5"/>
    <w:rsid w:val="005E33BF"/>
    <w:rsid w:val="005E3833"/>
    <w:rsid w:val="005E3E11"/>
    <w:rsid w:val="005E4304"/>
    <w:rsid w:val="005E4424"/>
    <w:rsid w:val="005E4D6B"/>
    <w:rsid w:val="005E546B"/>
    <w:rsid w:val="005E7114"/>
    <w:rsid w:val="005F1276"/>
    <w:rsid w:val="005F1793"/>
    <w:rsid w:val="005F180A"/>
    <w:rsid w:val="005F1EE3"/>
    <w:rsid w:val="005F257B"/>
    <w:rsid w:val="005F2A27"/>
    <w:rsid w:val="005F2AC8"/>
    <w:rsid w:val="005F56C3"/>
    <w:rsid w:val="005F675F"/>
    <w:rsid w:val="005F73A7"/>
    <w:rsid w:val="0060155C"/>
    <w:rsid w:val="006022C1"/>
    <w:rsid w:val="00602A17"/>
    <w:rsid w:val="00603069"/>
    <w:rsid w:val="00604A60"/>
    <w:rsid w:val="00604C5C"/>
    <w:rsid w:val="006053D1"/>
    <w:rsid w:val="006063A4"/>
    <w:rsid w:val="0061007E"/>
    <w:rsid w:val="006101A6"/>
    <w:rsid w:val="00610AF3"/>
    <w:rsid w:val="00610E69"/>
    <w:rsid w:val="00611289"/>
    <w:rsid w:val="00612B84"/>
    <w:rsid w:val="00612E9E"/>
    <w:rsid w:val="0061357B"/>
    <w:rsid w:val="00613D68"/>
    <w:rsid w:val="006140C4"/>
    <w:rsid w:val="00614318"/>
    <w:rsid w:val="00614BD6"/>
    <w:rsid w:val="00621DC1"/>
    <w:rsid w:val="006221F1"/>
    <w:rsid w:val="00622254"/>
    <w:rsid w:val="0062593B"/>
    <w:rsid w:val="00625BCF"/>
    <w:rsid w:val="00625C4A"/>
    <w:rsid w:val="00626839"/>
    <w:rsid w:val="00626D3D"/>
    <w:rsid w:val="00626E36"/>
    <w:rsid w:val="0063111B"/>
    <w:rsid w:val="00631E9C"/>
    <w:rsid w:val="00632646"/>
    <w:rsid w:val="00634771"/>
    <w:rsid w:val="0063566E"/>
    <w:rsid w:val="00635EB5"/>
    <w:rsid w:val="00636045"/>
    <w:rsid w:val="00636AB4"/>
    <w:rsid w:val="00636F7D"/>
    <w:rsid w:val="006377F4"/>
    <w:rsid w:val="0063781B"/>
    <w:rsid w:val="0064117C"/>
    <w:rsid w:val="00642DEE"/>
    <w:rsid w:val="006436AE"/>
    <w:rsid w:val="006454EE"/>
    <w:rsid w:val="006467D6"/>
    <w:rsid w:val="006476EC"/>
    <w:rsid w:val="006477D6"/>
    <w:rsid w:val="00650456"/>
    <w:rsid w:val="00652FFF"/>
    <w:rsid w:val="00653421"/>
    <w:rsid w:val="00653961"/>
    <w:rsid w:val="006543E2"/>
    <w:rsid w:val="006559F8"/>
    <w:rsid w:val="00656F6C"/>
    <w:rsid w:val="00660347"/>
    <w:rsid w:val="00661DBF"/>
    <w:rsid w:val="00661F94"/>
    <w:rsid w:val="00662595"/>
    <w:rsid w:val="0066301F"/>
    <w:rsid w:val="0066477A"/>
    <w:rsid w:val="00664E9F"/>
    <w:rsid w:val="006650CD"/>
    <w:rsid w:val="0066565A"/>
    <w:rsid w:val="0066575C"/>
    <w:rsid w:val="00667125"/>
    <w:rsid w:val="00667FE1"/>
    <w:rsid w:val="0067025B"/>
    <w:rsid w:val="006709A2"/>
    <w:rsid w:val="00672CE6"/>
    <w:rsid w:val="00672D4C"/>
    <w:rsid w:val="00673926"/>
    <w:rsid w:val="00675FF4"/>
    <w:rsid w:val="00676ED6"/>
    <w:rsid w:val="006805AF"/>
    <w:rsid w:val="00680705"/>
    <w:rsid w:val="00680816"/>
    <w:rsid w:val="00681650"/>
    <w:rsid w:val="00682AA3"/>
    <w:rsid w:val="006837BE"/>
    <w:rsid w:val="00683A36"/>
    <w:rsid w:val="00684CB5"/>
    <w:rsid w:val="00684DC6"/>
    <w:rsid w:val="006859FD"/>
    <w:rsid w:val="00687618"/>
    <w:rsid w:val="00687DE8"/>
    <w:rsid w:val="0069284F"/>
    <w:rsid w:val="0069329A"/>
    <w:rsid w:val="00693574"/>
    <w:rsid w:val="00693765"/>
    <w:rsid w:val="00693ABE"/>
    <w:rsid w:val="00696092"/>
    <w:rsid w:val="006A063E"/>
    <w:rsid w:val="006A1B34"/>
    <w:rsid w:val="006A1CB1"/>
    <w:rsid w:val="006A2B03"/>
    <w:rsid w:val="006A3914"/>
    <w:rsid w:val="006A3E0D"/>
    <w:rsid w:val="006A53FB"/>
    <w:rsid w:val="006A7232"/>
    <w:rsid w:val="006A72DC"/>
    <w:rsid w:val="006A79F3"/>
    <w:rsid w:val="006A7E69"/>
    <w:rsid w:val="006B083E"/>
    <w:rsid w:val="006B18E6"/>
    <w:rsid w:val="006B1FEB"/>
    <w:rsid w:val="006B21EF"/>
    <w:rsid w:val="006B271A"/>
    <w:rsid w:val="006B3EE7"/>
    <w:rsid w:val="006B41DD"/>
    <w:rsid w:val="006B4505"/>
    <w:rsid w:val="006B48C6"/>
    <w:rsid w:val="006B5A6F"/>
    <w:rsid w:val="006B5DA5"/>
    <w:rsid w:val="006B7D3F"/>
    <w:rsid w:val="006B7D6B"/>
    <w:rsid w:val="006C0923"/>
    <w:rsid w:val="006C0CE3"/>
    <w:rsid w:val="006C1588"/>
    <w:rsid w:val="006C1B4C"/>
    <w:rsid w:val="006C1BB1"/>
    <w:rsid w:val="006C1E17"/>
    <w:rsid w:val="006C322F"/>
    <w:rsid w:val="006C414C"/>
    <w:rsid w:val="006C4971"/>
    <w:rsid w:val="006C4D18"/>
    <w:rsid w:val="006C53E6"/>
    <w:rsid w:val="006C5FC0"/>
    <w:rsid w:val="006C6001"/>
    <w:rsid w:val="006C6E23"/>
    <w:rsid w:val="006C6E77"/>
    <w:rsid w:val="006C73AA"/>
    <w:rsid w:val="006D13F5"/>
    <w:rsid w:val="006D394E"/>
    <w:rsid w:val="006D4C60"/>
    <w:rsid w:val="006D4DAA"/>
    <w:rsid w:val="006D6650"/>
    <w:rsid w:val="006D6C81"/>
    <w:rsid w:val="006E16E9"/>
    <w:rsid w:val="006E1724"/>
    <w:rsid w:val="006E1D42"/>
    <w:rsid w:val="006E214B"/>
    <w:rsid w:val="006E2823"/>
    <w:rsid w:val="006E64FA"/>
    <w:rsid w:val="006E6531"/>
    <w:rsid w:val="006E691F"/>
    <w:rsid w:val="006E7B5B"/>
    <w:rsid w:val="006F1CFC"/>
    <w:rsid w:val="006F223C"/>
    <w:rsid w:val="006F244A"/>
    <w:rsid w:val="006F30E2"/>
    <w:rsid w:val="006F32D0"/>
    <w:rsid w:val="006F3F38"/>
    <w:rsid w:val="006F3F59"/>
    <w:rsid w:val="006F4264"/>
    <w:rsid w:val="006F44A5"/>
    <w:rsid w:val="006F48DA"/>
    <w:rsid w:val="006F4A5E"/>
    <w:rsid w:val="006F4BC0"/>
    <w:rsid w:val="006F6804"/>
    <w:rsid w:val="006F772E"/>
    <w:rsid w:val="007008A8"/>
    <w:rsid w:val="00700DFC"/>
    <w:rsid w:val="00703021"/>
    <w:rsid w:val="00703D4B"/>
    <w:rsid w:val="0070447B"/>
    <w:rsid w:val="0070461D"/>
    <w:rsid w:val="00704902"/>
    <w:rsid w:val="00706164"/>
    <w:rsid w:val="0070621B"/>
    <w:rsid w:val="007067F9"/>
    <w:rsid w:val="00706A99"/>
    <w:rsid w:val="00707655"/>
    <w:rsid w:val="00707821"/>
    <w:rsid w:val="00710C21"/>
    <w:rsid w:val="007112B6"/>
    <w:rsid w:val="00711C7A"/>
    <w:rsid w:val="00713392"/>
    <w:rsid w:val="007157D7"/>
    <w:rsid w:val="00715CB9"/>
    <w:rsid w:val="00716E48"/>
    <w:rsid w:val="00717874"/>
    <w:rsid w:val="00717FB6"/>
    <w:rsid w:val="007201DA"/>
    <w:rsid w:val="00720506"/>
    <w:rsid w:val="007226F5"/>
    <w:rsid w:val="00723491"/>
    <w:rsid w:val="007239D3"/>
    <w:rsid w:val="007239F5"/>
    <w:rsid w:val="007242D8"/>
    <w:rsid w:val="007259F6"/>
    <w:rsid w:val="0072600E"/>
    <w:rsid w:val="00726040"/>
    <w:rsid w:val="00726073"/>
    <w:rsid w:val="00726C8A"/>
    <w:rsid w:val="00727622"/>
    <w:rsid w:val="00730A48"/>
    <w:rsid w:val="00731C8B"/>
    <w:rsid w:val="007322CA"/>
    <w:rsid w:val="00733E85"/>
    <w:rsid w:val="007346A4"/>
    <w:rsid w:val="0073662B"/>
    <w:rsid w:val="007366E4"/>
    <w:rsid w:val="00737CA6"/>
    <w:rsid w:val="007400C9"/>
    <w:rsid w:val="0074099E"/>
    <w:rsid w:val="00740B3F"/>
    <w:rsid w:val="00740F0A"/>
    <w:rsid w:val="007411DB"/>
    <w:rsid w:val="00741940"/>
    <w:rsid w:val="00742450"/>
    <w:rsid w:val="00742D96"/>
    <w:rsid w:val="00743417"/>
    <w:rsid w:val="007440C9"/>
    <w:rsid w:val="00744A7D"/>
    <w:rsid w:val="00745A3D"/>
    <w:rsid w:val="00747751"/>
    <w:rsid w:val="00750BFE"/>
    <w:rsid w:val="00751A5A"/>
    <w:rsid w:val="00751F5A"/>
    <w:rsid w:val="00752CFF"/>
    <w:rsid w:val="00753800"/>
    <w:rsid w:val="00753FC4"/>
    <w:rsid w:val="00754376"/>
    <w:rsid w:val="00757DD8"/>
    <w:rsid w:val="0076028E"/>
    <w:rsid w:val="007616C2"/>
    <w:rsid w:val="007631BB"/>
    <w:rsid w:val="00763886"/>
    <w:rsid w:val="007639C9"/>
    <w:rsid w:val="00764953"/>
    <w:rsid w:val="00764A41"/>
    <w:rsid w:val="007651BA"/>
    <w:rsid w:val="007653D3"/>
    <w:rsid w:val="00765836"/>
    <w:rsid w:val="00766A01"/>
    <w:rsid w:val="00767FC5"/>
    <w:rsid w:val="00770303"/>
    <w:rsid w:val="007706A9"/>
    <w:rsid w:val="00770727"/>
    <w:rsid w:val="007712F0"/>
    <w:rsid w:val="00771608"/>
    <w:rsid w:val="00772968"/>
    <w:rsid w:val="007729C3"/>
    <w:rsid w:val="00773A28"/>
    <w:rsid w:val="00774964"/>
    <w:rsid w:val="007758B9"/>
    <w:rsid w:val="007764D5"/>
    <w:rsid w:val="00776DB9"/>
    <w:rsid w:val="00777280"/>
    <w:rsid w:val="007776C9"/>
    <w:rsid w:val="00782447"/>
    <w:rsid w:val="00782989"/>
    <w:rsid w:val="00784512"/>
    <w:rsid w:val="00784796"/>
    <w:rsid w:val="007848EB"/>
    <w:rsid w:val="007851F3"/>
    <w:rsid w:val="007858C4"/>
    <w:rsid w:val="00786489"/>
    <w:rsid w:val="007866E6"/>
    <w:rsid w:val="00790450"/>
    <w:rsid w:val="0079287B"/>
    <w:rsid w:val="00792B55"/>
    <w:rsid w:val="00793279"/>
    <w:rsid w:val="007947D6"/>
    <w:rsid w:val="00796486"/>
    <w:rsid w:val="007A09B2"/>
    <w:rsid w:val="007A0B50"/>
    <w:rsid w:val="007A0BED"/>
    <w:rsid w:val="007A0BEF"/>
    <w:rsid w:val="007A140C"/>
    <w:rsid w:val="007A2CF4"/>
    <w:rsid w:val="007A2FBC"/>
    <w:rsid w:val="007A38B3"/>
    <w:rsid w:val="007A4259"/>
    <w:rsid w:val="007A56B3"/>
    <w:rsid w:val="007A5CD2"/>
    <w:rsid w:val="007A5F63"/>
    <w:rsid w:val="007A6209"/>
    <w:rsid w:val="007A6FD9"/>
    <w:rsid w:val="007A728F"/>
    <w:rsid w:val="007B1D9B"/>
    <w:rsid w:val="007B26F5"/>
    <w:rsid w:val="007B2C4A"/>
    <w:rsid w:val="007B4D58"/>
    <w:rsid w:val="007B4D8F"/>
    <w:rsid w:val="007B5687"/>
    <w:rsid w:val="007B5843"/>
    <w:rsid w:val="007B6505"/>
    <w:rsid w:val="007B73D8"/>
    <w:rsid w:val="007B7405"/>
    <w:rsid w:val="007B7E0D"/>
    <w:rsid w:val="007C2CAB"/>
    <w:rsid w:val="007C33C2"/>
    <w:rsid w:val="007C4261"/>
    <w:rsid w:val="007C4973"/>
    <w:rsid w:val="007C4E4D"/>
    <w:rsid w:val="007C5300"/>
    <w:rsid w:val="007C5872"/>
    <w:rsid w:val="007C74E6"/>
    <w:rsid w:val="007D174D"/>
    <w:rsid w:val="007D19A9"/>
    <w:rsid w:val="007D3233"/>
    <w:rsid w:val="007D609C"/>
    <w:rsid w:val="007E051C"/>
    <w:rsid w:val="007E1283"/>
    <w:rsid w:val="007E1BBC"/>
    <w:rsid w:val="007E238D"/>
    <w:rsid w:val="007E5112"/>
    <w:rsid w:val="007E518A"/>
    <w:rsid w:val="007E59A2"/>
    <w:rsid w:val="007E6338"/>
    <w:rsid w:val="007E6A0C"/>
    <w:rsid w:val="007E700F"/>
    <w:rsid w:val="007E737B"/>
    <w:rsid w:val="007F045E"/>
    <w:rsid w:val="007F16F8"/>
    <w:rsid w:val="007F1D3D"/>
    <w:rsid w:val="007F2379"/>
    <w:rsid w:val="007F2537"/>
    <w:rsid w:val="007F3B7F"/>
    <w:rsid w:val="007F57EF"/>
    <w:rsid w:val="007F7046"/>
    <w:rsid w:val="007F7CD1"/>
    <w:rsid w:val="00801B5E"/>
    <w:rsid w:val="00801C43"/>
    <w:rsid w:val="008021F3"/>
    <w:rsid w:val="008038AA"/>
    <w:rsid w:val="00804008"/>
    <w:rsid w:val="008043F4"/>
    <w:rsid w:val="00805726"/>
    <w:rsid w:val="00807580"/>
    <w:rsid w:val="00807701"/>
    <w:rsid w:val="00807B78"/>
    <w:rsid w:val="00810379"/>
    <w:rsid w:val="00810569"/>
    <w:rsid w:val="0081093F"/>
    <w:rsid w:val="0081149E"/>
    <w:rsid w:val="00812D2D"/>
    <w:rsid w:val="00813ECC"/>
    <w:rsid w:val="00814663"/>
    <w:rsid w:val="00816EFE"/>
    <w:rsid w:val="008205BA"/>
    <w:rsid w:val="00820B83"/>
    <w:rsid w:val="008212F3"/>
    <w:rsid w:val="008213A7"/>
    <w:rsid w:val="0082160F"/>
    <w:rsid w:val="00821619"/>
    <w:rsid w:val="00824365"/>
    <w:rsid w:val="00824C3A"/>
    <w:rsid w:val="00825163"/>
    <w:rsid w:val="008254B0"/>
    <w:rsid w:val="00825898"/>
    <w:rsid w:val="0082614A"/>
    <w:rsid w:val="00826689"/>
    <w:rsid w:val="00826813"/>
    <w:rsid w:val="0083003E"/>
    <w:rsid w:val="00831535"/>
    <w:rsid w:val="00832310"/>
    <w:rsid w:val="00832BB4"/>
    <w:rsid w:val="00834A6E"/>
    <w:rsid w:val="00834ADC"/>
    <w:rsid w:val="00835391"/>
    <w:rsid w:val="00835483"/>
    <w:rsid w:val="00835807"/>
    <w:rsid w:val="0083624C"/>
    <w:rsid w:val="0083729D"/>
    <w:rsid w:val="0083754F"/>
    <w:rsid w:val="00837D49"/>
    <w:rsid w:val="0084020C"/>
    <w:rsid w:val="008402CD"/>
    <w:rsid w:val="008405E8"/>
    <w:rsid w:val="0084073E"/>
    <w:rsid w:val="00840DA0"/>
    <w:rsid w:val="008429A8"/>
    <w:rsid w:val="0084421C"/>
    <w:rsid w:val="00845582"/>
    <w:rsid w:val="0084609A"/>
    <w:rsid w:val="0084632E"/>
    <w:rsid w:val="00846A21"/>
    <w:rsid w:val="00847804"/>
    <w:rsid w:val="00851811"/>
    <w:rsid w:val="00851C4F"/>
    <w:rsid w:val="008529D4"/>
    <w:rsid w:val="008543DA"/>
    <w:rsid w:val="00854638"/>
    <w:rsid w:val="008554E0"/>
    <w:rsid w:val="00855AAF"/>
    <w:rsid w:val="00855C5A"/>
    <w:rsid w:val="008560EF"/>
    <w:rsid w:val="008605FD"/>
    <w:rsid w:val="00861AE6"/>
    <w:rsid w:val="00861AF8"/>
    <w:rsid w:val="008624C3"/>
    <w:rsid w:val="00870611"/>
    <w:rsid w:val="008738FF"/>
    <w:rsid w:val="008761F1"/>
    <w:rsid w:val="00876C24"/>
    <w:rsid w:val="00876C7B"/>
    <w:rsid w:val="0087755B"/>
    <w:rsid w:val="00877870"/>
    <w:rsid w:val="0088178F"/>
    <w:rsid w:val="00882213"/>
    <w:rsid w:val="00882380"/>
    <w:rsid w:val="008826AC"/>
    <w:rsid w:val="008844DA"/>
    <w:rsid w:val="00884616"/>
    <w:rsid w:val="00884624"/>
    <w:rsid w:val="008846EA"/>
    <w:rsid w:val="008846FA"/>
    <w:rsid w:val="008848B2"/>
    <w:rsid w:val="00884A2D"/>
    <w:rsid w:val="00884F22"/>
    <w:rsid w:val="008852EF"/>
    <w:rsid w:val="008855CE"/>
    <w:rsid w:val="008855F9"/>
    <w:rsid w:val="008857BB"/>
    <w:rsid w:val="00885A2A"/>
    <w:rsid w:val="00886399"/>
    <w:rsid w:val="008870E4"/>
    <w:rsid w:val="0088731B"/>
    <w:rsid w:val="00887C55"/>
    <w:rsid w:val="00887F27"/>
    <w:rsid w:val="0089220D"/>
    <w:rsid w:val="008928B8"/>
    <w:rsid w:val="0089352B"/>
    <w:rsid w:val="00894CD1"/>
    <w:rsid w:val="00894FBC"/>
    <w:rsid w:val="00895B60"/>
    <w:rsid w:val="00897506"/>
    <w:rsid w:val="008A0091"/>
    <w:rsid w:val="008A0AC4"/>
    <w:rsid w:val="008A1A22"/>
    <w:rsid w:val="008A2416"/>
    <w:rsid w:val="008A381D"/>
    <w:rsid w:val="008A41E9"/>
    <w:rsid w:val="008A4833"/>
    <w:rsid w:val="008A5C54"/>
    <w:rsid w:val="008A5D66"/>
    <w:rsid w:val="008A6C3A"/>
    <w:rsid w:val="008A7445"/>
    <w:rsid w:val="008B11D5"/>
    <w:rsid w:val="008B4922"/>
    <w:rsid w:val="008B4DA7"/>
    <w:rsid w:val="008B5A44"/>
    <w:rsid w:val="008B5D27"/>
    <w:rsid w:val="008B6FCB"/>
    <w:rsid w:val="008B711D"/>
    <w:rsid w:val="008B7A33"/>
    <w:rsid w:val="008C12E1"/>
    <w:rsid w:val="008C181D"/>
    <w:rsid w:val="008C2FD9"/>
    <w:rsid w:val="008C3863"/>
    <w:rsid w:val="008C3D1E"/>
    <w:rsid w:val="008C3E52"/>
    <w:rsid w:val="008C4438"/>
    <w:rsid w:val="008C4A5F"/>
    <w:rsid w:val="008C5B4B"/>
    <w:rsid w:val="008C7AB6"/>
    <w:rsid w:val="008D1E77"/>
    <w:rsid w:val="008D20A8"/>
    <w:rsid w:val="008D4204"/>
    <w:rsid w:val="008D6394"/>
    <w:rsid w:val="008D6AEB"/>
    <w:rsid w:val="008D6E6D"/>
    <w:rsid w:val="008E04F1"/>
    <w:rsid w:val="008E0976"/>
    <w:rsid w:val="008E20BE"/>
    <w:rsid w:val="008E52D2"/>
    <w:rsid w:val="008E5338"/>
    <w:rsid w:val="008E533B"/>
    <w:rsid w:val="008E61F9"/>
    <w:rsid w:val="008E718A"/>
    <w:rsid w:val="008E780A"/>
    <w:rsid w:val="008F012B"/>
    <w:rsid w:val="008F09AE"/>
    <w:rsid w:val="008F2759"/>
    <w:rsid w:val="008F2E9A"/>
    <w:rsid w:val="008F402E"/>
    <w:rsid w:val="008F4AE3"/>
    <w:rsid w:val="009007C0"/>
    <w:rsid w:val="009022D0"/>
    <w:rsid w:val="009026DB"/>
    <w:rsid w:val="00903032"/>
    <w:rsid w:val="00903393"/>
    <w:rsid w:val="00904387"/>
    <w:rsid w:val="0090446B"/>
    <w:rsid w:val="009048B0"/>
    <w:rsid w:val="00905D5D"/>
    <w:rsid w:val="00907AD0"/>
    <w:rsid w:val="0091029B"/>
    <w:rsid w:val="009103AB"/>
    <w:rsid w:val="00910D47"/>
    <w:rsid w:val="00911456"/>
    <w:rsid w:val="00911CE5"/>
    <w:rsid w:val="00912103"/>
    <w:rsid w:val="00914248"/>
    <w:rsid w:val="00915384"/>
    <w:rsid w:val="0091612E"/>
    <w:rsid w:val="00917645"/>
    <w:rsid w:val="00921130"/>
    <w:rsid w:val="0092239B"/>
    <w:rsid w:val="00923552"/>
    <w:rsid w:val="00923A3D"/>
    <w:rsid w:val="00923FC5"/>
    <w:rsid w:val="00924108"/>
    <w:rsid w:val="009241CD"/>
    <w:rsid w:val="009264D3"/>
    <w:rsid w:val="009275C8"/>
    <w:rsid w:val="00927D79"/>
    <w:rsid w:val="00927F86"/>
    <w:rsid w:val="00927FB5"/>
    <w:rsid w:val="009308FD"/>
    <w:rsid w:val="009311A6"/>
    <w:rsid w:val="009328AC"/>
    <w:rsid w:val="00932F15"/>
    <w:rsid w:val="0093360A"/>
    <w:rsid w:val="00933B6E"/>
    <w:rsid w:val="0093504B"/>
    <w:rsid w:val="009359FF"/>
    <w:rsid w:val="00936FCA"/>
    <w:rsid w:val="00937024"/>
    <w:rsid w:val="009401F7"/>
    <w:rsid w:val="00940304"/>
    <w:rsid w:val="00940772"/>
    <w:rsid w:val="00941373"/>
    <w:rsid w:val="00941FA2"/>
    <w:rsid w:val="0094394E"/>
    <w:rsid w:val="00945A51"/>
    <w:rsid w:val="00947C1B"/>
    <w:rsid w:val="00950B7F"/>
    <w:rsid w:val="0095277A"/>
    <w:rsid w:val="009527DD"/>
    <w:rsid w:val="0095368A"/>
    <w:rsid w:val="00954303"/>
    <w:rsid w:val="00954E16"/>
    <w:rsid w:val="00955E31"/>
    <w:rsid w:val="00957C59"/>
    <w:rsid w:val="009601AE"/>
    <w:rsid w:val="0096030D"/>
    <w:rsid w:val="00963A08"/>
    <w:rsid w:val="00964755"/>
    <w:rsid w:val="00964DCF"/>
    <w:rsid w:val="00965544"/>
    <w:rsid w:val="00965AA9"/>
    <w:rsid w:val="00965D51"/>
    <w:rsid w:val="00966439"/>
    <w:rsid w:val="00966511"/>
    <w:rsid w:val="009677EC"/>
    <w:rsid w:val="00967F80"/>
    <w:rsid w:val="009704A5"/>
    <w:rsid w:val="00970851"/>
    <w:rsid w:val="009712C0"/>
    <w:rsid w:val="00972044"/>
    <w:rsid w:val="009725F2"/>
    <w:rsid w:val="00972BDA"/>
    <w:rsid w:val="009756AC"/>
    <w:rsid w:val="009763F3"/>
    <w:rsid w:val="00976F83"/>
    <w:rsid w:val="0097758D"/>
    <w:rsid w:val="00977C33"/>
    <w:rsid w:val="00977DCC"/>
    <w:rsid w:val="00980205"/>
    <w:rsid w:val="00981899"/>
    <w:rsid w:val="009826C3"/>
    <w:rsid w:val="00983860"/>
    <w:rsid w:val="009848CA"/>
    <w:rsid w:val="00985D3E"/>
    <w:rsid w:val="00986F25"/>
    <w:rsid w:val="00990111"/>
    <w:rsid w:val="009906F5"/>
    <w:rsid w:val="00990A8B"/>
    <w:rsid w:val="00990BD9"/>
    <w:rsid w:val="009914F1"/>
    <w:rsid w:val="0099162A"/>
    <w:rsid w:val="009938CE"/>
    <w:rsid w:val="0099396E"/>
    <w:rsid w:val="00993BFB"/>
    <w:rsid w:val="009942A1"/>
    <w:rsid w:val="009949AF"/>
    <w:rsid w:val="009965B4"/>
    <w:rsid w:val="00997A50"/>
    <w:rsid w:val="00997F49"/>
    <w:rsid w:val="009A01F3"/>
    <w:rsid w:val="009A0842"/>
    <w:rsid w:val="009A3279"/>
    <w:rsid w:val="009A3C2F"/>
    <w:rsid w:val="009A5364"/>
    <w:rsid w:val="009A7D8F"/>
    <w:rsid w:val="009A7F54"/>
    <w:rsid w:val="009B2E4F"/>
    <w:rsid w:val="009B3A75"/>
    <w:rsid w:val="009B3C87"/>
    <w:rsid w:val="009B4649"/>
    <w:rsid w:val="009B48BD"/>
    <w:rsid w:val="009B4E8F"/>
    <w:rsid w:val="009B4EA7"/>
    <w:rsid w:val="009B5C05"/>
    <w:rsid w:val="009B6CCC"/>
    <w:rsid w:val="009B7C79"/>
    <w:rsid w:val="009B7E86"/>
    <w:rsid w:val="009C0B64"/>
    <w:rsid w:val="009C153F"/>
    <w:rsid w:val="009C3073"/>
    <w:rsid w:val="009C4EE0"/>
    <w:rsid w:val="009C66FE"/>
    <w:rsid w:val="009C687E"/>
    <w:rsid w:val="009C7744"/>
    <w:rsid w:val="009C7CB4"/>
    <w:rsid w:val="009C7D8C"/>
    <w:rsid w:val="009C7E59"/>
    <w:rsid w:val="009D1C6A"/>
    <w:rsid w:val="009D3A73"/>
    <w:rsid w:val="009D5A39"/>
    <w:rsid w:val="009D5A62"/>
    <w:rsid w:val="009D6AA3"/>
    <w:rsid w:val="009D7C63"/>
    <w:rsid w:val="009E0780"/>
    <w:rsid w:val="009E204D"/>
    <w:rsid w:val="009E2F6A"/>
    <w:rsid w:val="009E3727"/>
    <w:rsid w:val="009E488E"/>
    <w:rsid w:val="009E5297"/>
    <w:rsid w:val="009E61E8"/>
    <w:rsid w:val="009E6AE4"/>
    <w:rsid w:val="009F0351"/>
    <w:rsid w:val="009F0F32"/>
    <w:rsid w:val="009F1C29"/>
    <w:rsid w:val="009F1D37"/>
    <w:rsid w:val="009F23E4"/>
    <w:rsid w:val="009F3071"/>
    <w:rsid w:val="009F33F7"/>
    <w:rsid w:val="009F3662"/>
    <w:rsid w:val="009F38A4"/>
    <w:rsid w:val="009F4868"/>
    <w:rsid w:val="009F4BF4"/>
    <w:rsid w:val="009F59B8"/>
    <w:rsid w:val="009F5D93"/>
    <w:rsid w:val="009F61DB"/>
    <w:rsid w:val="009F67B7"/>
    <w:rsid w:val="009F6B19"/>
    <w:rsid w:val="009F700E"/>
    <w:rsid w:val="009F733C"/>
    <w:rsid w:val="009F7822"/>
    <w:rsid w:val="009F783B"/>
    <w:rsid w:val="00A00423"/>
    <w:rsid w:val="00A01075"/>
    <w:rsid w:val="00A0130B"/>
    <w:rsid w:val="00A015A4"/>
    <w:rsid w:val="00A022C0"/>
    <w:rsid w:val="00A02F0B"/>
    <w:rsid w:val="00A032C0"/>
    <w:rsid w:val="00A0486F"/>
    <w:rsid w:val="00A05059"/>
    <w:rsid w:val="00A0532B"/>
    <w:rsid w:val="00A05A75"/>
    <w:rsid w:val="00A05A80"/>
    <w:rsid w:val="00A07B4F"/>
    <w:rsid w:val="00A07F86"/>
    <w:rsid w:val="00A115BE"/>
    <w:rsid w:val="00A1183C"/>
    <w:rsid w:val="00A11A25"/>
    <w:rsid w:val="00A11C2C"/>
    <w:rsid w:val="00A12789"/>
    <w:rsid w:val="00A12814"/>
    <w:rsid w:val="00A136DB"/>
    <w:rsid w:val="00A13DA5"/>
    <w:rsid w:val="00A13DBD"/>
    <w:rsid w:val="00A147D7"/>
    <w:rsid w:val="00A15956"/>
    <w:rsid w:val="00A159DD"/>
    <w:rsid w:val="00A16F19"/>
    <w:rsid w:val="00A17BC0"/>
    <w:rsid w:val="00A2058C"/>
    <w:rsid w:val="00A214E0"/>
    <w:rsid w:val="00A2293D"/>
    <w:rsid w:val="00A2298C"/>
    <w:rsid w:val="00A23089"/>
    <w:rsid w:val="00A23ABC"/>
    <w:rsid w:val="00A23D12"/>
    <w:rsid w:val="00A23F55"/>
    <w:rsid w:val="00A24476"/>
    <w:rsid w:val="00A26243"/>
    <w:rsid w:val="00A2677D"/>
    <w:rsid w:val="00A2741E"/>
    <w:rsid w:val="00A27FB2"/>
    <w:rsid w:val="00A3070E"/>
    <w:rsid w:val="00A30FED"/>
    <w:rsid w:val="00A31116"/>
    <w:rsid w:val="00A31EC9"/>
    <w:rsid w:val="00A31FAC"/>
    <w:rsid w:val="00A32C0B"/>
    <w:rsid w:val="00A33938"/>
    <w:rsid w:val="00A339B8"/>
    <w:rsid w:val="00A33CBE"/>
    <w:rsid w:val="00A364B3"/>
    <w:rsid w:val="00A402F8"/>
    <w:rsid w:val="00A4174F"/>
    <w:rsid w:val="00A417B7"/>
    <w:rsid w:val="00A41C60"/>
    <w:rsid w:val="00A41FF3"/>
    <w:rsid w:val="00A42EC6"/>
    <w:rsid w:val="00A430E2"/>
    <w:rsid w:val="00A43F9F"/>
    <w:rsid w:val="00A44BDC"/>
    <w:rsid w:val="00A46B1C"/>
    <w:rsid w:val="00A47EFB"/>
    <w:rsid w:val="00A50A13"/>
    <w:rsid w:val="00A52143"/>
    <w:rsid w:val="00A5332B"/>
    <w:rsid w:val="00A54198"/>
    <w:rsid w:val="00A54694"/>
    <w:rsid w:val="00A55668"/>
    <w:rsid w:val="00A56301"/>
    <w:rsid w:val="00A5678F"/>
    <w:rsid w:val="00A571EC"/>
    <w:rsid w:val="00A57A88"/>
    <w:rsid w:val="00A57C2E"/>
    <w:rsid w:val="00A60208"/>
    <w:rsid w:val="00A60D0E"/>
    <w:rsid w:val="00A611DC"/>
    <w:rsid w:val="00A61405"/>
    <w:rsid w:val="00A64547"/>
    <w:rsid w:val="00A646F4"/>
    <w:rsid w:val="00A64D51"/>
    <w:rsid w:val="00A6532B"/>
    <w:rsid w:val="00A65D1B"/>
    <w:rsid w:val="00A6658C"/>
    <w:rsid w:val="00A6705D"/>
    <w:rsid w:val="00A67812"/>
    <w:rsid w:val="00A67B43"/>
    <w:rsid w:val="00A710BA"/>
    <w:rsid w:val="00A713C6"/>
    <w:rsid w:val="00A713D6"/>
    <w:rsid w:val="00A73AA0"/>
    <w:rsid w:val="00A74BE9"/>
    <w:rsid w:val="00A75348"/>
    <w:rsid w:val="00A75FE8"/>
    <w:rsid w:val="00A81656"/>
    <w:rsid w:val="00A82C71"/>
    <w:rsid w:val="00A836D6"/>
    <w:rsid w:val="00A8551B"/>
    <w:rsid w:val="00A859DD"/>
    <w:rsid w:val="00A87965"/>
    <w:rsid w:val="00A90D5C"/>
    <w:rsid w:val="00A91044"/>
    <w:rsid w:val="00A91655"/>
    <w:rsid w:val="00A9233B"/>
    <w:rsid w:val="00A92AE6"/>
    <w:rsid w:val="00A953CC"/>
    <w:rsid w:val="00A9580F"/>
    <w:rsid w:val="00A9652F"/>
    <w:rsid w:val="00A96545"/>
    <w:rsid w:val="00A9690E"/>
    <w:rsid w:val="00A97F50"/>
    <w:rsid w:val="00AA0C22"/>
    <w:rsid w:val="00AA19FE"/>
    <w:rsid w:val="00AA2F5B"/>
    <w:rsid w:val="00AA3467"/>
    <w:rsid w:val="00AA383A"/>
    <w:rsid w:val="00AA3E02"/>
    <w:rsid w:val="00AA4704"/>
    <w:rsid w:val="00AA4CDB"/>
    <w:rsid w:val="00AA5A29"/>
    <w:rsid w:val="00AA7AF6"/>
    <w:rsid w:val="00AA7D45"/>
    <w:rsid w:val="00AB03B9"/>
    <w:rsid w:val="00AB041C"/>
    <w:rsid w:val="00AB2464"/>
    <w:rsid w:val="00AB3280"/>
    <w:rsid w:val="00AB4492"/>
    <w:rsid w:val="00AB6257"/>
    <w:rsid w:val="00AB69CC"/>
    <w:rsid w:val="00AB6D3D"/>
    <w:rsid w:val="00AB7A1F"/>
    <w:rsid w:val="00AB7A3E"/>
    <w:rsid w:val="00AC298D"/>
    <w:rsid w:val="00AC4DF1"/>
    <w:rsid w:val="00AC6B40"/>
    <w:rsid w:val="00AD0E12"/>
    <w:rsid w:val="00AD2771"/>
    <w:rsid w:val="00AD2B82"/>
    <w:rsid w:val="00AD2D88"/>
    <w:rsid w:val="00AD5F9C"/>
    <w:rsid w:val="00AD5FBD"/>
    <w:rsid w:val="00AD6825"/>
    <w:rsid w:val="00AD7914"/>
    <w:rsid w:val="00AE11CB"/>
    <w:rsid w:val="00AE2395"/>
    <w:rsid w:val="00AE26FB"/>
    <w:rsid w:val="00AE2BE7"/>
    <w:rsid w:val="00AE2D3D"/>
    <w:rsid w:val="00AE3AB5"/>
    <w:rsid w:val="00AE4047"/>
    <w:rsid w:val="00AE4492"/>
    <w:rsid w:val="00AE454F"/>
    <w:rsid w:val="00AE4C31"/>
    <w:rsid w:val="00AE614F"/>
    <w:rsid w:val="00AE6321"/>
    <w:rsid w:val="00AE65F1"/>
    <w:rsid w:val="00AE7FB1"/>
    <w:rsid w:val="00AF0987"/>
    <w:rsid w:val="00AF290A"/>
    <w:rsid w:val="00AF2AF2"/>
    <w:rsid w:val="00AF52C6"/>
    <w:rsid w:val="00AF6A2E"/>
    <w:rsid w:val="00B0053D"/>
    <w:rsid w:val="00B00A0C"/>
    <w:rsid w:val="00B00CF8"/>
    <w:rsid w:val="00B013DF"/>
    <w:rsid w:val="00B030AD"/>
    <w:rsid w:val="00B03760"/>
    <w:rsid w:val="00B042EE"/>
    <w:rsid w:val="00B04429"/>
    <w:rsid w:val="00B04C03"/>
    <w:rsid w:val="00B073FC"/>
    <w:rsid w:val="00B1031B"/>
    <w:rsid w:val="00B11111"/>
    <w:rsid w:val="00B12A8E"/>
    <w:rsid w:val="00B12C75"/>
    <w:rsid w:val="00B13430"/>
    <w:rsid w:val="00B13762"/>
    <w:rsid w:val="00B1396F"/>
    <w:rsid w:val="00B13A66"/>
    <w:rsid w:val="00B13D08"/>
    <w:rsid w:val="00B14B76"/>
    <w:rsid w:val="00B157DE"/>
    <w:rsid w:val="00B1662E"/>
    <w:rsid w:val="00B202DC"/>
    <w:rsid w:val="00B219EE"/>
    <w:rsid w:val="00B21E07"/>
    <w:rsid w:val="00B22255"/>
    <w:rsid w:val="00B22FAF"/>
    <w:rsid w:val="00B23614"/>
    <w:rsid w:val="00B24785"/>
    <w:rsid w:val="00B30429"/>
    <w:rsid w:val="00B310DC"/>
    <w:rsid w:val="00B327AF"/>
    <w:rsid w:val="00B336BF"/>
    <w:rsid w:val="00B3714A"/>
    <w:rsid w:val="00B37EBC"/>
    <w:rsid w:val="00B41F39"/>
    <w:rsid w:val="00B42F06"/>
    <w:rsid w:val="00B43E69"/>
    <w:rsid w:val="00B4462F"/>
    <w:rsid w:val="00B44AB6"/>
    <w:rsid w:val="00B460A5"/>
    <w:rsid w:val="00B4794F"/>
    <w:rsid w:val="00B47ED0"/>
    <w:rsid w:val="00B510C0"/>
    <w:rsid w:val="00B5266C"/>
    <w:rsid w:val="00B52709"/>
    <w:rsid w:val="00B52E19"/>
    <w:rsid w:val="00B5348B"/>
    <w:rsid w:val="00B53E56"/>
    <w:rsid w:val="00B54662"/>
    <w:rsid w:val="00B55145"/>
    <w:rsid w:val="00B56AE1"/>
    <w:rsid w:val="00B56C43"/>
    <w:rsid w:val="00B57E6B"/>
    <w:rsid w:val="00B637A8"/>
    <w:rsid w:val="00B637D9"/>
    <w:rsid w:val="00B63C2E"/>
    <w:rsid w:val="00B63EC8"/>
    <w:rsid w:val="00B649A5"/>
    <w:rsid w:val="00B66DF3"/>
    <w:rsid w:val="00B66EC6"/>
    <w:rsid w:val="00B701AA"/>
    <w:rsid w:val="00B7370F"/>
    <w:rsid w:val="00B7469F"/>
    <w:rsid w:val="00B75435"/>
    <w:rsid w:val="00B75B61"/>
    <w:rsid w:val="00B75CDC"/>
    <w:rsid w:val="00B77963"/>
    <w:rsid w:val="00B804B6"/>
    <w:rsid w:val="00B8050E"/>
    <w:rsid w:val="00B80983"/>
    <w:rsid w:val="00B82A33"/>
    <w:rsid w:val="00B84490"/>
    <w:rsid w:val="00B86632"/>
    <w:rsid w:val="00B869BC"/>
    <w:rsid w:val="00B91657"/>
    <w:rsid w:val="00B92613"/>
    <w:rsid w:val="00B9291D"/>
    <w:rsid w:val="00B94BD3"/>
    <w:rsid w:val="00B954D3"/>
    <w:rsid w:val="00B95FC7"/>
    <w:rsid w:val="00B97E2C"/>
    <w:rsid w:val="00BA07F9"/>
    <w:rsid w:val="00BA0F8B"/>
    <w:rsid w:val="00BA30B9"/>
    <w:rsid w:val="00BA350F"/>
    <w:rsid w:val="00BA3A91"/>
    <w:rsid w:val="00BA4FC8"/>
    <w:rsid w:val="00BA593D"/>
    <w:rsid w:val="00BA5D3E"/>
    <w:rsid w:val="00BA61D6"/>
    <w:rsid w:val="00BA6B93"/>
    <w:rsid w:val="00BA6DA8"/>
    <w:rsid w:val="00BB0F93"/>
    <w:rsid w:val="00BB1111"/>
    <w:rsid w:val="00BB1A1B"/>
    <w:rsid w:val="00BB1C63"/>
    <w:rsid w:val="00BB3066"/>
    <w:rsid w:val="00BB3235"/>
    <w:rsid w:val="00BB41C1"/>
    <w:rsid w:val="00BB6DC8"/>
    <w:rsid w:val="00BC01B3"/>
    <w:rsid w:val="00BC0C52"/>
    <w:rsid w:val="00BC121A"/>
    <w:rsid w:val="00BC2E2C"/>
    <w:rsid w:val="00BC4251"/>
    <w:rsid w:val="00BC45B8"/>
    <w:rsid w:val="00BC517E"/>
    <w:rsid w:val="00BC525C"/>
    <w:rsid w:val="00BC5701"/>
    <w:rsid w:val="00BC6D93"/>
    <w:rsid w:val="00BC791C"/>
    <w:rsid w:val="00BD15F2"/>
    <w:rsid w:val="00BD1947"/>
    <w:rsid w:val="00BD1F5A"/>
    <w:rsid w:val="00BD217D"/>
    <w:rsid w:val="00BD25A4"/>
    <w:rsid w:val="00BD3360"/>
    <w:rsid w:val="00BD5D6C"/>
    <w:rsid w:val="00BD602A"/>
    <w:rsid w:val="00BD621A"/>
    <w:rsid w:val="00BE017E"/>
    <w:rsid w:val="00BE0C18"/>
    <w:rsid w:val="00BE0CC2"/>
    <w:rsid w:val="00BE1B8E"/>
    <w:rsid w:val="00BE4147"/>
    <w:rsid w:val="00BE5EF1"/>
    <w:rsid w:val="00BE6A90"/>
    <w:rsid w:val="00BE6DD6"/>
    <w:rsid w:val="00BE7539"/>
    <w:rsid w:val="00BE7807"/>
    <w:rsid w:val="00BF02CA"/>
    <w:rsid w:val="00BF05EF"/>
    <w:rsid w:val="00BF0A03"/>
    <w:rsid w:val="00BF0E0C"/>
    <w:rsid w:val="00BF19E3"/>
    <w:rsid w:val="00BF1C07"/>
    <w:rsid w:val="00BF1DA9"/>
    <w:rsid w:val="00BF43D3"/>
    <w:rsid w:val="00BF65A5"/>
    <w:rsid w:val="00BF65B2"/>
    <w:rsid w:val="00C00588"/>
    <w:rsid w:val="00C007B6"/>
    <w:rsid w:val="00C00ABD"/>
    <w:rsid w:val="00C01E3A"/>
    <w:rsid w:val="00C02238"/>
    <w:rsid w:val="00C024D4"/>
    <w:rsid w:val="00C02793"/>
    <w:rsid w:val="00C027B4"/>
    <w:rsid w:val="00C029EC"/>
    <w:rsid w:val="00C033A0"/>
    <w:rsid w:val="00C03703"/>
    <w:rsid w:val="00C03A8F"/>
    <w:rsid w:val="00C03FE0"/>
    <w:rsid w:val="00C0669F"/>
    <w:rsid w:val="00C06978"/>
    <w:rsid w:val="00C06C28"/>
    <w:rsid w:val="00C07151"/>
    <w:rsid w:val="00C0762E"/>
    <w:rsid w:val="00C10A81"/>
    <w:rsid w:val="00C1163E"/>
    <w:rsid w:val="00C11EBA"/>
    <w:rsid w:val="00C120ED"/>
    <w:rsid w:val="00C121F1"/>
    <w:rsid w:val="00C127AD"/>
    <w:rsid w:val="00C12CFE"/>
    <w:rsid w:val="00C12EF2"/>
    <w:rsid w:val="00C131A0"/>
    <w:rsid w:val="00C13EF9"/>
    <w:rsid w:val="00C14157"/>
    <w:rsid w:val="00C141FF"/>
    <w:rsid w:val="00C147E2"/>
    <w:rsid w:val="00C14A1A"/>
    <w:rsid w:val="00C155CA"/>
    <w:rsid w:val="00C15928"/>
    <w:rsid w:val="00C15D66"/>
    <w:rsid w:val="00C20EEB"/>
    <w:rsid w:val="00C210C8"/>
    <w:rsid w:val="00C22561"/>
    <w:rsid w:val="00C235F5"/>
    <w:rsid w:val="00C23DD4"/>
    <w:rsid w:val="00C240AD"/>
    <w:rsid w:val="00C2443D"/>
    <w:rsid w:val="00C24AF9"/>
    <w:rsid w:val="00C25640"/>
    <w:rsid w:val="00C2611F"/>
    <w:rsid w:val="00C26BE1"/>
    <w:rsid w:val="00C26ECE"/>
    <w:rsid w:val="00C316AF"/>
    <w:rsid w:val="00C318D3"/>
    <w:rsid w:val="00C324F5"/>
    <w:rsid w:val="00C33A17"/>
    <w:rsid w:val="00C33DE6"/>
    <w:rsid w:val="00C35BBB"/>
    <w:rsid w:val="00C35DBC"/>
    <w:rsid w:val="00C370EC"/>
    <w:rsid w:val="00C4157A"/>
    <w:rsid w:val="00C41E1B"/>
    <w:rsid w:val="00C42516"/>
    <w:rsid w:val="00C4287F"/>
    <w:rsid w:val="00C430D6"/>
    <w:rsid w:val="00C4324F"/>
    <w:rsid w:val="00C43EA3"/>
    <w:rsid w:val="00C43F12"/>
    <w:rsid w:val="00C44681"/>
    <w:rsid w:val="00C453E2"/>
    <w:rsid w:val="00C458F0"/>
    <w:rsid w:val="00C51D01"/>
    <w:rsid w:val="00C5215F"/>
    <w:rsid w:val="00C52862"/>
    <w:rsid w:val="00C52E63"/>
    <w:rsid w:val="00C53D33"/>
    <w:rsid w:val="00C5400C"/>
    <w:rsid w:val="00C54576"/>
    <w:rsid w:val="00C555F4"/>
    <w:rsid w:val="00C569FD"/>
    <w:rsid w:val="00C56E57"/>
    <w:rsid w:val="00C57E2E"/>
    <w:rsid w:val="00C61AC8"/>
    <w:rsid w:val="00C625F9"/>
    <w:rsid w:val="00C669D3"/>
    <w:rsid w:val="00C6771A"/>
    <w:rsid w:val="00C70DE9"/>
    <w:rsid w:val="00C72881"/>
    <w:rsid w:val="00C7429F"/>
    <w:rsid w:val="00C744F3"/>
    <w:rsid w:val="00C7478A"/>
    <w:rsid w:val="00C74D47"/>
    <w:rsid w:val="00C759EA"/>
    <w:rsid w:val="00C768B8"/>
    <w:rsid w:val="00C769A9"/>
    <w:rsid w:val="00C76A96"/>
    <w:rsid w:val="00C76F65"/>
    <w:rsid w:val="00C77C0F"/>
    <w:rsid w:val="00C77F2A"/>
    <w:rsid w:val="00C802FB"/>
    <w:rsid w:val="00C80348"/>
    <w:rsid w:val="00C81F0E"/>
    <w:rsid w:val="00C832B2"/>
    <w:rsid w:val="00C83840"/>
    <w:rsid w:val="00C85208"/>
    <w:rsid w:val="00C86C45"/>
    <w:rsid w:val="00C86D4F"/>
    <w:rsid w:val="00C879DC"/>
    <w:rsid w:val="00C90B07"/>
    <w:rsid w:val="00C90EC3"/>
    <w:rsid w:val="00C918CD"/>
    <w:rsid w:val="00C91D21"/>
    <w:rsid w:val="00C94911"/>
    <w:rsid w:val="00C94F4F"/>
    <w:rsid w:val="00C955F8"/>
    <w:rsid w:val="00C95831"/>
    <w:rsid w:val="00C96BCA"/>
    <w:rsid w:val="00CA0BC5"/>
    <w:rsid w:val="00CA167E"/>
    <w:rsid w:val="00CA2EA1"/>
    <w:rsid w:val="00CA383F"/>
    <w:rsid w:val="00CA3FFF"/>
    <w:rsid w:val="00CA4887"/>
    <w:rsid w:val="00CA4FAD"/>
    <w:rsid w:val="00CA6B27"/>
    <w:rsid w:val="00CA74D8"/>
    <w:rsid w:val="00CB048B"/>
    <w:rsid w:val="00CB04E4"/>
    <w:rsid w:val="00CB0FAD"/>
    <w:rsid w:val="00CB3F8C"/>
    <w:rsid w:val="00CB4DD8"/>
    <w:rsid w:val="00CB58EC"/>
    <w:rsid w:val="00CB60AA"/>
    <w:rsid w:val="00CB67E6"/>
    <w:rsid w:val="00CB7B32"/>
    <w:rsid w:val="00CC05BE"/>
    <w:rsid w:val="00CC0794"/>
    <w:rsid w:val="00CC3D9A"/>
    <w:rsid w:val="00CC3F01"/>
    <w:rsid w:val="00CC500E"/>
    <w:rsid w:val="00CC50FE"/>
    <w:rsid w:val="00CC5B99"/>
    <w:rsid w:val="00CC5BC1"/>
    <w:rsid w:val="00CC6344"/>
    <w:rsid w:val="00CC7086"/>
    <w:rsid w:val="00CC735D"/>
    <w:rsid w:val="00CD00F8"/>
    <w:rsid w:val="00CD0146"/>
    <w:rsid w:val="00CD09C7"/>
    <w:rsid w:val="00CD3108"/>
    <w:rsid w:val="00CD426B"/>
    <w:rsid w:val="00CD4980"/>
    <w:rsid w:val="00CD49FA"/>
    <w:rsid w:val="00CD4F56"/>
    <w:rsid w:val="00CD5139"/>
    <w:rsid w:val="00CD58AC"/>
    <w:rsid w:val="00CD6D8D"/>
    <w:rsid w:val="00CD75A3"/>
    <w:rsid w:val="00CE00F5"/>
    <w:rsid w:val="00CE0BFB"/>
    <w:rsid w:val="00CE0ED3"/>
    <w:rsid w:val="00CE1276"/>
    <w:rsid w:val="00CE35DF"/>
    <w:rsid w:val="00CE38E4"/>
    <w:rsid w:val="00CE4182"/>
    <w:rsid w:val="00CE6548"/>
    <w:rsid w:val="00CE6F09"/>
    <w:rsid w:val="00CF04A6"/>
    <w:rsid w:val="00CF0BC6"/>
    <w:rsid w:val="00CF1716"/>
    <w:rsid w:val="00CF1B8F"/>
    <w:rsid w:val="00CF2AAF"/>
    <w:rsid w:val="00CF3235"/>
    <w:rsid w:val="00CF3782"/>
    <w:rsid w:val="00CF4C5A"/>
    <w:rsid w:val="00CF6F69"/>
    <w:rsid w:val="00D005B5"/>
    <w:rsid w:val="00D00A32"/>
    <w:rsid w:val="00D00C2C"/>
    <w:rsid w:val="00D01B8B"/>
    <w:rsid w:val="00D02054"/>
    <w:rsid w:val="00D03D32"/>
    <w:rsid w:val="00D06689"/>
    <w:rsid w:val="00D06929"/>
    <w:rsid w:val="00D06A28"/>
    <w:rsid w:val="00D06AAD"/>
    <w:rsid w:val="00D0728F"/>
    <w:rsid w:val="00D11160"/>
    <w:rsid w:val="00D117BD"/>
    <w:rsid w:val="00D11C42"/>
    <w:rsid w:val="00D12092"/>
    <w:rsid w:val="00D1268E"/>
    <w:rsid w:val="00D14135"/>
    <w:rsid w:val="00D141A5"/>
    <w:rsid w:val="00D156EC"/>
    <w:rsid w:val="00D16F0F"/>
    <w:rsid w:val="00D174B0"/>
    <w:rsid w:val="00D20ED7"/>
    <w:rsid w:val="00D21DFA"/>
    <w:rsid w:val="00D22434"/>
    <w:rsid w:val="00D229F5"/>
    <w:rsid w:val="00D23445"/>
    <w:rsid w:val="00D255AD"/>
    <w:rsid w:val="00D25832"/>
    <w:rsid w:val="00D2642B"/>
    <w:rsid w:val="00D2654C"/>
    <w:rsid w:val="00D26D7F"/>
    <w:rsid w:val="00D26DA8"/>
    <w:rsid w:val="00D26EB8"/>
    <w:rsid w:val="00D2700D"/>
    <w:rsid w:val="00D30215"/>
    <w:rsid w:val="00D3033E"/>
    <w:rsid w:val="00D30C59"/>
    <w:rsid w:val="00D311D3"/>
    <w:rsid w:val="00D314DC"/>
    <w:rsid w:val="00D31CE7"/>
    <w:rsid w:val="00D31E64"/>
    <w:rsid w:val="00D32653"/>
    <w:rsid w:val="00D327AF"/>
    <w:rsid w:val="00D328A2"/>
    <w:rsid w:val="00D331B3"/>
    <w:rsid w:val="00D37FA0"/>
    <w:rsid w:val="00D42533"/>
    <w:rsid w:val="00D42791"/>
    <w:rsid w:val="00D42B1B"/>
    <w:rsid w:val="00D4348A"/>
    <w:rsid w:val="00D43571"/>
    <w:rsid w:val="00D44309"/>
    <w:rsid w:val="00D4502A"/>
    <w:rsid w:val="00D45C73"/>
    <w:rsid w:val="00D46E5A"/>
    <w:rsid w:val="00D5084E"/>
    <w:rsid w:val="00D50FAF"/>
    <w:rsid w:val="00D5212A"/>
    <w:rsid w:val="00D5386D"/>
    <w:rsid w:val="00D53A25"/>
    <w:rsid w:val="00D53C63"/>
    <w:rsid w:val="00D53E62"/>
    <w:rsid w:val="00D560F1"/>
    <w:rsid w:val="00D562D7"/>
    <w:rsid w:val="00D60607"/>
    <w:rsid w:val="00D61168"/>
    <w:rsid w:val="00D6116A"/>
    <w:rsid w:val="00D61E40"/>
    <w:rsid w:val="00D61E4C"/>
    <w:rsid w:val="00D63530"/>
    <w:rsid w:val="00D64414"/>
    <w:rsid w:val="00D64530"/>
    <w:rsid w:val="00D666F4"/>
    <w:rsid w:val="00D67144"/>
    <w:rsid w:val="00D6782C"/>
    <w:rsid w:val="00D701B2"/>
    <w:rsid w:val="00D722B9"/>
    <w:rsid w:val="00D72A62"/>
    <w:rsid w:val="00D72EEC"/>
    <w:rsid w:val="00D73859"/>
    <w:rsid w:val="00D740F3"/>
    <w:rsid w:val="00D74394"/>
    <w:rsid w:val="00D75D8B"/>
    <w:rsid w:val="00D75F13"/>
    <w:rsid w:val="00D7631A"/>
    <w:rsid w:val="00D76BB7"/>
    <w:rsid w:val="00D774B4"/>
    <w:rsid w:val="00D81CDD"/>
    <w:rsid w:val="00D81DF3"/>
    <w:rsid w:val="00D831C1"/>
    <w:rsid w:val="00D832E1"/>
    <w:rsid w:val="00D8358D"/>
    <w:rsid w:val="00D84DDF"/>
    <w:rsid w:val="00D86B39"/>
    <w:rsid w:val="00D87160"/>
    <w:rsid w:val="00D87CC2"/>
    <w:rsid w:val="00D90BFE"/>
    <w:rsid w:val="00D911B8"/>
    <w:rsid w:val="00D919CE"/>
    <w:rsid w:val="00D928A1"/>
    <w:rsid w:val="00D93285"/>
    <w:rsid w:val="00D9468F"/>
    <w:rsid w:val="00D9534E"/>
    <w:rsid w:val="00D956C0"/>
    <w:rsid w:val="00D95CDE"/>
    <w:rsid w:val="00D96603"/>
    <w:rsid w:val="00D9792E"/>
    <w:rsid w:val="00D97A80"/>
    <w:rsid w:val="00DA0369"/>
    <w:rsid w:val="00DA0BBB"/>
    <w:rsid w:val="00DA0CE4"/>
    <w:rsid w:val="00DA12F7"/>
    <w:rsid w:val="00DA1432"/>
    <w:rsid w:val="00DA1E5F"/>
    <w:rsid w:val="00DA1EA1"/>
    <w:rsid w:val="00DA2615"/>
    <w:rsid w:val="00DA2888"/>
    <w:rsid w:val="00DA40B6"/>
    <w:rsid w:val="00DA4523"/>
    <w:rsid w:val="00DA47B3"/>
    <w:rsid w:val="00DA4D7D"/>
    <w:rsid w:val="00DA4EC2"/>
    <w:rsid w:val="00DA51F2"/>
    <w:rsid w:val="00DA5F93"/>
    <w:rsid w:val="00DA6B9E"/>
    <w:rsid w:val="00DA797F"/>
    <w:rsid w:val="00DA7B70"/>
    <w:rsid w:val="00DB1D63"/>
    <w:rsid w:val="00DB26EF"/>
    <w:rsid w:val="00DB2CA0"/>
    <w:rsid w:val="00DB2DE7"/>
    <w:rsid w:val="00DB338F"/>
    <w:rsid w:val="00DB4513"/>
    <w:rsid w:val="00DB4F17"/>
    <w:rsid w:val="00DB4F6A"/>
    <w:rsid w:val="00DB572A"/>
    <w:rsid w:val="00DB57BD"/>
    <w:rsid w:val="00DB6187"/>
    <w:rsid w:val="00DB6F96"/>
    <w:rsid w:val="00DB78C2"/>
    <w:rsid w:val="00DC00B6"/>
    <w:rsid w:val="00DC1218"/>
    <w:rsid w:val="00DC2A31"/>
    <w:rsid w:val="00DC45AA"/>
    <w:rsid w:val="00DC4AF2"/>
    <w:rsid w:val="00DC54BC"/>
    <w:rsid w:val="00DC55D5"/>
    <w:rsid w:val="00DC6953"/>
    <w:rsid w:val="00DC6A27"/>
    <w:rsid w:val="00DC7F90"/>
    <w:rsid w:val="00DD1767"/>
    <w:rsid w:val="00DD1BC8"/>
    <w:rsid w:val="00DD2958"/>
    <w:rsid w:val="00DD3CF2"/>
    <w:rsid w:val="00DD4DD0"/>
    <w:rsid w:val="00DD583F"/>
    <w:rsid w:val="00DD667C"/>
    <w:rsid w:val="00DD6738"/>
    <w:rsid w:val="00DD6C9A"/>
    <w:rsid w:val="00DD72E4"/>
    <w:rsid w:val="00DD77AE"/>
    <w:rsid w:val="00DE0A1C"/>
    <w:rsid w:val="00DE1238"/>
    <w:rsid w:val="00DE1776"/>
    <w:rsid w:val="00DE1814"/>
    <w:rsid w:val="00DE30F7"/>
    <w:rsid w:val="00DE5C86"/>
    <w:rsid w:val="00DE62AF"/>
    <w:rsid w:val="00DF1860"/>
    <w:rsid w:val="00DF210B"/>
    <w:rsid w:val="00DF21FD"/>
    <w:rsid w:val="00DF305D"/>
    <w:rsid w:val="00DF4502"/>
    <w:rsid w:val="00DF45CF"/>
    <w:rsid w:val="00DF5862"/>
    <w:rsid w:val="00DF678A"/>
    <w:rsid w:val="00DF6ECC"/>
    <w:rsid w:val="00DF79BC"/>
    <w:rsid w:val="00E01097"/>
    <w:rsid w:val="00E011C1"/>
    <w:rsid w:val="00E017B2"/>
    <w:rsid w:val="00E018D2"/>
    <w:rsid w:val="00E01B87"/>
    <w:rsid w:val="00E020F4"/>
    <w:rsid w:val="00E02820"/>
    <w:rsid w:val="00E02A4D"/>
    <w:rsid w:val="00E02BBB"/>
    <w:rsid w:val="00E036C3"/>
    <w:rsid w:val="00E067EC"/>
    <w:rsid w:val="00E06D4F"/>
    <w:rsid w:val="00E0742A"/>
    <w:rsid w:val="00E0762A"/>
    <w:rsid w:val="00E07D26"/>
    <w:rsid w:val="00E10846"/>
    <w:rsid w:val="00E112A0"/>
    <w:rsid w:val="00E13D42"/>
    <w:rsid w:val="00E1538C"/>
    <w:rsid w:val="00E16B86"/>
    <w:rsid w:val="00E17784"/>
    <w:rsid w:val="00E20067"/>
    <w:rsid w:val="00E20E13"/>
    <w:rsid w:val="00E212B2"/>
    <w:rsid w:val="00E225FF"/>
    <w:rsid w:val="00E22772"/>
    <w:rsid w:val="00E22AA3"/>
    <w:rsid w:val="00E23053"/>
    <w:rsid w:val="00E24E7B"/>
    <w:rsid w:val="00E2638C"/>
    <w:rsid w:val="00E30955"/>
    <w:rsid w:val="00E3106B"/>
    <w:rsid w:val="00E3151C"/>
    <w:rsid w:val="00E31D0A"/>
    <w:rsid w:val="00E32924"/>
    <w:rsid w:val="00E32A69"/>
    <w:rsid w:val="00E33934"/>
    <w:rsid w:val="00E344BF"/>
    <w:rsid w:val="00E34697"/>
    <w:rsid w:val="00E35D6D"/>
    <w:rsid w:val="00E378B5"/>
    <w:rsid w:val="00E37F06"/>
    <w:rsid w:val="00E40323"/>
    <w:rsid w:val="00E40423"/>
    <w:rsid w:val="00E4253B"/>
    <w:rsid w:val="00E42AC0"/>
    <w:rsid w:val="00E43764"/>
    <w:rsid w:val="00E47087"/>
    <w:rsid w:val="00E47236"/>
    <w:rsid w:val="00E47B1C"/>
    <w:rsid w:val="00E47B7B"/>
    <w:rsid w:val="00E50088"/>
    <w:rsid w:val="00E503C6"/>
    <w:rsid w:val="00E51834"/>
    <w:rsid w:val="00E5301E"/>
    <w:rsid w:val="00E57514"/>
    <w:rsid w:val="00E57E6E"/>
    <w:rsid w:val="00E602F9"/>
    <w:rsid w:val="00E603DE"/>
    <w:rsid w:val="00E6166F"/>
    <w:rsid w:val="00E625D6"/>
    <w:rsid w:val="00E636B3"/>
    <w:rsid w:val="00E63BA3"/>
    <w:rsid w:val="00E63BC9"/>
    <w:rsid w:val="00E63D6D"/>
    <w:rsid w:val="00E6401B"/>
    <w:rsid w:val="00E64DAC"/>
    <w:rsid w:val="00E66838"/>
    <w:rsid w:val="00E66E2A"/>
    <w:rsid w:val="00E66F13"/>
    <w:rsid w:val="00E67F59"/>
    <w:rsid w:val="00E70E75"/>
    <w:rsid w:val="00E716F3"/>
    <w:rsid w:val="00E71F58"/>
    <w:rsid w:val="00E7237C"/>
    <w:rsid w:val="00E724C4"/>
    <w:rsid w:val="00E7254B"/>
    <w:rsid w:val="00E734A4"/>
    <w:rsid w:val="00E73AB5"/>
    <w:rsid w:val="00E74C7C"/>
    <w:rsid w:val="00E75F51"/>
    <w:rsid w:val="00E77A1B"/>
    <w:rsid w:val="00E77BDF"/>
    <w:rsid w:val="00E800F2"/>
    <w:rsid w:val="00E80DB3"/>
    <w:rsid w:val="00E82058"/>
    <w:rsid w:val="00E8254B"/>
    <w:rsid w:val="00E83277"/>
    <w:rsid w:val="00E86470"/>
    <w:rsid w:val="00E86535"/>
    <w:rsid w:val="00E86D26"/>
    <w:rsid w:val="00E86F42"/>
    <w:rsid w:val="00E90AD8"/>
    <w:rsid w:val="00E90B44"/>
    <w:rsid w:val="00E912A6"/>
    <w:rsid w:val="00E91C1F"/>
    <w:rsid w:val="00E91E61"/>
    <w:rsid w:val="00E9219C"/>
    <w:rsid w:val="00E93772"/>
    <w:rsid w:val="00E93F02"/>
    <w:rsid w:val="00E94D1F"/>
    <w:rsid w:val="00E9553A"/>
    <w:rsid w:val="00E95A5E"/>
    <w:rsid w:val="00E95CC2"/>
    <w:rsid w:val="00E96A11"/>
    <w:rsid w:val="00E97E0E"/>
    <w:rsid w:val="00EA0560"/>
    <w:rsid w:val="00EA0B5E"/>
    <w:rsid w:val="00EA2671"/>
    <w:rsid w:val="00EA3553"/>
    <w:rsid w:val="00EA4DD7"/>
    <w:rsid w:val="00EA4F38"/>
    <w:rsid w:val="00EA57C1"/>
    <w:rsid w:val="00EA6990"/>
    <w:rsid w:val="00EA6B45"/>
    <w:rsid w:val="00EA70F6"/>
    <w:rsid w:val="00EA7715"/>
    <w:rsid w:val="00EA7DF4"/>
    <w:rsid w:val="00EB05D4"/>
    <w:rsid w:val="00EB24E0"/>
    <w:rsid w:val="00EB25A8"/>
    <w:rsid w:val="00EB30B8"/>
    <w:rsid w:val="00EB4001"/>
    <w:rsid w:val="00EB47DB"/>
    <w:rsid w:val="00EB48CA"/>
    <w:rsid w:val="00EB5F8A"/>
    <w:rsid w:val="00EB6578"/>
    <w:rsid w:val="00EB6FF4"/>
    <w:rsid w:val="00EB7A76"/>
    <w:rsid w:val="00EB7CC2"/>
    <w:rsid w:val="00EC2541"/>
    <w:rsid w:val="00EC391E"/>
    <w:rsid w:val="00EC5885"/>
    <w:rsid w:val="00EC623C"/>
    <w:rsid w:val="00EC7605"/>
    <w:rsid w:val="00EC7987"/>
    <w:rsid w:val="00ED2B70"/>
    <w:rsid w:val="00ED3252"/>
    <w:rsid w:val="00ED3414"/>
    <w:rsid w:val="00ED3855"/>
    <w:rsid w:val="00ED3FEF"/>
    <w:rsid w:val="00ED43EE"/>
    <w:rsid w:val="00ED4A69"/>
    <w:rsid w:val="00ED4EAC"/>
    <w:rsid w:val="00ED6649"/>
    <w:rsid w:val="00ED6D46"/>
    <w:rsid w:val="00ED784F"/>
    <w:rsid w:val="00EE0C44"/>
    <w:rsid w:val="00EE0D9C"/>
    <w:rsid w:val="00EE1383"/>
    <w:rsid w:val="00EE15C4"/>
    <w:rsid w:val="00EE1C60"/>
    <w:rsid w:val="00EE270A"/>
    <w:rsid w:val="00EE2C35"/>
    <w:rsid w:val="00EE3782"/>
    <w:rsid w:val="00EE3CEA"/>
    <w:rsid w:val="00EE4389"/>
    <w:rsid w:val="00EE4C69"/>
    <w:rsid w:val="00EE52A1"/>
    <w:rsid w:val="00EE5A85"/>
    <w:rsid w:val="00EE5ED2"/>
    <w:rsid w:val="00EF012B"/>
    <w:rsid w:val="00EF03B7"/>
    <w:rsid w:val="00EF1CB4"/>
    <w:rsid w:val="00EF2323"/>
    <w:rsid w:val="00EF2E3F"/>
    <w:rsid w:val="00EF3348"/>
    <w:rsid w:val="00EF3775"/>
    <w:rsid w:val="00EF4319"/>
    <w:rsid w:val="00EF4A04"/>
    <w:rsid w:val="00EF51CB"/>
    <w:rsid w:val="00EF60B8"/>
    <w:rsid w:val="00EF6624"/>
    <w:rsid w:val="00EF6C7C"/>
    <w:rsid w:val="00F001CD"/>
    <w:rsid w:val="00F00E4F"/>
    <w:rsid w:val="00F017B2"/>
    <w:rsid w:val="00F022D0"/>
    <w:rsid w:val="00F02FA2"/>
    <w:rsid w:val="00F039B4"/>
    <w:rsid w:val="00F04F3D"/>
    <w:rsid w:val="00F05BDA"/>
    <w:rsid w:val="00F06F21"/>
    <w:rsid w:val="00F0712B"/>
    <w:rsid w:val="00F118E8"/>
    <w:rsid w:val="00F12CCE"/>
    <w:rsid w:val="00F12DC5"/>
    <w:rsid w:val="00F12F80"/>
    <w:rsid w:val="00F1373C"/>
    <w:rsid w:val="00F1417C"/>
    <w:rsid w:val="00F148E3"/>
    <w:rsid w:val="00F15D0B"/>
    <w:rsid w:val="00F15ECE"/>
    <w:rsid w:val="00F16773"/>
    <w:rsid w:val="00F16D75"/>
    <w:rsid w:val="00F16F2F"/>
    <w:rsid w:val="00F1792B"/>
    <w:rsid w:val="00F17970"/>
    <w:rsid w:val="00F17DC0"/>
    <w:rsid w:val="00F20B74"/>
    <w:rsid w:val="00F22649"/>
    <w:rsid w:val="00F234AB"/>
    <w:rsid w:val="00F24DAC"/>
    <w:rsid w:val="00F24F54"/>
    <w:rsid w:val="00F30121"/>
    <w:rsid w:val="00F309F4"/>
    <w:rsid w:val="00F31248"/>
    <w:rsid w:val="00F33273"/>
    <w:rsid w:val="00F348BF"/>
    <w:rsid w:val="00F34D77"/>
    <w:rsid w:val="00F364F3"/>
    <w:rsid w:val="00F371FB"/>
    <w:rsid w:val="00F40EB3"/>
    <w:rsid w:val="00F414ED"/>
    <w:rsid w:val="00F418AD"/>
    <w:rsid w:val="00F41ACD"/>
    <w:rsid w:val="00F41AE8"/>
    <w:rsid w:val="00F41C5A"/>
    <w:rsid w:val="00F43719"/>
    <w:rsid w:val="00F437B4"/>
    <w:rsid w:val="00F43DF4"/>
    <w:rsid w:val="00F44A87"/>
    <w:rsid w:val="00F45B98"/>
    <w:rsid w:val="00F471B3"/>
    <w:rsid w:val="00F5194D"/>
    <w:rsid w:val="00F52850"/>
    <w:rsid w:val="00F53CA2"/>
    <w:rsid w:val="00F549DB"/>
    <w:rsid w:val="00F553D2"/>
    <w:rsid w:val="00F55BA2"/>
    <w:rsid w:val="00F55C7F"/>
    <w:rsid w:val="00F57C5D"/>
    <w:rsid w:val="00F60A5C"/>
    <w:rsid w:val="00F61678"/>
    <w:rsid w:val="00F61F71"/>
    <w:rsid w:val="00F624F6"/>
    <w:rsid w:val="00F63323"/>
    <w:rsid w:val="00F63C69"/>
    <w:rsid w:val="00F63D2A"/>
    <w:rsid w:val="00F64ABB"/>
    <w:rsid w:val="00F64C3B"/>
    <w:rsid w:val="00F64D42"/>
    <w:rsid w:val="00F658C4"/>
    <w:rsid w:val="00F66A48"/>
    <w:rsid w:val="00F66D2E"/>
    <w:rsid w:val="00F705CB"/>
    <w:rsid w:val="00F70B9F"/>
    <w:rsid w:val="00F71351"/>
    <w:rsid w:val="00F725E5"/>
    <w:rsid w:val="00F72DC7"/>
    <w:rsid w:val="00F733F7"/>
    <w:rsid w:val="00F734D8"/>
    <w:rsid w:val="00F73EEA"/>
    <w:rsid w:val="00F74D90"/>
    <w:rsid w:val="00F80409"/>
    <w:rsid w:val="00F8068A"/>
    <w:rsid w:val="00F816C7"/>
    <w:rsid w:val="00F81FC7"/>
    <w:rsid w:val="00F828C8"/>
    <w:rsid w:val="00F83CE7"/>
    <w:rsid w:val="00F83ECB"/>
    <w:rsid w:val="00F8477E"/>
    <w:rsid w:val="00F85815"/>
    <w:rsid w:val="00F8585E"/>
    <w:rsid w:val="00F85CA6"/>
    <w:rsid w:val="00F85FC2"/>
    <w:rsid w:val="00F860D8"/>
    <w:rsid w:val="00F864BA"/>
    <w:rsid w:val="00F87779"/>
    <w:rsid w:val="00F87BBE"/>
    <w:rsid w:val="00F9012B"/>
    <w:rsid w:val="00F91351"/>
    <w:rsid w:val="00F91403"/>
    <w:rsid w:val="00F91D2A"/>
    <w:rsid w:val="00F9244B"/>
    <w:rsid w:val="00F92760"/>
    <w:rsid w:val="00F93626"/>
    <w:rsid w:val="00F93661"/>
    <w:rsid w:val="00F940FC"/>
    <w:rsid w:val="00F95716"/>
    <w:rsid w:val="00F95C77"/>
    <w:rsid w:val="00F97784"/>
    <w:rsid w:val="00F97CF7"/>
    <w:rsid w:val="00FA160C"/>
    <w:rsid w:val="00FA2858"/>
    <w:rsid w:val="00FA2B37"/>
    <w:rsid w:val="00FA3EC7"/>
    <w:rsid w:val="00FA59C7"/>
    <w:rsid w:val="00FA5D92"/>
    <w:rsid w:val="00FA63DF"/>
    <w:rsid w:val="00FA6539"/>
    <w:rsid w:val="00FA692D"/>
    <w:rsid w:val="00FA6A32"/>
    <w:rsid w:val="00FA6E63"/>
    <w:rsid w:val="00FA73EC"/>
    <w:rsid w:val="00FB1A21"/>
    <w:rsid w:val="00FB1F90"/>
    <w:rsid w:val="00FB2B73"/>
    <w:rsid w:val="00FB2BF0"/>
    <w:rsid w:val="00FB3D56"/>
    <w:rsid w:val="00FB3E15"/>
    <w:rsid w:val="00FB446A"/>
    <w:rsid w:val="00FB4FF9"/>
    <w:rsid w:val="00FB502C"/>
    <w:rsid w:val="00FB5D4E"/>
    <w:rsid w:val="00FB62C8"/>
    <w:rsid w:val="00FB66F6"/>
    <w:rsid w:val="00FC1713"/>
    <w:rsid w:val="00FC2E14"/>
    <w:rsid w:val="00FC3542"/>
    <w:rsid w:val="00FC354E"/>
    <w:rsid w:val="00FC5453"/>
    <w:rsid w:val="00FC56AF"/>
    <w:rsid w:val="00FC6CAA"/>
    <w:rsid w:val="00FC6FBF"/>
    <w:rsid w:val="00FC797B"/>
    <w:rsid w:val="00FC7CCF"/>
    <w:rsid w:val="00FD0507"/>
    <w:rsid w:val="00FD4647"/>
    <w:rsid w:val="00FD590B"/>
    <w:rsid w:val="00FD5B43"/>
    <w:rsid w:val="00FD5BF2"/>
    <w:rsid w:val="00FD5CA8"/>
    <w:rsid w:val="00FD66F8"/>
    <w:rsid w:val="00FD677F"/>
    <w:rsid w:val="00FD728A"/>
    <w:rsid w:val="00FE0B91"/>
    <w:rsid w:val="00FE0E00"/>
    <w:rsid w:val="00FE2169"/>
    <w:rsid w:val="00FE33F9"/>
    <w:rsid w:val="00FE3A27"/>
    <w:rsid w:val="00FE5F37"/>
    <w:rsid w:val="00FF0C4B"/>
    <w:rsid w:val="00FF1606"/>
    <w:rsid w:val="00FF222F"/>
    <w:rsid w:val="00FF2C15"/>
    <w:rsid w:val="00FF3C5C"/>
    <w:rsid w:val="00FF41E7"/>
    <w:rsid w:val="00FF42B4"/>
    <w:rsid w:val="00FF4E80"/>
    <w:rsid w:val="00FF718F"/>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55892"/>
  <w15:docId w15:val="{DC5FF3E9-34FE-4F31-95F0-D43D8CD08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96486"/>
    <w:pPr>
      <w:spacing w:after="0" w:line="240" w:lineRule="auto"/>
    </w:pPr>
    <w:rPr>
      <w:rFonts w:ascii="Times New Roman" w:eastAsia="Times New Roman" w:hAnsi="Times New Roman" w:cs="Times New Roman"/>
      <w:sz w:val="24"/>
      <w:szCs w:val="20"/>
      <w:lang w:val="lt-LT"/>
    </w:rPr>
  </w:style>
  <w:style w:type="paragraph" w:styleId="Antrat1">
    <w:name w:val="heading 1"/>
    <w:basedOn w:val="prastasis"/>
    <w:next w:val="prastasis"/>
    <w:link w:val="Antrat1Diagrama"/>
    <w:rsid w:val="008605FD"/>
    <w:pPr>
      <w:keepNext/>
      <w:keepLines/>
      <w:spacing w:before="240"/>
      <w:outlineLvl w:val="0"/>
    </w:pPr>
    <w:rPr>
      <w:rFonts w:ascii="Cambria" w:eastAsia="SimSun" w:hAnsi="Cambria" w:cs="Vrinda"/>
      <w:b/>
      <w:bCs/>
      <w:color w:val="365F91"/>
      <w:sz w:val="28"/>
      <w:szCs w:val="28"/>
    </w:rPr>
  </w:style>
  <w:style w:type="paragraph" w:styleId="Antrat2">
    <w:name w:val="heading 2"/>
    <w:basedOn w:val="prastasis"/>
    <w:next w:val="prastasis"/>
    <w:link w:val="Antrat2Diagrama"/>
    <w:uiPriority w:val="9"/>
    <w:semiHidden/>
    <w:unhideWhenUsed/>
    <w:rsid w:val="008605FD"/>
    <w:pPr>
      <w:keepNext/>
      <w:keepLines/>
      <w:spacing w:before="40"/>
      <w:outlineLvl w:val="1"/>
    </w:pPr>
    <w:rPr>
      <w:rFonts w:ascii="Cambria" w:eastAsia="SimSun" w:hAnsi="Cambria" w:cs="Vrinda"/>
      <w:color w:val="365F91"/>
      <w:sz w:val="26"/>
      <w:szCs w:val="26"/>
    </w:rPr>
  </w:style>
  <w:style w:type="paragraph" w:styleId="Antrat3">
    <w:name w:val="heading 3"/>
    <w:basedOn w:val="prastasis"/>
    <w:next w:val="prastasis"/>
    <w:link w:val="Antrat3Diagrama"/>
    <w:semiHidden/>
    <w:unhideWhenUsed/>
    <w:rsid w:val="008605FD"/>
    <w:pPr>
      <w:keepNext/>
      <w:keepLines/>
      <w:spacing w:before="40"/>
      <w:outlineLvl w:val="2"/>
    </w:pPr>
    <w:rPr>
      <w:rFonts w:ascii="Cambria" w:eastAsia="SimSun" w:hAnsi="Cambria" w:cs="Vrinda"/>
      <w:color w:val="243F60"/>
      <w:szCs w:val="24"/>
    </w:rPr>
  </w:style>
  <w:style w:type="paragraph" w:styleId="Antrat4">
    <w:name w:val="heading 4"/>
    <w:basedOn w:val="prastasis"/>
    <w:next w:val="prastasis"/>
    <w:link w:val="Antrat4Diagrama"/>
    <w:semiHidden/>
    <w:unhideWhenUsed/>
    <w:rsid w:val="008605FD"/>
    <w:pPr>
      <w:keepNext/>
      <w:keepLines/>
      <w:spacing w:before="40"/>
      <w:outlineLvl w:val="3"/>
    </w:pPr>
    <w:rPr>
      <w:rFonts w:ascii="Cambria" w:eastAsia="SimSun" w:hAnsi="Cambria" w:cs="Vrinda"/>
      <w:b/>
      <w:bCs/>
      <w:i/>
      <w:iCs/>
      <w:color w:val="4F81BD"/>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605FD"/>
    <w:rPr>
      <w:rFonts w:ascii="Cambria" w:eastAsia="SimSun" w:hAnsi="Cambria" w:cs="Vrinda"/>
      <w:b/>
      <w:bCs/>
      <w:color w:val="365F91"/>
      <w:sz w:val="28"/>
      <w:szCs w:val="28"/>
      <w:lang w:val="lt-LT"/>
    </w:rPr>
  </w:style>
  <w:style w:type="character" w:customStyle="1" w:styleId="Antrat2Diagrama">
    <w:name w:val="Antraštė 2 Diagrama"/>
    <w:basedOn w:val="Numatytasispastraiposriftas"/>
    <w:link w:val="Antrat2"/>
    <w:uiPriority w:val="9"/>
    <w:semiHidden/>
    <w:rsid w:val="008605FD"/>
    <w:rPr>
      <w:rFonts w:ascii="Cambria" w:eastAsia="SimSun" w:hAnsi="Cambria" w:cs="Vrinda"/>
      <w:color w:val="365F91"/>
      <w:sz w:val="26"/>
      <w:szCs w:val="26"/>
      <w:lang w:val="lt-LT"/>
    </w:rPr>
  </w:style>
  <w:style w:type="character" w:customStyle="1" w:styleId="Antrat3Diagrama">
    <w:name w:val="Antraštė 3 Diagrama"/>
    <w:basedOn w:val="Numatytasispastraiposriftas"/>
    <w:link w:val="Antrat3"/>
    <w:semiHidden/>
    <w:rsid w:val="008605FD"/>
    <w:rPr>
      <w:rFonts w:ascii="Cambria" w:eastAsia="SimSun" w:hAnsi="Cambria" w:cs="Vrinda"/>
      <w:color w:val="243F60"/>
      <w:sz w:val="24"/>
      <w:szCs w:val="24"/>
      <w:lang w:val="lt-LT"/>
    </w:rPr>
  </w:style>
  <w:style w:type="character" w:customStyle="1" w:styleId="Antrat4Diagrama">
    <w:name w:val="Antraštė 4 Diagrama"/>
    <w:basedOn w:val="Numatytasispastraiposriftas"/>
    <w:link w:val="Antrat4"/>
    <w:semiHidden/>
    <w:rsid w:val="008605FD"/>
    <w:rPr>
      <w:rFonts w:ascii="Cambria" w:eastAsia="SimSun" w:hAnsi="Cambria" w:cs="Vrinda"/>
      <w:b/>
      <w:bCs/>
      <w:i/>
      <w:iCs/>
      <w:color w:val="4F81BD"/>
      <w:sz w:val="24"/>
      <w:szCs w:val="20"/>
      <w:lang w:val="lt-LT"/>
    </w:rPr>
  </w:style>
  <w:style w:type="character" w:styleId="Vietosrezervavimoenklotekstas">
    <w:name w:val="Placeholder Text"/>
    <w:basedOn w:val="Numatytasispastraiposriftas"/>
    <w:rsid w:val="008605FD"/>
    <w:rPr>
      <w:color w:val="808080"/>
    </w:rPr>
  </w:style>
  <w:style w:type="paragraph" w:styleId="Pataisymai">
    <w:name w:val="Revision"/>
    <w:hidden/>
    <w:semiHidden/>
    <w:rsid w:val="008605FD"/>
    <w:pPr>
      <w:spacing w:after="0" w:line="240" w:lineRule="auto"/>
    </w:pPr>
    <w:rPr>
      <w:rFonts w:ascii="Times New Roman" w:eastAsia="Times New Roman" w:hAnsi="Times New Roman" w:cs="Times New Roman"/>
      <w:sz w:val="24"/>
      <w:szCs w:val="20"/>
      <w:lang w:val="lt-LT"/>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8605FD"/>
    <w:pPr>
      <w:ind w:left="720"/>
      <w:contextualSpacing/>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8605FD"/>
    <w:rPr>
      <w:rFonts w:ascii="Times New Roman" w:eastAsia="Times New Roman" w:hAnsi="Times New Roman" w:cs="Times New Roman"/>
      <w:sz w:val="24"/>
      <w:szCs w:val="20"/>
      <w:lang w:val="lt-LT"/>
    </w:rPr>
  </w:style>
  <w:style w:type="character" w:customStyle="1" w:styleId="normaltextrun">
    <w:name w:val="normaltextrun"/>
    <w:basedOn w:val="Numatytasispastraiposriftas"/>
    <w:rsid w:val="008605FD"/>
  </w:style>
  <w:style w:type="character" w:styleId="Komentaronuoroda">
    <w:name w:val="annotation reference"/>
    <w:basedOn w:val="Numatytasispastraiposriftas"/>
    <w:unhideWhenUsed/>
    <w:rsid w:val="008605FD"/>
    <w:rPr>
      <w:sz w:val="16"/>
      <w:szCs w:val="16"/>
    </w:rPr>
  </w:style>
  <w:style w:type="paragraph" w:styleId="Komentarotekstas">
    <w:name w:val="annotation text"/>
    <w:aliases w:val=" Char"/>
    <w:basedOn w:val="prastasis"/>
    <w:link w:val="KomentarotekstasDiagrama"/>
    <w:unhideWhenUsed/>
    <w:qFormat/>
    <w:rsid w:val="008605FD"/>
    <w:rPr>
      <w:sz w:val="20"/>
    </w:rPr>
  </w:style>
  <w:style w:type="character" w:customStyle="1" w:styleId="KomentarotekstasDiagrama">
    <w:name w:val="Komentaro tekstas Diagrama"/>
    <w:aliases w:val=" Char Diagrama"/>
    <w:basedOn w:val="Numatytasispastraiposriftas"/>
    <w:link w:val="Komentarotekstas"/>
    <w:qFormat/>
    <w:rsid w:val="008605FD"/>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unhideWhenUsed/>
    <w:rsid w:val="008605FD"/>
    <w:rPr>
      <w:b/>
      <w:bCs/>
    </w:rPr>
  </w:style>
  <w:style w:type="character" w:customStyle="1" w:styleId="KomentarotemaDiagrama">
    <w:name w:val="Komentaro tema Diagrama"/>
    <w:basedOn w:val="KomentarotekstasDiagrama"/>
    <w:link w:val="Komentarotema"/>
    <w:uiPriority w:val="99"/>
    <w:rsid w:val="008605FD"/>
    <w:rPr>
      <w:rFonts w:ascii="Times New Roman" w:eastAsia="Times New Roman" w:hAnsi="Times New Roman" w:cs="Times New Roman"/>
      <w:b/>
      <w:bCs/>
      <w:sz w:val="20"/>
      <w:szCs w:val="20"/>
      <w:lang w:val="lt-LT"/>
    </w:rPr>
  </w:style>
  <w:style w:type="paragraph" w:customStyle="1" w:styleId="Antrat11">
    <w:name w:val="Antraštė 11"/>
    <w:basedOn w:val="prastasis"/>
    <w:next w:val="prastasis"/>
    <w:qFormat/>
    <w:rsid w:val="008605FD"/>
    <w:pPr>
      <w:keepNext/>
      <w:keepLines/>
      <w:spacing w:before="480"/>
      <w:outlineLvl w:val="0"/>
    </w:pPr>
    <w:rPr>
      <w:rFonts w:ascii="Cambria" w:eastAsia="SimSun" w:hAnsi="Cambria" w:cs="Vrinda"/>
      <w:b/>
      <w:bCs/>
      <w:color w:val="365F91"/>
      <w:sz w:val="28"/>
      <w:szCs w:val="28"/>
    </w:rPr>
  </w:style>
  <w:style w:type="paragraph" w:customStyle="1" w:styleId="Antrat21">
    <w:name w:val="Antraštė 21"/>
    <w:basedOn w:val="prastasis"/>
    <w:next w:val="prastasis"/>
    <w:uiPriority w:val="9"/>
    <w:unhideWhenUsed/>
    <w:qFormat/>
    <w:rsid w:val="008605FD"/>
    <w:pPr>
      <w:keepNext/>
      <w:keepLines/>
      <w:spacing w:before="40" w:line="259" w:lineRule="auto"/>
      <w:outlineLvl w:val="1"/>
    </w:pPr>
    <w:rPr>
      <w:rFonts w:ascii="Cambria" w:eastAsia="SimSun" w:hAnsi="Cambria" w:cs="Vrinda"/>
      <w:color w:val="365F91"/>
      <w:sz w:val="26"/>
      <w:szCs w:val="26"/>
    </w:rPr>
  </w:style>
  <w:style w:type="paragraph" w:customStyle="1" w:styleId="Antrat31">
    <w:name w:val="Antraštė 31"/>
    <w:basedOn w:val="prastasis"/>
    <w:next w:val="prastasis"/>
    <w:qFormat/>
    <w:rsid w:val="008605FD"/>
    <w:pPr>
      <w:keepNext/>
      <w:keepLines/>
      <w:spacing w:before="40"/>
      <w:outlineLvl w:val="2"/>
    </w:pPr>
    <w:rPr>
      <w:rFonts w:ascii="Cambria" w:eastAsia="SimSun" w:hAnsi="Cambria" w:cs="Vrinda"/>
      <w:color w:val="243F60"/>
      <w:szCs w:val="24"/>
    </w:rPr>
  </w:style>
  <w:style w:type="paragraph" w:customStyle="1" w:styleId="Antrat41">
    <w:name w:val="Antraštė 41"/>
    <w:basedOn w:val="prastasis"/>
    <w:next w:val="prastasis"/>
    <w:qFormat/>
    <w:rsid w:val="008605FD"/>
    <w:pPr>
      <w:keepNext/>
      <w:keepLines/>
      <w:spacing w:before="200"/>
      <w:outlineLvl w:val="3"/>
    </w:pPr>
    <w:rPr>
      <w:rFonts w:ascii="Cambria" w:eastAsia="SimSun" w:hAnsi="Cambria" w:cs="Vrinda"/>
      <w:b/>
      <w:bCs/>
      <w:i/>
      <w:iCs/>
      <w:color w:val="4F81BD"/>
    </w:rPr>
  </w:style>
  <w:style w:type="paragraph" w:customStyle="1" w:styleId="Diagrama1">
    <w:name w:val="Diagrama1"/>
    <w:basedOn w:val="prastasis"/>
    <w:next w:val="Antrats"/>
    <w:link w:val="AntratsDiagrama"/>
    <w:unhideWhenUsed/>
    <w:rsid w:val="008605FD"/>
    <w:pPr>
      <w:tabs>
        <w:tab w:val="center" w:pos="4680"/>
        <w:tab w:val="right" w:pos="9360"/>
      </w:tabs>
    </w:pPr>
    <w:rPr>
      <w:rFonts w:ascii="Calibri" w:eastAsia="SimSun" w:hAnsi="Calibri" w:cs="Vrinda"/>
      <w:sz w:val="22"/>
      <w:szCs w:val="22"/>
      <w:lang w:eastAsia="lt-LT"/>
    </w:rPr>
  </w:style>
  <w:style w:type="paragraph" w:styleId="Antrats">
    <w:name w:val="header"/>
    <w:basedOn w:val="prastasis"/>
    <w:link w:val="AntratsDiagrama1"/>
    <w:uiPriority w:val="99"/>
    <w:unhideWhenUsed/>
    <w:rsid w:val="008605FD"/>
    <w:pPr>
      <w:tabs>
        <w:tab w:val="center" w:pos="4819"/>
        <w:tab w:val="right" w:pos="9638"/>
      </w:tabs>
    </w:pPr>
  </w:style>
  <w:style w:type="character" w:customStyle="1" w:styleId="AntratsDiagrama1">
    <w:name w:val="Antraštės Diagrama1"/>
    <w:basedOn w:val="Numatytasispastraiposriftas"/>
    <w:link w:val="Antrats"/>
    <w:uiPriority w:val="99"/>
    <w:rsid w:val="008605FD"/>
    <w:rPr>
      <w:rFonts w:ascii="Times New Roman" w:eastAsia="Times New Roman" w:hAnsi="Times New Roman" w:cs="Times New Roman"/>
      <w:sz w:val="24"/>
      <w:szCs w:val="20"/>
      <w:lang w:val="lt-LT"/>
    </w:rPr>
  </w:style>
  <w:style w:type="character" w:customStyle="1" w:styleId="AntratsDiagrama">
    <w:name w:val="Antraštės Diagrama"/>
    <w:aliases w:val="Char Diagrama,Diagrama Diagrama"/>
    <w:basedOn w:val="Numatytasispastraiposriftas"/>
    <w:link w:val="Diagrama1"/>
    <w:rsid w:val="008605FD"/>
    <w:rPr>
      <w:rFonts w:ascii="Calibri" w:eastAsia="SimSun" w:hAnsi="Calibri" w:cs="Vrinda"/>
      <w:lang w:val="lt-LT" w:eastAsia="lt-LT"/>
    </w:rPr>
  </w:style>
  <w:style w:type="paragraph" w:styleId="Debesliotekstas">
    <w:name w:val="Balloon Text"/>
    <w:basedOn w:val="prastasis"/>
    <w:link w:val="DebesliotekstasDiagrama"/>
    <w:uiPriority w:val="99"/>
    <w:rsid w:val="008605F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8605FD"/>
    <w:rPr>
      <w:rFonts w:ascii="Tahoma" w:eastAsia="Times New Roman" w:hAnsi="Tahoma" w:cs="Tahoma"/>
      <w:sz w:val="16"/>
      <w:szCs w:val="16"/>
      <w:lang w:val="lt-LT"/>
    </w:rPr>
  </w:style>
  <w:style w:type="paragraph" w:styleId="Porat">
    <w:name w:val="footer"/>
    <w:basedOn w:val="prastasis"/>
    <w:link w:val="PoratDiagrama"/>
    <w:uiPriority w:val="99"/>
    <w:rsid w:val="008605FD"/>
    <w:pPr>
      <w:tabs>
        <w:tab w:val="center" w:pos="4819"/>
        <w:tab w:val="right" w:pos="9638"/>
      </w:tabs>
    </w:pPr>
  </w:style>
  <w:style w:type="character" w:customStyle="1" w:styleId="PoratDiagrama">
    <w:name w:val="Poraštė Diagrama"/>
    <w:basedOn w:val="Numatytasispastraiposriftas"/>
    <w:link w:val="Porat"/>
    <w:uiPriority w:val="99"/>
    <w:rsid w:val="008605FD"/>
    <w:rPr>
      <w:rFonts w:ascii="Times New Roman" w:eastAsia="Times New Roman" w:hAnsi="Times New Roman" w:cs="Times New Roman"/>
      <w:sz w:val="24"/>
      <w:szCs w:val="20"/>
      <w:lang w:val="lt-LT"/>
    </w:rPr>
  </w:style>
  <w:style w:type="paragraph" w:customStyle="1" w:styleId="Betarp1">
    <w:name w:val="Be tarpų1"/>
    <w:next w:val="Betarp"/>
    <w:uiPriority w:val="1"/>
    <w:qFormat/>
    <w:rsid w:val="008605FD"/>
    <w:pPr>
      <w:spacing w:after="0" w:line="240" w:lineRule="auto"/>
    </w:pPr>
    <w:rPr>
      <w:rFonts w:ascii="Calibri" w:eastAsia="Calibri" w:hAnsi="Calibri" w:cs="Vrinda"/>
      <w:lang w:val="lt-LT"/>
    </w:rPr>
  </w:style>
  <w:style w:type="paragraph" w:styleId="Betarp">
    <w:name w:val="No Spacing"/>
    <w:rsid w:val="008605FD"/>
    <w:pPr>
      <w:spacing w:after="0" w:line="240" w:lineRule="auto"/>
    </w:pPr>
    <w:rPr>
      <w:rFonts w:ascii="Times New Roman" w:eastAsia="Times New Roman" w:hAnsi="Times New Roman" w:cs="Times New Roman"/>
      <w:sz w:val="24"/>
      <w:szCs w:val="20"/>
      <w:lang w:val="lt-LT"/>
    </w:rPr>
  </w:style>
  <w:style w:type="paragraph" w:styleId="prastasiniatinklio">
    <w:name w:val="Normal (Web)"/>
    <w:basedOn w:val="prastasis"/>
    <w:uiPriority w:val="99"/>
    <w:unhideWhenUsed/>
    <w:rsid w:val="008605FD"/>
    <w:pPr>
      <w:spacing w:before="100" w:beforeAutospacing="1" w:after="100" w:afterAutospacing="1"/>
    </w:pPr>
    <w:rPr>
      <w:szCs w:val="24"/>
      <w:lang w:val="en-US"/>
    </w:rPr>
  </w:style>
  <w:style w:type="table" w:customStyle="1" w:styleId="Lenteldefaultin1">
    <w:name w:val="Lentelė (default'inė)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entelstinklelis">
    <w:name w:val="Table Grid"/>
    <w:basedOn w:val="prastojilentel"/>
    <w:uiPriority w:val="39"/>
    <w:rsid w:val="008605FD"/>
    <w:pPr>
      <w:spacing w:after="0" w:line="240" w:lineRule="auto"/>
    </w:pPr>
    <w:rPr>
      <w:rFonts w:ascii="Times New Roman" w:eastAsia="Times New Roman" w:hAnsi="Times New Roman" w:cs="Times New Roman"/>
      <w:sz w:val="24"/>
      <w:szCs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ispant">
    <w:name w:val="naispant"/>
    <w:basedOn w:val="prastasis"/>
    <w:rsid w:val="008605FD"/>
    <w:pPr>
      <w:spacing w:before="75" w:after="75"/>
      <w:ind w:left="375" w:firstLine="375"/>
      <w:jc w:val="both"/>
    </w:pPr>
    <w:rPr>
      <w:b/>
      <w:bCs/>
      <w:szCs w:val="24"/>
      <w:lang w:val="lv-LV" w:eastAsia="lv-LV"/>
    </w:rPr>
  </w:style>
  <w:style w:type="character" w:styleId="Hipersaitas">
    <w:name w:val="Hyperlink"/>
    <w:basedOn w:val="Numatytasispastraiposriftas"/>
    <w:uiPriority w:val="99"/>
    <w:unhideWhenUsed/>
    <w:rsid w:val="008605FD"/>
    <w:rPr>
      <w:color w:val="0000FF"/>
      <w:u w:val="single"/>
    </w:rPr>
  </w:style>
  <w:style w:type="paragraph" w:customStyle="1" w:styleId="Puslapioinaostekstas1">
    <w:name w:val="Puslapio išnašos tekstas1"/>
    <w:basedOn w:val="prastasis"/>
    <w:next w:val="Puslapioinaostekstas"/>
    <w:link w:val="PuslapioinaostekstasDiagrama"/>
    <w:unhideWhenUsed/>
    <w:rsid w:val="008605FD"/>
    <w:rPr>
      <w:rFonts w:ascii="Calibri" w:eastAsia="Calibri" w:hAnsi="Calibri" w:cs="Vrinda"/>
      <w:sz w:val="20"/>
    </w:rPr>
  </w:style>
  <w:style w:type="paragraph" w:styleId="Puslapioinaostekstas">
    <w:name w:val="footnote text"/>
    <w:basedOn w:val="prastasis"/>
    <w:link w:val="PuslapioinaostekstasDiagrama2"/>
    <w:semiHidden/>
    <w:unhideWhenUsed/>
    <w:rsid w:val="008605FD"/>
    <w:rPr>
      <w:sz w:val="20"/>
    </w:rPr>
  </w:style>
  <w:style w:type="character" w:customStyle="1" w:styleId="PuslapioinaostekstasDiagrama2">
    <w:name w:val="Puslapio išnašos tekstas Diagrama2"/>
    <w:basedOn w:val="Numatytasispastraiposriftas"/>
    <w:link w:val="Puslapioinaostekstas"/>
    <w:semiHidden/>
    <w:rsid w:val="008605FD"/>
    <w:rPr>
      <w:rFonts w:ascii="Times New Roman" w:eastAsia="Times New Roman" w:hAnsi="Times New Roman" w:cs="Times New Roman"/>
      <w:sz w:val="20"/>
      <w:szCs w:val="20"/>
      <w:lang w:val="lt-LT"/>
    </w:rPr>
  </w:style>
  <w:style w:type="character" w:customStyle="1" w:styleId="PuslapioinaostekstasDiagrama">
    <w:name w:val="Puslapio išnašos tekstas Diagrama"/>
    <w:basedOn w:val="Numatytasispastraiposriftas"/>
    <w:link w:val="Puslapioinaostekstas1"/>
    <w:rsid w:val="008605FD"/>
    <w:rPr>
      <w:rFonts w:ascii="Calibri" w:eastAsia="Calibri" w:hAnsi="Calibri" w:cs="Vrinda"/>
      <w:sz w:val="20"/>
      <w:szCs w:val="20"/>
      <w:lang w:val="lt-LT"/>
    </w:rPr>
  </w:style>
  <w:style w:type="character" w:styleId="Puslapioinaosnuoroda">
    <w:name w:val="footnote reference"/>
    <w:basedOn w:val="Numatytasispastraiposriftas"/>
    <w:uiPriority w:val="99"/>
    <w:semiHidden/>
    <w:unhideWhenUsed/>
    <w:rsid w:val="008605FD"/>
    <w:rPr>
      <w:vertAlign w:val="superscript"/>
    </w:rPr>
  </w:style>
  <w:style w:type="paragraph" w:customStyle="1" w:styleId="naisf">
    <w:name w:val="naisf"/>
    <w:basedOn w:val="prastasis"/>
    <w:rsid w:val="008605FD"/>
    <w:pPr>
      <w:spacing w:before="75" w:after="75"/>
      <w:ind w:firstLine="375"/>
      <w:jc w:val="both"/>
    </w:pPr>
    <w:rPr>
      <w:szCs w:val="24"/>
      <w:lang w:val="lv-LV" w:eastAsia="lv-LV"/>
    </w:rPr>
  </w:style>
  <w:style w:type="paragraph" w:customStyle="1" w:styleId="Stiliusx">
    <w:name w:val="Stiliusx"/>
    <w:basedOn w:val="prastasis"/>
    <w:link w:val="StiliusxDiagrama"/>
    <w:qFormat/>
    <w:rsid w:val="008605FD"/>
    <w:pPr>
      <w:numPr>
        <w:ilvl w:val="2"/>
        <w:numId w:val="2"/>
      </w:numPr>
      <w:spacing w:after="200" w:line="276" w:lineRule="auto"/>
      <w:ind w:left="0" w:firstLine="567"/>
      <w:contextualSpacing/>
    </w:pPr>
    <w:rPr>
      <w:rFonts w:ascii="Cambria" w:eastAsia="Calibri" w:hAnsi="Cambria" w:cs="Vrinda"/>
      <w:b/>
      <w:szCs w:val="24"/>
    </w:rPr>
  </w:style>
  <w:style w:type="character" w:customStyle="1" w:styleId="StiliusxDiagrama">
    <w:name w:val="Stiliusx Diagrama"/>
    <w:basedOn w:val="Numatytasispastraiposriftas"/>
    <w:link w:val="Stiliusx"/>
    <w:rsid w:val="008605FD"/>
    <w:rPr>
      <w:rFonts w:ascii="Cambria" w:eastAsia="Calibri" w:hAnsi="Cambria" w:cs="Vrinda"/>
      <w:b/>
      <w:sz w:val="24"/>
      <w:szCs w:val="24"/>
      <w:lang w:val="lt-LT"/>
    </w:rPr>
  </w:style>
  <w:style w:type="table" w:customStyle="1" w:styleId="viesusspalvinimas5parykinimas1">
    <w:name w:val="Šviesus spalvinimas – 5 paryškinimas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viesusspalvinimas5parykinimas">
    <w:name w:val="Light Shading Accent 5"/>
    <w:basedOn w:val="prastojilentel"/>
    <w:semiHidden/>
    <w:unhideWhenUsed/>
    <w:rsid w:val="008605FD"/>
    <w:pPr>
      <w:spacing w:after="0" w:line="240" w:lineRule="auto"/>
    </w:pPr>
    <w:rPr>
      <w:rFonts w:ascii="Times New Roman" w:eastAsia="Times New Roman" w:hAnsi="Times New Roman" w:cs="Times New Roman"/>
      <w:color w:val="2E74B5" w:themeColor="accent5" w:themeShade="BF"/>
      <w:sz w:val="24"/>
      <w:szCs w:val="20"/>
      <w:lang w:val="lt-LT"/>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customStyle="1" w:styleId="Dokumentoinaostekstas1">
    <w:name w:val="Dokumento išnašos tekstas1"/>
    <w:basedOn w:val="prastasis"/>
    <w:next w:val="Dokumentoinaostekstas"/>
    <w:link w:val="DokumentoinaostekstasDiagrama"/>
    <w:uiPriority w:val="99"/>
    <w:unhideWhenUsed/>
    <w:rsid w:val="008605FD"/>
    <w:rPr>
      <w:rFonts w:ascii="Calibri" w:eastAsia="Calibri" w:hAnsi="Calibri" w:cs="Vrinda"/>
      <w:sz w:val="20"/>
    </w:rPr>
  </w:style>
  <w:style w:type="paragraph" w:styleId="Dokumentoinaostekstas">
    <w:name w:val="endnote text"/>
    <w:basedOn w:val="prastasis"/>
    <w:link w:val="DokumentoinaostekstasDiagrama2"/>
    <w:semiHidden/>
    <w:unhideWhenUsed/>
    <w:rsid w:val="008605FD"/>
    <w:rPr>
      <w:sz w:val="20"/>
    </w:rPr>
  </w:style>
  <w:style w:type="character" w:customStyle="1" w:styleId="DokumentoinaostekstasDiagrama2">
    <w:name w:val="Dokumento išnašos tekstas Diagrama2"/>
    <w:basedOn w:val="Numatytasispastraiposriftas"/>
    <w:link w:val="Dokumentoinaostekstas"/>
    <w:semiHidden/>
    <w:rsid w:val="008605FD"/>
    <w:rPr>
      <w:rFonts w:ascii="Times New Roman" w:eastAsia="Times New Roman" w:hAnsi="Times New Roman" w:cs="Times New Roman"/>
      <w:sz w:val="20"/>
      <w:szCs w:val="20"/>
      <w:lang w:val="lt-LT"/>
    </w:rPr>
  </w:style>
  <w:style w:type="character" w:customStyle="1" w:styleId="DokumentoinaostekstasDiagrama">
    <w:name w:val="Dokumento išnašos tekstas Diagrama"/>
    <w:basedOn w:val="Numatytasispastraiposriftas"/>
    <w:link w:val="Dokumentoinaostekstas1"/>
    <w:uiPriority w:val="99"/>
    <w:rsid w:val="008605FD"/>
    <w:rPr>
      <w:rFonts w:ascii="Calibri" w:eastAsia="Calibri" w:hAnsi="Calibri" w:cs="Vrinda"/>
      <w:sz w:val="20"/>
      <w:szCs w:val="20"/>
      <w:lang w:val="lt-LT"/>
    </w:rPr>
  </w:style>
  <w:style w:type="character" w:styleId="Dokumentoinaosnumeris">
    <w:name w:val="endnote reference"/>
    <w:basedOn w:val="Numatytasispastraiposriftas"/>
    <w:uiPriority w:val="99"/>
    <w:semiHidden/>
    <w:unhideWhenUsed/>
    <w:rsid w:val="008605FD"/>
    <w:rPr>
      <w:vertAlign w:val="superscript"/>
    </w:rPr>
  </w:style>
  <w:style w:type="character" w:customStyle="1" w:styleId="normalchar">
    <w:name w:val="normal__char"/>
    <w:basedOn w:val="Numatytasispastraiposriftas"/>
    <w:rsid w:val="008605FD"/>
  </w:style>
  <w:style w:type="character" w:customStyle="1" w:styleId="list0020paragraphchar">
    <w:name w:val="list_0020paragraph__char"/>
    <w:basedOn w:val="Numatytasispastraiposriftas"/>
    <w:rsid w:val="008605FD"/>
  </w:style>
  <w:style w:type="table" w:customStyle="1" w:styleId="4tinkleliolentel5parykinimas1">
    <w:name w:val="4 tinklelio lentelė – 5 paryškinimas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
    <w:name w:val="Lentelės tinklelis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prastasis"/>
    <w:rsid w:val="008605FD"/>
    <w:pPr>
      <w:spacing w:before="100" w:beforeAutospacing="1" w:after="100" w:afterAutospacing="1"/>
    </w:pPr>
    <w:rPr>
      <w:rFonts w:cs="Vrinda"/>
      <w:sz w:val="20"/>
      <w:szCs w:val="24"/>
      <w:lang w:eastAsia="lt-LT"/>
    </w:rPr>
  </w:style>
  <w:style w:type="paragraph" w:customStyle="1" w:styleId="tajtip">
    <w:name w:val="tajtip"/>
    <w:basedOn w:val="prastasis"/>
    <w:rsid w:val="008605FD"/>
    <w:pPr>
      <w:spacing w:before="100" w:beforeAutospacing="1" w:after="100" w:afterAutospacing="1"/>
    </w:pPr>
    <w:rPr>
      <w:szCs w:val="24"/>
      <w:lang w:eastAsia="lt-LT"/>
    </w:rPr>
  </w:style>
  <w:style w:type="table" w:customStyle="1" w:styleId="Lentelstinklelis2">
    <w:name w:val="Lentelės tinklelis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
    <w:name w:val="LE"/>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
    <w:name w:val="LE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
    <w:name w:val="Lentelės tinklelis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
    <w:name w:val="Lentelės tinklelis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
    <w:name w:val="Lentelės tinklelis5"/>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
    <w:name w:val="Lentelės tinklelis6"/>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
    <w:name w:val="Lentelės tinklelis7"/>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
    <w:name w:val="Lentelės tinklelis8"/>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
    <w:name w:val="Lentelės tinklelis9"/>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
    <w:name w:val="LE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
    <w:name w:val="Table Grid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
    <w:name w:val="Lentelės tinklelis10"/>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
    <w:name w:val="LE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
    <w:name w:val="Table Grid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
    <w:name w:val="Lentelės tinklelis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
    <w:name w:val="LE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
    <w:name w:val="LE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
    <w:basedOn w:val="Numatytasispastraiposriftas"/>
    <w:uiPriority w:val="34"/>
    <w:qFormat/>
    <w:rsid w:val="008605FD"/>
  </w:style>
  <w:style w:type="table" w:customStyle="1" w:styleId="Lenteldefaultin2">
    <w:name w:val="Lentelė (default'inė)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
    <w:name w:val="Lentelė (default'inė)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
    <w:name w:val="4 tinklelio lentelė – 5 paryškinimas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
    <w:name w:val="Lentelės tinklelis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
    <w:name w:val="Lentelės tinklelis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
    <w:name w:val="LE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
    <w:name w:val="LE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
    <w:name w:val="Lentelės tinklelis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
    <w:name w:val="Lentelės tinklelis4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
    <w:name w:val="Lentelės tinklelis5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
    <w:name w:val="Lentelės tinklelis6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
    <w:name w:val="Lentelės tinklelis7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
    <w:name w:val="Lentelės tinklelis8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
    <w:name w:val="Lentelės tinklelis9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
    <w:name w:val="LE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
    <w:name w:val="Table Grid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
    <w:name w:val="Lentelės tinklelis10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
    <w:name w:val="LE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
    <w:name w:val="Table Grid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
    <w:name w:val="Lentelės tinklelis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
    <w:name w:val="LE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
    <w:name w:val="LE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styleId="Puslapionumeris">
    <w:name w:val="page number"/>
    <w:basedOn w:val="Numatytasispastraiposriftas"/>
    <w:rsid w:val="008605FD"/>
    <w:rPr>
      <w:rFonts w:cs="Times New Roman"/>
    </w:rPr>
  </w:style>
  <w:style w:type="paragraph" w:styleId="Pagrindiniotekstotrauka">
    <w:name w:val="Body Text Indent"/>
    <w:basedOn w:val="prastasis"/>
    <w:link w:val="PagrindiniotekstotraukaDiagrama"/>
    <w:uiPriority w:val="99"/>
    <w:rsid w:val="008605FD"/>
    <w:pPr>
      <w:spacing w:before="120"/>
      <w:ind w:left="4536"/>
      <w:jc w:val="center"/>
    </w:pPr>
    <w:rPr>
      <w:lang w:eastAsia="lt-LT"/>
    </w:rPr>
  </w:style>
  <w:style w:type="character" w:customStyle="1" w:styleId="PagrindiniotekstotraukaDiagrama">
    <w:name w:val="Pagrindinio teksto įtrauka Diagrama"/>
    <w:basedOn w:val="Numatytasispastraiposriftas"/>
    <w:link w:val="Pagrindiniotekstotrauka"/>
    <w:uiPriority w:val="99"/>
    <w:rsid w:val="008605FD"/>
    <w:rPr>
      <w:rFonts w:ascii="Times New Roman" w:eastAsia="Times New Roman" w:hAnsi="Times New Roman" w:cs="Times New Roman"/>
      <w:sz w:val="24"/>
      <w:szCs w:val="20"/>
      <w:lang w:val="lt-LT" w:eastAsia="lt-LT"/>
    </w:rPr>
  </w:style>
  <w:style w:type="paragraph" w:styleId="Pagrindinistekstas">
    <w:name w:val="Body Text"/>
    <w:link w:val="PagrindinistekstasDiagrama"/>
    <w:uiPriority w:val="99"/>
    <w:unhideWhenUsed/>
    <w:rsid w:val="008605FD"/>
    <w:pPr>
      <w:spacing w:after="120" w:line="240" w:lineRule="auto"/>
    </w:pPr>
    <w:rPr>
      <w:rFonts w:ascii="Times New Roman" w:eastAsia="Times New Roman" w:hAnsi="Times New Roman" w:cs="Times New Roman"/>
      <w:sz w:val="24"/>
      <w:szCs w:val="20"/>
      <w:lang w:val="lt-LT" w:eastAsia="lt-LT"/>
    </w:rPr>
  </w:style>
  <w:style w:type="character" w:customStyle="1" w:styleId="PagrindinistekstasDiagrama">
    <w:name w:val="Pagrindinis tekstas Diagrama"/>
    <w:basedOn w:val="Numatytasispastraiposriftas"/>
    <w:link w:val="Pagrindinistekstas"/>
    <w:uiPriority w:val="99"/>
    <w:rsid w:val="008605FD"/>
    <w:rPr>
      <w:rFonts w:ascii="Times New Roman" w:eastAsia="Times New Roman" w:hAnsi="Times New Roman" w:cs="Times New Roman"/>
      <w:sz w:val="24"/>
      <w:szCs w:val="20"/>
      <w:lang w:val="lt-LT" w:eastAsia="lt-LT"/>
    </w:rPr>
  </w:style>
  <w:style w:type="paragraph" w:styleId="HTMLiankstoformatuotas">
    <w:name w:val="HTML Preformatted"/>
    <w:basedOn w:val="prastasis"/>
    <w:link w:val="HTMLiankstoformatuotasDiagrama"/>
    <w:rsid w:val="00860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lang w:eastAsia="lt-LT"/>
    </w:rPr>
  </w:style>
  <w:style w:type="character" w:customStyle="1" w:styleId="HTMLiankstoformatuotasDiagrama">
    <w:name w:val="HTML iš anksto formatuotas Diagrama"/>
    <w:basedOn w:val="Numatytasispastraiposriftas"/>
    <w:link w:val="HTMLiankstoformatuotas"/>
    <w:rsid w:val="008605FD"/>
    <w:rPr>
      <w:rFonts w:ascii="Courier New" w:eastAsia="Times New Roman" w:hAnsi="Courier New" w:cs="Times New Roman"/>
      <w:sz w:val="20"/>
      <w:szCs w:val="20"/>
      <w:lang w:val="lt-LT" w:eastAsia="lt-LT"/>
    </w:rPr>
  </w:style>
  <w:style w:type="paragraph" w:styleId="Pagrindiniotekstotrauka2">
    <w:name w:val="Body Text Indent 2"/>
    <w:basedOn w:val="prastasis"/>
    <w:link w:val="Pagrindiniotekstotrauka2Diagrama"/>
    <w:rsid w:val="008605FD"/>
    <w:pPr>
      <w:spacing w:after="120" w:line="480" w:lineRule="auto"/>
      <w:ind w:left="283"/>
    </w:pPr>
    <w:rPr>
      <w:lang w:eastAsia="lt-LT"/>
    </w:rPr>
  </w:style>
  <w:style w:type="character" w:customStyle="1" w:styleId="Pagrindiniotekstotrauka2Diagrama">
    <w:name w:val="Pagrindinio teksto įtrauka 2 Diagrama"/>
    <w:basedOn w:val="Numatytasispastraiposriftas"/>
    <w:link w:val="Pagrindiniotekstotrauka2"/>
    <w:rsid w:val="008605FD"/>
    <w:rPr>
      <w:rFonts w:ascii="Times New Roman" w:eastAsia="Times New Roman" w:hAnsi="Times New Roman" w:cs="Times New Roman"/>
      <w:sz w:val="24"/>
      <w:szCs w:val="20"/>
      <w:lang w:val="lt-LT" w:eastAsia="lt-LT"/>
    </w:rPr>
  </w:style>
  <w:style w:type="paragraph" w:styleId="Pagrindinistekstas2">
    <w:name w:val="Body Text 2"/>
    <w:basedOn w:val="prastasis"/>
    <w:link w:val="Pagrindinistekstas2Diagrama"/>
    <w:rsid w:val="008605FD"/>
    <w:pPr>
      <w:spacing w:after="120" w:line="480" w:lineRule="auto"/>
    </w:pPr>
    <w:rPr>
      <w:lang w:eastAsia="lt-LT"/>
    </w:rPr>
  </w:style>
  <w:style w:type="character" w:customStyle="1" w:styleId="Pagrindinistekstas2Diagrama">
    <w:name w:val="Pagrindinis tekstas 2 Diagrama"/>
    <w:basedOn w:val="Numatytasispastraiposriftas"/>
    <w:link w:val="Pagrindinistekstas2"/>
    <w:rsid w:val="008605FD"/>
    <w:rPr>
      <w:rFonts w:ascii="Times New Roman" w:eastAsia="Times New Roman" w:hAnsi="Times New Roman" w:cs="Times New Roman"/>
      <w:sz w:val="24"/>
      <w:szCs w:val="20"/>
      <w:lang w:val="lt-LT" w:eastAsia="lt-LT"/>
    </w:rPr>
  </w:style>
  <w:style w:type="paragraph" w:styleId="Pagrindiniotekstotrauka3">
    <w:name w:val="Body Text Indent 3"/>
    <w:basedOn w:val="prastasis"/>
    <w:link w:val="Pagrindiniotekstotrauka3Diagrama"/>
    <w:rsid w:val="008605FD"/>
    <w:pPr>
      <w:spacing w:after="120"/>
      <w:ind w:left="283"/>
    </w:pPr>
    <w:rPr>
      <w:sz w:val="16"/>
      <w:szCs w:val="16"/>
      <w:lang w:eastAsia="lt-LT"/>
    </w:rPr>
  </w:style>
  <w:style w:type="character" w:customStyle="1" w:styleId="Pagrindiniotekstotrauka3Diagrama">
    <w:name w:val="Pagrindinio teksto įtrauka 3 Diagrama"/>
    <w:basedOn w:val="Numatytasispastraiposriftas"/>
    <w:link w:val="Pagrindiniotekstotrauka3"/>
    <w:rsid w:val="008605FD"/>
    <w:rPr>
      <w:rFonts w:ascii="Times New Roman" w:eastAsia="Times New Roman" w:hAnsi="Times New Roman" w:cs="Times New Roman"/>
      <w:sz w:val="16"/>
      <w:szCs w:val="16"/>
      <w:lang w:val="lt-LT" w:eastAsia="lt-LT"/>
    </w:rPr>
  </w:style>
  <w:style w:type="paragraph" w:styleId="Tekstoblokas">
    <w:name w:val="Block Text"/>
    <w:basedOn w:val="prastasis"/>
    <w:rsid w:val="008605FD"/>
    <w:pPr>
      <w:spacing w:line="360" w:lineRule="atLeast"/>
      <w:ind w:left="-142" w:right="-142" w:firstLine="851"/>
      <w:jc w:val="both"/>
    </w:pPr>
    <w:rPr>
      <w:lang w:eastAsia="lt-LT"/>
    </w:rPr>
  </w:style>
  <w:style w:type="paragraph" w:customStyle="1" w:styleId="Diagrama1CharChar">
    <w:name w:val="Diagrama1 Char Char"/>
    <w:basedOn w:val="prastasis"/>
    <w:rsid w:val="008605FD"/>
    <w:pPr>
      <w:spacing w:after="160" w:line="240" w:lineRule="exact"/>
    </w:pPr>
    <w:rPr>
      <w:rFonts w:ascii="Tahoma" w:hAnsi="Tahoma"/>
      <w:sz w:val="20"/>
      <w:lang w:val="en-US"/>
    </w:rPr>
  </w:style>
  <w:style w:type="paragraph" w:customStyle="1" w:styleId="statymopavad">
    <w:name w:val="Ástatymo pavad."/>
    <w:basedOn w:val="prastasis"/>
    <w:rsid w:val="008605FD"/>
    <w:pPr>
      <w:jc w:val="center"/>
    </w:pPr>
    <w:rPr>
      <w:caps/>
    </w:rPr>
  </w:style>
  <w:style w:type="paragraph" w:styleId="Paprastasistekstas">
    <w:name w:val="Plain Text"/>
    <w:basedOn w:val="prastasis"/>
    <w:link w:val="PaprastasistekstasDiagrama"/>
    <w:rsid w:val="008605FD"/>
    <w:rPr>
      <w:rFonts w:ascii="Courier New" w:hAnsi="Courier New" w:cs="Courier New"/>
      <w:sz w:val="20"/>
    </w:rPr>
  </w:style>
  <w:style w:type="character" w:customStyle="1" w:styleId="PaprastasistekstasDiagrama">
    <w:name w:val="Paprastasis tekstas Diagrama"/>
    <w:basedOn w:val="Numatytasispastraiposriftas"/>
    <w:link w:val="Paprastasistekstas"/>
    <w:rsid w:val="008605FD"/>
    <w:rPr>
      <w:rFonts w:ascii="Courier New" w:eastAsia="Times New Roman" w:hAnsi="Courier New" w:cs="Courier New"/>
      <w:sz w:val="20"/>
      <w:szCs w:val="20"/>
      <w:lang w:val="lt-LT"/>
    </w:rPr>
  </w:style>
  <w:style w:type="paragraph" w:customStyle="1" w:styleId="Turtovaldytojas">
    <w:name w:val="Turto valdytojas"/>
    <w:basedOn w:val="prastasis"/>
    <w:rsid w:val="008605FD"/>
    <w:pPr>
      <w:spacing w:before="240" w:after="240"/>
    </w:pPr>
    <w:rPr>
      <w:b/>
      <w:szCs w:val="24"/>
      <w:lang w:eastAsia="lt-LT"/>
    </w:rPr>
  </w:style>
  <w:style w:type="paragraph" w:customStyle="1" w:styleId="turtovaldytojas0">
    <w:name w:val="turtovaldytojas"/>
    <w:basedOn w:val="prastasis"/>
    <w:rsid w:val="008605FD"/>
    <w:pPr>
      <w:spacing w:before="240" w:after="240"/>
    </w:pPr>
    <w:rPr>
      <w:b/>
      <w:bCs/>
      <w:szCs w:val="24"/>
      <w:lang w:val="en-US"/>
    </w:rPr>
  </w:style>
  <w:style w:type="character" w:customStyle="1" w:styleId="res">
    <w:name w:val="res"/>
    <w:basedOn w:val="Numatytasispastraiposriftas"/>
    <w:rsid w:val="008605FD"/>
  </w:style>
  <w:style w:type="paragraph" w:styleId="Dokumentostruktra">
    <w:name w:val="Document Map"/>
    <w:basedOn w:val="prastasis"/>
    <w:link w:val="DokumentostruktraDiagrama"/>
    <w:rsid w:val="008605FD"/>
    <w:pPr>
      <w:shd w:val="clear" w:color="auto" w:fill="000080"/>
    </w:pPr>
    <w:rPr>
      <w:rFonts w:ascii="Tahoma" w:hAnsi="Tahoma" w:cs="Tahoma"/>
      <w:sz w:val="20"/>
      <w:lang w:eastAsia="lt-LT"/>
    </w:rPr>
  </w:style>
  <w:style w:type="character" w:customStyle="1" w:styleId="DokumentostruktraDiagrama">
    <w:name w:val="Dokumento struktūra Diagrama"/>
    <w:basedOn w:val="Numatytasispastraiposriftas"/>
    <w:link w:val="Dokumentostruktra"/>
    <w:rsid w:val="008605FD"/>
    <w:rPr>
      <w:rFonts w:ascii="Tahoma" w:eastAsia="Times New Roman" w:hAnsi="Tahoma" w:cs="Tahoma"/>
      <w:sz w:val="20"/>
      <w:szCs w:val="20"/>
      <w:shd w:val="clear" w:color="auto" w:fill="000080"/>
      <w:lang w:val="lt-LT" w:eastAsia="lt-LT"/>
    </w:rPr>
  </w:style>
  <w:style w:type="character" w:styleId="Perirtashipersaitas">
    <w:name w:val="FollowedHyperlink"/>
    <w:uiPriority w:val="99"/>
    <w:rsid w:val="008605FD"/>
    <w:rPr>
      <w:color w:val="800080"/>
      <w:u w:val="single"/>
    </w:rPr>
  </w:style>
  <w:style w:type="table" w:customStyle="1" w:styleId="Lenteldefaultin12">
    <w:name w:val="Lentelė (default'inė)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
    <w:name w:val="Šviesus spalvinimas – 5 paryškinimas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
    <w:name w:val="4 tinklelio lentelė – 5 paryškinimas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
    <w:name w:val="Lentelės tinklelis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
    <w:name w:val="Lentelės tinklelis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
    <w:name w:val="LE6"/>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
    <w:name w:val="LE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
    <w:name w:val="Lentelės tinklelis3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
    <w:name w:val="Lentelės tinklelis4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
    <w:name w:val="Lentelės tinklelis5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
    <w:name w:val="Lentelės tinklelis6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
    <w:name w:val="Lentelės tinklelis7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
    <w:name w:val="Lentelės tinklelis8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
    <w:name w:val="Lentelės tinklelis9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
    <w:name w:val="LE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
    <w:name w:val="Table Grid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
    <w:name w:val="Lentelės tinklelis10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
    <w:name w:val="LE3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
    <w:name w:val="Table Grid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
    <w:name w:val="Lentelės tinklelis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
    <w:name w:val="LE4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
    <w:name w:val="LE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
    <w:name w:val="Lentelė (default'inė)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
    <w:name w:val="Lentelė (default'inė)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
    <w:name w:val="4 tinklelio lentelė – 5 paryškinimas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
    <w:name w:val="Lentelės tinklelis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
    <w:name w:val="Lentelės tinklelis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
    <w:name w:val="LE5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
    <w:name w:val="LE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
    <w:name w:val="Lentelės tinklelis3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
    <w:name w:val="Lentelės tinklelis4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
    <w:name w:val="Lentelės tinklelis5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
    <w:name w:val="Lentelės tinklelis6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
    <w:name w:val="Lentelės tinklelis7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
    <w:name w:val="Lentelės tinklelis8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
    <w:name w:val="Lentelės tinklelis9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
    <w:name w:val="LE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
    <w:name w:val="Table Grid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
    <w:name w:val="Lentelės tinklelis10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
    <w:name w:val="LE3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
    <w:name w:val="Table Grid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
    <w:name w:val="Lentelės tinklelis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
    <w:name w:val="LE4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
    <w:name w:val="LE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
    <w:name w:val="Lentelės tinklelis14"/>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uslapioinaostekstasDiagrama1">
    <w:name w:val="Puslapi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2">
    <w:name w:val="Šviesus spalvinimas – 5 paryškinimas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DokumentoinaostekstasDiagrama1">
    <w:name w:val="Dokument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3">
    <w:name w:val="Šviesus spalvinimas – 5 paryškinimas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eop">
    <w:name w:val="eop"/>
    <w:basedOn w:val="Numatytasispastraiposriftas"/>
    <w:rsid w:val="008605FD"/>
  </w:style>
  <w:style w:type="character" w:customStyle="1" w:styleId="cf01">
    <w:name w:val="cf01"/>
    <w:basedOn w:val="Numatytasispastraiposriftas"/>
    <w:rsid w:val="008605FD"/>
    <w:rPr>
      <w:rFonts w:ascii="Segoe UI" w:hAnsi="Segoe UI" w:cs="Segoe UI" w:hint="default"/>
      <w:sz w:val="18"/>
      <w:szCs w:val="18"/>
    </w:rPr>
  </w:style>
  <w:style w:type="character" w:customStyle="1" w:styleId="Paminjimas1">
    <w:name w:val="Paminėjimas1"/>
    <w:basedOn w:val="Numatytasispastraiposriftas"/>
    <w:uiPriority w:val="99"/>
    <w:unhideWhenUsed/>
    <w:rsid w:val="008605FD"/>
    <w:rPr>
      <w:color w:val="2B579A"/>
      <w:shd w:val="clear" w:color="auto" w:fill="E1DFDD"/>
    </w:rPr>
  </w:style>
  <w:style w:type="table" w:customStyle="1" w:styleId="Lenteldefaultin3">
    <w:name w:val="Lentelė (default'inė)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
    <w:name w:val="Šviesus spalvinimas – 5 paryškinimas4"/>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
    <w:name w:val="Lentelė (default'inė)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
    <w:name w:val="4 tinklelio lentelė – 5 paryškinimas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
    <w:name w:val="Lentelės tinklelis15"/>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
    <w:name w:val="Lentelės tinklelis2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
    <w:name w:val="LE7"/>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
    <w:name w:val="LE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
    <w:name w:val="Lentelės tinklelis3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
    <w:name w:val="Lentelės tinklelis4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
    <w:name w:val="Lentelės tinklelis5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
    <w:name w:val="Lentelės tinklelis6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
    <w:name w:val="Lentelės tinklelis7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
    <w:name w:val="Lentelės tinklelis8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
    <w:name w:val="Lentelės tinklelis9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
    <w:name w:val="LE2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
    <w:name w:val="Table Grid15"/>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
    <w:name w:val="Lentelės tinklelis10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
    <w:name w:val="LE3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
    <w:name w:val="Table Grid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
    <w:name w:val="Lentelės tinklelis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
    <w:name w:val="Table Grid12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
    <w:name w:val="LE4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
    <w:name w:val="LE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2">
    <w:name w:val="Lentelė (default'inė)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2">
    <w:name w:val="Šviesus spalvinimas – 5 paryškinimas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
    <w:name w:val="Lentelė (default'inė)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
    <w:name w:val="4 tinklelio lentelė – 5 paryškinimas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
    <w:name w:val="Lentelės tinklelis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
    <w:name w:val="Lentelės tinklelis2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
    <w:name w:val="LE5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
    <w:name w:val="LE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
    <w:name w:val="Lentelės tinklelis3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
    <w:name w:val="Lentelės tinklelis4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
    <w:name w:val="Lentelės tinklelis5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
    <w:name w:val="Lentelės tinklelis6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
    <w:name w:val="Lentelės tinklelis7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
    <w:name w:val="Lentelės tinklelis8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
    <w:name w:val="Lentelės tinklelis9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
    <w:name w:val="LE2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
    <w:name w:val="Table Grid13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
    <w:name w:val="Lentelės tinklelis10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
    <w:name w:val="LE3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
    <w:name w:val="Table Grid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
    <w:name w:val="Lentelės tinklelis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
    <w:name w:val="Table Grid12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
    <w:name w:val="LE4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
    <w:name w:val="LE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
    <w:name w:val="Lentelė (default'inė)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
    <w:name w:val="Šviesus spalvinimas – 5 paryškinimas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
    <w:name w:val="4 tinklelio lentelė – 5 paryškinimas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
    <w:name w:val="Lentelės tinklelis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
    <w:name w:val="Lentelės tinklelis2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
    <w:name w:val="LE6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
    <w:name w:val="LE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
    <w:name w:val="Lentelės tinklelis3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
    <w:name w:val="Lentelės tinklelis4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
    <w:name w:val="Lentelės tinklelis5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
    <w:name w:val="Lentelės tinklelis6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
    <w:name w:val="Lentelės tinklelis7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
    <w:name w:val="Lentelės tinklelis8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
    <w:name w:val="Lentelės tinklelis9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
    <w:name w:val="LE2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
    <w:name w:val="Table Grid14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
    <w:name w:val="Lentelės tinklelis10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
    <w:name w:val="LE3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
    <w:name w:val="Table Grid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
    <w:name w:val="Lentelės tinklelis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
    <w:name w:val="Table Grid12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
    <w:name w:val="LE4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
    <w:name w:val="LE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
    <w:name w:val="Lentelė (default'inė)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
    <w:name w:val="Lentelė (default'inė)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
    <w:name w:val="4 tinklelio lentelė – 5 paryškinimas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
    <w:name w:val="Lentelės tinklelis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
    <w:name w:val="Lentelės tinklelis2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
    <w:name w:val="LE5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
    <w:name w:val="LE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
    <w:name w:val="Lentelės tinklelis3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
    <w:name w:val="Lentelės tinklelis4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
    <w:name w:val="Lentelės tinklelis5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
    <w:name w:val="Lentelės tinklelis6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
    <w:name w:val="Lentelės tinklelis7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
    <w:name w:val="Lentelės tinklelis8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
    <w:name w:val="Lentelės tinklelis9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
    <w:name w:val="LE2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
    <w:name w:val="Table Grid13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
    <w:name w:val="Lentelės tinklelis10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
    <w:name w:val="LE3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
    <w:name w:val="Table Grid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
    <w:name w:val="Lentelės tinklelis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
    <w:name w:val="Table Grid12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
    <w:name w:val="LE4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
    <w:name w:val="LE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
    <w:name w:val="Lentelės tinklelis14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
    <w:name w:val="Šviesus spalvinimas – 5 paryškinimas2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
    <w:name w:val="Šviesus spalvinimas – 5 paryškinimas3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Paminjimas2">
    <w:name w:val="Paminėjimas2"/>
    <w:basedOn w:val="Numatytasispastraiposriftas"/>
    <w:uiPriority w:val="99"/>
    <w:unhideWhenUsed/>
    <w:rsid w:val="008605FD"/>
    <w:rPr>
      <w:color w:val="2B579A"/>
      <w:shd w:val="clear" w:color="auto" w:fill="E1DFDD"/>
    </w:rPr>
  </w:style>
  <w:style w:type="character" w:customStyle="1" w:styleId="Mention1">
    <w:name w:val="Mention1"/>
    <w:basedOn w:val="Numatytasispastraiposriftas"/>
    <w:uiPriority w:val="99"/>
    <w:unhideWhenUsed/>
    <w:rsid w:val="008605FD"/>
    <w:rPr>
      <w:color w:val="2B579A"/>
      <w:shd w:val="clear" w:color="auto" w:fill="E1DFDD"/>
    </w:rPr>
  </w:style>
  <w:style w:type="table" w:customStyle="1" w:styleId="Lenteldefaultin221">
    <w:name w:val="Lentelė (default'inė)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4">
    <w:name w:val="Lentelė (default'inė)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3">
    <w:name w:val="Lentelė (default'inė)1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222">
    <w:name w:val="Lentelė (default'inė)2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4">
    <w:name w:val="Lentelė (default'inė)1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5">
    <w:name w:val="Šviesus spalvinimas – 5 paryškinimas5"/>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4">
    <w:name w:val="4 tinklelio lentelė – 5 paryškinimas14"/>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6">
    <w:name w:val="Lentelės tinklelis16"/>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4">
    <w:name w:val="Lentelės tinklelis2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8">
    <w:name w:val="LE8"/>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5">
    <w:name w:val="LE1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4">
    <w:name w:val="Lentelės tinklelis34"/>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4">
    <w:name w:val="Lentelės tinklelis4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4">
    <w:name w:val="Lentelės tinklelis5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4">
    <w:name w:val="Lentelės tinklelis6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4">
    <w:name w:val="Lentelės tinklelis7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4">
    <w:name w:val="Lentelės tinklelis8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4">
    <w:name w:val="Lentelės tinklelis9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4">
    <w:name w:val="LE2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6">
    <w:name w:val="Table Grid16"/>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4">
    <w:name w:val="Lentelės tinklelis10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4">
    <w:name w:val="LE3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4">
    <w:name w:val="Table Grid1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4">
    <w:name w:val="Lentelės tinklelis114"/>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4">
    <w:name w:val="Table Grid12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4">
    <w:name w:val="LE4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4">
    <w:name w:val="LE1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3">
    <w:name w:val="Lentelė (default'inė)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3">
    <w:name w:val="Šviesus spalvinimas – 5 paryškinimas1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13">
    <w:name w:val="4 tinklelio lentelė – 5 paryškinimas1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3">
    <w:name w:val="Lentelės tinklelis1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3">
    <w:name w:val="Lentelės tinklelis2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3">
    <w:name w:val="LE5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3">
    <w:name w:val="LE12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3">
    <w:name w:val="Lentelės tinklelis31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3">
    <w:name w:val="Lentelės tinklelis4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3">
    <w:name w:val="Lentelės tinklelis5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3">
    <w:name w:val="Lentelės tinklelis6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3">
    <w:name w:val="Lentelės tinklelis7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3">
    <w:name w:val="Lentelės tinklelis8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3">
    <w:name w:val="Lentelės tinklelis9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3">
    <w:name w:val="LE2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3">
    <w:name w:val="Table Grid13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3">
    <w:name w:val="Lentelės tinklelis10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3">
    <w:name w:val="LE3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3">
    <w:name w:val="Table Grid1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3">
    <w:name w:val="Lentelės tinklelis1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3">
    <w:name w:val="Table Grid12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3">
    <w:name w:val="LE4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3">
    <w:name w:val="LE1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2">
    <w:name w:val="Lentelė (default'inė)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2">
    <w:name w:val="Šviesus spalvinimas – 5 paryškinimas1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2">
    <w:name w:val="4 tinklelio lentelė – 5 paryškinimas12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2">
    <w:name w:val="Lentelės tinklelis13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2">
    <w:name w:val="Lentelės tinklelis2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2">
    <w:name w:val="LE6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2">
    <w:name w:val="LE13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2">
    <w:name w:val="Lentelės tinklelis32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2">
    <w:name w:val="Lentelės tinklelis4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2">
    <w:name w:val="Lentelės tinklelis5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2">
    <w:name w:val="Lentelės tinklelis6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2">
    <w:name w:val="Lentelės tinklelis7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2">
    <w:name w:val="Lentelės tinklelis8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2">
    <w:name w:val="Lentelės tinklelis9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2">
    <w:name w:val="LE2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2">
    <w:name w:val="Table Grid14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2">
    <w:name w:val="Lentelės tinklelis10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2">
    <w:name w:val="LE3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2">
    <w:name w:val="Table Grid1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2">
    <w:name w:val="Lentelės tinklelis112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2">
    <w:name w:val="Table Grid12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2">
    <w:name w:val="LE4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2">
    <w:name w:val="LE1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2">
    <w:name w:val="Lentelė (default'inė)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2">
    <w:name w:val="Lentelė (default'inė)1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2">
    <w:name w:val="4 tinklelio lentelė – 5 paryškinimas1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2">
    <w:name w:val="Lentelės tinklelis1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2">
    <w:name w:val="Lentelės tinklelis2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2">
    <w:name w:val="LE5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2">
    <w:name w:val="LE12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2">
    <w:name w:val="Lentelės tinklelis31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2">
    <w:name w:val="Lentelės tinklelis4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2">
    <w:name w:val="Lentelės tinklelis5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2">
    <w:name w:val="Lentelės tinklelis6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2">
    <w:name w:val="Lentelės tinklelis7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2">
    <w:name w:val="Lentelės tinklelis8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2">
    <w:name w:val="Lentelės tinklelis9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2">
    <w:name w:val="LE2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2">
    <w:name w:val="Table Grid13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2">
    <w:name w:val="Lentelės tinklelis10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2">
    <w:name w:val="LE3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2">
    <w:name w:val="Table Grid1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2">
    <w:name w:val="Lentelės tinklelis1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2">
    <w:name w:val="Table Grid12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2">
    <w:name w:val="LE4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2">
    <w:name w:val="LE1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2">
    <w:name w:val="Lentelės tinklelis14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2">
    <w:name w:val="Šviesus spalvinimas – 5 paryškinimas2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2">
    <w:name w:val="Šviesus spalvinimas – 5 paryškinimas3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31">
    <w:name w:val="Lentelė (default'inė)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1">
    <w:name w:val="Šviesus spalvinimas – 5 paryškinimas4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1">
    <w:name w:val="Lentelė (default'inė)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1">
    <w:name w:val="4 tinklelio lentelė – 5 paryškinimas13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1">
    <w:name w:val="Lentelės tinklelis15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1">
    <w:name w:val="Lentelės tinklelis2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1">
    <w:name w:val="LE7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1">
    <w:name w:val="LE1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1">
    <w:name w:val="Lentelės tinklelis3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1">
    <w:name w:val="Lentelės tinklelis4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1">
    <w:name w:val="Lentelės tinklelis5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1">
    <w:name w:val="Lentelės tinklelis6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1">
    <w:name w:val="Lentelės tinklelis7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1">
    <w:name w:val="Lentelės tinklelis8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1">
    <w:name w:val="Lentelės tinklelis9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1">
    <w:name w:val="LE2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1">
    <w:name w:val="Table Grid15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1">
    <w:name w:val="Lentelės tinklelis10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1">
    <w:name w:val="LE3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1">
    <w:name w:val="Table Grid1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1">
    <w:name w:val="Lentelės tinklelis113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1">
    <w:name w:val="Table Grid12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1">
    <w:name w:val="LE4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1">
    <w:name w:val="LE1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viesusspalvinimas5parykinimas121">
    <w:name w:val="Šviesus spalvinimas – 5 paryškinimas12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1">
    <w:name w:val="Lentelė (default'inė)1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1">
    <w:name w:val="4 tinklelio lentelė – 5 paryškinimas1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1">
    <w:name w:val="Lentelės tinklelis1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1">
    <w:name w:val="Lentelės tinklelis2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1">
    <w:name w:val="LE5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1">
    <w:name w:val="LE12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1">
    <w:name w:val="Lentelės tinklelis31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1">
    <w:name w:val="Lentelės tinklelis4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1">
    <w:name w:val="Lentelės tinklelis5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1">
    <w:name w:val="Lentelės tinklelis6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1">
    <w:name w:val="Lentelės tinklelis7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1">
    <w:name w:val="Lentelės tinklelis8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1">
    <w:name w:val="Lentelės tinklelis9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1">
    <w:name w:val="LE2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1">
    <w:name w:val="Table Grid13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1">
    <w:name w:val="Lentelės tinklelis10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1">
    <w:name w:val="LE3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1">
    <w:name w:val="Table Grid1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1">
    <w:name w:val="Lentelės tinklelis1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1">
    <w:name w:val="Table Grid12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1">
    <w:name w:val="LE4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1">
    <w:name w:val="LE1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1">
    <w:name w:val="Lentelė (default'inė)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1">
    <w:name w:val="Šviesus spalvinimas – 5 paryškinimas1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1">
    <w:name w:val="4 tinklelio lentelė – 5 paryškinimas12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1">
    <w:name w:val="Lentelės tinklelis13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1">
    <w:name w:val="Lentelės tinklelis2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1">
    <w:name w:val="LE6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1">
    <w:name w:val="LE13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1">
    <w:name w:val="Lentelės tinklelis32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1">
    <w:name w:val="Lentelės tinklelis4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1">
    <w:name w:val="Lentelės tinklelis5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1">
    <w:name w:val="Lentelės tinklelis6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1">
    <w:name w:val="Lentelės tinklelis7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1">
    <w:name w:val="Lentelės tinklelis8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1">
    <w:name w:val="Lentelės tinklelis9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1">
    <w:name w:val="LE2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1">
    <w:name w:val="Table Grid14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1">
    <w:name w:val="Lentelės tinklelis10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1">
    <w:name w:val="LE3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1">
    <w:name w:val="Table Grid1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1">
    <w:name w:val="Lentelės tinklelis112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1">
    <w:name w:val="Table Grid12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1">
    <w:name w:val="LE4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1">
    <w:name w:val="LE1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1">
    <w:name w:val="Lentelė (default'inė)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1">
    <w:name w:val="Lentelė (default'inė)1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1">
    <w:name w:val="4 tinklelio lentelė – 5 paryškinimas1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1">
    <w:name w:val="Lentelės tinklelis1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1">
    <w:name w:val="Lentelės tinklelis2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1">
    <w:name w:val="LE5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1">
    <w:name w:val="LE12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1">
    <w:name w:val="Lentelės tinklelis31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1">
    <w:name w:val="Lentelės tinklelis4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1">
    <w:name w:val="Lentelės tinklelis5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1">
    <w:name w:val="Lentelės tinklelis6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1">
    <w:name w:val="Lentelės tinklelis7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1">
    <w:name w:val="Lentelės tinklelis8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1">
    <w:name w:val="Lentelės tinklelis9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1">
    <w:name w:val="LE2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1">
    <w:name w:val="Table Grid13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1">
    <w:name w:val="Lentelės tinklelis10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1">
    <w:name w:val="LE3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1">
    <w:name w:val="Table Grid1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1">
    <w:name w:val="Lentelės tinklelis1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1">
    <w:name w:val="Table Grid12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1">
    <w:name w:val="LE4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1">
    <w:name w:val="LE1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1">
    <w:name w:val="Lentelės tinklelis141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1">
    <w:name w:val="Šviesus spalvinimas – 5 paryškinimas21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1">
    <w:name w:val="Šviesus spalvinimas – 5 paryškinimas3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stinklelis124">
    <w:name w:val="Lentelės tinklelis12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51">
    <w:name w:val="Light Shading - Accent 5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ntrat2Diagrama1">
    <w:name w:val="Antraštė 2 Diagrama1"/>
    <w:basedOn w:val="Numatytasispastraiposriftas"/>
    <w:semiHidden/>
    <w:rsid w:val="008605FD"/>
    <w:rPr>
      <w:rFonts w:asciiTheme="majorHAnsi" w:eastAsiaTheme="majorEastAsia" w:hAnsiTheme="majorHAnsi" w:cstheme="majorBidi"/>
      <w:color w:val="2F5496" w:themeColor="accent1" w:themeShade="BF"/>
      <w:sz w:val="26"/>
      <w:szCs w:val="26"/>
    </w:rPr>
  </w:style>
  <w:style w:type="character" w:customStyle="1" w:styleId="Antrat3Diagrama1">
    <w:name w:val="Antraštė 3 Diagrama1"/>
    <w:basedOn w:val="Numatytasispastraiposriftas"/>
    <w:semiHidden/>
    <w:rsid w:val="008605FD"/>
    <w:rPr>
      <w:rFonts w:asciiTheme="majorHAnsi" w:eastAsiaTheme="majorEastAsia" w:hAnsiTheme="majorHAnsi" w:cstheme="majorBidi"/>
      <w:color w:val="1F3763" w:themeColor="accent1" w:themeShade="7F"/>
      <w:szCs w:val="24"/>
    </w:rPr>
  </w:style>
  <w:style w:type="character" w:customStyle="1" w:styleId="Antrat1Diagrama1">
    <w:name w:val="Antraštė 1 Diagrama1"/>
    <w:basedOn w:val="Numatytasispastraiposriftas"/>
    <w:rsid w:val="008605FD"/>
    <w:rPr>
      <w:rFonts w:asciiTheme="majorHAnsi" w:eastAsiaTheme="majorEastAsia" w:hAnsiTheme="majorHAnsi" w:cstheme="majorBidi"/>
      <w:color w:val="2F5496" w:themeColor="accent1" w:themeShade="BF"/>
      <w:sz w:val="32"/>
      <w:szCs w:val="32"/>
    </w:rPr>
  </w:style>
  <w:style w:type="character" w:customStyle="1" w:styleId="Antrat4Diagrama1">
    <w:name w:val="Antraštė 4 Diagrama1"/>
    <w:basedOn w:val="Numatytasispastraiposriftas"/>
    <w:semiHidden/>
    <w:rsid w:val="008605FD"/>
    <w:rPr>
      <w:rFonts w:asciiTheme="majorHAnsi" w:eastAsiaTheme="majorEastAsia" w:hAnsiTheme="majorHAnsi" w:cstheme="majorBidi"/>
      <w:i/>
      <w:iCs/>
      <w:color w:val="2F5496" w:themeColor="accent1" w:themeShade="BF"/>
    </w:rPr>
  </w:style>
  <w:style w:type="paragraph" w:customStyle="1" w:styleId="btekstas">
    <w:name w:val="b. tekstas"/>
    <w:basedOn w:val="prastasis"/>
    <w:link w:val="btekstasChar"/>
    <w:rsid w:val="00046104"/>
    <w:pPr>
      <w:spacing w:before="120" w:after="120" w:line="276" w:lineRule="auto"/>
      <w:ind w:firstLine="709"/>
      <w:jc w:val="both"/>
    </w:pPr>
    <w:rPr>
      <w:szCs w:val="24"/>
      <w:lang w:eastAsia="lt-LT"/>
    </w:rPr>
  </w:style>
  <w:style w:type="character" w:customStyle="1" w:styleId="btekstasChar">
    <w:name w:val="b. tekstas Char"/>
    <w:link w:val="btekstas"/>
    <w:rsid w:val="00046104"/>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696092"/>
    <w:rPr>
      <w:color w:val="605E5C"/>
      <w:shd w:val="clear" w:color="auto" w:fill="E1DFDD"/>
    </w:rPr>
  </w:style>
  <w:style w:type="character" w:styleId="Grietas">
    <w:name w:val="Strong"/>
    <w:basedOn w:val="Numatytasispastraiposriftas"/>
    <w:uiPriority w:val="22"/>
    <w:qFormat/>
    <w:rsid w:val="00B53E56"/>
    <w:rPr>
      <w:b/>
      <w:bCs/>
    </w:rPr>
  </w:style>
  <w:style w:type="paragraph" w:customStyle="1" w:styleId="Default">
    <w:name w:val="Default"/>
    <w:rsid w:val="00D42B1B"/>
    <w:pPr>
      <w:autoSpaceDE w:val="0"/>
      <w:autoSpaceDN w:val="0"/>
      <w:adjustRightInd w:val="0"/>
      <w:spacing w:after="0" w:line="240" w:lineRule="auto"/>
    </w:pPr>
    <w:rPr>
      <w:rFonts w:ascii="Calibri" w:eastAsia="Times New Roman" w:hAnsi="Calibri" w:cs="Calibri"/>
      <w:color w:val="000000"/>
      <w:sz w:val="24"/>
      <w:szCs w:val="24"/>
      <w:lang w:val="lt-LT"/>
    </w:rPr>
  </w:style>
  <w:style w:type="character" w:customStyle="1" w:styleId="UnresolvedMention11">
    <w:name w:val="Unresolved Mention11"/>
    <w:basedOn w:val="Numatytasispastraiposriftas"/>
    <w:uiPriority w:val="99"/>
    <w:semiHidden/>
    <w:unhideWhenUsed/>
    <w:rsid w:val="00E344BF"/>
    <w:rPr>
      <w:color w:val="605E5C"/>
      <w:shd w:val="clear" w:color="auto" w:fill="E1DFDD"/>
    </w:rPr>
  </w:style>
  <w:style w:type="paragraph" w:customStyle="1" w:styleId="font5">
    <w:name w:val="font5"/>
    <w:basedOn w:val="prastasis"/>
    <w:rsid w:val="00452183"/>
    <w:pPr>
      <w:spacing w:before="100" w:beforeAutospacing="1" w:after="100" w:afterAutospacing="1"/>
    </w:pPr>
    <w:rPr>
      <w:b/>
      <w:bCs/>
      <w:color w:val="000000"/>
      <w:sz w:val="18"/>
      <w:szCs w:val="18"/>
      <w:lang w:eastAsia="lt-LT"/>
    </w:rPr>
  </w:style>
  <w:style w:type="paragraph" w:customStyle="1" w:styleId="font6">
    <w:name w:val="font6"/>
    <w:basedOn w:val="prastasis"/>
    <w:rsid w:val="00452183"/>
    <w:pPr>
      <w:spacing w:before="100" w:beforeAutospacing="1" w:after="100" w:afterAutospacing="1"/>
    </w:pPr>
    <w:rPr>
      <w:b/>
      <w:bCs/>
      <w:i/>
      <w:iCs/>
      <w:color w:val="000000"/>
      <w:sz w:val="18"/>
      <w:szCs w:val="18"/>
      <w:lang w:eastAsia="lt-LT"/>
    </w:rPr>
  </w:style>
  <w:style w:type="paragraph" w:customStyle="1" w:styleId="font7">
    <w:name w:val="font7"/>
    <w:basedOn w:val="prastasis"/>
    <w:rsid w:val="00452183"/>
    <w:pPr>
      <w:spacing w:before="100" w:beforeAutospacing="1" w:after="100" w:afterAutospacing="1"/>
    </w:pPr>
    <w:rPr>
      <w:color w:val="000000"/>
      <w:sz w:val="18"/>
      <w:szCs w:val="18"/>
      <w:lang w:eastAsia="lt-LT"/>
    </w:rPr>
  </w:style>
  <w:style w:type="paragraph" w:customStyle="1" w:styleId="font8">
    <w:name w:val="font8"/>
    <w:basedOn w:val="prastasis"/>
    <w:rsid w:val="00452183"/>
    <w:pPr>
      <w:spacing w:before="100" w:beforeAutospacing="1" w:after="100" w:afterAutospacing="1"/>
    </w:pPr>
    <w:rPr>
      <w:color w:val="000000"/>
      <w:sz w:val="14"/>
      <w:szCs w:val="14"/>
      <w:lang w:eastAsia="lt-LT"/>
    </w:rPr>
  </w:style>
  <w:style w:type="paragraph" w:customStyle="1" w:styleId="xl66">
    <w:name w:val="xl6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7">
    <w:name w:val="xl67"/>
    <w:basedOn w:val="prastasis"/>
    <w:rsid w:val="00452183"/>
    <w:pPr>
      <w:spacing w:before="100" w:beforeAutospacing="1" w:after="100" w:afterAutospacing="1"/>
    </w:pPr>
    <w:rPr>
      <w:szCs w:val="24"/>
      <w:lang w:eastAsia="lt-LT"/>
    </w:rPr>
  </w:style>
  <w:style w:type="paragraph" w:customStyle="1" w:styleId="xl68">
    <w:name w:val="xl68"/>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lang w:eastAsia="lt-LT"/>
    </w:rPr>
  </w:style>
  <w:style w:type="paragraph" w:customStyle="1" w:styleId="xl69">
    <w:name w:val="xl69"/>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lang w:eastAsia="lt-LT"/>
    </w:rPr>
  </w:style>
  <w:style w:type="paragraph" w:customStyle="1" w:styleId="xl70">
    <w:name w:val="xl70"/>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1">
    <w:name w:val="xl7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2">
    <w:name w:val="xl72"/>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lt-LT"/>
    </w:rPr>
  </w:style>
  <w:style w:type="paragraph" w:customStyle="1" w:styleId="xl73">
    <w:name w:val="xl73"/>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lang w:eastAsia="lt-LT"/>
    </w:rPr>
  </w:style>
  <w:style w:type="paragraph" w:customStyle="1" w:styleId="xl74">
    <w:name w:val="xl74"/>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75">
    <w:name w:val="xl75"/>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lang w:eastAsia="lt-LT"/>
    </w:rPr>
  </w:style>
  <w:style w:type="paragraph" w:customStyle="1" w:styleId="xl76">
    <w:name w:val="xl76"/>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lang w:eastAsia="lt-LT"/>
    </w:rPr>
  </w:style>
  <w:style w:type="paragraph" w:customStyle="1" w:styleId="xl77">
    <w:name w:val="xl7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78">
    <w:name w:val="xl78"/>
    <w:basedOn w:val="prastasis"/>
    <w:rsid w:val="00452183"/>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lang w:eastAsia="lt-LT"/>
    </w:rPr>
  </w:style>
  <w:style w:type="paragraph" w:customStyle="1" w:styleId="xl79">
    <w:name w:val="xl79"/>
    <w:basedOn w:val="prastasis"/>
    <w:rsid w:val="00452183"/>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80">
    <w:name w:val="xl80"/>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1">
    <w:name w:val="xl8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lt-LT"/>
    </w:rPr>
  </w:style>
  <w:style w:type="paragraph" w:customStyle="1" w:styleId="xl82">
    <w:name w:val="xl82"/>
    <w:basedOn w:val="prastasis"/>
    <w:rsid w:val="00452183"/>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lang w:eastAsia="lt-LT"/>
    </w:rPr>
  </w:style>
  <w:style w:type="paragraph" w:customStyle="1" w:styleId="xl83">
    <w:name w:val="xl83"/>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lang w:eastAsia="lt-LT"/>
    </w:rPr>
  </w:style>
  <w:style w:type="paragraph" w:customStyle="1" w:styleId="xl84">
    <w:name w:val="xl84"/>
    <w:basedOn w:val="prastasis"/>
    <w:rsid w:val="00452183"/>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5">
    <w:name w:val="xl85"/>
    <w:basedOn w:val="prastasis"/>
    <w:rsid w:val="00452183"/>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6">
    <w:name w:val="xl8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lang w:eastAsia="lt-LT"/>
    </w:rPr>
  </w:style>
  <w:style w:type="paragraph" w:customStyle="1" w:styleId="xl87">
    <w:name w:val="xl8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88">
    <w:name w:val="xl88"/>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lang w:eastAsia="lt-LT"/>
    </w:rPr>
  </w:style>
  <w:style w:type="paragraph" w:customStyle="1" w:styleId="xl89">
    <w:name w:val="xl89"/>
    <w:basedOn w:val="prastasis"/>
    <w:rsid w:val="00452183"/>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0">
    <w:name w:val="xl90"/>
    <w:basedOn w:val="prastasis"/>
    <w:rsid w:val="00452183"/>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1">
    <w:name w:val="xl91"/>
    <w:basedOn w:val="prastasis"/>
    <w:rsid w:val="00452183"/>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2">
    <w:name w:val="xl92"/>
    <w:basedOn w:val="prastasis"/>
    <w:rsid w:val="00452183"/>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prastasis1">
    <w:name w:val="Įprastasis1"/>
    <w:rsid w:val="00FC797B"/>
    <w:pPr>
      <w:spacing w:after="0" w:line="276" w:lineRule="auto"/>
    </w:pPr>
    <w:rPr>
      <w:rFonts w:ascii="Arial" w:eastAsia="Times New Roman" w:hAnsi="Arial" w:cs="Arial"/>
      <w:color w:val="000000"/>
      <w:lang w:val="lt-LT" w:eastAsia="lt-LT"/>
    </w:rPr>
  </w:style>
  <w:style w:type="paragraph" w:customStyle="1" w:styleId="font9">
    <w:name w:val="font9"/>
    <w:basedOn w:val="prastasis"/>
    <w:rsid w:val="007B4D58"/>
    <w:pPr>
      <w:spacing w:before="100" w:beforeAutospacing="1" w:after="100" w:afterAutospacing="1"/>
    </w:pPr>
    <w:rPr>
      <w:b/>
      <w:bCs/>
      <w:color w:val="000000"/>
      <w:sz w:val="22"/>
      <w:szCs w:val="22"/>
      <w:lang w:eastAsia="lt-LT"/>
    </w:rPr>
  </w:style>
  <w:style w:type="paragraph" w:customStyle="1" w:styleId="font10">
    <w:name w:val="font10"/>
    <w:basedOn w:val="prastasis"/>
    <w:rsid w:val="007B4D58"/>
    <w:pPr>
      <w:spacing w:before="100" w:beforeAutospacing="1" w:after="100" w:afterAutospacing="1"/>
    </w:pPr>
    <w:rPr>
      <w:color w:val="000000"/>
      <w:sz w:val="14"/>
      <w:szCs w:val="14"/>
      <w:lang w:eastAsia="lt-LT"/>
    </w:rPr>
  </w:style>
  <w:style w:type="paragraph" w:customStyle="1" w:styleId="xl93">
    <w:name w:val="xl93"/>
    <w:basedOn w:val="prastasis"/>
    <w:rsid w:val="007B4D58"/>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4">
    <w:name w:val="xl94"/>
    <w:basedOn w:val="prastasis"/>
    <w:rsid w:val="007B4D58"/>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64">
    <w:name w:val="xl64"/>
    <w:basedOn w:val="prastasis"/>
    <w:rsid w:val="001D49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5">
    <w:name w:val="xl65"/>
    <w:basedOn w:val="prastasis"/>
    <w:rsid w:val="001D49CB"/>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12174">
      <w:bodyDiv w:val="1"/>
      <w:marLeft w:val="0"/>
      <w:marRight w:val="0"/>
      <w:marTop w:val="0"/>
      <w:marBottom w:val="0"/>
      <w:divBdr>
        <w:top w:val="none" w:sz="0" w:space="0" w:color="auto"/>
        <w:left w:val="none" w:sz="0" w:space="0" w:color="auto"/>
        <w:bottom w:val="none" w:sz="0" w:space="0" w:color="auto"/>
        <w:right w:val="none" w:sz="0" w:space="0" w:color="auto"/>
      </w:divBdr>
    </w:div>
    <w:div w:id="108816481">
      <w:bodyDiv w:val="1"/>
      <w:marLeft w:val="0"/>
      <w:marRight w:val="0"/>
      <w:marTop w:val="0"/>
      <w:marBottom w:val="0"/>
      <w:divBdr>
        <w:top w:val="none" w:sz="0" w:space="0" w:color="auto"/>
        <w:left w:val="none" w:sz="0" w:space="0" w:color="auto"/>
        <w:bottom w:val="none" w:sz="0" w:space="0" w:color="auto"/>
        <w:right w:val="none" w:sz="0" w:space="0" w:color="auto"/>
      </w:divBdr>
    </w:div>
    <w:div w:id="216402263">
      <w:bodyDiv w:val="1"/>
      <w:marLeft w:val="0"/>
      <w:marRight w:val="0"/>
      <w:marTop w:val="0"/>
      <w:marBottom w:val="0"/>
      <w:divBdr>
        <w:top w:val="none" w:sz="0" w:space="0" w:color="auto"/>
        <w:left w:val="none" w:sz="0" w:space="0" w:color="auto"/>
        <w:bottom w:val="none" w:sz="0" w:space="0" w:color="auto"/>
        <w:right w:val="none" w:sz="0" w:space="0" w:color="auto"/>
      </w:divBdr>
    </w:div>
    <w:div w:id="230115109">
      <w:bodyDiv w:val="1"/>
      <w:marLeft w:val="0"/>
      <w:marRight w:val="0"/>
      <w:marTop w:val="0"/>
      <w:marBottom w:val="0"/>
      <w:divBdr>
        <w:top w:val="none" w:sz="0" w:space="0" w:color="auto"/>
        <w:left w:val="none" w:sz="0" w:space="0" w:color="auto"/>
        <w:bottom w:val="none" w:sz="0" w:space="0" w:color="auto"/>
        <w:right w:val="none" w:sz="0" w:space="0" w:color="auto"/>
      </w:divBdr>
    </w:div>
    <w:div w:id="233007490">
      <w:bodyDiv w:val="1"/>
      <w:marLeft w:val="0"/>
      <w:marRight w:val="0"/>
      <w:marTop w:val="0"/>
      <w:marBottom w:val="0"/>
      <w:divBdr>
        <w:top w:val="none" w:sz="0" w:space="0" w:color="auto"/>
        <w:left w:val="none" w:sz="0" w:space="0" w:color="auto"/>
        <w:bottom w:val="none" w:sz="0" w:space="0" w:color="auto"/>
        <w:right w:val="none" w:sz="0" w:space="0" w:color="auto"/>
      </w:divBdr>
    </w:div>
    <w:div w:id="303587230">
      <w:bodyDiv w:val="1"/>
      <w:marLeft w:val="0"/>
      <w:marRight w:val="0"/>
      <w:marTop w:val="0"/>
      <w:marBottom w:val="0"/>
      <w:divBdr>
        <w:top w:val="none" w:sz="0" w:space="0" w:color="auto"/>
        <w:left w:val="none" w:sz="0" w:space="0" w:color="auto"/>
        <w:bottom w:val="none" w:sz="0" w:space="0" w:color="auto"/>
        <w:right w:val="none" w:sz="0" w:space="0" w:color="auto"/>
      </w:divBdr>
    </w:div>
    <w:div w:id="360594607">
      <w:bodyDiv w:val="1"/>
      <w:marLeft w:val="0"/>
      <w:marRight w:val="0"/>
      <w:marTop w:val="0"/>
      <w:marBottom w:val="0"/>
      <w:divBdr>
        <w:top w:val="none" w:sz="0" w:space="0" w:color="auto"/>
        <w:left w:val="none" w:sz="0" w:space="0" w:color="auto"/>
        <w:bottom w:val="none" w:sz="0" w:space="0" w:color="auto"/>
        <w:right w:val="none" w:sz="0" w:space="0" w:color="auto"/>
      </w:divBdr>
    </w:div>
    <w:div w:id="379860113">
      <w:bodyDiv w:val="1"/>
      <w:marLeft w:val="0"/>
      <w:marRight w:val="0"/>
      <w:marTop w:val="0"/>
      <w:marBottom w:val="0"/>
      <w:divBdr>
        <w:top w:val="none" w:sz="0" w:space="0" w:color="auto"/>
        <w:left w:val="none" w:sz="0" w:space="0" w:color="auto"/>
        <w:bottom w:val="none" w:sz="0" w:space="0" w:color="auto"/>
        <w:right w:val="none" w:sz="0" w:space="0" w:color="auto"/>
      </w:divBdr>
    </w:div>
    <w:div w:id="383992445">
      <w:bodyDiv w:val="1"/>
      <w:marLeft w:val="0"/>
      <w:marRight w:val="0"/>
      <w:marTop w:val="0"/>
      <w:marBottom w:val="0"/>
      <w:divBdr>
        <w:top w:val="none" w:sz="0" w:space="0" w:color="auto"/>
        <w:left w:val="none" w:sz="0" w:space="0" w:color="auto"/>
        <w:bottom w:val="none" w:sz="0" w:space="0" w:color="auto"/>
        <w:right w:val="none" w:sz="0" w:space="0" w:color="auto"/>
      </w:divBdr>
    </w:div>
    <w:div w:id="422653174">
      <w:bodyDiv w:val="1"/>
      <w:marLeft w:val="0"/>
      <w:marRight w:val="0"/>
      <w:marTop w:val="0"/>
      <w:marBottom w:val="0"/>
      <w:divBdr>
        <w:top w:val="none" w:sz="0" w:space="0" w:color="auto"/>
        <w:left w:val="none" w:sz="0" w:space="0" w:color="auto"/>
        <w:bottom w:val="none" w:sz="0" w:space="0" w:color="auto"/>
        <w:right w:val="none" w:sz="0" w:space="0" w:color="auto"/>
      </w:divBdr>
    </w:div>
    <w:div w:id="476608848">
      <w:bodyDiv w:val="1"/>
      <w:marLeft w:val="0"/>
      <w:marRight w:val="0"/>
      <w:marTop w:val="0"/>
      <w:marBottom w:val="0"/>
      <w:divBdr>
        <w:top w:val="none" w:sz="0" w:space="0" w:color="auto"/>
        <w:left w:val="none" w:sz="0" w:space="0" w:color="auto"/>
        <w:bottom w:val="none" w:sz="0" w:space="0" w:color="auto"/>
        <w:right w:val="none" w:sz="0" w:space="0" w:color="auto"/>
      </w:divBdr>
    </w:div>
    <w:div w:id="499539847">
      <w:bodyDiv w:val="1"/>
      <w:marLeft w:val="0"/>
      <w:marRight w:val="0"/>
      <w:marTop w:val="0"/>
      <w:marBottom w:val="0"/>
      <w:divBdr>
        <w:top w:val="none" w:sz="0" w:space="0" w:color="auto"/>
        <w:left w:val="none" w:sz="0" w:space="0" w:color="auto"/>
        <w:bottom w:val="none" w:sz="0" w:space="0" w:color="auto"/>
        <w:right w:val="none" w:sz="0" w:space="0" w:color="auto"/>
      </w:divBdr>
    </w:div>
    <w:div w:id="553007177">
      <w:bodyDiv w:val="1"/>
      <w:marLeft w:val="0"/>
      <w:marRight w:val="0"/>
      <w:marTop w:val="0"/>
      <w:marBottom w:val="0"/>
      <w:divBdr>
        <w:top w:val="none" w:sz="0" w:space="0" w:color="auto"/>
        <w:left w:val="none" w:sz="0" w:space="0" w:color="auto"/>
        <w:bottom w:val="none" w:sz="0" w:space="0" w:color="auto"/>
        <w:right w:val="none" w:sz="0" w:space="0" w:color="auto"/>
      </w:divBdr>
    </w:div>
    <w:div w:id="633560402">
      <w:bodyDiv w:val="1"/>
      <w:marLeft w:val="0"/>
      <w:marRight w:val="0"/>
      <w:marTop w:val="0"/>
      <w:marBottom w:val="0"/>
      <w:divBdr>
        <w:top w:val="none" w:sz="0" w:space="0" w:color="auto"/>
        <w:left w:val="none" w:sz="0" w:space="0" w:color="auto"/>
        <w:bottom w:val="none" w:sz="0" w:space="0" w:color="auto"/>
        <w:right w:val="none" w:sz="0" w:space="0" w:color="auto"/>
      </w:divBdr>
    </w:div>
    <w:div w:id="693113201">
      <w:bodyDiv w:val="1"/>
      <w:marLeft w:val="0"/>
      <w:marRight w:val="0"/>
      <w:marTop w:val="0"/>
      <w:marBottom w:val="0"/>
      <w:divBdr>
        <w:top w:val="none" w:sz="0" w:space="0" w:color="auto"/>
        <w:left w:val="none" w:sz="0" w:space="0" w:color="auto"/>
        <w:bottom w:val="none" w:sz="0" w:space="0" w:color="auto"/>
        <w:right w:val="none" w:sz="0" w:space="0" w:color="auto"/>
      </w:divBdr>
    </w:div>
    <w:div w:id="717752251">
      <w:bodyDiv w:val="1"/>
      <w:marLeft w:val="0"/>
      <w:marRight w:val="0"/>
      <w:marTop w:val="0"/>
      <w:marBottom w:val="0"/>
      <w:divBdr>
        <w:top w:val="none" w:sz="0" w:space="0" w:color="auto"/>
        <w:left w:val="none" w:sz="0" w:space="0" w:color="auto"/>
        <w:bottom w:val="none" w:sz="0" w:space="0" w:color="auto"/>
        <w:right w:val="none" w:sz="0" w:space="0" w:color="auto"/>
      </w:divBdr>
    </w:div>
    <w:div w:id="746071454">
      <w:bodyDiv w:val="1"/>
      <w:marLeft w:val="0"/>
      <w:marRight w:val="0"/>
      <w:marTop w:val="0"/>
      <w:marBottom w:val="0"/>
      <w:divBdr>
        <w:top w:val="none" w:sz="0" w:space="0" w:color="auto"/>
        <w:left w:val="none" w:sz="0" w:space="0" w:color="auto"/>
        <w:bottom w:val="none" w:sz="0" w:space="0" w:color="auto"/>
        <w:right w:val="none" w:sz="0" w:space="0" w:color="auto"/>
      </w:divBdr>
    </w:div>
    <w:div w:id="748044017">
      <w:bodyDiv w:val="1"/>
      <w:marLeft w:val="0"/>
      <w:marRight w:val="0"/>
      <w:marTop w:val="0"/>
      <w:marBottom w:val="0"/>
      <w:divBdr>
        <w:top w:val="none" w:sz="0" w:space="0" w:color="auto"/>
        <w:left w:val="none" w:sz="0" w:space="0" w:color="auto"/>
        <w:bottom w:val="none" w:sz="0" w:space="0" w:color="auto"/>
        <w:right w:val="none" w:sz="0" w:space="0" w:color="auto"/>
      </w:divBdr>
    </w:div>
    <w:div w:id="772017364">
      <w:bodyDiv w:val="1"/>
      <w:marLeft w:val="0"/>
      <w:marRight w:val="0"/>
      <w:marTop w:val="0"/>
      <w:marBottom w:val="0"/>
      <w:divBdr>
        <w:top w:val="none" w:sz="0" w:space="0" w:color="auto"/>
        <w:left w:val="none" w:sz="0" w:space="0" w:color="auto"/>
        <w:bottom w:val="none" w:sz="0" w:space="0" w:color="auto"/>
        <w:right w:val="none" w:sz="0" w:space="0" w:color="auto"/>
      </w:divBdr>
    </w:div>
    <w:div w:id="818304313">
      <w:bodyDiv w:val="1"/>
      <w:marLeft w:val="0"/>
      <w:marRight w:val="0"/>
      <w:marTop w:val="0"/>
      <w:marBottom w:val="0"/>
      <w:divBdr>
        <w:top w:val="none" w:sz="0" w:space="0" w:color="auto"/>
        <w:left w:val="none" w:sz="0" w:space="0" w:color="auto"/>
        <w:bottom w:val="none" w:sz="0" w:space="0" w:color="auto"/>
        <w:right w:val="none" w:sz="0" w:space="0" w:color="auto"/>
      </w:divBdr>
    </w:div>
    <w:div w:id="927154563">
      <w:bodyDiv w:val="1"/>
      <w:marLeft w:val="0"/>
      <w:marRight w:val="0"/>
      <w:marTop w:val="0"/>
      <w:marBottom w:val="0"/>
      <w:divBdr>
        <w:top w:val="none" w:sz="0" w:space="0" w:color="auto"/>
        <w:left w:val="none" w:sz="0" w:space="0" w:color="auto"/>
        <w:bottom w:val="none" w:sz="0" w:space="0" w:color="auto"/>
        <w:right w:val="none" w:sz="0" w:space="0" w:color="auto"/>
      </w:divBdr>
    </w:div>
    <w:div w:id="987782823">
      <w:bodyDiv w:val="1"/>
      <w:marLeft w:val="0"/>
      <w:marRight w:val="0"/>
      <w:marTop w:val="0"/>
      <w:marBottom w:val="0"/>
      <w:divBdr>
        <w:top w:val="none" w:sz="0" w:space="0" w:color="auto"/>
        <w:left w:val="none" w:sz="0" w:space="0" w:color="auto"/>
        <w:bottom w:val="none" w:sz="0" w:space="0" w:color="auto"/>
        <w:right w:val="none" w:sz="0" w:space="0" w:color="auto"/>
      </w:divBdr>
    </w:div>
    <w:div w:id="989093338">
      <w:bodyDiv w:val="1"/>
      <w:marLeft w:val="0"/>
      <w:marRight w:val="0"/>
      <w:marTop w:val="0"/>
      <w:marBottom w:val="0"/>
      <w:divBdr>
        <w:top w:val="none" w:sz="0" w:space="0" w:color="auto"/>
        <w:left w:val="none" w:sz="0" w:space="0" w:color="auto"/>
        <w:bottom w:val="none" w:sz="0" w:space="0" w:color="auto"/>
        <w:right w:val="none" w:sz="0" w:space="0" w:color="auto"/>
      </w:divBdr>
    </w:div>
    <w:div w:id="1043600351">
      <w:bodyDiv w:val="1"/>
      <w:marLeft w:val="0"/>
      <w:marRight w:val="0"/>
      <w:marTop w:val="0"/>
      <w:marBottom w:val="0"/>
      <w:divBdr>
        <w:top w:val="none" w:sz="0" w:space="0" w:color="auto"/>
        <w:left w:val="none" w:sz="0" w:space="0" w:color="auto"/>
        <w:bottom w:val="none" w:sz="0" w:space="0" w:color="auto"/>
        <w:right w:val="none" w:sz="0" w:space="0" w:color="auto"/>
      </w:divBdr>
    </w:div>
    <w:div w:id="1053969732">
      <w:bodyDiv w:val="1"/>
      <w:marLeft w:val="0"/>
      <w:marRight w:val="0"/>
      <w:marTop w:val="0"/>
      <w:marBottom w:val="0"/>
      <w:divBdr>
        <w:top w:val="none" w:sz="0" w:space="0" w:color="auto"/>
        <w:left w:val="none" w:sz="0" w:space="0" w:color="auto"/>
        <w:bottom w:val="none" w:sz="0" w:space="0" w:color="auto"/>
        <w:right w:val="none" w:sz="0" w:space="0" w:color="auto"/>
      </w:divBdr>
    </w:div>
    <w:div w:id="1164273475">
      <w:bodyDiv w:val="1"/>
      <w:marLeft w:val="0"/>
      <w:marRight w:val="0"/>
      <w:marTop w:val="0"/>
      <w:marBottom w:val="0"/>
      <w:divBdr>
        <w:top w:val="none" w:sz="0" w:space="0" w:color="auto"/>
        <w:left w:val="none" w:sz="0" w:space="0" w:color="auto"/>
        <w:bottom w:val="none" w:sz="0" w:space="0" w:color="auto"/>
        <w:right w:val="none" w:sz="0" w:space="0" w:color="auto"/>
      </w:divBdr>
    </w:div>
    <w:div w:id="1195268595">
      <w:bodyDiv w:val="1"/>
      <w:marLeft w:val="0"/>
      <w:marRight w:val="0"/>
      <w:marTop w:val="0"/>
      <w:marBottom w:val="0"/>
      <w:divBdr>
        <w:top w:val="none" w:sz="0" w:space="0" w:color="auto"/>
        <w:left w:val="none" w:sz="0" w:space="0" w:color="auto"/>
        <w:bottom w:val="none" w:sz="0" w:space="0" w:color="auto"/>
        <w:right w:val="none" w:sz="0" w:space="0" w:color="auto"/>
      </w:divBdr>
    </w:div>
    <w:div w:id="1212961421">
      <w:bodyDiv w:val="1"/>
      <w:marLeft w:val="0"/>
      <w:marRight w:val="0"/>
      <w:marTop w:val="0"/>
      <w:marBottom w:val="0"/>
      <w:divBdr>
        <w:top w:val="none" w:sz="0" w:space="0" w:color="auto"/>
        <w:left w:val="none" w:sz="0" w:space="0" w:color="auto"/>
        <w:bottom w:val="none" w:sz="0" w:space="0" w:color="auto"/>
        <w:right w:val="none" w:sz="0" w:space="0" w:color="auto"/>
      </w:divBdr>
    </w:div>
    <w:div w:id="1272318925">
      <w:bodyDiv w:val="1"/>
      <w:marLeft w:val="0"/>
      <w:marRight w:val="0"/>
      <w:marTop w:val="0"/>
      <w:marBottom w:val="0"/>
      <w:divBdr>
        <w:top w:val="none" w:sz="0" w:space="0" w:color="auto"/>
        <w:left w:val="none" w:sz="0" w:space="0" w:color="auto"/>
        <w:bottom w:val="none" w:sz="0" w:space="0" w:color="auto"/>
        <w:right w:val="none" w:sz="0" w:space="0" w:color="auto"/>
      </w:divBdr>
    </w:div>
    <w:div w:id="1382560274">
      <w:bodyDiv w:val="1"/>
      <w:marLeft w:val="0"/>
      <w:marRight w:val="0"/>
      <w:marTop w:val="0"/>
      <w:marBottom w:val="0"/>
      <w:divBdr>
        <w:top w:val="none" w:sz="0" w:space="0" w:color="auto"/>
        <w:left w:val="none" w:sz="0" w:space="0" w:color="auto"/>
        <w:bottom w:val="none" w:sz="0" w:space="0" w:color="auto"/>
        <w:right w:val="none" w:sz="0" w:space="0" w:color="auto"/>
      </w:divBdr>
    </w:div>
    <w:div w:id="1464078324">
      <w:bodyDiv w:val="1"/>
      <w:marLeft w:val="0"/>
      <w:marRight w:val="0"/>
      <w:marTop w:val="0"/>
      <w:marBottom w:val="0"/>
      <w:divBdr>
        <w:top w:val="none" w:sz="0" w:space="0" w:color="auto"/>
        <w:left w:val="none" w:sz="0" w:space="0" w:color="auto"/>
        <w:bottom w:val="none" w:sz="0" w:space="0" w:color="auto"/>
        <w:right w:val="none" w:sz="0" w:space="0" w:color="auto"/>
      </w:divBdr>
    </w:div>
    <w:div w:id="1545294664">
      <w:bodyDiv w:val="1"/>
      <w:marLeft w:val="0"/>
      <w:marRight w:val="0"/>
      <w:marTop w:val="0"/>
      <w:marBottom w:val="0"/>
      <w:divBdr>
        <w:top w:val="none" w:sz="0" w:space="0" w:color="auto"/>
        <w:left w:val="none" w:sz="0" w:space="0" w:color="auto"/>
        <w:bottom w:val="none" w:sz="0" w:space="0" w:color="auto"/>
        <w:right w:val="none" w:sz="0" w:space="0" w:color="auto"/>
      </w:divBdr>
    </w:div>
    <w:div w:id="1598053560">
      <w:bodyDiv w:val="1"/>
      <w:marLeft w:val="0"/>
      <w:marRight w:val="0"/>
      <w:marTop w:val="0"/>
      <w:marBottom w:val="0"/>
      <w:divBdr>
        <w:top w:val="none" w:sz="0" w:space="0" w:color="auto"/>
        <w:left w:val="none" w:sz="0" w:space="0" w:color="auto"/>
        <w:bottom w:val="none" w:sz="0" w:space="0" w:color="auto"/>
        <w:right w:val="none" w:sz="0" w:space="0" w:color="auto"/>
      </w:divBdr>
    </w:div>
    <w:div w:id="1622154255">
      <w:bodyDiv w:val="1"/>
      <w:marLeft w:val="0"/>
      <w:marRight w:val="0"/>
      <w:marTop w:val="0"/>
      <w:marBottom w:val="0"/>
      <w:divBdr>
        <w:top w:val="none" w:sz="0" w:space="0" w:color="auto"/>
        <w:left w:val="none" w:sz="0" w:space="0" w:color="auto"/>
        <w:bottom w:val="none" w:sz="0" w:space="0" w:color="auto"/>
        <w:right w:val="none" w:sz="0" w:space="0" w:color="auto"/>
      </w:divBdr>
    </w:div>
    <w:div w:id="1632325494">
      <w:bodyDiv w:val="1"/>
      <w:marLeft w:val="0"/>
      <w:marRight w:val="0"/>
      <w:marTop w:val="0"/>
      <w:marBottom w:val="0"/>
      <w:divBdr>
        <w:top w:val="none" w:sz="0" w:space="0" w:color="auto"/>
        <w:left w:val="none" w:sz="0" w:space="0" w:color="auto"/>
        <w:bottom w:val="none" w:sz="0" w:space="0" w:color="auto"/>
        <w:right w:val="none" w:sz="0" w:space="0" w:color="auto"/>
      </w:divBdr>
    </w:div>
    <w:div w:id="1895500698">
      <w:bodyDiv w:val="1"/>
      <w:marLeft w:val="0"/>
      <w:marRight w:val="0"/>
      <w:marTop w:val="0"/>
      <w:marBottom w:val="0"/>
      <w:divBdr>
        <w:top w:val="none" w:sz="0" w:space="0" w:color="auto"/>
        <w:left w:val="none" w:sz="0" w:space="0" w:color="auto"/>
        <w:bottom w:val="none" w:sz="0" w:space="0" w:color="auto"/>
        <w:right w:val="none" w:sz="0" w:space="0" w:color="auto"/>
      </w:divBdr>
    </w:div>
    <w:div w:id="2140106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intautas.rimeikis@plunge.lt" TargetMode="External"/><Relationship Id="rId18" Type="http://schemas.microsoft.com/office/2007/relationships/diagramDrawing" Target="diagrams/drawing1.xml"/><Relationship Id="rId26" Type="http://schemas.openxmlformats.org/officeDocument/2006/relationships/diagramData" Target="diagrams/data3.xml"/><Relationship Id="rId39" Type="http://schemas.openxmlformats.org/officeDocument/2006/relationships/diagramLayout" Target="diagrams/layout5.xml"/><Relationship Id="rId21" Type="http://schemas.openxmlformats.org/officeDocument/2006/relationships/diagramLayout" Target="diagrams/layout2.xml"/><Relationship Id="rId34" Type="http://schemas.openxmlformats.org/officeDocument/2006/relationships/diagramQuickStyle" Target="diagrams/quickStyle4.xml"/><Relationship Id="rId42" Type="http://schemas.microsoft.com/office/2007/relationships/diagramDrawing" Target="diagrams/drawing5.xml"/><Relationship Id="rId47" Type="http://schemas.openxmlformats.org/officeDocument/2006/relationships/diagramColors" Target="diagrams/colors6.xml"/><Relationship Id="rId50" Type="http://schemas.openxmlformats.org/officeDocument/2006/relationships/hyperlink" Target="http://visitplunge.lt" TargetMode="External"/><Relationship Id="rId55" Type="http://schemas.openxmlformats.org/officeDocument/2006/relationships/diagramLayout" Target="diagrams/layout7.xml"/><Relationship Id="rId63" Type="http://schemas.openxmlformats.org/officeDocument/2006/relationships/diagramColors" Target="diagrams/colors8.xml"/><Relationship Id="rId7" Type="http://schemas.openxmlformats.org/officeDocument/2006/relationships/endnotes" Target="endnotes.xml"/><Relationship Id="rId71"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diagramQuickStyle" Target="diagrams/quickStyle1.xml"/><Relationship Id="rId29" Type="http://schemas.openxmlformats.org/officeDocument/2006/relationships/diagramColors" Target="diagrams/colors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microsoft.com/office/2007/relationships/diagramDrawing" Target="diagrams/drawing2.xml"/><Relationship Id="rId32" Type="http://schemas.openxmlformats.org/officeDocument/2006/relationships/diagramData" Target="diagrams/data4.xml"/><Relationship Id="rId37" Type="http://schemas.openxmlformats.org/officeDocument/2006/relationships/hyperlink" Target="mailto:roberta.jakumiene@plunge.lt" TargetMode="External"/><Relationship Id="rId40" Type="http://schemas.openxmlformats.org/officeDocument/2006/relationships/diagramQuickStyle" Target="diagrams/quickStyle5.xml"/><Relationship Id="rId45" Type="http://schemas.openxmlformats.org/officeDocument/2006/relationships/diagramLayout" Target="diagrams/layout6.xml"/><Relationship Id="rId53" Type="http://schemas.openxmlformats.org/officeDocument/2006/relationships/hyperlink" Target="mailto:jurgita.saldukiene@plunge.lt" TargetMode="External"/><Relationship Id="rId58" Type="http://schemas.microsoft.com/office/2007/relationships/diagramDrawing" Target="diagrams/drawing7.xm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diagramColors" Target="diagrams/colors2.xml"/><Relationship Id="rId28" Type="http://schemas.openxmlformats.org/officeDocument/2006/relationships/diagramQuickStyle" Target="diagrams/quickStyle3.xml"/><Relationship Id="rId36" Type="http://schemas.microsoft.com/office/2007/relationships/diagramDrawing" Target="diagrams/drawing4.xml"/><Relationship Id="rId49" Type="http://schemas.openxmlformats.org/officeDocument/2006/relationships/hyperlink" Target="http://www.zlibinaikc.lt" TargetMode="External"/><Relationship Id="rId57" Type="http://schemas.openxmlformats.org/officeDocument/2006/relationships/diagramColors" Target="diagrams/colors7.xml"/><Relationship Id="rId61" Type="http://schemas.openxmlformats.org/officeDocument/2006/relationships/diagramLayout" Target="diagrams/layout8.xml"/><Relationship Id="rId10" Type="http://schemas.openxmlformats.org/officeDocument/2006/relationships/footer" Target="footer2.xml"/><Relationship Id="rId19" Type="http://schemas.openxmlformats.org/officeDocument/2006/relationships/hyperlink" Target="mailto:ingrida.staniene@plunge.lt" TargetMode="External"/><Relationship Id="rId31" Type="http://schemas.openxmlformats.org/officeDocument/2006/relationships/hyperlink" Target="mailto:jolanta.puidokiene@plunge.lt" TargetMode="External"/><Relationship Id="rId44" Type="http://schemas.openxmlformats.org/officeDocument/2006/relationships/diagramData" Target="diagrams/data6.xml"/><Relationship Id="rId52" Type="http://schemas.openxmlformats.org/officeDocument/2006/relationships/hyperlink" Target="http://www.turizmas.lt" TargetMode="External"/><Relationship Id="rId60" Type="http://schemas.openxmlformats.org/officeDocument/2006/relationships/diagramData" Target="diagrams/data8.xml"/><Relationship Id="rId65" Type="http://schemas.openxmlformats.org/officeDocument/2006/relationships/hyperlink" Target="https://www.e-tar.lt/portal/lt/legalAct/7763b610098011ec9f09e7df2050004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Data" Target="diagrams/data1.xml"/><Relationship Id="rId22" Type="http://schemas.openxmlformats.org/officeDocument/2006/relationships/diagramQuickStyle" Target="diagrams/quickStyle2.xml"/><Relationship Id="rId27" Type="http://schemas.openxmlformats.org/officeDocument/2006/relationships/diagramLayout" Target="diagrams/layout3.xml"/><Relationship Id="rId30" Type="http://schemas.microsoft.com/office/2007/relationships/diagramDrawing" Target="diagrams/drawing3.xml"/><Relationship Id="rId35" Type="http://schemas.openxmlformats.org/officeDocument/2006/relationships/diagramColors" Target="diagrams/colors4.xml"/><Relationship Id="rId43" Type="http://schemas.openxmlformats.org/officeDocument/2006/relationships/hyperlink" Target="mailto:vida.saukaliene@plunge.lt" TargetMode="External"/><Relationship Id="rId48" Type="http://schemas.microsoft.com/office/2007/relationships/diagramDrawing" Target="diagrams/drawing6.xml"/><Relationship Id="rId56" Type="http://schemas.openxmlformats.org/officeDocument/2006/relationships/diagramQuickStyle" Target="diagrams/quickStyle7.xml"/><Relationship Id="rId64" Type="http://schemas.microsoft.com/office/2007/relationships/diagramDrawing" Target="diagrams/drawing8.xml"/><Relationship Id="rId8" Type="http://schemas.openxmlformats.org/officeDocument/2006/relationships/header" Target="header1.xml"/><Relationship Id="rId51" Type="http://schemas.openxmlformats.org/officeDocument/2006/relationships/hyperlink" Target="http://www.lithuania.travel" TargetMode="External"/><Relationship Id="rId72"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diagramColors" Target="diagrams/colors1.xml"/><Relationship Id="rId25" Type="http://schemas.openxmlformats.org/officeDocument/2006/relationships/hyperlink" Target="mailto:tomas.jocys@plunge.lt" TargetMode="External"/><Relationship Id="rId33" Type="http://schemas.openxmlformats.org/officeDocument/2006/relationships/diagramLayout" Target="diagrams/layout4.xml"/><Relationship Id="rId38" Type="http://schemas.openxmlformats.org/officeDocument/2006/relationships/diagramData" Target="diagrams/data5.xml"/><Relationship Id="rId46" Type="http://schemas.openxmlformats.org/officeDocument/2006/relationships/diagramQuickStyle" Target="diagrams/quickStyle6.xml"/><Relationship Id="rId59" Type="http://schemas.openxmlformats.org/officeDocument/2006/relationships/hyperlink" Target="mailto:odeta.petkuviene@plunge.lt" TargetMode="External"/><Relationship Id="rId67" Type="http://schemas.openxmlformats.org/officeDocument/2006/relationships/theme" Target="theme/theme1.xml"/><Relationship Id="rId20" Type="http://schemas.openxmlformats.org/officeDocument/2006/relationships/diagramData" Target="diagrams/data2.xml"/><Relationship Id="rId41" Type="http://schemas.openxmlformats.org/officeDocument/2006/relationships/diagramColors" Target="diagrams/colors5.xml"/><Relationship Id="rId54" Type="http://schemas.openxmlformats.org/officeDocument/2006/relationships/diagramData" Target="diagrams/data7.xml"/><Relationship Id="rId62" Type="http://schemas.openxmlformats.org/officeDocument/2006/relationships/diagramQuickStyle" Target="diagrams/quickStyle8.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ingrida.staniene\Desktop\2024-02-02%202024-2026%20SVP%20galutinis%20tarybai\2024%202026%20met&#371;%20Plung&#279;s%20SVP%20exel%20lentel&#279;s%20pagal%20Metodik&#26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grafikas!$B$3</c:f>
              <c:strCache>
                <c:ptCount val="1"/>
                <c:pt idx="0">
                  <c:v>2023 metų asignavimai ir kitos lėšos (2023-12-31 datai)</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grafikas!$B$4:$B$11</c:f>
              <c:numCache>
                <c:formatCode>#,##0.000</c:formatCode>
                <c:ptCount val="8"/>
                <c:pt idx="0">
                  <c:v>27636.781999999992</c:v>
                </c:pt>
                <c:pt idx="1">
                  <c:v>10524.733</c:v>
                </c:pt>
                <c:pt idx="2">
                  <c:v>389.47199999999998</c:v>
                </c:pt>
                <c:pt idx="3">
                  <c:v>12020.958999999999</c:v>
                </c:pt>
                <c:pt idx="4">
                  <c:v>1905.2</c:v>
                </c:pt>
                <c:pt idx="5">
                  <c:v>3427.6237400000005</c:v>
                </c:pt>
                <c:pt idx="6">
                  <c:v>12149.126</c:v>
                </c:pt>
                <c:pt idx="7">
                  <c:v>3747.2</c:v>
                </c:pt>
              </c:numCache>
            </c:numRef>
          </c:val>
        </c:ser>
        <c:ser>
          <c:idx val="1"/>
          <c:order val="1"/>
          <c:tx>
            <c:strRef>
              <c:f>grafikas!$C$3</c:f>
              <c:strCache>
                <c:ptCount val="1"/>
                <c:pt idx="0">
                  <c:v>2024 metų asignavimai ir kitos lėšos</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grafikas!$C$4:$C$11</c:f>
              <c:numCache>
                <c:formatCode>#,##0.000</c:formatCode>
                <c:ptCount val="8"/>
                <c:pt idx="0">
                  <c:v>30524.021000000008</c:v>
                </c:pt>
                <c:pt idx="1">
                  <c:v>9481.0639999999985</c:v>
                </c:pt>
                <c:pt idx="2">
                  <c:v>407.70799999999997</c:v>
                </c:pt>
                <c:pt idx="3">
                  <c:v>12857.646000000001</c:v>
                </c:pt>
                <c:pt idx="4">
                  <c:v>1628.0340000000001</c:v>
                </c:pt>
                <c:pt idx="5">
                  <c:v>3867.8480000000004</c:v>
                </c:pt>
                <c:pt idx="6">
                  <c:v>11428.425999999999</c:v>
                </c:pt>
                <c:pt idx="7">
                  <c:v>3894.4999999999995</c:v>
                </c:pt>
              </c:numCache>
            </c:numRef>
          </c:val>
        </c:ser>
        <c:ser>
          <c:idx val="2"/>
          <c:order val="2"/>
          <c:tx>
            <c:strRef>
              <c:f>grafikas!$D$3</c:f>
              <c:strCache>
                <c:ptCount val="1"/>
                <c:pt idx="0">
                  <c:v>2025 metų asignavimai ir kitos lėšos</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grafikas!$D$4:$D$11</c:f>
              <c:numCache>
                <c:formatCode>#,##0.000</c:formatCode>
                <c:ptCount val="8"/>
                <c:pt idx="0">
                  <c:v>33811.906000000003</c:v>
                </c:pt>
                <c:pt idx="1">
                  <c:v>10114.955999999998</c:v>
                </c:pt>
                <c:pt idx="2">
                  <c:v>323</c:v>
                </c:pt>
                <c:pt idx="3">
                  <c:v>14417.940000000002</c:v>
                </c:pt>
                <c:pt idx="4">
                  <c:v>2031.8999999999999</c:v>
                </c:pt>
                <c:pt idx="5">
                  <c:v>4757.3200000000006</c:v>
                </c:pt>
                <c:pt idx="6">
                  <c:v>12516.286000000002</c:v>
                </c:pt>
                <c:pt idx="7">
                  <c:v>3860.36</c:v>
                </c:pt>
              </c:numCache>
            </c:numRef>
          </c:val>
        </c:ser>
        <c:ser>
          <c:idx val="3"/>
          <c:order val="3"/>
          <c:tx>
            <c:strRef>
              <c:f>grafikas!$E$3</c:f>
              <c:strCache>
                <c:ptCount val="1"/>
                <c:pt idx="0">
                  <c:v>2026 metų asignavimai ir kitos lėšos</c:v>
                </c:pt>
              </c:strCache>
            </c:strRef>
          </c:tx>
          <c:spPr>
            <a:solidFill>
              <a:schemeClr val="accent1">
                <a:lumMod val="60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grafikas!$E$4:$E$11</c:f>
              <c:numCache>
                <c:formatCode>#,##0.000</c:formatCode>
                <c:ptCount val="8"/>
                <c:pt idx="0">
                  <c:v>37401.913000000008</c:v>
                </c:pt>
                <c:pt idx="1">
                  <c:v>9744.61</c:v>
                </c:pt>
                <c:pt idx="2">
                  <c:v>347.20000000000005</c:v>
                </c:pt>
                <c:pt idx="3">
                  <c:v>14964.212000000001</c:v>
                </c:pt>
                <c:pt idx="4">
                  <c:v>2076.1999999999998</c:v>
                </c:pt>
                <c:pt idx="5">
                  <c:v>5098.09</c:v>
                </c:pt>
                <c:pt idx="6">
                  <c:v>13130.615</c:v>
                </c:pt>
                <c:pt idx="7">
                  <c:v>4037.52</c:v>
                </c:pt>
              </c:numCache>
            </c:numRef>
          </c:val>
        </c:ser>
        <c:dLbls>
          <c:dLblPos val="outEnd"/>
          <c:showLegendKey val="0"/>
          <c:showVal val="1"/>
          <c:showCatName val="0"/>
          <c:showSerName val="0"/>
          <c:showPercent val="0"/>
          <c:showBubbleSize val="0"/>
        </c:dLbls>
        <c:gapWidth val="444"/>
        <c:overlap val="-90"/>
        <c:axId val="233596896"/>
        <c:axId val="233597288"/>
      </c:barChart>
      <c:catAx>
        <c:axId val="2335968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lt-LT"/>
          </a:p>
        </c:txPr>
        <c:crossAx val="233597288"/>
        <c:crosses val="autoZero"/>
        <c:auto val="1"/>
        <c:lblAlgn val="ctr"/>
        <c:lblOffset val="100"/>
        <c:noMultiLvlLbl val="0"/>
      </c:catAx>
      <c:valAx>
        <c:axId val="233597288"/>
        <c:scaling>
          <c:orientation val="minMax"/>
        </c:scaling>
        <c:delete val="1"/>
        <c:axPos val="l"/>
        <c:numFmt formatCode="#,##0.000" sourceLinked="1"/>
        <c:majorTickMark val="none"/>
        <c:minorTickMark val="none"/>
        <c:tickLblPos val="nextTo"/>
        <c:crossAx val="233596896"/>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lt-LT"/>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t-LT"/>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t>001 Funckijų vydymo programa</a:t>
          </a:r>
          <a:endParaRPr lang="en-US" sz="12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200"/>
            <a:t>001-01 tikslas</a:t>
          </a:r>
          <a:endParaRPr lang="en-US" sz="12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100" i="1"/>
            <a:t>001-01-01 uždavinys (tęstinis)</a:t>
          </a:r>
          <a:endParaRPr lang="en-US" sz="11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200"/>
            <a:t>001-02 tikslas</a:t>
          </a:r>
          <a:endParaRPr lang="en-US" sz="12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200"/>
            <a:t>001-03 tikslas</a:t>
          </a:r>
          <a:endParaRPr lang="en-US" sz="12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9E8C8AD6-19ED-454E-82C6-B813EA57EC27}">
      <dgm:prSet phldrT="[Text]" custT="1"/>
      <dgm:spPr/>
      <dgm:t>
        <a:bodyPr/>
        <a:lstStyle/>
        <a:p>
          <a:r>
            <a:rPr lang="lt-LT" sz="1100" i="1"/>
            <a:t>001-01-02 uždavinys (pažangos)</a:t>
          </a:r>
          <a:endParaRPr lang="en-US" sz="1100"/>
        </a:p>
      </dgm:t>
    </dgm:pt>
    <dgm:pt modelId="{A33A493B-A03C-45EB-A086-AFABADF537B4}" type="parTrans" cxnId="{B4430DC4-C1A1-4C9C-A858-97868162528C}">
      <dgm:prSet/>
      <dgm:spPr/>
      <dgm:t>
        <a:bodyPr/>
        <a:lstStyle/>
        <a:p>
          <a:endParaRPr lang="en-US"/>
        </a:p>
      </dgm:t>
    </dgm:pt>
    <dgm:pt modelId="{39D74117-9C84-4124-9CDB-FAEEA27C8CB7}" type="sibTrans" cxnId="{B4430DC4-C1A1-4C9C-A858-97868162528C}">
      <dgm:prSet/>
      <dgm:spPr/>
      <dgm:t>
        <a:bodyPr/>
        <a:lstStyle/>
        <a:p>
          <a:endParaRPr lang="en-US"/>
        </a:p>
      </dgm:t>
    </dgm:pt>
    <dgm:pt modelId="{1FF57B7E-CF4E-4D5C-89EE-862175252E9C}">
      <dgm:prSet phldrT="[Text]" custT="1"/>
      <dgm:spPr/>
      <dgm:t>
        <a:bodyPr/>
        <a:lstStyle/>
        <a:p>
          <a:r>
            <a:rPr lang="lt-LT" sz="1200" i="1"/>
            <a:t>001-02-01 uždavinys (tęstinis)</a:t>
          </a:r>
          <a:endParaRPr lang="en-US" sz="1200"/>
        </a:p>
      </dgm:t>
    </dgm:pt>
    <dgm:pt modelId="{BEFB30BD-D5D3-4495-99A7-FF0EC2D33A0C}" type="parTrans" cxnId="{9281410B-DC0D-469B-8062-24C4B7FD462C}">
      <dgm:prSet/>
      <dgm:spPr/>
      <dgm:t>
        <a:bodyPr/>
        <a:lstStyle/>
        <a:p>
          <a:endParaRPr lang="en-US"/>
        </a:p>
      </dgm:t>
    </dgm:pt>
    <dgm:pt modelId="{E38A4D52-16BF-48E8-A12F-8355A09D49E9}" type="sibTrans" cxnId="{9281410B-DC0D-469B-8062-24C4B7FD462C}">
      <dgm:prSet/>
      <dgm:spPr/>
      <dgm:t>
        <a:bodyPr/>
        <a:lstStyle/>
        <a:p>
          <a:endParaRPr lang="en-US"/>
        </a:p>
      </dgm:t>
    </dgm:pt>
    <dgm:pt modelId="{6257656A-35AF-436E-B2E0-3BED6CBCB28A}">
      <dgm:prSet phldrT="[Text]" custT="1"/>
      <dgm:spPr/>
      <dgm:t>
        <a:bodyPr/>
        <a:lstStyle/>
        <a:p>
          <a:r>
            <a:rPr lang="lt-LT" sz="1200" i="1"/>
            <a:t>001-03-01 uždavinys (tęstinis)</a:t>
          </a:r>
          <a:endParaRPr lang="en-US" sz="1200"/>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200"/>
            <a:t>001-04 tikslas</a:t>
          </a:r>
          <a:endParaRPr lang="en-US" sz="12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custT="1"/>
      <dgm:spPr/>
      <dgm:t>
        <a:bodyPr/>
        <a:lstStyle/>
        <a:p>
          <a:r>
            <a:rPr lang="lt-LT" sz="1200" i="1"/>
            <a:t>001-04-01 uždavinys (tęstinis)</a:t>
          </a:r>
          <a:endParaRPr lang="en-US" sz="1200"/>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200"/>
            <a:t>001-05 tikslas</a:t>
          </a:r>
          <a:endParaRPr lang="en-US" sz="12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971A0223-2950-4500-9C0E-079B6596BA66}">
      <dgm:prSet phldrT="[Text]" custT="1"/>
      <dgm:spPr/>
      <dgm:t>
        <a:bodyPr/>
        <a:lstStyle/>
        <a:p>
          <a:r>
            <a:rPr lang="lt-LT" sz="1200" i="1"/>
            <a:t>001-05-01 uždavinys (tęstinis)</a:t>
          </a:r>
          <a:endParaRPr lang="en-US" sz="1200"/>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81C811DA-E8B6-4BBE-8393-6FE66B772DF5}">
      <dgm:prSet phldrT="[Text]" custT="1"/>
      <dgm:spPr/>
      <dgm:t>
        <a:bodyPr/>
        <a:lstStyle/>
        <a:p>
          <a:r>
            <a:rPr lang="lt-LT" sz="1200" i="1"/>
            <a:t>001-02-02 uždavinys (tęstinis)</a:t>
          </a:r>
          <a:endParaRPr lang="en-US" sz="1200"/>
        </a:p>
      </dgm:t>
    </dgm:pt>
    <dgm:pt modelId="{288D0E01-B70E-4D87-A439-6F77A42A28EE}" type="parTrans" cxnId="{85AE0858-A975-4118-9DFC-718814A43890}">
      <dgm:prSet/>
      <dgm:spPr/>
      <dgm:t>
        <a:bodyPr/>
        <a:lstStyle/>
        <a:p>
          <a:endParaRPr lang="en-US"/>
        </a:p>
      </dgm:t>
    </dgm:pt>
    <dgm:pt modelId="{C7055869-5500-4150-8C48-A58175FEF80B}" type="sibTrans" cxnId="{85AE0858-A975-4118-9DFC-718814A43890}">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5"/>
      <dgm:spPr/>
      <dgm:t>
        <a:bodyPr/>
        <a:lstStyle/>
        <a:p>
          <a:endParaRPr lang="lt-LT"/>
        </a:p>
      </dgm:t>
    </dgm:pt>
    <dgm:pt modelId="{923621F1-2707-4226-9F97-07791846D912}" type="pres">
      <dgm:prSet presAssocID="{4C2E4815-50B2-41A6-9E55-CE61CE0D740E}" presName="connTx" presStyleLbl="parChTrans1D2" presStyleIdx="0" presStyleCnt="5"/>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5"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7"/>
      <dgm:spPr/>
      <dgm:t>
        <a:bodyPr/>
        <a:lstStyle/>
        <a:p>
          <a:endParaRPr lang="lt-LT"/>
        </a:p>
      </dgm:t>
    </dgm:pt>
    <dgm:pt modelId="{55F517A8-4256-497C-8A88-1FEF254C0E21}" type="pres">
      <dgm:prSet presAssocID="{6CFFEB9F-9A5B-4711-9E38-1F3F789D7640}" presName="connTx" presStyleLbl="parChTrans1D3" presStyleIdx="0" presStyleCnt="7"/>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7"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7CECE8DE-444C-4D6C-9F60-556F7E454BF1}" type="pres">
      <dgm:prSet presAssocID="{A33A493B-A03C-45EB-A086-AFABADF537B4}" presName="conn2-1" presStyleLbl="parChTrans1D3" presStyleIdx="1" presStyleCnt="7"/>
      <dgm:spPr/>
      <dgm:t>
        <a:bodyPr/>
        <a:lstStyle/>
        <a:p>
          <a:endParaRPr lang="lt-LT"/>
        </a:p>
      </dgm:t>
    </dgm:pt>
    <dgm:pt modelId="{DC09A053-C8D8-40FC-A1C8-C2742729695C}" type="pres">
      <dgm:prSet presAssocID="{A33A493B-A03C-45EB-A086-AFABADF537B4}" presName="connTx" presStyleLbl="parChTrans1D3" presStyleIdx="1" presStyleCnt="7"/>
      <dgm:spPr/>
      <dgm:t>
        <a:bodyPr/>
        <a:lstStyle/>
        <a:p>
          <a:endParaRPr lang="lt-LT"/>
        </a:p>
      </dgm:t>
    </dgm:pt>
    <dgm:pt modelId="{48514132-8654-4056-9E23-3CD618EA0B09}" type="pres">
      <dgm:prSet presAssocID="{9E8C8AD6-19ED-454E-82C6-B813EA57EC27}" presName="root2" presStyleCnt="0"/>
      <dgm:spPr/>
    </dgm:pt>
    <dgm:pt modelId="{316AFEA4-7DC2-4BF1-B54D-D13F1205E7EF}" type="pres">
      <dgm:prSet presAssocID="{9E8C8AD6-19ED-454E-82C6-B813EA57EC27}" presName="LevelTwoTextNode" presStyleLbl="node3" presStyleIdx="1" presStyleCnt="7" custScaleX="812520" custScaleY="90304">
        <dgm:presLayoutVars>
          <dgm:chPref val="3"/>
        </dgm:presLayoutVars>
      </dgm:prSet>
      <dgm:spPr/>
      <dgm:t>
        <a:bodyPr/>
        <a:lstStyle/>
        <a:p>
          <a:endParaRPr lang="lt-LT"/>
        </a:p>
      </dgm:t>
    </dgm:pt>
    <dgm:pt modelId="{E51C6137-8466-4E86-A910-1B5135650AA7}" type="pres">
      <dgm:prSet presAssocID="{9E8C8AD6-19ED-454E-82C6-B813EA57EC27}" presName="level3hierChild" presStyleCnt="0"/>
      <dgm:spPr/>
    </dgm:pt>
    <dgm:pt modelId="{69064EFB-7AA8-4C14-A7EF-C2C2F0C1ED01}" type="pres">
      <dgm:prSet presAssocID="{DA6E67BF-75E7-4073-9BA4-C3BF6C5B51E1}" presName="conn2-1" presStyleLbl="parChTrans1D2" presStyleIdx="1" presStyleCnt="5"/>
      <dgm:spPr/>
      <dgm:t>
        <a:bodyPr/>
        <a:lstStyle/>
        <a:p>
          <a:endParaRPr lang="lt-LT"/>
        </a:p>
      </dgm:t>
    </dgm:pt>
    <dgm:pt modelId="{74BBA778-8F11-4698-852B-D3DCA17D0B53}" type="pres">
      <dgm:prSet presAssocID="{DA6E67BF-75E7-4073-9BA4-C3BF6C5B51E1}" presName="connTx" presStyleLbl="parChTrans1D2" presStyleIdx="1" presStyleCnt="5"/>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5"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2" presStyleCnt="7"/>
      <dgm:spPr/>
      <dgm:t>
        <a:bodyPr/>
        <a:lstStyle/>
        <a:p>
          <a:endParaRPr lang="lt-LT"/>
        </a:p>
      </dgm:t>
    </dgm:pt>
    <dgm:pt modelId="{6BA3211E-221B-47EF-AF1E-646F4CC17A76}" type="pres">
      <dgm:prSet presAssocID="{BEFB30BD-D5D3-4495-99A7-FF0EC2D33A0C}" presName="connTx" presStyleLbl="parChTrans1D3" presStyleIdx="2" presStyleCnt="7"/>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2" presStyleCnt="7" custScaleX="812520" custScaleY="87817">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E2082901-D11F-4B02-8E4A-1B69B1BAA2FA}" type="pres">
      <dgm:prSet presAssocID="{288D0E01-B70E-4D87-A439-6F77A42A28EE}" presName="conn2-1" presStyleLbl="parChTrans1D3" presStyleIdx="3" presStyleCnt="7"/>
      <dgm:spPr/>
      <dgm:t>
        <a:bodyPr/>
        <a:lstStyle/>
        <a:p>
          <a:endParaRPr lang="lt-LT"/>
        </a:p>
      </dgm:t>
    </dgm:pt>
    <dgm:pt modelId="{68449221-DEB6-4A2F-A92A-5CC46CA6DBA6}" type="pres">
      <dgm:prSet presAssocID="{288D0E01-B70E-4D87-A439-6F77A42A28EE}" presName="connTx" presStyleLbl="parChTrans1D3" presStyleIdx="3" presStyleCnt="7"/>
      <dgm:spPr/>
      <dgm:t>
        <a:bodyPr/>
        <a:lstStyle/>
        <a:p>
          <a:endParaRPr lang="lt-LT"/>
        </a:p>
      </dgm:t>
    </dgm:pt>
    <dgm:pt modelId="{0E411CD4-9B6B-417D-9A20-8115D17820AC}" type="pres">
      <dgm:prSet presAssocID="{81C811DA-E8B6-4BBE-8393-6FE66B772DF5}" presName="root2" presStyleCnt="0"/>
      <dgm:spPr/>
    </dgm:pt>
    <dgm:pt modelId="{17FF95E2-AF08-4C0B-BCC3-EF55609DAB5B}" type="pres">
      <dgm:prSet presAssocID="{81C811DA-E8B6-4BBE-8393-6FE66B772DF5}" presName="LevelTwoTextNode" presStyleLbl="node3" presStyleIdx="3" presStyleCnt="7" custScaleX="812520" custScaleY="94021">
        <dgm:presLayoutVars>
          <dgm:chPref val="3"/>
        </dgm:presLayoutVars>
      </dgm:prSet>
      <dgm:spPr/>
      <dgm:t>
        <a:bodyPr/>
        <a:lstStyle/>
        <a:p>
          <a:endParaRPr lang="lt-LT"/>
        </a:p>
      </dgm:t>
    </dgm:pt>
    <dgm:pt modelId="{5CDDDFE5-D4B4-4603-8E74-B35C45FD9674}" type="pres">
      <dgm:prSet presAssocID="{81C811DA-E8B6-4BBE-8393-6FE66B772DF5}" presName="level3hierChild" presStyleCnt="0"/>
      <dgm:spPr/>
    </dgm:pt>
    <dgm:pt modelId="{C38E502E-F56D-41D3-BA9D-A6DB5859499D}" type="pres">
      <dgm:prSet presAssocID="{F862E81A-14C6-46FC-ABA4-D15ACD22F457}" presName="conn2-1" presStyleLbl="parChTrans1D2" presStyleIdx="2" presStyleCnt="5"/>
      <dgm:spPr/>
      <dgm:t>
        <a:bodyPr/>
        <a:lstStyle/>
        <a:p>
          <a:endParaRPr lang="lt-LT"/>
        </a:p>
      </dgm:t>
    </dgm:pt>
    <dgm:pt modelId="{85B3FAD3-07D3-4A92-87CD-70A017A57750}" type="pres">
      <dgm:prSet presAssocID="{F862E81A-14C6-46FC-ABA4-D15ACD22F457}" presName="connTx" presStyleLbl="parChTrans1D2" presStyleIdx="2" presStyleCnt="5"/>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5"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4" presStyleCnt="7"/>
      <dgm:spPr/>
      <dgm:t>
        <a:bodyPr/>
        <a:lstStyle/>
        <a:p>
          <a:endParaRPr lang="lt-LT"/>
        </a:p>
      </dgm:t>
    </dgm:pt>
    <dgm:pt modelId="{4E8FE73C-3F3D-4101-9CEF-6ADE5E40EB8E}" type="pres">
      <dgm:prSet presAssocID="{490DF731-2A8B-48A5-8054-C6EB61C6416D}" presName="connTx" presStyleLbl="parChTrans1D3" presStyleIdx="4" presStyleCnt="7"/>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4" presStyleCnt="7" custScaleX="812520" custScaleY="190989" custLinFactNeighborX="2050">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5"/>
      <dgm:spPr/>
      <dgm:t>
        <a:bodyPr/>
        <a:lstStyle/>
        <a:p>
          <a:endParaRPr lang="lt-LT"/>
        </a:p>
      </dgm:t>
    </dgm:pt>
    <dgm:pt modelId="{A653D611-DC0F-4B08-A377-51C318C1F617}" type="pres">
      <dgm:prSet presAssocID="{D414219C-99FB-4099-98E5-3C4D09ED88D8}" presName="connTx" presStyleLbl="parChTrans1D2" presStyleIdx="3" presStyleCnt="5"/>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5"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5" presStyleCnt="7"/>
      <dgm:spPr/>
      <dgm:t>
        <a:bodyPr/>
        <a:lstStyle/>
        <a:p>
          <a:endParaRPr lang="lt-LT"/>
        </a:p>
      </dgm:t>
    </dgm:pt>
    <dgm:pt modelId="{B7D91944-60E8-40FC-9137-82038E0D4180}" type="pres">
      <dgm:prSet presAssocID="{D3DF5913-2158-46D3-BDC4-09C9DE0C8996}" presName="connTx" presStyleLbl="parChTrans1D3" presStyleIdx="5" presStyleCnt="7"/>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5" presStyleCnt="7"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5"/>
      <dgm:spPr/>
      <dgm:t>
        <a:bodyPr/>
        <a:lstStyle/>
        <a:p>
          <a:endParaRPr lang="lt-LT"/>
        </a:p>
      </dgm:t>
    </dgm:pt>
    <dgm:pt modelId="{92BB752B-895B-4A99-9FDD-3F4E8E0A8E38}" type="pres">
      <dgm:prSet presAssocID="{F04ADD08-1B69-4B8C-9053-7C6818119824}" presName="connTx" presStyleLbl="parChTrans1D2" presStyleIdx="4" presStyleCnt="5"/>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5"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6" presStyleCnt="7"/>
      <dgm:spPr/>
      <dgm:t>
        <a:bodyPr/>
        <a:lstStyle/>
        <a:p>
          <a:endParaRPr lang="lt-LT"/>
        </a:p>
      </dgm:t>
    </dgm:pt>
    <dgm:pt modelId="{D76A22FC-7D45-4A87-B638-0909AA1700FB}" type="pres">
      <dgm:prSet presAssocID="{67397987-40AB-40E9-AE56-A9393DC63688}" presName="connTx" presStyleLbl="parChTrans1D3" presStyleIdx="6" presStyleCnt="7"/>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6" presStyleCnt="7"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Lst>
  <dgm:cxnLst>
    <dgm:cxn modelId="{3EEFCEB1-50AA-4237-BAEB-523789B793E5}" type="presOf" srcId="{4C2E4815-50B2-41A6-9E55-CE61CE0D740E}" destId="{C3C80E48-3FF2-4FEE-B2E3-14D81A41F282}" srcOrd="0" destOrd="0" presId="urn:microsoft.com/office/officeart/2005/8/layout/hierarchy2"/>
    <dgm:cxn modelId="{ECA9E881-5F64-49A8-8427-7CF1E7D1044E}" type="presOf" srcId="{4C2E4815-50B2-41A6-9E55-CE61CE0D740E}" destId="{923621F1-2707-4226-9F97-07791846D912}" srcOrd="1"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C8541811-816B-474B-BF9B-5DDDBEC2AECA}" type="presOf" srcId="{1FF57B7E-CF4E-4D5C-89EE-862175252E9C}" destId="{E7C1577C-C5A0-4EF9-B185-140710BF690D}" srcOrd="0" destOrd="0" presId="urn:microsoft.com/office/officeart/2005/8/layout/hierarchy2"/>
    <dgm:cxn modelId="{8AC5D83D-3EDF-40A2-BD90-0A05868F1291}" type="presOf" srcId="{F862E81A-14C6-46FC-ABA4-D15ACD22F457}" destId="{C38E502E-F56D-41D3-BA9D-A6DB5859499D}" srcOrd="0"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5EB8FBD7-FFED-4EFB-94D1-9C2489C4CA67}" type="presOf" srcId="{F04ADD08-1B69-4B8C-9053-7C6818119824}" destId="{62DF0351-47CE-4F63-9AED-4DEF080B31B3}" srcOrd="0" destOrd="0" presId="urn:microsoft.com/office/officeart/2005/8/layout/hierarchy2"/>
    <dgm:cxn modelId="{DF411AA1-33BD-4852-A2E3-EAC84EA9A405}" type="presOf" srcId="{A33A493B-A03C-45EB-A086-AFABADF537B4}" destId="{DC09A053-C8D8-40FC-A1C8-C2742729695C}" srcOrd="1" destOrd="0" presId="urn:microsoft.com/office/officeart/2005/8/layout/hierarchy2"/>
    <dgm:cxn modelId="{D170D5D2-28AC-4919-A4F5-79557C76A621}" type="presOf" srcId="{288D0E01-B70E-4D87-A439-6F77A42A28EE}" destId="{68449221-DEB6-4A2F-A92A-5CC46CA6DBA6}" srcOrd="1" destOrd="0" presId="urn:microsoft.com/office/officeart/2005/8/layout/hierarchy2"/>
    <dgm:cxn modelId="{9A74365F-8155-4F5E-9F2D-1FF922669739}" type="presOf" srcId="{8F750586-F628-456E-AF11-87CDCFD567DC}" destId="{581E1B47-BEC8-403D-A579-2B80577408B1}" srcOrd="0" destOrd="0" presId="urn:microsoft.com/office/officeart/2005/8/layout/hierarchy2"/>
    <dgm:cxn modelId="{2A4E5F5B-8963-4B78-91E8-438F1426670A}" type="presOf" srcId="{2C4C1552-6CE3-445F-96FD-B01C1B4F463A}" destId="{6DC3C4C7-C13E-42BD-9B4C-FB12760A0809}"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284E31D6-E7D1-41FA-BEFE-D9978767DE5E}" srcId="{7A2C84C2-6B06-40D3-A143-87E28BBCBD13}" destId="{2C4C1552-6CE3-445F-96FD-B01C1B4F463A}" srcOrd="4" destOrd="0" parTransId="{F04ADD08-1B69-4B8C-9053-7C6818119824}" sibTransId="{D9D8F64C-7778-404A-8A72-54F5072DB066}"/>
    <dgm:cxn modelId="{12433F60-08FD-4DA2-8057-6EFF09635B39}" type="presOf" srcId="{67397987-40AB-40E9-AE56-A9393DC63688}" destId="{51D7C5C7-D846-4A4E-8711-BB68938A5DF6}"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DFF7B6A7-1A15-445B-89D8-76842EF274AE}" type="presOf" srcId="{288D0E01-B70E-4D87-A439-6F77A42A28EE}" destId="{E2082901-D11F-4B02-8E4A-1B69B1BAA2FA}" srcOrd="0" destOrd="0" presId="urn:microsoft.com/office/officeart/2005/8/layout/hierarchy2"/>
    <dgm:cxn modelId="{51E6FF65-917A-47CD-9E79-882AB21DB658}" type="presOf" srcId="{6257656A-35AF-436E-B2E0-3BED6CBCB28A}" destId="{70F7C560-230E-401C-84D1-A632DC0A243B}" srcOrd="0" destOrd="0" presId="urn:microsoft.com/office/officeart/2005/8/layout/hierarchy2"/>
    <dgm:cxn modelId="{B62599EE-F1FB-4EBB-ACF5-2604D407E454}" type="presOf" srcId="{659C9462-EE0F-4F94-B648-5AC540CAC6B7}" destId="{3FF2A4C6-0C90-40B4-8608-80576316652F}" srcOrd="0" destOrd="0" presId="urn:microsoft.com/office/officeart/2005/8/layout/hierarchy2"/>
    <dgm:cxn modelId="{6F0263F9-24DF-4237-A078-9C3F205D3590}" type="presOf" srcId="{9E8C8AD6-19ED-454E-82C6-B813EA57EC27}" destId="{316AFEA4-7DC2-4BF1-B54D-D13F1205E7EF}" srcOrd="0" destOrd="0" presId="urn:microsoft.com/office/officeart/2005/8/layout/hierarchy2"/>
    <dgm:cxn modelId="{7C813255-08D9-41DC-A812-DF0BD3EB872F}" type="presOf" srcId="{D3DF5913-2158-46D3-BDC4-09C9DE0C8996}" destId="{B7D91944-60E8-40FC-9137-82038E0D4180}" srcOrd="1" destOrd="0" presId="urn:microsoft.com/office/officeart/2005/8/layout/hierarchy2"/>
    <dgm:cxn modelId="{7231B94D-EA9F-4679-B885-D58A94C0089D}" type="presOf" srcId="{E8F8FA4D-ABEF-4754-A606-E60614CF5614}" destId="{CA0805FF-7D7B-42BC-AD2D-8E292163AD94}"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9472F7B8-D3EA-43A7-9F9D-F1087DCE2D27}" type="presOf" srcId="{6CFFEB9F-9A5B-4711-9E38-1F3F789D7640}" destId="{383B1B06-5884-46E4-9B56-AEA5E5B9F05F}" srcOrd="0" destOrd="0" presId="urn:microsoft.com/office/officeart/2005/8/layout/hierarchy2"/>
    <dgm:cxn modelId="{0BB712CC-092B-4D39-A525-C4D1DB1F7690}" type="presOf" srcId="{81C811DA-E8B6-4BBE-8393-6FE66B772DF5}" destId="{17FF95E2-AF08-4C0B-BCC3-EF55609DAB5B}" srcOrd="0" destOrd="0" presId="urn:microsoft.com/office/officeart/2005/8/layout/hierarchy2"/>
    <dgm:cxn modelId="{A5FB1065-D685-4678-AD02-E092FACA6B68}" type="presOf" srcId="{A47F1D9A-529C-4179-AC9E-FD196F4F073C}" destId="{058BD2D7-131F-4B68-80EC-1B1EA5E78057}" srcOrd="0" destOrd="0" presId="urn:microsoft.com/office/officeart/2005/8/layout/hierarchy2"/>
    <dgm:cxn modelId="{F6CE64D5-B114-452A-89DE-3D9B0815E82C}" type="presOf" srcId="{562D8C5E-5E38-4989-9E3A-AFA771F1997E}" destId="{56CEE8B2-70FB-4731-B770-61704788B395}" srcOrd="0" destOrd="0" presId="urn:microsoft.com/office/officeart/2005/8/layout/hierarchy2"/>
    <dgm:cxn modelId="{554482CB-31C3-452E-A245-BF0B84A19090}" type="presOf" srcId="{D3DF5913-2158-46D3-BDC4-09C9DE0C8996}" destId="{C8A4086D-5F9A-4D62-B7CC-4F50F8BB1DCB}" srcOrd="0" destOrd="0" presId="urn:microsoft.com/office/officeart/2005/8/layout/hierarchy2"/>
    <dgm:cxn modelId="{85AE0858-A975-4118-9DFC-718814A43890}" srcId="{A47F1D9A-529C-4179-AC9E-FD196F4F073C}" destId="{81C811DA-E8B6-4BBE-8393-6FE66B772DF5}" srcOrd="1" destOrd="0" parTransId="{288D0E01-B70E-4D87-A439-6F77A42A28EE}" sibTransId="{C7055869-5500-4150-8C48-A58175FEF80B}"/>
    <dgm:cxn modelId="{E11C2797-D67D-459C-850B-9B6EC8E3323D}" type="presOf" srcId="{DA6E67BF-75E7-4073-9BA4-C3BF6C5B51E1}" destId="{69064EFB-7AA8-4C14-A7EF-C2C2F0C1ED01}" srcOrd="0" destOrd="0" presId="urn:microsoft.com/office/officeart/2005/8/layout/hierarchy2"/>
    <dgm:cxn modelId="{F9465CC1-8D83-43C1-B443-8AF2BADAE101}" type="presOf" srcId="{67397987-40AB-40E9-AE56-A9393DC63688}" destId="{D76A22FC-7D45-4A87-B638-0909AA1700FB}" srcOrd="1" destOrd="0" presId="urn:microsoft.com/office/officeart/2005/8/layout/hierarchy2"/>
    <dgm:cxn modelId="{BAEEABCF-36E0-48A7-B211-A9DBCA7D1102}" type="presOf" srcId="{A33A493B-A03C-45EB-A086-AFABADF537B4}" destId="{7CECE8DE-444C-4D6C-9F60-556F7E454BF1}"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108E73AF-813B-4E50-88DA-319779AD7726}" type="presOf" srcId="{BEFB30BD-D5D3-4495-99A7-FF0EC2D33A0C}" destId="{6BA3211E-221B-47EF-AF1E-646F4CC17A76}" srcOrd="1" destOrd="0" presId="urn:microsoft.com/office/officeart/2005/8/layout/hierarchy2"/>
    <dgm:cxn modelId="{09E2C098-03C6-45F9-85A3-639252CB0831}" type="presOf" srcId="{6CFFEB9F-9A5B-4711-9E38-1F3F789D7640}" destId="{55F517A8-4256-497C-8A88-1FEF254C0E21}" srcOrd="1" destOrd="0" presId="urn:microsoft.com/office/officeart/2005/8/layout/hierarchy2"/>
    <dgm:cxn modelId="{05807DA6-31F1-45BE-9F44-E6C903E9B12C}" type="presOf" srcId="{490DF731-2A8B-48A5-8054-C6EB61C6416D}" destId="{5062C151-D1A9-48CA-9F21-E5DD9E7270AC}" srcOrd="0" destOrd="0" presId="urn:microsoft.com/office/officeart/2005/8/layout/hierarchy2"/>
    <dgm:cxn modelId="{B4430DC4-C1A1-4C9C-A858-97868162528C}" srcId="{014C180A-0469-4FEC-832D-8542D73D21E7}" destId="{9E8C8AD6-19ED-454E-82C6-B813EA57EC27}" srcOrd="1" destOrd="0" parTransId="{A33A493B-A03C-45EB-A086-AFABADF537B4}" sibTransId="{39D74117-9C84-4124-9CDB-FAEEA27C8CB7}"/>
    <dgm:cxn modelId="{E829F390-BEE1-48B6-AC52-0D846E517CDF}" type="presOf" srcId="{BEFB30BD-D5D3-4495-99A7-FF0EC2D33A0C}" destId="{EE938CBE-FB95-43FB-A4A1-D6450CB62EFF}" srcOrd="0"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972F74BC-4229-4C3E-906D-2933ED2507E2}" type="presOf" srcId="{014C180A-0469-4FEC-832D-8542D73D21E7}" destId="{5153AB2D-2D21-4140-A514-0546B3F0FC1E}" srcOrd="0" destOrd="0" presId="urn:microsoft.com/office/officeart/2005/8/layout/hierarchy2"/>
    <dgm:cxn modelId="{2A708F70-8650-4D75-BDD5-3B5288AECFAD}" type="presOf" srcId="{D414219C-99FB-4099-98E5-3C4D09ED88D8}" destId="{C3C920FA-7B06-4600-827B-69995C0536F4}" srcOrd="0" destOrd="0" presId="urn:microsoft.com/office/officeart/2005/8/layout/hierarchy2"/>
    <dgm:cxn modelId="{41300515-FFD5-4D37-8E5A-715D65244FA1}" type="presOf" srcId="{F862E81A-14C6-46FC-ABA4-D15ACD22F457}" destId="{85B3FAD3-07D3-4A92-87CD-70A017A57750}" srcOrd="1" destOrd="0" presId="urn:microsoft.com/office/officeart/2005/8/layout/hierarchy2"/>
    <dgm:cxn modelId="{DEAAC874-DF2B-493D-8A77-0338FB31EF7A}" type="presOf" srcId="{DA6E67BF-75E7-4073-9BA4-C3BF6C5B51E1}" destId="{74BBA778-8F11-4698-852B-D3DCA17D0B53}" srcOrd="1" destOrd="0" presId="urn:microsoft.com/office/officeart/2005/8/layout/hierarchy2"/>
    <dgm:cxn modelId="{CDC59B76-061B-4DE3-A4FE-C676C5DC210B}" type="presOf" srcId="{D414219C-99FB-4099-98E5-3C4D09ED88D8}" destId="{A653D611-DC0F-4B08-A377-51C318C1F617}" srcOrd="1" destOrd="0" presId="urn:microsoft.com/office/officeart/2005/8/layout/hierarchy2"/>
    <dgm:cxn modelId="{EA647E7C-4C6B-4AA1-AE96-1F39E8A64DDE}" type="presOf" srcId="{7A2C84C2-6B06-40D3-A143-87E28BBCBD13}" destId="{12A59749-78C8-46EE-A00A-FEA57B1351CC}" srcOrd="0" destOrd="0" presId="urn:microsoft.com/office/officeart/2005/8/layout/hierarchy2"/>
    <dgm:cxn modelId="{8136F438-4FDF-4DD1-B421-662CA3779E31}" type="presOf" srcId="{F04ADD08-1B69-4B8C-9053-7C6818119824}" destId="{92BB752B-895B-4A99-9FDD-3F4E8E0A8E38}" srcOrd="1" destOrd="0" presId="urn:microsoft.com/office/officeart/2005/8/layout/hierarchy2"/>
    <dgm:cxn modelId="{5C713A9F-7A22-4051-A27D-32F4BB245552}" type="presOf" srcId="{490DF731-2A8B-48A5-8054-C6EB61C6416D}" destId="{4E8FE73C-3F3D-4101-9CEF-6ADE5E40EB8E}" srcOrd="1" destOrd="0" presId="urn:microsoft.com/office/officeart/2005/8/layout/hierarchy2"/>
    <dgm:cxn modelId="{920471C4-8694-48C5-ABCE-3D90AAD71DC2}" type="presOf" srcId="{971A0223-2950-4500-9C0E-079B6596BA66}" destId="{D6CDF49A-D0E4-4040-BA08-3D273F960B4A}" srcOrd="0"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76A87051-A1E5-47A8-8FF0-A8ECC59407D8}" srcId="{2C4C1552-6CE3-445F-96FD-B01C1B4F463A}" destId="{971A0223-2950-4500-9C0E-079B6596BA66}" srcOrd="0" destOrd="0" parTransId="{67397987-40AB-40E9-AE56-A9393DC63688}" sibTransId="{9B1A531C-9202-412D-B969-7EC52923B086}"/>
    <dgm:cxn modelId="{0D1D5182-CF29-43FE-A7FF-108DA1329296}" type="presOf" srcId="{18F7FCDA-9052-4166-9F66-1F469ADFD5B6}" destId="{E520A679-2DD9-48CD-9282-7A98B6CF95F8}"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5AD2F386-6D89-451A-BF3D-485F9F8D85BD}" type="presParOf" srcId="{56CEE8B2-70FB-4731-B770-61704788B395}" destId="{63EBB3A2-97F1-447D-88D6-A2D4E64E9B09}" srcOrd="0" destOrd="0" presId="urn:microsoft.com/office/officeart/2005/8/layout/hierarchy2"/>
    <dgm:cxn modelId="{D34E2271-2378-4A7F-A5C1-065657C04179}" type="presParOf" srcId="{63EBB3A2-97F1-447D-88D6-A2D4E64E9B09}" destId="{12A59749-78C8-46EE-A00A-FEA57B1351CC}" srcOrd="0" destOrd="0" presId="urn:microsoft.com/office/officeart/2005/8/layout/hierarchy2"/>
    <dgm:cxn modelId="{677E09A5-1F30-4120-A20C-E82E0DE1F265}" type="presParOf" srcId="{63EBB3A2-97F1-447D-88D6-A2D4E64E9B09}" destId="{78BE80F2-CD38-46B0-9196-6C401F2925CD}" srcOrd="1" destOrd="0" presId="urn:microsoft.com/office/officeart/2005/8/layout/hierarchy2"/>
    <dgm:cxn modelId="{E9E8EB52-135D-4581-8DA3-80506B7FDE31}" type="presParOf" srcId="{78BE80F2-CD38-46B0-9196-6C401F2925CD}" destId="{C3C80E48-3FF2-4FEE-B2E3-14D81A41F282}" srcOrd="0" destOrd="0" presId="urn:microsoft.com/office/officeart/2005/8/layout/hierarchy2"/>
    <dgm:cxn modelId="{F8B84D72-AED8-46F1-A539-D00C19B55924}" type="presParOf" srcId="{C3C80E48-3FF2-4FEE-B2E3-14D81A41F282}" destId="{923621F1-2707-4226-9F97-07791846D912}" srcOrd="0" destOrd="0" presId="urn:microsoft.com/office/officeart/2005/8/layout/hierarchy2"/>
    <dgm:cxn modelId="{30126F86-DA2B-4781-BBAB-8A9FB8B9F813}" type="presParOf" srcId="{78BE80F2-CD38-46B0-9196-6C401F2925CD}" destId="{FA2E9511-50C8-4349-A03B-E8391683FD1B}" srcOrd="1" destOrd="0" presId="urn:microsoft.com/office/officeart/2005/8/layout/hierarchy2"/>
    <dgm:cxn modelId="{5286FF37-F4F5-4F68-97FA-9B6E5386F571}" type="presParOf" srcId="{FA2E9511-50C8-4349-A03B-E8391683FD1B}" destId="{5153AB2D-2D21-4140-A514-0546B3F0FC1E}" srcOrd="0" destOrd="0" presId="urn:microsoft.com/office/officeart/2005/8/layout/hierarchy2"/>
    <dgm:cxn modelId="{05470F1B-055B-4F0D-AECC-FDD54C5AFCD3}" type="presParOf" srcId="{FA2E9511-50C8-4349-A03B-E8391683FD1B}" destId="{E550F6D9-879C-43C9-BE95-E0CEAA677970}" srcOrd="1" destOrd="0" presId="urn:microsoft.com/office/officeart/2005/8/layout/hierarchy2"/>
    <dgm:cxn modelId="{61068517-CF20-4A34-A0FD-00A901B642E2}" type="presParOf" srcId="{E550F6D9-879C-43C9-BE95-E0CEAA677970}" destId="{383B1B06-5884-46E4-9B56-AEA5E5B9F05F}" srcOrd="0" destOrd="0" presId="urn:microsoft.com/office/officeart/2005/8/layout/hierarchy2"/>
    <dgm:cxn modelId="{D01D8DF8-1C8C-411D-B23A-B409F51FD264}" type="presParOf" srcId="{383B1B06-5884-46E4-9B56-AEA5E5B9F05F}" destId="{55F517A8-4256-497C-8A88-1FEF254C0E21}" srcOrd="0" destOrd="0" presId="urn:microsoft.com/office/officeart/2005/8/layout/hierarchy2"/>
    <dgm:cxn modelId="{44546903-F5B1-4988-B3DD-15FAB33E05E8}" type="presParOf" srcId="{E550F6D9-879C-43C9-BE95-E0CEAA677970}" destId="{A0E821A7-EE7E-4EEB-8D6A-1FA2E233FB8B}" srcOrd="1" destOrd="0" presId="urn:microsoft.com/office/officeart/2005/8/layout/hierarchy2"/>
    <dgm:cxn modelId="{C428F142-7A21-49EF-836C-FC08E8E0C9A8}" type="presParOf" srcId="{A0E821A7-EE7E-4EEB-8D6A-1FA2E233FB8B}" destId="{E520A679-2DD9-48CD-9282-7A98B6CF95F8}" srcOrd="0" destOrd="0" presId="urn:microsoft.com/office/officeart/2005/8/layout/hierarchy2"/>
    <dgm:cxn modelId="{4DECE89E-29AB-4DD8-A3EB-12CDD5E567F3}" type="presParOf" srcId="{A0E821A7-EE7E-4EEB-8D6A-1FA2E233FB8B}" destId="{E17207FF-2101-4AC9-93FA-1590653BE696}" srcOrd="1" destOrd="0" presId="urn:microsoft.com/office/officeart/2005/8/layout/hierarchy2"/>
    <dgm:cxn modelId="{0AB8BC6D-2A97-426B-8065-EEC1EA61C61C}" type="presParOf" srcId="{E550F6D9-879C-43C9-BE95-E0CEAA677970}" destId="{7CECE8DE-444C-4D6C-9F60-556F7E454BF1}" srcOrd="2" destOrd="0" presId="urn:microsoft.com/office/officeart/2005/8/layout/hierarchy2"/>
    <dgm:cxn modelId="{B09687B6-F649-4D6C-B8A1-6CD4CF1FFE9A}" type="presParOf" srcId="{7CECE8DE-444C-4D6C-9F60-556F7E454BF1}" destId="{DC09A053-C8D8-40FC-A1C8-C2742729695C}" srcOrd="0" destOrd="0" presId="urn:microsoft.com/office/officeart/2005/8/layout/hierarchy2"/>
    <dgm:cxn modelId="{04765777-7A86-46D2-B10C-F50E6A739CFA}" type="presParOf" srcId="{E550F6D9-879C-43C9-BE95-E0CEAA677970}" destId="{48514132-8654-4056-9E23-3CD618EA0B09}" srcOrd="3" destOrd="0" presId="urn:microsoft.com/office/officeart/2005/8/layout/hierarchy2"/>
    <dgm:cxn modelId="{0AB827ED-2574-4B4E-94BC-95C20F6342FA}" type="presParOf" srcId="{48514132-8654-4056-9E23-3CD618EA0B09}" destId="{316AFEA4-7DC2-4BF1-B54D-D13F1205E7EF}" srcOrd="0" destOrd="0" presId="urn:microsoft.com/office/officeart/2005/8/layout/hierarchy2"/>
    <dgm:cxn modelId="{525D09F2-2648-45D3-89ED-D324E8675338}" type="presParOf" srcId="{48514132-8654-4056-9E23-3CD618EA0B09}" destId="{E51C6137-8466-4E86-A910-1B5135650AA7}" srcOrd="1" destOrd="0" presId="urn:microsoft.com/office/officeart/2005/8/layout/hierarchy2"/>
    <dgm:cxn modelId="{8FCAD7C5-59C3-4961-B78B-01AEABFC57F8}" type="presParOf" srcId="{78BE80F2-CD38-46B0-9196-6C401F2925CD}" destId="{69064EFB-7AA8-4C14-A7EF-C2C2F0C1ED01}" srcOrd="2" destOrd="0" presId="urn:microsoft.com/office/officeart/2005/8/layout/hierarchy2"/>
    <dgm:cxn modelId="{DBE84035-2FA6-4C0F-8C88-BC35DF6F019A}" type="presParOf" srcId="{69064EFB-7AA8-4C14-A7EF-C2C2F0C1ED01}" destId="{74BBA778-8F11-4698-852B-D3DCA17D0B53}" srcOrd="0" destOrd="0" presId="urn:microsoft.com/office/officeart/2005/8/layout/hierarchy2"/>
    <dgm:cxn modelId="{82975789-BB8B-4A05-9846-5EE549755155}" type="presParOf" srcId="{78BE80F2-CD38-46B0-9196-6C401F2925CD}" destId="{194D51BA-3762-4E91-BD47-9DF85AEF292B}" srcOrd="3" destOrd="0" presId="urn:microsoft.com/office/officeart/2005/8/layout/hierarchy2"/>
    <dgm:cxn modelId="{4C20A3B2-D13F-4C78-8636-87705A42324C}" type="presParOf" srcId="{194D51BA-3762-4E91-BD47-9DF85AEF292B}" destId="{058BD2D7-131F-4B68-80EC-1B1EA5E78057}" srcOrd="0" destOrd="0" presId="urn:microsoft.com/office/officeart/2005/8/layout/hierarchy2"/>
    <dgm:cxn modelId="{FCEBB715-6510-48D8-8F60-3EFB7C1ACACC}" type="presParOf" srcId="{194D51BA-3762-4E91-BD47-9DF85AEF292B}" destId="{49E2B04A-4ABD-485A-8379-805C6C634D41}" srcOrd="1" destOrd="0" presId="urn:microsoft.com/office/officeart/2005/8/layout/hierarchy2"/>
    <dgm:cxn modelId="{8F2A303F-0360-4D89-8F71-9FFE2AC26A82}" type="presParOf" srcId="{49E2B04A-4ABD-485A-8379-805C6C634D41}" destId="{EE938CBE-FB95-43FB-A4A1-D6450CB62EFF}" srcOrd="0" destOrd="0" presId="urn:microsoft.com/office/officeart/2005/8/layout/hierarchy2"/>
    <dgm:cxn modelId="{DEEE7AC1-9DC7-4050-9493-9FB41CE8356A}" type="presParOf" srcId="{EE938CBE-FB95-43FB-A4A1-D6450CB62EFF}" destId="{6BA3211E-221B-47EF-AF1E-646F4CC17A76}" srcOrd="0" destOrd="0" presId="urn:microsoft.com/office/officeart/2005/8/layout/hierarchy2"/>
    <dgm:cxn modelId="{B066DDDC-B57F-4AB0-9866-5D0490E2DA7D}" type="presParOf" srcId="{49E2B04A-4ABD-485A-8379-805C6C634D41}" destId="{1215D972-2A5B-429E-9297-46218B8D4619}" srcOrd="1" destOrd="0" presId="urn:microsoft.com/office/officeart/2005/8/layout/hierarchy2"/>
    <dgm:cxn modelId="{CE7DF640-C0C5-46DB-92FB-7641C81F4094}" type="presParOf" srcId="{1215D972-2A5B-429E-9297-46218B8D4619}" destId="{E7C1577C-C5A0-4EF9-B185-140710BF690D}" srcOrd="0" destOrd="0" presId="urn:microsoft.com/office/officeart/2005/8/layout/hierarchy2"/>
    <dgm:cxn modelId="{0EBC01A4-1D6A-4559-A481-5AD851ABBC06}" type="presParOf" srcId="{1215D972-2A5B-429E-9297-46218B8D4619}" destId="{2D24A9B7-6EBD-4EDD-9F67-88B74E7E2055}" srcOrd="1" destOrd="0" presId="urn:microsoft.com/office/officeart/2005/8/layout/hierarchy2"/>
    <dgm:cxn modelId="{3B3FD4B0-E560-4DD7-89A1-7EEAB1267D12}" type="presParOf" srcId="{49E2B04A-4ABD-485A-8379-805C6C634D41}" destId="{E2082901-D11F-4B02-8E4A-1B69B1BAA2FA}" srcOrd="2" destOrd="0" presId="urn:microsoft.com/office/officeart/2005/8/layout/hierarchy2"/>
    <dgm:cxn modelId="{EF925D59-180D-4D5D-8915-A12E0A0DA09B}" type="presParOf" srcId="{E2082901-D11F-4B02-8E4A-1B69B1BAA2FA}" destId="{68449221-DEB6-4A2F-A92A-5CC46CA6DBA6}" srcOrd="0" destOrd="0" presId="urn:microsoft.com/office/officeart/2005/8/layout/hierarchy2"/>
    <dgm:cxn modelId="{283E13C8-8B7B-4A7E-B383-968C3018FD49}" type="presParOf" srcId="{49E2B04A-4ABD-485A-8379-805C6C634D41}" destId="{0E411CD4-9B6B-417D-9A20-8115D17820AC}" srcOrd="3" destOrd="0" presId="urn:microsoft.com/office/officeart/2005/8/layout/hierarchy2"/>
    <dgm:cxn modelId="{8CCD9732-E10A-43F1-8954-30285E8B9DF4}" type="presParOf" srcId="{0E411CD4-9B6B-417D-9A20-8115D17820AC}" destId="{17FF95E2-AF08-4C0B-BCC3-EF55609DAB5B}" srcOrd="0" destOrd="0" presId="urn:microsoft.com/office/officeart/2005/8/layout/hierarchy2"/>
    <dgm:cxn modelId="{E1A30C15-ED8F-4F02-9DBB-7ECBC82DCAE1}" type="presParOf" srcId="{0E411CD4-9B6B-417D-9A20-8115D17820AC}" destId="{5CDDDFE5-D4B4-4603-8E74-B35C45FD9674}" srcOrd="1" destOrd="0" presId="urn:microsoft.com/office/officeart/2005/8/layout/hierarchy2"/>
    <dgm:cxn modelId="{C36BEA78-F37F-4F37-9B1D-97B44F85FD19}" type="presParOf" srcId="{78BE80F2-CD38-46B0-9196-6C401F2925CD}" destId="{C38E502E-F56D-41D3-BA9D-A6DB5859499D}" srcOrd="4" destOrd="0" presId="urn:microsoft.com/office/officeart/2005/8/layout/hierarchy2"/>
    <dgm:cxn modelId="{7F1C8E33-DCC4-4300-AC2D-117160AE054B}" type="presParOf" srcId="{C38E502E-F56D-41D3-BA9D-A6DB5859499D}" destId="{85B3FAD3-07D3-4A92-87CD-70A017A57750}" srcOrd="0" destOrd="0" presId="urn:microsoft.com/office/officeart/2005/8/layout/hierarchy2"/>
    <dgm:cxn modelId="{DFBD4A14-B6DF-4FA1-9683-844D0A959BC4}" type="presParOf" srcId="{78BE80F2-CD38-46B0-9196-6C401F2925CD}" destId="{3AD26005-87B2-4F0E-9B36-18F46BEDF67D}" srcOrd="5" destOrd="0" presId="urn:microsoft.com/office/officeart/2005/8/layout/hierarchy2"/>
    <dgm:cxn modelId="{ECC3A62D-A33C-4A23-AA14-DFCF1960A0CE}" type="presParOf" srcId="{3AD26005-87B2-4F0E-9B36-18F46BEDF67D}" destId="{3FF2A4C6-0C90-40B4-8608-80576316652F}" srcOrd="0" destOrd="0" presId="urn:microsoft.com/office/officeart/2005/8/layout/hierarchy2"/>
    <dgm:cxn modelId="{91FFD5DD-58C6-4CF5-ACC5-97BCB2DB7899}" type="presParOf" srcId="{3AD26005-87B2-4F0E-9B36-18F46BEDF67D}" destId="{8EAAB7FF-2C1B-4A98-ABAC-58857BFBEB97}" srcOrd="1" destOrd="0" presId="urn:microsoft.com/office/officeart/2005/8/layout/hierarchy2"/>
    <dgm:cxn modelId="{87B65F5E-A487-40B4-8694-F1C7772A90DF}" type="presParOf" srcId="{8EAAB7FF-2C1B-4A98-ABAC-58857BFBEB97}" destId="{5062C151-D1A9-48CA-9F21-E5DD9E7270AC}" srcOrd="0" destOrd="0" presId="urn:microsoft.com/office/officeart/2005/8/layout/hierarchy2"/>
    <dgm:cxn modelId="{BB16340D-B902-492A-89C5-8E195DDBA9A8}" type="presParOf" srcId="{5062C151-D1A9-48CA-9F21-E5DD9E7270AC}" destId="{4E8FE73C-3F3D-4101-9CEF-6ADE5E40EB8E}" srcOrd="0" destOrd="0" presId="urn:microsoft.com/office/officeart/2005/8/layout/hierarchy2"/>
    <dgm:cxn modelId="{302ED398-0178-4C75-9BB0-66A69F25A3BE}" type="presParOf" srcId="{8EAAB7FF-2C1B-4A98-ABAC-58857BFBEB97}" destId="{EE8EBDA6-E9D8-4081-886D-4917AEB7F857}" srcOrd="1" destOrd="0" presId="urn:microsoft.com/office/officeart/2005/8/layout/hierarchy2"/>
    <dgm:cxn modelId="{6943C971-FB39-421C-9277-A2CDC4933123}" type="presParOf" srcId="{EE8EBDA6-E9D8-4081-886D-4917AEB7F857}" destId="{70F7C560-230E-401C-84D1-A632DC0A243B}" srcOrd="0" destOrd="0" presId="urn:microsoft.com/office/officeart/2005/8/layout/hierarchy2"/>
    <dgm:cxn modelId="{80A71C2B-5794-4041-A24D-CB1A50493157}" type="presParOf" srcId="{EE8EBDA6-E9D8-4081-886D-4917AEB7F857}" destId="{9F2B2F36-EAA3-4747-A89B-0CF366719089}" srcOrd="1" destOrd="0" presId="urn:microsoft.com/office/officeart/2005/8/layout/hierarchy2"/>
    <dgm:cxn modelId="{9E9184CD-C6FA-4BF6-97AA-F7F4E3062C0F}" type="presParOf" srcId="{78BE80F2-CD38-46B0-9196-6C401F2925CD}" destId="{C3C920FA-7B06-4600-827B-69995C0536F4}" srcOrd="6" destOrd="0" presId="urn:microsoft.com/office/officeart/2005/8/layout/hierarchy2"/>
    <dgm:cxn modelId="{AB0616A9-C003-4949-8D81-7E2F917D9143}" type="presParOf" srcId="{C3C920FA-7B06-4600-827B-69995C0536F4}" destId="{A653D611-DC0F-4B08-A377-51C318C1F617}" srcOrd="0" destOrd="0" presId="urn:microsoft.com/office/officeart/2005/8/layout/hierarchy2"/>
    <dgm:cxn modelId="{80FF5259-A078-43A4-BBEE-77D557CED204}" type="presParOf" srcId="{78BE80F2-CD38-46B0-9196-6C401F2925CD}" destId="{78B82FF9-2231-42D9-8331-CFB6BD42D167}" srcOrd="7" destOrd="0" presId="urn:microsoft.com/office/officeart/2005/8/layout/hierarchy2"/>
    <dgm:cxn modelId="{1B36F21E-0271-4E5A-8ECE-F0AECE88B7BC}" type="presParOf" srcId="{78B82FF9-2231-42D9-8331-CFB6BD42D167}" destId="{CA0805FF-7D7B-42BC-AD2D-8E292163AD94}" srcOrd="0" destOrd="0" presId="urn:microsoft.com/office/officeart/2005/8/layout/hierarchy2"/>
    <dgm:cxn modelId="{40CC91EA-DBAB-4F9D-9F05-265EC8BB7F78}" type="presParOf" srcId="{78B82FF9-2231-42D9-8331-CFB6BD42D167}" destId="{793AABCB-C0B8-4F98-9DD6-55E4F32B60FD}" srcOrd="1" destOrd="0" presId="urn:microsoft.com/office/officeart/2005/8/layout/hierarchy2"/>
    <dgm:cxn modelId="{C8C0AC5D-730E-4A6F-9A1C-F990E7D42A66}" type="presParOf" srcId="{793AABCB-C0B8-4F98-9DD6-55E4F32B60FD}" destId="{C8A4086D-5F9A-4D62-B7CC-4F50F8BB1DCB}" srcOrd="0" destOrd="0" presId="urn:microsoft.com/office/officeart/2005/8/layout/hierarchy2"/>
    <dgm:cxn modelId="{D80D8059-46C0-4ACB-9746-39AA24AEF76E}" type="presParOf" srcId="{C8A4086D-5F9A-4D62-B7CC-4F50F8BB1DCB}" destId="{B7D91944-60E8-40FC-9137-82038E0D4180}" srcOrd="0" destOrd="0" presId="urn:microsoft.com/office/officeart/2005/8/layout/hierarchy2"/>
    <dgm:cxn modelId="{37864E82-CF37-47C1-AC82-AED42D853268}" type="presParOf" srcId="{793AABCB-C0B8-4F98-9DD6-55E4F32B60FD}" destId="{53203579-3B39-4105-92FC-C6547A9F0B99}" srcOrd="1" destOrd="0" presId="urn:microsoft.com/office/officeart/2005/8/layout/hierarchy2"/>
    <dgm:cxn modelId="{4D6FD20F-441A-4720-9982-1E5E37D563C6}" type="presParOf" srcId="{53203579-3B39-4105-92FC-C6547A9F0B99}" destId="{581E1B47-BEC8-403D-A579-2B80577408B1}" srcOrd="0" destOrd="0" presId="urn:microsoft.com/office/officeart/2005/8/layout/hierarchy2"/>
    <dgm:cxn modelId="{CA543BDE-0B7F-4626-A19B-644C3C2258B4}" type="presParOf" srcId="{53203579-3B39-4105-92FC-C6547A9F0B99}" destId="{8587B24F-04BA-4916-B50C-38C8E5F3172C}" srcOrd="1" destOrd="0" presId="urn:microsoft.com/office/officeart/2005/8/layout/hierarchy2"/>
    <dgm:cxn modelId="{F239102B-512F-4791-BD11-CF559D12A4D6}" type="presParOf" srcId="{78BE80F2-CD38-46B0-9196-6C401F2925CD}" destId="{62DF0351-47CE-4F63-9AED-4DEF080B31B3}" srcOrd="8" destOrd="0" presId="urn:microsoft.com/office/officeart/2005/8/layout/hierarchy2"/>
    <dgm:cxn modelId="{6E1C438D-2355-45D4-8FF5-3A37F369B0EB}" type="presParOf" srcId="{62DF0351-47CE-4F63-9AED-4DEF080B31B3}" destId="{92BB752B-895B-4A99-9FDD-3F4E8E0A8E38}" srcOrd="0" destOrd="0" presId="urn:microsoft.com/office/officeart/2005/8/layout/hierarchy2"/>
    <dgm:cxn modelId="{337BEA9F-02FF-47E0-BA1A-1E470A6CE7AF}" type="presParOf" srcId="{78BE80F2-CD38-46B0-9196-6C401F2925CD}" destId="{6E5EAB9D-3413-4B73-8799-21AAD23BCE6F}" srcOrd="9" destOrd="0" presId="urn:microsoft.com/office/officeart/2005/8/layout/hierarchy2"/>
    <dgm:cxn modelId="{79DBC652-4415-4076-B3BC-7A208F3773F5}" type="presParOf" srcId="{6E5EAB9D-3413-4B73-8799-21AAD23BCE6F}" destId="{6DC3C4C7-C13E-42BD-9B4C-FB12760A0809}" srcOrd="0" destOrd="0" presId="urn:microsoft.com/office/officeart/2005/8/layout/hierarchy2"/>
    <dgm:cxn modelId="{E1F038AF-439A-4A87-BD91-1FEDBA98E95D}" type="presParOf" srcId="{6E5EAB9D-3413-4B73-8799-21AAD23BCE6F}" destId="{7FA68085-19A8-463E-8A41-06EDEA6FCBA5}" srcOrd="1" destOrd="0" presId="urn:microsoft.com/office/officeart/2005/8/layout/hierarchy2"/>
    <dgm:cxn modelId="{95F4CF2A-3F38-4CE3-B8D1-9814B01913BF}" type="presParOf" srcId="{7FA68085-19A8-463E-8A41-06EDEA6FCBA5}" destId="{51D7C5C7-D846-4A4E-8711-BB68938A5DF6}" srcOrd="0" destOrd="0" presId="urn:microsoft.com/office/officeart/2005/8/layout/hierarchy2"/>
    <dgm:cxn modelId="{1FCA474E-4957-497B-AE2D-574527BF9F3B}" type="presParOf" srcId="{51D7C5C7-D846-4A4E-8711-BB68938A5DF6}" destId="{D76A22FC-7D45-4A87-B638-0909AA1700FB}" srcOrd="0" destOrd="0" presId="urn:microsoft.com/office/officeart/2005/8/layout/hierarchy2"/>
    <dgm:cxn modelId="{513D59EC-1A29-424E-AED0-4DDFC6AB1B7B}" type="presParOf" srcId="{7FA68085-19A8-463E-8A41-06EDEA6FCBA5}" destId="{EC8D54DA-94A4-4FE4-B7C2-5E1C6131EBE9}" srcOrd="1" destOrd="0" presId="urn:microsoft.com/office/officeart/2005/8/layout/hierarchy2"/>
    <dgm:cxn modelId="{D9635A8F-BCB1-4019-B314-142B9637E2E9}" type="presParOf" srcId="{EC8D54DA-94A4-4FE4-B7C2-5E1C6131EBE9}" destId="{D6CDF49A-D0E4-4040-BA08-3D273F960B4A}" srcOrd="0" destOrd="0" presId="urn:microsoft.com/office/officeart/2005/8/layout/hierarchy2"/>
    <dgm:cxn modelId="{BF703772-0B3E-49F8-8154-0C07881A41A0}" type="presParOf" srcId="{EC8D54DA-94A4-4FE4-B7C2-5E1C6131EBE9}" destId="{EBBAB4E2-A466-44A0-9D9E-4D213DDA019C}" srcOrd="1" destOrd="0" presId="urn:microsoft.com/office/officeart/2005/8/layout/hierarchy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002 Funckijų vykdymo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t>002-01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b="0" i="1"/>
            <a:t>002-01-01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179CAF22-61B6-4F04-AE76-BA9D7788D3B0}">
      <dgm:prSet phldrT="[Text]" custT="1"/>
      <dgm:spPr/>
      <dgm:t>
        <a:bodyPr/>
        <a:lstStyle/>
        <a:p>
          <a:r>
            <a:rPr lang="lt-LT" sz="1400" b="0" i="1"/>
            <a:t>002-01-02 uždavinys (tęstinis)</a:t>
          </a:r>
          <a:endParaRPr lang="en-US" sz="1400"/>
        </a:p>
      </dgm:t>
    </dgm:pt>
    <dgm:pt modelId="{3A6FCCD8-E27A-465A-BE64-D92337195457}" type="parTrans" cxnId="{B00F7033-B18E-4C6A-93D3-1902162D69EB}">
      <dgm:prSet/>
      <dgm:spPr/>
      <dgm:t>
        <a:bodyPr/>
        <a:lstStyle/>
        <a:p>
          <a:endParaRPr lang="en-US"/>
        </a:p>
      </dgm:t>
    </dgm:pt>
    <dgm:pt modelId="{86BD2290-6A2C-4122-8100-57C0BC2555F8}" type="sibTrans" cxnId="{B00F7033-B18E-4C6A-93D3-1902162D69EB}">
      <dgm:prSet/>
      <dgm:spPr/>
      <dgm:t>
        <a:bodyPr/>
        <a:lstStyle/>
        <a:p>
          <a:endParaRPr lang="en-US"/>
        </a:p>
      </dgm:t>
    </dgm:pt>
    <dgm:pt modelId="{E6942923-ED61-4562-A612-C8AD5C2A62AD}">
      <dgm:prSet phldrT="[Text]" custT="1"/>
      <dgm:spPr/>
      <dgm:t>
        <a:bodyPr/>
        <a:lstStyle/>
        <a:p>
          <a:r>
            <a:rPr lang="lt-LT" sz="1400" b="0" i="1"/>
            <a:t>002-01-03 uždavinys (pažangos)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DFA63F62-07F1-445B-A9E6-0F92C8B855D9}">
      <dgm:prSet phldrT="[Text]"/>
      <dgm:spPr/>
      <dgm:t>
        <a:bodyPr/>
        <a:lstStyle/>
        <a:p>
          <a:r>
            <a:rPr lang="lt-LT" b="0"/>
            <a:t>002-02 tikslas</a:t>
          </a:r>
          <a:endParaRPr lang="en-US" b="0"/>
        </a:p>
      </dgm:t>
    </dgm:pt>
    <dgm:pt modelId="{28CCE556-3DE3-4FDE-956A-AAAD78A43241}" type="parTrans" cxnId="{48F8D8BF-CAAE-4F66-BC53-79553068441D}">
      <dgm:prSet/>
      <dgm:spPr/>
      <dgm:t>
        <a:bodyPr/>
        <a:lstStyle/>
        <a:p>
          <a:endParaRPr lang="en-US"/>
        </a:p>
      </dgm:t>
    </dgm:pt>
    <dgm:pt modelId="{FE09D029-D065-4A3E-B534-CEAA3AFB83EF}" type="sibTrans" cxnId="{48F8D8BF-CAAE-4F66-BC53-79553068441D}">
      <dgm:prSet/>
      <dgm:spPr/>
      <dgm:t>
        <a:bodyPr/>
        <a:lstStyle/>
        <a:p>
          <a:endParaRPr lang="en-US"/>
        </a:p>
      </dgm:t>
    </dgm:pt>
    <dgm:pt modelId="{42729826-5D0B-40AF-B3F3-D5C0FE10BCB5}">
      <dgm:prSet/>
      <dgm:spPr/>
      <dgm:t>
        <a:bodyPr/>
        <a:lstStyle/>
        <a:p>
          <a:r>
            <a:rPr lang="lt-LT" b="0" i="1"/>
            <a:t>002-02-01 uždavinys (pažangos)</a:t>
          </a:r>
          <a:endParaRPr lang="en-US"/>
        </a:p>
      </dgm:t>
    </dgm:pt>
    <dgm:pt modelId="{6F46F3F7-9D1E-426E-8DEF-0EE65A3F2E68}" type="parTrans" cxnId="{A02CA40E-CE52-43C3-B24C-E962CEDAF61B}">
      <dgm:prSet/>
      <dgm:spPr/>
      <dgm:t>
        <a:bodyPr/>
        <a:lstStyle/>
        <a:p>
          <a:endParaRPr lang="en-US"/>
        </a:p>
      </dgm:t>
    </dgm:pt>
    <dgm:pt modelId="{D5EAEFCE-C0E1-4F95-9D70-04392087CA0F}" type="sibTrans" cxnId="{A02CA40E-CE52-43C3-B24C-E962CEDAF61B}">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4"/>
      <dgm:spPr/>
      <dgm:t>
        <a:bodyPr/>
        <a:lstStyle/>
        <a:p>
          <a:endParaRPr lang="lt-LT"/>
        </a:p>
      </dgm:t>
    </dgm:pt>
    <dgm:pt modelId="{55F517A8-4256-497C-8A88-1FEF254C0E21}" type="pres">
      <dgm:prSet presAssocID="{6CFFEB9F-9A5B-4711-9E38-1F3F789D7640}" presName="connTx" presStyleLbl="parChTrans1D3" presStyleIdx="0" presStyleCnt="4"/>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4"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EF1924C-850F-4583-AA72-C321ADCE3344}" type="pres">
      <dgm:prSet presAssocID="{3A6FCCD8-E27A-465A-BE64-D92337195457}" presName="conn2-1" presStyleLbl="parChTrans1D3" presStyleIdx="1" presStyleCnt="4"/>
      <dgm:spPr/>
      <dgm:t>
        <a:bodyPr/>
        <a:lstStyle/>
        <a:p>
          <a:endParaRPr lang="lt-LT"/>
        </a:p>
      </dgm:t>
    </dgm:pt>
    <dgm:pt modelId="{7E4D7B94-699B-4AAF-9962-3AA23B8042C2}" type="pres">
      <dgm:prSet presAssocID="{3A6FCCD8-E27A-465A-BE64-D92337195457}" presName="connTx" presStyleLbl="parChTrans1D3" presStyleIdx="1" presStyleCnt="4"/>
      <dgm:spPr/>
      <dgm:t>
        <a:bodyPr/>
        <a:lstStyle/>
        <a:p>
          <a:endParaRPr lang="lt-LT"/>
        </a:p>
      </dgm:t>
    </dgm:pt>
    <dgm:pt modelId="{C73C287D-2D7C-444C-A684-E7E369794B5F}" type="pres">
      <dgm:prSet presAssocID="{179CAF22-61B6-4F04-AE76-BA9D7788D3B0}" presName="root2" presStyleCnt="0"/>
      <dgm:spPr/>
    </dgm:pt>
    <dgm:pt modelId="{AC05EA37-931F-4258-973F-D908FBC69DC5}" type="pres">
      <dgm:prSet presAssocID="{179CAF22-61B6-4F04-AE76-BA9D7788D3B0}" presName="LevelTwoTextNode" presStyleLbl="node3" presStyleIdx="1" presStyleCnt="4" custScaleX="812520" custScaleY="183179">
        <dgm:presLayoutVars>
          <dgm:chPref val="3"/>
        </dgm:presLayoutVars>
      </dgm:prSet>
      <dgm:spPr/>
      <dgm:t>
        <a:bodyPr/>
        <a:lstStyle/>
        <a:p>
          <a:endParaRPr lang="lt-LT"/>
        </a:p>
      </dgm:t>
    </dgm:pt>
    <dgm:pt modelId="{B39658E2-E9B1-464B-A20F-560B868D3604}" type="pres">
      <dgm:prSet presAssocID="{179CAF22-61B6-4F04-AE76-BA9D7788D3B0}" presName="level3hierChild" presStyleCnt="0"/>
      <dgm:spPr/>
    </dgm:pt>
    <dgm:pt modelId="{D165CB8B-9772-45F5-AEB1-FACEC49CAAE6}" type="pres">
      <dgm:prSet presAssocID="{7DD3F312-EF0E-4000-9125-08922D6BF893}" presName="conn2-1" presStyleLbl="parChTrans1D3" presStyleIdx="2" presStyleCnt="4"/>
      <dgm:spPr/>
      <dgm:t>
        <a:bodyPr/>
        <a:lstStyle/>
        <a:p>
          <a:endParaRPr lang="lt-LT"/>
        </a:p>
      </dgm:t>
    </dgm:pt>
    <dgm:pt modelId="{2E6FDFD4-8CD9-4BDC-B15E-D58AF3F2CD46}" type="pres">
      <dgm:prSet presAssocID="{7DD3F312-EF0E-4000-9125-08922D6BF893}" presName="connTx" presStyleLbl="parChTrans1D3" presStyleIdx="2" presStyleCnt="4"/>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2" presStyleCnt="4"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5F150833-1A1E-40F6-A412-F09345C83811}" type="pres">
      <dgm:prSet presAssocID="{28CCE556-3DE3-4FDE-956A-AAAD78A43241}" presName="conn2-1" presStyleLbl="parChTrans1D2" presStyleIdx="1" presStyleCnt="2"/>
      <dgm:spPr/>
      <dgm:t>
        <a:bodyPr/>
        <a:lstStyle/>
        <a:p>
          <a:endParaRPr lang="lt-LT"/>
        </a:p>
      </dgm:t>
    </dgm:pt>
    <dgm:pt modelId="{D7BA431E-232E-42B0-A264-A71ED5796D55}" type="pres">
      <dgm:prSet presAssocID="{28CCE556-3DE3-4FDE-956A-AAAD78A43241}" presName="connTx" presStyleLbl="parChTrans1D2" presStyleIdx="1" presStyleCnt="2"/>
      <dgm:spPr/>
      <dgm:t>
        <a:bodyPr/>
        <a:lstStyle/>
        <a:p>
          <a:endParaRPr lang="lt-LT"/>
        </a:p>
      </dgm:t>
    </dgm:pt>
    <dgm:pt modelId="{4840C398-34AB-41F5-8203-BA9A7102B71D}" type="pres">
      <dgm:prSet presAssocID="{DFA63F62-07F1-445B-A9E6-0F92C8B855D9}" presName="root2" presStyleCnt="0"/>
      <dgm:spPr/>
    </dgm:pt>
    <dgm:pt modelId="{0A18ECC5-B30B-4AA0-9D97-D7AC74597203}" type="pres">
      <dgm:prSet presAssocID="{DFA63F62-07F1-445B-A9E6-0F92C8B855D9}" presName="LevelTwoTextNode" presStyleLbl="node2" presStyleIdx="1" presStyleCnt="2" custScaleX="288069" custScaleY="213269">
        <dgm:presLayoutVars>
          <dgm:chPref val="3"/>
        </dgm:presLayoutVars>
      </dgm:prSet>
      <dgm:spPr/>
      <dgm:t>
        <a:bodyPr/>
        <a:lstStyle/>
        <a:p>
          <a:endParaRPr lang="lt-LT"/>
        </a:p>
      </dgm:t>
    </dgm:pt>
    <dgm:pt modelId="{089D0E25-5EA2-4C52-A5A6-2DD17FA7706E}" type="pres">
      <dgm:prSet presAssocID="{DFA63F62-07F1-445B-A9E6-0F92C8B855D9}" presName="level3hierChild" presStyleCnt="0"/>
      <dgm:spPr/>
    </dgm:pt>
    <dgm:pt modelId="{E2AF2E93-C056-4A09-9052-11642A950A5B}" type="pres">
      <dgm:prSet presAssocID="{6F46F3F7-9D1E-426E-8DEF-0EE65A3F2E68}" presName="conn2-1" presStyleLbl="parChTrans1D3" presStyleIdx="3" presStyleCnt="4"/>
      <dgm:spPr/>
      <dgm:t>
        <a:bodyPr/>
        <a:lstStyle/>
        <a:p>
          <a:endParaRPr lang="lt-LT"/>
        </a:p>
      </dgm:t>
    </dgm:pt>
    <dgm:pt modelId="{FA464E0C-8CB2-4152-A76B-556350ECB41E}" type="pres">
      <dgm:prSet presAssocID="{6F46F3F7-9D1E-426E-8DEF-0EE65A3F2E68}" presName="connTx" presStyleLbl="parChTrans1D3" presStyleIdx="3" presStyleCnt="4"/>
      <dgm:spPr/>
      <dgm:t>
        <a:bodyPr/>
        <a:lstStyle/>
        <a:p>
          <a:endParaRPr lang="lt-LT"/>
        </a:p>
      </dgm:t>
    </dgm:pt>
    <dgm:pt modelId="{39C1A6D4-41ED-4D03-AE7E-698CB0E08F8F}" type="pres">
      <dgm:prSet presAssocID="{42729826-5D0B-40AF-B3F3-D5C0FE10BCB5}" presName="root2" presStyleCnt="0"/>
      <dgm:spPr/>
    </dgm:pt>
    <dgm:pt modelId="{CAE2D8A4-BF63-453E-BA0E-767DE15FC1CA}" type="pres">
      <dgm:prSet presAssocID="{42729826-5D0B-40AF-B3F3-D5C0FE10BCB5}" presName="LevelTwoTextNode" presStyleLbl="node3" presStyleIdx="3" presStyleCnt="4" custScaleX="825516" custScaleY="211508">
        <dgm:presLayoutVars>
          <dgm:chPref val="3"/>
        </dgm:presLayoutVars>
      </dgm:prSet>
      <dgm:spPr/>
      <dgm:t>
        <a:bodyPr/>
        <a:lstStyle/>
        <a:p>
          <a:endParaRPr lang="lt-LT"/>
        </a:p>
      </dgm:t>
    </dgm:pt>
    <dgm:pt modelId="{EB5A2E4F-0EF2-4498-B096-1D57E60290D4}" type="pres">
      <dgm:prSet presAssocID="{42729826-5D0B-40AF-B3F3-D5C0FE10BCB5}" presName="level3hierChild" presStyleCnt="0"/>
      <dgm:spPr/>
    </dgm:pt>
  </dgm:ptLst>
  <dgm:cxnLst>
    <dgm:cxn modelId="{110C7A97-DE45-4522-9E32-67B736EDB944}" type="presOf" srcId="{7DD3F312-EF0E-4000-9125-08922D6BF893}" destId="{2E6FDFD4-8CD9-4BDC-B15E-D58AF3F2CD46}" srcOrd="1" destOrd="0" presId="urn:microsoft.com/office/officeart/2005/8/layout/hierarchy2"/>
    <dgm:cxn modelId="{E50EF990-E75B-43D1-A081-37AF048CAC56}" type="presOf" srcId="{562D8C5E-5E38-4989-9E3A-AFA771F1997E}" destId="{56CEE8B2-70FB-4731-B770-61704788B395}" srcOrd="0" destOrd="0" presId="urn:microsoft.com/office/officeart/2005/8/layout/hierarchy2"/>
    <dgm:cxn modelId="{5522DABD-F86C-443A-B501-6474081540E1}" type="presOf" srcId="{179CAF22-61B6-4F04-AE76-BA9D7788D3B0}" destId="{AC05EA37-931F-4258-973F-D908FBC69DC5}" srcOrd="0" destOrd="0" presId="urn:microsoft.com/office/officeart/2005/8/layout/hierarchy2"/>
    <dgm:cxn modelId="{19AF5889-42E9-473F-B7CC-A62CB4C4D319}" type="presOf" srcId="{4C2E4815-50B2-41A6-9E55-CE61CE0D740E}" destId="{C3C80E48-3FF2-4FEE-B2E3-14D81A41F282}" srcOrd="0" destOrd="0" presId="urn:microsoft.com/office/officeart/2005/8/layout/hierarchy2"/>
    <dgm:cxn modelId="{5AE1A3DA-7439-47EF-9E46-35E2F4038BD4}" type="presOf" srcId="{3A6FCCD8-E27A-465A-BE64-D92337195457}" destId="{7E4D7B94-699B-4AAF-9962-3AA23B8042C2}" srcOrd="1" destOrd="0" presId="urn:microsoft.com/office/officeart/2005/8/layout/hierarchy2"/>
    <dgm:cxn modelId="{4BC0B267-C1B0-4C48-9AF4-B3C1EC808074}" type="presOf" srcId="{6F46F3F7-9D1E-426E-8DEF-0EE65A3F2E68}" destId="{E2AF2E93-C056-4A09-9052-11642A950A5B}" srcOrd="0" destOrd="0" presId="urn:microsoft.com/office/officeart/2005/8/layout/hierarchy2"/>
    <dgm:cxn modelId="{0EE2C218-FAB0-4AC7-A1EA-8BCCF9052ACE}" type="presOf" srcId="{014C180A-0469-4FEC-832D-8542D73D21E7}" destId="{5153AB2D-2D21-4140-A514-0546B3F0FC1E}" srcOrd="0" destOrd="0" presId="urn:microsoft.com/office/officeart/2005/8/layout/hierarchy2"/>
    <dgm:cxn modelId="{D1CAB6C0-DDE3-41C4-90E7-1BDCD6678CC2}" type="presOf" srcId="{18F7FCDA-9052-4166-9F66-1F469ADFD5B6}" destId="{E520A679-2DD9-48CD-9282-7A98B6CF95F8}" srcOrd="0" destOrd="0" presId="urn:microsoft.com/office/officeart/2005/8/layout/hierarchy2"/>
    <dgm:cxn modelId="{663C97DF-D655-496D-8480-CC62F7247AE0}" type="presOf" srcId="{7A2C84C2-6B06-40D3-A143-87E28BBCBD13}" destId="{12A59749-78C8-46EE-A00A-FEA57B1351CC}" srcOrd="0" destOrd="0" presId="urn:microsoft.com/office/officeart/2005/8/layout/hierarchy2"/>
    <dgm:cxn modelId="{112F3312-A6C2-4D7A-B2FB-42E2BE7381C5}" type="presOf" srcId="{DFA63F62-07F1-445B-A9E6-0F92C8B855D9}" destId="{0A18ECC5-B30B-4AA0-9D97-D7AC74597203}"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A02CA40E-CE52-43C3-B24C-E962CEDAF61B}" srcId="{DFA63F62-07F1-445B-A9E6-0F92C8B855D9}" destId="{42729826-5D0B-40AF-B3F3-D5C0FE10BCB5}" srcOrd="0" destOrd="0" parTransId="{6F46F3F7-9D1E-426E-8DEF-0EE65A3F2E68}" sibTransId="{D5EAEFCE-C0E1-4F95-9D70-04392087CA0F}"/>
    <dgm:cxn modelId="{0F3D26F5-AC41-468D-B923-EDE738B1A868}" type="presOf" srcId="{28CCE556-3DE3-4FDE-956A-AAAD78A43241}" destId="{5F150833-1A1E-40F6-A412-F09345C83811}"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836C9075-7AC6-4AEC-8AB6-8FBDDC11936F}" type="presOf" srcId="{7DD3F312-EF0E-4000-9125-08922D6BF893}" destId="{D165CB8B-9772-45F5-AEB1-FACEC49CAAE6}" srcOrd="0" destOrd="0" presId="urn:microsoft.com/office/officeart/2005/8/layout/hierarchy2"/>
    <dgm:cxn modelId="{9390921A-D183-4AD6-AF96-746D5BB5CAAE}" type="presOf" srcId="{6F46F3F7-9D1E-426E-8DEF-0EE65A3F2E68}" destId="{FA464E0C-8CB2-4152-A76B-556350ECB41E}" srcOrd="1" destOrd="0" presId="urn:microsoft.com/office/officeart/2005/8/layout/hierarchy2"/>
    <dgm:cxn modelId="{5E854A8E-DD3E-4FDC-A965-63E10C1F7546}" type="presOf" srcId="{4C2E4815-50B2-41A6-9E55-CE61CE0D740E}" destId="{923621F1-2707-4226-9F97-07791846D912}" srcOrd="1" destOrd="0" presId="urn:microsoft.com/office/officeart/2005/8/layout/hierarchy2"/>
    <dgm:cxn modelId="{F9772384-D868-4C1C-8685-C50D3FB32A8B}" type="presOf" srcId="{28CCE556-3DE3-4FDE-956A-AAAD78A43241}" destId="{D7BA431E-232E-42B0-A264-A71ED5796D55}" srcOrd="1" destOrd="0" presId="urn:microsoft.com/office/officeart/2005/8/layout/hierarchy2"/>
    <dgm:cxn modelId="{C5D53306-0732-4686-8048-BE896EE29F05}" type="presOf" srcId="{3A6FCCD8-E27A-465A-BE64-D92337195457}" destId="{DEF1924C-850F-4583-AA72-C321ADCE3344}" srcOrd="0" destOrd="0" presId="urn:microsoft.com/office/officeart/2005/8/layout/hierarchy2"/>
    <dgm:cxn modelId="{67326072-7CAB-45C6-9BEF-E46C61826FD1}" type="presOf" srcId="{6CFFEB9F-9A5B-4711-9E38-1F3F789D7640}" destId="{383B1B06-5884-46E4-9B56-AEA5E5B9F05F}" srcOrd="0" destOrd="0" presId="urn:microsoft.com/office/officeart/2005/8/layout/hierarchy2"/>
    <dgm:cxn modelId="{C2FE18DA-3D27-4000-A28B-78A1F160BF1A}" type="presOf" srcId="{E6942923-ED61-4562-A612-C8AD5C2A62AD}" destId="{F65E12A7-FA90-4902-BE1C-05436D2B9BD5}" srcOrd="0" destOrd="0" presId="urn:microsoft.com/office/officeart/2005/8/layout/hierarchy2"/>
    <dgm:cxn modelId="{EA3859ED-62E0-48B9-BEB1-052910961EE8}" srcId="{014C180A-0469-4FEC-832D-8542D73D21E7}" destId="{E6942923-ED61-4562-A612-C8AD5C2A62AD}" srcOrd="2" destOrd="0" parTransId="{7DD3F312-EF0E-4000-9125-08922D6BF893}" sibTransId="{41B95795-7A25-4326-8F55-F7CEBFE64CB9}"/>
    <dgm:cxn modelId="{38683F1F-9D28-4441-A4A1-8BAD6AAA1858}" type="presOf" srcId="{6CFFEB9F-9A5B-4711-9E38-1F3F789D7640}" destId="{55F517A8-4256-497C-8A88-1FEF254C0E21}" srcOrd="1" destOrd="0" presId="urn:microsoft.com/office/officeart/2005/8/layout/hierarchy2"/>
    <dgm:cxn modelId="{48F8D8BF-CAAE-4F66-BC53-79553068441D}" srcId="{7A2C84C2-6B06-40D3-A143-87E28BBCBD13}" destId="{DFA63F62-07F1-445B-A9E6-0F92C8B855D9}" srcOrd="1" destOrd="0" parTransId="{28CCE556-3DE3-4FDE-956A-AAAD78A43241}" sibTransId="{FE09D029-D065-4A3E-B534-CEAA3AFB83EF}"/>
    <dgm:cxn modelId="{B00F7033-B18E-4C6A-93D3-1902162D69EB}" srcId="{014C180A-0469-4FEC-832D-8542D73D21E7}" destId="{179CAF22-61B6-4F04-AE76-BA9D7788D3B0}" srcOrd="1" destOrd="0" parTransId="{3A6FCCD8-E27A-465A-BE64-D92337195457}" sibTransId="{86BD2290-6A2C-4122-8100-57C0BC2555F8}"/>
    <dgm:cxn modelId="{CA9A5A6C-0356-47EB-9E80-EAD8041628F9}" srcId="{562D8C5E-5E38-4989-9E3A-AFA771F1997E}" destId="{7A2C84C2-6B06-40D3-A143-87E28BBCBD13}" srcOrd="0" destOrd="0" parTransId="{6F023211-DB8F-448E-9CFC-94521D40F167}" sibTransId="{DE035091-3E5A-4C8D-8E57-55F3F67295B8}"/>
    <dgm:cxn modelId="{0F840337-09A5-4946-A8AD-75E6F975B9E2}" type="presOf" srcId="{42729826-5D0B-40AF-B3F3-D5C0FE10BCB5}" destId="{CAE2D8A4-BF63-453E-BA0E-767DE15FC1CA}" srcOrd="0" destOrd="0" presId="urn:microsoft.com/office/officeart/2005/8/layout/hierarchy2"/>
    <dgm:cxn modelId="{CA3E8CD6-94B8-4DBA-A473-847201E8F2C1}" type="presParOf" srcId="{56CEE8B2-70FB-4731-B770-61704788B395}" destId="{63EBB3A2-97F1-447D-88D6-A2D4E64E9B09}" srcOrd="0" destOrd="0" presId="urn:microsoft.com/office/officeart/2005/8/layout/hierarchy2"/>
    <dgm:cxn modelId="{07549419-6A7C-4E7A-A7E1-BD087E703E19}" type="presParOf" srcId="{63EBB3A2-97F1-447D-88D6-A2D4E64E9B09}" destId="{12A59749-78C8-46EE-A00A-FEA57B1351CC}" srcOrd="0" destOrd="0" presId="urn:microsoft.com/office/officeart/2005/8/layout/hierarchy2"/>
    <dgm:cxn modelId="{368E33B7-38BE-4AB2-98FF-F6BB5A9BC460}" type="presParOf" srcId="{63EBB3A2-97F1-447D-88D6-A2D4E64E9B09}" destId="{78BE80F2-CD38-46B0-9196-6C401F2925CD}" srcOrd="1" destOrd="0" presId="urn:microsoft.com/office/officeart/2005/8/layout/hierarchy2"/>
    <dgm:cxn modelId="{5249D59D-E29A-44F7-B0E4-AF2DDCD95C00}" type="presParOf" srcId="{78BE80F2-CD38-46B0-9196-6C401F2925CD}" destId="{C3C80E48-3FF2-4FEE-B2E3-14D81A41F282}" srcOrd="0" destOrd="0" presId="urn:microsoft.com/office/officeart/2005/8/layout/hierarchy2"/>
    <dgm:cxn modelId="{D9E8BB8F-F39C-4FF7-8BC7-94A63A452F50}" type="presParOf" srcId="{C3C80E48-3FF2-4FEE-B2E3-14D81A41F282}" destId="{923621F1-2707-4226-9F97-07791846D912}" srcOrd="0" destOrd="0" presId="urn:microsoft.com/office/officeart/2005/8/layout/hierarchy2"/>
    <dgm:cxn modelId="{7383CF3D-094F-4269-8E03-3E55990E6742}" type="presParOf" srcId="{78BE80F2-CD38-46B0-9196-6C401F2925CD}" destId="{FA2E9511-50C8-4349-A03B-E8391683FD1B}" srcOrd="1" destOrd="0" presId="urn:microsoft.com/office/officeart/2005/8/layout/hierarchy2"/>
    <dgm:cxn modelId="{76856AE5-046C-443D-89A0-51157D0FE9D2}" type="presParOf" srcId="{FA2E9511-50C8-4349-A03B-E8391683FD1B}" destId="{5153AB2D-2D21-4140-A514-0546B3F0FC1E}" srcOrd="0" destOrd="0" presId="urn:microsoft.com/office/officeart/2005/8/layout/hierarchy2"/>
    <dgm:cxn modelId="{65F3E032-CB7F-4041-815E-1923876DF858}" type="presParOf" srcId="{FA2E9511-50C8-4349-A03B-E8391683FD1B}" destId="{E550F6D9-879C-43C9-BE95-E0CEAA677970}" srcOrd="1" destOrd="0" presId="urn:microsoft.com/office/officeart/2005/8/layout/hierarchy2"/>
    <dgm:cxn modelId="{948FD4A1-994C-4CD4-A40E-EAF66E1D7984}" type="presParOf" srcId="{E550F6D9-879C-43C9-BE95-E0CEAA677970}" destId="{383B1B06-5884-46E4-9B56-AEA5E5B9F05F}" srcOrd="0" destOrd="0" presId="urn:microsoft.com/office/officeart/2005/8/layout/hierarchy2"/>
    <dgm:cxn modelId="{83D5DBDE-CA35-43EE-8876-7317349B454C}" type="presParOf" srcId="{383B1B06-5884-46E4-9B56-AEA5E5B9F05F}" destId="{55F517A8-4256-497C-8A88-1FEF254C0E21}" srcOrd="0" destOrd="0" presId="urn:microsoft.com/office/officeart/2005/8/layout/hierarchy2"/>
    <dgm:cxn modelId="{9CEE20B5-5A89-4F1C-AD22-5A74F82E74B5}" type="presParOf" srcId="{E550F6D9-879C-43C9-BE95-E0CEAA677970}" destId="{A0E821A7-EE7E-4EEB-8D6A-1FA2E233FB8B}" srcOrd="1" destOrd="0" presId="urn:microsoft.com/office/officeart/2005/8/layout/hierarchy2"/>
    <dgm:cxn modelId="{92062E7C-6493-429D-BDB3-91AAEC0CD980}" type="presParOf" srcId="{A0E821A7-EE7E-4EEB-8D6A-1FA2E233FB8B}" destId="{E520A679-2DD9-48CD-9282-7A98B6CF95F8}" srcOrd="0" destOrd="0" presId="urn:microsoft.com/office/officeart/2005/8/layout/hierarchy2"/>
    <dgm:cxn modelId="{25D9128E-ABC9-41EE-95B4-4FEB352E0970}" type="presParOf" srcId="{A0E821A7-EE7E-4EEB-8D6A-1FA2E233FB8B}" destId="{E17207FF-2101-4AC9-93FA-1590653BE696}" srcOrd="1" destOrd="0" presId="urn:microsoft.com/office/officeart/2005/8/layout/hierarchy2"/>
    <dgm:cxn modelId="{30740F5A-01ED-4CE2-9F07-C8F5096BCF8C}" type="presParOf" srcId="{E550F6D9-879C-43C9-BE95-E0CEAA677970}" destId="{DEF1924C-850F-4583-AA72-C321ADCE3344}" srcOrd="2" destOrd="0" presId="urn:microsoft.com/office/officeart/2005/8/layout/hierarchy2"/>
    <dgm:cxn modelId="{C223140D-5EF0-478F-A1DB-08F2677CC9D6}" type="presParOf" srcId="{DEF1924C-850F-4583-AA72-C321ADCE3344}" destId="{7E4D7B94-699B-4AAF-9962-3AA23B8042C2}" srcOrd="0" destOrd="0" presId="urn:microsoft.com/office/officeart/2005/8/layout/hierarchy2"/>
    <dgm:cxn modelId="{B051D011-D4D1-4A20-89ED-751693458EB5}" type="presParOf" srcId="{E550F6D9-879C-43C9-BE95-E0CEAA677970}" destId="{C73C287D-2D7C-444C-A684-E7E369794B5F}" srcOrd="3" destOrd="0" presId="urn:microsoft.com/office/officeart/2005/8/layout/hierarchy2"/>
    <dgm:cxn modelId="{C1B65146-E33C-422E-BB02-6A997437EA72}" type="presParOf" srcId="{C73C287D-2D7C-444C-A684-E7E369794B5F}" destId="{AC05EA37-931F-4258-973F-D908FBC69DC5}" srcOrd="0" destOrd="0" presId="urn:microsoft.com/office/officeart/2005/8/layout/hierarchy2"/>
    <dgm:cxn modelId="{4E9E9CE2-3F17-4BB3-B405-C7EB23B74E03}" type="presParOf" srcId="{C73C287D-2D7C-444C-A684-E7E369794B5F}" destId="{B39658E2-E9B1-464B-A20F-560B868D3604}" srcOrd="1" destOrd="0" presId="urn:microsoft.com/office/officeart/2005/8/layout/hierarchy2"/>
    <dgm:cxn modelId="{036173A8-6925-43C9-8C3B-1F7DDE9FEE9B}" type="presParOf" srcId="{E550F6D9-879C-43C9-BE95-E0CEAA677970}" destId="{D165CB8B-9772-45F5-AEB1-FACEC49CAAE6}" srcOrd="4" destOrd="0" presId="urn:microsoft.com/office/officeart/2005/8/layout/hierarchy2"/>
    <dgm:cxn modelId="{BCF94AB2-C869-4ED6-9DF5-1FED0520E580}" type="presParOf" srcId="{D165CB8B-9772-45F5-AEB1-FACEC49CAAE6}" destId="{2E6FDFD4-8CD9-4BDC-B15E-D58AF3F2CD46}" srcOrd="0" destOrd="0" presId="urn:microsoft.com/office/officeart/2005/8/layout/hierarchy2"/>
    <dgm:cxn modelId="{B9B4361B-0EEC-45DC-9B77-A17823CBFE7B}" type="presParOf" srcId="{E550F6D9-879C-43C9-BE95-E0CEAA677970}" destId="{BB03D422-205E-47BA-A19A-05B247082D54}" srcOrd="5" destOrd="0" presId="urn:microsoft.com/office/officeart/2005/8/layout/hierarchy2"/>
    <dgm:cxn modelId="{30E0D745-1F52-4213-90BE-6329E1E887B2}" type="presParOf" srcId="{BB03D422-205E-47BA-A19A-05B247082D54}" destId="{F65E12A7-FA90-4902-BE1C-05436D2B9BD5}" srcOrd="0" destOrd="0" presId="urn:microsoft.com/office/officeart/2005/8/layout/hierarchy2"/>
    <dgm:cxn modelId="{D891AA49-16C0-4552-803F-2C4C7B362986}" type="presParOf" srcId="{BB03D422-205E-47BA-A19A-05B247082D54}" destId="{5C7A9E43-8498-417E-8337-4688C339BBEA}" srcOrd="1" destOrd="0" presId="urn:microsoft.com/office/officeart/2005/8/layout/hierarchy2"/>
    <dgm:cxn modelId="{B3EE6ADC-FF6B-45C3-9F69-DD807AAC2069}" type="presParOf" srcId="{78BE80F2-CD38-46B0-9196-6C401F2925CD}" destId="{5F150833-1A1E-40F6-A412-F09345C83811}" srcOrd="2" destOrd="0" presId="urn:microsoft.com/office/officeart/2005/8/layout/hierarchy2"/>
    <dgm:cxn modelId="{95EF951C-04DA-42A7-A2CA-57964BA16ED8}" type="presParOf" srcId="{5F150833-1A1E-40F6-A412-F09345C83811}" destId="{D7BA431E-232E-42B0-A264-A71ED5796D55}" srcOrd="0" destOrd="0" presId="urn:microsoft.com/office/officeart/2005/8/layout/hierarchy2"/>
    <dgm:cxn modelId="{36E47628-0BE2-4179-B7D1-3FC17AA232F0}" type="presParOf" srcId="{78BE80F2-CD38-46B0-9196-6C401F2925CD}" destId="{4840C398-34AB-41F5-8203-BA9A7102B71D}" srcOrd="3" destOrd="0" presId="urn:microsoft.com/office/officeart/2005/8/layout/hierarchy2"/>
    <dgm:cxn modelId="{19D9DC51-69D6-474F-95BC-B3D2E41F0D2A}" type="presParOf" srcId="{4840C398-34AB-41F5-8203-BA9A7102B71D}" destId="{0A18ECC5-B30B-4AA0-9D97-D7AC74597203}" srcOrd="0" destOrd="0" presId="urn:microsoft.com/office/officeart/2005/8/layout/hierarchy2"/>
    <dgm:cxn modelId="{ADDAAF89-4700-489E-8CB4-DCFD6A9C0107}" type="presParOf" srcId="{4840C398-34AB-41F5-8203-BA9A7102B71D}" destId="{089D0E25-5EA2-4C52-A5A6-2DD17FA7706E}" srcOrd="1" destOrd="0" presId="urn:microsoft.com/office/officeart/2005/8/layout/hierarchy2"/>
    <dgm:cxn modelId="{A9E69202-A28F-4327-AEF5-B0DF0E034C88}" type="presParOf" srcId="{089D0E25-5EA2-4C52-A5A6-2DD17FA7706E}" destId="{E2AF2E93-C056-4A09-9052-11642A950A5B}" srcOrd="0" destOrd="0" presId="urn:microsoft.com/office/officeart/2005/8/layout/hierarchy2"/>
    <dgm:cxn modelId="{6FDD6569-61BD-4594-A505-FC136D29E54F}" type="presParOf" srcId="{E2AF2E93-C056-4A09-9052-11642A950A5B}" destId="{FA464E0C-8CB2-4152-A76B-556350ECB41E}" srcOrd="0" destOrd="0" presId="urn:microsoft.com/office/officeart/2005/8/layout/hierarchy2"/>
    <dgm:cxn modelId="{F2BD98EB-A810-4DF2-B603-F9274807CB5C}" type="presParOf" srcId="{089D0E25-5EA2-4C52-A5A6-2DD17FA7706E}" destId="{39C1A6D4-41ED-4D03-AE7E-698CB0E08F8F}" srcOrd="1" destOrd="0" presId="urn:microsoft.com/office/officeart/2005/8/layout/hierarchy2"/>
    <dgm:cxn modelId="{3FF765F1-1364-4B2A-8C42-F83CB16B75C1}" type="presParOf" srcId="{39C1A6D4-41ED-4D03-AE7E-698CB0E08F8F}" destId="{CAE2D8A4-BF63-453E-BA0E-767DE15FC1CA}" srcOrd="0" destOrd="0" presId="urn:microsoft.com/office/officeart/2005/8/layout/hierarchy2"/>
    <dgm:cxn modelId="{04FE883B-41D9-4EA6-9500-0B87A4C47DD9}" type="presParOf" srcId="{39C1A6D4-41ED-4D03-AE7E-698CB0E08F8F}" destId="{EB5A2E4F-0EF2-4498-B096-1D57E60290D4}" srcOrd="1" destOrd="0" presId="urn:microsoft.com/office/officeart/2005/8/layout/hierarchy2"/>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003 Funckijų vykdymo programa</a:t>
          </a:r>
          <a:endParaRPr lang="en-US" sz="1200">
            <a:latin typeface="Times New Roman" panose="02020603050405020304" pitchFamily="18" charset="0"/>
            <a:cs typeface="Times New Roman" panose="02020603050405020304" pitchFamily="18" charset="0"/>
          </a:endParaRPr>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300" b="0"/>
            <a:t>003-01 tikslas</a:t>
          </a:r>
          <a:endParaRPr lang="en-US" sz="13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300" b="0" i="1"/>
            <a:t>003-01-01 uždavinys (pažangos)</a:t>
          </a:r>
          <a:endParaRPr lang="en-US" sz="13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
      <dgm:spPr/>
      <dgm:t>
        <a:bodyPr/>
        <a:lstStyle/>
        <a:p>
          <a:endParaRPr lang="lt-LT"/>
        </a:p>
      </dgm:t>
    </dgm:pt>
    <dgm:pt modelId="{55F517A8-4256-497C-8A88-1FEF254C0E21}" type="pres">
      <dgm:prSet presAssocID="{6CFFEB9F-9A5B-4711-9E38-1F3F789D7640}" presName="connTx" presStyleLbl="parChTrans1D3" presStyleIdx="0" presStyleCnt="1"/>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Lst>
  <dgm:cxnLst>
    <dgm:cxn modelId="{5E0B9109-50CD-4E60-8D1D-51AA0962E4E2}" type="presOf" srcId="{562D8C5E-5E38-4989-9E3A-AFA771F1997E}" destId="{56CEE8B2-70FB-4731-B770-61704788B395}" srcOrd="0" destOrd="0" presId="urn:microsoft.com/office/officeart/2005/8/layout/hierarchy2"/>
    <dgm:cxn modelId="{E67F035D-AFA9-4F4E-8C3A-01DAB8D80951}" type="presOf" srcId="{4C2E4815-50B2-41A6-9E55-CE61CE0D740E}" destId="{C3C80E48-3FF2-4FEE-B2E3-14D81A41F282}"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36C29BC2-D088-4FEC-A628-3F0C05BD4604}" type="presOf" srcId="{18F7FCDA-9052-4166-9F66-1F469ADFD5B6}" destId="{E520A679-2DD9-48CD-9282-7A98B6CF95F8}"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B1C7DAAD-0120-4879-A0DC-A1B58AE85C92}" type="presOf" srcId="{014C180A-0469-4FEC-832D-8542D73D21E7}" destId="{5153AB2D-2D21-4140-A514-0546B3F0FC1E}" srcOrd="0" destOrd="0" presId="urn:microsoft.com/office/officeart/2005/8/layout/hierarchy2"/>
    <dgm:cxn modelId="{BC7DE99E-90D1-46DB-A864-64CE836AF00B}" type="presOf" srcId="{4C2E4815-50B2-41A6-9E55-CE61CE0D740E}" destId="{923621F1-2707-4226-9F97-07791846D912}" srcOrd="1" destOrd="0" presId="urn:microsoft.com/office/officeart/2005/8/layout/hierarchy2"/>
    <dgm:cxn modelId="{FD48A441-6882-40BB-8C81-52F6CC43651B}" type="presOf" srcId="{6CFFEB9F-9A5B-4711-9E38-1F3F789D7640}" destId="{383B1B06-5884-46E4-9B56-AEA5E5B9F05F}"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43358108-5BA1-467C-B0DB-BEC455E7E7DD}" type="presOf" srcId="{6CFFEB9F-9A5B-4711-9E38-1F3F789D7640}" destId="{55F517A8-4256-497C-8A88-1FEF254C0E21}" srcOrd="1" destOrd="0" presId="urn:microsoft.com/office/officeart/2005/8/layout/hierarchy2"/>
    <dgm:cxn modelId="{9CB34BF4-A28C-4D2C-8981-9F82463F1FBE}" type="presOf" srcId="{7A2C84C2-6B06-40D3-A143-87E28BBCBD13}" destId="{12A59749-78C8-46EE-A00A-FEA57B1351CC}" srcOrd="0" destOrd="0" presId="urn:microsoft.com/office/officeart/2005/8/layout/hierarchy2"/>
    <dgm:cxn modelId="{7E6820DC-00A9-4593-9686-613A62D2AF5D}" type="presParOf" srcId="{56CEE8B2-70FB-4731-B770-61704788B395}" destId="{63EBB3A2-97F1-447D-88D6-A2D4E64E9B09}" srcOrd="0" destOrd="0" presId="urn:microsoft.com/office/officeart/2005/8/layout/hierarchy2"/>
    <dgm:cxn modelId="{8B8CB8B2-E34F-4703-B1F6-ECDA642AF466}" type="presParOf" srcId="{63EBB3A2-97F1-447D-88D6-A2D4E64E9B09}" destId="{12A59749-78C8-46EE-A00A-FEA57B1351CC}" srcOrd="0" destOrd="0" presId="urn:microsoft.com/office/officeart/2005/8/layout/hierarchy2"/>
    <dgm:cxn modelId="{FDF70BFC-F900-41A9-AF9A-921719D64895}" type="presParOf" srcId="{63EBB3A2-97F1-447D-88D6-A2D4E64E9B09}" destId="{78BE80F2-CD38-46B0-9196-6C401F2925CD}" srcOrd="1" destOrd="0" presId="urn:microsoft.com/office/officeart/2005/8/layout/hierarchy2"/>
    <dgm:cxn modelId="{87A62746-ADA1-4608-92CB-3EEA296BD54A}" type="presParOf" srcId="{78BE80F2-CD38-46B0-9196-6C401F2925CD}" destId="{C3C80E48-3FF2-4FEE-B2E3-14D81A41F282}" srcOrd="0" destOrd="0" presId="urn:microsoft.com/office/officeart/2005/8/layout/hierarchy2"/>
    <dgm:cxn modelId="{26A05D72-04BA-455E-9842-172404FF2247}" type="presParOf" srcId="{C3C80E48-3FF2-4FEE-B2E3-14D81A41F282}" destId="{923621F1-2707-4226-9F97-07791846D912}" srcOrd="0" destOrd="0" presId="urn:microsoft.com/office/officeart/2005/8/layout/hierarchy2"/>
    <dgm:cxn modelId="{C769A90D-CCA2-4EC3-9EE9-C7CDC92FD60C}" type="presParOf" srcId="{78BE80F2-CD38-46B0-9196-6C401F2925CD}" destId="{FA2E9511-50C8-4349-A03B-E8391683FD1B}" srcOrd="1" destOrd="0" presId="urn:microsoft.com/office/officeart/2005/8/layout/hierarchy2"/>
    <dgm:cxn modelId="{5D199E7A-3920-45DC-B9E6-F783CC1E4F32}" type="presParOf" srcId="{FA2E9511-50C8-4349-A03B-E8391683FD1B}" destId="{5153AB2D-2D21-4140-A514-0546B3F0FC1E}" srcOrd="0" destOrd="0" presId="urn:microsoft.com/office/officeart/2005/8/layout/hierarchy2"/>
    <dgm:cxn modelId="{631DDE6C-2C4A-40EC-990F-23FC416623E5}" type="presParOf" srcId="{FA2E9511-50C8-4349-A03B-E8391683FD1B}" destId="{E550F6D9-879C-43C9-BE95-E0CEAA677970}" srcOrd="1" destOrd="0" presId="urn:microsoft.com/office/officeart/2005/8/layout/hierarchy2"/>
    <dgm:cxn modelId="{FE063129-B06A-42FF-8C2F-691DEAF03808}" type="presParOf" srcId="{E550F6D9-879C-43C9-BE95-E0CEAA677970}" destId="{383B1B06-5884-46E4-9B56-AEA5E5B9F05F}" srcOrd="0" destOrd="0" presId="urn:microsoft.com/office/officeart/2005/8/layout/hierarchy2"/>
    <dgm:cxn modelId="{510FFE56-DC9A-4F0F-AA8A-578EE9D3DC9C}" type="presParOf" srcId="{383B1B06-5884-46E4-9B56-AEA5E5B9F05F}" destId="{55F517A8-4256-497C-8A88-1FEF254C0E21}" srcOrd="0" destOrd="0" presId="urn:microsoft.com/office/officeart/2005/8/layout/hierarchy2"/>
    <dgm:cxn modelId="{6E356E51-DECD-4797-AF00-E2AF831D429B}" type="presParOf" srcId="{E550F6D9-879C-43C9-BE95-E0CEAA677970}" destId="{A0E821A7-EE7E-4EEB-8D6A-1FA2E233FB8B}" srcOrd="1" destOrd="0" presId="urn:microsoft.com/office/officeart/2005/8/layout/hierarchy2"/>
    <dgm:cxn modelId="{A2363E8A-1DE4-41D2-94E0-459BE094FC52}" type="presParOf" srcId="{A0E821A7-EE7E-4EEB-8D6A-1FA2E233FB8B}" destId="{E520A679-2DD9-48CD-9282-7A98B6CF95F8}" srcOrd="0" destOrd="0" presId="urn:microsoft.com/office/officeart/2005/8/layout/hierarchy2"/>
    <dgm:cxn modelId="{F7D0C97A-5A50-4966-AE41-82066D557BEB}" type="presParOf" srcId="{A0E821A7-EE7E-4EEB-8D6A-1FA2E233FB8B}" destId="{E17207FF-2101-4AC9-93FA-1590653BE696}" srcOrd="1" destOrd="0" presId="urn:microsoft.com/office/officeart/2005/8/layout/hierarchy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004 Funckijų vykdymo programa</a:t>
          </a:r>
          <a:endParaRPr lang="en-US" sz="12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latin typeface="Times New Roman" panose="02020603050405020304" pitchFamily="18" charset="0"/>
              <a:cs typeface="Times New Roman" panose="02020603050405020304" pitchFamily="18" charset="0"/>
            </a:rPr>
            <a:t>004-01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200" b="0" i="1">
              <a:latin typeface="Times New Roman" panose="02020603050405020304" pitchFamily="18" charset="0"/>
              <a:cs typeface="Times New Roman" panose="02020603050405020304" pitchFamily="18" charset="0"/>
            </a:rPr>
            <a:t>004-01-01 uždavinys (tęstinis)</a:t>
          </a:r>
          <a:endParaRPr lang="en-US" sz="12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400" b="0">
              <a:latin typeface="Times New Roman" panose="02020603050405020304" pitchFamily="18" charset="0"/>
              <a:cs typeface="Times New Roman" panose="02020603050405020304" pitchFamily="18" charset="0"/>
            </a:rPr>
            <a:t>004-02 tikslas</a:t>
          </a:r>
          <a:endParaRPr lang="en-US" sz="14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400" b="0">
              <a:latin typeface="Times New Roman" panose="02020603050405020304" pitchFamily="18" charset="0"/>
              <a:cs typeface="Times New Roman" panose="02020603050405020304" pitchFamily="18" charset="0"/>
            </a:rPr>
            <a:t>004-03 tikslas</a:t>
          </a:r>
          <a:endParaRPr lang="en-US" sz="14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6257656A-35AF-436E-B2E0-3BED6CBCB28A}">
      <dgm:prSet phldrT="[Text]"/>
      <dgm:spPr/>
      <dgm:t>
        <a:bodyPr/>
        <a:lstStyle/>
        <a:p>
          <a:r>
            <a:rPr lang="lt-LT" b="0" i="1">
              <a:latin typeface="Times New Roman" panose="02020603050405020304" pitchFamily="18" charset="0"/>
              <a:cs typeface="Times New Roman" panose="02020603050405020304" pitchFamily="18" charset="0"/>
            </a:rPr>
            <a:t>004-03-01 uždavinys (pažangos)</a:t>
          </a:r>
          <a:endParaRPr lang="en-US"/>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400" b="0">
              <a:latin typeface="Times New Roman" panose="02020603050405020304" pitchFamily="18" charset="0"/>
              <a:cs typeface="Times New Roman" panose="02020603050405020304" pitchFamily="18" charset="0"/>
            </a:rPr>
            <a:t>004-04 tikslas</a:t>
          </a:r>
          <a:endParaRPr lang="en-US" sz="14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dgm:spPr/>
      <dgm:t>
        <a:bodyPr/>
        <a:lstStyle/>
        <a:p>
          <a:r>
            <a:rPr lang="lt-LT" b="0" i="1">
              <a:latin typeface="Times New Roman" panose="02020603050405020304" pitchFamily="18" charset="0"/>
              <a:cs typeface="Times New Roman" panose="02020603050405020304" pitchFamily="18" charset="0"/>
            </a:rPr>
            <a:t>004-04-01 uždavinys (tęstinis)</a:t>
          </a:r>
          <a:endParaRPr lang="en-US"/>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400" b="0">
              <a:latin typeface="Times New Roman" panose="02020603050405020304" pitchFamily="18" charset="0"/>
              <a:cs typeface="Times New Roman" panose="02020603050405020304" pitchFamily="18" charset="0"/>
            </a:rPr>
            <a:t>004-05 tikslas</a:t>
          </a:r>
          <a:endParaRPr lang="en-US" sz="14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19D7FC47-8AD3-4777-A678-BA8097167BDF}">
      <dgm:prSet phldrT="[Text]" custT="1"/>
      <dgm:spPr/>
      <dgm:t>
        <a:bodyPr/>
        <a:lstStyle/>
        <a:p>
          <a:r>
            <a:rPr lang="lt-LT" sz="1400" b="0">
              <a:latin typeface="Times New Roman" panose="02020603050405020304" pitchFamily="18" charset="0"/>
              <a:cs typeface="Times New Roman" panose="02020603050405020304" pitchFamily="18" charset="0"/>
            </a:rPr>
            <a:t>004-06 tikslas</a:t>
          </a:r>
          <a:endParaRPr lang="en-US" sz="1400"/>
        </a:p>
      </dgm:t>
    </dgm:pt>
    <dgm:pt modelId="{63CE9AB0-8567-4A4A-BEA0-4BFE03EDD7E1}" type="parTrans" cxnId="{CAF33AAD-49C1-4355-958A-2C2DBD978CFB}">
      <dgm:prSet/>
      <dgm:spPr/>
      <dgm:t>
        <a:bodyPr/>
        <a:lstStyle/>
        <a:p>
          <a:endParaRPr lang="en-US"/>
        </a:p>
      </dgm:t>
    </dgm:pt>
    <dgm:pt modelId="{5226ADB1-EABD-4028-8B82-40249D7EB68B}" type="sibTrans" cxnId="{CAF33AAD-49C1-4355-958A-2C2DBD978CFB}">
      <dgm:prSet/>
      <dgm:spPr/>
      <dgm:t>
        <a:bodyPr/>
        <a:lstStyle/>
        <a:p>
          <a:endParaRPr lang="en-US"/>
        </a:p>
      </dgm:t>
    </dgm:pt>
    <dgm:pt modelId="{971A0223-2950-4500-9C0E-079B6596BA66}">
      <dgm:prSet phldrT="[Text]"/>
      <dgm:spPr/>
      <dgm:t>
        <a:bodyPr/>
        <a:lstStyle/>
        <a:p>
          <a:r>
            <a:rPr lang="lt-LT" b="0" i="1">
              <a:latin typeface="Times New Roman" panose="02020603050405020304" pitchFamily="18" charset="0"/>
              <a:cs typeface="Times New Roman" panose="02020603050405020304" pitchFamily="18" charset="0"/>
            </a:rPr>
            <a:t>004-05-01 uždavinys (tęstinis)</a:t>
          </a:r>
          <a:endParaRPr lang="en-US"/>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CA76D4A8-72B5-4AAF-822C-3FD1383F5B11}">
      <dgm:prSet phldrT="[Text]"/>
      <dgm:spPr/>
      <dgm:t>
        <a:bodyPr/>
        <a:lstStyle/>
        <a:p>
          <a:r>
            <a:rPr lang="lt-LT" b="0" i="1">
              <a:latin typeface="Times New Roman" panose="02020603050405020304" pitchFamily="18" charset="0"/>
              <a:cs typeface="Times New Roman" panose="02020603050405020304" pitchFamily="18" charset="0"/>
            </a:rPr>
            <a:t>004-06-01 uždavinys (pažangos)</a:t>
          </a:r>
          <a:endParaRPr lang="en-US"/>
        </a:p>
      </dgm:t>
    </dgm:pt>
    <dgm:pt modelId="{608234AD-E704-4EE4-9460-7C2A6F97C071}" type="parTrans" cxnId="{A335B699-B7D7-446A-BFB1-BE77AF79401B}">
      <dgm:prSet/>
      <dgm:spPr/>
      <dgm:t>
        <a:bodyPr/>
        <a:lstStyle/>
        <a:p>
          <a:endParaRPr lang="en-US"/>
        </a:p>
      </dgm:t>
    </dgm:pt>
    <dgm:pt modelId="{29E9AB1A-47A8-446C-BDDA-E1B629A514A4}" type="sibTrans" cxnId="{A335B699-B7D7-446A-BFB1-BE77AF79401B}">
      <dgm:prSet/>
      <dgm:spPr/>
      <dgm:t>
        <a:bodyPr/>
        <a:lstStyle/>
        <a:p>
          <a:endParaRPr lang="en-US"/>
        </a:p>
      </dgm:t>
    </dgm:pt>
    <dgm:pt modelId="{ACB832E8-CFF5-4D11-AD8B-B41E15CFE240}">
      <dgm:prSet phldrT="[Text]" custT="1"/>
      <dgm:spPr/>
      <dgm:t>
        <a:bodyPr/>
        <a:lstStyle/>
        <a:p>
          <a:r>
            <a:rPr lang="lt-LT" sz="1200" b="0" i="1">
              <a:latin typeface="Times New Roman" panose="02020603050405020304" pitchFamily="18" charset="0"/>
              <a:cs typeface="Times New Roman" panose="02020603050405020304" pitchFamily="18" charset="0"/>
            </a:rPr>
            <a:t>004-01-02 uždavinys (tęstinis)</a:t>
          </a:r>
          <a:endParaRPr lang="en-US" sz="1200"/>
        </a:p>
      </dgm:t>
    </dgm:pt>
    <dgm:pt modelId="{44289D07-85D2-4665-9686-E89A2A9C7AA9}" type="parTrans" cxnId="{AACA8319-5411-4783-AD3D-30647BF2C1AA}">
      <dgm:prSet/>
      <dgm:spPr/>
      <dgm:t>
        <a:bodyPr/>
        <a:lstStyle/>
        <a:p>
          <a:endParaRPr lang="en-US"/>
        </a:p>
      </dgm:t>
    </dgm:pt>
    <dgm:pt modelId="{DDD374E8-5F74-4AF0-95A1-BCA00379A3B5}" type="sibTrans" cxnId="{AACA8319-5411-4783-AD3D-30647BF2C1AA}">
      <dgm:prSet/>
      <dgm:spPr/>
      <dgm:t>
        <a:bodyPr/>
        <a:lstStyle/>
        <a:p>
          <a:endParaRPr lang="en-US"/>
        </a:p>
      </dgm:t>
    </dgm:pt>
    <dgm:pt modelId="{7D588D0D-679C-4DB2-A49E-FB9057A99C85}">
      <dgm:prSet phldrT="[Text]" custT="1"/>
      <dgm:spPr/>
      <dgm:t>
        <a:bodyPr/>
        <a:lstStyle/>
        <a:p>
          <a:r>
            <a:rPr lang="lt-LT" sz="1200" b="0" i="1">
              <a:latin typeface="Times New Roman" panose="02020603050405020304" pitchFamily="18" charset="0"/>
              <a:cs typeface="Times New Roman" panose="02020603050405020304" pitchFamily="18" charset="0"/>
            </a:rPr>
            <a:t>004-01-03 uždavinys (pažangos)</a:t>
          </a:r>
          <a:endParaRPr lang="en-US" sz="1200"/>
        </a:p>
      </dgm:t>
    </dgm:pt>
    <dgm:pt modelId="{35D420CA-0D2D-455A-BD13-D9D8CB5AC42E}" type="parTrans" cxnId="{1F1581C8-6C67-4733-BD5F-781ACCE7CBD0}">
      <dgm:prSet/>
      <dgm:spPr/>
      <dgm:t>
        <a:bodyPr/>
        <a:lstStyle/>
        <a:p>
          <a:endParaRPr lang="en-US"/>
        </a:p>
      </dgm:t>
    </dgm:pt>
    <dgm:pt modelId="{9BC7AEC0-D36A-43B0-983B-82842892D5E9}" type="sibTrans" cxnId="{1F1581C8-6C67-4733-BD5F-781ACCE7CBD0}">
      <dgm:prSet/>
      <dgm:spPr/>
      <dgm:t>
        <a:bodyPr/>
        <a:lstStyle/>
        <a:p>
          <a:endParaRPr lang="en-US"/>
        </a:p>
      </dgm:t>
    </dgm:pt>
    <dgm:pt modelId="{A46472AE-E09A-4856-B385-E14D077F8181}">
      <dgm:prSet phldrT="[Text]" custT="1"/>
      <dgm:spPr/>
      <dgm:t>
        <a:bodyPr/>
        <a:lstStyle/>
        <a:p>
          <a:r>
            <a:rPr lang="lt-LT" sz="1200" b="0" i="1">
              <a:latin typeface="Times New Roman" panose="02020603050405020304" pitchFamily="18" charset="0"/>
              <a:cs typeface="Times New Roman" panose="02020603050405020304" pitchFamily="18" charset="0"/>
            </a:rPr>
            <a:t>004-01-04 uždavinys (pažangos)</a:t>
          </a:r>
          <a:endParaRPr lang="en-US" sz="1200"/>
        </a:p>
      </dgm:t>
    </dgm:pt>
    <dgm:pt modelId="{F8ABAF33-1EAC-4753-B339-BA68F591071F}" type="parTrans" cxnId="{7B0F7383-C0F0-498D-B18E-C31E422099E5}">
      <dgm:prSet/>
      <dgm:spPr/>
      <dgm:t>
        <a:bodyPr/>
        <a:lstStyle/>
        <a:p>
          <a:endParaRPr lang="en-US"/>
        </a:p>
      </dgm:t>
    </dgm:pt>
    <dgm:pt modelId="{1F32FD3F-C4FC-4D63-8734-2D7E26621C1B}" type="sibTrans" cxnId="{7B0F7383-C0F0-498D-B18E-C31E422099E5}">
      <dgm:prSet/>
      <dgm:spPr/>
      <dgm:t>
        <a:bodyPr/>
        <a:lstStyle/>
        <a:p>
          <a:endParaRPr lang="en-US"/>
        </a:p>
      </dgm:t>
    </dgm:pt>
    <dgm:pt modelId="{1FF57B7E-CF4E-4D5C-89EE-862175252E9C}">
      <dgm:prSet phldrT="[Text]" custT="1"/>
      <dgm:spPr/>
      <dgm:t>
        <a:bodyPr/>
        <a:lstStyle/>
        <a:p>
          <a:r>
            <a:rPr lang="lt-LT" sz="1200" b="0" i="1">
              <a:latin typeface="Times New Roman" panose="02020603050405020304" pitchFamily="18" charset="0"/>
              <a:cs typeface="Times New Roman" panose="02020603050405020304" pitchFamily="18" charset="0"/>
            </a:rPr>
            <a:t>004-02-01 uždavinys (pažangos)</a:t>
          </a:r>
          <a:endParaRPr lang="en-US" sz="1200"/>
        </a:p>
      </dgm:t>
    </dgm:pt>
    <dgm:pt modelId="{E38A4D52-16BF-48E8-A12F-8355A09D49E9}" type="sibTrans" cxnId="{9281410B-DC0D-469B-8062-24C4B7FD462C}">
      <dgm:prSet/>
      <dgm:spPr/>
      <dgm:t>
        <a:bodyPr/>
        <a:lstStyle/>
        <a:p>
          <a:endParaRPr lang="en-US"/>
        </a:p>
      </dgm:t>
    </dgm:pt>
    <dgm:pt modelId="{BEFB30BD-D5D3-4495-99A7-FF0EC2D33A0C}" type="parTrans" cxnId="{9281410B-DC0D-469B-8062-24C4B7FD462C}">
      <dgm:prSet/>
      <dgm:spPr/>
      <dgm:t>
        <a:bodyPr/>
        <a:lstStyle/>
        <a:p>
          <a:endParaRPr lang="en-US"/>
        </a:p>
      </dgm:t>
    </dgm:pt>
    <dgm:pt modelId="{ADC6AD8F-E85E-4E22-BB47-2CE1DB81A7C6}">
      <dgm:prSet phldrT="[Text]"/>
      <dgm:spPr/>
      <dgm:t>
        <a:bodyPr/>
        <a:lstStyle/>
        <a:p>
          <a:r>
            <a:rPr lang="lt-LT" b="0" i="1">
              <a:latin typeface="Times New Roman" panose="02020603050405020304" pitchFamily="18" charset="0"/>
              <a:cs typeface="Times New Roman" panose="02020603050405020304" pitchFamily="18" charset="0"/>
            </a:rPr>
            <a:t>004-02-02 uždavinys (pažangos)</a:t>
          </a:r>
          <a:endParaRPr lang="en-US"/>
        </a:p>
      </dgm:t>
    </dgm:pt>
    <dgm:pt modelId="{445CE355-B910-4DC1-80F9-29C07D7A43E5}" type="parTrans" cxnId="{2D79B2E7-3A14-4127-8F56-E3DF073E8BC9}">
      <dgm:prSet/>
      <dgm:spPr/>
      <dgm:t>
        <a:bodyPr/>
        <a:lstStyle/>
        <a:p>
          <a:endParaRPr lang="en-US"/>
        </a:p>
      </dgm:t>
    </dgm:pt>
    <dgm:pt modelId="{D7ED1F52-32E4-4DF9-8992-CAA0EDA4DC80}" type="sibTrans" cxnId="{2D79B2E7-3A14-4127-8F56-E3DF073E8BC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6"/>
      <dgm:spPr/>
      <dgm:t>
        <a:bodyPr/>
        <a:lstStyle/>
        <a:p>
          <a:endParaRPr lang="lt-LT"/>
        </a:p>
      </dgm:t>
    </dgm:pt>
    <dgm:pt modelId="{923621F1-2707-4226-9F97-07791846D912}" type="pres">
      <dgm:prSet presAssocID="{4C2E4815-50B2-41A6-9E55-CE61CE0D740E}" presName="connTx" presStyleLbl="parChTrans1D2" presStyleIdx="0" presStyleCnt="6"/>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6"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0"/>
      <dgm:spPr/>
      <dgm:t>
        <a:bodyPr/>
        <a:lstStyle/>
        <a:p>
          <a:endParaRPr lang="lt-LT"/>
        </a:p>
      </dgm:t>
    </dgm:pt>
    <dgm:pt modelId="{55F517A8-4256-497C-8A88-1FEF254C0E21}" type="pres">
      <dgm:prSet presAssocID="{6CFFEB9F-9A5B-4711-9E38-1F3F789D7640}" presName="connTx" presStyleLbl="parChTrans1D3" presStyleIdx="0" presStyleCnt="10"/>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0"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FF662D01-1DDE-4B96-81B4-536C21069CF5}" type="pres">
      <dgm:prSet presAssocID="{44289D07-85D2-4665-9686-E89A2A9C7AA9}" presName="conn2-1" presStyleLbl="parChTrans1D3" presStyleIdx="1" presStyleCnt="10"/>
      <dgm:spPr/>
      <dgm:t>
        <a:bodyPr/>
        <a:lstStyle/>
        <a:p>
          <a:endParaRPr lang="lt-LT"/>
        </a:p>
      </dgm:t>
    </dgm:pt>
    <dgm:pt modelId="{F071CE35-7F53-4778-A24A-82B1AB078903}" type="pres">
      <dgm:prSet presAssocID="{44289D07-85D2-4665-9686-E89A2A9C7AA9}" presName="connTx" presStyleLbl="parChTrans1D3" presStyleIdx="1" presStyleCnt="10"/>
      <dgm:spPr/>
      <dgm:t>
        <a:bodyPr/>
        <a:lstStyle/>
        <a:p>
          <a:endParaRPr lang="lt-LT"/>
        </a:p>
      </dgm:t>
    </dgm:pt>
    <dgm:pt modelId="{83A4BB63-DF02-40DF-B426-703200A972CA}" type="pres">
      <dgm:prSet presAssocID="{ACB832E8-CFF5-4D11-AD8B-B41E15CFE240}" presName="root2" presStyleCnt="0"/>
      <dgm:spPr/>
    </dgm:pt>
    <dgm:pt modelId="{AEB69270-758E-44E1-ACE3-B85F2C889319}" type="pres">
      <dgm:prSet presAssocID="{ACB832E8-CFF5-4D11-AD8B-B41E15CFE240}" presName="LevelTwoTextNode" presStyleLbl="node3" presStyleIdx="1" presStyleCnt="10" custScaleX="812520" custScaleY="90304">
        <dgm:presLayoutVars>
          <dgm:chPref val="3"/>
        </dgm:presLayoutVars>
      </dgm:prSet>
      <dgm:spPr/>
      <dgm:t>
        <a:bodyPr/>
        <a:lstStyle/>
        <a:p>
          <a:endParaRPr lang="lt-LT"/>
        </a:p>
      </dgm:t>
    </dgm:pt>
    <dgm:pt modelId="{2FBFF670-1D0E-4386-B098-57F9D2D21C8F}" type="pres">
      <dgm:prSet presAssocID="{ACB832E8-CFF5-4D11-AD8B-B41E15CFE240}" presName="level3hierChild" presStyleCnt="0"/>
      <dgm:spPr/>
    </dgm:pt>
    <dgm:pt modelId="{DD4EE5CB-65BA-41D1-8110-482140AD62B3}" type="pres">
      <dgm:prSet presAssocID="{35D420CA-0D2D-455A-BD13-D9D8CB5AC42E}" presName="conn2-1" presStyleLbl="parChTrans1D3" presStyleIdx="2" presStyleCnt="10"/>
      <dgm:spPr/>
      <dgm:t>
        <a:bodyPr/>
        <a:lstStyle/>
        <a:p>
          <a:endParaRPr lang="lt-LT"/>
        </a:p>
      </dgm:t>
    </dgm:pt>
    <dgm:pt modelId="{AABE72AC-0EE7-4184-BE6B-F136DAD5CAA4}" type="pres">
      <dgm:prSet presAssocID="{35D420CA-0D2D-455A-BD13-D9D8CB5AC42E}" presName="connTx" presStyleLbl="parChTrans1D3" presStyleIdx="2" presStyleCnt="10"/>
      <dgm:spPr/>
      <dgm:t>
        <a:bodyPr/>
        <a:lstStyle/>
        <a:p>
          <a:endParaRPr lang="lt-LT"/>
        </a:p>
      </dgm:t>
    </dgm:pt>
    <dgm:pt modelId="{2A41CCF7-4894-4383-8131-C2D1139C19AE}" type="pres">
      <dgm:prSet presAssocID="{7D588D0D-679C-4DB2-A49E-FB9057A99C85}" presName="root2" presStyleCnt="0"/>
      <dgm:spPr/>
    </dgm:pt>
    <dgm:pt modelId="{8A800DBB-AFF9-41A5-B1FC-19C3DA7E4F0B}" type="pres">
      <dgm:prSet presAssocID="{7D588D0D-679C-4DB2-A49E-FB9057A99C85}" presName="LevelTwoTextNode" presStyleLbl="node3" presStyleIdx="2" presStyleCnt="10" custScaleX="812520" custScaleY="90304">
        <dgm:presLayoutVars>
          <dgm:chPref val="3"/>
        </dgm:presLayoutVars>
      </dgm:prSet>
      <dgm:spPr/>
      <dgm:t>
        <a:bodyPr/>
        <a:lstStyle/>
        <a:p>
          <a:endParaRPr lang="lt-LT"/>
        </a:p>
      </dgm:t>
    </dgm:pt>
    <dgm:pt modelId="{C0C7BD1D-4F29-48EE-A1C6-6B1A293134F8}" type="pres">
      <dgm:prSet presAssocID="{7D588D0D-679C-4DB2-A49E-FB9057A99C85}" presName="level3hierChild" presStyleCnt="0"/>
      <dgm:spPr/>
    </dgm:pt>
    <dgm:pt modelId="{61132105-E3FC-413D-B160-CA87A7166D0F}" type="pres">
      <dgm:prSet presAssocID="{F8ABAF33-1EAC-4753-B339-BA68F591071F}" presName="conn2-1" presStyleLbl="parChTrans1D3" presStyleIdx="3" presStyleCnt="10"/>
      <dgm:spPr/>
      <dgm:t>
        <a:bodyPr/>
        <a:lstStyle/>
        <a:p>
          <a:endParaRPr lang="lt-LT"/>
        </a:p>
      </dgm:t>
    </dgm:pt>
    <dgm:pt modelId="{D60CE0B0-D113-490A-9A4E-604E2859ED95}" type="pres">
      <dgm:prSet presAssocID="{F8ABAF33-1EAC-4753-B339-BA68F591071F}" presName="connTx" presStyleLbl="parChTrans1D3" presStyleIdx="3" presStyleCnt="10"/>
      <dgm:spPr/>
      <dgm:t>
        <a:bodyPr/>
        <a:lstStyle/>
        <a:p>
          <a:endParaRPr lang="lt-LT"/>
        </a:p>
      </dgm:t>
    </dgm:pt>
    <dgm:pt modelId="{D60744F5-6B87-47CD-B03B-AD051ECA3F0C}" type="pres">
      <dgm:prSet presAssocID="{A46472AE-E09A-4856-B385-E14D077F8181}" presName="root2" presStyleCnt="0"/>
      <dgm:spPr/>
    </dgm:pt>
    <dgm:pt modelId="{E217216B-7DB4-4F8B-ABEB-7D8C771A4969}" type="pres">
      <dgm:prSet presAssocID="{A46472AE-E09A-4856-B385-E14D077F8181}" presName="LevelTwoTextNode" presStyleLbl="node3" presStyleIdx="3" presStyleCnt="10" custScaleX="812520" custScaleY="90304">
        <dgm:presLayoutVars>
          <dgm:chPref val="3"/>
        </dgm:presLayoutVars>
      </dgm:prSet>
      <dgm:spPr/>
      <dgm:t>
        <a:bodyPr/>
        <a:lstStyle/>
        <a:p>
          <a:endParaRPr lang="lt-LT"/>
        </a:p>
      </dgm:t>
    </dgm:pt>
    <dgm:pt modelId="{DCF1AB69-997C-41D1-85F4-EB65D8C90F4B}" type="pres">
      <dgm:prSet presAssocID="{A46472AE-E09A-4856-B385-E14D077F8181}" presName="level3hierChild" presStyleCnt="0"/>
      <dgm:spPr/>
    </dgm:pt>
    <dgm:pt modelId="{69064EFB-7AA8-4C14-A7EF-C2C2F0C1ED01}" type="pres">
      <dgm:prSet presAssocID="{DA6E67BF-75E7-4073-9BA4-C3BF6C5B51E1}" presName="conn2-1" presStyleLbl="parChTrans1D2" presStyleIdx="1" presStyleCnt="6"/>
      <dgm:spPr/>
      <dgm:t>
        <a:bodyPr/>
        <a:lstStyle/>
        <a:p>
          <a:endParaRPr lang="lt-LT"/>
        </a:p>
      </dgm:t>
    </dgm:pt>
    <dgm:pt modelId="{74BBA778-8F11-4698-852B-D3DCA17D0B53}" type="pres">
      <dgm:prSet presAssocID="{DA6E67BF-75E7-4073-9BA4-C3BF6C5B51E1}" presName="connTx" presStyleLbl="parChTrans1D2" presStyleIdx="1" presStyleCnt="6"/>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6"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4" presStyleCnt="10"/>
      <dgm:spPr/>
      <dgm:t>
        <a:bodyPr/>
        <a:lstStyle/>
        <a:p>
          <a:endParaRPr lang="lt-LT"/>
        </a:p>
      </dgm:t>
    </dgm:pt>
    <dgm:pt modelId="{6BA3211E-221B-47EF-AF1E-646F4CC17A76}" type="pres">
      <dgm:prSet presAssocID="{BEFB30BD-D5D3-4495-99A7-FF0EC2D33A0C}" presName="connTx" presStyleLbl="parChTrans1D3" presStyleIdx="4" presStyleCnt="10"/>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4" presStyleCnt="10" custScaleX="812520" custScaleY="170964">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0E63E5FA-EF82-4C5C-83B5-E0AC711CF899}" type="pres">
      <dgm:prSet presAssocID="{445CE355-B910-4DC1-80F9-29C07D7A43E5}" presName="conn2-1" presStyleLbl="parChTrans1D3" presStyleIdx="5" presStyleCnt="10"/>
      <dgm:spPr/>
      <dgm:t>
        <a:bodyPr/>
        <a:lstStyle/>
        <a:p>
          <a:endParaRPr lang="lt-LT"/>
        </a:p>
      </dgm:t>
    </dgm:pt>
    <dgm:pt modelId="{987F38C5-C268-4D58-9FB0-CB6B193E1103}" type="pres">
      <dgm:prSet presAssocID="{445CE355-B910-4DC1-80F9-29C07D7A43E5}" presName="connTx" presStyleLbl="parChTrans1D3" presStyleIdx="5" presStyleCnt="10"/>
      <dgm:spPr/>
      <dgm:t>
        <a:bodyPr/>
        <a:lstStyle/>
        <a:p>
          <a:endParaRPr lang="lt-LT"/>
        </a:p>
      </dgm:t>
    </dgm:pt>
    <dgm:pt modelId="{EFCD8CF9-0F22-4FE9-9012-A1C095AA7987}" type="pres">
      <dgm:prSet presAssocID="{ADC6AD8F-E85E-4E22-BB47-2CE1DB81A7C6}" presName="root2" presStyleCnt="0"/>
      <dgm:spPr/>
    </dgm:pt>
    <dgm:pt modelId="{8E6EA912-4AF2-4EF1-A2B7-40C55DC27FBA}" type="pres">
      <dgm:prSet presAssocID="{ADC6AD8F-E85E-4E22-BB47-2CE1DB81A7C6}" presName="LevelTwoTextNode" presStyleLbl="node3" presStyleIdx="5" presStyleCnt="10" custScaleX="812520" custScaleY="170964">
        <dgm:presLayoutVars>
          <dgm:chPref val="3"/>
        </dgm:presLayoutVars>
      </dgm:prSet>
      <dgm:spPr/>
      <dgm:t>
        <a:bodyPr/>
        <a:lstStyle/>
        <a:p>
          <a:endParaRPr lang="lt-LT"/>
        </a:p>
      </dgm:t>
    </dgm:pt>
    <dgm:pt modelId="{9DAEADA9-A7E3-48DB-BB9B-3F72D3270290}" type="pres">
      <dgm:prSet presAssocID="{ADC6AD8F-E85E-4E22-BB47-2CE1DB81A7C6}" presName="level3hierChild" presStyleCnt="0"/>
      <dgm:spPr/>
    </dgm:pt>
    <dgm:pt modelId="{C38E502E-F56D-41D3-BA9D-A6DB5859499D}" type="pres">
      <dgm:prSet presAssocID="{F862E81A-14C6-46FC-ABA4-D15ACD22F457}" presName="conn2-1" presStyleLbl="parChTrans1D2" presStyleIdx="2" presStyleCnt="6"/>
      <dgm:spPr/>
      <dgm:t>
        <a:bodyPr/>
        <a:lstStyle/>
        <a:p>
          <a:endParaRPr lang="lt-LT"/>
        </a:p>
      </dgm:t>
    </dgm:pt>
    <dgm:pt modelId="{85B3FAD3-07D3-4A92-87CD-70A017A57750}" type="pres">
      <dgm:prSet presAssocID="{F862E81A-14C6-46FC-ABA4-D15ACD22F457}" presName="connTx" presStyleLbl="parChTrans1D2" presStyleIdx="2" presStyleCnt="6"/>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6"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6" presStyleCnt="10"/>
      <dgm:spPr/>
      <dgm:t>
        <a:bodyPr/>
        <a:lstStyle/>
        <a:p>
          <a:endParaRPr lang="lt-LT"/>
        </a:p>
      </dgm:t>
    </dgm:pt>
    <dgm:pt modelId="{4E8FE73C-3F3D-4101-9CEF-6ADE5E40EB8E}" type="pres">
      <dgm:prSet presAssocID="{490DF731-2A8B-48A5-8054-C6EB61C6416D}" presName="connTx" presStyleLbl="parChTrans1D3" presStyleIdx="6" presStyleCnt="10"/>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6" presStyleCnt="10" custScaleX="812520" custScaleY="190989">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6"/>
      <dgm:spPr/>
      <dgm:t>
        <a:bodyPr/>
        <a:lstStyle/>
        <a:p>
          <a:endParaRPr lang="lt-LT"/>
        </a:p>
      </dgm:t>
    </dgm:pt>
    <dgm:pt modelId="{A653D611-DC0F-4B08-A377-51C318C1F617}" type="pres">
      <dgm:prSet presAssocID="{D414219C-99FB-4099-98E5-3C4D09ED88D8}" presName="connTx" presStyleLbl="parChTrans1D2" presStyleIdx="3" presStyleCnt="6"/>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6"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7" presStyleCnt="10"/>
      <dgm:spPr/>
      <dgm:t>
        <a:bodyPr/>
        <a:lstStyle/>
        <a:p>
          <a:endParaRPr lang="lt-LT"/>
        </a:p>
      </dgm:t>
    </dgm:pt>
    <dgm:pt modelId="{B7D91944-60E8-40FC-9137-82038E0D4180}" type="pres">
      <dgm:prSet presAssocID="{D3DF5913-2158-46D3-BDC4-09C9DE0C8996}" presName="connTx" presStyleLbl="parChTrans1D3" presStyleIdx="7" presStyleCnt="10"/>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7" presStyleCnt="10"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6"/>
      <dgm:spPr/>
      <dgm:t>
        <a:bodyPr/>
        <a:lstStyle/>
        <a:p>
          <a:endParaRPr lang="lt-LT"/>
        </a:p>
      </dgm:t>
    </dgm:pt>
    <dgm:pt modelId="{92BB752B-895B-4A99-9FDD-3F4E8E0A8E38}" type="pres">
      <dgm:prSet presAssocID="{F04ADD08-1B69-4B8C-9053-7C6818119824}" presName="connTx" presStyleLbl="parChTrans1D2" presStyleIdx="4" presStyleCnt="6"/>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6"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8" presStyleCnt="10"/>
      <dgm:spPr/>
      <dgm:t>
        <a:bodyPr/>
        <a:lstStyle/>
        <a:p>
          <a:endParaRPr lang="lt-LT"/>
        </a:p>
      </dgm:t>
    </dgm:pt>
    <dgm:pt modelId="{D76A22FC-7D45-4A87-B638-0909AA1700FB}" type="pres">
      <dgm:prSet presAssocID="{67397987-40AB-40E9-AE56-A9393DC63688}" presName="connTx" presStyleLbl="parChTrans1D3" presStyleIdx="8" presStyleCnt="10"/>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8" presStyleCnt="10"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 modelId="{D04A7F91-B9BF-4E8B-858C-CAF8CA03C118}" type="pres">
      <dgm:prSet presAssocID="{63CE9AB0-8567-4A4A-BEA0-4BFE03EDD7E1}" presName="conn2-1" presStyleLbl="parChTrans1D2" presStyleIdx="5" presStyleCnt="6"/>
      <dgm:spPr/>
      <dgm:t>
        <a:bodyPr/>
        <a:lstStyle/>
        <a:p>
          <a:endParaRPr lang="lt-LT"/>
        </a:p>
      </dgm:t>
    </dgm:pt>
    <dgm:pt modelId="{262AE83D-2BE0-43E1-B4DA-BD3BBE5C0F1B}" type="pres">
      <dgm:prSet presAssocID="{63CE9AB0-8567-4A4A-BEA0-4BFE03EDD7E1}" presName="connTx" presStyleLbl="parChTrans1D2" presStyleIdx="5" presStyleCnt="6"/>
      <dgm:spPr/>
      <dgm:t>
        <a:bodyPr/>
        <a:lstStyle/>
        <a:p>
          <a:endParaRPr lang="lt-LT"/>
        </a:p>
      </dgm:t>
    </dgm:pt>
    <dgm:pt modelId="{833B8CCE-95C0-4C79-95F7-1A45C38EBAC2}" type="pres">
      <dgm:prSet presAssocID="{19D7FC47-8AD3-4777-A678-BA8097167BDF}" presName="root2" presStyleCnt="0"/>
      <dgm:spPr/>
    </dgm:pt>
    <dgm:pt modelId="{509098CC-E74D-460B-9F6B-9CBFF0C09122}" type="pres">
      <dgm:prSet presAssocID="{19D7FC47-8AD3-4777-A678-BA8097167BDF}" presName="LevelTwoTextNode" presStyleLbl="node2" presStyleIdx="5" presStyleCnt="6" custScaleX="293488" custScaleY="198808">
        <dgm:presLayoutVars>
          <dgm:chPref val="3"/>
        </dgm:presLayoutVars>
      </dgm:prSet>
      <dgm:spPr/>
      <dgm:t>
        <a:bodyPr/>
        <a:lstStyle/>
        <a:p>
          <a:endParaRPr lang="lt-LT"/>
        </a:p>
      </dgm:t>
    </dgm:pt>
    <dgm:pt modelId="{BBDD6F77-47B4-4FB7-909B-3BB23C54A015}" type="pres">
      <dgm:prSet presAssocID="{19D7FC47-8AD3-4777-A678-BA8097167BDF}" presName="level3hierChild" presStyleCnt="0"/>
      <dgm:spPr/>
    </dgm:pt>
    <dgm:pt modelId="{7DF54B8B-CD45-4B3F-B5F5-7D37704C738E}" type="pres">
      <dgm:prSet presAssocID="{608234AD-E704-4EE4-9460-7C2A6F97C071}" presName="conn2-1" presStyleLbl="parChTrans1D3" presStyleIdx="9" presStyleCnt="10"/>
      <dgm:spPr/>
      <dgm:t>
        <a:bodyPr/>
        <a:lstStyle/>
        <a:p>
          <a:endParaRPr lang="lt-LT"/>
        </a:p>
      </dgm:t>
    </dgm:pt>
    <dgm:pt modelId="{A4C037D1-0EE1-4EAF-8667-157708D385BC}" type="pres">
      <dgm:prSet presAssocID="{608234AD-E704-4EE4-9460-7C2A6F97C071}" presName="connTx" presStyleLbl="parChTrans1D3" presStyleIdx="9" presStyleCnt="10"/>
      <dgm:spPr/>
      <dgm:t>
        <a:bodyPr/>
        <a:lstStyle/>
        <a:p>
          <a:endParaRPr lang="lt-LT"/>
        </a:p>
      </dgm:t>
    </dgm:pt>
    <dgm:pt modelId="{0BC9573A-6408-4A09-8E88-9D0C18C78C7E}" type="pres">
      <dgm:prSet presAssocID="{CA76D4A8-72B5-4AAF-822C-3FD1383F5B11}" presName="root2" presStyleCnt="0"/>
      <dgm:spPr/>
    </dgm:pt>
    <dgm:pt modelId="{CFF76DB3-B89F-4F85-8A1C-B49DF649ED3E}" type="pres">
      <dgm:prSet presAssocID="{CA76D4A8-72B5-4AAF-822C-3FD1383F5B11}" presName="LevelTwoTextNode" presStyleLbl="node3" presStyleIdx="9" presStyleCnt="10" custScaleX="812520" custScaleY="181174">
        <dgm:presLayoutVars>
          <dgm:chPref val="3"/>
        </dgm:presLayoutVars>
      </dgm:prSet>
      <dgm:spPr/>
      <dgm:t>
        <a:bodyPr/>
        <a:lstStyle/>
        <a:p>
          <a:endParaRPr lang="lt-LT"/>
        </a:p>
      </dgm:t>
    </dgm:pt>
    <dgm:pt modelId="{1D2E7996-C8AF-4F45-9B45-27685B769E10}" type="pres">
      <dgm:prSet presAssocID="{CA76D4A8-72B5-4AAF-822C-3FD1383F5B11}" presName="level3hierChild" presStyleCnt="0"/>
      <dgm:spPr/>
    </dgm:pt>
  </dgm:ptLst>
  <dgm:cxnLst>
    <dgm:cxn modelId="{36FA5E03-929D-44D3-88BF-A42145924C15}" type="presOf" srcId="{ADC6AD8F-E85E-4E22-BB47-2CE1DB81A7C6}" destId="{8E6EA912-4AF2-4EF1-A2B7-40C55DC27FBA}" srcOrd="0"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F31BE0DB-5856-490A-A210-FB02E83BA58B}" type="presOf" srcId="{6CFFEB9F-9A5B-4711-9E38-1F3F789D7640}" destId="{383B1B06-5884-46E4-9B56-AEA5E5B9F05F}" srcOrd="0" destOrd="0" presId="urn:microsoft.com/office/officeart/2005/8/layout/hierarchy2"/>
    <dgm:cxn modelId="{FED7BF1E-3212-45C4-ABBF-881DFCA64E66}" type="presOf" srcId="{44289D07-85D2-4665-9686-E89A2A9C7AA9}" destId="{FF662D01-1DDE-4B96-81B4-536C21069CF5}" srcOrd="0" destOrd="0" presId="urn:microsoft.com/office/officeart/2005/8/layout/hierarchy2"/>
    <dgm:cxn modelId="{5083C6BA-2D79-40D1-BE5E-528031569E70}" type="presOf" srcId="{4C2E4815-50B2-41A6-9E55-CE61CE0D740E}" destId="{923621F1-2707-4226-9F97-07791846D912}" srcOrd="1" destOrd="0" presId="urn:microsoft.com/office/officeart/2005/8/layout/hierarchy2"/>
    <dgm:cxn modelId="{2B311C11-CC16-4123-B8FA-E620EA4D4C10}" type="presOf" srcId="{63CE9AB0-8567-4A4A-BEA0-4BFE03EDD7E1}" destId="{D04A7F91-B9BF-4E8B-858C-CAF8CA03C118}" srcOrd="0" destOrd="0" presId="urn:microsoft.com/office/officeart/2005/8/layout/hierarchy2"/>
    <dgm:cxn modelId="{5200F2A8-F9F4-42AD-A16F-87713389AC02}" type="presOf" srcId="{445CE355-B910-4DC1-80F9-29C07D7A43E5}" destId="{0E63E5FA-EF82-4C5C-83B5-E0AC711CF899}" srcOrd="0" destOrd="0" presId="urn:microsoft.com/office/officeart/2005/8/layout/hierarchy2"/>
    <dgm:cxn modelId="{30C6C835-6653-4CC7-AF53-C33C55588D7C}" type="presOf" srcId="{18F7FCDA-9052-4166-9F66-1F469ADFD5B6}" destId="{E520A679-2DD9-48CD-9282-7A98B6CF95F8}"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5F383FB8-B228-4B2C-9184-2C572CE2268E}" type="presOf" srcId="{F862E81A-14C6-46FC-ABA4-D15ACD22F457}" destId="{C38E502E-F56D-41D3-BA9D-A6DB5859499D}" srcOrd="0" destOrd="0" presId="urn:microsoft.com/office/officeart/2005/8/layout/hierarchy2"/>
    <dgm:cxn modelId="{57343A49-A9AB-4E81-84CD-682BAE542A1F}" type="presOf" srcId="{562D8C5E-5E38-4989-9E3A-AFA771F1997E}" destId="{56CEE8B2-70FB-4731-B770-61704788B395}" srcOrd="0" destOrd="0" presId="urn:microsoft.com/office/officeart/2005/8/layout/hierarchy2"/>
    <dgm:cxn modelId="{AFA47DEC-20B1-4CAB-BC64-5805FE52BF9D}" type="presOf" srcId="{971A0223-2950-4500-9C0E-079B6596BA66}" destId="{D6CDF49A-D0E4-4040-BA08-3D273F960B4A}" srcOrd="0" destOrd="0" presId="urn:microsoft.com/office/officeart/2005/8/layout/hierarchy2"/>
    <dgm:cxn modelId="{2D79B2E7-3A14-4127-8F56-E3DF073E8BC9}" srcId="{A47F1D9A-529C-4179-AC9E-FD196F4F073C}" destId="{ADC6AD8F-E85E-4E22-BB47-2CE1DB81A7C6}" srcOrd="1" destOrd="0" parTransId="{445CE355-B910-4DC1-80F9-29C07D7A43E5}" sibTransId="{D7ED1F52-32E4-4DF9-8992-CAA0EDA4DC80}"/>
    <dgm:cxn modelId="{12B9DA9B-BD8F-43AE-BB1B-AB23C647C60E}" type="presOf" srcId="{19D7FC47-8AD3-4777-A678-BA8097167BDF}" destId="{509098CC-E74D-460B-9F6B-9CBFF0C09122}" srcOrd="0" destOrd="0" presId="urn:microsoft.com/office/officeart/2005/8/layout/hierarchy2"/>
    <dgm:cxn modelId="{43A55660-D800-423F-97C2-831558F2C7D9}" type="presOf" srcId="{F862E81A-14C6-46FC-ABA4-D15ACD22F457}" destId="{85B3FAD3-07D3-4A92-87CD-70A017A57750}" srcOrd="1" destOrd="0" presId="urn:microsoft.com/office/officeart/2005/8/layout/hierarchy2"/>
    <dgm:cxn modelId="{196FDA03-648D-42EB-81C9-91EDBC448197}" type="presOf" srcId="{67397987-40AB-40E9-AE56-A9393DC63688}" destId="{51D7C5C7-D846-4A4E-8711-BB68938A5DF6}" srcOrd="0"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30DAAA26-D32E-4EAB-9866-2D64D89F8D62}" type="presOf" srcId="{D3DF5913-2158-46D3-BDC4-09C9DE0C8996}" destId="{B7D91944-60E8-40FC-9137-82038E0D4180}"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1F1581C8-6C67-4733-BD5F-781ACCE7CBD0}" srcId="{014C180A-0469-4FEC-832D-8542D73D21E7}" destId="{7D588D0D-679C-4DB2-A49E-FB9057A99C85}" srcOrd="2" destOrd="0" parTransId="{35D420CA-0D2D-455A-BD13-D9D8CB5AC42E}" sibTransId="{9BC7AEC0-D36A-43B0-983B-82842892D5E9}"/>
    <dgm:cxn modelId="{4EBC25B7-9C33-401D-9C08-AB62D4F2E1B2}" type="presOf" srcId="{E8F8FA4D-ABEF-4754-A606-E60614CF5614}" destId="{CA0805FF-7D7B-42BC-AD2D-8E292163AD94}" srcOrd="0" destOrd="0" presId="urn:microsoft.com/office/officeart/2005/8/layout/hierarchy2"/>
    <dgm:cxn modelId="{A335B699-B7D7-446A-BFB1-BE77AF79401B}" srcId="{19D7FC47-8AD3-4777-A678-BA8097167BDF}" destId="{CA76D4A8-72B5-4AAF-822C-3FD1383F5B11}" srcOrd="0" destOrd="0" parTransId="{608234AD-E704-4EE4-9460-7C2A6F97C071}" sibTransId="{29E9AB1A-47A8-446C-BDDA-E1B629A514A4}"/>
    <dgm:cxn modelId="{5BD84E0E-6635-4B8D-8876-D6ECD1E7B261}" type="presOf" srcId="{445CE355-B910-4DC1-80F9-29C07D7A43E5}" destId="{987F38C5-C268-4D58-9FB0-CB6B193E1103}" srcOrd="1"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1E0C7E6F-47E3-440C-98D4-7EAA355AFA81}" type="presOf" srcId="{490DF731-2A8B-48A5-8054-C6EB61C6416D}" destId="{4E8FE73C-3F3D-4101-9CEF-6ADE5E40EB8E}" srcOrd="1" destOrd="0" presId="urn:microsoft.com/office/officeart/2005/8/layout/hierarchy2"/>
    <dgm:cxn modelId="{5EDA34A2-8A35-4E2F-BC9B-C69DC187B8FE}" type="presOf" srcId="{F8ABAF33-1EAC-4753-B339-BA68F591071F}" destId="{61132105-E3FC-413D-B160-CA87A7166D0F}" srcOrd="0"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C666BFB3-845C-431A-A609-D4F6307F177F}" type="presOf" srcId="{63CE9AB0-8567-4A4A-BEA0-4BFE03EDD7E1}" destId="{262AE83D-2BE0-43E1-B4DA-BD3BBE5C0F1B}" srcOrd="1" destOrd="0" presId="urn:microsoft.com/office/officeart/2005/8/layout/hierarchy2"/>
    <dgm:cxn modelId="{EBE2D8CF-E08B-4923-AA53-62A01DA8F752}" type="presOf" srcId="{A47F1D9A-529C-4179-AC9E-FD196F4F073C}" destId="{058BD2D7-131F-4B68-80EC-1B1EA5E78057}" srcOrd="0" destOrd="0" presId="urn:microsoft.com/office/officeart/2005/8/layout/hierarchy2"/>
    <dgm:cxn modelId="{9A6131D8-D9F9-4FD2-B93F-4DA82A24B724}" type="presOf" srcId="{DA6E67BF-75E7-4073-9BA4-C3BF6C5B51E1}" destId="{69064EFB-7AA8-4C14-A7EF-C2C2F0C1ED01}" srcOrd="0" destOrd="0" presId="urn:microsoft.com/office/officeart/2005/8/layout/hierarchy2"/>
    <dgm:cxn modelId="{0C9781F6-60F9-4D52-A40E-38AA533D2DDA}" type="presOf" srcId="{014C180A-0469-4FEC-832D-8542D73D21E7}" destId="{5153AB2D-2D21-4140-A514-0546B3F0FC1E}" srcOrd="0" destOrd="0" presId="urn:microsoft.com/office/officeart/2005/8/layout/hierarchy2"/>
    <dgm:cxn modelId="{E551C078-FA4E-4824-ABD0-76A5F6FC9E40}" type="presOf" srcId="{6257656A-35AF-436E-B2E0-3BED6CBCB28A}" destId="{70F7C560-230E-401C-84D1-A632DC0A243B}" srcOrd="0" destOrd="0" presId="urn:microsoft.com/office/officeart/2005/8/layout/hierarchy2"/>
    <dgm:cxn modelId="{9CDFFB71-9E0C-4318-917A-F874E1ECEFE9}" type="presOf" srcId="{CA76D4A8-72B5-4AAF-822C-3FD1383F5B11}" destId="{CFF76DB3-B89F-4F85-8A1C-B49DF649ED3E}" srcOrd="0" destOrd="0" presId="urn:microsoft.com/office/officeart/2005/8/layout/hierarchy2"/>
    <dgm:cxn modelId="{182DDB98-BFE7-4032-B00B-740809D72EB6}" type="presOf" srcId="{F04ADD08-1B69-4B8C-9053-7C6818119824}" destId="{92BB752B-895B-4A99-9FDD-3F4E8E0A8E38}" srcOrd="1" destOrd="0" presId="urn:microsoft.com/office/officeart/2005/8/layout/hierarchy2"/>
    <dgm:cxn modelId="{1C7B8DA6-6E44-4693-B633-1EF9A45C2A6F}" type="presOf" srcId="{659C9462-EE0F-4F94-B648-5AC540CAC6B7}" destId="{3FF2A4C6-0C90-40B4-8608-80576316652F}" srcOrd="0" destOrd="0" presId="urn:microsoft.com/office/officeart/2005/8/layout/hierarchy2"/>
    <dgm:cxn modelId="{5B7366DB-3153-445F-A2D3-B41387DE069A}" type="presOf" srcId="{608234AD-E704-4EE4-9460-7C2A6F97C071}" destId="{A4C037D1-0EE1-4EAF-8667-157708D385BC}" srcOrd="1"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1305F505-AB91-483B-95B1-47381B559AFE}" type="presOf" srcId="{F04ADD08-1B69-4B8C-9053-7C6818119824}" destId="{62DF0351-47CE-4F63-9AED-4DEF080B31B3}" srcOrd="0" destOrd="0" presId="urn:microsoft.com/office/officeart/2005/8/layout/hierarchy2"/>
    <dgm:cxn modelId="{C1B4DD65-45EC-4724-AB1B-52FD8E830E4C}" type="presOf" srcId="{2C4C1552-6CE3-445F-96FD-B01C1B4F463A}" destId="{6DC3C4C7-C13E-42BD-9B4C-FB12760A0809}" srcOrd="0" destOrd="0" presId="urn:microsoft.com/office/officeart/2005/8/layout/hierarchy2"/>
    <dgm:cxn modelId="{1DC9A36F-D4F3-4BB5-87CA-DA4507A1BB07}" type="presOf" srcId="{67397987-40AB-40E9-AE56-A9393DC63688}" destId="{D76A22FC-7D45-4A87-B638-0909AA1700FB}" srcOrd="1"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7B0F7383-C0F0-498D-B18E-C31E422099E5}" srcId="{014C180A-0469-4FEC-832D-8542D73D21E7}" destId="{A46472AE-E09A-4856-B385-E14D077F8181}" srcOrd="3" destOrd="0" parTransId="{F8ABAF33-1EAC-4753-B339-BA68F591071F}" sibTransId="{1F32FD3F-C4FC-4D63-8734-2D7E26621C1B}"/>
    <dgm:cxn modelId="{35ED58FE-9FFE-44AC-A6B3-CC1328ECD3A8}" type="presOf" srcId="{A46472AE-E09A-4856-B385-E14D077F8181}" destId="{E217216B-7DB4-4F8B-ABEB-7D8C771A4969}" srcOrd="0" destOrd="0" presId="urn:microsoft.com/office/officeart/2005/8/layout/hierarchy2"/>
    <dgm:cxn modelId="{B4D7D59F-6609-4942-8F1F-5649CA320235}" type="presOf" srcId="{ACB832E8-CFF5-4D11-AD8B-B41E15CFE240}" destId="{AEB69270-758E-44E1-ACE3-B85F2C889319}" srcOrd="0" destOrd="0" presId="urn:microsoft.com/office/officeart/2005/8/layout/hierarchy2"/>
    <dgm:cxn modelId="{A1F02ABB-4CCD-40F8-A63E-7F84C8B441CB}" type="presOf" srcId="{F8ABAF33-1EAC-4753-B339-BA68F591071F}" destId="{D60CE0B0-D113-490A-9A4E-604E2859ED95}"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AD744D59-6A10-4E76-A426-7B2591A1B6CB}" type="presOf" srcId="{6CFFEB9F-9A5B-4711-9E38-1F3F789D7640}" destId="{55F517A8-4256-497C-8A88-1FEF254C0E21}" srcOrd="1" destOrd="0" presId="urn:microsoft.com/office/officeart/2005/8/layout/hierarchy2"/>
    <dgm:cxn modelId="{F1DB6731-B89F-490D-B861-8F1A0EA73F83}" type="presOf" srcId="{D414219C-99FB-4099-98E5-3C4D09ED88D8}" destId="{C3C920FA-7B06-4600-827B-69995C0536F4}" srcOrd="0" destOrd="0" presId="urn:microsoft.com/office/officeart/2005/8/layout/hierarchy2"/>
    <dgm:cxn modelId="{FB3A17AE-947F-4B89-94C2-9FBEB6E2955A}" type="presOf" srcId="{490DF731-2A8B-48A5-8054-C6EB61C6416D}" destId="{5062C151-D1A9-48CA-9F21-E5DD9E7270AC}" srcOrd="0" destOrd="0" presId="urn:microsoft.com/office/officeart/2005/8/layout/hierarchy2"/>
    <dgm:cxn modelId="{AB581A0F-F2E3-47D3-A710-63602657620B}" type="presOf" srcId="{D414219C-99FB-4099-98E5-3C4D09ED88D8}" destId="{A653D611-DC0F-4B08-A377-51C318C1F617}"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051196AC-6FB1-42CD-9B3B-A860412C8314}" type="presOf" srcId="{35D420CA-0D2D-455A-BD13-D9D8CB5AC42E}" destId="{DD4EE5CB-65BA-41D1-8110-482140AD62B3}" srcOrd="0" destOrd="0" presId="urn:microsoft.com/office/officeart/2005/8/layout/hierarchy2"/>
    <dgm:cxn modelId="{3AC3CB89-3B43-4D5E-B6B0-F57097E1B8DA}" type="presOf" srcId="{7D588D0D-679C-4DB2-A49E-FB9057A99C85}" destId="{8A800DBB-AFF9-41A5-B1FC-19C3DA7E4F0B}" srcOrd="0" destOrd="0" presId="urn:microsoft.com/office/officeart/2005/8/layout/hierarchy2"/>
    <dgm:cxn modelId="{B62AC3EC-1B95-4F3A-A0B5-7B17690C1E12}" type="presOf" srcId="{BEFB30BD-D5D3-4495-99A7-FF0EC2D33A0C}" destId="{6BA3211E-221B-47EF-AF1E-646F4CC17A76}" srcOrd="1" destOrd="0" presId="urn:microsoft.com/office/officeart/2005/8/layout/hierarchy2"/>
    <dgm:cxn modelId="{3A4C87B8-DBDA-4D2C-A539-31FB426C7677}" type="presOf" srcId="{D3DF5913-2158-46D3-BDC4-09C9DE0C8996}" destId="{C8A4086D-5F9A-4D62-B7CC-4F50F8BB1DCB}" srcOrd="0" destOrd="0" presId="urn:microsoft.com/office/officeart/2005/8/layout/hierarchy2"/>
    <dgm:cxn modelId="{8CD29BDD-7EFA-4AD3-BEE6-CA1DEE1A8C52}" type="presOf" srcId="{8F750586-F628-456E-AF11-87CDCFD567DC}" destId="{581E1B47-BEC8-403D-A579-2B80577408B1}" srcOrd="0" destOrd="0" presId="urn:microsoft.com/office/officeart/2005/8/layout/hierarchy2"/>
    <dgm:cxn modelId="{89D672DD-338F-4E82-A15B-3A4A72BA2060}" type="presOf" srcId="{1FF57B7E-CF4E-4D5C-89EE-862175252E9C}" destId="{E7C1577C-C5A0-4EF9-B185-140710BF690D}" srcOrd="0" destOrd="0" presId="urn:microsoft.com/office/officeart/2005/8/layout/hierarchy2"/>
    <dgm:cxn modelId="{24687361-3B60-4E5E-8FD8-D0CC5013190A}" type="presOf" srcId="{4C2E4815-50B2-41A6-9E55-CE61CE0D740E}" destId="{C3C80E48-3FF2-4FEE-B2E3-14D81A41F282}" srcOrd="0" destOrd="0" presId="urn:microsoft.com/office/officeart/2005/8/layout/hierarchy2"/>
    <dgm:cxn modelId="{CAF33AAD-49C1-4355-958A-2C2DBD978CFB}" srcId="{7A2C84C2-6B06-40D3-A143-87E28BBCBD13}" destId="{19D7FC47-8AD3-4777-A678-BA8097167BDF}" srcOrd="5" destOrd="0" parTransId="{63CE9AB0-8567-4A4A-BEA0-4BFE03EDD7E1}" sibTransId="{5226ADB1-EABD-4028-8B82-40249D7EB68B}"/>
    <dgm:cxn modelId="{AACA8319-5411-4783-AD3D-30647BF2C1AA}" srcId="{014C180A-0469-4FEC-832D-8542D73D21E7}" destId="{ACB832E8-CFF5-4D11-AD8B-B41E15CFE240}" srcOrd="1" destOrd="0" parTransId="{44289D07-85D2-4665-9686-E89A2A9C7AA9}" sibTransId="{DDD374E8-5F74-4AF0-95A1-BCA00379A3B5}"/>
    <dgm:cxn modelId="{1384DCB4-A531-4C35-A85D-A9375B4A77EC}" type="presOf" srcId="{35D420CA-0D2D-455A-BD13-D9D8CB5AC42E}" destId="{AABE72AC-0EE7-4184-BE6B-F136DAD5CAA4}" srcOrd="1"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98B23FFF-42F9-443D-9242-1A6544D38219}" type="presOf" srcId="{DA6E67BF-75E7-4073-9BA4-C3BF6C5B51E1}" destId="{74BBA778-8F11-4698-852B-D3DCA17D0B53}" srcOrd="1" destOrd="0" presId="urn:microsoft.com/office/officeart/2005/8/layout/hierarchy2"/>
    <dgm:cxn modelId="{5A5B042F-AA58-4E4D-8B53-3356211E108D}" type="presOf" srcId="{44289D07-85D2-4665-9686-E89A2A9C7AA9}" destId="{F071CE35-7F53-4778-A24A-82B1AB078903}" srcOrd="1" destOrd="0" presId="urn:microsoft.com/office/officeart/2005/8/layout/hierarchy2"/>
    <dgm:cxn modelId="{C4209761-CA8F-40FE-A29C-839FF625F302}" type="presOf" srcId="{7A2C84C2-6B06-40D3-A143-87E28BBCBD13}" destId="{12A59749-78C8-46EE-A00A-FEA57B1351CC}" srcOrd="0" destOrd="0" presId="urn:microsoft.com/office/officeart/2005/8/layout/hierarchy2"/>
    <dgm:cxn modelId="{E9F06644-457C-4B52-A170-BB931AAC3C1A}" type="presOf" srcId="{BEFB30BD-D5D3-4495-99A7-FF0EC2D33A0C}" destId="{EE938CBE-FB95-43FB-A4A1-D6450CB62EFF}" srcOrd="0" destOrd="0" presId="urn:microsoft.com/office/officeart/2005/8/layout/hierarchy2"/>
    <dgm:cxn modelId="{8F12A938-7A1D-4B47-B372-617F7D5F2098}" type="presOf" srcId="{608234AD-E704-4EE4-9460-7C2A6F97C071}" destId="{7DF54B8B-CD45-4B3F-B5F5-7D37704C738E}" srcOrd="0" destOrd="0" presId="urn:microsoft.com/office/officeart/2005/8/layout/hierarchy2"/>
    <dgm:cxn modelId="{CEB70108-69C3-40B3-8310-68733AF844BC}" type="presParOf" srcId="{56CEE8B2-70FB-4731-B770-61704788B395}" destId="{63EBB3A2-97F1-447D-88D6-A2D4E64E9B09}" srcOrd="0" destOrd="0" presId="urn:microsoft.com/office/officeart/2005/8/layout/hierarchy2"/>
    <dgm:cxn modelId="{A3C36ADE-9E36-47C2-9B56-B5B94E00C40C}" type="presParOf" srcId="{63EBB3A2-97F1-447D-88D6-A2D4E64E9B09}" destId="{12A59749-78C8-46EE-A00A-FEA57B1351CC}" srcOrd="0" destOrd="0" presId="urn:microsoft.com/office/officeart/2005/8/layout/hierarchy2"/>
    <dgm:cxn modelId="{00B140B9-61B4-46AE-9537-C5912BFBE3F5}" type="presParOf" srcId="{63EBB3A2-97F1-447D-88D6-A2D4E64E9B09}" destId="{78BE80F2-CD38-46B0-9196-6C401F2925CD}" srcOrd="1" destOrd="0" presId="urn:microsoft.com/office/officeart/2005/8/layout/hierarchy2"/>
    <dgm:cxn modelId="{E01782AE-EFEF-4EC1-94BA-B8C32E28DB22}" type="presParOf" srcId="{78BE80F2-CD38-46B0-9196-6C401F2925CD}" destId="{C3C80E48-3FF2-4FEE-B2E3-14D81A41F282}" srcOrd="0" destOrd="0" presId="urn:microsoft.com/office/officeart/2005/8/layout/hierarchy2"/>
    <dgm:cxn modelId="{ABD76299-865C-4378-803A-67405349C1B8}" type="presParOf" srcId="{C3C80E48-3FF2-4FEE-B2E3-14D81A41F282}" destId="{923621F1-2707-4226-9F97-07791846D912}" srcOrd="0" destOrd="0" presId="urn:microsoft.com/office/officeart/2005/8/layout/hierarchy2"/>
    <dgm:cxn modelId="{43CDE56B-1FBA-4D22-B99E-4BD767DEF5B3}" type="presParOf" srcId="{78BE80F2-CD38-46B0-9196-6C401F2925CD}" destId="{FA2E9511-50C8-4349-A03B-E8391683FD1B}" srcOrd="1" destOrd="0" presId="urn:microsoft.com/office/officeart/2005/8/layout/hierarchy2"/>
    <dgm:cxn modelId="{A57F9F91-1F07-4097-9CB4-0AB59EF9DAE3}" type="presParOf" srcId="{FA2E9511-50C8-4349-A03B-E8391683FD1B}" destId="{5153AB2D-2D21-4140-A514-0546B3F0FC1E}" srcOrd="0" destOrd="0" presId="urn:microsoft.com/office/officeart/2005/8/layout/hierarchy2"/>
    <dgm:cxn modelId="{83915B5F-6495-4F30-A3B6-F0002F556338}" type="presParOf" srcId="{FA2E9511-50C8-4349-A03B-E8391683FD1B}" destId="{E550F6D9-879C-43C9-BE95-E0CEAA677970}" srcOrd="1" destOrd="0" presId="urn:microsoft.com/office/officeart/2005/8/layout/hierarchy2"/>
    <dgm:cxn modelId="{96AFCDF7-437E-480C-9A09-A28DF9539D9B}" type="presParOf" srcId="{E550F6D9-879C-43C9-BE95-E0CEAA677970}" destId="{383B1B06-5884-46E4-9B56-AEA5E5B9F05F}" srcOrd="0" destOrd="0" presId="urn:microsoft.com/office/officeart/2005/8/layout/hierarchy2"/>
    <dgm:cxn modelId="{141366D3-6CEF-437D-ADD4-65CB14E2A9D1}" type="presParOf" srcId="{383B1B06-5884-46E4-9B56-AEA5E5B9F05F}" destId="{55F517A8-4256-497C-8A88-1FEF254C0E21}" srcOrd="0" destOrd="0" presId="urn:microsoft.com/office/officeart/2005/8/layout/hierarchy2"/>
    <dgm:cxn modelId="{7FFD3F7F-F20C-4EEF-95F3-5064CB55F36F}" type="presParOf" srcId="{E550F6D9-879C-43C9-BE95-E0CEAA677970}" destId="{A0E821A7-EE7E-4EEB-8D6A-1FA2E233FB8B}" srcOrd="1" destOrd="0" presId="urn:microsoft.com/office/officeart/2005/8/layout/hierarchy2"/>
    <dgm:cxn modelId="{C760A16F-AF77-442E-A554-F170F3DE7A83}" type="presParOf" srcId="{A0E821A7-EE7E-4EEB-8D6A-1FA2E233FB8B}" destId="{E520A679-2DD9-48CD-9282-7A98B6CF95F8}" srcOrd="0" destOrd="0" presId="urn:microsoft.com/office/officeart/2005/8/layout/hierarchy2"/>
    <dgm:cxn modelId="{862F35E1-0EF7-44A7-8A0E-359404C75196}" type="presParOf" srcId="{A0E821A7-EE7E-4EEB-8D6A-1FA2E233FB8B}" destId="{E17207FF-2101-4AC9-93FA-1590653BE696}" srcOrd="1" destOrd="0" presId="urn:microsoft.com/office/officeart/2005/8/layout/hierarchy2"/>
    <dgm:cxn modelId="{67C664EE-365F-4AC9-B618-762D5024FA82}" type="presParOf" srcId="{E550F6D9-879C-43C9-BE95-E0CEAA677970}" destId="{FF662D01-1DDE-4B96-81B4-536C21069CF5}" srcOrd="2" destOrd="0" presId="urn:microsoft.com/office/officeart/2005/8/layout/hierarchy2"/>
    <dgm:cxn modelId="{D0D1F0E0-AAC0-47DC-94E5-6215C3C36D6A}" type="presParOf" srcId="{FF662D01-1DDE-4B96-81B4-536C21069CF5}" destId="{F071CE35-7F53-4778-A24A-82B1AB078903}" srcOrd="0" destOrd="0" presId="urn:microsoft.com/office/officeart/2005/8/layout/hierarchy2"/>
    <dgm:cxn modelId="{CE52095E-51F1-4918-B05C-2CD43A779F12}" type="presParOf" srcId="{E550F6D9-879C-43C9-BE95-E0CEAA677970}" destId="{83A4BB63-DF02-40DF-B426-703200A972CA}" srcOrd="3" destOrd="0" presId="urn:microsoft.com/office/officeart/2005/8/layout/hierarchy2"/>
    <dgm:cxn modelId="{0D3FD1A7-652F-404C-AA93-993A874B2AD3}" type="presParOf" srcId="{83A4BB63-DF02-40DF-B426-703200A972CA}" destId="{AEB69270-758E-44E1-ACE3-B85F2C889319}" srcOrd="0" destOrd="0" presId="urn:microsoft.com/office/officeart/2005/8/layout/hierarchy2"/>
    <dgm:cxn modelId="{8BD1D6EB-C07D-4E97-B3BB-C58E03D1482C}" type="presParOf" srcId="{83A4BB63-DF02-40DF-B426-703200A972CA}" destId="{2FBFF670-1D0E-4386-B098-57F9D2D21C8F}" srcOrd="1" destOrd="0" presId="urn:microsoft.com/office/officeart/2005/8/layout/hierarchy2"/>
    <dgm:cxn modelId="{1F521207-443B-4192-8822-74D68DBBDCFF}" type="presParOf" srcId="{E550F6D9-879C-43C9-BE95-E0CEAA677970}" destId="{DD4EE5CB-65BA-41D1-8110-482140AD62B3}" srcOrd="4" destOrd="0" presId="urn:microsoft.com/office/officeart/2005/8/layout/hierarchy2"/>
    <dgm:cxn modelId="{E798013A-E153-4ED1-9C28-CC5498DD022B}" type="presParOf" srcId="{DD4EE5CB-65BA-41D1-8110-482140AD62B3}" destId="{AABE72AC-0EE7-4184-BE6B-F136DAD5CAA4}" srcOrd="0" destOrd="0" presId="urn:microsoft.com/office/officeart/2005/8/layout/hierarchy2"/>
    <dgm:cxn modelId="{2C8CEE9B-B873-4E56-923F-F563E732F0F2}" type="presParOf" srcId="{E550F6D9-879C-43C9-BE95-E0CEAA677970}" destId="{2A41CCF7-4894-4383-8131-C2D1139C19AE}" srcOrd="5" destOrd="0" presId="urn:microsoft.com/office/officeart/2005/8/layout/hierarchy2"/>
    <dgm:cxn modelId="{EC442F11-2510-483B-A9D6-0D90C7477327}" type="presParOf" srcId="{2A41CCF7-4894-4383-8131-C2D1139C19AE}" destId="{8A800DBB-AFF9-41A5-B1FC-19C3DA7E4F0B}" srcOrd="0" destOrd="0" presId="urn:microsoft.com/office/officeart/2005/8/layout/hierarchy2"/>
    <dgm:cxn modelId="{31189E9E-B823-47D2-A01E-B36EDFAEB5F4}" type="presParOf" srcId="{2A41CCF7-4894-4383-8131-C2D1139C19AE}" destId="{C0C7BD1D-4F29-48EE-A1C6-6B1A293134F8}" srcOrd="1" destOrd="0" presId="urn:microsoft.com/office/officeart/2005/8/layout/hierarchy2"/>
    <dgm:cxn modelId="{1CFA3389-C3EA-46A9-B4F6-EAEA6E855667}" type="presParOf" srcId="{E550F6D9-879C-43C9-BE95-E0CEAA677970}" destId="{61132105-E3FC-413D-B160-CA87A7166D0F}" srcOrd="6" destOrd="0" presId="urn:microsoft.com/office/officeart/2005/8/layout/hierarchy2"/>
    <dgm:cxn modelId="{EE12F20F-15F1-49BE-A0C9-8F236508890C}" type="presParOf" srcId="{61132105-E3FC-413D-B160-CA87A7166D0F}" destId="{D60CE0B0-D113-490A-9A4E-604E2859ED95}" srcOrd="0" destOrd="0" presId="urn:microsoft.com/office/officeart/2005/8/layout/hierarchy2"/>
    <dgm:cxn modelId="{41550BB9-A811-40E6-8C11-0956209C97E3}" type="presParOf" srcId="{E550F6D9-879C-43C9-BE95-E0CEAA677970}" destId="{D60744F5-6B87-47CD-B03B-AD051ECA3F0C}" srcOrd="7" destOrd="0" presId="urn:microsoft.com/office/officeart/2005/8/layout/hierarchy2"/>
    <dgm:cxn modelId="{9447760D-65E6-408D-9666-3B5036A299C5}" type="presParOf" srcId="{D60744F5-6B87-47CD-B03B-AD051ECA3F0C}" destId="{E217216B-7DB4-4F8B-ABEB-7D8C771A4969}" srcOrd="0" destOrd="0" presId="urn:microsoft.com/office/officeart/2005/8/layout/hierarchy2"/>
    <dgm:cxn modelId="{92D2E63D-9233-4E4F-9F20-865848331429}" type="presParOf" srcId="{D60744F5-6B87-47CD-B03B-AD051ECA3F0C}" destId="{DCF1AB69-997C-41D1-85F4-EB65D8C90F4B}" srcOrd="1" destOrd="0" presId="urn:microsoft.com/office/officeart/2005/8/layout/hierarchy2"/>
    <dgm:cxn modelId="{53A5AC56-BA5A-4267-A547-C863250F92C2}" type="presParOf" srcId="{78BE80F2-CD38-46B0-9196-6C401F2925CD}" destId="{69064EFB-7AA8-4C14-A7EF-C2C2F0C1ED01}" srcOrd="2" destOrd="0" presId="urn:microsoft.com/office/officeart/2005/8/layout/hierarchy2"/>
    <dgm:cxn modelId="{760A0B14-8826-4280-A11F-969BAD2BEBEC}" type="presParOf" srcId="{69064EFB-7AA8-4C14-A7EF-C2C2F0C1ED01}" destId="{74BBA778-8F11-4698-852B-D3DCA17D0B53}" srcOrd="0" destOrd="0" presId="urn:microsoft.com/office/officeart/2005/8/layout/hierarchy2"/>
    <dgm:cxn modelId="{155D1870-8C4C-4A61-BA5D-78380EC2C630}" type="presParOf" srcId="{78BE80F2-CD38-46B0-9196-6C401F2925CD}" destId="{194D51BA-3762-4E91-BD47-9DF85AEF292B}" srcOrd="3" destOrd="0" presId="urn:microsoft.com/office/officeart/2005/8/layout/hierarchy2"/>
    <dgm:cxn modelId="{55ADA92F-1CFF-4230-A5DE-3132298BF0EB}" type="presParOf" srcId="{194D51BA-3762-4E91-BD47-9DF85AEF292B}" destId="{058BD2D7-131F-4B68-80EC-1B1EA5E78057}" srcOrd="0" destOrd="0" presId="urn:microsoft.com/office/officeart/2005/8/layout/hierarchy2"/>
    <dgm:cxn modelId="{A69B74A0-5944-43DB-9955-F38F20F842BE}" type="presParOf" srcId="{194D51BA-3762-4E91-BD47-9DF85AEF292B}" destId="{49E2B04A-4ABD-485A-8379-805C6C634D41}" srcOrd="1" destOrd="0" presId="urn:microsoft.com/office/officeart/2005/8/layout/hierarchy2"/>
    <dgm:cxn modelId="{51B3772D-5CEA-4C30-A308-833934E7A425}" type="presParOf" srcId="{49E2B04A-4ABD-485A-8379-805C6C634D41}" destId="{EE938CBE-FB95-43FB-A4A1-D6450CB62EFF}" srcOrd="0" destOrd="0" presId="urn:microsoft.com/office/officeart/2005/8/layout/hierarchy2"/>
    <dgm:cxn modelId="{B1F8633B-2B75-48A1-9471-0D71947F42C4}" type="presParOf" srcId="{EE938CBE-FB95-43FB-A4A1-D6450CB62EFF}" destId="{6BA3211E-221B-47EF-AF1E-646F4CC17A76}" srcOrd="0" destOrd="0" presId="urn:microsoft.com/office/officeart/2005/8/layout/hierarchy2"/>
    <dgm:cxn modelId="{84309838-68CF-41B4-9851-751AAAFBD00E}" type="presParOf" srcId="{49E2B04A-4ABD-485A-8379-805C6C634D41}" destId="{1215D972-2A5B-429E-9297-46218B8D4619}" srcOrd="1" destOrd="0" presId="urn:microsoft.com/office/officeart/2005/8/layout/hierarchy2"/>
    <dgm:cxn modelId="{4D4A556C-1C81-44A0-8831-5D96A847F236}" type="presParOf" srcId="{1215D972-2A5B-429E-9297-46218B8D4619}" destId="{E7C1577C-C5A0-4EF9-B185-140710BF690D}" srcOrd="0" destOrd="0" presId="urn:microsoft.com/office/officeart/2005/8/layout/hierarchy2"/>
    <dgm:cxn modelId="{204D905D-3795-4FB1-AE4D-B3FBFACED7D2}" type="presParOf" srcId="{1215D972-2A5B-429E-9297-46218B8D4619}" destId="{2D24A9B7-6EBD-4EDD-9F67-88B74E7E2055}" srcOrd="1" destOrd="0" presId="urn:microsoft.com/office/officeart/2005/8/layout/hierarchy2"/>
    <dgm:cxn modelId="{2D05B03E-63B5-4B83-96DB-370045423F02}" type="presParOf" srcId="{49E2B04A-4ABD-485A-8379-805C6C634D41}" destId="{0E63E5FA-EF82-4C5C-83B5-E0AC711CF899}" srcOrd="2" destOrd="0" presId="urn:microsoft.com/office/officeart/2005/8/layout/hierarchy2"/>
    <dgm:cxn modelId="{DEA61A72-17B3-493B-BBA5-EC8F5B4963AF}" type="presParOf" srcId="{0E63E5FA-EF82-4C5C-83B5-E0AC711CF899}" destId="{987F38C5-C268-4D58-9FB0-CB6B193E1103}" srcOrd="0" destOrd="0" presId="urn:microsoft.com/office/officeart/2005/8/layout/hierarchy2"/>
    <dgm:cxn modelId="{5C266CF6-5238-4E50-8D16-C8C33E229311}" type="presParOf" srcId="{49E2B04A-4ABD-485A-8379-805C6C634D41}" destId="{EFCD8CF9-0F22-4FE9-9012-A1C095AA7987}" srcOrd="3" destOrd="0" presId="urn:microsoft.com/office/officeart/2005/8/layout/hierarchy2"/>
    <dgm:cxn modelId="{994F6F5B-3042-4018-9D74-121512A9CC2D}" type="presParOf" srcId="{EFCD8CF9-0F22-4FE9-9012-A1C095AA7987}" destId="{8E6EA912-4AF2-4EF1-A2B7-40C55DC27FBA}" srcOrd="0" destOrd="0" presId="urn:microsoft.com/office/officeart/2005/8/layout/hierarchy2"/>
    <dgm:cxn modelId="{8A689C3B-9205-4CFE-B24D-E3BE19CD3E1C}" type="presParOf" srcId="{EFCD8CF9-0F22-4FE9-9012-A1C095AA7987}" destId="{9DAEADA9-A7E3-48DB-BB9B-3F72D3270290}" srcOrd="1" destOrd="0" presId="urn:microsoft.com/office/officeart/2005/8/layout/hierarchy2"/>
    <dgm:cxn modelId="{7A3749EE-75DD-4D3F-ADA2-C195518121D6}" type="presParOf" srcId="{78BE80F2-CD38-46B0-9196-6C401F2925CD}" destId="{C38E502E-F56D-41D3-BA9D-A6DB5859499D}" srcOrd="4" destOrd="0" presId="urn:microsoft.com/office/officeart/2005/8/layout/hierarchy2"/>
    <dgm:cxn modelId="{D8E65149-3557-4BFD-BC37-C2F0D2C5B8DB}" type="presParOf" srcId="{C38E502E-F56D-41D3-BA9D-A6DB5859499D}" destId="{85B3FAD3-07D3-4A92-87CD-70A017A57750}" srcOrd="0" destOrd="0" presId="urn:microsoft.com/office/officeart/2005/8/layout/hierarchy2"/>
    <dgm:cxn modelId="{C8FE19AF-B06A-444A-ADCE-39D8187FB3E4}" type="presParOf" srcId="{78BE80F2-CD38-46B0-9196-6C401F2925CD}" destId="{3AD26005-87B2-4F0E-9B36-18F46BEDF67D}" srcOrd="5" destOrd="0" presId="urn:microsoft.com/office/officeart/2005/8/layout/hierarchy2"/>
    <dgm:cxn modelId="{84E30FE0-E6EA-4E99-AD43-80F5A3924B1F}" type="presParOf" srcId="{3AD26005-87B2-4F0E-9B36-18F46BEDF67D}" destId="{3FF2A4C6-0C90-40B4-8608-80576316652F}" srcOrd="0" destOrd="0" presId="urn:microsoft.com/office/officeart/2005/8/layout/hierarchy2"/>
    <dgm:cxn modelId="{99268B84-BAE3-4B1F-8368-3D6005E3DAB4}" type="presParOf" srcId="{3AD26005-87B2-4F0E-9B36-18F46BEDF67D}" destId="{8EAAB7FF-2C1B-4A98-ABAC-58857BFBEB97}" srcOrd="1" destOrd="0" presId="urn:microsoft.com/office/officeart/2005/8/layout/hierarchy2"/>
    <dgm:cxn modelId="{B983AEAC-19BD-418F-B6FC-A2B82DC23612}" type="presParOf" srcId="{8EAAB7FF-2C1B-4A98-ABAC-58857BFBEB97}" destId="{5062C151-D1A9-48CA-9F21-E5DD9E7270AC}" srcOrd="0" destOrd="0" presId="urn:microsoft.com/office/officeart/2005/8/layout/hierarchy2"/>
    <dgm:cxn modelId="{912A6F6A-7D7B-4FDE-AEB7-733737C28659}" type="presParOf" srcId="{5062C151-D1A9-48CA-9F21-E5DD9E7270AC}" destId="{4E8FE73C-3F3D-4101-9CEF-6ADE5E40EB8E}" srcOrd="0" destOrd="0" presId="urn:microsoft.com/office/officeart/2005/8/layout/hierarchy2"/>
    <dgm:cxn modelId="{635CF695-E00A-4949-8C90-618A7436BC7B}" type="presParOf" srcId="{8EAAB7FF-2C1B-4A98-ABAC-58857BFBEB97}" destId="{EE8EBDA6-E9D8-4081-886D-4917AEB7F857}" srcOrd="1" destOrd="0" presId="urn:microsoft.com/office/officeart/2005/8/layout/hierarchy2"/>
    <dgm:cxn modelId="{3BC83D5C-59D9-44AE-97E8-7B0FCD1249D3}" type="presParOf" srcId="{EE8EBDA6-E9D8-4081-886D-4917AEB7F857}" destId="{70F7C560-230E-401C-84D1-A632DC0A243B}" srcOrd="0" destOrd="0" presId="urn:microsoft.com/office/officeart/2005/8/layout/hierarchy2"/>
    <dgm:cxn modelId="{323024E3-E2B2-47C7-962C-010F437893D0}" type="presParOf" srcId="{EE8EBDA6-E9D8-4081-886D-4917AEB7F857}" destId="{9F2B2F36-EAA3-4747-A89B-0CF366719089}" srcOrd="1" destOrd="0" presId="urn:microsoft.com/office/officeart/2005/8/layout/hierarchy2"/>
    <dgm:cxn modelId="{19CCAA62-7654-40EA-B456-96469AEBC062}" type="presParOf" srcId="{78BE80F2-CD38-46B0-9196-6C401F2925CD}" destId="{C3C920FA-7B06-4600-827B-69995C0536F4}" srcOrd="6" destOrd="0" presId="urn:microsoft.com/office/officeart/2005/8/layout/hierarchy2"/>
    <dgm:cxn modelId="{13058E56-F878-4513-8490-A9984785B22E}" type="presParOf" srcId="{C3C920FA-7B06-4600-827B-69995C0536F4}" destId="{A653D611-DC0F-4B08-A377-51C318C1F617}" srcOrd="0" destOrd="0" presId="urn:microsoft.com/office/officeart/2005/8/layout/hierarchy2"/>
    <dgm:cxn modelId="{1C4ECD5D-FB84-4AF5-B03F-EB481327FCF8}" type="presParOf" srcId="{78BE80F2-CD38-46B0-9196-6C401F2925CD}" destId="{78B82FF9-2231-42D9-8331-CFB6BD42D167}" srcOrd="7" destOrd="0" presId="urn:microsoft.com/office/officeart/2005/8/layout/hierarchy2"/>
    <dgm:cxn modelId="{24E53A8E-3A9D-4865-B87B-9C0A2E978EE6}" type="presParOf" srcId="{78B82FF9-2231-42D9-8331-CFB6BD42D167}" destId="{CA0805FF-7D7B-42BC-AD2D-8E292163AD94}" srcOrd="0" destOrd="0" presId="urn:microsoft.com/office/officeart/2005/8/layout/hierarchy2"/>
    <dgm:cxn modelId="{66848371-CD24-4306-9DC3-A880EB4E5B38}" type="presParOf" srcId="{78B82FF9-2231-42D9-8331-CFB6BD42D167}" destId="{793AABCB-C0B8-4F98-9DD6-55E4F32B60FD}" srcOrd="1" destOrd="0" presId="urn:microsoft.com/office/officeart/2005/8/layout/hierarchy2"/>
    <dgm:cxn modelId="{3334419D-E302-4A3F-8A02-C5BBDE9FAE46}" type="presParOf" srcId="{793AABCB-C0B8-4F98-9DD6-55E4F32B60FD}" destId="{C8A4086D-5F9A-4D62-B7CC-4F50F8BB1DCB}" srcOrd="0" destOrd="0" presId="urn:microsoft.com/office/officeart/2005/8/layout/hierarchy2"/>
    <dgm:cxn modelId="{245081C5-BA26-4B56-87F4-2E7FD541DAE8}" type="presParOf" srcId="{C8A4086D-5F9A-4D62-B7CC-4F50F8BB1DCB}" destId="{B7D91944-60E8-40FC-9137-82038E0D4180}" srcOrd="0" destOrd="0" presId="urn:microsoft.com/office/officeart/2005/8/layout/hierarchy2"/>
    <dgm:cxn modelId="{12EA9214-CF4E-4708-BF72-F630ECF86505}" type="presParOf" srcId="{793AABCB-C0B8-4F98-9DD6-55E4F32B60FD}" destId="{53203579-3B39-4105-92FC-C6547A9F0B99}" srcOrd="1" destOrd="0" presId="urn:microsoft.com/office/officeart/2005/8/layout/hierarchy2"/>
    <dgm:cxn modelId="{4704CFC2-DFD9-40D7-B5A7-3793E6A84B30}" type="presParOf" srcId="{53203579-3B39-4105-92FC-C6547A9F0B99}" destId="{581E1B47-BEC8-403D-A579-2B80577408B1}" srcOrd="0" destOrd="0" presId="urn:microsoft.com/office/officeart/2005/8/layout/hierarchy2"/>
    <dgm:cxn modelId="{B2759D68-AF59-4B39-8562-FB06E3B94C1C}" type="presParOf" srcId="{53203579-3B39-4105-92FC-C6547A9F0B99}" destId="{8587B24F-04BA-4916-B50C-38C8E5F3172C}" srcOrd="1" destOrd="0" presId="urn:microsoft.com/office/officeart/2005/8/layout/hierarchy2"/>
    <dgm:cxn modelId="{8A400671-1AA1-4EF7-9A7D-EEEE3413180B}" type="presParOf" srcId="{78BE80F2-CD38-46B0-9196-6C401F2925CD}" destId="{62DF0351-47CE-4F63-9AED-4DEF080B31B3}" srcOrd="8" destOrd="0" presId="urn:microsoft.com/office/officeart/2005/8/layout/hierarchy2"/>
    <dgm:cxn modelId="{8AEEA596-156E-43A2-AD28-D482F7B7D511}" type="presParOf" srcId="{62DF0351-47CE-4F63-9AED-4DEF080B31B3}" destId="{92BB752B-895B-4A99-9FDD-3F4E8E0A8E38}" srcOrd="0" destOrd="0" presId="urn:microsoft.com/office/officeart/2005/8/layout/hierarchy2"/>
    <dgm:cxn modelId="{0DABE611-AD51-4D89-845F-B1E79177EE08}" type="presParOf" srcId="{78BE80F2-CD38-46B0-9196-6C401F2925CD}" destId="{6E5EAB9D-3413-4B73-8799-21AAD23BCE6F}" srcOrd="9" destOrd="0" presId="urn:microsoft.com/office/officeart/2005/8/layout/hierarchy2"/>
    <dgm:cxn modelId="{233129BF-D1FC-43AC-BA13-6AFF186DEDDD}" type="presParOf" srcId="{6E5EAB9D-3413-4B73-8799-21AAD23BCE6F}" destId="{6DC3C4C7-C13E-42BD-9B4C-FB12760A0809}" srcOrd="0" destOrd="0" presId="urn:microsoft.com/office/officeart/2005/8/layout/hierarchy2"/>
    <dgm:cxn modelId="{0707D0C0-70FD-4EC2-80E9-AEBACE259429}" type="presParOf" srcId="{6E5EAB9D-3413-4B73-8799-21AAD23BCE6F}" destId="{7FA68085-19A8-463E-8A41-06EDEA6FCBA5}" srcOrd="1" destOrd="0" presId="urn:microsoft.com/office/officeart/2005/8/layout/hierarchy2"/>
    <dgm:cxn modelId="{7B94306C-440B-424B-BB70-681C46A2AEB3}" type="presParOf" srcId="{7FA68085-19A8-463E-8A41-06EDEA6FCBA5}" destId="{51D7C5C7-D846-4A4E-8711-BB68938A5DF6}" srcOrd="0" destOrd="0" presId="urn:microsoft.com/office/officeart/2005/8/layout/hierarchy2"/>
    <dgm:cxn modelId="{2AED55A6-A815-425D-9EF8-D69BAF917757}" type="presParOf" srcId="{51D7C5C7-D846-4A4E-8711-BB68938A5DF6}" destId="{D76A22FC-7D45-4A87-B638-0909AA1700FB}" srcOrd="0" destOrd="0" presId="urn:microsoft.com/office/officeart/2005/8/layout/hierarchy2"/>
    <dgm:cxn modelId="{1D41A6A0-EA73-458B-8F3F-3EE7FE10133C}" type="presParOf" srcId="{7FA68085-19A8-463E-8A41-06EDEA6FCBA5}" destId="{EC8D54DA-94A4-4FE4-B7C2-5E1C6131EBE9}" srcOrd="1" destOrd="0" presId="urn:microsoft.com/office/officeart/2005/8/layout/hierarchy2"/>
    <dgm:cxn modelId="{4BA9D4F0-4562-4489-89E8-F42383640F32}" type="presParOf" srcId="{EC8D54DA-94A4-4FE4-B7C2-5E1C6131EBE9}" destId="{D6CDF49A-D0E4-4040-BA08-3D273F960B4A}" srcOrd="0" destOrd="0" presId="urn:microsoft.com/office/officeart/2005/8/layout/hierarchy2"/>
    <dgm:cxn modelId="{73AAB7C5-0C7C-4E9C-B6A6-30EEFCD41EE4}" type="presParOf" srcId="{EC8D54DA-94A4-4FE4-B7C2-5E1C6131EBE9}" destId="{EBBAB4E2-A466-44A0-9D9E-4D213DDA019C}" srcOrd="1" destOrd="0" presId="urn:microsoft.com/office/officeart/2005/8/layout/hierarchy2"/>
    <dgm:cxn modelId="{6459E4AE-CE94-4F0A-9A8E-65E6D124F983}" type="presParOf" srcId="{78BE80F2-CD38-46B0-9196-6C401F2925CD}" destId="{D04A7F91-B9BF-4E8B-858C-CAF8CA03C118}" srcOrd="10" destOrd="0" presId="urn:microsoft.com/office/officeart/2005/8/layout/hierarchy2"/>
    <dgm:cxn modelId="{32F4A702-C690-4DE3-A621-3B312E40FDC9}" type="presParOf" srcId="{D04A7F91-B9BF-4E8B-858C-CAF8CA03C118}" destId="{262AE83D-2BE0-43E1-B4DA-BD3BBE5C0F1B}" srcOrd="0" destOrd="0" presId="urn:microsoft.com/office/officeart/2005/8/layout/hierarchy2"/>
    <dgm:cxn modelId="{7AC9A05C-9422-4910-8550-C133880C82D9}" type="presParOf" srcId="{78BE80F2-CD38-46B0-9196-6C401F2925CD}" destId="{833B8CCE-95C0-4C79-95F7-1A45C38EBAC2}" srcOrd="11" destOrd="0" presId="urn:microsoft.com/office/officeart/2005/8/layout/hierarchy2"/>
    <dgm:cxn modelId="{2BA04FEE-7045-49D0-82E0-BA137BE98067}" type="presParOf" srcId="{833B8CCE-95C0-4C79-95F7-1A45C38EBAC2}" destId="{509098CC-E74D-460B-9F6B-9CBFF0C09122}" srcOrd="0" destOrd="0" presId="urn:microsoft.com/office/officeart/2005/8/layout/hierarchy2"/>
    <dgm:cxn modelId="{F0D193A9-5F6E-4ECF-848A-B0B9A190ACF8}" type="presParOf" srcId="{833B8CCE-95C0-4C79-95F7-1A45C38EBAC2}" destId="{BBDD6F77-47B4-4FB7-909B-3BB23C54A015}" srcOrd="1" destOrd="0" presId="urn:microsoft.com/office/officeart/2005/8/layout/hierarchy2"/>
    <dgm:cxn modelId="{99948979-4868-470B-B7C7-9583C45CB9ED}" type="presParOf" srcId="{BBDD6F77-47B4-4FB7-909B-3BB23C54A015}" destId="{7DF54B8B-CD45-4B3F-B5F5-7D37704C738E}" srcOrd="0" destOrd="0" presId="urn:microsoft.com/office/officeart/2005/8/layout/hierarchy2"/>
    <dgm:cxn modelId="{92A6CE3D-63B3-4216-980D-888C1260567F}" type="presParOf" srcId="{7DF54B8B-CD45-4B3F-B5F5-7D37704C738E}" destId="{A4C037D1-0EE1-4EAF-8667-157708D385BC}" srcOrd="0" destOrd="0" presId="urn:microsoft.com/office/officeart/2005/8/layout/hierarchy2"/>
    <dgm:cxn modelId="{0528D626-82E9-41F2-8607-300FF4701883}" type="presParOf" srcId="{BBDD6F77-47B4-4FB7-909B-3BB23C54A015}" destId="{0BC9573A-6408-4A09-8E88-9D0C18C78C7E}" srcOrd="1" destOrd="0" presId="urn:microsoft.com/office/officeart/2005/8/layout/hierarchy2"/>
    <dgm:cxn modelId="{07BE08A5-AA6E-4535-8336-592DF38D656A}" type="presParOf" srcId="{0BC9573A-6408-4A09-8E88-9D0C18C78C7E}" destId="{CFF76DB3-B89F-4F85-8A1C-B49DF649ED3E}" srcOrd="0" destOrd="0" presId="urn:microsoft.com/office/officeart/2005/8/layout/hierarchy2"/>
    <dgm:cxn modelId="{C5741C60-9026-497C-A87A-46DF68482FE3}" type="presParOf" srcId="{0BC9573A-6408-4A09-8E88-9D0C18C78C7E}" destId="{1D2E7996-C8AF-4F45-9B45-27685B769E10}" srcOrd="1" destOrd="0" presId="urn:microsoft.com/office/officeart/2005/8/layout/hierarchy2"/>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latin typeface="Times New Roman" panose="02020603050405020304" pitchFamily="18" charset="0"/>
              <a:cs typeface="Times New Roman" panose="02020603050405020304" pitchFamily="18" charset="0"/>
            </a:rPr>
            <a:t>005 Funckijų vykdymo programa</a:t>
          </a:r>
          <a:endParaRPr lang="en-US" sz="14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005-01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i="1"/>
            <a:t>005-01-01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E6942923-ED61-4562-A612-C8AD5C2A62AD}">
      <dgm:prSet phldrT="[Text]" custT="1"/>
      <dgm:spPr/>
      <dgm:t>
        <a:bodyPr/>
        <a:lstStyle/>
        <a:p>
          <a:r>
            <a:rPr lang="lt-LT" sz="1400" i="1"/>
            <a:t>005-01-02 uždavinys (tęstinis)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2"/>
      <dgm:spPr/>
      <dgm:t>
        <a:bodyPr/>
        <a:lstStyle/>
        <a:p>
          <a:endParaRPr lang="lt-LT"/>
        </a:p>
      </dgm:t>
    </dgm:pt>
    <dgm:pt modelId="{55F517A8-4256-497C-8A88-1FEF254C0E21}" type="pres">
      <dgm:prSet presAssocID="{6CFFEB9F-9A5B-4711-9E38-1F3F789D7640}" presName="connTx" presStyleLbl="parChTrans1D3" presStyleIdx="0" presStyleCnt="2"/>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2"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165CB8B-9772-45F5-AEB1-FACEC49CAAE6}" type="pres">
      <dgm:prSet presAssocID="{7DD3F312-EF0E-4000-9125-08922D6BF893}" presName="conn2-1" presStyleLbl="parChTrans1D3" presStyleIdx="1" presStyleCnt="2"/>
      <dgm:spPr/>
      <dgm:t>
        <a:bodyPr/>
        <a:lstStyle/>
        <a:p>
          <a:endParaRPr lang="lt-LT"/>
        </a:p>
      </dgm:t>
    </dgm:pt>
    <dgm:pt modelId="{2E6FDFD4-8CD9-4BDC-B15E-D58AF3F2CD46}" type="pres">
      <dgm:prSet presAssocID="{7DD3F312-EF0E-4000-9125-08922D6BF893}" presName="connTx" presStyleLbl="parChTrans1D3" presStyleIdx="1" presStyleCnt="2"/>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1" presStyleCnt="2"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AC2A8152-D61B-45F4-9338-76B376956309}" type="presOf" srcId="{6CFFEB9F-9A5B-4711-9E38-1F3F789D7640}" destId="{383B1B06-5884-46E4-9B56-AEA5E5B9F05F}" srcOrd="0" destOrd="0" presId="urn:microsoft.com/office/officeart/2005/8/layout/hierarchy2"/>
    <dgm:cxn modelId="{55FC9A42-9FDF-47C6-A707-D5A5E12ECD4C}" type="presOf" srcId="{6CFFEB9F-9A5B-4711-9E38-1F3F789D7640}" destId="{55F517A8-4256-497C-8A88-1FEF254C0E21}" srcOrd="1" destOrd="0" presId="urn:microsoft.com/office/officeart/2005/8/layout/hierarchy2"/>
    <dgm:cxn modelId="{EA3859ED-62E0-48B9-BEB1-052910961EE8}" srcId="{014C180A-0469-4FEC-832D-8542D73D21E7}" destId="{E6942923-ED61-4562-A612-C8AD5C2A62AD}" srcOrd="1" destOrd="0" parTransId="{7DD3F312-EF0E-4000-9125-08922D6BF893}" sibTransId="{41B95795-7A25-4326-8F55-F7CEBFE64CB9}"/>
    <dgm:cxn modelId="{32DD5D70-B5E3-4D79-86A8-3AFE2C350697}" type="presOf" srcId="{18F7FCDA-9052-4166-9F66-1F469ADFD5B6}" destId="{E520A679-2DD9-48CD-9282-7A98B6CF95F8}" srcOrd="0" destOrd="0" presId="urn:microsoft.com/office/officeart/2005/8/layout/hierarchy2"/>
    <dgm:cxn modelId="{C7E46D21-2757-4316-A2EF-54276BFBB3A1}" type="presOf" srcId="{4C2E4815-50B2-41A6-9E55-CE61CE0D740E}" destId="{C3C80E48-3FF2-4FEE-B2E3-14D81A41F282}" srcOrd="0" destOrd="0" presId="urn:microsoft.com/office/officeart/2005/8/layout/hierarchy2"/>
    <dgm:cxn modelId="{C60F1621-9D8F-4EA2-B819-16912A66AC3D}" type="presOf" srcId="{7DD3F312-EF0E-4000-9125-08922D6BF893}" destId="{2E6FDFD4-8CD9-4BDC-B15E-D58AF3F2CD46}" srcOrd="1" destOrd="0" presId="urn:microsoft.com/office/officeart/2005/8/layout/hierarchy2"/>
    <dgm:cxn modelId="{97D05534-8F75-40C4-A25D-25481FDF35DC}" type="presOf" srcId="{7A2C84C2-6B06-40D3-A143-87E28BBCBD13}" destId="{12A59749-78C8-46EE-A00A-FEA57B1351CC}" srcOrd="0" destOrd="0" presId="urn:microsoft.com/office/officeart/2005/8/layout/hierarchy2"/>
    <dgm:cxn modelId="{E4EEAF1C-42F8-4B62-98DC-0ADBF4A16D08}" type="presOf" srcId="{7DD3F312-EF0E-4000-9125-08922D6BF893}" destId="{D165CB8B-9772-45F5-AEB1-FACEC49CAAE6}" srcOrd="0" destOrd="0" presId="urn:microsoft.com/office/officeart/2005/8/layout/hierarchy2"/>
    <dgm:cxn modelId="{DE40B533-465D-498A-9467-124D5F0D158D}" type="presOf" srcId="{4C2E4815-50B2-41A6-9E55-CE61CE0D740E}" destId="{923621F1-2707-4226-9F97-07791846D912}" srcOrd="1" destOrd="0" presId="urn:microsoft.com/office/officeart/2005/8/layout/hierarchy2"/>
    <dgm:cxn modelId="{F820EABB-34CB-4EDE-ADC4-2F873B5830EA}" type="presOf" srcId="{562D8C5E-5E38-4989-9E3A-AFA771F1997E}" destId="{56CEE8B2-70FB-4731-B770-61704788B395}"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CA9A5A6C-0356-47EB-9E80-EAD8041628F9}" srcId="{562D8C5E-5E38-4989-9E3A-AFA771F1997E}" destId="{7A2C84C2-6B06-40D3-A143-87E28BBCBD13}" srcOrd="0" destOrd="0" parTransId="{6F023211-DB8F-448E-9CFC-94521D40F167}" sibTransId="{DE035091-3E5A-4C8D-8E57-55F3F67295B8}"/>
    <dgm:cxn modelId="{B81C8054-DD64-475D-A1D9-4B33B5A62681}" type="presOf" srcId="{E6942923-ED61-4562-A612-C8AD5C2A62AD}" destId="{F65E12A7-FA90-4902-BE1C-05436D2B9BD5}"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EAF86C91-4F82-4868-A533-244284D0BB00}" type="presOf" srcId="{014C180A-0469-4FEC-832D-8542D73D21E7}" destId="{5153AB2D-2D21-4140-A514-0546B3F0FC1E}" srcOrd="0" destOrd="0" presId="urn:microsoft.com/office/officeart/2005/8/layout/hierarchy2"/>
    <dgm:cxn modelId="{D5284996-A12E-454D-8D22-83BDE8526335}" type="presParOf" srcId="{56CEE8B2-70FB-4731-B770-61704788B395}" destId="{63EBB3A2-97F1-447D-88D6-A2D4E64E9B09}" srcOrd="0" destOrd="0" presId="urn:microsoft.com/office/officeart/2005/8/layout/hierarchy2"/>
    <dgm:cxn modelId="{B351B245-969E-47C7-B454-845ED53F5D54}" type="presParOf" srcId="{63EBB3A2-97F1-447D-88D6-A2D4E64E9B09}" destId="{12A59749-78C8-46EE-A00A-FEA57B1351CC}" srcOrd="0" destOrd="0" presId="urn:microsoft.com/office/officeart/2005/8/layout/hierarchy2"/>
    <dgm:cxn modelId="{52048275-F4E9-4459-A779-2F11FFAD1407}" type="presParOf" srcId="{63EBB3A2-97F1-447D-88D6-A2D4E64E9B09}" destId="{78BE80F2-CD38-46B0-9196-6C401F2925CD}" srcOrd="1" destOrd="0" presId="urn:microsoft.com/office/officeart/2005/8/layout/hierarchy2"/>
    <dgm:cxn modelId="{08F37D00-EF71-4A84-9550-D418C10039C2}" type="presParOf" srcId="{78BE80F2-CD38-46B0-9196-6C401F2925CD}" destId="{C3C80E48-3FF2-4FEE-B2E3-14D81A41F282}" srcOrd="0" destOrd="0" presId="urn:microsoft.com/office/officeart/2005/8/layout/hierarchy2"/>
    <dgm:cxn modelId="{B302578C-E81E-4359-A9C9-5D4D33DD1EF7}" type="presParOf" srcId="{C3C80E48-3FF2-4FEE-B2E3-14D81A41F282}" destId="{923621F1-2707-4226-9F97-07791846D912}" srcOrd="0" destOrd="0" presId="urn:microsoft.com/office/officeart/2005/8/layout/hierarchy2"/>
    <dgm:cxn modelId="{4436397F-D7A1-4B6A-ADEA-12127AAE8BD9}" type="presParOf" srcId="{78BE80F2-CD38-46B0-9196-6C401F2925CD}" destId="{FA2E9511-50C8-4349-A03B-E8391683FD1B}" srcOrd="1" destOrd="0" presId="urn:microsoft.com/office/officeart/2005/8/layout/hierarchy2"/>
    <dgm:cxn modelId="{E6D7DE75-1C98-44F3-8E3A-013E95C645F9}" type="presParOf" srcId="{FA2E9511-50C8-4349-A03B-E8391683FD1B}" destId="{5153AB2D-2D21-4140-A514-0546B3F0FC1E}" srcOrd="0" destOrd="0" presId="urn:microsoft.com/office/officeart/2005/8/layout/hierarchy2"/>
    <dgm:cxn modelId="{E0CEF499-ED87-4C39-A5C9-A81D85C9C49E}" type="presParOf" srcId="{FA2E9511-50C8-4349-A03B-E8391683FD1B}" destId="{E550F6D9-879C-43C9-BE95-E0CEAA677970}" srcOrd="1" destOrd="0" presId="urn:microsoft.com/office/officeart/2005/8/layout/hierarchy2"/>
    <dgm:cxn modelId="{37618F9A-4D85-407E-8BC9-32622944F2AA}" type="presParOf" srcId="{E550F6D9-879C-43C9-BE95-E0CEAA677970}" destId="{383B1B06-5884-46E4-9B56-AEA5E5B9F05F}" srcOrd="0" destOrd="0" presId="urn:microsoft.com/office/officeart/2005/8/layout/hierarchy2"/>
    <dgm:cxn modelId="{EB3A1AFA-2C30-49A7-B467-C8097E47C1C8}" type="presParOf" srcId="{383B1B06-5884-46E4-9B56-AEA5E5B9F05F}" destId="{55F517A8-4256-497C-8A88-1FEF254C0E21}" srcOrd="0" destOrd="0" presId="urn:microsoft.com/office/officeart/2005/8/layout/hierarchy2"/>
    <dgm:cxn modelId="{35D56F91-C897-4EDB-BF2C-4716B5620010}" type="presParOf" srcId="{E550F6D9-879C-43C9-BE95-E0CEAA677970}" destId="{A0E821A7-EE7E-4EEB-8D6A-1FA2E233FB8B}" srcOrd="1" destOrd="0" presId="urn:microsoft.com/office/officeart/2005/8/layout/hierarchy2"/>
    <dgm:cxn modelId="{169E01FE-1D39-40A5-B65B-EC62DA01650E}" type="presParOf" srcId="{A0E821A7-EE7E-4EEB-8D6A-1FA2E233FB8B}" destId="{E520A679-2DD9-48CD-9282-7A98B6CF95F8}" srcOrd="0" destOrd="0" presId="urn:microsoft.com/office/officeart/2005/8/layout/hierarchy2"/>
    <dgm:cxn modelId="{AA34F7FC-C8DF-4337-A64B-FBF0847CB41D}" type="presParOf" srcId="{A0E821A7-EE7E-4EEB-8D6A-1FA2E233FB8B}" destId="{E17207FF-2101-4AC9-93FA-1590653BE696}" srcOrd="1" destOrd="0" presId="urn:microsoft.com/office/officeart/2005/8/layout/hierarchy2"/>
    <dgm:cxn modelId="{4F770FF4-F6D4-45DA-AE24-9A3D99A9C86A}" type="presParOf" srcId="{E550F6D9-879C-43C9-BE95-E0CEAA677970}" destId="{D165CB8B-9772-45F5-AEB1-FACEC49CAAE6}" srcOrd="2" destOrd="0" presId="urn:microsoft.com/office/officeart/2005/8/layout/hierarchy2"/>
    <dgm:cxn modelId="{D0AB8955-EFEB-4BB9-8C31-D7E717944364}" type="presParOf" srcId="{D165CB8B-9772-45F5-AEB1-FACEC49CAAE6}" destId="{2E6FDFD4-8CD9-4BDC-B15E-D58AF3F2CD46}" srcOrd="0" destOrd="0" presId="urn:microsoft.com/office/officeart/2005/8/layout/hierarchy2"/>
    <dgm:cxn modelId="{D014351B-07A0-4A3C-9EF1-3421AF07F80D}" type="presParOf" srcId="{E550F6D9-879C-43C9-BE95-E0CEAA677970}" destId="{BB03D422-205E-47BA-A19A-05B247082D54}" srcOrd="3" destOrd="0" presId="urn:microsoft.com/office/officeart/2005/8/layout/hierarchy2"/>
    <dgm:cxn modelId="{8193632E-A1A2-44DB-9D02-47DE52844713}" type="presParOf" srcId="{BB03D422-205E-47BA-A19A-05B247082D54}" destId="{F65E12A7-FA90-4902-BE1C-05436D2B9BD5}" srcOrd="0" destOrd="0" presId="urn:microsoft.com/office/officeart/2005/8/layout/hierarchy2"/>
    <dgm:cxn modelId="{91C2BE27-40C7-49EC-8C00-70D008EEBD61}"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006 Funkcijų įgyvendinimo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006-01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006-01-01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26D79004-7061-427B-B4F3-53A7B968E21C}">
      <dgm:prSet phldrT="[Text]" custT="1"/>
      <dgm:spPr/>
      <dgm:t>
        <a:bodyPr/>
        <a:lstStyle/>
        <a:p>
          <a:r>
            <a:rPr lang="lt-LT" sz="1400"/>
            <a:t>006-02 tikslas</a:t>
          </a:r>
          <a:endParaRPr lang="en-US" sz="1400"/>
        </a:p>
      </dgm:t>
    </dgm:pt>
    <dgm:pt modelId="{79E7555A-8568-4201-9ED1-9D1946776346}" type="parTrans" cxnId="{B27EF5D2-956C-42EC-9CE3-775153505E2F}">
      <dgm:prSet/>
      <dgm:spPr/>
      <dgm:t>
        <a:bodyPr/>
        <a:lstStyle/>
        <a:p>
          <a:endParaRPr lang="en-US"/>
        </a:p>
      </dgm:t>
    </dgm:pt>
    <dgm:pt modelId="{9C0965ED-D207-4586-9739-C45FFE95C766}" type="sibTrans" cxnId="{B27EF5D2-956C-42EC-9CE3-775153505E2F}">
      <dgm:prSet/>
      <dgm:spPr/>
      <dgm:t>
        <a:bodyPr/>
        <a:lstStyle/>
        <a:p>
          <a:endParaRPr lang="en-US"/>
        </a:p>
      </dgm:t>
    </dgm:pt>
    <dgm:pt modelId="{A04AFE79-57B9-494A-8944-51AC2144CA97}">
      <dgm:prSet phldrT="[Text]" custT="1"/>
      <dgm:spPr/>
      <dgm:t>
        <a:bodyPr/>
        <a:lstStyle/>
        <a:p>
          <a:r>
            <a:rPr lang="lt-LT" sz="1400"/>
            <a:t>006-03 tikslas</a:t>
          </a:r>
          <a:endParaRPr lang="en-US" sz="1400"/>
        </a:p>
      </dgm:t>
    </dgm:pt>
    <dgm:pt modelId="{7B47C905-829E-4D1A-91D0-25CCED8A2CC1}" type="parTrans" cxnId="{4136AA5B-5CB2-4692-A906-FC2807AE0FDD}">
      <dgm:prSet/>
      <dgm:spPr/>
      <dgm:t>
        <a:bodyPr/>
        <a:lstStyle/>
        <a:p>
          <a:endParaRPr lang="en-US"/>
        </a:p>
      </dgm:t>
    </dgm:pt>
    <dgm:pt modelId="{081A381D-6008-4CAE-A1D1-51208581F941}" type="sibTrans" cxnId="{4136AA5B-5CB2-4692-A906-FC2807AE0FDD}">
      <dgm:prSet/>
      <dgm:spPr/>
      <dgm:t>
        <a:bodyPr/>
        <a:lstStyle/>
        <a:p>
          <a:endParaRPr lang="en-US"/>
        </a:p>
      </dgm:t>
    </dgm:pt>
    <dgm:pt modelId="{728CB4CF-4B04-4FA3-B08F-B1D325B34CED}">
      <dgm:prSet phldrT="[Text]" custT="1"/>
      <dgm:spPr/>
      <dgm:t>
        <a:bodyPr/>
        <a:lstStyle/>
        <a:p>
          <a:r>
            <a:rPr lang="lt-LT" sz="1400" i="1"/>
            <a:t>006-02-01 uždavinys (tęstinis)</a:t>
          </a:r>
          <a:endParaRPr lang="en-US" sz="1400"/>
        </a:p>
      </dgm:t>
    </dgm:pt>
    <dgm:pt modelId="{638F2160-CF0B-4638-89E0-C2ECA9AB7AC6}" type="parTrans" cxnId="{11E17263-67B9-4B39-8595-01F292EE8FA6}">
      <dgm:prSet/>
      <dgm:spPr/>
      <dgm:t>
        <a:bodyPr/>
        <a:lstStyle/>
        <a:p>
          <a:endParaRPr lang="en-US"/>
        </a:p>
      </dgm:t>
    </dgm:pt>
    <dgm:pt modelId="{1D433657-609E-4063-9CA6-B77124100175}" type="sibTrans" cxnId="{11E17263-67B9-4B39-8595-01F292EE8FA6}">
      <dgm:prSet/>
      <dgm:spPr/>
      <dgm:t>
        <a:bodyPr/>
        <a:lstStyle/>
        <a:p>
          <a:endParaRPr lang="en-US"/>
        </a:p>
      </dgm:t>
    </dgm:pt>
    <dgm:pt modelId="{3728ECF3-20A0-4C79-9514-C3FFE7DD2F45}">
      <dgm:prSet phldrT="[Text]" custT="1"/>
      <dgm:spPr/>
      <dgm:t>
        <a:bodyPr/>
        <a:lstStyle/>
        <a:p>
          <a:r>
            <a:rPr lang="lt-LT" sz="1400" i="1"/>
            <a:t>006-03-01 uždavinys (pažangos)</a:t>
          </a:r>
          <a:endParaRPr lang="en-US" sz="1400"/>
        </a:p>
      </dgm:t>
    </dgm:pt>
    <dgm:pt modelId="{A31EF0FF-06C9-4044-BB5C-EF0993D66473}" type="parTrans" cxnId="{CB37C3D6-CDA2-4D0F-A66A-EDD2593C9C17}">
      <dgm:prSet/>
      <dgm:spPr/>
      <dgm:t>
        <a:bodyPr/>
        <a:lstStyle/>
        <a:p>
          <a:endParaRPr lang="en-US"/>
        </a:p>
      </dgm:t>
    </dgm:pt>
    <dgm:pt modelId="{78C1371D-0892-485E-929F-4ECC7C9F698E}" type="sibTrans" cxnId="{CB37C3D6-CDA2-4D0F-A66A-EDD2593C9C17}">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3"/>
      <dgm:spPr/>
      <dgm:t>
        <a:bodyPr/>
        <a:lstStyle/>
        <a:p>
          <a:endParaRPr lang="lt-LT"/>
        </a:p>
      </dgm:t>
    </dgm:pt>
    <dgm:pt modelId="{923621F1-2707-4226-9F97-07791846D912}" type="pres">
      <dgm:prSet presAssocID="{4C2E4815-50B2-41A6-9E55-CE61CE0D740E}" presName="connTx" presStyleLbl="parChTrans1D2" presStyleIdx="0" presStyleCnt="3"/>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3"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3"/>
      <dgm:spPr/>
      <dgm:t>
        <a:bodyPr/>
        <a:lstStyle/>
        <a:p>
          <a:endParaRPr lang="lt-LT"/>
        </a:p>
      </dgm:t>
    </dgm:pt>
    <dgm:pt modelId="{2E6FDFD4-8CD9-4BDC-B15E-D58AF3F2CD46}" type="pres">
      <dgm:prSet presAssocID="{7DD3F312-EF0E-4000-9125-08922D6BF893}" presName="connTx" presStyleLbl="parChTrans1D3" presStyleIdx="0" presStyleCnt="3"/>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3" custScaleX="812520" custScaleY="183179" custLinFactNeighborX="12243">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A6FB6BE0-E089-4607-9289-C4A1980C3D53}" type="pres">
      <dgm:prSet presAssocID="{79E7555A-8568-4201-9ED1-9D1946776346}" presName="conn2-1" presStyleLbl="parChTrans1D2" presStyleIdx="1" presStyleCnt="3"/>
      <dgm:spPr/>
      <dgm:t>
        <a:bodyPr/>
        <a:lstStyle/>
        <a:p>
          <a:endParaRPr lang="lt-LT"/>
        </a:p>
      </dgm:t>
    </dgm:pt>
    <dgm:pt modelId="{B4E3324A-3A99-446B-9857-600C82E564FA}" type="pres">
      <dgm:prSet presAssocID="{79E7555A-8568-4201-9ED1-9D1946776346}" presName="connTx" presStyleLbl="parChTrans1D2" presStyleIdx="1" presStyleCnt="3"/>
      <dgm:spPr/>
      <dgm:t>
        <a:bodyPr/>
        <a:lstStyle/>
        <a:p>
          <a:endParaRPr lang="lt-LT"/>
        </a:p>
      </dgm:t>
    </dgm:pt>
    <dgm:pt modelId="{93EB10D2-4E17-43DE-AC78-8DF9CA52D262}" type="pres">
      <dgm:prSet presAssocID="{26D79004-7061-427B-B4F3-53A7B968E21C}" presName="root2" presStyleCnt="0"/>
      <dgm:spPr/>
    </dgm:pt>
    <dgm:pt modelId="{9B289245-61FC-4DB2-B0A4-F125FC76AFFB}" type="pres">
      <dgm:prSet presAssocID="{26D79004-7061-427B-B4F3-53A7B968E21C}" presName="LevelTwoTextNode" presStyleLbl="node2" presStyleIdx="1" presStyleCnt="3" custScaleX="288069" custScaleY="213269">
        <dgm:presLayoutVars>
          <dgm:chPref val="3"/>
        </dgm:presLayoutVars>
      </dgm:prSet>
      <dgm:spPr/>
      <dgm:t>
        <a:bodyPr/>
        <a:lstStyle/>
        <a:p>
          <a:endParaRPr lang="lt-LT"/>
        </a:p>
      </dgm:t>
    </dgm:pt>
    <dgm:pt modelId="{07A899CC-BD44-4E16-9CD6-8E56ADE7376E}" type="pres">
      <dgm:prSet presAssocID="{26D79004-7061-427B-B4F3-53A7B968E21C}" presName="level3hierChild" presStyleCnt="0"/>
      <dgm:spPr/>
    </dgm:pt>
    <dgm:pt modelId="{5A89AA1D-0DEB-4D72-8F31-BC8073EE0C19}" type="pres">
      <dgm:prSet presAssocID="{638F2160-CF0B-4638-89E0-C2ECA9AB7AC6}" presName="conn2-1" presStyleLbl="parChTrans1D3" presStyleIdx="1" presStyleCnt="3"/>
      <dgm:spPr/>
      <dgm:t>
        <a:bodyPr/>
        <a:lstStyle/>
        <a:p>
          <a:endParaRPr lang="lt-LT"/>
        </a:p>
      </dgm:t>
    </dgm:pt>
    <dgm:pt modelId="{34CC77CF-651F-47DD-ADA4-CEE3478EDEB4}" type="pres">
      <dgm:prSet presAssocID="{638F2160-CF0B-4638-89E0-C2ECA9AB7AC6}" presName="connTx" presStyleLbl="parChTrans1D3" presStyleIdx="1" presStyleCnt="3"/>
      <dgm:spPr/>
      <dgm:t>
        <a:bodyPr/>
        <a:lstStyle/>
        <a:p>
          <a:endParaRPr lang="lt-LT"/>
        </a:p>
      </dgm:t>
    </dgm:pt>
    <dgm:pt modelId="{A870DF9E-E6F3-46CF-BDAD-0827511FD35B}" type="pres">
      <dgm:prSet presAssocID="{728CB4CF-4B04-4FA3-B08F-B1D325B34CED}" presName="root2" presStyleCnt="0"/>
      <dgm:spPr/>
    </dgm:pt>
    <dgm:pt modelId="{455E0D4C-2761-4337-8FBA-2E436BEDBFAC}" type="pres">
      <dgm:prSet presAssocID="{728CB4CF-4B04-4FA3-B08F-B1D325B34CED}" presName="LevelTwoTextNode" presStyleLbl="node3" presStyleIdx="1" presStyleCnt="3" custScaleX="812520" custScaleY="183179">
        <dgm:presLayoutVars>
          <dgm:chPref val="3"/>
        </dgm:presLayoutVars>
      </dgm:prSet>
      <dgm:spPr/>
      <dgm:t>
        <a:bodyPr/>
        <a:lstStyle/>
        <a:p>
          <a:endParaRPr lang="lt-LT"/>
        </a:p>
      </dgm:t>
    </dgm:pt>
    <dgm:pt modelId="{73D7FDB0-AC6B-4E3B-BB41-BD54AE76AF3B}" type="pres">
      <dgm:prSet presAssocID="{728CB4CF-4B04-4FA3-B08F-B1D325B34CED}" presName="level3hierChild" presStyleCnt="0"/>
      <dgm:spPr/>
    </dgm:pt>
    <dgm:pt modelId="{741BAF3C-3A28-4271-8277-CA71E3B361B5}" type="pres">
      <dgm:prSet presAssocID="{7B47C905-829E-4D1A-91D0-25CCED8A2CC1}" presName="conn2-1" presStyleLbl="parChTrans1D2" presStyleIdx="2" presStyleCnt="3"/>
      <dgm:spPr/>
      <dgm:t>
        <a:bodyPr/>
        <a:lstStyle/>
        <a:p>
          <a:endParaRPr lang="lt-LT"/>
        </a:p>
      </dgm:t>
    </dgm:pt>
    <dgm:pt modelId="{081D3F3A-6873-4B07-85C9-371B63358980}" type="pres">
      <dgm:prSet presAssocID="{7B47C905-829E-4D1A-91D0-25CCED8A2CC1}" presName="connTx" presStyleLbl="parChTrans1D2" presStyleIdx="2" presStyleCnt="3"/>
      <dgm:spPr/>
      <dgm:t>
        <a:bodyPr/>
        <a:lstStyle/>
        <a:p>
          <a:endParaRPr lang="lt-LT"/>
        </a:p>
      </dgm:t>
    </dgm:pt>
    <dgm:pt modelId="{380141C5-1813-4173-B4D3-902CD7A9AB6C}" type="pres">
      <dgm:prSet presAssocID="{A04AFE79-57B9-494A-8944-51AC2144CA97}" presName="root2" presStyleCnt="0"/>
      <dgm:spPr/>
    </dgm:pt>
    <dgm:pt modelId="{D5570AFD-E200-4736-8657-332DE9723090}" type="pres">
      <dgm:prSet presAssocID="{A04AFE79-57B9-494A-8944-51AC2144CA97}" presName="LevelTwoTextNode" presStyleLbl="node2" presStyleIdx="2" presStyleCnt="3" custScaleX="288069" custScaleY="213269">
        <dgm:presLayoutVars>
          <dgm:chPref val="3"/>
        </dgm:presLayoutVars>
      </dgm:prSet>
      <dgm:spPr/>
      <dgm:t>
        <a:bodyPr/>
        <a:lstStyle/>
        <a:p>
          <a:endParaRPr lang="lt-LT"/>
        </a:p>
      </dgm:t>
    </dgm:pt>
    <dgm:pt modelId="{0101EC6C-51E7-4DF3-BE43-2A9F8BDF76C6}" type="pres">
      <dgm:prSet presAssocID="{A04AFE79-57B9-494A-8944-51AC2144CA97}" presName="level3hierChild" presStyleCnt="0"/>
      <dgm:spPr/>
    </dgm:pt>
    <dgm:pt modelId="{302674FF-778D-4B64-A829-30192F27540F}" type="pres">
      <dgm:prSet presAssocID="{A31EF0FF-06C9-4044-BB5C-EF0993D66473}" presName="conn2-1" presStyleLbl="parChTrans1D3" presStyleIdx="2" presStyleCnt="3"/>
      <dgm:spPr/>
      <dgm:t>
        <a:bodyPr/>
        <a:lstStyle/>
        <a:p>
          <a:endParaRPr lang="lt-LT"/>
        </a:p>
      </dgm:t>
    </dgm:pt>
    <dgm:pt modelId="{F2E486AA-5A55-4681-8671-65771115EFBF}" type="pres">
      <dgm:prSet presAssocID="{A31EF0FF-06C9-4044-BB5C-EF0993D66473}" presName="connTx" presStyleLbl="parChTrans1D3" presStyleIdx="2" presStyleCnt="3"/>
      <dgm:spPr/>
      <dgm:t>
        <a:bodyPr/>
        <a:lstStyle/>
        <a:p>
          <a:endParaRPr lang="lt-LT"/>
        </a:p>
      </dgm:t>
    </dgm:pt>
    <dgm:pt modelId="{C0EB2BD6-0998-4F83-AC7C-95293AA662F6}" type="pres">
      <dgm:prSet presAssocID="{3728ECF3-20A0-4C79-9514-C3FFE7DD2F45}" presName="root2" presStyleCnt="0"/>
      <dgm:spPr/>
    </dgm:pt>
    <dgm:pt modelId="{F61FD944-10CB-4FAE-8DBD-C0A781E23D29}" type="pres">
      <dgm:prSet presAssocID="{3728ECF3-20A0-4C79-9514-C3FFE7DD2F45}" presName="LevelTwoTextNode" presStyleLbl="node3" presStyleIdx="2" presStyleCnt="3" custScaleX="812520" custScaleY="183179">
        <dgm:presLayoutVars>
          <dgm:chPref val="3"/>
        </dgm:presLayoutVars>
      </dgm:prSet>
      <dgm:spPr/>
      <dgm:t>
        <a:bodyPr/>
        <a:lstStyle/>
        <a:p>
          <a:endParaRPr lang="lt-LT"/>
        </a:p>
      </dgm:t>
    </dgm:pt>
    <dgm:pt modelId="{8AA0EE1B-3740-438E-BD1C-2C209530CE5C}" type="pres">
      <dgm:prSet presAssocID="{3728ECF3-20A0-4C79-9514-C3FFE7DD2F45}" presName="level3hierChild" presStyleCnt="0"/>
      <dgm:spPr/>
    </dgm:pt>
  </dgm:ptLst>
  <dgm:cxnLst>
    <dgm:cxn modelId="{A2278F5A-0F3E-404A-A647-8114463E4C83}" type="presOf" srcId="{A31EF0FF-06C9-4044-BB5C-EF0993D66473}" destId="{F2E486AA-5A55-4681-8671-65771115EFBF}" srcOrd="1" destOrd="0" presId="urn:microsoft.com/office/officeart/2005/8/layout/hierarchy2"/>
    <dgm:cxn modelId="{6434631A-F995-47B2-98CF-4B36AFAA5E82}" type="presOf" srcId="{3728ECF3-20A0-4C79-9514-C3FFE7DD2F45}" destId="{F61FD944-10CB-4FAE-8DBD-C0A781E23D29}" srcOrd="0" destOrd="0" presId="urn:microsoft.com/office/officeart/2005/8/layout/hierarchy2"/>
    <dgm:cxn modelId="{3DB7ADEF-D615-424E-B512-6F604149D923}" type="presOf" srcId="{79E7555A-8568-4201-9ED1-9D1946776346}" destId="{B4E3324A-3A99-446B-9857-600C82E564FA}" srcOrd="1" destOrd="0" presId="urn:microsoft.com/office/officeart/2005/8/layout/hierarchy2"/>
    <dgm:cxn modelId="{56F0DB9A-EF92-49C6-AFEC-C4FF0063423F}" type="presOf" srcId="{562D8C5E-5E38-4989-9E3A-AFA771F1997E}" destId="{56CEE8B2-70FB-4731-B770-61704788B395}" srcOrd="0" destOrd="0" presId="urn:microsoft.com/office/officeart/2005/8/layout/hierarchy2"/>
    <dgm:cxn modelId="{4D353809-8C47-45DE-894C-0F77DAB50D48}" type="presOf" srcId="{7B47C905-829E-4D1A-91D0-25CCED8A2CC1}" destId="{741BAF3C-3A28-4271-8277-CA71E3B361B5}" srcOrd="0" destOrd="0" presId="urn:microsoft.com/office/officeart/2005/8/layout/hierarchy2"/>
    <dgm:cxn modelId="{51EA4D36-90CF-4A2E-B188-6300EA501EB4}" type="presOf" srcId="{A04AFE79-57B9-494A-8944-51AC2144CA97}" destId="{D5570AFD-E200-4736-8657-332DE9723090}" srcOrd="0" destOrd="0" presId="urn:microsoft.com/office/officeart/2005/8/layout/hierarchy2"/>
    <dgm:cxn modelId="{A083E058-067D-43CA-B202-93775B785AA8}" type="presOf" srcId="{7B47C905-829E-4D1A-91D0-25CCED8A2CC1}" destId="{081D3F3A-6873-4B07-85C9-371B63358980}" srcOrd="1" destOrd="0" presId="urn:microsoft.com/office/officeart/2005/8/layout/hierarchy2"/>
    <dgm:cxn modelId="{4136AA5B-5CB2-4692-A906-FC2807AE0FDD}" srcId="{7A2C84C2-6B06-40D3-A143-87E28BBCBD13}" destId="{A04AFE79-57B9-494A-8944-51AC2144CA97}" srcOrd="2" destOrd="0" parTransId="{7B47C905-829E-4D1A-91D0-25CCED8A2CC1}" sibTransId="{081A381D-6008-4CAE-A1D1-51208581F941}"/>
    <dgm:cxn modelId="{617D6060-BED1-455B-B5BF-9D2E55CC7EF2}" type="presOf" srcId="{4C2E4815-50B2-41A6-9E55-CE61CE0D740E}" destId="{923621F1-2707-4226-9F97-07791846D912}"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07381CF1-4566-44EC-B3D1-9B0E389720D6}" type="presOf" srcId="{4C2E4815-50B2-41A6-9E55-CE61CE0D740E}" destId="{C3C80E48-3FF2-4FEE-B2E3-14D81A41F282}" srcOrd="0" destOrd="0" presId="urn:microsoft.com/office/officeart/2005/8/layout/hierarchy2"/>
    <dgm:cxn modelId="{2D7B4B1B-37DC-4E62-BC9D-A6BEB46F5893}" type="presOf" srcId="{728CB4CF-4B04-4FA3-B08F-B1D325B34CED}" destId="{455E0D4C-2761-4337-8FBA-2E436BEDBFAC}" srcOrd="0" destOrd="0" presId="urn:microsoft.com/office/officeart/2005/8/layout/hierarchy2"/>
    <dgm:cxn modelId="{0EB682EF-C32F-489E-A7EA-7CBECF84754A}" type="presOf" srcId="{014C180A-0469-4FEC-832D-8542D73D21E7}" destId="{5153AB2D-2D21-4140-A514-0546B3F0FC1E}" srcOrd="0" destOrd="0" presId="urn:microsoft.com/office/officeart/2005/8/layout/hierarchy2"/>
    <dgm:cxn modelId="{1E99529E-677A-4247-81FC-8E9CD5BB5DBE}" type="presOf" srcId="{638F2160-CF0B-4638-89E0-C2ECA9AB7AC6}" destId="{5A89AA1D-0DEB-4D72-8F31-BC8073EE0C19}" srcOrd="0" destOrd="0" presId="urn:microsoft.com/office/officeart/2005/8/layout/hierarchy2"/>
    <dgm:cxn modelId="{864A2075-42C1-4DF8-9F9E-0010056F3557}" type="presOf" srcId="{638F2160-CF0B-4638-89E0-C2ECA9AB7AC6}" destId="{34CC77CF-651F-47DD-ADA4-CEE3478EDEB4}" srcOrd="1" destOrd="0" presId="urn:microsoft.com/office/officeart/2005/8/layout/hierarchy2"/>
    <dgm:cxn modelId="{3444F8BF-D98A-49C0-BECF-3DE4B4381E01}" type="presOf" srcId="{A31EF0FF-06C9-4044-BB5C-EF0993D66473}" destId="{302674FF-778D-4B64-A829-30192F27540F}" srcOrd="0" destOrd="0" presId="urn:microsoft.com/office/officeart/2005/8/layout/hierarchy2"/>
    <dgm:cxn modelId="{4A0D6100-72E2-42E4-877E-46A2043C5106}" type="presOf" srcId="{7DD3F312-EF0E-4000-9125-08922D6BF893}" destId="{2E6FDFD4-8CD9-4BDC-B15E-D58AF3F2CD46}" srcOrd="1" destOrd="0" presId="urn:microsoft.com/office/officeart/2005/8/layout/hierarchy2"/>
    <dgm:cxn modelId="{21C190E7-6669-4ADE-853F-6E866EBB35C0}" type="presOf" srcId="{7A2C84C2-6B06-40D3-A143-87E28BBCBD13}" destId="{12A59749-78C8-46EE-A00A-FEA57B1351CC}" srcOrd="0" destOrd="0" presId="urn:microsoft.com/office/officeart/2005/8/layout/hierarchy2"/>
    <dgm:cxn modelId="{A42BFFE7-4037-40DB-B53F-59A68A4823B7}" type="presOf" srcId="{E6942923-ED61-4562-A612-C8AD5C2A62AD}" destId="{F65E12A7-FA90-4902-BE1C-05436D2B9BD5}" srcOrd="0" destOrd="0" presId="urn:microsoft.com/office/officeart/2005/8/layout/hierarchy2"/>
    <dgm:cxn modelId="{FEF8BF2E-0323-40A6-B0FF-4071C9AD132A}" type="presOf" srcId="{79E7555A-8568-4201-9ED1-9D1946776346}" destId="{A6FB6BE0-E089-4607-9289-C4A1980C3D53}" srcOrd="0" destOrd="0" presId="urn:microsoft.com/office/officeart/2005/8/layout/hierarchy2"/>
    <dgm:cxn modelId="{F1594249-0868-461B-861D-9C796492F4C1}" type="presOf" srcId="{7DD3F312-EF0E-4000-9125-08922D6BF893}" destId="{D165CB8B-9772-45F5-AEB1-FACEC49CAAE6}" srcOrd="0" destOrd="0" presId="urn:microsoft.com/office/officeart/2005/8/layout/hierarchy2"/>
    <dgm:cxn modelId="{B27EF5D2-956C-42EC-9CE3-775153505E2F}" srcId="{7A2C84C2-6B06-40D3-A143-87E28BBCBD13}" destId="{26D79004-7061-427B-B4F3-53A7B968E21C}" srcOrd="1" destOrd="0" parTransId="{79E7555A-8568-4201-9ED1-9D1946776346}" sibTransId="{9C0965ED-D207-4586-9739-C45FFE95C766}"/>
    <dgm:cxn modelId="{11E17263-67B9-4B39-8595-01F292EE8FA6}" srcId="{26D79004-7061-427B-B4F3-53A7B968E21C}" destId="{728CB4CF-4B04-4FA3-B08F-B1D325B34CED}" srcOrd="0" destOrd="0" parTransId="{638F2160-CF0B-4638-89E0-C2ECA9AB7AC6}" sibTransId="{1D433657-609E-4063-9CA6-B77124100175}"/>
    <dgm:cxn modelId="{EA3859ED-62E0-48B9-BEB1-052910961EE8}" srcId="{014C180A-0469-4FEC-832D-8542D73D21E7}" destId="{E6942923-ED61-4562-A612-C8AD5C2A62AD}" srcOrd="0" destOrd="0" parTransId="{7DD3F312-EF0E-4000-9125-08922D6BF893}" sibTransId="{41B95795-7A25-4326-8F55-F7CEBFE64CB9}"/>
    <dgm:cxn modelId="{2DB8D191-D7A9-4FD4-BE92-1B0D0379A0AA}" type="presOf" srcId="{26D79004-7061-427B-B4F3-53A7B968E21C}" destId="{9B289245-61FC-4DB2-B0A4-F125FC76AFFB}"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CB37C3D6-CDA2-4D0F-A66A-EDD2593C9C17}" srcId="{A04AFE79-57B9-494A-8944-51AC2144CA97}" destId="{3728ECF3-20A0-4C79-9514-C3FFE7DD2F45}" srcOrd="0" destOrd="0" parTransId="{A31EF0FF-06C9-4044-BB5C-EF0993D66473}" sibTransId="{78C1371D-0892-485E-929F-4ECC7C9F698E}"/>
    <dgm:cxn modelId="{F84B1DE3-0565-4A26-BFC3-8DF5D5BABA7D}" type="presParOf" srcId="{56CEE8B2-70FB-4731-B770-61704788B395}" destId="{63EBB3A2-97F1-447D-88D6-A2D4E64E9B09}" srcOrd="0" destOrd="0" presId="urn:microsoft.com/office/officeart/2005/8/layout/hierarchy2"/>
    <dgm:cxn modelId="{43E4A243-D8FE-46C4-8D27-5BB9BBA7B9FD}" type="presParOf" srcId="{63EBB3A2-97F1-447D-88D6-A2D4E64E9B09}" destId="{12A59749-78C8-46EE-A00A-FEA57B1351CC}" srcOrd="0" destOrd="0" presId="urn:microsoft.com/office/officeart/2005/8/layout/hierarchy2"/>
    <dgm:cxn modelId="{F8818CF5-D981-4559-89D3-5ED30088D398}" type="presParOf" srcId="{63EBB3A2-97F1-447D-88D6-A2D4E64E9B09}" destId="{78BE80F2-CD38-46B0-9196-6C401F2925CD}" srcOrd="1" destOrd="0" presId="urn:microsoft.com/office/officeart/2005/8/layout/hierarchy2"/>
    <dgm:cxn modelId="{95D37DEA-124A-46D9-96AF-ADBFBF441BF7}" type="presParOf" srcId="{78BE80F2-CD38-46B0-9196-6C401F2925CD}" destId="{C3C80E48-3FF2-4FEE-B2E3-14D81A41F282}" srcOrd="0" destOrd="0" presId="urn:microsoft.com/office/officeart/2005/8/layout/hierarchy2"/>
    <dgm:cxn modelId="{5B2F0AFD-9442-4941-9BD0-74644B098265}" type="presParOf" srcId="{C3C80E48-3FF2-4FEE-B2E3-14D81A41F282}" destId="{923621F1-2707-4226-9F97-07791846D912}" srcOrd="0" destOrd="0" presId="urn:microsoft.com/office/officeart/2005/8/layout/hierarchy2"/>
    <dgm:cxn modelId="{DAE7A753-8EAB-4678-BED0-8B58420E2ADA}" type="presParOf" srcId="{78BE80F2-CD38-46B0-9196-6C401F2925CD}" destId="{FA2E9511-50C8-4349-A03B-E8391683FD1B}" srcOrd="1" destOrd="0" presId="urn:microsoft.com/office/officeart/2005/8/layout/hierarchy2"/>
    <dgm:cxn modelId="{7EBF8DA4-8C13-4157-8887-0C8E585ECF80}" type="presParOf" srcId="{FA2E9511-50C8-4349-A03B-E8391683FD1B}" destId="{5153AB2D-2D21-4140-A514-0546B3F0FC1E}" srcOrd="0" destOrd="0" presId="urn:microsoft.com/office/officeart/2005/8/layout/hierarchy2"/>
    <dgm:cxn modelId="{00675F57-AA8A-408C-8A43-9F2A2AE4B0C7}" type="presParOf" srcId="{FA2E9511-50C8-4349-A03B-E8391683FD1B}" destId="{E550F6D9-879C-43C9-BE95-E0CEAA677970}" srcOrd="1" destOrd="0" presId="urn:microsoft.com/office/officeart/2005/8/layout/hierarchy2"/>
    <dgm:cxn modelId="{DE3E39ED-B48E-4926-8864-E553500633A6}" type="presParOf" srcId="{E550F6D9-879C-43C9-BE95-E0CEAA677970}" destId="{D165CB8B-9772-45F5-AEB1-FACEC49CAAE6}" srcOrd="0" destOrd="0" presId="urn:microsoft.com/office/officeart/2005/8/layout/hierarchy2"/>
    <dgm:cxn modelId="{76643D4E-C5C1-4C7F-9B60-F97F9374B6C2}" type="presParOf" srcId="{D165CB8B-9772-45F5-AEB1-FACEC49CAAE6}" destId="{2E6FDFD4-8CD9-4BDC-B15E-D58AF3F2CD46}" srcOrd="0" destOrd="0" presId="urn:microsoft.com/office/officeart/2005/8/layout/hierarchy2"/>
    <dgm:cxn modelId="{7ED6EC7B-17AA-46CD-84AE-A327AD906B26}" type="presParOf" srcId="{E550F6D9-879C-43C9-BE95-E0CEAA677970}" destId="{BB03D422-205E-47BA-A19A-05B247082D54}" srcOrd="1" destOrd="0" presId="urn:microsoft.com/office/officeart/2005/8/layout/hierarchy2"/>
    <dgm:cxn modelId="{C7C2FA69-3A57-4EB6-A62F-3DAA95DFB912}" type="presParOf" srcId="{BB03D422-205E-47BA-A19A-05B247082D54}" destId="{F65E12A7-FA90-4902-BE1C-05436D2B9BD5}" srcOrd="0" destOrd="0" presId="urn:microsoft.com/office/officeart/2005/8/layout/hierarchy2"/>
    <dgm:cxn modelId="{12F5949B-0181-4A1D-A7F2-CAC9B3962895}" type="presParOf" srcId="{BB03D422-205E-47BA-A19A-05B247082D54}" destId="{5C7A9E43-8498-417E-8337-4688C339BBEA}" srcOrd="1" destOrd="0" presId="urn:microsoft.com/office/officeart/2005/8/layout/hierarchy2"/>
    <dgm:cxn modelId="{0D945921-759B-4615-AF6F-A43FD381D282}" type="presParOf" srcId="{78BE80F2-CD38-46B0-9196-6C401F2925CD}" destId="{A6FB6BE0-E089-4607-9289-C4A1980C3D53}" srcOrd="2" destOrd="0" presId="urn:microsoft.com/office/officeart/2005/8/layout/hierarchy2"/>
    <dgm:cxn modelId="{429D14FA-6023-4D51-BC62-3D671E5B68D2}" type="presParOf" srcId="{A6FB6BE0-E089-4607-9289-C4A1980C3D53}" destId="{B4E3324A-3A99-446B-9857-600C82E564FA}" srcOrd="0" destOrd="0" presId="urn:microsoft.com/office/officeart/2005/8/layout/hierarchy2"/>
    <dgm:cxn modelId="{3BABC12C-E474-46E8-AA29-8D6B19EA6984}" type="presParOf" srcId="{78BE80F2-CD38-46B0-9196-6C401F2925CD}" destId="{93EB10D2-4E17-43DE-AC78-8DF9CA52D262}" srcOrd="3" destOrd="0" presId="urn:microsoft.com/office/officeart/2005/8/layout/hierarchy2"/>
    <dgm:cxn modelId="{7458DBC4-C4B2-4C35-85B3-3DE7A67D4935}" type="presParOf" srcId="{93EB10D2-4E17-43DE-AC78-8DF9CA52D262}" destId="{9B289245-61FC-4DB2-B0A4-F125FC76AFFB}" srcOrd="0" destOrd="0" presId="urn:microsoft.com/office/officeart/2005/8/layout/hierarchy2"/>
    <dgm:cxn modelId="{E2C9896E-F6E0-4DD9-AD3C-9D09E02C29B4}" type="presParOf" srcId="{93EB10D2-4E17-43DE-AC78-8DF9CA52D262}" destId="{07A899CC-BD44-4E16-9CD6-8E56ADE7376E}" srcOrd="1" destOrd="0" presId="urn:microsoft.com/office/officeart/2005/8/layout/hierarchy2"/>
    <dgm:cxn modelId="{B862D1E3-2EB8-461D-A350-BB315DA2F122}" type="presParOf" srcId="{07A899CC-BD44-4E16-9CD6-8E56ADE7376E}" destId="{5A89AA1D-0DEB-4D72-8F31-BC8073EE0C19}" srcOrd="0" destOrd="0" presId="urn:microsoft.com/office/officeart/2005/8/layout/hierarchy2"/>
    <dgm:cxn modelId="{FB1743C6-DDA8-4F59-B994-20ACD6BA6B16}" type="presParOf" srcId="{5A89AA1D-0DEB-4D72-8F31-BC8073EE0C19}" destId="{34CC77CF-651F-47DD-ADA4-CEE3478EDEB4}" srcOrd="0" destOrd="0" presId="urn:microsoft.com/office/officeart/2005/8/layout/hierarchy2"/>
    <dgm:cxn modelId="{3E58021C-B214-4DB3-8F25-35C906579199}" type="presParOf" srcId="{07A899CC-BD44-4E16-9CD6-8E56ADE7376E}" destId="{A870DF9E-E6F3-46CF-BDAD-0827511FD35B}" srcOrd="1" destOrd="0" presId="urn:microsoft.com/office/officeart/2005/8/layout/hierarchy2"/>
    <dgm:cxn modelId="{90D8D943-2D81-4514-AD84-D1A15D1AE908}" type="presParOf" srcId="{A870DF9E-E6F3-46CF-BDAD-0827511FD35B}" destId="{455E0D4C-2761-4337-8FBA-2E436BEDBFAC}" srcOrd="0" destOrd="0" presId="urn:microsoft.com/office/officeart/2005/8/layout/hierarchy2"/>
    <dgm:cxn modelId="{9E2231B7-75AB-4C5F-9609-C021FD4FB7B4}" type="presParOf" srcId="{A870DF9E-E6F3-46CF-BDAD-0827511FD35B}" destId="{73D7FDB0-AC6B-4E3B-BB41-BD54AE76AF3B}" srcOrd="1" destOrd="0" presId="urn:microsoft.com/office/officeart/2005/8/layout/hierarchy2"/>
    <dgm:cxn modelId="{120F8141-9D38-44F8-8693-CC7B2A0CE6CF}" type="presParOf" srcId="{78BE80F2-CD38-46B0-9196-6C401F2925CD}" destId="{741BAF3C-3A28-4271-8277-CA71E3B361B5}" srcOrd="4" destOrd="0" presId="urn:microsoft.com/office/officeart/2005/8/layout/hierarchy2"/>
    <dgm:cxn modelId="{EDBF0E6B-0004-4629-9F9A-75981320E071}" type="presParOf" srcId="{741BAF3C-3A28-4271-8277-CA71E3B361B5}" destId="{081D3F3A-6873-4B07-85C9-371B63358980}" srcOrd="0" destOrd="0" presId="urn:microsoft.com/office/officeart/2005/8/layout/hierarchy2"/>
    <dgm:cxn modelId="{6B7E484F-9D50-4365-97B2-18DB2E599A1A}" type="presParOf" srcId="{78BE80F2-CD38-46B0-9196-6C401F2925CD}" destId="{380141C5-1813-4173-B4D3-902CD7A9AB6C}" srcOrd="5" destOrd="0" presId="urn:microsoft.com/office/officeart/2005/8/layout/hierarchy2"/>
    <dgm:cxn modelId="{E3C1AE06-0D02-494F-A55B-8A83A8724547}" type="presParOf" srcId="{380141C5-1813-4173-B4D3-902CD7A9AB6C}" destId="{D5570AFD-E200-4736-8657-332DE9723090}" srcOrd="0" destOrd="0" presId="urn:microsoft.com/office/officeart/2005/8/layout/hierarchy2"/>
    <dgm:cxn modelId="{B438EB5E-0E02-4A32-B4AF-07D86657B17C}" type="presParOf" srcId="{380141C5-1813-4173-B4D3-902CD7A9AB6C}" destId="{0101EC6C-51E7-4DF3-BE43-2A9F8BDF76C6}" srcOrd="1" destOrd="0" presId="urn:microsoft.com/office/officeart/2005/8/layout/hierarchy2"/>
    <dgm:cxn modelId="{CF147CCC-1246-4401-93AD-D39AD4E77A2D}" type="presParOf" srcId="{0101EC6C-51E7-4DF3-BE43-2A9F8BDF76C6}" destId="{302674FF-778D-4B64-A829-30192F27540F}" srcOrd="0" destOrd="0" presId="urn:microsoft.com/office/officeart/2005/8/layout/hierarchy2"/>
    <dgm:cxn modelId="{8B16BF67-252F-4A03-8513-51AD7D42316A}" type="presParOf" srcId="{302674FF-778D-4B64-A829-30192F27540F}" destId="{F2E486AA-5A55-4681-8671-65771115EFBF}" srcOrd="0" destOrd="0" presId="urn:microsoft.com/office/officeart/2005/8/layout/hierarchy2"/>
    <dgm:cxn modelId="{24932E96-AD69-476C-B70D-4B1F33900EE1}" type="presParOf" srcId="{0101EC6C-51E7-4DF3-BE43-2A9F8BDF76C6}" destId="{C0EB2BD6-0998-4F83-AC7C-95293AA662F6}" srcOrd="1" destOrd="0" presId="urn:microsoft.com/office/officeart/2005/8/layout/hierarchy2"/>
    <dgm:cxn modelId="{A9FBC1CC-4B3F-4454-8225-56017F539E8E}" type="presParOf" srcId="{C0EB2BD6-0998-4F83-AC7C-95293AA662F6}" destId="{F61FD944-10CB-4FAE-8DBD-C0A781E23D29}" srcOrd="0" destOrd="0" presId="urn:microsoft.com/office/officeart/2005/8/layout/hierarchy2"/>
    <dgm:cxn modelId="{F363C237-0759-47C4-BEAA-94D5E567A195}" type="presParOf" srcId="{C0EB2BD6-0998-4F83-AC7C-95293AA662F6}" destId="{8AA0EE1B-3740-438E-BD1C-2C209530CE5C}" srcOrd="1" destOrd="0" presId="urn:microsoft.com/office/officeart/2005/8/layout/hierarchy2"/>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007 Valdymo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007-01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007-01-01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E4457566-A344-4B92-9286-4EB7C972D5AC}">
      <dgm:prSet phldrT="[Text]" custT="1"/>
      <dgm:spPr/>
      <dgm:t>
        <a:bodyPr/>
        <a:lstStyle/>
        <a:p>
          <a:r>
            <a:rPr lang="lt-LT" sz="1400"/>
            <a:t>007-02 tikslas</a:t>
          </a:r>
          <a:endParaRPr lang="en-US" sz="1400"/>
        </a:p>
      </dgm:t>
    </dgm:pt>
    <dgm:pt modelId="{19D0C98C-24AF-42D4-B5DD-55C27BEDAB09}" type="parTrans" cxnId="{DB75F7C1-05A1-4E1B-AECF-2CBDA7EA4431}">
      <dgm:prSet/>
      <dgm:spPr/>
      <dgm:t>
        <a:bodyPr/>
        <a:lstStyle/>
        <a:p>
          <a:endParaRPr lang="en-US"/>
        </a:p>
      </dgm:t>
    </dgm:pt>
    <dgm:pt modelId="{BD10F770-4AD2-42B6-9B5F-C127F7BF2330}" type="sibTrans" cxnId="{DB75F7C1-05A1-4E1B-AECF-2CBDA7EA4431}">
      <dgm:prSet/>
      <dgm:spPr/>
      <dgm:t>
        <a:bodyPr/>
        <a:lstStyle/>
        <a:p>
          <a:endParaRPr lang="en-US"/>
        </a:p>
      </dgm:t>
    </dgm:pt>
    <dgm:pt modelId="{99963385-D00E-4F60-BCC1-885A279448A1}">
      <dgm:prSet phldrT="[Text]" custT="1"/>
      <dgm:spPr/>
      <dgm:t>
        <a:bodyPr/>
        <a:lstStyle/>
        <a:p>
          <a:r>
            <a:rPr lang="lt-LT" sz="1400" i="1"/>
            <a:t>007-01-02 uždavinys (tęstinis)</a:t>
          </a:r>
          <a:endParaRPr lang="en-US" sz="1400"/>
        </a:p>
      </dgm:t>
    </dgm:pt>
    <dgm:pt modelId="{796B4EE7-6926-42E0-8CEE-E22DA091B1B1}" type="parTrans" cxnId="{0F8B2437-286A-4819-B449-57FE9397CC79}">
      <dgm:prSet/>
      <dgm:spPr/>
      <dgm:t>
        <a:bodyPr/>
        <a:lstStyle/>
        <a:p>
          <a:endParaRPr lang="en-US"/>
        </a:p>
      </dgm:t>
    </dgm:pt>
    <dgm:pt modelId="{837AF2A0-87AA-4194-BE2D-52204168E7B8}" type="sibTrans" cxnId="{0F8B2437-286A-4819-B449-57FE9397CC79}">
      <dgm:prSet/>
      <dgm:spPr/>
      <dgm:t>
        <a:bodyPr/>
        <a:lstStyle/>
        <a:p>
          <a:endParaRPr lang="en-US"/>
        </a:p>
      </dgm:t>
    </dgm:pt>
    <dgm:pt modelId="{731C4ED0-802B-4E8E-8929-9106CA387ADC}">
      <dgm:prSet phldrT="[Text]" custT="1"/>
      <dgm:spPr/>
      <dgm:t>
        <a:bodyPr/>
        <a:lstStyle/>
        <a:p>
          <a:r>
            <a:rPr lang="lt-LT" sz="1400" i="1"/>
            <a:t>007-01-03 uždavinys (tęstinis) </a:t>
          </a:r>
          <a:endParaRPr lang="en-US" sz="1400"/>
        </a:p>
      </dgm:t>
    </dgm:pt>
    <dgm:pt modelId="{E1044E3C-A16D-4B37-86E5-E4854D2FD363}" type="parTrans" cxnId="{A19814CA-8413-48BF-9874-679D288FD720}">
      <dgm:prSet/>
      <dgm:spPr/>
      <dgm:t>
        <a:bodyPr/>
        <a:lstStyle/>
        <a:p>
          <a:endParaRPr lang="en-US"/>
        </a:p>
      </dgm:t>
    </dgm:pt>
    <dgm:pt modelId="{4ABABFB6-AF5B-4999-98B2-4654137F3D7F}" type="sibTrans" cxnId="{A19814CA-8413-48BF-9874-679D288FD720}">
      <dgm:prSet/>
      <dgm:spPr/>
      <dgm:t>
        <a:bodyPr/>
        <a:lstStyle/>
        <a:p>
          <a:endParaRPr lang="en-US"/>
        </a:p>
      </dgm:t>
    </dgm:pt>
    <dgm:pt modelId="{251E2BDC-9534-436A-B1D5-63CD901049F9}">
      <dgm:prSet phldrT="[Text]" custT="1"/>
      <dgm:spPr/>
      <dgm:t>
        <a:bodyPr/>
        <a:lstStyle/>
        <a:p>
          <a:r>
            <a:rPr lang="lt-LT" sz="1400" i="1"/>
            <a:t>007-01-04 uždavinys (tęstinis)</a:t>
          </a:r>
          <a:endParaRPr lang="en-US" sz="1400"/>
        </a:p>
      </dgm:t>
    </dgm:pt>
    <dgm:pt modelId="{C920E9F9-CC2F-475E-A214-492FDC9B3059}" type="parTrans" cxnId="{A6F94E18-0B4F-4E58-BC54-7D0732D1B134}">
      <dgm:prSet/>
      <dgm:spPr/>
      <dgm:t>
        <a:bodyPr/>
        <a:lstStyle/>
        <a:p>
          <a:endParaRPr lang="en-US"/>
        </a:p>
      </dgm:t>
    </dgm:pt>
    <dgm:pt modelId="{504E01BE-DFF4-44D8-A719-75B7B712E5DF}" type="sibTrans" cxnId="{A6F94E18-0B4F-4E58-BC54-7D0732D1B134}">
      <dgm:prSet/>
      <dgm:spPr/>
      <dgm:t>
        <a:bodyPr/>
        <a:lstStyle/>
        <a:p>
          <a:endParaRPr lang="en-US"/>
        </a:p>
      </dgm:t>
    </dgm:pt>
    <dgm:pt modelId="{E6FE84A8-C6C1-4F46-9A2B-F06495AE0F5C}">
      <dgm:prSet phldrT="[Text]" custT="1"/>
      <dgm:spPr/>
      <dgm:t>
        <a:bodyPr/>
        <a:lstStyle/>
        <a:p>
          <a:r>
            <a:rPr lang="lt-LT" sz="1400" i="1"/>
            <a:t>007-01-05 uždavinys (pažangos)</a:t>
          </a:r>
          <a:endParaRPr lang="en-US" sz="1400"/>
        </a:p>
      </dgm:t>
    </dgm:pt>
    <dgm:pt modelId="{7CB00BCA-D220-4611-85C0-16301E9E5277}" type="parTrans" cxnId="{98B9EF48-7297-470C-B0AA-A3452426BD88}">
      <dgm:prSet/>
      <dgm:spPr/>
      <dgm:t>
        <a:bodyPr/>
        <a:lstStyle/>
        <a:p>
          <a:endParaRPr lang="en-US"/>
        </a:p>
      </dgm:t>
    </dgm:pt>
    <dgm:pt modelId="{1E9E7194-246A-4A9A-826C-1A68F9943982}" type="sibTrans" cxnId="{98B9EF48-7297-470C-B0AA-A3452426BD88}">
      <dgm:prSet/>
      <dgm:spPr/>
      <dgm:t>
        <a:bodyPr/>
        <a:lstStyle/>
        <a:p>
          <a:endParaRPr lang="en-US"/>
        </a:p>
      </dgm:t>
    </dgm:pt>
    <dgm:pt modelId="{92A5038C-43C2-4A61-8A65-F4CA6B48DF84}">
      <dgm:prSet phldrT="[Text]" custT="1"/>
      <dgm:spPr/>
      <dgm:t>
        <a:bodyPr/>
        <a:lstStyle/>
        <a:p>
          <a:r>
            <a:rPr lang="lt-LT" sz="1400" i="1"/>
            <a:t>007-02-01 uždavinys (tęstinis)</a:t>
          </a:r>
          <a:endParaRPr lang="en-US" sz="1400"/>
        </a:p>
      </dgm:t>
    </dgm:pt>
    <dgm:pt modelId="{E9813A22-582D-445D-9A63-A85BD302C6EC}" type="parTrans" cxnId="{F29073BC-0BFF-4042-8B7D-E5961BB6FE1E}">
      <dgm:prSet/>
      <dgm:spPr/>
      <dgm:t>
        <a:bodyPr/>
        <a:lstStyle/>
        <a:p>
          <a:endParaRPr lang="en-US"/>
        </a:p>
      </dgm:t>
    </dgm:pt>
    <dgm:pt modelId="{CBB66D5F-B387-4848-AF33-FE117B96BD0B}" type="sibTrans" cxnId="{F29073BC-0BFF-4042-8B7D-E5961BB6FE1E}">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6"/>
      <dgm:spPr/>
      <dgm:t>
        <a:bodyPr/>
        <a:lstStyle/>
        <a:p>
          <a:endParaRPr lang="lt-LT"/>
        </a:p>
      </dgm:t>
    </dgm:pt>
    <dgm:pt modelId="{2E6FDFD4-8CD9-4BDC-B15E-D58AF3F2CD46}" type="pres">
      <dgm:prSet presAssocID="{7DD3F312-EF0E-4000-9125-08922D6BF893}" presName="connTx" presStyleLbl="parChTrans1D3" presStyleIdx="0" presStyleCnt="6"/>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6" custScaleX="812520" custScaleY="80364">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2D7C800D-226A-4E7B-98AC-8B7F8CC798AF}" type="pres">
      <dgm:prSet presAssocID="{796B4EE7-6926-42E0-8CEE-E22DA091B1B1}" presName="conn2-1" presStyleLbl="parChTrans1D3" presStyleIdx="1" presStyleCnt="6"/>
      <dgm:spPr/>
      <dgm:t>
        <a:bodyPr/>
        <a:lstStyle/>
        <a:p>
          <a:endParaRPr lang="lt-LT"/>
        </a:p>
      </dgm:t>
    </dgm:pt>
    <dgm:pt modelId="{23C0CC98-0028-4A1C-8906-5CFA73E4DE5E}" type="pres">
      <dgm:prSet presAssocID="{796B4EE7-6926-42E0-8CEE-E22DA091B1B1}" presName="connTx" presStyleLbl="parChTrans1D3" presStyleIdx="1" presStyleCnt="6"/>
      <dgm:spPr/>
      <dgm:t>
        <a:bodyPr/>
        <a:lstStyle/>
        <a:p>
          <a:endParaRPr lang="lt-LT"/>
        </a:p>
      </dgm:t>
    </dgm:pt>
    <dgm:pt modelId="{51091FFF-002A-43EE-94FA-817B3C2A2671}" type="pres">
      <dgm:prSet presAssocID="{99963385-D00E-4F60-BCC1-885A279448A1}" presName="root2" presStyleCnt="0"/>
      <dgm:spPr/>
    </dgm:pt>
    <dgm:pt modelId="{BB107529-F059-4E80-A188-821176C19DD9}" type="pres">
      <dgm:prSet presAssocID="{99963385-D00E-4F60-BCC1-885A279448A1}" presName="LevelTwoTextNode" presStyleLbl="node3" presStyleIdx="1" presStyleCnt="6" custScaleX="812520" custScaleY="90655">
        <dgm:presLayoutVars>
          <dgm:chPref val="3"/>
        </dgm:presLayoutVars>
      </dgm:prSet>
      <dgm:spPr/>
      <dgm:t>
        <a:bodyPr/>
        <a:lstStyle/>
        <a:p>
          <a:endParaRPr lang="lt-LT"/>
        </a:p>
      </dgm:t>
    </dgm:pt>
    <dgm:pt modelId="{079AD66A-9CA0-4DD5-8468-7762B0629B58}" type="pres">
      <dgm:prSet presAssocID="{99963385-D00E-4F60-BCC1-885A279448A1}" presName="level3hierChild" presStyleCnt="0"/>
      <dgm:spPr/>
    </dgm:pt>
    <dgm:pt modelId="{DB350822-4E34-4F3A-B91C-4CFD56662AFD}" type="pres">
      <dgm:prSet presAssocID="{E1044E3C-A16D-4B37-86E5-E4854D2FD363}" presName="conn2-1" presStyleLbl="parChTrans1D3" presStyleIdx="2" presStyleCnt="6"/>
      <dgm:spPr/>
      <dgm:t>
        <a:bodyPr/>
        <a:lstStyle/>
        <a:p>
          <a:endParaRPr lang="lt-LT"/>
        </a:p>
      </dgm:t>
    </dgm:pt>
    <dgm:pt modelId="{10FB556A-6FE4-46FC-973F-298B9262B367}" type="pres">
      <dgm:prSet presAssocID="{E1044E3C-A16D-4B37-86E5-E4854D2FD363}" presName="connTx" presStyleLbl="parChTrans1D3" presStyleIdx="2" presStyleCnt="6"/>
      <dgm:spPr/>
      <dgm:t>
        <a:bodyPr/>
        <a:lstStyle/>
        <a:p>
          <a:endParaRPr lang="lt-LT"/>
        </a:p>
      </dgm:t>
    </dgm:pt>
    <dgm:pt modelId="{0C72D132-5AF3-48ED-9B48-E3D95DF9DD4C}" type="pres">
      <dgm:prSet presAssocID="{731C4ED0-802B-4E8E-8929-9106CA387ADC}" presName="root2" presStyleCnt="0"/>
      <dgm:spPr/>
    </dgm:pt>
    <dgm:pt modelId="{15703986-9CD8-459C-B6B6-8E62B14035BE}" type="pres">
      <dgm:prSet presAssocID="{731C4ED0-802B-4E8E-8929-9106CA387ADC}" presName="LevelTwoTextNode" presStyleLbl="node3" presStyleIdx="2" presStyleCnt="6" custScaleX="812520" custScaleY="88854">
        <dgm:presLayoutVars>
          <dgm:chPref val="3"/>
        </dgm:presLayoutVars>
      </dgm:prSet>
      <dgm:spPr/>
      <dgm:t>
        <a:bodyPr/>
        <a:lstStyle/>
        <a:p>
          <a:endParaRPr lang="lt-LT"/>
        </a:p>
      </dgm:t>
    </dgm:pt>
    <dgm:pt modelId="{EC7F0BE9-87D2-4153-8C9B-EB01064DCEF7}" type="pres">
      <dgm:prSet presAssocID="{731C4ED0-802B-4E8E-8929-9106CA387ADC}" presName="level3hierChild" presStyleCnt="0"/>
      <dgm:spPr/>
    </dgm:pt>
    <dgm:pt modelId="{8EB9DB9C-79B1-4281-A7AF-E0344B11E86F}" type="pres">
      <dgm:prSet presAssocID="{C920E9F9-CC2F-475E-A214-492FDC9B3059}" presName="conn2-1" presStyleLbl="parChTrans1D3" presStyleIdx="3" presStyleCnt="6"/>
      <dgm:spPr/>
      <dgm:t>
        <a:bodyPr/>
        <a:lstStyle/>
        <a:p>
          <a:endParaRPr lang="lt-LT"/>
        </a:p>
      </dgm:t>
    </dgm:pt>
    <dgm:pt modelId="{8B021AAC-1AD0-4C61-9B49-B6903D597779}" type="pres">
      <dgm:prSet presAssocID="{C920E9F9-CC2F-475E-A214-492FDC9B3059}" presName="connTx" presStyleLbl="parChTrans1D3" presStyleIdx="3" presStyleCnt="6"/>
      <dgm:spPr/>
      <dgm:t>
        <a:bodyPr/>
        <a:lstStyle/>
        <a:p>
          <a:endParaRPr lang="lt-LT"/>
        </a:p>
      </dgm:t>
    </dgm:pt>
    <dgm:pt modelId="{3252EB85-FA56-4817-AF83-8006F37914AD}" type="pres">
      <dgm:prSet presAssocID="{251E2BDC-9534-436A-B1D5-63CD901049F9}" presName="root2" presStyleCnt="0"/>
      <dgm:spPr/>
    </dgm:pt>
    <dgm:pt modelId="{26ACF904-A1E3-44D9-BEC2-0E200A2910D8}" type="pres">
      <dgm:prSet presAssocID="{251E2BDC-9534-436A-B1D5-63CD901049F9}" presName="LevelTwoTextNode" presStyleLbl="node3" presStyleIdx="3" presStyleCnt="6" custScaleX="812520" custScaleY="88853">
        <dgm:presLayoutVars>
          <dgm:chPref val="3"/>
        </dgm:presLayoutVars>
      </dgm:prSet>
      <dgm:spPr/>
      <dgm:t>
        <a:bodyPr/>
        <a:lstStyle/>
        <a:p>
          <a:endParaRPr lang="lt-LT"/>
        </a:p>
      </dgm:t>
    </dgm:pt>
    <dgm:pt modelId="{F85E5BF4-378E-4AE4-B5F5-7E947A0CA6D8}" type="pres">
      <dgm:prSet presAssocID="{251E2BDC-9534-436A-B1D5-63CD901049F9}" presName="level3hierChild" presStyleCnt="0"/>
      <dgm:spPr/>
    </dgm:pt>
    <dgm:pt modelId="{DC3325D1-C84A-41A0-97AB-6176A208E0E4}" type="pres">
      <dgm:prSet presAssocID="{7CB00BCA-D220-4611-85C0-16301E9E5277}" presName="conn2-1" presStyleLbl="parChTrans1D3" presStyleIdx="4" presStyleCnt="6"/>
      <dgm:spPr/>
      <dgm:t>
        <a:bodyPr/>
        <a:lstStyle/>
        <a:p>
          <a:endParaRPr lang="lt-LT"/>
        </a:p>
      </dgm:t>
    </dgm:pt>
    <dgm:pt modelId="{376DEE72-0228-4598-9D8D-44FB3DCFEE5A}" type="pres">
      <dgm:prSet presAssocID="{7CB00BCA-D220-4611-85C0-16301E9E5277}" presName="connTx" presStyleLbl="parChTrans1D3" presStyleIdx="4" presStyleCnt="6"/>
      <dgm:spPr/>
      <dgm:t>
        <a:bodyPr/>
        <a:lstStyle/>
        <a:p>
          <a:endParaRPr lang="lt-LT"/>
        </a:p>
      </dgm:t>
    </dgm:pt>
    <dgm:pt modelId="{70F6297B-5EA4-4BC7-A5FF-E14D1C823A7C}" type="pres">
      <dgm:prSet presAssocID="{E6FE84A8-C6C1-4F46-9A2B-F06495AE0F5C}" presName="root2" presStyleCnt="0"/>
      <dgm:spPr/>
    </dgm:pt>
    <dgm:pt modelId="{47E8847A-AFC1-417E-9357-24B07D49B99F}" type="pres">
      <dgm:prSet presAssocID="{E6FE84A8-C6C1-4F46-9A2B-F06495AE0F5C}" presName="LevelTwoTextNode" presStyleLbl="node3" presStyleIdx="4" presStyleCnt="6" custScaleX="812520" custScaleY="80690">
        <dgm:presLayoutVars>
          <dgm:chPref val="3"/>
        </dgm:presLayoutVars>
      </dgm:prSet>
      <dgm:spPr/>
      <dgm:t>
        <a:bodyPr/>
        <a:lstStyle/>
        <a:p>
          <a:endParaRPr lang="lt-LT"/>
        </a:p>
      </dgm:t>
    </dgm:pt>
    <dgm:pt modelId="{91F53659-A992-48FB-A07F-24555990424F}" type="pres">
      <dgm:prSet presAssocID="{E6FE84A8-C6C1-4F46-9A2B-F06495AE0F5C}" presName="level3hierChild" presStyleCnt="0"/>
      <dgm:spPr/>
    </dgm:pt>
    <dgm:pt modelId="{DD47D712-3B0D-435C-B006-63794C989A56}" type="pres">
      <dgm:prSet presAssocID="{19D0C98C-24AF-42D4-B5DD-55C27BEDAB09}" presName="conn2-1" presStyleLbl="parChTrans1D2" presStyleIdx="1" presStyleCnt="2"/>
      <dgm:spPr/>
      <dgm:t>
        <a:bodyPr/>
        <a:lstStyle/>
        <a:p>
          <a:endParaRPr lang="lt-LT"/>
        </a:p>
      </dgm:t>
    </dgm:pt>
    <dgm:pt modelId="{772FC14E-7A5E-47D6-9C44-1676E2EEFB73}" type="pres">
      <dgm:prSet presAssocID="{19D0C98C-24AF-42D4-B5DD-55C27BEDAB09}" presName="connTx" presStyleLbl="parChTrans1D2" presStyleIdx="1" presStyleCnt="2"/>
      <dgm:spPr/>
      <dgm:t>
        <a:bodyPr/>
        <a:lstStyle/>
        <a:p>
          <a:endParaRPr lang="lt-LT"/>
        </a:p>
      </dgm:t>
    </dgm:pt>
    <dgm:pt modelId="{3DFABD46-8F0F-442C-98F1-EB8DB47A039A}" type="pres">
      <dgm:prSet presAssocID="{E4457566-A344-4B92-9286-4EB7C972D5AC}" presName="root2" presStyleCnt="0"/>
      <dgm:spPr/>
    </dgm:pt>
    <dgm:pt modelId="{E496F445-7141-4870-8CC2-A8EFAD437332}" type="pres">
      <dgm:prSet presAssocID="{E4457566-A344-4B92-9286-4EB7C972D5AC}" presName="LevelTwoTextNode" presStyleLbl="node2" presStyleIdx="1" presStyleCnt="2" custScaleX="288069" custScaleY="213269">
        <dgm:presLayoutVars>
          <dgm:chPref val="3"/>
        </dgm:presLayoutVars>
      </dgm:prSet>
      <dgm:spPr/>
      <dgm:t>
        <a:bodyPr/>
        <a:lstStyle/>
        <a:p>
          <a:endParaRPr lang="lt-LT"/>
        </a:p>
      </dgm:t>
    </dgm:pt>
    <dgm:pt modelId="{44E22131-64CD-49DA-92A4-6FC40279658F}" type="pres">
      <dgm:prSet presAssocID="{E4457566-A344-4B92-9286-4EB7C972D5AC}" presName="level3hierChild" presStyleCnt="0"/>
      <dgm:spPr/>
    </dgm:pt>
    <dgm:pt modelId="{EF2289CD-3BF1-4FAC-8E13-097C28512C51}" type="pres">
      <dgm:prSet presAssocID="{E9813A22-582D-445D-9A63-A85BD302C6EC}" presName="conn2-1" presStyleLbl="parChTrans1D3" presStyleIdx="5" presStyleCnt="6"/>
      <dgm:spPr/>
      <dgm:t>
        <a:bodyPr/>
        <a:lstStyle/>
        <a:p>
          <a:endParaRPr lang="lt-LT"/>
        </a:p>
      </dgm:t>
    </dgm:pt>
    <dgm:pt modelId="{2E837B08-196F-4EB4-8283-141F360C75A9}" type="pres">
      <dgm:prSet presAssocID="{E9813A22-582D-445D-9A63-A85BD302C6EC}" presName="connTx" presStyleLbl="parChTrans1D3" presStyleIdx="5" presStyleCnt="6"/>
      <dgm:spPr/>
      <dgm:t>
        <a:bodyPr/>
        <a:lstStyle/>
        <a:p>
          <a:endParaRPr lang="lt-LT"/>
        </a:p>
      </dgm:t>
    </dgm:pt>
    <dgm:pt modelId="{A9D324E2-8258-420F-A615-2CCA24B31932}" type="pres">
      <dgm:prSet presAssocID="{92A5038C-43C2-4A61-8A65-F4CA6B48DF84}" presName="root2" presStyleCnt="0"/>
      <dgm:spPr/>
    </dgm:pt>
    <dgm:pt modelId="{4DA48B6A-62B8-4EDA-B56C-B65E27BB0963}" type="pres">
      <dgm:prSet presAssocID="{92A5038C-43C2-4A61-8A65-F4CA6B48DF84}" presName="LevelTwoTextNode" presStyleLbl="node3" presStyleIdx="5" presStyleCnt="6" custScaleX="812520" custScaleY="110613">
        <dgm:presLayoutVars>
          <dgm:chPref val="3"/>
        </dgm:presLayoutVars>
      </dgm:prSet>
      <dgm:spPr/>
      <dgm:t>
        <a:bodyPr/>
        <a:lstStyle/>
        <a:p>
          <a:endParaRPr lang="lt-LT"/>
        </a:p>
      </dgm:t>
    </dgm:pt>
    <dgm:pt modelId="{5C8001F7-A0A5-4046-9078-664F5BE3B641}" type="pres">
      <dgm:prSet presAssocID="{92A5038C-43C2-4A61-8A65-F4CA6B48DF84}" presName="level3hierChild" presStyleCnt="0"/>
      <dgm:spPr/>
    </dgm:pt>
  </dgm:ptLst>
  <dgm:cxnLst>
    <dgm:cxn modelId="{DEA201FC-F726-413F-A327-911AD1FA7242}" srcId="{7A2C84C2-6B06-40D3-A143-87E28BBCBD13}" destId="{014C180A-0469-4FEC-832D-8542D73D21E7}" srcOrd="0" destOrd="0" parTransId="{4C2E4815-50B2-41A6-9E55-CE61CE0D740E}" sibTransId="{3E1CA3D4-91B6-422E-B8B3-A86F6421837B}"/>
    <dgm:cxn modelId="{C39FCB5E-F5C9-4F73-982A-6B36010BA279}" type="presOf" srcId="{7CB00BCA-D220-4611-85C0-16301E9E5277}" destId="{376DEE72-0228-4598-9D8D-44FB3DCFEE5A}" srcOrd="1" destOrd="0" presId="urn:microsoft.com/office/officeart/2005/8/layout/hierarchy2"/>
    <dgm:cxn modelId="{A0392E54-B43E-4AEA-91B4-D4C299C13082}" type="presOf" srcId="{C920E9F9-CC2F-475E-A214-492FDC9B3059}" destId="{8B021AAC-1AD0-4C61-9B49-B6903D597779}" srcOrd="1" destOrd="0" presId="urn:microsoft.com/office/officeart/2005/8/layout/hierarchy2"/>
    <dgm:cxn modelId="{86551322-3472-45C1-920B-4E9A68521EFF}" type="presOf" srcId="{E4457566-A344-4B92-9286-4EB7C972D5AC}" destId="{E496F445-7141-4870-8CC2-A8EFAD437332}" srcOrd="0" destOrd="0" presId="urn:microsoft.com/office/officeart/2005/8/layout/hierarchy2"/>
    <dgm:cxn modelId="{F29073BC-0BFF-4042-8B7D-E5961BB6FE1E}" srcId="{E4457566-A344-4B92-9286-4EB7C972D5AC}" destId="{92A5038C-43C2-4A61-8A65-F4CA6B48DF84}" srcOrd="0" destOrd="0" parTransId="{E9813A22-582D-445D-9A63-A85BD302C6EC}" sibTransId="{CBB66D5F-B387-4848-AF33-FE117B96BD0B}"/>
    <dgm:cxn modelId="{98B9EF48-7297-470C-B0AA-A3452426BD88}" srcId="{014C180A-0469-4FEC-832D-8542D73D21E7}" destId="{E6FE84A8-C6C1-4F46-9A2B-F06495AE0F5C}" srcOrd="4" destOrd="0" parTransId="{7CB00BCA-D220-4611-85C0-16301E9E5277}" sibTransId="{1E9E7194-246A-4A9A-826C-1A68F9943982}"/>
    <dgm:cxn modelId="{8F59CB8C-0A6F-49F0-ADC5-D6A736DDA022}" type="presOf" srcId="{014C180A-0469-4FEC-832D-8542D73D21E7}" destId="{5153AB2D-2D21-4140-A514-0546B3F0FC1E}" srcOrd="0" destOrd="0" presId="urn:microsoft.com/office/officeart/2005/8/layout/hierarchy2"/>
    <dgm:cxn modelId="{5D6C8611-4EC2-4D37-9596-89D108F625C7}" type="presOf" srcId="{E1044E3C-A16D-4B37-86E5-E4854D2FD363}" destId="{10FB556A-6FE4-46FC-973F-298B9262B367}" srcOrd="1" destOrd="0" presId="urn:microsoft.com/office/officeart/2005/8/layout/hierarchy2"/>
    <dgm:cxn modelId="{0ACE6B4C-198D-412E-983D-A43674FEC493}" type="presOf" srcId="{E9813A22-582D-445D-9A63-A85BD302C6EC}" destId="{2E837B08-196F-4EB4-8283-141F360C75A9}" srcOrd="1" destOrd="0" presId="urn:microsoft.com/office/officeart/2005/8/layout/hierarchy2"/>
    <dgm:cxn modelId="{0F8B2437-286A-4819-B449-57FE9397CC79}" srcId="{014C180A-0469-4FEC-832D-8542D73D21E7}" destId="{99963385-D00E-4F60-BCC1-885A279448A1}" srcOrd="1" destOrd="0" parTransId="{796B4EE7-6926-42E0-8CEE-E22DA091B1B1}" sibTransId="{837AF2A0-87AA-4194-BE2D-52204168E7B8}"/>
    <dgm:cxn modelId="{EA3859ED-62E0-48B9-BEB1-052910961EE8}" srcId="{014C180A-0469-4FEC-832D-8542D73D21E7}" destId="{E6942923-ED61-4562-A612-C8AD5C2A62AD}" srcOrd="0" destOrd="0" parTransId="{7DD3F312-EF0E-4000-9125-08922D6BF893}" sibTransId="{41B95795-7A25-4326-8F55-F7CEBFE64CB9}"/>
    <dgm:cxn modelId="{2C022C9A-642D-4D1D-94FF-23D93F20A634}" type="presOf" srcId="{4C2E4815-50B2-41A6-9E55-CE61CE0D740E}" destId="{C3C80E48-3FF2-4FEE-B2E3-14D81A41F282}" srcOrd="0" destOrd="0" presId="urn:microsoft.com/office/officeart/2005/8/layout/hierarchy2"/>
    <dgm:cxn modelId="{2E594814-B7E3-4F68-94F4-CA2A354BD3F1}" type="presOf" srcId="{19D0C98C-24AF-42D4-B5DD-55C27BEDAB09}" destId="{DD47D712-3B0D-435C-B006-63794C989A56}" srcOrd="0" destOrd="0" presId="urn:microsoft.com/office/officeart/2005/8/layout/hierarchy2"/>
    <dgm:cxn modelId="{FE820DF8-E9E8-4A26-BC3C-DAFBD2DDB1DC}" type="presOf" srcId="{E6FE84A8-C6C1-4F46-9A2B-F06495AE0F5C}" destId="{47E8847A-AFC1-417E-9357-24B07D49B99F}" srcOrd="0" destOrd="0" presId="urn:microsoft.com/office/officeart/2005/8/layout/hierarchy2"/>
    <dgm:cxn modelId="{216B2679-EAC6-43A4-AEDA-164BE5C3AC2B}" type="presOf" srcId="{19D0C98C-24AF-42D4-B5DD-55C27BEDAB09}" destId="{772FC14E-7A5E-47D6-9C44-1676E2EEFB73}" srcOrd="1" destOrd="0" presId="urn:microsoft.com/office/officeart/2005/8/layout/hierarchy2"/>
    <dgm:cxn modelId="{5229CAFC-B643-46CF-A8CF-294059E5A208}" type="presOf" srcId="{7DD3F312-EF0E-4000-9125-08922D6BF893}" destId="{2E6FDFD4-8CD9-4BDC-B15E-D58AF3F2CD46}" srcOrd="1" destOrd="0" presId="urn:microsoft.com/office/officeart/2005/8/layout/hierarchy2"/>
    <dgm:cxn modelId="{68AEC941-8669-4233-B766-086B33B878A9}" type="presOf" srcId="{251E2BDC-9534-436A-B1D5-63CD901049F9}" destId="{26ACF904-A1E3-44D9-BEC2-0E200A2910D8}" srcOrd="0" destOrd="0" presId="urn:microsoft.com/office/officeart/2005/8/layout/hierarchy2"/>
    <dgm:cxn modelId="{DB75F7C1-05A1-4E1B-AECF-2CBDA7EA4431}" srcId="{7A2C84C2-6B06-40D3-A143-87E28BBCBD13}" destId="{E4457566-A344-4B92-9286-4EB7C972D5AC}" srcOrd="1" destOrd="0" parTransId="{19D0C98C-24AF-42D4-B5DD-55C27BEDAB09}" sibTransId="{BD10F770-4AD2-42B6-9B5F-C127F7BF2330}"/>
    <dgm:cxn modelId="{4A55114A-FD74-4E69-943A-A4D4761B9EAD}" type="presOf" srcId="{4C2E4815-50B2-41A6-9E55-CE61CE0D740E}" destId="{923621F1-2707-4226-9F97-07791846D912}" srcOrd="1" destOrd="0" presId="urn:microsoft.com/office/officeart/2005/8/layout/hierarchy2"/>
    <dgm:cxn modelId="{E3586F22-66E2-4856-BB17-25DD1985459E}" type="presOf" srcId="{E9813A22-582D-445D-9A63-A85BD302C6EC}" destId="{EF2289CD-3BF1-4FAC-8E13-097C28512C51}" srcOrd="0" destOrd="0" presId="urn:microsoft.com/office/officeart/2005/8/layout/hierarchy2"/>
    <dgm:cxn modelId="{AB50B7A8-5B74-4F8C-911B-223C442EC809}" type="presOf" srcId="{99963385-D00E-4F60-BCC1-885A279448A1}" destId="{BB107529-F059-4E80-A188-821176C19DD9}" srcOrd="0" destOrd="0" presId="urn:microsoft.com/office/officeart/2005/8/layout/hierarchy2"/>
    <dgm:cxn modelId="{ECC4B038-0361-41FD-9E5D-763483FE4767}" type="presOf" srcId="{796B4EE7-6926-42E0-8CEE-E22DA091B1B1}" destId="{2D7C800D-226A-4E7B-98AC-8B7F8CC798AF}" srcOrd="0" destOrd="0" presId="urn:microsoft.com/office/officeart/2005/8/layout/hierarchy2"/>
    <dgm:cxn modelId="{690AA2AB-1F4A-44CB-A735-AAF509C9A3E5}" type="presOf" srcId="{7CB00BCA-D220-4611-85C0-16301E9E5277}" destId="{DC3325D1-C84A-41A0-97AB-6176A208E0E4}" srcOrd="0" destOrd="0" presId="urn:microsoft.com/office/officeart/2005/8/layout/hierarchy2"/>
    <dgm:cxn modelId="{D12E50E4-3DB1-4661-AFC6-F782F66E3069}" type="presOf" srcId="{731C4ED0-802B-4E8E-8929-9106CA387ADC}" destId="{15703986-9CD8-459C-B6B6-8E62B14035BE}" srcOrd="0" destOrd="0" presId="urn:microsoft.com/office/officeart/2005/8/layout/hierarchy2"/>
    <dgm:cxn modelId="{D0D7B90C-F3A7-4FE2-92B1-FE21F5D74745}" type="presOf" srcId="{C920E9F9-CC2F-475E-A214-492FDC9B3059}" destId="{8EB9DB9C-79B1-4281-A7AF-E0344B11E86F}" srcOrd="0" destOrd="0" presId="urn:microsoft.com/office/officeart/2005/8/layout/hierarchy2"/>
    <dgm:cxn modelId="{A19814CA-8413-48BF-9874-679D288FD720}" srcId="{014C180A-0469-4FEC-832D-8542D73D21E7}" destId="{731C4ED0-802B-4E8E-8929-9106CA387ADC}" srcOrd="2" destOrd="0" parTransId="{E1044E3C-A16D-4B37-86E5-E4854D2FD363}" sibTransId="{4ABABFB6-AF5B-4999-98B2-4654137F3D7F}"/>
    <dgm:cxn modelId="{ACAB2A23-BA98-4C6E-A46C-1E35986124F3}" type="presOf" srcId="{E1044E3C-A16D-4B37-86E5-E4854D2FD363}" destId="{DB350822-4E34-4F3A-B91C-4CFD56662AFD}" srcOrd="0" destOrd="0" presId="urn:microsoft.com/office/officeart/2005/8/layout/hierarchy2"/>
    <dgm:cxn modelId="{2203AECE-3F31-45DA-8860-B3A999045145}" type="presOf" srcId="{796B4EE7-6926-42E0-8CEE-E22DA091B1B1}" destId="{23C0CC98-0028-4A1C-8906-5CFA73E4DE5E}" srcOrd="1" destOrd="0" presId="urn:microsoft.com/office/officeart/2005/8/layout/hierarchy2"/>
    <dgm:cxn modelId="{8F8F201A-4133-4127-A6A4-BE6E4B8E901C}" type="presOf" srcId="{7A2C84C2-6B06-40D3-A143-87E28BBCBD13}" destId="{12A59749-78C8-46EE-A00A-FEA57B1351CC}" srcOrd="0" destOrd="0" presId="urn:microsoft.com/office/officeart/2005/8/layout/hierarchy2"/>
    <dgm:cxn modelId="{A6F94E18-0B4F-4E58-BC54-7D0732D1B134}" srcId="{014C180A-0469-4FEC-832D-8542D73D21E7}" destId="{251E2BDC-9534-436A-B1D5-63CD901049F9}" srcOrd="3" destOrd="0" parTransId="{C920E9F9-CC2F-475E-A214-492FDC9B3059}" sibTransId="{504E01BE-DFF4-44D8-A719-75B7B712E5DF}"/>
    <dgm:cxn modelId="{6A99D2E8-5FEA-4557-978C-C608A544CCE5}" type="presOf" srcId="{92A5038C-43C2-4A61-8A65-F4CA6B48DF84}" destId="{4DA48B6A-62B8-4EDA-B56C-B65E27BB0963}"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02069317-77E1-4F1C-9272-4958C363ED67}" type="presOf" srcId="{7DD3F312-EF0E-4000-9125-08922D6BF893}" destId="{D165CB8B-9772-45F5-AEB1-FACEC49CAAE6}" srcOrd="0" destOrd="0" presId="urn:microsoft.com/office/officeart/2005/8/layout/hierarchy2"/>
    <dgm:cxn modelId="{095EB320-8100-4FA3-A096-2C9B5FB921E7}" type="presOf" srcId="{E6942923-ED61-4562-A612-C8AD5C2A62AD}" destId="{F65E12A7-FA90-4902-BE1C-05436D2B9BD5}" srcOrd="0" destOrd="0" presId="urn:microsoft.com/office/officeart/2005/8/layout/hierarchy2"/>
    <dgm:cxn modelId="{1E9CD78C-91A0-421F-ABC1-1AED2C37F8F8}" type="presOf" srcId="{562D8C5E-5E38-4989-9E3A-AFA771F1997E}" destId="{56CEE8B2-70FB-4731-B770-61704788B395}" srcOrd="0" destOrd="0" presId="urn:microsoft.com/office/officeart/2005/8/layout/hierarchy2"/>
    <dgm:cxn modelId="{CE967039-4EB9-4FA6-B42E-AB16A340B53E}" type="presParOf" srcId="{56CEE8B2-70FB-4731-B770-61704788B395}" destId="{63EBB3A2-97F1-447D-88D6-A2D4E64E9B09}" srcOrd="0" destOrd="0" presId="urn:microsoft.com/office/officeart/2005/8/layout/hierarchy2"/>
    <dgm:cxn modelId="{9678FA76-D5BE-441A-B213-3DAC35613C3D}" type="presParOf" srcId="{63EBB3A2-97F1-447D-88D6-A2D4E64E9B09}" destId="{12A59749-78C8-46EE-A00A-FEA57B1351CC}" srcOrd="0" destOrd="0" presId="urn:microsoft.com/office/officeart/2005/8/layout/hierarchy2"/>
    <dgm:cxn modelId="{0A45BDE0-2520-49DB-B54F-4A59F205E2E9}" type="presParOf" srcId="{63EBB3A2-97F1-447D-88D6-A2D4E64E9B09}" destId="{78BE80F2-CD38-46B0-9196-6C401F2925CD}" srcOrd="1" destOrd="0" presId="urn:microsoft.com/office/officeart/2005/8/layout/hierarchy2"/>
    <dgm:cxn modelId="{817CF99B-925D-4201-92BA-09D5D6FE4B7C}" type="presParOf" srcId="{78BE80F2-CD38-46B0-9196-6C401F2925CD}" destId="{C3C80E48-3FF2-4FEE-B2E3-14D81A41F282}" srcOrd="0" destOrd="0" presId="urn:microsoft.com/office/officeart/2005/8/layout/hierarchy2"/>
    <dgm:cxn modelId="{C7B4B328-2967-43B9-9D70-99AED91579AE}" type="presParOf" srcId="{C3C80E48-3FF2-4FEE-B2E3-14D81A41F282}" destId="{923621F1-2707-4226-9F97-07791846D912}" srcOrd="0" destOrd="0" presId="urn:microsoft.com/office/officeart/2005/8/layout/hierarchy2"/>
    <dgm:cxn modelId="{A4BC940B-EE1C-4CDF-98C9-92EEA531D7AA}" type="presParOf" srcId="{78BE80F2-CD38-46B0-9196-6C401F2925CD}" destId="{FA2E9511-50C8-4349-A03B-E8391683FD1B}" srcOrd="1" destOrd="0" presId="urn:microsoft.com/office/officeart/2005/8/layout/hierarchy2"/>
    <dgm:cxn modelId="{E8123B3C-5763-4604-B3C1-4B4573D33B8C}" type="presParOf" srcId="{FA2E9511-50C8-4349-A03B-E8391683FD1B}" destId="{5153AB2D-2D21-4140-A514-0546B3F0FC1E}" srcOrd="0" destOrd="0" presId="urn:microsoft.com/office/officeart/2005/8/layout/hierarchy2"/>
    <dgm:cxn modelId="{567C57F0-33BC-42C9-B207-570122D3ED77}" type="presParOf" srcId="{FA2E9511-50C8-4349-A03B-E8391683FD1B}" destId="{E550F6D9-879C-43C9-BE95-E0CEAA677970}" srcOrd="1" destOrd="0" presId="urn:microsoft.com/office/officeart/2005/8/layout/hierarchy2"/>
    <dgm:cxn modelId="{DE24AB88-D2EF-4B66-84D9-4E0CE825547E}" type="presParOf" srcId="{E550F6D9-879C-43C9-BE95-E0CEAA677970}" destId="{D165CB8B-9772-45F5-AEB1-FACEC49CAAE6}" srcOrd="0" destOrd="0" presId="urn:microsoft.com/office/officeart/2005/8/layout/hierarchy2"/>
    <dgm:cxn modelId="{6AAB58D7-5EB7-4FD2-8C9C-BAD6AACC8AB3}" type="presParOf" srcId="{D165CB8B-9772-45F5-AEB1-FACEC49CAAE6}" destId="{2E6FDFD4-8CD9-4BDC-B15E-D58AF3F2CD46}" srcOrd="0" destOrd="0" presId="urn:microsoft.com/office/officeart/2005/8/layout/hierarchy2"/>
    <dgm:cxn modelId="{64C12523-915E-4630-AF66-719388F7D021}" type="presParOf" srcId="{E550F6D9-879C-43C9-BE95-E0CEAA677970}" destId="{BB03D422-205E-47BA-A19A-05B247082D54}" srcOrd="1" destOrd="0" presId="urn:microsoft.com/office/officeart/2005/8/layout/hierarchy2"/>
    <dgm:cxn modelId="{D23D71F9-7D4D-48B3-867F-A214AC4F61B2}" type="presParOf" srcId="{BB03D422-205E-47BA-A19A-05B247082D54}" destId="{F65E12A7-FA90-4902-BE1C-05436D2B9BD5}" srcOrd="0" destOrd="0" presId="urn:microsoft.com/office/officeart/2005/8/layout/hierarchy2"/>
    <dgm:cxn modelId="{F5C2E57A-0A8F-4EB9-A0F6-99114DA958D2}" type="presParOf" srcId="{BB03D422-205E-47BA-A19A-05B247082D54}" destId="{5C7A9E43-8498-417E-8337-4688C339BBEA}" srcOrd="1" destOrd="0" presId="urn:microsoft.com/office/officeart/2005/8/layout/hierarchy2"/>
    <dgm:cxn modelId="{0809F278-7F75-4049-869D-822B9219F661}" type="presParOf" srcId="{E550F6D9-879C-43C9-BE95-E0CEAA677970}" destId="{2D7C800D-226A-4E7B-98AC-8B7F8CC798AF}" srcOrd="2" destOrd="0" presId="urn:microsoft.com/office/officeart/2005/8/layout/hierarchy2"/>
    <dgm:cxn modelId="{5E4CAE09-2FBE-438E-B4DE-65979960A92D}" type="presParOf" srcId="{2D7C800D-226A-4E7B-98AC-8B7F8CC798AF}" destId="{23C0CC98-0028-4A1C-8906-5CFA73E4DE5E}" srcOrd="0" destOrd="0" presId="urn:microsoft.com/office/officeart/2005/8/layout/hierarchy2"/>
    <dgm:cxn modelId="{5056DE01-514F-46F3-B056-AE87B71A4D97}" type="presParOf" srcId="{E550F6D9-879C-43C9-BE95-E0CEAA677970}" destId="{51091FFF-002A-43EE-94FA-817B3C2A2671}" srcOrd="3" destOrd="0" presId="urn:microsoft.com/office/officeart/2005/8/layout/hierarchy2"/>
    <dgm:cxn modelId="{23ECA9DA-73E5-4CB5-9600-2B12D8BAB334}" type="presParOf" srcId="{51091FFF-002A-43EE-94FA-817B3C2A2671}" destId="{BB107529-F059-4E80-A188-821176C19DD9}" srcOrd="0" destOrd="0" presId="urn:microsoft.com/office/officeart/2005/8/layout/hierarchy2"/>
    <dgm:cxn modelId="{6F82608D-7819-4645-A115-9E3382C3E018}" type="presParOf" srcId="{51091FFF-002A-43EE-94FA-817B3C2A2671}" destId="{079AD66A-9CA0-4DD5-8468-7762B0629B58}" srcOrd="1" destOrd="0" presId="urn:microsoft.com/office/officeart/2005/8/layout/hierarchy2"/>
    <dgm:cxn modelId="{98330194-7BD1-4B94-B762-83A964FBCD70}" type="presParOf" srcId="{E550F6D9-879C-43C9-BE95-E0CEAA677970}" destId="{DB350822-4E34-4F3A-B91C-4CFD56662AFD}" srcOrd="4" destOrd="0" presId="urn:microsoft.com/office/officeart/2005/8/layout/hierarchy2"/>
    <dgm:cxn modelId="{62811869-CAC0-49BD-97E8-490E7131DBD5}" type="presParOf" srcId="{DB350822-4E34-4F3A-B91C-4CFD56662AFD}" destId="{10FB556A-6FE4-46FC-973F-298B9262B367}" srcOrd="0" destOrd="0" presId="urn:microsoft.com/office/officeart/2005/8/layout/hierarchy2"/>
    <dgm:cxn modelId="{6BF9CA36-5010-4199-89C9-79B2E582852B}" type="presParOf" srcId="{E550F6D9-879C-43C9-BE95-E0CEAA677970}" destId="{0C72D132-5AF3-48ED-9B48-E3D95DF9DD4C}" srcOrd="5" destOrd="0" presId="urn:microsoft.com/office/officeart/2005/8/layout/hierarchy2"/>
    <dgm:cxn modelId="{FBEC3A78-256C-46AE-9E0E-CD399FCD50F1}" type="presParOf" srcId="{0C72D132-5AF3-48ED-9B48-E3D95DF9DD4C}" destId="{15703986-9CD8-459C-B6B6-8E62B14035BE}" srcOrd="0" destOrd="0" presId="urn:microsoft.com/office/officeart/2005/8/layout/hierarchy2"/>
    <dgm:cxn modelId="{D40F70F5-1404-4399-A45F-83397B803F48}" type="presParOf" srcId="{0C72D132-5AF3-48ED-9B48-E3D95DF9DD4C}" destId="{EC7F0BE9-87D2-4153-8C9B-EB01064DCEF7}" srcOrd="1" destOrd="0" presId="urn:microsoft.com/office/officeart/2005/8/layout/hierarchy2"/>
    <dgm:cxn modelId="{89570FBC-1BA7-43B7-AE45-018DB06F15E1}" type="presParOf" srcId="{E550F6D9-879C-43C9-BE95-E0CEAA677970}" destId="{8EB9DB9C-79B1-4281-A7AF-E0344B11E86F}" srcOrd="6" destOrd="0" presId="urn:microsoft.com/office/officeart/2005/8/layout/hierarchy2"/>
    <dgm:cxn modelId="{0762F172-6B2F-43A5-BC78-D3C0B53BF3CC}" type="presParOf" srcId="{8EB9DB9C-79B1-4281-A7AF-E0344B11E86F}" destId="{8B021AAC-1AD0-4C61-9B49-B6903D597779}" srcOrd="0" destOrd="0" presId="urn:microsoft.com/office/officeart/2005/8/layout/hierarchy2"/>
    <dgm:cxn modelId="{1FA029AB-32AE-4CCC-998C-A88AFC41780B}" type="presParOf" srcId="{E550F6D9-879C-43C9-BE95-E0CEAA677970}" destId="{3252EB85-FA56-4817-AF83-8006F37914AD}" srcOrd="7" destOrd="0" presId="urn:microsoft.com/office/officeart/2005/8/layout/hierarchy2"/>
    <dgm:cxn modelId="{5DEF9177-2F90-4883-B944-C10C4FEDB984}" type="presParOf" srcId="{3252EB85-FA56-4817-AF83-8006F37914AD}" destId="{26ACF904-A1E3-44D9-BEC2-0E200A2910D8}" srcOrd="0" destOrd="0" presId="urn:microsoft.com/office/officeart/2005/8/layout/hierarchy2"/>
    <dgm:cxn modelId="{CA4F4ADE-6B09-4EE5-ACCB-A0B623CC89E0}" type="presParOf" srcId="{3252EB85-FA56-4817-AF83-8006F37914AD}" destId="{F85E5BF4-378E-4AE4-B5F5-7E947A0CA6D8}" srcOrd="1" destOrd="0" presId="urn:microsoft.com/office/officeart/2005/8/layout/hierarchy2"/>
    <dgm:cxn modelId="{E01001E6-F0B8-40B2-84E6-7D4D32832999}" type="presParOf" srcId="{E550F6D9-879C-43C9-BE95-E0CEAA677970}" destId="{DC3325D1-C84A-41A0-97AB-6176A208E0E4}" srcOrd="8" destOrd="0" presId="urn:microsoft.com/office/officeart/2005/8/layout/hierarchy2"/>
    <dgm:cxn modelId="{6CB616C2-0F99-41CE-92AE-D43B5A82580B}" type="presParOf" srcId="{DC3325D1-C84A-41A0-97AB-6176A208E0E4}" destId="{376DEE72-0228-4598-9D8D-44FB3DCFEE5A}" srcOrd="0" destOrd="0" presId="urn:microsoft.com/office/officeart/2005/8/layout/hierarchy2"/>
    <dgm:cxn modelId="{8C25D25E-84B0-49E3-AC8E-39A01C971E39}" type="presParOf" srcId="{E550F6D9-879C-43C9-BE95-E0CEAA677970}" destId="{70F6297B-5EA4-4BC7-A5FF-E14D1C823A7C}" srcOrd="9" destOrd="0" presId="urn:microsoft.com/office/officeart/2005/8/layout/hierarchy2"/>
    <dgm:cxn modelId="{1C49CE5C-77C1-4734-AE64-81E1B456BB56}" type="presParOf" srcId="{70F6297B-5EA4-4BC7-A5FF-E14D1C823A7C}" destId="{47E8847A-AFC1-417E-9357-24B07D49B99F}" srcOrd="0" destOrd="0" presId="urn:microsoft.com/office/officeart/2005/8/layout/hierarchy2"/>
    <dgm:cxn modelId="{E9929E83-6791-41B0-A7BC-D93523C86A53}" type="presParOf" srcId="{70F6297B-5EA4-4BC7-A5FF-E14D1C823A7C}" destId="{91F53659-A992-48FB-A07F-24555990424F}" srcOrd="1" destOrd="0" presId="urn:microsoft.com/office/officeart/2005/8/layout/hierarchy2"/>
    <dgm:cxn modelId="{16C3525A-7D0B-46E8-93AE-4AC1F2FDC8E9}" type="presParOf" srcId="{78BE80F2-CD38-46B0-9196-6C401F2925CD}" destId="{DD47D712-3B0D-435C-B006-63794C989A56}" srcOrd="2" destOrd="0" presId="urn:microsoft.com/office/officeart/2005/8/layout/hierarchy2"/>
    <dgm:cxn modelId="{5D2A24A8-31CE-4F20-9919-97095DC72D82}" type="presParOf" srcId="{DD47D712-3B0D-435C-B006-63794C989A56}" destId="{772FC14E-7A5E-47D6-9C44-1676E2EEFB73}" srcOrd="0" destOrd="0" presId="urn:microsoft.com/office/officeart/2005/8/layout/hierarchy2"/>
    <dgm:cxn modelId="{CE2E29CD-524B-40AB-BAD9-9C1B40C49175}" type="presParOf" srcId="{78BE80F2-CD38-46B0-9196-6C401F2925CD}" destId="{3DFABD46-8F0F-442C-98F1-EB8DB47A039A}" srcOrd="3" destOrd="0" presId="urn:microsoft.com/office/officeart/2005/8/layout/hierarchy2"/>
    <dgm:cxn modelId="{466E8D8E-0397-4ECB-B44B-4D6750D37E33}" type="presParOf" srcId="{3DFABD46-8F0F-442C-98F1-EB8DB47A039A}" destId="{E496F445-7141-4870-8CC2-A8EFAD437332}" srcOrd="0" destOrd="0" presId="urn:microsoft.com/office/officeart/2005/8/layout/hierarchy2"/>
    <dgm:cxn modelId="{50E660A1-DB9A-4200-A4FC-CC1D65DBE838}" type="presParOf" srcId="{3DFABD46-8F0F-442C-98F1-EB8DB47A039A}" destId="{44E22131-64CD-49DA-92A4-6FC40279658F}" srcOrd="1" destOrd="0" presId="urn:microsoft.com/office/officeart/2005/8/layout/hierarchy2"/>
    <dgm:cxn modelId="{91684614-268B-4B33-B2B7-5A3A1B8BEBF9}" type="presParOf" srcId="{44E22131-64CD-49DA-92A4-6FC40279658F}" destId="{EF2289CD-3BF1-4FAC-8E13-097C28512C51}" srcOrd="0" destOrd="0" presId="urn:microsoft.com/office/officeart/2005/8/layout/hierarchy2"/>
    <dgm:cxn modelId="{80E0F5CF-E4D6-453F-985A-47951E7AE963}" type="presParOf" srcId="{EF2289CD-3BF1-4FAC-8E13-097C28512C51}" destId="{2E837B08-196F-4EB4-8283-141F360C75A9}" srcOrd="0" destOrd="0" presId="urn:microsoft.com/office/officeart/2005/8/layout/hierarchy2"/>
    <dgm:cxn modelId="{4E315FD3-1001-4EC9-BDFB-B60F804F81CD}" type="presParOf" srcId="{44E22131-64CD-49DA-92A4-6FC40279658F}" destId="{A9D324E2-8258-420F-A615-2CCA24B31932}" srcOrd="1" destOrd="0" presId="urn:microsoft.com/office/officeart/2005/8/layout/hierarchy2"/>
    <dgm:cxn modelId="{ECC28D49-694B-40B1-A2DE-281AAAB9AE4C}" type="presParOf" srcId="{A9D324E2-8258-420F-A615-2CCA24B31932}" destId="{4DA48B6A-62B8-4EDA-B56C-B65E27BB0963}" srcOrd="0" destOrd="0" presId="urn:microsoft.com/office/officeart/2005/8/layout/hierarchy2"/>
    <dgm:cxn modelId="{1DCE98D0-42D0-4113-A80D-11383856E0F9}" type="presParOf" srcId="{A9D324E2-8258-420F-A615-2CCA24B31932}" destId="{5C8001F7-A0A5-4046-9078-664F5BE3B641}" srcOrd="1" destOrd="0" presId="urn:microsoft.com/office/officeart/2005/8/layout/hierarchy2"/>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008 Funkcijų vykdymo prorgama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008-01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008-01-01 uždavinys</a:t>
          </a:r>
          <a:r>
            <a:rPr lang="en-US" sz="1400" i="1"/>
            <a:t> (pa</a:t>
          </a:r>
          <a:r>
            <a:rPr lang="lt-LT" sz="1400" i="1"/>
            <a:t>ž</a:t>
          </a:r>
          <a:r>
            <a:rPr lang="en-US" sz="1400" i="1"/>
            <a:t>angos)</a:t>
          </a:r>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1"/>
      <dgm:spPr/>
      <dgm:t>
        <a:bodyPr/>
        <a:lstStyle/>
        <a:p>
          <a:endParaRPr lang="lt-LT"/>
        </a:p>
      </dgm:t>
    </dgm:pt>
    <dgm:pt modelId="{2E6FDFD4-8CD9-4BDC-B15E-D58AF3F2CD46}" type="pres">
      <dgm:prSet presAssocID="{7DD3F312-EF0E-4000-9125-08922D6BF893}" presName="connTx" presStyleLbl="parChTrans1D3" presStyleIdx="0" presStyleCnt="1"/>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1"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0162165B-1924-4F70-A7CF-2C5E8F6FA457}" type="presOf" srcId="{014C180A-0469-4FEC-832D-8542D73D21E7}" destId="{5153AB2D-2D21-4140-A514-0546B3F0FC1E}" srcOrd="0" destOrd="0" presId="urn:microsoft.com/office/officeart/2005/8/layout/hierarchy2"/>
    <dgm:cxn modelId="{DD0619D4-657C-4B87-A58B-6F2DCE19828A}" type="presOf" srcId="{562D8C5E-5E38-4989-9E3A-AFA771F1997E}" destId="{56CEE8B2-70FB-4731-B770-61704788B395}" srcOrd="0" destOrd="0" presId="urn:microsoft.com/office/officeart/2005/8/layout/hierarchy2"/>
    <dgm:cxn modelId="{9D7282BB-AF63-4DFD-81BB-9CDF1F9AD5A0}" type="presOf" srcId="{7A2C84C2-6B06-40D3-A143-87E28BBCBD13}" destId="{12A59749-78C8-46EE-A00A-FEA57B1351CC}" srcOrd="0" destOrd="0" presId="urn:microsoft.com/office/officeart/2005/8/layout/hierarchy2"/>
    <dgm:cxn modelId="{ABF32293-F7D4-4EDD-A144-5D25BB57AC23}" type="presOf" srcId="{7DD3F312-EF0E-4000-9125-08922D6BF893}" destId="{D165CB8B-9772-45F5-AEB1-FACEC49CAAE6}"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64DBEFFB-9B66-4262-83D8-2EB6CCE5B48F}" type="presOf" srcId="{E6942923-ED61-4562-A612-C8AD5C2A62AD}" destId="{F65E12A7-FA90-4902-BE1C-05436D2B9BD5}"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C0D32336-C168-40D1-BB0B-D3C689320255}" type="presOf" srcId="{4C2E4815-50B2-41A6-9E55-CE61CE0D740E}" destId="{923621F1-2707-4226-9F97-07791846D912}"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42C12AFB-4468-41BD-B9E8-B134B5A9DE9F}" type="presOf" srcId="{7DD3F312-EF0E-4000-9125-08922D6BF893}" destId="{2E6FDFD4-8CD9-4BDC-B15E-D58AF3F2CD46}" srcOrd="1" destOrd="0" presId="urn:microsoft.com/office/officeart/2005/8/layout/hierarchy2"/>
    <dgm:cxn modelId="{820DD016-1F92-47E0-AE12-2AF200B89051}" type="presOf" srcId="{4C2E4815-50B2-41A6-9E55-CE61CE0D740E}" destId="{C3C80E48-3FF2-4FEE-B2E3-14D81A41F282}" srcOrd="0" destOrd="0" presId="urn:microsoft.com/office/officeart/2005/8/layout/hierarchy2"/>
    <dgm:cxn modelId="{47D1EED9-20FA-4C3D-9F87-719AF72672ED}" type="presParOf" srcId="{56CEE8B2-70FB-4731-B770-61704788B395}" destId="{63EBB3A2-97F1-447D-88D6-A2D4E64E9B09}" srcOrd="0" destOrd="0" presId="urn:microsoft.com/office/officeart/2005/8/layout/hierarchy2"/>
    <dgm:cxn modelId="{0D71B0A7-B910-441B-9546-A2277E757176}" type="presParOf" srcId="{63EBB3A2-97F1-447D-88D6-A2D4E64E9B09}" destId="{12A59749-78C8-46EE-A00A-FEA57B1351CC}" srcOrd="0" destOrd="0" presId="urn:microsoft.com/office/officeart/2005/8/layout/hierarchy2"/>
    <dgm:cxn modelId="{6186CF4C-78E0-49CB-B7CD-A8466B4244F6}" type="presParOf" srcId="{63EBB3A2-97F1-447D-88D6-A2D4E64E9B09}" destId="{78BE80F2-CD38-46B0-9196-6C401F2925CD}" srcOrd="1" destOrd="0" presId="urn:microsoft.com/office/officeart/2005/8/layout/hierarchy2"/>
    <dgm:cxn modelId="{C8410CB7-129E-4BEA-8B40-9247BDDF07A6}" type="presParOf" srcId="{78BE80F2-CD38-46B0-9196-6C401F2925CD}" destId="{C3C80E48-3FF2-4FEE-B2E3-14D81A41F282}" srcOrd="0" destOrd="0" presId="urn:microsoft.com/office/officeart/2005/8/layout/hierarchy2"/>
    <dgm:cxn modelId="{9215192E-57D4-4A0D-B111-33FFD5808ECE}" type="presParOf" srcId="{C3C80E48-3FF2-4FEE-B2E3-14D81A41F282}" destId="{923621F1-2707-4226-9F97-07791846D912}" srcOrd="0" destOrd="0" presId="urn:microsoft.com/office/officeart/2005/8/layout/hierarchy2"/>
    <dgm:cxn modelId="{6B5825A8-00F8-4FEC-9C62-C28C3F51BBD1}" type="presParOf" srcId="{78BE80F2-CD38-46B0-9196-6C401F2925CD}" destId="{FA2E9511-50C8-4349-A03B-E8391683FD1B}" srcOrd="1" destOrd="0" presId="urn:microsoft.com/office/officeart/2005/8/layout/hierarchy2"/>
    <dgm:cxn modelId="{5CFA189D-957B-48EF-8636-5C4AB59B8B2D}" type="presParOf" srcId="{FA2E9511-50C8-4349-A03B-E8391683FD1B}" destId="{5153AB2D-2D21-4140-A514-0546B3F0FC1E}" srcOrd="0" destOrd="0" presId="urn:microsoft.com/office/officeart/2005/8/layout/hierarchy2"/>
    <dgm:cxn modelId="{15B9C2CD-8B9D-4160-A6C8-4F270DBA3C5C}" type="presParOf" srcId="{FA2E9511-50C8-4349-A03B-E8391683FD1B}" destId="{E550F6D9-879C-43C9-BE95-E0CEAA677970}" srcOrd="1" destOrd="0" presId="urn:microsoft.com/office/officeart/2005/8/layout/hierarchy2"/>
    <dgm:cxn modelId="{96764DF6-304E-47BA-A923-38230B6473FC}" type="presParOf" srcId="{E550F6D9-879C-43C9-BE95-E0CEAA677970}" destId="{D165CB8B-9772-45F5-AEB1-FACEC49CAAE6}" srcOrd="0" destOrd="0" presId="urn:microsoft.com/office/officeart/2005/8/layout/hierarchy2"/>
    <dgm:cxn modelId="{CC7425F4-62EB-4380-8E41-8B557966F890}" type="presParOf" srcId="{D165CB8B-9772-45F5-AEB1-FACEC49CAAE6}" destId="{2E6FDFD4-8CD9-4BDC-B15E-D58AF3F2CD46}" srcOrd="0" destOrd="0" presId="urn:microsoft.com/office/officeart/2005/8/layout/hierarchy2"/>
    <dgm:cxn modelId="{063C7B92-3371-437F-BF88-8B60707CBC08}" type="presParOf" srcId="{E550F6D9-879C-43C9-BE95-E0CEAA677970}" destId="{BB03D422-205E-47BA-A19A-05B247082D54}" srcOrd="1" destOrd="0" presId="urn:microsoft.com/office/officeart/2005/8/layout/hierarchy2"/>
    <dgm:cxn modelId="{7E1FC4DA-1B67-4031-878A-63F2D9528E7E}" type="presParOf" srcId="{BB03D422-205E-47BA-A19A-05B247082D54}" destId="{F65E12A7-FA90-4902-BE1C-05436D2B9BD5}" srcOrd="0" destOrd="0" presId="urn:microsoft.com/office/officeart/2005/8/layout/hierarchy2"/>
    <dgm:cxn modelId="{B2BC0013-4F9D-4137-A867-471951BDA689}"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6202" y="980572"/>
          <a:ext cx="1068467" cy="6772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t>001 Funckijų vydymo programa</a:t>
          </a:r>
          <a:endParaRPr lang="en-US" sz="1200" b="1" kern="1200"/>
        </a:p>
      </dsp:txBody>
      <dsp:txXfrm>
        <a:off x="26039" y="1000409"/>
        <a:ext cx="1028793" cy="637606"/>
      </dsp:txXfrm>
    </dsp:sp>
    <dsp:sp modelId="{C3C80E48-3FF2-4FEE-B2E3-14D81A41F282}">
      <dsp:nvSpPr>
        <dsp:cNvPr id="0" name=""/>
        <dsp:cNvSpPr/>
      </dsp:nvSpPr>
      <dsp:spPr>
        <a:xfrm rot="16820273">
          <a:off x="649775" y="801875"/>
          <a:ext cx="1035637" cy="15848"/>
        </a:xfrm>
        <a:custGeom>
          <a:avLst/>
          <a:gdLst/>
          <a:ahLst/>
          <a:cxnLst/>
          <a:rect l="0" t="0" r="0" b="0"/>
          <a:pathLst>
            <a:path>
              <a:moveTo>
                <a:pt x="0" y="7924"/>
              </a:moveTo>
              <a:lnTo>
                <a:pt x="1035637"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702" y="783908"/>
        <a:ext cx="51781" cy="51781"/>
      </dsp:txXfrm>
    </dsp:sp>
    <dsp:sp modelId="{5153AB2D-2D21-4140-A514-0546B3F0FC1E}">
      <dsp:nvSpPr>
        <dsp:cNvPr id="0" name=""/>
        <dsp:cNvSpPr/>
      </dsp:nvSpPr>
      <dsp:spPr>
        <a:xfrm>
          <a:off x="1260517" y="52664"/>
          <a:ext cx="1338425" cy="49544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001-01 tikslas</a:t>
          </a:r>
          <a:endParaRPr lang="en-US" sz="1200" kern="1200"/>
        </a:p>
      </dsp:txBody>
      <dsp:txXfrm>
        <a:off x="1275028" y="67175"/>
        <a:ext cx="1309403" cy="466422"/>
      </dsp:txXfrm>
    </dsp:sp>
    <dsp:sp modelId="{383B1B06-5884-46E4-9B56-AEA5E5B9F05F}">
      <dsp:nvSpPr>
        <dsp:cNvPr id="0" name=""/>
        <dsp:cNvSpPr/>
      </dsp:nvSpPr>
      <dsp:spPr>
        <a:xfrm rot="19598945">
          <a:off x="2580623" y="231305"/>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233667"/>
        <a:ext cx="11124" cy="11124"/>
      </dsp:txXfrm>
    </dsp:sp>
    <dsp:sp modelId="{E520A679-2DD9-48CD-9282-7A98B6CF95F8}">
      <dsp:nvSpPr>
        <dsp:cNvPr id="0" name=""/>
        <dsp:cNvSpPr/>
      </dsp:nvSpPr>
      <dsp:spPr>
        <a:xfrm>
          <a:off x="2784791" y="73178"/>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001-01-01 uždavinys (tęstinis)</a:t>
          </a:r>
          <a:endParaRPr lang="en-US" sz="1100" i="1" kern="1200"/>
        </a:p>
      </dsp:txBody>
      <dsp:txXfrm>
        <a:off x="2790935" y="79322"/>
        <a:ext cx="3762840" cy="197497"/>
      </dsp:txXfrm>
    </dsp:sp>
    <dsp:sp modelId="{7CECE8DE-444C-4D6C-9F60-556F7E454BF1}">
      <dsp:nvSpPr>
        <dsp:cNvPr id="0" name=""/>
        <dsp:cNvSpPr/>
      </dsp:nvSpPr>
      <dsp:spPr>
        <a:xfrm rot="2001055">
          <a:off x="2580623" y="353620"/>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355983"/>
        <a:ext cx="11124" cy="11124"/>
      </dsp:txXfrm>
    </dsp:sp>
    <dsp:sp modelId="{316AFEA4-7DC2-4BF1-B54D-D13F1205E7EF}">
      <dsp:nvSpPr>
        <dsp:cNvPr id="0" name=""/>
        <dsp:cNvSpPr/>
      </dsp:nvSpPr>
      <dsp:spPr>
        <a:xfrm>
          <a:off x="2784791" y="317810"/>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001-01-02 uždavinys (pažangos)</a:t>
          </a:r>
          <a:endParaRPr lang="en-US" sz="1100" kern="1200"/>
        </a:p>
      </dsp:txBody>
      <dsp:txXfrm>
        <a:off x="2790935" y="323954"/>
        <a:ext cx="3762840" cy="197497"/>
      </dsp:txXfrm>
    </dsp:sp>
    <dsp:sp modelId="{69064EFB-7AA8-4C14-A7EF-C2C2F0C1ED01}">
      <dsp:nvSpPr>
        <dsp:cNvPr id="0" name=""/>
        <dsp:cNvSpPr/>
      </dsp:nvSpPr>
      <dsp:spPr>
        <a:xfrm rot="17470175">
          <a:off x="910279" y="1071338"/>
          <a:ext cx="514629" cy="15848"/>
        </a:xfrm>
        <a:custGeom>
          <a:avLst/>
          <a:gdLst/>
          <a:ahLst/>
          <a:cxnLst/>
          <a:rect l="0" t="0" r="0" b="0"/>
          <a:pathLst>
            <a:path>
              <a:moveTo>
                <a:pt x="0" y="7924"/>
              </a:moveTo>
              <a:lnTo>
                <a:pt x="514629"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4728" y="1066396"/>
        <a:ext cx="25731" cy="25731"/>
      </dsp:txXfrm>
    </dsp:sp>
    <dsp:sp modelId="{058BD2D7-131F-4B68-80EC-1B1EA5E78057}">
      <dsp:nvSpPr>
        <dsp:cNvPr id="0" name=""/>
        <dsp:cNvSpPr/>
      </dsp:nvSpPr>
      <dsp:spPr>
        <a:xfrm>
          <a:off x="1260517" y="582956"/>
          <a:ext cx="1328301" cy="5127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001-02 tikslas</a:t>
          </a:r>
          <a:endParaRPr lang="en-US" sz="1200" kern="1200"/>
        </a:p>
      </dsp:txBody>
      <dsp:txXfrm>
        <a:off x="1275534" y="597973"/>
        <a:ext cx="1298267" cy="482678"/>
      </dsp:txXfrm>
    </dsp:sp>
    <dsp:sp modelId="{EE938CBE-FB95-43FB-A4A1-D6450CB62EFF}">
      <dsp:nvSpPr>
        <dsp:cNvPr id="0" name=""/>
        <dsp:cNvSpPr/>
      </dsp:nvSpPr>
      <dsp:spPr>
        <a:xfrm rot="19543813">
          <a:off x="2569298" y="768071"/>
          <a:ext cx="224889" cy="15848"/>
        </a:xfrm>
        <a:custGeom>
          <a:avLst/>
          <a:gdLst/>
          <a:ahLst/>
          <a:cxnLst/>
          <a:rect l="0" t="0" r="0" b="0"/>
          <a:pathLst>
            <a:path>
              <a:moveTo>
                <a:pt x="0" y="7924"/>
              </a:moveTo>
              <a:lnTo>
                <a:pt x="224889"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121" y="770373"/>
        <a:ext cx="11244" cy="11244"/>
      </dsp:txXfrm>
    </dsp:sp>
    <dsp:sp modelId="{E7C1577C-C5A0-4EF9-B185-140710BF690D}">
      <dsp:nvSpPr>
        <dsp:cNvPr id="0" name=""/>
        <dsp:cNvSpPr/>
      </dsp:nvSpPr>
      <dsp:spPr>
        <a:xfrm>
          <a:off x="2774667" y="610675"/>
          <a:ext cx="3775128" cy="2040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001-02-01 uždavinys (tęstinis)</a:t>
          </a:r>
          <a:endParaRPr lang="en-US" sz="1200" kern="1200"/>
        </a:p>
      </dsp:txBody>
      <dsp:txXfrm>
        <a:off x="2780642" y="616650"/>
        <a:ext cx="3763178" cy="192057"/>
      </dsp:txXfrm>
    </dsp:sp>
    <dsp:sp modelId="{E2082901-D11F-4B02-8E4A-1B69B1BAA2FA}">
      <dsp:nvSpPr>
        <dsp:cNvPr id="0" name=""/>
        <dsp:cNvSpPr/>
      </dsp:nvSpPr>
      <dsp:spPr>
        <a:xfrm rot="1963503">
          <a:off x="2571287" y="891101"/>
          <a:ext cx="220912" cy="15848"/>
        </a:xfrm>
        <a:custGeom>
          <a:avLst/>
          <a:gdLst/>
          <a:ahLst/>
          <a:cxnLst/>
          <a:rect l="0" t="0" r="0" b="0"/>
          <a:pathLst>
            <a:path>
              <a:moveTo>
                <a:pt x="0" y="7924"/>
              </a:moveTo>
              <a:lnTo>
                <a:pt x="220912"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220" y="893503"/>
        <a:ext cx="11045" cy="11045"/>
      </dsp:txXfrm>
    </dsp:sp>
    <dsp:sp modelId="{17FF95E2-AF08-4C0B-BCC3-EF55609DAB5B}">
      <dsp:nvSpPr>
        <dsp:cNvPr id="0" name=""/>
        <dsp:cNvSpPr/>
      </dsp:nvSpPr>
      <dsp:spPr>
        <a:xfrm>
          <a:off x="2774667" y="849529"/>
          <a:ext cx="3775128" cy="21842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001-02-02 uždavinys (tęstinis)</a:t>
          </a:r>
          <a:endParaRPr lang="en-US" sz="1200" kern="1200"/>
        </a:p>
      </dsp:txBody>
      <dsp:txXfrm>
        <a:off x="2781064" y="855926"/>
        <a:ext cx="3762334" cy="205626"/>
      </dsp:txXfrm>
    </dsp:sp>
    <dsp:sp modelId="{C38E502E-F56D-41D3-BA9D-A6DB5859499D}">
      <dsp:nvSpPr>
        <dsp:cNvPr id="0" name=""/>
        <dsp:cNvSpPr/>
      </dsp:nvSpPr>
      <dsp:spPr>
        <a:xfrm rot="768080">
          <a:off x="1072301" y="1332402"/>
          <a:ext cx="190585" cy="15848"/>
        </a:xfrm>
        <a:custGeom>
          <a:avLst/>
          <a:gdLst/>
          <a:ahLst/>
          <a:cxnLst/>
          <a:rect l="0" t="0" r="0" b="0"/>
          <a:pathLst>
            <a:path>
              <a:moveTo>
                <a:pt x="0" y="7924"/>
              </a:moveTo>
              <a:lnTo>
                <a:pt x="19058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2829" y="1335561"/>
        <a:ext cx="9529" cy="9529"/>
      </dsp:txXfrm>
    </dsp:sp>
    <dsp:sp modelId="{3FF2A4C6-0C90-40B4-8608-80576316652F}">
      <dsp:nvSpPr>
        <dsp:cNvPr id="0" name=""/>
        <dsp:cNvSpPr/>
      </dsp:nvSpPr>
      <dsp:spPr>
        <a:xfrm>
          <a:off x="1260517" y="1130515"/>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001-03 tikslas</a:t>
          </a:r>
          <a:endParaRPr lang="en-US" sz="1200" kern="1200"/>
        </a:p>
      </dsp:txBody>
      <dsp:txXfrm>
        <a:off x="1274044" y="1144042"/>
        <a:ext cx="1336549" cy="434796"/>
      </dsp:txXfrm>
    </dsp:sp>
    <dsp:sp modelId="{5062C151-D1A9-48CA-9F21-E5DD9E7270AC}">
      <dsp:nvSpPr>
        <dsp:cNvPr id="0" name=""/>
        <dsp:cNvSpPr/>
      </dsp:nvSpPr>
      <dsp:spPr>
        <a:xfrm>
          <a:off x="2624121" y="1353516"/>
          <a:ext cx="192050" cy="15848"/>
        </a:xfrm>
        <a:custGeom>
          <a:avLst/>
          <a:gdLst/>
          <a:ahLst/>
          <a:cxnLst/>
          <a:rect l="0" t="0" r="0" b="0"/>
          <a:pathLst>
            <a:path>
              <a:moveTo>
                <a:pt x="0" y="7924"/>
              </a:moveTo>
              <a:lnTo>
                <a:pt x="192050"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5345" y="1356639"/>
        <a:ext cx="9602" cy="9602"/>
      </dsp:txXfrm>
    </dsp:sp>
    <dsp:sp modelId="{70F7C560-230E-401C-84D1-A632DC0A243B}">
      <dsp:nvSpPr>
        <dsp:cNvPr id="0" name=""/>
        <dsp:cNvSpPr/>
      </dsp:nvSpPr>
      <dsp:spPr>
        <a:xfrm>
          <a:off x="2816171" y="1139597"/>
          <a:ext cx="3775128" cy="44368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001-03-01 uždavinys (tęstinis)</a:t>
          </a:r>
          <a:endParaRPr lang="en-US" sz="1200" kern="1200"/>
        </a:p>
      </dsp:txBody>
      <dsp:txXfrm>
        <a:off x="2829166" y="1152592"/>
        <a:ext cx="3749138" cy="417696"/>
      </dsp:txXfrm>
    </dsp:sp>
    <dsp:sp modelId="{C3C920FA-7B06-4600-827B-69995C0536F4}">
      <dsp:nvSpPr>
        <dsp:cNvPr id="0" name=""/>
        <dsp:cNvSpPr/>
      </dsp:nvSpPr>
      <dsp:spPr>
        <a:xfrm rot="4258397">
          <a:off x="882558" y="1580750"/>
          <a:ext cx="570070" cy="15848"/>
        </a:xfrm>
        <a:custGeom>
          <a:avLst/>
          <a:gdLst/>
          <a:ahLst/>
          <a:cxnLst/>
          <a:rect l="0" t="0" r="0" b="0"/>
          <a:pathLst>
            <a:path>
              <a:moveTo>
                <a:pt x="0" y="7924"/>
              </a:moveTo>
              <a:lnTo>
                <a:pt x="570070"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3342" y="1574423"/>
        <a:ext cx="28503" cy="28503"/>
      </dsp:txXfrm>
    </dsp:sp>
    <dsp:sp modelId="{CA0805FF-7D7B-42BC-AD2D-8E292163AD94}">
      <dsp:nvSpPr>
        <dsp:cNvPr id="0" name=""/>
        <dsp:cNvSpPr/>
      </dsp:nvSpPr>
      <dsp:spPr>
        <a:xfrm>
          <a:off x="1260517" y="1627212"/>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001-04 tikslas</a:t>
          </a:r>
          <a:endParaRPr lang="en-US" sz="1200" kern="1200"/>
        </a:p>
      </dsp:txBody>
      <dsp:txXfrm>
        <a:off x="1274044" y="1640739"/>
        <a:ext cx="1336549" cy="434796"/>
      </dsp:txXfrm>
    </dsp:sp>
    <dsp:sp modelId="{C8A4086D-5F9A-4D62-B7CC-4F50F8BB1DCB}">
      <dsp:nvSpPr>
        <dsp:cNvPr id="0" name=""/>
        <dsp:cNvSpPr/>
      </dsp:nvSpPr>
      <dsp:spPr>
        <a:xfrm>
          <a:off x="2624121" y="1850213"/>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1853491"/>
        <a:ext cx="9292" cy="9292"/>
      </dsp:txXfrm>
    </dsp:sp>
    <dsp:sp modelId="{581E1B47-BEC8-403D-A579-2B80577408B1}">
      <dsp:nvSpPr>
        <dsp:cNvPr id="0" name=""/>
        <dsp:cNvSpPr/>
      </dsp:nvSpPr>
      <dsp:spPr>
        <a:xfrm>
          <a:off x="2809969" y="1634522"/>
          <a:ext cx="3775128" cy="44723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001-04-01 uždavinys (tęstinis)</a:t>
          </a:r>
          <a:endParaRPr lang="en-US" sz="1200" kern="1200"/>
        </a:p>
      </dsp:txBody>
      <dsp:txXfrm>
        <a:off x="2823068" y="1647621"/>
        <a:ext cx="3748930" cy="421033"/>
      </dsp:txXfrm>
    </dsp:sp>
    <dsp:sp modelId="{62DF0351-47CE-4F63-9AED-4DEF080B31B3}">
      <dsp:nvSpPr>
        <dsp:cNvPr id="0" name=""/>
        <dsp:cNvSpPr/>
      </dsp:nvSpPr>
      <dsp:spPr>
        <a:xfrm rot="4789576">
          <a:off x="641510" y="1829099"/>
          <a:ext cx="1052165" cy="15848"/>
        </a:xfrm>
        <a:custGeom>
          <a:avLst/>
          <a:gdLst/>
          <a:ahLst/>
          <a:cxnLst/>
          <a:rect l="0" t="0" r="0" b="0"/>
          <a:pathLst>
            <a:path>
              <a:moveTo>
                <a:pt x="0" y="7924"/>
              </a:moveTo>
              <a:lnTo>
                <a:pt x="105216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289" y="1810719"/>
        <a:ext cx="52608" cy="52608"/>
      </dsp:txXfrm>
    </dsp:sp>
    <dsp:sp modelId="{6DC3C4C7-C13E-42BD-9B4C-FB12760A0809}">
      <dsp:nvSpPr>
        <dsp:cNvPr id="0" name=""/>
        <dsp:cNvSpPr/>
      </dsp:nvSpPr>
      <dsp:spPr>
        <a:xfrm>
          <a:off x="1260517" y="2123909"/>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001-05 tikslas</a:t>
          </a:r>
          <a:endParaRPr lang="en-US" sz="1200" kern="1200"/>
        </a:p>
      </dsp:txBody>
      <dsp:txXfrm>
        <a:off x="1274044" y="2137436"/>
        <a:ext cx="1336549" cy="434796"/>
      </dsp:txXfrm>
    </dsp:sp>
    <dsp:sp modelId="{51D7C5C7-D846-4A4E-8711-BB68938A5DF6}">
      <dsp:nvSpPr>
        <dsp:cNvPr id="0" name=""/>
        <dsp:cNvSpPr/>
      </dsp:nvSpPr>
      <dsp:spPr>
        <a:xfrm>
          <a:off x="2624121" y="2346910"/>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2350188"/>
        <a:ext cx="9292" cy="9292"/>
      </dsp:txXfrm>
    </dsp:sp>
    <dsp:sp modelId="{D6CDF49A-D0E4-4040-BA08-3D273F960B4A}">
      <dsp:nvSpPr>
        <dsp:cNvPr id="0" name=""/>
        <dsp:cNvSpPr/>
      </dsp:nvSpPr>
      <dsp:spPr>
        <a:xfrm>
          <a:off x="2809969" y="2152081"/>
          <a:ext cx="3775128" cy="40550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001-05-01 uždavinys (tęstinis)</a:t>
          </a:r>
          <a:endParaRPr lang="en-US" sz="1200" kern="1200"/>
        </a:p>
      </dsp:txBody>
      <dsp:txXfrm>
        <a:off x="2821846" y="2163958"/>
        <a:ext cx="3751374" cy="3817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858" y="845875"/>
          <a:ext cx="1025962" cy="65033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002 Funckijų vykdymo programa</a:t>
          </a:r>
          <a:endParaRPr lang="en-US" sz="1400" b="1" kern="1200"/>
        </a:p>
      </dsp:txBody>
      <dsp:txXfrm>
        <a:off x="24906" y="864923"/>
        <a:ext cx="987866" cy="612241"/>
      </dsp:txXfrm>
    </dsp:sp>
    <dsp:sp modelId="{C3C80E48-3FF2-4FEE-B2E3-14D81A41F282}">
      <dsp:nvSpPr>
        <dsp:cNvPr id="0" name=""/>
        <dsp:cNvSpPr/>
      </dsp:nvSpPr>
      <dsp:spPr>
        <a:xfrm rot="17477593">
          <a:off x="875338" y="931725"/>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929822"/>
        <a:ext cx="24570" cy="24570"/>
      </dsp:txXfrm>
    </dsp:sp>
    <dsp:sp modelId="{5153AB2D-2D21-4140-A514-0546B3F0FC1E}">
      <dsp:nvSpPr>
        <dsp:cNvPr id="0" name=""/>
        <dsp:cNvSpPr/>
      </dsp:nvSpPr>
      <dsp:spPr>
        <a:xfrm>
          <a:off x="1210275" y="475303"/>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002-01 tikslas</a:t>
          </a:r>
          <a:endParaRPr lang="en-US" sz="1400" b="0" kern="1200"/>
        </a:p>
      </dsp:txBody>
      <dsp:txXfrm>
        <a:off x="1224209" y="489237"/>
        <a:ext cx="1257313" cy="447867"/>
      </dsp:txXfrm>
    </dsp:sp>
    <dsp:sp modelId="{383B1B06-5884-46E4-9B56-AEA5E5B9F05F}">
      <dsp:nvSpPr>
        <dsp:cNvPr id="0" name=""/>
        <dsp:cNvSpPr/>
      </dsp:nvSpPr>
      <dsp:spPr>
        <a:xfrm rot="17518963">
          <a:off x="2346317" y="481751"/>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480216"/>
        <a:ext cx="23836" cy="23836"/>
      </dsp:txXfrm>
    </dsp:sp>
    <dsp:sp modelId="{E520A679-2DD9-48CD-9282-7A98B6CF95F8}">
      <dsp:nvSpPr>
        <dsp:cNvPr id="0" name=""/>
        <dsp:cNvSpPr/>
      </dsp:nvSpPr>
      <dsp:spPr>
        <a:xfrm>
          <a:off x="2673911" y="6678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002-01-01 uždavinys (pažangos)</a:t>
          </a:r>
          <a:endParaRPr lang="en-US" sz="1400" i="1" kern="1200"/>
        </a:p>
      </dsp:txBody>
      <dsp:txXfrm>
        <a:off x="2685879" y="78757"/>
        <a:ext cx="3601013" cy="384678"/>
      </dsp:txXfrm>
    </dsp:sp>
    <dsp:sp modelId="{DEF1924C-850F-4583-AA72-C321ADCE3344}">
      <dsp:nvSpPr>
        <dsp:cNvPr id="0" name=""/>
        <dsp:cNvSpPr/>
      </dsp:nvSpPr>
      <dsp:spPr>
        <a:xfrm>
          <a:off x="2495457" y="702788"/>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708710"/>
        <a:ext cx="8922" cy="8922"/>
      </dsp:txXfrm>
    </dsp:sp>
    <dsp:sp modelId="{AC05EA37-931F-4258-973F-D908FBC69DC5}">
      <dsp:nvSpPr>
        <dsp:cNvPr id="0" name=""/>
        <dsp:cNvSpPr/>
      </dsp:nvSpPr>
      <dsp:spPr>
        <a:xfrm>
          <a:off x="2673911" y="508864"/>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002-01-02 uždavinys (tęstinis)</a:t>
          </a:r>
          <a:endParaRPr lang="en-US" sz="1400" kern="1200"/>
        </a:p>
      </dsp:txBody>
      <dsp:txXfrm>
        <a:off x="2685879" y="520832"/>
        <a:ext cx="3601013" cy="384678"/>
      </dsp:txXfrm>
    </dsp:sp>
    <dsp:sp modelId="{D165CB8B-9772-45F5-AEB1-FACEC49CAAE6}">
      <dsp:nvSpPr>
        <dsp:cNvPr id="0" name=""/>
        <dsp:cNvSpPr/>
      </dsp:nvSpPr>
      <dsp:spPr>
        <a:xfrm rot="4081037">
          <a:off x="2346317" y="923826"/>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922290"/>
        <a:ext cx="23836" cy="23836"/>
      </dsp:txXfrm>
    </dsp:sp>
    <dsp:sp modelId="{F65E12A7-FA90-4902-BE1C-05436D2B9BD5}">
      <dsp:nvSpPr>
        <dsp:cNvPr id="0" name=""/>
        <dsp:cNvSpPr/>
      </dsp:nvSpPr>
      <dsp:spPr>
        <a:xfrm>
          <a:off x="2673911" y="95093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002-01-03 uždavinys (pažangos)</a:t>
          </a:r>
          <a:endParaRPr lang="en-US" sz="1400" kern="1200"/>
        </a:p>
      </dsp:txBody>
      <dsp:txXfrm>
        <a:off x="2685879" y="962907"/>
        <a:ext cx="3601013" cy="384678"/>
      </dsp:txXfrm>
    </dsp:sp>
    <dsp:sp modelId="{5F150833-1A1E-40F6-A412-F09345C83811}">
      <dsp:nvSpPr>
        <dsp:cNvPr id="0" name=""/>
        <dsp:cNvSpPr/>
      </dsp:nvSpPr>
      <dsp:spPr>
        <a:xfrm rot="4122407">
          <a:off x="875338" y="1389597"/>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1387695"/>
        <a:ext cx="24570" cy="24570"/>
      </dsp:txXfrm>
    </dsp:sp>
    <dsp:sp modelId="{0A18ECC5-B30B-4AA0-9D97-D7AC74597203}">
      <dsp:nvSpPr>
        <dsp:cNvPr id="0" name=""/>
        <dsp:cNvSpPr/>
      </dsp:nvSpPr>
      <dsp:spPr>
        <a:xfrm>
          <a:off x="1210275" y="1391049"/>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002-02 tikslas</a:t>
          </a:r>
          <a:endParaRPr lang="en-US" sz="1400" b="0" kern="1200"/>
        </a:p>
      </dsp:txBody>
      <dsp:txXfrm>
        <a:off x="1224209" y="1404983"/>
        <a:ext cx="1257313" cy="447867"/>
      </dsp:txXfrm>
    </dsp:sp>
    <dsp:sp modelId="{E2AF2E93-C056-4A09-9052-11642A950A5B}">
      <dsp:nvSpPr>
        <dsp:cNvPr id="0" name=""/>
        <dsp:cNvSpPr/>
      </dsp:nvSpPr>
      <dsp:spPr>
        <a:xfrm>
          <a:off x="2495457" y="1618534"/>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1624455"/>
        <a:ext cx="8922" cy="8922"/>
      </dsp:txXfrm>
    </dsp:sp>
    <dsp:sp modelId="{CAE2D8A4-BF63-453E-BA0E-767DE15FC1CA}">
      <dsp:nvSpPr>
        <dsp:cNvPr id="0" name=""/>
        <dsp:cNvSpPr/>
      </dsp:nvSpPr>
      <dsp:spPr>
        <a:xfrm>
          <a:off x="2673911" y="1393013"/>
          <a:ext cx="3682929" cy="4718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002-02-01 uždavinys (pažangos)</a:t>
          </a:r>
          <a:endParaRPr lang="en-US" sz="1400" kern="1200"/>
        </a:p>
      </dsp:txBody>
      <dsp:txXfrm>
        <a:off x="2687730" y="1406832"/>
        <a:ext cx="3655291" cy="44416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656" y="61130"/>
          <a:ext cx="1072750" cy="67999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003 Funckijų vykdymo programa</a:t>
          </a:r>
          <a:endParaRPr lang="en-US" sz="1200" kern="1200">
            <a:latin typeface="Times New Roman" panose="02020603050405020304" pitchFamily="18" charset="0"/>
            <a:cs typeface="Times New Roman" panose="02020603050405020304" pitchFamily="18" charset="0"/>
          </a:endParaRPr>
        </a:p>
      </dsp:txBody>
      <dsp:txXfrm>
        <a:off x="25572" y="81046"/>
        <a:ext cx="1032918" cy="640163"/>
      </dsp:txXfrm>
    </dsp:sp>
    <dsp:sp modelId="{C3C80E48-3FF2-4FEE-B2E3-14D81A41F282}">
      <dsp:nvSpPr>
        <dsp:cNvPr id="0" name=""/>
        <dsp:cNvSpPr/>
      </dsp:nvSpPr>
      <dsp:spPr>
        <a:xfrm>
          <a:off x="1078407"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7038" y="396463"/>
        <a:ext cx="9329" cy="9329"/>
      </dsp:txXfrm>
    </dsp:sp>
    <dsp:sp modelId="{5153AB2D-2D21-4140-A514-0546B3F0FC1E}">
      <dsp:nvSpPr>
        <dsp:cNvPr id="0" name=""/>
        <dsp:cNvSpPr/>
      </dsp:nvSpPr>
      <dsp:spPr>
        <a:xfrm>
          <a:off x="1264999" y="152412"/>
          <a:ext cx="1343790" cy="4974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kern="1200"/>
            <a:t>003-01 tikslas</a:t>
          </a:r>
          <a:endParaRPr lang="en-US" sz="1300" kern="1200"/>
        </a:p>
      </dsp:txBody>
      <dsp:txXfrm>
        <a:off x="1279568" y="166981"/>
        <a:ext cx="1314652" cy="468292"/>
      </dsp:txXfrm>
    </dsp:sp>
    <dsp:sp modelId="{383B1B06-5884-46E4-9B56-AEA5E5B9F05F}">
      <dsp:nvSpPr>
        <dsp:cNvPr id="0" name=""/>
        <dsp:cNvSpPr/>
      </dsp:nvSpPr>
      <dsp:spPr>
        <a:xfrm>
          <a:off x="2608790"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421" y="396463"/>
        <a:ext cx="9329" cy="9329"/>
      </dsp:txXfrm>
    </dsp:sp>
    <dsp:sp modelId="{E520A679-2DD9-48CD-9282-7A98B6CF95F8}">
      <dsp:nvSpPr>
        <dsp:cNvPr id="0" name=""/>
        <dsp:cNvSpPr/>
      </dsp:nvSpPr>
      <dsp:spPr>
        <a:xfrm>
          <a:off x="2795382" y="187503"/>
          <a:ext cx="3790260" cy="42724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i="1" kern="1200"/>
            <a:t>003-01-01 uždavinys (pažangos)</a:t>
          </a:r>
          <a:endParaRPr lang="en-US" sz="1300" i="1" kern="1200"/>
        </a:p>
      </dsp:txBody>
      <dsp:txXfrm>
        <a:off x="2807896" y="200017"/>
        <a:ext cx="3765232" cy="40222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94640" y="1471811"/>
          <a:ext cx="942296" cy="59730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004 Funckijų vykdymo programa</a:t>
          </a:r>
          <a:endParaRPr lang="en-US" sz="1200" kern="1200"/>
        </a:p>
      </dsp:txBody>
      <dsp:txXfrm>
        <a:off x="412134" y="1489305"/>
        <a:ext cx="907308" cy="562315"/>
      </dsp:txXfrm>
    </dsp:sp>
    <dsp:sp modelId="{C3C80E48-3FF2-4FEE-B2E3-14D81A41F282}">
      <dsp:nvSpPr>
        <dsp:cNvPr id="0" name=""/>
        <dsp:cNvSpPr/>
      </dsp:nvSpPr>
      <dsp:spPr>
        <a:xfrm rot="16614760">
          <a:off x="737984" y="1088994"/>
          <a:ext cx="1361806" cy="11030"/>
        </a:xfrm>
        <a:custGeom>
          <a:avLst/>
          <a:gdLst/>
          <a:ahLst/>
          <a:cxnLst/>
          <a:rect l="0" t="0" r="0" b="0"/>
          <a:pathLst>
            <a:path>
              <a:moveTo>
                <a:pt x="0" y="5515"/>
              </a:moveTo>
              <a:lnTo>
                <a:pt x="1361806"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842" y="1060464"/>
        <a:ext cx="68090" cy="68090"/>
      </dsp:txXfrm>
    </dsp:sp>
    <dsp:sp modelId="{5153AB2D-2D21-4140-A514-0546B3F0FC1E}">
      <dsp:nvSpPr>
        <dsp:cNvPr id="0" name=""/>
        <dsp:cNvSpPr/>
      </dsp:nvSpPr>
      <dsp:spPr>
        <a:xfrm>
          <a:off x="1500838" y="200086"/>
          <a:ext cx="1180376" cy="43693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004-01 tikslas</a:t>
          </a:r>
          <a:endParaRPr lang="en-US" sz="1400" b="0" kern="1200"/>
        </a:p>
      </dsp:txBody>
      <dsp:txXfrm>
        <a:off x="1513636" y="212884"/>
        <a:ext cx="1154780" cy="411343"/>
      </dsp:txXfrm>
    </dsp:sp>
    <dsp:sp modelId="{383B1B06-5884-46E4-9B56-AEA5E5B9F05F}">
      <dsp:nvSpPr>
        <dsp:cNvPr id="0" name=""/>
        <dsp:cNvSpPr/>
      </dsp:nvSpPr>
      <dsp:spPr>
        <a:xfrm rot="17811651">
          <a:off x="2581788" y="251232"/>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247679"/>
        <a:ext cx="18137" cy="18137"/>
      </dsp:txXfrm>
    </dsp:sp>
    <dsp:sp modelId="{E520A679-2DD9-48CD-9282-7A98B6CF95F8}">
      <dsp:nvSpPr>
        <dsp:cNvPr id="0" name=""/>
        <dsp:cNvSpPr/>
      </dsp:nvSpPr>
      <dsp:spPr>
        <a:xfrm>
          <a:off x="2845116" y="2433"/>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004-01-01 uždavinys (tęstinis)</a:t>
          </a:r>
          <a:endParaRPr lang="en-US" sz="1200" i="1" kern="1200"/>
        </a:p>
      </dsp:txBody>
      <dsp:txXfrm>
        <a:off x="2850535" y="7852"/>
        <a:ext cx="3318500" cy="174174"/>
      </dsp:txXfrm>
    </dsp:sp>
    <dsp:sp modelId="{FF662D01-1DDE-4B96-81B4-536C21069CF5}">
      <dsp:nvSpPr>
        <dsp:cNvPr id="0" name=""/>
        <dsp:cNvSpPr/>
      </dsp:nvSpPr>
      <dsp:spPr>
        <a:xfrm rot="19598945">
          <a:off x="2665058" y="359104"/>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359714"/>
        <a:ext cx="9810" cy="9810"/>
      </dsp:txXfrm>
    </dsp:sp>
    <dsp:sp modelId="{AEB69270-758E-44E1-ACE3-B85F2C889319}">
      <dsp:nvSpPr>
        <dsp:cNvPr id="0" name=""/>
        <dsp:cNvSpPr/>
      </dsp:nvSpPr>
      <dsp:spPr>
        <a:xfrm>
          <a:off x="2845116" y="218177"/>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004-01-02 uždavinys (tęstinis)</a:t>
          </a:r>
          <a:endParaRPr lang="en-US" sz="1200" kern="1200"/>
        </a:p>
      </dsp:txBody>
      <dsp:txXfrm>
        <a:off x="2850535" y="223596"/>
        <a:ext cx="3318500" cy="174174"/>
      </dsp:txXfrm>
    </dsp:sp>
    <dsp:sp modelId="{DD4EE5CB-65BA-41D1-8110-482140AD62B3}">
      <dsp:nvSpPr>
        <dsp:cNvPr id="0" name=""/>
        <dsp:cNvSpPr/>
      </dsp:nvSpPr>
      <dsp:spPr>
        <a:xfrm rot="2001055">
          <a:off x="2665058" y="466976"/>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467586"/>
        <a:ext cx="9810" cy="9810"/>
      </dsp:txXfrm>
    </dsp:sp>
    <dsp:sp modelId="{8A800DBB-AFF9-41A5-B1FC-19C3DA7E4F0B}">
      <dsp:nvSpPr>
        <dsp:cNvPr id="0" name=""/>
        <dsp:cNvSpPr/>
      </dsp:nvSpPr>
      <dsp:spPr>
        <a:xfrm>
          <a:off x="2845116" y="433921"/>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004-01-03 uždavinys (pažangos)</a:t>
          </a:r>
          <a:endParaRPr lang="en-US" sz="1200" kern="1200"/>
        </a:p>
      </dsp:txBody>
      <dsp:txXfrm>
        <a:off x="2850535" y="439340"/>
        <a:ext cx="3318500" cy="174174"/>
      </dsp:txXfrm>
    </dsp:sp>
    <dsp:sp modelId="{61132105-E3FC-413D-B160-CA87A7166D0F}">
      <dsp:nvSpPr>
        <dsp:cNvPr id="0" name=""/>
        <dsp:cNvSpPr/>
      </dsp:nvSpPr>
      <dsp:spPr>
        <a:xfrm rot="3788349">
          <a:off x="2581788" y="574848"/>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571295"/>
        <a:ext cx="18137" cy="18137"/>
      </dsp:txXfrm>
    </dsp:sp>
    <dsp:sp modelId="{E217216B-7DB4-4F8B-ABEB-7D8C771A4969}">
      <dsp:nvSpPr>
        <dsp:cNvPr id="0" name=""/>
        <dsp:cNvSpPr/>
      </dsp:nvSpPr>
      <dsp:spPr>
        <a:xfrm>
          <a:off x="2845116" y="649665"/>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004-01-04 uždavinys (pažangos)</a:t>
          </a:r>
          <a:endParaRPr lang="en-US" sz="1200" kern="1200"/>
        </a:p>
      </dsp:txBody>
      <dsp:txXfrm>
        <a:off x="2850535" y="655084"/>
        <a:ext cx="3318500" cy="174174"/>
      </dsp:txXfrm>
    </dsp:sp>
    <dsp:sp modelId="{69064EFB-7AA8-4C14-A7EF-C2C2F0C1ED01}">
      <dsp:nvSpPr>
        <dsp:cNvPr id="0" name=""/>
        <dsp:cNvSpPr/>
      </dsp:nvSpPr>
      <dsp:spPr>
        <a:xfrm rot="17214076">
          <a:off x="1137001" y="1495237"/>
          <a:ext cx="563772" cy="11030"/>
        </a:xfrm>
        <a:custGeom>
          <a:avLst/>
          <a:gdLst/>
          <a:ahLst/>
          <a:cxnLst/>
          <a:rect l="0" t="0" r="0" b="0"/>
          <a:pathLst>
            <a:path>
              <a:moveTo>
                <a:pt x="0" y="5515"/>
              </a:moveTo>
              <a:lnTo>
                <a:pt x="563772"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4793" y="1486658"/>
        <a:ext cx="28188" cy="28188"/>
      </dsp:txXfrm>
    </dsp:sp>
    <dsp:sp modelId="{058BD2D7-131F-4B68-80EC-1B1EA5E78057}">
      <dsp:nvSpPr>
        <dsp:cNvPr id="0" name=""/>
        <dsp:cNvSpPr/>
      </dsp:nvSpPr>
      <dsp:spPr>
        <a:xfrm>
          <a:off x="1500838" y="1004957"/>
          <a:ext cx="1171447" cy="45216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004-02 tikslas</a:t>
          </a:r>
          <a:endParaRPr lang="en-US" sz="1400" kern="1200"/>
        </a:p>
      </dsp:txBody>
      <dsp:txXfrm>
        <a:off x="1514082" y="1018201"/>
        <a:ext cx="1144959" cy="425680"/>
      </dsp:txXfrm>
    </dsp:sp>
    <dsp:sp modelId="{EE938CBE-FB95-43FB-A4A1-D6450CB62EFF}">
      <dsp:nvSpPr>
        <dsp:cNvPr id="0" name=""/>
        <dsp:cNvSpPr/>
      </dsp:nvSpPr>
      <dsp:spPr>
        <a:xfrm rot="18642486">
          <a:off x="2628585" y="1130277"/>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129510"/>
        <a:ext cx="12565" cy="12565"/>
      </dsp:txXfrm>
    </dsp:sp>
    <dsp:sp modelId="{E7C1577C-C5A0-4EF9-B185-140710BF690D}">
      <dsp:nvSpPr>
        <dsp:cNvPr id="0" name=""/>
        <dsp:cNvSpPr/>
      </dsp:nvSpPr>
      <dsp:spPr>
        <a:xfrm>
          <a:off x="2836188" y="865409"/>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004-02-01 uždavinys (pažangos)</a:t>
          </a:r>
          <a:endParaRPr lang="en-US" sz="1200" kern="1200"/>
        </a:p>
      </dsp:txBody>
      <dsp:txXfrm>
        <a:off x="2846447" y="875668"/>
        <a:ext cx="3308820" cy="329748"/>
      </dsp:txXfrm>
    </dsp:sp>
    <dsp:sp modelId="{0E63E5FA-EF82-4C5C-83B5-E0AC711CF899}">
      <dsp:nvSpPr>
        <dsp:cNvPr id="0" name=""/>
        <dsp:cNvSpPr/>
      </dsp:nvSpPr>
      <dsp:spPr>
        <a:xfrm rot="2957514">
          <a:off x="2628585" y="1320776"/>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320009"/>
        <a:ext cx="12565" cy="12565"/>
      </dsp:txXfrm>
    </dsp:sp>
    <dsp:sp modelId="{8E6EA912-4AF2-4EF1-A2B7-40C55DC27FBA}">
      <dsp:nvSpPr>
        <dsp:cNvPr id="0" name=""/>
        <dsp:cNvSpPr/>
      </dsp:nvSpPr>
      <dsp:spPr>
        <a:xfrm>
          <a:off x="2836188" y="1246407"/>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004-02-02 uždavinys (pažangos)</a:t>
          </a:r>
          <a:endParaRPr lang="en-US" sz="1200" kern="1200"/>
        </a:p>
      </dsp:txBody>
      <dsp:txXfrm>
        <a:off x="2846447" y="1256666"/>
        <a:ext cx="3308820" cy="329748"/>
      </dsp:txXfrm>
    </dsp:sp>
    <dsp:sp modelId="{C38E502E-F56D-41D3-BA9D-A6DB5859499D}">
      <dsp:nvSpPr>
        <dsp:cNvPr id="0" name=""/>
        <dsp:cNvSpPr/>
      </dsp:nvSpPr>
      <dsp:spPr>
        <a:xfrm rot="1067350">
          <a:off x="1332821" y="1791242"/>
          <a:ext cx="172131" cy="11030"/>
        </a:xfrm>
        <a:custGeom>
          <a:avLst/>
          <a:gdLst/>
          <a:ahLst/>
          <a:cxnLst/>
          <a:rect l="0" t="0" r="0" b="0"/>
          <a:pathLst>
            <a:path>
              <a:moveTo>
                <a:pt x="0" y="5515"/>
              </a:moveTo>
              <a:lnTo>
                <a:pt x="172131"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14584" y="1792454"/>
        <a:ext cx="8606" cy="8606"/>
      </dsp:txXfrm>
    </dsp:sp>
    <dsp:sp modelId="{3FF2A4C6-0C90-40B4-8608-80576316652F}">
      <dsp:nvSpPr>
        <dsp:cNvPr id="0" name=""/>
        <dsp:cNvSpPr/>
      </dsp:nvSpPr>
      <dsp:spPr>
        <a:xfrm>
          <a:off x="1500838" y="1619396"/>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004-03 tikslas</a:t>
          </a:r>
          <a:endParaRPr lang="en-US" sz="1400" kern="1200"/>
        </a:p>
      </dsp:txBody>
      <dsp:txXfrm>
        <a:off x="1512768" y="1631326"/>
        <a:ext cx="1178720" cy="383452"/>
      </dsp:txXfrm>
    </dsp:sp>
    <dsp:sp modelId="{5062C151-D1A9-48CA-9F21-E5DD9E7270AC}">
      <dsp:nvSpPr>
        <dsp:cNvPr id="0" name=""/>
        <dsp:cNvSpPr/>
      </dsp:nvSpPr>
      <dsp:spPr>
        <a:xfrm>
          <a:off x="2703419" y="1817537"/>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1818955"/>
        <a:ext cx="8195" cy="8195"/>
      </dsp:txXfrm>
    </dsp:sp>
    <dsp:sp modelId="{70F7C560-230E-401C-84D1-A632DC0A243B}">
      <dsp:nvSpPr>
        <dsp:cNvPr id="0" name=""/>
        <dsp:cNvSpPr/>
      </dsp:nvSpPr>
      <dsp:spPr>
        <a:xfrm>
          <a:off x="2867321" y="1627406"/>
          <a:ext cx="3329338" cy="3912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004-03-01 uždavinys (pažangos)</a:t>
          </a:r>
          <a:endParaRPr lang="en-US" sz="1200" kern="1200"/>
        </a:p>
      </dsp:txBody>
      <dsp:txXfrm>
        <a:off x="2878782" y="1638867"/>
        <a:ext cx="3306416" cy="368371"/>
      </dsp:txXfrm>
    </dsp:sp>
    <dsp:sp modelId="{C3C920FA-7B06-4600-827B-69995C0536F4}">
      <dsp:nvSpPr>
        <dsp:cNvPr id="0" name=""/>
        <dsp:cNvSpPr/>
      </dsp:nvSpPr>
      <dsp:spPr>
        <a:xfrm rot="4291649">
          <a:off x="1160244" y="2010264"/>
          <a:ext cx="517285" cy="11030"/>
        </a:xfrm>
        <a:custGeom>
          <a:avLst/>
          <a:gdLst/>
          <a:ahLst/>
          <a:cxnLst/>
          <a:rect l="0" t="0" r="0" b="0"/>
          <a:pathLst>
            <a:path>
              <a:moveTo>
                <a:pt x="0" y="5515"/>
              </a:moveTo>
              <a:lnTo>
                <a:pt x="517285"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5955" y="2002848"/>
        <a:ext cx="25864" cy="25864"/>
      </dsp:txXfrm>
    </dsp:sp>
    <dsp:sp modelId="{CA0805FF-7D7B-42BC-AD2D-8E292163AD94}">
      <dsp:nvSpPr>
        <dsp:cNvPr id="0" name=""/>
        <dsp:cNvSpPr/>
      </dsp:nvSpPr>
      <dsp:spPr>
        <a:xfrm>
          <a:off x="1500838" y="2057440"/>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004-04 tikslas</a:t>
          </a:r>
          <a:endParaRPr lang="en-US" sz="1400" kern="1200"/>
        </a:p>
      </dsp:txBody>
      <dsp:txXfrm>
        <a:off x="1512768" y="2069370"/>
        <a:ext cx="1178720" cy="383452"/>
      </dsp:txXfrm>
    </dsp:sp>
    <dsp:sp modelId="{C8A4086D-5F9A-4D62-B7CC-4F50F8BB1DCB}">
      <dsp:nvSpPr>
        <dsp:cNvPr id="0" name=""/>
        <dsp:cNvSpPr/>
      </dsp:nvSpPr>
      <dsp:spPr>
        <a:xfrm>
          <a:off x="2703419" y="2255581"/>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256999"/>
        <a:ext cx="8195" cy="8195"/>
      </dsp:txXfrm>
    </dsp:sp>
    <dsp:sp modelId="{581E1B47-BEC8-403D-A579-2B80577408B1}">
      <dsp:nvSpPr>
        <dsp:cNvPr id="0" name=""/>
        <dsp:cNvSpPr/>
      </dsp:nvSpPr>
      <dsp:spPr>
        <a:xfrm>
          <a:off x="2867321" y="2063886"/>
          <a:ext cx="3329338" cy="39441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004-04-01 uždavinys (tęstinis)</a:t>
          </a:r>
          <a:endParaRPr lang="en-US" sz="1200" kern="1200"/>
        </a:p>
      </dsp:txBody>
      <dsp:txXfrm>
        <a:off x="2878873" y="2075438"/>
        <a:ext cx="3306234" cy="371315"/>
      </dsp:txXfrm>
    </dsp:sp>
    <dsp:sp modelId="{62DF0351-47CE-4F63-9AED-4DEF080B31B3}">
      <dsp:nvSpPr>
        <dsp:cNvPr id="0" name=""/>
        <dsp:cNvSpPr/>
      </dsp:nvSpPr>
      <dsp:spPr>
        <a:xfrm rot="4799458">
          <a:off x="947372" y="2229287"/>
          <a:ext cx="943029" cy="11030"/>
        </a:xfrm>
        <a:custGeom>
          <a:avLst/>
          <a:gdLst/>
          <a:ahLst/>
          <a:cxnLst/>
          <a:rect l="0" t="0" r="0" b="0"/>
          <a:pathLst>
            <a:path>
              <a:moveTo>
                <a:pt x="0" y="5515"/>
              </a:moveTo>
              <a:lnTo>
                <a:pt x="943029"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95311" y="2211226"/>
        <a:ext cx="47151" cy="47151"/>
      </dsp:txXfrm>
    </dsp:sp>
    <dsp:sp modelId="{6DC3C4C7-C13E-42BD-9B4C-FB12760A0809}">
      <dsp:nvSpPr>
        <dsp:cNvPr id="0" name=""/>
        <dsp:cNvSpPr/>
      </dsp:nvSpPr>
      <dsp:spPr>
        <a:xfrm>
          <a:off x="1500838" y="2495484"/>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004-05 tikslas</a:t>
          </a:r>
          <a:endParaRPr lang="en-US" sz="1400" kern="1200"/>
        </a:p>
      </dsp:txBody>
      <dsp:txXfrm>
        <a:off x="1512768" y="2507414"/>
        <a:ext cx="1178720" cy="383452"/>
      </dsp:txXfrm>
    </dsp:sp>
    <dsp:sp modelId="{51D7C5C7-D846-4A4E-8711-BB68938A5DF6}">
      <dsp:nvSpPr>
        <dsp:cNvPr id="0" name=""/>
        <dsp:cNvSpPr/>
      </dsp:nvSpPr>
      <dsp:spPr>
        <a:xfrm>
          <a:off x="2703419" y="2693625"/>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695043"/>
        <a:ext cx="8195" cy="8195"/>
      </dsp:txXfrm>
    </dsp:sp>
    <dsp:sp modelId="{D6CDF49A-D0E4-4040-BA08-3D273F960B4A}">
      <dsp:nvSpPr>
        <dsp:cNvPr id="0" name=""/>
        <dsp:cNvSpPr/>
      </dsp:nvSpPr>
      <dsp:spPr>
        <a:xfrm>
          <a:off x="2867321" y="2520330"/>
          <a:ext cx="3329338" cy="35762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004-05-01 uždavinys (tęstinis)</a:t>
          </a:r>
          <a:endParaRPr lang="en-US" sz="1200" kern="1200"/>
        </a:p>
      </dsp:txBody>
      <dsp:txXfrm>
        <a:off x="2877795" y="2530804"/>
        <a:ext cx="3308390" cy="336673"/>
      </dsp:txXfrm>
    </dsp:sp>
    <dsp:sp modelId="{D04A7F91-B9BF-4E8B-858C-CAF8CA03C118}">
      <dsp:nvSpPr>
        <dsp:cNvPr id="0" name=""/>
        <dsp:cNvSpPr/>
      </dsp:nvSpPr>
      <dsp:spPr>
        <a:xfrm rot="4989693">
          <a:off x="730630" y="2448309"/>
          <a:ext cx="1376514" cy="11030"/>
        </a:xfrm>
        <a:custGeom>
          <a:avLst/>
          <a:gdLst/>
          <a:ahLst/>
          <a:cxnLst/>
          <a:rect l="0" t="0" r="0" b="0"/>
          <a:pathLst>
            <a:path>
              <a:moveTo>
                <a:pt x="0" y="5515"/>
              </a:moveTo>
              <a:lnTo>
                <a:pt x="1376514"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474" y="2419411"/>
        <a:ext cx="68825" cy="68825"/>
      </dsp:txXfrm>
    </dsp:sp>
    <dsp:sp modelId="{509098CC-E74D-460B-9F6B-9CBFF0C09122}">
      <dsp:nvSpPr>
        <dsp:cNvPr id="0" name=""/>
        <dsp:cNvSpPr/>
      </dsp:nvSpPr>
      <dsp:spPr>
        <a:xfrm>
          <a:off x="1500838" y="2933528"/>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004-06 tikslas</a:t>
          </a:r>
          <a:endParaRPr lang="en-US" sz="1400" kern="1200"/>
        </a:p>
      </dsp:txBody>
      <dsp:txXfrm>
        <a:off x="1512768" y="2945458"/>
        <a:ext cx="1178720" cy="383452"/>
      </dsp:txXfrm>
    </dsp:sp>
    <dsp:sp modelId="{7DF54B8B-CD45-4B3F-B5F5-7D37704C738E}">
      <dsp:nvSpPr>
        <dsp:cNvPr id="0" name=""/>
        <dsp:cNvSpPr/>
      </dsp:nvSpPr>
      <dsp:spPr>
        <a:xfrm>
          <a:off x="2703419" y="3131669"/>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3133087"/>
        <a:ext cx="8195" cy="8195"/>
      </dsp:txXfrm>
    </dsp:sp>
    <dsp:sp modelId="{CFF76DB3-B89F-4F85-8A1C-B49DF649ED3E}">
      <dsp:nvSpPr>
        <dsp:cNvPr id="0" name=""/>
        <dsp:cNvSpPr/>
      </dsp:nvSpPr>
      <dsp:spPr>
        <a:xfrm>
          <a:off x="2867321" y="2951592"/>
          <a:ext cx="3329338" cy="3711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004-06-01 uždavinys (pažangos)</a:t>
          </a:r>
          <a:endParaRPr lang="en-US" sz="1200" kern="1200"/>
        </a:p>
      </dsp:txBody>
      <dsp:txXfrm>
        <a:off x="2878193" y="2962464"/>
        <a:ext cx="3307594" cy="34944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585" y="136244"/>
          <a:ext cx="1072773" cy="68001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latin typeface="Times New Roman" panose="02020603050405020304" pitchFamily="18" charset="0"/>
              <a:cs typeface="Times New Roman" panose="02020603050405020304" pitchFamily="18" charset="0"/>
            </a:rPr>
            <a:t>005 Funckijų vykdymo programa</a:t>
          </a:r>
          <a:endParaRPr lang="en-US" sz="1400" kern="1200"/>
        </a:p>
      </dsp:txBody>
      <dsp:txXfrm>
        <a:off x="25502" y="156161"/>
        <a:ext cx="1032939" cy="640176"/>
      </dsp:txXfrm>
    </dsp:sp>
    <dsp:sp modelId="{C3C80E48-3FF2-4FEE-B2E3-14D81A41F282}">
      <dsp:nvSpPr>
        <dsp:cNvPr id="0" name=""/>
        <dsp:cNvSpPr/>
      </dsp:nvSpPr>
      <dsp:spPr>
        <a:xfrm>
          <a:off x="1078358" y="454210"/>
          <a:ext cx="186596" cy="44078"/>
        </a:xfrm>
        <a:custGeom>
          <a:avLst/>
          <a:gdLst/>
          <a:ahLst/>
          <a:cxnLst/>
          <a:rect l="0" t="0" r="0" b="0"/>
          <a:pathLst>
            <a:path>
              <a:moveTo>
                <a:pt x="0" y="22039"/>
              </a:moveTo>
              <a:lnTo>
                <a:pt x="186596" y="220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6992" y="471585"/>
        <a:ext cx="9329" cy="9329"/>
      </dsp:txXfrm>
    </dsp:sp>
    <dsp:sp modelId="{5153AB2D-2D21-4140-A514-0546B3F0FC1E}">
      <dsp:nvSpPr>
        <dsp:cNvPr id="0" name=""/>
        <dsp:cNvSpPr/>
      </dsp:nvSpPr>
      <dsp:spPr>
        <a:xfrm>
          <a:off x="1264955" y="227529"/>
          <a:ext cx="1343819" cy="49744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005-01 tikslas</a:t>
          </a:r>
          <a:endParaRPr lang="en-US" sz="1400" kern="1200"/>
        </a:p>
      </dsp:txBody>
      <dsp:txXfrm>
        <a:off x="1279525" y="242099"/>
        <a:ext cx="1314679" cy="468301"/>
      </dsp:txXfrm>
    </dsp:sp>
    <dsp:sp modelId="{383B1B06-5884-46E4-9B56-AEA5E5B9F05F}">
      <dsp:nvSpPr>
        <dsp:cNvPr id="0" name=""/>
        <dsp:cNvSpPr/>
      </dsp:nvSpPr>
      <dsp:spPr>
        <a:xfrm rot="18534942">
          <a:off x="2553550" y="338649"/>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353262"/>
        <a:ext cx="14852" cy="14852"/>
      </dsp:txXfrm>
    </dsp:sp>
    <dsp:sp modelId="{E520A679-2DD9-48CD-9282-7A98B6CF95F8}">
      <dsp:nvSpPr>
        <dsp:cNvPr id="0" name=""/>
        <dsp:cNvSpPr/>
      </dsp:nvSpPr>
      <dsp:spPr>
        <a:xfrm>
          <a:off x="2795372" y="31498"/>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005-01-01 uždavinys (pažangos)</a:t>
          </a:r>
          <a:endParaRPr lang="en-US" sz="1400" i="1" kern="1200"/>
        </a:p>
      </dsp:txBody>
      <dsp:txXfrm>
        <a:off x="2807886" y="44012"/>
        <a:ext cx="3765314" cy="402229"/>
      </dsp:txXfrm>
    </dsp:sp>
    <dsp:sp modelId="{D165CB8B-9772-45F5-AEB1-FACEC49CAAE6}">
      <dsp:nvSpPr>
        <dsp:cNvPr id="0" name=""/>
        <dsp:cNvSpPr/>
      </dsp:nvSpPr>
      <dsp:spPr>
        <a:xfrm rot="3065058">
          <a:off x="2553550" y="569772"/>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584385"/>
        <a:ext cx="14852" cy="14852"/>
      </dsp:txXfrm>
    </dsp:sp>
    <dsp:sp modelId="{F65E12A7-FA90-4902-BE1C-05436D2B9BD5}">
      <dsp:nvSpPr>
        <dsp:cNvPr id="0" name=""/>
        <dsp:cNvSpPr/>
      </dsp:nvSpPr>
      <dsp:spPr>
        <a:xfrm>
          <a:off x="2795372" y="493743"/>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005-01-02 uždavinys (tęstinis)</a:t>
          </a:r>
          <a:endParaRPr lang="en-US" sz="1400" kern="1200"/>
        </a:p>
      </dsp:txBody>
      <dsp:txXfrm>
        <a:off x="2807886" y="506257"/>
        <a:ext cx="3765314" cy="40222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50378"/>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006 Funkcijų įgyvendinimo programa</a:t>
          </a:r>
          <a:endParaRPr lang="en-US" sz="1400" b="1" kern="1200"/>
        </a:p>
      </dsp:txBody>
      <dsp:txXfrm>
        <a:off x="23416" y="670307"/>
        <a:ext cx="1033599" cy="640585"/>
      </dsp:txXfrm>
    </dsp:sp>
    <dsp:sp modelId="{C3C80E48-3FF2-4FEE-B2E3-14D81A41F282}">
      <dsp:nvSpPr>
        <dsp:cNvPr id="0" name=""/>
        <dsp:cNvSpPr/>
      </dsp:nvSpPr>
      <dsp:spPr>
        <a:xfrm rot="17358823">
          <a:off x="888033" y="713613"/>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710102"/>
        <a:ext cx="28226" cy="28226"/>
      </dsp:txXfrm>
    </dsp:sp>
    <dsp:sp modelId="{5153AB2D-2D21-4140-A514-0546B3F0FC1E}">
      <dsp:nvSpPr>
        <dsp:cNvPr id="0" name=""/>
        <dsp:cNvSpPr/>
      </dsp:nvSpPr>
      <dsp:spPr>
        <a:xfrm>
          <a:off x="1263661" y="20895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006-01 tikslas</a:t>
          </a:r>
          <a:endParaRPr lang="en-US" sz="1400" kern="1200"/>
        </a:p>
      </dsp:txBody>
      <dsp:txXfrm>
        <a:off x="1278240" y="223531"/>
        <a:ext cx="1315518" cy="468600"/>
      </dsp:txXfrm>
    </dsp:sp>
    <dsp:sp modelId="{D165CB8B-9772-45F5-AEB1-FACEC49CAAE6}">
      <dsp:nvSpPr>
        <dsp:cNvPr id="0" name=""/>
        <dsp:cNvSpPr/>
      </dsp:nvSpPr>
      <dsp:spPr>
        <a:xfrm>
          <a:off x="2608337" y="447229"/>
          <a:ext cx="190203" cy="21204"/>
        </a:xfrm>
        <a:custGeom>
          <a:avLst/>
          <a:gdLst/>
          <a:ahLst/>
          <a:cxnLst/>
          <a:rect l="0" t="0" r="0" b="0"/>
          <a:pathLst>
            <a:path>
              <a:moveTo>
                <a:pt x="0" y="10602"/>
              </a:moveTo>
              <a:lnTo>
                <a:pt x="190203"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8684" y="453076"/>
        <a:ext cx="9510" cy="9510"/>
      </dsp:txXfrm>
    </dsp:sp>
    <dsp:sp modelId="{F65E12A7-FA90-4902-BE1C-05436D2B9BD5}">
      <dsp:nvSpPr>
        <dsp:cNvPr id="0" name=""/>
        <dsp:cNvSpPr/>
      </dsp:nvSpPr>
      <dsp:spPr>
        <a:xfrm>
          <a:off x="2798541" y="244066"/>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006-01-01 uždavinys (tęstinis)</a:t>
          </a:r>
          <a:endParaRPr lang="en-US" sz="1400" i="1" kern="1200"/>
        </a:p>
      </dsp:txBody>
      <dsp:txXfrm>
        <a:off x="2811063" y="256588"/>
        <a:ext cx="3767714" cy="402486"/>
      </dsp:txXfrm>
    </dsp:sp>
    <dsp:sp modelId="{A6FB6BE0-E089-4607-9289-C4A1980C3D53}">
      <dsp:nvSpPr>
        <dsp:cNvPr id="0" name=""/>
        <dsp:cNvSpPr/>
      </dsp:nvSpPr>
      <dsp:spPr>
        <a:xfrm>
          <a:off x="1076945"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5635" y="985932"/>
        <a:ext cx="9335" cy="9335"/>
      </dsp:txXfrm>
    </dsp:sp>
    <dsp:sp modelId="{9B289245-61FC-4DB2-B0A4-F125FC76AFFB}">
      <dsp:nvSpPr>
        <dsp:cNvPr id="0" name=""/>
        <dsp:cNvSpPr/>
      </dsp:nvSpPr>
      <dsp:spPr>
        <a:xfrm>
          <a:off x="1263661" y="741720"/>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006-02 tikslas</a:t>
          </a:r>
          <a:endParaRPr lang="en-US" sz="1400" kern="1200"/>
        </a:p>
      </dsp:txBody>
      <dsp:txXfrm>
        <a:off x="1278240" y="756299"/>
        <a:ext cx="1315518" cy="468600"/>
      </dsp:txXfrm>
    </dsp:sp>
    <dsp:sp modelId="{5A89AA1D-0DEB-4D72-8F31-BC8073EE0C19}">
      <dsp:nvSpPr>
        <dsp:cNvPr id="0" name=""/>
        <dsp:cNvSpPr/>
      </dsp:nvSpPr>
      <dsp:spPr>
        <a:xfrm>
          <a:off x="2608337"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985932"/>
        <a:ext cx="9335" cy="9335"/>
      </dsp:txXfrm>
    </dsp:sp>
    <dsp:sp modelId="{455E0D4C-2761-4337-8FBA-2E436BEDBFAC}">
      <dsp:nvSpPr>
        <dsp:cNvPr id="0" name=""/>
        <dsp:cNvSpPr/>
      </dsp:nvSpPr>
      <dsp:spPr>
        <a:xfrm>
          <a:off x="2795053" y="776834"/>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006-02-01 uždavinys (tęstinis)</a:t>
          </a:r>
          <a:endParaRPr lang="en-US" sz="1400" kern="1200"/>
        </a:p>
      </dsp:txBody>
      <dsp:txXfrm>
        <a:off x="2807575" y="789356"/>
        <a:ext cx="3767714" cy="402486"/>
      </dsp:txXfrm>
    </dsp:sp>
    <dsp:sp modelId="{741BAF3C-3A28-4271-8277-CA71E3B361B5}">
      <dsp:nvSpPr>
        <dsp:cNvPr id="0" name=""/>
        <dsp:cNvSpPr/>
      </dsp:nvSpPr>
      <dsp:spPr>
        <a:xfrm rot="4241177">
          <a:off x="888033" y="1246381"/>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1242870"/>
        <a:ext cx="28226" cy="28226"/>
      </dsp:txXfrm>
    </dsp:sp>
    <dsp:sp modelId="{D5570AFD-E200-4736-8657-332DE9723090}">
      <dsp:nvSpPr>
        <dsp:cNvPr id="0" name=""/>
        <dsp:cNvSpPr/>
      </dsp:nvSpPr>
      <dsp:spPr>
        <a:xfrm>
          <a:off x="1263661" y="1274488"/>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006-03 tikslas</a:t>
          </a:r>
          <a:endParaRPr lang="en-US" sz="1400" kern="1200"/>
        </a:p>
      </dsp:txBody>
      <dsp:txXfrm>
        <a:off x="1278240" y="1289067"/>
        <a:ext cx="1315518" cy="468600"/>
      </dsp:txXfrm>
    </dsp:sp>
    <dsp:sp modelId="{302674FF-778D-4B64-A829-30192F27540F}">
      <dsp:nvSpPr>
        <dsp:cNvPr id="0" name=""/>
        <dsp:cNvSpPr/>
      </dsp:nvSpPr>
      <dsp:spPr>
        <a:xfrm>
          <a:off x="2608337" y="1512765"/>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518700"/>
        <a:ext cx="9335" cy="9335"/>
      </dsp:txXfrm>
    </dsp:sp>
    <dsp:sp modelId="{F61FD944-10CB-4FAE-8DBD-C0A781E23D29}">
      <dsp:nvSpPr>
        <dsp:cNvPr id="0" name=""/>
        <dsp:cNvSpPr/>
      </dsp:nvSpPr>
      <dsp:spPr>
        <a:xfrm>
          <a:off x="2795053" y="1309602"/>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006-03-01 uždavinys (pažangos)</a:t>
          </a:r>
          <a:endParaRPr lang="en-US" sz="1400" kern="1200"/>
        </a:p>
      </dsp:txBody>
      <dsp:txXfrm>
        <a:off x="2807575" y="1322124"/>
        <a:ext cx="3767714" cy="40248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97206"/>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007 Valdymo programa</a:t>
          </a:r>
          <a:endParaRPr lang="en-US" sz="1400" b="1" kern="1200"/>
        </a:p>
      </dsp:txBody>
      <dsp:txXfrm>
        <a:off x="23416" y="717135"/>
        <a:ext cx="1033599" cy="640585"/>
      </dsp:txXfrm>
    </dsp:sp>
    <dsp:sp modelId="{C3C80E48-3FF2-4FEE-B2E3-14D81A41F282}">
      <dsp:nvSpPr>
        <dsp:cNvPr id="0" name=""/>
        <dsp:cNvSpPr/>
      </dsp:nvSpPr>
      <dsp:spPr>
        <a:xfrm rot="17815597">
          <a:off x="964146" y="841635"/>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843313"/>
        <a:ext cx="20615" cy="20615"/>
      </dsp:txXfrm>
    </dsp:sp>
    <dsp:sp modelId="{5153AB2D-2D21-4140-A514-0546B3F0FC1E}">
      <dsp:nvSpPr>
        <dsp:cNvPr id="0" name=""/>
        <dsp:cNvSpPr/>
      </dsp:nvSpPr>
      <dsp:spPr>
        <a:xfrm>
          <a:off x="1263661" y="420935"/>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007-01 tikslas</a:t>
          </a:r>
          <a:endParaRPr lang="en-US" sz="1400" kern="1200"/>
        </a:p>
      </dsp:txBody>
      <dsp:txXfrm>
        <a:off x="1278240" y="435514"/>
        <a:ext cx="1315518" cy="468600"/>
      </dsp:txXfrm>
    </dsp:sp>
    <dsp:sp modelId="{D165CB8B-9772-45F5-AEB1-FACEC49CAAE6}">
      <dsp:nvSpPr>
        <dsp:cNvPr id="0" name=""/>
        <dsp:cNvSpPr/>
      </dsp:nvSpPr>
      <dsp:spPr>
        <a:xfrm rot="17481772">
          <a:off x="2445409" y="419152"/>
          <a:ext cx="512570" cy="23970"/>
        </a:xfrm>
        <a:custGeom>
          <a:avLst/>
          <a:gdLst/>
          <a:ahLst/>
          <a:cxnLst/>
          <a:rect l="0" t="0" r="0" b="0"/>
          <a:pathLst>
            <a:path>
              <a:moveTo>
                <a:pt x="0" y="11985"/>
              </a:moveTo>
              <a:lnTo>
                <a:pt x="512570"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0" y="418323"/>
        <a:ext cx="25628" cy="25628"/>
      </dsp:txXfrm>
    </dsp:sp>
    <dsp:sp modelId="{F65E12A7-FA90-4902-BE1C-05436D2B9BD5}">
      <dsp:nvSpPr>
        <dsp:cNvPr id="0" name=""/>
        <dsp:cNvSpPr/>
      </dsp:nvSpPr>
      <dsp:spPr>
        <a:xfrm>
          <a:off x="2795053" y="98678"/>
          <a:ext cx="3792758" cy="18756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007-01-01 uždavinys (tęstinis)</a:t>
          </a:r>
          <a:endParaRPr lang="en-US" sz="1400" i="1" kern="1200"/>
        </a:p>
      </dsp:txBody>
      <dsp:txXfrm>
        <a:off x="2800547" y="104172"/>
        <a:ext cx="3781770" cy="176577"/>
      </dsp:txXfrm>
    </dsp:sp>
    <dsp:sp modelId="{2D7C800D-226A-4E7B-98AC-8B7F8CC798AF}">
      <dsp:nvSpPr>
        <dsp:cNvPr id="0" name=""/>
        <dsp:cNvSpPr/>
      </dsp:nvSpPr>
      <dsp:spPr>
        <a:xfrm rot="18453852">
          <a:off x="2548561" y="536444"/>
          <a:ext cx="306267" cy="23970"/>
        </a:xfrm>
        <a:custGeom>
          <a:avLst/>
          <a:gdLst/>
          <a:ahLst/>
          <a:cxnLst/>
          <a:rect l="0" t="0" r="0" b="0"/>
          <a:pathLst>
            <a:path>
              <a:moveTo>
                <a:pt x="0" y="11985"/>
              </a:moveTo>
              <a:lnTo>
                <a:pt x="306267"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38" y="540773"/>
        <a:ext cx="15313" cy="15313"/>
      </dsp:txXfrm>
    </dsp:sp>
    <dsp:sp modelId="{BB107529-F059-4E80-A188-821176C19DD9}">
      <dsp:nvSpPr>
        <dsp:cNvPr id="0" name=""/>
        <dsp:cNvSpPr/>
      </dsp:nvSpPr>
      <dsp:spPr>
        <a:xfrm>
          <a:off x="2795053" y="321253"/>
          <a:ext cx="3792758" cy="2115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007-01-02 uždavinys (tęstinis)</a:t>
          </a:r>
          <a:endParaRPr lang="en-US" sz="1400" kern="1200"/>
        </a:p>
      </dsp:txBody>
      <dsp:txXfrm>
        <a:off x="2801250" y="327450"/>
        <a:ext cx="3780364" cy="199190"/>
      </dsp:txXfrm>
    </dsp:sp>
    <dsp:sp modelId="{DB350822-4E34-4F3A-B91C-4CFD56662AFD}">
      <dsp:nvSpPr>
        <dsp:cNvPr id="0" name=""/>
        <dsp:cNvSpPr/>
      </dsp:nvSpPr>
      <dsp:spPr>
        <a:xfrm rot="31712">
          <a:off x="2608333" y="658690"/>
          <a:ext cx="186723" cy="23970"/>
        </a:xfrm>
        <a:custGeom>
          <a:avLst/>
          <a:gdLst/>
          <a:ahLst/>
          <a:cxnLst/>
          <a:rect l="0" t="0" r="0" b="0"/>
          <a:pathLst>
            <a:path>
              <a:moveTo>
                <a:pt x="0" y="11985"/>
              </a:moveTo>
              <a:lnTo>
                <a:pt x="186723"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666007"/>
        <a:ext cx="9336" cy="9336"/>
      </dsp:txXfrm>
    </dsp:sp>
    <dsp:sp modelId="{15703986-9CD8-459C-B6B6-8E62B14035BE}">
      <dsp:nvSpPr>
        <dsp:cNvPr id="0" name=""/>
        <dsp:cNvSpPr/>
      </dsp:nvSpPr>
      <dsp:spPr>
        <a:xfrm>
          <a:off x="2795053" y="567846"/>
          <a:ext cx="3792758" cy="2073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007-01-03 uždavinys (tęstinis) </a:t>
          </a:r>
          <a:endParaRPr lang="en-US" sz="1400" kern="1200"/>
        </a:p>
      </dsp:txBody>
      <dsp:txXfrm>
        <a:off x="2801127" y="573920"/>
        <a:ext cx="3780610" cy="195232"/>
      </dsp:txXfrm>
    </dsp:sp>
    <dsp:sp modelId="{8EB9DB9C-79B1-4281-A7AF-E0344B11E86F}">
      <dsp:nvSpPr>
        <dsp:cNvPr id="0" name=""/>
        <dsp:cNvSpPr/>
      </dsp:nvSpPr>
      <dsp:spPr>
        <a:xfrm rot="3155300">
          <a:off x="2548029" y="779884"/>
          <a:ext cx="307332" cy="23970"/>
        </a:xfrm>
        <a:custGeom>
          <a:avLst/>
          <a:gdLst/>
          <a:ahLst/>
          <a:cxnLst/>
          <a:rect l="0" t="0" r="0" b="0"/>
          <a:pathLst>
            <a:path>
              <a:moveTo>
                <a:pt x="0" y="11985"/>
              </a:moveTo>
              <a:lnTo>
                <a:pt x="307332"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11" y="784186"/>
        <a:ext cx="15366" cy="15366"/>
      </dsp:txXfrm>
    </dsp:sp>
    <dsp:sp modelId="{26ACF904-A1E3-44D9-BEC2-0E200A2910D8}">
      <dsp:nvSpPr>
        <dsp:cNvPr id="0" name=""/>
        <dsp:cNvSpPr/>
      </dsp:nvSpPr>
      <dsp:spPr>
        <a:xfrm>
          <a:off x="2795053" y="810236"/>
          <a:ext cx="3792758" cy="20737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007-01-04 uždavinys (tęstinis)</a:t>
          </a:r>
          <a:endParaRPr lang="en-US" sz="1400" kern="1200"/>
        </a:p>
      </dsp:txBody>
      <dsp:txXfrm>
        <a:off x="2801127" y="816310"/>
        <a:ext cx="3780610" cy="195230"/>
      </dsp:txXfrm>
    </dsp:sp>
    <dsp:sp modelId="{DC3325D1-C84A-41A0-97AB-6176A208E0E4}">
      <dsp:nvSpPr>
        <dsp:cNvPr id="0" name=""/>
        <dsp:cNvSpPr/>
      </dsp:nvSpPr>
      <dsp:spPr>
        <a:xfrm rot="4117298">
          <a:off x="2445587" y="896315"/>
          <a:ext cx="512216" cy="23970"/>
        </a:xfrm>
        <a:custGeom>
          <a:avLst/>
          <a:gdLst/>
          <a:ahLst/>
          <a:cxnLst/>
          <a:rect l="0" t="0" r="0" b="0"/>
          <a:pathLst>
            <a:path>
              <a:moveTo>
                <a:pt x="0" y="11985"/>
              </a:moveTo>
              <a:lnTo>
                <a:pt x="512216"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9" y="895495"/>
        <a:ext cx="25610" cy="25610"/>
      </dsp:txXfrm>
    </dsp:sp>
    <dsp:sp modelId="{47E8847A-AFC1-417E-9357-24B07D49B99F}">
      <dsp:nvSpPr>
        <dsp:cNvPr id="0" name=""/>
        <dsp:cNvSpPr/>
      </dsp:nvSpPr>
      <dsp:spPr>
        <a:xfrm>
          <a:off x="2795053" y="1052623"/>
          <a:ext cx="3792758" cy="18832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007-01-05 uždavinys (pažangos)</a:t>
          </a:r>
          <a:endParaRPr lang="en-US" sz="1400" kern="1200"/>
        </a:p>
      </dsp:txBody>
      <dsp:txXfrm>
        <a:off x="2800569" y="1058139"/>
        <a:ext cx="3781726" cy="177294"/>
      </dsp:txXfrm>
    </dsp:sp>
    <dsp:sp modelId="{DD47D712-3B0D-435C-B006-63794C989A56}">
      <dsp:nvSpPr>
        <dsp:cNvPr id="0" name=""/>
        <dsp:cNvSpPr/>
      </dsp:nvSpPr>
      <dsp:spPr>
        <a:xfrm rot="3784403">
          <a:off x="964146" y="1209249"/>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1210927"/>
        <a:ext cx="20615" cy="20615"/>
      </dsp:txXfrm>
    </dsp:sp>
    <dsp:sp modelId="{E496F445-7141-4870-8CC2-A8EFAD437332}">
      <dsp:nvSpPr>
        <dsp:cNvPr id="0" name=""/>
        <dsp:cNvSpPr/>
      </dsp:nvSpPr>
      <dsp:spPr>
        <a:xfrm>
          <a:off x="1263661" y="115616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007-02 tikslas</a:t>
          </a:r>
          <a:endParaRPr lang="en-US" sz="1400" kern="1200"/>
        </a:p>
      </dsp:txBody>
      <dsp:txXfrm>
        <a:off x="1278240" y="1170741"/>
        <a:ext cx="1315518" cy="468600"/>
      </dsp:txXfrm>
    </dsp:sp>
    <dsp:sp modelId="{EF2289CD-3BF1-4FAC-8E13-097C28512C51}">
      <dsp:nvSpPr>
        <dsp:cNvPr id="0" name=""/>
        <dsp:cNvSpPr/>
      </dsp:nvSpPr>
      <dsp:spPr>
        <a:xfrm>
          <a:off x="2608337" y="1393056"/>
          <a:ext cx="186715" cy="23970"/>
        </a:xfrm>
        <a:custGeom>
          <a:avLst/>
          <a:gdLst/>
          <a:ahLst/>
          <a:cxnLst/>
          <a:rect l="0" t="0" r="0" b="0"/>
          <a:pathLst>
            <a:path>
              <a:moveTo>
                <a:pt x="0" y="11985"/>
              </a:moveTo>
              <a:lnTo>
                <a:pt x="186715"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400374"/>
        <a:ext cx="9335" cy="9335"/>
      </dsp:txXfrm>
    </dsp:sp>
    <dsp:sp modelId="{4DA48B6A-62B8-4EDA-B56C-B65E27BB0963}">
      <dsp:nvSpPr>
        <dsp:cNvPr id="0" name=""/>
        <dsp:cNvSpPr/>
      </dsp:nvSpPr>
      <dsp:spPr>
        <a:xfrm>
          <a:off x="2795053" y="1275959"/>
          <a:ext cx="3792758" cy="25816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007-02-01 uždavinys (tęstinis)</a:t>
          </a:r>
          <a:endParaRPr lang="en-US" sz="1400" kern="1200"/>
        </a:p>
      </dsp:txBody>
      <dsp:txXfrm>
        <a:off x="2802614" y="1283520"/>
        <a:ext cx="3777636" cy="24304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121065" y="541"/>
          <a:ext cx="1035119" cy="65614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008 Funkcijų vykdymo prorgama</a:t>
          </a:r>
          <a:endParaRPr lang="en-US" sz="1400" b="1" kern="1200"/>
        </a:p>
      </dsp:txBody>
      <dsp:txXfrm>
        <a:off x="140283" y="19759"/>
        <a:ext cx="996683" cy="617706"/>
      </dsp:txXfrm>
    </dsp:sp>
    <dsp:sp modelId="{C3C80E48-3FF2-4FEE-B2E3-14D81A41F282}">
      <dsp:nvSpPr>
        <dsp:cNvPr id="0" name=""/>
        <dsp:cNvSpPr/>
      </dsp:nvSpPr>
      <dsp:spPr>
        <a:xfrm>
          <a:off x="11561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41707" y="324111"/>
        <a:ext cx="9002" cy="9002"/>
      </dsp:txXfrm>
    </dsp:sp>
    <dsp:sp modelId="{5153AB2D-2D21-4140-A514-0546B3F0FC1E}">
      <dsp:nvSpPr>
        <dsp:cNvPr id="0" name=""/>
        <dsp:cNvSpPr/>
      </dsp:nvSpPr>
      <dsp:spPr>
        <a:xfrm>
          <a:off x="1336232" y="88621"/>
          <a:ext cx="1296651" cy="47998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008-01 tikslas</a:t>
          </a:r>
          <a:endParaRPr lang="en-US" sz="1400" kern="1200"/>
        </a:p>
      </dsp:txBody>
      <dsp:txXfrm>
        <a:off x="1350290" y="102679"/>
        <a:ext cx="1268535" cy="451865"/>
      </dsp:txXfrm>
    </dsp:sp>
    <dsp:sp modelId="{D165CB8B-9772-45F5-AEB1-FACEC49CAAE6}">
      <dsp:nvSpPr>
        <dsp:cNvPr id="0" name=""/>
        <dsp:cNvSpPr/>
      </dsp:nvSpPr>
      <dsp:spPr>
        <a:xfrm>
          <a:off x="26328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8406" y="324111"/>
        <a:ext cx="9002" cy="9002"/>
      </dsp:txXfrm>
    </dsp:sp>
    <dsp:sp modelId="{F65E12A7-FA90-4902-BE1C-05436D2B9BD5}">
      <dsp:nvSpPr>
        <dsp:cNvPr id="0" name=""/>
        <dsp:cNvSpPr/>
      </dsp:nvSpPr>
      <dsp:spPr>
        <a:xfrm>
          <a:off x="2812931" y="122481"/>
          <a:ext cx="3657303" cy="41226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008-01-01 uždavinys</a:t>
          </a:r>
          <a:r>
            <a:rPr lang="en-US" sz="1400" i="1" kern="1200"/>
            <a:t> (pa</a:t>
          </a:r>
          <a:r>
            <a:rPr lang="lt-LT" sz="1400" i="1" kern="1200"/>
            <a:t>ž</a:t>
          </a:r>
          <a:r>
            <a:rPr lang="en-US" sz="1400" i="1" kern="1200"/>
            <a:t>angos)</a:t>
          </a:r>
        </a:p>
      </dsp:txBody>
      <dsp:txXfrm>
        <a:off x="2825006" y="134556"/>
        <a:ext cx="3633153" cy="38811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AE6B8-86FE-4EF5-B965-2048398DC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1842</TotalTime>
  <Pages>124</Pages>
  <Words>207017</Words>
  <Characters>118000</Characters>
  <Application>Microsoft Office Word</Application>
  <DocSecurity>0</DocSecurity>
  <Lines>983</Lines>
  <Paragraphs>648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324369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 Bačianskienė</dc:creator>
  <cp:keywords/>
  <dc:description/>
  <cp:lastModifiedBy>Ingrida Stanienė</cp:lastModifiedBy>
  <cp:revision>163</cp:revision>
  <cp:lastPrinted>2023-01-06T07:39:00Z</cp:lastPrinted>
  <dcterms:created xsi:type="dcterms:W3CDTF">2024-01-15T09:10:00Z</dcterms:created>
  <dcterms:modified xsi:type="dcterms:W3CDTF">2024-10-16T13:14:00Z</dcterms:modified>
</cp:coreProperties>
</file>