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DCE17" w14:textId="3B35D99C" w:rsidR="009B7CFF" w:rsidRPr="001F3F33" w:rsidRDefault="009B7CFF" w:rsidP="001F3F33">
      <w:pPr>
        <w:jc w:val="right"/>
        <w:rPr>
          <w:b/>
        </w:rPr>
      </w:pPr>
      <w:bookmarkStart w:id="0" w:name="_GoBack"/>
      <w:bookmarkEnd w:id="0"/>
      <w:r w:rsidRPr="001F3F33">
        <w:rPr>
          <w:b/>
        </w:rPr>
        <w:t>Projektas</w:t>
      </w:r>
    </w:p>
    <w:p w14:paraId="25C25437" w14:textId="30382AE3" w:rsidR="00996E6F" w:rsidRDefault="00996E6F" w:rsidP="00996E6F">
      <w:pPr>
        <w:jc w:val="center"/>
        <w:rPr>
          <w:b/>
          <w:sz w:val="28"/>
          <w:szCs w:val="28"/>
        </w:rPr>
      </w:pPr>
      <w:r w:rsidRPr="0078786C">
        <w:rPr>
          <w:b/>
          <w:sz w:val="28"/>
          <w:szCs w:val="28"/>
        </w:rPr>
        <w:t xml:space="preserve">PLUNGĖS RAJONO SAVIVALDYBĖS </w:t>
      </w:r>
    </w:p>
    <w:p w14:paraId="2B2596BA" w14:textId="77777777" w:rsidR="00996E6F" w:rsidRPr="0078786C" w:rsidRDefault="00996E6F" w:rsidP="00996E6F">
      <w:pPr>
        <w:jc w:val="center"/>
        <w:rPr>
          <w:b/>
          <w:sz w:val="28"/>
          <w:szCs w:val="28"/>
        </w:rPr>
      </w:pPr>
      <w:r w:rsidRPr="0078786C">
        <w:rPr>
          <w:b/>
          <w:sz w:val="28"/>
          <w:szCs w:val="28"/>
        </w:rPr>
        <w:t>TARYBA</w:t>
      </w:r>
    </w:p>
    <w:p w14:paraId="5C1421C1" w14:textId="77777777" w:rsidR="00996E6F" w:rsidRPr="0078786C" w:rsidRDefault="00996E6F" w:rsidP="00996E6F">
      <w:pPr>
        <w:jc w:val="center"/>
        <w:rPr>
          <w:b/>
          <w:sz w:val="28"/>
          <w:szCs w:val="28"/>
        </w:rPr>
      </w:pPr>
    </w:p>
    <w:p w14:paraId="0B5FCE32" w14:textId="77777777" w:rsidR="00996E6F" w:rsidRPr="0078786C" w:rsidRDefault="00996E6F" w:rsidP="001F3F33">
      <w:pPr>
        <w:ind w:firstLine="720"/>
        <w:jc w:val="center"/>
        <w:rPr>
          <w:b/>
          <w:sz w:val="28"/>
          <w:szCs w:val="28"/>
        </w:rPr>
      </w:pPr>
      <w:r w:rsidRPr="0078786C">
        <w:rPr>
          <w:b/>
          <w:sz w:val="28"/>
          <w:szCs w:val="28"/>
        </w:rPr>
        <w:t>SPRENDIMAS</w:t>
      </w:r>
    </w:p>
    <w:p w14:paraId="757608E9" w14:textId="0EC3A235" w:rsidR="00996E6F" w:rsidRPr="006C4184" w:rsidRDefault="00996E6F" w:rsidP="001F3F33">
      <w:pPr>
        <w:ind w:firstLine="720"/>
        <w:jc w:val="center"/>
        <w:rPr>
          <w:b/>
          <w:bCs/>
          <w:caps/>
          <w:sz w:val="28"/>
          <w:szCs w:val="28"/>
        </w:rPr>
      </w:pPr>
      <w:r w:rsidRPr="001F15C8">
        <w:rPr>
          <w:b/>
          <w:bCs/>
          <w:caps/>
          <w:sz w:val="28"/>
          <w:szCs w:val="28"/>
        </w:rPr>
        <w:t xml:space="preserve">DĖL </w:t>
      </w:r>
      <w:r w:rsidRPr="00D610B8">
        <w:rPr>
          <w:b/>
          <w:bCs/>
          <w:caps/>
          <w:sz w:val="28"/>
          <w:szCs w:val="28"/>
        </w:rPr>
        <w:t xml:space="preserve">BIUDŽETINIŲ ĮSTAIGŲ </w:t>
      </w:r>
      <w:r w:rsidR="00287C6D" w:rsidRPr="007A12A9">
        <w:rPr>
          <w:b/>
          <w:bCs/>
          <w:caps/>
          <w:sz w:val="28"/>
          <w:szCs w:val="28"/>
        </w:rPr>
        <w:t>PLUNGĖS R. alsėdžių stanislovo narutavičiaus gimnazijos</w:t>
      </w:r>
      <w:r w:rsidR="00287C6D">
        <w:rPr>
          <w:b/>
          <w:bCs/>
          <w:caps/>
          <w:sz w:val="28"/>
          <w:szCs w:val="28"/>
        </w:rPr>
        <w:t>,</w:t>
      </w:r>
      <w:r w:rsidR="00287C6D" w:rsidRPr="007A12A9">
        <w:rPr>
          <w:b/>
          <w:bCs/>
          <w:caps/>
          <w:sz w:val="28"/>
          <w:szCs w:val="28"/>
        </w:rPr>
        <w:t xml:space="preserve"> </w:t>
      </w:r>
      <w:r w:rsidRPr="00D610B8">
        <w:rPr>
          <w:b/>
          <w:bCs/>
          <w:caps/>
          <w:sz w:val="28"/>
          <w:szCs w:val="28"/>
        </w:rPr>
        <w:t xml:space="preserve">Plungės r. Kulių </w:t>
      </w:r>
      <w:r w:rsidRPr="00287C6D">
        <w:rPr>
          <w:b/>
          <w:bCs/>
          <w:caps/>
          <w:sz w:val="28"/>
          <w:szCs w:val="28"/>
        </w:rPr>
        <w:t>gimnazijos</w:t>
      </w:r>
      <w:r w:rsidR="00287C6D">
        <w:rPr>
          <w:b/>
          <w:bCs/>
          <w:caps/>
          <w:sz w:val="28"/>
          <w:szCs w:val="28"/>
        </w:rPr>
        <w:t xml:space="preserve"> ir</w:t>
      </w:r>
      <w:r w:rsidRPr="00287C6D">
        <w:rPr>
          <w:b/>
          <w:bCs/>
          <w:caps/>
          <w:sz w:val="28"/>
          <w:szCs w:val="28"/>
        </w:rPr>
        <w:t xml:space="preserve"> </w:t>
      </w:r>
      <w:r w:rsidR="006C4184" w:rsidRPr="00B74EEF">
        <w:rPr>
          <w:b/>
          <w:bCs/>
          <w:caps/>
          <w:sz w:val="28"/>
          <w:szCs w:val="28"/>
        </w:rPr>
        <w:t xml:space="preserve">PLUNGĖS R. </w:t>
      </w:r>
      <w:r w:rsidRPr="00B74EEF">
        <w:rPr>
          <w:b/>
          <w:bCs/>
          <w:caps/>
          <w:sz w:val="28"/>
          <w:szCs w:val="28"/>
        </w:rPr>
        <w:t>žemaičių kalvarijos motiejaus valančiaus</w:t>
      </w:r>
      <w:r w:rsidRPr="006C4184">
        <w:rPr>
          <w:b/>
          <w:bCs/>
          <w:caps/>
          <w:sz w:val="28"/>
          <w:szCs w:val="28"/>
        </w:rPr>
        <w:t xml:space="preserve"> gimnazijos REORGANIZAVIMO SĄLYGŲ APRAŠO</w:t>
      </w:r>
    </w:p>
    <w:p w14:paraId="4C40CE0D" w14:textId="77777777" w:rsidR="00996E6F" w:rsidRPr="001F15C8" w:rsidRDefault="00996E6F" w:rsidP="001F3F33">
      <w:pPr>
        <w:ind w:firstLine="720"/>
        <w:jc w:val="center"/>
        <w:rPr>
          <w:b/>
          <w:caps/>
          <w:sz w:val="28"/>
          <w:szCs w:val="28"/>
        </w:rPr>
      </w:pPr>
      <w:r w:rsidRPr="006C4184">
        <w:rPr>
          <w:b/>
          <w:caps/>
          <w:sz w:val="28"/>
          <w:szCs w:val="28"/>
        </w:rPr>
        <w:t>patvirtinimo</w:t>
      </w:r>
    </w:p>
    <w:p w14:paraId="6D2DA8DA" w14:textId="77777777" w:rsidR="00996E6F" w:rsidRPr="0078786C" w:rsidRDefault="00996E6F" w:rsidP="00996E6F">
      <w:pPr>
        <w:jc w:val="center"/>
        <w:rPr>
          <w:sz w:val="28"/>
          <w:szCs w:val="28"/>
        </w:rPr>
      </w:pPr>
    </w:p>
    <w:p w14:paraId="0BB3B520" w14:textId="4D91E1D8" w:rsidR="00996E6F" w:rsidRDefault="00996E6F" w:rsidP="00996E6F">
      <w:pPr>
        <w:jc w:val="center"/>
      </w:pPr>
      <w:r>
        <w:t xml:space="preserve">2024 m. gegužės 30 d. Nr. T1- </w:t>
      </w:r>
    </w:p>
    <w:p w14:paraId="08383EE8" w14:textId="77777777" w:rsidR="00996E6F" w:rsidRDefault="00996E6F" w:rsidP="00996E6F">
      <w:pPr>
        <w:jc w:val="center"/>
        <w:rPr>
          <w:b/>
        </w:rPr>
      </w:pPr>
      <w:r>
        <w:t>Plungė</w:t>
      </w:r>
    </w:p>
    <w:p w14:paraId="70D1F92F" w14:textId="77777777" w:rsidR="00996E6F" w:rsidRDefault="00996E6F" w:rsidP="00996E6F">
      <w:pPr>
        <w:ind w:firstLine="737"/>
      </w:pPr>
    </w:p>
    <w:p w14:paraId="4251750A" w14:textId="70ABD307" w:rsidR="00996E6F" w:rsidRDefault="00996E6F" w:rsidP="00996E6F">
      <w:pPr>
        <w:ind w:firstLine="720"/>
        <w:jc w:val="both"/>
      </w:pPr>
      <w:r w:rsidRPr="008718DE">
        <w:t>Vadovaudamasi Lietuvos Respublik</w:t>
      </w:r>
      <w:r>
        <w:t>os vietos savivaldos įstatymo 15</w:t>
      </w:r>
      <w:r w:rsidRPr="008718DE">
        <w:t xml:space="preserve"> straipsnio 2 dalies </w:t>
      </w:r>
      <w:r>
        <w:t>16</w:t>
      </w:r>
      <w:r w:rsidRPr="008718DE">
        <w:t xml:space="preserve"> punktu, </w:t>
      </w:r>
      <w:r>
        <w:t>Lietuvos Respublikos civilinio kodekso 2.96 straipsnio 1 dalimi, 2.97 straipsnio 3 dalimi, 2.99 straipsnio 1 ir 2 dalimis, 2.101 straipsniu, Lietuvos Respublikos biudžetinių įstaigų įstatymo</w:t>
      </w:r>
      <w:r w:rsidR="000415D2">
        <w:t xml:space="preserve"> 2</w:t>
      </w:r>
      <w:r w:rsidRPr="00F62C0B">
        <w:t xml:space="preserve">4 straipsnio </w:t>
      </w:r>
      <w:r w:rsidR="008B5250">
        <w:t>12</w:t>
      </w:r>
      <w:r w:rsidR="000415D2">
        <w:t xml:space="preserve"> dalimi</w:t>
      </w:r>
      <w:r>
        <w:t xml:space="preserve"> ir Plungės rajono savivaldybės tarybos 202</w:t>
      </w:r>
      <w:r w:rsidR="000415D2">
        <w:t>4</w:t>
      </w:r>
      <w:r>
        <w:t xml:space="preserve"> m. kovo </w:t>
      </w:r>
      <w:r w:rsidR="000415D2">
        <w:t>28 d. sprendimu</w:t>
      </w:r>
      <w:r>
        <w:t xml:space="preserve"> Nr. T1-</w:t>
      </w:r>
      <w:r w:rsidR="000415D2">
        <w:t>60</w:t>
      </w:r>
      <w:r>
        <w:t xml:space="preserve"> ,,Dėl sutikimo reorganizuoti biudžetines įstaigas“, Plungės rajono savivaldybės taryba </w:t>
      </w:r>
      <w:r w:rsidRPr="00DE2EB2">
        <w:rPr>
          <w:spacing w:val="40"/>
        </w:rPr>
        <w:t>nusprendžia</w:t>
      </w:r>
      <w:r>
        <w:t>:</w:t>
      </w:r>
    </w:p>
    <w:p w14:paraId="4A03C8F0" w14:textId="57FD9923" w:rsidR="00996E6F" w:rsidRPr="00287C6D" w:rsidRDefault="00996E6F" w:rsidP="00996E6F">
      <w:pPr>
        <w:tabs>
          <w:tab w:val="num" w:pos="-3261"/>
        </w:tabs>
        <w:ind w:firstLine="720"/>
        <w:jc w:val="both"/>
      </w:pPr>
      <w:r>
        <w:t xml:space="preserve">1. </w:t>
      </w:r>
      <w:r w:rsidRPr="00287C6D">
        <w:t xml:space="preserve">Reorganizuoti </w:t>
      </w:r>
      <w:r w:rsidR="000415D2" w:rsidRPr="00287C6D">
        <w:t>Plungės r. Kulių</w:t>
      </w:r>
      <w:r w:rsidR="00287C6D" w:rsidRPr="001F3F33">
        <w:t xml:space="preserve"> ir Plungės r. </w:t>
      </w:r>
      <w:r w:rsidR="000415D2" w:rsidRPr="00287C6D">
        <w:t>Žemaičių</w:t>
      </w:r>
      <w:r w:rsidR="000415D2" w:rsidRPr="00B74EEF">
        <w:t xml:space="preserve"> Kalvarijos Motiejaus Valančiaus gimnazijas, jas prijungiant prie Plungės r. Alsėdžių Stanislovo Narutavičiaus g</w:t>
      </w:r>
      <w:r w:rsidR="000415D2" w:rsidRPr="00287C6D">
        <w:t xml:space="preserve">imnazijos ir pervadinant ją Plungės r. Žemaitijos kadetų gimnazija. </w:t>
      </w:r>
    </w:p>
    <w:p w14:paraId="0E4083E5" w14:textId="1499A4FB" w:rsidR="00996E6F" w:rsidRDefault="00996E6F" w:rsidP="00996E6F">
      <w:pPr>
        <w:tabs>
          <w:tab w:val="num" w:pos="-3261"/>
        </w:tabs>
        <w:ind w:firstLine="720"/>
        <w:jc w:val="both"/>
      </w:pPr>
      <w:r w:rsidRPr="00287C6D">
        <w:t xml:space="preserve">2. </w:t>
      </w:r>
      <w:r w:rsidR="00787EFF" w:rsidRPr="00287C6D">
        <w:t>Patvirtinti b</w:t>
      </w:r>
      <w:r w:rsidRPr="00287C6D">
        <w:t xml:space="preserve">iudžetinių įstaigų </w:t>
      </w:r>
      <w:r w:rsidR="00287C6D" w:rsidRPr="001F3F33">
        <w:t>Plungės</w:t>
      </w:r>
      <w:r w:rsidR="00287C6D" w:rsidRPr="00287C6D">
        <w:t xml:space="preserve"> r. Alsėdžių Stanislovo Narutavičiaus gimnazijos</w:t>
      </w:r>
      <w:r w:rsidR="00287C6D" w:rsidRPr="00B74EEF">
        <w:t xml:space="preserve">, </w:t>
      </w:r>
      <w:r w:rsidRPr="00B74EEF">
        <w:t xml:space="preserve">Plungės r. </w:t>
      </w:r>
      <w:r w:rsidR="00787EFF" w:rsidRPr="00B74EEF">
        <w:t xml:space="preserve">Kulių </w:t>
      </w:r>
      <w:r w:rsidR="00787EFF" w:rsidRPr="009840C6">
        <w:t>gimnazijos</w:t>
      </w:r>
      <w:r w:rsidR="00287C6D" w:rsidRPr="001F3F33">
        <w:t xml:space="preserve"> ir</w:t>
      </w:r>
      <w:r w:rsidR="00787EFF" w:rsidRPr="00287C6D">
        <w:t xml:space="preserve"> Plungės r. Žemaičių Kalvarijos Motiejaus Valančiaus gimnazijos</w:t>
      </w:r>
      <w:r w:rsidRPr="00B74EEF">
        <w:t xml:space="preserve"> </w:t>
      </w:r>
      <w:r w:rsidR="005D5A00">
        <w:t xml:space="preserve">(toliau – Gimnazijos) </w:t>
      </w:r>
      <w:r w:rsidRPr="00B74EEF">
        <w:t>r</w:t>
      </w:r>
      <w:r w:rsidRPr="009840C6">
        <w:t>eorganizavimo sąlygų aprašą (pridedama).</w:t>
      </w:r>
    </w:p>
    <w:p w14:paraId="5C10A076" w14:textId="77777777" w:rsidR="00996E6F" w:rsidRDefault="00996E6F" w:rsidP="00996E6F">
      <w:pPr>
        <w:tabs>
          <w:tab w:val="num" w:pos="-3261"/>
        </w:tabs>
        <w:ind w:firstLine="720"/>
        <w:jc w:val="both"/>
      </w:pPr>
      <w:r>
        <w:t>3. Pavesti Plungės rajono savivaldybės merui, Savivaldybės administracijos direktoriui, reorganizuojamų įstaigų vadovams įgyvendinti šiuo sprendimu patvirtintą Reorganizavimo sąlygų aprašą.</w:t>
      </w:r>
    </w:p>
    <w:p w14:paraId="04E8B885" w14:textId="777E1B7A" w:rsidR="00996E6F" w:rsidRDefault="00996E6F" w:rsidP="00996E6F">
      <w:pPr>
        <w:tabs>
          <w:tab w:val="num" w:pos="-3261"/>
        </w:tabs>
        <w:ind w:firstLine="720"/>
        <w:jc w:val="both"/>
      </w:pPr>
      <w:r w:rsidRPr="00B00BA8">
        <w:t xml:space="preserve">4. Įgalioti </w:t>
      </w:r>
      <w:r w:rsidR="005D5A00">
        <w:t>G</w:t>
      </w:r>
      <w:r w:rsidR="00B00BA8" w:rsidRPr="00B74EEF">
        <w:t xml:space="preserve">imnazijų </w:t>
      </w:r>
      <w:r w:rsidRPr="00B74EEF">
        <w:t>direktorius teisės aktų nustatyta tvarka iš Juridinių asmenų registro išregistruoti</w:t>
      </w:r>
      <w:r w:rsidR="00B00BA8" w:rsidRPr="00B74EEF">
        <w:t xml:space="preserve"> reorganizuojamas</w:t>
      </w:r>
      <w:r w:rsidRPr="00B74EEF">
        <w:t xml:space="preserve"> biudžetines įstaigas ir atlikti</w:t>
      </w:r>
      <w:r w:rsidRPr="00B00BA8">
        <w:t xml:space="preserve"> kitus, su tuo susijusius, veiksmus ne vėliau kaip iki 202</w:t>
      </w:r>
      <w:r w:rsidR="00B00BA8" w:rsidRPr="00B00BA8">
        <w:t>4</w:t>
      </w:r>
      <w:r w:rsidRPr="00B00BA8">
        <w:t xml:space="preserve"> m. rugpjūčio 31 d.</w:t>
      </w:r>
    </w:p>
    <w:p w14:paraId="6EFB7E23" w14:textId="77777777" w:rsidR="00996E6F" w:rsidRDefault="00996E6F" w:rsidP="00996E6F">
      <w:pPr>
        <w:jc w:val="both"/>
      </w:pPr>
    </w:p>
    <w:p w14:paraId="3A3C6DD1" w14:textId="77777777" w:rsidR="009B7CFF" w:rsidRDefault="009B7CFF" w:rsidP="00996E6F">
      <w:pPr>
        <w:jc w:val="both"/>
      </w:pPr>
    </w:p>
    <w:p w14:paraId="739B09EB" w14:textId="77777777" w:rsidR="00996E6F" w:rsidRDefault="00996E6F" w:rsidP="00996E6F">
      <w:pPr>
        <w:jc w:val="both"/>
      </w:pPr>
      <w:r>
        <w:t>Savivaldybės meras</w:t>
      </w:r>
      <w:r>
        <w:tab/>
      </w:r>
      <w:r>
        <w:tab/>
      </w:r>
      <w:r>
        <w:tab/>
        <w:t xml:space="preserve">          </w:t>
      </w:r>
      <w:r>
        <w:tab/>
      </w:r>
      <w:r>
        <w:tab/>
      </w:r>
    </w:p>
    <w:p w14:paraId="38B04922" w14:textId="77777777" w:rsidR="00996E6F" w:rsidRDefault="00996E6F" w:rsidP="00996E6F">
      <w:pPr>
        <w:ind w:left="5760" w:firstLine="720"/>
      </w:pPr>
    </w:p>
    <w:p w14:paraId="1605845D" w14:textId="77777777" w:rsidR="009B7CFF" w:rsidRDefault="009B7CFF" w:rsidP="00996E6F"/>
    <w:p w14:paraId="0181043A" w14:textId="77777777" w:rsidR="005D5A00" w:rsidRDefault="005D5A00" w:rsidP="00996E6F"/>
    <w:p w14:paraId="2BB4A278" w14:textId="41D131D0" w:rsidR="00996E6F" w:rsidRPr="008A6FB9" w:rsidRDefault="00996E6F" w:rsidP="00996E6F">
      <w:r w:rsidRPr="00C348B4">
        <w:t>SUDERINTA:</w:t>
      </w:r>
      <w:r>
        <w:t xml:space="preserve">            </w:t>
      </w:r>
    </w:p>
    <w:p w14:paraId="318F51A4" w14:textId="77777777" w:rsidR="00E41B1A" w:rsidRDefault="00E41B1A" w:rsidP="00E41B1A">
      <w:r>
        <w:t>Savivaldybės meras Audrius Klišonis</w:t>
      </w:r>
    </w:p>
    <w:p w14:paraId="623BC091" w14:textId="77777777" w:rsidR="00E41B1A" w:rsidRDefault="00E41B1A" w:rsidP="00E41B1A">
      <w:r w:rsidRPr="008A6FB9">
        <w:t>Administracijos direktorius</w:t>
      </w:r>
      <w:r>
        <w:t xml:space="preserve"> Dalius Pečiulis</w:t>
      </w:r>
    </w:p>
    <w:p w14:paraId="29575929" w14:textId="11A012B7" w:rsidR="00E41B1A" w:rsidRDefault="00E41B1A" w:rsidP="00E41B1A">
      <w:r>
        <w:t>Savivaldybės vicemeras Žydrūnas Purauskis</w:t>
      </w:r>
    </w:p>
    <w:p w14:paraId="44FAB977" w14:textId="2F26AB3A" w:rsidR="00E41B1A" w:rsidRDefault="00E41B1A" w:rsidP="00E41B1A">
      <w:r>
        <w:t>Administracijos direktoriaus pavaduotoja Jovita Šumskienė</w:t>
      </w:r>
    </w:p>
    <w:p w14:paraId="1704559C" w14:textId="77777777" w:rsidR="00E41B1A" w:rsidRPr="008A6FB9" w:rsidRDefault="00E41B1A" w:rsidP="00E41B1A">
      <w:r>
        <w:t>Savivaldybės tarybos posėdžių sekretorė Irmantė Kurmienė</w:t>
      </w:r>
    </w:p>
    <w:p w14:paraId="1C5501BD" w14:textId="1170DA46" w:rsidR="00E41B1A" w:rsidRDefault="00E41B1A" w:rsidP="00E41B1A">
      <w:r>
        <w:t>Teisės, personalo ir civilinės metrikacijos</w:t>
      </w:r>
      <w:r w:rsidRPr="008A6FB9">
        <w:t xml:space="preserve"> skyriaus </w:t>
      </w:r>
      <w:r>
        <w:t>vedėjas Vytautas Tumas</w:t>
      </w:r>
    </w:p>
    <w:p w14:paraId="31725D83" w14:textId="57DA34D5" w:rsidR="00E41B1A" w:rsidRDefault="00E41B1A" w:rsidP="00E41B1A">
      <w:r>
        <w:t>Finansų ir biudžeto skyriaus vedėja Daiva Mažeikienė</w:t>
      </w:r>
    </w:p>
    <w:p w14:paraId="6929BC3F" w14:textId="5259DE4B" w:rsidR="00E41B1A" w:rsidRDefault="00E41B1A" w:rsidP="00E41B1A">
      <w:r>
        <w:t>Turto skyriaus vedėja Živilė Bieliauskienė</w:t>
      </w:r>
    </w:p>
    <w:p w14:paraId="04306EC1" w14:textId="77777777" w:rsidR="00E41B1A" w:rsidRDefault="00E41B1A" w:rsidP="00E41B1A">
      <w:r>
        <w:t>Bendrųjų reikalų skyriaus kalbos tvarkytoja Simona Grigalauskaitė</w:t>
      </w:r>
    </w:p>
    <w:p w14:paraId="3B4DB2DC" w14:textId="77777777" w:rsidR="009B7CFF" w:rsidRDefault="009B7CFF" w:rsidP="00E41B1A"/>
    <w:p w14:paraId="43C25768" w14:textId="3BF1204A" w:rsidR="00E41B1A" w:rsidRDefault="00E41B1A" w:rsidP="00E41B1A">
      <w:pPr>
        <w:rPr>
          <w:rFonts w:eastAsia="Batang"/>
          <w:b/>
          <w:bCs/>
        </w:rPr>
      </w:pPr>
      <w:r w:rsidRPr="008A6FB9">
        <w:t>Sprendim</w:t>
      </w:r>
      <w:r w:rsidR="009B7CFF">
        <w:t xml:space="preserve">o projektą </w:t>
      </w:r>
      <w:r w:rsidRPr="008A6FB9">
        <w:t>rengė Švietimo ir sporto skyriaus vedėjas G</w:t>
      </w:r>
      <w:r>
        <w:t>intautas</w:t>
      </w:r>
      <w:r w:rsidRPr="008A6FB9">
        <w:t xml:space="preserve"> Rimeikis</w:t>
      </w:r>
    </w:p>
    <w:p w14:paraId="3D4C1A41" w14:textId="77777777" w:rsidR="009B7CFF" w:rsidRDefault="009B7CFF" w:rsidP="001F3F33">
      <w:pPr>
        <w:ind w:left="5184" w:firstLine="1296"/>
        <w:jc w:val="center"/>
        <w:rPr>
          <w:shd w:val="clear" w:color="auto" w:fill="FFFFFF"/>
        </w:rPr>
      </w:pPr>
    </w:p>
    <w:p w14:paraId="4493EA7B" w14:textId="77777777" w:rsidR="009B7CFF" w:rsidRDefault="00E41B1A" w:rsidP="001F3F33">
      <w:pPr>
        <w:ind w:left="5184" w:firstLine="1296"/>
        <w:rPr>
          <w:shd w:val="clear" w:color="auto" w:fill="FFFFFF"/>
        </w:rPr>
      </w:pPr>
      <w:r w:rsidRPr="00E41B1A">
        <w:rPr>
          <w:shd w:val="clear" w:color="auto" w:fill="FFFFFF"/>
        </w:rPr>
        <w:lastRenderedPageBreak/>
        <w:t>PATVIRTINTA</w:t>
      </w:r>
      <w:r w:rsidR="009B7CFF">
        <w:rPr>
          <w:shd w:val="clear" w:color="auto" w:fill="FFFFFF"/>
        </w:rPr>
        <w:t xml:space="preserve"> </w:t>
      </w:r>
    </w:p>
    <w:p w14:paraId="2B98143E" w14:textId="75A6584A" w:rsidR="009B7CFF" w:rsidRDefault="00E41B1A" w:rsidP="001F3F33">
      <w:pPr>
        <w:ind w:left="6480"/>
        <w:rPr>
          <w:shd w:val="clear" w:color="auto" w:fill="FFFFFF"/>
        </w:rPr>
      </w:pPr>
      <w:r w:rsidRPr="00E41B1A">
        <w:rPr>
          <w:shd w:val="clear" w:color="auto" w:fill="FFFFFF"/>
        </w:rPr>
        <w:t>Plungės rajono savivaldybės</w:t>
      </w:r>
      <w:r w:rsidR="009B7CFF">
        <w:rPr>
          <w:shd w:val="clear" w:color="auto" w:fill="FFFFFF"/>
        </w:rPr>
        <w:t xml:space="preserve"> </w:t>
      </w:r>
      <w:r>
        <w:rPr>
          <w:shd w:val="clear" w:color="auto" w:fill="FFFFFF"/>
        </w:rPr>
        <w:t>tarybos 2024</w:t>
      </w:r>
      <w:r w:rsidRPr="00E41B1A">
        <w:rPr>
          <w:shd w:val="clear" w:color="auto" w:fill="FFFFFF"/>
        </w:rPr>
        <w:t xml:space="preserve"> m. gegužės </w:t>
      </w:r>
      <w:r>
        <w:rPr>
          <w:shd w:val="clear" w:color="auto" w:fill="FFFFFF"/>
        </w:rPr>
        <w:t>30</w:t>
      </w:r>
      <w:r w:rsidRPr="00E41B1A">
        <w:rPr>
          <w:shd w:val="clear" w:color="auto" w:fill="FFFFFF"/>
        </w:rPr>
        <w:t xml:space="preserve"> d.</w:t>
      </w:r>
      <w:r w:rsidR="009B7CFF">
        <w:rPr>
          <w:shd w:val="clear" w:color="auto" w:fill="FFFFFF"/>
        </w:rPr>
        <w:t xml:space="preserve"> </w:t>
      </w:r>
    </w:p>
    <w:p w14:paraId="4F219DBF" w14:textId="099608F2" w:rsidR="00996E6F" w:rsidRPr="00E41B1A" w:rsidRDefault="00E41B1A" w:rsidP="001F3F33">
      <w:pPr>
        <w:ind w:left="5184" w:firstLine="1296"/>
        <w:rPr>
          <w:b/>
          <w:bCs/>
          <w:caps/>
        </w:rPr>
      </w:pPr>
      <w:r w:rsidRPr="00E41B1A">
        <w:rPr>
          <w:shd w:val="clear" w:color="auto" w:fill="FFFFFF"/>
        </w:rPr>
        <w:t>sprendimu Nr. T1-</w:t>
      </w:r>
    </w:p>
    <w:p w14:paraId="05151452" w14:textId="470CF3DA" w:rsidR="00996E6F" w:rsidRDefault="00996E6F" w:rsidP="001F3F33">
      <w:pPr>
        <w:rPr>
          <w:b/>
          <w:bCs/>
          <w:caps/>
        </w:rPr>
      </w:pPr>
    </w:p>
    <w:p w14:paraId="2A0FB03E" w14:textId="05560111" w:rsidR="00AD2DDD" w:rsidRPr="006669AC" w:rsidRDefault="006669AC" w:rsidP="00AD2DDD">
      <w:pPr>
        <w:jc w:val="center"/>
        <w:rPr>
          <w:b/>
          <w:bCs/>
          <w:caps/>
        </w:rPr>
      </w:pPr>
      <w:r w:rsidRPr="00287C6D">
        <w:rPr>
          <w:b/>
          <w:bCs/>
          <w:caps/>
        </w:rPr>
        <w:t>BIUDŽETINIŲ ĮSTAIGŲ</w:t>
      </w:r>
      <w:r w:rsidR="00287C6D" w:rsidRPr="00287C6D">
        <w:rPr>
          <w:b/>
          <w:bCs/>
          <w:caps/>
        </w:rPr>
        <w:t xml:space="preserve"> </w:t>
      </w:r>
      <w:r w:rsidR="005D5A00">
        <w:rPr>
          <w:b/>
          <w:bCs/>
          <w:caps/>
        </w:rPr>
        <w:t xml:space="preserve">PLUNGĖS R. </w:t>
      </w:r>
      <w:r w:rsidR="00287C6D" w:rsidRPr="00287C6D">
        <w:rPr>
          <w:b/>
          <w:bCs/>
          <w:caps/>
        </w:rPr>
        <w:t>ALSĖDŽIŲ STANISLOVO NARUTAVIČIAUS</w:t>
      </w:r>
      <w:r w:rsidR="00287C6D" w:rsidRPr="00B74EEF">
        <w:rPr>
          <w:b/>
          <w:bCs/>
          <w:caps/>
        </w:rPr>
        <w:t xml:space="preserve"> gimnazijos,</w:t>
      </w:r>
      <w:r w:rsidR="00C344C2" w:rsidRPr="00B74EEF">
        <w:rPr>
          <w:b/>
          <w:bCs/>
          <w:caps/>
        </w:rPr>
        <w:t xml:space="preserve"> </w:t>
      </w:r>
      <w:r w:rsidR="005D49FC" w:rsidRPr="009840C6">
        <w:rPr>
          <w:b/>
          <w:bCs/>
          <w:caps/>
        </w:rPr>
        <w:t>Plungės r</w:t>
      </w:r>
      <w:r w:rsidR="00C344C2" w:rsidRPr="00287C6D">
        <w:rPr>
          <w:b/>
          <w:bCs/>
          <w:caps/>
        </w:rPr>
        <w:t xml:space="preserve">. </w:t>
      </w:r>
      <w:r w:rsidR="00D60EFD" w:rsidRPr="00287C6D">
        <w:rPr>
          <w:b/>
          <w:bCs/>
          <w:caps/>
        </w:rPr>
        <w:t>KULIŲ GIMNAZIJOS</w:t>
      </w:r>
      <w:r w:rsidR="00287C6D" w:rsidRPr="00287C6D">
        <w:rPr>
          <w:b/>
          <w:bCs/>
          <w:caps/>
        </w:rPr>
        <w:t xml:space="preserve"> IR </w:t>
      </w:r>
      <w:r w:rsidR="005D5A00">
        <w:rPr>
          <w:b/>
          <w:bCs/>
          <w:caps/>
        </w:rPr>
        <w:t xml:space="preserve">PLUNGĖS R. </w:t>
      </w:r>
      <w:r w:rsidR="00D60EFD" w:rsidRPr="00B74EEF">
        <w:rPr>
          <w:b/>
          <w:bCs/>
          <w:caps/>
        </w:rPr>
        <w:t xml:space="preserve">ŽEMAIČIŲ KALVARIJOS MOTIEJAUS VALANČIAUS </w:t>
      </w:r>
      <w:r w:rsidR="00D60EFD" w:rsidRPr="001F3F33">
        <w:rPr>
          <w:b/>
          <w:bCs/>
          <w:caps/>
        </w:rPr>
        <w:t>GIMNAZIJOS</w:t>
      </w:r>
      <w:r w:rsidR="00AD2DDD" w:rsidRPr="00B74EEF">
        <w:rPr>
          <w:b/>
          <w:bCs/>
          <w:caps/>
        </w:rPr>
        <w:t xml:space="preserve"> </w:t>
      </w:r>
      <w:r w:rsidR="00AD2DDD" w:rsidRPr="00287C6D">
        <w:rPr>
          <w:b/>
          <w:bCs/>
          <w:caps/>
        </w:rPr>
        <w:t>REORGANIZAVIMO SĄLYGŲ</w:t>
      </w:r>
      <w:r w:rsidR="00AD2DDD" w:rsidRPr="006669AC">
        <w:rPr>
          <w:b/>
          <w:bCs/>
          <w:caps/>
        </w:rPr>
        <w:t xml:space="preserve"> APRAŠAS</w:t>
      </w:r>
    </w:p>
    <w:p w14:paraId="36E8F5F1" w14:textId="77777777" w:rsidR="00AD2DDD" w:rsidRPr="006669AC" w:rsidRDefault="00AD2DDD" w:rsidP="00AD2DDD">
      <w:pPr>
        <w:jc w:val="both"/>
        <w:rPr>
          <w:b/>
          <w:bCs/>
        </w:rPr>
      </w:pPr>
      <w:r w:rsidRPr="006669AC">
        <w:rPr>
          <w:b/>
          <w:bCs/>
        </w:rPr>
        <w:t xml:space="preserve"> </w:t>
      </w:r>
    </w:p>
    <w:p w14:paraId="222FF9F7" w14:textId="77777777" w:rsidR="00AD2DDD" w:rsidRPr="006669AC" w:rsidRDefault="00AD2DDD" w:rsidP="00AD2DDD">
      <w:pPr>
        <w:jc w:val="center"/>
        <w:rPr>
          <w:b/>
          <w:bCs/>
        </w:rPr>
      </w:pPr>
      <w:r w:rsidRPr="006669AC">
        <w:rPr>
          <w:b/>
          <w:bCs/>
        </w:rPr>
        <w:t>I SKYRIUS</w:t>
      </w:r>
    </w:p>
    <w:p w14:paraId="25954349" w14:textId="77777777" w:rsidR="00AD2DDD" w:rsidRPr="006669AC" w:rsidRDefault="00AD2DDD" w:rsidP="00AD2DDD">
      <w:pPr>
        <w:jc w:val="center"/>
        <w:rPr>
          <w:b/>
          <w:bCs/>
        </w:rPr>
      </w:pPr>
      <w:r w:rsidRPr="006669AC">
        <w:rPr>
          <w:b/>
          <w:bCs/>
        </w:rPr>
        <w:t>BENDROSIOS NUOSTATOS</w:t>
      </w:r>
    </w:p>
    <w:p w14:paraId="6A431717" w14:textId="77777777" w:rsidR="00AD2DDD" w:rsidRPr="0096095E" w:rsidRDefault="00AD2DDD" w:rsidP="00AD2DDD">
      <w:pPr>
        <w:jc w:val="both"/>
        <w:rPr>
          <w:b/>
          <w:bCs/>
        </w:rPr>
      </w:pPr>
    </w:p>
    <w:p w14:paraId="2AD9C9D0" w14:textId="0D9255A7" w:rsidR="00AD2DDD" w:rsidRPr="006669AC" w:rsidRDefault="00AD2DDD" w:rsidP="4DC7E6BD">
      <w:pPr>
        <w:ind w:firstLine="720"/>
        <w:jc w:val="both"/>
        <w:rPr>
          <w:b/>
          <w:bCs/>
        </w:rPr>
      </w:pPr>
      <w:r w:rsidRPr="006669AC">
        <w:t xml:space="preserve">1. Biudžetinių įstaigų </w:t>
      </w:r>
      <w:bookmarkStart w:id="1" w:name="_Hlk162613100"/>
      <w:r w:rsidR="00690F40" w:rsidRPr="006669AC">
        <w:t>Plungės r. Alsėdžių Stanislovo Narutavičiaus gimnazijos</w:t>
      </w:r>
      <w:r w:rsidR="00A65D75" w:rsidRPr="006669AC">
        <w:t>,</w:t>
      </w:r>
      <w:r w:rsidR="00690F40" w:rsidRPr="006669AC">
        <w:t xml:space="preserve"> Plungės r. Kulių gimnazijos ir Plungės r. Žemaičių Kalvarijos Motiejaus Valančiaus gimnazijos</w:t>
      </w:r>
      <w:r w:rsidR="005D5A00">
        <w:t xml:space="preserve"> (toliau – Gimnazijos)</w:t>
      </w:r>
      <w:r w:rsidR="00690F40" w:rsidRPr="006669AC">
        <w:rPr>
          <w:rStyle w:val="Grietas"/>
          <w:b w:val="0"/>
          <w:bCs w:val="0"/>
        </w:rPr>
        <w:t xml:space="preserve"> </w:t>
      </w:r>
      <w:bookmarkEnd w:id="1"/>
      <w:r w:rsidRPr="006669AC">
        <w:t>reorganizavimo sąlygų aprašas (toliau – Aprašas) nustato</w:t>
      </w:r>
      <w:r w:rsidR="00690F40" w:rsidRPr="006669AC">
        <w:t xml:space="preserve"> Plungės r. Kulių gimnazijos ir Plungės r. Žemaičių Kalvarijos Motiejaus Valančiaus gimnazijos</w:t>
      </w:r>
      <w:r w:rsidR="00A36F79" w:rsidRPr="006669AC">
        <w:rPr>
          <w:rStyle w:val="Grietas"/>
        </w:rPr>
        <w:t xml:space="preserve"> </w:t>
      </w:r>
      <w:r w:rsidR="00A36F79" w:rsidRPr="00287C6D">
        <w:rPr>
          <w:rStyle w:val="Grietas"/>
          <w:b w:val="0"/>
          <w:bCs w:val="0"/>
        </w:rPr>
        <w:t xml:space="preserve">reorganizavimą </w:t>
      </w:r>
      <w:r w:rsidR="00690F40" w:rsidRPr="00287C6D">
        <w:rPr>
          <w:rStyle w:val="Grietas"/>
          <w:b w:val="0"/>
          <w:bCs w:val="0"/>
        </w:rPr>
        <w:t>pri</w:t>
      </w:r>
      <w:r w:rsidR="00540DCF" w:rsidRPr="00287C6D">
        <w:rPr>
          <w:rStyle w:val="Grietas"/>
          <w:b w:val="0"/>
          <w:bCs w:val="0"/>
        </w:rPr>
        <w:t xml:space="preserve">jungimo </w:t>
      </w:r>
      <w:r w:rsidR="048FC6A5" w:rsidRPr="00B74EEF">
        <w:rPr>
          <w:rStyle w:val="Grietas"/>
          <w:b w:val="0"/>
          <w:bCs w:val="0"/>
        </w:rPr>
        <w:t xml:space="preserve">prie </w:t>
      </w:r>
      <w:r w:rsidR="048FC6A5" w:rsidRPr="00287C6D">
        <w:t>Plungės</w:t>
      </w:r>
      <w:r w:rsidR="048FC6A5" w:rsidRPr="006669AC">
        <w:t xml:space="preserve"> r. Alsėdžių Stanislovo Narutavičiaus gimnazijos </w:t>
      </w:r>
      <w:r w:rsidR="00540DCF" w:rsidRPr="006669AC">
        <w:rPr>
          <w:rStyle w:val="Grietas"/>
          <w:b w:val="0"/>
          <w:bCs w:val="0"/>
        </w:rPr>
        <w:t xml:space="preserve">būdu. </w:t>
      </w:r>
    </w:p>
    <w:p w14:paraId="001FFF17" w14:textId="77777777" w:rsidR="001C5AEC" w:rsidRPr="001C73DF" w:rsidRDefault="001C5AEC" w:rsidP="00AD2DDD">
      <w:pPr>
        <w:jc w:val="center"/>
        <w:rPr>
          <w:b/>
          <w:bCs/>
        </w:rPr>
      </w:pPr>
    </w:p>
    <w:p w14:paraId="6689D69E" w14:textId="77777777" w:rsidR="00AD2DDD" w:rsidRPr="001C73DF" w:rsidRDefault="00AD2DDD" w:rsidP="00AD2DDD">
      <w:pPr>
        <w:jc w:val="center"/>
        <w:rPr>
          <w:b/>
          <w:bCs/>
        </w:rPr>
      </w:pPr>
      <w:r w:rsidRPr="001C73DF">
        <w:rPr>
          <w:b/>
          <w:bCs/>
        </w:rPr>
        <w:t xml:space="preserve">II SKYRIUS </w:t>
      </w:r>
    </w:p>
    <w:p w14:paraId="50FB4D41" w14:textId="41EC9EE4" w:rsidR="00AD2DDD" w:rsidRDefault="00AD2DDD">
      <w:pPr>
        <w:jc w:val="center"/>
        <w:rPr>
          <w:b/>
          <w:bCs/>
        </w:rPr>
      </w:pPr>
      <w:r w:rsidRPr="4DC7E6BD">
        <w:rPr>
          <w:b/>
          <w:bCs/>
        </w:rPr>
        <w:t>INFORMACIJA APIE REORGANIZAVIME DALYVAUJANČIUS JURIDINIUS</w:t>
      </w:r>
      <w:r w:rsidR="001D1FBE">
        <w:rPr>
          <w:b/>
          <w:bCs/>
        </w:rPr>
        <w:t xml:space="preserve"> </w:t>
      </w:r>
      <w:r w:rsidRPr="4DC7E6BD">
        <w:rPr>
          <w:b/>
          <w:bCs/>
        </w:rPr>
        <w:t>ASMENIS</w:t>
      </w:r>
    </w:p>
    <w:p w14:paraId="1BB896F5" w14:textId="77777777" w:rsidR="001D1FBE" w:rsidRPr="001C73DF" w:rsidRDefault="001D1FBE" w:rsidP="00AD2DDD">
      <w:pPr>
        <w:jc w:val="center"/>
        <w:rPr>
          <w:b/>
          <w:bCs/>
        </w:rPr>
      </w:pPr>
    </w:p>
    <w:p w14:paraId="4C0DFAF0" w14:textId="6A8C8ED6" w:rsidR="00AD2DDD" w:rsidRPr="001C73DF" w:rsidRDefault="36481C4A" w:rsidP="4DC7E6BD">
      <w:pPr>
        <w:ind w:firstLine="720"/>
        <w:jc w:val="both"/>
      </w:pPr>
      <w:r w:rsidRPr="4DC7E6BD">
        <w:t>2. Reorganizuojami juridiniai asmenys, kurių:</w:t>
      </w:r>
    </w:p>
    <w:p w14:paraId="3004B3E2" w14:textId="695E1785" w:rsidR="00AD2DDD" w:rsidRPr="006669AC" w:rsidRDefault="36481C4A" w:rsidP="4DC7E6BD">
      <w:pPr>
        <w:ind w:firstLine="720"/>
        <w:jc w:val="both"/>
      </w:pPr>
      <w:r w:rsidRPr="006669AC">
        <w:t>2.</w:t>
      </w:r>
      <w:r w:rsidR="71A310A0" w:rsidRPr="006669AC">
        <w:t>1</w:t>
      </w:r>
      <w:r w:rsidRPr="006669AC">
        <w:t>. pavadinimas  – Plungės r. Kulių gimnazija (toliau – Kulių gimnazija):</w:t>
      </w:r>
    </w:p>
    <w:p w14:paraId="3299E105" w14:textId="6AED306F" w:rsidR="00AD2DDD" w:rsidRPr="006669AC" w:rsidRDefault="36481C4A" w:rsidP="4DC7E6BD">
      <w:pPr>
        <w:ind w:firstLine="720"/>
        <w:jc w:val="both"/>
      </w:pPr>
      <w:r w:rsidRPr="006669AC">
        <w:t>2.</w:t>
      </w:r>
      <w:r w:rsidR="05E32E8C" w:rsidRPr="006669AC">
        <w:t>1</w:t>
      </w:r>
      <w:r w:rsidRPr="006669AC">
        <w:t xml:space="preserve">.1. teisinė forma – biudžetinė įstaiga; </w:t>
      </w:r>
    </w:p>
    <w:p w14:paraId="41FC0887" w14:textId="7D8954E4" w:rsidR="00AD2DDD" w:rsidRPr="006669AC" w:rsidRDefault="36481C4A" w:rsidP="4DC7E6BD">
      <w:pPr>
        <w:ind w:firstLine="720"/>
        <w:jc w:val="both"/>
      </w:pPr>
      <w:r w:rsidRPr="006669AC">
        <w:t>2.</w:t>
      </w:r>
      <w:r w:rsidR="525928A7" w:rsidRPr="006669AC">
        <w:t>1</w:t>
      </w:r>
      <w:r w:rsidRPr="006669AC">
        <w:t>.2. buveinė: Aušros g. 24, LT-90372, Kulių mstl., Plungės r.;</w:t>
      </w:r>
    </w:p>
    <w:p w14:paraId="49EBECE1" w14:textId="17140267" w:rsidR="00AD2DDD" w:rsidRPr="006669AC" w:rsidRDefault="36481C4A" w:rsidP="4DC7E6BD">
      <w:pPr>
        <w:ind w:firstLine="720"/>
        <w:jc w:val="both"/>
      </w:pPr>
      <w:r w:rsidRPr="006669AC">
        <w:t>2.</w:t>
      </w:r>
      <w:r w:rsidR="7E710FF7" w:rsidRPr="006669AC">
        <w:t>1</w:t>
      </w:r>
      <w:r w:rsidRPr="006669AC">
        <w:t>.3. kodas 191131028;</w:t>
      </w:r>
    </w:p>
    <w:p w14:paraId="62FB7E73" w14:textId="5F74EB5A" w:rsidR="00AD2DDD" w:rsidRPr="006669AC" w:rsidRDefault="36481C4A" w:rsidP="4DC7E6BD">
      <w:pPr>
        <w:ind w:firstLine="720"/>
        <w:jc w:val="both"/>
      </w:pPr>
      <w:r w:rsidRPr="006669AC">
        <w:t>2.</w:t>
      </w:r>
      <w:r w:rsidR="08F87AA4" w:rsidRPr="006669AC">
        <w:t>1</w:t>
      </w:r>
      <w:r w:rsidRPr="006669AC">
        <w:t>.4. registro tvarkytojas – valstybės įmonė Registrų centras.</w:t>
      </w:r>
    </w:p>
    <w:p w14:paraId="056D9452" w14:textId="2375D395" w:rsidR="00AD2DDD" w:rsidRPr="006669AC" w:rsidRDefault="36481C4A" w:rsidP="4DC7E6BD">
      <w:pPr>
        <w:ind w:firstLine="720"/>
        <w:jc w:val="both"/>
      </w:pPr>
      <w:r w:rsidRPr="006669AC">
        <w:t>2.</w:t>
      </w:r>
      <w:r w:rsidR="407A9AB4" w:rsidRPr="006669AC">
        <w:t>2</w:t>
      </w:r>
      <w:r w:rsidRPr="006669AC">
        <w:t xml:space="preserve">. pavadinimas </w:t>
      </w:r>
      <w:r w:rsidR="6E76E1FB" w:rsidRPr="006669AC">
        <w:t>–</w:t>
      </w:r>
      <w:r w:rsidRPr="006669AC">
        <w:t xml:space="preserve"> Plungės r. Žemaičių Kalvarijos Motiejaus Valančiaus gimnazija (toliau </w:t>
      </w:r>
      <w:r w:rsidR="001D1FBE">
        <w:t xml:space="preserve">– </w:t>
      </w:r>
      <w:r w:rsidRPr="006669AC">
        <w:t>Žemaičių Kalvarijos Motiejaus Valančiaus gimnazija):</w:t>
      </w:r>
    </w:p>
    <w:p w14:paraId="76812950" w14:textId="2ABA4503" w:rsidR="00AD2DDD" w:rsidRPr="006669AC" w:rsidRDefault="36481C4A" w:rsidP="4DC7E6BD">
      <w:pPr>
        <w:ind w:firstLine="720"/>
        <w:jc w:val="both"/>
      </w:pPr>
      <w:r w:rsidRPr="006669AC">
        <w:t>2.</w:t>
      </w:r>
      <w:r w:rsidR="2D0FBC25" w:rsidRPr="006669AC">
        <w:t>2</w:t>
      </w:r>
      <w:r w:rsidRPr="006669AC">
        <w:t>.1. teisinė forma – biudžetinė įstaiga;</w:t>
      </w:r>
    </w:p>
    <w:p w14:paraId="252B61D3" w14:textId="7A42C694" w:rsidR="00AD2DDD" w:rsidRPr="006669AC" w:rsidRDefault="36481C4A" w:rsidP="4DC7E6BD">
      <w:pPr>
        <w:ind w:firstLine="720"/>
        <w:jc w:val="both"/>
      </w:pPr>
      <w:r w:rsidRPr="006669AC">
        <w:t>2.</w:t>
      </w:r>
      <w:r w:rsidR="62D2C276" w:rsidRPr="006669AC">
        <w:t>2</w:t>
      </w:r>
      <w:r w:rsidRPr="006669AC">
        <w:t>.2. buveinė: Gluosnių al. 1</w:t>
      </w:r>
      <w:r w:rsidR="001D1FBE">
        <w:t>,</w:t>
      </w:r>
      <w:r w:rsidRPr="006669AC">
        <w:t xml:space="preserve"> LT-90443, Žemaičių Kalvarijos mstl., Plungės r.;</w:t>
      </w:r>
    </w:p>
    <w:p w14:paraId="7F9108C8" w14:textId="723D641C" w:rsidR="00AD2DDD" w:rsidRPr="006669AC" w:rsidRDefault="36481C4A" w:rsidP="4DC7E6BD">
      <w:pPr>
        <w:ind w:firstLine="720"/>
        <w:jc w:val="both"/>
      </w:pPr>
      <w:r w:rsidRPr="006669AC">
        <w:t>2.</w:t>
      </w:r>
      <w:r w:rsidR="05A0443F" w:rsidRPr="006669AC">
        <w:t>2</w:t>
      </w:r>
      <w:r w:rsidRPr="006669AC">
        <w:t>.3. kodas 191131551;</w:t>
      </w:r>
    </w:p>
    <w:p w14:paraId="111FBD38" w14:textId="025E1ADD" w:rsidR="00AD2DDD" w:rsidRPr="006669AC" w:rsidRDefault="36481C4A" w:rsidP="4DC7E6BD">
      <w:pPr>
        <w:ind w:firstLine="720"/>
        <w:jc w:val="both"/>
      </w:pPr>
      <w:r w:rsidRPr="006669AC">
        <w:t>2.</w:t>
      </w:r>
      <w:r w:rsidR="05A0443F" w:rsidRPr="006669AC">
        <w:t>2</w:t>
      </w:r>
      <w:r w:rsidRPr="006669AC">
        <w:t>.4. registro tvarkytojas – valstybės įmonė Registrų centras.</w:t>
      </w:r>
    </w:p>
    <w:p w14:paraId="73170C09" w14:textId="7DC7BB6D" w:rsidR="00AD2DDD" w:rsidRPr="006669AC" w:rsidRDefault="3C90F078" w:rsidP="4DC7E6BD">
      <w:pPr>
        <w:ind w:firstLine="720"/>
        <w:jc w:val="both"/>
      </w:pPr>
      <w:r w:rsidRPr="006669AC">
        <w:t>3. Reorganizavime dalyvaujantis juridinis asmuo, kurio:</w:t>
      </w:r>
    </w:p>
    <w:p w14:paraId="667D654F" w14:textId="6F3935BF" w:rsidR="00AD2DDD" w:rsidRPr="006669AC" w:rsidRDefault="3C90F078" w:rsidP="4DC7E6BD">
      <w:pPr>
        <w:ind w:firstLine="720"/>
        <w:jc w:val="both"/>
      </w:pPr>
      <w:r w:rsidRPr="006669AC">
        <w:t>3.1. pavadinimas – Plungės r. Alsėdžių Stanislovo Narutavičiaus gimnazija (toliau – Alsėdžių Stanislovo Narutavičiaus gimnazija)</w:t>
      </w:r>
      <w:r w:rsidR="513DEFF3" w:rsidRPr="006669AC">
        <w:t>;</w:t>
      </w:r>
    </w:p>
    <w:p w14:paraId="31CCE5CC" w14:textId="399C9DD2" w:rsidR="00AD2DDD" w:rsidRPr="006669AC" w:rsidRDefault="1E9998AE" w:rsidP="4DC7E6BD">
      <w:pPr>
        <w:ind w:firstLine="720"/>
        <w:jc w:val="both"/>
      </w:pPr>
      <w:r w:rsidRPr="006669AC">
        <w:t>3.2</w:t>
      </w:r>
      <w:r w:rsidR="3C90F078" w:rsidRPr="006669AC">
        <w:t xml:space="preserve">. teisinė forma – biudžetinė įstaiga; </w:t>
      </w:r>
    </w:p>
    <w:p w14:paraId="53F6DE78" w14:textId="618DDAC6" w:rsidR="00AD2DDD" w:rsidRPr="006669AC" w:rsidRDefault="7459463D" w:rsidP="4DC7E6BD">
      <w:pPr>
        <w:ind w:firstLine="720"/>
        <w:jc w:val="both"/>
      </w:pPr>
      <w:r w:rsidRPr="006669AC">
        <w:t>3.3</w:t>
      </w:r>
      <w:r w:rsidR="3C90F078" w:rsidRPr="006669AC">
        <w:t>. bu</w:t>
      </w:r>
      <w:r w:rsidR="006669AC" w:rsidRPr="006669AC">
        <w:t>veinė: Draugystės g. 6B, LT-9047</w:t>
      </w:r>
      <w:r w:rsidR="3C90F078" w:rsidRPr="006669AC">
        <w:t>1, Alsėdžių mstl., Plungės r.;</w:t>
      </w:r>
    </w:p>
    <w:p w14:paraId="74F1B5F2" w14:textId="636952E8" w:rsidR="00AD2DDD" w:rsidRPr="006669AC" w:rsidRDefault="7BD7AAAD" w:rsidP="4DC7E6BD">
      <w:pPr>
        <w:ind w:firstLine="720"/>
        <w:jc w:val="both"/>
        <w:rPr>
          <w:sz w:val="16"/>
          <w:szCs w:val="16"/>
        </w:rPr>
      </w:pPr>
      <w:r w:rsidRPr="006669AC">
        <w:t>3.4.</w:t>
      </w:r>
      <w:r w:rsidR="3C90F078" w:rsidRPr="006669AC">
        <w:t xml:space="preserve"> kodas</w:t>
      </w:r>
      <w:r w:rsidR="3C90F078" w:rsidRPr="006669AC">
        <w:rPr>
          <w:sz w:val="16"/>
          <w:szCs w:val="16"/>
        </w:rPr>
        <w:t xml:space="preserve"> </w:t>
      </w:r>
      <w:r w:rsidR="3C90F078" w:rsidRPr="006669AC">
        <w:t>191130983;</w:t>
      </w:r>
      <w:r w:rsidR="3C90F078" w:rsidRPr="006669AC">
        <w:rPr>
          <w:sz w:val="16"/>
          <w:szCs w:val="16"/>
        </w:rPr>
        <w:t xml:space="preserve"> </w:t>
      </w:r>
    </w:p>
    <w:p w14:paraId="31E9F24C" w14:textId="012BCBCC" w:rsidR="00AD2DDD" w:rsidRPr="00ED7D9B" w:rsidRDefault="63214040" w:rsidP="00ED7D9B">
      <w:pPr>
        <w:ind w:firstLine="720"/>
        <w:jc w:val="both"/>
      </w:pPr>
      <w:r w:rsidRPr="006669AC">
        <w:t>3.5</w:t>
      </w:r>
      <w:r w:rsidR="002922F0">
        <w:t>. registro tvarkytojas</w:t>
      </w:r>
      <w:r w:rsidR="001D1FBE">
        <w:t xml:space="preserve"> – </w:t>
      </w:r>
      <w:r w:rsidR="3C90F078" w:rsidRPr="006669AC">
        <w:t>valstybės įmonė Registrų centras.</w:t>
      </w:r>
    </w:p>
    <w:p w14:paraId="3C6C6135" w14:textId="77777777" w:rsidR="00AD2DDD" w:rsidRPr="001C73DF" w:rsidRDefault="00AD2DDD" w:rsidP="00AD2DDD">
      <w:pPr>
        <w:jc w:val="both"/>
        <w:rPr>
          <w:b/>
          <w:bCs/>
        </w:rPr>
      </w:pPr>
      <w:r w:rsidRPr="001C73DF">
        <w:rPr>
          <w:b/>
          <w:bCs/>
          <w:color w:val="FF0000"/>
        </w:rPr>
        <w:tab/>
      </w:r>
      <w:r w:rsidRPr="001C73DF">
        <w:rPr>
          <w:b/>
          <w:bCs/>
          <w:color w:val="FF0000"/>
        </w:rPr>
        <w:tab/>
      </w:r>
      <w:r w:rsidRPr="001C73DF">
        <w:rPr>
          <w:b/>
          <w:bCs/>
          <w:color w:val="FF0000"/>
        </w:rPr>
        <w:tab/>
      </w:r>
      <w:r w:rsidRPr="001C73DF">
        <w:rPr>
          <w:b/>
          <w:bCs/>
        </w:rPr>
        <w:tab/>
      </w:r>
      <w:r w:rsidRPr="001C73DF">
        <w:rPr>
          <w:b/>
          <w:bCs/>
        </w:rPr>
        <w:tab/>
      </w:r>
    </w:p>
    <w:p w14:paraId="24D9F464" w14:textId="77777777" w:rsidR="00AD2DDD" w:rsidRPr="001C73DF" w:rsidRDefault="00AD2DDD" w:rsidP="00AD2DDD">
      <w:pPr>
        <w:jc w:val="center"/>
        <w:rPr>
          <w:b/>
          <w:bCs/>
        </w:rPr>
      </w:pPr>
      <w:r w:rsidRPr="001C73DF">
        <w:rPr>
          <w:b/>
          <w:bCs/>
        </w:rPr>
        <w:t>III SKYRIUS</w:t>
      </w:r>
    </w:p>
    <w:p w14:paraId="58815467" w14:textId="0835FF7E" w:rsidR="00AD2DDD" w:rsidRPr="001C73DF" w:rsidRDefault="00AD2DDD" w:rsidP="00AD2DDD">
      <w:pPr>
        <w:jc w:val="center"/>
        <w:rPr>
          <w:b/>
          <w:bCs/>
        </w:rPr>
      </w:pPr>
      <w:r w:rsidRPr="001C73DF">
        <w:rPr>
          <w:b/>
          <w:bCs/>
        </w:rPr>
        <w:t>REORGANIZAVIMO TIKSLAS, PAGRINDIMAS IR BŪDAS</w:t>
      </w:r>
      <w:r w:rsidR="001D1FBE">
        <w:rPr>
          <w:b/>
          <w:bCs/>
        </w:rPr>
        <w:t>,</w:t>
      </w:r>
    </w:p>
    <w:p w14:paraId="748FD678" w14:textId="77777777" w:rsidR="00AD2DDD" w:rsidRPr="001C73DF" w:rsidRDefault="00AD2DDD" w:rsidP="00AD2DDD">
      <w:pPr>
        <w:jc w:val="center"/>
        <w:rPr>
          <w:b/>
          <w:bCs/>
        </w:rPr>
      </w:pPr>
      <w:r w:rsidRPr="001C73DF">
        <w:rPr>
          <w:b/>
          <w:bCs/>
        </w:rPr>
        <w:t>PO</w:t>
      </w:r>
      <w:r w:rsidR="00096755" w:rsidRPr="001C73DF">
        <w:rPr>
          <w:b/>
          <w:bCs/>
        </w:rPr>
        <w:t xml:space="preserve"> REORGANIZAVIMO VEIKLĄ BAIGIANTY</w:t>
      </w:r>
      <w:r w:rsidRPr="001C73DF">
        <w:rPr>
          <w:b/>
          <w:bCs/>
        </w:rPr>
        <w:t>S IR VEIKLĄ TĘSIAN</w:t>
      </w:r>
      <w:r w:rsidRPr="000F3F3E">
        <w:rPr>
          <w:b/>
          <w:bCs/>
        </w:rPr>
        <w:t>TIS</w:t>
      </w:r>
      <w:r w:rsidRPr="001C73DF">
        <w:rPr>
          <w:b/>
          <w:bCs/>
        </w:rPr>
        <w:t xml:space="preserve"> JURIDINIAI ASMENYS</w:t>
      </w:r>
    </w:p>
    <w:p w14:paraId="4D23BEBE" w14:textId="77777777" w:rsidR="00AD2DDD" w:rsidRPr="001C73DF" w:rsidRDefault="00AD2DDD" w:rsidP="00AD2DDD">
      <w:pPr>
        <w:jc w:val="both"/>
        <w:rPr>
          <w:b/>
          <w:bCs/>
          <w:color w:val="FF0000"/>
        </w:rPr>
      </w:pPr>
    </w:p>
    <w:p w14:paraId="6F595051" w14:textId="3A49DEFA" w:rsidR="00094B6F" w:rsidRPr="001C73DF" w:rsidRDefault="09BF0CE5" w:rsidP="00287C6D">
      <w:pPr>
        <w:ind w:firstLine="720"/>
        <w:jc w:val="both"/>
        <w:rPr>
          <w:strike/>
        </w:rPr>
      </w:pPr>
      <w:r w:rsidRPr="4DC7E6BD">
        <w:t>4</w:t>
      </w:r>
      <w:r w:rsidR="00AD2DDD" w:rsidRPr="4DC7E6BD">
        <w:t xml:space="preserve">. Reorganizavimo pagrindimas – reorganizavimas vykdomas įgyvendinant Nacionalinę švietimo politiką, vadovaujantis Plungės rajono savivaldybės </w:t>
      </w:r>
      <w:r w:rsidR="005D5A00">
        <w:t xml:space="preserve">(toliau – Savivaldybė) </w:t>
      </w:r>
      <w:r w:rsidR="00AD2DDD" w:rsidRPr="4DC7E6BD">
        <w:t xml:space="preserve">bendrojo ugdymo mokyklų tinklo pertvarkos </w:t>
      </w:r>
      <w:r w:rsidR="008C7A87" w:rsidRPr="00287C6D">
        <w:t>2021</w:t>
      </w:r>
      <w:r w:rsidR="001D1FBE" w:rsidRPr="00287C6D">
        <w:t>–</w:t>
      </w:r>
      <w:r w:rsidR="008C7A87" w:rsidRPr="00B74EEF">
        <w:t>2025</w:t>
      </w:r>
      <w:r w:rsidR="00AD2DDD" w:rsidRPr="00B74EEF">
        <w:t xml:space="preserve"> metų bendruoju planu, </w:t>
      </w:r>
      <w:r w:rsidR="00AD2DDD" w:rsidRPr="009840C6">
        <w:t xml:space="preserve">patvirtintu Plungės rajono </w:t>
      </w:r>
      <w:r w:rsidR="00AD2DDD" w:rsidRPr="009840C6">
        <w:lastRenderedPageBreak/>
        <w:t>savivaldybės tarybos 20</w:t>
      </w:r>
      <w:r w:rsidR="008C7A87" w:rsidRPr="00287C6D">
        <w:t>21</w:t>
      </w:r>
      <w:r w:rsidR="00AD2DDD" w:rsidRPr="00287C6D">
        <w:t xml:space="preserve"> m. </w:t>
      </w:r>
      <w:r w:rsidR="008C7A87" w:rsidRPr="00287C6D">
        <w:t>vasario</w:t>
      </w:r>
      <w:r w:rsidR="00AD2DDD" w:rsidRPr="00287C6D">
        <w:t xml:space="preserve"> </w:t>
      </w:r>
      <w:r w:rsidR="008C7A87" w:rsidRPr="00287C6D">
        <w:t>18</w:t>
      </w:r>
      <w:r w:rsidR="00AD2DDD" w:rsidRPr="00287C6D">
        <w:t xml:space="preserve"> d. sprendimu Nr. T1-</w:t>
      </w:r>
      <w:r w:rsidR="008C7A87" w:rsidRPr="00287C6D">
        <w:t>52</w:t>
      </w:r>
      <w:r w:rsidR="00287C6D" w:rsidRPr="00287C6D">
        <w:t>,</w:t>
      </w:r>
      <w:r w:rsidR="00ED7D9B" w:rsidRPr="00287C6D">
        <w:t xml:space="preserve"> ir </w:t>
      </w:r>
      <w:r w:rsidR="005D5A00">
        <w:t>S</w:t>
      </w:r>
      <w:r w:rsidR="00ED7D9B" w:rsidRPr="00B74EEF">
        <w:t xml:space="preserve">avivaldybės tarybos </w:t>
      </w:r>
      <w:r w:rsidR="00287C6D" w:rsidRPr="009840C6">
        <w:t xml:space="preserve">2024 </w:t>
      </w:r>
      <w:r w:rsidR="00287C6D" w:rsidRPr="001F3F33">
        <w:t xml:space="preserve">m. kovo 28 d. </w:t>
      </w:r>
      <w:r w:rsidR="00287C6D" w:rsidRPr="00287C6D">
        <w:t>sprendimu</w:t>
      </w:r>
      <w:r w:rsidR="00287C6D" w:rsidRPr="001F3F33">
        <w:t xml:space="preserve"> Nr. T1-60</w:t>
      </w:r>
      <w:r w:rsidR="00ED7D9B" w:rsidRPr="00287C6D">
        <w:t xml:space="preserve"> „Dėl sutikimo reorganizuoti biudžetines įstaigas</w:t>
      </w:r>
      <w:r w:rsidR="00ED7D9B">
        <w:t>“</w:t>
      </w:r>
      <w:r w:rsidR="001D1FBE" w:rsidRPr="009840C6">
        <w:t>.</w:t>
      </w:r>
    </w:p>
    <w:p w14:paraId="506B36B3" w14:textId="3EFBF888" w:rsidR="00AD2DDD" w:rsidRPr="001C73DF" w:rsidRDefault="00AD2DDD" w:rsidP="00B74EEF">
      <w:pPr>
        <w:ind w:firstLine="720"/>
        <w:jc w:val="both"/>
      </w:pPr>
      <w:r w:rsidRPr="4DC7E6BD">
        <w:t>Tai sukurs optimalias sąlygas ugdymo individualizavimo galimybėms didinti pagal bendrojo ugdymo mokyklų programas.</w:t>
      </w:r>
    </w:p>
    <w:p w14:paraId="3C1E53DC" w14:textId="68BB53D4" w:rsidR="00AD2DDD" w:rsidRPr="006669AC" w:rsidRDefault="00AD2DDD" w:rsidP="00B74EEF">
      <w:pPr>
        <w:ind w:firstLine="720"/>
        <w:jc w:val="both"/>
      </w:pPr>
      <w:r w:rsidRPr="4DC7E6BD">
        <w:t xml:space="preserve">Pagrindinis reorganizavimo tikslas </w:t>
      </w:r>
      <w:r w:rsidRPr="006669AC">
        <w:t xml:space="preserve">– </w:t>
      </w:r>
      <w:r w:rsidR="006669AC" w:rsidRPr="006669AC">
        <w:t>prijungti</w:t>
      </w:r>
      <w:r w:rsidR="3E466E61" w:rsidRPr="006669AC">
        <w:t xml:space="preserve"> dvi gimnazijas prie kitos, siekiant optimizuoti </w:t>
      </w:r>
      <w:r w:rsidR="005D5A00">
        <w:t>S</w:t>
      </w:r>
      <w:r w:rsidR="3E466E61" w:rsidRPr="006669AC">
        <w:t>avivaldybės biudžetinių švietimo įstaigų tinklą, jų valdymą ir veiklą, racionaliai ir tikslingai naudoti materialinius, finansinius ir intelektinius išteklius.</w:t>
      </w:r>
    </w:p>
    <w:p w14:paraId="7283E8CC" w14:textId="14D78206" w:rsidR="00AD2DDD" w:rsidRPr="001C73DF" w:rsidRDefault="725D9B82" w:rsidP="001F3F33">
      <w:pPr>
        <w:ind w:firstLine="720"/>
        <w:jc w:val="both"/>
      </w:pPr>
      <w:r w:rsidRPr="4DC7E6BD">
        <w:t>5</w:t>
      </w:r>
      <w:r w:rsidR="00A36F79" w:rsidRPr="4DC7E6BD">
        <w:t xml:space="preserve">. </w:t>
      </w:r>
      <w:r w:rsidR="00667E78" w:rsidRPr="006669AC">
        <w:t>Reorganizavimo būdas –</w:t>
      </w:r>
      <w:r w:rsidR="00A65D75" w:rsidRPr="006669AC">
        <w:t xml:space="preserve"> Plungės r. Kulių gimnazija ir Plungės r. Žemaičių Kalvarijos Motiejaus Valančiaus gimnazija</w:t>
      </w:r>
      <w:r w:rsidR="00667E78" w:rsidRPr="006669AC">
        <w:t xml:space="preserve"> reorganizuojamos </w:t>
      </w:r>
      <w:r w:rsidR="00A65D75" w:rsidRPr="006669AC">
        <w:t>pri</w:t>
      </w:r>
      <w:r w:rsidR="00667E78" w:rsidRPr="006669AC">
        <w:t xml:space="preserve">jungimo būdu, jas </w:t>
      </w:r>
      <w:r w:rsidR="74E9764A" w:rsidRPr="006669AC">
        <w:t>pri</w:t>
      </w:r>
      <w:r w:rsidR="00667E78" w:rsidRPr="006669AC">
        <w:t>jungiant</w:t>
      </w:r>
      <w:r w:rsidR="5F030DCD" w:rsidRPr="006669AC">
        <w:t xml:space="preserve"> prie Plungės r. Alsėdžių Stanislovo </w:t>
      </w:r>
      <w:r w:rsidR="5F030DCD" w:rsidRPr="00287C6D">
        <w:t>Narutavičiaus gimnazijos</w:t>
      </w:r>
      <w:r w:rsidR="00287C6D" w:rsidRPr="001F3F33">
        <w:t>,</w:t>
      </w:r>
      <w:r w:rsidR="5F030DCD" w:rsidRPr="00287C6D">
        <w:t xml:space="preserve"> pakeičiant </w:t>
      </w:r>
      <w:r w:rsidR="5AF24518" w:rsidRPr="00287C6D">
        <w:t>gimnazijos</w:t>
      </w:r>
      <w:r w:rsidR="5F030DCD" w:rsidRPr="00B74EEF">
        <w:t xml:space="preserve"> pavadinimą</w:t>
      </w:r>
      <w:r w:rsidR="00667E78" w:rsidRPr="00B74EEF">
        <w:t xml:space="preserve"> į Plungės r. </w:t>
      </w:r>
      <w:r w:rsidR="00A65D75" w:rsidRPr="00287C6D">
        <w:t xml:space="preserve">Žemaitijos </w:t>
      </w:r>
      <w:r w:rsidR="00CF5CA7" w:rsidRPr="00287C6D">
        <w:t>k</w:t>
      </w:r>
      <w:r w:rsidR="00A65D75" w:rsidRPr="00287C6D">
        <w:t>adetų gimnazij</w:t>
      </w:r>
      <w:r w:rsidR="66FC2E5F" w:rsidRPr="00287C6D">
        <w:t>a</w:t>
      </w:r>
      <w:r w:rsidR="00667E78" w:rsidRPr="00287C6D">
        <w:t xml:space="preserve">. </w:t>
      </w:r>
      <w:r w:rsidR="6DAAC48D" w:rsidRPr="00287C6D">
        <w:t>P</w:t>
      </w:r>
      <w:r w:rsidR="6DAAC48D" w:rsidRPr="4DC7E6BD">
        <w:t>ri</w:t>
      </w:r>
      <w:r w:rsidR="00667E78" w:rsidRPr="4DC7E6BD">
        <w:t>jungus įstaigas</w:t>
      </w:r>
      <w:r w:rsidR="4B1A27B3" w:rsidRPr="4DC7E6BD">
        <w:t xml:space="preserve"> </w:t>
      </w:r>
      <w:r w:rsidR="4B1A27B3" w:rsidRPr="006669AC">
        <w:t xml:space="preserve">jos taps </w:t>
      </w:r>
      <w:r w:rsidR="35B4610C" w:rsidRPr="006669AC">
        <w:t>Plungės r. Žemaitijos kadetų gimnazijo</w:t>
      </w:r>
      <w:r w:rsidR="6D57D993" w:rsidRPr="006669AC">
        <w:t xml:space="preserve">s </w:t>
      </w:r>
      <w:r w:rsidR="009E53FE" w:rsidRPr="009E53FE">
        <w:t>skyriais</w:t>
      </w:r>
      <w:r w:rsidR="6D57D993" w:rsidRPr="009E53FE">
        <w:t>.</w:t>
      </w:r>
      <w:r w:rsidR="6D57D993" w:rsidRPr="4DC7E6BD">
        <w:rPr>
          <w:color w:val="4EA72E" w:themeColor="accent6"/>
        </w:rPr>
        <w:t xml:space="preserve"> </w:t>
      </w:r>
      <w:r w:rsidR="6D57D993" w:rsidRPr="006669AC">
        <w:t>Plungės r. Žemaitijos kadetų gimnazijoje</w:t>
      </w:r>
      <w:r w:rsidR="35B4610C" w:rsidRPr="006669AC">
        <w:t xml:space="preserve"> </w:t>
      </w:r>
      <w:r w:rsidR="00667E78" w:rsidRPr="4DC7E6BD">
        <w:t>bus vykdomos ikimokyklinio, priešmokyklinio, pradinio, pagrindinio ugdymo program</w:t>
      </w:r>
      <w:r w:rsidR="00EC6DAC" w:rsidRPr="4DC7E6BD">
        <w:t>ų</w:t>
      </w:r>
      <w:r w:rsidR="00667E78" w:rsidRPr="4DC7E6BD">
        <w:t xml:space="preserve"> I ir II dalys</w:t>
      </w:r>
      <w:r w:rsidR="046A9B7F" w:rsidRPr="4DC7E6BD">
        <w:t>, vidurinio ugdymo</w:t>
      </w:r>
      <w:r w:rsidR="6158DB7C" w:rsidRPr="4DC7E6BD">
        <w:t>,</w:t>
      </w:r>
      <w:r w:rsidR="00667E78" w:rsidRPr="4DC7E6BD">
        <w:t xml:space="preserve"> neformaliojo vaikų ir suaugusiųjų švietimo</w:t>
      </w:r>
      <w:r w:rsidR="00B80D0A">
        <w:t>.</w:t>
      </w:r>
    </w:p>
    <w:p w14:paraId="4986DE0F" w14:textId="7FC17358" w:rsidR="004642F2" w:rsidRPr="00A65D75" w:rsidRDefault="6986CA13" w:rsidP="00287C6D">
      <w:pPr>
        <w:ind w:firstLine="720"/>
        <w:jc w:val="both"/>
        <w:rPr>
          <w:color w:val="FF0000"/>
        </w:rPr>
      </w:pPr>
      <w:r w:rsidRPr="4DC7E6BD">
        <w:t>6</w:t>
      </w:r>
      <w:r w:rsidR="00AD2DDD" w:rsidRPr="4DC7E6BD">
        <w:t xml:space="preserve">. </w:t>
      </w:r>
      <w:r w:rsidR="004642F2" w:rsidRPr="4DC7E6BD">
        <w:t>Po reorganizavimo pasibaigsiančios biudžetinės įstaigos</w:t>
      </w:r>
      <w:r w:rsidR="00287C6D">
        <w:rPr>
          <w:color w:val="0E2740"/>
        </w:rPr>
        <w:t xml:space="preserve"> – P</w:t>
      </w:r>
      <w:r w:rsidR="00A65D75" w:rsidRPr="4DC7E6BD">
        <w:rPr>
          <w:color w:val="0E2740"/>
        </w:rPr>
        <w:t>lungės r. Kulių gimnazija ir Plungės r. Žemaičių Kalvarijos Motiejaus Valančiaus gimnazija</w:t>
      </w:r>
      <w:r w:rsidR="00A65D75" w:rsidRPr="4DC7E6BD">
        <w:rPr>
          <w:rStyle w:val="Grietas"/>
          <w:b w:val="0"/>
          <w:bCs w:val="0"/>
        </w:rPr>
        <w:t xml:space="preserve"> </w:t>
      </w:r>
      <w:r w:rsidR="001D1FBE">
        <w:t>–</w:t>
      </w:r>
      <w:r w:rsidR="004642F2" w:rsidRPr="4DC7E6BD">
        <w:t xml:space="preserve"> po išregistravimo iš Juridinių asmenų registro (</w:t>
      </w:r>
      <w:r w:rsidR="004642F2" w:rsidRPr="00B80D0A">
        <w:t xml:space="preserve">ne vėliau kaip </w:t>
      </w:r>
      <w:r w:rsidR="004642F2" w:rsidRPr="00B74EEF">
        <w:t>202</w:t>
      </w:r>
      <w:r w:rsidR="42540B31" w:rsidRPr="00B74EEF">
        <w:t>4</w:t>
      </w:r>
      <w:r w:rsidR="004642F2" w:rsidRPr="00B74EEF">
        <w:t xml:space="preserve"> </w:t>
      </w:r>
      <w:r w:rsidR="004642F2" w:rsidRPr="009840C6">
        <w:t>m. rugpjūčio 31 d.).</w:t>
      </w:r>
    </w:p>
    <w:p w14:paraId="5601BA58" w14:textId="7C632FC8" w:rsidR="00AD2DDD" w:rsidRPr="001C73DF" w:rsidRDefault="60618E3B" w:rsidP="00B74EEF">
      <w:pPr>
        <w:ind w:firstLine="720"/>
        <w:jc w:val="both"/>
      </w:pPr>
      <w:r w:rsidRPr="4DC7E6BD">
        <w:t>7</w:t>
      </w:r>
      <w:r w:rsidR="00AD2DDD" w:rsidRPr="4DC7E6BD">
        <w:t>. Po reorganizavimo veik</w:t>
      </w:r>
      <w:r w:rsidR="008E27B6" w:rsidRPr="4DC7E6BD">
        <w:t xml:space="preserve">lą tęsia juridinis asmuo – Plungės r. </w:t>
      </w:r>
      <w:r w:rsidR="00A65D75" w:rsidRPr="009E53FE">
        <w:t>Žemaitijos kadetų gimnazija</w:t>
      </w:r>
      <w:r w:rsidR="008E27B6" w:rsidRPr="009E53FE">
        <w:t xml:space="preserve">, </w:t>
      </w:r>
      <w:r w:rsidR="008E27B6" w:rsidRPr="4DC7E6BD">
        <w:t xml:space="preserve">kuriai </w:t>
      </w:r>
      <w:r w:rsidR="00AD2DDD" w:rsidRPr="4DC7E6BD">
        <w:t>pereina visos reorganizuot</w:t>
      </w:r>
      <w:r w:rsidR="008E27B6" w:rsidRPr="4DC7E6BD">
        <w:t>ų įstaigų</w:t>
      </w:r>
      <w:r w:rsidR="00AD2DDD" w:rsidRPr="4DC7E6BD">
        <w:t xml:space="preserve"> teisės ir pareigos.</w:t>
      </w:r>
    </w:p>
    <w:p w14:paraId="1B569418" w14:textId="77777777" w:rsidR="00AD2DDD" w:rsidRPr="001C73DF" w:rsidRDefault="00AD2DDD" w:rsidP="001F3F33">
      <w:pPr>
        <w:ind w:firstLine="720"/>
        <w:jc w:val="both"/>
        <w:rPr>
          <w:color w:val="FF0000"/>
        </w:rPr>
      </w:pPr>
    </w:p>
    <w:p w14:paraId="637C1331" w14:textId="77777777" w:rsidR="00AD2DDD" w:rsidRPr="001C73DF" w:rsidRDefault="00AD2DDD" w:rsidP="001F3F33">
      <w:pPr>
        <w:ind w:firstLine="720"/>
        <w:jc w:val="center"/>
        <w:rPr>
          <w:b/>
          <w:bCs/>
        </w:rPr>
      </w:pPr>
      <w:r w:rsidRPr="001C73DF">
        <w:rPr>
          <w:b/>
          <w:bCs/>
        </w:rPr>
        <w:t>IV SKYRIUS</w:t>
      </w:r>
    </w:p>
    <w:p w14:paraId="29F91AAA" w14:textId="77777777" w:rsidR="00AD2DDD" w:rsidRPr="001C73DF" w:rsidRDefault="00AD2DDD" w:rsidP="001F3F33">
      <w:pPr>
        <w:ind w:firstLine="720"/>
        <w:jc w:val="center"/>
        <w:rPr>
          <w:b/>
          <w:bCs/>
        </w:rPr>
      </w:pPr>
      <w:r w:rsidRPr="001C73DF">
        <w:rPr>
          <w:b/>
          <w:bCs/>
        </w:rPr>
        <w:t>REORGANIZUOJAM</w:t>
      </w:r>
      <w:r w:rsidR="0047311E" w:rsidRPr="001C73DF">
        <w:rPr>
          <w:b/>
          <w:bCs/>
        </w:rPr>
        <w:t>Ų JURIDINIŲ</w:t>
      </w:r>
      <w:r w:rsidRPr="001C73DF">
        <w:rPr>
          <w:b/>
          <w:bCs/>
        </w:rPr>
        <w:t xml:space="preserve"> ASMEN</w:t>
      </w:r>
      <w:r w:rsidR="0047311E" w:rsidRPr="001C73DF">
        <w:rPr>
          <w:b/>
          <w:bCs/>
        </w:rPr>
        <w:t>Ų</w:t>
      </w:r>
      <w:r w:rsidRPr="001C73DF">
        <w:rPr>
          <w:b/>
          <w:bCs/>
        </w:rPr>
        <w:t xml:space="preserve"> IR </w:t>
      </w:r>
      <w:r w:rsidR="0047311E" w:rsidRPr="001C73DF">
        <w:rPr>
          <w:b/>
          <w:bCs/>
        </w:rPr>
        <w:t>PRADĖJUSIO</w:t>
      </w:r>
      <w:r w:rsidRPr="001C73DF">
        <w:rPr>
          <w:b/>
          <w:bCs/>
        </w:rPr>
        <w:t xml:space="preserve"> VEIKLĄ PO REORGANIZAVIMO JURIDINIO ASMENS FUNKCIJOS</w:t>
      </w:r>
    </w:p>
    <w:p w14:paraId="5480B9C2" w14:textId="77777777" w:rsidR="00AD2DDD" w:rsidRPr="001C73DF" w:rsidRDefault="00AD2DDD" w:rsidP="001F3F33">
      <w:pPr>
        <w:ind w:firstLine="720"/>
        <w:jc w:val="both"/>
        <w:rPr>
          <w:color w:val="FF0000"/>
        </w:rPr>
      </w:pPr>
    </w:p>
    <w:p w14:paraId="696324AF" w14:textId="157EC792" w:rsidR="00AD2DDD" w:rsidRPr="00B80D0A" w:rsidRDefault="00ED7D9B" w:rsidP="00287C6D">
      <w:pPr>
        <w:ind w:firstLine="720"/>
        <w:jc w:val="both"/>
      </w:pPr>
      <w:r>
        <w:t>8</w:t>
      </w:r>
      <w:r w:rsidR="00AD2DDD" w:rsidRPr="001C73DF">
        <w:t xml:space="preserve">. </w:t>
      </w:r>
      <w:r w:rsidR="005D5A00">
        <w:t>G</w:t>
      </w:r>
      <w:r w:rsidR="00A65D75" w:rsidRPr="00B80D0A">
        <w:t>imnazij</w:t>
      </w:r>
      <w:r w:rsidR="005D5A00">
        <w:t>ų</w:t>
      </w:r>
      <w:r w:rsidR="00AD2DDD" w:rsidRPr="00B80D0A">
        <w:t xml:space="preserve"> direktoriai:</w:t>
      </w:r>
    </w:p>
    <w:p w14:paraId="1B834C48" w14:textId="1AFAE43D" w:rsidR="00AD2DDD" w:rsidRPr="001C73DF" w:rsidRDefault="00ED7D9B" w:rsidP="00287C6D">
      <w:pPr>
        <w:tabs>
          <w:tab w:val="num" w:pos="-3261"/>
        </w:tabs>
        <w:ind w:firstLine="720"/>
        <w:jc w:val="both"/>
      </w:pPr>
      <w:r>
        <w:t>8</w:t>
      </w:r>
      <w:r w:rsidR="00AD2DDD" w:rsidRPr="001C73DF">
        <w:t>.1. Iki 202</w:t>
      </w:r>
      <w:r w:rsidR="00A65D75">
        <w:t>4</w:t>
      </w:r>
      <w:r w:rsidR="00AD2DDD" w:rsidRPr="001C73DF">
        <w:t xml:space="preserve"> </w:t>
      </w:r>
      <w:r w:rsidR="00AD2DDD" w:rsidRPr="00B74EEF">
        <w:t xml:space="preserve">m. </w:t>
      </w:r>
      <w:r w:rsidR="007C044B" w:rsidRPr="00B74EEF">
        <w:t>balandžio</w:t>
      </w:r>
      <w:r w:rsidR="00AD2DDD" w:rsidRPr="00B74EEF">
        <w:t xml:space="preserve"> </w:t>
      </w:r>
      <w:r w:rsidR="00A65D75" w:rsidRPr="009840C6">
        <w:t>5</w:t>
      </w:r>
      <w:r w:rsidR="007C044B" w:rsidRPr="009840C6">
        <w:t xml:space="preserve"> d.</w:t>
      </w:r>
      <w:r w:rsidR="00AD2DDD" w:rsidRPr="009840C6">
        <w:t xml:space="preserve"> </w:t>
      </w:r>
      <w:r w:rsidR="0047311E" w:rsidRPr="009840C6">
        <w:t>parengia</w:t>
      </w:r>
      <w:r w:rsidR="0047311E" w:rsidRPr="001C73DF">
        <w:t xml:space="preserve"> </w:t>
      </w:r>
      <w:r w:rsidR="00EC6DAC">
        <w:t>R</w:t>
      </w:r>
      <w:r w:rsidR="0047311E" w:rsidRPr="001C73DF">
        <w:t xml:space="preserve">eorganizavimo sąlygų aprašą, jį užregistruoja Juridinių asmenų registre ir paskelbia viešai apie </w:t>
      </w:r>
      <w:r w:rsidR="00EC6DAC">
        <w:t>R</w:t>
      </w:r>
      <w:r w:rsidR="0047311E" w:rsidRPr="001C73DF">
        <w:t>eorganizavimo sąlygų aprašo parengimą, nurodant</w:t>
      </w:r>
      <w:r w:rsidR="00EC6DAC">
        <w:t>,</w:t>
      </w:r>
      <w:r w:rsidR="0047311E" w:rsidRPr="001C73DF">
        <w:t xml:space="preserve"> </w:t>
      </w:r>
      <w:r w:rsidR="0047311E" w:rsidRPr="001C73DF">
        <w:rPr>
          <w:szCs w:val="26"/>
        </w:rPr>
        <w:t>kur ir nuo kada galima susipažinti su biudžetinės įstaigos reorganizavimo sąlygomis, po reorganizavimo veiksiančių biudžetinių įstaigų nuostatų projektais, reorganizavime dalyvaujančių biudžetinių įstaigų praėjusių trejų finansinių metų metinių ataskaitų rinkiniais ir metinėmis veiklos ataskaitomis</w:t>
      </w:r>
      <w:r w:rsidR="00EC6DAC">
        <w:rPr>
          <w:szCs w:val="26"/>
        </w:rPr>
        <w:t>,</w:t>
      </w:r>
      <w:r w:rsidR="0047311E" w:rsidRPr="001C73DF">
        <w:rPr>
          <w:szCs w:val="26"/>
        </w:rPr>
        <w:t xml:space="preserve"> ir </w:t>
      </w:r>
      <w:r w:rsidR="0047311E" w:rsidRPr="001C73DF">
        <w:t>praneša raštu visiems biudžetin</w:t>
      </w:r>
      <w:r w:rsidR="00EC6DAC">
        <w:t>ių</w:t>
      </w:r>
      <w:r w:rsidR="0047311E" w:rsidRPr="001C73DF">
        <w:t xml:space="preserve"> įstaig</w:t>
      </w:r>
      <w:r w:rsidR="00EC6DAC">
        <w:t>ų</w:t>
      </w:r>
      <w:r w:rsidR="0047311E" w:rsidRPr="001C73DF">
        <w:t xml:space="preserve"> kreditoriams Lietuvos Respublikos biudžetinių įstaigų įstatymo nustatyta tvarka.</w:t>
      </w:r>
    </w:p>
    <w:p w14:paraId="17121F8E" w14:textId="3607559C" w:rsidR="00AD2DDD" w:rsidRPr="001C73DF" w:rsidRDefault="00ED7D9B" w:rsidP="00B74EEF">
      <w:pPr>
        <w:ind w:firstLine="720"/>
        <w:jc w:val="both"/>
        <w:rPr>
          <w:color w:val="FF0000"/>
        </w:rPr>
      </w:pPr>
      <w:r>
        <w:t>8</w:t>
      </w:r>
      <w:r w:rsidR="00930062">
        <w:t xml:space="preserve">.2. </w:t>
      </w:r>
      <w:r w:rsidR="00AD2DDD">
        <w:t xml:space="preserve">Iki </w:t>
      </w:r>
      <w:r w:rsidR="00AD2DDD" w:rsidRPr="00B80D0A">
        <w:t>202</w:t>
      </w:r>
      <w:r w:rsidR="7F24876B" w:rsidRPr="00B80D0A">
        <w:t>4</w:t>
      </w:r>
      <w:r w:rsidR="00AD2DDD" w:rsidRPr="00B80D0A">
        <w:t xml:space="preserve"> m. </w:t>
      </w:r>
      <w:r w:rsidR="007C044B" w:rsidRPr="00B80D0A">
        <w:t>gegužės</w:t>
      </w:r>
      <w:r w:rsidR="00AD2DDD" w:rsidRPr="00B80D0A">
        <w:t xml:space="preserve"> 3</w:t>
      </w:r>
      <w:r w:rsidR="007C044B" w:rsidRPr="00B80D0A">
        <w:t>1</w:t>
      </w:r>
      <w:r w:rsidR="00AD2DDD" w:rsidRPr="00B80D0A">
        <w:t xml:space="preserve"> </w:t>
      </w:r>
      <w:r w:rsidR="00AD2DDD">
        <w:t>d.</w:t>
      </w:r>
      <w:r w:rsidR="00AD2DDD" w:rsidRPr="4DC7E6BD">
        <w:rPr>
          <w:color w:val="FF0000"/>
        </w:rPr>
        <w:t xml:space="preserve"> </w:t>
      </w:r>
      <w:r w:rsidR="00AD2DDD">
        <w:t>apie Reorganizavimo sąlygų aprašo patvirtinimą vieną kartą viešai paskelbia švietimo įstaigų nuostatuose nurodytuose šaltiniuose, švietimo įstaigų ir Savivaldybės interneto svetainėse bei raštu praneša visiems kreditoriams</w:t>
      </w:r>
      <w:r w:rsidR="00AD2DDD" w:rsidRPr="4DC7E6BD">
        <w:rPr>
          <w:color w:val="FF0000"/>
        </w:rPr>
        <w:t>.</w:t>
      </w:r>
    </w:p>
    <w:p w14:paraId="2D51434F" w14:textId="190EFAC3" w:rsidR="00AD2DDD" w:rsidRPr="001C73DF" w:rsidRDefault="00ED7D9B" w:rsidP="00B74EEF">
      <w:pPr>
        <w:ind w:firstLine="720"/>
        <w:jc w:val="both"/>
      </w:pPr>
      <w:r>
        <w:t>8</w:t>
      </w:r>
      <w:r w:rsidR="00AD2DDD" w:rsidRPr="001C73DF">
        <w:t>.3. Ne vėliau kaip pirmą Reorganizavimo sąlygų aprašo paskelbimo dieną Juridinių asmenų registrui pateikia dokumentus (skelbimą apie Reorganizavimo sąlygų aprašo paskelbimą spaudoje, prašymą įregistruoti juridinio asmens teisinį statusą, Reorganizavimo sąlygų aprašą ir dokumentą, patvirtinantį, kad sumokėtas mokestis už Reorganizavimo sąlygų aprašo įregistravimą), reikalingus reorganizuojamų įstaigų statusui įregistruoti.</w:t>
      </w:r>
    </w:p>
    <w:p w14:paraId="218FF46F" w14:textId="08CF6680" w:rsidR="00AD2DDD" w:rsidRPr="00695C52" w:rsidRDefault="00ED7D9B" w:rsidP="00B74EEF">
      <w:pPr>
        <w:ind w:firstLine="720"/>
        <w:jc w:val="both"/>
      </w:pPr>
      <w:r>
        <w:t>8</w:t>
      </w:r>
      <w:r w:rsidR="00AD2DDD">
        <w:t xml:space="preserve">.4. </w:t>
      </w:r>
      <w:r w:rsidR="00AD2DDD" w:rsidRPr="009E53FE">
        <w:t xml:space="preserve">Iki </w:t>
      </w:r>
      <w:r w:rsidR="00AD2DDD" w:rsidRPr="00B74EEF">
        <w:t>202</w:t>
      </w:r>
      <w:r w:rsidR="72741631" w:rsidRPr="00B74EEF">
        <w:t>4</w:t>
      </w:r>
      <w:r w:rsidR="00AD2DDD" w:rsidRPr="00B74EEF">
        <w:t xml:space="preserve"> m. </w:t>
      </w:r>
      <w:r w:rsidR="0047311E" w:rsidRPr="009840C6">
        <w:t>gegužės</w:t>
      </w:r>
      <w:r w:rsidR="00AD2DDD" w:rsidRPr="009840C6">
        <w:t xml:space="preserve"> </w:t>
      </w:r>
      <w:r w:rsidR="0047311E" w:rsidRPr="00695C52">
        <w:t>3</w:t>
      </w:r>
      <w:r w:rsidR="00AD2DDD" w:rsidRPr="00695C52">
        <w:t xml:space="preserve"> d. teisės aktų nustatyta tvarka teikia </w:t>
      </w:r>
      <w:r w:rsidR="005D5A00">
        <w:t>S</w:t>
      </w:r>
      <w:r w:rsidR="00AD2DDD" w:rsidRPr="00B74EEF">
        <w:t xml:space="preserve">avivaldybės tarybai tvirtinti </w:t>
      </w:r>
      <w:bookmarkStart w:id="2" w:name="_Hlk162613744"/>
      <w:r w:rsidR="005D5A00">
        <w:t>G</w:t>
      </w:r>
      <w:r w:rsidR="00A65D75" w:rsidRPr="00B74EEF">
        <w:t>imnazij</w:t>
      </w:r>
      <w:r w:rsidR="005D5A00">
        <w:t>ų</w:t>
      </w:r>
      <w:bookmarkEnd w:id="2"/>
      <w:r w:rsidR="007C044B" w:rsidRPr="00B74EEF">
        <w:t xml:space="preserve"> </w:t>
      </w:r>
      <w:r w:rsidR="00AD2DDD" w:rsidRPr="00B74EEF">
        <w:t xml:space="preserve">Reorganizavimo sąlygų aprašą, kurį per 5 </w:t>
      </w:r>
      <w:r w:rsidR="00287C6D" w:rsidRPr="009840C6">
        <w:t>(penkias</w:t>
      </w:r>
      <w:r w:rsidR="00287C6D" w:rsidRPr="00695C52">
        <w:t xml:space="preserve">) </w:t>
      </w:r>
      <w:r w:rsidR="00AD2DDD" w:rsidRPr="00695C52">
        <w:t xml:space="preserve">dienas nuo patvirtinimo pateikia valstybės įmonei Registrų centrui. </w:t>
      </w:r>
    </w:p>
    <w:p w14:paraId="2AA10BC9" w14:textId="1833A5AD" w:rsidR="00EC6DAC" w:rsidRDefault="00ED7D9B" w:rsidP="001F3F33">
      <w:pPr>
        <w:ind w:firstLine="720"/>
        <w:jc w:val="both"/>
      </w:pPr>
      <w:r w:rsidRPr="00695C52">
        <w:t>9</w:t>
      </w:r>
      <w:r w:rsidR="00AD2DDD" w:rsidRPr="00695C52">
        <w:t xml:space="preserve">. </w:t>
      </w:r>
      <w:r w:rsidR="00D31F9B" w:rsidRPr="00D31F9B">
        <w:t xml:space="preserve">Alsėdžių Stanislovo Narutavičiaus gimnazijos, Kulių gimnazijos ir Žemaičių Kalvarijos Motiejaus Valančiaus gimnazijos direktoriai, vadovaujantis viešojo sektoriaus apskaitos ir finansinės atskaitomybės 31 standarto </w:t>
      </w:r>
      <w:r w:rsidR="00D31F9B" w:rsidRPr="00D31F9B">
        <w:rPr>
          <w:color w:val="000000"/>
        </w:rPr>
        <w:t>„Reorganizuojamų ir likviduojamų viešojo sektoriaus subjektų finansinės ataskaitos“</w:t>
      </w:r>
      <w:r w:rsidR="00D31F9B" w:rsidRPr="00D31F9B">
        <w:t xml:space="preserve"> nuostatomis parengia ataskaitas ir pateikia Plungės rajono savivaldybės administracijos finansų ir biudžeto skyriui.</w:t>
      </w:r>
    </w:p>
    <w:p w14:paraId="7F4DE01A" w14:textId="1AE2EF4B" w:rsidR="00AD2DDD" w:rsidRPr="009E53FE" w:rsidRDefault="00ED7D9B" w:rsidP="00287C6D">
      <w:pPr>
        <w:ind w:firstLine="720"/>
        <w:jc w:val="both"/>
      </w:pPr>
      <w:r>
        <w:t>10</w:t>
      </w:r>
      <w:r w:rsidR="00AD2DDD">
        <w:t xml:space="preserve">. </w:t>
      </w:r>
      <w:r w:rsidR="005D5A00">
        <w:t xml:space="preserve">Plungės r. </w:t>
      </w:r>
      <w:r w:rsidR="00360988" w:rsidRPr="009E53FE">
        <w:t xml:space="preserve">Kulių ir </w:t>
      </w:r>
      <w:r w:rsidR="005D5A00">
        <w:t xml:space="preserve">Plungės r. </w:t>
      </w:r>
      <w:r w:rsidR="00360988" w:rsidRPr="009E53FE">
        <w:t>Žemaičių Kalvarijos Motiejaus Valančiaus gimnazij</w:t>
      </w:r>
      <w:r w:rsidR="005D5A00">
        <w:t>ų</w:t>
      </w:r>
      <w:r w:rsidR="00360988" w:rsidRPr="009E53FE">
        <w:t xml:space="preserve"> </w:t>
      </w:r>
      <w:r w:rsidR="00297EC6">
        <w:t xml:space="preserve">direktoriai </w:t>
      </w:r>
      <w:r w:rsidR="00AD2DDD">
        <w:t>teisės aktų nustatyta tvarka išregistruoja</w:t>
      </w:r>
      <w:r w:rsidR="00360988" w:rsidRPr="4DC7E6BD">
        <w:rPr>
          <w:color w:val="215E99" w:themeColor="text2" w:themeTint="BF"/>
        </w:rPr>
        <w:t xml:space="preserve"> </w:t>
      </w:r>
      <w:r w:rsidR="00360988" w:rsidRPr="009E53FE">
        <w:t xml:space="preserve">Kulių gimnaziją ir Žemaičių Kalvarijos Motiejaus Valančiaus gimnaziją </w:t>
      </w:r>
      <w:r w:rsidR="00AD2DDD">
        <w:t>iš valstybės įmonės Registrų centro</w:t>
      </w:r>
      <w:r w:rsidR="4C0EDE0B">
        <w:t xml:space="preserve">, </w:t>
      </w:r>
      <w:r w:rsidR="4C0EDE0B" w:rsidRPr="009E53FE">
        <w:t>o</w:t>
      </w:r>
      <w:r w:rsidR="009E53FE" w:rsidRPr="009E53FE">
        <w:t xml:space="preserve"> </w:t>
      </w:r>
      <w:r w:rsidR="005D5A00">
        <w:t xml:space="preserve">Plungės r. </w:t>
      </w:r>
      <w:r w:rsidR="09EE1F56" w:rsidRPr="009E53FE">
        <w:t xml:space="preserve">Alsėdžių </w:t>
      </w:r>
      <w:r w:rsidR="09EE1F56" w:rsidRPr="009E53FE">
        <w:lastRenderedPageBreak/>
        <w:t>Stanislovo Narutavičiaus gimnazijos d</w:t>
      </w:r>
      <w:r w:rsidR="7991853D" w:rsidRPr="009E53FE">
        <w:t>irektorius</w:t>
      </w:r>
      <w:r w:rsidR="09EE1F56" w:rsidRPr="009E53FE">
        <w:t xml:space="preserve"> </w:t>
      </w:r>
      <w:r w:rsidR="50E54D89" w:rsidRPr="009E53FE">
        <w:t>pakeičia gimnazijos</w:t>
      </w:r>
      <w:r w:rsidR="09EE1F56" w:rsidRPr="009E53FE">
        <w:t xml:space="preserve"> pavadinimą į</w:t>
      </w:r>
      <w:r w:rsidR="0C411648" w:rsidRPr="009E53FE">
        <w:t>:</w:t>
      </w:r>
      <w:r w:rsidR="09EE1F56" w:rsidRPr="009E53FE">
        <w:t xml:space="preserve"> Plungės r. Žemaitijos kadetų </w:t>
      </w:r>
      <w:r w:rsidR="009E53FE" w:rsidRPr="009E53FE">
        <w:t>gimnazija</w:t>
      </w:r>
      <w:r w:rsidR="00AD2DDD" w:rsidRPr="009E53FE">
        <w:t xml:space="preserve"> iki 202</w:t>
      </w:r>
      <w:r w:rsidR="0C75F474" w:rsidRPr="009E53FE">
        <w:t>4</w:t>
      </w:r>
      <w:r w:rsidR="00AD2DDD" w:rsidRPr="009E53FE">
        <w:t xml:space="preserve"> m. rugpjūčio 31 d. </w:t>
      </w:r>
    </w:p>
    <w:p w14:paraId="699B4D96" w14:textId="082A0270" w:rsidR="00AD2DDD" w:rsidRPr="001C73DF" w:rsidRDefault="00AD2DDD" w:rsidP="00B74EEF">
      <w:pPr>
        <w:ind w:firstLine="720"/>
        <w:jc w:val="both"/>
      </w:pPr>
      <w:r w:rsidRPr="001C73DF">
        <w:t>1</w:t>
      </w:r>
      <w:r w:rsidR="00ED7D9B">
        <w:t>1</w:t>
      </w:r>
      <w:r w:rsidRPr="001C73DF">
        <w:t xml:space="preserve">. </w:t>
      </w:r>
      <w:r w:rsidR="005D5A00">
        <w:t>G</w:t>
      </w:r>
      <w:r w:rsidR="00360988" w:rsidRPr="009E53FE">
        <w:t>imnazij</w:t>
      </w:r>
      <w:r w:rsidR="005D5A00">
        <w:t>ų</w:t>
      </w:r>
      <w:r w:rsidR="001D51E7" w:rsidRPr="009E53FE">
        <w:t xml:space="preserve"> direktoriai </w:t>
      </w:r>
      <w:r w:rsidRPr="001C73DF">
        <w:t>apie švietimo įstaig</w:t>
      </w:r>
      <w:r w:rsidR="001D51E7" w:rsidRPr="001C73DF">
        <w:t>ų</w:t>
      </w:r>
      <w:r w:rsidRPr="001C73DF">
        <w:t xml:space="preserve"> reorganizavimą</w:t>
      </w:r>
      <w:r w:rsidRPr="001C73DF">
        <w:rPr>
          <w:bCs/>
        </w:rPr>
        <w:t xml:space="preserve"> </w:t>
      </w:r>
      <w:r w:rsidRPr="001C73DF">
        <w:t xml:space="preserve">raštu praneša kiekvieno vaiko vienam iš tėvų (globėjų) ne vėliau kaip per </w:t>
      </w:r>
      <w:r w:rsidR="001D51E7" w:rsidRPr="001C73DF">
        <w:t>du</w:t>
      </w:r>
      <w:r w:rsidRPr="001C73DF">
        <w:t xml:space="preserve"> mėnes</w:t>
      </w:r>
      <w:r w:rsidR="001D51E7" w:rsidRPr="001C73DF">
        <w:t>ius</w:t>
      </w:r>
      <w:r w:rsidRPr="001C73DF">
        <w:t xml:space="preserve"> nuo sprendimo priėmimo dienos.</w:t>
      </w:r>
    </w:p>
    <w:p w14:paraId="05FC7559" w14:textId="54740F83" w:rsidR="00AD2DDD" w:rsidRPr="009E53FE" w:rsidRDefault="00AD2DDD" w:rsidP="00B74EEF">
      <w:pPr>
        <w:ind w:firstLine="720"/>
        <w:jc w:val="both"/>
      </w:pPr>
      <w:r>
        <w:t>1</w:t>
      </w:r>
      <w:r w:rsidR="00ED7D9B">
        <w:t>2</w:t>
      </w:r>
      <w:r w:rsidRPr="009E53FE">
        <w:t xml:space="preserve">. </w:t>
      </w:r>
      <w:r w:rsidR="005D5A00">
        <w:t>G</w:t>
      </w:r>
      <w:r w:rsidR="00360988" w:rsidRPr="009E53FE">
        <w:t>imnazij</w:t>
      </w:r>
      <w:r w:rsidR="005D5A00">
        <w:t>ų</w:t>
      </w:r>
      <w:r w:rsidR="00F767AD">
        <w:t xml:space="preserve"> direktoriai</w:t>
      </w:r>
      <w:r>
        <w:t xml:space="preserve"> iki </w:t>
      </w:r>
      <w:r w:rsidRPr="009E53FE">
        <w:t>202</w:t>
      </w:r>
      <w:r w:rsidR="00360988" w:rsidRPr="009E53FE">
        <w:t xml:space="preserve">4 </w:t>
      </w:r>
      <w:r w:rsidRPr="009E53FE">
        <w:t xml:space="preserve">m. </w:t>
      </w:r>
      <w:r w:rsidR="009E53FE">
        <w:t>gegužės</w:t>
      </w:r>
      <w:r w:rsidR="009E53FE" w:rsidRPr="009E53FE">
        <w:t xml:space="preserve"> 3</w:t>
      </w:r>
      <w:r w:rsidR="009E53FE">
        <w:t>1</w:t>
      </w:r>
      <w:r w:rsidRPr="009E53FE">
        <w:t xml:space="preserve"> </w:t>
      </w:r>
      <w:r>
        <w:t xml:space="preserve">d. suderina </w:t>
      </w:r>
      <w:r w:rsidR="0071751E">
        <w:t xml:space="preserve">Plungės r. </w:t>
      </w:r>
      <w:r w:rsidR="00360988" w:rsidRPr="009E53FE">
        <w:t>Žemaitijos kadetų gimnazijos</w:t>
      </w:r>
      <w:r w:rsidRPr="009E53FE">
        <w:t xml:space="preserve"> </w:t>
      </w:r>
      <w:r>
        <w:t xml:space="preserve">pareigybių sąrašą ir etatų skaičių su </w:t>
      </w:r>
      <w:r w:rsidR="005D5A00">
        <w:t>S</w:t>
      </w:r>
      <w:r w:rsidRPr="009E53FE">
        <w:t>avivaldybės ad</w:t>
      </w:r>
      <w:r w:rsidR="009E53FE" w:rsidRPr="009E53FE">
        <w:t>ministracijos Švietimo</w:t>
      </w:r>
      <w:r w:rsidRPr="009E53FE">
        <w:t xml:space="preserve"> ir sporto skyriumi (toliau – Skyrius).</w:t>
      </w:r>
    </w:p>
    <w:p w14:paraId="412E827E" w14:textId="556B9751" w:rsidR="00AD2DDD" w:rsidRPr="00173F96" w:rsidRDefault="00AD2DDD">
      <w:pPr>
        <w:ind w:firstLine="720"/>
        <w:jc w:val="both"/>
      </w:pPr>
      <w:r w:rsidRPr="009E53FE">
        <w:t>1</w:t>
      </w:r>
      <w:r w:rsidR="00ED7D9B">
        <w:t>3</w:t>
      </w:r>
      <w:r w:rsidRPr="009E53FE">
        <w:t xml:space="preserve">. </w:t>
      </w:r>
      <w:r w:rsidR="005D5A00">
        <w:t>G</w:t>
      </w:r>
      <w:r w:rsidR="00360988" w:rsidRPr="009E53FE">
        <w:t>imnazij</w:t>
      </w:r>
      <w:r w:rsidR="005D5A00">
        <w:t>ų</w:t>
      </w:r>
      <w:r w:rsidR="0071751E" w:rsidRPr="009E53FE">
        <w:t xml:space="preserve"> </w:t>
      </w:r>
      <w:r w:rsidR="0071751E" w:rsidRPr="00173F96">
        <w:t xml:space="preserve">direktoriai </w:t>
      </w:r>
      <w:r w:rsidR="00D31F9B">
        <w:t xml:space="preserve">tarpusavyje </w:t>
      </w:r>
      <w:r w:rsidRPr="00173F96">
        <w:t>iki 202</w:t>
      </w:r>
      <w:r w:rsidR="00360988" w:rsidRPr="00173F96">
        <w:t>4</w:t>
      </w:r>
      <w:r w:rsidRPr="00173F96">
        <w:t xml:space="preserve"> m. </w:t>
      </w:r>
      <w:r w:rsidR="00695B2A" w:rsidRPr="00173F96">
        <w:t xml:space="preserve">birželio 4 </w:t>
      </w:r>
      <w:r w:rsidRPr="00173F96">
        <w:t xml:space="preserve">d. </w:t>
      </w:r>
      <w:r w:rsidR="00B51D7E">
        <w:t>suderina</w:t>
      </w:r>
      <w:r w:rsidRPr="00173F96">
        <w:t xml:space="preserve"> </w:t>
      </w:r>
      <w:r w:rsidR="00B51D7E">
        <w:t xml:space="preserve">galimą </w:t>
      </w:r>
      <w:r w:rsidR="0071751E" w:rsidRPr="00173F96">
        <w:t xml:space="preserve">Plungės r. </w:t>
      </w:r>
      <w:r w:rsidR="00360988" w:rsidRPr="00173F96">
        <w:t>Žemaitijos kadetų gimnazijos</w:t>
      </w:r>
      <w:r w:rsidRPr="00173F96">
        <w:t xml:space="preserve"> didžiausią leistiną pareigybių skaičių</w:t>
      </w:r>
      <w:r w:rsidR="00173F96" w:rsidRPr="00173F96">
        <w:t>.</w:t>
      </w:r>
    </w:p>
    <w:p w14:paraId="2AC3728A" w14:textId="0B5A921B" w:rsidR="009C4840" w:rsidRPr="001C73DF" w:rsidRDefault="00AD2DDD">
      <w:pPr>
        <w:ind w:firstLine="720"/>
        <w:jc w:val="both"/>
      </w:pPr>
      <w:r w:rsidRPr="001C73DF">
        <w:t>1</w:t>
      </w:r>
      <w:r w:rsidR="00ED7D9B">
        <w:t>4</w:t>
      </w:r>
      <w:r w:rsidRPr="001C73DF">
        <w:t xml:space="preserve">. </w:t>
      </w:r>
      <w:r w:rsidR="005D5A00">
        <w:t>S</w:t>
      </w:r>
      <w:r w:rsidRPr="001C73DF">
        <w:t xml:space="preserve">avivaldybės meras teisės aktų nustatyta tvarka įspėja </w:t>
      </w:r>
      <w:r w:rsidR="00360988" w:rsidRPr="00173F96">
        <w:t>Kulių ir Žemaičių Kalvarijos Motiejaus Valančiaus gimnazij</w:t>
      </w:r>
      <w:r w:rsidR="005D5A00">
        <w:t>ų</w:t>
      </w:r>
      <w:r w:rsidR="00EA09C6" w:rsidRPr="00173F96">
        <w:t xml:space="preserve"> direktorius</w:t>
      </w:r>
      <w:r w:rsidRPr="00173F96">
        <w:t xml:space="preserve"> apie darbo sąlygų pasikeitimą ar atleidimą, nesutikus dirbti pakeistomis sąlygomis.</w:t>
      </w:r>
    </w:p>
    <w:p w14:paraId="270DE323" w14:textId="24AF8D33" w:rsidR="00AD2DDD" w:rsidRPr="001C73DF" w:rsidRDefault="00AD2DDD">
      <w:pPr>
        <w:ind w:firstLine="720"/>
        <w:jc w:val="both"/>
      </w:pPr>
      <w:r>
        <w:t>1</w:t>
      </w:r>
      <w:r w:rsidR="00ED7D9B">
        <w:t>5</w:t>
      </w:r>
      <w:r>
        <w:t xml:space="preserve">. </w:t>
      </w:r>
      <w:r w:rsidR="00360988" w:rsidRPr="0016039D">
        <w:t>Kulių ir Žemaičių Kalvarijos Motiejaus Valančiaus gimnazij</w:t>
      </w:r>
      <w:r w:rsidR="005D5A00">
        <w:t>ų</w:t>
      </w:r>
      <w:r w:rsidR="00B51C9F" w:rsidRPr="0016039D">
        <w:t xml:space="preserve"> </w:t>
      </w:r>
      <w:r w:rsidR="00B51C9F">
        <w:t xml:space="preserve">direktoriai </w:t>
      </w:r>
      <w:r>
        <w:t xml:space="preserve">surengia konsultacijas su darbuotojų atstovais apie darbo sąlygų pasikeitimą pagal poreikį, bet ne vėliau kaip per </w:t>
      </w:r>
      <w:r w:rsidR="00BC0D4A">
        <w:t xml:space="preserve">du mėnesius </w:t>
      </w:r>
      <w:r>
        <w:t>nuo sprendimo reorganizuoti priėmimo.</w:t>
      </w:r>
    </w:p>
    <w:p w14:paraId="5ACF88BC" w14:textId="51F11B8A" w:rsidR="00AD2DDD" w:rsidRPr="001C73DF" w:rsidRDefault="00AD2DDD">
      <w:pPr>
        <w:ind w:firstLine="720"/>
        <w:jc w:val="both"/>
      </w:pPr>
      <w:r>
        <w:t>1</w:t>
      </w:r>
      <w:r w:rsidR="00ED7D9B">
        <w:t>6</w:t>
      </w:r>
      <w:r>
        <w:t xml:space="preserve">. </w:t>
      </w:r>
      <w:r w:rsidR="00360988" w:rsidRPr="0016039D">
        <w:t>Kulių ir Žemaičių Kalvarijos Motiejaus Valančiaus gimnazij</w:t>
      </w:r>
      <w:r w:rsidR="005D5A00">
        <w:t>ų</w:t>
      </w:r>
      <w:r w:rsidR="000C5D7D" w:rsidRPr="0016039D">
        <w:t xml:space="preserve"> </w:t>
      </w:r>
      <w:r w:rsidR="000C5D7D">
        <w:t xml:space="preserve">direktoriai </w:t>
      </w:r>
      <w:r>
        <w:t>teisės aktų nustatyta tvarka įspėja darbuotojus apie darbo sąlygų pasikeitimą ar galimą atleidimą, jeigu jie nesutinka dirbti pakeistomis darbo sąlygomis.</w:t>
      </w:r>
    </w:p>
    <w:p w14:paraId="66BD7806" w14:textId="6BDB494F" w:rsidR="00AD2DDD" w:rsidRPr="001C73DF" w:rsidRDefault="00AD2DDD">
      <w:pPr>
        <w:ind w:firstLine="720"/>
        <w:jc w:val="both"/>
      </w:pPr>
      <w:r>
        <w:t>1</w:t>
      </w:r>
      <w:r w:rsidR="00ED7D9B">
        <w:t>7</w:t>
      </w:r>
      <w:r>
        <w:t>. Darbuotojų, su kuriais darbo sutartys sudarytos su</w:t>
      </w:r>
      <w:r w:rsidR="00360988" w:rsidRPr="4DC7E6BD">
        <w:rPr>
          <w:color w:val="215E99" w:themeColor="text2" w:themeTint="BF"/>
        </w:rPr>
        <w:t xml:space="preserve"> </w:t>
      </w:r>
      <w:r w:rsidR="00360988" w:rsidRPr="0016039D">
        <w:t>Kulių ir Žemaičių Kalvarijos Motiejaus Valančiaus gimnazij</w:t>
      </w:r>
      <w:r w:rsidR="005D5A00">
        <w:t>omis</w:t>
      </w:r>
      <w:r w:rsidRPr="0016039D">
        <w:t xml:space="preserve">, darbo santykiai tęsiami </w:t>
      </w:r>
      <w:r w:rsidR="000C5D7D" w:rsidRPr="0016039D">
        <w:t xml:space="preserve">Plungės r. </w:t>
      </w:r>
      <w:r w:rsidR="00360988" w:rsidRPr="0016039D">
        <w:t>Žemaitijos kadetų gimnazijoje</w:t>
      </w:r>
      <w:r w:rsidRPr="0016039D">
        <w:t xml:space="preserve">. Nesutarus dėl darbo santykių tęsimo </w:t>
      </w:r>
      <w:r w:rsidR="000C5D7D" w:rsidRPr="0016039D">
        <w:t xml:space="preserve">Plungės r. </w:t>
      </w:r>
      <w:r w:rsidR="00360988" w:rsidRPr="0016039D">
        <w:t>Žemaitijos kadetų gimnazijoje</w:t>
      </w:r>
      <w:r w:rsidRPr="0016039D">
        <w:t>, darbo sutartys nutraukiamos iki 202</w:t>
      </w:r>
      <w:r w:rsidR="00360988" w:rsidRPr="0016039D">
        <w:t>4</w:t>
      </w:r>
      <w:r w:rsidRPr="0016039D">
        <w:t xml:space="preserve"> m. rugpjūčio 31 d. </w:t>
      </w:r>
      <w:r>
        <w:t>Lietuvos Respublikos darbo kodekso nustatyta tvarka. Darbo sutarčių nutraukimo pagrindas taip pat būtų etatų ir klasių (grupių) komplektų skaičiaus mažinimas, patvirtintas Plungės rajono savivaldybės tarybos.</w:t>
      </w:r>
    </w:p>
    <w:p w14:paraId="0DB27552" w14:textId="1E656ED1" w:rsidR="00AD2DDD" w:rsidRPr="001C73DF" w:rsidRDefault="00AD2DDD">
      <w:pPr>
        <w:ind w:firstLine="720"/>
        <w:jc w:val="both"/>
      </w:pPr>
      <w:r w:rsidRPr="001C73DF">
        <w:t>1</w:t>
      </w:r>
      <w:r w:rsidR="00ED7D9B">
        <w:t>8</w:t>
      </w:r>
      <w:r w:rsidRPr="001C73DF">
        <w:t xml:space="preserve">. </w:t>
      </w:r>
      <w:r w:rsidR="00695C52">
        <w:t>S</w:t>
      </w:r>
      <w:r w:rsidRPr="001C73DF">
        <w:t xml:space="preserve">kyrius ieško galimybių darbuotojus, kurių pareigybės panaikinamos, įdarbinti kitose rajono švietimo įstaigose ir apie jas </w:t>
      </w:r>
      <w:r w:rsidRPr="0016039D">
        <w:t xml:space="preserve">informuoja </w:t>
      </w:r>
      <w:r w:rsidR="00B74EEF">
        <w:t>G</w:t>
      </w:r>
      <w:r w:rsidR="00360988" w:rsidRPr="0016039D">
        <w:t>imnazij</w:t>
      </w:r>
      <w:r w:rsidR="00B74EEF">
        <w:t>ų</w:t>
      </w:r>
      <w:r w:rsidR="00521263" w:rsidRPr="0016039D">
        <w:t xml:space="preserve"> </w:t>
      </w:r>
      <w:r w:rsidR="00521263" w:rsidRPr="001C73DF">
        <w:t>direktorius</w:t>
      </w:r>
      <w:r w:rsidRPr="001C73DF">
        <w:t>.</w:t>
      </w:r>
    </w:p>
    <w:p w14:paraId="741E150C" w14:textId="1517AF40" w:rsidR="00AD2DDD" w:rsidRPr="001C73DF" w:rsidRDefault="00ED7D9B">
      <w:pPr>
        <w:ind w:firstLine="720"/>
        <w:jc w:val="both"/>
      </w:pPr>
      <w:r>
        <w:t>19</w:t>
      </w:r>
      <w:r w:rsidR="007A1C78">
        <w:t xml:space="preserve">. </w:t>
      </w:r>
      <w:r w:rsidR="00695C52">
        <w:t>S</w:t>
      </w:r>
      <w:r w:rsidR="00AD2DDD">
        <w:t xml:space="preserve">avivaldybės administracijos Finansų ir biudžeto skyrius parengia ir teikia </w:t>
      </w:r>
      <w:r w:rsidR="00695C52">
        <w:t>S</w:t>
      </w:r>
      <w:r w:rsidR="00AD2DDD">
        <w:t xml:space="preserve">avivaldybės tarybai tvirtinti </w:t>
      </w:r>
      <w:r w:rsidR="00836680">
        <w:t>pati</w:t>
      </w:r>
      <w:r w:rsidR="00F767AD">
        <w:t>kslintus</w:t>
      </w:r>
      <w:r w:rsidR="00836680">
        <w:t xml:space="preserve"> </w:t>
      </w:r>
      <w:r w:rsidR="007A1C78">
        <w:t xml:space="preserve">Plungės r. </w:t>
      </w:r>
      <w:r w:rsidR="005074C5" w:rsidRPr="00836680">
        <w:t xml:space="preserve">Žemaitijos kadetų gimnazijos </w:t>
      </w:r>
      <w:r w:rsidR="00AD2DDD">
        <w:t>20</w:t>
      </w:r>
      <w:r w:rsidR="00AD2DDD" w:rsidRPr="00836680">
        <w:t>2</w:t>
      </w:r>
      <w:r w:rsidR="73058AE4" w:rsidRPr="00836680">
        <w:t>4</w:t>
      </w:r>
      <w:r w:rsidR="00AD2DDD" w:rsidRPr="4DC7E6BD">
        <w:rPr>
          <w:color w:val="FF0000"/>
        </w:rPr>
        <w:t xml:space="preserve"> </w:t>
      </w:r>
      <w:r w:rsidR="00AD2DDD" w:rsidRPr="00836680">
        <w:t xml:space="preserve">metų biudžeto </w:t>
      </w:r>
      <w:r w:rsidR="00C801B6" w:rsidRPr="00836680">
        <w:t>asignavimus</w:t>
      </w:r>
      <w:r w:rsidR="005F327C">
        <w:t>.</w:t>
      </w:r>
    </w:p>
    <w:p w14:paraId="411A5AFB" w14:textId="77777777" w:rsidR="00AD2DDD" w:rsidRPr="001C73DF" w:rsidRDefault="00AD2DDD" w:rsidP="001F3F33">
      <w:pPr>
        <w:ind w:firstLine="720"/>
        <w:jc w:val="both"/>
      </w:pPr>
    </w:p>
    <w:p w14:paraId="2B211F22" w14:textId="77777777" w:rsidR="00AD2DDD" w:rsidRPr="001C73DF" w:rsidRDefault="00AD2DDD" w:rsidP="00AD2DDD">
      <w:pPr>
        <w:jc w:val="center"/>
        <w:rPr>
          <w:b/>
          <w:bCs/>
        </w:rPr>
      </w:pPr>
      <w:r w:rsidRPr="001C73DF">
        <w:rPr>
          <w:b/>
          <w:bCs/>
        </w:rPr>
        <w:t>V SKYRIUS</w:t>
      </w:r>
    </w:p>
    <w:p w14:paraId="30B42DEC" w14:textId="48AAEE96" w:rsidR="00AD2DDD" w:rsidRPr="001C73DF" w:rsidRDefault="00AD2DDD" w:rsidP="00AD2DDD">
      <w:pPr>
        <w:jc w:val="center"/>
        <w:rPr>
          <w:b/>
          <w:bCs/>
        </w:rPr>
      </w:pPr>
      <w:r w:rsidRPr="001C73DF">
        <w:rPr>
          <w:b/>
          <w:bCs/>
        </w:rPr>
        <w:t>TURTO VERTINIMAS</w:t>
      </w:r>
      <w:r w:rsidR="001C73DF">
        <w:rPr>
          <w:b/>
          <w:bCs/>
        </w:rPr>
        <w:t>,</w:t>
      </w:r>
      <w:r w:rsidRPr="001C73DF">
        <w:rPr>
          <w:b/>
          <w:bCs/>
        </w:rPr>
        <w:t xml:space="preserve"> INVENTORIZAVIMO</w:t>
      </w:r>
      <w:r w:rsidR="001C73DF">
        <w:rPr>
          <w:b/>
          <w:bCs/>
        </w:rPr>
        <w:t>, TEISIŲ IR PAREIGŲ PERDAVIMO</w:t>
      </w:r>
      <w:r w:rsidRPr="001C73DF">
        <w:rPr>
          <w:b/>
          <w:bCs/>
        </w:rPr>
        <w:t xml:space="preserve"> TVARKA</w:t>
      </w:r>
    </w:p>
    <w:p w14:paraId="0B529705" w14:textId="77777777" w:rsidR="00AD2DDD" w:rsidRPr="001C73DF" w:rsidRDefault="00AD2DDD" w:rsidP="00AD2DDD">
      <w:pPr>
        <w:ind w:firstLine="540"/>
        <w:jc w:val="center"/>
        <w:rPr>
          <w:b/>
          <w:bCs/>
          <w:color w:val="FF0000"/>
        </w:rPr>
      </w:pPr>
    </w:p>
    <w:p w14:paraId="7A785DF3" w14:textId="2A27BF5D" w:rsidR="00094B6F" w:rsidRPr="007265B2" w:rsidRDefault="00ED7D9B">
      <w:pPr>
        <w:ind w:firstLine="720"/>
        <w:jc w:val="both"/>
      </w:pPr>
      <w:r>
        <w:t>20</w:t>
      </w:r>
      <w:r w:rsidR="00094B6F" w:rsidRPr="007265B2">
        <w:t xml:space="preserve">. </w:t>
      </w:r>
      <w:r w:rsidR="00B74EEF">
        <w:t>S</w:t>
      </w:r>
      <w:r w:rsidR="00094B6F" w:rsidRPr="007265B2">
        <w:t xml:space="preserve">avivaldybės mero potvarkiu iki </w:t>
      </w:r>
      <w:r w:rsidR="00094B6F" w:rsidRPr="00836680">
        <w:t>202</w:t>
      </w:r>
      <w:r w:rsidR="005074C5" w:rsidRPr="00836680">
        <w:t>4</w:t>
      </w:r>
      <w:r w:rsidR="00094B6F" w:rsidRPr="00836680">
        <w:t xml:space="preserve"> m. liepos 30 </w:t>
      </w:r>
      <w:r w:rsidR="00094B6F" w:rsidRPr="007265B2">
        <w:t xml:space="preserve">d. sudaroma komisija </w:t>
      </w:r>
      <w:r w:rsidR="00B74EEF">
        <w:t>G</w:t>
      </w:r>
      <w:r w:rsidR="005074C5" w:rsidRPr="00836680">
        <w:t>imnazij</w:t>
      </w:r>
      <w:r w:rsidR="00B74EEF">
        <w:t>ų</w:t>
      </w:r>
      <w:r w:rsidR="005074C5" w:rsidRPr="00836680">
        <w:t xml:space="preserve"> </w:t>
      </w:r>
      <w:r w:rsidR="00094B6F" w:rsidRPr="00836680">
        <w:t>di</w:t>
      </w:r>
      <w:r w:rsidR="00094B6F" w:rsidRPr="007265B2">
        <w:t>rektori</w:t>
      </w:r>
      <w:r w:rsidR="00A92E3C" w:rsidRPr="007265B2">
        <w:t>ų</w:t>
      </w:r>
      <w:r w:rsidR="00094B6F" w:rsidRPr="007265B2">
        <w:t xml:space="preserve"> reikalų perdavimui</w:t>
      </w:r>
      <w:r w:rsidR="00695C52">
        <w:t>–</w:t>
      </w:r>
      <w:r w:rsidR="00094B6F" w:rsidRPr="007265B2">
        <w:t>priėmimui.</w:t>
      </w:r>
    </w:p>
    <w:p w14:paraId="76B929E3" w14:textId="66D6C59E" w:rsidR="00A92E3C" w:rsidRPr="007265B2" w:rsidRDefault="00ED7D9B" w:rsidP="001F3F33">
      <w:pPr>
        <w:ind w:firstLine="720"/>
        <w:jc w:val="both"/>
      </w:pPr>
      <w:r>
        <w:t>21</w:t>
      </w:r>
      <w:r w:rsidR="00A92E3C" w:rsidRPr="007265B2">
        <w:t xml:space="preserve">. Reorganizuojamos biudžetinės įstaigos </w:t>
      </w:r>
      <w:r w:rsidR="00121648">
        <w:t>–</w:t>
      </w:r>
      <w:r w:rsidR="00B74EEF">
        <w:t xml:space="preserve"> </w:t>
      </w:r>
      <w:r w:rsidR="005074C5" w:rsidRPr="00836680">
        <w:t>Kulių gimnazija ir Žemaičių Kalvarijos Motiejaus Valančiaus gimnazija</w:t>
      </w:r>
      <w:r w:rsidR="00DD467F" w:rsidRPr="00836680">
        <w:t xml:space="preserve"> </w:t>
      </w:r>
      <w:r w:rsidR="00695C52">
        <w:t>–</w:t>
      </w:r>
      <w:r w:rsidR="00884A27" w:rsidRPr="00836680">
        <w:t xml:space="preserve"> </w:t>
      </w:r>
      <w:r w:rsidR="00A92E3C" w:rsidRPr="00836680">
        <w:t>iki 202</w:t>
      </w:r>
      <w:r w:rsidR="005074C5" w:rsidRPr="00836680">
        <w:t>4</w:t>
      </w:r>
      <w:r w:rsidR="00A92E3C" w:rsidRPr="00836680">
        <w:t xml:space="preserve"> m rugpjūčio 31 </w:t>
      </w:r>
      <w:r w:rsidR="00A92E3C" w:rsidRPr="007265B2">
        <w:t>d. baigia komplektuoti dokumentų fondus, atlieka dokumentų vertės ekspertizę, sudaro bylų apskaitos dokumentus (bylų apyrašus, sąrašus ir kt.). Trumpai saugomus dokumentus, kurių saugojimo terminas pasibaigęs, sunaikina</w:t>
      </w:r>
      <w:r w:rsidR="00DD467F">
        <w:t>,</w:t>
      </w:r>
      <w:r w:rsidR="00A92E3C" w:rsidRPr="007265B2">
        <w:t xml:space="preserve"> surašydam</w:t>
      </w:r>
      <w:r w:rsidR="00DD467F">
        <w:t>os</w:t>
      </w:r>
      <w:r w:rsidR="00A92E3C" w:rsidRPr="007265B2">
        <w:t xml:space="preserve"> dokumentų naikinimo akt</w:t>
      </w:r>
      <w:r w:rsidR="00DD467F">
        <w:t>us</w:t>
      </w:r>
      <w:r w:rsidR="00A92E3C" w:rsidRPr="007265B2">
        <w:t xml:space="preserve">. </w:t>
      </w:r>
    </w:p>
    <w:p w14:paraId="3888D7FC" w14:textId="2EF4D11F" w:rsidR="00A92E3C" w:rsidRPr="007265B2" w:rsidRDefault="00ED7D9B" w:rsidP="001F3F33">
      <w:pPr>
        <w:ind w:firstLine="720"/>
        <w:jc w:val="both"/>
      </w:pPr>
      <w:bookmarkStart w:id="3" w:name="part_9b51cf27fcd949819a7829665351b228"/>
      <w:bookmarkEnd w:id="3"/>
      <w:r>
        <w:t>22</w:t>
      </w:r>
      <w:r w:rsidR="00A92E3C">
        <w:t xml:space="preserve">. Po reorganizavimo pasibaigsiančių biudžetinių įstaigų </w:t>
      </w:r>
      <w:r w:rsidR="00121648">
        <w:t>–</w:t>
      </w:r>
      <w:r w:rsidR="00823C21">
        <w:t xml:space="preserve"> </w:t>
      </w:r>
      <w:r w:rsidR="005074C5" w:rsidRPr="002A7C9C">
        <w:t>Kulių gimnazijos ir Žemaičių Kalvarijos Motiejaus Valančiaus gimnazijos</w:t>
      </w:r>
      <w:r w:rsidR="00A92E3C" w:rsidRPr="002A7C9C">
        <w:t xml:space="preserve"> </w:t>
      </w:r>
      <w:r w:rsidR="00121648">
        <w:t>–</w:t>
      </w:r>
      <w:r w:rsidR="00823C21">
        <w:t xml:space="preserve"> </w:t>
      </w:r>
      <w:r w:rsidR="00A92E3C">
        <w:t xml:space="preserve">nuolat ir ilgai saugomi dokumentai bei trumpai saugomi dokumentai, kurių saugojimo terminas nesibaigė, Lietuvos Respublikos dokumentų ir archyvų įstatymo nustatyta tvarka iki </w:t>
      </w:r>
      <w:r w:rsidR="00A92E3C" w:rsidRPr="002A7C9C">
        <w:t>202</w:t>
      </w:r>
      <w:r w:rsidR="4B6CFF0E" w:rsidRPr="002A7C9C">
        <w:t>4</w:t>
      </w:r>
      <w:r w:rsidR="00A92E3C" w:rsidRPr="002A7C9C">
        <w:t xml:space="preserve"> m. rugpjūčio 31 d. perduodami toliau saugoti po reorganizavimo veiksiančiai biudžetinei įstaigai </w:t>
      </w:r>
      <w:r w:rsidR="00884A27" w:rsidRPr="002A7C9C">
        <w:t xml:space="preserve">Plungės r. </w:t>
      </w:r>
      <w:r w:rsidR="005074C5" w:rsidRPr="002A7C9C">
        <w:t>Žemaitijos kadetų gimnazijai</w:t>
      </w:r>
      <w:r w:rsidR="00A92E3C" w:rsidRPr="002A7C9C">
        <w:t xml:space="preserve">. </w:t>
      </w:r>
    </w:p>
    <w:p w14:paraId="74D2B563" w14:textId="5317D49A" w:rsidR="00A92E3C" w:rsidRPr="007265B2" w:rsidRDefault="00ED7D9B" w:rsidP="001F3F33">
      <w:pPr>
        <w:ind w:firstLine="720"/>
        <w:jc w:val="both"/>
      </w:pPr>
      <w:bookmarkStart w:id="4" w:name="part_41373d8760664cfd9a2b52c9facf9a3d"/>
      <w:bookmarkEnd w:id="4"/>
      <w:r>
        <w:t>23</w:t>
      </w:r>
      <w:r w:rsidR="00A92E3C">
        <w:t>. Reorganizavimo metu atliekama biudžetinių įstaigų</w:t>
      </w:r>
      <w:r w:rsidR="00823C21">
        <w:t xml:space="preserve"> </w:t>
      </w:r>
      <w:r w:rsidR="00121648">
        <w:t>–</w:t>
      </w:r>
      <w:r w:rsidR="00A92E3C">
        <w:t xml:space="preserve"> </w:t>
      </w:r>
      <w:r w:rsidR="00B74EEF">
        <w:t>Gi</w:t>
      </w:r>
      <w:r w:rsidR="005074C5" w:rsidRPr="002A7C9C">
        <w:t>mnazij</w:t>
      </w:r>
      <w:r w:rsidR="00B74EEF">
        <w:t>ų</w:t>
      </w:r>
      <w:r w:rsidR="00A92E3C" w:rsidRPr="002A7C9C">
        <w:t xml:space="preserve"> </w:t>
      </w:r>
      <w:r w:rsidR="00695C52">
        <w:t>–</w:t>
      </w:r>
      <w:r w:rsidR="00823C21" w:rsidRPr="002A7C9C">
        <w:t xml:space="preserve"> </w:t>
      </w:r>
      <w:r w:rsidR="00A92E3C" w:rsidRPr="002A7C9C">
        <w:t>patikėjimo teise, panaudos ir (ar) kitais pagrindais valdomo trumpalaikio turto, ilgalaikio materialiojo turto, finansinio turto ir nematerialiojo turto inventorizacija. In</w:t>
      </w:r>
      <w:r w:rsidR="00884A27" w:rsidRPr="002A7C9C">
        <w:t>ventorizacija atliekama iki 202</w:t>
      </w:r>
      <w:r w:rsidR="005074C5" w:rsidRPr="002A7C9C">
        <w:t>4</w:t>
      </w:r>
      <w:r w:rsidR="00A92E3C" w:rsidRPr="002A7C9C">
        <w:t xml:space="preserve"> m. rugpjūčio </w:t>
      </w:r>
      <w:r w:rsidR="002A7C9C" w:rsidRPr="002A7C9C">
        <w:t>5</w:t>
      </w:r>
      <w:r w:rsidR="00A92E3C" w:rsidRPr="002A7C9C">
        <w:t xml:space="preserve"> d. </w:t>
      </w:r>
      <w:r w:rsidR="00A92E3C">
        <w:t xml:space="preserve">Už inventorizacijos atlikimą ir inventorizacijos apyrašų parengimą atsako šiame punkte išvardintų biudžetinių įstaigų vadovai. </w:t>
      </w:r>
    </w:p>
    <w:p w14:paraId="528584CF" w14:textId="4FD8A416" w:rsidR="00A92E3C" w:rsidRPr="007265B2" w:rsidRDefault="00ED7D9B" w:rsidP="001F3F33">
      <w:pPr>
        <w:ind w:firstLine="720"/>
        <w:jc w:val="both"/>
      </w:pPr>
      <w:bookmarkStart w:id="5" w:name="part_966efed2db7648f683a669228e7ce533"/>
      <w:bookmarkEnd w:id="5"/>
      <w:r>
        <w:lastRenderedPageBreak/>
        <w:t>24</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884A27" w:rsidRPr="002A7C9C">
        <w:t xml:space="preserve"> </w:t>
      </w:r>
      <w:r w:rsidR="00121648">
        <w:t>–</w:t>
      </w:r>
      <w:r w:rsidR="00823C21" w:rsidRPr="002A7C9C">
        <w:t xml:space="preserve"> </w:t>
      </w:r>
      <w:r w:rsidR="00A92E3C" w:rsidRPr="002A7C9C">
        <w:t xml:space="preserve">patikėjimo teise valdomas trumpalaikis turtas, ilgalaikis materialusis turtas, finansinis turtas ir nematerialusis turtas, prieš tai suderinus su </w:t>
      </w:r>
      <w:r w:rsidR="00884A27" w:rsidRPr="002A7C9C">
        <w:t>Plungės paslaugų ir švietimo pagalbos</w:t>
      </w:r>
      <w:r w:rsidR="00A92E3C" w:rsidRPr="002A7C9C">
        <w:t xml:space="preserve"> centru</w:t>
      </w:r>
      <w:r w:rsidR="00823C21" w:rsidRPr="002A7C9C">
        <w:t>,</w:t>
      </w:r>
      <w:r w:rsidR="00A92E3C" w:rsidRPr="002A7C9C">
        <w:t xml:space="preserve"> perduodamas perdavimo ir priėmimo aktais po reorganizavimo veiksiančiai biudžetinei įstaigai </w:t>
      </w:r>
      <w:r w:rsidR="00884A27" w:rsidRPr="002A7C9C">
        <w:t xml:space="preserve">Plungės r. </w:t>
      </w:r>
      <w:r w:rsidR="005074C5" w:rsidRPr="002A7C9C">
        <w:t>Žemaitijos kadetų gimnazijai</w:t>
      </w:r>
      <w:r w:rsidR="007265B2" w:rsidRPr="002A7C9C">
        <w:t xml:space="preserve"> ir (ar</w:t>
      </w:r>
      <w:r w:rsidR="007265B2" w:rsidRPr="007265B2">
        <w:t>) kitam patikėtiniui iki reorganizacijos</w:t>
      </w:r>
      <w:r w:rsidR="00BC38F8">
        <w:t xml:space="preserve"> proces</w:t>
      </w:r>
      <w:r w:rsidR="00823C21">
        <w:t>o</w:t>
      </w:r>
      <w:r w:rsidR="007265B2" w:rsidRPr="007265B2">
        <w:t xml:space="preserve"> pabaigos. </w:t>
      </w:r>
    </w:p>
    <w:p w14:paraId="6744DE20" w14:textId="63DA0683" w:rsidR="00A92E3C" w:rsidRPr="007265B2" w:rsidRDefault="00ED7D9B" w:rsidP="001F3F33">
      <w:pPr>
        <w:ind w:firstLine="720"/>
        <w:jc w:val="both"/>
      </w:pPr>
      <w:bookmarkStart w:id="6" w:name="part_4921dd643c324a04a559a6ced87ad8c0"/>
      <w:bookmarkEnd w:id="6"/>
      <w:r>
        <w:t>25</w:t>
      </w:r>
      <w:r w:rsidR="00A92E3C" w:rsidRPr="007265B2">
        <w:t xml:space="preserve">. Reorganizuojamų biudžetinių įstaigų panaudos pagrindais valdomas trumpalaikis materialusis turtas, ilgalaikis materialusis turtas ir (ar) nematerialusis turtas, kuris bus reikalingas po reorganizavimo veiksiančios biudžetinės įstaigos </w:t>
      </w:r>
      <w:r w:rsidR="00884A27" w:rsidRPr="007265B2">
        <w:t>Plungės r</w:t>
      </w:r>
      <w:r w:rsidR="00884A27" w:rsidRPr="002A7C9C">
        <w:t xml:space="preserve">. </w:t>
      </w:r>
      <w:r w:rsidR="005074C5" w:rsidRPr="002A7C9C">
        <w:t>Žemaitijos kadetų gimnazijos</w:t>
      </w:r>
      <w:r w:rsidR="00A92E3C" w:rsidRPr="002A7C9C">
        <w:t xml:space="preserve"> veiklai vykdyti, po reorganizavimo, jei panaudos davėjas sutinka, pereina po reorganizavimo veiksiančiai biudžetinei įstaigai </w:t>
      </w:r>
      <w:r w:rsidR="00884A27" w:rsidRPr="002A7C9C">
        <w:t xml:space="preserve">Plungės r. </w:t>
      </w:r>
      <w:r w:rsidR="005074C5" w:rsidRPr="002A7C9C">
        <w:t>Žemaitijos kadetų gimnazijai</w:t>
      </w:r>
      <w:r w:rsidR="00823C21" w:rsidRPr="002A7C9C">
        <w:t>,</w:t>
      </w:r>
      <w:r w:rsidR="00A92E3C" w:rsidRPr="002A7C9C">
        <w:t xml:space="preserve"> su </w:t>
      </w:r>
      <w:r w:rsidR="00A92E3C" w:rsidRPr="007265B2">
        <w:t>panaudos davėjais pasirašant atitinkamus susitarimus dėl panaudos sutarčių pakeitimo. Nereikalingas turtas grąžinamas panaudos davėjui iki reorganizavimo pabaigos.</w:t>
      </w:r>
    </w:p>
    <w:p w14:paraId="580A652A" w14:textId="521704AC" w:rsidR="00A92E3C" w:rsidRPr="002A7C9C" w:rsidRDefault="00ED7D9B" w:rsidP="001F3F33">
      <w:pPr>
        <w:ind w:firstLine="720"/>
        <w:jc w:val="both"/>
      </w:pPr>
      <w:bookmarkStart w:id="7" w:name="part_f5ec49151a2d4867b823f47549281fa6"/>
      <w:bookmarkEnd w:id="7"/>
      <w:r>
        <w:t>26</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884A27" w:rsidRPr="002A7C9C">
        <w:t xml:space="preserve"> </w:t>
      </w:r>
      <w:r w:rsidR="00695C52">
        <w:t>–</w:t>
      </w:r>
      <w:r w:rsidR="00823C21" w:rsidRPr="002A7C9C">
        <w:t xml:space="preserve"> </w:t>
      </w:r>
      <w:r w:rsidR="00A92E3C" w:rsidRPr="002A7C9C">
        <w:t xml:space="preserve">kreditorių reikalavimai ir mokėtinos sumos pereina po reorganizavimo veiksiančiai biudžetinei įstaigai </w:t>
      </w:r>
      <w:r w:rsidR="00884A27" w:rsidRPr="002A7C9C">
        <w:t xml:space="preserve">Plungės r. </w:t>
      </w:r>
      <w:r w:rsidR="005074C5" w:rsidRPr="002A7C9C">
        <w:t>Žemaitijos kadetų gimnazijai</w:t>
      </w:r>
      <w:r w:rsidR="00A92E3C" w:rsidRPr="002A7C9C">
        <w:t xml:space="preserve">. </w:t>
      </w:r>
    </w:p>
    <w:p w14:paraId="21D7D98C" w14:textId="24882790" w:rsidR="00A92E3C" w:rsidRPr="002A7C9C" w:rsidRDefault="00ED7D9B" w:rsidP="001F3F33">
      <w:pPr>
        <w:ind w:firstLine="720"/>
        <w:jc w:val="both"/>
      </w:pPr>
      <w:bookmarkStart w:id="8" w:name="part_4afd121924ea4be49238a88443e44d27"/>
      <w:bookmarkEnd w:id="8"/>
      <w:r>
        <w:t>27</w:t>
      </w:r>
      <w:r w:rsidR="00A92E3C" w:rsidRPr="007265B2">
        <w:t xml:space="preserve">. Visas reorganizuojamų biudžetinių įstaigų </w:t>
      </w:r>
      <w:r w:rsidR="00121648">
        <w:t>–</w:t>
      </w:r>
      <w:r w:rsidR="005074C5" w:rsidRPr="002A7C9C">
        <w:t xml:space="preserve"> Kulių gimnazijos ir Žemaičių Kalvarijos Motiejaus Valančiaus gimnazijos</w:t>
      </w:r>
      <w:r w:rsidR="00823C21" w:rsidRPr="002A7C9C">
        <w:t xml:space="preserve"> </w:t>
      </w:r>
      <w:r w:rsidR="00695C52">
        <w:t>–</w:t>
      </w:r>
      <w:r w:rsidR="00884A27" w:rsidRPr="002A7C9C">
        <w:t xml:space="preserve"> </w:t>
      </w:r>
      <w:r w:rsidR="00A92E3C" w:rsidRPr="002A7C9C">
        <w:t xml:space="preserve">prievoles, teises ir pareigas (įskaitant, bet neapsiribojant: teises ir pareigas, kylančias iš sutarčių; prievoles mokėti atitinkamas įmokas, mokesčius, baudas, delspinigius mokesčių administratoriui, Valstybinio socialinio draudimo fondui ir kitoms valstybės institucijoms) perima po reorganizavimo veiksianti biudžetinė įstaiga </w:t>
      </w:r>
      <w:r w:rsidR="00884A27" w:rsidRPr="002A7C9C">
        <w:t xml:space="preserve">Plungės r. </w:t>
      </w:r>
      <w:r w:rsidR="005074C5" w:rsidRPr="002A7C9C">
        <w:t>Žemaitijos kadetų gimnazija</w:t>
      </w:r>
      <w:r w:rsidR="00A92E3C" w:rsidRPr="002A7C9C">
        <w:t xml:space="preserve">. </w:t>
      </w:r>
    </w:p>
    <w:p w14:paraId="70C188CD" w14:textId="5EBFC8AB" w:rsidR="00A92E3C" w:rsidRPr="007265B2" w:rsidRDefault="00ED7D9B" w:rsidP="001F3F33">
      <w:pPr>
        <w:ind w:firstLine="720"/>
        <w:jc w:val="both"/>
      </w:pPr>
      <w:bookmarkStart w:id="9" w:name="part_a1415513b5454bb6a47cf36d5f14c5bd"/>
      <w:bookmarkEnd w:id="9"/>
      <w:r>
        <w:t>28</w:t>
      </w:r>
      <w:r w:rsidR="00A92E3C" w:rsidRPr="007265B2">
        <w:t xml:space="preserve">. Reorganizuojamų biudžetinių įstaigų </w:t>
      </w:r>
      <w:r w:rsidR="00695C52">
        <w:t>–</w:t>
      </w:r>
      <w:r w:rsidR="00F767AD">
        <w:t xml:space="preserve"> </w:t>
      </w:r>
      <w:r w:rsidR="005074C5" w:rsidRPr="002A7C9C">
        <w:t>Kulių gimnazijos ir Žemaičių Kalvarijos Motiejaus Valančiaus gimnazijos</w:t>
      </w:r>
      <w:r w:rsidR="0038522E" w:rsidRPr="002A7C9C">
        <w:t xml:space="preserve"> </w:t>
      </w:r>
      <w:r w:rsidR="00695C52">
        <w:t>–</w:t>
      </w:r>
      <w:r w:rsidR="00823C21" w:rsidRPr="002A7C9C">
        <w:t xml:space="preserve"> </w:t>
      </w:r>
      <w:r w:rsidR="00A92E3C" w:rsidRPr="002A7C9C">
        <w:t>antspaudai Lietuvos Respublikos teisės aktų nustatyta tvarka sunai</w:t>
      </w:r>
      <w:r w:rsidR="00A92E3C" w:rsidRPr="007265B2">
        <w:t>kinami po to, kai pasirašomi turto ir dokumentų perdavimo ir priėmimo aktai bei kiti dokumentai ir įstaig</w:t>
      </w:r>
      <w:r w:rsidR="00823C21">
        <w:t>os</w:t>
      </w:r>
      <w:r w:rsidR="00A92E3C" w:rsidRPr="007265B2">
        <w:t xml:space="preserve"> yra išregistruojam</w:t>
      </w:r>
      <w:r w:rsidR="00823C21">
        <w:t>os</w:t>
      </w:r>
      <w:r w:rsidR="00A92E3C" w:rsidRPr="007265B2">
        <w:t xml:space="preserve"> iš Juridinių asmenų registro. </w:t>
      </w:r>
    </w:p>
    <w:p w14:paraId="4BAA2279" w14:textId="2F9F85E6" w:rsidR="00A92E3C" w:rsidRPr="007265B2" w:rsidRDefault="00ED7D9B" w:rsidP="001F3F33">
      <w:pPr>
        <w:ind w:firstLine="720"/>
        <w:jc w:val="both"/>
      </w:pPr>
      <w:bookmarkStart w:id="10" w:name="part_f25c145c95594ca8a4aa8f6346d97f94"/>
      <w:bookmarkEnd w:id="10"/>
      <w:r>
        <w:t>29</w:t>
      </w:r>
      <w:r w:rsidR="00A92E3C" w:rsidRPr="007265B2">
        <w:t xml:space="preserve">. Po reorganizavimo veiksiančios biudžetinės įstaigos </w:t>
      </w:r>
      <w:r w:rsidR="0038522E" w:rsidRPr="007265B2">
        <w:t xml:space="preserve">Plungės r. </w:t>
      </w:r>
      <w:r w:rsidR="005074C5" w:rsidRPr="00ED7D9B">
        <w:t>Žemaitijos kadetų gimnazijos</w:t>
      </w:r>
      <w:r w:rsidR="0038522E" w:rsidRPr="007265B2">
        <w:t xml:space="preserve"> vadovas iki </w:t>
      </w:r>
      <w:r w:rsidR="0038522E" w:rsidRPr="002A7C9C">
        <w:t>202</w:t>
      </w:r>
      <w:r w:rsidR="005074C5" w:rsidRPr="002A7C9C">
        <w:t>4</w:t>
      </w:r>
      <w:r w:rsidR="00A92E3C" w:rsidRPr="002A7C9C">
        <w:t xml:space="preserve"> m. rugpjūčio 31 d. Juridinių asmenų registre įregistruoja po reorganizavimo veiksiančios biudžetinės įstaigos </w:t>
      </w:r>
      <w:r w:rsidR="0038522E" w:rsidRPr="002A7C9C">
        <w:t xml:space="preserve">Plungės r. </w:t>
      </w:r>
      <w:r w:rsidR="005074C5" w:rsidRPr="002A7C9C">
        <w:t>Žemaitijos kadetų gimnazijos</w:t>
      </w:r>
      <w:r w:rsidR="00A92E3C" w:rsidRPr="002A7C9C">
        <w:t xml:space="preserve"> </w:t>
      </w:r>
      <w:r w:rsidR="00A92E3C" w:rsidRPr="007265B2">
        <w:t xml:space="preserve">nuostatus. </w:t>
      </w:r>
    </w:p>
    <w:p w14:paraId="58F95B7D" w14:textId="0042853A" w:rsidR="00A92E3C" w:rsidRPr="002A7C9C" w:rsidRDefault="00ED7D9B" w:rsidP="001F3F33">
      <w:pPr>
        <w:ind w:firstLine="720"/>
        <w:jc w:val="both"/>
      </w:pPr>
      <w:bookmarkStart w:id="11" w:name="part_a4b2eb89d614475989be7cd5c373bfdd"/>
      <w:bookmarkEnd w:id="11"/>
      <w:r>
        <w:t>30</w:t>
      </w:r>
      <w:r w:rsidR="00A92E3C">
        <w:t xml:space="preserve">. Reorganizuojamų įstaigų </w:t>
      </w:r>
      <w:r w:rsidR="00695C52">
        <w:t>–</w:t>
      </w:r>
      <w:r w:rsidR="002A7C9C">
        <w:t xml:space="preserve"> </w:t>
      </w:r>
      <w:r w:rsidR="005074C5" w:rsidRPr="002A7C9C">
        <w:t xml:space="preserve">Kulių gimnazijos ir Žemaičių Kalvarijos Motiejaus Valančiaus gimnazijos </w:t>
      </w:r>
      <w:r w:rsidR="00695C52">
        <w:t>–</w:t>
      </w:r>
      <w:r w:rsidR="00823C21" w:rsidRPr="002A7C9C">
        <w:t xml:space="preserve"> </w:t>
      </w:r>
      <w:r w:rsidR="001C73DF" w:rsidRPr="002A7C9C">
        <w:t>vadovai iki 202</w:t>
      </w:r>
      <w:r w:rsidR="005074C5" w:rsidRPr="002A7C9C">
        <w:t>4</w:t>
      </w:r>
      <w:r w:rsidR="00A92E3C" w:rsidRPr="002A7C9C">
        <w:t xml:space="preserve"> m. rugpjūčio 31 d. išregistruoja iš Juridinių asmenų registro po reorganizavimo pasibaigiančias įstaigas</w:t>
      </w:r>
      <w:r w:rsidR="00823C21" w:rsidRPr="002A7C9C">
        <w:t xml:space="preserve"> </w:t>
      </w:r>
      <w:r w:rsidR="00121648">
        <w:t>–</w:t>
      </w:r>
      <w:r w:rsidR="005074C5" w:rsidRPr="002A7C9C">
        <w:t xml:space="preserve"> Kulių gimnazij</w:t>
      </w:r>
      <w:r w:rsidR="5EB639E1" w:rsidRPr="002A7C9C">
        <w:t>ą</w:t>
      </w:r>
      <w:r w:rsidR="005074C5" w:rsidRPr="002A7C9C">
        <w:t xml:space="preserve"> ir Žemaičių Kalvarijos Motiejaus Valančiaus gimnazij</w:t>
      </w:r>
      <w:r w:rsidR="59339F88" w:rsidRPr="002A7C9C">
        <w:t>ą</w:t>
      </w:r>
      <w:r w:rsidR="00823C21" w:rsidRPr="002A7C9C">
        <w:t xml:space="preserve"> </w:t>
      </w:r>
      <w:r w:rsidR="00695C52">
        <w:t>–</w:t>
      </w:r>
      <w:r w:rsidR="001C73DF" w:rsidRPr="002A7C9C">
        <w:t xml:space="preserve"> </w:t>
      </w:r>
      <w:r w:rsidR="00A92E3C" w:rsidRPr="002A7C9C">
        <w:t>ir atlieka visus kitus su įstaig</w:t>
      </w:r>
      <w:r w:rsidR="00823C21" w:rsidRPr="002A7C9C">
        <w:t>ų</w:t>
      </w:r>
      <w:r w:rsidR="00A92E3C" w:rsidRPr="002A7C9C">
        <w:t xml:space="preserve"> išregistravimu susijusius veiksmus</w:t>
      </w:r>
      <w:r w:rsidR="677E2C60" w:rsidRPr="002A7C9C">
        <w:t>, o Plungės r. Alsėdžių Stanislovo Narutavičiaus gimnazijos vadovas pakeičia įstaigos pavadinimą į Plungės r. Žemaitijos ka</w:t>
      </w:r>
      <w:r w:rsidR="59803003" w:rsidRPr="002A7C9C">
        <w:t>detų gimnazij</w:t>
      </w:r>
      <w:r w:rsidR="236CDBF5" w:rsidRPr="002A7C9C">
        <w:t>ą</w:t>
      </w:r>
      <w:r w:rsidR="59803003" w:rsidRPr="002A7C9C">
        <w:t xml:space="preserve"> ir atlieka visus kitus su įstaigos pavadinimo keitimu susijusius veiksmus</w:t>
      </w:r>
      <w:r w:rsidR="00A92E3C" w:rsidRPr="002A7C9C">
        <w:t xml:space="preserve">. </w:t>
      </w:r>
    </w:p>
    <w:p w14:paraId="020BF5BD" w14:textId="77777777" w:rsidR="00AD2DDD" w:rsidRPr="001C73DF" w:rsidRDefault="00AD2DDD" w:rsidP="001F3F33">
      <w:pPr>
        <w:ind w:firstLine="720"/>
        <w:jc w:val="both"/>
        <w:rPr>
          <w:b/>
          <w:bCs/>
          <w:color w:val="FF0000"/>
        </w:rPr>
      </w:pPr>
    </w:p>
    <w:p w14:paraId="1FDF1812" w14:textId="77777777" w:rsidR="00AD2DDD" w:rsidRPr="001C73DF" w:rsidRDefault="00AD2DDD" w:rsidP="00AD2DDD">
      <w:pPr>
        <w:jc w:val="center"/>
        <w:rPr>
          <w:b/>
          <w:bCs/>
        </w:rPr>
      </w:pPr>
      <w:r w:rsidRPr="001C73DF">
        <w:rPr>
          <w:b/>
          <w:bCs/>
        </w:rPr>
        <w:t>VI SKYRIUS</w:t>
      </w:r>
    </w:p>
    <w:p w14:paraId="4CAB3E29" w14:textId="77777777" w:rsidR="00AD2DDD" w:rsidRPr="001C73DF" w:rsidRDefault="00AD2DDD" w:rsidP="00AD2DDD">
      <w:pPr>
        <w:jc w:val="center"/>
        <w:rPr>
          <w:b/>
          <w:bCs/>
        </w:rPr>
      </w:pPr>
      <w:r w:rsidRPr="001C73DF">
        <w:rPr>
          <w:b/>
          <w:bCs/>
        </w:rPr>
        <w:t>BAIGIAMOSIOS NUOSTATOS</w:t>
      </w:r>
    </w:p>
    <w:p w14:paraId="607C90A5" w14:textId="77777777" w:rsidR="00AD2DDD" w:rsidRPr="001C73DF" w:rsidRDefault="00AD2DDD" w:rsidP="00AD2DDD">
      <w:pPr>
        <w:ind w:firstLine="540"/>
        <w:jc w:val="center"/>
        <w:rPr>
          <w:b/>
          <w:bCs/>
        </w:rPr>
      </w:pPr>
    </w:p>
    <w:p w14:paraId="25C5FD68" w14:textId="3AA58375" w:rsidR="00AD2DDD" w:rsidRPr="001C73DF" w:rsidRDefault="00ED7D9B" w:rsidP="00AD2DDD">
      <w:pPr>
        <w:ind w:firstLine="720"/>
        <w:jc w:val="both"/>
      </w:pPr>
      <w:r>
        <w:t>31</w:t>
      </w:r>
      <w:r w:rsidR="00AD2DDD" w:rsidRPr="001C73DF">
        <w:t xml:space="preserve">. </w:t>
      </w:r>
      <w:r w:rsidR="005074C5" w:rsidRPr="002A7C9C">
        <w:t>Alsėdžių Stanislovo Narutavičiaus gimnazijos, Kulių gimnazijos ir Žemaičių Kalvarijos Motiejaus Valančiaus gimnazijos</w:t>
      </w:r>
      <w:r w:rsidR="001C73DF" w:rsidRPr="001C73DF">
        <w:t xml:space="preserve"> </w:t>
      </w:r>
      <w:r w:rsidR="00AD2DDD" w:rsidRPr="001C73DF">
        <w:t>direktoriai reorganizacijos metu užtikrina nepertraukiamą uždavinių ir funkcijų, nustatytų Lietuvos Respublikos švietimo įstatyme, biudžetinių įstaigų nuostatuose bei kituose teisės aktuose, vykdymą.</w:t>
      </w:r>
    </w:p>
    <w:p w14:paraId="37975519" w14:textId="77777777" w:rsidR="005C6DC6" w:rsidRDefault="00AD2DDD" w:rsidP="00D166E1">
      <w:pPr>
        <w:ind w:firstLine="540"/>
        <w:jc w:val="center"/>
      </w:pPr>
      <w:r w:rsidRPr="006C0A92">
        <w:t xml:space="preserve">___________________________________ </w:t>
      </w:r>
      <w:r w:rsidR="005B5BC3" w:rsidRPr="006C0A92">
        <w:t xml:space="preserve"> </w:t>
      </w:r>
    </w:p>
    <w:p w14:paraId="1108CA36" w14:textId="77777777" w:rsidR="00B74EEF" w:rsidRDefault="00B74EEF" w:rsidP="00ED7D9B"/>
    <w:p w14:paraId="19422228" w14:textId="77777777" w:rsidR="00B74EEF" w:rsidRDefault="00B74EEF" w:rsidP="00ED7D9B"/>
    <w:p w14:paraId="19251646" w14:textId="77777777" w:rsidR="00B74EEF" w:rsidRDefault="00B74EEF" w:rsidP="00ED7D9B"/>
    <w:p w14:paraId="3ED448AE" w14:textId="77777777" w:rsidR="00B74EEF" w:rsidRDefault="00B74EEF" w:rsidP="00ED7D9B"/>
    <w:p w14:paraId="70F51F76" w14:textId="77777777" w:rsidR="00B74EEF" w:rsidRDefault="00B74EEF" w:rsidP="00ED7D9B"/>
    <w:p w14:paraId="06C4F36C" w14:textId="77777777" w:rsidR="00B74EEF" w:rsidRDefault="00B74EEF" w:rsidP="00ED7D9B"/>
    <w:p w14:paraId="4CBB2BF5" w14:textId="77777777" w:rsidR="00B74EEF" w:rsidRDefault="00B74EEF" w:rsidP="00ED7D9B"/>
    <w:p w14:paraId="439238E9" w14:textId="77777777" w:rsidR="00B74EEF" w:rsidRDefault="00B74EEF" w:rsidP="00ED7D9B"/>
    <w:p w14:paraId="5B9E137E" w14:textId="77777777" w:rsidR="00B74EEF" w:rsidRDefault="00B74EEF" w:rsidP="00ED7D9B"/>
    <w:p w14:paraId="5A5EA23D" w14:textId="77777777" w:rsidR="00B74EEF" w:rsidRDefault="00B74EEF" w:rsidP="00ED7D9B"/>
    <w:p w14:paraId="7B82D35A" w14:textId="77777777" w:rsidR="00B74EEF" w:rsidRDefault="00B74EEF" w:rsidP="00ED7D9B"/>
    <w:p w14:paraId="7A39C5F3" w14:textId="77777777" w:rsidR="00695C52" w:rsidRDefault="00695C52" w:rsidP="001F3F33">
      <w:pPr>
        <w:spacing w:line="360" w:lineRule="auto"/>
        <w:rPr>
          <w:rFonts w:eastAsia="Batang"/>
          <w:b/>
          <w:bCs/>
        </w:rPr>
      </w:pPr>
    </w:p>
    <w:p w14:paraId="56EA7B7B" w14:textId="77777777" w:rsidR="00E41B1A" w:rsidRPr="0070739A" w:rsidRDefault="00E41B1A" w:rsidP="00E41B1A">
      <w:pPr>
        <w:spacing w:line="360" w:lineRule="auto"/>
        <w:jc w:val="center"/>
        <w:rPr>
          <w:rFonts w:eastAsia="Batang"/>
          <w:b/>
          <w:bCs/>
        </w:rPr>
      </w:pPr>
      <w:r w:rsidRPr="0070739A">
        <w:rPr>
          <w:rFonts w:eastAsia="Batang"/>
          <w:b/>
          <w:bCs/>
        </w:rPr>
        <w:t>ŠVIETIMO IR SPORTO SKYRIUS</w:t>
      </w:r>
    </w:p>
    <w:p w14:paraId="7C900262" w14:textId="77777777" w:rsidR="00E41B1A" w:rsidRPr="0070739A" w:rsidRDefault="00E41B1A" w:rsidP="00E41B1A">
      <w:pPr>
        <w:jc w:val="center"/>
        <w:rPr>
          <w:b/>
        </w:rPr>
      </w:pPr>
    </w:p>
    <w:p w14:paraId="3BB86E9A" w14:textId="77777777" w:rsidR="00E41B1A" w:rsidRDefault="00E41B1A" w:rsidP="00E41B1A">
      <w:pPr>
        <w:jc w:val="center"/>
        <w:rPr>
          <w:b/>
        </w:rPr>
      </w:pPr>
      <w:r w:rsidRPr="0070739A">
        <w:rPr>
          <w:b/>
        </w:rPr>
        <w:t xml:space="preserve">AIŠKINAMASIS RAŠTAS </w:t>
      </w:r>
    </w:p>
    <w:p w14:paraId="2D77CD4F" w14:textId="77777777" w:rsidR="00E41B1A" w:rsidRPr="0070739A" w:rsidRDefault="00E41B1A" w:rsidP="00E41B1A">
      <w:pPr>
        <w:jc w:val="center"/>
        <w:rPr>
          <w:b/>
        </w:rPr>
      </w:pPr>
      <w:r w:rsidRPr="0070739A">
        <w:rPr>
          <w:b/>
        </w:rPr>
        <w:t xml:space="preserve">PRIE </w:t>
      </w:r>
      <w:r>
        <w:rPr>
          <w:b/>
        </w:rPr>
        <w:t xml:space="preserve">SAVIVALDYBĖS TARYBOS </w:t>
      </w:r>
      <w:r w:rsidRPr="0070739A">
        <w:rPr>
          <w:b/>
        </w:rPr>
        <w:t>SPRENDIMO PROJEKTO</w:t>
      </w:r>
    </w:p>
    <w:p w14:paraId="09104D9A" w14:textId="5DA47A0A" w:rsidR="00E41B1A" w:rsidRPr="00E41B1A" w:rsidRDefault="00E41B1A" w:rsidP="00E41B1A">
      <w:pPr>
        <w:jc w:val="center"/>
        <w:rPr>
          <w:b/>
          <w:bCs/>
          <w:caps/>
        </w:rPr>
      </w:pPr>
      <w:r w:rsidRPr="00E41B1A">
        <w:rPr>
          <w:b/>
          <w:caps/>
        </w:rPr>
        <w:t>„</w:t>
      </w:r>
      <w:r w:rsidRPr="00E41B1A">
        <w:rPr>
          <w:b/>
          <w:bCs/>
          <w:caps/>
        </w:rPr>
        <w:t xml:space="preserve">DĖL BIUDŽETINIŲ ĮSTAIGŲ Plungės r. </w:t>
      </w:r>
      <w:r w:rsidR="005D5A00" w:rsidRPr="00E41B1A">
        <w:rPr>
          <w:b/>
          <w:bCs/>
          <w:caps/>
        </w:rPr>
        <w:t>alsėdžių stanislovo narutavičiaus gimnazijos</w:t>
      </w:r>
      <w:r w:rsidR="005D5A00">
        <w:rPr>
          <w:b/>
          <w:bCs/>
          <w:caps/>
        </w:rPr>
        <w:t>, PLUNGĖS R.</w:t>
      </w:r>
      <w:r w:rsidR="005D5A00" w:rsidRPr="00E41B1A">
        <w:rPr>
          <w:b/>
          <w:bCs/>
          <w:caps/>
        </w:rPr>
        <w:t xml:space="preserve"> </w:t>
      </w:r>
      <w:r w:rsidRPr="00E41B1A">
        <w:rPr>
          <w:b/>
          <w:bCs/>
          <w:caps/>
        </w:rPr>
        <w:t xml:space="preserve">Kulių gimnazijos, </w:t>
      </w:r>
      <w:r w:rsidR="005D5A00">
        <w:rPr>
          <w:b/>
          <w:bCs/>
          <w:caps/>
        </w:rPr>
        <w:t xml:space="preserve">PLUNGĖS R. </w:t>
      </w:r>
      <w:r w:rsidRPr="00E41B1A">
        <w:rPr>
          <w:b/>
          <w:bCs/>
          <w:caps/>
        </w:rPr>
        <w:t>žemaičių kalvarijos motiejaus valančiaus gimnazijos REORGANIZAVIMO SĄLYGŲ APRAŠO</w:t>
      </w:r>
    </w:p>
    <w:p w14:paraId="680C0E7D" w14:textId="05F7C657" w:rsidR="00E41B1A" w:rsidRPr="00E41B1A" w:rsidRDefault="00E41B1A" w:rsidP="00E41B1A">
      <w:pPr>
        <w:jc w:val="center"/>
        <w:rPr>
          <w:b/>
          <w:caps/>
        </w:rPr>
      </w:pPr>
      <w:r w:rsidRPr="00E41B1A">
        <w:rPr>
          <w:b/>
          <w:caps/>
        </w:rPr>
        <w:t>patvirtinimo“</w:t>
      </w:r>
    </w:p>
    <w:p w14:paraId="3194B37E" w14:textId="77777777" w:rsidR="00E41B1A" w:rsidRPr="0070739A" w:rsidRDefault="00E41B1A" w:rsidP="00E41B1A">
      <w:pPr>
        <w:jc w:val="center"/>
        <w:rPr>
          <w:caps/>
        </w:rPr>
      </w:pPr>
    </w:p>
    <w:p w14:paraId="30B6B9B2" w14:textId="09EABEA8" w:rsidR="00E41B1A" w:rsidRPr="0070739A" w:rsidRDefault="00E41B1A" w:rsidP="00E41B1A">
      <w:pPr>
        <w:jc w:val="center"/>
      </w:pPr>
      <w:r w:rsidRPr="0070739A">
        <w:rPr>
          <w:caps/>
        </w:rPr>
        <w:t xml:space="preserve">2024 </w:t>
      </w:r>
      <w:r w:rsidRPr="0070739A">
        <w:t xml:space="preserve">m. </w:t>
      </w:r>
      <w:r>
        <w:t>gegužės</w:t>
      </w:r>
      <w:r w:rsidRPr="0070739A">
        <w:t xml:space="preserve"> </w:t>
      </w:r>
      <w:r w:rsidR="00D60EFD">
        <w:t>8</w:t>
      </w:r>
      <w:r w:rsidRPr="0070739A">
        <w:t xml:space="preserve"> d.</w:t>
      </w:r>
    </w:p>
    <w:p w14:paraId="6CFEC218" w14:textId="77777777" w:rsidR="00E41B1A" w:rsidRPr="0070739A" w:rsidRDefault="00E41B1A" w:rsidP="00E41B1A">
      <w:pPr>
        <w:jc w:val="center"/>
      </w:pPr>
      <w:r w:rsidRPr="0070739A">
        <w:t>Plungė</w:t>
      </w:r>
    </w:p>
    <w:p w14:paraId="04690A29" w14:textId="77777777" w:rsidR="00E41B1A" w:rsidRPr="005C221B" w:rsidRDefault="00E41B1A" w:rsidP="00E41B1A">
      <w:pPr>
        <w:ind w:firstLine="720"/>
        <w:jc w:val="both"/>
        <w:rPr>
          <w:caps/>
          <w:highlight w:val="yellow"/>
        </w:rPr>
      </w:pPr>
    </w:p>
    <w:p w14:paraId="4CB768B0" w14:textId="30D87C0A" w:rsidR="00E41B1A" w:rsidRPr="0070739A" w:rsidRDefault="00E41B1A" w:rsidP="00E41B1A">
      <w:pPr>
        <w:autoSpaceDE w:val="0"/>
        <w:autoSpaceDN w:val="0"/>
        <w:adjustRightInd w:val="0"/>
        <w:ind w:firstLine="720"/>
        <w:jc w:val="both"/>
      </w:pPr>
      <w:r w:rsidRPr="0070387B">
        <w:rPr>
          <w:b/>
        </w:rPr>
        <w:t>1.</w:t>
      </w:r>
      <w:r>
        <w:rPr>
          <w:b/>
        </w:rPr>
        <w:t xml:space="preserve"> </w:t>
      </w:r>
      <w:r w:rsidRPr="0070387B">
        <w:rPr>
          <w:b/>
        </w:rPr>
        <w:t>Parengto sprendimo projekto tikslai, uždaviniai.</w:t>
      </w:r>
      <w:r>
        <w:rPr>
          <w:b/>
        </w:rPr>
        <w:t xml:space="preserve"> </w:t>
      </w:r>
      <w:r>
        <w:t xml:space="preserve">Įgyvendinant </w:t>
      </w:r>
      <w:r w:rsidRPr="0070739A">
        <w:t xml:space="preserve">Plungės rajono savivaldybės švietimo įstaigų tinklo pertvarkos 2021–2025 </w:t>
      </w:r>
      <w:r w:rsidRPr="009840C6">
        <w:t>metų bendrojo plano, patvirtinto Plungės rajono savivaldybės tarybos 2021 m. vasario 18 d. sprendimu Nr. T1-52 „Dėl Plungės rajono savivaldybės švietimo įstaigų tinklo pertvarkos 2021–2025 metų bendrojo plano patvirtinimo“</w:t>
      </w:r>
      <w:r w:rsidR="00D60EFD" w:rsidRPr="009840C6">
        <w:t>,</w:t>
      </w:r>
      <w:r w:rsidR="001B22C0" w:rsidRPr="009840C6">
        <w:t xml:space="preserve"> ir Plungės rajono savivaldybės tarybos 2024 m. kovo 28 d. sprendim</w:t>
      </w:r>
      <w:r w:rsidR="00D60EFD" w:rsidRPr="009840C6">
        <w:t>o</w:t>
      </w:r>
      <w:r w:rsidR="001B22C0" w:rsidRPr="009840C6">
        <w:t xml:space="preserve"> Nr. T1-60 ,,Dėl sutikimo reorganizuoti biudžetines įstaigas“</w:t>
      </w:r>
      <w:r w:rsidRPr="009840C6">
        <w:t xml:space="preserve"> nuostatas –Plungės r. Kulių</w:t>
      </w:r>
      <w:r w:rsidR="009840C6" w:rsidRPr="009840C6">
        <w:t xml:space="preserve"> ir</w:t>
      </w:r>
      <w:r w:rsidRPr="009840C6">
        <w:t xml:space="preserve"> Žemaičių Kalvarijos Motiejaus Valančiaus gimnazijas</w:t>
      </w:r>
      <w:r w:rsidR="009840C6" w:rsidRPr="001F3F33">
        <w:t xml:space="preserve"> </w:t>
      </w:r>
      <w:r w:rsidRPr="009840C6">
        <w:t>prijun</w:t>
      </w:r>
      <w:r w:rsidR="009840C6" w:rsidRPr="001F3F33">
        <w:t>gti</w:t>
      </w:r>
      <w:r w:rsidRPr="009840C6">
        <w:t xml:space="preserve"> prie Plungės r. Alsėdžių Stanislovo Narutavičiaus gimnazijos ir </w:t>
      </w:r>
      <w:r w:rsidR="009840C6" w:rsidRPr="001F3F33">
        <w:t>pa</w:t>
      </w:r>
      <w:r w:rsidRPr="009840C6">
        <w:t>kei</w:t>
      </w:r>
      <w:r w:rsidR="009840C6" w:rsidRPr="001F3F33">
        <w:t>sti</w:t>
      </w:r>
      <w:r w:rsidRPr="009840C6">
        <w:t xml:space="preserve"> gimnazijos pavadinimą į Plungės</w:t>
      </w:r>
      <w:r w:rsidR="001B22C0" w:rsidRPr="009840C6">
        <w:t xml:space="preserve"> r. Žemaitijos Kadetų gimnaziją</w:t>
      </w:r>
      <w:r w:rsidR="009840C6" w:rsidRPr="001F3F33">
        <w:t xml:space="preserve"> bei patvirtinti </w:t>
      </w:r>
      <w:r w:rsidR="001B22C0" w:rsidRPr="009840C6">
        <w:t>reorganizavimo sąlygas.</w:t>
      </w:r>
    </w:p>
    <w:p w14:paraId="3337FEB5" w14:textId="69395E78" w:rsidR="00E41B1A" w:rsidRPr="00AC4C2A" w:rsidRDefault="00D60EFD" w:rsidP="00E41B1A">
      <w:pPr>
        <w:pStyle w:val="Sraopastraipa"/>
        <w:numPr>
          <w:ilvl w:val="0"/>
          <w:numId w:val="5"/>
        </w:numPr>
        <w:tabs>
          <w:tab w:val="left" w:pos="993"/>
        </w:tabs>
        <w:spacing w:after="0" w:line="240" w:lineRule="auto"/>
        <w:ind w:left="0" w:firstLine="720"/>
        <w:jc w:val="both"/>
        <w:rPr>
          <w:rFonts w:ascii="Times New Roman" w:hAnsi="Times New Roman" w:cs="Times New Roman"/>
          <w:b/>
          <w:sz w:val="24"/>
        </w:rPr>
      </w:pPr>
      <w:r>
        <w:rPr>
          <w:rFonts w:ascii="Times New Roman" w:eastAsia="TimesNewRomanPSMT" w:hAnsi="Times New Roman" w:cs="Times New Roman"/>
          <w:b/>
          <w:sz w:val="24"/>
        </w:rPr>
        <w:t xml:space="preserve"> </w:t>
      </w:r>
      <w:r w:rsidR="00E41B1A" w:rsidRPr="0070387B">
        <w:rPr>
          <w:rFonts w:ascii="Times New Roman" w:eastAsia="TimesNewRomanPSMT" w:hAnsi="Times New Roman" w:cs="Times New Roman"/>
          <w:b/>
          <w:sz w:val="24"/>
        </w:rPr>
        <w:t>Siūlomos teisinio reguliavimo nuostatos, šiuo metu esantis teisinis reglamentavimas, kokie šios srities teisės aktai tebegalioja ir kokius teisės aktus būtina pakeisti ar panaikinti, priėmus teikiamą tarybos sprendimo projektą.</w:t>
      </w:r>
      <w:r w:rsidR="00E41B1A">
        <w:rPr>
          <w:rFonts w:ascii="Times New Roman" w:eastAsia="TimesNewRomanPSMT" w:hAnsi="Times New Roman" w:cs="Times New Roman"/>
          <w:b/>
          <w:sz w:val="24"/>
        </w:rPr>
        <w:t xml:space="preserve"> - </w:t>
      </w:r>
    </w:p>
    <w:p w14:paraId="06332645" w14:textId="58EA2072" w:rsidR="00E41B1A" w:rsidRPr="00AC4C2A" w:rsidRDefault="00D60EFD" w:rsidP="00E41B1A">
      <w:pPr>
        <w:numPr>
          <w:ilvl w:val="0"/>
          <w:numId w:val="5"/>
        </w:numPr>
        <w:tabs>
          <w:tab w:val="left" w:pos="709"/>
          <w:tab w:val="left" w:pos="993"/>
        </w:tabs>
        <w:ind w:left="0" w:firstLine="720"/>
        <w:jc w:val="both"/>
        <w:rPr>
          <w:rFonts w:eastAsia="TimesNewRomanPSMT"/>
          <w:color w:val="7030A0"/>
        </w:rPr>
      </w:pPr>
      <w:r>
        <w:rPr>
          <w:b/>
        </w:rPr>
        <w:t xml:space="preserve"> </w:t>
      </w:r>
      <w:r w:rsidR="00E41B1A" w:rsidRPr="00CA7D0D">
        <w:rPr>
          <w:b/>
        </w:rPr>
        <w:t xml:space="preserve">Kodėl būtina priimti sprendimą, kokių pozityvių rezultatų laukiama. </w:t>
      </w:r>
      <w:r w:rsidR="00E41B1A" w:rsidRPr="008542F7">
        <w:t xml:space="preserve">Įgyvendinant LR Civilinio kodekso ir Biudžetinių įstaigų įstatymo nuostatas, vykdant reorganizavimą, reikalingas </w:t>
      </w:r>
      <w:r w:rsidR="00E41B1A" w:rsidRPr="00AC4C2A">
        <w:t xml:space="preserve">Savivaldybės tarybos </w:t>
      </w:r>
      <w:r w:rsidR="001B22C0">
        <w:t>sprendimas, kuriuo tvirtinamos reorganizavimo sąlygos</w:t>
      </w:r>
      <w:r w:rsidR="00E41B1A" w:rsidRPr="00AC4C2A">
        <w:t xml:space="preserve">. </w:t>
      </w:r>
    </w:p>
    <w:p w14:paraId="734FE79A" w14:textId="28EBA31C" w:rsidR="00E41B1A" w:rsidRPr="008542F7" w:rsidRDefault="00D60EFD" w:rsidP="00E41B1A">
      <w:pPr>
        <w:pStyle w:val="Sraopastraipa"/>
        <w:numPr>
          <w:ilvl w:val="0"/>
          <w:numId w:val="5"/>
        </w:numPr>
        <w:tabs>
          <w:tab w:val="left" w:pos="709"/>
        </w:tabs>
        <w:spacing w:after="0" w:line="240" w:lineRule="auto"/>
        <w:ind w:left="0" w:firstLine="720"/>
        <w:jc w:val="both"/>
        <w:rPr>
          <w:rFonts w:ascii="Times New Roman" w:hAnsi="Times New Roman" w:cs="Times New Roman"/>
          <w:sz w:val="24"/>
        </w:rPr>
      </w:pPr>
      <w:r>
        <w:rPr>
          <w:rFonts w:ascii="Times New Roman" w:hAnsi="Times New Roman" w:cs="Times New Roman"/>
          <w:b/>
          <w:sz w:val="24"/>
        </w:rPr>
        <w:t xml:space="preserve"> </w:t>
      </w:r>
      <w:r w:rsidR="00E41B1A" w:rsidRPr="0070739A">
        <w:rPr>
          <w:rFonts w:ascii="Times New Roman" w:hAnsi="Times New Roman" w:cs="Times New Roman"/>
          <w:b/>
          <w:sz w:val="24"/>
        </w:rPr>
        <w:t xml:space="preserve">Lėšų poreikis ir finansavimo šaltiniai. </w:t>
      </w:r>
      <w:r w:rsidR="00E41B1A" w:rsidRPr="008542F7">
        <w:rPr>
          <w:rFonts w:ascii="Times New Roman" w:hAnsi="Times New Roman" w:cs="Times New Roman"/>
          <w:sz w:val="24"/>
        </w:rPr>
        <w:t>Lėšos bus reikalingos įgyvendinant kitas su reorganizavimo procedūromis susijusias reikmes (įregistruoti nuostatus, išregist</w:t>
      </w:r>
      <w:r w:rsidR="001B22C0">
        <w:rPr>
          <w:rFonts w:ascii="Times New Roman" w:hAnsi="Times New Roman" w:cs="Times New Roman"/>
          <w:sz w:val="24"/>
        </w:rPr>
        <w:t>ruoti reorganizuojamas įstaigas</w:t>
      </w:r>
      <w:r w:rsidR="00E41B1A" w:rsidRPr="008542F7">
        <w:rPr>
          <w:rFonts w:ascii="Times New Roman" w:hAnsi="Times New Roman" w:cs="Times New Roman"/>
          <w:sz w:val="24"/>
        </w:rPr>
        <w:t>).</w:t>
      </w:r>
    </w:p>
    <w:p w14:paraId="5B74E42C" w14:textId="77777777" w:rsidR="00E41B1A" w:rsidRPr="00947D2E" w:rsidRDefault="00E41B1A" w:rsidP="00E41B1A">
      <w:pPr>
        <w:ind w:firstLine="720"/>
        <w:jc w:val="both"/>
      </w:pPr>
      <w:r w:rsidRPr="00947D2E">
        <w:rPr>
          <w:b/>
        </w:rPr>
        <w:t>5.</w:t>
      </w:r>
      <w:r>
        <w:rPr>
          <w:b/>
        </w:rPr>
        <w:t xml:space="preserve"> </w:t>
      </w:r>
      <w:r w:rsidRPr="00947D2E">
        <w:rPr>
          <w:b/>
        </w:rPr>
        <w:t xml:space="preserve">Pateikti </w:t>
      </w:r>
      <w:r w:rsidRPr="00947D2E">
        <w:rPr>
          <w:rFonts w:eastAsia="TimesNewRomanPSMT"/>
          <w:b/>
        </w:rPr>
        <w:t>kitus sprendimui priimti reikalingus pagrindimus, skaičiavimus ar paaiškinimus</w:t>
      </w:r>
      <w:r w:rsidRPr="00947D2E">
        <w:rPr>
          <w:b/>
        </w:rPr>
        <w:t xml:space="preserve">. </w:t>
      </w:r>
      <w:r>
        <w:t>-</w:t>
      </w:r>
    </w:p>
    <w:p w14:paraId="2E62551C" w14:textId="77777777" w:rsidR="00E41B1A" w:rsidRPr="009A09BA" w:rsidRDefault="00E41B1A" w:rsidP="00E41B1A">
      <w:pPr>
        <w:ind w:firstLine="720"/>
        <w:jc w:val="both"/>
      </w:pPr>
      <w:r>
        <w:rPr>
          <w:b/>
        </w:rPr>
        <w:t xml:space="preserve">6. </w:t>
      </w:r>
      <w:r w:rsidRPr="009A09BA">
        <w:rPr>
          <w:b/>
        </w:rPr>
        <w:t>Pateikti sprendimo projekto lyginamąjį variantą, jeigu teikiamas sprendimo pakeitimo projektas.</w:t>
      </w:r>
      <w:r>
        <w:t xml:space="preserve"> -</w:t>
      </w:r>
    </w:p>
    <w:p w14:paraId="0D67E6F2" w14:textId="7C1B580E" w:rsidR="00E41B1A" w:rsidRPr="0070739A" w:rsidRDefault="00E41B1A" w:rsidP="00E41B1A">
      <w:pPr>
        <w:tabs>
          <w:tab w:val="left" w:pos="720"/>
        </w:tabs>
        <w:ind w:firstLine="720"/>
        <w:jc w:val="both"/>
      </w:pPr>
      <w:r>
        <w:rPr>
          <w:b/>
        </w:rPr>
        <w:t xml:space="preserve">7. Kokios korupcijos pasireiškimo tikimybės, priėmus šį sprendimą, korupcijos vertinimas. </w:t>
      </w:r>
      <w:r w:rsidRPr="0070739A">
        <w:t>Siūlomas teisės akto projektas yra nenorminio pobūdžio, todėl vertinimas n</w:t>
      </w:r>
      <w:r w:rsidR="00D60EFD">
        <w:t>e</w:t>
      </w:r>
      <w:r w:rsidRPr="0070739A">
        <w:t>atliekamas.</w:t>
      </w:r>
    </w:p>
    <w:p w14:paraId="6613883C" w14:textId="77777777" w:rsidR="00E41B1A" w:rsidRDefault="00E41B1A" w:rsidP="00E41B1A">
      <w:pPr>
        <w:tabs>
          <w:tab w:val="left" w:pos="720"/>
        </w:tabs>
        <w:ind w:firstLine="720"/>
        <w:jc w:val="both"/>
      </w:pPr>
      <w:r>
        <w:rPr>
          <w:b/>
        </w:rPr>
        <w:t xml:space="preserve">8. Nurodyti, kieno iniciatyva sprendimo projektas yra parengtas. </w:t>
      </w:r>
      <w:r>
        <w:t>Švietimo ir sporto skyriaus iniciatyva, atsižvelgiant į galiojančių teisės aktų nuostatas.</w:t>
      </w:r>
    </w:p>
    <w:p w14:paraId="165E5A17" w14:textId="77777777" w:rsidR="00E41B1A" w:rsidRPr="00A03C0D" w:rsidRDefault="00E41B1A" w:rsidP="00E41B1A">
      <w:pPr>
        <w:tabs>
          <w:tab w:val="left" w:pos="720"/>
        </w:tabs>
        <w:ind w:firstLine="720"/>
        <w:jc w:val="both"/>
        <w:rPr>
          <w:b/>
        </w:rPr>
      </w:pPr>
      <w:r w:rsidRPr="00A03C0D">
        <w:rPr>
          <w:b/>
        </w:rPr>
        <w:t>9. Nurodyti, kuri sprendimo projekto ar pridedamos medžiagos dalis (remiantis teisės aktais) yra neskelbtina.</w:t>
      </w:r>
      <w:r>
        <w:rPr>
          <w:b/>
        </w:rPr>
        <w:t xml:space="preserve"> </w:t>
      </w:r>
      <w:r w:rsidRPr="00A03C0D">
        <w:rPr>
          <w:b/>
        </w:rPr>
        <w:t>-</w:t>
      </w:r>
    </w:p>
    <w:p w14:paraId="3CB2D43C" w14:textId="77777777" w:rsidR="00E41B1A" w:rsidRDefault="00E41B1A" w:rsidP="00E41B1A">
      <w:pPr>
        <w:tabs>
          <w:tab w:val="left" w:pos="720"/>
        </w:tabs>
        <w:ind w:firstLine="720"/>
        <w:jc w:val="both"/>
        <w:rPr>
          <w:b/>
        </w:rPr>
      </w:pPr>
      <w:r>
        <w:rPr>
          <w:b/>
        </w:rPr>
        <w:t xml:space="preserve">10. Kam (institucijoms, skyriams, organizacijoms ir t. t.) patvirtintas sprendimas turi būti išsiųstas. </w:t>
      </w:r>
      <w:r>
        <w:t xml:space="preserve">Plungės r. Alsėdžių Stanislovo Narutavičiaus, Kulių ir Žemaičių Kalvarijos Motiejaus Valančiaus gimnazijoms.  </w:t>
      </w:r>
    </w:p>
    <w:p w14:paraId="3384DE42" w14:textId="77777777" w:rsidR="00E41B1A" w:rsidRDefault="00E41B1A" w:rsidP="00E41B1A">
      <w:pPr>
        <w:ind w:firstLine="720"/>
        <w:jc w:val="both"/>
      </w:pPr>
      <w:r>
        <w:rPr>
          <w:b/>
        </w:rPr>
        <w:lastRenderedPageBreak/>
        <w:t>11. Kita svarbi informacija</w:t>
      </w:r>
      <w:r>
        <w:t>. Nėra.</w:t>
      </w:r>
    </w:p>
    <w:p w14:paraId="0B4F695D" w14:textId="400E1BC7" w:rsidR="00E41B1A" w:rsidRDefault="00E41B1A" w:rsidP="00E41B1A">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41B1A" w14:paraId="1A07A5B1" w14:textId="77777777" w:rsidTr="00CA41C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0089D108" w14:textId="77777777" w:rsidR="00E41B1A" w:rsidRDefault="00E41B1A" w:rsidP="00CA41CF">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224D4E1" w14:textId="77777777" w:rsidR="00E41B1A" w:rsidRDefault="00E41B1A" w:rsidP="00CA41CF">
            <w:pPr>
              <w:widowControl w:val="0"/>
              <w:jc w:val="center"/>
              <w:rPr>
                <w:rFonts w:eastAsia="Lucida Sans Unicode"/>
                <w:b/>
                <w:bCs/>
                <w:kern w:val="2"/>
              </w:rPr>
            </w:pPr>
            <w:r>
              <w:rPr>
                <w:rFonts w:eastAsia="Lucida Sans Unicode"/>
                <w:b/>
                <w:bCs/>
                <w:kern w:val="2"/>
              </w:rPr>
              <w:t>Numatomo teisinio reguliavimo poveikio vertinimo rezultatai</w:t>
            </w:r>
          </w:p>
        </w:tc>
      </w:tr>
      <w:tr w:rsidR="00E41B1A" w14:paraId="53E4C7E2" w14:textId="77777777" w:rsidTr="00CA41C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6C3019" w14:textId="77777777" w:rsidR="00E41B1A" w:rsidRDefault="00E41B1A" w:rsidP="00CA41C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7B7DFCC8" w14:textId="77777777" w:rsidR="00E41B1A" w:rsidRDefault="00E41B1A" w:rsidP="00CA41CF">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2B576C5C" w14:textId="77777777" w:rsidR="00E41B1A" w:rsidRDefault="00E41B1A" w:rsidP="00CA41CF">
            <w:pPr>
              <w:widowControl w:val="0"/>
              <w:jc w:val="center"/>
              <w:rPr>
                <w:rFonts w:eastAsia="Lucida Sans Unicode"/>
                <w:b/>
                <w:kern w:val="2"/>
                <w:lang w:bidi="lo-LA"/>
              </w:rPr>
            </w:pPr>
            <w:r>
              <w:rPr>
                <w:rFonts w:eastAsia="Lucida Sans Unicode"/>
                <w:b/>
                <w:kern w:val="2"/>
              </w:rPr>
              <w:t>Neigiamas poveikis</w:t>
            </w:r>
          </w:p>
        </w:tc>
      </w:tr>
      <w:tr w:rsidR="00E41B1A" w14:paraId="71DC0E45"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0AD5075D" w14:textId="77777777" w:rsidR="00E41B1A" w:rsidRDefault="00E41B1A" w:rsidP="00CA41C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9884198"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B4930A5"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49015EBB"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221C4F4D" w14:textId="77777777" w:rsidR="00E41B1A" w:rsidRDefault="00E41B1A" w:rsidP="00CA41C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331AF58B"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4AB4A8"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4E13FDFB"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549C13A2" w14:textId="77777777" w:rsidR="00E41B1A" w:rsidRDefault="00E41B1A" w:rsidP="00CA41CF">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2AA16AE" w14:textId="77777777" w:rsidR="00E41B1A" w:rsidRPr="00EB47CA" w:rsidRDefault="00E41B1A" w:rsidP="00CA41CF">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234C91B"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3C62A56A"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7003699C" w14:textId="77777777" w:rsidR="00E41B1A" w:rsidRDefault="00E41B1A" w:rsidP="00CA41C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DF7874C" w14:textId="77777777" w:rsidR="00E41B1A" w:rsidRPr="00EB47C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0E51BE"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267BE3DF"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2F70A09C" w14:textId="77777777" w:rsidR="00E41B1A" w:rsidRDefault="00E41B1A" w:rsidP="00CA41C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ECE56FE"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CEC0B58"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18C407C8"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79E19EA0" w14:textId="77777777" w:rsidR="00E41B1A" w:rsidRDefault="00E41B1A" w:rsidP="00CA41C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F8F5E4D"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21ABAF"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7F8B6C46"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336B47C4" w14:textId="77777777" w:rsidR="00E41B1A" w:rsidRDefault="00E41B1A" w:rsidP="00CA41C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35AD0850"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24C44C"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309D9004"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22C5C360" w14:textId="77777777" w:rsidR="00E41B1A" w:rsidRDefault="00E41B1A" w:rsidP="00CA41C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7E4FCCA"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6C28CBA"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147BF5DB"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27AAB821" w14:textId="77777777" w:rsidR="00E41B1A" w:rsidRDefault="00E41B1A" w:rsidP="00CA41C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B669930"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0FA00E"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r w:rsidR="00E41B1A" w14:paraId="459991E3" w14:textId="77777777" w:rsidTr="00CA41CF">
        <w:tc>
          <w:tcPr>
            <w:tcW w:w="3118" w:type="dxa"/>
            <w:tcBorders>
              <w:top w:val="single" w:sz="4" w:space="0" w:color="000000"/>
              <w:left w:val="single" w:sz="4" w:space="0" w:color="000000"/>
              <w:bottom w:val="single" w:sz="4" w:space="0" w:color="000000"/>
              <w:right w:val="single" w:sz="4" w:space="0" w:color="000000"/>
            </w:tcBorders>
            <w:hideMark/>
          </w:tcPr>
          <w:p w14:paraId="729391F2" w14:textId="77777777" w:rsidR="00E41B1A" w:rsidRDefault="00E41B1A" w:rsidP="00CA41C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252E461" w14:textId="77777777" w:rsidR="00E41B1A" w:rsidRDefault="00E41B1A" w:rsidP="00CA41C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11033A1" w14:textId="77777777" w:rsidR="00E41B1A" w:rsidRDefault="00E41B1A" w:rsidP="00CA41CF">
            <w:pPr>
              <w:widowControl w:val="0"/>
              <w:jc w:val="center"/>
              <w:rPr>
                <w:rFonts w:eastAsia="Lucida Sans Unicode"/>
                <w:i/>
                <w:kern w:val="2"/>
                <w:lang w:bidi="lo-LA"/>
              </w:rPr>
            </w:pPr>
            <w:r>
              <w:rPr>
                <w:rFonts w:eastAsia="Lucida Sans Unicode"/>
                <w:i/>
                <w:kern w:val="2"/>
                <w:lang w:bidi="lo-LA"/>
              </w:rPr>
              <w:t>Nenumatomas</w:t>
            </w:r>
          </w:p>
        </w:tc>
      </w:tr>
    </w:tbl>
    <w:p w14:paraId="2F7E889C" w14:textId="77777777" w:rsidR="00E41B1A" w:rsidRDefault="00E41B1A" w:rsidP="00E41B1A">
      <w:pPr>
        <w:widowControl w:val="0"/>
        <w:rPr>
          <w:rFonts w:eastAsia="Lucida Sans Unicode"/>
          <w:kern w:val="2"/>
          <w:lang w:bidi="lo-LA"/>
        </w:rPr>
      </w:pPr>
    </w:p>
    <w:p w14:paraId="244B85AA" w14:textId="77777777" w:rsidR="00E41B1A" w:rsidRDefault="00E41B1A" w:rsidP="00E41B1A">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0539F0E" w14:textId="77777777" w:rsidR="00E41B1A" w:rsidRPr="00A03C0D" w:rsidRDefault="00E41B1A" w:rsidP="00E41B1A">
      <w:pPr>
        <w:widowControl w:val="0"/>
        <w:rPr>
          <w:rFonts w:eastAsia="Lucida Sans Unicode"/>
          <w:kern w:val="2"/>
        </w:rPr>
      </w:pPr>
    </w:p>
    <w:p w14:paraId="23099CD3" w14:textId="77777777" w:rsidR="00E41B1A" w:rsidRDefault="00E41B1A" w:rsidP="00E41B1A">
      <w:pPr>
        <w:widowControl w:val="0"/>
        <w:rPr>
          <w:rFonts w:eastAsia="Lucida Sans Unicode"/>
          <w:kern w:val="2"/>
        </w:rPr>
      </w:pPr>
    </w:p>
    <w:p w14:paraId="42D22218" w14:textId="77777777" w:rsidR="00E41B1A" w:rsidRDefault="00E41B1A" w:rsidP="00E41B1A">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1272D9F9" w14:textId="77777777" w:rsidR="00E41B1A" w:rsidRPr="00DA4DF3" w:rsidRDefault="00E41B1A" w:rsidP="00E41B1A">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Pr>
          <w:rFonts w:eastAsia="Lucida Sans Unicode" w:cs="Tahoma"/>
          <w:bCs/>
        </w:rPr>
        <w:tab/>
      </w:r>
      <w:r>
        <w:rPr>
          <w:rFonts w:eastAsia="Lucida Sans Unicode" w:cs="Tahoma"/>
          <w:bCs/>
        </w:rPr>
        <w:tab/>
        <w:t>Gintautas Rimeikis</w:t>
      </w:r>
    </w:p>
    <w:p w14:paraId="5B20E478" w14:textId="77777777" w:rsidR="00E41B1A" w:rsidRPr="00CC292D" w:rsidRDefault="00E41B1A" w:rsidP="00E41B1A">
      <w:pPr>
        <w:rPr>
          <w:lang w:eastAsia="en-US"/>
        </w:rPr>
      </w:pPr>
    </w:p>
    <w:p w14:paraId="17E9C695" w14:textId="77777777" w:rsidR="00E41B1A" w:rsidRDefault="00E41B1A" w:rsidP="00E41B1A">
      <w:pPr>
        <w:ind w:firstLine="720"/>
        <w:jc w:val="both"/>
        <w:rPr>
          <w:color w:val="FF0000"/>
        </w:rPr>
      </w:pPr>
    </w:p>
    <w:p w14:paraId="2B9870AE" w14:textId="77777777" w:rsidR="00E41B1A" w:rsidRDefault="00E41B1A" w:rsidP="00ED7D9B"/>
    <w:sectPr w:rsidR="00E41B1A" w:rsidSect="00E70025">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6574F" w14:textId="77777777" w:rsidR="009316E9" w:rsidRDefault="009316E9" w:rsidP="00F75334">
      <w:r>
        <w:separator/>
      </w:r>
    </w:p>
  </w:endnote>
  <w:endnote w:type="continuationSeparator" w:id="0">
    <w:p w14:paraId="01F568A7" w14:textId="77777777" w:rsidR="009316E9" w:rsidRDefault="009316E9" w:rsidP="00F75334">
      <w:r>
        <w:continuationSeparator/>
      </w:r>
    </w:p>
  </w:endnote>
  <w:endnote w:type="continuationNotice" w:id="1">
    <w:p w14:paraId="62B9A184" w14:textId="77777777" w:rsidR="009316E9" w:rsidRDefault="00931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C38B1" w14:textId="77777777" w:rsidR="009316E9" w:rsidRDefault="009316E9" w:rsidP="00F75334">
      <w:r>
        <w:separator/>
      </w:r>
    </w:p>
  </w:footnote>
  <w:footnote w:type="continuationSeparator" w:id="0">
    <w:p w14:paraId="264D81A6" w14:textId="77777777" w:rsidR="009316E9" w:rsidRDefault="009316E9" w:rsidP="00F75334">
      <w:r>
        <w:continuationSeparator/>
      </w:r>
    </w:p>
  </w:footnote>
  <w:footnote w:type="continuationNotice" w:id="1">
    <w:p w14:paraId="1A972255" w14:textId="77777777" w:rsidR="009316E9" w:rsidRDefault="009316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063E5" w14:textId="77777777" w:rsidR="00F75334" w:rsidRDefault="00F75334" w:rsidP="00F75334">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D5DF6"/>
    <w:multiLevelType w:val="multilevel"/>
    <w:tmpl w:val="0CFCA46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2A276165"/>
    <w:multiLevelType w:val="hybridMultilevel"/>
    <w:tmpl w:val="D472AC68"/>
    <w:lvl w:ilvl="0" w:tplc="FD9CD158">
      <w:start w:val="1"/>
      <w:numFmt w:val="decimal"/>
      <w:lvlText w:val="%1."/>
      <w:lvlJc w:val="left"/>
      <w:pPr>
        <w:ind w:left="1129" w:hanging="360"/>
      </w:pPr>
      <w:rPr>
        <w:rFonts w:eastAsia="Times New Roman" w:hint="default"/>
      </w:rPr>
    </w:lvl>
    <w:lvl w:ilvl="1" w:tplc="04270019" w:tentative="1">
      <w:start w:val="1"/>
      <w:numFmt w:val="lowerLetter"/>
      <w:lvlText w:val="%2."/>
      <w:lvlJc w:val="left"/>
      <w:pPr>
        <w:ind w:left="1849" w:hanging="360"/>
      </w:pPr>
    </w:lvl>
    <w:lvl w:ilvl="2" w:tplc="0427001B" w:tentative="1">
      <w:start w:val="1"/>
      <w:numFmt w:val="lowerRoman"/>
      <w:lvlText w:val="%3."/>
      <w:lvlJc w:val="right"/>
      <w:pPr>
        <w:ind w:left="2569" w:hanging="180"/>
      </w:pPr>
    </w:lvl>
    <w:lvl w:ilvl="3" w:tplc="0427000F" w:tentative="1">
      <w:start w:val="1"/>
      <w:numFmt w:val="decimal"/>
      <w:lvlText w:val="%4."/>
      <w:lvlJc w:val="left"/>
      <w:pPr>
        <w:ind w:left="3289" w:hanging="360"/>
      </w:pPr>
    </w:lvl>
    <w:lvl w:ilvl="4" w:tplc="04270019" w:tentative="1">
      <w:start w:val="1"/>
      <w:numFmt w:val="lowerLetter"/>
      <w:lvlText w:val="%5."/>
      <w:lvlJc w:val="left"/>
      <w:pPr>
        <w:ind w:left="4009" w:hanging="360"/>
      </w:pPr>
    </w:lvl>
    <w:lvl w:ilvl="5" w:tplc="0427001B" w:tentative="1">
      <w:start w:val="1"/>
      <w:numFmt w:val="lowerRoman"/>
      <w:lvlText w:val="%6."/>
      <w:lvlJc w:val="right"/>
      <w:pPr>
        <w:ind w:left="4729" w:hanging="180"/>
      </w:pPr>
    </w:lvl>
    <w:lvl w:ilvl="6" w:tplc="0427000F" w:tentative="1">
      <w:start w:val="1"/>
      <w:numFmt w:val="decimal"/>
      <w:lvlText w:val="%7."/>
      <w:lvlJc w:val="left"/>
      <w:pPr>
        <w:ind w:left="5449" w:hanging="360"/>
      </w:pPr>
    </w:lvl>
    <w:lvl w:ilvl="7" w:tplc="04270019" w:tentative="1">
      <w:start w:val="1"/>
      <w:numFmt w:val="lowerLetter"/>
      <w:lvlText w:val="%8."/>
      <w:lvlJc w:val="left"/>
      <w:pPr>
        <w:ind w:left="6169" w:hanging="360"/>
      </w:pPr>
    </w:lvl>
    <w:lvl w:ilvl="8" w:tplc="0427001B" w:tentative="1">
      <w:start w:val="1"/>
      <w:numFmt w:val="lowerRoman"/>
      <w:lvlText w:val="%9."/>
      <w:lvlJc w:val="right"/>
      <w:pPr>
        <w:ind w:left="6889"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425B6865"/>
    <w:multiLevelType w:val="hybridMultilevel"/>
    <w:tmpl w:val="55F65456"/>
    <w:lvl w:ilvl="0" w:tplc="C360AEC8">
      <w:start w:val="2"/>
      <w:numFmt w:val="decimal"/>
      <w:suff w:val="nothing"/>
      <w:lvlText w:val="%1."/>
      <w:lvlJc w:val="left"/>
      <w:pPr>
        <w:ind w:left="823" w:hanging="113"/>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48B912DD"/>
    <w:multiLevelType w:val="hybridMultilevel"/>
    <w:tmpl w:val="2828CF44"/>
    <w:lvl w:ilvl="0" w:tplc="474EF63C">
      <w:start w:val="1"/>
      <w:numFmt w:val="decimal"/>
      <w:lvlText w:val="%1."/>
      <w:lvlJc w:val="left"/>
      <w:pPr>
        <w:ind w:left="900" w:hanging="360"/>
      </w:pPr>
    </w:lvl>
    <w:lvl w:ilvl="1" w:tplc="04270019">
      <w:start w:val="1"/>
      <w:numFmt w:val="lowerLetter"/>
      <w:lvlText w:val="%2."/>
      <w:lvlJc w:val="left"/>
      <w:pPr>
        <w:ind w:left="1620" w:hanging="360"/>
      </w:pPr>
    </w:lvl>
    <w:lvl w:ilvl="2" w:tplc="0427001B">
      <w:start w:val="1"/>
      <w:numFmt w:val="lowerRoman"/>
      <w:lvlText w:val="%3."/>
      <w:lvlJc w:val="right"/>
      <w:pPr>
        <w:ind w:left="2340" w:hanging="180"/>
      </w:pPr>
    </w:lvl>
    <w:lvl w:ilvl="3" w:tplc="0427000F">
      <w:start w:val="1"/>
      <w:numFmt w:val="decimal"/>
      <w:lvlText w:val="%4."/>
      <w:lvlJc w:val="left"/>
      <w:pPr>
        <w:ind w:left="3060" w:hanging="360"/>
      </w:pPr>
    </w:lvl>
    <w:lvl w:ilvl="4" w:tplc="04270019">
      <w:start w:val="1"/>
      <w:numFmt w:val="lowerLetter"/>
      <w:lvlText w:val="%5."/>
      <w:lvlJc w:val="left"/>
      <w:pPr>
        <w:ind w:left="3780" w:hanging="360"/>
      </w:pPr>
    </w:lvl>
    <w:lvl w:ilvl="5" w:tplc="0427001B">
      <w:start w:val="1"/>
      <w:numFmt w:val="lowerRoman"/>
      <w:lvlText w:val="%6."/>
      <w:lvlJc w:val="right"/>
      <w:pPr>
        <w:ind w:left="4500" w:hanging="180"/>
      </w:pPr>
    </w:lvl>
    <w:lvl w:ilvl="6" w:tplc="0427000F">
      <w:start w:val="1"/>
      <w:numFmt w:val="decimal"/>
      <w:lvlText w:val="%7."/>
      <w:lvlJc w:val="left"/>
      <w:pPr>
        <w:ind w:left="5220" w:hanging="360"/>
      </w:pPr>
    </w:lvl>
    <w:lvl w:ilvl="7" w:tplc="04270019">
      <w:start w:val="1"/>
      <w:numFmt w:val="lowerLetter"/>
      <w:lvlText w:val="%8."/>
      <w:lvlJc w:val="left"/>
      <w:pPr>
        <w:ind w:left="5940" w:hanging="360"/>
      </w:pPr>
    </w:lvl>
    <w:lvl w:ilvl="8" w:tplc="0427001B">
      <w:start w:val="1"/>
      <w:numFmt w:val="lowerRoman"/>
      <w:lvlText w:val="%9."/>
      <w:lvlJc w:val="right"/>
      <w:pPr>
        <w:ind w:left="666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162"/>
    <w:rsid w:val="000415D2"/>
    <w:rsid w:val="00045D16"/>
    <w:rsid w:val="0004702B"/>
    <w:rsid w:val="000544D6"/>
    <w:rsid w:val="000650F5"/>
    <w:rsid w:val="00070C79"/>
    <w:rsid w:val="00072080"/>
    <w:rsid w:val="0008443E"/>
    <w:rsid w:val="00090D40"/>
    <w:rsid w:val="0009300C"/>
    <w:rsid w:val="00094B6F"/>
    <w:rsid w:val="00096755"/>
    <w:rsid w:val="00097833"/>
    <w:rsid w:val="000A2C2F"/>
    <w:rsid w:val="000B6BD0"/>
    <w:rsid w:val="000C5D7D"/>
    <w:rsid w:val="000D0B1B"/>
    <w:rsid w:val="000F3F3E"/>
    <w:rsid w:val="00112965"/>
    <w:rsid w:val="00121648"/>
    <w:rsid w:val="00141AB4"/>
    <w:rsid w:val="0016039D"/>
    <w:rsid w:val="00163E1A"/>
    <w:rsid w:val="00173F96"/>
    <w:rsid w:val="001767B0"/>
    <w:rsid w:val="001A4307"/>
    <w:rsid w:val="001B22C0"/>
    <w:rsid w:val="001C40F8"/>
    <w:rsid w:val="001C4762"/>
    <w:rsid w:val="001C5AEC"/>
    <w:rsid w:val="001C73DF"/>
    <w:rsid w:val="001D1FBE"/>
    <w:rsid w:val="001D51E7"/>
    <w:rsid w:val="001F3F33"/>
    <w:rsid w:val="0020365A"/>
    <w:rsid w:val="00220C7C"/>
    <w:rsid w:val="00251687"/>
    <w:rsid w:val="00255779"/>
    <w:rsid w:val="00256B7F"/>
    <w:rsid w:val="002572AD"/>
    <w:rsid w:val="00261C1B"/>
    <w:rsid w:val="00267763"/>
    <w:rsid w:val="0028678B"/>
    <w:rsid w:val="00287C6D"/>
    <w:rsid w:val="002922F0"/>
    <w:rsid w:val="002953CC"/>
    <w:rsid w:val="00297EC6"/>
    <w:rsid w:val="002A268A"/>
    <w:rsid w:val="002A7A30"/>
    <w:rsid w:val="002A7C9C"/>
    <w:rsid w:val="002B18E4"/>
    <w:rsid w:val="002C559A"/>
    <w:rsid w:val="002D535F"/>
    <w:rsid w:val="002D6FB8"/>
    <w:rsid w:val="002E25C0"/>
    <w:rsid w:val="002E5472"/>
    <w:rsid w:val="00307951"/>
    <w:rsid w:val="00313432"/>
    <w:rsid w:val="003155A1"/>
    <w:rsid w:val="003253CA"/>
    <w:rsid w:val="00341827"/>
    <w:rsid w:val="003434DA"/>
    <w:rsid w:val="003467CF"/>
    <w:rsid w:val="00360988"/>
    <w:rsid w:val="00376CED"/>
    <w:rsid w:val="0038522E"/>
    <w:rsid w:val="00395865"/>
    <w:rsid w:val="003A3066"/>
    <w:rsid w:val="003C0B3E"/>
    <w:rsid w:val="003D1B75"/>
    <w:rsid w:val="003D1EEC"/>
    <w:rsid w:val="003E5340"/>
    <w:rsid w:val="004076CF"/>
    <w:rsid w:val="00413874"/>
    <w:rsid w:val="00431C6E"/>
    <w:rsid w:val="00450807"/>
    <w:rsid w:val="004642F2"/>
    <w:rsid w:val="0047311E"/>
    <w:rsid w:val="00477879"/>
    <w:rsid w:val="004B440D"/>
    <w:rsid w:val="004B65DF"/>
    <w:rsid w:val="004C2A7F"/>
    <w:rsid w:val="004D0CCE"/>
    <w:rsid w:val="004D138E"/>
    <w:rsid w:val="004E4288"/>
    <w:rsid w:val="004F47F9"/>
    <w:rsid w:val="004F49BE"/>
    <w:rsid w:val="00500B40"/>
    <w:rsid w:val="00501EA5"/>
    <w:rsid w:val="005025B8"/>
    <w:rsid w:val="0050303E"/>
    <w:rsid w:val="00503CEE"/>
    <w:rsid w:val="005074C5"/>
    <w:rsid w:val="00516DAA"/>
    <w:rsid w:val="00517212"/>
    <w:rsid w:val="00517621"/>
    <w:rsid w:val="00521263"/>
    <w:rsid w:val="00522D26"/>
    <w:rsid w:val="00540DCF"/>
    <w:rsid w:val="00544569"/>
    <w:rsid w:val="00552B9F"/>
    <w:rsid w:val="00577823"/>
    <w:rsid w:val="00581A21"/>
    <w:rsid w:val="005829B8"/>
    <w:rsid w:val="00594FDA"/>
    <w:rsid w:val="005B3296"/>
    <w:rsid w:val="005B5BC3"/>
    <w:rsid w:val="005B783F"/>
    <w:rsid w:val="005B7E38"/>
    <w:rsid w:val="005C6996"/>
    <w:rsid w:val="005C6DC6"/>
    <w:rsid w:val="005D49FC"/>
    <w:rsid w:val="005D5A00"/>
    <w:rsid w:val="005E1008"/>
    <w:rsid w:val="005F327C"/>
    <w:rsid w:val="00600701"/>
    <w:rsid w:val="00615FB8"/>
    <w:rsid w:val="00635830"/>
    <w:rsid w:val="00642A13"/>
    <w:rsid w:val="00652349"/>
    <w:rsid w:val="00662217"/>
    <w:rsid w:val="006669AC"/>
    <w:rsid w:val="00667E78"/>
    <w:rsid w:val="00682F6E"/>
    <w:rsid w:val="00690F40"/>
    <w:rsid w:val="00695B2A"/>
    <w:rsid w:val="00695C52"/>
    <w:rsid w:val="006A2783"/>
    <w:rsid w:val="006B1615"/>
    <w:rsid w:val="006B1FAD"/>
    <w:rsid w:val="006B299E"/>
    <w:rsid w:val="006C0A92"/>
    <w:rsid w:val="006C4184"/>
    <w:rsid w:val="006F2BEB"/>
    <w:rsid w:val="006F5609"/>
    <w:rsid w:val="006F6FFE"/>
    <w:rsid w:val="006F7688"/>
    <w:rsid w:val="00701487"/>
    <w:rsid w:val="00702A52"/>
    <w:rsid w:val="00707E44"/>
    <w:rsid w:val="00715919"/>
    <w:rsid w:val="00715E3F"/>
    <w:rsid w:val="00716923"/>
    <w:rsid w:val="00716AA2"/>
    <w:rsid w:val="0071751E"/>
    <w:rsid w:val="007265B2"/>
    <w:rsid w:val="00742A9E"/>
    <w:rsid w:val="0075309B"/>
    <w:rsid w:val="00777344"/>
    <w:rsid w:val="007838D2"/>
    <w:rsid w:val="0078786C"/>
    <w:rsid w:val="00787EFF"/>
    <w:rsid w:val="007A1C78"/>
    <w:rsid w:val="007A6D07"/>
    <w:rsid w:val="007C044B"/>
    <w:rsid w:val="007C078E"/>
    <w:rsid w:val="007D23CB"/>
    <w:rsid w:val="007D46EC"/>
    <w:rsid w:val="007E730A"/>
    <w:rsid w:val="00823C21"/>
    <w:rsid w:val="00836680"/>
    <w:rsid w:val="00857D1F"/>
    <w:rsid w:val="00872DF8"/>
    <w:rsid w:val="008753EE"/>
    <w:rsid w:val="00881359"/>
    <w:rsid w:val="00884A27"/>
    <w:rsid w:val="0088742A"/>
    <w:rsid w:val="008915AD"/>
    <w:rsid w:val="008B04F2"/>
    <w:rsid w:val="008B5250"/>
    <w:rsid w:val="008B6EED"/>
    <w:rsid w:val="008C7A87"/>
    <w:rsid w:val="008D3BD7"/>
    <w:rsid w:val="008E27B6"/>
    <w:rsid w:val="008E3A29"/>
    <w:rsid w:val="009027B9"/>
    <w:rsid w:val="009034B9"/>
    <w:rsid w:val="00904FDB"/>
    <w:rsid w:val="00926272"/>
    <w:rsid w:val="00927E51"/>
    <w:rsid w:val="00930062"/>
    <w:rsid w:val="009316E9"/>
    <w:rsid w:val="00933822"/>
    <w:rsid w:val="00943331"/>
    <w:rsid w:val="0096095E"/>
    <w:rsid w:val="00967D3D"/>
    <w:rsid w:val="00977AE5"/>
    <w:rsid w:val="00977E3F"/>
    <w:rsid w:val="00980665"/>
    <w:rsid w:val="009831CA"/>
    <w:rsid w:val="009840C6"/>
    <w:rsid w:val="00996E6F"/>
    <w:rsid w:val="00997A9D"/>
    <w:rsid w:val="009A42F6"/>
    <w:rsid w:val="009B27D4"/>
    <w:rsid w:val="009B7CFF"/>
    <w:rsid w:val="009C4840"/>
    <w:rsid w:val="009D05D1"/>
    <w:rsid w:val="009D61BA"/>
    <w:rsid w:val="009E53FE"/>
    <w:rsid w:val="00A03D20"/>
    <w:rsid w:val="00A27D38"/>
    <w:rsid w:val="00A36F79"/>
    <w:rsid w:val="00A52880"/>
    <w:rsid w:val="00A54233"/>
    <w:rsid w:val="00A60C28"/>
    <w:rsid w:val="00A628FC"/>
    <w:rsid w:val="00A65D75"/>
    <w:rsid w:val="00A92E3C"/>
    <w:rsid w:val="00A93A0A"/>
    <w:rsid w:val="00AB1CA0"/>
    <w:rsid w:val="00AC4C5E"/>
    <w:rsid w:val="00AD2DDD"/>
    <w:rsid w:val="00AD4055"/>
    <w:rsid w:val="00AD6184"/>
    <w:rsid w:val="00B00BA8"/>
    <w:rsid w:val="00B106BF"/>
    <w:rsid w:val="00B11FBD"/>
    <w:rsid w:val="00B3778C"/>
    <w:rsid w:val="00B4774C"/>
    <w:rsid w:val="00B51C9F"/>
    <w:rsid w:val="00B51D7E"/>
    <w:rsid w:val="00B57B24"/>
    <w:rsid w:val="00B74EEF"/>
    <w:rsid w:val="00B76556"/>
    <w:rsid w:val="00B801D7"/>
    <w:rsid w:val="00B8079D"/>
    <w:rsid w:val="00B80D0A"/>
    <w:rsid w:val="00B8363F"/>
    <w:rsid w:val="00B9626E"/>
    <w:rsid w:val="00BC0D4A"/>
    <w:rsid w:val="00BC0DA3"/>
    <w:rsid w:val="00BC1AA1"/>
    <w:rsid w:val="00BC38F8"/>
    <w:rsid w:val="00C05980"/>
    <w:rsid w:val="00C06943"/>
    <w:rsid w:val="00C265D9"/>
    <w:rsid w:val="00C32000"/>
    <w:rsid w:val="00C344C2"/>
    <w:rsid w:val="00C51E87"/>
    <w:rsid w:val="00C5636E"/>
    <w:rsid w:val="00C636A8"/>
    <w:rsid w:val="00C76B43"/>
    <w:rsid w:val="00C801B6"/>
    <w:rsid w:val="00C816B8"/>
    <w:rsid w:val="00CA6C1E"/>
    <w:rsid w:val="00CB00D1"/>
    <w:rsid w:val="00CC1B9E"/>
    <w:rsid w:val="00CC580C"/>
    <w:rsid w:val="00CF10C9"/>
    <w:rsid w:val="00CF5CA7"/>
    <w:rsid w:val="00D166E1"/>
    <w:rsid w:val="00D204B0"/>
    <w:rsid w:val="00D20A78"/>
    <w:rsid w:val="00D31F9B"/>
    <w:rsid w:val="00D35B7C"/>
    <w:rsid w:val="00D41D8B"/>
    <w:rsid w:val="00D564D3"/>
    <w:rsid w:val="00D56554"/>
    <w:rsid w:val="00D60EFD"/>
    <w:rsid w:val="00D610B8"/>
    <w:rsid w:val="00D8318D"/>
    <w:rsid w:val="00D93291"/>
    <w:rsid w:val="00D959B0"/>
    <w:rsid w:val="00DC0AB3"/>
    <w:rsid w:val="00DD3995"/>
    <w:rsid w:val="00DD467F"/>
    <w:rsid w:val="00DD6CE2"/>
    <w:rsid w:val="00DE0BEE"/>
    <w:rsid w:val="00DE2EB2"/>
    <w:rsid w:val="00DE6703"/>
    <w:rsid w:val="00DF354D"/>
    <w:rsid w:val="00E01273"/>
    <w:rsid w:val="00E11ADE"/>
    <w:rsid w:val="00E14B78"/>
    <w:rsid w:val="00E33ABF"/>
    <w:rsid w:val="00E41B1A"/>
    <w:rsid w:val="00E46445"/>
    <w:rsid w:val="00E55653"/>
    <w:rsid w:val="00E61579"/>
    <w:rsid w:val="00E64845"/>
    <w:rsid w:val="00E6768D"/>
    <w:rsid w:val="00E70025"/>
    <w:rsid w:val="00E725B7"/>
    <w:rsid w:val="00E737BE"/>
    <w:rsid w:val="00EA09C6"/>
    <w:rsid w:val="00EC3FEE"/>
    <w:rsid w:val="00EC6DAC"/>
    <w:rsid w:val="00ED7D9B"/>
    <w:rsid w:val="00EE139C"/>
    <w:rsid w:val="00EE5598"/>
    <w:rsid w:val="00EE637D"/>
    <w:rsid w:val="00EF55C1"/>
    <w:rsid w:val="00EF65EC"/>
    <w:rsid w:val="00F01168"/>
    <w:rsid w:val="00F0631A"/>
    <w:rsid w:val="00F23DDA"/>
    <w:rsid w:val="00F55162"/>
    <w:rsid w:val="00F57450"/>
    <w:rsid w:val="00F75334"/>
    <w:rsid w:val="00F767AD"/>
    <w:rsid w:val="00F8099F"/>
    <w:rsid w:val="00F96445"/>
    <w:rsid w:val="00F968F5"/>
    <w:rsid w:val="00FB33F7"/>
    <w:rsid w:val="00FB7B52"/>
    <w:rsid w:val="00FC2330"/>
    <w:rsid w:val="00FD00BF"/>
    <w:rsid w:val="00FD3776"/>
    <w:rsid w:val="00FD58FA"/>
    <w:rsid w:val="00FE1F6A"/>
    <w:rsid w:val="00FE7955"/>
    <w:rsid w:val="00FF1BF7"/>
    <w:rsid w:val="02487E02"/>
    <w:rsid w:val="032B3773"/>
    <w:rsid w:val="037DB5E8"/>
    <w:rsid w:val="03A96E8D"/>
    <w:rsid w:val="046A9B7F"/>
    <w:rsid w:val="048FC6A5"/>
    <w:rsid w:val="050E635F"/>
    <w:rsid w:val="052C4962"/>
    <w:rsid w:val="055320C1"/>
    <w:rsid w:val="056EDABA"/>
    <w:rsid w:val="0575842B"/>
    <w:rsid w:val="05A0443F"/>
    <w:rsid w:val="05E32E8C"/>
    <w:rsid w:val="0633848C"/>
    <w:rsid w:val="07CF54ED"/>
    <w:rsid w:val="07FEA896"/>
    <w:rsid w:val="087CDFB0"/>
    <w:rsid w:val="08F87AA4"/>
    <w:rsid w:val="096B254E"/>
    <w:rsid w:val="09BF0CE5"/>
    <w:rsid w:val="09EE1F56"/>
    <w:rsid w:val="0A1A1507"/>
    <w:rsid w:val="0BB234E3"/>
    <w:rsid w:val="0C32AEB9"/>
    <w:rsid w:val="0C411648"/>
    <w:rsid w:val="0C75F474"/>
    <w:rsid w:val="0E6DAF92"/>
    <w:rsid w:val="0EEC2134"/>
    <w:rsid w:val="0FDA66D2"/>
    <w:rsid w:val="10AD13E2"/>
    <w:rsid w:val="115574A1"/>
    <w:rsid w:val="115EF859"/>
    <w:rsid w:val="11D41876"/>
    <w:rsid w:val="12656565"/>
    <w:rsid w:val="14045675"/>
    <w:rsid w:val="1481980F"/>
    <w:rsid w:val="17C58EBD"/>
    <w:rsid w:val="18C48CCC"/>
    <w:rsid w:val="18DCE5C8"/>
    <w:rsid w:val="192B5AD4"/>
    <w:rsid w:val="19901F51"/>
    <w:rsid w:val="19B9606F"/>
    <w:rsid w:val="1A675550"/>
    <w:rsid w:val="1BD291C2"/>
    <w:rsid w:val="1C679533"/>
    <w:rsid w:val="1E9998AE"/>
    <w:rsid w:val="1EE57BFE"/>
    <w:rsid w:val="1F5EA87A"/>
    <w:rsid w:val="236CDBF5"/>
    <w:rsid w:val="25BE3826"/>
    <w:rsid w:val="25E024F0"/>
    <w:rsid w:val="264C2118"/>
    <w:rsid w:val="273A66B6"/>
    <w:rsid w:val="2A720778"/>
    <w:rsid w:val="2A91A949"/>
    <w:rsid w:val="2B05C8C9"/>
    <w:rsid w:val="2C0DD7D9"/>
    <w:rsid w:val="2C13552E"/>
    <w:rsid w:val="2D0FBC25"/>
    <w:rsid w:val="2F45789B"/>
    <w:rsid w:val="2F651A6C"/>
    <w:rsid w:val="320C85C0"/>
    <w:rsid w:val="3418E9BE"/>
    <w:rsid w:val="35B4610C"/>
    <w:rsid w:val="36481C4A"/>
    <w:rsid w:val="368168B8"/>
    <w:rsid w:val="36DBF825"/>
    <w:rsid w:val="38F0C322"/>
    <w:rsid w:val="39A1D32A"/>
    <w:rsid w:val="3C0AD346"/>
    <w:rsid w:val="3C90F078"/>
    <w:rsid w:val="3C9E489A"/>
    <w:rsid w:val="3CD7285D"/>
    <w:rsid w:val="3E466E61"/>
    <w:rsid w:val="3E96FB45"/>
    <w:rsid w:val="3FE77279"/>
    <w:rsid w:val="4032CBA6"/>
    <w:rsid w:val="407A9AB4"/>
    <w:rsid w:val="42540B31"/>
    <w:rsid w:val="441DD2B1"/>
    <w:rsid w:val="4445D147"/>
    <w:rsid w:val="44C14FF0"/>
    <w:rsid w:val="45E1A1A8"/>
    <w:rsid w:val="46E6389E"/>
    <w:rsid w:val="4711916C"/>
    <w:rsid w:val="48AD61CD"/>
    <w:rsid w:val="4B1A27B3"/>
    <w:rsid w:val="4B6CFF0E"/>
    <w:rsid w:val="4BFA0056"/>
    <w:rsid w:val="4C0EDE0B"/>
    <w:rsid w:val="4D17FEF4"/>
    <w:rsid w:val="4DC7E6BD"/>
    <w:rsid w:val="4F63B71E"/>
    <w:rsid w:val="50E54D89"/>
    <w:rsid w:val="50FF877F"/>
    <w:rsid w:val="510FB4E1"/>
    <w:rsid w:val="513DEFF3"/>
    <w:rsid w:val="5176C23C"/>
    <w:rsid w:val="525928A7"/>
    <w:rsid w:val="54372841"/>
    <w:rsid w:val="55CF8CD4"/>
    <w:rsid w:val="56D9B51B"/>
    <w:rsid w:val="576EC903"/>
    <w:rsid w:val="59339F88"/>
    <w:rsid w:val="59803003"/>
    <w:rsid w:val="5AF24518"/>
    <w:rsid w:val="5BA5D12B"/>
    <w:rsid w:val="5EB639E1"/>
    <w:rsid w:val="5F030DCD"/>
    <w:rsid w:val="5F4A8E3A"/>
    <w:rsid w:val="5F77BCE8"/>
    <w:rsid w:val="60618E3B"/>
    <w:rsid w:val="60EEDEA6"/>
    <w:rsid w:val="6158DB7C"/>
    <w:rsid w:val="6287532A"/>
    <w:rsid w:val="62D2C276"/>
    <w:rsid w:val="63214040"/>
    <w:rsid w:val="65F1A9F5"/>
    <w:rsid w:val="66D3E464"/>
    <w:rsid w:val="66E0270D"/>
    <w:rsid w:val="66FC2E5F"/>
    <w:rsid w:val="677E2C60"/>
    <w:rsid w:val="68801761"/>
    <w:rsid w:val="693B69B2"/>
    <w:rsid w:val="6986CA13"/>
    <w:rsid w:val="69A10528"/>
    <w:rsid w:val="6AD2C094"/>
    <w:rsid w:val="6C6E90F5"/>
    <w:rsid w:val="6D57D993"/>
    <w:rsid w:val="6DAAC48D"/>
    <w:rsid w:val="6DCC497D"/>
    <w:rsid w:val="6E0A6156"/>
    <w:rsid w:val="6E432B84"/>
    <w:rsid w:val="6E49BE7D"/>
    <w:rsid w:val="6E76E1FB"/>
    <w:rsid w:val="6F25A19D"/>
    <w:rsid w:val="6FA631B7"/>
    <w:rsid w:val="6FED4445"/>
    <w:rsid w:val="711CDFCB"/>
    <w:rsid w:val="71A310A0"/>
    <w:rsid w:val="725D9B82"/>
    <w:rsid w:val="72741631"/>
    <w:rsid w:val="72A44486"/>
    <w:rsid w:val="72D0823F"/>
    <w:rsid w:val="73058AE4"/>
    <w:rsid w:val="7459463D"/>
    <w:rsid w:val="74E9764A"/>
    <w:rsid w:val="7560C989"/>
    <w:rsid w:val="76D0DFD1"/>
    <w:rsid w:val="76E413E1"/>
    <w:rsid w:val="788CF82E"/>
    <w:rsid w:val="78E99CE2"/>
    <w:rsid w:val="7991853D"/>
    <w:rsid w:val="7B432DCB"/>
    <w:rsid w:val="7BD7AAAD"/>
    <w:rsid w:val="7D6A4A01"/>
    <w:rsid w:val="7E4026F1"/>
    <w:rsid w:val="7E710FF7"/>
    <w:rsid w:val="7F24876B"/>
    <w:rsid w:val="7F82510E"/>
    <w:rsid w:val="7FBC55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80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
    <w:name w:val="Body Text Indent"/>
    <w:basedOn w:val="prastasis"/>
    <w:link w:val="PagrindiniotekstotraukaDiagrama"/>
    <w:unhideWhenUsed/>
    <w:rsid w:val="00857D1F"/>
    <w:pPr>
      <w:ind w:firstLine="1440"/>
      <w:jc w:val="both"/>
    </w:pPr>
    <w:rPr>
      <w:lang w:eastAsia="en-US"/>
    </w:rPr>
  </w:style>
  <w:style w:type="character" w:customStyle="1" w:styleId="PagrindiniotekstotraukaDiagrama">
    <w:name w:val="Pagrindinio teksto įtrauka Diagrama"/>
    <w:link w:val="Pagrindiniotekstotrauka"/>
    <w:rsid w:val="00857D1F"/>
    <w:rPr>
      <w:sz w:val="24"/>
      <w:szCs w:val="24"/>
      <w:lang w:eastAsia="en-US"/>
    </w:rPr>
  </w:style>
  <w:style w:type="character" w:styleId="Grietas">
    <w:name w:val="Strong"/>
    <w:uiPriority w:val="22"/>
    <w:qFormat/>
    <w:rsid w:val="005C6DC6"/>
    <w:rPr>
      <w:b/>
      <w:bCs/>
    </w:rPr>
  </w:style>
  <w:style w:type="paragraph" w:styleId="Antrats">
    <w:name w:val="header"/>
    <w:basedOn w:val="prastasis"/>
    <w:link w:val="AntratsDiagrama"/>
    <w:rsid w:val="00F75334"/>
    <w:pPr>
      <w:tabs>
        <w:tab w:val="center" w:pos="4819"/>
        <w:tab w:val="right" w:pos="9638"/>
      </w:tabs>
    </w:pPr>
  </w:style>
  <w:style w:type="character" w:customStyle="1" w:styleId="AntratsDiagrama">
    <w:name w:val="Antraštės Diagrama"/>
    <w:link w:val="Antrats"/>
    <w:rsid w:val="00F75334"/>
    <w:rPr>
      <w:sz w:val="24"/>
      <w:szCs w:val="24"/>
    </w:rPr>
  </w:style>
  <w:style w:type="paragraph" w:styleId="Porat">
    <w:name w:val="footer"/>
    <w:basedOn w:val="prastasis"/>
    <w:link w:val="PoratDiagrama"/>
    <w:rsid w:val="00F75334"/>
    <w:pPr>
      <w:tabs>
        <w:tab w:val="center" w:pos="4819"/>
        <w:tab w:val="right" w:pos="9638"/>
      </w:tabs>
    </w:pPr>
  </w:style>
  <w:style w:type="character" w:customStyle="1" w:styleId="PoratDiagrama">
    <w:name w:val="Poraštė Diagrama"/>
    <w:link w:val="Porat"/>
    <w:rsid w:val="00F75334"/>
    <w:rPr>
      <w:sz w:val="24"/>
      <w:szCs w:val="24"/>
    </w:rPr>
  </w:style>
  <w:style w:type="character" w:styleId="Hipersaitas">
    <w:name w:val="Hyperlink"/>
    <w:basedOn w:val="Numatytasispastraiposriftas"/>
    <w:rsid w:val="00C51E87"/>
    <w:rPr>
      <w:color w:val="467886" w:themeColor="hyperlink"/>
      <w:u w:val="single"/>
    </w:rPr>
  </w:style>
  <w:style w:type="paragraph" w:styleId="Sraopastraipa">
    <w:name w:val="List Paragraph"/>
    <w:basedOn w:val="prastasis"/>
    <w:uiPriority w:val="99"/>
    <w:qFormat/>
    <w:rsid w:val="00E41B1A"/>
    <w:pPr>
      <w:spacing w:after="200" w:line="276" w:lineRule="auto"/>
      <w:ind w:left="720"/>
    </w:pPr>
    <w:rPr>
      <w:rFonts w:ascii="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
    <w:name w:val="Body Text Indent"/>
    <w:basedOn w:val="prastasis"/>
    <w:link w:val="PagrindiniotekstotraukaDiagrama"/>
    <w:unhideWhenUsed/>
    <w:rsid w:val="00857D1F"/>
    <w:pPr>
      <w:ind w:firstLine="1440"/>
      <w:jc w:val="both"/>
    </w:pPr>
    <w:rPr>
      <w:lang w:eastAsia="en-US"/>
    </w:rPr>
  </w:style>
  <w:style w:type="character" w:customStyle="1" w:styleId="PagrindiniotekstotraukaDiagrama">
    <w:name w:val="Pagrindinio teksto įtrauka Diagrama"/>
    <w:link w:val="Pagrindiniotekstotrauka"/>
    <w:rsid w:val="00857D1F"/>
    <w:rPr>
      <w:sz w:val="24"/>
      <w:szCs w:val="24"/>
      <w:lang w:eastAsia="en-US"/>
    </w:rPr>
  </w:style>
  <w:style w:type="character" w:styleId="Grietas">
    <w:name w:val="Strong"/>
    <w:uiPriority w:val="22"/>
    <w:qFormat/>
    <w:rsid w:val="005C6DC6"/>
    <w:rPr>
      <w:b/>
      <w:bCs/>
    </w:rPr>
  </w:style>
  <w:style w:type="paragraph" w:styleId="Antrats">
    <w:name w:val="header"/>
    <w:basedOn w:val="prastasis"/>
    <w:link w:val="AntratsDiagrama"/>
    <w:rsid w:val="00F75334"/>
    <w:pPr>
      <w:tabs>
        <w:tab w:val="center" w:pos="4819"/>
        <w:tab w:val="right" w:pos="9638"/>
      </w:tabs>
    </w:pPr>
  </w:style>
  <w:style w:type="character" w:customStyle="1" w:styleId="AntratsDiagrama">
    <w:name w:val="Antraštės Diagrama"/>
    <w:link w:val="Antrats"/>
    <w:rsid w:val="00F75334"/>
    <w:rPr>
      <w:sz w:val="24"/>
      <w:szCs w:val="24"/>
    </w:rPr>
  </w:style>
  <w:style w:type="paragraph" w:styleId="Porat">
    <w:name w:val="footer"/>
    <w:basedOn w:val="prastasis"/>
    <w:link w:val="PoratDiagrama"/>
    <w:rsid w:val="00F75334"/>
    <w:pPr>
      <w:tabs>
        <w:tab w:val="center" w:pos="4819"/>
        <w:tab w:val="right" w:pos="9638"/>
      </w:tabs>
    </w:pPr>
  </w:style>
  <w:style w:type="character" w:customStyle="1" w:styleId="PoratDiagrama">
    <w:name w:val="Poraštė Diagrama"/>
    <w:link w:val="Porat"/>
    <w:rsid w:val="00F75334"/>
    <w:rPr>
      <w:sz w:val="24"/>
      <w:szCs w:val="24"/>
    </w:rPr>
  </w:style>
  <w:style w:type="character" w:styleId="Hipersaitas">
    <w:name w:val="Hyperlink"/>
    <w:basedOn w:val="Numatytasispastraiposriftas"/>
    <w:rsid w:val="00C51E87"/>
    <w:rPr>
      <w:color w:val="467886" w:themeColor="hyperlink"/>
      <w:u w:val="single"/>
    </w:rPr>
  </w:style>
  <w:style w:type="paragraph" w:styleId="Sraopastraipa">
    <w:name w:val="List Paragraph"/>
    <w:basedOn w:val="prastasis"/>
    <w:uiPriority w:val="99"/>
    <w:qFormat/>
    <w:rsid w:val="00E41B1A"/>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0751475">
      <w:bodyDiv w:val="1"/>
      <w:marLeft w:val="0"/>
      <w:marRight w:val="0"/>
      <w:marTop w:val="0"/>
      <w:marBottom w:val="0"/>
      <w:divBdr>
        <w:top w:val="none" w:sz="0" w:space="0" w:color="auto"/>
        <w:left w:val="none" w:sz="0" w:space="0" w:color="auto"/>
        <w:bottom w:val="none" w:sz="0" w:space="0" w:color="auto"/>
        <w:right w:val="none" w:sz="0" w:space="0" w:color="auto"/>
      </w:divBdr>
      <w:divsChild>
        <w:div w:id="23874860">
          <w:marLeft w:val="0"/>
          <w:marRight w:val="0"/>
          <w:marTop w:val="0"/>
          <w:marBottom w:val="0"/>
          <w:divBdr>
            <w:top w:val="none" w:sz="0" w:space="0" w:color="auto"/>
            <w:left w:val="none" w:sz="0" w:space="0" w:color="auto"/>
            <w:bottom w:val="none" w:sz="0" w:space="0" w:color="auto"/>
            <w:right w:val="none" w:sz="0" w:space="0" w:color="auto"/>
          </w:divBdr>
        </w:div>
        <w:div w:id="24718607">
          <w:marLeft w:val="0"/>
          <w:marRight w:val="0"/>
          <w:marTop w:val="0"/>
          <w:marBottom w:val="0"/>
          <w:divBdr>
            <w:top w:val="none" w:sz="0" w:space="0" w:color="auto"/>
            <w:left w:val="none" w:sz="0" w:space="0" w:color="auto"/>
            <w:bottom w:val="none" w:sz="0" w:space="0" w:color="auto"/>
            <w:right w:val="none" w:sz="0" w:space="0" w:color="auto"/>
          </w:divBdr>
        </w:div>
        <w:div w:id="113603359">
          <w:marLeft w:val="0"/>
          <w:marRight w:val="0"/>
          <w:marTop w:val="0"/>
          <w:marBottom w:val="0"/>
          <w:divBdr>
            <w:top w:val="none" w:sz="0" w:space="0" w:color="auto"/>
            <w:left w:val="none" w:sz="0" w:space="0" w:color="auto"/>
            <w:bottom w:val="none" w:sz="0" w:space="0" w:color="auto"/>
            <w:right w:val="none" w:sz="0" w:space="0" w:color="auto"/>
          </w:divBdr>
        </w:div>
        <w:div w:id="118688097">
          <w:marLeft w:val="0"/>
          <w:marRight w:val="0"/>
          <w:marTop w:val="0"/>
          <w:marBottom w:val="0"/>
          <w:divBdr>
            <w:top w:val="none" w:sz="0" w:space="0" w:color="auto"/>
            <w:left w:val="none" w:sz="0" w:space="0" w:color="auto"/>
            <w:bottom w:val="none" w:sz="0" w:space="0" w:color="auto"/>
            <w:right w:val="none" w:sz="0" w:space="0" w:color="auto"/>
          </w:divBdr>
        </w:div>
        <w:div w:id="159121579">
          <w:marLeft w:val="0"/>
          <w:marRight w:val="0"/>
          <w:marTop w:val="0"/>
          <w:marBottom w:val="0"/>
          <w:divBdr>
            <w:top w:val="none" w:sz="0" w:space="0" w:color="auto"/>
            <w:left w:val="none" w:sz="0" w:space="0" w:color="auto"/>
            <w:bottom w:val="none" w:sz="0" w:space="0" w:color="auto"/>
            <w:right w:val="none" w:sz="0" w:space="0" w:color="auto"/>
          </w:divBdr>
        </w:div>
        <w:div w:id="186021694">
          <w:marLeft w:val="0"/>
          <w:marRight w:val="0"/>
          <w:marTop w:val="0"/>
          <w:marBottom w:val="0"/>
          <w:divBdr>
            <w:top w:val="none" w:sz="0" w:space="0" w:color="auto"/>
            <w:left w:val="none" w:sz="0" w:space="0" w:color="auto"/>
            <w:bottom w:val="none" w:sz="0" w:space="0" w:color="auto"/>
            <w:right w:val="none" w:sz="0" w:space="0" w:color="auto"/>
          </w:divBdr>
        </w:div>
        <w:div w:id="187960700">
          <w:marLeft w:val="0"/>
          <w:marRight w:val="0"/>
          <w:marTop w:val="0"/>
          <w:marBottom w:val="0"/>
          <w:divBdr>
            <w:top w:val="none" w:sz="0" w:space="0" w:color="auto"/>
            <w:left w:val="none" w:sz="0" w:space="0" w:color="auto"/>
            <w:bottom w:val="none" w:sz="0" w:space="0" w:color="auto"/>
            <w:right w:val="none" w:sz="0" w:space="0" w:color="auto"/>
          </w:divBdr>
        </w:div>
        <w:div w:id="295138969">
          <w:marLeft w:val="0"/>
          <w:marRight w:val="0"/>
          <w:marTop w:val="0"/>
          <w:marBottom w:val="0"/>
          <w:divBdr>
            <w:top w:val="none" w:sz="0" w:space="0" w:color="auto"/>
            <w:left w:val="none" w:sz="0" w:space="0" w:color="auto"/>
            <w:bottom w:val="none" w:sz="0" w:space="0" w:color="auto"/>
            <w:right w:val="none" w:sz="0" w:space="0" w:color="auto"/>
          </w:divBdr>
        </w:div>
        <w:div w:id="316690060">
          <w:marLeft w:val="0"/>
          <w:marRight w:val="0"/>
          <w:marTop w:val="0"/>
          <w:marBottom w:val="0"/>
          <w:divBdr>
            <w:top w:val="none" w:sz="0" w:space="0" w:color="auto"/>
            <w:left w:val="none" w:sz="0" w:space="0" w:color="auto"/>
            <w:bottom w:val="none" w:sz="0" w:space="0" w:color="auto"/>
            <w:right w:val="none" w:sz="0" w:space="0" w:color="auto"/>
          </w:divBdr>
        </w:div>
        <w:div w:id="369307309">
          <w:marLeft w:val="0"/>
          <w:marRight w:val="0"/>
          <w:marTop w:val="0"/>
          <w:marBottom w:val="0"/>
          <w:divBdr>
            <w:top w:val="none" w:sz="0" w:space="0" w:color="auto"/>
            <w:left w:val="none" w:sz="0" w:space="0" w:color="auto"/>
            <w:bottom w:val="none" w:sz="0" w:space="0" w:color="auto"/>
            <w:right w:val="none" w:sz="0" w:space="0" w:color="auto"/>
          </w:divBdr>
        </w:div>
        <w:div w:id="423384000">
          <w:marLeft w:val="0"/>
          <w:marRight w:val="0"/>
          <w:marTop w:val="0"/>
          <w:marBottom w:val="0"/>
          <w:divBdr>
            <w:top w:val="none" w:sz="0" w:space="0" w:color="auto"/>
            <w:left w:val="none" w:sz="0" w:space="0" w:color="auto"/>
            <w:bottom w:val="none" w:sz="0" w:space="0" w:color="auto"/>
            <w:right w:val="none" w:sz="0" w:space="0" w:color="auto"/>
          </w:divBdr>
        </w:div>
        <w:div w:id="445273725">
          <w:marLeft w:val="0"/>
          <w:marRight w:val="0"/>
          <w:marTop w:val="0"/>
          <w:marBottom w:val="0"/>
          <w:divBdr>
            <w:top w:val="none" w:sz="0" w:space="0" w:color="auto"/>
            <w:left w:val="none" w:sz="0" w:space="0" w:color="auto"/>
            <w:bottom w:val="none" w:sz="0" w:space="0" w:color="auto"/>
            <w:right w:val="none" w:sz="0" w:space="0" w:color="auto"/>
          </w:divBdr>
        </w:div>
        <w:div w:id="455871595">
          <w:marLeft w:val="0"/>
          <w:marRight w:val="0"/>
          <w:marTop w:val="0"/>
          <w:marBottom w:val="0"/>
          <w:divBdr>
            <w:top w:val="none" w:sz="0" w:space="0" w:color="auto"/>
            <w:left w:val="none" w:sz="0" w:space="0" w:color="auto"/>
            <w:bottom w:val="none" w:sz="0" w:space="0" w:color="auto"/>
            <w:right w:val="none" w:sz="0" w:space="0" w:color="auto"/>
          </w:divBdr>
        </w:div>
        <w:div w:id="465002449">
          <w:marLeft w:val="0"/>
          <w:marRight w:val="0"/>
          <w:marTop w:val="0"/>
          <w:marBottom w:val="0"/>
          <w:divBdr>
            <w:top w:val="none" w:sz="0" w:space="0" w:color="auto"/>
            <w:left w:val="none" w:sz="0" w:space="0" w:color="auto"/>
            <w:bottom w:val="none" w:sz="0" w:space="0" w:color="auto"/>
            <w:right w:val="none" w:sz="0" w:space="0" w:color="auto"/>
          </w:divBdr>
        </w:div>
        <w:div w:id="469057483">
          <w:marLeft w:val="0"/>
          <w:marRight w:val="0"/>
          <w:marTop w:val="0"/>
          <w:marBottom w:val="0"/>
          <w:divBdr>
            <w:top w:val="none" w:sz="0" w:space="0" w:color="auto"/>
            <w:left w:val="none" w:sz="0" w:space="0" w:color="auto"/>
            <w:bottom w:val="none" w:sz="0" w:space="0" w:color="auto"/>
            <w:right w:val="none" w:sz="0" w:space="0" w:color="auto"/>
          </w:divBdr>
        </w:div>
        <w:div w:id="518278605">
          <w:marLeft w:val="0"/>
          <w:marRight w:val="0"/>
          <w:marTop w:val="0"/>
          <w:marBottom w:val="0"/>
          <w:divBdr>
            <w:top w:val="none" w:sz="0" w:space="0" w:color="auto"/>
            <w:left w:val="none" w:sz="0" w:space="0" w:color="auto"/>
            <w:bottom w:val="none" w:sz="0" w:space="0" w:color="auto"/>
            <w:right w:val="none" w:sz="0" w:space="0" w:color="auto"/>
          </w:divBdr>
        </w:div>
        <w:div w:id="608584420">
          <w:marLeft w:val="0"/>
          <w:marRight w:val="0"/>
          <w:marTop w:val="0"/>
          <w:marBottom w:val="0"/>
          <w:divBdr>
            <w:top w:val="none" w:sz="0" w:space="0" w:color="auto"/>
            <w:left w:val="none" w:sz="0" w:space="0" w:color="auto"/>
            <w:bottom w:val="none" w:sz="0" w:space="0" w:color="auto"/>
            <w:right w:val="none" w:sz="0" w:space="0" w:color="auto"/>
          </w:divBdr>
        </w:div>
        <w:div w:id="659583913">
          <w:marLeft w:val="0"/>
          <w:marRight w:val="0"/>
          <w:marTop w:val="0"/>
          <w:marBottom w:val="0"/>
          <w:divBdr>
            <w:top w:val="none" w:sz="0" w:space="0" w:color="auto"/>
            <w:left w:val="none" w:sz="0" w:space="0" w:color="auto"/>
            <w:bottom w:val="none" w:sz="0" w:space="0" w:color="auto"/>
            <w:right w:val="none" w:sz="0" w:space="0" w:color="auto"/>
          </w:divBdr>
        </w:div>
        <w:div w:id="710807986">
          <w:marLeft w:val="0"/>
          <w:marRight w:val="0"/>
          <w:marTop w:val="0"/>
          <w:marBottom w:val="0"/>
          <w:divBdr>
            <w:top w:val="none" w:sz="0" w:space="0" w:color="auto"/>
            <w:left w:val="none" w:sz="0" w:space="0" w:color="auto"/>
            <w:bottom w:val="none" w:sz="0" w:space="0" w:color="auto"/>
            <w:right w:val="none" w:sz="0" w:space="0" w:color="auto"/>
          </w:divBdr>
        </w:div>
        <w:div w:id="777675397">
          <w:marLeft w:val="0"/>
          <w:marRight w:val="0"/>
          <w:marTop w:val="0"/>
          <w:marBottom w:val="0"/>
          <w:divBdr>
            <w:top w:val="none" w:sz="0" w:space="0" w:color="auto"/>
            <w:left w:val="none" w:sz="0" w:space="0" w:color="auto"/>
            <w:bottom w:val="none" w:sz="0" w:space="0" w:color="auto"/>
            <w:right w:val="none" w:sz="0" w:space="0" w:color="auto"/>
          </w:divBdr>
        </w:div>
        <w:div w:id="784033973">
          <w:marLeft w:val="0"/>
          <w:marRight w:val="0"/>
          <w:marTop w:val="0"/>
          <w:marBottom w:val="0"/>
          <w:divBdr>
            <w:top w:val="none" w:sz="0" w:space="0" w:color="auto"/>
            <w:left w:val="none" w:sz="0" w:space="0" w:color="auto"/>
            <w:bottom w:val="none" w:sz="0" w:space="0" w:color="auto"/>
            <w:right w:val="none" w:sz="0" w:space="0" w:color="auto"/>
          </w:divBdr>
        </w:div>
        <w:div w:id="786311394">
          <w:marLeft w:val="0"/>
          <w:marRight w:val="0"/>
          <w:marTop w:val="0"/>
          <w:marBottom w:val="0"/>
          <w:divBdr>
            <w:top w:val="none" w:sz="0" w:space="0" w:color="auto"/>
            <w:left w:val="none" w:sz="0" w:space="0" w:color="auto"/>
            <w:bottom w:val="none" w:sz="0" w:space="0" w:color="auto"/>
            <w:right w:val="none" w:sz="0" w:space="0" w:color="auto"/>
          </w:divBdr>
        </w:div>
        <w:div w:id="792213322">
          <w:marLeft w:val="0"/>
          <w:marRight w:val="0"/>
          <w:marTop w:val="0"/>
          <w:marBottom w:val="0"/>
          <w:divBdr>
            <w:top w:val="none" w:sz="0" w:space="0" w:color="auto"/>
            <w:left w:val="none" w:sz="0" w:space="0" w:color="auto"/>
            <w:bottom w:val="none" w:sz="0" w:space="0" w:color="auto"/>
            <w:right w:val="none" w:sz="0" w:space="0" w:color="auto"/>
          </w:divBdr>
        </w:div>
        <w:div w:id="806164751">
          <w:marLeft w:val="0"/>
          <w:marRight w:val="0"/>
          <w:marTop w:val="0"/>
          <w:marBottom w:val="0"/>
          <w:divBdr>
            <w:top w:val="none" w:sz="0" w:space="0" w:color="auto"/>
            <w:left w:val="none" w:sz="0" w:space="0" w:color="auto"/>
            <w:bottom w:val="none" w:sz="0" w:space="0" w:color="auto"/>
            <w:right w:val="none" w:sz="0" w:space="0" w:color="auto"/>
          </w:divBdr>
        </w:div>
        <w:div w:id="819463320">
          <w:marLeft w:val="0"/>
          <w:marRight w:val="0"/>
          <w:marTop w:val="0"/>
          <w:marBottom w:val="0"/>
          <w:divBdr>
            <w:top w:val="none" w:sz="0" w:space="0" w:color="auto"/>
            <w:left w:val="none" w:sz="0" w:space="0" w:color="auto"/>
            <w:bottom w:val="none" w:sz="0" w:space="0" w:color="auto"/>
            <w:right w:val="none" w:sz="0" w:space="0" w:color="auto"/>
          </w:divBdr>
        </w:div>
        <w:div w:id="832641512">
          <w:marLeft w:val="0"/>
          <w:marRight w:val="0"/>
          <w:marTop w:val="0"/>
          <w:marBottom w:val="0"/>
          <w:divBdr>
            <w:top w:val="none" w:sz="0" w:space="0" w:color="auto"/>
            <w:left w:val="none" w:sz="0" w:space="0" w:color="auto"/>
            <w:bottom w:val="none" w:sz="0" w:space="0" w:color="auto"/>
            <w:right w:val="none" w:sz="0" w:space="0" w:color="auto"/>
          </w:divBdr>
        </w:div>
        <w:div w:id="862212432">
          <w:marLeft w:val="0"/>
          <w:marRight w:val="0"/>
          <w:marTop w:val="0"/>
          <w:marBottom w:val="0"/>
          <w:divBdr>
            <w:top w:val="none" w:sz="0" w:space="0" w:color="auto"/>
            <w:left w:val="none" w:sz="0" w:space="0" w:color="auto"/>
            <w:bottom w:val="none" w:sz="0" w:space="0" w:color="auto"/>
            <w:right w:val="none" w:sz="0" w:space="0" w:color="auto"/>
          </w:divBdr>
        </w:div>
        <w:div w:id="869151463">
          <w:marLeft w:val="0"/>
          <w:marRight w:val="0"/>
          <w:marTop w:val="0"/>
          <w:marBottom w:val="0"/>
          <w:divBdr>
            <w:top w:val="none" w:sz="0" w:space="0" w:color="auto"/>
            <w:left w:val="none" w:sz="0" w:space="0" w:color="auto"/>
            <w:bottom w:val="none" w:sz="0" w:space="0" w:color="auto"/>
            <w:right w:val="none" w:sz="0" w:space="0" w:color="auto"/>
          </w:divBdr>
        </w:div>
        <w:div w:id="896283599">
          <w:marLeft w:val="0"/>
          <w:marRight w:val="0"/>
          <w:marTop w:val="0"/>
          <w:marBottom w:val="0"/>
          <w:divBdr>
            <w:top w:val="none" w:sz="0" w:space="0" w:color="auto"/>
            <w:left w:val="none" w:sz="0" w:space="0" w:color="auto"/>
            <w:bottom w:val="none" w:sz="0" w:space="0" w:color="auto"/>
            <w:right w:val="none" w:sz="0" w:space="0" w:color="auto"/>
          </w:divBdr>
        </w:div>
        <w:div w:id="988023527">
          <w:marLeft w:val="0"/>
          <w:marRight w:val="0"/>
          <w:marTop w:val="0"/>
          <w:marBottom w:val="0"/>
          <w:divBdr>
            <w:top w:val="none" w:sz="0" w:space="0" w:color="auto"/>
            <w:left w:val="none" w:sz="0" w:space="0" w:color="auto"/>
            <w:bottom w:val="none" w:sz="0" w:space="0" w:color="auto"/>
            <w:right w:val="none" w:sz="0" w:space="0" w:color="auto"/>
          </w:divBdr>
        </w:div>
        <w:div w:id="1001203945">
          <w:marLeft w:val="0"/>
          <w:marRight w:val="0"/>
          <w:marTop w:val="0"/>
          <w:marBottom w:val="0"/>
          <w:divBdr>
            <w:top w:val="none" w:sz="0" w:space="0" w:color="auto"/>
            <w:left w:val="none" w:sz="0" w:space="0" w:color="auto"/>
            <w:bottom w:val="none" w:sz="0" w:space="0" w:color="auto"/>
            <w:right w:val="none" w:sz="0" w:space="0" w:color="auto"/>
          </w:divBdr>
        </w:div>
        <w:div w:id="1011949447">
          <w:marLeft w:val="0"/>
          <w:marRight w:val="0"/>
          <w:marTop w:val="0"/>
          <w:marBottom w:val="0"/>
          <w:divBdr>
            <w:top w:val="none" w:sz="0" w:space="0" w:color="auto"/>
            <w:left w:val="none" w:sz="0" w:space="0" w:color="auto"/>
            <w:bottom w:val="none" w:sz="0" w:space="0" w:color="auto"/>
            <w:right w:val="none" w:sz="0" w:space="0" w:color="auto"/>
          </w:divBdr>
        </w:div>
        <w:div w:id="1032343535">
          <w:marLeft w:val="0"/>
          <w:marRight w:val="0"/>
          <w:marTop w:val="0"/>
          <w:marBottom w:val="0"/>
          <w:divBdr>
            <w:top w:val="none" w:sz="0" w:space="0" w:color="auto"/>
            <w:left w:val="none" w:sz="0" w:space="0" w:color="auto"/>
            <w:bottom w:val="none" w:sz="0" w:space="0" w:color="auto"/>
            <w:right w:val="none" w:sz="0" w:space="0" w:color="auto"/>
          </w:divBdr>
        </w:div>
        <w:div w:id="1051416393">
          <w:marLeft w:val="0"/>
          <w:marRight w:val="0"/>
          <w:marTop w:val="0"/>
          <w:marBottom w:val="0"/>
          <w:divBdr>
            <w:top w:val="none" w:sz="0" w:space="0" w:color="auto"/>
            <w:left w:val="none" w:sz="0" w:space="0" w:color="auto"/>
            <w:bottom w:val="none" w:sz="0" w:space="0" w:color="auto"/>
            <w:right w:val="none" w:sz="0" w:space="0" w:color="auto"/>
          </w:divBdr>
        </w:div>
        <w:div w:id="1096053769">
          <w:marLeft w:val="0"/>
          <w:marRight w:val="0"/>
          <w:marTop w:val="0"/>
          <w:marBottom w:val="0"/>
          <w:divBdr>
            <w:top w:val="none" w:sz="0" w:space="0" w:color="auto"/>
            <w:left w:val="none" w:sz="0" w:space="0" w:color="auto"/>
            <w:bottom w:val="none" w:sz="0" w:space="0" w:color="auto"/>
            <w:right w:val="none" w:sz="0" w:space="0" w:color="auto"/>
          </w:divBdr>
        </w:div>
        <w:div w:id="1098326698">
          <w:marLeft w:val="0"/>
          <w:marRight w:val="0"/>
          <w:marTop w:val="0"/>
          <w:marBottom w:val="0"/>
          <w:divBdr>
            <w:top w:val="none" w:sz="0" w:space="0" w:color="auto"/>
            <w:left w:val="none" w:sz="0" w:space="0" w:color="auto"/>
            <w:bottom w:val="none" w:sz="0" w:space="0" w:color="auto"/>
            <w:right w:val="none" w:sz="0" w:space="0" w:color="auto"/>
          </w:divBdr>
        </w:div>
        <w:div w:id="1115948234">
          <w:marLeft w:val="0"/>
          <w:marRight w:val="0"/>
          <w:marTop w:val="0"/>
          <w:marBottom w:val="0"/>
          <w:divBdr>
            <w:top w:val="none" w:sz="0" w:space="0" w:color="auto"/>
            <w:left w:val="none" w:sz="0" w:space="0" w:color="auto"/>
            <w:bottom w:val="none" w:sz="0" w:space="0" w:color="auto"/>
            <w:right w:val="none" w:sz="0" w:space="0" w:color="auto"/>
          </w:divBdr>
        </w:div>
        <w:div w:id="1122960884">
          <w:marLeft w:val="0"/>
          <w:marRight w:val="0"/>
          <w:marTop w:val="0"/>
          <w:marBottom w:val="0"/>
          <w:divBdr>
            <w:top w:val="none" w:sz="0" w:space="0" w:color="auto"/>
            <w:left w:val="none" w:sz="0" w:space="0" w:color="auto"/>
            <w:bottom w:val="none" w:sz="0" w:space="0" w:color="auto"/>
            <w:right w:val="none" w:sz="0" w:space="0" w:color="auto"/>
          </w:divBdr>
        </w:div>
        <w:div w:id="1220820747">
          <w:marLeft w:val="0"/>
          <w:marRight w:val="0"/>
          <w:marTop w:val="0"/>
          <w:marBottom w:val="0"/>
          <w:divBdr>
            <w:top w:val="none" w:sz="0" w:space="0" w:color="auto"/>
            <w:left w:val="none" w:sz="0" w:space="0" w:color="auto"/>
            <w:bottom w:val="none" w:sz="0" w:space="0" w:color="auto"/>
            <w:right w:val="none" w:sz="0" w:space="0" w:color="auto"/>
          </w:divBdr>
        </w:div>
        <w:div w:id="1256744400">
          <w:marLeft w:val="0"/>
          <w:marRight w:val="0"/>
          <w:marTop w:val="0"/>
          <w:marBottom w:val="0"/>
          <w:divBdr>
            <w:top w:val="none" w:sz="0" w:space="0" w:color="auto"/>
            <w:left w:val="none" w:sz="0" w:space="0" w:color="auto"/>
            <w:bottom w:val="none" w:sz="0" w:space="0" w:color="auto"/>
            <w:right w:val="none" w:sz="0" w:space="0" w:color="auto"/>
          </w:divBdr>
        </w:div>
        <w:div w:id="1328285411">
          <w:marLeft w:val="0"/>
          <w:marRight w:val="0"/>
          <w:marTop w:val="0"/>
          <w:marBottom w:val="0"/>
          <w:divBdr>
            <w:top w:val="none" w:sz="0" w:space="0" w:color="auto"/>
            <w:left w:val="none" w:sz="0" w:space="0" w:color="auto"/>
            <w:bottom w:val="none" w:sz="0" w:space="0" w:color="auto"/>
            <w:right w:val="none" w:sz="0" w:space="0" w:color="auto"/>
          </w:divBdr>
        </w:div>
        <w:div w:id="1331715146">
          <w:marLeft w:val="0"/>
          <w:marRight w:val="0"/>
          <w:marTop w:val="0"/>
          <w:marBottom w:val="0"/>
          <w:divBdr>
            <w:top w:val="none" w:sz="0" w:space="0" w:color="auto"/>
            <w:left w:val="none" w:sz="0" w:space="0" w:color="auto"/>
            <w:bottom w:val="none" w:sz="0" w:space="0" w:color="auto"/>
            <w:right w:val="none" w:sz="0" w:space="0" w:color="auto"/>
          </w:divBdr>
        </w:div>
        <w:div w:id="1352292566">
          <w:marLeft w:val="0"/>
          <w:marRight w:val="0"/>
          <w:marTop w:val="0"/>
          <w:marBottom w:val="0"/>
          <w:divBdr>
            <w:top w:val="none" w:sz="0" w:space="0" w:color="auto"/>
            <w:left w:val="none" w:sz="0" w:space="0" w:color="auto"/>
            <w:bottom w:val="none" w:sz="0" w:space="0" w:color="auto"/>
            <w:right w:val="none" w:sz="0" w:space="0" w:color="auto"/>
          </w:divBdr>
        </w:div>
        <w:div w:id="1380667328">
          <w:marLeft w:val="0"/>
          <w:marRight w:val="0"/>
          <w:marTop w:val="0"/>
          <w:marBottom w:val="0"/>
          <w:divBdr>
            <w:top w:val="none" w:sz="0" w:space="0" w:color="auto"/>
            <w:left w:val="none" w:sz="0" w:space="0" w:color="auto"/>
            <w:bottom w:val="none" w:sz="0" w:space="0" w:color="auto"/>
            <w:right w:val="none" w:sz="0" w:space="0" w:color="auto"/>
          </w:divBdr>
        </w:div>
        <w:div w:id="1431394879">
          <w:marLeft w:val="0"/>
          <w:marRight w:val="0"/>
          <w:marTop w:val="0"/>
          <w:marBottom w:val="0"/>
          <w:divBdr>
            <w:top w:val="none" w:sz="0" w:space="0" w:color="auto"/>
            <w:left w:val="none" w:sz="0" w:space="0" w:color="auto"/>
            <w:bottom w:val="none" w:sz="0" w:space="0" w:color="auto"/>
            <w:right w:val="none" w:sz="0" w:space="0" w:color="auto"/>
          </w:divBdr>
        </w:div>
        <w:div w:id="1518421427">
          <w:marLeft w:val="0"/>
          <w:marRight w:val="0"/>
          <w:marTop w:val="0"/>
          <w:marBottom w:val="0"/>
          <w:divBdr>
            <w:top w:val="none" w:sz="0" w:space="0" w:color="auto"/>
            <w:left w:val="none" w:sz="0" w:space="0" w:color="auto"/>
            <w:bottom w:val="none" w:sz="0" w:space="0" w:color="auto"/>
            <w:right w:val="none" w:sz="0" w:space="0" w:color="auto"/>
          </w:divBdr>
        </w:div>
        <w:div w:id="1584022256">
          <w:marLeft w:val="0"/>
          <w:marRight w:val="0"/>
          <w:marTop w:val="0"/>
          <w:marBottom w:val="0"/>
          <w:divBdr>
            <w:top w:val="none" w:sz="0" w:space="0" w:color="auto"/>
            <w:left w:val="none" w:sz="0" w:space="0" w:color="auto"/>
            <w:bottom w:val="none" w:sz="0" w:space="0" w:color="auto"/>
            <w:right w:val="none" w:sz="0" w:space="0" w:color="auto"/>
          </w:divBdr>
        </w:div>
        <w:div w:id="1654211546">
          <w:marLeft w:val="0"/>
          <w:marRight w:val="0"/>
          <w:marTop w:val="0"/>
          <w:marBottom w:val="0"/>
          <w:divBdr>
            <w:top w:val="none" w:sz="0" w:space="0" w:color="auto"/>
            <w:left w:val="none" w:sz="0" w:space="0" w:color="auto"/>
            <w:bottom w:val="none" w:sz="0" w:space="0" w:color="auto"/>
            <w:right w:val="none" w:sz="0" w:space="0" w:color="auto"/>
          </w:divBdr>
        </w:div>
        <w:div w:id="1665864483">
          <w:marLeft w:val="0"/>
          <w:marRight w:val="0"/>
          <w:marTop w:val="0"/>
          <w:marBottom w:val="0"/>
          <w:divBdr>
            <w:top w:val="none" w:sz="0" w:space="0" w:color="auto"/>
            <w:left w:val="none" w:sz="0" w:space="0" w:color="auto"/>
            <w:bottom w:val="none" w:sz="0" w:space="0" w:color="auto"/>
            <w:right w:val="none" w:sz="0" w:space="0" w:color="auto"/>
          </w:divBdr>
        </w:div>
        <w:div w:id="1685352495">
          <w:marLeft w:val="0"/>
          <w:marRight w:val="0"/>
          <w:marTop w:val="0"/>
          <w:marBottom w:val="0"/>
          <w:divBdr>
            <w:top w:val="none" w:sz="0" w:space="0" w:color="auto"/>
            <w:left w:val="none" w:sz="0" w:space="0" w:color="auto"/>
            <w:bottom w:val="none" w:sz="0" w:space="0" w:color="auto"/>
            <w:right w:val="none" w:sz="0" w:space="0" w:color="auto"/>
          </w:divBdr>
        </w:div>
        <w:div w:id="1708750993">
          <w:marLeft w:val="0"/>
          <w:marRight w:val="0"/>
          <w:marTop w:val="0"/>
          <w:marBottom w:val="0"/>
          <w:divBdr>
            <w:top w:val="none" w:sz="0" w:space="0" w:color="auto"/>
            <w:left w:val="none" w:sz="0" w:space="0" w:color="auto"/>
            <w:bottom w:val="none" w:sz="0" w:space="0" w:color="auto"/>
            <w:right w:val="none" w:sz="0" w:space="0" w:color="auto"/>
          </w:divBdr>
        </w:div>
        <w:div w:id="1727298448">
          <w:marLeft w:val="0"/>
          <w:marRight w:val="0"/>
          <w:marTop w:val="0"/>
          <w:marBottom w:val="0"/>
          <w:divBdr>
            <w:top w:val="none" w:sz="0" w:space="0" w:color="auto"/>
            <w:left w:val="none" w:sz="0" w:space="0" w:color="auto"/>
            <w:bottom w:val="none" w:sz="0" w:space="0" w:color="auto"/>
            <w:right w:val="none" w:sz="0" w:space="0" w:color="auto"/>
          </w:divBdr>
        </w:div>
        <w:div w:id="1760172155">
          <w:marLeft w:val="0"/>
          <w:marRight w:val="0"/>
          <w:marTop w:val="0"/>
          <w:marBottom w:val="0"/>
          <w:divBdr>
            <w:top w:val="none" w:sz="0" w:space="0" w:color="auto"/>
            <w:left w:val="none" w:sz="0" w:space="0" w:color="auto"/>
            <w:bottom w:val="none" w:sz="0" w:space="0" w:color="auto"/>
            <w:right w:val="none" w:sz="0" w:space="0" w:color="auto"/>
          </w:divBdr>
        </w:div>
        <w:div w:id="1850488387">
          <w:marLeft w:val="0"/>
          <w:marRight w:val="0"/>
          <w:marTop w:val="0"/>
          <w:marBottom w:val="0"/>
          <w:divBdr>
            <w:top w:val="none" w:sz="0" w:space="0" w:color="auto"/>
            <w:left w:val="none" w:sz="0" w:space="0" w:color="auto"/>
            <w:bottom w:val="none" w:sz="0" w:space="0" w:color="auto"/>
            <w:right w:val="none" w:sz="0" w:space="0" w:color="auto"/>
          </w:divBdr>
        </w:div>
        <w:div w:id="1865092019">
          <w:marLeft w:val="0"/>
          <w:marRight w:val="0"/>
          <w:marTop w:val="0"/>
          <w:marBottom w:val="0"/>
          <w:divBdr>
            <w:top w:val="none" w:sz="0" w:space="0" w:color="auto"/>
            <w:left w:val="none" w:sz="0" w:space="0" w:color="auto"/>
            <w:bottom w:val="none" w:sz="0" w:space="0" w:color="auto"/>
            <w:right w:val="none" w:sz="0" w:space="0" w:color="auto"/>
          </w:divBdr>
        </w:div>
        <w:div w:id="1867406626">
          <w:marLeft w:val="0"/>
          <w:marRight w:val="0"/>
          <w:marTop w:val="0"/>
          <w:marBottom w:val="0"/>
          <w:divBdr>
            <w:top w:val="none" w:sz="0" w:space="0" w:color="auto"/>
            <w:left w:val="none" w:sz="0" w:space="0" w:color="auto"/>
            <w:bottom w:val="none" w:sz="0" w:space="0" w:color="auto"/>
            <w:right w:val="none" w:sz="0" w:space="0" w:color="auto"/>
          </w:divBdr>
        </w:div>
        <w:div w:id="1888833129">
          <w:marLeft w:val="0"/>
          <w:marRight w:val="0"/>
          <w:marTop w:val="0"/>
          <w:marBottom w:val="0"/>
          <w:divBdr>
            <w:top w:val="none" w:sz="0" w:space="0" w:color="auto"/>
            <w:left w:val="none" w:sz="0" w:space="0" w:color="auto"/>
            <w:bottom w:val="none" w:sz="0" w:space="0" w:color="auto"/>
            <w:right w:val="none" w:sz="0" w:space="0" w:color="auto"/>
          </w:divBdr>
        </w:div>
        <w:div w:id="1893497706">
          <w:marLeft w:val="0"/>
          <w:marRight w:val="0"/>
          <w:marTop w:val="0"/>
          <w:marBottom w:val="0"/>
          <w:divBdr>
            <w:top w:val="none" w:sz="0" w:space="0" w:color="auto"/>
            <w:left w:val="none" w:sz="0" w:space="0" w:color="auto"/>
            <w:bottom w:val="none" w:sz="0" w:space="0" w:color="auto"/>
            <w:right w:val="none" w:sz="0" w:space="0" w:color="auto"/>
          </w:divBdr>
        </w:div>
        <w:div w:id="1943997122">
          <w:marLeft w:val="0"/>
          <w:marRight w:val="0"/>
          <w:marTop w:val="0"/>
          <w:marBottom w:val="0"/>
          <w:divBdr>
            <w:top w:val="none" w:sz="0" w:space="0" w:color="auto"/>
            <w:left w:val="none" w:sz="0" w:space="0" w:color="auto"/>
            <w:bottom w:val="none" w:sz="0" w:space="0" w:color="auto"/>
            <w:right w:val="none" w:sz="0" w:space="0" w:color="auto"/>
          </w:divBdr>
        </w:div>
        <w:div w:id="1960650191">
          <w:marLeft w:val="0"/>
          <w:marRight w:val="0"/>
          <w:marTop w:val="0"/>
          <w:marBottom w:val="0"/>
          <w:divBdr>
            <w:top w:val="none" w:sz="0" w:space="0" w:color="auto"/>
            <w:left w:val="none" w:sz="0" w:space="0" w:color="auto"/>
            <w:bottom w:val="none" w:sz="0" w:space="0" w:color="auto"/>
            <w:right w:val="none" w:sz="0" w:space="0" w:color="auto"/>
          </w:divBdr>
        </w:div>
        <w:div w:id="1972051871">
          <w:marLeft w:val="0"/>
          <w:marRight w:val="0"/>
          <w:marTop w:val="0"/>
          <w:marBottom w:val="0"/>
          <w:divBdr>
            <w:top w:val="none" w:sz="0" w:space="0" w:color="auto"/>
            <w:left w:val="none" w:sz="0" w:space="0" w:color="auto"/>
            <w:bottom w:val="none" w:sz="0" w:space="0" w:color="auto"/>
            <w:right w:val="none" w:sz="0" w:space="0" w:color="auto"/>
          </w:divBdr>
        </w:div>
        <w:div w:id="2081176443">
          <w:marLeft w:val="0"/>
          <w:marRight w:val="0"/>
          <w:marTop w:val="0"/>
          <w:marBottom w:val="0"/>
          <w:divBdr>
            <w:top w:val="none" w:sz="0" w:space="0" w:color="auto"/>
            <w:left w:val="none" w:sz="0" w:space="0" w:color="auto"/>
            <w:bottom w:val="none" w:sz="0" w:space="0" w:color="auto"/>
            <w:right w:val="none" w:sz="0" w:space="0" w:color="auto"/>
          </w:divBdr>
        </w:div>
        <w:div w:id="2084176210">
          <w:marLeft w:val="0"/>
          <w:marRight w:val="0"/>
          <w:marTop w:val="0"/>
          <w:marBottom w:val="0"/>
          <w:divBdr>
            <w:top w:val="none" w:sz="0" w:space="0" w:color="auto"/>
            <w:left w:val="none" w:sz="0" w:space="0" w:color="auto"/>
            <w:bottom w:val="none" w:sz="0" w:space="0" w:color="auto"/>
            <w:right w:val="none" w:sz="0" w:space="0" w:color="auto"/>
          </w:divBdr>
        </w:div>
        <w:div w:id="2115008211">
          <w:marLeft w:val="0"/>
          <w:marRight w:val="0"/>
          <w:marTop w:val="0"/>
          <w:marBottom w:val="0"/>
          <w:divBdr>
            <w:top w:val="none" w:sz="0" w:space="0" w:color="auto"/>
            <w:left w:val="none" w:sz="0" w:space="0" w:color="auto"/>
            <w:bottom w:val="none" w:sz="0" w:space="0" w:color="auto"/>
            <w:right w:val="none" w:sz="0" w:space="0" w:color="auto"/>
          </w:divBdr>
        </w:div>
        <w:div w:id="2134791073">
          <w:marLeft w:val="0"/>
          <w:marRight w:val="0"/>
          <w:marTop w:val="0"/>
          <w:marBottom w:val="0"/>
          <w:divBdr>
            <w:top w:val="none" w:sz="0" w:space="0" w:color="auto"/>
            <w:left w:val="none" w:sz="0" w:space="0" w:color="auto"/>
            <w:bottom w:val="none" w:sz="0" w:space="0" w:color="auto"/>
            <w:right w:val="none" w:sz="0" w:space="0" w:color="auto"/>
          </w:divBdr>
        </w:div>
      </w:divsChild>
    </w:div>
    <w:div w:id="894321306">
      <w:bodyDiv w:val="1"/>
      <w:marLeft w:val="0"/>
      <w:marRight w:val="0"/>
      <w:marTop w:val="0"/>
      <w:marBottom w:val="0"/>
      <w:divBdr>
        <w:top w:val="none" w:sz="0" w:space="0" w:color="auto"/>
        <w:left w:val="none" w:sz="0" w:space="0" w:color="auto"/>
        <w:bottom w:val="none" w:sz="0" w:space="0" w:color="auto"/>
        <w:right w:val="none" w:sz="0" w:space="0" w:color="auto"/>
      </w:divBdr>
    </w:div>
    <w:div w:id="908927667">
      <w:bodyDiv w:val="1"/>
      <w:marLeft w:val="0"/>
      <w:marRight w:val="0"/>
      <w:marTop w:val="0"/>
      <w:marBottom w:val="0"/>
      <w:divBdr>
        <w:top w:val="none" w:sz="0" w:space="0" w:color="auto"/>
        <w:left w:val="none" w:sz="0" w:space="0" w:color="auto"/>
        <w:bottom w:val="none" w:sz="0" w:space="0" w:color="auto"/>
        <w:right w:val="none" w:sz="0" w:space="0" w:color="auto"/>
      </w:divBdr>
    </w:div>
    <w:div w:id="1080982700">
      <w:bodyDiv w:val="1"/>
      <w:marLeft w:val="0"/>
      <w:marRight w:val="0"/>
      <w:marTop w:val="0"/>
      <w:marBottom w:val="0"/>
      <w:divBdr>
        <w:top w:val="none" w:sz="0" w:space="0" w:color="auto"/>
        <w:left w:val="none" w:sz="0" w:space="0" w:color="auto"/>
        <w:bottom w:val="none" w:sz="0" w:space="0" w:color="auto"/>
        <w:right w:val="none" w:sz="0" w:space="0" w:color="auto"/>
      </w:divBdr>
    </w:div>
    <w:div w:id="143740904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554806909">
      <w:bodyDiv w:val="1"/>
      <w:marLeft w:val="0"/>
      <w:marRight w:val="0"/>
      <w:marTop w:val="0"/>
      <w:marBottom w:val="0"/>
      <w:divBdr>
        <w:top w:val="none" w:sz="0" w:space="0" w:color="auto"/>
        <w:left w:val="none" w:sz="0" w:space="0" w:color="auto"/>
        <w:bottom w:val="none" w:sz="0" w:space="0" w:color="auto"/>
        <w:right w:val="none" w:sz="0" w:space="0" w:color="auto"/>
      </w:divBdr>
      <w:divsChild>
        <w:div w:id="79252983">
          <w:marLeft w:val="0"/>
          <w:marRight w:val="0"/>
          <w:marTop w:val="0"/>
          <w:marBottom w:val="0"/>
          <w:divBdr>
            <w:top w:val="none" w:sz="0" w:space="0" w:color="auto"/>
            <w:left w:val="none" w:sz="0" w:space="0" w:color="auto"/>
            <w:bottom w:val="none" w:sz="0" w:space="0" w:color="auto"/>
            <w:right w:val="none" w:sz="0" w:space="0" w:color="auto"/>
          </w:divBdr>
        </w:div>
        <w:div w:id="121003145">
          <w:marLeft w:val="0"/>
          <w:marRight w:val="0"/>
          <w:marTop w:val="0"/>
          <w:marBottom w:val="0"/>
          <w:divBdr>
            <w:top w:val="none" w:sz="0" w:space="0" w:color="auto"/>
            <w:left w:val="none" w:sz="0" w:space="0" w:color="auto"/>
            <w:bottom w:val="none" w:sz="0" w:space="0" w:color="auto"/>
            <w:right w:val="none" w:sz="0" w:space="0" w:color="auto"/>
          </w:divBdr>
        </w:div>
        <w:div w:id="151678041">
          <w:marLeft w:val="0"/>
          <w:marRight w:val="0"/>
          <w:marTop w:val="0"/>
          <w:marBottom w:val="0"/>
          <w:divBdr>
            <w:top w:val="none" w:sz="0" w:space="0" w:color="auto"/>
            <w:left w:val="none" w:sz="0" w:space="0" w:color="auto"/>
            <w:bottom w:val="none" w:sz="0" w:space="0" w:color="auto"/>
            <w:right w:val="none" w:sz="0" w:space="0" w:color="auto"/>
          </w:divBdr>
        </w:div>
        <w:div w:id="198052612">
          <w:marLeft w:val="0"/>
          <w:marRight w:val="0"/>
          <w:marTop w:val="0"/>
          <w:marBottom w:val="0"/>
          <w:divBdr>
            <w:top w:val="none" w:sz="0" w:space="0" w:color="auto"/>
            <w:left w:val="none" w:sz="0" w:space="0" w:color="auto"/>
            <w:bottom w:val="none" w:sz="0" w:space="0" w:color="auto"/>
            <w:right w:val="none" w:sz="0" w:space="0" w:color="auto"/>
          </w:divBdr>
        </w:div>
        <w:div w:id="213202800">
          <w:marLeft w:val="0"/>
          <w:marRight w:val="0"/>
          <w:marTop w:val="0"/>
          <w:marBottom w:val="0"/>
          <w:divBdr>
            <w:top w:val="none" w:sz="0" w:space="0" w:color="auto"/>
            <w:left w:val="none" w:sz="0" w:space="0" w:color="auto"/>
            <w:bottom w:val="none" w:sz="0" w:space="0" w:color="auto"/>
            <w:right w:val="none" w:sz="0" w:space="0" w:color="auto"/>
          </w:divBdr>
        </w:div>
        <w:div w:id="223832659">
          <w:marLeft w:val="0"/>
          <w:marRight w:val="0"/>
          <w:marTop w:val="0"/>
          <w:marBottom w:val="0"/>
          <w:divBdr>
            <w:top w:val="none" w:sz="0" w:space="0" w:color="auto"/>
            <w:left w:val="none" w:sz="0" w:space="0" w:color="auto"/>
            <w:bottom w:val="none" w:sz="0" w:space="0" w:color="auto"/>
            <w:right w:val="none" w:sz="0" w:space="0" w:color="auto"/>
          </w:divBdr>
        </w:div>
        <w:div w:id="285088506">
          <w:marLeft w:val="0"/>
          <w:marRight w:val="0"/>
          <w:marTop w:val="0"/>
          <w:marBottom w:val="0"/>
          <w:divBdr>
            <w:top w:val="none" w:sz="0" w:space="0" w:color="auto"/>
            <w:left w:val="none" w:sz="0" w:space="0" w:color="auto"/>
            <w:bottom w:val="none" w:sz="0" w:space="0" w:color="auto"/>
            <w:right w:val="none" w:sz="0" w:space="0" w:color="auto"/>
          </w:divBdr>
        </w:div>
        <w:div w:id="302976176">
          <w:marLeft w:val="0"/>
          <w:marRight w:val="0"/>
          <w:marTop w:val="0"/>
          <w:marBottom w:val="0"/>
          <w:divBdr>
            <w:top w:val="none" w:sz="0" w:space="0" w:color="auto"/>
            <w:left w:val="none" w:sz="0" w:space="0" w:color="auto"/>
            <w:bottom w:val="none" w:sz="0" w:space="0" w:color="auto"/>
            <w:right w:val="none" w:sz="0" w:space="0" w:color="auto"/>
          </w:divBdr>
        </w:div>
        <w:div w:id="360783063">
          <w:marLeft w:val="0"/>
          <w:marRight w:val="0"/>
          <w:marTop w:val="0"/>
          <w:marBottom w:val="0"/>
          <w:divBdr>
            <w:top w:val="none" w:sz="0" w:space="0" w:color="auto"/>
            <w:left w:val="none" w:sz="0" w:space="0" w:color="auto"/>
            <w:bottom w:val="none" w:sz="0" w:space="0" w:color="auto"/>
            <w:right w:val="none" w:sz="0" w:space="0" w:color="auto"/>
          </w:divBdr>
        </w:div>
        <w:div w:id="428939316">
          <w:marLeft w:val="0"/>
          <w:marRight w:val="0"/>
          <w:marTop w:val="0"/>
          <w:marBottom w:val="0"/>
          <w:divBdr>
            <w:top w:val="none" w:sz="0" w:space="0" w:color="auto"/>
            <w:left w:val="none" w:sz="0" w:space="0" w:color="auto"/>
            <w:bottom w:val="none" w:sz="0" w:space="0" w:color="auto"/>
            <w:right w:val="none" w:sz="0" w:space="0" w:color="auto"/>
          </w:divBdr>
        </w:div>
        <w:div w:id="474954591">
          <w:marLeft w:val="0"/>
          <w:marRight w:val="0"/>
          <w:marTop w:val="0"/>
          <w:marBottom w:val="0"/>
          <w:divBdr>
            <w:top w:val="none" w:sz="0" w:space="0" w:color="auto"/>
            <w:left w:val="none" w:sz="0" w:space="0" w:color="auto"/>
            <w:bottom w:val="none" w:sz="0" w:space="0" w:color="auto"/>
            <w:right w:val="none" w:sz="0" w:space="0" w:color="auto"/>
          </w:divBdr>
        </w:div>
        <w:div w:id="478889303">
          <w:marLeft w:val="0"/>
          <w:marRight w:val="0"/>
          <w:marTop w:val="0"/>
          <w:marBottom w:val="0"/>
          <w:divBdr>
            <w:top w:val="none" w:sz="0" w:space="0" w:color="auto"/>
            <w:left w:val="none" w:sz="0" w:space="0" w:color="auto"/>
            <w:bottom w:val="none" w:sz="0" w:space="0" w:color="auto"/>
            <w:right w:val="none" w:sz="0" w:space="0" w:color="auto"/>
          </w:divBdr>
        </w:div>
        <w:div w:id="532307986">
          <w:marLeft w:val="0"/>
          <w:marRight w:val="0"/>
          <w:marTop w:val="0"/>
          <w:marBottom w:val="0"/>
          <w:divBdr>
            <w:top w:val="none" w:sz="0" w:space="0" w:color="auto"/>
            <w:left w:val="none" w:sz="0" w:space="0" w:color="auto"/>
            <w:bottom w:val="none" w:sz="0" w:space="0" w:color="auto"/>
            <w:right w:val="none" w:sz="0" w:space="0" w:color="auto"/>
          </w:divBdr>
        </w:div>
        <w:div w:id="691305396">
          <w:marLeft w:val="0"/>
          <w:marRight w:val="0"/>
          <w:marTop w:val="0"/>
          <w:marBottom w:val="0"/>
          <w:divBdr>
            <w:top w:val="none" w:sz="0" w:space="0" w:color="auto"/>
            <w:left w:val="none" w:sz="0" w:space="0" w:color="auto"/>
            <w:bottom w:val="none" w:sz="0" w:space="0" w:color="auto"/>
            <w:right w:val="none" w:sz="0" w:space="0" w:color="auto"/>
          </w:divBdr>
        </w:div>
        <w:div w:id="705909631">
          <w:marLeft w:val="0"/>
          <w:marRight w:val="0"/>
          <w:marTop w:val="0"/>
          <w:marBottom w:val="0"/>
          <w:divBdr>
            <w:top w:val="none" w:sz="0" w:space="0" w:color="auto"/>
            <w:left w:val="none" w:sz="0" w:space="0" w:color="auto"/>
            <w:bottom w:val="none" w:sz="0" w:space="0" w:color="auto"/>
            <w:right w:val="none" w:sz="0" w:space="0" w:color="auto"/>
          </w:divBdr>
        </w:div>
        <w:div w:id="717704808">
          <w:marLeft w:val="0"/>
          <w:marRight w:val="0"/>
          <w:marTop w:val="0"/>
          <w:marBottom w:val="0"/>
          <w:divBdr>
            <w:top w:val="none" w:sz="0" w:space="0" w:color="auto"/>
            <w:left w:val="none" w:sz="0" w:space="0" w:color="auto"/>
            <w:bottom w:val="none" w:sz="0" w:space="0" w:color="auto"/>
            <w:right w:val="none" w:sz="0" w:space="0" w:color="auto"/>
          </w:divBdr>
        </w:div>
        <w:div w:id="717708427">
          <w:marLeft w:val="0"/>
          <w:marRight w:val="0"/>
          <w:marTop w:val="0"/>
          <w:marBottom w:val="0"/>
          <w:divBdr>
            <w:top w:val="none" w:sz="0" w:space="0" w:color="auto"/>
            <w:left w:val="none" w:sz="0" w:space="0" w:color="auto"/>
            <w:bottom w:val="none" w:sz="0" w:space="0" w:color="auto"/>
            <w:right w:val="none" w:sz="0" w:space="0" w:color="auto"/>
          </w:divBdr>
        </w:div>
        <w:div w:id="726491151">
          <w:marLeft w:val="0"/>
          <w:marRight w:val="0"/>
          <w:marTop w:val="0"/>
          <w:marBottom w:val="0"/>
          <w:divBdr>
            <w:top w:val="none" w:sz="0" w:space="0" w:color="auto"/>
            <w:left w:val="none" w:sz="0" w:space="0" w:color="auto"/>
            <w:bottom w:val="none" w:sz="0" w:space="0" w:color="auto"/>
            <w:right w:val="none" w:sz="0" w:space="0" w:color="auto"/>
          </w:divBdr>
        </w:div>
        <w:div w:id="837769121">
          <w:marLeft w:val="0"/>
          <w:marRight w:val="0"/>
          <w:marTop w:val="0"/>
          <w:marBottom w:val="0"/>
          <w:divBdr>
            <w:top w:val="none" w:sz="0" w:space="0" w:color="auto"/>
            <w:left w:val="none" w:sz="0" w:space="0" w:color="auto"/>
            <w:bottom w:val="none" w:sz="0" w:space="0" w:color="auto"/>
            <w:right w:val="none" w:sz="0" w:space="0" w:color="auto"/>
          </w:divBdr>
        </w:div>
        <w:div w:id="910651750">
          <w:marLeft w:val="0"/>
          <w:marRight w:val="0"/>
          <w:marTop w:val="0"/>
          <w:marBottom w:val="0"/>
          <w:divBdr>
            <w:top w:val="none" w:sz="0" w:space="0" w:color="auto"/>
            <w:left w:val="none" w:sz="0" w:space="0" w:color="auto"/>
            <w:bottom w:val="none" w:sz="0" w:space="0" w:color="auto"/>
            <w:right w:val="none" w:sz="0" w:space="0" w:color="auto"/>
          </w:divBdr>
        </w:div>
        <w:div w:id="926115287">
          <w:marLeft w:val="0"/>
          <w:marRight w:val="0"/>
          <w:marTop w:val="0"/>
          <w:marBottom w:val="0"/>
          <w:divBdr>
            <w:top w:val="none" w:sz="0" w:space="0" w:color="auto"/>
            <w:left w:val="none" w:sz="0" w:space="0" w:color="auto"/>
            <w:bottom w:val="none" w:sz="0" w:space="0" w:color="auto"/>
            <w:right w:val="none" w:sz="0" w:space="0" w:color="auto"/>
          </w:divBdr>
        </w:div>
        <w:div w:id="1045563402">
          <w:marLeft w:val="0"/>
          <w:marRight w:val="0"/>
          <w:marTop w:val="0"/>
          <w:marBottom w:val="0"/>
          <w:divBdr>
            <w:top w:val="none" w:sz="0" w:space="0" w:color="auto"/>
            <w:left w:val="none" w:sz="0" w:space="0" w:color="auto"/>
            <w:bottom w:val="none" w:sz="0" w:space="0" w:color="auto"/>
            <w:right w:val="none" w:sz="0" w:space="0" w:color="auto"/>
          </w:divBdr>
        </w:div>
        <w:div w:id="1057625334">
          <w:marLeft w:val="0"/>
          <w:marRight w:val="0"/>
          <w:marTop w:val="0"/>
          <w:marBottom w:val="0"/>
          <w:divBdr>
            <w:top w:val="none" w:sz="0" w:space="0" w:color="auto"/>
            <w:left w:val="none" w:sz="0" w:space="0" w:color="auto"/>
            <w:bottom w:val="none" w:sz="0" w:space="0" w:color="auto"/>
            <w:right w:val="none" w:sz="0" w:space="0" w:color="auto"/>
          </w:divBdr>
        </w:div>
        <w:div w:id="1063454614">
          <w:marLeft w:val="0"/>
          <w:marRight w:val="0"/>
          <w:marTop w:val="0"/>
          <w:marBottom w:val="0"/>
          <w:divBdr>
            <w:top w:val="none" w:sz="0" w:space="0" w:color="auto"/>
            <w:left w:val="none" w:sz="0" w:space="0" w:color="auto"/>
            <w:bottom w:val="none" w:sz="0" w:space="0" w:color="auto"/>
            <w:right w:val="none" w:sz="0" w:space="0" w:color="auto"/>
          </w:divBdr>
        </w:div>
        <w:div w:id="1269778698">
          <w:marLeft w:val="0"/>
          <w:marRight w:val="0"/>
          <w:marTop w:val="0"/>
          <w:marBottom w:val="0"/>
          <w:divBdr>
            <w:top w:val="none" w:sz="0" w:space="0" w:color="auto"/>
            <w:left w:val="none" w:sz="0" w:space="0" w:color="auto"/>
            <w:bottom w:val="none" w:sz="0" w:space="0" w:color="auto"/>
            <w:right w:val="none" w:sz="0" w:space="0" w:color="auto"/>
          </w:divBdr>
        </w:div>
        <w:div w:id="1277567041">
          <w:marLeft w:val="0"/>
          <w:marRight w:val="0"/>
          <w:marTop w:val="0"/>
          <w:marBottom w:val="0"/>
          <w:divBdr>
            <w:top w:val="none" w:sz="0" w:space="0" w:color="auto"/>
            <w:left w:val="none" w:sz="0" w:space="0" w:color="auto"/>
            <w:bottom w:val="none" w:sz="0" w:space="0" w:color="auto"/>
            <w:right w:val="none" w:sz="0" w:space="0" w:color="auto"/>
          </w:divBdr>
        </w:div>
        <w:div w:id="1340305787">
          <w:marLeft w:val="0"/>
          <w:marRight w:val="0"/>
          <w:marTop w:val="0"/>
          <w:marBottom w:val="0"/>
          <w:divBdr>
            <w:top w:val="none" w:sz="0" w:space="0" w:color="auto"/>
            <w:left w:val="none" w:sz="0" w:space="0" w:color="auto"/>
            <w:bottom w:val="none" w:sz="0" w:space="0" w:color="auto"/>
            <w:right w:val="none" w:sz="0" w:space="0" w:color="auto"/>
          </w:divBdr>
        </w:div>
        <w:div w:id="1384252106">
          <w:marLeft w:val="0"/>
          <w:marRight w:val="0"/>
          <w:marTop w:val="0"/>
          <w:marBottom w:val="0"/>
          <w:divBdr>
            <w:top w:val="none" w:sz="0" w:space="0" w:color="auto"/>
            <w:left w:val="none" w:sz="0" w:space="0" w:color="auto"/>
            <w:bottom w:val="none" w:sz="0" w:space="0" w:color="auto"/>
            <w:right w:val="none" w:sz="0" w:space="0" w:color="auto"/>
          </w:divBdr>
        </w:div>
        <w:div w:id="1393769766">
          <w:marLeft w:val="0"/>
          <w:marRight w:val="0"/>
          <w:marTop w:val="0"/>
          <w:marBottom w:val="0"/>
          <w:divBdr>
            <w:top w:val="none" w:sz="0" w:space="0" w:color="auto"/>
            <w:left w:val="none" w:sz="0" w:space="0" w:color="auto"/>
            <w:bottom w:val="none" w:sz="0" w:space="0" w:color="auto"/>
            <w:right w:val="none" w:sz="0" w:space="0" w:color="auto"/>
          </w:divBdr>
        </w:div>
        <w:div w:id="1408115014">
          <w:marLeft w:val="0"/>
          <w:marRight w:val="0"/>
          <w:marTop w:val="0"/>
          <w:marBottom w:val="0"/>
          <w:divBdr>
            <w:top w:val="none" w:sz="0" w:space="0" w:color="auto"/>
            <w:left w:val="none" w:sz="0" w:space="0" w:color="auto"/>
            <w:bottom w:val="none" w:sz="0" w:space="0" w:color="auto"/>
            <w:right w:val="none" w:sz="0" w:space="0" w:color="auto"/>
          </w:divBdr>
        </w:div>
        <w:div w:id="1451508179">
          <w:marLeft w:val="0"/>
          <w:marRight w:val="0"/>
          <w:marTop w:val="0"/>
          <w:marBottom w:val="0"/>
          <w:divBdr>
            <w:top w:val="none" w:sz="0" w:space="0" w:color="auto"/>
            <w:left w:val="none" w:sz="0" w:space="0" w:color="auto"/>
            <w:bottom w:val="none" w:sz="0" w:space="0" w:color="auto"/>
            <w:right w:val="none" w:sz="0" w:space="0" w:color="auto"/>
          </w:divBdr>
        </w:div>
        <w:div w:id="1467504795">
          <w:marLeft w:val="0"/>
          <w:marRight w:val="0"/>
          <w:marTop w:val="0"/>
          <w:marBottom w:val="0"/>
          <w:divBdr>
            <w:top w:val="none" w:sz="0" w:space="0" w:color="auto"/>
            <w:left w:val="none" w:sz="0" w:space="0" w:color="auto"/>
            <w:bottom w:val="none" w:sz="0" w:space="0" w:color="auto"/>
            <w:right w:val="none" w:sz="0" w:space="0" w:color="auto"/>
          </w:divBdr>
        </w:div>
        <w:div w:id="1471093790">
          <w:marLeft w:val="0"/>
          <w:marRight w:val="0"/>
          <w:marTop w:val="0"/>
          <w:marBottom w:val="0"/>
          <w:divBdr>
            <w:top w:val="none" w:sz="0" w:space="0" w:color="auto"/>
            <w:left w:val="none" w:sz="0" w:space="0" w:color="auto"/>
            <w:bottom w:val="none" w:sz="0" w:space="0" w:color="auto"/>
            <w:right w:val="none" w:sz="0" w:space="0" w:color="auto"/>
          </w:divBdr>
        </w:div>
        <w:div w:id="1481078493">
          <w:marLeft w:val="0"/>
          <w:marRight w:val="0"/>
          <w:marTop w:val="0"/>
          <w:marBottom w:val="0"/>
          <w:divBdr>
            <w:top w:val="none" w:sz="0" w:space="0" w:color="auto"/>
            <w:left w:val="none" w:sz="0" w:space="0" w:color="auto"/>
            <w:bottom w:val="none" w:sz="0" w:space="0" w:color="auto"/>
            <w:right w:val="none" w:sz="0" w:space="0" w:color="auto"/>
          </w:divBdr>
        </w:div>
        <w:div w:id="1561207129">
          <w:marLeft w:val="0"/>
          <w:marRight w:val="0"/>
          <w:marTop w:val="0"/>
          <w:marBottom w:val="0"/>
          <w:divBdr>
            <w:top w:val="none" w:sz="0" w:space="0" w:color="auto"/>
            <w:left w:val="none" w:sz="0" w:space="0" w:color="auto"/>
            <w:bottom w:val="none" w:sz="0" w:space="0" w:color="auto"/>
            <w:right w:val="none" w:sz="0" w:space="0" w:color="auto"/>
          </w:divBdr>
        </w:div>
        <w:div w:id="1580938821">
          <w:marLeft w:val="0"/>
          <w:marRight w:val="0"/>
          <w:marTop w:val="0"/>
          <w:marBottom w:val="0"/>
          <w:divBdr>
            <w:top w:val="none" w:sz="0" w:space="0" w:color="auto"/>
            <w:left w:val="none" w:sz="0" w:space="0" w:color="auto"/>
            <w:bottom w:val="none" w:sz="0" w:space="0" w:color="auto"/>
            <w:right w:val="none" w:sz="0" w:space="0" w:color="auto"/>
          </w:divBdr>
        </w:div>
        <w:div w:id="1588926735">
          <w:marLeft w:val="0"/>
          <w:marRight w:val="0"/>
          <w:marTop w:val="0"/>
          <w:marBottom w:val="0"/>
          <w:divBdr>
            <w:top w:val="none" w:sz="0" w:space="0" w:color="auto"/>
            <w:left w:val="none" w:sz="0" w:space="0" w:color="auto"/>
            <w:bottom w:val="none" w:sz="0" w:space="0" w:color="auto"/>
            <w:right w:val="none" w:sz="0" w:space="0" w:color="auto"/>
          </w:divBdr>
        </w:div>
        <w:div w:id="1655379408">
          <w:marLeft w:val="0"/>
          <w:marRight w:val="0"/>
          <w:marTop w:val="0"/>
          <w:marBottom w:val="0"/>
          <w:divBdr>
            <w:top w:val="none" w:sz="0" w:space="0" w:color="auto"/>
            <w:left w:val="none" w:sz="0" w:space="0" w:color="auto"/>
            <w:bottom w:val="none" w:sz="0" w:space="0" w:color="auto"/>
            <w:right w:val="none" w:sz="0" w:space="0" w:color="auto"/>
          </w:divBdr>
        </w:div>
        <w:div w:id="1710521762">
          <w:marLeft w:val="0"/>
          <w:marRight w:val="0"/>
          <w:marTop w:val="0"/>
          <w:marBottom w:val="0"/>
          <w:divBdr>
            <w:top w:val="none" w:sz="0" w:space="0" w:color="auto"/>
            <w:left w:val="none" w:sz="0" w:space="0" w:color="auto"/>
            <w:bottom w:val="none" w:sz="0" w:space="0" w:color="auto"/>
            <w:right w:val="none" w:sz="0" w:space="0" w:color="auto"/>
          </w:divBdr>
        </w:div>
        <w:div w:id="1714188581">
          <w:marLeft w:val="0"/>
          <w:marRight w:val="0"/>
          <w:marTop w:val="0"/>
          <w:marBottom w:val="0"/>
          <w:divBdr>
            <w:top w:val="none" w:sz="0" w:space="0" w:color="auto"/>
            <w:left w:val="none" w:sz="0" w:space="0" w:color="auto"/>
            <w:bottom w:val="none" w:sz="0" w:space="0" w:color="auto"/>
            <w:right w:val="none" w:sz="0" w:space="0" w:color="auto"/>
          </w:divBdr>
        </w:div>
        <w:div w:id="1724796162">
          <w:marLeft w:val="0"/>
          <w:marRight w:val="0"/>
          <w:marTop w:val="0"/>
          <w:marBottom w:val="0"/>
          <w:divBdr>
            <w:top w:val="none" w:sz="0" w:space="0" w:color="auto"/>
            <w:left w:val="none" w:sz="0" w:space="0" w:color="auto"/>
            <w:bottom w:val="none" w:sz="0" w:space="0" w:color="auto"/>
            <w:right w:val="none" w:sz="0" w:space="0" w:color="auto"/>
          </w:divBdr>
        </w:div>
        <w:div w:id="1821727767">
          <w:marLeft w:val="0"/>
          <w:marRight w:val="0"/>
          <w:marTop w:val="0"/>
          <w:marBottom w:val="0"/>
          <w:divBdr>
            <w:top w:val="none" w:sz="0" w:space="0" w:color="auto"/>
            <w:left w:val="none" w:sz="0" w:space="0" w:color="auto"/>
            <w:bottom w:val="none" w:sz="0" w:space="0" w:color="auto"/>
            <w:right w:val="none" w:sz="0" w:space="0" w:color="auto"/>
          </w:divBdr>
        </w:div>
        <w:div w:id="1922790019">
          <w:marLeft w:val="0"/>
          <w:marRight w:val="0"/>
          <w:marTop w:val="0"/>
          <w:marBottom w:val="0"/>
          <w:divBdr>
            <w:top w:val="none" w:sz="0" w:space="0" w:color="auto"/>
            <w:left w:val="none" w:sz="0" w:space="0" w:color="auto"/>
            <w:bottom w:val="none" w:sz="0" w:space="0" w:color="auto"/>
            <w:right w:val="none" w:sz="0" w:space="0" w:color="auto"/>
          </w:divBdr>
        </w:div>
        <w:div w:id="1964648399">
          <w:marLeft w:val="0"/>
          <w:marRight w:val="0"/>
          <w:marTop w:val="0"/>
          <w:marBottom w:val="0"/>
          <w:divBdr>
            <w:top w:val="none" w:sz="0" w:space="0" w:color="auto"/>
            <w:left w:val="none" w:sz="0" w:space="0" w:color="auto"/>
            <w:bottom w:val="none" w:sz="0" w:space="0" w:color="auto"/>
            <w:right w:val="none" w:sz="0" w:space="0" w:color="auto"/>
          </w:divBdr>
        </w:div>
        <w:div w:id="2040622000">
          <w:marLeft w:val="0"/>
          <w:marRight w:val="0"/>
          <w:marTop w:val="0"/>
          <w:marBottom w:val="0"/>
          <w:divBdr>
            <w:top w:val="none" w:sz="0" w:space="0" w:color="auto"/>
            <w:left w:val="none" w:sz="0" w:space="0" w:color="auto"/>
            <w:bottom w:val="none" w:sz="0" w:space="0" w:color="auto"/>
            <w:right w:val="none" w:sz="0" w:space="0" w:color="auto"/>
          </w:divBdr>
        </w:div>
        <w:div w:id="2047178544">
          <w:marLeft w:val="0"/>
          <w:marRight w:val="0"/>
          <w:marTop w:val="0"/>
          <w:marBottom w:val="0"/>
          <w:divBdr>
            <w:top w:val="none" w:sz="0" w:space="0" w:color="auto"/>
            <w:left w:val="none" w:sz="0" w:space="0" w:color="auto"/>
            <w:bottom w:val="none" w:sz="0" w:space="0" w:color="auto"/>
            <w:right w:val="none" w:sz="0" w:space="0" w:color="auto"/>
          </w:divBdr>
        </w:div>
        <w:div w:id="2074305065">
          <w:marLeft w:val="0"/>
          <w:marRight w:val="0"/>
          <w:marTop w:val="0"/>
          <w:marBottom w:val="0"/>
          <w:divBdr>
            <w:top w:val="none" w:sz="0" w:space="0" w:color="auto"/>
            <w:left w:val="none" w:sz="0" w:space="0" w:color="auto"/>
            <w:bottom w:val="none" w:sz="0" w:space="0" w:color="auto"/>
            <w:right w:val="none" w:sz="0" w:space="0" w:color="auto"/>
          </w:divBdr>
        </w:div>
        <w:div w:id="2075007944">
          <w:marLeft w:val="0"/>
          <w:marRight w:val="0"/>
          <w:marTop w:val="0"/>
          <w:marBottom w:val="0"/>
          <w:divBdr>
            <w:top w:val="none" w:sz="0" w:space="0" w:color="auto"/>
            <w:left w:val="none" w:sz="0" w:space="0" w:color="auto"/>
            <w:bottom w:val="none" w:sz="0" w:space="0" w:color="auto"/>
            <w:right w:val="none" w:sz="0" w:space="0" w:color="auto"/>
          </w:divBdr>
        </w:div>
        <w:div w:id="2116097440">
          <w:marLeft w:val="0"/>
          <w:marRight w:val="0"/>
          <w:marTop w:val="0"/>
          <w:marBottom w:val="0"/>
          <w:divBdr>
            <w:top w:val="none" w:sz="0" w:space="0" w:color="auto"/>
            <w:left w:val="none" w:sz="0" w:space="0" w:color="auto"/>
            <w:bottom w:val="none" w:sz="0" w:space="0" w:color="auto"/>
            <w:right w:val="none" w:sz="0" w:space="0" w:color="auto"/>
          </w:divBdr>
        </w:div>
      </w:divsChild>
    </w:div>
    <w:div w:id="1985967908">
      <w:bodyDiv w:val="1"/>
      <w:marLeft w:val="0"/>
      <w:marRight w:val="0"/>
      <w:marTop w:val="0"/>
      <w:marBottom w:val="0"/>
      <w:divBdr>
        <w:top w:val="none" w:sz="0" w:space="0" w:color="auto"/>
        <w:left w:val="none" w:sz="0" w:space="0" w:color="auto"/>
        <w:bottom w:val="none" w:sz="0" w:space="0" w:color="auto"/>
        <w:right w:val="none" w:sz="0" w:space="0" w:color="auto"/>
      </w:divBdr>
      <w:divsChild>
        <w:div w:id="95103442">
          <w:marLeft w:val="0"/>
          <w:marRight w:val="0"/>
          <w:marTop w:val="0"/>
          <w:marBottom w:val="0"/>
          <w:divBdr>
            <w:top w:val="none" w:sz="0" w:space="0" w:color="auto"/>
            <w:left w:val="none" w:sz="0" w:space="0" w:color="auto"/>
            <w:bottom w:val="none" w:sz="0" w:space="0" w:color="auto"/>
            <w:right w:val="none" w:sz="0" w:space="0" w:color="auto"/>
          </w:divBdr>
        </w:div>
        <w:div w:id="445464286">
          <w:marLeft w:val="0"/>
          <w:marRight w:val="0"/>
          <w:marTop w:val="0"/>
          <w:marBottom w:val="0"/>
          <w:divBdr>
            <w:top w:val="none" w:sz="0" w:space="0" w:color="auto"/>
            <w:left w:val="none" w:sz="0" w:space="0" w:color="auto"/>
            <w:bottom w:val="none" w:sz="0" w:space="0" w:color="auto"/>
            <w:right w:val="none" w:sz="0" w:space="0" w:color="auto"/>
          </w:divBdr>
        </w:div>
        <w:div w:id="678385283">
          <w:marLeft w:val="0"/>
          <w:marRight w:val="0"/>
          <w:marTop w:val="0"/>
          <w:marBottom w:val="0"/>
          <w:divBdr>
            <w:top w:val="none" w:sz="0" w:space="0" w:color="auto"/>
            <w:left w:val="none" w:sz="0" w:space="0" w:color="auto"/>
            <w:bottom w:val="none" w:sz="0" w:space="0" w:color="auto"/>
            <w:right w:val="none" w:sz="0" w:space="0" w:color="auto"/>
          </w:divBdr>
        </w:div>
        <w:div w:id="684206758">
          <w:marLeft w:val="0"/>
          <w:marRight w:val="0"/>
          <w:marTop w:val="0"/>
          <w:marBottom w:val="0"/>
          <w:divBdr>
            <w:top w:val="none" w:sz="0" w:space="0" w:color="auto"/>
            <w:left w:val="none" w:sz="0" w:space="0" w:color="auto"/>
            <w:bottom w:val="none" w:sz="0" w:space="0" w:color="auto"/>
            <w:right w:val="none" w:sz="0" w:space="0" w:color="auto"/>
          </w:divBdr>
        </w:div>
        <w:div w:id="886141224">
          <w:marLeft w:val="0"/>
          <w:marRight w:val="0"/>
          <w:marTop w:val="0"/>
          <w:marBottom w:val="0"/>
          <w:divBdr>
            <w:top w:val="none" w:sz="0" w:space="0" w:color="auto"/>
            <w:left w:val="none" w:sz="0" w:space="0" w:color="auto"/>
            <w:bottom w:val="none" w:sz="0" w:space="0" w:color="auto"/>
            <w:right w:val="none" w:sz="0" w:space="0" w:color="auto"/>
          </w:divBdr>
        </w:div>
        <w:div w:id="1000739073">
          <w:marLeft w:val="0"/>
          <w:marRight w:val="0"/>
          <w:marTop w:val="0"/>
          <w:marBottom w:val="0"/>
          <w:divBdr>
            <w:top w:val="none" w:sz="0" w:space="0" w:color="auto"/>
            <w:left w:val="none" w:sz="0" w:space="0" w:color="auto"/>
            <w:bottom w:val="none" w:sz="0" w:space="0" w:color="auto"/>
            <w:right w:val="none" w:sz="0" w:space="0" w:color="auto"/>
          </w:divBdr>
        </w:div>
        <w:div w:id="1702976418">
          <w:marLeft w:val="0"/>
          <w:marRight w:val="0"/>
          <w:marTop w:val="0"/>
          <w:marBottom w:val="0"/>
          <w:divBdr>
            <w:top w:val="none" w:sz="0" w:space="0" w:color="auto"/>
            <w:left w:val="none" w:sz="0" w:space="0" w:color="auto"/>
            <w:bottom w:val="none" w:sz="0" w:space="0" w:color="auto"/>
            <w:right w:val="none" w:sz="0" w:space="0" w:color="auto"/>
          </w:divBdr>
        </w:div>
        <w:div w:id="1858157192">
          <w:marLeft w:val="0"/>
          <w:marRight w:val="0"/>
          <w:marTop w:val="0"/>
          <w:marBottom w:val="0"/>
          <w:divBdr>
            <w:top w:val="none" w:sz="0" w:space="0" w:color="auto"/>
            <w:left w:val="none" w:sz="0" w:space="0" w:color="auto"/>
            <w:bottom w:val="none" w:sz="0" w:space="0" w:color="auto"/>
            <w:right w:val="none" w:sz="0" w:space="0" w:color="auto"/>
          </w:divBdr>
        </w:div>
        <w:div w:id="2036031739">
          <w:marLeft w:val="0"/>
          <w:marRight w:val="0"/>
          <w:marTop w:val="0"/>
          <w:marBottom w:val="0"/>
          <w:divBdr>
            <w:top w:val="none" w:sz="0" w:space="0" w:color="auto"/>
            <w:left w:val="none" w:sz="0" w:space="0" w:color="auto"/>
            <w:bottom w:val="none" w:sz="0" w:space="0" w:color="auto"/>
            <w:right w:val="none" w:sz="0" w:space="0" w:color="auto"/>
          </w:divBdr>
        </w:div>
        <w:div w:id="2135253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D9A9B-60C7-453B-AFAD-EC3BC938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12411</Words>
  <Characters>7075</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violeta</dc:creator>
  <cp:lastModifiedBy>Judita Kaveckienė</cp:lastModifiedBy>
  <cp:revision>2</cp:revision>
  <cp:lastPrinted>2018-05-25T05:22:00Z</cp:lastPrinted>
  <dcterms:created xsi:type="dcterms:W3CDTF">2024-05-14T07:50:00Z</dcterms:created>
  <dcterms:modified xsi:type="dcterms:W3CDTF">2024-05-14T07:50:00Z</dcterms:modified>
</cp:coreProperties>
</file>