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7DD" w:rsidRPr="00BE62CB" w:rsidRDefault="007417DD" w:rsidP="00BE62CB">
      <w:pPr>
        <w:pStyle w:val="Antrat2"/>
        <w:ind w:left="2592" w:firstLine="1296"/>
        <w:jc w:val="right"/>
        <w:rPr>
          <w:sz w:val="24"/>
          <w:szCs w:val="24"/>
        </w:rPr>
      </w:pPr>
      <w:bookmarkStart w:id="0" w:name="_GoBack"/>
      <w:bookmarkEnd w:id="0"/>
      <w:r w:rsidRPr="00BE62CB">
        <w:rPr>
          <w:sz w:val="24"/>
          <w:szCs w:val="24"/>
        </w:rPr>
        <w:t>Projektas</w:t>
      </w:r>
    </w:p>
    <w:p w:rsidR="00166659" w:rsidRDefault="001E4CC2" w:rsidP="00BE62CB">
      <w:pPr>
        <w:jc w:val="center"/>
        <w:rPr>
          <w:b/>
          <w:sz w:val="28"/>
        </w:rPr>
      </w:pPr>
      <w:r w:rsidRPr="001E4CC2">
        <w:rPr>
          <w:b/>
          <w:sz w:val="28"/>
        </w:rPr>
        <w:t xml:space="preserve">PLUNGĖS RAJONO SAVIVALDYBĖS </w:t>
      </w:r>
    </w:p>
    <w:p w:rsidR="009210C8" w:rsidRDefault="001E4CC2" w:rsidP="00BE62CB">
      <w:pPr>
        <w:jc w:val="center"/>
        <w:rPr>
          <w:b/>
          <w:sz w:val="28"/>
        </w:rPr>
      </w:pPr>
      <w:r w:rsidRPr="001E4CC2">
        <w:rPr>
          <w:b/>
          <w:sz w:val="28"/>
        </w:rPr>
        <w:t>TARYBA</w:t>
      </w:r>
    </w:p>
    <w:p w:rsidR="00A80BA7" w:rsidRPr="001E4CC2" w:rsidRDefault="00A80BA7" w:rsidP="00BE62CB">
      <w:pPr>
        <w:jc w:val="center"/>
        <w:rPr>
          <w:b/>
        </w:rPr>
      </w:pPr>
    </w:p>
    <w:p w:rsidR="005D0775" w:rsidRPr="001B62F6" w:rsidRDefault="005D0775">
      <w:pPr>
        <w:jc w:val="center"/>
        <w:rPr>
          <w:b/>
          <w:sz w:val="28"/>
          <w:szCs w:val="28"/>
        </w:rPr>
      </w:pPr>
      <w:r w:rsidRPr="001B62F6">
        <w:rPr>
          <w:b/>
          <w:sz w:val="28"/>
          <w:szCs w:val="28"/>
        </w:rPr>
        <w:t>SPRENDIMAS</w:t>
      </w:r>
    </w:p>
    <w:p w:rsidR="005D0775" w:rsidRDefault="005D0775">
      <w:pPr>
        <w:jc w:val="center"/>
        <w:rPr>
          <w:b/>
          <w:caps/>
          <w:sz w:val="28"/>
          <w:szCs w:val="28"/>
        </w:rPr>
      </w:pPr>
      <w:r w:rsidRPr="00013998">
        <w:rPr>
          <w:b/>
          <w:caps/>
          <w:sz w:val="28"/>
          <w:szCs w:val="28"/>
        </w:rPr>
        <w:t>DĖL</w:t>
      </w:r>
      <w:r>
        <w:rPr>
          <w:b/>
          <w:caps/>
          <w:sz w:val="28"/>
          <w:szCs w:val="28"/>
        </w:rPr>
        <w:t xml:space="preserve"> VIEŠOSIOS ĮSTAIGOS PLUNGĖS LIGONINĖS </w:t>
      </w:r>
      <w:r w:rsidRPr="00013998">
        <w:rPr>
          <w:b/>
          <w:caps/>
          <w:sz w:val="28"/>
          <w:szCs w:val="28"/>
        </w:rPr>
        <w:t>PASLAUGŲ Kain</w:t>
      </w:r>
      <w:r>
        <w:rPr>
          <w:b/>
          <w:caps/>
          <w:sz w:val="28"/>
          <w:szCs w:val="28"/>
        </w:rPr>
        <w:t>Ų</w:t>
      </w:r>
      <w:r w:rsidRPr="00013998">
        <w:rPr>
          <w:b/>
          <w:caps/>
          <w:sz w:val="28"/>
          <w:szCs w:val="28"/>
        </w:rPr>
        <w:t xml:space="preserve"> PATVIRTINIMO</w:t>
      </w:r>
      <w:r>
        <w:rPr>
          <w:b/>
          <w:caps/>
          <w:sz w:val="28"/>
          <w:szCs w:val="28"/>
        </w:rPr>
        <w:t xml:space="preserve"> </w:t>
      </w:r>
    </w:p>
    <w:p w:rsidR="005D0775" w:rsidRDefault="005D0775">
      <w:pPr>
        <w:jc w:val="center"/>
      </w:pPr>
    </w:p>
    <w:p w:rsidR="005D0775" w:rsidRDefault="005D0775" w:rsidP="00BE62CB">
      <w:pPr>
        <w:jc w:val="center"/>
        <w:rPr>
          <w:rStyle w:val="Komentaronuoroda"/>
          <w:b/>
          <w:noProof/>
          <w:sz w:val="28"/>
        </w:rPr>
      </w:pPr>
      <w:r>
        <w:rPr>
          <w:rStyle w:val="Komentaronuoroda"/>
          <w:sz w:val="24"/>
          <w:szCs w:val="24"/>
        </w:rPr>
        <w:t>2024</w:t>
      </w:r>
      <w:r w:rsidRPr="00723B11">
        <w:rPr>
          <w:rStyle w:val="Komentaronuoroda"/>
          <w:sz w:val="24"/>
          <w:szCs w:val="24"/>
        </w:rPr>
        <w:t xml:space="preserve"> m. </w:t>
      </w:r>
      <w:r>
        <w:rPr>
          <w:rStyle w:val="Komentaronuoroda"/>
          <w:sz w:val="24"/>
          <w:szCs w:val="24"/>
        </w:rPr>
        <w:t xml:space="preserve">gegužės 30 </w:t>
      </w:r>
      <w:r w:rsidRPr="00723B11">
        <w:rPr>
          <w:rStyle w:val="Komentaronuoroda"/>
          <w:sz w:val="24"/>
          <w:szCs w:val="24"/>
        </w:rPr>
        <w:t>d. Nr.</w:t>
      </w:r>
      <w:r>
        <w:rPr>
          <w:rStyle w:val="Komentaronuoroda"/>
          <w:sz w:val="24"/>
          <w:szCs w:val="24"/>
        </w:rPr>
        <w:t xml:space="preserve"> T1-</w:t>
      </w:r>
    </w:p>
    <w:p w:rsidR="005D0775" w:rsidRDefault="005D0775">
      <w:pPr>
        <w:jc w:val="center"/>
      </w:pPr>
      <w:r>
        <w:t>Plungė</w:t>
      </w:r>
    </w:p>
    <w:p w:rsidR="005D0775" w:rsidRDefault="005D0775" w:rsidP="005D0775">
      <w:pPr>
        <w:ind w:firstLine="737"/>
        <w:jc w:val="center"/>
      </w:pPr>
    </w:p>
    <w:p w:rsidR="005D0775" w:rsidRPr="006A1C7D" w:rsidRDefault="006A1C7D" w:rsidP="006A1C7D">
      <w:pPr>
        <w:rPr>
          <w:rFonts w:ascii="Arial" w:hAnsi="Arial" w:cs="Arial"/>
          <w:sz w:val="30"/>
          <w:szCs w:val="30"/>
          <w:shd w:val="clear" w:color="auto" w:fill="FFFFFF"/>
        </w:rPr>
      </w:pPr>
      <w:r w:rsidRPr="006A1C7D">
        <w:rPr>
          <w:szCs w:val="24"/>
          <w:shd w:val="clear" w:color="auto" w:fill="FFFFFF"/>
        </w:rPr>
        <w:t xml:space="preserve">Vadovaudamasi Lietuvos Respublikos vietos savivaldos įstatymo 15 straipsnio 2 dalies 16 punktu, Lietuvos Respublikos sveikatos priežiūros įstaigų įstatymo 28 straipsnio </w:t>
      </w:r>
      <w:r w:rsidR="00865064">
        <w:rPr>
          <w:szCs w:val="24"/>
          <w:shd w:val="clear" w:color="auto" w:fill="FFFFFF"/>
        </w:rPr>
        <w:t>4</w:t>
      </w:r>
      <w:r w:rsidRPr="006A1C7D">
        <w:rPr>
          <w:szCs w:val="24"/>
          <w:shd w:val="clear" w:color="auto" w:fill="FFFFFF"/>
        </w:rPr>
        <w:t xml:space="preserve"> punktu, Viešosios įstaigos Plungės ligoninės </w:t>
      </w:r>
      <w:r w:rsidR="00895D5E">
        <w:rPr>
          <w:szCs w:val="24"/>
          <w:shd w:val="clear" w:color="auto" w:fill="FFFFFF"/>
        </w:rPr>
        <w:t xml:space="preserve">(toliau – Ligoninė) </w:t>
      </w:r>
      <w:r w:rsidRPr="006A1C7D">
        <w:rPr>
          <w:szCs w:val="24"/>
          <w:shd w:val="clear" w:color="auto" w:fill="FFFFFF"/>
        </w:rPr>
        <w:t>įstatų, patvirtintų Plungės rajono savivaldybės tarybos 2024 m.</w:t>
      </w:r>
      <w:r w:rsidR="00895D5E">
        <w:rPr>
          <w:szCs w:val="24"/>
          <w:shd w:val="clear" w:color="auto" w:fill="FFFFFF"/>
        </w:rPr>
        <w:t xml:space="preserve"> </w:t>
      </w:r>
      <w:r w:rsidRPr="006A1C7D">
        <w:rPr>
          <w:szCs w:val="24"/>
          <w:shd w:val="clear" w:color="auto" w:fill="FFFFFF"/>
        </w:rPr>
        <w:t>vasario 8 d. sprendimu Nr. T1-21 „Dėl Viešosios įstaigos Plungės rajono savivaldybės ligoninės</w:t>
      </w:r>
      <w:r w:rsidR="00762EB7">
        <w:rPr>
          <w:szCs w:val="24"/>
          <w:shd w:val="clear" w:color="auto" w:fill="FFFFFF"/>
        </w:rPr>
        <w:t xml:space="preserve"> </w:t>
      </w:r>
      <w:r w:rsidRPr="006A1C7D">
        <w:rPr>
          <w:szCs w:val="24"/>
          <w:shd w:val="clear" w:color="auto" w:fill="FFFFFF"/>
        </w:rPr>
        <w:t>pavadinimo keitimo ir įstatų patvirtinimo“, 40.</w:t>
      </w:r>
      <w:r w:rsidR="00865064">
        <w:rPr>
          <w:szCs w:val="24"/>
          <w:shd w:val="clear" w:color="auto" w:fill="FFFFFF"/>
        </w:rPr>
        <w:t>3</w:t>
      </w:r>
      <w:r w:rsidRPr="006A1C7D">
        <w:rPr>
          <w:szCs w:val="24"/>
          <w:shd w:val="clear" w:color="auto" w:fill="FFFFFF"/>
        </w:rPr>
        <w:t xml:space="preserve"> papunkčiu,</w:t>
      </w:r>
      <w:r>
        <w:rPr>
          <w:rFonts w:ascii="Arial" w:hAnsi="Arial" w:cs="Arial"/>
          <w:sz w:val="30"/>
          <w:szCs w:val="30"/>
          <w:shd w:val="clear" w:color="auto" w:fill="FFFFFF"/>
        </w:rPr>
        <w:t xml:space="preserve"> </w:t>
      </w:r>
      <w:r w:rsidR="005D0775">
        <w:t>a</w:t>
      </w:r>
      <w:r w:rsidR="005D0775" w:rsidRPr="0076604C">
        <w:t>tsižvelg</w:t>
      </w:r>
      <w:r w:rsidR="005D0775">
        <w:t>dama</w:t>
      </w:r>
      <w:r w:rsidR="005D0775" w:rsidRPr="0076604C">
        <w:t xml:space="preserve"> į</w:t>
      </w:r>
      <w:r w:rsidR="005D0775">
        <w:rPr>
          <w:color w:val="000000"/>
        </w:rPr>
        <w:t xml:space="preserve"> </w:t>
      </w:r>
      <w:r w:rsidR="00895D5E">
        <w:rPr>
          <w:color w:val="000000"/>
        </w:rPr>
        <w:t>L</w:t>
      </w:r>
      <w:r w:rsidR="005D0775">
        <w:rPr>
          <w:color w:val="000000"/>
        </w:rPr>
        <w:t xml:space="preserve">igoninės </w:t>
      </w:r>
      <w:r w:rsidR="00FA0A4D" w:rsidRPr="006809C3">
        <w:rPr>
          <w:rFonts w:eastAsia="NSimSun"/>
          <w:kern w:val="3"/>
          <w:szCs w:val="24"/>
          <w:lang w:eastAsia="zh-CN" w:bidi="hi-IN"/>
        </w:rPr>
        <w:t>2024 m. gegužės 3 d.</w:t>
      </w:r>
      <w:r w:rsidR="00FA0A4D" w:rsidRPr="006809C3">
        <w:rPr>
          <w:szCs w:val="24"/>
        </w:rPr>
        <w:t xml:space="preserve"> </w:t>
      </w:r>
      <w:r w:rsidR="00FA0A4D" w:rsidRPr="006809C3">
        <w:rPr>
          <w:rFonts w:eastAsia="NSimSun"/>
          <w:kern w:val="3"/>
          <w:szCs w:val="24"/>
          <w:lang w:eastAsia="zh-CN" w:bidi="hi-IN"/>
        </w:rPr>
        <w:t>raštą Nr. V3- 207 „</w:t>
      </w:r>
      <w:r w:rsidR="00FA0A4D" w:rsidRPr="006809C3">
        <w:rPr>
          <w:szCs w:val="24"/>
        </w:rPr>
        <w:t>Dėl kainyno papildymo</w:t>
      </w:r>
      <w:r w:rsidR="00FA0A4D" w:rsidRPr="0093387E">
        <w:rPr>
          <w:szCs w:val="24"/>
        </w:rPr>
        <w:t xml:space="preserve"> ir kainos patvirtinimo</w:t>
      </w:r>
      <w:r w:rsidR="005D0775">
        <w:rPr>
          <w:color w:val="000000"/>
        </w:rPr>
        <w:t>“</w:t>
      </w:r>
      <w:r w:rsidR="005D0775">
        <w:t xml:space="preserve">, </w:t>
      </w:r>
      <w:r w:rsidR="005D0775" w:rsidRPr="009C5E65">
        <w:rPr>
          <w:rFonts w:eastAsia="Batang"/>
        </w:rPr>
        <w:t>Plungės rajono savivaldybės taryba</w:t>
      </w:r>
      <w:r w:rsidR="005D0775">
        <w:rPr>
          <w:rFonts w:eastAsia="Batang"/>
        </w:rPr>
        <w:t xml:space="preserve"> </w:t>
      </w:r>
      <w:r w:rsidR="005D0775" w:rsidRPr="009C5E65">
        <w:rPr>
          <w:rFonts w:eastAsia="Batang"/>
        </w:rPr>
        <w:t>n u s p r e n d ž i a:</w:t>
      </w:r>
    </w:p>
    <w:p w:rsidR="005D0775" w:rsidRDefault="005D0775" w:rsidP="005D0775">
      <w:pPr>
        <w:pStyle w:val="Sraopastraipa"/>
        <w:numPr>
          <w:ilvl w:val="0"/>
          <w:numId w:val="4"/>
        </w:numPr>
        <w:tabs>
          <w:tab w:val="left" w:pos="993"/>
        </w:tabs>
        <w:ind w:left="0" w:firstLine="720"/>
        <w:jc w:val="both"/>
      </w:pPr>
      <w:r>
        <w:t>Patvirtinti</w:t>
      </w:r>
      <w:r w:rsidRPr="00B57245">
        <w:rPr>
          <w:color w:val="000000"/>
        </w:rPr>
        <w:t xml:space="preserve"> </w:t>
      </w:r>
      <w:r w:rsidR="00895D5E">
        <w:rPr>
          <w:color w:val="000000"/>
        </w:rPr>
        <w:t>L</w:t>
      </w:r>
      <w:r w:rsidRPr="00B57245">
        <w:rPr>
          <w:color w:val="000000"/>
        </w:rPr>
        <w:t>igoninės</w:t>
      </w:r>
      <w:r>
        <w:rPr>
          <w:color w:val="000000"/>
        </w:rPr>
        <w:t xml:space="preserve"> paslaugų kainas</w:t>
      </w:r>
      <w:r>
        <w:t>:</w:t>
      </w:r>
    </w:p>
    <w:p w:rsidR="005D0775" w:rsidRPr="00B57245" w:rsidRDefault="005D0775" w:rsidP="005D0775">
      <w:pPr>
        <w:pStyle w:val="Sraopastraipa"/>
        <w:numPr>
          <w:ilvl w:val="1"/>
          <w:numId w:val="4"/>
        </w:numPr>
        <w:tabs>
          <w:tab w:val="left" w:pos="1134"/>
        </w:tabs>
        <w:ind w:left="0" w:firstLine="720"/>
        <w:jc w:val="both"/>
        <w:rPr>
          <w:color w:val="000000"/>
        </w:rPr>
      </w:pPr>
      <w:r>
        <w:rPr>
          <w:color w:val="000000"/>
        </w:rPr>
        <w:t xml:space="preserve"> </w:t>
      </w:r>
      <w:r w:rsidRPr="00B57245">
        <w:rPr>
          <w:color w:val="000000"/>
        </w:rPr>
        <w:t>mokamų nemedicininių paslaugų kainas (1 priedas);</w:t>
      </w:r>
    </w:p>
    <w:p w:rsidR="005D0775" w:rsidRDefault="005D0775" w:rsidP="005D0775">
      <w:pPr>
        <w:pStyle w:val="prastasiniatinklio"/>
        <w:numPr>
          <w:ilvl w:val="1"/>
          <w:numId w:val="4"/>
        </w:numPr>
        <w:shd w:val="clear" w:color="auto" w:fill="FFFFFF"/>
        <w:tabs>
          <w:tab w:val="left" w:pos="1134"/>
        </w:tabs>
        <w:spacing w:before="0" w:beforeAutospacing="0" w:after="0" w:afterAutospacing="0"/>
        <w:ind w:left="0" w:firstLine="720"/>
        <w:jc w:val="both"/>
        <w:rPr>
          <w:color w:val="000000"/>
        </w:rPr>
      </w:pPr>
      <w:r>
        <w:rPr>
          <w:color w:val="000000"/>
        </w:rPr>
        <w:t xml:space="preserve"> mokamų medicininių paslaugų kainas (2 priedas);</w:t>
      </w:r>
    </w:p>
    <w:p w:rsidR="005D0775" w:rsidRDefault="005D0775" w:rsidP="005D0775">
      <w:pPr>
        <w:pStyle w:val="prastasiniatinklio"/>
        <w:numPr>
          <w:ilvl w:val="1"/>
          <w:numId w:val="4"/>
        </w:numPr>
        <w:shd w:val="clear" w:color="auto" w:fill="FFFFFF"/>
        <w:tabs>
          <w:tab w:val="left" w:pos="1134"/>
        </w:tabs>
        <w:spacing w:before="0" w:beforeAutospacing="0" w:after="0" w:afterAutospacing="0"/>
        <w:ind w:left="0" w:firstLine="720"/>
        <w:jc w:val="both"/>
        <w:rPr>
          <w:color w:val="000000"/>
        </w:rPr>
      </w:pPr>
      <w:r>
        <w:rPr>
          <w:color w:val="000000"/>
        </w:rPr>
        <w:t xml:space="preserve"> </w:t>
      </w:r>
      <w:r w:rsidRPr="006928FA">
        <w:rPr>
          <w:color w:val="000000"/>
        </w:rPr>
        <w:t>nuomojamo medicininio inventoriaus nuomos kainas (3 priedas).</w:t>
      </w:r>
    </w:p>
    <w:p w:rsidR="005D0775" w:rsidRDefault="005D0775" w:rsidP="005D0775">
      <w:pPr>
        <w:pStyle w:val="prastasiniatinklio"/>
        <w:shd w:val="clear" w:color="auto" w:fill="FFFFFF"/>
        <w:spacing w:before="0" w:beforeAutospacing="0" w:after="0" w:afterAutospacing="0"/>
        <w:ind w:firstLine="720"/>
        <w:jc w:val="both"/>
      </w:pPr>
      <w:r>
        <w:t xml:space="preserve">2. </w:t>
      </w:r>
      <w:r w:rsidRPr="002C74E3">
        <w:t xml:space="preserve">Įpareigoti </w:t>
      </w:r>
      <w:r w:rsidR="00895D5E">
        <w:t>L</w:t>
      </w:r>
      <w:r>
        <w:t xml:space="preserve">igoninės </w:t>
      </w:r>
      <w:r w:rsidRPr="002C74E3">
        <w:t xml:space="preserve">direktorių </w:t>
      </w:r>
      <w:r>
        <w:t xml:space="preserve">paskelbti informaciją apie šį sprendimą </w:t>
      </w:r>
      <w:r w:rsidR="00895D5E">
        <w:rPr>
          <w:color w:val="000000"/>
        </w:rPr>
        <w:t>L</w:t>
      </w:r>
      <w:r w:rsidRPr="00B57245">
        <w:rPr>
          <w:color w:val="000000"/>
        </w:rPr>
        <w:t>igoninės</w:t>
      </w:r>
      <w:r>
        <w:rPr>
          <w:color w:val="000000"/>
        </w:rPr>
        <w:t xml:space="preserve"> interneto svetainėje</w:t>
      </w:r>
      <w:r>
        <w:t xml:space="preserve"> </w:t>
      </w:r>
      <w:hyperlink r:id="rId7" w:history="1">
        <w:r w:rsidRPr="009313BC">
          <w:rPr>
            <w:rStyle w:val="Hipersaitas"/>
          </w:rPr>
          <w:t>www.plungesligonine.lt</w:t>
        </w:r>
      </w:hyperlink>
      <w:r>
        <w:t>.</w:t>
      </w:r>
    </w:p>
    <w:p w:rsidR="00CE39CE" w:rsidRPr="00CE39CE" w:rsidRDefault="005D0775" w:rsidP="00CE39CE">
      <w:pPr>
        <w:pStyle w:val="Pavadinimas"/>
        <w:ind w:firstLine="720"/>
        <w:jc w:val="both"/>
        <w:rPr>
          <w:b w:val="0"/>
          <w:lang w:eastAsia="lt-LT"/>
        </w:rPr>
      </w:pPr>
      <w:r w:rsidRPr="00CE39CE">
        <w:rPr>
          <w:b w:val="0"/>
        </w:rPr>
        <w:t>3. Pripažinti netekusi</w:t>
      </w:r>
      <w:r w:rsidR="00CE39CE" w:rsidRPr="00CE39CE">
        <w:rPr>
          <w:b w:val="0"/>
        </w:rPr>
        <w:t>ais</w:t>
      </w:r>
      <w:r w:rsidRPr="00CE39CE">
        <w:rPr>
          <w:b w:val="0"/>
        </w:rPr>
        <w:t xml:space="preserve"> galios Plungės rajono savivaldybės tarybos </w:t>
      </w:r>
      <w:r w:rsidRPr="00CE39CE">
        <w:rPr>
          <w:rStyle w:val="Komentaronuoroda"/>
          <w:b w:val="0"/>
          <w:sz w:val="24"/>
        </w:rPr>
        <w:t xml:space="preserve">2022 m. gruodžio 22 d. sprendimą Nr. T1-283 </w:t>
      </w:r>
      <w:r w:rsidRPr="00CE39CE">
        <w:rPr>
          <w:b w:val="0"/>
        </w:rPr>
        <w:t xml:space="preserve">„Dėl </w:t>
      </w:r>
      <w:r w:rsidR="0063381D" w:rsidRPr="00CE39CE">
        <w:rPr>
          <w:b w:val="0"/>
        </w:rPr>
        <w:t>Viešosios įstaigos</w:t>
      </w:r>
      <w:r w:rsidRPr="00CE39CE">
        <w:rPr>
          <w:b w:val="0"/>
        </w:rPr>
        <w:t xml:space="preserve"> Plungės rajono savivaldybės ligoninė</w:t>
      </w:r>
      <w:r w:rsidR="00CE39CE" w:rsidRPr="00CE39CE">
        <w:rPr>
          <w:b w:val="0"/>
        </w:rPr>
        <w:t>s paslaugų kainų patvirtinimo“ ir Plungės rajono savivaldybės tarybos 2018 m. rugsėjo 27 d. sprendimą Nr. T1-183 ,,</w:t>
      </w:r>
      <w:r w:rsidR="00CE39CE">
        <w:rPr>
          <w:b w:val="0"/>
          <w:lang w:eastAsia="lt-LT"/>
        </w:rPr>
        <w:t>D</w:t>
      </w:r>
      <w:r w:rsidR="00CE39CE" w:rsidRPr="00CE39CE">
        <w:rPr>
          <w:b w:val="0"/>
          <w:lang w:eastAsia="lt-LT"/>
        </w:rPr>
        <w:t xml:space="preserve">ėl </w:t>
      </w:r>
      <w:r w:rsidR="00CE39CE">
        <w:rPr>
          <w:b w:val="0"/>
          <w:lang w:eastAsia="lt-LT"/>
        </w:rPr>
        <w:t>VšĮ</w:t>
      </w:r>
      <w:r w:rsidR="00CE39CE" w:rsidRPr="00CE39CE">
        <w:rPr>
          <w:b w:val="0"/>
          <w:lang w:eastAsia="lt-LT"/>
        </w:rPr>
        <w:t xml:space="preserve"> </w:t>
      </w:r>
      <w:r w:rsidR="00CE39CE">
        <w:rPr>
          <w:b w:val="0"/>
          <w:lang w:eastAsia="lt-LT"/>
        </w:rPr>
        <w:t>P</w:t>
      </w:r>
      <w:r w:rsidR="00CE39CE" w:rsidRPr="00CE39CE">
        <w:rPr>
          <w:b w:val="0"/>
          <w:lang w:eastAsia="lt-LT"/>
        </w:rPr>
        <w:t>lungės rajono savival</w:t>
      </w:r>
      <w:r w:rsidR="00CE39CE">
        <w:rPr>
          <w:b w:val="0"/>
          <w:lang w:eastAsia="lt-LT"/>
        </w:rPr>
        <w:t xml:space="preserve">dybės ligoninės laikino </w:t>
      </w:r>
      <w:proofErr w:type="spellStart"/>
      <w:r w:rsidR="00CE39CE">
        <w:rPr>
          <w:b w:val="0"/>
          <w:lang w:eastAsia="lt-LT"/>
        </w:rPr>
        <w:t>apnakvin</w:t>
      </w:r>
      <w:r w:rsidR="00CE39CE" w:rsidRPr="00CE39CE">
        <w:rPr>
          <w:b w:val="0"/>
          <w:lang w:eastAsia="lt-LT"/>
        </w:rPr>
        <w:t>dinimo</w:t>
      </w:r>
      <w:proofErr w:type="spellEnd"/>
      <w:r w:rsidR="00CE39CE" w:rsidRPr="00CE39CE">
        <w:rPr>
          <w:b w:val="0"/>
          <w:lang w:eastAsia="lt-LT"/>
        </w:rPr>
        <w:t xml:space="preserve"> paslaugos teikimo kainos nustatymo“</w:t>
      </w:r>
      <w:r w:rsidR="00CE39CE">
        <w:rPr>
          <w:b w:val="0"/>
          <w:lang w:eastAsia="lt-LT"/>
        </w:rPr>
        <w:t>.</w:t>
      </w:r>
    </w:p>
    <w:p w:rsidR="005D0775" w:rsidRPr="00CE39CE" w:rsidRDefault="005D0775" w:rsidP="00CE39CE">
      <w:pPr>
        <w:rPr>
          <w:szCs w:val="24"/>
        </w:rPr>
      </w:pPr>
    </w:p>
    <w:p w:rsidR="005D0775" w:rsidRPr="00E845F5" w:rsidRDefault="005D0775" w:rsidP="005D0775"/>
    <w:p w:rsidR="005D0775" w:rsidRDefault="005D0775" w:rsidP="005D0775"/>
    <w:p w:rsidR="005D0775" w:rsidRDefault="005D0775" w:rsidP="00BE62CB">
      <w:pPr>
        <w:tabs>
          <w:tab w:val="left" w:pos="7938"/>
        </w:tabs>
        <w:ind w:firstLine="0"/>
      </w:pPr>
      <w:r w:rsidRPr="00B56CAE">
        <w:t>Savivaldybės mer</w:t>
      </w:r>
      <w:r>
        <w:t xml:space="preserve">as </w:t>
      </w:r>
      <w:r>
        <w:tab/>
      </w:r>
      <w:r w:rsidRPr="00B56CAE">
        <w:t xml:space="preserve"> </w:t>
      </w:r>
    </w:p>
    <w:p w:rsidR="005D0775" w:rsidRDefault="005D0775" w:rsidP="005D0775"/>
    <w:p w:rsidR="005D0775" w:rsidRDefault="005D0775" w:rsidP="005D0775"/>
    <w:p w:rsidR="005D0775" w:rsidRDefault="005D0775" w:rsidP="005D0775"/>
    <w:p w:rsidR="005D0775" w:rsidRDefault="005D0775" w:rsidP="005D0775"/>
    <w:p w:rsidR="005D0775" w:rsidRDefault="005D0775" w:rsidP="005D0775"/>
    <w:p w:rsidR="00895D5E" w:rsidRDefault="00895D5E" w:rsidP="001A20FC">
      <w:pPr>
        <w:pStyle w:val="Antrats"/>
        <w:ind w:firstLine="0"/>
        <w:jc w:val="left"/>
      </w:pPr>
    </w:p>
    <w:p w:rsidR="00895D5E" w:rsidRDefault="00895D5E" w:rsidP="001A20FC">
      <w:pPr>
        <w:pStyle w:val="Antrats"/>
        <w:ind w:firstLine="0"/>
        <w:jc w:val="left"/>
      </w:pPr>
    </w:p>
    <w:p w:rsidR="001A20FC" w:rsidRDefault="001A20FC" w:rsidP="001A20FC">
      <w:pPr>
        <w:pStyle w:val="Antrats"/>
        <w:ind w:firstLine="0"/>
        <w:jc w:val="left"/>
      </w:pPr>
      <w:r w:rsidRPr="00251752">
        <w:t>SUDERINTA:</w:t>
      </w:r>
    </w:p>
    <w:p w:rsidR="001A20FC" w:rsidRDefault="001A20FC" w:rsidP="001A20FC">
      <w:pPr>
        <w:ind w:firstLine="0"/>
        <w:jc w:val="left"/>
      </w:pPr>
      <w:r w:rsidRPr="004B3AC4">
        <w:t>Savivaldybės tarybos nar</w:t>
      </w:r>
      <w:r>
        <w:t xml:space="preserve">ys </w:t>
      </w:r>
      <w:r w:rsidRPr="004B3AC4">
        <w:t>Algird</w:t>
      </w:r>
      <w:r>
        <w:t>as</w:t>
      </w:r>
      <w:r w:rsidRPr="004B3AC4">
        <w:t xml:space="preserve"> Pečiuliu</w:t>
      </w:r>
      <w:r>
        <w:t>s</w:t>
      </w:r>
    </w:p>
    <w:p w:rsidR="001A20FC" w:rsidRDefault="001A20FC" w:rsidP="001A20FC">
      <w:pPr>
        <w:ind w:firstLine="0"/>
        <w:jc w:val="left"/>
      </w:pPr>
      <w:r>
        <w:t>Administracijos direktorius Dalius Pečiulis</w:t>
      </w:r>
    </w:p>
    <w:p w:rsidR="001A20FC" w:rsidRDefault="001A20FC" w:rsidP="001A20FC">
      <w:pPr>
        <w:shd w:val="clear" w:color="auto" w:fill="FFFFFF"/>
        <w:ind w:firstLine="0"/>
        <w:jc w:val="left"/>
      </w:pPr>
      <w:r>
        <w:rPr>
          <w:color w:val="000000"/>
        </w:rPr>
        <w:t>Administracijos direktoriaus pavaduotoja Jovita Šumskienė</w:t>
      </w:r>
    </w:p>
    <w:p w:rsidR="001A20FC" w:rsidRDefault="001A20FC" w:rsidP="001A20FC">
      <w:pPr>
        <w:ind w:firstLine="0"/>
        <w:jc w:val="left"/>
      </w:pPr>
      <w:r>
        <w:t xml:space="preserve">Savivaldybės tarybos posėdžių sekretorė </w:t>
      </w:r>
      <w:r w:rsidRPr="00863FEE">
        <w:rPr>
          <w:iCs/>
        </w:rPr>
        <w:t>Irmantė Kurmienė</w:t>
      </w:r>
    </w:p>
    <w:p w:rsidR="001A20FC" w:rsidRPr="008D3930" w:rsidRDefault="001A20FC" w:rsidP="001A20FC">
      <w:pPr>
        <w:ind w:firstLine="0"/>
        <w:jc w:val="left"/>
      </w:pPr>
      <w:r w:rsidRPr="008D3930">
        <w:rPr>
          <w:lang w:val="en-GB"/>
        </w:rPr>
        <w:t xml:space="preserve">Teisės, </w:t>
      </w:r>
      <w:r w:rsidRPr="00C2617F">
        <w:t>personalo ir civilinės metrikacijos</w:t>
      </w:r>
      <w:r w:rsidRPr="00C2617F">
        <w:rPr>
          <w:rFonts w:ascii="Arial" w:hAnsi="Arial" w:cs="Arial"/>
        </w:rPr>
        <w:t xml:space="preserve"> </w:t>
      </w:r>
      <w:r w:rsidRPr="00B24132">
        <w:t>skyriaus</w:t>
      </w:r>
      <w:r w:rsidRPr="008D3930">
        <w:t xml:space="preserve"> vedėjas Vytautas Tumas     </w:t>
      </w:r>
    </w:p>
    <w:p w:rsidR="001A20FC" w:rsidRPr="008D3930" w:rsidRDefault="001A20FC" w:rsidP="001A20FC">
      <w:pPr>
        <w:ind w:firstLine="0"/>
        <w:jc w:val="left"/>
      </w:pPr>
      <w:r w:rsidRPr="008D3930">
        <w:rPr>
          <w:lang w:val="en-GB"/>
        </w:rPr>
        <w:t xml:space="preserve">Teisės, </w:t>
      </w:r>
      <w:r w:rsidRPr="00C2617F">
        <w:t>personalo ir civilinės metrikacijos</w:t>
      </w:r>
      <w:r w:rsidRPr="00C2617F">
        <w:rPr>
          <w:rFonts w:ascii="Arial" w:hAnsi="Arial" w:cs="Arial"/>
        </w:rPr>
        <w:t xml:space="preserve"> </w:t>
      </w:r>
      <w:r w:rsidRPr="00B24132">
        <w:t>skyriaus</w:t>
      </w:r>
      <w:r w:rsidRPr="008D3930">
        <w:t xml:space="preserve"> </w:t>
      </w:r>
      <w:r>
        <w:t>patarėja Donata Norvaišienė</w:t>
      </w:r>
      <w:r w:rsidRPr="008D3930">
        <w:t xml:space="preserve">     </w:t>
      </w:r>
    </w:p>
    <w:p w:rsidR="001A20FC" w:rsidRDefault="001A20FC" w:rsidP="001A20FC">
      <w:pPr>
        <w:ind w:firstLine="0"/>
        <w:jc w:val="left"/>
        <w:rPr>
          <w:sz w:val="18"/>
          <w:szCs w:val="18"/>
          <w:lang w:eastAsia="my-MM" w:bidi="my-MM"/>
        </w:rPr>
      </w:pPr>
      <w:r>
        <w:t xml:space="preserve">Bendrųjų reikalų </w:t>
      </w:r>
      <w:r w:rsidRPr="00421D77">
        <w:t>skyriaus kalbos tvarkytoja Simona Grigalauskaitė</w:t>
      </w:r>
    </w:p>
    <w:p w:rsidR="001A20FC" w:rsidRDefault="001A20FC" w:rsidP="001A20FC">
      <w:pPr>
        <w:widowControl w:val="0"/>
        <w:jc w:val="left"/>
        <w:rPr>
          <w:kern w:val="2"/>
        </w:rPr>
      </w:pPr>
    </w:p>
    <w:p w:rsidR="001A20FC" w:rsidRDefault="001A20FC" w:rsidP="001A20FC">
      <w:pPr>
        <w:widowControl w:val="0"/>
        <w:ind w:firstLine="0"/>
        <w:jc w:val="left"/>
        <w:rPr>
          <w:b/>
        </w:rPr>
      </w:pPr>
      <w:r>
        <w:rPr>
          <w:kern w:val="2"/>
        </w:rPr>
        <w:t>Sprendimo projektą r</w:t>
      </w:r>
      <w:r w:rsidRPr="00C348B4">
        <w:rPr>
          <w:kern w:val="2"/>
        </w:rPr>
        <w:t>engė</w:t>
      </w:r>
      <w:r>
        <w:rPr>
          <w:kern w:val="2"/>
        </w:rPr>
        <w:t xml:space="preserve"> </w:t>
      </w:r>
      <w:r>
        <w:t>savivaldybės gydytoja Oresta Gerulskienė</w:t>
      </w:r>
    </w:p>
    <w:p w:rsidR="005D0775" w:rsidRDefault="005D0775" w:rsidP="005D0775"/>
    <w:p w:rsidR="005D0775" w:rsidRPr="00B0212B" w:rsidRDefault="00895D5E" w:rsidP="00BE62CB">
      <w:pPr>
        <w:ind w:firstLine="0"/>
      </w:pPr>
      <w:r>
        <w:lastRenderedPageBreak/>
        <w:tab/>
      </w:r>
      <w:r>
        <w:tab/>
      </w:r>
      <w:r>
        <w:tab/>
      </w:r>
      <w:r>
        <w:tab/>
      </w:r>
      <w:r>
        <w:tab/>
      </w:r>
      <w:r w:rsidR="005D0775" w:rsidRPr="00B0212B">
        <w:t>Plungės rajono savivaldybės</w:t>
      </w:r>
    </w:p>
    <w:p w:rsidR="005D0775" w:rsidRPr="00B0212B" w:rsidRDefault="005D0775" w:rsidP="00BE62CB">
      <w:pPr>
        <w:ind w:left="6129" w:firstLine="351"/>
      </w:pPr>
      <w:r w:rsidRPr="00B0212B">
        <w:t>tarybos 202</w:t>
      </w:r>
      <w:r>
        <w:t>4</w:t>
      </w:r>
      <w:r w:rsidRPr="00B0212B">
        <w:t xml:space="preserve"> m.</w:t>
      </w:r>
      <w:r>
        <w:t xml:space="preserve"> gegužės </w:t>
      </w:r>
      <w:r w:rsidR="003B6AAB">
        <w:t xml:space="preserve">30 </w:t>
      </w:r>
      <w:r w:rsidRPr="00B0212B">
        <w:t>d.</w:t>
      </w:r>
    </w:p>
    <w:p w:rsidR="005D0775" w:rsidRDefault="005D0775" w:rsidP="00BE62CB">
      <w:pPr>
        <w:ind w:left="6129" w:firstLine="351"/>
      </w:pPr>
      <w:r w:rsidRPr="00B0212B">
        <w:t>sprendimo Nr. T1-</w:t>
      </w:r>
    </w:p>
    <w:p w:rsidR="00895D5E" w:rsidRDefault="005D0775" w:rsidP="00BE62CB">
      <w:pPr>
        <w:ind w:left="6129" w:firstLine="351"/>
        <w:rPr>
          <w:sz w:val="22"/>
          <w:szCs w:val="22"/>
        </w:rPr>
      </w:pPr>
      <w:r>
        <w:t xml:space="preserve">1 </w:t>
      </w:r>
      <w:r w:rsidRPr="00B0212B">
        <w:t>priedas</w:t>
      </w:r>
      <w:r>
        <w:rPr>
          <w:sz w:val="22"/>
          <w:szCs w:val="22"/>
        </w:rPr>
        <w:t xml:space="preserve"> </w:t>
      </w:r>
    </w:p>
    <w:p w:rsidR="005D0775" w:rsidRDefault="005D0775" w:rsidP="00BE62CB">
      <w:pPr>
        <w:ind w:firstLine="351"/>
        <w:rPr>
          <w:sz w:val="22"/>
          <w:szCs w:val="22"/>
        </w:rPr>
      </w:pPr>
    </w:p>
    <w:tbl>
      <w:tblPr>
        <w:tblW w:w="10574" w:type="dxa"/>
        <w:tblInd w:w="-1024" w:type="dxa"/>
        <w:tblLook w:val="04A0" w:firstRow="1" w:lastRow="0" w:firstColumn="1" w:lastColumn="0" w:noHBand="0" w:noVBand="1"/>
      </w:tblPr>
      <w:tblGrid>
        <w:gridCol w:w="1034"/>
        <w:gridCol w:w="707"/>
        <w:gridCol w:w="7090"/>
        <w:gridCol w:w="1743"/>
      </w:tblGrid>
      <w:tr w:rsidR="005D0775" w:rsidRPr="003F06D2" w:rsidTr="00BE62CB">
        <w:trPr>
          <w:trHeight w:val="315"/>
        </w:trPr>
        <w:tc>
          <w:tcPr>
            <w:tcW w:w="10574" w:type="dxa"/>
            <w:gridSpan w:val="4"/>
            <w:vMerge w:val="restart"/>
            <w:tcBorders>
              <w:top w:val="nil"/>
              <w:left w:val="nil"/>
              <w:bottom w:val="nil"/>
              <w:right w:val="nil"/>
            </w:tcBorders>
            <w:shd w:val="clear" w:color="auto" w:fill="auto"/>
            <w:vAlign w:val="center"/>
            <w:hideMark/>
          </w:tcPr>
          <w:p w:rsidR="005D0775" w:rsidRDefault="00D815E1">
            <w:pPr>
              <w:jc w:val="center"/>
              <w:rPr>
                <w:b/>
                <w:color w:val="000000"/>
              </w:rPr>
            </w:pPr>
            <w:r>
              <w:rPr>
                <w:b/>
                <w:color w:val="000000"/>
              </w:rPr>
              <w:t>V</w:t>
            </w:r>
            <w:r w:rsidRPr="00C63460">
              <w:rPr>
                <w:b/>
                <w:color w:val="000000"/>
              </w:rPr>
              <w:t xml:space="preserve">iešojoje įstaigoje </w:t>
            </w:r>
            <w:r>
              <w:rPr>
                <w:b/>
                <w:color w:val="000000"/>
              </w:rPr>
              <w:t>P</w:t>
            </w:r>
            <w:r w:rsidRPr="00C63460">
              <w:rPr>
                <w:b/>
                <w:color w:val="000000"/>
              </w:rPr>
              <w:t>lungės ligoninėje teikiamų mokamų nemedicininių paslaugų kainos</w:t>
            </w:r>
          </w:p>
          <w:p w:rsidR="000C7D8F" w:rsidRPr="00BE62CB" w:rsidRDefault="000C7D8F">
            <w:pPr>
              <w:jc w:val="center"/>
              <w:rPr>
                <w:b/>
                <w:color w:val="000000"/>
              </w:rPr>
            </w:pPr>
          </w:p>
        </w:tc>
      </w:tr>
      <w:tr w:rsidR="005D0775" w:rsidRPr="003F06D2" w:rsidTr="00BE62CB">
        <w:trPr>
          <w:trHeight w:val="315"/>
        </w:trPr>
        <w:tc>
          <w:tcPr>
            <w:tcW w:w="10574" w:type="dxa"/>
            <w:gridSpan w:val="4"/>
            <w:vMerge/>
            <w:tcBorders>
              <w:top w:val="nil"/>
              <w:left w:val="nil"/>
              <w:bottom w:val="nil"/>
              <w:right w:val="nil"/>
            </w:tcBorders>
            <w:vAlign w:val="center"/>
            <w:hideMark/>
          </w:tcPr>
          <w:p w:rsidR="005D0775" w:rsidRPr="003F06D2" w:rsidRDefault="005D0775" w:rsidP="00234E65">
            <w:pPr>
              <w:rPr>
                <w:color w:val="000000"/>
              </w:rPr>
            </w:pPr>
          </w:p>
        </w:tc>
      </w:tr>
      <w:tr w:rsidR="005D0775" w:rsidTr="00BE62CB">
        <w:trPr>
          <w:gridBefore w:val="1"/>
          <w:wBefore w:w="1034" w:type="dxa"/>
          <w:trHeight w:val="960"/>
        </w:trPr>
        <w:tc>
          <w:tcPr>
            <w:tcW w:w="707" w:type="dxa"/>
            <w:tcBorders>
              <w:top w:val="single" w:sz="4" w:space="0" w:color="auto"/>
              <w:left w:val="single" w:sz="4" w:space="0" w:color="auto"/>
              <w:bottom w:val="single" w:sz="4" w:space="0" w:color="auto"/>
              <w:right w:val="single" w:sz="4" w:space="0" w:color="auto"/>
            </w:tcBorders>
            <w:noWrap/>
            <w:vAlign w:val="center"/>
            <w:hideMark/>
          </w:tcPr>
          <w:p w:rsidR="005D0775" w:rsidRDefault="005D0775" w:rsidP="00BE62CB">
            <w:pPr>
              <w:ind w:firstLine="0"/>
              <w:jc w:val="center"/>
              <w:rPr>
                <w:color w:val="000000"/>
              </w:rPr>
            </w:pPr>
            <w:r>
              <w:rPr>
                <w:color w:val="000000"/>
              </w:rPr>
              <w:t>Eil. Nr.</w:t>
            </w:r>
          </w:p>
        </w:tc>
        <w:tc>
          <w:tcPr>
            <w:tcW w:w="7090" w:type="dxa"/>
            <w:tcBorders>
              <w:top w:val="single" w:sz="4" w:space="0" w:color="auto"/>
              <w:left w:val="nil"/>
              <w:bottom w:val="single" w:sz="4" w:space="0" w:color="auto"/>
              <w:right w:val="single" w:sz="4" w:space="0" w:color="auto"/>
            </w:tcBorders>
            <w:noWrap/>
            <w:vAlign w:val="center"/>
            <w:hideMark/>
          </w:tcPr>
          <w:p w:rsidR="005D0775" w:rsidRDefault="005D0775" w:rsidP="00BE62CB">
            <w:pPr>
              <w:jc w:val="center"/>
              <w:rPr>
                <w:color w:val="000000"/>
              </w:rPr>
            </w:pPr>
            <w:r>
              <w:rPr>
                <w:color w:val="000000"/>
              </w:rPr>
              <w:t>Paslaugos pavadinimas</w:t>
            </w:r>
          </w:p>
        </w:tc>
        <w:tc>
          <w:tcPr>
            <w:tcW w:w="1743" w:type="dxa"/>
            <w:tcBorders>
              <w:top w:val="single" w:sz="4" w:space="0" w:color="auto"/>
              <w:left w:val="nil"/>
              <w:bottom w:val="single" w:sz="4" w:space="0" w:color="auto"/>
              <w:right w:val="single" w:sz="4" w:space="0" w:color="auto"/>
            </w:tcBorders>
            <w:vAlign w:val="center"/>
            <w:hideMark/>
          </w:tcPr>
          <w:p w:rsidR="005D0775" w:rsidRDefault="005D0775" w:rsidP="00BE62CB">
            <w:pPr>
              <w:ind w:firstLine="0"/>
              <w:jc w:val="center"/>
              <w:rPr>
                <w:color w:val="000000"/>
              </w:rPr>
            </w:pPr>
            <w:r>
              <w:rPr>
                <w:color w:val="000000"/>
              </w:rPr>
              <w:t xml:space="preserve">Kainos, </w:t>
            </w:r>
            <w:proofErr w:type="spellStart"/>
            <w:r>
              <w:rPr>
                <w:color w:val="000000"/>
              </w:rPr>
              <w:t>Eur</w:t>
            </w:r>
            <w:proofErr w:type="spellEnd"/>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1.</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Pervežimo paslaugos:</w:t>
            </w:r>
          </w:p>
        </w:tc>
        <w:tc>
          <w:tcPr>
            <w:tcW w:w="1743" w:type="dxa"/>
            <w:tcBorders>
              <w:top w:val="nil"/>
              <w:left w:val="nil"/>
              <w:bottom w:val="single" w:sz="4" w:space="0" w:color="auto"/>
              <w:right w:val="single" w:sz="4" w:space="0" w:color="auto"/>
            </w:tcBorders>
            <w:noWrap/>
            <w:vAlign w:val="bottom"/>
            <w:hideMark/>
          </w:tcPr>
          <w:p w:rsidR="005D0775" w:rsidRDefault="005D0775" w:rsidP="00234E65">
            <w:pPr>
              <w:rPr>
                <w:color w:val="000000"/>
              </w:rPr>
            </w:pPr>
            <w:r>
              <w:rPr>
                <w:color w:val="000000"/>
              </w:rPr>
              <w:t> </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1.1.</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1 kilometro kaina</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0,70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1.2.</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1 val. vairuotojo įkainis darbo valandomis</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6,50</w:t>
            </w:r>
          </w:p>
        </w:tc>
      </w:tr>
      <w:tr w:rsidR="005D0775" w:rsidTr="00BE62CB">
        <w:trPr>
          <w:gridBefore w:val="1"/>
          <w:wBefore w:w="1034" w:type="dxa"/>
          <w:trHeight w:val="630"/>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1.3.</w:t>
            </w:r>
          </w:p>
        </w:tc>
        <w:tc>
          <w:tcPr>
            <w:tcW w:w="7090" w:type="dxa"/>
            <w:tcBorders>
              <w:top w:val="nil"/>
              <w:left w:val="nil"/>
              <w:bottom w:val="single" w:sz="4" w:space="0" w:color="auto"/>
              <w:right w:val="single" w:sz="4" w:space="0" w:color="auto"/>
            </w:tcBorders>
            <w:vAlign w:val="bottom"/>
            <w:hideMark/>
          </w:tcPr>
          <w:p w:rsidR="005D0775" w:rsidRDefault="005D0775" w:rsidP="00BE62CB">
            <w:pPr>
              <w:ind w:firstLine="0"/>
            </w:pPr>
            <w:r>
              <w:t>1 val. vairuotojo įkainis nedarbo, naktinėmis valandomis ir švenčių dienomis</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13,00</w:t>
            </w:r>
          </w:p>
        </w:tc>
      </w:tr>
      <w:tr w:rsidR="005D0775" w:rsidTr="00BE62CB">
        <w:trPr>
          <w:gridBefore w:val="1"/>
          <w:wBefore w:w="1034" w:type="dxa"/>
          <w:trHeight w:val="250"/>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1.4.</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Vienkartinės patalynės komplektas</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1,30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2.</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Kopijavimo paslaugos:</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2.1.</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A4 formato lapo dokumento kopija</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0,20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2.2.</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A4 formato lapo abiejų pusių kopija</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0,40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3.</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Dokumentų išsiuntimas paprastu laišku                                                                       (pridedama prie dokumento parengimo kainos)</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0,95</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4.</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Dokumentų išsiuntimas registruotu laišku                                                                       (pridedama prie dokumento parengimo kainos)</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2,30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5.</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 xml:space="preserve">Vienkartinės priemonės </w:t>
            </w:r>
            <w:proofErr w:type="spellStart"/>
            <w:r>
              <w:t>haloterapijai</w:t>
            </w:r>
            <w:proofErr w:type="spellEnd"/>
            <w:r>
              <w:t xml:space="preserve"> (lydinčiam asmeniui)</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0,50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6.</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Alkoholio kiekio nustatymas alkotesteriu</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6,50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7.</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Vakuuminis masažas (kūno dailinimo procedūra):</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7.1.</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viso kūno</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16,00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7.2.</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 xml:space="preserve">dalinis </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9,00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8.</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Grupiniai užsiėmimai baseine:</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8.1.</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 xml:space="preserve">užsiėmimų baseine vieno apsilankymo kaina </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7,00</w:t>
            </w:r>
          </w:p>
        </w:tc>
      </w:tr>
      <w:tr w:rsidR="005D0775" w:rsidTr="00BE62CB">
        <w:trPr>
          <w:gridBefore w:val="1"/>
          <w:wBefore w:w="1034" w:type="dxa"/>
          <w:trHeight w:val="310"/>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8.2.</w:t>
            </w:r>
          </w:p>
        </w:tc>
        <w:tc>
          <w:tcPr>
            <w:tcW w:w="7090" w:type="dxa"/>
            <w:tcBorders>
              <w:top w:val="nil"/>
              <w:left w:val="nil"/>
              <w:bottom w:val="single" w:sz="4" w:space="0" w:color="auto"/>
              <w:right w:val="single" w:sz="4" w:space="0" w:color="auto"/>
            </w:tcBorders>
            <w:vAlign w:val="bottom"/>
            <w:hideMark/>
          </w:tcPr>
          <w:p w:rsidR="005D0775" w:rsidRDefault="005D0775" w:rsidP="00BE62CB">
            <w:pPr>
              <w:ind w:firstLine="0"/>
            </w:pPr>
            <w:r>
              <w:t>mėnesinis abonementas, lankantis baseine vieną kartą per savaitę</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25,00</w:t>
            </w:r>
          </w:p>
        </w:tc>
      </w:tr>
      <w:tr w:rsidR="005D0775" w:rsidTr="00BE62CB">
        <w:trPr>
          <w:gridBefore w:val="1"/>
          <w:wBefore w:w="1034" w:type="dxa"/>
          <w:trHeight w:val="28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8.3.</w:t>
            </w:r>
          </w:p>
        </w:tc>
        <w:tc>
          <w:tcPr>
            <w:tcW w:w="7090" w:type="dxa"/>
            <w:tcBorders>
              <w:top w:val="nil"/>
              <w:left w:val="nil"/>
              <w:bottom w:val="single" w:sz="4" w:space="0" w:color="auto"/>
              <w:right w:val="single" w:sz="4" w:space="0" w:color="auto"/>
            </w:tcBorders>
            <w:vAlign w:val="bottom"/>
            <w:hideMark/>
          </w:tcPr>
          <w:p w:rsidR="005D0775" w:rsidRDefault="005D0775" w:rsidP="00BE62CB">
            <w:pPr>
              <w:ind w:firstLine="0"/>
            </w:pPr>
            <w:r>
              <w:t>mėnesinis abonementas, lankantis baseine du kartus per savaitę</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50,00</w:t>
            </w:r>
          </w:p>
        </w:tc>
      </w:tr>
      <w:tr w:rsidR="005D0775" w:rsidTr="00BE62CB">
        <w:trPr>
          <w:gridBefore w:val="1"/>
          <w:wBefore w:w="1034" w:type="dxa"/>
          <w:trHeight w:val="261"/>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8.4.</w:t>
            </w:r>
          </w:p>
        </w:tc>
        <w:tc>
          <w:tcPr>
            <w:tcW w:w="7090" w:type="dxa"/>
            <w:tcBorders>
              <w:top w:val="nil"/>
              <w:left w:val="nil"/>
              <w:bottom w:val="single" w:sz="4" w:space="0" w:color="auto"/>
              <w:right w:val="single" w:sz="4" w:space="0" w:color="auto"/>
            </w:tcBorders>
            <w:vAlign w:val="bottom"/>
            <w:hideMark/>
          </w:tcPr>
          <w:p w:rsidR="005D0775" w:rsidRDefault="005D0775" w:rsidP="00BE62CB">
            <w:pPr>
              <w:ind w:firstLine="0"/>
            </w:pPr>
            <w:r>
              <w:t>užsiėmimų baseine vieno apsilankymo kaina ligoninės darbuotojams</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3,00</w:t>
            </w:r>
          </w:p>
        </w:tc>
      </w:tr>
      <w:tr w:rsidR="005D0775" w:rsidTr="00BE62CB">
        <w:trPr>
          <w:gridBefore w:val="1"/>
          <w:wBefore w:w="1034" w:type="dxa"/>
          <w:trHeight w:val="630"/>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8.5.</w:t>
            </w:r>
          </w:p>
        </w:tc>
        <w:tc>
          <w:tcPr>
            <w:tcW w:w="7090" w:type="dxa"/>
            <w:tcBorders>
              <w:top w:val="nil"/>
              <w:left w:val="nil"/>
              <w:bottom w:val="single" w:sz="4" w:space="0" w:color="auto"/>
              <w:right w:val="single" w:sz="4" w:space="0" w:color="auto"/>
            </w:tcBorders>
            <w:hideMark/>
          </w:tcPr>
          <w:p w:rsidR="005D0775" w:rsidRDefault="005D0775" w:rsidP="00BE62CB">
            <w:pPr>
              <w:ind w:firstLine="0"/>
            </w:pPr>
            <w:r>
              <w:t>Mėnesinis abonementas ligoninės darbuotojams, lankantis baseine du kartus per savaitę</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20,00</w:t>
            </w:r>
          </w:p>
        </w:tc>
      </w:tr>
      <w:tr w:rsidR="005D0775" w:rsidTr="00BE62CB">
        <w:trPr>
          <w:gridBefore w:val="1"/>
          <w:wBefore w:w="1034" w:type="dxa"/>
          <w:trHeight w:val="330"/>
        </w:trPr>
        <w:tc>
          <w:tcPr>
            <w:tcW w:w="707" w:type="dxa"/>
            <w:tcBorders>
              <w:top w:val="nil"/>
              <w:left w:val="single" w:sz="4" w:space="0" w:color="auto"/>
              <w:bottom w:val="nil"/>
              <w:right w:val="single" w:sz="4" w:space="0" w:color="auto"/>
            </w:tcBorders>
            <w:noWrap/>
            <w:hideMark/>
          </w:tcPr>
          <w:p w:rsidR="005D0775" w:rsidRDefault="005D0775" w:rsidP="002277FB">
            <w:pPr>
              <w:ind w:firstLine="0"/>
              <w:jc w:val="center"/>
            </w:pPr>
            <w:r>
              <w:t>9.</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Mirusiųjų laikino laikymo paslaugos kaina</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15,00</w:t>
            </w:r>
          </w:p>
        </w:tc>
      </w:tr>
      <w:tr w:rsidR="005D0775" w:rsidTr="00BE62CB">
        <w:trPr>
          <w:gridBefore w:val="1"/>
          <w:wBefore w:w="1034" w:type="dxa"/>
          <w:trHeight w:val="390"/>
        </w:trPr>
        <w:tc>
          <w:tcPr>
            <w:tcW w:w="707" w:type="dxa"/>
            <w:tcBorders>
              <w:top w:val="single" w:sz="4" w:space="0" w:color="auto"/>
              <w:left w:val="single" w:sz="4" w:space="0" w:color="auto"/>
              <w:bottom w:val="nil"/>
              <w:right w:val="single" w:sz="4" w:space="0" w:color="auto"/>
            </w:tcBorders>
            <w:noWrap/>
            <w:hideMark/>
          </w:tcPr>
          <w:p w:rsidR="005D0775" w:rsidRDefault="005D0775" w:rsidP="002277FB">
            <w:pPr>
              <w:ind w:firstLine="0"/>
              <w:jc w:val="center"/>
            </w:pPr>
            <w:r>
              <w:t>10.</w:t>
            </w:r>
          </w:p>
        </w:tc>
        <w:tc>
          <w:tcPr>
            <w:tcW w:w="7090" w:type="dxa"/>
            <w:tcBorders>
              <w:top w:val="nil"/>
              <w:left w:val="nil"/>
              <w:bottom w:val="nil"/>
              <w:right w:val="single" w:sz="4" w:space="0" w:color="auto"/>
            </w:tcBorders>
            <w:vAlign w:val="bottom"/>
            <w:hideMark/>
          </w:tcPr>
          <w:p w:rsidR="005D0775" w:rsidRDefault="005D0775" w:rsidP="00BE62CB">
            <w:pPr>
              <w:ind w:firstLine="0"/>
            </w:pPr>
            <w:r>
              <w:t>Padidinto komforto vienvietės palatos kaina vienai parai</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15,00</w:t>
            </w:r>
          </w:p>
        </w:tc>
      </w:tr>
      <w:tr w:rsidR="005D0775" w:rsidTr="00BE62CB">
        <w:trPr>
          <w:gridBefore w:val="1"/>
          <w:wBefore w:w="1034" w:type="dxa"/>
          <w:trHeight w:val="330"/>
        </w:trPr>
        <w:tc>
          <w:tcPr>
            <w:tcW w:w="707" w:type="dxa"/>
            <w:tcBorders>
              <w:top w:val="single" w:sz="4" w:space="0" w:color="auto"/>
              <w:left w:val="single" w:sz="4" w:space="0" w:color="auto"/>
              <w:bottom w:val="single" w:sz="4" w:space="0" w:color="auto"/>
              <w:right w:val="single" w:sz="4" w:space="0" w:color="auto"/>
            </w:tcBorders>
            <w:noWrap/>
            <w:hideMark/>
          </w:tcPr>
          <w:p w:rsidR="005D0775" w:rsidRDefault="005D0775" w:rsidP="002277FB">
            <w:pPr>
              <w:ind w:firstLine="0"/>
              <w:jc w:val="center"/>
            </w:pPr>
            <w:r>
              <w:t>11.</w:t>
            </w:r>
          </w:p>
        </w:tc>
        <w:tc>
          <w:tcPr>
            <w:tcW w:w="7090" w:type="dxa"/>
            <w:tcBorders>
              <w:top w:val="single" w:sz="4" w:space="0" w:color="auto"/>
              <w:left w:val="nil"/>
              <w:bottom w:val="single" w:sz="4" w:space="0" w:color="auto"/>
              <w:right w:val="single" w:sz="4" w:space="0" w:color="auto"/>
            </w:tcBorders>
            <w:vAlign w:val="bottom"/>
            <w:hideMark/>
          </w:tcPr>
          <w:p w:rsidR="005D0775" w:rsidRDefault="005D0775" w:rsidP="00BE62CB">
            <w:pPr>
              <w:ind w:firstLine="0"/>
            </w:pPr>
            <w:r>
              <w:t xml:space="preserve">Pažymos apie gimimo datą parengimas </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22,00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12.</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Dokumentų pensijai paruošimas (darbuotojo prašymu)</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34,00</w:t>
            </w:r>
          </w:p>
        </w:tc>
      </w:tr>
      <w:tr w:rsidR="005D0775" w:rsidTr="00BE62CB">
        <w:trPr>
          <w:gridBefore w:val="1"/>
          <w:wBefore w:w="1034" w:type="dxa"/>
          <w:trHeight w:val="28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13.</w:t>
            </w:r>
          </w:p>
        </w:tc>
        <w:tc>
          <w:tcPr>
            <w:tcW w:w="7090" w:type="dxa"/>
            <w:tcBorders>
              <w:top w:val="nil"/>
              <w:left w:val="nil"/>
              <w:bottom w:val="nil"/>
              <w:right w:val="single" w:sz="4" w:space="0" w:color="auto"/>
            </w:tcBorders>
            <w:vAlign w:val="bottom"/>
            <w:hideMark/>
          </w:tcPr>
          <w:p w:rsidR="005D0775" w:rsidRDefault="005D0775" w:rsidP="00BE62CB">
            <w:pPr>
              <w:ind w:firstLine="0"/>
            </w:pPr>
            <w:r>
              <w:t>KT ir rentgeno vaizdų iškėlimas ir įrašymas į USB laikmeną</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7,70</w:t>
            </w:r>
          </w:p>
        </w:tc>
      </w:tr>
      <w:tr w:rsidR="005D0775" w:rsidTr="00BE62CB">
        <w:trPr>
          <w:gridBefore w:val="1"/>
          <w:wBefore w:w="1034" w:type="dxa"/>
          <w:trHeight w:val="315"/>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14.</w:t>
            </w:r>
          </w:p>
        </w:tc>
        <w:tc>
          <w:tcPr>
            <w:tcW w:w="7090" w:type="dxa"/>
            <w:tcBorders>
              <w:top w:val="single" w:sz="4" w:space="0" w:color="auto"/>
              <w:left w:val="nil"/>
              <w:bottom w:val="single" w:sz="4" w:space="0" w:color="auto"/>
              <w:right w:val="single" w:sz="4" w:space="0" w:color="auto"/>
            </w:tcBorders>
            <w:noWrap/>
            <w:vAlign w:val="bottom"/>
            <w:hideMark/>
          </w:tcPr>
          <w:p w:rsidR="005D0775" w:rsidRDefault="005D0775" w:rsidP="00BE62CB">
            <w:pPr>
              <w:ind w:firstLine="0"/>
            </w:pPr>
            <w:r>
              <w:t>Sterilizacinės paslaugos už vieną įrankių paketą</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2,05</w:t>
            </w:r>
          </w:p>
        </w:tc>
      </w:tr>
      <w:tr w:rsidR="005D0775" w:rsidTr="00BE62CB">
        <w:trPr>
          <w:gridBefore w:val="1"/>
          <w:wBefore w:w="1034" w:type="dxa"/>
          <w:trHeight w:val="252"/>
        </w:trPr>
        <w:tc>
          <w:tcPr>
            <w:tcW w:w="707" w:type="dxa"/>
            <w:tcBorders>
              <w:top w:val="nil"/>
              <w:left w:val="single" w:sz="4" w:space="0" w:color="auto"/>
              <w:bottom w:val="single" w:sz="4" w:space="0" w:color="auto"/>
              <w:right w:val="single" w:sz="4" w:space="0" w:color="auto"/>
            </w:tcBorders>
            <w:noWrap/>
            <w:hideMark/>
          </w:tcPr>
          <w:p w:rsidR="005D0775" w:rsidRDefault="005D0775" w:rsidP="002277FB">
            <w:pPr>
              <w:ind w:firstLine="0"/>
              <w:jc w:val="center"/>
            </w:pPr>
            <w:r>
              <w:t>15.</w:t>
            </w:r>
          </w:p>
        </w:tc>
        <w:tc>
          <w:tcPr>
            <w:tcW w:w="7090" w:type="dxa"/>
            <w:tcBorders>
              <w:top w:val="nil"/>
              <w:left w:val="nil"/>
              <w:bottom w:val="single" w:sz="4" w:space="0" w:color="auto"/>
              <w:right w:val="single" w:sz="4" w:space="0" w:color="auto"/>
            </w:tcBorders>
            <w:noWrap/>
            <w:vAlign w:val="bottom"/>
            <w:hideMark/>
          </w:tcPr>
          <w:p w:rsidR="005D0775" w:rsidRDefault="005D0775" w:rsidP="00BE62CB">
            <w:pPr>
              <w:ind w:firstLine="0"/>
            </w:pPr>
            <w:r>
              <w:t xml:space="preserve">Paketas </w:t>
            </w:r>
            <w:proofErr w:type="spellStart"/>
            <w:r>
              <w:t>Holterio</w:t>
            </w:r>
            <w:proofErr w:type="spellEnd"/>
            <w:r>
              <w:t xml:space="preserve"> aparatui</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1,90</w:t>
            </w:r>
          </w:p>
        </w:tc>
      </w:tr>
      <w:tr w:rsidR="005D0775" w:rsidTr="00BE62CB">
        <w:trPr>
          <w:gridBefore w:val="1"/>
          <w:wBefore w:w="1034" w:type="dxa"/>
          <w:trHeight w:val="539"/>
        </w:trPr>
        <w:tc>
          <w:tcPr>
            <w:tcW w:w="707" w:type="dxa"/>
            <w:tcBorders>
              <w:top w:val="nil"/>
              <w:left w:val="single" w:sz="4" w:space="0" w:color="auto"/>
              <w:bottom w:val="single" w:sz="4" w:space="0" w:color="auto"/>
              <w:right w:val="single" w:sz="4" w:space="0" w:color="auto"/>
            </w:tcBorders>
            <w:noWrap/>
            <w:hideMark/>
          </w:tcPr>
          <w:p w:rsidR="005D0775" w:rsidRDefault="00CE39CE" w:rsidP="002277FB">
            <w:pPr>
              <w:ind w:firstLine="0"/>
              <w:rPr>
                <w:color w:val="000000"/>
              </w:rPr>
            </w:pPr>
            <w:r>
              <w:rPr>
                <w:color w:val="000000"/>
              </w:rPr>
              <w:t xml:space="preserve">  </w:t>
            </w:r>
            <w:r w:rsidR="005D0775">
              <w:rPr>
                <w:color w:val="000000"/>
              </w:rPr>
              <w:t>16.</w:t>
            </w:r>
          </w:p>
        </w:tc>
        <w:tc>
          <w:tcPr>
            <w:tcW w:w="7090" w:type="dxa"/>
            <w:tcBorders>
              <w:top w:val="nil"/>
              <w:left w:val="nil"/>
              <w:bottom w:val="single" w:sz="4" w:space="0" w:color="auto"/>
              <w:right w:val="single" w:sz="4" w:space="0" w:color="auto"/>
            </w:tcBorders>
            <w:vAlign w:val="center"/>
            <w:hideMark/>
          </w:tcPr>
          <w:p w:rsidR="005D0775" w:rsidRDefault="005D0775" w:rsidP="00BE62CB">
            <w:pPr>
              <w:ind w:firstLine="0"/>
              <w:rPr>
                <w:color w:val="000000"/>
              </w:rPr>
            </w:pPr>
            <w:r>
              <w:rPr>
                <w:color w:val="000000"/>
              </w:rPr>
              <w:t>Nakvynės bendroje palatoje paslaugos teikimo kaina pacientams, kuriems suteikiama dienos chirurgijos paslauga</w:t>
            </w:r>
          </w:p>
        </w:tc>
        <w:tc>
          <w:tcPr>
            <w:tcW w:w="1743" w:type="dxa"/>
            <w:tcBorders>
              <w:top w:val="nil"/>
              <w:left w:val="nil"/>
              <w:bottom w:val="single" w:sz="4" w:space="0" w:color="auto"/>
              <w:right w:val="single" w:sz="4" w:space="0" w:color="auto"/>
            </w:tcBorders>
            <w:noWrap/>
            <w:vAlign w:val="center"/>
            <w:hideMark/>
          </w:tcPr>
          <w:p w:rsidR="005D0775" w:rsidRDefault="005D0775" w:rsidP="00BE62CB">
            <w:pPr>
              <w:rPr>
                <w:color w:val="000000"/>
              </w:rPr>
            </w:pPr>
            <w:r>
              <w:rPr>
                <w:color w:val="000000"/>
              </w:rPr>
              <w:t>5,0</w:t>
            </w:r>
          </w:p>
        </w:tc>
      </w:tr>
    </w:tbl>
    <w:p w:rsidR="000C7D8F" w:rsidRDefault="00895D5E" w:rsidP="00BE62CB">
      <w:pPr>
        <w:ind w:left="6129" w:hanging="3435"/>
      </w:pPr>
      <w:r>
        <w:t>_____________________</w:t>
      </w:r>
    </w:p>
    <w:p w:rsidR="00C63460" w:rsidRDefault="00C63460" w:rsidP="005D0775">
      <w:pPr>
        <w:ind w:left="6129" w:firstLine="227"/>
      </w:pPr>
    </w:p>
    <w:p w:rsidR="00CE39CE" w:rsidRDefault="00CE39CE" w:rsidP="005D0775">
      <w:pPr>
        <w:ind w:left="6129" w:firstLine="227"/>
      </w:pPr>
    </w:p>
    <w:p w:rsidR="005D0775" w:rsidRPr="00B0212B" w:rsidRDefault="005D0775" w:rsidP="005D0775">
      <w:pPr>
        <w:ind w:left="6129" w:firstLine="227"/>
      </w:pPr>
      <w:r w:rsidRPr="00B0212B">
        <w:lastRenderedPageBreak/>
        <w:t>Plungės rajono savivaldybės</w:t>
      </w:r>
    </w:p>
    <w:p w:rsidR="005D0775" w:rsidRPr="00B0212B" w:rsidRDefault="005D0775" w:rsidP="005D0775">
      <w:pPr>
        <w:ind w:left="6129" w:firstLine="227"/>
      </w:pPr>
      <w:r w:rsidRPr="00B0212B">
        <w:t>tarybos 202</w:t>
      </w:r>
      <w:r w:rsidR="002277FB">
        <w:t>4</w:t>
      </w:r>
      <w:r w:rsidRPr="00B0212B">
        <w:t xml:space="preserve"> m.</w:t>
      </w:r>
      <w:r>
        <w:t xml:space="preserve"> g</w:t>
      </w:r>
      <w:r w:rsidR="002277FB">
        <w:t>egužės</w:t>
      </w:r>
      <w:r w:rsidRPr="00B0212B">
        <w:t xml:space="preserve"> </w:t>
      </w:r>
      <w:r w:rsidR="003B6AAB">
        <w:t xml:space="preserve">30 </w:t>
      </w:r>
      <w:r w:rsidRPr="00B0212B">
        <w:t>d.</w:t>
      </w:r>
    </w:p>
    <w:p w:rsidR="005D0775" w:rsidRDefault="005D0775" w:rsidP="005D0775">
      <w:pPr>
        <w:ind w:left="6129" w:firstLine="227"/>
      </w:pPr>
      <w:r w:rsidRPr="00B0212B">
        <w:t>sprendimo Nr. T1-</w:t>
      </w:r>
    </w:p>
    <w:p w:rsidR="005D0775" w:rsidRDefault="005D0775" w:rsidP="005D0775">
      <w:pPr>
        <w:ind w:left="6129" w:firstLine="227"/>
        <w:rPr>
          <w:sz w:val="22"/>
          <w:szCs w:val="22"/>
        </w:rPr>
      </w:pPr>
      <w:r>
        <w:t xml:space="preserve">2 </w:t>
      </w:r>
      <w:r w:rsidRPr="00B0212B">
        <w:t>priedas</w:t>
      </w:r>
      <w:r>
        <w:rPr>
          <w:sz w:val="22"/>
          <w:szCs w:val="22"/>
        </w:rPr>
        <w:t xml:space="preserve"> </w:t>
      </w:r>
    </w:p>
    <w:tbl>
      <w:tblPr>
        <w:tblpPr w:leftFromText="180" w:rightFromText="180" w:vertAnchor="text" w:horzAnchor="margin" w:tblpXSpec="center" w:tblpY="160"/>
        <w:tblW w:w="9356" w:type="dxa"/>
        <w:tblLook w:val="04A0" w:firstRow="1" w:lastRow="0" w:firstColumn="1" w:lastColumn="0" w:noHBand="0" w:noVBand="1"/>
      </w:tblPr>
      <w:tblGrid>
        <w:gridCol w:w="1423"/>
        <w:gridCol w:w="6724"/>
        <w:gridCol w:w="1209"/>
      </w:tblGrid>
      <w:tr w:rsidR="005D0775" w:rsidRPr="004335CC" w:rsidTr="00BE62CB">
        <w:trPr>
          <w:trHeight w:val="300"/>
        </w:trPr>
        <w:tc>
          <w:tcPr>
            <w:tcW w:w="9356" w:type="dxa"/>
            <w:gridSpan w:val="3"/>
            <w:vMerge w:val="restart"/>
            <w:tcBorders>
              <w:top w:val="nil"/>
              <w:left w:val="nil"/>
              <w:bottom w:val="nil"/>
              <w:right w:val="nil"/>
            </w:tcBorders>
            <w:shd w:val="clear" w:color="auto" w:fill="auto"/>
            <w:vAlign w:val="bottom"/>
            <w:hideMark/>
          </w:tcPr>
          <w:p w:rsidR="005D0775" w:rsidRPr="00BE62CB" w:rsidRDefault="00D815E1" w:rsidP="002277FB">
            <w:pPr>
              <w:jc w:val="center"/>
              <w:rPr>
                <w:b/>
                <w:color w:val="000000"/>
              </w:rPr>
            </w:pPr>
            <w:r>
              <w:rPr>
                <w:b/>
                <w:color w:val="000000"/>
              </w:rPr>
              <w:t>V</w:t>
            </w:r>
            <w:r w:rsidRPr="00C63460">
              <w:rPr>
                <w:b/>
                <w:color w:val="000000"/>
              </w:rPr>
              <w:t xml:space="preserve">iešojoje įstaigoje </w:t>
            </w:r>
            <w:r>
              <w:rPr>
                <w:b/>
                <w:color w:val="000000"/>
              </w:rPr>
              <w:t>P</w:t>
            </w:r>
            <w:r w:rsidRPr="00C63460">
              <w:rPr>
                <w:b/>
                <w:color w:val="000000"/>
              </w:rPr>
              <w:t>lungės ligoninėje teikiamų mokamų medicininių paslaugų kainos</w:t>
            </w:r>
          </w:p>
        </w:tc>
      </w:tr>
      <w:tr w:rsidR="005D0775" w:rsidRPr="004335CC" w:rsidTr="00BE62CB">
        <w:trPr>
          <w:trHeight w:val="300"/>
        </w:trPr>
        <w:tc>
          <w:tcPr>
            <w:tcW w:w="9356" w:type="dxa"/>
            <w:gridSpan w:val="3"/>
            <w:vMerge/>
            <w:tcBorders>
              <w:top w:val="nil"/>
              <w:left w:val="nil"/>
              <w:bottom w:val="nil"/>
              <w:right w:val="nil"/>
            </w:tcBorders>
            <w:vAlign w:val="center"/>
            <w:hideMark/>
          </w:tcPr>
          <w:p w:rsidR="005D0775" w:rsidRPr="004335CC" w:rsidRDefault="005D0775" w:rsidP="00234E65">
            <w:pPr>
              <w:rPr>
                <w:color w:val="000000"/>
              </w:rPr>
            </w:pPr>
          </w:p>
        </w:tc>
      </w:tr>
      <w:tr w:rsidR="005D0775" w:rsidRPr="004335CC" w:rsidTr="00BE62CB">
        <w:trPr>
          <w:trHeight w:val="315"/>
        </w:trPr>
        <w:tc>
          <w:tcPr>
            <w:tcW w:w="1423" w:type="dxa"/>
            <w:tcBorders>
              <w:top w:val="nil"/>
              <w:left w:val="nil"/>
              <w:bottom w:val="nil"/>
              <w:right w:val="nil"/>
            </w:tcBorders>
            <w:shd w:val="clear" w:color="auto" w:fill="auto"/>
            <w:noWrap/>
            <w:vAlign w:val="bottom"/>
            <w:hideMark/>
          </w:tcPr>
          <w:p w:rsidR="005D0775" w:rsidRPr="004335CC" w:rsidRDefault="005D0775" w:rsidP="00234E65">
            <w:pPr>
              <w:rPr>
                <w:color w:val="000000"/>
              </w:rPr>
            </w:pPr>
          </w:p>
        </w:tc>
        <w:tc>
          <w:tcPr>
            <w:tcW w:w="6724" w:type="dxa"/>
            <w:tcBorders>
              <w:top w:val="nil"/>
              <w:left w:val="nil"/>
              <w:bottom w:val="nil"/>
              <w:right w:val="nil"/>
            </w:tcBorders>
            <w:shd w:val="clear" w:color="auto" w:fill="auto"/>
            <w:noWrap/>
            <w:vAlign w:val="bottom"/>
            <w:hideMark/>
          </w:tcPr>
          <w:p w:rsidR="005D0775" w:rsidRPr="004335CC" w:rsidRDefault="005D0775" w:rsidP="00234E65">
            <w:pPr>
              <w:rPr>
                <w:color w:val="000000"/>
              </w:rPr>
            </w:pPr>
          </w:p>
        </w:tc>
        <w:tc>
          <w:tcPr>
            <w:tcW w:w="1209" w:type="dxa"/>
            <w:tcBorders>
              <w:top w:val="nil"/>
              <w:left w:val="nil"/>
              <w:bottom w:val="nil"/>
              <w:right w:val="nil"/>
            </w:tcBorders>
            <w:shd w:val="clear" w:color="auto" w:fill="auto"/>
            <w:noWrap/>
            <w:vAlign w:val="bottom"/>
            <w:hideMark/>
          </w:tcPr>
          <w:p w:rsidR="005D0775" w:rsidRPr="004335CC" w:rsidRDefault="005D0775" w:rsidP="00234E65">
            <w:pPr>
              <w:rPr>
                <w:color w:val="000000"/>
              </w:rPr>
            </w:pPr>
          </w:p>
        </w:tc>
      </w:tr>
    </w:tbl>
    <w:p w:rsidR="005D0775" w:rsidRPr="005D0775" w:rsidRDefault="005D0775" w:rsidP="005D0775">
      <w:pPr>
        <w:rPr>
          <w:vanish/>
        </w:rPr>
      </w:pPr>
    </w:p>
    <w:tbl>
      <w:tblPr>
        <w:tblW w:w="9471" w:type="dxa"/>
        <w:tblLook w:val="04A0" w:firstRow="1" w:lastRow="0" w:firstColumn="1" w:lastColumn="0" w:noHBand="0" w:noVBand="1"/>
      </w:tblPr>
      <w:tblGrid>
        <w:gridCol w:w="1236"/>
        <w:gridCol w:w="6250"/>
        <w:gridCol w:w="1985"/>
      </w:tblGrid>
      <w:tr w:rsidR="005D0775" w:rsidRPr="002B380A" w:rsidTr="002277FB">
        <w:trPr>
          <w:trHeight w:val="630"/>
        </w:trPr>
        <w:tc>
          <w:tcPr>
            <w:tcW w:w="1236" w:type="dxa"/>
            <w:tcBorders>
              <w:top w:val="single" w:sz="4" w:space="0" w:color="auto"/>
              <w:left w:val="single" w:sz="4" w:space="0" w:color="auto"/>
              <w:bottom w:val="single" w:sz="4" w:space="0" w:color="auto"/>
              <w:right w:val="single" w:sz="4" w:space="0" w:color="auto"/>
            </w:tcBorders>
            <w:shd w:val="clear" w:color="auto" w:fill="auto"/>
            <w:noWrap/>
            <w:hideMark/>
          </w:tcPr>
          <w:p w:rsidR="000C7D8F" w:rsidRDefault="000C7D8F" w:rsidP="00BE62CB">
            <w:pPr>
              <w:ind w:firstLine="0"/>
              <w:jc w:val="center"/>
              <w:rPr>
                <w:color w:val="000000"/>
              </w:rPr>
            </w:pPr>
          </w:p>
          <w:p w:rsidR="005D0775" w:rsidRPr="002B380A" w:rsidRDefault="005D0775" w:rsidP="00BE62CB">
            <w:pPr>
              <w:ind w:firstLine="0"/>
              <w:jc w:val="center"/>
              <w:rPr>
                <w:color w:val="000000"/>
              </w:rPr>
            </w:pPr>
            <w:r w:rsidRPr="002B380A">
              <w:rPr>
                <w:color w:val="000000"/>
              </w:rPr>
              <w:t>Eil. Nr.</w:t>
            </w:r>
          </w:p>
        </w:tc>
        <w:tc>
          <w:tcPr>
            <w:tcW w:w="6250" w:type="dxa"/>
            <w:tcBorders>
              <w:top w:val="single" w:sz="4" w:space="0" w:color="auto"/>
              <w:left w:val="nil"/>
              <w:bottom w:val="single" w:sz="4" w:space="0" w:color="auto"/>
              <w:right w:val="single" w:sz="4" w:space="0" w:color="auto"/>
            </w:tcBorders>
            <w:shd w:val="clear" w:color="auto" w:fill="auto"/>
            <w:noWrap/>
            <w:vAlign w:val="center"/>
            <w:hideMark/>
          </w:tcPr>
          <w:p w:rsidR="005D0775" w:rsidRPr="002B380A" w:rsidRDefault="005D0775" w:rsidP="00BE62CB">
            <w:pPr>
              <w:jc w:val="center"/>
              <w:rPr>
                <w:color w:val="000000"/>
              </w:rPr>
            </w:pPr>
            <w:r w:rsidRPr="002B380A">
              <w:rPr>
                <w:color w:val="000000"/>
              </w:rPr>
              <w:t>Paslaugos pavadinimas</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D0775" w:rsidRPr="002B380A" w:rsidRDefault="005D0775" w:rsidP="00BE62CB">
            <w:pPr>
              <w:ind w:firstLine="0"/>
              <w:jc w:val="center"/>
              <w:rPr>
                <w:color w:val="000000"/>
              </w:rPr>
            </w:pPr>
            <w:r>
              <w:rPr>
                <w:color w:val="000000"/>
              </w:rPr>
              <w:t xml:space="preserve">Kainos, </w:t>
            </w:r>
            <w:proofErr w:type="spellStart"/>
            <w:r>
              <w:rPr>
                <w:color w:val="000000"/>
              </w:rPr>
              <w:t>Eur</w:t>
            </w:r>
            <w:proofErr w:type="spellEnd"/>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1.</w:t>
            </w:r>
          </w:p>
        </w:tc>
        <w:tc>
          <w:tcPr>
            <w:tcW w:w="6250" w:type="dxa"/>
            <w:tcBorders>
              <w:top w:val="nil"/>
              <w:left w:val="nil"/>
              <w:bottom w:val="single" w:sz="4" w:space="0" w:color="auto"/>
              <w:right w:val="single" w:sz="4" w:space="0" w:color="auto"/>
            </w:tcBorders>
            <w:shd w:val="clear" w:color="000000" w:fill="FFFFFF"/>
            <w:noWrap/>
            <w:vAlign w:val="bottom"/>
            <w:hideMark/>
          </w:tcPr>
          <w:p w:rsidR="005D0775" w:rsidRPr="002B380A" w:rsidRDefault="005D0775" w:rsidP="00BE62CB">
            <w:pPr>
              <w:ind w:firstLine="0"/>
            </w:pPr>
            <w:r w:rsidRPr="002B380A">
              <w:t xml:space="preserve">Išblaivinimo </w:t>
            </w:r>
            <w:r>
              <w:t xml:space="preserve">paslauga </w:t>
            </w:r>
          </w:p>
        </w:tc>
        <w:tc>
          <w:tcPr>
            <w:tcW w:w="1985" w:type="dxa"/>
            <w:tcBorders>
              <w:top w:val="nil"/>
              <w:left w:val="nil"/>
              <w:bottom w:val="single" w:sz="4" w:space="0" w:color="auto"/>
              <w:right w:val="single" w:sz="4" w:space="0" w:color="auto"/>
            </w:tcBorders>
            <w:shd w:val="clear" w:color="auto" w:fill="auto"/>
            <w:noWrap/>
            <w:vAlign w:val="center"/>
            <w:hideMark/>
          </w:tcPr>
          <w:p w:rsidR="005D0775" w:rsidRPr="002B380A" w:rsidRDefault="005D0775" w:rsidP="00BE62CB">
            <w:pPr>
              <w:rPr>
                <w:color w:val="000000"/>
              </w:rPr>
            </w:pPr>
            <w:r w:rsidRPr="002B380A">
              <w:rPr>
                <w:color w:val="000000"/>
              </w:rPr>
              <w:t>111</w:t>
            </w:r>
            <w:r>
              <w:rPr>
                <w:color w:val="000000"/>
              </w:rPr>
              <w:t>,00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2.</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rsidRPr="002B380A">
              <w:t>Girtumo nustatyma</w:t>
            </w:r>
            <w:r>
              <w:t>s su alkoholio koncentracijos k</w:t>
            </w:r>
            <w:r w:rsidRPr="002B380A">
              <w:t>r</w:t>
            </w:r>
            <w:r>
              <w:t>aujyje nustatymu (</w:t>
            </w:r>
            <w:r w:rsidRPr="002B380A">
              <w:t>be transportavimo kainos)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Pr>
                <w:color w:val="000000"/>
              </w:rPr>
              <w:t>69,00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3.</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t xml:space="preserve">Apsvaigimo nuo </w:t>
            </w:r>
            <w:proofErr w:type="spellStart"/>
            <w:r>
              <w:t>opiatų</w:t>
            </w:r>
            <w:proofErr w:type="spellEnd"/>
            <w:r>
              <w:t xml:space="preserve"> nustatymas su </w:t>
            </w:r>
            <w:proofErr w:type="spellStart"/>
            <w:r>
              <w:t>opi</w:t>
            </w:r>
            <w:r w:rsidRPr="002B380A">
              <w:t>atų</w:t>
            </w:r>
            <w:proofErr w:type="spellEnd"/>
            <w:r w:rsidRPr="002B380A">
              <w:t xml:space="preserve"> kon</w:t>
            </w:r>
            <w:r>
              <w:t>centracijos šlapime nustatymu (</w:t>
            </w:r>
            <w:r w:rsidRPr="002B380A">
              <w:t>be transportavimo kainos)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10</w:t>
            </w:r>
            <w:r>
              <w:rPr>
                <w:color w:val="000000"/>
              </w:rPr>
              <w:t>4</w:t>
            </w:r>
            <w:r w:rsidRPr="002B380A">
              <w:rPr>
                <w:color w:val="000000"/>
              </w:rPr>
              <w:t>,</w:t>
            </w:r>
            <w:r>
              <w:rPr>
                <w:color w:val="000000"/>
              </w:rPr>
              <w:t>00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4.</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rsidRPr="002B380A">
              <w:t xml:space="preserve">Mažo tankio lipoproteinų cholesterolio apskaičiavimas </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5,6</w:t>
            </w:r>
            <w:r>
              <w:rPr>
                <w:color w:val="000000"/>
              </w:rPr>
              <w:t>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5.</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rsidRPr="002B380A">
              <w:t>K, Na koncentracijos nustatymas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4,0</w:t>
            </w:r>
            <w:r>
              <w:rPr>
                <w:color w:val="000000"/>
              </w:rPr>
              <w:t>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6.</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rsidRPr="002B380A">
              <w:t>Narkotikų testas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5,</w:t>
            </w:r>
            <w:r>
              <w:rPr>
                <w:color w:val="000000"/>
              </w:rPr>
              <w:t>90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7.</w:t>
            </w:r>
          </w:p>
        </w:tc>
        <w:tc>
          <w:tcPr>
            <w:tcW w:w="6250" w:type="dxa"/>
            <w:tcBorders>
              <w:top w:val="nil"/>
              <w:left w:val="nil"/>
              <w:bottom w:val="single" w:sz="4" w:space="0" w:color="auto"/>
              <w:right w:val="single" w:sz="4" w:space="0" w:color="auto"/>
            </w:tcBorders>
            <w:shd w:val="clear" w:color="000000" w:fill="FFFFFF"/>
            <w:vAlign w:val="center"/>
          </w:tcPr>
          <w:p w:rsidR="005D0775" w:rsidRPr="002B380A" w:rsidRDefault="005D0775" w:rsidP="00BE62CB">
            <w:pPr>
              <w:ind w:firstLine="0"/>
            </w:pPr>
            <w:proofErr w:type="spellStart"/>
            <w:r w:rsidRPr="002B380A">
              <w:t>Prokalcitonino</w:t>
            </w:r>
            <w:proofErr w:type="spellEnd"/>
            <w:r w:rsidRPr="002B380A">
              <w:t xml:space="preserve"> testas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7,4</w:t>
            </w:r>
            <w:r>
              <w:rPr>
                <w:color w:val="000000"/>
              </w:rPr>
              <w:t>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8.</w:t>
            </w:r>
          </w:p>
        </w:tc>
        <w:tc>
          <w:tcPr>
            <w:tcW w:w="6250" w:type="dxa"/>
            <w:tcBorders>
              <w:top w:val="nil"/>
              <w:left w:val="nil"/>
              <w:bottom w:val="single" w:sz="4" w:space="0" w:color="auto"/>
              <w:right w:val="single" w:sz="4" w:space="0" w:color="auto"/>
            </w:tcBorders>
            <w:shd w:val="clear" w:color="000000" w:fill="FFFFFF"/>
            <w:vAlign w:val="center"/>
          </w:tcPr>
          <w:p w:rsidR="005D0775" w:rsidRPr="002B380A" w:rsidRDefault="005D0775" w:rsidP="00BE62CB">
            <w:pPr>
              <w:ind w:firstLine="0"/>
            </w:pPr>
            <w:proofErr w:type="spellStart"/>
            <w:r w:rsidRPr="002B380A">
              <w:t>Heliktobakter</w:t>
            </w:r>
            <w:proofErr w:type="spellEnd"/>
            <w:r w:rsidRPr="002B380A">
              <w:t xml:space="preserve"> </w:t>
            </w:r>
            <w:proofErr w:type="spellStart"/>
            <w:r>
              <w:t>P</w:t>
            </w:r>
            <w:r w:rsidRPr="002B380A">
              <w:t>y</w:t>
            </w:r>
            <w:r>
              <w:t>lori</w:t>
            </w:r>
            <w:proofErr w:type="spellEnd"/>
            <w:r w:rsidRPr="002B380A">
              <w:t xml:space="preserve"> testas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5,0</w:t>
            </w:r>
            <w:r>
              <w:rPr>
                <w:color w:val="000000"/>
              </w:rPr>
              <w:t>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9.</w:t>
            </w:r>
          </w:p>
        </w:tc>
        <w:tc>
          <w:tcPr>
            <w:tcW w:w="6250" w:type="dxa"/>
            <w:tcBorders>
              <w:top w:val="nil"/>
              <w:left w:val="nil"/>
              <w:bottom w:val="single" w:sz="4" w:space="0" w:color="auto"/>
              <w:right w:val="single" w:sz="4" w:space="0" w:color="auto"/>
            </w:tcBorders>
            <w:shd w:val="clear" w:color="000000" w:fill="FFFFFF"/>
            <w:vAlign w:val="center"/>
          </w:tcPr>
          <w:p w:rsidR="005D0775" w:rsidRPr="002B380A" w:rsidRDefault="005D0775" w:rsidP="00BE62CB">
            <w:pPr>
              <w:ind w:firstLine="0"/>
            </w:pPr>
            <w:r w:rsidRPr="002B380A">
              <w:t>Hepatito B te</w:t>
            </w:r>
            <w:r>
              <w:t>st</w:t>
            </w:r>
            <w:r w:rsidRPr="002B380A">
              <w:t>as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4,1</w:t>
            </w:r>
            <w:r>
              <w:rPr>
                <w:color w:val="000000"/>
              </w:rPr>
              <w:t>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10.</w:t>
            </w:r>
          </w:p>
        </w:tc>
        <w:tc>
          <w:tcPr>
            <w:tcW w:w="6250" w:type="dxa"/>
            <w:tcBorders>
              <w:top w:val="nil"/>
              <w:left w:val="nil"/>
              <w:bottom w:val="single" w:sz="4" w:space="0" w:color="auto"/>
              <w:right w:val="single" w:sz="4" w:space="0" w:color="auto"/>
            </w:tcBorders>
            <w:shd w:val="clear" w:color="000000" w:fill="FFFFFF"/>
            <w:vAlign w:val="center"/>
          </w:tcPr>
          <w:p w:rsidR="005D0775" w:rsidRPr="002B380A" w:rsidRDefault="005D0775" w:rsidP="00BE62CB">
            <w:pPr>
              <w:ind w:firstLine="0"/>
            </w:pPr>
            <w:r w:rsidRPr="002B380A">
              <w:t>Hepatito C testas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3,7</w:t>
            </w:r>
            <w:r>
              <w:rPr>
                <w:color w:val="000000"/>
              </w:rPr>
              <w:t>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11.</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proofErr w:type="spellStart"/>
            <w:r w:rsidRPr="002B380A">
              <w:t>Audiograma</w:t>
            </w:r>
            <w:proofErr w:type="spellEnd"/>
            <w:r w:rsidRPr="002B380A">
              <w:t xml:space="preserve"> iš kitų gydymo įstaigų siųstiems pacientams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6,0</w:t>
            </w:r>
            <w:r>
              <w:rPr>
                <w:color w:val="000000"/>
              </w:rPr>
              <w:t>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12.</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proofErr w:type="spellStart"/>
            <w:r w:rsidRPr="002B380A">
              <w:rPr>
                <w:color w:val="000000"/>
              </w:rPr>
              <w:t>Kompresinė</w:t>
            </w:r>
            <w:proofErr w:type="spellEnd"/>
            <w:r w:rsidRPr="002B380A">
              <w:rPr>
                <w:color w:val="000000"/>
              </w:rPr>
              <w:t xml:space="preserve"> terapija (</w:t>
            </w:r>
            <w:proofErr w:type="spellStart"/>
            <w:r w:rsidRPr="002B380A">
              <w:rPr>
                <w:color w:val="000000"/>
              </w:rPr>
              <w:t>Pulstaras</w:t>
            </w:r>
            <w:proofErr w:type="spellEnd"/>
            <w:r w:rsidRPr="002B380A">
              <w:rPr>
                <w:color w:val="000000"/>
              </w:rPr>
              <w:t>)</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4,</w:t>
            </w:r>
            <w:r>
              <w:rPr>
                <w:color w:val="000000"/>
              </w:rPr>
              <w:t>40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13.</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rsidRPr="002B380A">
              <w:rPr>
                <w:color w:val="000000"/>
              </w:rPr>
              <w:t>Poliarizuotos šviesos terapija (</w:t>
            </w:r>
            <w:proofErr w:type="spellStart"/>
            <w:r w:rsidRPr="002B380A">
              <w:rPr>
                <w:color w:val="000000"/>
              </w:rPr>
              <w:t>Bioptron</w:t>
            </w:r>
            <w:proofErr w:type="spellEnd"/>
            <w:r w:rsidRPr="002B380A">
              <w:rPr>
                <w:color w:val="000000"/>
              </w:rPr>
              <w:t>)</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2,3</w:t>
            </w:r>
            <w:r>
              <w:rPr>
                <w:color w:val="000000"/>
              </w:rPr>
              <w:t>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14.</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rsidRPr="002B380A">
              <w:rPr>
                <w:color w:val="000000"/>
              </w:rPr>
              <w:t>Gimdos kaklelio citologinis tyrimas iš skystos terpės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37</w:t>
            </w:r>
            <w:r>
              <w:rPr>
                <w:color w:val="000000"/>
              </w:rPr>
              <w:t>,00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15.</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rsidRPr="002B380A">
              <w:t>Dalinio plokštelinio protezo-bazės kaina</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150</w:t>
            </w:r>
            <w:r>
              <w:rPr>
                <w:color w:val="000000"/>
              </w:rPr>
              <w:t>,00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16.</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rsidRPr="002B380A">
              <w:rPr>
                <w:color w:val="000000"/>
              </w:rPr>
              <w:t>Profesionali burnos higiena</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40</w:t>
            </w:r>
            <w:r>
              <w:rPr>
                <w:color w:val="000000"/>
              </w:rPr>
              <w:t>,00</w:t>
            </w:r>
          </w:p>
        </w:tc>
      </w:tr>
      <w:tr w:rsidR="005D0775"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5D0775" w:rsidRPr="002B380A" w:rsidRDefault="005D0775" w:rsidP="00BE62CB">
            <w:pPr>
              <w:ind w:firstLine="0"/>
              <w:jc w:val="center"/>
            </w:pPr>
            <w:r>
              <w:t>17.</w:t>
            </w:r>
          </w:p>
        </w:tc>
        <w:tc>
          <w:tcPr>
            <w:tcW w:w="6250" w:type="dxa"/>
            <w:tcBorders>
              <w:top w:val="nil"/>
              <w:left w:val="nil"/>
              <w:bottom w:val="single" w:sz="4" w:space="0" w:color="auto"/>
              <w:right w:val="single" w:sz="4" w:space="0" w:color="auto"/>
            </w:tcBorders>
            <w:shd w:val="clear" w:color="000000" w:fill="FFFFFF"/>
            <w:vAlign w:val="bottom"/>
          </w:tcPr>
          <w:p w:rsidR="005D0775" w:rsidRPr="002B380A" w:rsidRDefault="005D0775" w:rsidP="00BE62CB">
            <w:pPr>
              <w:ind w:firstLine="0"/>
            </w:pPr>
            <w:r w:rsidRPr="002B380A">
              <w:rPr>
                <w:color w:val="000000"/>
              </w:rPr>
              <w:t>Burnos higienos pakartotinis apsilankymas</w:t>
            </w:r>
          </w:p>
        </w:tc>
        <w:tc>
          <w:tcPr>
            <w:tcW w:w="1985" w:type="dxa"/>
            <w:tcBorders>
              <w:top w:val="nil"/>
              <w:left w:val="nil"/>
              <w:bottom w:val="single" w:sz="4" w:space="0" w:color="auto"/>
              <w:right w:val="single" w:sz="4" w:space="0" w:color="auto"/>
            </w:tcBorders>
            <w:shd w:val="clear" w:color="auto" w:fill="auto"/>
            <w:noWrap/>
            <w:vAlign w:val="center"/>
          </w:tcPr>
          <w:p w:rsidR="005D0775" w:rsidRPr="002B380A" w:rsidRDefault="005D0775" w:rsidP="00BE62CB">
            <w:pPr>
              <w:rPr>
                <w:color w:val="000000"/>
              </w:rPr>
            </w:pPr>
            <w:r w:rsidRPr="002B380A">
              <w:rPr>
                <w:color w:val="000000"/>
              </w:rPr>
              <w:t>25</w:t>
            </w:r>
            <w:r>
              <w:rPr>
                <w:color w:val="000000"/>
              </w:rPr>
              <w:t>,00</w:t>
            </w:r>
          </w:p>
        </w:tc>
      </w:tr>
      <w:tr w:rsidR="002277FB"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2277FB" w:rsidRPr="002B380A" w:rsidRDefault="002277FB" w:rsidP="00BE62CB">
            <w:pPr>
              <w:ind w:firstLine="0"/>
              <w:jc w:val="center"/>
            </w:pPr>
            <w:r>
              <w:t>18.</w:t>
            </w:r>
          </w:p>
        </w:tc>
        <w:tc>
          <w:tcPr>
            <w:tcW w:w="6250" w:type="dxa"/>
            <w:tcBorders>
              <w:top w:val="nil"/>
              <w:left w:val="nil"/>
              <w:bottom w:val="single" w:sz="4" w:space="0" w:color="auto"/>
              <w:right w:val="single" w:sz="4" w:space="0" w:color="auto"/>
            </w:tcBorders>
            <w:shd w:val="clear" w:color="000000" w:fill="FFFFFF"/>
            <w:vAlign w:val="bottom"/>
          </w:tcPr>
          <w:p w:rsidR="002277FB" w:rsidRPr="002B380A" w:rsidRDefault="002277FB" w:rsidP="00BE62CB">
            <w:pPr>
              <w:ind w:firstLine="0"/>
            </w:pPr>
            <w:proofErr w:type="spellStart"/>
            <w:r w:rsidRPr="002B380A">
              <w:rPr>
                <w:color w:val="000000"/>
              </w:rPr>
              <w:t>Konkrementų</w:t>
            </w:r>
            <w:proofErr w:type="spellEnd"/>
            <w:r w:rsidRPr="002B380A">
              <w:rPr>
                <w:color w:val="000000"/>
              </w:rPr>
              <w:t xml:space="preserve"> šalinimas virš ir po dantenomis</w:t>
            </w:r>
          </w:p>
        </w:tc>
        <w:tc>
          <w:tcPr>
            <w:tcW w:w="1985" w:type="dxa"/>
            <w:tcBorders>
              <w:top w:val="nil"/>
              <w:left w:val="nil"/>
              <w:bottom w:val="single" w:sz="4" w:space="0" w:color="auto"/>
              <w:right w:val="single" w:sz="4" w:space="0" w:color="auto"/>
            </w:tcBorders>
            <w:shd w:val="clear" w:color="auto" w:fill="auto"/>
            <w:noWrap/>
            <w:vAlign w:val="center"/>
          </w:tcPr>
          <w:p w:rsidR="002277FB" w:rsidRPr="002B380A" w:rsidRDefault="002277FB" w:rsidP="00BE62CB">
            <w:pPr>
              <w:rPr>
                <w:color w:val="000000"/>
              </w:rPr>
            </w:pPr>
            <w:r w:rsidRPr="002B380A">
              <w:rPr>
                <w:color w:val="000000"/>
              </w:rPr>
              <w:t>21</w:t>
            </w:r>
            <w:r>
              <w:rPr>
                <w:color w:val="000000"/>
              </w:rPr>
              <w:t>,00</w:t>
            </w:r>
          </w:p>
        </w:tc>
      </w:tr>
      <w:tr w:rsidR="002277FB"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2277FB" w:rsidRPr="002B380A" w:rsidRDefault="002277FB" w:rsidP="00BE62CB">
            <w:pPr>
              <w:ind w:firstLine="0"/>
              <w:jc w:val="center"/>
            </w:pPr>
            <w:r>
              <w:t>19.</w:t>
            </w:r>
          </w:p>
        </w:tc>
        <w:tc>
          <w:tcPr>
            <w:tcW w:w="6250" w:type="dxa"/>
            <w:tcBorders>
              <w:top w:val="nil"/>
              <w:left w:val="nil"/>
              <w:bottom w:val="single" w:sz="4" w:space="0" w:color="auto"/>
              <w:right w:val="single" w:sz="4" w:space="0" w:color="auto"/>
            </w:tcBorders>
            <w:shd w:val="clear" w:color="000000" w:fill="FFFFFF"/>
            <w:vAlign w:val="bottom"/>
          </w:tcPr>
          <w:p w:rsidR="002277FB" w:rsidRPr="002B380A" w:rsidRDefault="002277FB" w:rsidP="00BE62CB">
            <w:pPr>
              <w:ind w:firstLine="0"/>
            </w:pPr>
            <w:r w:rsidRPr="002B380A">
              <w:rPr>
                <w:color w:val="000000"/>
              </w:rPr>
              <w:t>Profesionali burnos higiena, esant mažiau nei 14 dantų burnoje</w:t>
            </w:r>
          </w:p>
        </w:tc>
        <w:tc>
          <w:tcPr>
            <w:tcW w:w="1985" w:type="dxa"/>
            <w:tcBorders>
              <w:top w:val="nil"/>
              <w:left w:val="nil"/>
              <w:bottom w:val="single" w:sz="4" w:space="0" w:color="auto"/>
              <w:right w:val="single" w:sz="4" w:space="0" w:color="auto"/>
            </w:tcBorders>
            <w:shd w:val="clear" w:color="auto" w:fill="auto"/>
            <w:noWrap/>
            <w:vAlign w:val="center"/>
          </w:tcPr>
          <w:p w:rsidR="002277FB" w:rsidRPr="002B380A" w:rsidRDefault="002277FB" w:rsidP="00BE62CB">
            <w:pPr>
              <w:rPr>
                <w:color w:val="000000"/>
              </w:rPr>
            </w:pPr>
            <w:r w:rsidRPr="002B380A">
              <w:rPr>
                <w:color w:val="000000"/>
              </w:rPr>
              <w:t>22</w:t>
            </w:r>
            <w:r>
              <w:rPr>
                <w:color w:val="000000"/>
              </w:rPr>
              <w:t>,00</w:t>
            </w:r>
          </w:p>
        </w:tc>
      </w:tr>
      <w:tr w:rsidR="002277FB" w:rsidRPr="002B380A" w:rsidTr="002277FB">
        <w:trPr>
          <w:trHeight w:val="315"/>
        </w:trPr>
        <w:tc>
          <w:tcPr>
            <w:tcW w:w="1236" w:type="dxa"/>
            <w:tcBorders>
              <w:top w:val="nil"/>
              <w:left w:val="single" w:sz="4" w:space="0" w:color="auto"/>
              <w:bottom w:val="single" w:sz="4" w:space="0" w:color="auto"/>
              <w:right w:val="single" w:sz="4" w:space="0" w:color="auto"/>
            </w:tcBorders>
            <w:shd w:val="clear" w:color="000000" w:fill="FFFFFF"/>
            <w:noWrap/>
          </w:tcPr>
          <w:p w:rsidR="002277FB" w:rsidRPr="002B380A" w:rsidRDefault="002277FB" w:rsidP="00BE62CB">
            <w:pPr>
              <w:ind w:firstLine="0"/>
              <w:jc w:val="center"/>
            </w:pPr>
            <w:r>
              <w:t>20.</w:t>
            </w:r>
          </w:p>
        </w:tc>
        <w:tc>
          <w:tcPr>
            <w:tcW w:w="6250" w:type="dxa"/>
            <w:tcBorders>
              <w:top w:val="nil"/>
              <w:left w:val="nil"/>
              <w:bottom w:val="single" w:sz="4" w:space="0" w:color="auto"/>
              <w:right w:val="single" w:sz="4" w:space="0" w:color="auto"/>
            </w:tcBorders>
            <w:shd w:val="clear" w:color="000000" w:fill="FFFFFF"/>
            <w:vAlign w:val="bottom"/>
          </w:tcPr>
          <w:p w:rsidR="002277FB" w:rsidRPr="002B380A" w:rsidRDefault="00FB40A7" w:rsidP="00BE62CB">
            <w:pPr>
              <w:ind w:firstLine="0"/>
            </w:pPr>
            <w:r w:rsidRPr="000C0C4D">
              <w:rPr>
                <w:color w:val="000000"/>
                <w:shd w:val="clear" w:color="auto" w:fill="FFFFFF"/>
              </w:rPr>
              <w:t>PRF medicininė procedūra</w:t>
            </w:r>
          </w:p>
        </w:tc>
        <w:tc>
          <w:tcPr>
            <w:tcW w:w="1985" w:type="dxa"/>
            <w:tcBorders>
              <w:top w:val="nil"/>
              <w:left w:val="nil"/>
              <w:bottom w:val="single" w:sz="4" w:space="0" w:color="auto"/>
              <w:right w:val="single" w:sz="4" w:space="0" w:color="auto"/>
            </w:tcBorders>
            <w:shd w:val="clear" w:color="auto" w:fill="auto"/>
            <w:noWrap/>
            <w:vAlign w:val="center"/>
          </w:tcPr>
          <w:p w:rsidR="002277FB" w:rsidRPr="002B380A" w:rsidRDefault="00FB40A7" w:rsidP="00BE62CB">
            <w:pPr>
              <w:rPr>
                <w:color w:val="000000"/>
              </w:rPr>
            </w:pPr>
            <w:r>
              <w:rPr>
                <w:color w:val="000000"/>
              </w:rPr>
              <w:t>130,00</w:t>
            </w:r>
          </w:p>
        </w:tc>
      </w:tr>
    </w:tbl>
    <w:p w:rsidR="005D0775" w:rsidRDefault="005D0775" w:rsidP="005D0775">
      <w:pPr>
        <w:rPr>
          <w:sz w:val="22"/>
          <w:szCs w:val="22"/>
        </w:rPr>
      </w:pPr>
    </w:p>
    <w:p w:rsidR="005D0775" w:rsidRDefault="005D0775" w:rsidP="005D0775">
      <w:pPr>
        <w:jc w:val="center"/>
        <w:rPr>
          <w:sz w:val="22"/>
          <w:szCs w:val="22"/>
        </w:rPr>
      </w:pPr>
      <w:r>
        <w:rPr>
          <w:sz w:val="22"/>
          <w:szCs w:val="22"/>
        </w:rPr>
        <w:t>_______________________</w:t>
      </w: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5D0775" w:rsidRDefault="005D0775" w:rsidP="005D0775">
      <w:pPr>
        <w:rPr>
          <w:sz w:val="22"/>
          <w:szCs w:val="22"/>
        </w:rPr>
      </w:pPr>
    </w:p>
    <w:p w:rsidR="00F635B7" w:rsidRDefault="00F635B7" w:rsidP="005D0775">
      <w:pPr>
        <w:rPr>
          <w:sz w:val="22"/>
          <w:szCs w:val="22"/>
        </w:rPr>
      </w:pPr>
    </w:p>
    <w:p w:rsidR="005D0775" w:rsidRDefault="005D0775" w:rsidP="00BE62CB">
      <w:pPr>
        <w:ind w:firstLine="0"/>
        <w:rPr>
          <w:sz w:val="22"/>
          <w:szCs w:val="22"/>
        </w:rPr>
      </w:pPr>
    </w:p>
    <w:p w:rsidR="00F56D47" w:rsidRDefault="00F56D47" w:rsidP="005D0775">
      <w:pPr>
        <w:ind w:left="6129" w:firstLine="227"/>
      </w:pPr>
    </w:p>
    <w:p w:rsidR="005D0775" w:rsidRPr="00B0212B" w:rsidRDefault="005D0775" w:rsidP="005D0775">
      <w:pPr>
        <w:ind w:left="6129" w:firstLine="227"/>
      </w:pPr>
      <w:r w:rsidRPr="00B0212B">
        <w:lastRenderedPageBreak/>
        <w:t>Plungės rajono savivaldybės</w:t>
      </w:r>
    </w:p>
    <w:p w:rsidR="005D0775" w:rsidRPr="00B0212B" w:rsidRDefault="005D0775" w:rsidP="005D0775">
      <w:pPr>
        <w:ind w:left="6129" w:firstLine="227"/>
      </w:pPr>
      <w:r w:rsidRPr="00B0212B">
        <w:t>tarybos 202</w:t>
      </w:r>
      <w:r w:rsidR="001A20FC">
        <w:t>4</w:t>
      </w:r>
      <w:r w:rsidRPr="00B0212B">
        <w:t xml:space="preserve"> m.</w:t>
      </w:r>
      <w:r w:rsidR="001A20FC">
        <w:t xml:space="preserve"> gegužės</w:t>
      </w:r>
      <w:r w:rsidRPr="00B0212B">
        <w:t xml:space="preserve"> </w:t>
      </w:r>
      <w:r w:rsidR="003B6AAB">
        <w:t xml:space="preserve">30 </w:t>
      </w:r>
      <w:r w:rsidRPr="00B0212B">
        <w:t>d.</w:t>
      </w:r>
    </w:p>
    <w:p w:rsidR="005D0775" w:rsidRDefault="005D0775" w:rsidP="005D0775">
      <w:pPr>
        <w:ind w:left="6129" w:firstLine="227"/>
      </w:pPr>
      <w:r w:rsidRPr="00B0212B">
        <w:t>sprendimo Nr. T1-</w:t>
      </w:r>
    </w:p>
    <w:p w:rsidR="005D0775" w:rsidRDefault="005D0775" w:rsidP="005D0775">
      <w:pPr>
        <w:ind w:left="6129" w:firstLine="227"/>
        <w:rPr>
          <w:sz w:val="22"/>
          <w:szCs w:val="22"/>
        </w:rPr>
      </w:pPr>
      <w:r>
        <w:t xml:space="preserve">3 </w:t>
      </w:r>
      <w:r w:rsidRPr="00B0212B">
        <w:t>priedas</w:t>
      </w:r>
      <w:r>
        <w:rPr>
          <w:sz w:val="22"/>
          <w:szCs w:val="22"/>
        </w:rPr>
        <w:t xml:space="preserve"> </w:t>
      </w:r>
    </w:p>
    <w:tbl>
      <w:tblPr>
        <w:tblW w:w="9513" w:type="dxa"/>
        <w:tblInd w:w="93" w:type="dxa"/>
        <w:tblLook w:val="04A0" w:firstRow="1" w:lastRow="0" w:firstColumn="1" w:lastColumn="0" w:noHBand="0" w:noVBand="1"/>
      </w:tblPr>
      <w:tblGrid>
        <w:gridCol w:w="965"/>
        <w:gridCol w:w="2858"/>
        <w:gridCol w:w="3280"/>
        <w:gridCol w:w="2410"/>
      </w:tblGrid>
      <w:tr w:rsidR="005D0775" w:rsidRPr="004335CC" w:rsidTr="00234E65">
        <w:trPr>
          <w:trHeight w:val="867"/>
        </w:trPr>
        <w:tc>
          <w:tcPr>
            <w:tcW w:w="9513" w:type="dxa"/>
            <w:gridSpan w:val="4"/>
            <w:tcBorders>
              <w:top w:val="nil"/>
              <w:left w:val="nil"/>
              <w:right w:val="nil"/>
            </w:tcBorders>
            <w:shd w:val="clear" w:color="auto" w:fill="auto"/>
            <w:noWrap/>
            <w:vAlign w:val="bottom"/>
            <w:hideMark/>
          </w:tcPr>
          <w:p w:rsidR="005D0775" w:rsidRPr="00BE62CB" w:rsidRDefault="00D815E1" w:rsidP="003B6AAB">
            <w:pPr>
              <w:jc w:val="center"/>
              <w:rPr>
                <w:b/>
                <w:color w:val="000000"/>
              </w:rPr>
            </w:pPr>
            <w:r>
              <w:rPr>
                <w:b/>
                <w:color w:val="000000"/>
              </w:rPr>
              <w:t>V</w:t>
            </w:r>
            <w:r w:rsidRPr="00C63460">
              <w:rPr>
                <w:b/>
                <w:color w:val="000000"/>
              </w:rPr>
              <w:t xml:space="preserve">iešojoje įstaigoje </w:t>
            </w:r>
            <w:r>
              <w:rPr>
                <w:b/>
                <w:color w:val="000000"/>
              </w:rPr>
              <w:t>P</w:t>
            </w:r>
            <w:r w:rsidRPr="00C63460">
              <w:rPr>
                <w:b/>
                <w:color w:val="000000"/>
              </w:rPr>
              <w:t>lungės ligoninėje nuomojamo medicininio inventoriaus nuomos kainos</w:t>
            </w:r>
          </w:p>
        </w:tc>
      </w:tr>
      <w:tr w:rsidR="005D0775" w:rsidRPr="004335CC" w:rsidTr="00234E65">
        <w:trPr>
          <w:trHeight w:val="315"/>
        </w:trPr>
        <w:tc>
          <w:tcPr>
            <w:tcW w:w="965" w:type="dxa"/>
            <w:tcBorders>
              <w:top w:val="nil"/>
              <w:left w:val="nil"/>
              <w:bottom w:val="nil"/>
              <w:right w:val="nil"/>
            </w:tcBorders>
            <w:shd w:val="clear" w:color="auto" w:fill="auto"/>
            <w:noWrap/>
            <w:vAlign w:val="bottom"/>
            <w:hideMark/>
          </w:tcPr>
          <w:p w:rsidR="005D0775" w:rsidRPr="004335CC" w:rsidRDefault="005D0775" w:rsidP="00234E65">
            <w:pPr>
              <w:rPr>
                <w:color w:val="000000"/>
              </w:rPr>
            </w:pPr>
          </w:p>
        </w:tc>
        <w:tc>
          <w:tcPr>
            <w:tcW w:w="2858" w:type="dxa"/>
            <w:tcBorders>
              <w:top w:val="nil"/>
              <w:left w:val="nil"/>
              <w:bottom w:val="nil"/>
              <w:right w:val="nil"/>
            </w:tcBorders>
            <w:shd w:val="clear" w:color="auto" w:fill="auto"/>
            <w:noWrap/>
            <w:vAlign w:val="bottom"/>
            <w:hideMark/>
          </w:tcPr>
          <w:p w:rsidR="005D0775" w:rsidRPr="004335CC" w:rsidRDefault="005D0775" w:rsidP="00234E65">
            <w:pPr>
              <w:rPr>
                <w:color w:val="000000"/>
              </w:rPr>
            </w:pPr>
          </w:p>
        </w:tc>
        <w:tc>
          <w:tcPr>
            <w:tcW w:w="5690" w:type="dxa"/>
            <w:gridSpan w:val="2"/>
            <w:tcBorders>
              <w:top w:val="nil"/>
              <w:left w:val="nil"/>
              <w:bottom w:val="nil"/>
              <w:right w:val="nil"/>
            </w:tcBorders>
            <w:shd w:val="clear" w:color="auto" w:fill="auto"/>
            <w:noWrap/>
            <w:vAlign w:val="bottom"/>
            <w:hideMark/>
          </w:tcPr>
          <w:p w:rsidR="005D0775" w:rsidRPr="004335CC" w:rsidRDefault="005D0775" w:rsidP="00234E65">
            <w:pPr>
              <w:rPr>
                <w:color w:val="000000"/>
              </w:rPr>
            </w:pPr>
          </w:p>
        </w:tc>
      </w:tr>
      <w:tr w:rsidR="005D0775" w:rsidRPr="004335CC" w:rsidTr="00234E65">
        <w:trPr>
          <w:trHeight w:val="630"/>
        </w:trPr>
        <w:tc>
          <w:tcPr>
            <w:tcW w:w="9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775" w:rsidRPr="004335CC" w:rsidRDefault="005D0775" w:rsidP="001A20FC">
            <w:pPr>
              <w:ind w:firstLine="0"/>
            </w:pPr>
            <w:r>
              <w:t xml:space="preserve">Eil. </w:t>
            </w:r>
            <w:r w:rsidRPr="004335CC">
              <w:t>Nr.</w:t>
            </w:r>
          </w:p>
        </w:tc>
        <w:tc>
          <w:tcPr>
            <w:tcW w:w="6138" w:type="dxa"/>
            <w:gridSpan w:val="2"/>
            <w:tcBorders>
              <w:top w:val="single" w:sz="4" w:space="0" w:color="auto"/>
              <w:left w:val="nil"/>
              <w:bottom w:val="single" w:sz="4" w:space="0" w:color="auto"/>
              <w:right w:val="single" w:sz="4" w:space="0" w:color="auto"/>
            </w:tcBorders>
            <w:shd w:val="clear" w:color="auto" w:fill="auto"/>
            <w:noWrap/>
            <w:vAlign w:val="center"/>
            <w:hideMark/>
          </w:tcPr>
          <w:p w:rsidR="005D0775" w:rsidRPr="004335CC" w:rsidRDefault="005D0775" w:rsidP="00234E65">
            <w:r>
              <w:t>Nuomojamo in</w:t>
            </w:r>
            <w:r w:rsidRPr="004335CC">
              <w:t>ventoriaus pavadinimas</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D0775" w:rsidRPr="004335CC" w:rsidRDefault="005D0775" w:rsidP="00BE62CB">
            <w:pPr>
              <w:ind w:firstLine="0"/>
            </w:pPr>
            <w:r w:rsidRPr="004335CC">
              <w:t>Kaina</w:t>
            </w:r>
            <w:r>
              <w:t>,</w:t>
            </w:r>
            <w:r w:rsidR="000C7D8F">
              <w:t xml:space="preserve"> </w:t>
            </w:r>
            <w:proofErr w:type="spellStart"/>
            <w:r>
              <w:t>Eur</w:t>
            </w:r>
            <w:proofErr w:type="spellEnd"/>
            <w:r w:rsidRPr="004335CC">
              <w:t xml:space="preserve"> už 1 mėn.</w:t>
            </w:r>
          </w:p>
        </w:tc>
      </w:tr>
      <w:tr w:rsidR="005D0775" w:rsidRPr="004335CC" w:rsidTr="00234E65">
        <w:trPr>
          <w:trHeight w:val="315"/>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5D0775" w:rsidRPr="004335CC" w:rsidRDefault="005D0775" w:rsidP="00BE62CB">
            <w:pPr>
              <w:ind w:firstLine="0"/>
              <w:jc w:val="center"/>
            </w:pPr>
            <w:r w:rsidRPr="004335CC">
              <w:t>1</w:t>
            </w:r>
            <w:r>
              <w:t>.</w:t>
            </w:r>
          </w:p>
        </w:tc>
        <w:tc>
          <w:tcPr>
            <w:tcW w:w="6138" w:type="dxa"/>
            <w:gridSpan w:val="2"/>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pPr>
              <w:ind w:firstLine="0"/>
            </w:pPr>
            <w:r w:rsidRPr="004335CC">
              <w:t>Funkcinė lova</w:t>
            </w:r>
          </w:p>
        </w:tc>
        <w:tc>
          <w:tcPr>
            <w:tcW w:w="2410" w:type="dxa"/>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r w:rsidRPr="004335CC">
              <w:t>10</w:t>
            </w:r>
            <w:r>
              <w:t>,00</w:t>
            </w:r>
          </w:p>
        </w:tc>
      </w:tr>
      <w:tr w:rsidR="005D0775" w:rsidRPr="004335CC" w:rsidTr="00234E65">
        <w:trPr>
          <w:trHeight w:val="315"/>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5D0775" w:rsidRPr="004335CC" w:rsidRDefault="005D0775" w:rsidP="00BE62CB">
            <w:pPr>
              <w:ind w:firstLine="0"/>
              <w:jc w:val="center"/>
            </w:pPr>
            <w:r w:rsidRPr="004335CC">
              <w:t>2</w:t>
            </w:r>
            <w:r>
              <w:t>.</w:t>
            </w:r>
          </w:p>
        </w:tc>
        <w:tc>
          <w:tcPr>
            <w:tcW w:w="6138" w:type="dxa"/>
            <w:gridSpan w:val="2"/>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pPr>
              <w:ind w:firstLine="0"/>
            </w:pPr>
            <w:r w:rsidRPr="004335CC">
              <w:t>Ligonio keltuvas</w:t>
            </w:r>
          </w:p>
        </w:tc>
        <w:tc>
          <w:tcPr>
            <w:tcW w:w="2410" w:type="dxa"/>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r w:rsidRPr="004335CC">
              <w:t>7,00</w:t>
            </w:r>
          </w:p>
        </w:tc>
      </w:tr>
      <w:tr w:rsidR="005D0775" w:rsidRPr="004335CC" w:rsidTr="00234E65">
        <w:trPr>
          <w:trHeight w:val="315"/>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5D0775" w:rsidRPr="004335CC" w:rsidRDefault="005D0775" w:rsidP="00BE62CB">
            <w:pPr>
              <w:ind w:firstLine="0"/>
              <w:jc w:val="center"/>
            </w:pPr>
            <w:r w:rsidRPr="004335CC">
              <w:t>3</w:t>
            </w:r>
            <w:r>
              <w:t>.</w:t>
            </w:r>
          </w:p>
        </w:tc>
        <w:tc>
          <w:tcPr>
            <w:tcW w:w="6138" w:type="dxa"/>
            <w:gridSpan w:val="2"/>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pPr>
              <w:ind w:firstLine="0"/>
            </w:pPr>
            <w:r w:rsidRPr="004335CC">
              <w:t>Neįgaliųjų vežimėlis</w:t>
            </w:r>
          </w:p>
        </w:tc>
        <w:tc>
          <w:tcPr>
            <w:tcW w:w="2410" w:type="dxa"/>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r w:rsidRPr="004335CC">
              <w:t>7,00</w:t>
            </w:r>
          </w:p>
        </w:tc>
      </w:tr>
      <w:tr w:rsidR="005D0775" w:rsidRPr="004335CC" w:rsidTr="00234E65">
        <w:trPr>
          <w:trHeight w:val="315"/>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5D0775" w:rsidRPr="004335CC" w:rsidRDefault="005D0775" w:rsidP="00BE62CB">
            <w:pPr>
              <w:ind w:firstLine="0"/>
              <w:jc w:val="center"/>
            </w:pPr>
            <w:r w:rsidRPr="004335CC">
              <w:t>4</w:t>
            </w:r>
            <w:r>
              <w:t>.</w:t>
            </w:r>
          </w:p>
        </w:tc>
        <w:tc>
          <w:tcPr>
            <w:tcW w:w="6138" w:type="dxa"/>
            <w:gridSpan w:val="2"/>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pPr>
              <w:ind w:firstLine="0"/>
            </w:pPr>
            <w:r w:rsidRPr="004335CC">
              <w:t>Sėdimi tualetai</w:t>
            </w:r>
          </w:p>
        </w:tc>
        <w:tc>
          <w:tcPr>
            <w:tcW w:w="2410" w:type="dxa"/>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r w:rsidRPr="004335CC">
              <w:t>3,00</w:t>
            </w:r>
          </w:p>
        </w:tc>
      </w:tr>
      <w:tr w:rsidR="005D0775" w:rsidRPr="004335CC" w:rsidTr="00234E65">
        <w:trPr>
          <w:trHeight w:val="315"/>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5D0775" w:rsidRPr="004335CC" w:rsidRDefault="005D0775" w:rsidP="00BE62CB">
            <w:pPr>
              <w:ind w:firstLine="0"/>
              <w:jc w:val="center"/>
            </w:pPr>
            <w:r w:rsidRPr="004335CC">
              <w:t>5</w:t>
            </w:r>
            <w:r>
              <w:t>.</w:t>
            </w:r>
          </w:p>
        </w:tc>
        <w:tc>
          <w:tcPr>
            <w:tcW w:w="6138" w:type="dxa"/>
            <w:gridSpan w:val="2"/>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pPr>
              <w:ind w:firstLine="0"/>
            </w:pPr>
            <w:r w:rsidRPr="004335CC">
              <w:t>Vaikštynė</w:t>
            </w:r>
          </w:p>
        </w:tc>
        <w:tc>
          <w:tcPr>
            <w:tcW w:w="2410" w:type="dxa"/>
            <w:tcBorders>
              <w:top w:val="nil"/>
              <w:left w:val="nil"/>
              <w:bottom w:val="single" w:sz="4" w:space="0" w:color="auto"/>
              <w:right w:val="single" w:sz="4" w:space="0" w:color="auto"/>
            </w:tcBorders>
            <w:shd w:val="clear" w:color="auto" w:fill="auto"/>
            <w:noWrap/>
            <w:vAlign w:val="bottom"/>
            <w:hideMark/>
          </w:tcPr>
          <w:p w:rsidR="005D0775" w:rsidRPr="004335CC" w:rsidRDefault="005D0775" w:rsidP="00BE62CB">
            <w:r w:rsidRPr="004335CC">
              <w:t>2,00</w:t>
            </w:r>
          </w:p>
        </w:tc>
      </w:tr>
    </w:tbl>
    <w:p w:rsidR="005D0775" w:rsidRDefault="005D0775" w:rsidP="005D0775"/>
    <w:p w:rsidR="005D0775" w:rsidRDefault="005D0775" w:rsidP="005D0775">
      <w:pPr>
        <w:spacing w:after="200" w:line="276" w:lineRule="auto"/>
        <w:jc w:val="center"/>
        <w:rPr>
          <w:b/>
        </w:rPr>
      </w:pPr>
      <w:r>
        <w:rPr>
          <w:b/>
        </w:rPr>
        <w:t>_______________________</w:t>
      </w: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5D0775" w:rsidRDefault="005D0775" w:rsidP="005D0775">
      <w:pPr>
        <w:jc w:val="center"/>
        <w:rPr>
          <w:b/>
        </w:rPr>
      </w:pPr>
    </w:p>
    <w:p w:rsidR="00CB20FA" w:rsidRDefault="00CB20FA" w:rsidP="00C2617F">
      <w:pPr>
        <w:jc w:val="center"/>
        <w:rPr>
          <w:b/>
        </w:rPr>
      </w:pPr>
    </w:p>
    <w:p w:rsidR="00F635B7" w:rsidRDefault="00F635B7" w:rsidP="00C2617F">
      <w:pPr>
        <w:jc w:val="center"/>
        <w:rPr>
          <w:b/>
        </w:rPr>
      </w:pPr>
    </w:p>
    <w:p w:rsidR="00CB20FA" w:rsidRDefault="00CB20FA" w:rsidP="00C2617F">
      <w:pPr>
        <w:jc w:val="center"/>
        <w:rPr>
          <w:b/>
        </w:rPr>
      </w:pPr>
    </w:p>
    <w:p w:rsidR="00F56D47" w:rsidRDefault="00F56D47" w:rsidP="00C2617F">
      <w:pPr>
        <w:jc w:val="center"/>
        <w:rPr>
          <w:b/>
        </w:rPr>
      </w:pPr>
    </w:p>
    <w:p w:rsidR="00F56D47" w:rsidRDefault="00F56D47" w:rsidP="00C2617F">
      <w:pPr>
        <w:jc w:val="center"/>
        <w:rPr>
          <w:b/>
        </w:rPr>
      </w:pPr>
    </w:p>
    <w:p w:rsidR="00450A27" w:rsidRDefault="00450A27" w:rsidP="00C2617F">
      <w:pPr>
        <w:jc w:val="center"/>
        <w:rPr>
          <w:b/>
        </w:rPr>
      </w:pPr>
      <w:r>
        <w:rPr>
          <w:b/>
        </w:rPr>
        <w:t>SAVIVALDYBĖS GYDYTOJAS</w:t>
      </w:r>
    </w:p>
    <w:p w:rsidR="008B4727" w:rsidRDefault="008B4727" w:rsidP="004B096A">
      <w:pPr>
        <w:ind w:firstLine="0"/>
      </w:pPr>
    </w:p>
    <w:p w:rsidR="008B4727" w:rsidRPr="006975E2" w:rsidRDefault="008B4727" w:rsidP="008B4727">
      <w:pPr>
        <w:jc w:val="center"/>
        <w:outlineLvl w:val="0"/>
        <w:rPr>
          <w:b/>
        </w:rPr>
      </w:pPr>
      <w:r w:rsidRPr="006975E2">
        <w:rPr>
          <w:b/>
        </w:rPr>
        <w:t>AIŠKINAMASIS RAŠTAS</w:t>
      </w:r>
    </w:p>
    <w:p w:rsidR="008B4727" w:rsidRDefault="008B4727" w:rsidP="008B4727">
      <w:pPr>
        <w:jc w:val="center"/>
        <w:rPr>
          <w:b/>
          <w:szCs w:val="24"/>
        </w:rPr>
      </w:pPr>
      <w:r w:rsidRPr="00F72F2B">
        <w:rPr>
          <w:b/>
          <w:szCs w:val="24"/>
        </w:rPr>
        <w:t xml:space="preserve">PRIE </w:t>
      </w:r>
      <w:r w:rsidR="00450A27">
        <w:rPr>
          <w:b/>
          <w:szCs w:val="24"/>
        </w:rPr>
        <w:t xml:space="preserve">SAVIVALDYBĖS TARYBOS </w:t>
      </w:r>
      <w:r w:rsidRPr="00F72F2B">
        <w:rPr>
          <w:b/>
          <w:szCs w:val="24"/>
        </w:rPr>
        <w:t xml:space="preserve">SPRENDIMO PROJEKTO </w:t>
      </w:r>
    </w:p>
    <w:p w:rsidR="00D048D8" w:rsidRPr="00A16D8B" w:rsidRDefault="00D048D8" w:rsidP="00315176">
      <w:pPr>
        <w:jc w:val="center"/>
        <w:rPr>
          <w:b/>
          <w:caps/>
          <w:szCs w:val="24"/>
        </w:rPr>
      </w:pPr>
      <w:r w:rsidRPr="00A16D8B">
        <w:rPr>
          <w:b/>
          <w:caps/>
          <w:szCs w:val="24"/>
        </w:rPr>
        <w:t>„</w:t>
      </w:r>
      <w:r w:rsidR="00315176" w:rsidRPr="00A16D8B">
        <w:rPr>
          <w:b/>
          <w:caps/>
          <w:szCs w:val="24"/>
        </w:rPr>
        <w:t>DĖL VIEŠOSIOS ĮSTAIGOS PLUNGĖS LIGONINĖS PASLAUGŲ KainŲ PATVIRTINIMO</w:t>
      </w:r>
      <w:r w:rsidRPr="00A16D8B">
        <w:rPr>
          <w:b/>
          <w:bCs/>
          <w:szCs w:val="24"/>
        </w:rPr>
        <w:t xml:space="preserve">“ </w:t>
      </w:r>
    </w:p>
    <w:p w:rsidR="008B4727" w:rsidRPr="0006209A" w:rsidRDefault="008B4727" w:rsidP="008B4727">
      <w:pPr>
        <w:jc w:val="center"/>
        <w:rPr>
          <w:sz w:val="20"/>
        </w:rPr>
      </w:pPr>
    </w:p>
    <w:p w:rsidR="00F026AF" w:rsidRPr="001C0C7A" w:rsidRDefault="00F026AF" w:rsidP="00F026AF">
      <w:pPr>
        <w:widowControl w:val="0"/>
        <w:suppressAutoHyphens/>
        <w:autoSpaceDN w:val="0"/>
        <w:jc w:val="center"/>
        <w:textAlignment w:val="baseline"/>
        <w:rPr>
          <w:rFonts w:eastAsia="NSimSun"/>
          <w:kern w:val="3"/>
          <w:szCs w:val="24"/>
          <w:lang w:eastAsia="zh-CN" w:bidi="hi-IN"/>
        </w:rPr>
      </w:pPr>
      <w:r w:rsidRPr="0093387E">
        <w:rPr>
          <w:rFonts w:eastAsia="NSimSun"/>
          <w:kern w:val="3"/>
          <w:szCs w:val="24"/>
          <w:lang w:eastAsia="zh-CN" w:bidi="hi-IN"/>
        </w:rPr>
        <w:t xml:space="preserve">2024 m. </w:t>
      </w:r>
      <w:r w:rsidR="00A16D8B" w:rsidRPr="0093387E">
        <w:rPr>
          <w:rFonts w:eastAsia="NSimSun"/>
          <w:kern w:val="3"/>
          <w:lang w:eastAsia="zh-CN" w:bidi="hi-IN"/>
        </w:rPr>
        <w:t xml:space="preserve">gegužės </w:t>
      </w:r>
      <w:r w:rsidR="00895D5E">
        <w:rPr>
          <w:rFonts w:eastAsia="NSimSun"/>
          <w:kern w:val="3"/>
          <w:lang w:eastAsia="zh-CN" w:bidi="hi-IN"/>
        </w:rPr>
        <w:t>10</w:t>
      </w:r>
      <w:r w:rsidRPr="0093387E">
        <w:rPr>
          <w:rFonts w:eastAsia="NSimSun"/>
          <w:kern w:val="3"/>
          <w:szCs w:val="24"/>
          <w:lang w:eastAsia="zh-CN" w:bidi="hi-IN"/>
        </w:rPr>
        <w:t xml:space="preserve"> d.</w:t>
      </w:r>
    </w:p>
    <w:p w:rsidR="00F026AF" w:rsidRPr="00237D9F" w:rsidRDefault="00F026AF" w:rsidP="00F026AF">
      <w:pPr>
        <w:jc w:val="center"/>
        <w:rPr>
          <w:szCs w:val="24"/>
          <w:lang w:eastAsia="lt-LT"/>
        </w:rPr>
      </w:pPr>
      <w:r>
        <w:rPr>
          <w:szCs w:val="24"/>
          <w:lang w:eastAsia="lt-LT"/>
        </w:rPr>
        <w:t>Plungė</w:t>
      </w:r>
    </w:p>
    <w:p w:rsidR="00F026AF" w:rsidRDefault="00F026AF" w:rsidP="00F026AF">
      <w:pPr>
        <w:widowControl w:val="0"/>
        <w:suppressAutoHyphens/>
        <w:autoSpaceDN w:val="0"/>
        <w:textAlignment w:val="baseline"/>
        <w:rPr>
          <w:b/>
          <w:szCs w:val="24"/>
          <w:lang w:eastAsia="lt-LT"/>
        </w:rPr>
      </w:pPr>
    </w:p>
    <w:p w:rsidR="00F026AF" w:rsidRPr="00CF23BE" w:rsidRDefault="00F026AF" w:rsidP="00F73246">
      <w:pPr>
        <w:autoSpaceDE w:val="0"/>
        <w:autoSpaceDN w:val="0"/>
        <w:adjustRightInd w:val="0"/>
        <w:rPr>
          <w:rFonts w:ascii="LiberationSerif" w:hAnsi="LiberationSerif" w:cs="LiberationSerif"/>
          <w:szCs w:val="24"/>
          <w:lang w:eastAsia="lt-LT"/>
        </w:rPr>
      </w:pPr>
      <w:r w:rsidRPr="00B24132">
        <w:rPr>
          <w:b/>
          <w:szCs w:val="24"/>
        </w:rPr>
        <w:t>1. Parengto sprendimo projekto tikslai, uždaviniai.</w:t>
      </w:r>
      <w:r w:rsidRPr="00B24132">
        <w:rPr>
          <w:szCs w:val="24"/>
        </w:rPr>
        <w:t xml:space="preserve"> </w:t>
      </w:r>
      <w:r w:rsidR="00D815E1">
        <w:t>A</w:t>
      </w:r>
      <w:r w:rsidR="00D815E1" w:rsidRPr="0076604C">
        <w:t>tsižvelg</w:t>
      </w:r>
      <w:r w:rsidR="00D815E1">
        <w:t>iant</w:t>
      </w:r>
      <w:r w:rsidR="00D815E1" w:rsidRPr="0076604C">
        <w:t xml:space="preserve"> į</w:t>
      </w:r>
      <w:r w:rsidR="00D815E1">
        <w:rPr>
          <w:color w:val="000000"/>
        </w:rPr>
        <w:t xml:space="preserve"> Viešosios įstaigos Plungės ligoninės (toliau – Ligoninė) </w:t>
      </w:r>
      <w:r w:rsidR="00D815E1" w:rsidRPr="006809C3">
        <w:rPr>
          <w:rFonts w:eastAsia="NSimSun"/>
          <w:kern w:val="3"/>
          <w:szCs w:val="24"/>
          <w:lang w:eastAsia="zh-CN" w:bidi="hi-IN"/>
        </w:rPr>
        <w:t>2024 m. gegužės 3 d.</w:t>
      </w:r>
      <w:r w:rsidR="00D815E1" w:rsidRPr="006809C3">
        <w:rPr>
          <w:szCs w:val="24"/>
        </w:rPr>
        <w:t xml:space="preserve"> </w:t>
      </w:r>
      <w:r w:rsidR="00D815E1" w:rsidRPr="006809C3">
        <w:rPr>
          <w:rFonts w:eastAsia="NSimSun"/>
          <w:kern w:val="3"/>
          <w:szCs w:val="24"/>
          <w:lang w:eastAsia="zh-CN" w:bidi="hi-IN"/>
        </w:rPr>
        <w:t>raštą Nr. V3- 207 „</w:t>
      </w:r>
      <w:r w:rsidR="00D815E1" w:rsidRPr="006809C3">
        <w:rPr>
          <w:szCs w:val="24"/>
        </w:rPr>
        <w:t>Dėl kainyno papildymo</w:t>
      </w:r>
      <w:r w:rsidR="00D815E1" w:rsidRPr="0093387E">
        <w:rPr>
          <w:szCs w:val="24"/>
        </w:rPr>
        <w:t xml:space="preserve"> ir kainos patvirtinimo</w:t>
      </w:r>
      <w:r w:rsidR="00D815E1">
        <w:rPr>
          <w:color w:val="000000"/>
        </w:rPr>
        <w:t>“</w:t>
      </w:r>
      <w:r w:rsidR="00D815E1">
        <w:t xml:space="preserve">, reikia </w:t>
      </w:r>
      <w:r w:rsidR="00D815E1">
        <w:rPr>
          <w:szCs w:val="24"/>
        </w:rPr>
        <w:t>p</w:t>
      </w:r>
      <w:r w:rsidR="00BD6D99" w:rsidRPr="00CA42BE">
        <w:rPr>
          <w:szCs w:val="24"/>
        </w:rPr>
        <w:t>a</w:t>
      </w:r>
      <w:r w:rsidR="00C63460">
        <w:rPr>
          <w:szCs w:val="24"/>
        </w:rPr>
        <w:t>pildyti</w:t>
      </w:r>
      <w:r w:rsidR="00BD6D99" w:rsidRPr="00CA42BE">
        <w:rPr>
          <w:szCs w:val="24"/>
        </w:rPr>
        <w:t xml:space="preserve"> Plungės rajono </w:t>
      </w:r>
      <w:r w:rsidR="00BD6D99" w:rsidRPr="00C63460">
        <w:rPr>
          <w:szCs w:val="24"/>
        </w:rPr>
        <w:t>savivaldybės tarybos 2022 m. gruodžio 22 d. sprendimo Nr. T1-283 „Dėl viešosios įstaigos Plungės rajono savivaldybės ligoninės paslaugų kainų patvirtinimo“</w:t>
      </w:r>
      <w:r w:rsidR="00BD6D99" w:rsidRPr="00C63460">
        <w:rPr>
          <w:caps/>
          <w:szCs w:val="24"/>
        </w:rPr>
        <w:t xml:space="preserve"> </w:t>
      </w:r>
      <w:r w:rsidR="00BD6D99" w:rsidRPr="00C63460">
        <w:rPr>
          <w:szCs w:val="24"/>
        </w:rPr>
        <w:t>2 priedą</w:t>
      </w:r>
      <w:r w:rsidR="00BD6D99" w:rsidRPr="00C63460">
        <w:rPr>
          <w:sz w:val="22"/>
          <w:szCs w:val="22"/>
        </w:rPr>
        <w:t xml:space="preserve"> </w:t>
      </w:r>
      <w:r w:rsidR="00BD6D99" w:rsidRPr="00C63460">
        <w:rPr>
          <w:szCs w:val="24"/>
        </w:rPr>
        <w:t>„</w:t>
      </w:r>
      <w:r w:rsidR="00BD6D99" w:rsidRPr="00C63460">
        <w:rPr>
          <w:szCs w:val="24"/>
          <w:shd w:val="clear" w:color="auto" w:fill="FFFFFF"/>
        </w:rPr>
        <w:t>Viešojoje įstaigoje Plungės rajono savivaldybės ligoninėje teikiamų mokamų medicininių paslaugų</w:t>
      </w:r>
      <w:r w:rsidR="00BD6D99" w:rsidRPr="00C63460">
        <w:rPr>
          <w:szCs w:val="24"/>
        </w:rPr>
        <w:t xml:space="preserve"> </w:t>
      </w:r>
      <w:r w:rsidR="00BD6D99" w:rsidRPr="00C63460">
        <w:rPr>
          <w:szCs w:val="24"/>
          <w:shd w:val="clear" w:color="auto" w:fill="FFFFFF"/>
        </w:rPr>
        <w:t>kainos</w:t>
      </w:r>
      <w:r w:rsidR="00BD6D99" w:rsidRPr="00C63460">
        <w:rPr>
          <w:color w:val="000000"/>
          <w:szCs w:val="24"/>
          <w:lang w:eastAsia="lt-LT"/>
        </w:rPr>
        <w:t>“ 20 eilute „</w:t>
      </w:r>
      <w:r w:rsidR="00BD6D99" w:rsidRPr="00C63460">
        <w:rPr>
          <w:color w:val="000000"/>
          <w:shd w:val="clear" w:color="auto" w:fill="FFFFFF"/>
        </w:rPr>
        <w:t>PRF medicininė procedūra</w:t>
      </w:r>
      <w:r w:rsidR="0093387E" w:rsidRPr="00C63460">
        <w:rPr>
          <w:color w:val="000000"/>
          <w:shd w:val="clear" w:color="auto" w:fill="FFFFFF"/>
        </w:rPr>
        <w:t>, kaina 130,00 eurų</w:t>
      </w:r>
      <w:r w:rsidR="00BD6D99" w:rsidRPr="00120A9B">
        <w:rPr>
          <w:color w:val="000000"/>
          <w:shd w:val="clear" w:color="auto" w:fill="FFFFFF"/>
        </w:rPr>
        <w:t>“</w:t>
      </w:r>
      <w:r w:rsidR="00D815E1" w:rsidRPr="00120A9B">
        <w:rPr>
          <w:color w:val="000000"/>
          <w:shd w:val="clear" w:color="auto" w:fill="FFFFFF"/>
        </w:rPr>
        <w:t>. Kadangi nuo 2024 m. kovo 1 d. keitėsi Viešosios įstaigos Plungės rajono savivaldybės ligoninės pavadinimas į – Viešoji įstaiga Plungės ligoninė,</w:t>
      </w:r>
      <w:r w:rsidR="00C63460" w:rsidRPr="00120A9B">
        <w:rPr>
          <w:color w:val="000000"/>
          <w:shd w:val="clear" w:color="auto" w:fill="FFFFFF"/>
        </w:rPr>
        <w:t xml:space="preserve"> </w:t>
      </w:r>
      <w:r w:rsidR="00D815E1" w:rsidRPr="00120A9B">
        <w:rPr>
          <w:color w:val="000000"/>
          <w:shd w:val="clear" w:color="auto" w:fill="FFFFFF"/>
        </w:rPr>
        <w:t xml:space="preserve">siūloma </w:t>
      </w:r>
      <w:r w:rsidR="00661F46" w:rsidRPr="00120A9B">
        <w:rPr>
          <w:color w:val="000000"/>
          <w:shd w:val="clear" w:color="auto" w:fill="FFFFFF"/>
        </w:rPr>
        <w:t xml:space="preserve">pripažinti netekusiu galios Plungės rajono savivaldybės tarybos 2022 m. gruodžio 22 d. sprendimą Nr. T1-283 „Dėl VšĮ Plungės rajono savivaldybės ligoninės paslaugų kainų patvirtinimo“, </w:t>
      </w:r>
      <w:r w:rsidR="00C63460" w:rsidRPr="00120A9B">
        <w:rPr>
          <w:color w:val="000000"/>
          <w:shd w:val="clear" w:color="auto" w:fill="FFFFFF"/>
        </w:rPr>
        <w:t>ir Ligoninės paslaugų kainas tvirtinti nauja redakcija.</w:t>
      </w:r>
      <w:r w:rsidR="00CF23BE">
        <w:rPr>
          <w:color w:val="000000"/>
          <w:shd w:val="clear" w:color="auto" w:fill="FFFFFF"/>
        </w:rPr>
        <w:t xml:space="preserve"> Taip pat, atsižvelgiant į </w:t>
      </w:r>
      <w:r w:rsidR="00CF23BE" w:rsidRPr="00120A9B">
        <w:rPr>
          <w:color w:val="000000"/>
          <w:shd w:val="clear" w:color="auto" w:fill="FFFFFF"/>
        </w:rPr>
        <w:t>VšĮ Plungės rajono savivaldybės ligoninės</w:t>
      </w:r>
      <w:r w:rsidR="00CF23BE">
        <w:rPr>
          <w:color w:val="000000"/>
          <w:shd w:val="clear" w:color="auto" w:fill="FFFFFF"/>
        </w:rPr>
        <w:t xml:space="preserve"> 2024 m. gegužės 15 d. raštą Nr. V-235 </w:t>
      </w:r>
      <w:r w:rsidR="00CF23BE" w:rsidRPr="00CF23BE">
        <w:rPr>
          <w:color w:val="000000"/>
          <w:shd w:val="clear" w:color="auto" w:fill="FFFFFF"/>
        </w:rPr>
        <w:t>,,</w:t>
      </w:r>
      <w:r w:rsidR="00CF23BE">
        <w:rPr>
          <w:rFonts w:ascii="LiberationSerif-Bold" w:hAnsi="LiberationSerif-Bold" w:cs="LiberationSerif-Bold"/>
          <w:bCs/>
          <w:szCs w:val="24"/>
          <w:lang w:eastAsia="lt-LT"/>
        </w:rPr>
        <w:t>D</w:t>
      </w:r>
      <w:r w:rsidR="00CF23BE" w:rsidRPr="00CF23BE">
        <w:rPr>
          <w:rFonts w:ascii="LiberationSerif-Bold" w:hAnsi="LiberationSerif-Bold" w:cs="LiberationSerif-Bold"/>
          <w:bCs/>
          <w:szCs w:val="24"/>
          <w:lang w:eastAsia="lt-LT"/>
        </w:rPr>
        <w:t>ėl leidimo išregistruoti nekilnojamą turtą“</w:t>
      </w:r>
      <w:r w:rsidR="00CF23BE">
        <w:rPr>
          <w:rFonts w:ascii="LiberationSerif-Bold" w:hAnsi="LiberationSerif-Bold" w:cs="LiberationSerif-Bold"/>
          <w:bCs/>
          <w:szCs w:val="24"/>
          <w:lang w:eastAsia="lt-LT"/>
        </w:rPr>
        <w:t xml:space="preserve">, nuo birželio 1 d. nutraukiamas </w:t>
      </w:r>
      <w:r w:rsidR="00CF23BE">
        <w:rPr>
          <w:rFonts w:ascii="LiberationSerif" w:hAnsi="LiberationSerif" w:cs="LiberationSerif"/>
          <w:szCs w:val="24"/>
          <w:lang w:eastAsia="lt-LT"/>
        </w:rPr>
        <w:t>Saugios nakvynės paslaugos teikimas VšĮ Plungės ligoninėje.</w:t>
      </w:r>
    </w:p>
    <w:p w:rsidR="003C55FA" w:rsidRPr="00B24132" w:rsidRDefault="00F026AF">
      <w:pPr>
        <w:rPr>
          <w:caps/>
          <w:szCs w:val="24"/>
        </w:rPr>
      </w:pPr>
      <w:r w:rsidRPr="0093387E">
        <w:rPr>
          <w:rFonts w:eastAsia="TimesNewRomanPSMT"/>
          <w:b/>
          <w:szCs w:val="24"/>
        </w:rPr>
        <w:t>2. Siūlomos teisinio reguliavimo nuostatos, šiuo metu esantis teisinis reglamentavimas, kokie šios srities teisės aktai tebegalioja ir kokius teisės aktus būtina pakeist</w:t>
      </w:r>
      <w:r w:rsidRPr="00450A27">
        <w:rPr>
          <w:rFonts w:eastAsia="TimesNewRomanPSMT"/>
          <w:b/>
          <w:szCs w:val="24"/>
        </w:rPr>
        <w:t>i ar panaikinti, priėmus teikiamą tarybos sprendimo projektą.</w:t>
      </w:r>
      <w:r w:rsidRPr="00450A27">
        <w:rPr>
          <w:rFonts w:eastAsia="Lucida Sans Unicode"/>
          <w:kern w:val="2"/>
          <w:szCs w:val="24"/>
          <w:lang w:eastAsia="lt-LT"/>
        </w:rPr>
        <w:t xml:space="preserve"> </w:t>
      </w:r>
      <w:r w:rsidR="00661F46" w:rsidRPr="00C63460">
        <w:rPr>
          <w:color w:val="000000"/>
          <w:shd w:val="clear" w:color="auto" w:fill="FFFFFF"/>
        </w:rPr>
        <w:t>Pripažinti netekusi</w:t>
      </w:r>
      <w:r w:rsidR="006F7185">
        <w:rPr>
          <w:color w:val="000000"/>
          <w:shd w:val="clear" w:color="auto" w:fill="FFFFFF"/>
        </w:rPr>
        <w:t>ais</w:t>
      </w:r>
      <w:r w:rsidR="00661F46" w:rsidRPr="00C63460">
        <w:rPr>
          <w:color w:val="000000"/>
          <w:shd w:val="clear" w:color="auto" w:fill="FFFFFF"/>
        </w:rPr>
        <w:t xml:space="preserve"> galios Plungės rajono savivaldybės tarybos </w:t>
      </w:r>
      <w:r w:rsidR="00661F46" w:rsidRPr="00D815E1">
        <w:rPr>
          <w:color w:val="000000"/>
          <w:shd w:val="clear" w:color="auto" w:fill="FFFFFF"/>
        </w:rPr>
        <w:t>2022 m. gruodžio 22 d. sprendimą Nr. T1-283 „Dėl V</w:t>
      </w:r>
      <w:r w:rsidR="00D815E1" w:rsidRPr="00BE62CB">
        <w:rPr>
          <w:color w:val="000000"/>
          <w:shd w:val="clear" w:color="auto" w:fill="FFFFFF"/>
        </w:rPr>
        <w:t>iešosios įstaigos</w:t>
      </w:r>
      <w:r w:rsidR="00661F46" w:rsidRPr="00C63460">
        <w:rPr>
          <w:color w:val="000000"/>
          <w:shd w:val="clear" w:color="auto" w:fill="FFFFFF"/>
        </w:rPr>
        <w:t xml:space="preserve"> Plungės rajono savivaldybės ligonin</w:t>
      </w:r>
      <w:r w:rsidR="00661F46" w:rsidRPr="00D815E1">
        <w:rPr>
          <w:color w:val="000000"/>
          <w:shd w:val="clear" w:color="auto" w:fill="FFFFFF"/>
        </w:rPr>
        <w:t>ės paslaugų kainų patvirtinimo“</w:t>
      </w:r>
      <w:r w:rsidR="006F7185">
        <w:rPr>
          <w:color w:val="000000"/>
          <w:shd w:val="clear" w:color="auto" w:fill="FFFFFF"/>
        </w:rPr>
        <w:t xml:space="preserve"> ir </w:t>
      </w:r>
      <w:r w:rsidR="006F7185" w:rsidRPr="006F7185">
        <w:rPr>
          <w:color w:val="000000"/>
          <w:shd w:val="clear" w:color="auto" w:fill="FFFFFF"/>
        </w:rPr>
        <w:t xml:space="preserve">Plungės rajono savivaldybės tarybos 2018 m. rugsėjo 27 d. sprendimą Nr. T1-183 ,,Dėl VšĮ Plungės rajono savivaldybės ligoninės laikino </w:t>
      </w:r>
      <w:proofErr w:type="spellStart"/>
      <w:r w:rsidR="006F7185" w:rsidRPr="006F7185">
        <w:rPr>
          <w:color w:val="000000"/>
          <w:shd w:val="clear" w:color="auto" w:fill="FFFFFF"/>
        </w:rPr>
        <w:t>apnakvindinimo</w:t>
      </w:r>
      <w:proofErr w:type="spellEnd"/>
      <w:r w:rsidR="006F7185" w:rsidRPr="006F7185">
        <w:rPr>
          <w:color w:val="000000"/>
          <w:shd w:val="clear" w:color="auto" w:fill="FFFFFF"/>
        </w:rPr>
        <w:t xml:space="preserve"> paslaugos teikimo kainos nustatymo“.</w:t>
      </w:r>
    </w:p>
    <w:p w:rsidR="00F026AF" w:rsidRPr="0093387E" w:rsidRDefault="00F026AF">
      <w:pPr>
        <w:widowControl w:val="0"/>
        <w:suppressAutoHyphens/>
        <w:autoSpaceDN w:val="0"/>
        <w:rPr>
          <w:color w:val="000000"/>
          <w:szCs w:val="24"/>
          <w:shd w:val="clear" w:color="auto" w:fill="FFFFFF"/>
        </w:rPr>
      </w:pPr>
      <w:r w:rsidRPr="0093387E">
        <w:rPr>
          <w:rFonts w:eastAsia="TimesNewRomanPSMT"/>
          <w:b/>
          <w:szCs w:val="24"/>
        </w:rPr>
        <w:t>3.</w:t>
      </w:r>
      <w:r w:rsidRPr="0093387E">
        <w:rPr>
          <w:b/>
          <w:szCs w:val="24"/>
        </w:rPr>
        <w:t xml:space="preserve"> Kodėl būtina priimti sprendimą, kokių pozityvių rezultatų laukiama. </w:t>
      </w:r>
      <w:bookmarkStart w:id="1" w:name="part_e6873cd6e63e455caa94baa1ef30661c"/>
      <w:bookmarkEnd w:id="1"/>
    </w:p>
    <w:p w:rsidR="00C32A32" w:rsidRDefault="003C55FA" w:rsidP="00BE62CB">
      <w:pPr>
        <w:pStyle w:val="Sraopastraipa"/>
        <w:tabs>
          <w:tab w:val="left" w:pos="993"/>
        </w:tabs>
        <w:ind w:left="0" w:firstLine="720"/>
        <w:jc w:val="both"/>
      </w:pPr>
      <w:r w:rsidRPr="00EC03D9">
        <w:t>Bus patvirtint</w:t>
      </w:r>
      <w:r w:rsidR="00D815E1">
        <w:t>os</w:t>
      </w:r>
      <w:r w:rsidRPr="00EC03D9">
        <w:t xml:space="preserve"> </w:t>
      </w:r>
      <w:r w:rsidR="00C32A32">
        <w:t xml:space="preserve">naujos redakcijos </w:t>
      </w:r>
      <w:r w:rsidR="00D815E1">
        <w:rPr>
          <w:color w:val="000000"/>
        </w:rPr>
        <w:t>L</w:t>
      </w:r>
      <w:r w:rsidR="00C32A32" w:rsidRPr="00B57245">
        <w:rPr>
          <w:color w:val="000000"/>
        </w:rPr>
        <w:t>igoninės</w:t>
      </w:r>
      <w:r w:rsidR="00C32A32">
        <w:rPr>
          <w:color w:val="000000"/>
        </w:rPr>
        <w:t xml:space="preserve"> paslaugų kainos</w:t>
      </w:r>
      <w:r w:rsidR="00C32A32">
        <w:t>:</w:t>
      </w:r>
    </w:p>
    <w:p w:rsidR="00C32A32" w:rsidRPr="00C32A32" w:rsidRDefault="00C32A32" w:rsidP="00BE62CB">
      <w:pPr>
        <w:tabs>
          <w:tab w:val="left" w:pos="1134"/>
        </w:tabs>
        <w:rPr>
          <w:color w:val="000000"/>
        </w:rPr>
      </w:pPr>
      <w:r>
        <w:rPr>
          <w:color w:val="000000"/>
        </w:rPr>
        <w:t>1.</w:t>
      </w:r>
      <w:r w:rsidRPr="00C32A32">
        <w:rPr>
          <w:color w:val="000000"/>
        </w:rPr>
        <w:t xml:space="preserve"> mokamų nemedicininių paslaugų kain</w:t>
      </w:r>
      <w:r w:rsidR="00D815E1">
        <w:rPr>
          <w:color w:val="000000"/>
        </w:rPr>
        <w:t>o</w:t>
      </w:r>
      <w:r w:rsidRPr="00C32A32">
        <w:rPr>
          <w:color w:val="000000"/>
        </w:rPr>
        <w:t>s (1 priedas);</w:t>
      </w:r>
    </w:p>
    <w:p w:rsidR="00C32A32" w:rsidRDefault="00C32A32" w:rsidP="00BE62CB">
      <w:pPr>
        <w:pStyle w:val="prastasiniatinklio"/>
        <w:shd w:val="clear" w:color="auto" w:fill="FFFFFF"/>
        <w:tabs>
          <w:tab w:val="left" w:pos="1134"/>
        </w:tabs>
        <w:spacing w:before="0" w:beforeAutospacing="0" w:after="0" w:afterAutospacing="0"/>
        <w:ind w:firstLine="720"/>
        <w:jc w:val="both"/>
        <w:rPr>
          <w:color w:val="000000"/>
        </w:rPr>
      </w:pPr>
      <w:r>
        <w:rPr>
          <w:color w:val="000000"/>
        </w:rPr>
        <w:t>2. mokamų medicininių paslaugų kain</w:t>
      </w:r>
      <w:r w:rsidR="00D815E1">
        <w:rPr>
          <w:color w:val="000000"/>
        </w:rPr>
        <w:t>o</w:t>
      </w:r>
      <w:r>
        <w:rPr>
          <w:color w:val="000000"/>
        </w:rPr>
        <w:t>s (2 priedas);</w:t>
      </w:r>
    </w:p>
    <w:p w:rsidR="00C32A32" w:rsidRDefault="00C32A32" w:rsidP="00BE62CB">
      <w:pPr>
        <w:pStyle w:val="prastasiniatinklio"/>
        <w:shd w:val="clear" w:color="auto" w:fill="FFFFFF"/>
        <w:tabs>
          <w:tab w:val="left" w:pos="1134"/>
        </w:tabs>
        <w:spacing w:before="0" w:beforeAutospacing="0" w:after="0" w:afterAutospacing="0"/>
        <w:ind w:firstLine="720"/>
        <w:jc w:val="both"/>
        <w:rPr>
          <w:color w:val="000000"/>
        </w:rPr>
      </w:pPr>
      <w:r>
        <w:rPr>
          <w:color w:val="000000"/>
        </w:rPr>
        <w:t xml:space="preserve">3. </w:t>
      </w:r>
      <w:r w:rsidRPr="006928FA">
        <w:rPr>
          <w:color w:val="000000"/>
        </w:rPr>
        <w:t>nuomojamo medicininio inventoriaus nuomos kain</w:t>
      </w:r>
      <w:r w:rsidR="00D815E1">
        <w:rPr>
          <w:color w:val="000000"/>
        </w:rPr>
        <w:t>o</w:t>
      </w:r>
      <w:r w:rsidRPr="006928FA">
        <w:rPr>
          <w:color w:val="000000"/>
        </w:rPr>
        <w:t>s (3 priedas).</w:t>
      </w:r>
    </w:p>
    <w:p w:rsidR="00A16D8B" w:rsidRPr="00C2617F" w:rsidRDefault="00C32A32">
      <w:pPr>
        <w:widowControl w:val="0"/>
        <w:suppressAutoHyphens/>
        <w:autoSpaceDN w:val="0"/>
        <w:rPr>
          <w:color w:val="000000"/>
          <w:szCs w:val="24"/>
        </w:rPr>
      </w:pPr>
      <w:r>
        <w:rPr>
          <w:szCs w:val="24"/>
        </w:rPr>
        <w:t>Tai</w:t>
      </w:r>
      <w:r w:rsidR="00895D5E">
        <w:rPr>
          <w:szCs w:val="24"/>
        </w:rPr>
        <w:t>p</w:t>
      </w:r>
      <w:r>
        <w:rPr>
          <w:szCs w:val="24"/>
        </w:rPr>
        <w:t xml:space="preserve"> pat atsira</w:t>
      </w:r>
      <w:r w:rsidR="00D815E1">
        <w:rPr>
          <w:szCs w:val="24"/>
        </w:rPr>
        <w:t>nda</w:t>
      </w:r>
      <w:r>
        <w:rPr>
          <w:szCs w:val="24"/>
        </w:rPr>
        <w:t xml:space="preserve"> </w:t>
      </w:r>
      <w:r w:rsidR="003C55FA" w:rsidRPr="00EC03D9">
        <w:rPr>
          <w:szCs w:val="24"/>
        </w:rPr>
        <w:t xml:space="preserve">nauja </w:t>
      </w:r>
      <w:r w:rsidR="00B24132">
        <w:rPr>
          <w:color w:val="000000"/>
          <w:szCs w:val="24"/>
        </w:rPr>
        <w:t>Ligoninė</w:t>
      </w:r>
      <w:r w:rsidR="00D815E1">
        <w:rPr>
          <w:color w:val="000000"/>
          <w:szCs w:val="24"/>
        </w:rPr>
        <w:t>s</w:t>
      </w:r>
      <w:r>
        <w:rPr>
          <w:color w:val="000000"/>
          <w:szCs w:val="24"/>
        </w:rPr>
        <w:t xml:space="preserve"> mokama medicininė</w:t>
      </w:r>
      <w:r w:rsidR="003C55FA" w:rsidRPr="0093387E">
        <w:rPr>
          <w:color w:val="000000"/>
          <w:szCs w:val="24"/>
        </w:rPr>
        <w:t xml:space="preserve"> paslaug</w:t>
      </w:r>
      <w:r>
        <w:rPr>
          <w:color w:val="000000"/>
          <w:szCs w:val="24"/>
        </w:rPr>
        <w:t>a</w:t>
      </w:r>
      <w:r w:rsidR="00940C24" w:rsidRPr="00EC03D9">
        <w:rPr>
          <w:color w:val="000000"/>
          <w:szCs w:val="24"/>
        </w:rPr>
        <w:t xml:space="preserve"> </w:t>
      </w:r>
      <w:r w:rsidR="00B24132" w:rsidRPr="00EC03D9">
        <w:rPr>
          <w:color w:val="000000"/>
          <w:szCs w:val="24"/>
        </w:rPr>
        <w:t>–</w:t>
      </w:r>
      <w:r w:rsidR="003C55FA" w:rsidRPr="00C2617F">
        <w:rPr>
          <w:color w:val="000000"/>
          <w:szCs w:val="24"/>
        </w:rPr>
        <w:t xml:space="preserve"> </w:t>
      </w:r>
      <w:proofErr w:type="spellStart"/>
      <w:r w:rsidR="00940C24" w:rsidRPr="00C2617F">
        <w:rPr>
          <w:color w:val="000000"/>
          <w:szCs w:val="24"/>
        </w:rPr>
        <w:t>regeneracinio</w:t>
      </w:r>
      <w:proofErr w:type="spellEnd"/>
      <w:r w:rsidR="00940C24" w:rsidRPr="00C2617F">
        <w:rPr>
          <w:color w:val="000000"/>
          <w:szCs w:val="24"/>
        </w:rPr>
        <w:t xml:space="preserve"> gydymo (PRP) procedūr</w:t>
      </w:r>
      <w:r>
        <w:rPr>
          <w:color w:val="000000"/>
          <w:szCs w:val="24"/>
        </w:rPr>
        <w:t>a</w:t>
      </w:r>
      <w:r w:rsidR="00940C24" w:rsidRPr="00C2617F">
        <w:rPr>
          <w:color w:val="000000"/>
          <w:szCs w:val="24"/>
        </w:rPr>
        <w:t>, taikom</w:t>
      </w:r>
      <w:r>
        <w:rPr>
          <w:color w:val="000000"/>
          <w:szCs w:val="24"/>
        </w:rPr>
        <w:t>a</w:t>
      </w:r>
      <w:r w:rsidR="00940C24" w:rsidRPr="00C2617F">
        <w:rPr>
          <w:color w:val="000000"/>
          <w:szCs w:val="24"/>
        </w:rPr>
        <w:t xml:space="preserve"> siekiant gydyti pažeistus audinius ir skausmą,</w:t>
      </w:r>
      <w:r>
        <w:rPr>
          <w:color w:val="000000"/>
          <w:szCs w:val="24"/>
        </w:rPr>
        <w:t xml:space="preserve"> jos</w:t>
      </w:r>
      <w:r w:rsidR="00940C24" w:rsidRPr="00C2617F">
        <w:rPr>
          <w:color w:val="000000"/>
          <w:szCs w:val="24"/>
        </w:rPr>
        <w:t xml:space="preserve"> </w:t>
      </w:r>
      <w:r w:rsidR="003C55FA" w:rsidRPr="00C2617F">
        <w:rPr>
          <w:color w:val="000000"/>
          <w:szCs w:val="24"/>
        </w:rPr>
        <w:t>kaina</w:t>
      </w:r>
      <w:r w:rsidR="00A16D8B" w:rsidRPr="00C2617F">
        <w:rPr>
          <w:color w:val="000000"/>
          <w:szCs w:val="24"/>
        </w:rPr>
        <w:t xml:space="preserve"> </w:t>
      </w:r>
      <w:r>
        <w:rPr>
          <w:color w:val="000000"/>
          <w:szCs w:val="24"/>
        </w:rPr>
        <w:t xml:space="preserve">130 </w:t>
      </w:r>
      <w:r w:rsidR="00D815E1">
        <w:rPr>
          <w:color w:val="000000"/>
          <w:szCs w:val="24"/>
        </w:rPr>
        <w:t>e</w:t>
      </w:r>
      <w:r>
        <w:rPr>
          <w:color w:val="000000"/>
          <w:szCs w:val="24"/>
        </w:rPr>
        <w:t xml:space="preserve">urų </w:t>
      </w:r>
      <w:r w:rsidR="00A16D8B" w:rsidRPr="00C2617F">
        <w:rPr>
          <w:color w:val="000000"/>
          <w:szCs w:val="24"/>
        </w:rPr>
        <w:t>ir papildytas mokamų medicininių paslaugų kainynas.</w:t>
      </w:r>
    </w:p>
    <w:p w:rsidR="00F026AF" w:rsidRPr="00C2617F" w:rsidRDefault="00B24132">
      <w:pPr>
        <w:widowControl w:val="0"/>
        <w:suppressAutoHyphens/>
        <w:autoSpaceDN w:val="0"/>
        <w:rPr>
          <w:color w:val="000000"/>
          <w:szCs w:val="24"/>
        </w:rPr>
      </w:pPr>
      <w:r>
        <w:rPr>
          <w:color w:val="000000"/>
          <w:szCs w:val="24"/>
        </w:rPr>
        <w:t>L</w:t>
      </w:r>
      <w:r w:rsidR="00A16D8B" w:rsidRPr="0093387E">
        <w:rPr>
          <w:color w:val="000000"/>
          <w:szCs w:val="24"/>
        </w:rPr>
        <w:t xml:space="preserve">igoninė </w:t>
      </w:r>
      <w:r w:rsidR="00D815E1" w:rsidRPr="00C2617F">
        <w:rPr>
          <w:color w:val="000000"/>
          <w:szCs w:val="24"/>
        </w:rPr>
        <w:t xml:space="preserve">2024 m. birželio mėn. </w:t>
      </w:r>
      <w:r w:rsidR="00A16D8B" w:rsidRPr="0093387E">
        <w:rPr>
          <w:color w:val="000000"/>
          <w:szCs w:val="24"/>
        </w:rPr>
        <w:t>planuoja pradėti teikti naują paslaugą</w:t>
      </w:r>
      <w:r w:rsidR="00A16D8B" w:rsidRPr="00EC03D9">
        <w:rPr>
          <w:color w:val="000000"/>
          <w:szCs w:val="24"/>
        </w:rPr>
        <w:t xml:space="preserve"> </w:t>
      </w:r>
      <w:r w:rsidRPr="00EC03D9">
        <w:rPr>
          <w:color w:val="000000"/>
          <w:szCs w:val="24"/>
        </w:rPr>
        <w:t>–</w:t>
      </w:r>
      <w:r w:rsidR="00A16D8B" w:rsidRPr="00C2617F">
        <w:rPr>
          <w:color w:val="000000"/>
          <w:szCs w:val="24"/>
        </w:rPr>
        <w:t xml:space="preserve"> natūralų </w:t>
      </w:r>
      <w:r w:rsidRPr="00C2617F">
        <w:rPr>
          <w:color w:val="000000"/>
          <w:szCs w:val="24"/>
        </w:rPr>
        <w:t xml:space="preserve">ir </w:t>
      </w:r>
      <w:r w:rsidR="00A16D8B" w:rsidRPr="0093387E">
        <w:rPr>
          <w:color w:val="000000"/>
          <w:szCs w:val="24"/>
        </w:rPr>
        <w:t xml:space="preserve">saugų </w:t>
      </w:r>
      <w:proofErr w:type="spellStart"/>
      <w:r w:rsidR="00A16D8B" w:rsidRPr="0093387E">
        <w:rPr>
          <w:color w:val="000000"/>
          <w:szCs w:val="24"/>
        </w:rPr>
        <w:t>regeneracinio</w:t>
      </w:r>
      <w:proofErr w:type="spellEnd"/>
      <w:r w:rsidR="00A16D8B" w:rsidRPr="0093387E">
        <w:rPr>
          <w:color w:val="000000"/>
          <w:szCs w:val="24"/>
        </w:rPr>
        <w:t xml:space="preserve"> gydymo (PRF) metodą. Gydytojai visame pasaulyje rekomenduoja sveikatą stiprinti natūraliu metodu – PRF medicinine procedūra. Jos esmė – paciento organizme suaktyvinti audinių atsinaujinimo procesą</w:t>
      </w:r>
      <w:r w:rsidR="00A16D8B" w:rsidRPr="00C2617F">
        <w:rPr>
          <w:color w:val="000000"/>
          <w:szCs w:val="24"/>
        </w:rPr>
        <w:t>. Prancūzų sukurta procedūra skirta tiems, kurie patiria skausmą judėdami, yra patyrę lūžių, pasitemp</w:t>
      </w:r>
      <w:r w:rsidR="00D815E1">
        <w:rPr>
          <w:color w:val="000000"/>
          <w:szCs w:val="24"/>
        </w:rPr>
        <w:t>ę</w:t>
      </w:r>
      <w:r w:rsidR="00A16D8B" w:rsidRPr="00C2617F">
        <w:rPr>
          <w:color w:val="000000"/>
          <w:szCs w:val="24"/>
        </w:rPr>
        <w:t xml:space="preserve"> sausgysles arba raiščius. </w:t>
      </w:r>
    </w:p>
    <w:p w:rsidR="00F026AF" w:rsidRPr="00450A27" w:rsidRDefault="00F026AF">
      <w:pPr>
        <w:tabs>
          <w:tab w:val="left" w:pos="1134"/>
        </w:tabs>
        <w:rPr>
          <w:rFonts w:eastAsia="Lucida Sans Unicode"/>
          <w:kern w:val="2"/>
          <w:szCs w:val="24"/>
          <w:lang w:eastAsia="lt-LT"/>
        </w:rPr>
      </w:pPr>
      <w:r w:rsidRPr="00450A27">
        <w:rPr>
          <w:rFonts w:eastAsia="TimesNewRomanPSMT"/>
          <w:b/>
          <w:szCs w:val="24"/>
        </w:rPr>
        <w:t xml:space="preserve">4. </w:t>
      </w:r>
      <w:r w:rsidRPr="00450A27">
        <w:rPr>
          <w:b/>
          <w:szCs w:val="24"/>
        </w:rPr>
        <w:t xml:space="preserve">Lėšų poreikis ir finansavimo šaltiniai. </w:t>
      </w:r>
      <w:r w:rsidRPr="00450A27">
        <w:rPr>
          <w:szCs w:val="24"/>
        </w:rPr>
        <w:t>Nėra.</w:t>
      </w:r>
    </w:p>
    <w:p w:rsidR="00F026AF" w:rsidRPr="00450A27" w:rsidRDefault="00F026AF">
      <w:pPr>
        <w:rPr>
          <w:szCs w:val="24"/>
        </w:rPr>
      </w:pPr>
      <w:r w:rsidRPr="00450A27">
        <w:rPr>
          <w:b/>
          <w:szCs w:val="24"/>
        </w:rPr>
        <w:t xml:space="preserve">5. Pateikti </w:t>
      </w:r>
      <w:r w:rsidRPr="00450A27">
        <w:rPr>
          <w:rFonts w:eastAsia="TimesNewRomanPSMT"/>
          <w:b/>
          <w:szCs w:val="24"/>
        </w:rPr>
        <w:t>kitus sprendimui priimti reikalingus pagrindimus, skaičiavimus ar paaiškinimus.</w:t>
      </w:r>
      <w:r w:rsidRPr="00450A27">
        <w:rPr>
          <w:szCs w:val="24"/>
        </w:rPr>
        <w:t xml:space="preserve"> -</w:t>
      </w:r>
    </w:p>
    <w:p w:rsidR="00F026AF" w:rsidRPr="00450A27" w:rsidRDefault="00F026AF">
      <w:pPr>
        <w:autoSpaceDE w:val="0"/>
        <w:autoSpaceDN w:val="0"/>
        <w:adjustRightInd w:val="0"/>
        <w:rPr>
          <w:rFonts w:eastAsia="TimesNewRomanPSMT"/>
          <w:b/>
          <w:szCs w:val="24"/>
        </w:rPr>
      </w:pPr>
      <w:r w:rsidRPr="00450A27">
        <w:rPr>
          <w:b/>
          <w:szCs w:val="24"/>
        </w:rPr>
        <w:t xml:space="preserve">6. Pateikti </w:t>
      </w:r>
      <w:r w:rsidRPr="00450A27">
        <w:rPr>
          <w:rFonts w:eastAsia="TimesNewRomanPSMT"/>
          <w:b/>
          <w:szCs w:val="24"/>
        </w:rPr>
        <w:t xml:space="preserve">sprendimo projekto lyginamąjį variantą, jeigu teikiamas sprendimo pakeitimo projektas. </w:t>
      </w:r>
      <w:r w:rsidRPr="00450A27">
        <w:rPr>
          <w:rFonts w:eastAsia="TimesNewRomanPSMT"/>
          <w:szCs w:val="24"/>
        </w:rPr>
        <w:t xml:space="preserve">- </w:t>
      </w:r>
    </w:p>
    <w:p w:rsidR="00F026AF" w:rsidRPr="00450A27" w:rsidRDefault="00F026AF">
      <w:pPr>
        <w:tabs>
          <w:tab w:val="left" w:pos="720"/>
        </w:tabs>
        <w:rPr>
          <w:b/>
          <w:szCs w:val="24"/>
          <w:lang w:eastAsia="lt-LT"/>
        </w:rPr>
      </w:pPr>
      <w:r w:rsidRPr="00450A27">
        <w:rPr>
          <w:rFonts w:eastAsia="TimesNewRomanPSMT"/>
          <w:b/>
          <w:szCs w:val="24"/>
        </w:rPr>
        <w:t xml:space="preserve">7. </w:t>
      </w:r>
      <w:r w:rsidRPr="00450A27">
        <w:rPr>
          <w:b/>
          <w:color w:val="000000"/>
          <w:szCs w:val="24"/>
        </w:rPr>
        <w:t xml:space="preserve">Sprendimo projekto antikorupcinis vertinimas. </w:t>
      </w:r>
      <w:r w:rsidR="00585695">
        <w:rPr>
          <w:szCs w:val="24"/>
          <w:lang w:eastAsia="lt-LT"/>
        </w:rPr>
        <w:t>Vadovaujantis LR Korupcijos prevencijos įstatymo 8 straipsnio 1 dalies 1 ir 14 punktais</w:t>
      </w:r>
      <w:r w:rsidR="00895D5E">
        <w:rPr>
          <w:szCs w:val="24"/>
          <w:lang w:eastAsia="lt-LT"/>
        </w:rPr>
        <w:t>,</w:t>
      </w:r>
      <w:r w:rsidR="00585695">
        <w:rPr>
          <w:szCs w:val="24"/>
          <w:lang w:eastAsia="lt-LT"/>
        </w:rPr>
        <w:t xml:space="preserve"> vertinimas atliekamas.</w:t>
      </w:r>
      <w:r w:rsidRPr="00450A27">
        <w:rPr>
          <w:szCs w:val="24"/>
          <w:lang w:eastAsia="lt-LT"/>
        </w:rPr>
        <w:t xml:space="preserve"> </w:t>
      </w:r>
    </w:p>
    <w:p w:rsidR="00F026AF" w:rsidRPr="00450A27" w:rsidRDefault="00F026AF">
      <w:pPr>
        <w:rPr>
          <w:szCs w:val="24"/>
        </w:rPr>
      </w:pPr>
      <w:r w:rsidRPr="00450A27">
        <w:rPr>
          <w:b/>
          <w:szCs w:val="24"/>
        </w:rPr>
        <w:lastRenderedPageBreak/>
        <w:t xml:space="preserve">8. Nurodyti, kieno iniciatyva sprendimo projektas yra parengtas. </w:t>
      </w:r>
      <w:r w:rsidRPr="00450A27">
        <w:rPr>
          <w:szCs w:val="24"/>
        </w:rPr>
        <w:t xml:space="preserve">Sprendimo projektas parengtas </w:t>
      </w:r>
      <w:r w:rsidRPr="006809C3">
        <w:rPr>
          <w:rFonts w:eastAsia="NSimSun"/>
          <w:kern w:val="3"/>
          <w:szCs w:val="24"/>
          <w:lang w:eastAsia="zh-CN" w:bidi="hi-IN"/>
        </w:rPr>
        <w:t xml:space="preserve">atsižvelgiant į Ligoninės 2024 m. gegužės </w:t>
      </w:r>
      <w:r w:rsidR="006809C3" w:rsidRPr="006809C3">
        <w:rPr>
          <w:rFonts w:eastAsia="NSimSun"/>
          <w:kern w:val="3"/>
          <w:szCs w:val="24"/>
          <w:lang w:eastAsia="zh-CN" w:bidi="hi-IN"/>
        </w:rPr>
        <w:t>3</w:t>
      </w:r>
      <w:r w:rsidRPr="006809C3">
        <w:rPr>
          <w:rFonts w:eastAsia="NSimSun"/>
          <w:kern w:val="3"/>
          <w:szCs w:val="24"/>
          <w:lang w:eastAsia="zh-CN" w:bidi="hi-IN"/>
        </w:rPr>
        <w:t xml:space="preserve"> d.</w:t>
      </w:r>
      <w:r w:rsidRPr="006809C3">
        <w:rPr>
          <w:szCs w:val="24"/>
        </w:rPr>
        <w:t xml:space="preserve"> </w:t>
      </w:r>
      <w:r w:rsidRPr="006809C3">
        <w:rPr>
          <w:rFonts w:eastAsia="NSimSun"/>
          <w:kern w:val="3"/>
          <w:szCs w:val="24"/>
          <w:lang w:eastAsia="zh-CN" w:bidi="hi-IN"/>
        </w:rPr>
        <w:t>raštą Nr. V3-</w:t>
      </w:r>
      <w:r w:rsidR="006809C3" w:rsidRPr="006809C3">
        <w:rPr>
          <w:rFonts w:eastAsia="NSimSun"/>
          <w:kern w:val="3"/>
          <w:szCs w:val="24"/>
          <w:lang w:eastAsia="zh-CN" w:bidi="hi-IN"/>
        </w:rPr>
        <w:t>207</w:t>
      </w:r>
      <w:r w:rsidR="00B24132" w:rsidRPr="006809C3">
        <w:rPr>
          <w:rFonts w:eastAsia="NSimSun"/>
          <w:kern w:val="3"/>
          <w:szCs w:val="24"/>
          <w:lang w:eastAsia="zh-CN" w:bidi="hi-IN"/>
        </w:rPr>
        <w:t xml:space="preserve"> „</w:t>
      </w:r>
      <w:r w:rsidRPr="006809C3">
        <w:rPr>
          <w:szCs w:val="24"/>
        </w:rPr>
        <w:t xml:space="preserve">Dėl </w:t>
      </w:r>
      <w:r w:rsidR="00A16D8B" w:rsidRPr="006809C3">
        <w:rPr>
          <w:szCs w:val="24"/>
        </w:rPr>
        <w:t>kainyno papildymo</w:t>
      </w:r>
      <w:r w:rsidR="00A16D8B" w:rsidRPr="0093387E">
        <w:rPr>
          <w:szCs w:val="24"/>
        </w:rPr>
        <w:t xml:space="preserve"> ir kainos patvirtinimo</w:t>
      </w:r>
      <w:r w:rsidR="009D7F99">
        <w:rPr>
          <w:szCs w:val="24"/>
        </w:rPr>
        <w:t xml:space="preserve">“ ir į </w:t>
      </w:r>
      <w:r w:rsidR="009D7F99">
        <w:rPr>
          <w:color w:val="000000"/>
          <w:shd w:val="clear" w:color="auto" w:fill="FFFFFF"/>
        </w:rPr>
        <w:t xml:space="preserve">2024 m. gegužės 15 d. raštą Nr. V-235 </w:t>
      </w:r>
      <w:r w:rsidR="009D7F99" w:rsidRPr="00CF23BE">
        <w:rPr>
          <w:color w:val="000000"/>
          <w:shd w:val="clear" w:color="auto" w:fill="FFFFFF"/>
        </w:rPr>
        <w:t>,,</w:t>
      </w:r>
      <w:r w:rsidR="009D7F99">
        <w:rPr>
          <w:rFonts w:ascii="LiberationSerif-Bold" w:hAnsi="LiberationSerif-Bold" w:cs="LiberationSerif-Bold"/>
          <w:bCs/>
          <w:szCs w:val="24"/>
          <w:lang w:eastAsia="lt-LT"/>
        </w:rPr>
        <w:t>D</w:t>
      </w:r>
      <w:r w:rsidR="009D7F99" w:rsidRPr="00CF23BE">
        <w:rPr>
          <w:rFonts w:ascii="LiberationSerif-Bold" w:hAnsi="LiberationSerif-Bold" w:cs="LiberationSerif-Bold"/>
          <w:bCs/>
          <w:szCs w:val="24"/>
          <w:lang w:eastAsia="lt-LT"/>
        </w:rPr>
        <w:t>ėl leidimo išregistruoti nekilnojamą turtą“</w:t>
      </w:r>
      <w:r w:rsidR="009D7F99">
        <w:rPr>
          <w:szCs w:val="24"/>
        </w:rPr>
        <w:t xml:space="preserve"> (pridedama).</w:t>
      </w:r>
    </w:p>
    <w:p w:rsidR="00F026AF" w:rsidRPr="00450A27" w:rsidRDefault="00F026AF">
      <w:pPr>
        <w:widowControl w:val="0"/>
        <w:suppressAutoHyphens/>
        <w:rPr>
          <w:b/>
          <w:szCs w:val="24"/>
        </w:rPr>
      </w:pPr>
      <w:r w:rsidRPr="00450A27">
        <w:rPr>
          <w:b/>
          <w:szCs w:val="24"/>
        </w:rPr>
        <w:t xml:space="preserve">9. Nurodyti, kuri sprendimo projekto ar pridedamos medžiagos dalis (remiantis teisės aktais) yra neskelbtina. </w:t>
      </w:r>
      <w:r w:rsidRPr="00450A27">
        <w:rPr>
          <w:szCs w:val="24"/>
        </w:rPr>
        <w:t>Nėra.</w:t>
      </w:r>
    </w:p>
    <w:p w:rsidR="00F026AF" w:rsidRPr="00450A27" w:rsidRDefault="00F026AF">
      <w:pPr>
        <w:tabs>
          <w:tab w:val="left" w:pos="720"/>
        </w:tabs>
        <w:rPr>
          <w:b/>
          <w:szCs w:val="24"/>
        </w:rPr>
      </w:pPr>
      <w:r w:rsidRPr="00450A27">
        <w:rPr>
          <w:b/>
          <w:szCs w:val="24"/>
        </w:rPr>
        <w:t xml:space="preserve">10. Kam (institucijoms, skyriams, organizacijoms ir t. t.) patvirtintas sprendimas turi būti išsiųstas. </w:t>
      </w:r>
      <w:r w:rsidRPr="00450A27">
        <w:rPr>
          <w:szCs w:val="24"/>
        </w:rPr>
        <w:t>VšĮ Plungės ligoninei.</w:t>
      </w:r>
    </w:p>
    <w:p w:rsidR="00F026AF" w:rsidRPr="00450A27" w:rsidRDefault="00F026AF">
      <w:pPr>
        <w:rPr>
          <w:b/>
          <w:szCs w:val="24"/>
        </w:rPr>
      </w:pPr>
      <w:r w:rsidRPr="00450A27">
        <w:rPr>
          <w:b/>
          <w:szCs w:val="24"/>
        </w:rPr>
        <w:t>11. Kita svarbi informacija</w:t>
      </w:r>
      <w:r w:rsidRPr="00450A27">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026AF" w:rsidRPr="00450A27" w:rsidRDefault="00F026AF">
      <w:pPr>
        <w:rPr>
          <w:rFonts w:eastAsia="Lucida Sans Unicode"/>
          <w:kern w:val="2"/>
          <w:szCs w:val="24"/>
          <w:lang w:bidi="lo-LA"/>
        </w:rPr>
      </w:pPr>
      <w:r w:rsidRPr="00450A27">
        <w:rPr>
          <w:b/>
          <w:szCs w:val="24"/>
        </w:rPr>
        <w:t>12.</w:t>
      </w:r>
      <w:r w:rsidRPr="00450A27">
        <w:rPr>
          <w:szCs w:val="24"/>
        </w:rPr>
        <w:t xml:space="preserve"> </w:t>
      </w:r>
      <w:r w:rsidRPr="00450A27">
        <w:rPr>
          <w:b/>
          <w:szCs w:val="24"/>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F026AF" w:rsidRPr="000D1366" w:rsidTr="00051A35">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hideMark/>
          </w:tcPr>
          <w:p w:rsidR="00F026AF" w:rsidRPr="000D1366" w:rsidRDefault="00F026AF" w:rsidP="00051A35">
            <w:pPr>
              <w:widowControl w:val="0"/>
              <w:jc w:val="center"/>
              <w:rPr>
                <w:rFonts w:eastAsia="Lucida Sans Unicode"/>
                <w:b/>
                <w:kern w:val="2"/>
                <w:szCs w:val="24"/>
                <w:lang w:bidi="lo-LA"/>
              </w:rPr>
            </w:pPr>
            <w:r w:rsidRPr="000D1366">
              <w:rPr>
                <w:rFonts w:eastAsia="Lucida Sans Unicode"/>
                <w:b/>
                <w:kern w:val="2"/>
                <w:szCs w:val="24"/>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hideMark/>
          </w:tcPr>
          <w:p w:rsidR="00F026AF" w:rsidRPr="000D1366" w:rsidRDefault="00F026AF" w:rsidP="00051A35">
            <w:pPr>
              <w:widowControl w:val="0"/>
              <w:jc w:val="center"/>
              <w:rPr>
                <w:rFonts w:eastAsia="Lucida Sans Unicode"/>
                <w:b/>
                <w:bCs/>
                <w:kern w:val="2"/>
                <w:szCs w:val="24"/>
                <w:lang w:bidi="lo-LA"/>
              </w:rPr>
            </w:pPr>
            <w:r w:rsidRPr="000D1366">
              <w:rPr>
                <w:rFonts w:eastAsia="Lucida Sans Unicode"/>
                <w:b/>
                <w:bCs/>
                <w:kern w:val="2"/>
                <w:szCs w:val="24"/>
                <w:lang w:bidi="lo-LA"/>
              </w:rPr>
              <w:t>Numatomo teisinio reguliavimo poveikio vertinimo rezultatai</w:t>
            </w:r>
          </w:p>
        </w:tc>
      </w:tr>
      <w:tr w:rsidR="00F026AF" w:rsidRPr="000D1366" w:rsidTr="00051A35">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026AF" w:rsidRPr="000D1366" w:rsidRDefault="00F026AF" w:rsidP="00051A35">
            <w:pPr>
              <w:rPr>
                <w:rFonts w:eastAsia="Lucida Sans Unicode"/>
                <w:b/>
                <w:kern w:val="2"/>
                <w:szCs w:val="24"/>
                <w:lang w:bidi="lo-LA"/>
              </w:rPr>
            </w:pPr>
          </w:p>
        </w:tc>
        <w:tc>
          <w:tcPr>
            <w:tcW w:w="3073" w:type="dxa"/>
            <w:tcBorders>
              <w:top w:val="single" w:sz="4" w:space="0" w:color="auto"/>
              <w:left w:val="single" w:sz="4" w:space="0" w:color="000000"/>
              <w:bottom w:val="single" w:sz="4" w:space="0" w:color="000000"/>
              <w:right w:val="single" w:sz="4" w:space="0" w:color="000000"/>
            </w:tcBorders>
            <w:hideMark/>
          </w:tcPr>
          <w:p w:rsidR="00F026AF" w:rsidRPr="000D1366" w:rsidRDefault="00F026AF" w:rsidP="00BE62CB">
            <w:pPr>
              <w:widowControl w:val="0"/>
              <w:rPr>
                <w:rFonts w:eastAsia="Lucida Sans Unicode"/>
                <w:b/>
                <w:kern w:val="2"/>
                <w:szCs w:val="24"/>
                <w:lang w:bidi="lo-LA"/>
              </w:rPr>
            </w:pPr>
            <w:r w:rsidRPr="000D1366">
              <w:rPr>
                <w:rFonts w:eastAsia="Lucida Sans Unicode"/>
                <w:b/>
                <w:kern w:val="2"/>
                <w:szCs w:val="24"/>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hideMark/>
          </w:tcPr>
          <w:p w:rsidR="00F026AF" w:rsidRPr="000D1366" w:rsidRDefault="00F026AF" w:rsidP="00BE62CB">
            <w:pPr>
              <w:widowControl w:val="0"/>
              <w:ind w:firstLine="0"/>
              <w:jc w:val="center"/>
              <w:rPr>
                <w:rFonts w:eastAsia="Lucida Sans Unicode"/>
                <w:b/>
                <w:kern w:val="2"/>
                <w:szCs w:val="24"/>
                <w:lang w:bidi="lo-LA"/>
              </w:rPr>
            </w:pPr>
            <w:r w:rsidRPr="000D1366">
              <w:rPr>
                <w:rFonts w:eastAsia="Lucida Sans Unicode"/>
                <w:b/>
                <w:kern w:val="2"/>
                <w:szCs w:val="24"/>
                <w:lang w:bidi="lo-LA"/>
              </w:rPr>
              <w:t>Neigiamas poveikis</w:t>
            </w:r>
          </w:p>
        </w:tc>
      </w:tr>
      <w:tr w:rsidR="00F026AF" w:rsidRPr="000D1366" w:rsidTr="00051A3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C63460">
            <w:pPr>
              <w:widowControl w:val="0"/>
              <w:rPr>
                <w:rFonts w:eastAsia="Lucida Sans Unicode"/>
                <w:i/>
                <w:kern w:val="2"/>
                <w:szCs w:val="24"/>
                <w:lang w:bidi="lo-LA"/>
              </w:rPr>
            </w:pPr>
            <w:r w:rsidRPr="000D1366">
              <w:rPr>
                <w:rFonts w:eastAsia="Lucida Sans Unicode"/>
                <w:i/>
                <w:kern w:val="2"/>
                <w:szCs w:val="24"/>
                <w:lang w:bidi="lo-LA"/>
              </w:rPr>
              <w:t>Ekonomikai</w:t>
            </w:r>
          </w:p>
        </w:tc>
        <w:tc>
          <w:tcPr>
            <w:tcW w:w="3073"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b/>
                <w:i/>
                <w:kern w:val="2"/>
                <w:szCs w:val="24"/>
                <w:lang w:bidi="lo-LA"/>
              </w:rPr>
            </w:pPr>
            <w:r w:rsidRPr="000D1366">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r>
      <w:tr w:rsidR="00F026AF" w:rsidRPr="000D1366" w:rsidTr="00051A3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C63460">
            <w:pPr>
              <w:widowControl w:val="0"/>
              <w:rPr>
                <w:rFonts w:eastAsia="Lucida Sans Unicode"/>
                <w:i/>
                <w:kern w:val="2"/>
                <w:szCs w:val="24"/>
                <w:lang w:bidi="lo-LA"/>
              </w:rPr>
            </w:pPr>
            <w:r w:rsidRPr="000D1366">
              <w:rPr>
                <w:rFonts w:eastAsia="Lucida Sans Unicode"/>
                <w:i/>
                <w:kern w:val="2"/>
                <w:szCs w:val="24"/>
                <w:lang w:bidi="lo-LA"/>
              </w:rPr>
              <w:t>Finansams</w:t>
            </w:r>
          </w:p>
        </w:tc>
        <w:tc>
          <w:tcPr>
            <w:tcW w:w="3073"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i/>
                <w:kern w:val="2"/>
                <w:szCs w:val="24"/>
                <w:lang w:bidi="lo-LA"/>
              </w:rPr>
            </w:pPr>
            <w:r w:rsidRPr="000D1366">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r>
      <w:tr w:rsidR="00F026AF" w:rsidRPr="000D1366" w:rsidTr="00051A3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C63460">
            <w:pPr>
              <w:widowControl w:val="0"/>
              <w:rPr>
                <w:rFonts w:eastAsia="Lucida Sans Unicode"/>
                <w:i/>
                <w:kern w:val="2"/>
                <w:szCs w:val="24"/>
                <w:lang w:bidi="lo-LA"/>
              </w:rPr>
            </w:pPr>
            <w:r w:rsidRPr="000D1366">
              <w:rPr>
                <w:rFonts w:eastAsia="Lucida Sans Unicode"/>
                <w:i/>
                <w:kern w:val="2"/>
                <w:szCs w:val="24"/>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i/>
                <w:kern w:val="2"/>
                <w:szCs w:val="24"/>
                <w:lang w:bidi="lo-LA"/>
              </w:rPr>
            </w:pPr>
            <w:r w:rsidRPr="000D1366">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r>
      <w:tr w:rsidR="00F026AF" w:rsidRPr="000D1366" w:rsidTr="00051A3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BE62CB">
            <w:pPr>
              <w:widowControl w:val="0"/>
              <w:ind w:firstLine="0"/>
              <w:jc w:val="center"/>
              <w:rPr>
                <w:rFonts w:eastAsia="Lucida Sans Unicode"/>
                <w:i/>
                <w:kern w:val="2"/>
                <w:szCs w:val="24"/>
                <w:lang w:bidi="lo-LA"/>
              </w:rPr>
            </w:pPr>
            <w:r w:rsidRPr="000D1366">
              <w:rPr>
                <w:rFonts w:eastAsia="Lucida Sans Unicode"/>
                <w:i/>
                <w:kern w:val="2"/>
                <w:szCs w:val="24"/>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i/>
                <w:kern w:val="2"/>
                <w:szCs w:val="24"/>
                <w:lang w:bidi="lo-LA"/>
              </w:rPr>
            </w:pPr>
            <w:r w:rsidRPr="000D1366">
              <w:rPr>
                <w:rFonts w:eastAsia="Lucida Sans Unicode"/>
                <w:i/>
                <w:kern w:val="2"/>
                <w:szCs w:val="24"/>
                <w:lang w:bidi="lo-LA"/>
              </w:rPr>
              <w:t>Nėra</w:t>
            </w:r>
          </w:p>
        </w:tc>
      </w:tr>
      <w:tr w:rsidR="00F026AF" w:rsidRPr="000D1366" w:rsidTr="00051A3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C63460">
            <w:pPr>
              <w:widowControl w:val="0"/>
              <w:rPr>
                <w:rFonts w:eastAsia="Lucida Sans Unicode"/>
                <w:i/>
                <w:kern w:val="2"/>
                <w:szCs w:val="24"/>
                <w:lang w:bidi="lo-LA"/>
              </w:rPr>
            </w:pPr>
            <w:r w:rsidRPr="000D1366">
              <w:rPr>
                <w:rFonts w:eastAsia="Lucida Sans Unicode"/>
                <w:i/>
                <w:kern w:val="2"/>
                <w:szCs w:val="24"/>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i/>
                <w:kern w:val="2"/>
                <w:szCs w:val="24"/>
                <w:lang w:bidi="lo-LA"/>
              </w:rPr>
            </w:pPr>
            <w:r w:rsidRPr="000D1366">
              <w:rPr>
                <w:rFonts w:eastAsia="Lucida Sans Unicode"/>
                <w:i/>
                <w:kern w:val="2"/>
                <w:szCs w:val="24"/>
                <w:lang w:bidi="lo-LA"/>
              </w:rPr>
              <w:t>Nenumatomas</w:t>
            </w:r>
          </w:p>
        </w:tc>
      </w:tr>
      <w:tr w:rsidR="00F026AF" w:rsidRPr="000D1366" w:rsidTr="00051A35">
        <w:trPr>
          <w:trHeight w:val="377"/>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BE62CB">
            <w:pPr>
              <w:widowControl w:val="0"/>
              <w:ind w:firstLine="0"/>
              <w:jc w:val="center"/>
              <w:rPr>
                <w:rFonts w:eastAsia="Lucida Sans Unicode"/>
                <w:i/>
                <w:kern w:val="2"/>
                <w:szCs w:val="24"/>
                <w:lang w:bidi="lo-LA"/>
              </w:rPr>
            </w:pPr>
            <w:r w:rsidRPr="000D1366">
              <w:rPr>
                <w:rFonts w:eastAsia="Lucida Sans Unicode"/>
                <w:i/>
                <w:kern w:val="2"/>
                <w:szCs w:val="24"/>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i/>
                <w:kern w:val="2"/>
                <w:szCs w:val="24"/>
                <w:lang w:bidi="lo-LA"/>
              </w:rPr>
            </w:pPr>
            <w:r w:rsidRPr="000D1366">
              <w:rPr>
                <w:rFonts w:eastAsia="Lucida Sans Unicode"/>
                <w:i/>
                <w:kern w:val="2"/>
                <w:szCs w:val="24"/>
                <w:lang w:bidi="lo-LA"/>
              </w:rPr>
              <w:t>Nenumatomas</w:t>
            </w:r>
          </w:p>
        </w:tc>
      </w:tr>
      <w:tr w:rsidR="00F026AF" w:rsidRPr="000D1366" w:rsidTr="00051A35">
        <w:trPr>
          <w:trHeight w:val="297"/>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C63460">
            <w:pPr>
              <w:widowControl w:val="0"/>
              <w:rPr>
                <w:rFonts w:eastAsia="Lucida Sans Unicode"/>
                <w:i/>
                <w:kern w:val="2"/>
                <w:szCs w:val="24"/>
                <w:lang w:bidi="lo-LA"/>
              </w:rPr>
            </w:pPr>
            <w:r w:rsidRPr="000D1366">
              <w:rPr>
                <w:rFonts w:eastAsia="Lucida Sans Unicode"/>
                <w:i/>
                <w:kern w:val="2"/>
                <w:szCs w:val="24"/>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c>
          <w:tcPr>
            <w:tcW w:w="2926"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i/>
                <w:kern w:val="2"/>
                <w:szCs w:val="24"/>
                <w:lang w:bidi="lo-LA"/>
              </w:rPr>
            </w:pPr>
            <w:r w:rsidRPr="000D1366">
              <w:rPr>
                <w:rFonts w:eastAsia="Lucida Sans Unicode"/>
                <w:i/>
                <w:kern w:val="2"/>
                <w:szCs w:val="24"/>
                <w:lang w:bidi="lo-LA"/>
              </w:rPr>
              <w:t>Nėra</w:t>
            </w:r>
          </w:p>
        </w:tc>
      </w:tr>
      <w:tr w:rsidR="00F026AF" w:rsidRPr="000D1366" w:rsidTr="00051A3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BE62CB">
            <w:pPr>
              <w:widowControl w:val="0"/>
              <w:ind w:firstLine="0"/>
              <w:jc w:val="center"/>
              <w:rPr>
                <w:rFonts w:eastAsia="Lucida Sans Unicode"/>
                <w:i/>
                <w:kern w:val="2"/>
                <w:szCs w:val="24"/>
                <w:lang w:bidi="lo-LA"/>
              </w:rPr>
            </w:pPr>
            <w:r w:rsidRPr="000D1366">
              <w:rPr>
                <w:rFonts w:eastAsia="Lucida Sans Unicode"/>
                <w:i/>
                <w:kern w:val="2"/>
                <w:szCs w:val="24"/>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i/>
                <w:kern w:val="2"/>
                <w:szCs w:val="24"/>
                <w:lang w:bidi="lo-LA"/>
              </w:rPr>
            </w:pPr>
            <w:r w:rsidRPr="000D1366">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r>
      <w:tr w:rsidR="00F026AF" w:rsidRPr="000D1366" w:rsidTr="00051A35">
        <w:trPr>
          <w:trHeight w:val="359"/>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C63460">
            <w:pPr>
              <w:widowControl w:val="0"/>
              <w:rPr>
                <w:rFonts w:eastAsia="Lucida Sans Unicode"/>
                <w:i/>
                <w:kern w:val="2"/>
                <w:szCs w:val="24"/>
                <w:lang w:bidi="lo-LA"/>
              </w:rPr>
            </w:pPr>
            <w:r w:rsidRPr="000D1366">
              <w:rPr>
                <w:rFonts w:eastAsia="Lucida Sans Unicode"/>
                <w:i/>
                <w:kern w:val="2"/>
                <w:szCs w:val="24"/>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i/>
                <w:kern w:val="2"/>
                <w:szCs w:val="24"/>
                <w:lang w:bidi="lo-LA"/>
              </w:rPr>
            </w:pPr>
            <w:r w:rsidRPr="000D1366">
              <w:rPr>
                <w:rFonts w:eastAsia="Lucida Sans Unicode"/>
                <w:i/>
                <w:kern w:val="2"/>
                <w:szCs w:val="24"/>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r>
      <w:tr w:rsidR="00F026AF" w:rsidRPr="000D1366" w:rsidTr="00051A35">
        <w:trPr>
          <w:trHeight w:val="561"/>
        </w:trPr>
        <w:tc>
          <w:tcPr>
            <w:tcW w:w="3219"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BE62CB">
            <w:pPr>
              <w:widowControl w:val="0"/>
              <w:ind w:firstLine="0"/>
              <w:jc w:val="center"/>
              <w:rPr>
                <w:rFonts w:eastAsia="Lucida Sans Unicode"/>
                <w:i/>
                <w:kern w:val="2"/>
                <w:szCs w:val="24"/>
                <w:lang w:bidi="lo-LA"/>
              </w:rPr>
            </w:pPr>
            <w:r w:rsidRPr="000D1366">
              <w:rPr>
                <w:rFonts w:eastAsia="Lucida Sans Unicode"/>
                <w:i/>
                <w:kern w:val="2"/>
                <w:szCs w:val="24"/>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hideMark/>
          </w:tcPr>
          <w:p w:rsidR="00F026AF" w:rsidRPr="000D1366" w:rsidRDefault="00F026AF" w:rsidP="00051A35">
            <w:pPr>
              <w:widowControl w:val="0"/>
              <w:jc w:val="center"/>
              <w:rPr>
                <w:rFonts w:eastAsia="Lucida Sans Unicode"/>
                <w:i/>
                <w:kern w:val="2"/>
                <w:szCs w:val="24"/>
                <w:lang w:bidi="lo-LA"/>
              </w:rPr>
            </w:pPr>
            <w:r w:rsidRPr="000D1366">
              <w:rPr>
                <w:rFonts w:eastAsia="Lucida Sans Unicode"/>
                <w:i/>
                <w:kern w:val="2"/>
                <w:szCs w:val="24"/>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F026AF" w:rsidRPr="000D1366" w:rsidRDefault="00F026AF" w:rsidP="00051A35">
            <w:pPr>
              <w:widowControl w:val="0"/>
              <w:jc w:val="center"/>
              <w:rPr>
                <w:rFonts w:eastAsia="Lucida Sans Unicode"/>
                <w:i/>
                <w:kern w:val="2"/>
                <w:szCs w:val="24"/>
                <w:lang w:bidi="lo-LA"/>
              </w:rPr>
            </w:pPr>
          </w:p>
        </w:tc>
      </w:tr>
    </w:tbl>
    <w:p w:rsidR="00F026AF" w:rsidRPr="000D1366" w:rsidRDefault="00F026AF" w:rsidP="00F026AF">
      <w:pPr>
        <w:widowControl w:val="0"/>
        <w:rPr>
          <w:rFonts w:eastAsia="Lucida Sans Unicode"/>
          <w:kern w:val="2"/>
          <w:szCs w:val="24"/>
          <w:lang w:bidi="lo-LA"/>
        </w:rPr>
      </w:pPr>
      <w:r w:rsidRPr="000D1366">
        <w:rPr>
          <w:rFonts w:eastAsia="Lucida Sans Unicode"/>
          <w:kern w:val="2"/>
          <w:szCs w:val="24"/>
          <w:lang w:bidi="lo-LA"/>
        </w:rPr>
        <w:tab/>
      </w:r>
      <w:r w:rsidRPr="000D1366">
        <w:rPr>
          <w:rFonts w:eastAsia="Lucida Sans Unicode"/>
          <w:kern w:val="2"/>
          <w:szCs w:val="24"/>
          <w:lang w:bidi="lo-LA"/>
        </w:rPr>
        <w:tab/>
      </w:r>
    </w:p>
    <w:p w:rsidR="00F026AF" w:rsidRPr="0036257A" w:rsidRDefault="00F026AF" w:rsidP="00C2617F">
      <w:pPr>
        <w:ind w:firstLine="0"/>
        <w:rPr>
          <w:szCs w:val="24"/>
        </w:rPr>
      </w:pPr>
      <w:r w:rsidRPr="000D1366">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6AF" w:rsidRDefault="00F026AF" w:rsidP="00F026AF">
      <w:pPr>
        <w:widowControl w:val="0"/>
        <w:rPr>
          <w:rFonts w:eastAsia="Lucida Sans Unicode"/>
          <w:kern w:val="2"/>
          <w:szCs w:val="24"/>
        </w:rPr>
      </w:pPr>
    </w:p>
    <w:p w:rsidR="00F026AF" w:rsidRDefault="00F026AF" w:rsidP="00F026AF">
      <w:pPr>
        <w:widowControl w:val="0"/>
        <w:rPr>
          <w:rFonts w:eastAsia="Lucida Sans Unicode"/>
          <w:kern w:val="2"/>
          <w:szCs w:val="24"/>
        </w:rPr>
      </w:pPr>
    </w:p>
    <w:p w:rsidR="00F026AF" w:rsidRDefault="00F026AF" w:rsidP="00C2617F">
      <w:pPr>
        <w:widowControl w:val="0"/>
        <w:ind w:firstLine="0"/>
        <w:rPr>
          <w:rFonts w:eastAsia="Lucida Sans Unicode"/>
          <w:kern w:val="2"/>
          <w:szCs w:val="24"/>
        </w:rPr>
      </w:pPr>
      <w:r w:rsidRPr="000D1366">
        <w:rPr>
          <w:rFonts w:eastAsia="Lucida Sans Unicode"/>
          <w:kern w:val="2"/>
          <w:szCs w:val="24"/>
        </w:rPr>
        <w:t>Rengėja</w:t>
      </w:r>
      <w:r w:rsidRPr="000D1366">
        <w:rPr>
          <w:rFonts w:eastAsia="Lucida Sans Unicode"/>
          <w:kern w:val="2"/>
          <w:szCs w:val="24"/>
        </w:rPr>
        <w:tab/>
      </w:r>
    </w:p>
    <w:p w:rsidR="00F026AF" w:rsidRPr="000D1366" w:rsidRDefault="00F026AF" w:rsidP="00C2617F">
      <w:pPr>
        <w:widowControl w:val="0"/>
        <w:ind w:firstLine="0"/>
        <w:rPr>
          <w:rFonts w:eastAsia="Lucida Sans Unicode"/>
          <w:kern w:val="2"/>
          <w:szCs w:val="24"/>
        </w:rPr>
      </w:pPr>
      <w:r w:rsidRPr="000D1366">
        <w:rPr>
          <w:rFonts w:eastAsia="Lucida Sans Unicode"/>
          <w:kern w:val="2"/>
          <w:szCs w:val="24"/>
        </w:rPr>
        <w:t xml:space="preserve">savivaldybės gydytoja                    </w:t>
      </w:r>
      <w:r w:rsidRPr="000D1366">
        <w:rPr>
          <w:rFonts w:eastAsia="Lucida Sans Unicode"/>
          <w:kern w:val="2"/>
          <w:szCs w:val="24"/>
        </w:rPr>
        <w:tab/>
      </w:r>
      <w:r w:rsidRPr="000D1366">
        <w:rPr>
          <w:rFonts w:eastAsia="Lucida Sans Unicode"/>
          <w:kern w:val="2"/>
          <w:szCs w:val="24"/>
        </w:rPr>
        <w:tab/>
      </w:r>
      <w:r w:rsidR="00450A27">
        <w:rPr>
          <w:rFonts w:eastAsia="Lucida Sans Unicode"/>
          <w:kern w:val="2"/>
          <w:szCs w:val="24"/>
        </w:rPr>
        <w:tab/>
      </w:r>
      <w:r w:rsidR="00450A27">
        <w:rPr>
          <w:rFonts w:eastAsia="Lucida Sans Unicode"/>
          <w:kern w:val="2"/>
          <w:szCs w:val="24"/>
        </w:rPr>
        <w:tab/>
      </w:r>
      <w:r w:rsidR="00940C24" w:rsidRPr="000D1366">
        <w:rPr>
          <w:rFonts w:eastAsia="Lucida Sans Unicode"/>
          <w:kern w:val="2"/>
          <w:szCs w:val="24"/>
        </w:rPr>
        <w:t>Oresta Gerulskienė</w:t>
      </w:r>
    </w:p>
    <w:p w:rsidR="00F026AF" w:rsidRDefault="00F026AF" w:rsidP="00F026AF"/>
    <w:sectPr w:rsidR="00F026AF" w:rsidSect="00D3354B">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EF8" w:rsidRDefault="00BE3EF8">
      <w:r>
        <w:separator/>
      </w:r>
    </w:p>
  </w:endnote>
  <w:endnote w:type="continuationSeparator" w:id="0">
    <w:p w:rsidR="00BE3EF8" w:rsidRDefault="00BE3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Serif">
    <w:altName w:val="Times New Roman"/>
    <w:panose1 w:val="00000000000000000000"/>
    <w:charset w:val="EE"/>
    <w:family w:val="auto"/>
    <w:notTrueType/>
    <w:pitch w:val="default"/>
    <w:sig w:usb0="00000005" w:usb1="00000000" w:usb2="00000000" w:usb3="00000000" w:csb0="00000002" w:csb1="00000000"/>
  </w:font>
  <w:font w:name="LiberationSerif-Bold">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4FA6" w:rsidRDefault="002B4FA6">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EF8" w:rsidRDefault="00BE3EF8">
      <w:r>
        <w:separator/>
      </w:r>
    </w:p>
  </w:footnote>
  <w:footnote w:type="continuationSeparator" w:id="0">
    <w:p w:rsidR="00BE3EF8" w:rsidRDefault="00BE3E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F06C07"/>
    <w:multiLevelType w:val="multilevel"/>
    <w:tmpl w:val="5838DD96"/>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5E0C3309"/>
    <w:multiLevelType w:val="hybridMultilevel"/>
    <w:tmpl w:val="5EC40CB0"/>
    <w:lvl w:ilvl="0" w:tplc="18C6BF38">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6B127221"/>
    <w:multiLevelType w:val="multilevel"/>
    <w:tmpl w:val="A12472A8"/>
    <w:lvl w:ilvl="0">
      <w:start w:val="1"/>
      <w:numFmt w:val="decimal"/>
      <w:lvlText w:val="%1."/>
      <w:lvlJc w:val="left"/>
      <w:pPr>
        <w:ind w:left="2344" w:hanging="360"/>
      </w:pPr>
      <w:rPr>
        <w:rFonts w:eastAsia="Batang" w:hint="default"/>
      </w:rPr>
    </w:lvl>
    <w:lvl w:ilvl="1">
      <w:start w:val="1"/>
      <w:numFmt w:val="decimal"/>
      <w:isLgl/>
      <w:lvlText w:val="%1.%2."/>
      <w:lvlJc w:val="left"/>
      <w:pPr>
        <w:ind w:left="2344" w:hanging="360"/>
      </w:pPr>
      <w:rPr>
        <w:rFonts w:hint="default"/>
      </w:rPr>
    </w:lvl>
    <w:lvl w:ilvl="2">
      <w:start w:val="1"/>
      <w:numFmt w:val="decimal"/>
      <w:isLgl/>
      <w:lvlText w:val="%1.%2.%3."/>
      <w:lvlJc w:val="left"/>
      <w:pPr>
        <w:ind w:left="2704" w:hanging="720"/>
      </w:pPr>
      <w:rPr>
        <w:rFonts w:hint="default"/>
      </w:rPr>
    </w:lvl>
    <w:lvl w:ilvl="3">
      <w:start w:val="1"/>
      <w:numFmt w:val="decimal"/>
      <w:isLgl/>
      <w:lvlText w:val="%1.%2.%3.%4."/>
      <w:lvlJc w:val="left"/>
      <w:pPr>
        <w:ind w:left="2704" w:hanging="72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064" w:hanging="1080"/>
      </w:pPr>
      <w:rPr>
        <w:rFonts w:hint="default"/>
      </w:rPr>
    </w:lvl>
    <w:lvl w:ilvl="6">
      <w:start w:val="1"/>
      <w:numFmt w:val="decimal"/>
      <w:isLgl/>
      <w:lvlText w:val="%1.%2.%3.%4.%5.%6.%7."/>
      <w:lvlJc w:val="left"/>
      <w:pPr>
        <w:ind w:left="3424" w:hanging="1440"/>
      </w:pPr>
      <w:rPr>
        <w:rFonts w:hint="default"/>
      </w:rPr>
    </w:lvl>
    <w:lvl w:ilvl="7">
      <w:start w:val="1"/>
      <w:numFmt w:val="decimal"/>
      <w:isLgl/>
      <w:lvlText w:val="%1.%2.%3.%4.%5.%6.%7.%8."/>
      <w:lvlJc w:val="left"/>
      <w:pPr>
        <w:ind w:left="3424" w:hanging="1440"/>
      </w:pPr>
      <w:rPr>
        <w:rFonts w:hint="default"/>
      </w:rPr>
    </w:lvl>
    <w:lvl w:ilvl="8">
      <w:start w:val="1"/>
      <w:numFmt w:val="decimal"/>
      <w:isLgl/>
      <w:lvlText w:val="%1.%2.%3.%4.%5.%6.%7.%8.%9."/>
      <w:lvlJc w:val="left"/>
      <w:pPr>
        <w:ind w:left="3784" w:hanging="1800"/>
      </w:pPr>
      <w:rPr>
        <w:rFonts w:hint="default"/>
      </w:rPr>
    </w:lvl>
  </w:abstractNum>
  <w:abstractNum w:abstractNumId="3" w15:restartNumberingAfterBreak="0">
    <w:nsid w:val="6FDD48A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2CD"/>
    <w:rsid w:val="00004686"/>
    <w:rsid w:val="00006152"/>
    <w:rsid w:val="000132C1"/>
    <w:rsid w:val="000136D9"/>
    <w:rsid w:val="00015E21"/>
    <w:rsid w:val="00021C3D"/>
    <w:rsid w:val="00044FCC"/>
    <w:rsid w:val="00047BDD"/>
    <w:rsid w:val="00051A35"/>
    <w:rsid w:val="00083474"/>
    <w:rsid w:val="000A014E"/>
    <w:rsid w:val="000A6811"/>
    <w:rsid w:val="000A698C"/>
    <w:rsid w:val="000C7872"/>
    <w:rsid w:val="000C7D8F"/>
    <w:rsid w:val="000D25AF"/>
    <w:rsid w:val="000D538B"/>
    <w:rsid w:val="000F476F"/>
    <w:rsid w:val="00106C33"/>
    <w:rsid w:val="00110176"/>
    <w:rsid w:val="0011043D"/>
    <w:rsid w:val="00120A9B"/>
    <w:rsid w:val="00122373"/>
    <w:rsid w:val="0013192F"/>
    <w:rsid w:val="00134569"/>
    <w:rsid w:val="00150004"/>
    <w:rsid w:val="001616F5"/>
    <w:rsid w:val="0016337A"/>
    <w:rsid w:val="00166659"/>
    <w:rsid w:val="001779B1"/>
    <w:rsid w:val="00190650"/>
    <w:rsid w:val="00195750"/>
    <w:rsid w:val="0019652A"/>
    <w:rsid w:val="001A20FC"/>
    <w:rsid w:val="001A5096"/>
    <w:rsid w:val="001E4CC2"/>
    <w:rsid w:val="001E62E3"/>
    <w:rsid w:val="001F19ED"/>
    <w:rsid w:val="001F4275"/>
    <w:rsid w:val="00211BC7"/>
    <w:rsid w:val="002277FB"/>
    <w:rsid w:val="00241CC9"/>
    <w:rsid w:val="00267675"/>
    <w:rsid w:val="002A5A56"/>
    <w:rsid w:val="002B4158"/>
    <w:rsid w:val="002B4FA6"/>
    <w:rsid w:val="002C68F4"/>
    <w:rsid w:val="002D389E"/>
    <w:rsid w:val="002F55D2"/>
    <w:rsid w:val="00306C81"/>
    <w:rsid w:val="00315176"/>
    <w:rsid w:val="00321E39"/>
    <w:rsid w:val="003411B2"/>
    <w:rsid w:val="00341E75"/>
    <w:rsid w:val="003512CD"/>
    <w:rsid w:val="00355641"/>
    <w:rsid w:val="00391BE1"/>
    <w:rsid w:val="00397088"/>
    <w:rsid w:val="003B6AAB"/>
    <w:rsid w:val="003C55FA"/>
    <w:rsid w:val="003D4287"/>
    <w:rsid w:val="003D4F73"/>
    <w:rsid w:val="003E0E67"/>
    <w:rsid w:val="00405E16"/>
    <w:rsid w:val="00411E56"/>
    <w:rsid w:val="004156D3"/>
    <w:rsid w:val="00436B10"/>
    <w:rsid w:val="00450A27"/>
    <w:rsid w:val="00451095"/>
    <w:rsid w:val="00473F09"/>
    <w:rsid w:val="00477F7A"/>
    <w:rsid w:val="00484554"/>
    <w:rsid w:val="004A4C7F"/>
    <w:rsid w:val="004B096A"/>
    <w:rsid w:val="004B3AC4"/>
    <w:rsid w:val="004C3307"/>
    <w:rsid w:val="004D123E"/>
    <w:rsid w:val="004F1499"/>
    <w:rsid w:val="004F352E"/>
    <w:rsid w:val="004F53CC"/>
    <w:rsid w:val="005014E2"/>
    <w:rsid w:val="00513567"/>
    <w:rsid w:val="00531989"/>
    <w:rsid w:val="00531E8A"/>
    <w:rsid w:val="005323C3"/>
    <w:rsid w:val="00547CE0"/>
    <w:rsid w:val="005504EE"/>
    <w:rsid w:val="0055257C"/>
    <w:rsid w:val="005769EB"/>
    <w:rsid w:val="00585695"/>
    <w:rsid w:val="005867BD"/>
    <w:rsid w:val="005B1680"/>
    <w:rsid w:val="005B3C29"/>
    <w:rsid w:val="005C3CD3"/>
    <w:rsid w:val="005D0775"/>
    <w:rsid w:val="005D26EB"/>
    <w:rsid w:val="005E37C3"/>
    <w:rsid w:val="005E5CD9"/>
    <w:rsid w:val="00606225"/>
    <w:rsid w:val="0062105A"/>
    <w:rsid w:val="0063381D"/>
    <w:rsid w:val="0063655C"/>
    <w:rsid w:val="00661D14"/>
    <w:rsid w:val="00661F46"/>
    <w:rsid w:val="00670322"/>
    <w:rsid w:val="006809C3"/>
    <w:rsid w:val="00697107"/>
    <w:rsid w:val="006A1C7D"/>
    <w:rsid w:val="006A7C18"/>
    <w:rsid w:val="006B1FCA"/>
    <w:rsid w:val="006C61D7"/>
    <w:rsid w:val="006C62FA"/>
    <w:rsid w:val="006E4FEA"/>
    <w:rsid w:val="006F7185"/>
    <w:rsid w:val="00700F70"/>
    <w:rsid w:val="00723B11"/>
    <w:rsid w:val="007417DD"/>
    <w:rsid w:val="00752284"/>
    <w:rsid w:val="00762EB7"/>
    <w:rsid w:val="00773A9D"/>
    <w:rsid w:val="00774465"/>
    <w:rsid w:val="00791C75"/>
    <w:rsid w:val="007A4AFF"/>
    <w:rsid w:val="007C3A58"/>
    <w:rsid w:val="008024F7"/>
    <w:rsid w:val="00804AA0"/>
    <w:rsid w:val="00812CF9"/>
    <w:rsid w:val="00817A58"/>
    <w:rsid w:val="00823232"/>
    <w:rsid w:val="00836DC1"/>
    <w:rsid w:val="00863FC7"/>
    <w:rsid w:val="00865064"/>
    <w:rsid w:val="00870657"/>
    <w:rsid w:val="00895D5E"/>
    <w:rsid w:val="008A5AA6"/>
    <w:rsid w:val="008B4727"/>
    <w:rsid w:val="008C2F85"/>
    <w:rsid w:val="008D1676"/>
    <w:rsid w:val="008F1DE6"/>
    <w:rsid w:val="00906F1E"/>
    <w:rsid w:val="009210C8"/>
    <w:rsid w:val="00926A11"/>
    <w:rsid w:val="0093205C"/>
    <w:rsid w:val="0093387E"/>
    <w:rsid w:val="00940C24"/>
    <w:rsid w:val="0094494D"/>
    <w:rsid w:val="00962657"/>
    <w:rsid w:val="009710A8"/>
    <w:rsid w:val="0098657F"/>
    <w:rsid w:val="009A4FAA"/>
    <w:rsid w:val="009A6F11"/>
    <w:rsid w:val="009B077A"/>
    <w:rsid w:val="009B6C7C"/>
    <w:rsid w:val="009C6320"/>
    <w:rsid w:val="009D7F99"/>
    <w:rsid w:val="009E3615"/>
    <w:rsid w:val="00A03A12"/>
    <w:rsid w:val="00A149D4"/>
    <w:rsid w:val="00A16D8B"/>
    <w:rsid w:val="00A23AAB"/>
    <w:rsid w:val="00A46964"/>
    <w:rsid w:val="00A51D04"/>
    <w:rsid w:val="00A55748"/>
    <w:rsid w:val="00A63AC4"/>
    <w:rsid w:val="00A65E74"/>
    <w:rsid w:val="00A70341"/>
    <w:rsid w:val="00A80BA7"/>
    <w:rsid w:val="00A8648C"/>
    <w:rsid w:val="00A86EB5"/>
    <w:rsid w:val="00A86FC8"/>
    <w:rsid w:val="00A90ABE"/>
    <w:rsid w:val="00AB342C"/>
    <w:rsid w:val="00B16993"/>
    <w:rsid w:val="00B169EF"/>
    <w:rsid w:val="00B24132"/>
    <w:rsid w:val="00B33B30"/>
    <w:rsid w:val="00B34A92"/>
    <w:rsid w:val="00B50BC5"/>
    <w:rsid w:val="00B61C32"/>
    <w:rsid w:val="00B72C60"/>
    <w:rsid w:val="00B90238"/>
    <w:rsid w:val="00BA7FCA"/>
    <w:rsid w:val="00BC201B"/>
    <w:rsid w:val="00BD6D99"/>
    <w:rsid w:val="00BE3EF8"/>
    <w:rsid w:val="00BE4C73"/>
    <w:rsid w:val="00BE62CB"/>
    <w:rsid w:val="00C047FB"/>
    <w:rsid w:val="00C2617F"/>
    <w:rsid w:val="00C32A32"/>
    <w:rsid w:val="00C33370"/>
    <w:rsid w:val="00C340A6"/>
    <w:rsid w:val="00C4658F"/>
    <w:rsid w:val="00C51FE5"/>
    <w:rsid w:val="00C63460"/>
    <w:rsid w:val="00C634F6"/>
    <w:rsid w:val="00C76962"/>
    <w:rsid w:val="00C81630"/>
    <w:rsid w:val="00C93F26"/>
    <w:rsid w:val="00CA42BE"/>
    <w:rsid w:val="00CB20FA"/>
    <w:rsid w:val="00CB3D9E"/>
    <w:rsid w:val="00CE39CE"/>
    <w:rsid w:val="00CF23BE"/>
    <w:rsid w:val="00D0441B"/>
    <w:rsid w:val="00D048D8"/>
    <w:rsid w:val="00D14A97"/>
    <w:rsid w:val="00D16F89"/>
    <w:rsid w:val="00D3354B"/>
    <w:rsid w:val="00D537F7"/>
    <w:rsid w:val="00D56A6F"/>
    <w:rsid w:val="00D63276"/>
    <w:rsid w:val="00D65969"/>
    <w:rsid w:val="00D803A9"/>
    <w:rsid w:val="00D815E1"/>
    <w:rsid w:val="00D86A66"/>
    <w:rsid w:val="00DA02E3"/>
    <w:rsid w:val="00DC3B96"/>
    <w:rsid w:val="00DD2101"/>
    <w:rsid w:val="00DE1D08"/>
    <w:rsid w:val="00E37595"/>
    <w:rsid w:val="00E42D66"/>
    <w:rsid w:val="00E72BF8"/>
    <w:rsid w:val="00E93DAC"/>
    <w:rsid w:val="00E96504"/>
    <w:rsid w:val="00EA0024"/>
    <w:rsid w:val="00EA23F2"/>
    <w:rsid w:val="00EB6931"/>
    <w:rsid w:val="00EC03D9"/>
    <w:rsid w:val="00ED5BCA"/>
    <w:rsid w:val="00EE753F"/>
    <w:rsid w:val="00F026AF"/>
    <w:rsid w:val="00F36125"/>
    <w:rsid w:val="00F4094D"/>
    <w:rsid w:val="00F44358"/>
    <w:rsid w:val="00F56D47"/>
    <w:rsid w:val="00F635B7"/>
    <w:rsid w:val="00F7166E"/>
    <w:rsid w:val="00F71841"/>
    <w:rsid w:val="00F73246"/>
    <w:rsid w:val="00F7719F"/>
    <w:rsid w:val="00F77678"/>
    <w:rsid w:val="00FA0A4D"/>
    <w:rsid w:val="00FA7E1B"/>
    <w:rsid w:val="00FB40A7"/>
    <w:rsid w:val="00FB43AF"/>
    <w:rsid w:val="00FC1280"/>
    <w:rsid w:val="00FD0C55"/>
    <w:rsid w:val="00FE51E4"/>
    <w:rsid w:val="00FF7D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3BA4B1-3459-406E-BC46-CBB90F191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semiHidden/>
    <w:pPr>
      <w:tabs>
        <w:tab w:val="center" w:pos="4819"/>
        <w:tab w:val="right" w:pos="9638"/>
      </w:tabs>
    </w:pPr>
  </w:style>
  <w:style w:type="character" w:styleId="Hipersaitas">
    <w:name w:val="Hyperlink"/>
    <w:rsid w:val="00306C81"/>
    <w:rPr>
      <w:color w:val="0000FF"/>
      <w:u w:val="single"/>
    </w:rPr>
  </w:style>
  <w:style w:type="paragraph" w:styleId="Debesliotekstas">
    <w:name w:val="Balloon Text"/>
    <w:basedOn w:val="prastasis"/>
    <w:semiHidden/>
    <w:rsid w:val="00A80BA7"/>
    <w:rPr>
      <w:rFonts w:ascii="Tahoma" w:hAnsi="Tahoma" w:cs="Tahoma"/>
      <w:sz w:val="16"/>
      <w:szCs w:val="16"/>
    </w:r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021C3D"/>
    <w:pPr>
      <w:spacing w:after="160" w:line="240" w:lineRule="exact"/>
      <w:ind w:firstLine="0"/>
      <w:jc w:val="left"/>
    </w:pPr>
    <w:rPr>
      <w:rFonts w:ascii="Verdana" w:hAnsi="Verdana" w:cs="Verdana"/>
      <w:sz w:val="20"/>
      <w:lang w:eastAsia="lt-LT"/>
    </w:rPr>
  </w:style>
  <w:style w:type="paragraph" w:customStyle="1" w:styleId="prastasistinklapis1">
    <w:name w:val="Įprastasis (tinklapis)1"/>
    <w:basedOn w:val="prastasis"/>
    <w:uiPriority w:val="99"/>
    <w:unhideWhenUsed/>
    <w:rsid w:val="008B4727"/>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026AF"/>
    <w:rPr>
      <w:sz w:val="24"/>
      <w:lang w:eastAsia="en-US"/>
    </w:rPr>
  </w:style>
  <w:style w:type="paragraph" w:styleId="prastasiniatinklio">
    <w:name w:val="Normal (Web)"/>
    <w:basedOn w:val="prastasis"/>
    <w:uiPriority w:val="99"/>
    <w:rsid w:val="005D0775"/>
    <w:pPr>
      <w:spacing w:before="100" w:beforeAutospacing="1" w:after="100" w:afterAutospacing="1"/>
      <w:ind w:firstLine="0"/>
      <w:jc w:val="left"/>
    </w:pPr>
    <w:rPr>
      <w:szCs w:val="24"/>
      <w:lang w:eastAsia="lt-LT"/>
    </w:rPr>
  </w:style>
  <w:style w:type="paragraph" w:styleId="Sraopastraipa">
    <w:name w:val="List Paragraph"/>
    <w:basedOn w:val="prastasis"/>
    <w:uiPriority w:val="34"/>
    <w:qFormat/>
    <w:rsid w:val="005D0775"/>
    <w:pPr>
      <w:ind w:left="720" w:firstLine="0"/>
      <w:contextualSpacing/>
      <w:jc w:val="left"/>
    </w:pPr>
    <w:rPr>
      <w:szCs w:val="24"/>
      <w:lang w:eastAsia="lt-LT"/>
    </w:rPr>
  </w:style>
  <w:style w:type="paragraph" w:styleId="Pavadinimas">
    <w:name w:val="Title"/>
    <w:basedOn w:val="prastasis"/>
    <w:link w:val="PavadinimasDiagrama"/>
    <w:qFormat/>
    <w:rsid w:val="00CE39CE"/>
    <w:pPr>
      <w:ind w:firstLine="0"/>
      <w:jc w:val="center"/>
    </w:pPr>
    <w:rPr>
      <w:b/>
      <w:bCs/>
      <w:szCs w:val="24"/>
    </w:rPr>
  </w:style>
  <w:style w:type="character" w:customStyle="1" w:styleId="PavadinimasDiagrama">
    <w:name w:val="Pavadinimas Diagrama"/>
    <w:basedOn w:val="Numatytasispastraiposriftas"/>
    <w:link w:val="Pavadinimas"/>
    <w:rsid w:val="00CE39CE"/>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68460">
      <w:bodyDiv w:val="1"/>
      <w:marLeft w:val="0"/>
      <w:marRight w:val="0"/>
      <w:marTop w:val="0"/>
      <w:marBottom w:val="0"/>
      <w:divBdr>
        <w:top w:val="none" w:sz="0" w:space="0" w:color="auto"/>
        <w:left w:val="none" w:sz="0" w:space="0" w:color="auto"/>
        <w:bottom w:val="none" w:sz="0" w:space="0" w:color="auto"/>
        <w:right w:val="none" w:sz="0" w:space="0" w:color="auto"/>
      </w:divBdr>
      <w:divsChild>
        <w:div w:id="1985044967">
          <w:marLeft w:val="0"/>
          <w:marRight w:val="0"/>
          <w:marTop w:val="0"/>
          <w:marBottom w:val="0"/>
          <w:divBdr>
            <w:top w:val="none" w:sz="0" w:space="0" w:color="auto"/>
            <w:left w:val="none" w:sz="0" w:space="0" w:color="auto"/>
            <w:bottom w:val="none" w:sz="0" w:space="0" w:color="auto"/>
            <w:right w:val="none" w:sz="0" w:space="0" w:color="auto"/>
          </w:divBdr>
        </w:div>
      </w:divsChild>
    </w:div>
    <w:div w:id="254048303">
      <w:bodyDiv w:val="1"/>
      <w:marLeft w:val="0"/>
      <w:marRight w:val="0"/>
      <w:marTop w:val="0"/>
      <w:marBottom w:val="0"/>
      <w:divBdr>
        <w:top w:val="none" w:sz="0" w:space="0" w:color="auto"/>
        <w:left w:val="none" w:sz="0" w:space="0" w:color="auto"/>
        <w:bottom w:val="none" w:sz="0" w:space="0" w:color="auto"/>
        <w:right w:val="none" w:sz="0" w:space="0" w:color="auto"/>
      </w:divBdr>
    </w:div>
    <w:div w:id="1006127959">
      <w:bodyDiv w:val="1"/>
      <w:marLeft w:val="0"/>
      <w:marRight w:val="0"/>
      <w:marTop w:val="0"/>
      <w:marBottom w:val="0"/>
      <w:divBdr>
        <w:top w:val="none" w:sz="0" w:space="0" w:color="auto"/>
        <w:left w:val="none" w:sz="0" w:space="0" w:color="auto"/>
        <w:bottom w:val="none" w:sz="0" w:space="0" w:color="auto"/>
        <w:right w:val="none" w:sz="0" w:space="0" w:color="auto"/>
      </w:divBdr>
    </w:div>
    <w:div w:id="1431242217">
      <w:bodyDiv w:val="1"/>
      <w:marLeft w:val="0"/>
      <w:marRight w:val="0"/>
      <w:marTop w:val="0"/>
      <w:marBottom w:val="0"/>
      <w:divBdr>
        <w:top w:val="none" w:sz="0" w:space="0" w:color="auto"/>
        <w:left w:val="none" w:sz="0" w:space="0" w:color="auto"/>
        <w:bottom w:val="none" w:sz="0" w:space="0" w:color="auto"/>
        <w:right w:val="none" w:sz="0" w:space="0" w:color="auto"/>
      </w:divBdr>
    </w:div>
    <w:div w:id="1565214267">
      <w:bodyDiv w:val="1"/>
      <w:marLeft w:val="0"/>
      <w:marRight w:val="0"/>
      <w:marTop w:val="0"/>
      <w:marBottom w:val="0"/>
      <w:divBdr>
        <w:top w:val="none" w:sz="0" w:space="0" w:color="auto"/>
        <w:left w:val="none" w:sz="0" w:space="0" w:color="auto"/>
        <w:bottom w:val="none" w:sz="0" w:space="0" w:color="auto"/>
        <w:right w:val="none" w:sz="0" w:space="0" w:color="auto"/>
      </w:divBdr>
    </w:div>
    <w:div w:id="163788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sligonin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7235</Words>
  <Characters>4125</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2</cp:revision>
  <cp:lastPrinted>2020-05-29T05:46:00Z</cp:lastPrinted>
  <dcterms:created xsi:type="dcterms:W3CDTF">2024-05-16T13:49:00Z</dcterms:created>
  <dcterms:modified xsi:type="dcterms:W3CDTF">2024-05-16T13:49:00Z</dcterms:modified>
</cp:coreProperties>
</file>