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C7C91" w14:textId="20B60EBF" w:rsidR="00282EE3" w:rsidRDefault="009D1517" w:rsidP="00E401C2">
      <w:pPr>
        <w:jc w:val="right"/>
        <w:rPr>
          <w:b/>
          <w:noProof/>
          <w:sz w:val="28"/>
          <w:szCs w:val="28"/>
          <w:lang w:val="lt-LT"/>
        </w:rPr>
      </w:pPr>
      <w:bookmarkStart w:id="0" w:name="_GoBack"/>
      <w:bookmarkEnd w:id="0"/>
      <w:r w:rsidRPr="00E9199C">
        <w:rPr>
          <w:b/>
          <w:noProof/>
          <w:lang w:val="lt-LT"/>
        </w:rPr>
        <w:t>Projektas</w:t>
      </w:r>
    </w:p>
    <w:p w14:paraId="78C3962C" w14:textId="77777777"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14:paraId="02650B7A" w14:textId="77777777" w:rsidR="002615F1" w:rsidRPr="002615F1" w:rsidRDefault="002615F1" w:rsidP="002615F1">
      <w:pPr>
        <w:jc w:val="center"/>
        <w:rPr>
          <w:b/>
          <w:noProof/>
          <w:sz w:val="28"/>
          <w:szCs w:val="28"/>
          <w:lang w:val="lt-LT"/>
        </w:rPr>
      </w:pPr>
      <w:r w:rsidRPr="002615F1">
        <w:rPr>
          <w:b/>
          <w:noProof/>
          <w:sz w:val="28"/>
          <w:szCs w:val="28"/>
          <w:lang w:val="lt-LT"/>
        </w:rPr>
        <w:t>TARYBA</w:t>
      </w:r>
    </w:p>
    <w:p w14:paraId="7975F39A" w14:textId="77777777" w:rsidR="002615F1" w:rsidRPr="002615F1" w:rsidRDefault="002615F1" w:rsidP="002615F1">
      <w:pPr>
        <w:jc w:val="center"/>
        <w:rPr>
          <w:b/>
          <w:noProof/>
          <w:sz w:val="28"/>
          <w:szCs w:val="28"/>
          <w:lang w:val="lt-LT"/>
        </w:rPr>
      </w:pPr>
    </w:p>
    <w:p w14:paraId="3D0F4233" w14:textId="77777777" w:rsidR="002615F1" w:rsidRPr="002615F1" w:rsidRDefault="002615F1" w:rsidP="002615F1">
      <w:pPr>
        <w:jc w:val="center"/>
        <w:rPr>
          <w:b/>
          <w:noProof/>
          <w:sz w:val="28"/>
          <w:szCs w:val="28"/>
          <w:lang w:val="lt-LT"/>
        </w:rPr>
      </w:pPr>
      <w:r w:rsidRPr="002615F1">
        <w:rPr>
          <w:b/>
          <w:noProof/>
          <w:sz w:val="28"/>
          <w:szCs w:val="28"/>
          <w:lang w:val="lt-LT"/>
        </w:rPr>
        <w:t>SPRENDIMAS</w:t>
      </w:r>
    </w:p>
    <w:p w14:paraId="0D6B74A0" w14:textId="77777777" w:rsidR="002615F1" w:rsidRPr="002615F1" w:rsidRDefault="002615F1" w:rsidP="002615F1">
      <w:pPr>
        <w:jc w:val="center"/>
        <w:rPr>
          <w:b/>
          <w:noProof/>
          <w:sz w:val="28"/>
          <w:szCs w:val="28"/>
          <w:lang w:val="lt-LT"/>
        </w:rPr>
      </w:pPr>
      <w:r w:rsidRPr="002615F1">
        <w:rPr>
          <w:b/>
          <w:noProof/>
          <w:sz w:val="28"/>
          <w:szCs w:val="28"/>
          <w:lang w:val="lt-LT"/>
        </w:rPr>
        <w:t xml:space="preserve">DĖL </w:t>
      </w:r>
      <w:r w:rsidR="00F61811">
        <w:rPr>
          <w:b/>
          <w:noProof/>
          <w:sz w:val="28"/>
          <w:szCs w:val="28"/>
          <w:lang w:val="lt-LT"/>
        </w:rPr>
        <w:t xml:space="preserve">PLUNGĖS RAJONO SAVIVALDYBĖS VIEŠOSIOS BIBLIOTEKOS </w:t>
      </w:r>
      <w:r w:rsidRPr="002615F1">
        <w:rPr>
          <w:b/>
          <w:noProof/>
          <w:sz w:val="28"/>
          <w:szCs w:val="28"/>
          <w:lang w:val="lt-LT"/>
        </w:rPr>
        <w:t>TEIKIAMŲ PASLAUGŲ KAINŲ PATVIRTINIMO</w:t>
      </w:r>
    </w:p>
    <w:p w14:paraId="6E65C649" w14:textId="77777777" w:rsidR="002615F1" w:rsidRPr="002615F1" w:rsidRDefault="002615F1" w:rsidP="002615F1">
      <w:pPr>
        <w:jc w:val="center"/>
        <w:rPr>
          <w:noProof/>
          <w:lang w:val="lt-LT"/>
        </w:rPr>
      </w:pPr>
    </w:p>
    <w:p w14:paraId="5174C625" w14:textId="77777777" w:rsidR="002615F1" w:rsidRPr="002615F1" w:rsidRDefault="002615F1" w:rsidP="002615F1">
      <w:pPr>
        <w:jc w:val="center"/>
        <w:rPr>
          <w:noProof/>
          <w:lang w:val="lt-LT"/>
        </w:rPr>
      </w:pPr>
      <w:r w:rsidRPr="002615F1">
        <w:rPr>
          <w:noProof/>
          <w:lang w:val="lt-LT"/>
        </w:rPr>
        <w:t>20</w:t>
      </w:r>
      <w:r w:rsidR="00EB7D9F">
        <w:rPr>
          <w:noProof/>
          <w:lang w:val="lt-LT"/>
        </w:rPr>
        <w:t>2</w:t>
      </w:r>
      <w:r w:rsidR="000C3CCB">
        <w:rPr>
          <w:noProof/>
          <w:lang w:val="lt-LT"/>
        </w:rPr>
        <w:t>4</w:t>
      </w:r>
      <w:r w:rsidR="00F61811">
        <w:rPr>
          <w:noProof/>
          <w:lang w:val="lt-LT"/>
        </w:rPr>
        <w:t xml:space="preserve"> </w:t>
      </w:r>
      <w:r w:rsidRPr="002615F1">
        <w:rPr>
          <w:noProof/>
          <w:lang w:val="lt-LT"/>
        </w:rPr>
        <w:t xml:space="preserve">m. </w:t>
      </w:r>
      <w:r w:rsidR="000C3CCB">
        <w:rPr>
          <w:noProof/>
          <w:lang w:val="lt-LT"/>
        </w:rPr>
        <w:t>gegužės 30</w:t>
      </w:r>
      <w:r w:rsidR="00EB7D9F">
        <w:rPr>
          <w:noProof/>
          <w:lang w:val="lt-LT"/>
        </w:rPr>
        <w:t xml:space="preserve"> </w:t>
      </w:r>
      <w:r w:rsidRPr="002615F1">
        <w:rPr>
          <w:noProof/>
          <w:lang w:val="lt-LT"/>
        </w:rPr>
        <w:t>d. Nr. T1-</w:t>
      </w:r>
    </w:p>
    <w:p w14:paraId="07E25B60" w14:textId="77777777" w:rsidR="00885D8A" w:rsidRDefault="002615F1" w:rsidP="002615F1">
      <w:pPr>
        <w:jc w:val="center"/>
        <w:rPr>
          <w:noProof/>
          <w:lang w:val="lt-LT"/>
        </w:rPr>
      </w:pPr>
      <w:r w:rsidRPr="002615F1">
        <w:rPr>
          <w:noProof/>
          <w:lang w:val="lt-LT"/>
        </w:rPr>
        <w:t>Plungė</w:t>
      </w:r>
    </w:p>
    <w:p w14:paraId="11D834DD" w14:textId="77777777" w:rsidR="002615F1" w:rsidRPr="00FD36EE" w:rsidRDefault="002615F1" w:rsidP="002615F1">
      <w:pPr>
        <w:ind w:firstLine="720"/>
        <w:jc w:val="center"/>
        <w:rPr>
          <w:noProof/>
          <w:lang w:val="lt-LT"/>
        </w:rPr>
      </w:pPr>
    </w:p>
    <w:p w14:paraId="2E70C499" w14:textId="77777777" w:rsidR="00885D8A" w:rsidRPr="00FB664A" w:rsidRDefault="00885D8A" w:rsidP="00885D8A">
      <w:pPr>
        <w:ind w:firstLine="720"/>
        <w:jc w:val="both"/>
        <w:rPr>
          <w:lang w:val="lt-LT"/>
        </w:rPr>
      </w:pPr>
      <w:r w:rsidRPr="00FD36EE">
        <w:rPr>
          <w:lang w:val="lt-LT"/>
        </w:rPr>
        <w:t>Vadovaudamasi Lietuvos Respublikos vietos savivaldos įstatymo 1</w:t>
      </w:r>
      <w:r w:rsidR="00104A87">
        <w:rPr>
          <w:lang w:val="lt-LT"/>
        </w:rPr>
        <w:t>5</w:t>
      </w:r>
      <w:r w:rsidRPr="00FD36EE">
        <w:rPr>
          <w:lang w:val="lt-LT"/>
        </w:rPr>
        <w:t xml:space="preserve"> </w:t>
      </w:r>
      <w:r w:rsidR="002615F1">
        <w:rPr>
          <w:lang w:val="lt-LT"/>
        </w:rPr>
        <w:t xml:space="preserve">straipsnio 2 dalies </w:t>
      </w:r>
      <w:r w:rsidR="00104A87">
        <w:rPr>
          <w:lang w:val="lt-LT"/>
        </w:rPr>
        <w:t>29</w:t>
      </w:r>
      <w:r w:rsidR="002615F1">
        <w:rPr>
          <w:lang w:val="lt-LT"/>
        </w:rPr>
        <w:t xml:space="preserve"> </w:t>
      </w:r>
      <w:r w:rsidR="002615F1" w:rsidRPr="00FB664A">
        <w:rPr>
          <w:lang w:val="lt-LT"/>
        </w:rPr>
        <w:t>punktu</w:t>
      </w:r>
      <w:r w:rsidR="00F61811" w:rsidRPr="00FB664A">
        <w:t xml:space="preserve"> </w:t>
      </w:r>
      <w:r w:rsidR="00F61811" w:rsidRPr="00FB664A">
        <w:rPr>
          <w:lang w:val="lt-LT"/>
        </w:rPr>
        <w:t>bei atsižvelgdama į Plungės rajono savivaldybės viešosios bibliotekos 202</w:t>
      </w:r>
      <w:r w:rsidR="00104A87" w:rsidRPr="00FB664A">
        <w:rPr>
          <w:lang w:val="lt-LT"/>
        </w:rPr>
        <w:t>4</w:t>
      </w:r>
      <w:r w:rsidR="00F61811" w:rsidRPr="00FB664A">
        <w:rPr>
          <w:lang w:val="lt-LT"/>
        </w:rPr>
        <w:t xml:space="preserve"> m. </w:t>
      </w:r>
      <w:r w:rsidR="00104A87" w:rsidRPr="00FB664A">
        <w:rPr>
          <w:lang w:val="lt-LT"/>
        </w:rPr>
        <w:t>balandžio</w:t>
      </w:r>
      <w:r w:rsidR="00F61811" w:rsidRPr="00FB664A">
        <w:rPr>
          <w:lang w:val="lt-LT"/>
        </w:rPr>
        <w:t xml:space="preserve"> </w:t>
      </w:r>
      <w:r w:rsidR="00FB664A" w:rsidRPr="00FB664A">
        <w:rPr>
          <w:lang w:val="lt-LT"/>
        </w:rPr>
        <w:t>2</w:t>
      </w:r>
      <w:r w:rsidR="00FB664A">
        <w:rPr>
          <w:lang w:val="lt-LT"/>
        </w:rPr>
        <w:t>5</w:t>
      </w:r>
      <w:r w:rsidR="00F61811" w:rsidRPr="00FB664A">
        <w:rPr>
          <w:lang w:val="lt-LT"/>
        </w:rPr>
        <w:t xml:space="preserve"> d. raštą Nr. </w:t>
      </w:r>
      <w:r w:rsidR="00FB664A" w:rsidRPr="00FB664A">
        <w:rPr>
          <w:lang w:val="lt-LT"/>
        </w:rPr>
        <w:t>SD-10</w:t>
      </w:r>
      <w:r w:rsidR="00F61811" w:rsidRPr="00FB664A">
        <w:rPr>
          <w:lang w:val="lt-LT"/>
        </w:rPr>
        <w:t xml:space="preserve"> „Dėl mokamų paslaugų kainų pakeitimo“, </w:t>
      </w:r>
      <w:r w:rsidRPr="00FB664A">
        <w:rPr>
          <w:lang w:val="lt-LT"/>
        </w:rPr>
        <w:t>Plu</w:t>
      </w:r>
      <w:r w:rsidR="00E9199C" w:rsidRPr="00FB664A">
        <w:rPr>
          <w:lang w:val="lt-LT"/>
        </w:rPr>
        <w:t>ngės rajono savivaldybės taryba</w:t>
      </w:r>
      <w:r w:rsidR="00EB7D9F" w:rsidRPr="00FB664A">
        <w:rPr>
          <w:lang w:val="lt-LT"/>
        </w:rPr>
        <w:t xml:space="preserve"> </w:t>
      </w:r>
      <w:r w:rsidR="00D1166B" w:rsidRPr="00FB664A">
        <w:rPr>
          <w:lang w:val="lt-LT"/>
        </w:rPr>
        <w:t xml:space="preserve">   </w:t>
      </w:r>
      <w:r w:rsidR="00F61811" w:rsidRPr="00FB664A">
        <w:rPr>
          <w:lang w:val="lt-LT"/>
        </w:rPr>
        <w:t xml:space="preserve"> </w:t>
      </w:r>
      <w:r w:rsidR="002C0900" w:rsidRPr="00FB664A">
        <w:rPr>
          <w:lang w:val="lt-LT"/>
        </w:rPr>
        <w:t xml:space="preserve">    </w:t>
      </w:r>
      <w:r w:rsidRPr="00FB664A">
        <w:rPr>
          <w:lang w:val="lt-LT"/>
        </w:rPr>
        <w:t>n u s p r e n d ž i a:</w:t>
      </w:r>
    </w:p>
    <w:p w14:paraId="3732F1E8" w14:textId="77777777" w:rsidR="00885D8A" w:rsidRPr="00FD36EE" w:rsidRDefault="00B8135D" w:rsidP="00885D8A">
      <w:pPr>
        <w:ind w:firstLine="720"/>
        <w:jc w:val="both"/>
        <w:rPr>
          <w:lang w:val="lt-LT"/>
        </w:rPr>
      </w:pPr>
      <w:r w:rsidRPr="00FB664A">
        <w:rPr>
          <w:lang w:val="lt-LT"/>
        </w:rPr>
        <w:t xml:space="preserve">1. </w:t>
      </w:r>
      <w:r w:rsidR="00885D8A" w:rsidRPr="00FB664A">
        <w:rPr>
          <w:lang w:val="lt-LT"/>
        </w:rPr>
        <w:t xml:space="preserve">Patvirtinti </w:t>
      </w:r>
      <w:r w:rsidR="00F61811" w:rsidRPr="00FB664A">
        <w:rPr>
          <w:lang w:val="lt-LT"/>
        </w:rPr>
        <w:t xml:space="preserve">Plungės </w:t>
      </w:r>
      <w:r w:rsidR="00F61811">
        <w:rPr>
          <w:lang w:val="lt-LT"/>
        </w:rPr>
        <w:t>rajono savivaldybės viešosios bibliotekos</w:t>
      </w:r>
      <w:r w:rsidR="00121375" w:rsidRPr="00FD36EE">
        <w:rPr>
          <w:lang w:val="lt-LT"/>
        </w:rPr>
        <w:t xml:space="preserve"> </w:t>
      </w:r>
      <w:r w:rsidR="00885D8A" w:rsidRPr="00FD36EE">
        <w:rPr>
          <w:lang w:val="lt-LT"/>
        </w:rPr>
        <w:t>teikiamų paslaugų kainas (pridedama).</w:t>
      </w:r>
    </w:p>
    <w:p w14:paraId="38772055" w14:textId="77777777" w:rsidR="00B8135D" w:rsidRPr="00FD36EE" w:rsidRDefault="000E1410" w:rsidP="00885D8A">
      <w:pPr>
        <w:ind w:firstLine="720"/>
        <w:jc w:val="both"/>
        <w:rPr>
          <w:lang w:val="lt-LT"/>
        </w:rPr>
      </w:pPr>
      <w:r>
        <w:rPr>
          <w:lang w:val="lt-LT"/>
        </w:rPr>
        <w:t>2. P</w:t>
      </w:r>
      <w:r w:rsidR="00B8135D" w:rsidRPr="00FD36EE">
        <w:rPr>
          <w:lang w:val="lt-LT"/>
        </w:rPr>
        <w:t>ripažinti netekusi</w:t>
      </w:r>
      <w:r w:rsidR="002C0900">
        <w:rPr>
          <w:lang w:val="lt-LT"/>
        </w:rPr>
        <w:t>u</w:t>
      </w:r>
      <w:r w:rsidR="00B8135D" w:rsidRPr="00FD36EE">
        <w:rPr>
          <w:lang w:val="lt-LT"/>
        </w:rPr>
        <w:t xml:space="preserve"> galios Plungės </w:t>
      </w:r>
      <w:r>
        <w:rPr>
          <w:lang w:val="lt-LT"/>
        </w:rPr>
        <w:t>rajono savivaldybės tarybos 20</w:t>
      </w:r>
      <w:r w:rsidR="00104A87">
        <w:rPr>
          <w:lang w:val="lt-LT"/>
        </w:rPr>
        <w:t>23</w:t>
      </w:r>
      <w:r w:rsidR="00B8135D" w:rsidRPr="00FD36EE">
        <w:rPr>
          <w:lang w:val="lt-LT"/>
        </w:rPr>
        <w:t xml:space="preserve"> m. </w:t>
      </w:r>
      <w:r w:rsidR="00104A87">
        <w:rPr>
          <w:lang w:val="lt-LT"/>
        </w:rPr>
        <w:t>kovo 30</w:t>
      </w:r>
      <w:r>
        <w:rPr>
          <w:lang w:val="lt-LT"/>
        </w:rPr>
        <w:t xml:space="preserve"> d. sprendimą Nr. T1-</w:t>
      </w:r>
      <w:r w:rsidR="00104A87">
        <w:rPr>
          <w:lang w:val="lt-LT"/>
        </w:rPr>
        <w:t>74</w:t>
      </w:r>
      <w:r>
        <w:rPr>
          <w:lang w:val="lt-LT"/>
        </w:rPr>
        <w:t xml:space="preserve"> „</w:t>
      </w:r>
      <w:r>
        <w:rPr>
          <w:bCs/>
          <w:lang w:val="lt-LT"/>
        </w:rPr>
        <w:t xml:space="preserve">Dėl </w:t>
      </w:r>
      <w:r w:rsidR="00F61811">
        <w:rPr>
          <w:bCs/>
          <w:lang w:val="lt-LT"/>
        </w:rPr>
        <w:t>Plungės rajono savivaldybės viešosios bibliotekos</w:t>
      </w:r>
      <w:r w:rsidRPr="000E1410">
        <w:rPr>
          <w:bCs/>
          <w:lang w:val="lt-LT"/>
        </w:rPr>
        <w:t xml:space="preserve"> teikiamų paslaugų kainų patvirtinimo</w:t>
      </w:r>
      <w:r w:rsidR="00F61811">
        <w:rPr>
          <w:bCs/>
          <w:lang w:val="lt-LT"/>
        </w:rPr>
        <w:t>“</w:t>
      </w:r>
      <w:r w:rsidR="003840C9" w:rsidRPr="00C07637">
        <w:rPr>
          <w:bCs/>
          <w:lang w:val="lt-LT"/>
        </w:rPr>
        <w:t>.</w:t>
      </w:r>
    </w:p>
    <w:p w14:paraId="4D20288E" w14:textId="77777777" w:rsidR="002615F1" w:rsidRDefault="00885D8A" w:rsidP="00885D8A">
      <w:pPr>
        <w:ind w:firstLine="720"/>
        <w:jc w:val="both"/>
        <w:rPr>
          <w:lang w:val="lt-LT"/>
        </w:rPr>
      </w:pPr>
      <w:r w:rsidRPr="00FD36EE">
        <w:rPr>
          <w:lang w:val="lt-LT"/>
        </w:rPr>
        <w:t xml:space="preserve">  </w:t>
      </w:r>
    </w:p>
    <w:p w14:paraId="65C0BAF5" w14:textId="77777777" w:rsidR="00885D8A" w:rsidRPr="00FD36EE" w:rsidRDefault="00885D8A" w:rsidP="00885D8A">
      <w:pPr>
        <w:ind w:firstLine="720"/>
        <w:jc w:val="both"/>
        <w:rPr>
          <w:lang w:val="lt-LT"/>
        </w:rPr>
      </w:pPr>
      <w:r w:rsidRPr="00FD36EE">
        <w:rPr>
          <w:lang w:val="lt-LT"/>
        </w:rPr>
        <w:t xml:space="preserve">         </w:t>
      </w:r>
    </w:p>
    <w:p w14:paraId="2DD12E02" w14:textId="77777777" w:rsidR="00885D8A" w:rsidRPr="00FD36EE" w:rsidRDefault="00885D8A" w:rsidP="00885D8A">
      <w:pPr>
        <w:jc w:val="both"/>
        <w:rPr>
          <w:lang w:val="lt-LT"/>
        </w:rPr>
      </w:pPr>
      <w:r w:rsidRPr="00FD36EE">
        <w:rPr>
          <w:lang w:val="lt-LT"/>
        </w:rPr>
        <w:t>Savivald</w:t>
      </w:r>
      <w:r w:rsidR="00D1166B">
        <w:rPr>
          <w:lang w:val="lt-LT"/>
        </w:rPr>
        <w:t>ybės meras</w:t>
      </w:r>
      <w:r w:rsidR="00D1166B">
        <w:rPr>
          <w:lang w:val="lt-LT"/>
        </w:rPr>
        <w:tab/>
      </w:r>
      <w:r w:rsidR="00D1166B">
        <w:rPr>
          <w:lang w:val="lt-LT"/>
        </w:rPr>
        <w:tab/>
      </w:r>
      <w:r w:rsidR="00D1166B">
        <w:rPr>
          <w:lang w:val="lt-LT"/>
        </w:rPr>
        <w:tab/>
      </w:r>
      <w:r w:rsidR="00D1166B">
        <w:rPr>
          <w:lang w:val="lt-LT"/>
        </w:rPr>
        <w:tab/>
      </w:r>
    </w:p>
    <w:p w14:paraId="4CDED6DF" w14:textId="77777777" w:rsidR="00885D8A" w:rsidRPr="00FD36EE" w:rsidRDefault="00885D8A" w:rsidP="00885D8A">
      <w:pPr>
        <w:ind w:firstLine="737"/>
        <w:jc w:val="both"/>
        <w:rPr>
          <w:lang w:val="lt-LT"/>
        </w:rPr>
      </w:pPr>
    </w:p>
    <w:p w14:paraId="1BE6022E" w14:textId="77777777" w:rsidR="009D1517" w:rsidRDefault="009D1517" w:rsidP="009D1517">
      <w:pPr>
        <w:ind w:left="5184" w:firstLine="1296"/>
        <w:jc w:val="both"/>
        <w:rPr>
          <w:noProof/>
          <w:lang w:val="lt-LT"/>
        </w:rPr>
      </w:pPr>
    </w:p>
    <w:p w14:paraId="61EE5808" w14:textId="77777777" w:rsidR="009D1517" w:rsidRDefault="009D1517" w:rsidP="009D1517">
      <w:pPr>
        <w:ind w:left="5184" w:firstLine="1296"/>
        <w:jc w:val="both"/>
        <w:rPr>
          <w:noProof/>
          <w:lang w:val="lt-LT"/>
        </w:rPr>
      </w:pPr>
    </w:p>
    <w:p w14:paraId="0FB40306" w14:textId="77777777" w:rsidR="009D1517" w:rsidRDefault="009D1517" w:rsidP="009D1517">
      <w:pPr>
        <w:ind w:left="5184" w:firstLine="1296"/>
        <w:jc w:val="both"/>
        <w:rPr>
          <w:noProof/>
          <w:lang w:val="lt-LT"/>
        </w:rPr>
      </w:pPr>
    </w:p>
    <w:p w14:paraId="07E4C809" w14:textId="77777777" w:rsidR="009D1517" w:rsidRDefault="009D1517" w:rsidP="009D1517">
      <w:pPr>
        <w:ind w:left="5184" w:firstLine="1296"/>
        <w:jc w:val="both"/>
        <w:rPr>
          <w:noProof/>
          <w:lang w:val="lt-LT"/>
        </w:rPr>
      </w:pPr>
    </w:p>
    <w:p w14:paraId="6EDAC65A" w14:textId="77777777" w:rsidR="009D1517" w:rsidRDefault="009D1517" w:rsidP="009D1517">
      <w:pPr>
        <w:ind w:left="5184" w:firstLine="1296"/>
        <w:jc w:val="both"/>
        <w:rPr>
          <w:noProof/>
          <w:lang w:val="lt-LT"/>
        </w:rPr>
      </w:pPr>
    </w:p>
    <w:p w14:paraId="59F856AA" w14:textId="77777777" w:rsidR="009D1517" w:rsidRDefault="009D1517" w:rsidP="009D1517">
      <w:pPr>
        <w:ind w:left="5184" w:firstLine="1296"/>
        <w:jc w:val="both"/>
        <w:rPr>
          <w:noProof/>
          <w:lang w:val="lt-LT"/>
        </w:rPr>
      </w:pPr>
    </w:p>
    <w:p w14:paraId="2721AE39" w14:textId="77777777" w:rsidR="009D1517" w:rsidRDefault="009D1517" w:rsidP="009D1517">
      <w:pPr>
        <w:ind w:left="5184" w:firstLine="1296"/>
        <w:jc w:val="both"/>
        <w:rPr>
          <w:noProof/>
          <w:lang w:val="lt-LT"/>
        </w:rPr>
      </w:pPr>
    </w:p>
    <w:p w14:paraId="52257ADA" w14:textId="77777777" w:rsidR="009D1517" w:rsidRDefault="009D1517" w:rsidP="009D1517">
      <w:pPr>
        <w:ind w:left="5184" w:firstLine="1296"/>
        <w:jc w:val="both"/>
        <w:rPr>
          <w:noProof/>
          <w:lang w:val="lt-LT"/>
        </w:rPr>
      </w:pPr>
    </w:p>
    <w:p w14:paraId="02E6D53D" w14:textId="77777777" w:rsidR="002C0900" w:rsidRDefault="002C0900" w:rsidP="009D1517">
      <w:pPr>
        <w:rPr>
          <w:rFonts w:eastAsia="Times New Roman"/>
          <w:szCs w:val="20"/>
          <w:lang w:val="lt-LT"/>
        </w:rPr>
      </w:pPr>
    </w:p>
    <w:p w14:paraId="6C8F490B" w14:textId="77777777" w:rsidR="002C0900" w:rsidRDefault="002C0900" w:rsidP="009D1517">
      <w:pPr>
        <w:rPr>
          <w:rFonts w:eastAsia="Times New Roman"/>
          <w:szCs w:val="20"/>
          <w:lang w:val="lt-LT"/>
        </w:rPr>
      </w:pPr>
    </w:p>
    <w:p w14:paraId="4FF21A91" w14:textId="77777777" w:rsidR="002C0900" w:rsidRDefault="002C0900" w:rsidP="009D1517">
      <w:pPr>
        <w:rPr>
          <w:rFonts w:eastAsia="Times New Roman"/>
          <w:szCs w:val="20"/>
          <w:lang w:val="lt-LT"/>
        </w:rPr>
      </w:pPr>
    </w:p>
    <w:p w14:paraId="15F208EA" w14:textId="77777777" w:rsidR="002C0900" w:rsidRDefault="002C0900" w:rsidP="009D1517">
      <w:pPr>
        <w:rPr>
          <w:rFonts w:eastAsia="Times New Roman"/>
          <w:szCs w:val="20"/>
          <w:lang w:val="lt-LT"/>
        </w:rPr>
      </w:pPr>
    </w:p>
    <w:p w14:paraId="014CC37E" w14:textId="77777777" w:rsidR="002C0900" w:rsidRDefault="002C0900" w:rsidP="009D1517">
      <w:pPr>
        <w:rPr>
          <w:rFonts w:eastAsia="Times New Roman"/>
          <w:szCs w:val="20"/>
          <w:lang w:val="lt-LT"/>
        </w:rPr>
      </w:pPr>
    </w:p>
    <w:p w14:paraId="2FE709C2" w14:textId="77777777" w:rsidR="00E421C8" w:rsidRDefault="00E421C8" w:rsidP="009D1517">
      <w:pPr>
        <w:rPr>
          <w:rFonts w:eastAsia="Times New Roman"/>
          <w:szCs w:val="20"/>
          <w:lang w:val="lt-LT"/>
        </w:rPr>
      </w:pPr>
    </w:p>
    <w:p w14:paraId="4D6E1A3D" w14:textId="77777777" w:rsidR="00E421C8" w:rsidRDefault="00E421C8" w:rsidP="009D1517">
      <w:pPr>
        <w:rPr>
          <w:rFonts w:eastAsia="Times New Roman"/>
          <w:szCs w:val="20"/>
          <w:lang w:val="lt-LT"/>
        </w:rPr>
      </w:pPr>
    </w:p>
    <w:p w14:paraId="13F169EF" w14:textId="77777777" w:rsidR="00E421C8" w:rsidRDefault="00E421C8" w:rsidP="009D1517">
      <w:pPr>
        <w:rPr>
          <w:rFonts w:eastAsia="Times New Roman"/>
          <w:szCs w:val="20"/>
          <w:lang w:val="lt-LT"/>
        </w:rPr>
      </w:pPr>
    </w:p>
    <w:p w14:paraId="78F45B03" w14:textId="77777777" w:rsidR="009D1517" w:rsidRPr="009D1517" w:rsidRDefault="009D1517" w:rsidP="009D1517">
      <w:pPr>
        <w:rPr>
          <w:rFonts w:eastAsia="Times New Roman"/>
          <w:noProof/>
          <w:szCs w:val="20"/>
          <w:lang w:val="lt-LT"/>
        </w:rPr>
      </w:pPr>
      <w:r w:rsidRPr="009D1517">
        <w:rPr>
          <w:rFonts w:eastAsia="Times New Roman"/>
          <w:noProof/>
          <w:szCs w:val="20"/>
          <w:lang w:val="lt-LT"/>
        </w:rPr>
        <w:t>SUDERINTA:</w:t>
      </w:r>
    </w:p>
    <w:p w14:paraId="515482AB" w14:textId="77777777" w:rsidR="00CC4313" w:rsidRPr="00CC4313" w:rsidRDefault="00CC4313" w:rsidP="00CC4313">
      <w:pPr>
        <w:rPr>
          <w:rFonts w:eastAsia="Times New Roman"/>
          <w:noProof/>
          <w:szCs w:val="20"/>
          <w:lang w:val="lt-LT"/>
        </w:rPr>
      </w:pPr>
      <w:r w:rsidRPr="00CC4313">
        <w:rPr>
          <w:rFonts w:eastAsia="Times New Roman"/>
          <w:noProof/>
          <w:szCs w:val="20"/>
          <w:lang w:val="lt-LT"/>
        </w:rPr>
        <w:t>Savivaldybės meras Audrius Klišonis</w:t>
      </w:r>
    </w:p>
    <w:p w14:paraId="3225B3D0" w14:textId="77777777" w:rsidR="00CC4313" w:rsidRDefault="00CC4313" w:rsidP="00CC4313">
      <w:pPr>
        <w:rPr>
          <w:rFonts w:eastAsia="Times New Roman"/>
          <w:noProof/>
          <w:szCs w:val="20"/>
          <w:lang w:val="lt-LT"/>
        </w:rPr>
      </w:pPr>
      <w:r w:rsidRPr="00CC4313">
        <w:rPr>
          <w:rFonts w:eastAsia="Times New Roman"/>
          <w:noProof/>
          <w:szCs w:val="20"/>
          <w:lang w:val="lt-LT"/>
        </w:rPr>
        <w:t>Administracijos direktorius Dalius Pečiulis</w:t>
      </w:r>
    </w:p>
    <w:p w14:paraId="6751D327" w14:textId="491E7122" w:rsidR="00E421C8" w:rsidRPr="00CC4313" w:rsidRDefault="00E421C8" w:rsidP="00CC4313">
      <w:pPr>
        <w:rPr>
          <w:rFonts w:eastAsia="Times New Roman"/>
          <w:noProof/>
          <w:szCs w:val="20"/>
          <w:lang w:val="lt-LT"/>
        </w:rPr>
      </w:pPr>
      <w:r>
        <w:rPr>
          <w:rFonts w:eastAsia="Times New Roman"/>
          <w:noProof/>
          <w:szCs w:val="20"/>
          <w:lang w:val="lt-LT"/>
        </w:rPr>
        <w:t>Administracijos direktoriaus pavaduotoja Jovita Šumskienė</w:t>
      </w:r>
    </w:p>
    <w:p w14:paraId="6B6FF64C" w14:textId="77777777" w:rsidR="00CC4313" w:rsidRPr="00CC4313" w:rsidRDefault="00CC4313" w:rsidP="00CC4313">
      <w:pPr>
        <w:rPr>
          <w:rFonts w:eastAsia="Times New Roman"/>
          <w:noProof/>
          <w:szCs w:val="20"/>
          <w:lang w:val="lt-LT"/>
        </w:rPr>
      </w:pPr>
      <w:r w:rsidRPr="00CC4313">
        <w:rPr>
          <w:rFonts w:eastAsia="Times New Roman"/>
          <w:noProof/>
          <w:szCs w:val="20"/>
          <w:lang w:val="lt-LT"/>
        </w:rPr>
        <w:t>Savivaldybės tarybos posėdžių sekretorė Irmantė Kurmienė</w:t>
      </w:r>
    </w:p>
    <w:p w14:paraId="4148A33E" w14:textId="77777777" w:rsidR="00CC4313" w:rsidRDefault="00CC4313" w:rsidP="00CC4313">
      <w:pPr>
        <w:rPr>
          <w:rFonts w:eastAsia="Times New Roman"/>
          <w:noProof/>
          <w:szCs w:val="20"/>
          <w:lang w:val="lt-LT"/>
        </w:rPr>
      </w:pPr>
      <w:r w:rsidRPr="00CC4313">
        <w:rPr>
          <w:rFonts w:eastAsia="Times New Roman"/>
          <w:noProof/>
          <w:szCs w:val="20"/>
          <w:lang w:val="lt-LT"/>
        </w:rPr>
        <w:t>Teisės, personalo ir civilinės metrikacijos skyriaus vedėjas Vytautas Tumas</w:t>
      </w:r>
    </w:p>
    <w:p w14:paraId="4AA3FF0D" w14:textId="5B8085BE" w:rsidR="00C31D8A" w:rsidRPr="00CC4313" w:rsidRDefault="00C31D8A" w:rsidP="00CC4313">
      <w:pPr>
        <w:rPr>
          <w:rFonts w:eastAsia="Times New Roman"/>
          <w:noProof/>
          <w:szCs w:val="20"/>
          <w:lang w:val="lt-LT"/>
        </w:rPr>
      </w:pPr>
      <w:r w:rsidRPr="00CC4313">
        <w:rPr>
          <w:rFonts w:eastAsia="Times New Roman"/>
          <w:noProof/>
          <w:szCs w:val="20"/>
          <w:lang w:val="lt-LT"/>
        </w:rPr>
        <w:t>Teisės, personalo ir civilinės metrikacijos skyriaus</w:t>
      </w:r>
      <w:r>
        <w:rPr>
          <w:rFonts w:eastAsia="Times New Roman"/>
          <w:noProof/>
          <w:szCs w:val="20"/>
          <w:lang w:val="lt-LT"/>
        </w:rPr>
        <w:t xml:space="preserve"> patarėja Donata Norvaišienė</w:t>
      </w:r>
    </w:p>
    <w:p w14:paraId="1AAB4F14" w14:textId="77777777" w:rsidR="00CC4313" w:rsidRPr="00CC4313" w:rsidRDefault="00CC4313" w:rsidP="00CC4313">
      <w:pPr>
        <w:rPr>
          <w:rFonts w:eastAsia="Times New Roman"/>
          <w:noProof/>
          <w:szCs w:val="20"/>
          <w:lang w:val="lt-LT"/>
        </w:rPr>
      </w:pPr>
      <w:r w:rsidRPr="00CC4313">
        <w:rPr>
          <w:rFonts w:eastAsia="Times New Roman"/>
          <w:noProof/>
          <w:szCs w:val="20"/>
          <w:lang w:val="lt-LT"/>
        </w:rPr>
        <w:t>Kultūros, turizmo ir viešųjų ryšių skyriaus vedėja Vida Saukalienė</w:t>
      </w:r>
    </w:p>
    <w:p w14:paraId="390565AB" w14:textId="77777777" w:rsidR="00CC4313" w:rsidRPr="00CC4313" w:rsidRDefault="00CC4313" w:rsidP="00CC4313">
      <w:pPr>
        <w:rPr>
          <w:rFonts w:eastAsia="Times New Roman"/>
          <w:noProof/>
          <w:szCs w:val="20"/>
          <w:lang w:val="lt-LT"/>
        </w:rPr>
      </w:pPr>
      <w:r w:rsidRPr="00CC4313">
        <w:rPr>
          <w:rFonts w:eastAsia="Times New Roman"/>
          <w:noProof/>
          <w:szCs w:val="20"/>
          <w:lang w:val="lt-LT"/>
        </w:rPr>
        <w:t>Bendrųjų reikalų skyriaus kalbos tvarkytoja Simona Grigalauskaitė</w:t>
      </w:r>
    </w:p>
    <w:p w14:paraId="1F1A1BD4" w14:textId="77777777" w:rsidR="00CC4313" w:rsidRDefault="00CC4313" w:rsidP="00E9199C">
      <w:pPr>
        <w:rPr>
          <w:rFonts w:eastAsia="Times New Roman"/>
          <w:noProof/>
          <w:szCs w:val="20"/>
          <w:lang w:val="lt-LT"/>
        </w:rPr>
      </w:pPr>
    </w:p>
    <w:p w14:paraId="2791CB87" w14:textId="16AA6108" w:rsidR="005E1184" w:rsidRDefault="009D1517" w:rsidP="00E9199C">
      <w:pPr>
        <w:rPr>
          <w:rFonts w:eastAsia="Times New Roman"/>
          <w:noProof/>
          <w:szCs w:val="20"/>
          <w:lang w:val="lt-LT"/>
        </w:rPr>
      </w:pPr>
      <w:r w:rsidRPr="009D1517">
        <w:rPr>
          <w:rFonts w:eastAsia="Times New Roman"/>
          <w:noProof/>
          <w:szCs w:val="20"/>
          <w:lang w:val="lt-LT"/>
        </w:rPr>
        <w:t>Sprendimą rengė</w:t>
      </w:r>
      <w:r w:rsidR="002C0900">
        <w:rPr>
          <w:rFonts w:eastAsia="Times New Roman"/>
          <w:noProof/>
          <w:szCs w:val="20"/>
          <w:lang w:val="lt-LT"/>
        </w:rPr>
        <w:t xml:space="preserve"> </w:t>
      </w:r>
      <w:r>
        <w:rPr>
          <w:rFonts w:eastAsia="Times New Roman"/>
          <w:noProof/>
          <w:szCs w:val="20"/>
          <w:lang w:val="lt-LT"/>
        </w:rPr>
        <w:t>Kultūros, turizmo ir viešųjų ryšių skyriaus vyr. specialistė Ingrida Uznevičiūtė</w:t>
      </w:r>
    </w:p>
    <w:p w14:paraId="1F39B4B7" w14:textId="77777777" w:rsidR="00A860C5" w:rsidRPr="00FD36EE" w:rsidRDefault="009D1517" w:rsidP="009D1517">
      <w:pPr>
        <w:rPr>
          <w:noProof/>
          <w:lang w:val="lt-LT"/>
        </w:rPr>
      </w:pPr>
      <w:r>
        <w:rPr>
          <w:noProof/>
          <w:lang w:val="lt-LT"/>
        </w:rPr>
        <w:lastRenderedPageBreak/>
        <w:tab/>
      </w:r>
      <w:r>
        <w:rPr>
          <w:noProof/>
          <w:lang w:val="lt-LT"/>
        </w:rPr>
        <w:tab/>
      </w:r>
      <w:r>
        <w:rPr>
          <w:noProof/>
          <w:lang w:val="lt-LT"/>
        </w:rPr>
        <w:tab/>
      </w:r>
      <w:r>
        <w:rPr>
          <w:noProof/>
          <w:lang w:val="lt-LT"/>
        </w:rPr>
        <w:tab/>
      </w:r>
      <w:r>
        <w:rPr>
          <w:noProof/>
          <w:lang w:val="lt-LT"/>
        </w:rPr>
        <w:tab/>
      </w:r>
      <w:r w:rsidR="00663C22" w:rsidRPr="00FD36EE">
        <w:rPr>
          <w:noProof/>
          <w:lang w:val="lt-LT"/>
        </w:rPr>
        <w:t>PATVI</w:t>
      </w:r>
      <w:r w:rsidR="00A860C5" w:rsidRPr="00FD36EE">
        <w:rPr>
          <w:noProof/>
          <w:lang w:val="lt-LT"/>
        </w:rPr>
        <w:t>RTINTA</w:t>
      </w:r>
    </w:p>
    <w:p w14:paraId="03D68C94" w14:textId="77777777" w:rsidR="00EC2069"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2</w:t>
      </w:r>
      <w:r w:rsidR="006E7892">
        <w:rPr>
          <w:noProof/>
          <w:lang w:val="lt-LT"/>
        </w:rPr>
        <w:t>4</w:t>
      </w:r>
      <w:r w:rsidR="00EB7D9F">
        <w:rPr>
          <w:noProof/>
          <w:lang w:val="lt-LT"/>
        </w:rPr>
        <w:t xml:space="preserve"> </w:t>
      </w:r>
      <w:r w:rsidR="003902C8" w:rsidRPr="00FD36EE">
        <w:rPr>
          <w:noProof/>
          <w:lang w:val="lt-LT"/>
        </w:rPr>
        <w:t>m.</w:t>
      </w:r>
      <w:r w:rsidR="00121375" w:rsidRPr="00FD36EE">
        <w:rPr>
          <w:noProof/>
          <w:lang w:val="lt-LT"/>
        </w:rPr>
        <w:t xml:space="preserve"> </w:t>
      </w:r>
      <w:r w:rsidR="006E7892">
        <w:rPr>
          <w:noProof/>
          <w:lang w:val="lt-LT"/>
        </w:rPr>
        <w:t>gegužės 30</w:t>
      </w:r>
      <w:r w:rsidR="003902C8" w:rsidRPr="00FD36EE">
        <w:rPr>
          <w:noProof/>
          <w:lang w:val="lt-LT"/>
        </w:rPr>
        <w:t xml:space="preserve"> </w:t>
      </w:r>
      <w:r w:rsidR="00394119" w:rsidRPr="00FD36EE">
        <w:rPr>
          <w:noProof/>
          <w:lang w:val="lt-LT"/>
        </w:rPr>
        <w:t xml:space="preserve">d. </w:t>
      </w:r>
    </w:p>
    <w:p w14:paraId="58DBB0CD" w14:textId="77777777" w:rsidR="003902C8" w:rsidRPr="00FD36EE"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sprendim</w:t>
      </w:r>
      <w:r w:rsidR="00A860C5"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14:paraId="7F1A9AA9" w14:textId="77777777" w:rsidR="00EC2069" w:rsidRPr="00EC2069" w:rsidRDefault="00EC2069" w:rsidP="00EC2069">
      <w:pPr>
        <w:jc w:val="center"/>
        <w:rPr>
          <w:rFonts w:eastAsia="Calibri"/>
          <w:b/>
          <w:lang w:val="lt-LT"/>
        </w:rPr>
      </w:pPr>
    </w:p>
    <w:p w14:paraId="3AAC3EB4" w14:textId="77777777" w:rsidR="003840C9" w:rsidRDefault="00EC2069" w:rsidP="00EC2069">
      <w:pPr>
        <w:jc w:val="center"/>
        <w:rPr>
          <w:rFonts w:eastAsia="Calibri"/>
          <w:b/>
          <w:lang w:val="lt-LT"/>
        </w:rPr>
      </w:pPr>
      <w:r w:rsidRPr="00EC2069">
        <w:rPr>
          <w:rFonts w:eastAsia="Calibri"/>
          <w:b/>
          <w:lang w:val="lt-LT"/>
        </w:rPr>
        <w:t xml:space="preserve">PLUNGĖS RAJONO SAVIVALDYBĖS VIEŠOSIOS BIBLIOTEKOS </w:t>
      </w:r>
    </w:p>
    <w:p w14:paraId="7CEE5C39" w14:textId="347BCF89" w:rsidR="00E421C8" w:rsidRDefault="00EC2069" w:rsidP="00EC2069">
      <w:pPr>
        <w:jc w:val="center"/>
        <w:rPr>
          <w:rFonts w:eastAsia="Calibri"/>
          <w:b/>
          <w:lang w:val="lt-LT"/>
        </w:rPr>
      </w:pPr>
      <w:r w:rsidRPr="00EC2069">
        <w:rPr>
          <w:rFonts w:eastAsia="Calibri"/>
          <w:b/>
          <w:lang w:val="lt-LT"/>
        </w:rPr>
        <w:t>TEIKIAMŲ PASLAUGŲ KAINOS</w:t>
      </w:r>
    </w:p>
    <w:p w14:paraId="70C2B2F8" w14:textId="77777777" w:rsidR="00E421C8" w:rsidRPr="00E401C2" w:rsidRDefault="00E421C8" w:rsidP="00E401C2">
      <w:pPr>
        <w:rPr>
          <w:rFonts w:eastAsia="Calibri"/>
          <w:lang w:val="lt-LT"/>
        </w:rPr>
      </w:pPr>
    </w:p>
    <w:p w14:paraId="00AD5231" w14:textId="77777777" w:rsidR="00E421C8" w:rsidRPr="00E401C2" w:rsidRDefault="00E421C8" w:rsidP="00E401C2">
      <w:pPr>
        <w:rPr>
          <w:rFonts w:eastAsia="Calibri"/>
          <w:lang w:val="lt-LT"/>
        </w:rPr>
      </w:pPr>
    </w:p>
    <w:tbl>
      <w:tblPr>
        <w:tblStyle w:val="Lentelstinklelis"/>
        <w:tblW w:w="0" w:type="auto"/>
        <w:tblLook w:val="04A0" w:firstRow="1" w:lastRow="0" w:firstColumn="1" w:lastColumn="0" w:noHBand="0" w:noVBand="1"/>
      </w:tblPr>
      <w:tblGrid>
        <w:gridCol w:w="988"/>
        <w:gridCol w:w="4365"/>
        <w:gridCol w:w="1418"/>
        <w:gridCol w:w="2268"/>
      </w:tblGrid>
      <w:tr w:rsidR="00961418" w14:paraId="6CD00C8C" w14:textId="77777777" w:rsidTr="00795ADA">
        <w:tc>
          <w:tcPr>
            <w:tcW w:w="988" w:type="dxa"/>
          </w:tcPr>
          <w:p w14:paraId="0DD7B3F4" w14:textId="77777777" w:rsidR="00961418" w:rsidRDefault="00961418" w:rsidP="00B2178B">
            <w:r w:rsidRPr="006E7892">
              <w:rPr>
                <w:rFonts w:eastAsia="Calibri"/>
                <w:b/>
                <w:lang w:val="lt-LT"/>
              </w:rPr>
              <w:t>NR.</w:t>
            </w:r>
          </w:p>
        </w:tc>
        <w:tc>
          <w:tcPr>
            <w:tcW w:w="4365" w:type="dxa"/>
          </w:tcPr>
          <w:p w14:paraId="271F42BA" w14:textId="77777777" w:rsidR="00961418" w:rsidRDefault="00961418" w:rsidP="00B2178B">
            <w:r w:rsidRPr="006E7892">
              <w:rPr>
                <w:rFonts w:eastAsia="Calibri"/>
                <w:b/>
                <w:lang w:val="lt-LT"/>
              </w:rPr>
              <w:t>PASLAUGOS PAVADINIMAS</w:t>
            </w:r>
          </w:p>
        </w:tc>
        <w:tc>
          <w:tcPr>
            <w:tcW w:w="1418" w:type="dxa"/>
          </w:tcPr>
          <w:p w14:paraId="754F9E0D" w14:textId="77777777" w:rsidR="00961418" w:rsidRDefault="00961418" w:rsidP="00B2178B">
            <w:r w:rsidRPr="006E7892">
              <w:rPr>
                <w:rFonts w:eastAsia="Calibri"/>
                <w:b/>
                <w:lang w:val="lt-LT"/>
              </w:rPr>
              <w:t>MATO VNT.</w:t>
            </w:r>
          </w:p>
        </w:tc>
        <w:tc>
          <w:tcPr>
            <w:tcW w:w="2268" w:type="dxa"/>
          </w:tcPr>
          <w:p w14:paraId="0A6F59AE" w14:textId="77777777" w:rsidR="00961418" w:rsidRDefault="00961418" w:rsidP="00B2178B">
            <w:r w:rsidRPr="006E7892">
              <w:rPr>
                <w:rFonts w:eastAsia="Calibri"/>
                <w:b/>
                <w:lang w:val="lt-LT"/>
              </w:rPr>
              <w:t>KAINA, EUR</w:t>
            </w:r>
          </w:p>
        </w:tc>
      </w:tr>
      <w:tr w:rsidR="00961418" w14:paraId="4F4FCB95" w14:textId="77777777" w:rsidTr="00795ADA">
        <w:tc>
          <w:tcPr>
            <w:tcW w:w="988" w:type="dxa"/>
          </w:tcPr>
          <w:p w14:paraId="047E5ABD" w14:textId="77777777" w:rsidR="00961418" w:rsidRDefault="00961418" w:rsidP="00B2178B">
            <w:r w:rsidRPr="006E7892">
              <w:rPr>
                <w:rFonts w:eastAsia="Calibri"/>
                <w:lang w:val="lt-LT"/>
              </w:rPr>
              <w:t>1.</w:t>
            </w:r>
          </w:p>
        </w:tc>
        <w:tc>
          <w:tcPr>
            <w:tcW w:w="4365" w:type="dxa"/>
          </w:tcPr>
          <w:p w14:paraId="7E6BAC25" w14:textId="77777777" w:rsidR="00961418" w:rsidRDefault="00961418" w:rsidP="00B2178B">
            <w:r w:rsidRPr="006E7892">
              <w:rPr>
                <w:rFonts w:eastAsia="Calibri"/>
                <w:lang w:val="lt-LT"/>
              </w:rPr>
              <w:t>Patalpų nuoma: *</w:t>
            </w:r>
          </w:p>
        </w:tc>
        <w:tc>
          <w:tcPr>
            <w:tcW w:w="1418" w:type="dxa"/>
          </w:tcPr>
          <w:p w14:paraId="03B7FD15" w14:textId="77777777" w:rsidR="00961418" w:rsidRDefault="00961418" w:rsidP="00B2178B"/>
        </w:tc>
        <w:tc>
          <w:tcPr>
            <w:tcW w:w="2268" w:type="dxa"/>
          </w:tcPr>
          <w:p w14:paraId="4474C900" w14:textId="77777777" w:rsidR="00961418" w:rsidRDefault="00961418" w:rsidP="00B2178B"/>
        </w:tc>
      </w:tr>
      <w:tr w:rsidR="00961418" w14:paraId="506BFB17" w14:textId="77777777" w:rsidTr="00795ADA">
        <w:tc>
          <w:tcPr>
            <w:tcW w:w="988" w:type="dxa"/>
          </w:tcPr>
          <w:p w14:paraId="4341F104" w14:textId="77777777" w:rsidR="00961418" w:rsidRDefault="00961418" w:rsidP="00B2178B">
            <w:r w:rsidRPr="006E7892">
              <w:rPr>
                <w:rFonts w:eastAsia="Calibri"/>
                <w:lang w:val="lt-LT"/>
              </w:rPr>
              <w:t>1.1.</w:t>
            </w:r>
          </w:p>
        </w:tc>
        <w:tc>
          <w:tcPr>
            <w:tcW w:w="4365" w:type="dxa"/>
          </w:tcPr>
          <w:p w14:paraId="53C7F0C8" w14:textId="77777777" w:rsidR="00961418" w:rsidRDefault="00961418" w:rsidP="00B2178B">
            <w:r w:rsidRPr="006E7892">
              <w:rPr>
                <w:rFonts w:eastAsia="Calibri"/>
                <w:lang w:val="lt-LT"/>
              </w:rPr>
              <w:t>be įrangos</w:t>
            </w:r>
          </w:p>
        </w:tc>
        <w:tc>
          <w:tcPr>
            <w:tcW w:w="1418" w:type="dxa"/>
          </w:tcPr>
          <w:p w14:paraId="386D09B0" w14:textId="77777777" w:rsidR="00961418" w:rsidRDefault="00961418" w:rsidP="00B2178B">
            <w:r w:rsidRPr="006E7892">
              <w:rPr>
                <w:rFonts w:eastAsia="Calibri"/>
                <w:lang w:val="lt-LT"/>
              </w:rPr>
              <w:t>1 val.</w:t>
            </w:r>
          </w:p>
        </w:tc>
        <w:tc>
          <w:tcPr>
            <w:tcW w:w="2268" w:type="dxa"/>
          </w:tcPr>
          <w:p w14:paraId="4A198765" w14:textId="77777777" w:rsidR="00961418" w:rsidRDefault="00961418" w:rsidP="00B2178B">
            <w:r w:rsidRPr="006E7892">
              <w:rPr>
                <w:rFonts w:eastAsia="Calibri"/>
                <w:lang w:val="lt-LT"/>
              </w:rPr>
              <w:t>25,00</w:t>
            </w:r>
          </w:p>
        </w:tc>
      </w:tr>
      <w:tr w:rsidR="00961418" w14:paraId="5B0776E8" w14:textId="77777777" w:rsidTr="00795ADA">
        <w:tc>
          <w:tcPr>
            <w:tcW w:w="988" w:type="dxa"/>
          </w:tcPr>
          <w:p w14:paraId="598C938C" w14:textId="77777777" w:rsidR="00961418" w:rsidRDefault="00961418" w:rsidP="00B2178B">
            <w:r w:rsidRPr="006E7892">
              <w:rPr>
                <w:rFonts w:eastAsia="Calibri"/>
                <w:lang w:val="lt-LT"/>
              </w:rPr>
              <w:t>1.2.</w:t>
            </w:r>
          </w:p>
        </w:tc>
        <w:tc>
          <w:tcPr>
            <w:tcW w:w="4365" w:type="dxa"/>
          </w:tcPr>
          <w:p w14:paraId="010534CF" w14:textId="77777777" w:rsidR="00961418" w:rsidRDefault="00961418" w:rsidP="00B2178B">
            <w:r w:rsidRPr="006E7892">
              <w:rPr>
                <w:rFonts w:eastAsia="Calibri"/>
                <w:lang w:val="lt-LT"/>
              </w:rPr>
              <w:t xml:space="preserve">su įranga </w:t>
            </w:r>
          </w:p>
        </w:tc>
        <w:tc>
          <w:tcPr>
            <w:tcW w:w="1418" w:type="dxa"/>
          </w:tcPr>
          <w:p w14:paraId="3FC79F99" w14:textId="77777777" w:rsidR="00961418" w:rsidRDefault="00961418" w:rsidP="00B2178B">
            <w:r w:rsidRPr="006E7892">
              <w:rPr>
                <w:rFonts w:eastAsia="Calibri"/>
                <w:lang w:val="lt-LT"/>
              </w:rPr>
              <w:t>1 val.</w:t>
            </w:r>
          </w:p>
        </w:tc>
        <w:tc>
          <w:tcPr>
            <w:tcW w:w="2268" w:type="dxa"/>
          </w:tcPr>
          <w:p w14:paraId="6842857A" w14:textId="77777777" w:rsidR="00961418" w:rsidRDefault="00961418" w:rsidP="00B2178B">
            <w:r w:rsidRPr="006E7892">
              <w:rPr>
                <w:rFonts w:eastAsia="Calibri"/>
                <w:lang w:val="lt-LT"/>
              </w:rPr>
              <w:t>35,00</w:t>
            </w:r>
          </w:p>
        </w:tc>
      </w:tr>
      <w:tr w:rsidR="00961418" w14:paraId="6EAABF5B" w14:textId="77777777" w:rsidTr="00795ADA">
        <w:tc>
          <w:tcPr>
            <w:tcW w:w="988" w:type="dxa"/>
          </w:tcPr>
          <w:p w14:paraId="4869771A" w14:textId="77777777" w:rsidR="00961418" w:rsidRDefault="00961418" w:rsidP="00B2178B">
            <w:r w:rsidRPr="006E7892">
              <w:rPr>
                <w:rFonts w:eastAsia="Calibri"/>
                <w:lang w:val="lt-LT"/>
              </w:rPr>
              <w:t>2.</w:t>
            </w:r>
          </w:p>
        </w:tc>
        <w:tc>
          <w:tcPr>
            <w:tcW w:w="4365" w:type="dxa"/>
          </w:tcPr>
          <w:p w14:paraId="110AEB9A" w14:textId="77777777" w:rsidR="00961418" w:rsidRDefault="00961418" w:rsidP="00B2178B">
            <w:r w:rsidRPr="006E7892">
              <w:rPr>
                <w:rFonts w:eastAsia="Calibri"/>
                <w:lang w:val="lt-LT"/>
              </w:rPr>
              <w:t>Patalpų nuoma šventiniams renginiams (Parko g. 7, Plungė) *</w:t>
            </w:r>
          </w:p>
        </w:tc>
        <w:tc>
          <w:tcPr>
            <w:tcW w:w="1418" w:type="dxa"/>
          </w:tcPr>
          <w:p w14:paraId="6AFD2D89" w14:textId="77777777" w:rsidR="00961418" w:rsidRDefault="00961418" w:rsidP="00B2178B">
            <w:r w:rsidRPr="006E7892">
              <w:rPr>
                <w:rFonts w:eastAsia="Calibri"/>
                <w:lang w:val="lt-LT"/>
              </w:rPr>
              <w:t>1 val.</w:t>
            </w:r>
          </w:p>
        </w:tc>
        <w:tc>
          <w:tcPr>
            <w:tcW w:w="2268" w:type="dxa"/>
          </w:tcPr>
          <w:p w14:paraId="0DC8E2A0" w14:textId="77777777" w:rsidR="00961418" w:rsidRDefault="00961418" w:rsidP="00B2178B">
            <w:r w:rsidRPr="006E7892">
              <w:rPr>
                <w:rFonts w:eastAsia="Calibri"/>
                <w:lang w:val="lt-LT"/>
              </w:rPr>
              <w:t>50,00</w:t>
            </w:r>
          </w:p>
        </w:tc>
      </w:tr>
      <w:tr w:rsidR="00961418" w14:paraId="64C716DD" w14:textId="77777777" w:rsidTr="00795ADA">
        <w:tc>
          <w:tcPr>
            <w:tcW w:w="988" w:type="dxa"/>
          </w:tcPr>
          <w:p w14:paraId="277BFED8" w14:textId="77777777" w:rsidR="00961418" w:rsidRDefault="00961418" w:rsidP="00B2178B">
            <w:r w:rsidRPr="006E7892">
              <w:rPr>
                <w:rFonts w:eastAsia="Calibri"/>
                <w:lang w:val="lt-LT"/>
              </w:rPr>
              <w:t>3.</w:t>
            </w:r>
          </w:p>
        </w:tc>
        <w:tc>
          <w:tcPr>
            <w:tcW w:w="4365" w:type="dxa"/>
          </w:tcPr>
          <w:p w14:paraId="5AEC76D0" w14:textId="77777777" w:rsidR="00961418" w:rsidRDefault="00961418" w:rsidP="00B2178B">
            <w:proofErr w:type="spellStart"/>
            <w:r w:rsidRPr="006E7892">
              <w:rPr>
                <w:rFonts w:eastAsia="Calibri"/>
                <w:lang w:val="lt-LT"/>
              </w:rPr>
              <w:t>Fotosesija</w:t>
            </w:r>
            <w:proofErr w:type="spellEnd"/>
            <w:r w:rsidRPr="006E7892">
              <w:rPr>
                <w:rFonts w:eastAsia="Calibri"/>
                <w:lang w:val="lt-LT"/>
              </w:rPr>
              <w:t xml:space="preserve"> bibliotekos patalpose (Parko g. 7, Plungė)</w:t>
            </w:r>
          </w:p>
        </w:tc>
        <w:tc>
          <w:tcPr>
            <w:tcW w:w="1418" w:type="dxa"/>
          </w:tcPr>
          <w:p w14:paraId="3C96FB4E" w14:textId="77777777" w:rsidR="00961418" w:rsidRDefault="00961418" w:rsidP="00B2178B">
            <w:r w:rsidRPr="006E7892">
              <w:rPr>
                <w:rFonts w:eastAsia="Calibri"/>
                <w:lang w:val="lt-LT"/>
              </w:rPr>
              <w:t>1 val.</w:t>
            </w:r>
          </w:p>
        </w:tc>
        <w:tc>
          <w:tcPr>
            <w:tcW w:w="2268" w:type="dxa"/>
          </w:tcPr>
          <w:p w14:paraId="0733AED7" w14:textId="77777777" w:rsidR="00961418" w:rsidRDefault="00961418" w:rsidP="00B2178B">
            <w:r w:rsidRPr="006E7892">
              <w:rPr>
                <w:rFonts w:eastAsia="Calibri"/>
                <w:lang w:val="lt-LT"/>
              </w:rPr>
              <w:t>20,00</w:t>
            </w:r>
          </w:p>
        </w:tc>
      </w:tr>
      <w:tr w:rsidR="00961418" w14:paraId="1D861854" w14:textId="77777777" w:rsidTr="00795ADA">
        <w:tc>
          <w:tcPr>
            <w:tcW w:w="988" w:type="dxa"/>
          </w:tcPr>
          <w:p w14:paraId="44C5154B" w14:textId="77777777" w:rsidR="00961418" w:rsidRDefault="00961418" w:rsidP="00B2178B">
            <w:r w:rsidRPr="006E7892">
              <w:rPr>
                <w:rFonts w:eastAsia="Calibri"/>
                <w:lang w:val="lt-LT"/>
              </w:rPr>
              <w:t>4.</w:t>
            </w:r>
          </w:p>
        </w:tc>
        <w:tc>
          <w:tcPr>
            <w:tcW w:w="4365" w:type="dxa"/>
          </w:tcPr>
          <w:p w14:paraId="57CEC57F" w14:textId="77777777" w:rsidR="00961418" w:rsidRDefault="00961418" w:rsidP="00B2178B">
            <w:r w:rsidRPr="006E7892">
              <w:rPr>
                <w:rFonts w:eastAsia="Calibri"/>
                <w:lang w:val="lt-LT"/>
              </w:rPr>
              <w:t>Skaitytojo pažymėjimas:</w:t>
            </w:r>
          </w:p>
        </w:tc>
        <w:tc>
          <w:tcPr>
            <w:tcW w:w="1418" w:type="dxa"/>
          </w:tcPr>
          <w:p w14:paraId="327B7E84" w14:textId="77777777" w:rsidR="00961418" w:rsidRDefault="00961418" w:rsidP="00B2178B"/>
        </w:tc>
        <w:tc>
          <w:tcPr>
            <w:tcW w:w="2268" w:type="dxa"/>
          </w:tcPr>
          <w:p w14:paraId="46B15E93" w14:textId="77777777" w:rsidR="00961418" w:rsidRDefault="00961418" w:rsidP="00B2178B"/>
        </w:tc>
      </w:tr>
      <w:tr w:rsidR="00961418" w14:paraId="44F9C826" w14:textId="77777777" w:rsidTr="00795ADA">
        <w:tc>
          <w:tcPr>
            <w:tcW w:w="988" w:type="dxa"/>
          </w:tcPr>
          <w:p w14:paraId="3C6009B6" w14:textId="77777777" w:rsidR="00961418" w:rsidRDefault="00961418" w:rsidP="00B2178B">
            <w:r w:rsidRPr="006E7892">
              <w:rPr>
                <w:rFonts w:eastAsia="Calibri"/>
                <w:lang w:val="lt-LT"/>
              </w:rPr>
              <w:t>4.1.</w:t>
            </w:r>
          </w:p>
        </w:tc>
        <w:tc>
          <w:tcPr>
            <w:tcW w:w="4365" w:type="dxa"/>
          </w:tcPr>
          <w:p w14:paraId="4B6151A0" w14:textId="77777777" w:rsidR="00961418" w:rsidRDefault="00961418" w:rsidP="00B2178B">
            <w:r w:rsidRPr="006E7892">
              <w:rPr>
                <w:rFonts w:eastAsia="Calibri"/>
                <w:lang w:val="lt-LT"/>
              </w:rPr>
              <w:t xml:space="preserve">suaugusiesiems </w:t>
            </w:r>
          </w:p>
        </w:tc>
        <w:tc>
          <w:tcPr>
            <w:tcW w:w="1418" w:type="dxa"/>
          </w:tcPr>
          <w:p w14:paraId="6F853E0A" w14:textId="77777777" w:rsidR="00961418" w:rsidRDefault="00961418" w:rsidP="00B2178B">
            <w:r w:rsidRPr="006E7892">
              <w:rPr>
                <w:rFonts w:eastAsia="Calibri"/>
                <w:lang w:val="lt-LT"/>
              </w:rPr>
              <w:t>1 vnt.</w:t>
            </w:r>
          </w:p>
        </w:tc>
        <w:tc>
          <w:tcPr>
            <w:tcW w:w="2268" w:type="dxa"/>
          </w:tcPr>
          <w:p w14:paraId="65A9FA72" w14:textId="77777777" w:rsidR="00961418" w:rsidRDefault="00961418" w:rsidP="00B2178B">
            <w:r w:rsidRPr="006E7892">
              <w:rPr>
                <w:rFonts w:eastAsia="Calibri"/>
                <w:lang w:val="lt-LT"/>
              </w:rPr>
              <w:t>2,00</w:t>
            </w:r>
          </w:p>
        </w:tc>
      </w:tr>
      <w:tr w:rsidR="00961418" w14:paraId="026DA594" w14:textId="77777777" w:rsidTr="00795ADA">
        <w:tc>
          <w:tcPr>
            <w:tcW w:w="988" w:type="dxa"/>
          </w:tcPr>
          <w:p w14:paraId="3D802063" w14:textId="77777777" w:rsidR="00961418" w:rsidRDefault="00961418" w:rsidP="00B2178B">
            <w:r w:rsidRPr="006E7892">
              <w:rPr>
                <w:rFonts w:eastAsia="Calibri"/>
                <w:lang w:val="lt-LT"/>
              </w:rPr>
              <w:t>4.2.</w:t>
            </w:r>
          </w:p>
        </w:tc>
        <w:tc>
          <w:tcPr>
            <w:tcW w:w="4365" w:type="dxa"/>
          </w:tcPr>
          <w:p w14:paraId="776753D9" w14:textId="77777777" w:rsidR="00961418" w:rsidRDefault="00961418" w:rsidP="00B2178B">
            <w:r w:rsidRPr="006E7892">
              <w:rPr>
                <w:rFonts w:eastAsia="Calibri"/>
                <w:lang w:val="lt-LT"/>
              </w:rPr>
              <w:t>ikimokyklinio amžiaus vaikams, moksleiviams, studentams, neįgaliesiems, pensininkams</w:t>
            </w:r>
          </w:p>
        </w:tc>
        <w:tc>
          <w:tcPr>
            <w:tcW w:w="1418" w:type="dxa"/>
          </w:tcPr>
          <w:p w14:paraId="52089C86" w14:textId="77777777" w:rsidR="00961418" w:rsidRDefault="00961418" w:rsidP="00B2178B">
            <w:r w:rsidRPr="006E7892">
              <w:rPr>
                <w:rFonts w:eastAsia="Calibri"/>
                <w:lang w:val="lt-LT"/>
              </w:rPr>
              <w:t>1 vnt.</w:t>
            </w:r>
          </w:p>
        </w:tc>
        <w:tc>
          <w:tcPr>
            <w:tcW w:w="2268" w:type="dxa"/>
          </w:tcPr>
          <w:p w14:paraId="2F69A1B7" w14:textId="77777777" w:rsidR="00961418" w:rsidRDefault="00961418" w:rsidP="00B2178B">
            <w:r w:rsidRPr="006E7892">
              <w:rPr>
                <w:rFonts w:eastAsia="Calibri"/>
                <w:lang w:val="lt-LT"/>
              </w:rPr>
              <w:t>1,00</w:t>
            </w:r>
          </w:p>
        </w:tc>
      </w:tr>
      <w:tr w:rsidR="00961418" w14:paraId="44013A7F" w14:textId="77777777" w:rsidTr="00795ADA">
        <w:tc>
          <w:tcPr>
            <w:tcW w:w="988" w:type="dxa"/>
          </w:tcPr>
          <w:p w14:paraId="4375C5CE" w14:textId="77777777" w:rsidR="00961418" w:rsidRDefault="00961418" w:rsidP="00B2178B">
            <w:r w:rsidRPr="006E7892">
              <w:rPr>
                <w:rFonts w:eastAsia="Calibri"/>
                <w:lang w:val="lt-LT"/>
              </w:rPr>
              <w:t>4.3.</w:t>
            </w:r>
          </w:p>
        </w:tc>
        <w:tc>
          <w:tcPr>
            <w:tcW w:w="4365" w:type="dxa"/>
          </w:tcPr>
          <w:p w14:paraId="18323BAB" w14:textId="77777777" w:rsidR="00961418" w:rsidRDefault="00961418" w:rsidP="00B2178B">
            <w:r w:rsidRPr="006E7892">
              <w:rPr>
                <w:rFonts w:eastAsia="Calibri"/>
                <w:lang w:val="lt-LT"/>
              </w:rPr>
              <w:t>skaitytojo pažymėjimo dublikatas</w:t>
            </w:r>
          </w:p>
        </w:tc>
        <w:tc>
          <w:tcPr>
            <w:tcW w:w="1418" w:type="dxa"/>
          </w:tcPr>
          <w:p w14:paraId="5A27D2B5" w14:textId="77777777" w:rsidR="00961418" w:rsidRDefault="00961418" w:rsidP="00B2178B">
            <w:r w:rsidRPr="006E7892">
              <w:rPr>
                <w:rFonts w:eastAsia="Calibri"/>
                <w:lang w:val="lt-LT"/>
              </w:rPr>
              <w:t>1 vnt.</w:t>
            </w:r>
          </w:p>
        </w:tc>
        <w:tc>
          <w:tcPr>
            <w:tcW w:w="2268" w:type="dxa"/>
          </w:tcPr>
          <w:p w14:paraId="44CB3D73" w14:textId="77777777" w:rsidR="00961418" w:rsidRDefault="00961418" w:rsidP="00B2178B">
            <w:r w:rsidRPr="006E7892">
              <w:rPr>
                <w:rFonts w:eastAsia="Calibri"/>
                <w:lang w:val="lt-LT"/>
              </w:rPr>
              <w:t>1,20</w:t>
            </w:r>
          </w:p>
        </w:tc>
      </w:tr>
      <w:tr w:rsidR="00961418" w14:paraId="3877695B" w14:textId="77777777" w:rsidTr="00795ADA">
        <w:tc>
          <w:tcPr>
            <w:tcW w:w="988" w:type="dxa"/>
          </w:tcPr>
          <w:p w14:paraId="7E2DEC2E" w14:textId="77777777" w:rsidR="00961418" w:rsidRDefault="00961418" w:rsidP="00B2178B">
            <w:r w:rsidRPr="006E7892">
              <w:rPr>
                <w:rFonts w:eastAsia="Calibri"/>
                <w:lang w:val="lt-LT"/>
              </w:rPr>
              <w:t>5.</w:t>
            </w:r>
          </w:p>
        </w:tc>
        <w:tc>
          <w:tcPr>
            <w:tcW w:w="4365" w:type="dxa"/>
          </w:tcPr>
          <w:p w14:paraId="42CA9CF1" w14:textId="77777777" w:rsidR="00961418" w:rsidRDefault="00961418" w:rsidP="00B2178B">
            <w:r w:rsidRPr="006E7892">
              <w:rPr>
                <w:rFonts w:eastAsia="Calibri"/>
                <w:lang w:val="lt-LT"/>
              </w:rPr>
              <w:t xml:space="preserve">Dokumentų skenavimas </w:t>
            </w:r>
          </w:p>
        </w:tc>
        <w:tc>
          <w:tcPr>
            <w:tcW w:w="1418" w:type="dxa"/>
          </w:tcPr>
          <w:p w14:paraId="71F3A9AE" w14:textId="77777777" w:rsidR="00961418" w:rsidRDefault="00961418" w:rsidP="00B2178B">
            <w:r w:rsidRPr="006E7892">
              <w:rPr>
                <w:rFonts w:eastAsia="Calibri"/>
                <w:lang w:val="lt-LT"/>
              </w:rPr>
              <w:t>1 psl.</w:t>
            </w:r>
          </w:p>
        </w:tc>
        <w:tc>
          <w:tcPr>
            <w:tcW w:w="2268" w:type="dxa"/>
          </w:tcPr>
          <w:p w14:paraId="2BC17A23" w14:textId="77777777" w:rsidR="00961418" w:rsidRDefault="00961418" w:rsidP="00B2178B">
            <w:r w:rsidRPr="006E7892">
              <w:rPr>
                <w:rFonts w:eastAsia="Calibri"/>
                <w:lang w:val="lt-LT"/>
              </w:rPr>
              <w:t>0,20</w:t>
            </w:r>
          </w:p>
        </w:tc>
      </w:tr>
      <w:tr w:rsidR="00961418" w14:paraId="4A49B3F7" w14:textId="77777777" w:rsidTr="00795ADA">
        <w:tc>
          <w:tcPr>
            <w:tcW w:w="988" w:type="dxa"/>
          </w:tcPr>
          <w:p w14:paraId="58119D53" w14:textId="77777777" w:rsidR="00961418" w:rsidRDefault="00961418" w:rsidP="00B2178B">
            <w:r w:rsidRPr="006E7892">
              <w:rPr>
                <w:rFonts w:eastAsia="Calibri"/>
                <w:lang w:val="lt-LT"/>
              </w:rPr>
              <w:t>6.</w:t>
            </w:r>
          </w:p>
        </w:tc>
        <w:tc>
          <w:tcPr>
            <w:tcW w:w="4365" w:type="dxa"/>
          </w:tcPr>
          <w:p w14:paraId="36CD6E1E" w14:textId="77777777" w:rsidR="00961418" w:rsidRDefault="00961418" w:rsidP="00B2178B">
            <w:r w:rsidRPr="006E7892">
              <w:rPr>
                <w:rFonts w:eastAsia="Calibri"/>
                <w:lang w:val="lt-LT"/>
              </w:rPr>
              <w:t>Dokumentų kopijavimas/spausdinimas nespalvotai:</w:t>
            </w:r>
          </w:p>
        </w:tc>
        <w:tc>
          <w:tcPr>
            <w:tcW w:w="1418" w:type="dxa"/>
          </w:tcPr>
          <w:p w14:paraId="02063D22" w14:textId="77777777" w:rsidR="00961418" w:rsidRDefault="00961418" w:rsidP="00B2178B"/>
        </w:tc>
        <w:tc>
          <w:tcPr>
            <w:tcW w:w="2268" w:type="dxa"/>
          </w:tcPr>
          <w:p w14:paraId="4463F8B9" w14:textId="77777777" w:rsidR="00961418" w:rsidRDefault="00961418" w:rsidP="00B2178B"/>
        </w:tc>
      </w:tr>
      <w:tr w:rsidR="00961418" w14:paraId="25BF7F44" w14:textId="77777777" w:rsidTr="00795ADA">
        <w:tc>
          <w:tcPr>
            <w:tcW w:w="988" w:type="dxa"/>
          </w:tcPr>
          <w:p w14:paraId="0889E4A6" w14:textId="77777777" w:rsidR="00961418" w:rsidRDefault="00961418" w:rsidP="00B2178B">
            <w:r w:rsidRPr="006E7892">
              <w:rPr>
                <w:rFonts w:eastAsia="Calibri"/>
                <w:lang w:val="lt-LT"/>
              </w:rPr>
              <w:t>6.1.</w:t>
            </w:r>
          </w:p>
        </w:tc>
        <w:tc>
          <w:tcPr>
            <w:tcW w:w="4365" w:type="dxa"/>
          </w:tcPr>
          <w:p w14:paraId="2D156695" w14:textId="77777777" w:rsidR="00961418" w:rsidRDefault="00961418" w:rsidP="00B2178B">
            <w:r w:rsidRPr="006E7892">
              <w:rPr>
                <w:rFonts w:eastAsia="Calibri"/>
                <w:lang w:val="lt-LT"/>
              </w:rPr>
              <w:t xml:space="preserve">A4 formatas </w:t>
            </w:r>
          </w:p>
        </w:tc>
        <w:tc>
          <w:tcPr>
            <w:tcW w:w="1418" w:type="dxa"/>
          </w:tcPr>
          <w:p w14:paraId="290D3766" w14:textId="77777777" w:rsidR="00961418" w:rsidRDefault="00961418" w:rsidP="00B2178B">
            <w:r w:rsidRPr="006E7892">
              <w:rPr>
                <w:rFonts w:eastAsia="Calibri"/>
                <w:lang w:val="lt-LT"/>
              </w:rPr>
              <w:t>1 psl.</w:t>
            </w:r>
          </w:p>
        </w:tc>
        <w:tc>
          <w:tcPr>
            <w:tcW w:w="2268" w:type="dxa"/>
          </w:tcPr>
          <w:p w14:paraId="7B1312A7" w14:textId="77777777" w:rsidR="00961418" w:rsidRDefault="00961418" w:rsidP="00B2178B">
            <w:r w:rsidRPr="006E7892">
              <w:rPr>
                <w:rFonts w:eastAsia="Calibri"/>
                <w:lang w:val="lt-LT"/>
              </w:rPr>
              <w:t>0,10</w:t>
            </w:r>
          </w:p>
        </w:tc>
      </w:tr>
      <w:tr w:rsidR="00961418" w14:paraId="1ECB6C71" w14:textId="77777777" w:rsidTr="00795ADA">
        <w:tc>
          <w:tcPr>
            <w:tcW w:w="988" w:type="dxa"/>
          </w:tcPr>
          <w:p w14:paraId="3E820B13" w14:textId="77777777" w:rsidR="00961418" w:rsidRDefault="00961418" w:rsidP="00B2178B">
            <w:r w:rsidRPr="006E7892">
              <w:rPr>
                <w:rFonts w:eastAsia="Calibri"/>
                <w:lang w:val="lt-LT"/>
              </w:rPr>
              <w:t>6.2.</w:t>
            </w:r>
          </w:p>
        </w:tc>
        <w:tc>
          <w:tcPr>
            <w:tcW w:w="4365" w:type="dxa"/>
          </w:tcPr>
          <w:p w14:paraId="1DEFBAA9" w14:textId="77777777" w:rsidR="00961418" w:rsidRDefault="00961418" w:rsidP="00B2178B">
            <w:r w:rsidRPr="006E7892">
              <w:rPr>
                <w:rFonts w:eastAsia="Calibri"/>
                <w:lang w:val="lt-LT"/>
              </w:rPr>
              <w:t xml:space="preserve">A3 formatas </w:t>
            </w:r>
          </w:p>
        </w:tc>
        <w:tc>
          <w:tcPr>
            <w:tcW w:w="1418" w:type="dxa"/>
          </w:tcPr>
          <w:p w14:paraId="10D8A84F" w14:textId="77777777" w:rsidR="00961418" w:rsidRDefault="00961418" w:rsidP="00B2178B">
            <w:r w:rsidRPr="006E7892">
              <w:rPr>
                <w:rFonts w:eastAsia="Calibri"/>
                <w:lang w:val="lt-LT"/>
              </w:rPr>
              <w:t>1 psl.</w:t>
            </w:r>
          </w:p>
        </w:tc>
        <w:tc>
          <w:tcPr>
            <w:tcW w:w="2268" w:type="dxa"/>
          </w:tcPr>
          <w:p w14:paraId="62BD9A0A" w14:textId="77777777" w:rsidR="00961418" w:rsidRDefault="00961418" w:rsidP="00B2178B">
            <w:r w:rsidRPr="006E7892">
              <w:rPr>
                <w:rFonts w:eastAsia="Calibri"/>
                <w:lang w:val="lt-LT"/>
              </w:rPr>
              <w:t>0,20</w:t>
            </w:r>
          </w:p>
        </w:tc>
      </w:tr>
      <w:tr w:rsidR="00961418" w14:paraId="0E4518C1" w14:textId="77777777" w:rsidTr="00795ADA">
        <w:tc>
          <w:tcPr>
            <w:tcW w:w="988" w:type="dxa"/>
          </w:tcPr>
          <w:p w14:paraId="7D0BF9B9" w14:textId="77777777" w:rsidR="00961418" w:rsidRDefault="00961418" w:rsidP="00B2178B">
            <w:r w:rsidRPr="006E7892">
              <w:rPr>
                <w:rFonts w:eastAsia="Calibri"/>
                <w:lang w:val="lt-LT"/>
              </w:rPr>
              <w:t>7.</w:t>
            </w:r>
          </w:p>
        </w:tc>
        <w:tc>
          <w:tcPr>
            <w:tcW w:w="4365" w:type="dxa"/>
          </w:tcPr>
          <w:p w14:paraId="4F7823C5" w14:textId="77777777" w:rsidR="00961418" w:rsidRDefault="00961418" w:rsidP="00B2178B">
            <w:r w:rsidRPr="006E7892">
              <w:rPr>
                <w:rFonts w:eastAsia="Calibri"/>
                <w:lang w:val="lt-LT"/>
              </w:rPr>
              <w:t>Dokumentų kopijavimas/spausdinimas spalvotai:</w:t>
            </w:r>
          </w:p>
        </w:tc>
        <w:tc>
          <w:tcPr>
            <w:tcW w:w="1418" w:type="dxa"/>
          </w:tcPr>
          <w:p w14:paraId="4F011641" w14:textId="77777777" w:rsidR="00961418" w:rsidRDefault="00961418" w:rsidP="00B2178B"/>
        </w:tc>
        <w:tc>
          <w:tcPr>
            <w:tcW w:w="2268" w:type="dxa"/>
          </w:tcPr>
          <w:p w14:paraId="77BFA5B5" w14:textId="77777777" w:rsidR="00961418" w:rsidRDefault="00961418" w:rsidP="00B2178B"/>
        </w:tc>
      </w:tr>
      <w:tr w:rsidR="00961418" w14:paraId="77729975" w14:textId="77777777" w:rsidTr="00795ADA">
        <w:tc>
          <w:tcPr>
            <w:tcW w:w="988" w:type="dxa"/>
          </w:tcPr>
          <w:p w14:paraId="0BD34B4E" w14:textId="77777777" w:rsidR="00961418" w:rsidRDefault="00961418" w:rsidP="00B2178B">
            <w:r w:rsidRPr="006E7892">
              <w:rPr>
                <w:rFonts w:eastAsia="Calibri"/>
                <w:lang w:val="lt-LT"/>
              </w:rPr>
              <w:t>7.1.</w:t>
            </w:r>
          </w:p>
        </w:tc>
        <w:tc>
          <w:tcPr>
            <w:tcW w:w="4365" w:type="dxa"/>
          </w:tcPr>
          <w:p w14:paraId="43FCA2BD" w14:textId="77777777" w:rsidR="00961418" w:rsidRDefault="00961418" w:rsidP="00B2178B">
            <w:r w:rsidRPr="006E7892">
              <w:rPr>
                <w:rFonts w:eastAsia="Calibri"/>
                <w:lang w:val="lt-LT"/>
              </w:rPr>
              <w:t>A4 formatas (tekstinis dokumentas)</w:t>
            </w:r>
          </w:p>
        </w:tc>
        <w:tc>
          <w:tcPr>
            <w:tcW w:w="1418" w:type="dxa"/>
          </w:tcPr>
          <w:p w14:paraId="4DFBF75D" w14:textId="77777777" w:rsidR="00961418" w:rsidRDefault="00961418" w:rsidP="00B2178B">
            <w:r w:rsidRPr="006E7892">
              <w:rPr>
                <w:rFonts w:eastAsia="Calibri"/>
                <w:lang w:val="lt-LT"/>
              </w:rPr>
              <w:t>1 psl.</w:t>
            </w:r>
          </w:p>
        </w:tc>
        <w:tc>
          <w:tcPr>
            <w:tcW w:w="2268" w:type="dxa"/>
          </w:tcPr>
          <w:p w14:paraId="564D884B" w14:textId="77777777" w:rsidR="00961418" w:rsidRDefault="00961418" w:rsidP="00B2178B">
            <w:r w:rsidRPr="006E7892">
              <w:rPr>
                <w:rFonts w:eastAsia="Calibri"/>
                <w:lang w:val="lt-LT"/>
              </w:rPr>
              <w:t>0,40</w:t>
            </w:r>
          </w:p>
        </w:tc>
      </w:tr>
      <w:tr w:rsidR="00961418" w14:paraId="154A8048" w14:textId="77777777" w:rsidTr="00795ADA">
        <w:tc>
          <w:tcPr>
            <w:tcW w:w="988" w:type="dxa"/>
          </w:tcPr>
          <w:p w14:paraId="02761325" w14:textId="77777777" w:rsidR="00961418" w:rsidRDefault="00961418" w:rsidP="00B2178B">
            <w:r w:rsidRPr="006E7892">
              <w:rPr>
                <w:rFonts w:eastAsia="Calibri"/>
                <w:lang w:val="lt-LT"/>
              </w:rPr>
              <w:t>7.2.</w:t>
            </w:r>
          </w:p>
        </w:tc>
        <w:tc>
          <w:tcPr>
            <w:tcW w:w="4365" w:type="dxa"/>
          </w:tcPr>
          <w:p w14:paraId="06C92CD0" w14:textId="77777777" w:rsidR="00961418" w:rsidRDefault="00961418" w:rsidP="00B2178B">
            <w:r w:rsidRPr="006E7892">
              <w:rPr>
                <w:rFonts w:eastAsia="Calibri"/>
                <w:lang w:val="lt-LT"/>
              </w:rPr>
              <w:t>A4 formatas (su iliustracijomis)</w:t>
            </w:r>
          </w:p>
        </w:tc>
        <w:tc>
          <w:tcPr>
            <w:tcW w:w="1418" w:type="dxa"/>
          </w:tcPr>
          <w:p w14:paraId="6EC8EE25" w14:textId="77777777" w:rsidR="00961418" w:rsidRDefault="00961418" w:rsidP="00B2178B">
            <w:r w:rsidRPr="006E7892">
              <w:rPr>
                <w:rFonts w:eastAsia="Calibri"/>
                <w:lang w:val="lt-LT"/>
              </w:rPr>
              <w:t>1 psl.</w:t>
            </w:r>
          </w:p>
        </w:tc>
        <w:tc>
          <w:tcPr>
            <w:tcW w:w="2268" w:type="dxa"/>
          </w:tcPr>
          <w:p w14:paraId="2D64F652" w14:textId="77777777" w:rsidR="00961418" w:rsidRDefault="00961418" w:rsidP="00B2178B">
            <w:r w:rsidRPr="006E7892">
              <w:rPr>
                <w:rFonts w:eastAsia="Calibri"/>
                <w:lang w:val="lt-LT"/>
              </w:rPr>
              <w:t>0,60</w:t>
            </w:r>
          </w:p>
        </w:tc>
      </w:tr>
      <w:tr w:rsidR="00961418" w14:paraId="2FC57EBE" w14:textId="77777777" w:rsidTr="00795ADA">
        <w:tc>
          <w:tcPr>
            <w:tcW w:w="988" w:type="dxa"/>
          </w:tcPr>
          <w:p w14:paraId="6628117C" w14:textId="77777777" w:rsidR="00961418" w:rsidRDefault="00961418" w:rsidP="00B2178B">
            <w:r w:rsidRPr="006E7892">
              <w:rPr>
                <w:rFonts w:eastAsia="Calibri"/>
                <w:lang w:val="lt-LT"/>
              </w:rPr>
              <w:t>7.3.</w:t>
            </w:r>
          </w:p>
        </w:tc>
        <w:tc>
          <w:tcPr>
            <w:tcW w:w="4365" w:type="dxa"/>
          </w:tcPr>
          <w:p w14:paraId="2A33BF41" w14:textId="77777777" w:rsidR="00961418" w:rsidRDefault="00961418" w:rsidP="00B2178B">
            <w:r w:rsidRPr="006E7892">
              <w:rPr>
                <w:rFonts w:eastAsia="Calibri"/>
                <w:lang w:val="lt-LT"/>
              </w:rPr>
              <w:t>A3 formatas (tekstinis dokumentas)</w:t>
            </w:r>
          </w:p>
        </w:tc>
        <w:tc>
          <w:tcPr>
            <w:tcW w:w="1418" w:type="dxa"/>
          </w:tcPr>
          <w:p w14:paraId="1E3CE819" w14:textId="77777777" w:rsidR="00961418" w:rsidRDefault="00961418" w:rsidP="00B2178B">
            <w:r w:rsidRPr="006E7892">
              <w:rPr>
                <w:rFonts w:eastAsia="Calibri"/>
                <w:lang w:val="lt-LT"/>
              </w:rPr>
              <w:t>1 psl.</w:t>
            </w:r>
          </w:p>
        </w:tc>
        <w:tc>
          <w:tcPr>
            <w:tcW w:w="2268" w:type="dxa"/>
          </w:tcPr>
          <w:p w14:paraId="21A0C580" w14:textId="77777777" w:rsidR="00961418" w:rsidRDefault="00961418" w:rsidP="00B2178B">
            <w:r w:rsidRPr="006E7892">
              <w:rPr>
                <w:rFonts w:eastAsia="Calibri"/>
                <w:lang w:val="lt-LT"/>
              </w:rPr>
              <w:t>0,80</w:t>
            </w:r>
          </w:p>
        </w:tc>
      </w:tr>
      <w:tr w:rsidR="00961418" w14:paraId="1E3A06C3" w14:textId="77777777" w:rsidTr="00795ADA">
        <w:tc>
          <w:tcPr>
            <w:tcW w:w="988" w:type="dxa"/>
          </w:tcPr>
          <w:p w14:paraId="469BFE30" w14:textId="77777777" w:rsidR="00961418" w:rsidRDefault="00961418" w:rsidP="00B2178B">
            <w:r w:rsidRPr="006E7892">
              <w:rPr>
                <w:rFonts w:eastAsia="Calibri"/>
                <w:lang w:val="lt-LT"/>
              </w:rPr>
              <w:t>7.4.</w:t>
            </w:r>
          </w:p>
        </w:tc>
        <w:tc>
          <w:tcPr>
            <w:tcW w:w="4365" w:type="dxa"/>
          </w:tcPr>
          <w:p w14:paraId="697355FF" w14:textId="77777777" w:rsidR="00961418" w:rsidRDefault="00961418" w:rsidP="00B2178B">
            <w:r w:rsidRPr="006E7892">
              <w:rPr>
                <w:rFonts w:eastAsia="Calibri"/>
                <w:lang w:val="lt-LT"/>
              </w:rPr>
              <w:t>A3 formatas (su iliustracijomis)</w:t>
            </w:r>
          </w:p>
        </w:tc>
        <w:tc>
          <w:tcPr>
            <w:tcW w:w="1418" w:type="dxa"/>
          </w:tcPr>
          <w:p w14:paraId="08B6FA52" w14:textId="77777777" w:rsidR="00961418" w:rsidRDefault="00961418" w:rsidP="00B2178B">
            <w:r w:rsidRPr="006E7892">
              <w:rPr>
                <w:rFonts w:eastAsia="Calibri"/>
                <w:lang w:val="lt-LT"/>
              </w:rPr>
              <w:t>1 psl.</w:t>
            </w:r>
          </w:p>
        </w:tc>
        <w:tc>
          <w:tcPr>
            <w:tcW w:w="2268" w:type="dxa"/>
          </w:tcPr>
          <w:p w14:paraId="6EADD7BB" w14:textId="77777777" w:rsidR="00961418" w:rsidRDefault="00961418" w:rsidP="00B2178B">
            <w:r w:rsidRPr="006E7892">
              <w:rPr>
                <w:rFonts w:eastAsia="Calibri"/>
                <w:lang w:val="lt-LT"/>
              </w:rPr>
              <w:t>1,40</w:t>
            </w:r>
          </w:p>
        </w:tc>
      </w:tr>
      <w:tr w:rsidR="00961418" w14:paraId="6C512EB5" w14:textId="77777777" w:rsidTr="00795ADA">
        <w:tc>
          <w:tcPr>
            <w:tcW w:w="988" w:type="dxa"/>
          </w:tcPr>
          <w:p w14:paraId="33223AFC" w14:textId="77777777" w:rsidR="00961418" w:rsidRDefault="00961418" w:rsidP="00B2178B">
            <w:r w:rsidRPr="006E7892">
              <w:rPr>
                <w:rFonts w:eastAsia="Calibri"/>
                <w:lang w:val="lt-LT"/>
              </w:rPr>
              <w:t>8.</w:t>
            </w:r>
          </w:p>
        </w:tc>
        <w:tc>
          <w:tcPr>
            <w:tcW w:w="4365" w:type="dxa"/>
          </w:tcPr>
          <w:p w14:paraId="433DAEB6" w14:textId="77777777" w:rsidR="00961418" w:rsidRDefault="00961418" w:rsidP="00B2178B">
            <w:r w:rsidRPr="006E7892">
              <w:rPr>
                <w:rFonts w:eastAsia="Calibri"/>
                <w:lang w:val="lt-LT"/>
              </w:rPr>
              <w:t>Dokumentų parsiuntimas iš kitų bibliotekų per tarpbibliotekinį abonementą (TBA)</w:t>
            </w:r>
          </w:p>
        </w:tc>
        <w:tc>
          <w:tcPr>
            <w:tcW w:w="1418" w:type="dxa"/>
          </w:tcPr>
          <w:p w14:paraId="30645BCD" w14:textId="77777777" w:rsidR="00961418" w:rsidRDefault="00961418" w:rsidP="00B2178B">
            <w:r w:rsidRPr="006E7892">
              <w:rPr>
                <w:rFonts w:eastAsia="Calibri"/>
                <w:lang w:val="lt-LT"/>
              </w:rPr>
              <w:t>1 vnt.</w:t>
            </w:r>
          </w:p>
        </w:tc>
        <w:tc>
          <w:tcPr>
            <w:tcW w:w="2268" w:type="dxa"/>
          </w:tcPr>
          <w:p w14:paraId="15229F97" w14:textId="77777777" w:rsidR="00961418" w:rsidRDefault="00961418" w:rsidP="00B2178B">
            <w:r w:rsidRPr="006E7892">
              <w:rPr>
                <w:rFonts w:eastAsia="Calibri"/>
                <w:lang w:val="lt-LT"/>
              </w:rPr>
              <w:t>Pašto paslaugos kaina + pakavimo išlaidos</w:t>
            </w:r>
          </w:p>
        </w:tc>
      </w:tr>
      <w:tr w:rsidR="00961418" w14:paraId="6748F21F" w14:textId="77777777" w:rsidTr="00795ADA">
        <w:tc>
          <w:tcPr>
            <w:tcW w:w="988" w:type="dxa"/>
          </w:tcPr>
          <w:p w14:paraId="0179C135" w14:textId="77777777" w:rsidR="00961418" w:rsidRDefault="00961418" w:rsidP="00B2178B">
            <w:r w:rsidRPr="006E7892">
              <w:rPr>
                <w:rFonts w:eastAsia="Calibri"/>
                <w:lang w:val="lt-LT"/>
              </w:rPr>
              <w:t>9.</w:t>
            </w:r>
          </w:p>
        </w:tc>
        <w:tc>
          <w:tcPr>
            <w:tcW w:w="4365" w:type="dxa"/>
          </w:tcPr>
          <w:p w14:paraId="36F5ADA6" w14:textId="77777777" w:rsidR="00961418" w:rsidRDefault="00961418" w:rsidP="00B2178B">
            <w:r w:rsidRPr="006E7892">
              <w:rPr>
                <w:rFonts w:eastAsia="Calibri"/>
                <w:lang w:val="lt-LT"/>
              </w:rPr>
              <w:t>Ekskursija bibliotekoje organizuotoms grupėms:</w:t>
            </w:r>
          </w:p>
        </w:tc>
        <w:tc>
          <w:tcPr>
            <w:tcW w:w="1418" w:type="dxa"/>
          </w:tcPr>
          <w:p w14:paraId="0A139745" w14:textId="77777777" w:rsidR="00961418" w:rsidRDefault="00961418" w:rsidP="00B2178B"/>
        </w:tc>
        <w:tc>
          <w:tcPr>
            <w:tcW w:w="2268" w:type="dxa"/>
          </w:tcPr>
          <w:p w14:paraId="2C9EE877" w14:textId="77777777" w:rsidR="00961418" w:rsidRDefault="00961418" w:rsidP="00B2178B"/>
        </w:tc>
      </w:tr>
      <w:tr w:rsidR="00961418" w14:paraId="557F12E2" w14:textId="77777777" w:rsidTr="00795ADA">
        <w:tc>
          <w:tcPr>
            <w:tcW w:w="988" w:type="dxa"/>
          </w:tcPr>
          <w:p w14:paraId="747D87BE" w14:textId="77777777" w:rsidR="00961418" w:rsidRDefault="00961418" w:rsidP="00B2178B">
            <w:r w:rsidRPr="006E7892">
              <w:rPr>
                <w:rFonts w:eastAsia="Calibri"/>
                <w:lang w:val="lt-LT"/>
              </w:rPr>
              <w:t>9.1.</w:t>
            </w:r>
          </w:p>
        </w:tc>
        <w:tc>
          <w:tcPr>
            <w:tcW w:w="4365" w:type="dxa"/>
          </w:tcPr>
          <w:p w14:paraId="0ECD873A" w14:textId="77777777" w:rsidR="00961418" w:rsidRDefault="00961418" w:rsidP="00B2178B">
            <w:r w:rsidRPr="006E7892">
              <w:rPr>
                <w:rFonts w:eastAsia="Calibri"/>
                <w:lang w:val="lt-LT"/>
              </w:rPr>
              <w:t>iki 15 žmonių grupė</w:t>
            </w:r>
          </w:p>
        </w:tc>
        <w:tc>
          <w:tcPr>
            <w:tcW w:w="1418" w:type="dxa"/>
          </w:tcPr>
          <w:p w14:paraId="7DC971A4" w14:textId="77777777" w:rsidR="00961418" w:rsidRDefault="00961418" w:rsidP="00B2178B">
            <w:r w:rsidRPr="006E7892">
              <w:rPr>
                <w:rFonts w:eastAsia="Calibri"/>
                <w:lang w:val="lt-LT"/>
              </w:rPr>
              <w:t>1 val.</w:t>
            </w:r>
          </w:p>
        </w:tc>
        <w:tc>
          <w:tcPr>
            <w:tcW w:w="2268" w:type="dxa"/>
          </w:tcPr>
          <w:p w14:paraId="34199BE9" w14:textId="77777777" w:rsidR="00961418" w:rsidRDefault="00961418" w:rsidP="00B2178B">
            <w:r w:rsidRPr="006E7892">
              <w:rPr>
                <w:rFonts w:eastAsia="Calibri"/>
                <w:lang w:val="lt-LT"/>
              </w:rPr>
              <w:t>20,00</w:t>
            </w:r>
          </w:p>
        </w:tc>
      </w:tr>
      <w:tr w:rsidR="00961418" w14:paraId="4D65F78D" w14:textId="77777777" w:rsidTr="00795ADA">
        <w:tc>
          <w:tcPr>
            <w:tcW w:w="988" w:type="dxa"/>
          </w:tcPr>
          <w:p w14:paraId="07044EC2" w14:textId="77777777" w:rsidR="00961418" w:rsidRDefault="00961418" w:rsidP="00B2178B">
            <w:r w:rsidRPr="006E7892">
              <w:rPr>
                <w:rFonts w:eastAsia="Calibri"/>
                <w:lang w:val="lt-LT"/>
              </w:rPr>
              <w:t>9.2.</w:t>
            </w:r>
          </w:p>
        </w:tc>
        <w:tc>
          <w:tcPr>
            <w:tcW w:w="4365" w:type="dxa"/>
          </w:tcPr>
          <w:p w14:paraId="4B4E161C" w14:textId="77777777" w:rsidR="00961418" w:rsidRDefault="00961418" w:rsidP="00B2178B">
            <w:r w:rsidRPr="006E7892">
              <w:rPr>
                <w:rFonts w:eastAsia="Calibri"/>
                <w:lang w:val="lt-LT"/>
              </w:rPr>
              <w:t>15-25 žmonių grupė</w:t>
            </w:r>
          </w:p>
        </w:tc>
        <w:tc>
          <w:tcPr>
            <w:tcW w:w="1418" w:type="dxa"/>
          </w:tcPr>
          <w:p w14:paraId="0DB2FB67" w14:textId="77777777" w:rsidR="00961418" w:rsidRDefault="00961418" w:rsidP="00B2178B">
            <w:r w:rsidRPr="006E7892">
              <w:rPr>
                <w:rFonts w:eastAsia="Calibri"/>
                <w:lang w:val="lt-LT"/>
              </w:rPr>
              <w:t>1 val.</w:t>
            </w:r>
          </w:p>
        </w:tc>
        <w:tc>
          <w:tcPr>
            <w:tcW w:w="2268" w:type="dxa"/>
          </w:tcPr>
          <w:p w14:paraId="26635FFB" w14:textId="77777777" w:rsidR="00961418" w:rsidRDefault="00961418" w:rsidP="00B2178B">
            <w:r w:rsidRPr="006E7892">
              <w:rPr>
                <w:rFonts w:eastAsia="Calibri"/>
                <w:lang w:val="lt-LT"/>
              </w:rPr>
              <w:t>30,00</w:t>
            </w:r>
          </w:p>
        </w:tc>
      </w:tr>
      <w:tr w:rsidR="00961418" w14:paraId="094634CD" w14:textId="77777777" w:rsidTr="00795ADA">
        <w:tc>
          <w:tcPr>
            <w:tcW w:w="988" w:type="dxa"/>
          </w:tcPr>
          <w:p w14:paraId="5BD6AE1E" w14:textId="77777777" w:rsidR="00961418" w:rsidRDefault="00961418" w:rsidP="00B2178B">
            <w:r w:rsidRPr="006E7892">
              <w:rPr>
                <w:rFonts w:eastAsia="Calibri"/>
                <w:lang w:val="lt-LT"/>
              </w:rPr>
              <w:t>10.</w:t>
            </w:r>
          </w:p>
        </w:tc>
        <w:tc>
          <w:tcPr>
            <w:tcW w:w="4365" w:type="dxa"/>
          </w:tcPr>
          <w:p w14:paraId="55E2A331" w14:textId="77777777" w:rsidR="00961418" w:rsidRDefault="00961418" w:rsidP="00B2178B">
            <w:r w:rsidRPr="006E7892">
              <w:rPr>
                <w:rFonts w:eastAsia="Calibri"/>
                <w:lang w:val="lt-LT"/>
              </w:rPr>
              <w:t xml:space="preserve">Plungės išmaniojo parko pristatymas organizuotoms grupėms: </w:t>
            </w:r>
          </w:p>
        </w:tc>
        <w:tc>
          <w:tcPr>
            <w:tcW w:w="1418" w:type="dxa"/>
          </w:tcPr>
          <w:p w14:paraId="729B7706" w14:textId="77777777" w:rsidR="00961418" w:rsidRDefault="00961418" w:rsidP="00B2178B"/>
        </w:tc>
        <w:tc>
          <w:tcPr>
            <w:tcW w:w="2268" w:type="dxa"/>
          </w:tcPr>
          <w:p w14:paraId="5132146B" w14:textId="77777777" w:rsidR="00961418" w:rsidRDefault="00961418" w:rsidP="00B2178B"/>
        </w:tc>
      </w:tr>
      <w:tr w:rsidR="00961418" w14:paraId="288895E9" w14:textId="77777777" w:rsidTr="00795ADA">
        <w:tc>
          <w:tcPr>
            <w:tcW w:w="988" w:type="dxa"/>
          </w:tcPr>
          <w:p w14:paraId="65644D79" w14:textId="77777777" w:rsidR="00961418" w:rsidRDefault="00961418" w:rsidP="00B2178B">
            <w:r w:rsidRPr="006E7892">
              <w:rPr>
                <w:rFonts w:eastAsia="Calibri"/>
                <w:lang w:val="lt-LT"/>
              </w:rPr>
              <w:t>10.1.</w:t>
            </w:r>
          </w:p>
        </w:tc>
        <w:tc>
          <w:tcPr>
            <w:tcW w:w="4365" w:type="dxa"/>
          </w:tcPr>
          <w:p w14:paraId="53FD1337" w14:textId="77777777" w:rsidR="00961418" w:rsidRDefault="00961418" w:rsidP="00B2178B">
            <w:r w:rsidRPr="006E7892">
              <w:rPr>
                <w:rFonts w:eastAsia="Calibri"/>
                <w:lang w:val="lt-LT"/>
              </w:rPr>
              <w:t>iki 10 žmonių grupė</w:t>
            </w:r>
          </w:p>
        </w:tc>
        <w:tc>
          <w:tcPr>
            <w:tcW w:w="1418" w:type="dxa"/>
          </w:tcPr>
          <w:p w14:paraId="2ED71347" w14:textId="77777777" w:rsidR="00961418" w:rsidRDefault="00961418" w:rsidP="00B2178B">
            <w:r w:rsidRPr="006E7892">
              <w:rPr>
                <w:rFonts w:eastAsia="Calibri"/>
                <w:lang w:val="lt-LT"/>
              </w:rPr>
              <w:t>1 val.</w:t>
            </w:r>
          </w:p>
        </w:tc>
        <w:tc>
          <w:tcPr>
            <w:tcW w:w="2268" w:type="dxa"/>
          </w:tcPr>
          <w:p w14:paraId="0C0B4CA9" w14:textId="77777777" w:rsidR="00961418" w:rsidRDefault="00961418" w:rsidP="00B2178B">
            <w:r w:rsidRPr="006E7892">
              <w:rPr>
                <w:rFonts w:eastAsia="Calibri"/>
                <w:lang w:val="lt-LT"/>
              </w:rPr>
              <w:t>20,00</w:t>
            </w:r>
          </w:p>
        </w:tc>
      </w:tr>
      <w:tr w:rsidR="00961418" w14:paraId="20ED4AA4" w14:textId="77777777" w:rsidTr="00795ADA">
        <w:tc>
          <w:tcPr>
            <w:tcW w:w="988" w:type="dxa"/>
          </w:tcPr>
          <w:p w14:paraId="1AEBCD0F" w14:textId="77777777" w:rsidR="00961418" w:rsidRDefault="00961418" w:rsidP="00B2178B">
            <w:r w:rsidRPr="006E7892">
              <w:rPr>
                <w:rFonts w:eastAsia="Calibri"/>
                <w:lang w:val="lt-LT"/>
              </w:rPr>
              <w:t>10.2.</w:t>
            </w:r>
          </w:p>
        </w:tc>
        <w:tc>
          <w:tcPr>
            <w:tcW w:w="4365" w:type="dxa"/>
          </w:tcPr>
          <w:p w14:paraId="632681E1" w14:textId="77777777" w:rsidR="00961418" w:rsidRDefault="00961418" w:rsidP="00B2178B">
            <w:r w:rsidRPr="006E7892">
              <w:rPr>
                <w:rFonts w:eastAsia="Calibri"/>
                <w:lang w:val="lt-LT"/>
              </w:rPr>
              <w:t>10-20 žmonių grupė</w:t>
            </w:r>
          </w:p>
        </w:tc>
        <w:tc>
          <w:tcPr>
            <w:tcW w:w="1418" w:type="dxa"/>
          </w:tcPr>
          <w:p w14:paraId="57516EE0" w14:textId="77777777" w:rsidR="00961418" w:rsidRDefault="00961418" w:rsidP="00B2178B">
            <w:r w:rsidRPr="006E7892">
              <w:rPr>
                <w:rFonts w:eastAsia="Calibri"/>
                <w:lang w:val="lt-LT"/>
              </w:rPr>
              <w:t>1 val.</w:t>
            </w:r>
          </w:p>
        </w:tc>
        <w:tc>
          <w:tcPr>
            <w:tcW w:w="2268" w:type="dxa"/>
          </w:tcPr>
          <w:p w14:paraId="6A1774EB" w14:textId="77777777" w:rsidR="00961418" w:rsidRDefault="00961418" w:rsidP="00B2178B">
            <w:r w:rsidRPr="006E7892">
              <w:rPr>
                <w:rFonts w:eastAsia="Calibri"/>
                <w:lang w:val="lt-LT"/>
              </w:rPr>
              <w:t>35,00</w:t>
            </w:r>
          </w:p>
        </w:tc>
      </w:tr>
      <w:tr w:rsidR="00961418" w14:paraId="4EFC9F3D" w14:textId="77777777" w:rsidTr="00795ADA">
        <w:tc>
          <w:tcPr>
            <w:tcW w:w="988" w:type="dxa"/>
          </w:tcPr>
          <w:p w14:paraId="4A55454D" w14:textId="77777777" w:rsidR="00961418" w:rsidRDefault="00961418" w:rsidP="00B2178B">
            <w:r w:rsidRPr="006E7892">
              <w:rPr>
                <w:rFonts w:eastAsia="Calibri"/>
                <w:lang w:val="lt-LT"/>
              </w:rPr>
              <w:t>11.</w:t>
            </w:r>
          </w:p>
        </w:tc>
        <w:tc>
          <w:tcPr>
            <w:tcW w:w="4365" w:type="dxa"/>
          </w:tcPr>
          <w:p w14:paraId="44507F01" w14:textId="77777777" w:rsidR="00961418" w:rsidRDefault="00961418" w:rsidP="00B2178B">
            <w:r w:rsidRPr="006E7892">
              <w:rPr>
                <w:rFonts w:eastAsia="Calibri"/>
                <w:lang w:val="lt-LT"/>
              </w:rPr>
              <w:t>Edukaciniai užsiėmimai</w:t>
            </w:r>
          </w:p>
        </w:tc>
        <w:tc>
          <w:tcPr>
            <w:tcW w:w="1418" w:type="dxa"/>
          </w:tcPr>
          <w:p w14:paraId="5F250FA5" w14:textId="77777777" w:rsidR="00961418" w:rsidRDefault="00961418" w:rsidP="00B2178B">
            <w:r w:rsidRPr="006E7892">
              <w:rPr>
                <w:rFonts w:eastAsia="Calibri"/>
                <w:lang w:val="lt-LT"/>
              </w:rPr>
              <w:t>1 asm.</w:t>
            </w:r>
          </w:p>
        </w:tc>
        <w:tc>
          <w:tcPr>
            <w:tcW w:w="2268" w:type="dxa"/>
          </w:tcPr>
          <w:p w14:paraId="2BD61551" w14:textId="77777777" w:rsidR="00961418" w:rsidRDefault="00961418" w:rsidP="00B2178B">
            <w:r w:rsidRPr="006E7892">
              <w:rPr>
                <w:rFonts w:eastAsia="Calibri"/>
                <w:lang w:val="lt-LT"/>
              </w:rPr>
              <w:t>5,00</w:t>
            </w:r>
          </w:p>
        </w:tc>
      </w:tr>
      <w:tr w:rsidR="00961418" w14:paraId="04DDCFBF" w14:textId="77777777" w:rsidTr="00795ADA">
        <w:tc>
          <w:tcPr>
            <w:tcW w:w="988" w:type="dxa"/>
          </w:tcPr>
          <w:p w14:paraId="4C75C6B1" w14:textId="77777777" w:rsidR="00961418" w:rsidRDefault="00961418" w:rsidP="00B2178B">
            <w:r w:rsidRPr="006E7892">
              <w:rPr>
                <w:rFonts w:eastAsia="Calibri"/>
                <w:lang w:val="lt-LT"/>
              </w:rPr>
              <w:t>12.</w:t>
            </w:r>
          </w:p>
        </w:tc>
        <w:tc>
          <w:tcPr>
            <w:tcW w:w="4365" w:type="dxa"/>
          </w:tcPr>
          <w:p w14:paraId="5D5464D7" w14:textId="77777777" w:rsidR="00961418" w:rsidRDefault="00961418" w:rsidP="00B2178B">
            <w:r w:rsidRPr="006E7892">
              <w:rPr>
                <w:rFonts w:eastAsia="Calibri"/>
                <w:lang w:val="lt-LT"/>
              </w:rPr>
              <w:t>Skaitymo dirbtuvėlės</w:t>
            </w:r>
          </w:p>
        </w:tc>
        <w:tc>
          <w:tcPr>
            <w:tcW w:w="1418" w:type="dxa"/>
          </w:tcPr>
          <w:p w14:paraId="09AD8591" w14:textId="77777777" w:rsidR="00961418" w:rsidRDefault="00961418" w:rsidP="00B2178B">
            <w:r w:rsidRPr="006E7892">
              <w:rPr>
                <w:rFonts w:eastAsia="Calibri"/>
                <w:lang w:val="lt-LT"/>
              </w:rPr>
              <w:t>1 asm.</w:t>
            </w:r>
          </w:p>
        </w:tc>
        <w:tc>
          <w:tcPr>
            <w:tcW w:w="2268" w:type="dxa"/>
          </w:tcPr>
          <w:p w14:paraId="60E9D002" w14:textId="77777777" w:rsidR="00961418" w:rsidRDefault="00961418" w:rsidP="00B2178B">
            <w:r w:rsidRPr="006E7892">
              <w:rPr>
                <w:rFonts w:eastAsia="Calibri"/>
                <w:lang w:val="lt-LT"/>
              </w:rPr>
              <w:t>1,00</w:t>
            </w:r>
          </w:p>
        </w:tc>
      </w:tr>
      <w:tr w:rsidR="00961418" w14:paraId="1E7645CF" w14:textId="77777777" w:rsidTr="00795ADA">
        <w:tc>
          <w:tcPr>
            <w:tcW w:w="988" w:type="dxa"/>
            <w:vAlign w:val="center"/>
          </w:tcPr>
          <w:p w14:paraId="4C777EE5" w14:textId="77777777" w:rsidR="00961418" w:rsidRDefault="00961418" w:rsidP="00B2178B">
            <w:r w:rsidRPr="006E7892">
              <w:rPr>
                <w:rFonts w:eastAsia="Calibri"/>
                <w:lang w:val="lt-LT"/>
              </w:rPr>
              <w:t>13.</w:t>
            </w:r>
          </w:p>
        </w:tc>
        <w:tc>
          <w:tcPr>
            <w:tcW w:w="4365" w:type="dxa"/>
          </w:tcPr>
          <w:p w14:paraId="1F4BECFD" w14:textId="77777777" w:rsidR="00961418" w:rsidRDefault="00961418" w:rsidP="00B2178B">
            <w:r w:rsidRPr="006E7892">
              <w:rPr>
                <w:rFonts w:eastAsia="Calibri"/>
                <w:lang w:val="lt-LT"/>
              </w:rPr>
              <w:t>Ženkliukų gamyba (Vaikų literatūros skyrius):</w:t>
            </w:r>
          </w:p>
        </w:tc>
        <w:tc>
          <w:tcPr>
            <w:tcW w:w="1418" w:type="dxa"/>
          </w:tcPr>
          <w:p w14:paraId="3ECF5890" w14:textId="77777777" w:rsidR="00961418" w:rsidRDefault="00961418" w:rsidP="00B2178B"/>
        </w:tc>
        <w:tc>
          <w:tcPr>
            <w:tcW w:w="2268" w:type="dxa"/>
          </w:tcPr>
          <w:p w14:paraId="33855E0F" w14:textId="77777777" w:rsidR="00961418" w:rsidRDefault="00961418" w:rsidP="00B2178B"/>
        </w:tc>
      </w:tr>
      <w:tr w:rsidR="00961418" w14:paraId="505BA15F" w14:textId="77777777" w:rsidTr="00795ADA">
        <w:tc>
          <w:tcPr>
            <w:tcW w:w="988" w:type="dxa"/>
          </w:tcPr>
          <w:p w14:paraId="3A60E04E" w14:textId="77777777" w:rsidR="00961418" w:rsidRDefault="00961418" w:rsidP="00B2178B">
            <w:r w:rsidRPr="006E7892">
              <w:rPr>
                <w:rFonts w:eastAsia="Calibri"/>
                <w:lang w:val="lt-LT"/>
              </w:rPr>
              <w:t>13.1.</w:t>
            </w:r>
          </w:p>
        </w:tc>
        <w:tc>
          <w:tcPr>
            <w:tcW w:w="4365" w:type="dxa"/>
          </w:tcPr>
          <w:p w14:paraId="3189DC77" w14:textId="77777777" w:rsidR="00961418" w:rsidRDefault="00961418" w:rsidP="00B2178B">
            <w:r w:rsidRPr="006E7892">
              <w:rPr>
                <w:rFonts w:eastAsia="Calibri"/>
                <w:lang w:val="lt-LT"/>
              </w:rPr>
              <w:t>58 mm</w:t>
            </w:r>
          </w:p>
        </w:tc>
        <w:tc>
          <w:tcPr>
            <w:tcW w:w="1418" w:type="dxa"/>
          </w:tcPr>
          <w:p w14:paraId="10DB89B0" w14:textId="77777777" w:rsidR="00961418" w:rsidRDefault="00961418" w:rsidP="00B2178B">
            <w:r w:rsidRPr="006E7892">
              <w:rPr>
                <w:rFonts w:eastAsia="Calibri"/>
                <w:lang w:val="lt-LT"/>
              </w:rPr>
              <w:t>1 vnt.</w:t>
            </w:r>
          </w:p>
        </w:tc>
        <w:tc>
          <w:tcPr>
            <w:tcW w:w="2268" w:type="dxa"/>
          </w:tcPr>
          <w:p w14:paraId="513DF137" w14:textId="77777777" w:rsidR="00961418" w:rsidRDefault="00961418" w:rsidP="00B2178B">
            <w:r w:rsidRPr="006E7892">
              <w:rPr>
                <w:rFonts w:eastAsia="Calibri"/>
                <w:lang w:val="lt-LT"/>
              </w:rPr>
              <w:t>1,00</w:t>
            </w:r>
          </w:p>
        </w:tc>
      </w:tr>
      <w:tr w:rsidR="00961418" w14:paraId="6599BDB8" w14:textId="77777777" w:rsidTr="00795ADA">
        <w:tc>
          <w:tcPr>
            <w:tcW w:w="988" w:type="dxa"/>
          </w:tcPr>
          <w:p w14:paraId="664AA3E8" w14:textId="77777777" w:rsidR="00961418" w:rsidRDefault="00961418" w:rsidP="00B2178B">
            <w:r w:rsidRPr="006E7892">
              <w:rPr>
                <w:rFonts w:eastAsia="Calibri"/>
                <w:lang w:val="lt-LT"/>
              </w:rPr>
              <w:lastRenderedPageBreak/>
              <w:t>13.2.</w:t>
            </w:r>
          </w:p>
        </w:tc>
        <w:tc>
          <w:tcPr>
            <w:tcW w:w="4365" w:type="dxa"/>
          </w:tcPr>
          <w:p w14:paraId="587EF8C9" w14:textId="77777777" w:rsidR="00961418" w:rsidRDefault="00961418" w:rsidP="00B2178B">
            <w:r w:rsidRPr="006E7892">
              <w:rPr>
                <w:rFonts w:eastAsia="Calibri"/>
                <w:lang w:val="lt-LT"/>
              </w:rPr>
              <w:t>32 mm</w:t>
            </w:r>
          </w:p>
        </w:tc>
        <w:tc>
          <w:tcPr>
            <w:tcW w:w="1418" w:type="dxa"/>
          </w:tcPr>
          <w:p w14:paraId="1A1B1A61" w14:textId="77777777" w:rsidR="00961418" w:rsidRDefault="00961418" w:rsidP="00B2178B">
            <w:r w:rsidRPr="006E7892">
              <w:rPr>
                <w:rFonts w:eastAsia="Calibri"/>
                <w:lang w:val="lt-LT"/>
              </w:rPr>
              <w:t>1 vnt.</w:t>
            </w:r>
          </w:p>
        </w:tc>
        <w:tc>
          <w:tcPr>
            <w:tcW w:w="2268" w:type="dxa"/>
          </w:tcPr>
          <w:p w14:paraId="1CCFA92C" w14:textId="77777777" w:rsidR="00961418" w:rsidRDefault="00961418" w:rsidP="00B2178B">
            <w:r w:rsidRPr="006E7892">
              <w:rPr>
                <w:rFonts w:eastAsia="Calibri"/>
                <w:lang w:val="lt-LT"/>
              </w:rPr>
              <w:t>0,50</w:t>
            </w:r>
          </w:p>
        </w:tc>
      </w:tr>
      <w:tr w:rsidR="00961418" w14:paraId="3F233CB0" w14:textId="77777777" w:rsidTr="00795ADA">
        <w:tc>
          <w:tcPr>
            <w:tcW w:w="988" w:type="dxa"/>
          </w:tcPr>
          <w:p w14:paraId="561039A6" w14:textId="77777777" w:rsidR="00961418" w:rsidRDefault="00961418" w:rsidP="00B2178B">
            <w:r w:rsidRPr="006E7892">
              <w:rPr>
                <w:rFonts w:eastAsia="Calibri"/>
                <w:lang w:val="lt-LT"/>
              </w:rPr>
              <w:t>14.</w:t>
            </w:r>
          </w:p>
        </w:tc>
        <w:tc>
          <w:tcPr>
            <w:tcW w:w="4365" w:type="dxa"/>
            <w:vAlign w:val="center"/>
          </w:tcPr>
          <w:p w14:paraId="47806E2B" w14:textId="77777777" w:rsidR="00961418" w:rsidRDefault="00961418" w:rsidP="00B2178B">
            <w:r w:rsidRPr="006E7892">
              <w:rPr>
                <w:rFonts w:eastAsia="Calibri"/>
                <w:lang w:val="lt-LT"/>
              </w:rPr>
              <w:t xml:space="preserve">Vienkartinis mokestis už naudojimąsi bibliotekos tualetu (ne bibliotekos lankytojams) </w:t>
            </w:r>
          </w:p>
        </w:tc>
        <w:tc>
          <w:tcPr>
            <w:tcW w:w="1418" w:type="dxa"/>
            <w:vAlign w:val="center"/>
          </w:tcPr>
          <w:p w14:paraId="250F51CC" w14:textId="77777777" w:rsidR="00961418" w:rsidRDefault="00961418" w:rsidP="00B2178B">
            <w:r w:rsidRPr="006E7892">
              <w:rPr>
                <w:rFonts w:eastAsia="Calibri"/>
                <w:lang w:val="lt-LT"/>
              </w:rPr>
              <w:t>1 asm.</w:t>
            </w:r>
          </w:p>
        </w:tc>
        <w:tc>
          <w:tcPr>
            <w:tcW w:w="2268" w:type="dxa"/>
            <w:vAlign w:val="center"/>
          </w:tcPr>
          <w:p w14:paraId="57C1C158" w14:textId="77777777" w:rsidR="00961418" w:rsidRDefault="00961418" w:rsidP="00B2178B">
            <w:r w:rsidRPr="006E7892">
              <w:rPr>
                <w:rFonts w:eastAsia="Calibri"/>
                <w:lang w:val="lt-LT"/>
              </w:rPr>
              <w:t>0,50</w:t>
            </w:r>
          </w:p>
        </w:tc>
      </w:tr>
      <w:tr w:rsidR="00961418" w14:paraId="25BD3766" w14:textId="77777777" w:rsidTr="00795ADA">
        <w:tc>
          <w:tcPr>
            <w:tcW w:w="988" w:type="dxa"/>
          </w:tcPr>
          <w:p w14:paraId="45DBFF1C" w14:textId="77777777" w:rsidR="00961418" w:rsidRDefault="00961418" w:rsidP="00B2178B">
            <w:r w:rsidRPr="006E7892">
              <w:rPr>
                <w:rFonts w:eastAsia="Calibri"/>
                <w:lang w:val="lt-LT"/>
              </w:rPr>
              <w:t>15.</w:t>
            </w:r>
          </w:p>
        </w:tc>
        <w:tc>
          <w:tcPr>
            <w:tcW w:w="4365" w:type="dxa"/>
          </w:tcPr>
          <w:p w14:paraId="23D6A07A" w14:textId="77777777" w:rsidR="00961418" w:rsidRDefault="00961418" w:rsidP="00B2178B">
            <w:r w:rsidRPr="006E7892">
              <w:rPr>
                <w:rFonts w:eastAsia="Calibri"/>
                <w:lang w:val="lt-LT"/>
              </w:rPr>
              <w:t xml:space="preserve">Bilietų platinimo paslauga </w:t>
            </w:r>
          </w:p>
        </w:tc>
        <w:tc>
          <w:tcPr>
            <w:tcW w:w="1418" w:type="dxa"/>
          </w:tcPr>
          <w:p w14:paraId="7BD730D9" w14:textId="77777777" w:rsidR="00961418" w:rsidRDefault="00961418" w:rsidP="00B2178B">
            <w:r w:rsidRPr="006E7892">
              <w:rPr>
                <w:rFonts w:eastAsia="Calibri"/>
                <w:lang w:val="lt-LT"/>
              </w:rPr>
              <w:t>Proc.</w:t>
            </w:r>
          </w:p>
        </w:tc>
        <w:tc>
          <w:tcPr>
            <w:tcW w:w="2268" w:type="dxa"/>
          </w:tcPr>
          <w:p w14:paraId="0979EE72" w14:textId="77777777" w:rsidR="00961418" w:rsidRDefault="00961418" w:rsidP="00B2178B">
            <w:r w:rsidRPr="006E7892">
              <w:rPr>
                <w:rFonts w:eastAsia="Calibri"/>
                <w:lang w:val="lt-LT"/>
              </w:rPr>
              <w:t>10 % nuo pajamų už parduotus bilietus</w:t>
            </w:r>
          </w:p>
        </w:tc>
      </w:tr>
      <w:tr w:rsidR="00961418" w14:paraId="22C47B71" w14:textId="77777777" w:rsidTr="00795ADA">
        <w:tc>
          <w:tcPr>
            <w:tcW w:w="988" w:type="dxa"/>
          </w:tcPr>
          <w:p w14:paraId="67030F6E" w14:textId="77777777" w:rsidR="00961418" w:rsidRDefault="00961418" w:rsidP="00B2178B">
            <w:r w:rsidRPr="006E7892">
              <w:rPr>
                <w:rFonts w:eastAsia="Calibri"/>
                <w:lang w:val="lt-LT"/>
              </w:rPr>
              <w:t>16.</w:t>
            </w:r>
          </w:p>
        </w:tc>
        <w:tc>
          <w:tcPr>
            <w:tcW w:w="4365" w:type="dxa"/>
          </w:tcPr>
          <w:p w14:paraId="7B73E4D2" w14:textId="77777777" w:rsidR="00961418" w:rsidRDefault="00961418" w:rsidP="00B2178B">
            <w:r w:rsidRPr="006E7892">
              <w:rPr>
                <w:rFonts w:eastAsia="Calibri"/>
                <w:lang w:val="lt-LT"/>
              </w:rPr>
              <w:t>Bibliotekos leidybinės ar suvenyrinės produkcijos platinimas</w:t>
            </w:r>
          </w:p>
        </w:tc>
        <w:tc>
          <w:tcPr>
            <w:tcW w:w="1418" w:type="dxa"/>
          </w:tcPr>
          <w:p w14:paraId="281E41C7" w14:textId="77777777" w:rsidR="00961418" w:rsidRDefault="00961418" w:rsidP="00B2178B">
            <w:r w:rsidRPr="006E7892">
              <w:rPr>
                <w:rFonts w:eastAsia="Calibri"/>
                <w:lang w:val="lt-LT"/>
              </w:rPr>
              <w:t>Proc.</w:t>
            </w:r>
          </w:p>
        </w:tc>
        <w:tc>
          <w:tcPr>
            <w:tcW w:w="2268" w:type="dxa"/>
          </w:tcPr>
          <w:p w14:paraId="2BCE41F1" w14:textId="77777777" w:rsidR="00961418" w:rsidRDefault="00961418" w:rsidP="00B2178B">
            <w:r w:rsidRPr="006E7892">
              <w:rPr>
                <w:rFonts w:eastAsia="Calibri"/>
                <w:lang w:val="lt-LT"/>
              </w:rPr>
              <w:t>10 % nuo pajamų už parduotus suvenyrus</w:t>
            </w:r>
          </w:p>
        </w:tc>
      </w:tr>
      <w:tr w:rsidR="00961418" w14:paraId="7D489D9B" w14:textId="77777777" w:rsidTr="00795ADA">
        <w:tc>
          <w:tcPr>
            <w:tcW w:w="988" w:type="dxa"/>
          </w:tcPr>
          <w:p w14:paraId="66C05D10" w14:textId="77777777" w:rsidR="00961418" w:rsidRDefault="00961418" w:rsidP="00B2178B">
            <w:r w:rsidRPr="006E7892">
              <w:rPr>
                <w:rFonts w:eastAsia="Calibri"/>
                <w:lang w:val="lt-LT"/>
              </w:rPr>
              <w:t>17.</w:t>
            </w:r>
          </w:p>
        </w:tc>
        <w:tc>
          <w:tcPr>
            <w:tcW w:w="4365" w:type="dxa"/>
          </w:tcPr>
          <w:p w14:paraId="7CBF25CC" w14:textId="77777777" w:rsidR="00961418" w:rsidRDefault="00961418" w:rsidP="00B2178B">
            <w:r w:rsidRPr="006E7892">
              <w:rPr>
                <w:rFonts w:eastAsia="Calibri"/>
                <w:lang w:val="lt-LT"/>
              </w:rPr>
              <w:t>Palapinės nuoma (be montavimo ir transportavimo paslaugų)</w:t>
            </w:r>
          </w:p>
        </w:tc>
        <w:tc>
          <w:tcPr>
            <w:tcW w:w="1418" w:type="dxa"/>
          </w:tcPr>
          <w:p w14:paraId="4C19EE08" w14:textId="77777777" w:rsidR="00961418" w:rsidRDefault="00961418" w:rsidP="00B2178B"/>
        </w:tc>
        <w:tc>
          <w:tcPr>
            <w:tcW w:w="2268" w:type="dxa"/>
          </w:tcPr>
          <w:p w14:paraId="19CD8A8A" w14:textId="77777777" w:rsidR="00961418" w:rsidRDefault="00961418" w:rsidP="00B2178B"/>
        </w:tc>
      </w:tr>
      <w:tr w:rsidR="00961418" w14:paraId="50155D2A" w14:textId="77777777" w:rsidTr="00795ADA">
        <w:tc>
          <w:tcPr>
            <w:tcW w:w="988" w:type="dxa"/>
          </w:tcPr>
          <w:p w14:paraId="65D33C77" w14:textId="77777777" w:rsidR="00961418" w:rsidRDefault="00961418" w:rsidP="00B2178B">
            <w:r w:rsidRPr="006E7892">
              <w:rPr>
                <w:rFonts w:eastAsia="Calibri"/>
                <w:lang w:val="lt-LT"/>
              </w:rPr>
              <w:t>17.1.</w:t>
            </w:r>
          </w:p>
        </w:tc>
        <w:tc>
          <w:tcPr>
            <w:tcW w:w="4365" w:type="dxa"/>
          </w:tcPr>
          <w:p w14:paraId="73C3967E" w14:textId="77777777" w:rsidR="00961418" w:rsidRDefault="00961418" w:rsidP="00B2178B">
            <w:r w:rsidRPr="006E7892">
              <w:rPr>
                <w:rFonts w:eastAsia="Calibri"/>
                <w:lang w:val="lt-LT"/>
              </w:rPr>
              <w:t>3x3 m</w:t>
            </w:r>
          </w:p>
        </w:tc>
        <w:tc>
          <w:tcPr>
            <w:tcW w:w="1418" w:type="dxa"/>
          </w:tcPr>
          <w:p w14:paraId="317143E1" w14:textId="77777777" w:rsidR="00961418" w:rsidRDefault="00961418" w:rsidP="00B2178B">
            <w:r w:rsidRPr="006E7892">
              <w:rPr>
                <w:rFonts w:eastAsia="Calibri"/>
                <w:lang w:val="lt-LT"/>
              </w:rPr>
              <w:t>1 para</w:t>
            </w:r>
          </w:p>
        </w:tc>
        <w:tc>
          <w:tcPr>
            <w:tcW w:w="2268" w:type="dxa"/>
          </w:tcPr>
          <w:p w14:paraId="6145DBFD" w14:textId="77777777" w:rsidR="00961418" w:rsidRDefault="00961418" w:rsidP="00B2178B">
            <w:r w:rsidRPr="006E7892">
              <w:rPr>
                <w:rFonts w:eastAsia="Calibri"/>
                <w:lang w:val="lt-LT"/>
              </w:rPr>
              <w:t>30,00</w:t>
            </w:r>
          </w:p>
        </w:tc>
      </w:tr>
      <w:tr w:rsidR="00961418" w14:paraId="77E4E4BF" w14:textId="77777777" w:rsidTr="00795ADA">
        <w:tc>
          <w:tcPr>
            <w:tcW w:w="988" w:type="dxa"/>
          </w:tcPr>
          <w:p w14:paraId="5EA3EF72" w14:textId="77777777" w:rsidR="00961418" w:rsidRDefault="00961418" w:rsidP="00B2178B">
            <w:r w:rsidRPr="006E7892">
              <w:rPr>
                <w:rFonts w:eastAsia="Calibri"/>
                <w:lang w:val="lt-LT"/>
              </w:rPr>
              <w:t>17.2.</w:t>
            </w:r>
          </w:p>
        </w:tc>
        <w:tc>
          <w:tcPr>
            <w:tcW w:w="4365" w:type="dxa"/>
          </w:tcPr>
          <w:p w14:paraId="5225C46D" w14:textId="77777777" w:rsidR="00961418" w:rsidRDefault="00961418" w:rsidP="00B2178B">
            <w:r w:rsidRPr="006E7892">
              <w:rPr>
                <w:rFonts w:eastAsia="Calibri"/>
                <w:lang w:val="lt-LT"/>
              </w:rPr>
              <w:t>4x8 m</w:t>
            </w:r>
          </w:p>
        </w:tc>
        <w:tc>
          <w:tcPr>
            <w:tcW w:w="1418" w:type="dxa"/>
          </w:tcPr>
          <w:p w14:paraId="0DED658A" w14:textId="77777777" w:rsidR="00961418" w:rsidRDefault="00961418" w:rsidP="00B2178B">
            <w:r w:rsidRPr="006E7892">
              <w:rPr>
                <w:rFonts w:eastAsia="Calibri"/>
                <w:lang w:val="lt-LT"/>
              </w:rPr>
              <w:t>1 para</w:t>
            </w:r>
          </w:p>
        </w:tc>
        <w:tc>
          <w:tcPr>
            <w:tcW w:w="2268" w:type="dxa"/>
          </w:tcPr>
          <w:p w14:paraId="675D0DBC" w14:textId="77777777" w:rsidR="00961418" w:rsidRDefault="00961418" w:rsidP="00B2178B">
            <w:r w:rsidRPr="006E7892">
              <w:rPr>
                <w:rFonts w:eastAsia="Calibri"/>
                <w:lang w:val="lt-LT"/>
              </w:rPr>
              <w:t>60,00</w:t>
            </w:r>
          </w:p>
        </w:tc>
      </w:tr>
      <w:tr w:rsidR="00961418" w14:paraId="1DCFCF71" w14:textId="77777777" w:rsidTr="00795ADA">
        <w:tc>
          <w:tcPr>
            <w:tcW w:w="988" w:type="dxa"/>
          </w:tcPr>
          <w:p w14:paraId="23287278" w14:textId="77777777" w:rsidR="00961418" w:rsidRDefault="00961418" w:rsidP="00B2178B">
            <w:r w:rsidRPr="006E7892">
              <w:rPr>
                <w:rFonts w:eastAsia="Calibri"/>
                <w:lang w:val="lt-LT"/>
              </w:rPr>
              <w:t>18.</w:t>
            </w:r>
          </w:p>
        </w:tc>
        <w:tc>
          <w:tcPr>
            <w:tcW w:w="4365" w:type="dxa"/>
          </w:tcPr>
          <w:p w14:paraId="61BC1B77" w14:textId="77777777" w:rsidR="00961418" w:rsidRDefault="00961418" w:rsidP="00B2178B">
            <w:r w:rsidRPr="006E7892">
              <w:rPr>
                <w:rFonts w:eastAsia="Calibri"/>
                <w:lang w:val="lt-LT"/>
              </w:rPr>
              <w:t>Automobilio RENAULT TRAFIC nuoma (be vairuotojo)</w:t>
            </w:r>
          </w:p>
        </w:tc>
        <w:tc>
          <w:tcPr>
            <w:tcW w:w="1418" w:type="dxa"/>
          </w:tcPr>
          <w:p w14:paraId="08769514" w14:textId="77777777" w:rsidR="00961418" w:rsidRDefault="00961418" w:rsidP="00B2178B"/>
        </w:tc>
        <w:tc>
          <w:tcPr>
            <w:tcW w:w="2268" w:type="dxa"/>
          </w:tcPr>
          <w:p w14:paraId="4841C282" w14:textId="77777777" w:rsidR="00961418" w:rsidRDefault="00961418" w:rsidP="00B2178B"/>
        </w:tc>
      </w:tr>
      <w:tr w:rsidR="00961418" w14:paraId="0B5C7247" w14:textId="77777777" w:rsidTr="00795ADA">
        <w:tc>
          <w:tcPr>
            <w:tcW w:w="988" w:type="dxa"/>
          </w:tcPr>
          <w:p w14:paraId="4855F033" w14:textId="77777777" w:rsidR="00961418" w:rsidRDefault="00961418" w:rsidP="00B2178B">
            <w:r w:rsidRPr="006E7892">
              <w:rPr>
                <w:rFonts w:eastAsia="Calibri"/>
                <w:lang w:val="lt-LT"/>
              </w:rPr>
              <w:t>18.1.</w:t>
            </w:r>
          </w:p>
        </w:tc>
        <w:tc>
          <w:tcPr>
            <w:tcW w:w="4365" w:type="dxa"/>
          </w:tcPr>
          <w:p w14:paraId="23ECBFAD" w14:textId="77777777" w:rsidR="00961418" w:rsidRDefault="00961418" w:rsidP="00B2178B">
            <w:r w:rsidRPr="006E7892">
              <w:rPr>
                <w:rFonts w:eastAsia="Calibri"/>
                <w:lang w:val="lt-LT"/>
              </w:rPr>
              <w:t>Plungės rajono savivaldybės administracijai, Plungės rajone savivaldybės teritorijoje veikiantiems valstybės institucijų teritoriniams padaliniams, biudžetinėms įstaigoms, ne pelno siekiančioms visuomeninėms organizacijoms ir asociacijoms</w:t>
            </w:r>
          </w:p>
        </w:tc>
        <w:tc>
          <w:tcPr>
            <w:tcW w:w="1418" w:type="dxa"/>
          </w:tcPr>
          <w:p w14:paraId="4C821FF2" w14:textId="77777777" w:rsidR="00961418" w:rsidRDefault="00961418" w:rsidP="00B2178B">
            <w:r w:rsidRPr="006E7892">
              <w:rPr>
                <w:rFonts w:eastAsia="Calibri"/>
                <w:lang w:val="lt-LT"/>
              </w:rPr>
              <w:t>1 km</w:t>
            </w:r>
          </w:p>
        </w:tc>
        <w:tc>
          <w:tcPr>
            <w:tcW w:w="2268" w:type="dxa"/>
          </w:tcPr>
          <w:p w14:paraId="3710676C" w14:textId="77777777" w:rsidR="00961418" w:rsidRDefault="00961418" w:rsidP="00B2178B">
            <w:r w:rsidRPr="006E7892">
              <w:rPr>
                <w:rFonts w:eastAsia="Calibri"/>
                <w:lang w:val="lt-LT"/>
              </w:rPr>
              <w:t>0,5</w:t>
            </w:r>
          </w:p>
        </w:tc>
      </w:tr>
      <w:tr w:rsidR="00961418" w14:paraId="23CB82BC" w14:textId="77777777" w:rsidTr="00795ADA">
        <w:tc>
          <w:tcPr>
            <w:tcW w:w="988" w:type="dxa"/>
          </w:tcPr>
          <w:p w14:paraId="7498D1AD" w14:textId="77777777" w:rsidR="00961418" w:rsidRDefault="00961418" w:rsidP="00B2178B">
            <w:r w:rsidRPr="006E7892">
              <w:rPr>
                <w:rFonts w:eastAsia="Calibri"/>
                <w:lang w:val="lt-LT"/>
              </w:rPr>
              <w:t>18.2.</w:t>
            </w:r>
          </w:p>
        </w:tc>
        <w:tc>
          <w:tcPr>
            <w:tcW w:w="4365" w:type="dxa"/>
          </w:tcPr>
          <w:p w14:paraId="25B0C96B" w14:textId="77777777" w:rsidR="00961418" w:rsidRDefault="00961418" w:rsidP="00B2178B">
            <w:r w:rsidRPr="006E7892">
              <w:rPr>
                <w:rFonts w:eastAsia="Calibri"/>
                <w:lang w:val="lt-LT"/>
              </w:rPr>
              <w:t>Kitiems užsakovams</w:t>
            </w:r>
          </w:p>
        </w:tc>
        <w:tc>
          <w:tcPr>
            <w:tcW w:w="1418" w:type="dxa"/>
          </w:tcPr>
          <w:p w14:paraId="0A2BD32F" w14:textId="77777777" w:rsidR="00961418" w:rsidRDefault="00961418" w:rsidP="00B2178B">
            <w:r w:rsidRPr="006E7892">
              <w:rPr>
                <w:rFonts w:eastAsia="Calibri"/>
                <w:lang w:val="lt-LT"/>
              </w:rPr>
              <w:t>1 km</w:t>
            </w:r>
          </w:p>
        </w:tc>
        <w:tc>
          <w:tcPr>
            <w:tcW w:w="2268" w:type="dxa"/>
          </w:tcPr>
          <w:p w14:paraId="4E516639" w14:textId="77777777" w:rsidR="00961418" w:rsidRDefault="00961418" w:rsidP="00B2178B">
            <w:r w:rsidRPr="006E7892">
              <w:rPr>
                <w:rFonts w:eastAsia="Calibri"/>
                <w:lang w:val="lt-LT"/>
              </w:rPr>
              <w:t>0,7</w:t>
            </w:r>
          </w:p>
        </w:tc>
      </w:tr>
    </w:tbl>
    <w:p w14:paraId="1575E3EB" w14:textId="77777777" w:rsidR="00E421C8" w:rsidRPr="00E401C2" w:rsidRDefault="00E421C8" w:rsidP="00E401C2">
      <w:pPr>
        <w:rPr>
          <w:rFonts w:eastAsia="Calibri"/>
          <w:lang w:val="lt-LT"/>
        </w:rPr>
      </w:pPr>
    </w:p>
    <w:p w14:paraId="148B7A94" w14:textId="2E76CBB8" w:rsidR="002125A3" w:rsidRPr="00FB07A9" w:rsidRDefault="00512539" w:rsidP="00E401C2">
      <w:pPr>
        <w:jc w:val="both"/>
        <w:rPr>
          <w:lang w:val="lt-LT"/>
        </w:rPr>
      </w:pPr>
      <w:r>
        <w:rPr>
          <w:lang w:val="lt-LT"/>
        </w:rPr>
        <w:t xml:space="preserve">* </w:t>
      </w:r>
      <w:r w:rsidR="002125A3" w:rsidRPr="00FB07A9">
        <w:rPr>
          <w:lang w:val="lt-LT"/>
        </w:rPr>
        <w:t xml:space="preserve">Plungės </w:t>
      </w:r>
      <w:r w:rsidR="000C4C64" w:rsidRPr="00FB07A9">
        <w:rPr>
          <w:lang w:val="lt-LT"/>
        </w:rPr>
        <w:t>rajono savivaldybės</w:t>
      </w:r>
      <w:r w:rsidR="002125A3" w:rsidRPr="00FB07A9">
        <w:rPr>
          <w:lang w:val="lt-LT"/>
        </w:rPr>
        <w:t xml:space="preserve"> </w:t>
      </w:r>
      <w:r w:rsidR="00282EE3">
        <w:rPr>
          <w:lang w:val="lt-LT"/>
        </w:rPr>
        <w:t>ad</w:t>
      </w:r>
      <w:r>
        <w:rPr>
          <w:lang w:val="lt-LT"/>
        </w:rPr>
        <w:t>ministracijai</w:t>
      </w:r>
      <w:r w:rsidR="000C4C64" w:rsidRPr="00FB07A9">
        <w:rPr>
          <w:lang w:val="lt-LT"/>
        </w:rPr>
        <w:t>,</w:t>
      </w:r>
      <w:r w:rsidR="002125A3" w:rsidRPr="00FB07A9">
        <w:rPr>
          <w:lang w:val="lt-LT"/>
        </w:rPr>
        <w:t xml:space="preserve"> </w:t>
      </w:r>
      <w:r w:rsidR="000C4C64" w:rsidRPr="00FB07A9">
        <w:rPr>
          <w:lang w:val="lt-LT"/>
        </w:rPr>
        <w:t xml:space="preserve">Plungės rajone savivaldybės teritorijoje veikiantiems valstybės institucijų </w:t>
      </w:r>
      <w:r w:rsidR="002125A3" w:rsidRPr="00FB07A9">
        <w:rPr>
          <w:lang w:val="lt-LT"/>
        </w:rPr>
        <w:t xml:space="preserve">teritoriniams padaliniams, </w:t>
      </w:r>
      <w:r>
        <w:rPr>
          <w:lang w:val="lt-LT"/>
        </w:rPr>
        <w:t xml:space="preserve">biudžetinėms </w:t>
      </w:r>
      <w:r w:rsidR="00F335CC" w:rsidRPr="00FB07A9">
        <w:rPr>
          <w:lang w:val="lt-LT"/>
        </w:rPr>
        <w:t xml:space="preserve">įstaigoms, </w:t>
      </w:r>
      <w:r w:rsidR="00126073">
        <w:rPr>
          <w:lang w:val="lt-LT"/>
        </w:rPr>
        <w:t xml:space="preserve">ne pelno siekiančioms </w:t>
      </w:r>
      <w:r w:rsidR="00F335CC" w:rsidRPr="00282EE3">
        <w:rPr>
          <w:lang w:val="lt-LT"/>
        </w:rPr>
        <w:t>visuomeninėms organizacijoms ir asociacijoms,</w:t>
      </w:r>
      <w:r w:rsidR="002125A3" w:rsidRPr="00282EE3">
        <w:rPr>
          <w:lang w:val="lt-LT"/>
        </w:rPr>
        <w:t xml:space="preserve"> </w:t>
      </w:r>
      <w:r w:rsidR="002125A3" w:rsidRPr="00FB07A9">
        <w:rPr>
          <w:lang w:val="lt-LT"/>
        </w:rPr>
        <w:t>nekomerciniams renginiams organizuoti</w:t>
      </w:r>
      <w:r w:rsidR="00F335CC" w:rsidRPr="00FB07A9">
        <w:rPr>
          <w:lang w:val="lt-LT"/>
        </w:rPr>
        <w:t>, valstybinių švenčių ir miestelius reprezentuojančius tarptautinius renginius bei</w:t>
      </w:r>
      <w:r w:rsidR="002125A3" w:rsidRPr="00FB07A9">
        <w:rPr>
          <w:lang w:val="lt-LT"/>
        </w:rPr>
        <w:t xml:space="preserve"> kita</w:t>
      </w:r>
      <w:r w:rsidR="00F335CC" w:rsidRPr="00FB07A9">
        <w:rPr>
          <w:lang w:val="lt-LT"/>
        </w:rPr>
        <w:t>is įstatymų numatytais atvejais patalpos suteikiamos nemokamai</w:t>
      </w:r>
      <w:r w:rsidR="000C4C64" w:rsidRPr="00FB07A9">
        <w:rPr>
          <w:lang w:val="lt-LT"/>
        </w:rPr>
        <w:t>.</w:t>
      </w:r>
    </w:p>
    <w:p w14:paraId="406FEDEB" w14:textId="3B9A9788" w:rsidR="006E7892" w:rsidRPr="00961418" w:rsidRDefault="00AD10D8" w:rsidP="00961418">
      <w:pPr>
        <w:jc w:val="center"/>
        <w:rPr>
          <w:b/>
          <w:lang w:val="lt-LT"/>
        </w:rPr>
      </w:pPr>
      <w:r>
        <w:rPr>
          <w:b/>
          <w:lang w:val="lt-LT"/>
        </w:rPr>
        <w:t>__</w:t>
      </w:r>
      <w:r w:rsidR="00300596">
        <w:rPr>
          <w:b/>
          <w:lang w:val="lt-LT"/>
        </w:rPr>
        <w:t>_______________________________</w:t>
      </w:r>
    </w:p>
    <w:p w14:paraId="7B45D73F" w14:textId="77777777" w:rsidR="006E7892" w:rsidRDefault="006E7892" w:rsidP="00E401C2">
      <w:pPr>
        <w:widowControl w:val="0"/>
        <w:rPr>
          <w:rFonts w:eastAsia="Times New Roman"/>
          <w:b/>
          <w:lang w:val="lt-LT"/>
        </w:rPr>
      </w:pPr>
    </w:p>
    <w:p w14:paraId="17B496DF" w14:textId="77777777" w:rsidR="00D54FB9" w:rsidRDefault="00D54FB9">
      <w:pPr>
        <w:rPr>
          <w:rFonts w:eastAsia="Times New Roman"/>
          <w:b/>
          <w:lang w:val="lt-LT"/>
        </w:rPr>
      </w:pPr>
      <w:r>
        <w:rPr>
          <w:rFonts w:eastAsia="Times New Roman"/>
          <w:b/>
          <w:lang w:val="lt-LT"/>
        </w:rPr>
        <w:br w:type="page"/>
      </w:r>
    </w:p>
    <w:p w14:paraId="415F75C3" w14:textId="67ED5A78" w:rsidR="00CC2637" w:rsidRPr="00CC2637" w:rsidRDefault="00CC2637" w:rsidP="00CC2637">
      <w:pPr>
        <w:widowControl w:val="0"/>
        <w:jc w:val="center"/>
        <w:rPr>
          <w:rFonts w:eastAsia="Times New Roman"/>
          <w:b/>
          <w:caps/>
          <w:lang w:val="lt-LT" w:eastAsia="my-MM" w:bidi="my-MM"/>
        </w:rPr>
      </w:pPr>
      <w:r w:rsidRPr="00CC2637">
        <w:rPr>
          <w:rFonts w:eastAsia="Times New Roman"/>
          <w:b/>
          <w:lang w:val="lt-LT"/>
        </w:rPr>
        <w:lastRenderedPageBreak/>
        <w:t>KULTŪROS, TURIZMO IR VIEŠŲJŲ RYŠIŲ SKYRIUS</w:t>
      </w:r>
    </w:p>
    <w:p w14:paraId="063586A5" w14:textId="77777777" w:rsidR="00CC2637" w:rsidRPr="00CC2637" w:rsidRDefault="00CC2637" w:rsidP="001C1997">
      <w:pPr>
        <w:rPr>
          <w:rFonts w:eastAsia="Times New Roman"/>
          <w:b/>
          <w:lang w:val="lt-LT" w:eastAsia="lt-LT"/>
        </w:rPr>
      </w:pPr>
    </w:p>
    <w:tbl>
      <w:tblPr>
        <w:tblW w:w="9854" w:type="dxa"/>
        <w:tblLook w:val="01E0" w:firstRow="1" w:lastRow="1" w:firstColumn="1" w:lastColumn="1" w:noHBand="0" w:noVBand="0"/>
      </w:tblPr>
      <w:tblGrid>
        <w:gridCol w:w="9854"/>
      </w:tblGrid>
      <w:tr w:rsidR="00CC2637" w:rsidRPr="00925972" w14:paraId="5BEA7F8C" w14:textId="77777777" w:rsidTr="00CC2637">
        <w:tc>
          <w:tcPr>
            <w:tcW w:w="9854" w:type="dxa"/>
            <w:hideMark/>
          </w:tcPr>
          <w:p w14:paraId="4E7B2263" w14:textId="77777777"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14:paraId="64E2FD84" w14:textId="77777777"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14:paraId="73248AB7" w14:textId="77777777" w:rsidR="00CC2637" w:rsidRPr="00CC2637" w:rsidRDefault="00CC2637" w:rsidP="00CB78CA">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 xml:space="preserve">DĖL </w:t>
            </w:r>
            <w:r w:rsidR="00CB78CA">
              <w:rPr>
                <w:rFonts w:eastAsia="Times New Roman"/>
                <w:b/>
                <w:lang w:val="lt-LT" w:eastAsia="lt-LT"/>
              </w:rPr>
              <w:t>PLUNGĖS RAJONO SAVIVALDYBĖS VIEŠOSIOS BIBLIOTEKOS</w:t>
            </w:r>
            <w:r w:rsidRPr="00CC2637">
              <w:rPr>
                <w:rFonts w:eastAsia="Times New Roman"/>
                <w:b/>
                <w:lang w:val="lt-LT" w:eastAsia="lt-LT"/>
              </w:rPr>
              <w:t xml:space="preserve"> TEIKIAMŲ PASLAUGŲ KAINŲ PATVIRTINIM</w:t>
            </w:r>
            <w:r>
              <w:rPr>
                <w:rFonts w:eastAsia="Times New Roman"/>
                <w:b/>
                <w:lang w:val="lt-LT" w:eastAsia="lt-LT"/>
              </w:rPr>
              <w:t>O“</w:t>
            </w:r>
          </w:p>
        </w:tc>
      </w:tr>
      <w:tr w:rsidR="00CC2637" w:rsidRPr="00FB664A" w14:paraId="67FD943C" w14:textId="77777777" w:rsidTr="00CC2637">
        <w:tc>
          <w:tcPr>
            <w:tcW w:w="9854" w:type="dxa"/>
          </w:tcPr>
          <w:p w14:paraId="4E2BFB72" w14:textId="77777777" w:rsidR="00CC2637" w:rsidRPr="00FB664A" w:rsidRDefault="00CC2637" w:rsidP="00CC2637">
            <w:pPr>
              <w:jc w:val="center"/>
              <w:rPr>
                <w:rFonts w:eastAsia="Times New Roman"/>
                <w:lang w:val="lt-LT" w:eastAsia="lt-LT"/>
              </w:rPr>
            </w:pPr>
          </w:p>
          <w:p w14:paraId="085A193D" w14:textId="74393210" w:rsidR="00CC2637" w:rsidRPr="00FB664A" w:rsidRDefault="001C1997" w:rsidP="00CC2637">
            <w:pPr>
              <w:jc w:val="center"/>
              <w:rPr>
                <w:rFonts w:eastAsia="Times New Roman"/>
                <w:lang w:val="lt-LT" w:eastAsia="lt-LT"/>
              </w:rPr>
            </w:pPr>
            <w:r w:rsidRPr="00FB664A">
              <w:rPr>
                <w:rFonts w:eastAsia="Times New Roman"/>
                <w:lang w:val="lt-LT" w:eastAsia="lt-LT"/>
              </w:rPr>
              <w:t>202</w:t>
            </w:r>
            <w:r w:rsidR="005E1184" w:rsidRPr="00FB664A">
              <w:rPr>
                <w:rFonts w:eastAsia="Times New Roman"/>
                <w:lang w:val="lt-LT" w:eastAsia="lt-LT"/>
              </w:rPr>
              <w:t>4</w:t>
            </w:r>
            <w:r w:rsidRPr="00FB664A">
              <w:rPr>
                <w:rFonts w:eastAsia="Times New Roman"/>
                <w:lang w:val="lt-LT" w:eastAsia="lt-LT"/>
              </w:rPr>
              <w:t xml:space="preserve"> </w:t>
            </w:r>
            <w:r w:rsidR="00CC2637" w:rsidRPr="00FB664A">
              <w:rPr>
                <w:rFonts w:eastAsia="Times New Roman"/>
                <w:lang w:val="lt-LT" w:eastAsia="lt-LT"/>
              </w:rPr>
              <w:t xml:space="preserve">m. </w:t>
            </w:r>
            <w:r w:rsidR="00E421C8">
              <w:rPr>
                <w:rFonts w:eastAsia="Times New Roman"/>
                <w:lang w:val="lt-LT" w:eastAsia="lt-LT"/>
              </w:rPr>
              <w:t>gegužės</w:t>
            </w:r>
            <w:r w:rsidR="00CC28C1">
              <w:rPr>
                <w:rFonts w:eastAsia="Times New Roman"/>
                <w:lang w:val="lt-LT" w:eastAsia="lt-LT"/>
              </w:rPr>
              <w:t xml:space="preserve"> </w:t>
            </w:r>
            <w:r w:rsidR="00E421C8">
              <w:rPr>
                <w:rFonts w:eastAsia="Times New Roman"/>
                <w:lang w:val="lt-LT" w:eastAsia="lt-LT"/>
              </w:rPr>
              <w:t>8</w:t>
            </w:r>
            <w:r w:rsidR="00CC28C1">
              <w:rPr>
                <w:rFonts w:eastAsia="Times New Roman"/>
                <w:lang w:val="lt-LT" w:eastAsia="lt-LT"/>
              </w:rPr>
              <w:t xml:space="preserve"> </w:t>
            </w:r>
            <w:r w:rsidR="00CC2637" w:rsidRPr="00FB664A">
              <w:rPr>
                <w:rFonts w:eastAsia="Times New Roman"/>
                <w:lang w:val="lt-LT" w:eastAsia="lt-LT"/>
              </w:rPr>
              <w:t xml:space="preserve">d. </w:t>
            </w:r>
          </w:p>
          <w:p w14:paraId="0386DDF4" w14:textId="77777777" w:rsidR="00CC2637" w:rsidRPr="00FB664A" w:rsidRDefault="00CC2637" w:rsidP="00CC2637">
            <w:pPr>
              <w:jc w:val="center"/>
              <w:rPr>
                <w:rFonts w:eastAsia="Times New Roman"/>
                <w:lang w:val="lt-LT" w:eastAsia="lt-LT"/>
              </w:rPr>
            </w:pPr>
            <w:r w:rsidRPr="00FB664A">
              <w:rPr>
                <w:rFonts w:eastAsia="Times New Roman"/>
                <w:lang w:val="lt-LT" w:eastAsia="lt-LT"/>
              </w:rPr>
              <w:t>Plungė</w:t>
            </w:r>
          </w:p>
        </w:tc>
      </w:tr>
    </w:tbl>
    <w:p w14:paraId="062C9D4A" w14:textId="77777777" w:rsidR="00CC2637" w:rsidRPr="00FB664A" w:rsidRDefault="00CC2637" w:rsidP="00CC2637">
      <w:pPr>
        <w:rPr>
          <w:rFonts w:eastAsia="Times New Roman"/>
          <w:lang w:val="lt-LT" w:eastAsia="lt-LT"/>
        </w:rPr>
      </w:pPr>
    </w:p>
    <w:p w14:paraId="789ACB0A" w14:textId="77777777" w:rsidR="00CC2637" w:rsidRPr="00FB664A" w:rsidRDefault="00CC2637" w:rsidP="002E602D">
      <w:pPr>
        <w:ind w:firstLine="720"/>
        <w:jc w:val="both"/>
        <w:rPr>
          <w:rFonts w:eastAsia="Times New Roman"/>
          <w:b/>
          <w:lang w:val="lt-LT" w:eastAsia="lt-LT"/>
        </w:rPr>
      </w:pPr>
      <w:r w:rsidRPr="00FB664A">
        <w:rPr>
          <w:rFonts w:eastAsia="Times New Roman"/>
          <w:b/>
          <w:lang w:val="lt-LT" w:eastAsia="lt-LT"/>
        </w:rPr>
        <w:t>1. Parengto teisės akto projekto tikslai, uždaviniai, problemos esmė.</w:t>
      </w:r>
    </w:p>
    <w:p w14:paraId="656C3072" w14:textId="0EB231A2" w:rsidR="00FB664A" w:rsidRPr="00FB664A" w:rsidRDefault="00D87026" w:rsidP="00FB664A">
      <w:pPr>
        <w:ind w:firstLine="720"/>
        <w:jc w:val="both"/>
        <w:rPr>
          <w:rFonts w:eastAsia="Times New Roman"/>
          <w:szCs w:val="20"/>
          <w:lang w:val="lt-LT"/>
        </w:rPr>
      </w:pPr>
      <w:r w:rsidRPr="00FB664A">
        <w:rPr>
          <w:rFonts w:eastAsia="Times New Roman"/>
          <w:szCs w:val="20"/>
          <w:lang w:val="lt-LT"/>
        </w:rPr>
        <w:t>Sprendimo projektas parengtas vadovaujantis Lietuvos Respublikos vietos savivaldos įstatymo 1</w:t>
      </w:r>
      <w:r w:rsidR="005E1184" w:rsidRPr="00FB664A">
        <w:rPr>
          <w:rFonts w:eastAsia="Times New Roman"/>
          <w:szCs w:val="20"/>
          <w:lang w:val="lt-LT"/>
        </w:rPr>
        <w:t>5</w:t>
      </w:r>
      <w:r w:rsidR="00CB78CA" w:rsidRPr="00FB664A">
        <w:rPr>
          <w:rFonts w:eastAsia="Times New Roman"/>
          <w:szCs w:val="20"/>
          <w:lang w:val="lt-LT"/>
        </w:rPr>
        <w:t xml:space="preserve"> straipsnio 2 dalies </w:t>
      </w:r>
      <w:r w:rsidR="005E1184" w:rsidRPr="00FB664A">
        <w:rPr>
          <w:rFonts w:eastAsia="Times New Roman"/>
          <w:szCs w:val="20"/>
          <w:lang w:val="lt-LT"/>
        </w:rPr>
        <w:t>29</w:t>
      </w:r>
      <w:r w:rsidR="00CB78CA" w:rsidRPr="00FB664A">
        <w:rPr>
          <w:rFonts w:eastAsia="Times New Roman"/>
          <w:szCs w:val="20"/>
          <w:lang w:val="lt-LT"/>
        </w:rPr>
        <w:t xml:space="preserve"> punktu ir atsižvelgiant į Plungės rajono savivaldybės viešosios bibliotekos </w:t>
      </w:r>
      <w:r w:rsidR="00E421C8">
        <w:rPr>
          <w:rFonts w:eastAsia="Times New Roman"/>
          <w:szCs w:val="20"/>
          <w:lang w:val="lt-LT"/>
        </w:rPr>
        <w:t xml:space="preserve">(toliau – Biblioteka) </w:t>
      </w:r>
      <w:r w:rsidR="00CB78CA" w:rsidRPr="00FB664A">
        <w:rPr>
          <w:rFonts w:eastAsia="Times New Roman"/>
          <w:szCs w:val="20"/>
          <w:lang w:val="lt-LT"/>
        </w:rPr>
        <w:t>202</w:t>
      </w:r>
      <w:r w:rsidR="005E1184" w:rsidRPr="00FB664A">
        <w:rPr>
          <w:rFonts w:eastAsia="Times New Roman"/>
          <w:szCs w:val="20"/>
          <w:lang w:val="lt-LT"/>
        </w:rPr>
        <w:t>4</w:t>
      </w:r>
      <w:r w:rsidR="00CB78CA" w:rsidRPr="00FB664A">
        <w:rPr>
          <w:rFonts w:eastAsia="Times New Roman"/>
          <w:szCs w:val="20"/>
          <w:lang w:val="lt-LT"/>
        </w:rPr>
        <w:t xml:space="preserve"> m. </w:t>
      </w:r>
      <w:r w:rsidR="00FB664A" w:rsidRPr="00FB664A">
        <w:rPr>
          <w:rFonts w:eastAsia="Times New Roman"/>
          <w:szCs w:val="20"/>
          <w:lang w:val="lt-LT"/>
        </w:rPr>
        <w:t>balandžio 2</w:t>
      </w:r>
      <w:r w:rsidR="00FB664A">
        <w:rPr>
          <w:rFonts w:eastAsia="Times New Roman"/>
          <w:szCs w:val="20"/>
          <w:lang w:val="lt-LT"/>
        </w:rPr>
        <w:t>5</w:t>
      </w:r>
      <w:r w:rsidR="00FB664A" w:rsidRPr="00FB664A">
        <w:rPr>
          <w:rFonts w:eastAsia="Times New Roman"/>
          <w:szCs w:val="20"/>
          <w:lang w:val="lt-LT"/>
        </w:rPr>
        <w:t xml:space="preserve"> d. raštą Nr. SD-10 „Dėl mokamų paslaugų kainų pakeitimo“. </w:t>
      </w:r>
    </w:p>
    <w:p w14:paraId="028B8253" w14:textId="77777777" w:rsidR="005E1184" w:rsidRDefault="005E1184" w:rsidP="00FB664A">
      <w:pPr>
        <w:ind w:firstLine="720"/>
        <w:jc w:val="both"/>
        <w:rPr>
          <w:rFonts w:eastAsia="Times New Roman"/>
          <w:lang w:val="lt-LT" w:eastAsia="lt-LT"/>
        </w:rPr>
      </w:pPr>
      <w:r w:rsidRPr="005E1184">
        <w:rPr>
          <w:rFonts w:eastAsia="Times New Roman"/>
          <w:b/>
          <w:szCs w:val="20"/>
          <w:lang w:val="lt-LT"/>
        </w:rPr>
        <w:t>2.</w:t>
      </w:r>
      <w:r w:rsidRPr="005E1184">
        <w:rPr>
          <w:rFonts w:eastAsia="Times New Roman"/>
          <w:b/>
          <w:lang w:val="lt-LT" w:eastAsia="lt-LT"/>
        </w:rPr>
        <w:t xml:space="preserve"> </w:t>
      </w:r>
      <w:r w:rsidRPr="005E1184">
        <w:rPr>
          <w:rFonts w:eastAsia="TimesNewRomanPSMT"/>
          <w:b/>
          <w:lang w:val="lt-LT"/>
        </w:rPr>
        <w:t>Siūlomos teisinio reguliavimo nuostatos, šiuo metu esantis teisinis reglamentavimas, kokie šios srities teisės aktai tebegalioja ir kokius teisės aktus būtina pakeisti ar panaikinti, priėmus teikiamą tarybos sprendimo projektą</w:t>
      </w:r>
      <w:r w:rsidRPr="005E1184">
        <w:rPr>
          <w:rFonts w:eastAsia="Times New Roman"/>
          <w:lang w:val="lt-LT" w:eastAsia="lt-LT"/>
        </w:rPr>
        <w:t>.</w:t>
      </w:r>
    </w:p>
    <w:p w14:paraId="3D1355C3" w14:textId="6B617FE5" w:rsidR="005E1184" w:rsidRPr="00CC2637" w:rsidRDefault="005E1184" w:rsidP="005E1184">
      <w:pPr>
        <w:tabs>
          <w:tab w:val="left" w:pos="1134"/>
        </w:tabs>
        <w:ind w:firstLine="720"/>
        <w:jc w:val="both"/>
        <w:rPr>
          <w:rFonts w:eastAsia="Times New Roman"/>
          <w:lang w:val="lt-LT" w:eastAsia="lt-LT"/>
        </w:rPr>
      </w:pPr>
      <w:r w:rsidRPr="005E1184">
        <w:rPr>
          <w:rFonts w:eastAsia="Times New Roman"/>
          <w:szCs w:val="20"/>
          <w:lang w:val="lt-LT"/>
        </w:rPr>
        <w:t>Pripažinti netekusiu galios Plungės rajono savivaldybės tarybos 2023 m. kovo 30 d. sprendimą Nr. T1-74 „Dėl Plungės rajono savivaldybės viešosios bibliotekos teikiamų paslaugų kainų patvirtinimo“</w:t>
      </w:r>
      <w:r>
        <w:rPr>
          <w:rFonts w:eastAsia="Times New Roman"/>
          <w:szCs w:val="20"/>
          <w:lang w:val="lt-LT"/>
        </w:rPr>
        <w:t xml:space="preserve">, kuriuo </w:t>
      </w:r>
      <w:r w:rsidR="00E421C8">
        <w:rPr>
          <w:rFonts w:eastAsia="Times New Roman"/>
          <w:szCs w:val="20"/>
          <w:lang w:val="lt-LT"/>
        </w:rPr>
        <w:t>B</w:t>
      </w:r>
      <w:r>
        <w:rPr>
          <w:rFonts w:eastAsia="Times New Roman"/>
          <w:szCs w:val="20"/>
          <w:lang w:val="lt-LT"/>
        </w:rPr>
        <w:t xml:space="preserve">iblioteka </w:t>
      </w:r>
      <w:r w:rsidR="00E421C8">
        <w:rPr>
          <w:rFonts w:eastAsia="Times New Roman"/>
          <w:szCs w:val="20"/>
          <w:lang w:val="lt-LT"/>
        </w:rPr>
        <w:t xml:space="preserve">šiuo metu </w:t>
      </w:r>
      <w:r>
        <w:rPr>
          <w:rFonts w:eastAsia="Times New Roman"/>
          <w:szCs w:val="20"/>
          <w:lang w:val="lt-LT"/>
        </w:rPr>
        <w:t xml:space="preserve">vadovaujasi. </w:t>
      </w:r>
    </w:p>
    <w:p w14:paraId="29CDE8BE" w14:textId="77777777"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14:paraId="5B6695C4" w14:textId="71499143" w:rsidR="00CC2637" w:rsidRPr="00CC2637" w:rsidRDefault="00D87026" w:rsidP="00E9199C">
      <w:pPr>
        <w:ind w:firstLine="720"/>
        <w:jc w:val="both"/>
        <w:rPr>
          <w:rFonts w:eastAsia="Times New Roman"/>
          <w:lang w:val="lt-LT" w:eastAsia="lt-LT"/>
        </w:rPr>
      </w:pPr>
      <w:r>
        <w:rPr>
          <w:rFonts w:eastAsia="Times New Roman"/>
          <w:lang w:val="lt-LT" w:eastAsia="lt-LT"/>
        </w:rPr>
        <w:t xml:space="preserve">Atsižvelgiant į </w:t>
      </w:r>
      <w:r w:rsidR="00E421C8">
        <w:rPr>
          <w:rFonts w:eastAsia="Times New Roman"/>
          <w:lang w:val="lt-LT" w:eastAsia="lt-LT"/>
        </w:rPr>
        <w:t>B</w:t>
      </w:r>
      <w:r w:rsidR="00CB78CA">
        <w:rPr>
          <w:rFonts w:eastAsia="Times New Roman"/>
          <w:lang w:val="lt-LT" w:eastAsia="lt-LT"/>
        </w:rPr>
        <w:t>ibliotekos</w:t>
      </w:r>
      <w:r>
        <w:rPr>
          <w:rFonts w:eastAsia="Times New Roman"/>
          <w:lang w:val="lt-LT" w:eastAsia="lt-LT"/>
        </w:rPr>
        <w:t xml:space="preserve"> veiklų</w:t>
      </w:r>
      <w:r w:rsidR="005E1184">
        <w:rPr>
          <w:rFonts w:eastAsia="Times New Roman"/>
          <w:lang w:val="lt-LT" w:eastAsia="lt-LT"/>
        </w:rPr>
        <w:t xml:space="preserve"> plėtrą, naujų paslaugų teikimą, </w:t>
      </w:r>
      <w:r>
        <w:rPr>
          <w:rFonts w:eastAsia="Times New Roman"/>
          <w:lang w:val="lt-LT" w:eastAsia="lt-LT"/>
        </w:rPr>
        <w:t xml:space="preserve">būtina atnaujinti ir patvirtinti naujus </w:t>
      </w:r>
      <w:r w:rsidR="00E421C8">
        <w:rPr>
          <w:rFonts w:eastAsia="Times New Roman"/>
          <w:lang w:val="lt-LT" w:eastAsia="lt-LT"/>
        </w:rPr>
        <w:t>B</w:t>
      </w:r>
      <w:r w:rsidR="00CB78CA">
        <w:rPr>
          <w:rFonts w:eastAsia="Times New Roman"/>
          <w:lang w:val="lt-LT" w:eastAsia="lt-LT"/>
        </w:rPr>
        <w:t>ibliotekos</w:t>
      </w:r>
      <w:r>
        <w:rPr>
          <w:rFonts w:eastAsia="Times New Roman"/>
          <w:lang w:val="lt-LT" w:eastAsia="lt-LT"/>
        </w:rPr>
        <w:t xml:space="preserve"> teikiamų paslaugų įkainius.</w:t>
      </w:r>
    </w:p>
    <w:p w14:paraId="098C6AC1" w14:textId="77777777" w:rsidR="005E1184" w:rsidRDefault="005E1184" w:rsidP="005E1184">
      <w:pPr>
        <w:ind w:firstLine="720"/>
        <w:jc w:val="both"/>
        <w:rPr>
          <w:rFonts w:eastAsia="Times New Roman"/>
          <w:lang w:val="lt-LT" w:eastAsia="lt-LT"/>
        </w:rPr>
      </w:pPr>
      <w:r w:rsidRPr="005E1184">
        <w:rPr>
          <w:rFonts w:eastAsia="TimesNewRomanPSMT"/>
          <w:b/>
          <w:lang w:val="lt-LT" w:eastAsia="lt-LT"/>
        </w:rPr>
        <w:t xml:space="preserve">4. </w:t>
      </w:r>
      <w:r w:rsidRPr="005E1184">
        <w:rPr>
          <w:rFonts w:eastAsia="Times New Roman"/>
          <w:b/>
          <w:lang w:val="lt-LT" w:eastAsia="lt-LT"/>
        </w:rPr>
        <w:t>Lėšų poreikis ir finansavimo šaltiniai.</w:t>
      </w:r>
      <w:r w:rsidRPr="005E1184">
        <w:rPr>
          <w:rFonts w:eastAsia="Times New Roman"/>
          <w:lang w:val="lt-LT" w:eastAsia="lt-LT"/>
        </w:rPr>
        <w:t xml:space="preserve"> </w:t>
      </w:r>
    </w:p>
    <w:p w14:paraId="6AE82CD3" w14:textId="77777777" w:rsidR="005E1184" w:rsidRPr="005E1184" w:rsidRDefault="005E1184" w:rsidP="005E1184">
      <w:pPr>
        <w:ind w:firstLine="720"/>
        <w:jc w:val="both"/>
        <w:rPr>
          <w:rFonts w:eastAsia="Times New Roman"/>
          <w:lang w:val="lt-LT" w:eastAsia="lt-LT"/>
        </w:rPr>
      </w:pPr>
      <w:r w:rsidRPr="005E1184">
        <w:rPr>
          <w:rFonts w:eastAsia="Times New Roman"/>
          <w:lang w:val="lt-LT" w:eastAsia="lt-LT"/>
        </w:rPr>
        <w:t>Papildomų lėšų nereikės.</w:t>
      </w:r>
    </w:p>
    <w:p w14:paraId="680C9C20" w14:textId="77777777" w:rsidR="005E1184" w:rsidRDefault="005E1184" w:rsidP="005E1184">
      <w:pPr>
        <w:autoSpaceDE w:val="0"/>
        <w:autoSpaceDN w:val="0"/>
        <w:adjustRightInd w:val="0"/>
        <w:ind w:firstLine="720"/>
        <w:jc w:val="both"/>
        <w:rPr>
          <w:rFonts w:eastAsia="TimesNewRomanPSMT"/>
          <w:b/>
          <w:lang w:val="lt-LT" w:eastAsia="lt-LT"/>
        </w:rPr>
      </w:pPr>
      <w:r w:rsidRPr="005E1184">
        <w:rPr>
          <w:rFonts w:eastAsia="Times New Roman"/>
          <w:b/>
          <w:lang w:val="lt-LT" w:eastAsia="lt-LT"/>
        </w:rPr>
        <w:t xml:space="preserve">5. Pateikti </w:t>
      </w:r>
      <w:r w:rsidRPr="005E1184">
        <w:rPr>
          <w:rFonts w:eastAsia="TimesNewRomanPSMT"/>
          <w:b/>
          <w:lang w:val="lt-LT" w:eastAsia="lt-LT"/>
        </w:rPr>
        <w:t xml:space="preserve">kitus sprendimui priimti reikalingus pagrindimus, skaičiavimus ar paaiškinimus. </w:t>
      </w:r>
    </w:p>
    <w:p w14:paraId="46CE7308" w14:textId="77777777" w:rsidR="005E1184" w:rsidRPr="005E1184" w:rsidRDefault="00CC4313" w:rsidP="005E1184">
      <w:pPr>
        <w:autoSpaceDE w:val="0"/>
        <w:autoSpaceDN w:val="0"/>
        <w:adjustRightInd w:val="0"/>
        <w:ind w:firstLine="720"/>
        <w:jc w:val="both"/>
        <w:rPr>
          <w:rFonts w:eastAsia="TimesNewRomanPSMT"/>
          <w:lang w:val="lt-LT" w:eastAsia="lt-LT"/>
        </w:rPr>
      </w:pPr>
      <w:r>
        <w:rPr>
          <w:rFonts w:eastAsia="TimesNewRomanPSMT"/>
          <w:lang w:val="lt-LT" w:eastAsia="lt-LT"/>
        </w:rPr>
        <w:t>Nėra poreikio.</w:t>
      </w:r>
    </w:p>
    <w:p w14:paraId="791FD9F6" w14:textId="77777777" w:rsidR="005E1184" w:rsidRDefault="005E1184" w:rsidP="005E1184">
      <w:pPr>
        <w:autoSpaceDE w:val="0"/>
        <w:autoSpaceDN w:val="0"/>
        <w:adjustRightInd w:val="0"/>
        <w:ind w:firstLine="720"/>
        <w:jc w:val="both"/>
        <w:rPr>
          <w:rFonts w:eastAsia="TimesNewRomanPSMT"/>
          <w:b/>
          <w:lang w:val="lt-LT" w:eastAsia="lt-LT"/>
        </w:rPr>
      </w:pPr>
      <w:r w:rsidRPr="005E1184">
        <w:rPr>
          <w:rFonts w:eastAsia="Times New Roman"/>
          <w:b/>
          <w:lang w:val="lt-LT" w:eastAsia="lt-LT"/>
        </w:rPr>
        <w:t xml:space="preserve">6. Pateikti </w:t>
      </w:r>
      <w:r w:rsidRPr="005E1184">
        <w:rPr>
          <w:rFonts w:eastAsia="TimesNewRomanPSMT"/>
          <w:b/>
          <w:lang w:val="lt-LT" w:eastAsia="lt-LT"/>
        </w:rPr>
        <w:t xml:space="preserve">sprendimo projekto lyginamąjį variantą, jeigu teikiamas sprendimo pakeitimo projektas. </w:t>
      </w:r>
    </w:p>
    <w:p w14:paraId="55F9AD53" w14:textId="77777777" w:rsidR="005E1184" w:rsidRPr="005E1184" w:rsidRDefault="00CC4313" w:rsidP="005E1184">
      <w:pPr>
        <w:autoSpaceDE w:val="0"/>
        <w:autoSpaceDN w:val="0"/>
        <w:adjustRightInd w:val="0"/>
        <w:ind w:firstLine="720"/>
        <w:jc w:val="both"/>
        <w:rPr>
          <w:rFonts w:eastAsia="TimesNewRomanPSMT"/>
          <w:lang w:val="lt-LT" w:eastAsia="lt-LT"/>
        </w:rPr>
      </w:pPr>
      <w:r w:rsidRPr="00CC4313">
        <w:rPr>
          <w:rFonts w:eastAsia="TimesNewRomanPSMT"/>
          <w:lang w:val="lt-LT" w:eastAsia="lt-LT"/>
        </w:rPr>
        <w:t>Lyginamasis variantas neteikiamas,</w:t>
      </w:r>
      <w:r>
        <w:rPr>
          <w:rFonts w:eastAsia="TimesNewRomanPSMT"/>
          <w:lang w:val="lt-LT" w:eastAsia="lt-LT"/>
        </w:rPr>
        <w:t xml:space="preserve"> nes sprendimo projektas naujai tvirtinamas.</w:t>
      </w:r>
    </w:p>
    <w:p w14:paraId="667B25D6" w14:textId="77777777" w:rsidR="00CC4313" w:rsidRDefault="005E1184" w:rsidP="005E1184">
      <w:pPr>
        <w:tabs>
          <w:tab w:val="left" w:pos="720"/>
        </w:tabs>
        <w:ind w:firstLine="720"/>
        <w:jc w:val="both"/>
        <w:rPr>
          <w:rFonts w:eastAsia="Times New Roman"/>
          <w:lang w:val="lt-LT" w:eastAsia="lt-LT"/>
        </w:rPr>
      </w:pPr>
      <w:r w:rsidRPr="005E1184">
        <w:rPr>
          <w:rFonts w:eastAsia="TimesNewRomanPSMT"/>
          <w:b/>
          <w:lang w:val="lt-LT" w:eastAsia="lt-LT"/>
        </w:rPr>
        <w:t xml:space="preserve">7. </w:t>
      </w:r>
      <w:r w:rsidRPr="005E1184">
        <w:rPr>
          <w:rFonts w:eastAsia="Times New Roman"/>
          <w:b/>
          <w:lang w:val="lt-LT" w:eastAsia="lt-LT"/>
        </w:rPr>
        <w:t>Sprendimo projekto antikorupcinis vertinimas.</w:t>
      </w:r>
      <w:r w:rsidRPr="005E1184">
        <w:rPr>
          <w:rFonts w:eastAsia="Times New Roman"/>
          <w:lang w:val="lt-LT" w:eastAsia="lt-LT"/>
        </w:rPr>
        <w:t xml:space="preserve"> </w:t>
      </w:r>
    </w:p>
    <w:p w14:paraId="1D677709" w14:textId="2E56BC7D" w:rsidR="005E1184" w:rsidRPr="005E1184" w:rsidRDefault="005E1184" w:rsidP="005E1184">
      <w:pPr>
        <w:tabs>
          <w:tab w:val="left" w:pos="720"/>
        </w:tabs>
        <w:ind w:firstLine="720"/>
        <w:jc w:val="both"/>
        <w:rPr>
          <w:rFonts w:eastAsia="Times New Roman"/>
          <w:b/>
          <w:color w:val="FF0000"/>
          <w:szCs w:val="20"/>
          <w:lang w:val="lt-LT"/>
        </w:rPr>
      </w:pPr>
      <w:r w:rsidRPr="005E1184">
        <w:rPr>
          <w:rFonts w:eastAsia="Calibri"/>
          <w:lang w:val="lt-LT"/>
        </w:rPr>
        <w:t>Vertinimas atliekamas vadovaujantis Lietuvos Respublikos korupcijos prevencijos įstatymo 8 straipsnio 1 dalies 19 punktu.</w:t>
      </w:r>
    </w:p>
    <w:p w14:paraId="254E4427" w14:textId="77777777" w:rsidR="00CC4313" w:rsidRDefault="005E1184" w:rsidP="005E1184">
      <w:pPr>
        <w:tabs>
          <w:tab w:val="left" w:pos="720"/>
        </w:tabs>
        <w:ind w:firstLine="720"/>
        <w:jc w:val="both"/>
        <w:rPr>
          <w:rFonts w:eastAsia="Times New Roman"/>
          <w:b/>
          <w:lang w:val="lt-LT" w:eastAsia="lt-LT"/>
        </w:rPr>
      </w:pPr>
      <w:r w:rsidRPr="005E1184">
        <w:rPr>
          <w:rFonts w:eastAsia="Times New Roman"/>
          <w:b/>
          <w:lang w:val="lt-LT" w:eastAsia="lt-LT"/>
        </w:rPr>
        <w:t>8. Nurodyti, kieno iniciatyva sprendimo projektas yra parengtas.</w:t>
      </w:r>
    </w:p>
    <w:p w14:paraId="46994244" w14:textId="10C78097" w:rsidR="00FB664A" w:rsidRPr="00FB664A" w:rsidRDefault="00CC4313" w:rsidP="005E1184">
      <w:pPr>
        <w:tabs>
          <w:tab w:val="left" w:pos="720"/>
        </w:tabs>
        <w:ind w:firstLine="720"/>
        <w:jc w:val="both"/>
        <w:rPr>
          <w:rFonts w:eastAsia="Times New Roman"/>
          <w:lang w:val="lt-LT"/>
        </w:rPr>
      </w:pPr>
      <w:r w:rsidRPr="00CC4313">
        <w:rPr>
          <w:rFonts w:eastAsia="Times New Roman"/>
          <w:lang w:val="lt-LT"/>
        </w:rPr>
        <w:t xml:space="preserve">Sprendimas parengtas gavus </w:t>
      </w:r>
      <w:r w:rsidR="00E421C8">
        <w:rPr>
          <w:rFonts w:eastAsia="Times New Roman"/>
          <w:lang w:val="lt-LT"/>
        </w:rPr>
        <w:t>B</w:t>
      </w:r>
      <w:r w:rsidRPr="00CC4313">
        <w:rPr>
          <w:rFonts w:eastAsia="Times New Roman"/>
          <w:lang w:val="lt-LT"/>
        </w:rPr>
        <w:t xml:space="preserve">ibliotekos </w:t>
      </w:r>
      <w:r w:rsidR="00FB664A" w:rsidRPr="00FB664A">
        <w:rPr>
          <w:rFonts w:eastAsia="Times New Roman"/>
          <w:lang w:val="lt-LT"/>
        </w:rPr>
        <w:t>2024 m. balandžio 2</w:t>
      </w:r>
      <w:r w:rsidR="00F5312F">
        <w:rPr>
          <w:rFonts w:eastAsia="Times New Roman"/>
          <w:lang w:val="lt-LT"/>
        </w:rPr>
        <w:t>5</w:t>
      </w:r>
      <w:r w:rsidR="00FB664A" w:rsidRPr="00FB664A">
        <w:rPr>
          <w:rFonts w:eastAsia="Times New Roman"/>
          <w:lang w:val="lt-LT"/>
        </w:rPr>
        <w:t xml:space="preserve"> d. raštą Nr. SD-10 „Dėl mokamų paslaugų kainų pakeitimo“</w:t>
      </w:r>
      <w:r w:rsidR="00E421C8">
        <w:rPr>
          <w:rFonts w:eastAsia="Times New Roman"/>
          <w:lang w:val="lt-LT"/>
        </w:rPr>
        <w:t>.</w:t>
      </w:r>
    </w:p>
    <w:p w14:paraId="00900A17" w14:textId="77777777" w:rsidR="00CC4313" w:rsidRDefault="005E1184" w:rsidP="005E1184">
      <w:pPr>
        <w:tabs>
          <w:tab w:val="left" w:pos="720"/>
        </w:tabs>
        <w:ind w:firstLine="720"/>
        <w:jc w:val="both"/>
        <w:rPr>
          <w:rFonts w:eastAsia="Times New Roman"/>
          <w:lang w:val="lt-LT" w:eastAsia="lt-LT"/>
        </w:rPr>
      </w:pPr>
      <w:r w:rsidRPr="005E1184">
        <w:rPr>
          <w:rFonts w:eastAsia="Times New Roman"/>
          <w:b/>
          <w:lang w:val="lt-LT" w:eastAsia="lt-LT"/>
        </w:rPr>
        <w:t>9. Nurodyti, kuri sprendimo projekto ar pridedamos medžiagos dalis (remiantis teisės aktais) yra neskelbtina.</w:t>
      </w:r>
      <w:r w:rsidRPr="005E1184">
        <w:rPr>
          <w:rFonts w:eastAsia="Times New Roman"/>
          <w:lang w:val="lt-LT" w:eastAsia="lt-LT"/>
        </w:rPr>
        <w:t xml:space="preserve"> </w:t>
      </w:r>
    </w:p>
    <w:p w14:paraId="30DFD099" w14:textId="77777777" w:rsidR="005E1184" w:rsidRPr="005E1184" w:rsidRDefault="00CC4313" w:rsidP="005E1184">
      <w:pPr>
        <w:tabs>
          <w:tab w:val="left" w:pos="720"/>
        </w:tabs>
        <w:ind w:firstLine="720"/>
        <w:jc w:val="both"/>
        <w:rPr>
          <w:rFonts w:eastAsia="Times New Roman"/>
          <w:b/>
          <w:lang w:val="lt-LT" w:eastAsia="lt-LT"/>
        </w:rPr>
      </w:pPr>
      <w:r>
        <w:rPr>
          <w:rFonts w:eastAsia="Times New Roman"/>
          <w:lang w:val="lt-LT" w:eastAsia="lt-LT"/>
        </w:rPr>
        <w:t>Neskelbtinos informacijos n</w:t>
      </w:r>
      <w:r w:rsidR="005E1184" w:rsidRPr="005E1184">
        <w:rPr>
          <w:rFonts w:eastAsia="Times New Roman"/>
          <w:lang w:val="lt-LT" w:eastAsia="lt-LT"/>
        </w:rPr>
        <w:t>ėra.</w:t>
      </w:r>
    </w:p>
    <w:p w14:paraId="155258EC" w14:textId="77777777" w:rsidR="00CC4313" w:rsidRDefault="005E1184" w:rsidP="005E1184">
      <w:pPr>
        <w:tabs>
          <w:tab w:val="left" w:pos="720"/>
        </w:tabs>
        <w:ind w:firstLine="720"/>
        <w:jc w:val="both"/>
        <w:rPr>
          <w:rFonts w:eastAsia="Times New Roman"/>
          <w:b/>
          <w:lang w:val="lt-LT" w:eastAsia="lt-LT"/>
        </w:rPr>
      </w:pPr>
      <w:r w:rsidRPr="005E1184">
        <w:rPr>
          <w:rFonts w:eastAsia="Times New Roman"/>
          <w:b/>
          <w:lang w:val="lt-LT" w:eastAsia="lt-LT"/>
        </w:rPr>
        <w:t>10. Kam (institucijoms, skyriams, organizacijoms ir t. t.) patvirtintas sprendimas turi būti išsiųstas.</w:t>
      </w:r>
    </w:p>
    <w:p w14:paraId="132A24D3" w14:textId="2EE60BE2" w:rsidR="00CC4313" w:rsidRPr="00CC4313" w:rsidRDefault="00CC4313" w:rsidP="005E1184">
      <w:pPr>
        <w:ind w:firstLine="720"/>
        <w:jc w:val="both"/>
        <w:rPr>
          <w:rFonts w:eastAsia="Times New Roman"/>
          <w:lang w:val="lt-LT" w:eastAsia="lt-LT"/>
        </w:rPr>
      </w:pPr>
      <w:r>
        <w:rPr>
          <w:rFonts w:eastAsia="Times New Roman"/>
          <w:lang w:val="lt-LT" w:eastAsia="lt-LT"/>
        </w:rPr>
        <w:t xml:space="preserve">Patvirtintas sprendimas turi būti išsiųstas </w:t>
      </w:r>
      <w:r w:rsidR="00E421C8">
        <w:rPr>
          <w:rFonts w:eastAsia="Times New Roman"/>
          <w:lang w:val="lt-LT" w:eastAsia="lt-LT"/>
        </w:rPr>
        <w:t>B</w:t>
      </w:r>
      <w:r w:rsidRPr="00CC4313">
        <w:rPr>
          <w:rFonts w:eastAsia="Times New Roman"/>
          <w:lang w:val="lt-LT" w:eastAsia="lt-LT"/>
        </w:rPr>
        <w:t>ibliotek</w:t>
      </w:r>
      <w:r>
        <w:rPr>
          <w:rFonts w:eastAsia="Times New Roman"/>
          <w:lang w:val="lt-LT" w:eastAsia="lt-LT"/>
        </w:rPr>
        <w:t xml:space="preserve">ai </w:t>
      </w:r>
      <w:r w:rsidRPr="00CC4313">
        <w:rPr>
          <w:rFonts w:eastAsia="Times New Roman"/>
          <w:lang w:val="lt-LT" w:eastAsia="lt-LT"/>
        </w:rPr>
        <w:t>ir paviešintas minėtos įstaigos internetinėje svetainėje.</w:t>
      </w:r>
    </w:p>
    <w:p w14:paraId="6191A2FD" w14:textId="5A2F9C87" w:rsidR="005E1184" w:rsidRDefault="005E1184" w:rsidP="00E421C8">
      <w:pPr>
        <w:ind w:firstLine="720"/>
        <w:jc w:val="both"/>
        <w:rPr>
          <w:rFonts w:eastAsia="Times New Roman"/>
          <w:b/>
          <w:lang w:val="lt-LT" w:eastAsia="lt-LT"/>
        </w:rPr>
      </w:pPr>
      <w:r w:rsidRPr="005E1184">
        <w:rPr>
          <w:rFonts w:eastAsia="Times New Roman"/>
          <w:b/>
          <w:lang w:val="lt-LT" w:eastAsia="lt-LT"/>
        </w:rPr>
        <w:t>11. Kita svarbi informacija</w:t>
      </w:r>
      <w:r w:rsidRPr="005E1184">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B26B641" w14:textId="77777777" w:rsidR="00CC4313" w:rsidRPr="00CC4313" w:rsidRDefault="00CC4313" w:rsidP="00CC4313">
      <w:pPr>
        <w:ind w:firstLine="720"/>
        <w:jc w:val="both"/>
        <w:rPr>
          <w:rFonts w:eastAsia="Times New Roman"/>
          <w:b/>
          <w:szCs w:val="20"/>
          <w:lang w:val="lt-LT"/>
        </w:rPr>
      </w:pPr>
      <w:r w:rsidRPr="00CC4313">
        <w:rPr>
          <w:rFonts w:eastAsia="Times New Roman"/>
          <w:b/>
          <w:szCs w:val="20"/>
          <w:lang w:val="lt-LT"/>
        </w:rPr>
        <w:t>12.</w:t>
      </w:r>
      <w:r w:rsidRPr="00CC4313">
        <w:rPr>
          <w:rFonts w:eastAsia="Times New Roman"/>
          <w:szCs w:val="20"/>
          <w:lang w:val="lt-LT"/>
        </w:rPr>
        <w:t xml:space="preserve"> </w:t>
      </w:r>
      <w:r w:rsidRPr="00CC4313">
        <w:rPr>
          <w:rFonts w:eastAsia="Times New Roman"/>
          <w:b/>
          <w:szCs w:val="20"/>
          <w:lang w:val="lt-LT"/>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CC4313" w:rsidRPr="00CC4313" w14:paraId="14E6C2A8" w14:textId="77777777" w:rsidTr="005074B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14:paraId="072A9623" w14:textId="77777777" w:rsidR="00CC4313" w:rsidRPr="00CC4313" w:rsidRDefault="00CC4313" w:rsidP="00CC4313">
            <w:pPr>
              <w:widowControl w:val="0"/>
              <w:jc w:val="center"/>
              <w:rPr>
                <w:rFonts w:eastAsia="Lucida Sans Unicode"/>
                <w:b/>
                <w:kern w:val="2"/>
                <w:szCs w:val="20"/>
                <w:lang w:val="lt-LT" w:bidi="lo-LA"/>
              </w:rPr>
            </w:pPr>
            <w:r w:rsidRPr="00CC4313">
              <w:rPr>
                <w:rFonts w:eastAsia="Lucida Sans Unicode"/>
                <w:b/>
                <w:kern w:val="2"/>
                <w:szCs w:val="20"/>
                <w:lang w:val="lt-LT"/>
              </w:rPr>
              <w:lastRenderedPageBreak/>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14:paraId="07CE6AE0" w14:textId="77777777" w:rsidR="00CC4313" w:rsidRPr="00CC4313" w:rsidRDefault="00CC4313" w:rsidP="00CC4313">
            <w:pPr>
              <w:widowControl w:val="0"/>
              <w:jc w:val="center"/>
              <w:rPr>
                <w:rFonts w:eastAsia="Lucida Sans Unicode"/>
                <w:b/>
                <w:bCs/>
                <w:kern w:val="2"/>
                <w:szCs w:val="20"/>
                <w:lang w:val="lt-LT"/>
              </w:rPr>
            </w:pPr>
            <w:r w:rsidRPr="00CC4313">
              <w:rPr>
                <w:rFonts w:eastAsia="Lucida Sans Unicode"/>
                <w:b/>
                <w:bCs/>
                <w:kern w:val="2"/>
                <w:szCs w:val="20"/>
                <w:lang w:val="lt-LT"/>
              </w:rPr>
              <w:t>Numatomo teisinio reguliavimo poveikio vertinimo rezultatai</w:t>
            </w:r>
          </w:p>
        </w:tc>
      </w:tr>
      <w:tr w:rsidR="00CC4313" w:rsidRPr="00CC4313" w14:paraId="4FD21FE1" w14:textId="77777777" w:rsidTr="005074B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C6721B" w14:textId="77777777" w:rsidR="00CC4313" w:rsidRPr="00CC4313" w:rsidRDefault="00CC4313" w:rsidP="00CC4313">
            <w:pPr>
              <w:rPr>
                <w:rFonts w:eastAsia="Lucida Sans Unicode"/>
                <w:b/>
                <w:kern w:val="2"/>
                <w:szCs w:val="20"/>
                <w:lang w:val="lt-LT" w:bidi="lo-LA"/>
              </w:rPr>
            </w:pPr>
          </w:p>
        </w:tc>
        <w:tc>
          <w:tcPr>
            <w:tcW w:w="3112" w:type="dxa"/>
            <w:tcBorders>
              <w:top w:val="single" w:sz="4" w:space="0" w:color="auto"/>
              <w:left w:val="single" w:sz="4" w:space="0" w:color="000000"/>
              <w:bottom w:val="single" w:sz="4" w:space="0" w:color="000000"/>
              <w:right w:val="single" w:sz="4" w:space="0" w:color="000000"/>
            </w:tcBorders>
            <w:hideMark/>
          </w:tcPr>
          <w:p w14:paraId="1F14762A" w14:textId="77777777" w:rsidR="00CC4313" w:rsidRPr="00CC4313" w:rsidRDefault="00CC4313" w:rsidP="00CC4313">
            <w:pPr>
              <w:widowControl w:val="0"/>
              <w:jc w:val="center"/>
              <w:rPr>
                <w:rFonts w:eastAsia="Lucida Sans Unicode"/>
                <w:b/>
                <w:kern w:val="2"/>
                <w:szCs w:val="20"/>
                <w:lang w:val="lt-LT"/>
              </w:rPr>
            </w:pPr>
            <w:r w:rsidRPr="00CC4313">
              <w:rPr>
                <w:rFonts w:eastAsia="Lucida Sans Unicode"/>
                <w:b/>
                <w:kern w:val="2"/>
                <w:szCs w:val="20"/>
                <w:lang w:val="lt-LT"/>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14:paraId="6F05E293" w14:textId="77777777" w:rsidR="00CC4313" w:rsidRPr="00CC4313" w:rsidRDefault="00CC4313" w:rsidP="00CC4313">
            <w:pPr>
              <w:widowControl w:val="0"/>
              <w:jc w:val="center"/>
              <w:rPr>
                <w:rFonts w:eastAsia="Lucida Sans Unicode"/>
                <w:b/>
                <w:kern w:val="2"/>
                <w:szCs w:val="20"/>
                <w:lang w:val="lt-LT" w:bidi="lo-LA"/>
              </w:rPr>
            </w:pPr>
            <w:r w:rsidRPr="00CC4313">
              <w:rPr>
                <w:rFonts w:eastAsia="Lucida Sans Unicode"/>
                <w:b/>
                <w:kern w:val="2"/>
                <w:szCs w:val="20"/>
                <w:lang w:val="lt-LT"/>
              </w:rPr>
              <w:t>Neigiamas poveikis</w:t>
            </w:r>
          </w:p>
        </w:tc>
      </w:tr>
      <w:tr w:rsidR="00CC4313" w:rsidRPr="00CC4313" w14:paraId="46D3C1C1"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4B1DEBF4"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Ekonomikai</w:t>
            </w:r>
          </w:p>
        </w:tc>
        <w:tc>
          <w:tcPr>
            <w:tcW w:w="3112" w:type="dxa"/>
            <w:tcBorders>
              <w:top w:val="single" w:sz="4" w:space="0" w:color="000000"/>
              <w:left w:val="single" w:sz="4" w:space="0" w:color="000000"/>
              <w:bottom w:val="single" w:sz="4" w:space="0" w:color="000000"/>
              <w:right w:val="single" w:sz="4" w:space="0" w:color="000000"/>
            </w:tcBorders>
          </w:tcPr>
          <w:p w14:paraId="55F1DB16"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3A6EC6F7"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3117098E"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44BCE2A7"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Finansams</w:t>
            </w:r>
          </w:p>
        </w:tc>
        <w:tc>
          <w:tcPr>
            <w:tcW w:w="3112" w:type="dxa"/>
            <w:tcBorders>
              <w:top w:val="single" w:sz="4" w:space="0" w:color="000000"/>
              <w:left w:val="single" w:sz="4" w:space="0" w:color="000000"/>
              <w:bottom w:val="single" w:sz="4" w:space="0" w:color="000000"/>
              <w:right w:val="single" w:sz="4" w:space="0" w:color="000000"/>
            </w:tcBorders>
          </w:tcPr>
          <w:p w14:paraId="1D4FFCD5"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20A33AE4"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293963BB"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5BD6666C"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Socialinei aplinkai</w:t>
            </w:r>
          </w:p>
        </w:tc>
        <w:tc>
          <w:tcPr>
            <w:tcW w:w="3112" w:type="dxa"/>
            <w:tcBorders>
              <w:top w:val="single" w:sz="4" w:space="0" w:color="000000"/>
              <w:left w:val="single" w:sz="4" w:space="0" w:color="000000"/>
              <w:bottom w:val="single" w:sz="4" w:space="0" w:color="000000"/>
              <w:right w:val="single" w:sz="4" w:space="0" w:color="000000"/>
            </w:tcBorders>
          </w:tcPr>
          <w:p w14:paraId="4B243545"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471C7175"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37A23759"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19B3C8B0"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14:paraId="2126D3EB"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699C98E3"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6E74E81A"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653226F9"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Teisinei sistemai</w:t>
            </w:r>
          </w:p>
        </w:tc>
        <w:tc>
          <w:tcPr>
            <w:tcW w:w="3112" w:type="dxa"/>
            <w:tcBorders>
              <w:top w:val="single" w:sz="4" w:space="0" w:color="000000"/>
              <w:left w:val="single" w:sz="4" w:space="0" w:color="000000"/>
              <w:bottom w:val="single" w:sz="4" w:space="0" w:color="000000"/>
              <w:right w:val="single" w:sz="4" w:space="0" w:color="000000"/>
            </w:tcBorders>
          </w:tcPr>
          <w:p w14:paraId="500E0FE6"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4684C48B"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4738E236"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15F924F5"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14:paraId="120B9A0E"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6221D6C3"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6D746AF7"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6C4B169E"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Aplinkai</w:t>
            </w:r>
          </w:p>
        </w:tc>
        <w:tc>
          <w:tcPr>
            <w:tcW w:w="3112" w:type="dxa"/>
            <w:tcBorders>
              <w:top w:val="single" w:sz="4" w:space="0" w:color="000000"/>
              <w:left w:val="single" w:sz="4" w:space="0" w:color="000000"/>
              <w:bottom w:val="single" w:sz="4" w:space="0" w:color="000000"/>
              <w:right w:val="single" w:sz="4" w:space="0" w:color="000000"/>
            </w:tcBorders>
          </w:tcPr>
          <w:p w14:paraId="17AFA5E9"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487C8E85"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42ED8B58"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26388017"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14:paraId="6096BDA8"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11F6C4EE"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48B5FB2A" w14:textId="77777777" w:rsidTr="005074BE">
        <w:trPr>
          <w:trHeight w:val="266"/>
        </w:trPr>
        <w:tc>
          <w:tcPr>
            <w:tcW w:w="3259" w:type="dxa"/>
            <w:tcBorders>
              <w:top w:val="single" w:sz="4" w:space="0" w:color="000000"/>
              <w:left w:val="single" w:sz="4" w:space="0" w:color="000000"/>
              <w:bottom w:val="single" w:sz="4" w:space="0" w:color="000000"/>
              <w:right w:val="single" w:sz="4" w:space="0" w:color="000000"/>
            </w:tcBorders>
            <w:hideMark/>
          </w:tcPr>
          <w:p w14:paraId="2E07813E"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Regiono plėtrai</w:t>
            </w:r>
          </w:p>
        </w:tc>
        <w:tc>
          <w:tcPr>
            <w:tcW w:w="3112" w:type="dxa"/>
            <w:tcBorders>
              <w:top w:val="single" w:sz="4" w:space="0" w:color="000000"/>
              <w:left w:val="single" w:sz="4" w:space="0" w:color="000000"/>
              <w:bottom w:val="single" w:sz="4" w:space="0" w:color="000000"/>
              <w:right w:val="single" w:sz="4" w:space="0" w:color="000000"/>
            </w:tcBorders>
          </w:tcPr>
          <w:p w14:paraId="70F5EBEE"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25690372"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r w:rsidR="00CC4313" w:rsidRPr="00CC4313" w14:paraId="65170E27" w14:textId="77777777" w:rsidTr="005074BE">
        <w:trPr>
          <w:trHeight w:val="548"/>
        </w:trPr>
        <w:tc>
          <w:tcPr>
            <w:tcW w:w="3259" w:type="dxa"/>
            <w:tcBorders>
              <w:top w:val="single" w:sz="4" w:space="0" w:color="000000"/>
              <w:left w:val="single" w:sz="4" w:space="0" w:color="000000"/>
              <w:bottom w:val="single" w:sz="4" w:space="0" w:color="000000"/>
              <w:right w:val="single" w:sz="4" w:space="0" w:color="000000"/>
            </w:tcBorders>
            <w:hideMark/>
          </w:tcPr>
          <w:p w14:paraId="0871506E" w14:textId="77777777" w:rsidR="00CC4313" w:rsidRPr="00CC4313" w:rsidRDefault="00CC4313" w:rsidP="00CC4313">
            <w:pPr>
              <w:widowControl w:val="0"/>
              <w:rPr>
                <w:rFonts w:eastAsia="Lucida Sans Unicode"/>
                <w:i/>
                <w:kern w:val="2"/>
                <w:szCs w:val="20"/>
                <w:lang w:val="lt-LT" w:bidi="lo-LA"/>
              </w:rPr>
            </w:pPr>
            <w:r w:rsidRPr="00CC4313">
              <w:rPr>
                <w:rFonts w:eastAsia="Lucida Sans Unicode"/>
                <w:i/>
                <w:kern w:val="2"/>
                <w:szCs w:val="20"/>
                <w:lang w:val="lt-LT"/>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14:paraId="7E273B16" w14:textId="77777777" w:rsidR="00CC4313" w:rsidRPr="00CC4313" w:rsidRDefault="00CC4313" w:rsidP="00CC4313">
            <w:pPr>
              <w:widowControl w:val="0"/>
              <w:rPr>
                <w:rFonts w:eastAsia="Lucida Sans Unicode"/>
                <w:i/>
                <w:kern w:val="2"/>
                <w:szCs w:val="20"/>
                <w:lang w:val="lt-LT" w:bidi="lo-LA"/>
              </w:rPr>
            </w:pPr>
          </w:p>
        </w:tc>
        <w:tc>
          <w:tcPr>
            <w:tcW w:w="2963" w:type="dxa"/>
            <w:tcBorders>
              <w:top w:val="single" w:sz="4" w:space="0" w:color="000000"/>
              <w:left w:val="single" w:sz="4" w:space="0" w:color="000000"/>
              <w:bottom w:val="single" w:sz="4" w:space="0" w:color="000000"/>
              <w:right w:val="single" w:sz="4" w:space="0" w:color="000000"/>
            </w:tcBorders>
          </w:tcPr>
          <w:p w14:paraId="4212C4DC" w14:textId="77777777" w:rsidR="00CC4313" w:rsidRPr="00CC4313" w:rsidRDefault="00CC4313" w:rsidP="00CC4313">
            <w:pPr>
              <w:widowControl w:val="0"/>
              <w:jc w:val="center"/>
              <w:rPr>
                <w:rFonts w:eastAsia="Lucida Sans Unicode"/>
                <w:i/>
                <w:kern w:val="2"/>
                <w:szCs w:val="20"/>
                <w:lang w:val="lt-LT" w:bidi="lo-LA"/>
              </w:rPr>
            </w:pPr>
            <w:r w:rsidRPr="00CC4313">
              <w:rPr>
                <w:rFonts w:eastAsia="Lucida Sans Unicode"/>
                <w:i/>
                <w:kern w:val="2"/>
                <w:szCs w:val="20"/>
                <w:lang w:val="lt-LT" w:bidi="lo-LA"/>
              </w:rPr>
              <w:t>Nenumatomas</w:t>
            </w:r>
          </w:p>
        </w:tc>
      </w:tr>
    </w:tbl>
    <w:p w14:paraId="4086CD07" w14:textId="77777777" w:rsidR="00CC4313" w:rsidRPr="00CC4313" w:rsidRDefault="00CC4313" w:rsidP="00CC4313">
      <w:pPr>
        <w:widowControl w:val="0"/>
        <w:jc w:val="both"/>
        <w:rPr>
          <w:rFonts w:eastAsia="Lucida Sans Unicode"/>
          <w:kern w:val="2"/>
          <w:szCs w:val="20"/>
          <w:lang w:val="lt-LT" w:bidi="lo-LA"/>
        </w:rPr>
      </w:pPr>
    </w:p>
    <w:p w14:paraId="0E745DBD" w14:textId="77777777" w:rsidR="00CC4313" w:rsidRPr="00CC4313" w:rsidRDefault="00CC4313" w:rsidP="00CC4313">
      <w:pPr>
        <w:jc w:val="both"/>
        <w:rPr>
          <w:rFonts w:eastAsia="Times New Roman"/>
          <w:szCs w:val="20"/>
          <w:lang w:val="lt-LT"/>
        </w:rPr>
      </w:pPr>
      <w:r w:rsidRPr="00CC4313">
        <w:rPr>
          <w:rFonts w:eastAsia="Times New Roman"/>
          <w:szCs w:val="20"/>
          <w:lang w:val="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13CC71F" w14:textId="77777777" w:rsidR="00CC4313" w:rsidRPr="00CC4313" w:rsidRDefault="00CC4313" w:rsidP="00CC4313">
      <w:pPr>
        <w:widowControl w:val="0"/>
        <w:jc w:val="both"/>
        <w:rPr>
          <w:rFonts w:eastAsia="Lucida Sans Unicode"/>
          <w:kern w:val="2"/>
          <w:szCs w:val="20"/>
          <w:lang w:val="lt-LT"/>
        </w:rPr>
      </w:pPr>
    </w:p>
    <w:p w14:paraId="33AFB13A" w14:textId="77777777" w:rsidR="00CC4313" w:rsidRPr="00CC4313" w:rsidRDefault="00CC4313" w:rsidP="00CC4313">
      <w:pPr>
        <w:widowControl w:val="0"/>
        <w:jc w:val="both"/>
        <w:rPr>
          <w:rFonts w:eastAsia="Lucida Sans Unicode"/>
          <w:kern w:val="2"/>
          <w:szCs w:val="20"/>
          <w:lang w:val="lt-LT"/>
        </w:rPr>
      </w:pPr>
    </w:p>
    <w:p w14:paraId="762EC40D" w14:textId="77777777" w:rsidR="00CC4313" w:rsidRPr="00CC4313" w:rsidRDefault="00CC4313" w:rsidP="00CC4313">
      <w:pPr>
        <w:widowControl w:val="0"/>
        <w:jc w:val="both"/>
        <w:rPr>
          <w:rFonts w:eastAsia="Lucida Sans Unicode"/>
          <w:kern w:val="2"/>
          <w:lang w:val="lt-LT" w:eastAsia="ar-SA"/>
        </w:rPr>
      </w:pPr>
      <w:r w:rsidRPr="00CC4313">
        <w:rPr>
          <w:rFonts w:eastAsia="Lucida Sans Unicode"/>
          <w:kern w:val="2"/>
          <w:lang w:val="lt-LT" w:eastAsia="lt-LT"/>
        </w:rPr>
        <w:t>Rengėja</w:t>
      </w:r>
      <w:r w:rsidRPr="00CC4313">
        <w:rPr>
          <w:rFonts w:eastAsia="Lucida Sans Unicode"/>
          <w:kern w:val="2"/>
          <w:lang w:val="lt-LT" w:eastAsia="lt-LT"/>
        </w:rPr>
        <w:tab/>
      </w:r>
      <w:r w:rsidRPr="00CC4313">
        <w:rPr>
          <w:rFonts w:eastAsia="Lucida Sans Unicode"/>
          <w:kern w:val="2"/>
          <w:lang w:val="lt-LT" w:eastAsia="lt-LT"/>
        </w:rPr>
        <w:tab/>
        <w:t xml:space="preserve">                                 </w:t>
      </w:r>
    </w:p>
    <w:p w14:paraId="7B241996" w14:textId="77777777" w:rsidR="00B06AC9" w:rsidRDefault="00CC4313" w:rsidP="00CC4313">
      <w:pPr>
        <w:widowControl w:val="0"/>
        <w:jc w:val="both"/>
        <w:rPr>
          <w:rFonts w:eastAsia="Lucida Sans Unicode" w:cs="Tahoma"/>
          <w:bCs/>
          <w:lang w:val="lt-LT" w:eastAsia="lt-LT"/>
        </w:rPr>
      </w:pPr>
      <w:r w:rsidRPr="00CC4313">
        <w:rPr>
          <w:rFonts w:eastAsia="Lucida Sans Unicode" w:cs="Tahoma"/>
          <w:bCs/>
          <w:lang w:val="lt-LT" w:eastAsia="lt-LT"/>
        </w:rPr>
        <w:t>Kultūros, turizmo ir viešųjų ryšių</w:t>
      </w:r>
      <w:r w:rsidR="00B06AC9">
        <w:rPr>
          <w:rFonts w:eastAsia="Lucida Sans Unicode" w:cs="Tahoma"/>
          <w:bCs/>
          <w:lang w:val="lt-LT" w:eastAsia="lt-LT"/>
        </w:rPr>
        <w:t xml:space="preserve"> skyriaus</w:t>
      </w:r>
    </w:p>
    <w:p w14:paraId="32F67ADE" w14:textId="77777777" w:rsidR="00CC4313" w:rsidRPr="00CC4313" w:rsidRDefault="00CC4313" w:rsidP="00CC4313">
      <w:pPr>
        <w:widowControl w:val="0"/>
        <w:jc w:val="both"/>
        <w:rPr>
          <w:rFonts w:eastAsia="Lucida Sans Unicode" w:cs="Tahoma"/>
          <w:bCs/>
          <w:lang w:val="lt-LT" w:eastAsia="lt-LT"/>
        </w:rPr>
      </w:pPr>
      <w:r w:rsidRPr="00CC4313">
        <w:rPr>
          <w:rFonts w:eastAsia="Lucida Sans Unicode" w:cs="Tahoma"/>
          <w:bCs/>
          <w:lang w:val="lt-LT" w:eastAsia="lt-LT"/>
        </w:rPr>
        <w:t xml:space="preserve"> vyr.</w:t>
      </w:r>
      <w:r w:rsidR="00B06AC9">
        <w:rPr>
          <w:rFonts w:eastAsia="Lucida Sans Unicode" w:cs="Tahoma"/>
          <w:bCs/>
          <w:lang w:val="lt-LT" w:eastAsia="lt-LT"/>
        </w:rPr>
        <w:t xml:space="preserve"> </w:t>
      </w:r>
      <w:r w:rsidRPr="00CC4313">
        <w:rPr>
          <w:rFonts w:eastAsia="Lucida Sans Unicode" w:cs="Tahoma"/>
          <w:bCs/>
          <w:lang w:val="lt-LT" w:eastAsia="lt-LT"/>
        </w:rPr>
        <w:t xml:space="preserve">specialistė       </w:t>
      </w:r>
      <w:r w:rsidRPr="00CC4313">
        <w:rPr>
          <w:rFonts w:eastAsia="Lucida Sans Unicode" w:cs="Tahoma"/>
          <w:bCs/>
          <w:lang w:val="lt-LT" w:eastAsia="lt-LT"/>
        </w:rPr>
        <w:tab/>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r>
      <w:r w:rsidRPr="00CC4313">
        <w:rPr>
          <w:rFonts w:eastAsia="Lucida Sans Unicode" w:cs="Tahoma"/>
          <w:bCs/>
          <w:lang w:val="lt-LT" w:eastAsia="lt-LT"/>
        </w:rPr>
        <w:softHyphen/>
        <w:t xml:space="preserve">           </w:t>
      </w:r>
      <w:r w:rsidRPr="00CC4313">
        <w:rPr>
          <w:rFonts w:eastAsia="Lucida Sans Unicode" w:cs="Tahoma"/>
          <w:bCs/>
          <w:lang w:val="lt-LT" w:eastAsia="lt-LT"/>
        </w:rPr>
        <w:tab/>
      </w:r>
      <w:r w:rsidRPr="00CC4313">
        <w:rPr>
          <w:rFonts w:eastAsia="Lucida Sans Unicode" w:cs="Tahoma"/>
          <w:bCs/>
          <w:lang w:val="lt-LT" w:eastAsia="lt-LT"/>
        </w:rPr>
        <w:tab/>
      </w:r>
      <w:r w:rsidRPr="00CC4313">
        <w:rPr>
          <w:rFonts w:eastAsia="Lucida Sans Unicode" w:cs="Tahoma"/>
          <w:bCs/>
          <w:lang w:val="lt-LT" w:eastAsia="lt-LT"/>
        </w:rPr>
        <w:tab/>
        <w:t xml:space="preserve">Ingrida </w:t>
      </w:r>
      <w:proofErr w:type="spellStart"/>
      <w:r w:rsidRPr="00CC4313">
        <w:rPr>
          <w:rFonts w:eastAsia="Lucida Sans Unicode" w:cs="Tahoma"/>
          <w:bCs/>
          <w:lang w:val="lt-LT" w:eastAsia="lt-LT"/>
        </w:rPr>
        <w:t>Uznevičiūtė</w:t>
      </w:r>
      <w:proofErr w:type="spellEnd"/>
    </w:p>
    <w:p w14:paraId="34D4555D" w14:textId="77777777" w:rsidR="00CC4313" w:rsidRPr="00CC4313" w:rsidRDefault="00CC4313" w:rsidP="00CC4313">
      <w:pPr>
        <w:jc w:val="both"/>
        <w:rPr>
          <w:rFonts w:eastAsia="Times New Roman"/>
          <w:szCs w:val="20"/>
          <w:lang w:val="lt-LT"/>
        </w:rPr>
      </w:pPr>
    </w:p>
    <w:p w14:paraId="50DBABE6" w14:textId="77777777" w:rsidR="00CC2637" w:rsidRPr="00CC2637" w:rsidRDefault="00CC2637" w:rsidP="00CC2637">
      <w:pPr>
        <w:jc w:val="both"/>
        <w:rPr>
          <w:rFonts w:eastAsia="Times New Roman"/>
          <w:lang w:val="lt-LT" w:eastAsia="lt-LT"/>
        </w:rPr>
      </w:pPr>
    </w:p>
    <w:p w14:paraId="165E6B9A" w14:textId="77777777" w:rsidR="00CC2637" w:rsidRPr="00CC2637" w:rsidRDefault="00CC2637" w:rsidP="00CC2637">
      <w:pPr>
        <w:jc w:val="both"/>
        <w:rPr>
          <w:rFonts w:eastAsia="Times New Roman"/>
          <w:lang w:val="lt-LT" w:eastAsia="lt-LT"/>
        </w:rPr>
      </w:pPr>
    </w:p>
    <w:p w14:paraId="3F52ACA4" w14:textId="77777777" w:rsidR="00CC2637" w:rsidRPr="00CC2637" w:rsidRDefault="00CC2637" w:rsidP="00CC2637">
      <w:pPr>
        <w:jc w:val="both"/>
        <w:rPr>
          <w:rFonts w:eastAsia="Times New Roman"/>
          <w:lang w:val="lt-LT" w:eastAsia="lt-LT"/>
        </w:rPr>
      </w:pPr>
    </w:p>
    <w:p w14:paraId="61B5E42C" w14:textId="77777777" w:rsidR="00CC2637" w:rsidRPr="00CC2637" w:rsidRDefault="00CC2637" w:rsidP="00CC2637">
      <w:pPr>
        <w:jc w:val="both"/>
        <w:rPr>
          <w:rFonts w:eastAsia="Times New Roman"/>
          <w:lang w:val="lt-LT" w:eastAsia="lt-LT"/>
        </w:rPr>
      </w:pPr>
    </w:p>
    <w:p w14:paraId="19FF4899" w14:textId="77777777" w:rsidR="00CC2637" w:rsidRPr="00CC2637" w:rsidRDefault="00CC2637" w:rsidP="00CC2637">
      <w:pPr>
        <w:jc w:val="both"/>
        <w:rPr>
          <w:rFonts w:eastAsia="Times New Roman"/>
          <w:lang w:val="lt-LT" w:eastAsia="lt-LT"/>
        </w:rPr>
      </w:pPr>
    </w:p>
    <w:p w14:paraId="7190DC89" w14:textId="77777777" w:rsidR="00CC2637" w:rsidRPr="00CC2637" w:rsidRDefault="00CC2637" w:rsidP="00CC2637">
      <w:pPr>
        <w:jc w:val="both"/>
        <w:rPr>
          <w:rFonts w:eastAsia="Times New Roman"/>
          <w:lang w:val="lt-LT" w:eastAsia="lt-LT"/>
        </w:rPr>
      </w:pPr>
    </w:p>
    <w:p w14:paraId="5D69747F" w14:textId="77777777" w:rsidR="00CC2637" w:rsidRPr="00CC2637" w:rsidRDefault="00CC2637" w:rsidP="00CC2637">
      <w:pPr>
        <w:jc w:val="both"/>
        <w:rPr>
          <w:rFonts w:eastAsia="Times New Roman"/>
          <w:lang w:val="lt-LT" w:eastAsia="lt-LT"/>
        </w:rPr>
      </w:pPr>
    </w:p>
    <w:p w14:paraId="31A70860" w14:textId="77777777" w:rsidR="00CC2637" w:rsidRPr="00CC2637" w:rsidRDefault="00CC2637" w:rsidP="00CC2637">
      <w:pPr>
        <w:jc w:val="both"/>
        <w:rPr>
          <w:rFonts w:eastAsia="Times New Roman"/>
          <w:lang w:val="lt-LT" w:eastAsia="lt-LT"/>
        </w:rPr>
      </w:pPr>
    </w:p>
    <w:p w14:paraId="6FF9155A" w14:textId="77777777" w:rsidR="00CC2637" w:rsidRPr="00CC2637" w:rsidRDefault="00CC2637" w:rsidP="00CC2637">
      <w:pPr>
        <w:jc w:val="both"/>
        <w:rPr>
          <w:rFonts w:eastAsia="Times New Roman"/>
          <w:lang w:val="lt-LT" w:eastAsia="lt-LT"/>
        </w:rPr>
      </w:pPr>
    </w:p>
    <w:p w14:paraId="41B50CAA" w14:textId="77777777" w:rsidR="00CC2637" w:rsidRPr="00CC2637" w:rsidRDefault="00CC2637" w:rsidP="00CC2637">
      <w:pPr>
        <w:jc w:val="both"/>
        <w:rPr>
          <w:rFonts w:eastAsia="Times New Roman"/>
          <w:lang w:val="lt-LT" w:eastAsia="lt-LT"/>
        </w:rPr>
      </w:pPr>
    </w:p>
    <w:p w14:paraId="59B3B00C" w14:textId="77777777" w:rsidR="00CC2637" w:rsidRPr="00CC2637" w:rsidRDefault="00CC2637" w:rsidP="00CC2637">
      <w:pPr>
        <w:jc w:val="both"/>
        <w:rPr>
          <w:rFonts w:eastAsia="Times New Roman"/>
          <w:lang w:val="lt-LT" w:eastAsia="lt-LT"/>
        </w:rPr>
      </w:pPr>
    </w:p>
    <w:p w14:paraId="5D75917A" w14:textId="77777777" w:rsidR="00CC2637" w:rsidRPr="00CC2637" w:rsidRDefault="00CC2637" w:rsidP="00CC2637">
      <w:pPr>
        <w:jc w:val="both"/>
        <w:rPr>
          <w:rFonts w:eastAsia="Times New Roman"/>
          <w:lang w:val="lt-LT" w:eastAsia="lt-LT"/>
        </w:rPr>
      </w:pPr>
    </w:p>
    <w:p w14:paraId="025ADC5A" w14:textId="77777777" w:rsidR="00CC2637" w:rsidRDefault="00CC2637" w:rsidP="00AD10D8">
      <w:pPr>
        <w:jc w:val="center"/>
        <w:rPr>
          <w:b/>
          <w:lang w:val="lt-LT"/>
        </w:rPr>
      </w:pPr>
    </w:p>
    <w:p w14:paraId="72C412CD" w14:textId="77777777" w:rsidR="00CC2637" w:rsidRDefault="00CC2637" w:rsidP="00AD10D8">
      <w:pPr>
        <w:jc w:val="center"/>
        <w:rPr>
          <w:b/>
          <w:lang w:val="lt-LT"/>
        </w:rPr>
      </w:pPr>
    </w:p>
    <w:p w14:paraId="671245D2" w14:textId="77777777" w:rsidR="00CC2637" w:rsidRDefault="00CC2637" w:rsidP="00AD10D8">
      <w:pPr>
        <w:jc w:val="center"/>
        <w:rPr>
          <w:b/>
          <w:lang w:val="lt-LT"/>
        </w:rPr>
      </w:pPr>
    </w:p>
    <w:p w14:paraId="430D8A17" w14:textId="77777777" w:rsidR="00CC2637" w:rsidRPr="00FD36EE" w:rsidRDefault="00CC2637" w:rsidP="00AD10D8">
      <w:pPr>
        <w:jc w:val="center"/>
        <w:rPr>
          <w:b/>
          <w:lang w:val="lt-LT"/>
        </w:rPr>
      </w:pPr>
    </w:p>
    <w:sectPr w:rsidR="00CC2637" w:rsidRPr="00FD36EE" w:rsidSect="00E401C2">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7A65B" w14:textId="77777777" w:rsidR="00296ED9" w:rsidRDefault="00296ED9" w:rsidP="00E421C8">
      <w:r>
        <w:separator/>
      </w:r>
    </w:p>
  </w:endnote>
  <w:endnote w:type="continuationSeparator" w:id="0">
    <w:p w14:paraId="17584F09" w14:textId="77777777" w:rsidR="00296ED9" w:rsidRDefault="00296ED9" w:rsidP="00E4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40B90" w14:textId="77777777" w:rsidR="00296ED9" w:rsidRDefault="00296ED9" w:rsidP="00E421C8">
      <w:r>
        <w:separator/>
      </w:r>
    </w:p>
  </w:footnote>
  <w:footnote w:type="continuationSeparator" w:id="0">
    <w:p w14:paraId="0D4F8C6A" w14:textId="77777777" w:rsidR="00296ED9" w:rsidRDefault="00296ED9" w:rsidP="00E421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2A12"/>
    <w:rsid w:val="000A7A94"/>
    <w:rsid w:val="000B27C4"/>
    <w:rsid w:val="000B33BC"/>
    <w:rsid w:val="000B7503"/>
    <w:rsid w:val="000C3CCB"/>
    <w:rsid w:val="000C4C64"/>
    <w:rsid w:val="000D38FE"/>
    <w:rsid w:val="000E1410"/>
    <w:rsid w:val="000F135C"/>
    <w:rsid w:val="000F166C"/>
    <w:rsid w:val="000F3179"/>
    <w:rsid w:val="00104A87"/>
    <w:rsid w:val="001104EB"/>
    <w:rsid w:val="00113544"/>
    <w:rsid w:val="0011684F"/>
    <w:rsid w:val="00116F0C"/>
    <w:rsid w:val="00120C05"/>
    <w:rsid w:val="00121375"/>
    <w:rsid w:val="00126073"/>
    <w:rsid w:val="001265F3"/>
    <w:rsid w:val="00147BC5"/>
    <w:rsid w:val="001646DF"/>
    <w:rsid w:val="001B2BF4"/>
    <w:rsid w:val="001B36BB"/>
    <w:rsid w:val="001C1997"/>
    <w:rsid w:val="001E0B9F"/>
    <w:rsid w:val="001E22F1"/>
    <w:rsid w:val="001E59A2"/>
    <w:rsid w:val="002125A3"/>
    <w:rsid w:val="00212AC3"/>
    <w:rsid w:val="00213D3C"/>
    <w:rsid w:val="002213D8"/>
    <w:rsid w:val="00224B2A"/>
    <w:rsid w:val="00241701"/>
    <w:rsid w:val="002561BB"/>
    <w:rsid w:val="002615F1"/>
    <w:rsid w:val="00263910"/>
    <w:rsid w:val="00282EE3"/>
    <w:rsid w:val="00296ED9"/>
    <w:rsid w:val="002A12B9"/>
    <w:rsid w:val="002A2E77"/>
    <w:rsid w:val="002B04B5"/>
    <w:rsid w:val="002B72AF"/>
    <w:rsid w:val="002C0900"/>
    <w:rsid w:val="002D0532"/>
    <w:rsid w:val="002D4FB2"/>
    <w:rsid w:val="002E4F3C"/>
    <w:rsid w:val="002E602D"/>
    <w:rsid w:val="00300596"/>
    <w:rsid w:val="00306DC2"/>
    <w:rsid w:val="00325BBD"/>
    <w:rsid w:val="003445F5"/>
    <w:rsid w:val="003575DA"/>
    <w:rsid w:val="003840C9"/>
    <w:rsid w:val="00386F2B"/>
    <w:rsid w:val="003902C8"/>
    <w:rsid w:val="00394119"/>
    <w:rsid w:val="00395358"/>
    <w:rsid w:val="003A1DC2"/>
    <w:rsid w:val="003B217A"/>
    <w:rsid w:val="003D049D"/>
    <w:rsid w:val="003E4C45"/>
    <w:rsid w:val="00405FB5"/>
    <w:rsid w:val="00424B79"/>
    <w:rsid w:val="00456342"/>
    <w:rsid w:val="00477CE1"/>
    <w:rsid w:val="00483044"/>
    <w:rsid w:val="0048372F"/>
    <w:rsid w:val="004A15AC"/>
    <w:rsid w:val="004D514B"/>
    <w:rsid w:val="004E4D18"/>
    <w:rsid w:val="00512539"/>
    <w:rsid w:val="00521021"/>
    <w:rsid w:val="005248B9"/>
    <w:rsid w:val="0053027F"/>
    <w:rsid w:val="0053259C"/>
    <w:rsid w:val="0054305C"/>
    <w:rsid w:val="0055173C"/>
    <w:rsid w:val="005532ED"/>
    <w:rsid w:val="005577F4"/>
    <w:rsid w:val="005623DD"/>
    <w:rsid w:val="005778ED"/>
    <w:rsid w:val="005858D3"/>
    <w:rsid w:val="00597255"/>
    <w:rsid w:val="005A77C5"/>
    <w:rsid w:val="005C018E"/>
    <w:rsid w:val="005D5C06"/>
    <w:rsid w:val="005D7EF3"/>
    <w:rsid w:val="005E1184"/>
    <w:rsid w:val="00601A8B"/>
    <w:rsid w:val="00604A0F"/>
    <w:rsid w:val="006254E2"/>
    <w:rsid w:val="00647A07"/>
    <w:rsid w:val="00663C22"/>
    <w:rsid w:val="006665E5"/>
    <w:rsid w:val="006806E9"/>
    <w:rsid w:val="006B6C5F"/>
    <w:rsid w:val="006E2749"/>
    <w:rsid w:val="006E7892"/>
    <w:rsid w:val="006F0173"/>
    <w:rsid w:val="006F6691"/>
    <w:rsid w:val="007031B8"/>
    <w:rsid w:val="0070364A"/>
    <w:rsid w:val="007105FB"/>
    <w:rsid w:val="00735F1E"/>
    <w:rsid w:val="00737835"/>
    <w:rsid w:val="007435ED"/>
    <w:rsid w:val="00751FBC"/>
    <w:rsid w:val="007846BF"/>
    <w:rsid w:val="00795ADA"/>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2823"/>
    <w:rsid w:val="00885D8A"/>
    <w:rsid w:val="008A0550"/>
    <w:rsid w:val="008B4A37"/>
    <w:rsid w:val="008D0BB4"/>
    <w:rsid w:val="008D31C6"/>
    <w:rsid w:val="008E352E"/>
    <w:rsid w:val="008E516B"/>
    <w:rsid w:val="008F0BC9"/>
    <w:rsid w:val="009154BA"/>
    <w:rsid w:val="009208DF"/>
    <w:rsid w:val="00925972"/>
    <w:rsid w:val="00941C26"/>
    <w:rsid w:val="00961418"/>
    <w:rsid w:val="009814E7"/>
    <w:rsid w:val="00981E90"/>
    <w:rsid w:val="00984647"/>
    <w:rsid w:val="00985F3F"/>
    <w:rsid w:val="0099094B"/>
    <w:rsid w:val="009A01A0"/>
    <w:rsid w:val="009A4123"/>
    <w:rsid w:val="009B28E7"/>
    <w:rsid w:val="009D036A"/>
    <w:rsid w:val="009D1517"/>
    <w:rsid w:val="009D20B7"/>
    <w:rsid w:val="009D7D51"/>
    <w:rsid w:val="009F6BF0"/>
    <w:rsid w:val="00A05EF6"/>
    <w:rsid w:val="00A11FE2"/>
    <w:rsid w:val="00A15AF7"/>
    <w:rsid w:val="00A21681"/>
    <w:rsid w:val="00A25400"/>
    <w:rsid w:val="00A30991"/>
    <w:rsid w:val="00A52FE6"/>
    <w:rsid w:val="00A62445"/>
    <w:rsid w:val="00A860C5"/>
    <w:rsid w:val="00A9684E"/>
    <w:rsid w:val="00A9703F"/>
    <w:rsid w:val="00AA36B2"/>
    <w:rsid w:val="00AD05DC"/>
    <w:rsid w:val="00AD10D8"/>
    <w:rsid w:val="00AE191E"/>
    <w:rsid w:val="00AE4425"/>
    <w:rsid w:val="00AE7DA0"/>
    <w:rsid w:val="00B06AC9"/>
    <w:rsid w:val="00B125E4"/>
    <w:rsid w:val="00B453D2"/>
    <w:rsid w:val="00B61389"/>
    <w:rsid w:val="00B62C84"/>
    <w:rsid w:val="00B8135D"/>
    <w:rsid w:val="00B8362D"/>
    <w:rsid w:val="00B85F21"/>
    <w:rsid w:val="00B8704C"/>
    <w:rsid w:val="00B922C1"/>
    <w:rsid w:val="00BA1BBE"/>
    <w:rsid w:val="00BB7507"/>
    <w:rsid w:val="00BC2641"/>
    <w:rsid w:val="00BC2F2C"/>
    <w:rsid w:val="00BE1E4D"/>
    <w:rsid w:val="00BE2E18"/>
    <w:rsid w:val="00C07637"/>
    <w:rsid w:val="00C12979"/>
    <w:rsid w:val="00C134C9"/>
    <w:rsid w:val="00C136A5"/>
    <w:rsid w:val="00C31D8A"/>
    <w:rsid w:val="00C3336E"/>
    <w:rsid w:val="00C659C2"/>
    <w:rsid w:val="00C86A78"/>
    <w:rsid w:val="00C94E5B"/>
    <w:rsid w:val="00CA2376"/>
    <w:rsid w:val="00CB78CA"/>
    <w:rsid w:val="00CB7DAC"/>
    <w:rsid w:val="00CC2637"/>
    <w:rsid w:val="00CC28C1"/>
    <w:rsid w:val="00CC4313"/>
    <w:rsid w:val="00CF1EE9"/>
    <w:rsid w:val="00CF35B3"/>
    <w:rsid w:val="00CF7A02"/>
    <w:rsid w:val="00D10A18"/>
    <w:rsid w:val="00D1166B"/>
    <w:rsid w:val="00D1452B"/>
    <w:rsid w:val="00D15120"/>
    <w:rsid w:val="00D3370A"/>
    <w:rsid w:val="00D51A18"/>
    <w:rsid w:val="00D5316D"/>
    <w:rsid w:val="00D5403A"/>
    <w:rsid w:val="00D54FB9"/>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401C2"/>
    <w:rsid w:val="00E421C8"/>
    <w:rsid w:val="00E511F6"/>
    <w:rsid w:val="00E611D8"/>
    <w:rsid w:val="00E64018"/>
    <w:rsid w:val="00E70C36"/>
    <w:rsid w:val="00E9199C"/>
    <w:rsid w:val="00E9790A"/>
    <w:rsid w:val="00EA29C9"/>
    <w:rsid w:val="00EB7D9F"/>
    <w:rsid w:val="00EC2069"/>
    <w:rsid w:val="00ED03BE"/>
    <w:rsid w:val="00ED24BF"/>
    <w:rsid w:val="00ED75F7"/>
    <w:rsid w:val="00EE1FCF"/>
    <w:rsid w:val="00EF4859"/>
    <w:rsid w:val="00F04EB1"/>
    <w:rsid w:val="00F0624D"/>
    <w:rsid w:val="00F06628"/>
    <w:rsid w:val="00F301C3"/>
    <w:rsid w:val="00F335CC"/>
    <w:rsid w:val="00F52F4F"/>
    <w:rsid w:val="00F5312F"/>
    <w:rsid w:val="00F60E9F"/>
    <w:rsid w:val="00F61811"/>
    <w:rsid w:val="00F661C4"/>
    <w:rsid w:val="00F717A3"/>
    <w:rsid w:val="00FA20E0"/>
    <w:rsid w:val="00FB07A9"/>
    <w:rsid w:val="00FB3499"/>
    <w:rsid w:val="00FB664A"/>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E17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116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6E789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nhideWhenUsed/>
    <w:rsid w:val="00882823"/>
    <w:rPr>
      <w:sz w:val="20"/>
      <w:szCs w:val="20"/>
    </w:rPr>
  </w:style>
  <w:style w:type="character" w:customStyle="1" w:styleId="KomentarotekstasDiagrama">
    <w:name w:val="Komentaro tekstas Diagrama"/>
    <w:basedOn w:val="Numatytasispastraiposriftas"/>
    <w:link w:val="Komentarotekstas"/>
    <w:rsid w:val="00882823"/>
    <w:rPr>
      <w:rFonts w:ascii="Times New Roman" w:eastAsia="Batang" w:hAnsi="Times New Roman"/>
      <w:lang w:val="en-US" w:eastAsia="en-US"/>
    </w:rPr>
  </w:style>
  <w:style w:type="paragraph" w:styleId="Komentarotema">
    <w:name w:val="annotation subject"/>
    <w:basedOn w:val="Komentarotekstas"/>
    <w:next w:val="Komentarotekstas"/>
    <w:link w:val="KomentarotemaDiagrama"/>
    <w:semiHidden/>
    <w:unhideWhenUsed/>
    <w:rsid w:val="00882823"/>
    <w:rPr>
      <w:b/>
      <w:bCs/>
    </w:rPr>
  </w:style>
  <w:style w:type="character" w:customStyle="1" w:styleId="KomentarotemaDiagrama">
    <w:name w:val="Komentaro tema Diagrama"/>
    <w:basedOn w:val="KomentarotekstasDiagrama"/>
    <w:link w:val="Komentarotema"/>
    <w:semiHidden/>
    <w:rsid w:val="00882823"/>
    <w:rPr>
      <w:rFonts w:ascii="Times New Roman" w:eastAsia="Batang" w:hAnsi="Times New Roman"/>
      <w:b/>
      <w:bCs/>
      <w:lang w:val="en-US" w:eastAsia="en-US"/>
    </w:rPr>
  </w:style>
  <w:style w:type="paragraph" w:styleId="Antrats">
    <w:name w:val="header"/>
    <w:basedOn w:val="prastasis"/>
    <w:link w:val="AntratsDiagrama"/>
    <w:unhideWhenUsed/>
    <w:rsid w:val="00E421C8"/>
    <w:pPr>
      <w:tabs>
        <w:tab w:val="center" w:pos="4819"/>
        <w:tab w:val="right" w:pos="9638"/>
      </w:tabs>
    </w:pPr>
  </w:style>
  <w:style w:type="character" w:customStyle="1" w:styleId="AntratsDiagrama">
    <w:name w:val="Antraštės Diagrama"/>
    <w:basedOn w:val="Numatytasispastraiposriftas"/>
    <w:link w:val="Antrats"/>
    <w:rsid w:val="00E421C8"/>
    <w:rPr>
      <w:rFonts w:ascii="Times New Roman" w:eastAsia="Batang" w:hAnsi="Times New Roman"/>
      <w:sz w:val="24"/>
      <w:szCs w:val="24"/>
      <w:lang w:val="en-US" w:eastAsia="en-US"/>
    </w:rPr>
  </w:style>
  <w:style w:type="paragraph" w:styleId="Porat">
    <w:name w:val="footer"/>
    <w:basedOn w:val="prastasis"/>
    <w:link w:val="PoratDiagrama"/>
    <w:unhideWhenUsed/>
    <w:rsid w:val="00E421C8"/>
    <w:pPr>
      <w:tabs>
        <w:tab w:val="center" w:pos="4819"/>
        <w:tab w:val="right" w:pos="9638"/>
      </w:tabs>
    </w:pPr>
  </w:style>
  <w:style w:type="character" w:customStyle="1" w:styleId="PoratDiagrama">
    <w:name w:val="Poraštė Diagrama"/>
    <w:basedOn w:val="Numatytasispastraiposriftas"/>
    <w:link w:val="Porat"/>
    <w:rsid w:val="00E421C8"/>
    <w:rPr>
      <w:rFonts w:ascii="Times New Roman" w:eastAsia="Batang" w:hAnsi="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uiPriority w:val="39"/>
    <w:locked/>
    <w:rsid w:val="00ED03B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1166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6E789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basedOn w:val="prastasis"/>
    <w:link w:val="KomentarotekstasDiagrama"/>
    <w:unhideWhenUsed/>
    <w:rsid w:val="00882823"/>
    <w:rPr>
      <w:sz w:val="20"/>
      <w:szCs w:val="20"/>
    </w:rPr>
  </w:style>
  <w:style w:type="character" w:customStyle="1" w:styleId="KomentarotekstasDiagrama">
    <w:name w:val="Komentaro tekstas Diagrama"/>
    <w:basedOn w:val="Numatytasispastraiposriftas"/>
    <w:link w:val="Komentarotekstas"/>
    <w:rsid w:val="00882823"/>
    <w:rPr>
      <w:rFonts w:ascii="Times New Roman" w:eastAsia="Batang" w:hAnsi="Times New Roman"/>
      <w:lang w:val="en-US" w:eastAsia="en-US"/>
    </w:rPr>
  </w:style>
  <w:style w:type="paragraph" w:styleId="Komentarotema">
    <w:name w:val="annotation subject"/>
    <w:basedOn w:val="Komentarotekstas"/>
    <w:next w:val="Komentarotekstas"/>
    <w:link w:val="KomentarotemaDiagrama"/>
    <w:semiHidden/>
    <w:unhideWhenUsed/>
    <w:rsid w:val="00882823"/>
    <w:rPr>
      <w:b/>
      <w:bCs/>
    </w:rPr>
  </w:style>
  <w:style w:type="character" w:customStyle="1" w:styleId="KomentarotemaDiagrama">
    <w:name w:val="Komentaro tema Diagrama"/>
    <w:basedOn w:val="KomentarotekstasDiagrama"/>
    <w:link w:val="Komentarotema"/>
    <w:semiHidden/>
    <w:rsid w:val="00882823"/>
    <w:rPr>
      <w:rFonts w:ascii="Times New Roman" w:eastAsia="Batang" w:hAnsi="Times New Roman"/>
      <w:b/>
      <w:bCs/>
      <w:lang w:val="en-US" w:eastAsia="en-US"/>
    </w:rPr>
  </w:style>
  <w:style w:type="paragraph" w:styleId="Antrats">
    <w:name w:val="header"/>
    <w:basedOn w:val="prastasis"/>
    <w:link w:val="AntratsDiagrama"/>
    <w:unhideWhenUsed/>
    <w:rsid w:val="00E421C8"/>
    <w:pPr>
      <w:tabs>
        <w:tab w:val="center" w:pos="4819"/>
        <w:tab w:val="right" w:pos="9638"/>
      </w:tabs>
    </w:pPr>
  </w:style>
  <w:style w:type="character" w:customStyle="1" w:styleId="AntratsDiagrama">
    <w:name w:val="Antraštės Diagrama"/>
    <w:basedOn w:val="Numatytasispastraiposriftas"/>
    <w:link w:val="Antrats"/>
    <w:rsid w:val="00E421C8"/>
    <w:rPr>
      <w:rFonts w:ascii="Times New Roman" w:eastAsia="Batang" w:hAnsi="Times New Roman"/>
      <w:sz w:val="24"/>
      <w:szCs w:val="24"/>
      <w:lang w:val="en-US" w:eastAsia="en-US"/>
    </w:rPr>
  </w:style>
  <w:style w:type="paragraph" w:styleId="Porat">
    <w:name w:val="footer"/>
    <w:basedOn w:val="prastasis"/>
    <w:link w:val="PoratDiagrama"/>
    <w:unhideWhenUsed/>
    <w:rsid w:val="00E421C8"/>
    <w:pPr>
      <w:tabs>
        <w:tab w:val="center" w:pos="4819"/>
        <w:tab w:val="right" w:pos="9638"/>
      </w:tabs>
    </w:pPr>
  </w:style>
  <w:style w:type="character" w:customStyle="1" w:styleId="PoratDiagrama">
    <w:name w:val="Poraštė Diagrama"/>
    <w:basedOn w:val="Numatytasispastraiposriftas"/>
    <w:link w:val="Porat"/>
    <w:rsid w:val="00E421C8"/>
    <w:rPr>
      <w:rFonts w:ascii="Times New Roman" w:eastAsia="Batang"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5325</Words>
  <Characters>3036</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savivaldybe</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Judita Kaveckienė</cp:lastModifiedBy>
  <cp:revision>2</cp:revision>
  <cp:lastPrinted>2016-03-29T12:38:00Z</cp:lastPrinted>
  <dcterms:created xsi:type="dcterms:W3CDTF">2024-05-14T07:47:00Z</dcterms:created>
  <dcterms:modified xsi:type="dcterms:W3CDTF">2024-05-14T07:47:00Z</dcterms:modified>
</cp:coreProperties>
</file>