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Pr="00FA23B8" w:rsidRDefault="009C54AB" w:rsidP="00FA23B8">
      <w:pPr>
        <w:suppressAutoHyphens/>
        <w:textAlignment w:val="baseline"/>
        <w:rPr>
          <w:b/>
          <w:szCs w:val="24"/>
          <w:lang w:eastAsia="lt-LT"/>
        </w:rPr>
      </w:pPr>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220F5281"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BF6B88" w:rsidRPr="00FA23B8">
        <w:rPr>
          <w:szCs w:val="24"/>
          <w:lang w:eastAsia="lt-LT"/>
        </w:rPr>
        <w:t>gegužės</w:t>
      </w:r>
      <w:r w:rsidR="0066304F" w:rsidRPr="00FA23B8">
        <w:rPr>
          <w:szCs w:val="24"/>
          <w:lang w:eastAsia="lt-LT"/>
        </w:rPr>
        <w:t xml:space="preserve"> </w:t>
      </w:r>
      <w:r w:rsidR="002B1ECE" w:rsidRPr="00FA23B8">
        <w:rPr>
          <w:szCs w:val="24"/>
          <w:lang w:eastAsia="lt-LT"/>
        </w:rPr>
        <w:t>1</w:t>
      </w:r>
      <w:r w:rsidR="007E0AE7" w:rsidRPr="00FA23B8">
        <w:rPr>
          <w:szCs w:val="24"/>
          <w:lang w:eastAsia="lt-LT"/>
        </w:rPr>
        <w:t>2</w:t>
      </w:r>
      <w:r w:rsidR="006F1331" w:rsidRPr="00FA23B8">
        <w:rPr>
          <w:szCs w:val="24"/>
          <w:lang w:eastAsia="lt-LT"/>
        </w:rPr>
        <w:t xml:space="preserve"> d.</w:t>
      </w:r>
    </w:p>
    <w:p w14:paraId="51C3170D" w14:textId="77777777" w:rsidR="006F1331" w:rsidRPr="00FA23B8" w:rsidRDefault="006F1331">
      <w:pPr>
        <w:suppressAutoHyphens/>
        <w:textAlignment w:val="baseline"/>
        <w:rPr>
          <w:szCs w:val="24"/>
          <w:lang w:eastAsia="lt-LT"/>
        </w:rPr>
      </w:pPr>
    </w:p>
    <w:p w14:paraId="2B279EBE" w14:textId="1B736A50" w:rsidR="00DF0546" w:rsidRPr="00FA23B8" w:rsidRDefault="00A7658D" w:rsidP="00D76EBA">
      <w:pPr>
        <w:jc w:val="both"/>
        <w:rPr>
          <w:b/>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FF3E32" w:rsidRPr="00FA23B8">
        <w:rPr>
          <w:b/>
          <w:szCs w:val="24"/>
          <w:lang w:eastAsia="lt-LT"/>
        </w:rPr>
        <w:t>Dėl Plungės rajono savivaldybės želdynų ir želdinių apsaugos, priežiūros ir tvarkymo komisijos sudarymo ir jos nuostatų patvirtinimo</w:t>
      </w:r>
    </w:p>
    <w:p w14:paraId="05A2A603" w14:textId="3F64723F" w:rsidR="00D76EBA" w:rsidRPr="00FA23B8" w:rsidRDefault="00A7658D" w:rsidP="00D76EBA">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8E78FE" w:rsidRPr="00FA23B8">
        <w:rPr>
          <w:szCs w:val="24"/>
          <w:lang w:eastAsia="lt-LT"/>
        </w:rPr>
        <w:t>Vietos ūkio skyriaus vyr. specialistė Roberta Jakumienė</w:t>
      </w:r>
    </w:p>
    <w:p w14:paraId="7C3AF348" w14:textId="14DD3764" w:rsidR="009C54AB" w:rsidRPr="00FA23B8" w:rsidRDefault="00A7658D" w:rsidP="00D76EBA">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236337">
              <w:rPr>
                <w:szCs w:val="24"/>
                <w:lang w:eastAsia="lt-LT"/>
              </w:rPr>
              <w:t>(</w:t>
            </w:r>
            <w:r w:rsidRPr="00236337">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980334">
              <w:rPr>
                <w:szCs w:val="24"/>
                <w:lang w:eastAsia="lt-LT"/>
              </w:rPr>
              <w:t>(</w:t>
            </w:r>
            <w:r w:rsidRPr="00980334">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236337">
              <w:rPr>
                <w:szCs w:val="24"/>
                <w:lang w:eastAsia="lt-LT"/>
              </w:rPr>
              <w:t>(</w:t>
            </w:r>
            <w:r w:rsidRPr="00236337">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A8DA08" w14:textId="77777777" w:rsidR="00267D4A" w:rsidRPr="00FA23B8" w:rsidRDefault="00D95783" w:rsidP="00083480">
            <w:pPr>
              <w:suppressAutoHyphens/>
              <w:textAlignment w:val="baseline"/>
              <w:rPr>
                <w:bCs/>
              </w:rPr>
            </w:pPr>
            <w:r w:rsidRPr="00FA23B8">
              <w:rPr>
                <w:bCs/>
              </w:rPr>
              <w:t>Kriterij</w:t>
            </w:r>
            <w:r w:rsidR="00105254" w:rsidRPr="00FA23B8">
              <w:rPr>
                <w:bCs/>
              </w:rPr>
              <w:t>ų</w:t>
            </w:r>
            <w:r w:rsidRPr="00FA23B8">
              <w:rPr>
                <w:bCs/>
              </w:rPr>
              <w:t xml:space="preserve"> </w:t>
            </w:r>
            <w:r w:rsidR="00105254" w:rsidRPr="00FA23B8">
              <w:rPr>
                <w:bCs/>
              </w:rPr>
              <w:t>ne</w:t>
            </w:r>
            <w:r w:rsidRPr="00FA23B8">
              <w:rPr>
                <w:bCs/>
              </w:rPr>
              <w:t>atitinka</w:t>
            </w:r>
            <w:r w:rsidR="00267D4A" w:rsidRPr="00FA23B8">
              <w:rPr>
                <w:bCs/>
              </w:rPr>
              <w:t>.</w:t>
            </w:r>
          </w:p>
          <w:p w14:paraId="28397500" w14:textId="56C1487C" w:rsidR="00083480" w:rsidRPr="00FA23B8" w:rsidRDefault="00267D4A" w:rsidP="00083480">
            <w:pPr>
              <w:suppressAutoHyphens/>
              <w:textAlignment w:val="baseline"/>
              <w:rPr>
                <w:szCs w:val="24"/>
                <w:lang w:eastAsia="lt-LT"/>
              </w:rPr>
            </w:pPr>
            <w:r w:rsidRPr="00FA23B8">
              <w:rPr>
                <w:bCs/>
              </w:rPr>
              <w:t>Teisės akte nėra nustatytas teisės akto įgyvendinimą kontroliuojantis subjektas.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6883E6CC" w:rsidR="00083480" w:rsidRPr="00236337" w:rsidRDefault="00E30190" w:rsidP="00E70161">
            <w:pPr>
              <w:suppressAutoHyphens/>
              <w:textAlignment w:val="baseline"/>
              <w:rPr>
                <w:szCs w:val="24"/>
                <w:highlight w:val="yellow"/>
                <w:lang w:eastAsia="lt-LT"/>
              </w:rPr>
            </w:pPr>
            <w:r w:rsidRPr="00980334">
              <w:rPr>
                <w:rFonts w:eastAsia="Calibri"/>
                <w:lang w:eastAsia="lt-LT"/>
              </w:rPr>
              <w:t>Papildyta „ 45. Šių</w:t>
            </w:r>
            <w:r w:rsidRPr="00980334">
              <w:rPr>
                <w:rFonts w:eastAsia="Calibri"/>
                <w:szCs w:val="24"/>
                <w:lang w:eastAsia="lt-LT"/>
              </w:rPr>
              <w:t xml:space="preserve"> </w:t>
            </w:r>
            <w:r w:rsidRPr="00980334">
              <w:rPr>
                <w:rFonts w:eastAsia="Calibri"/>
                <w:lang w:eastAsia="lt-LT"/>
              </w:rPr>
              <w:t xml:space="preserve">Nuostatų </w:t>
            </w:r>
            <w:r w:rsidRPr="00980334">
              <w:rPr>
                <w:rFonts w:eastAsia="Calibri"/>
                <w:szCs w:val="24"/>
                <w:lang w:eastAsia="lt-LT"/>
              </w:rPr>
              <w:t xml:space="preserve">įgyvendinimo kontrolę vykdo  Savivaldybės  </w:t>
            </w:r>
            <w:r w:rsidRPr="00980334">
              <w:rPr>
                <w:rFonts w:eastAsia="Calibri"/>
                <w:lang w:eastAsia="lt-LT"/>
              </w:rPr>
              <w:t>meras</w:t>
            </w:r>
            <w:r w:rsidR="00E70161" w:rsidRPr="00980334">
              <w:rPr>
                <w:rFonts w:eastAsia="Calibri"/>
                <w:lang w:eastAsia="lt-LT"/>
              </w:rPr>
              <w:t>“.</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4E80F48D" w:rsidR="00083480" w:rsidRPr="00FA23B8" w:rsidRDefault="00BB2DFA" w:rsidP="00083480">
            <w:pPr>
              <w:suppressAutoHyphens/>
              <w:textAlignment w:val="baseline"/>
              <w:rPr>
                <w:szCs w:val="24"/>
                <w:lang w:eastAsia="lt-LT"/>
              </w:rPr>
            </w:pPr>
            <w:r>
              <w:rPr>
                <w:szCs w:val="24"/>
                <w:lang w:eastAsia="lt-LT"/>
              </w:rPr>
              <w:t>x</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236337" w:rsidRDefault="00083480" w:rsidP="00083480">
            <w:pPr>
              <w:suppressAutoHyphens/>
              <w:textAlignment w:val="baseline"/>
              <w:rPr>
                <w:szCs w:val="24"/>
                <w:highlight w:val="yellow"/>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0856FFA" w:rsidR="00083480" w:rsidRPr="00FA23B8" w:rsidRDefault="004908D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236337" w:rsidRDefault="00083480" w:rsidP="00083480">
            <w:pPr>
              <w:suppressAutoHyphens/>
              <w:textAlignment w:val="baseline"/>
              <w:rPr>
                <w:szCs w:val="24"/>
                <w:highlight w:val="yellow"/>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17FAC1E0" w:rsidR="00083480" w:rsidRPr="00FA23B8" w:rsidRDefault="004908D0" w:rsidP="00083480">
            <w:pPr>
              <w:suppressAutoHyphens/>
              <w:textAlignment w:val="baseline"/>
              <w:rPr>
                <w:szCs w:val="24"/>
                <w:lang w:eastAsia="lt-LT"/>
              </w:rPr>
            </w:pPr>
            <w:r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236337" w:rsidRDefault="00083480" w:rsidP="00083480">
            <w:pPr>
              <w:suppressAutoHyphens/>
              <w:textAlignment w:val="baseline"/>
              <w:rPr>
                <w:szCs w:val="24"/>
                <w:highlight w:val="yellow"/>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1AE331" w14:textId="77777777" w:rsidR="00083480" w:rsidRPr="00FA23B8" w:rsidRDefault="00083480" w:rsidP="00083480">
            <w:pPr>
              <w:suppressAutoHyphens/>
              <w:textAlignment w:val="baseline"/>
              <w:rPr>
                <w:bCs/>
              </w:rPr>
            </w:pPr>
            <w:r w:rsidRPr="00FA23B8">
              <w:rPr>
                <w:bCs/>
              </w:rPr>
              <w:t xml:space="preserve">Kriterijų </w:t>
            </w:r>
            <w:r w:rsidR="00361C7E" w:rsidRPr="00FA23B8">
              <w:rPr>
                <w:bCs/>
              </w:rPr>
              <w:t>ne</w:t>
            </w:r>
            <w:r w:rsidRPr="00FA23B8">
              <w:rPr>
                <w:bCs/>
              </w:rPr>
              <w:t>atitinka</w:t>
            </w:r>
            <w:r w:rsidR="00361C7E" w:rsidRPr="00FA23B8">
              <w:rPr>
                <w:bCs/>
              </w:rPr>
              <w:t>.</w:t>
            </w:r>
          </w:p>
          <w:p w14:paraId="0AAD7D9C" w14:textId="44F3D3C3" w:rsidR="00361C7E" w:rsidRPr="00FA23B8" w:rsidRDefault="00361C7E" w:rsidP="00083480">
            <w:pPr>
              <w:suppressAutoHyphens/>
              <w:textAlignment w:val="baseline"/>
              <w:rPr>
                <w:szCs w:val="24"/>
                <w:lang w:eastAsia="lt-LT"/>
              </w:rPr>
            </w:pPr>
            <w:r w:rsidRPr="00FA23B8">
              <w:rPr>
                <w:bCs/>
                <w:szCs w:val="24"/>
                <w:lang w:eastAsia="lt-LT"/>
              </w:rPr>
              <w:t>Teisės akte nė</w:t>
            </w:r>
            <w:r w:rsidR="00A036A5" w:rsidRPr="00FA23B8">
              <w:rPr>
                <w:bCs/>
                <w:szCs w:val="24"/>
                <w:lang w:eastAsia="lt-LT"/>
              </w:rPr>
              <w:t xml:space="preserve">ra </w:t>
            </w:r>
            <w:r w:rsidRPr="00FA23B8">
              <w:rPr>
                <w:bCs/>
                <w:szCs w:val="24"/>
                <w:lang w:eastAsia="lt-LT"/>
              </w:rPr>
              <w:t>nustatyta</w:t>
            </w:r>
            <w:r w:rsidR="00A036A5" w:rsidRPr="00FA23B8">
              <w:rPr>
                <w:bCs/>
                <w:szCs w:val="24"/>
                <w:lang w:eastAsia="lt-LT"/>
              </w:rPr>
              <w:t xml:space="preserve"> kas konkrečiai ir </w:t>
            </w:r>
            <w:r w:rsidR="00B214DA" w:rsidRPr="00FA23B8">
              <w:rPr>
                <w:bCs/>
                <w:szCs w:val="24"/>
                <w:lang w:eastAsia="lt-LT"/>
              </w:rPr>
              <w:t>per kiek laiko</w:t>
            </w:r>
            <w:r w:rsidR="00A036A5" w:rsidRPr="00FA23B8">
              <w:rPr>
                <w:bCs/>
                <w:szCs w:val="24"/>
                <w:lang w:eastAsia="lt-LT"/>
              </w:rPr>
              <w:t xml:space="preserve"> turi </w:t>
            </w:r>
            <w:r w:rsidR="00B214DA" w:rsidRPr="00FA23B8">
              <w:rPr>
                <w:bCs/>
                <w:szCs w:val="24"/>
                <w:lang w:eastAsia="lt-LT"/>
              </w:rPr>
              <w:t>paviešinti komisijos protokolus</w:t>
            </w:r>
            <w:r w:rsidR="004E13F8" w:rsidRPr="00FA23B8">
              <w:rPr>
                <w:bCs/>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5179F058" w:rsidR="00083480" w:rsidRPr="00980334" w:rsidRDefault="00DA0C44" w:rsidP="00CE3729">
            <w:pPr>
              <w:suppressAutoHyphens/>
              <w:textAlignment w:val="baseline"/>
              <w:rPr>
                <w:szCs w:val="24"/>
                <w:lang w:eastAsia="lt-LT"/>
              </w:rPr>
            </w:pPr>
            <w:r w:rsidRPr="00980334">
              <w:rPr>
                <w:szCs w:val="24"/>
                <w:lang w:eastAsia="lt-LT"/>
              </w:rPr>
              <w:t>Papildyta: „</w:t>
            </w:r>
            <w:r w:rsidR="00873509" w:rsidRPr="00980334">
              <w:rPr>
                <w:szCs w:val="24"/>
                <w:lang w:eastAsia="lt-LT"/>
              </w:rPr>
              <w:t>32</w:t>
            </w:r>
            <w:r w:rsidRPr="00980334">
              <w:rPr>
                <w:szCs w:val="24"/>
                <w:lang w:eastAsia="lt-LT"/>
              </w:rPr>
              <w:t xml:space="preserve">. </w:t>
            </w:r>
            <w:r w:rsidR="005938E5" w:rsidRPr="00980334">
              <w:rPr>
                <w:szCs w:val="24"/>
                <w:lang w:eastAsia="lt-LT"/>
              </w:rPr>
              <w:t xml:space="preserve">Komisijos pirmininkas Savivaldybės informacinėje dokumentų valdymo sistemoje „Kontora“ užregistruotą protokolą pateikią Savivaldybės </w:t>
            </w:r>
            <w:r w:rsidR="005938E5" w:rsidRPr="00980334">
              <w:rPr>
                <w:szCs w:val="24"/>
                <w:lang w:eastAsia="lt-LT"/>
              </w:rPr>
              <w:lastRenderedPageBreak/>
              <w:t>Informacinių technologijų skyriui</w:t>
            </w:r>
            <w:r w:rsidR="0049319B" w:rsidRPr="00980334">
              <w:rPr>
                <w:szCs w:val="24"/>
                <w:lang w:eastAsia="lt-LT"/>
              </w:rPr>
              <w:t>, kuris protokolą turi paviešinti</w:t>
            </w:r>
            <w:r w:rsidR="005938E5" w:rsidRPr="00980334">
              <w:rPr>
                <w:szCs w:val="24"/>
                <w:lang w:eastAsia="lt-LT"/>
              </w:rPr>
              <w:t xml:space="preserve"> ne vėliau kaip per tris darbo dienas</w:t>
            </w:r>
            <w:r w:rsidR="00CE3729" w:rsidRPr="00980334">
              <w:rPr>
                <w:szCs w:val="24"/>
                <w:lang w:eastAsia="lt-LT"/>
              </w:rPr>
              <w:t xml:space="preserve"> nuo gavimo dienos</w:t>
            </w:r>
            <w:r w:rsidRPr="00980334">
              <w:rPr>
                <w:szCs w:val="24"/>
                <w:lang w:eastAsia="lt-LT"/>
              </w:rPr>
              <w:t>“.</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6668CAD5" w:rsidR="00083480" w:rsidRPr="00FA23B8" w:rsidRDefault="00BB2DFA" w:rsidP="00083480">
            <w:pPr>
              <w:suppressAutoHyphens/>
              <w:textAlignment w:val="baseline"/>
              <w:rPr>
                <w:szCs w:val="24"/>
                <w:lang w:eastAsia="lt-LT"/>
              </w:rPr>
            </w:pPr>
            <w:r>
              <w:rPr>
                <w:szCs w:val="24"/>
                <w:lang w:eastAsia="lt-LT"/>
              </w:rPr>
              <w:lastRenderedPageBreak/>
              <w:t>x</w:t>
            </w:r>
            <w:r w:rsidR="00083480" w:rsidRPr="00FA23B8">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lastRenderedPageBreak/>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980334"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631710EC" w:rsidR="00083480" w:rsidRPr="00FA23B8" w:rsidRDefault="00083480" w:rsidP="00083480">
            <w:pPr>
              <w:suppressAutoHyphens/>
              <w:textAlignment w:val="baseline"/>
              <w:rPr>
                <w:szCs w:val="24"/>
                <w:lang w:eastAsia="lt-LT"/>
              </w:rPr>
            </w:pPr>
            <w:r w:rsidRPr="00FA23B8">
              <w:rPr>
                <w:szCs w:val="24"/>
                <w:lang w:eastAsia="lt-LT"/>
              </w:rPr>
              <w:t xml:space="preserve">9.1. </w:t>
            </w:r>
            <w:r w:rsidR="00744700" w:rsidRPr="00FA23B8">
              <w:rPr>
                <w:bCs/>
              </w:rPr>
              <w:t>Kriterijų atitinka</w:t>
            </w:r>
          </w:p>
          <w:p w14:paraId="0DD711FC" w14:textId="045FE553" w:rsidR="00083480" w:rsidRPr="00FA23B8" w:rsidRDefault="00083480" w:rsidP="00083480">
            <w:pPr>
              <w:suppressAutoHyphens/>
              <w:textAlignment w:val="baseline"/>
              <w:rPr>
                <w:szCs w:val="24"/>
                <w:lang w:eastAsia="lt-LT"/>
              </w:rPr>
            </w:pPr>
            <w:r w:rsidRPr="00FA23B8">
              <w:rPr>
                <w:szCs w:val="24"/>
                <w:lang w:eastAsia="lt-LT"/>
              </w:rPr>
              <w:t xml:space="preserve">9.2. </w:t>
            </w:r>
            <w:r w:rsidR="00471D89" w:rsidRPr="00FA23B8">
              <w:rPr>
                <w:bCs/>
              </w:rPr>
              <w:t>Kriterijų atitinka</w:t>
            </w:r>
          </w:p>
          <w:p w14:paraId="26F90306" w14:textId="4ACF1728" w:rsidR="00083480" w:rsidRPr="00FA23B8" w:rsidRDefault="00083480" w:rsidP="00083480">
            <w:pPr>
              <w:suppressAutoHyphens/>
              <w:textAlignment w:val="baseline"/>
              <w:rPr>
                <w:szCs w:val="24"/>
                <w:lang w:eastAsia="lt-LT"/>
              </w:rPr>
            </w:pPr>
            <w:r w:rsidRPr="00FA23B8">
              <w:rPr>
                <w:szCs w:val="24"/>
                <w:lang w:eastAsia="lt-LT"/>
              </w:rPr>
              <w:t xml:space="preserve">9.3. </w:t>
            </w:r>
            <w:r w:rsidR="0033204F" w:rsidRPr="00FA23B8">
              <w:rPr>
                <w:bCs/>
              </w:rPr>
              <w:t>Kriterijų atitinka (pasteb</w:t>
            </w:r>
            <w:r w:rsidR="002C7D67" w:rsidRPr="00FA23B8">
              <w:rPr>
                <w:bCs/>
              </w:rPr>
              <w:t>ė</w:t>
            </w:r>
            <w:r w:rsidR="0033204F" w:rsidRPr="00FA23B8">
              <w:rPr>
                <w:bCs/>
              </w:rPr>
              <w:t>jimas</w:t>
            </w:r>
            <w:r w:rsidR="002C7D67" w:rsidRPr="00FA23B8">
              <w:rPr>
                <w:bCs/>
              </w:rPr>
              <w:t xml:space="preserve"> – rekomenduojama aiškiai nurodyti kas skiria pirmininką, pavaduotoją ir sekretorių</w:t>
            </w:r>
            <w:r w:rsidR="008A22B2" w:rsidRPr="00FA23B8">
              <w:rPr>
                <w:bCs/>
              </w:rPr>
              <w:t>)</w:t>
            </w:r>
          </w:p>
          <w:p w14:paraId="2B517B65" w14:textId="77777777" w:rsidR="0000249B" w:rsidRPr="00FA23B8" w:rsidRDefault="00083480" w:rsidP="00083480">
            <w:pPr>
              <w:suppressAutoHyphens/>
              <w:textAlignment w:val="baseline"/>
              <w:rPr>
                <w:bCs/>
              </w:rPr>
            </w:pPr>
            <w:r w:rsidRPr="00FA23B8">
              <w:rPr>
                <w:szCs w:val="24"/>
                <w:lang w:eastAsia="lt-LT"/>
              </w:rPr>
              <w:t xml:space="preserve">9.4. </w:t>
            </w:r>
            <w:r w:rsidR="008A22B2" w:rsidRPr="00FA23B8">
              <w:rPr>
                <w:bCs/>
              </w:rPr>
              <w:t xml:space="preserve">Kriterijų neatitinka. </w:t>
            </w:r>
          </w:p>
          <w:p w14:paraId="07DE38C7" w14:textId="3BAB07A8" w:rsidR="00083480" w:rsidRPr="00FA23B8" w:rsidRDefault="008A22B2" w:rsidP="00083480">
            <w:pPr>
              <w:suppressAutoHyphens/>
              <w:textAlignment w:val="baseline"/>
              <w:rPr>
                <w:bCs/>
              </w:rPr>
            </w:pPr>
            <w:r w:rsidRPr="00FA23B8">
              <w:rPr>
                <w:bCs/>
              </w:rPr>
              <w:t xml:space="preserve">Nėra </w:t>
            </w:r>
            <w:r w:rsidR="00F10D6D" w:rsidRPr="00FA23B8">
              <w:rPr>
                <w:bCs/>
              </w:rPr>
              <w:t xml:space="preserve">nurodytas nei vienas šiame punkte nurodytas </w:t>
            </w:r>
            <w:r w:rsidR="00C43EFB" w:rsidRPr="00FA23B8">
              <w:rPr>
                <w:bCs/>
              </w:rPr>
              <w:t>kriterijus.</w:t>
            </w:r>
          </w:p>
          <w:p w14:paraId="609866DB" w14:textId="332128DC" w:rsidR="00083480" w:rsidRPr="00FA23B8" w:rsidRDefault="00083480" w:rsidP="00083480">
            <w:pPr>
              <w:suppressAutoHyphens/>
              <w:textAlignment w:val="baseline"/>
              <w:rPr>
                <w:bCs/>
              </w:rPr>
            </w:pPr>
            <w:r w:rsidRPr="00FA23B8">
              <w:rPr>
                <w:bCs/>
              </w:rPr>
              <w:t xml:space="preserve">9.5. </w:t>
            </w:r>
            <w:r w:rsidR="00C43EFB" w:rsidRPr="00FA23B8">
              <w:rPr>
                <w:bCs/>
              </w:rPr>
              <w:t>Kriterijų atitinka</w:t>
            </w:r>
          </w:p>
          <w:p w14:paraId="6D2B92C9" w14:textId="77777777" w:rsidR="0000249B" w:rsidRPr="00FA23B8" w:rsidRDefault="00083480" w:rsidP="00083480">
            <w:pPr>
              <w:suppressAutoHyphens/>
              <w:textAlignment w:val="baseline"/>
              <w:rPr>
                <w:bCs/>
              </w:rPr>
            </w:pPr>
            <w:r w:rsidRPr="00FA23B8">
              <w:rPr>
                <w:bCs/>
              </w:rPr>
              <w:t xml:space="preserve">9.6. </w:t>
            </w:r>
            <w:r w:rsidR="00C43EFB" w:rsidRPr="00FA23B8">
              <w:rPr>
                <w:bCs/>
              </w:rPr>
              <w:t xml:space="preserve">Kriterijų neatitinka. </w:t>
            </w:r>
          </w:p>
          <w:p w14:paraId="0F5401CC" w14:textId="6319BB19" w:rsidR="00083480" w:rsidRPr="00FA23B8" w:rsidRDefault="00C43EFB" w:rsidP="00083480">
            <w:pPr>
              <w:suppressAutoHyphens/>
              <w:textAlignment w:val="baseline"/>
              <w:rPr>
                <w:i/>
                <w:szCs w:val="24"/>
                <w:lang w:eastAsia="lt-LT"/>
              </w:rPr>
            </w:pPr>
            <w:r w:rsidRPr="00FA23B8">
              <w:rPr>
                <w:bCs/>
              </w:rPr>
              <w:t xml:space="preserve">Teisės akte </w:t>
            </w:r>
            <w:r w:rsidR="00990053" w:rsidRPr="00FA23B8">
              <w:rPr>
                <w:bCs/>
              </w:rPr>
              <w:t xml:space="preserve">nėra nurodyta </w:t>
            </w:r>
            <w:r w:rsidR="00F32ED3" w:rsidRPr="00FA23B8">
              <w:rPr>
                <w:bCs/>
              </w:rPr>
              <w:t>ne tik, kad asmeninė komisijos narių atsakomybė, bet ir bendrinė</w:t>
            </w:r>
            <w:r w:rsidR="00082BE9" w:rsidRPr="00FA23B8">
              <w:rPr>
                <w:bCs/>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12EFE2" w14:textId="3C2B70AB" w:rsidR="00861095" w:rsidRPr="00980334" w:rsidRDefault="00861095" w:rsidP="00DD7CC0">
            <w:pPr>
              <w:tabs>
                <w:tab w:val="left" w:pos="2295"/>
              </w:tabs>
              <w:jc w:val="both"/>
              <w:rPr>
                <w:szCs w:val="24"/>
                <w:lang w:eastAsia="lt-LT"/>
              </w:rPr>
            </w:pPr>
            <w:r w:rsidRPr="00980334">
              <w:rPr>
                <w:szCs w:val="24"/>
                <w:lang w:eastAsia="lt-LT"/>
              </w:rPr>
              <w:t xml:space="preserve">9.3. Papildyta: „10. </w:t>
            </w:r>
            <w:r w:rsidRPr="00980334">
              <w:rPr>
                <w:shd w:val="clear" w:color="auto" w:fill="FFFFFF"/>
              </w:rPr>
              <w:t>Savivaldybės taryba skiria Komisijos pirmininką, pavaduotojų ir sekretorių.</w:t>
            </w:r>
          </w:p>
          <w:p w14:paraId="5D3CB1B5" w14:textId="3594FACE" w:rsidR="00031478" w:rsidRPr="00980334" w:rsidRDefault="00031478" w:rsidP="00DD7CC0">
            <w:pPr>
              <w:tabs>
                <w:tab w:val="left" w:pos="2295"/>
              </w:tabs>
              <w:jc w:val="both"/>
              <w:rPr>
                <w:szCs w:val="24"/>
                <w:lang w:eastAsia="lt-LT"/>
              </w:rPr>
            </w:pPr>
            <w:r w:rsidRPr="00980334">
              <w:rPr>
                <w:szCs w:val="24"/>
                <w:lang w:eastAsia="lt-LT"/>
              </w:rPr>
              <w:t xml:space="preserve">9.4. Papildyta: „ </w:t>
            </w:r>
            <w:r w:rsidR="00873509" w:rsidRPr="00980334">
              <w:rPr>
                <w:szCs w:val="24"/>
                <w:lang w:eastAsia="lt-LT"/>
              </w:rPr>
              <w:t>48</w:t>
            </w:r>
            <w:r w:rsidRPr="00980334">
              <w:rPr>
                <w:szCs w:val="24"/>
                <w:lang w:eastAsia="lt-LT"/>
              </w:rPr>
              <w:t xml:space="preserve">. </w:t>
            </w:r>
            <w:r w:rsidR="0061563E" w:rsidRPr="00980334">
              <w:t>Komisijos sudėtis keičiama jei Komisijos narys atsisako eiti pareigas, išėjus iš darbo nebegali eiti pareigų arba miršta. Komisija sudaroma Savivaldybės tarybos kadencijos laikotarpiui. Komisijos nariams kadencijų skaičius nenustatoma</w:t>
            </w:r>
            <w:r w:rsidR="00F45581" w:rsidRPr="00980334">
              <w:t>s</w:t>
            </w:r>
            <w:r w:rsidR="0061563E" w:rsidRPr="00980334">
              <w:t>.</w:t>
            </w:r>
            <w:r w:rsidRPr="00980334">
              <w:t>“</w:t>
            </w:r>
          </w:p>
          <w:p w14:paraId="4B23BFB8" w14:textId="30F1FFAC" w:rsidR="00DD7CC0" w:rsidRPr="00980334" w:rsidRDefault="00DD7CC0" w:rsidP="00DD7CC0">
            <w:pPr>
              <w:tabs>
                <w:tab w:val="left" w:pos="2295"/>
              </w:tabs>
              <w:jc w:val="both"/>
              <w:rPr>
                <w:rFonts w:eastAsia="Calibri"/>
                <w:szCs w:val="24"/>
                <w:lang w:eastAsia="lt-LT"/>
              </w:rPr>
            </w:pPr>
            <w:r w:rsidRPr="00980334">
              <w:rPr>
                <w:szCs w:val="24"/>
                <w:lang w:eastAsia="lt-LT"/>
              </w:rPr>
              <w:t>9.6. Papildyta: „</w:t>
            </w:r>
            <w:r w:rsidRPr="00980334">
              <w:t xml:space="preserve">46. </w:t>
            </w:r>
            <w:r w:rsidR="0061563E" w:rsidRPr="00980334">
              <w:rPr>
                <w:szCs w:val="24"/>
              </w:rPr>
              <w:t xml:space="preserve">Komisijos nariai, pažeidę Lietuvos Respublikos teisės aktus ir šiuos Nuostatus vykdydami funkcijas, atsako </w:t>
            </w:r>
            <w:r w:rsidR="00F45581" w:rsidRPr="00980334">
              <w:rPr>
                <w:szCs w:val="24"/>
              </w:rPr>
              <w:t xml:space="preserve">Lietuvos Respublikos </w:t>
            </w:r>
            <w:r w:rsidR="0061563E" w:rsidRPr="00980334">
              <w:rPr>
                <w:szCs w:val="24"/>
              </w:rPr>
              <w:t>teisės aktų nustatyta tvarka</w:t>
            </w:r>
            <w:r w:rsidRPr="00980334">
              <w:rPr>
                <w:szCs w:val="24"/>
              </w:rPr>
              <w:t>.</w:t>
            </w:r>
          </w:p>
          <w:p w14:paraId="24D5A177" w14:textId="177C96EF" w:rsidR="00083480" w:rsidRPr="00980334"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20B0BF73" w:rsidR="00083480" w:rsidRPr="00FA23B8" w:rsidRDefault="00BB2DFA" w:rsidP="00083480">
            <w:pPr>
              <w:suppressAutoHyphens/>
              <w:textAlignment w:val="baseline"/>
              <w:rPr>
                <w:szCs w:val="24"/>
                <w:lang w:eastAsia="lt-LT"/>
              </w:rPr>
            </w:pPr>
            <w:r>
              <w:rPr>
                <w:szCs w:val="24"/>
                <w:lang w:eastAsia="lt-LT"/>
              </w:rPr>
              <w:t>x</w:t>
            </w:r>
            <w:r w:rsidR="00083480" w:rsidRPr="00FA23B8">
              <w:rPr>
                <w:szCs w:val="24"/>
                <w:lang w:eastAsia="lt-LT"/>
              </w:rPr>
              <w:t xml:space="preserve"> 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Pr="00FA23B8" w:rsidRDefault="00605D5D"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236337" w:rsidRDefault="00083480" w:rsidP="00083480">
            <w:pPr>
              <w:suppressAutoHyphens/>
              <w:textAlignment w:val="baseline"/>
              <w:rPr>
                <w:szCs w:val="24"/>
                <w:highlight w:val="yellow"/>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FA23B8" w:rsidRDefault="00605D5D"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236337" w:rsidRDefault="00083480" w:rsidP="00083480">
            <w:pPr>
              <w:keepNext/>
              <w:suppressAutoHyphens/>
              <w:textAlignment w:val="baseline"/>
              <w:rPr>
                <w:szCs w:val="24"/>
                <w:highlight w:val="yellow"/>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689B46" w14:textId="77777777" w:rsidR="0000249B" w:rsidRPr="00FA23B8" w:rsidRDefault="002613B6" w:rsidP="00083480">
            <w:pPr>
              <w:suppressAutoHyphens/>
              <w:textAlignment w:val="baseline"/>
              <w:rPr>
                <w:bCs/>
              </w:rPr>
            </w:pPr>
            <w:r w:rsidRPr="00FA23B8">
              <w:rPr>
                <w:bCs/>
              </w:rPr>
              <w:t xml:space="preserve">Kriterijų neatitinka. </w:t>
            </w:r>
          </w:p>
          <w:p w14:paraId="5CBBC475" w14:textId="7E993A90" w:rsidR="00083480" w:rsidRPr="00FA23B8" w:rsidRDefault="002613B6" w:rsidP="00083480">
            <w:pPr>
              <w:suppressAutoHyphens/>
              <w:textAlignment w:val="baseline"/>
              <w:rPr>
                <w:szCs w:val="24"/>
                <w:lang w:eastAsia="lt-LT"/>
              </w:rPr>
            </w:pPr>
            <w:r w:rsidRPr="00FA23B8">
              <w:rPr>
                <w:bCs/>
              </w:rPr>
              <w:t xml:space="preserve">Nėra nurodyti terminai per kiek laiko komisija </w:t>
            </w:r>
            <w:r w:rsidR="00EA2C5C" w:rsidRPr="00FA23B8">
              <w:rPr>
                <w:bCs/>
              </w:rPr>
              <w:t xml:space="preserve">privalo išnagrinėti </w:t>
            </w:r>
            <w:proofErr w:type="spellStart"/>
            <w:r w:rsidR="00EA2C5C" w:rsidRPr="00FA23B8">
              <w:rPr>
                <w:bCs/>
              </w:rPr>
              <w:t>pasikreipimus</w:t>
            </w:r>
            <w:proofErr w:type="spellEnd"/>
            <w:r w:rsidR="00EA2C5C" w:rsidRPr="00FA23B8">
              <w:rPr>
                <w:bCs/>
              </w:rPr>
              <w:t xml:space="preserve"> ir t.t., bei priimti sprendimus.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990C91" w14:textId="19452C8A" w:rsidR="007F72C7" w:rsidRPr="00980334" w:rsidRDefault="00135C6C" w:rsidP="007F72C7">
            <w:pPr>
              <w:tabs>
                <w:tab w:val="left" w:pos="1134"/>
              </w:tabs>
              <w:jc w:val="both"/>
              <w:rPr>
                <w:lang w:eastAsia="lt-LT"/>
              </w:rPr>
            </w:pPr>
            <w:r w:rsidRPr="00980334">
              <w:rPr>
                <w:szCs w:val="24"/>
                <w:lang w:eastAsia="lt-LT"/>
              </w:rPr>
              <w:t xml:space="preserve">Papildyta: </w:t>
            </w:r>
            <w:r w:rsidR="007F72C7" w:rsidRPr="00980334">
              <w:rPr>
                <w:szCs w:val="24"/>
                <w:lang w:eastAsia="lt-LT"/>
              </w:rPr>
              <w:t>„</w:t>
            </w:r>
            <w:r w:rsidRPr="00980334">
              <w:rPr>
                <w:lang w:eastAsia="lt-LT"/>
              </w:rPr>
              <w:t>33.Komisija Išvadą privalo pateikti Savivaldybės vykdomajai institucijai per 20 (dvidešimt) darbo dienų nuo prašymo gavimo dienos“.</w:t>
            </w:r>
          </w:p>
          <w:p w14:paraId="2A6C92AC" w14:textId="3D82769D" w:rsidR="00083480" w:rsidRPr="00236337" w:rsidRDefault="00083480" w:rsidP="00083480">
            <w:pPr>
              <w:suppressAutoHyphens/>
              <w:textAlignment w:val="baseline"/>
              <w:rPr>
                <w:szCs w:val="24"/>
                <w:highlight w:val="yellow"/>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23E9680" w:rsidR="00083480" w:rsidRPr="00FA23B8" w:rsidRDefault="00BB2DFA" w:rsidP="00083480">
            <w:pPr>
              <w:suppressAutoHyphens/>
              <w:textAlignment w:val="baseline"/>
              <w:rPr>
                <w:bCs/>
                <w:szCs w:val="24"/>
                <w:lang w:eastAsia="lt-LT"/>
              </w:rPr>
            </w:pPr>
            <w:r>
              <w:rPr>
                <w:b/>
                <w:bCs/>
                <w:szCs w:val="24"/>
                <w:lang w:eastAsia="lt-LT"/>
              </w:rPr>
              <w:t>x</w:t>
            </w:r>
            <w:r w:rsidR="00083480" w:rsidRPr="00FA23B8">
              <w:rPr>
                <w:b/>
                <w:bCs/>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236337" w:rsidRDefault="00083480" w:rsidP="00083480">
            <w:pPr>
              <w:suppressAutoHyphens/>
              <w:textAlignment w:val="baseline"/>
              <w:rPr>
                <w:szCs w:val="24"/>
                <w:highlight w:val="yellow"/>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236337" w:rsidRDefault="00083480" w:rsidP="00083480">
            <w:pPr>
              <w:suppressAutoHyphens/>
              <w:textAlignment w:val="baseline"/>
              <w:rPr>
                <w:b/>
                <w:szCs w:val="24"/>
                <w:highlight w:val="yellow"/>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 xml:space="preserve">vz., aiškiai ir išsamiai išdėstytos kontroliuojančio subjekto teisės ir pareigos, nustatyta standartizuota kontrolės atlikimo procedūra, reikalavimas fiksuoti atskirus kontrolės procedūros etapus ir jų rezultatus, atsakingų </w:t>
            </w:r>
            <w:r w:rsidRPr="00FA23B8">
              <w:rPr>
                <w:szCs w:val="24"/>
              </w:rPr>
              <w:lastRenderedPageBreak/>
              <w:t>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236337" w:rsidRDefault="00083480" w:rsidP="00083480">
            <w:pPr>
              <w:suppressAutoHyphens/>
              <w:textAlignment w:val="baseline"/>
              <w:rPr>
                <w:szCs w:val="24"/>
                <w:highlight w:val="yellow"/>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699C7F" w14:textId="77777777" w:rsidR="00083480" w:rsidRPr="00FA23B8" w:rsidRDefault="00D14A92" w:rsidP="00083480">
            <w:pPr>
              <w:suppressAutoHyphens/>
              <w:textAlignment w:val="baseline"/>
              <w:rPr>
                <w:bCs/>
              </w:rPr>
            </w:pPr>
            <w:r w:rsidRPr="00FA23B8">
              <w:rPr>
                <w:bCs/>
              </w:rPr>
              <w:t xml:space="preserve">Kriterijų </w:t>
            </w:r>
            <w:r w:rsidR="003C3441" w:rsidRPr="00FA23B8">
              <w:rPr>
                <w:bCs/>
              </w:rPr>
              <w:t>ne</w:t>
            </w:r>
            <w:r w:rsidRPr="00FA23B8">
              <w:rPr>
                <w:bCs/>
              </w:rPr>
              <w:t>atitinka</w:t>
            </w:r>
            <w:r w:rsidR="003C3441" w:rsidRPr="00FA23B8">
              <w:rPr>
                <w:bCs/>
              </w:rPr>
              <w:t>.</w:t>
            </w:r>
          </w:p>
          <w:p w14:paraId="55B35C5A" w14:textId="12E57093" w:rsidR="003C3441" w:rsidRPr="00FA23B8" w:rsidRDefault="003C3441" w:rsidP="00083480">
            <w:pPr>
              <w:suppressAutoHyphens/>
              <w:textAlignment w:val="baseline"/>
              <w:rPr>
                <w:szCs w:val="24"/>
                <w:lang w:eastAsia="lt-LT"/>
              </w:rPr>
            </w:pPr>
            <w:r w:rsidRPr="00FA23B8">
              <w:rPr>
                <w:szCs w:val="24"/>
                <w:lang w:eastAsia="lt-LT"/>
              </w:rPr>
              <w:t xml:space="preserve">Nėra nurodytos </w:t>
            </w:r>
            <w:r w:rsidR="00313CC3" w:rsidRPr="00FA23B8">
              <w:rPr>
                <w:szCs w:val="24"/>
                <w:lang w:eastAsia="lt-LT"/>
              </w:rPr>
              <w:t>atsakomybės.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044586D5" w:rsidR="00083480" w:rsidRPr="00236337" w:rsidRDefault="0067496B" w:rsidP="00250497">
            <w:pPr>
              <w:tabs>
                <w:tab w:val="left" w:pos="2295"/>
              </w:tabs>
              <w:jc w:val="both"/>
              <w:rPr>
                <w:highlight w:val="yellow"/>
              </w:rPr>
            </w:pPr>
            <w:r w:rsidRPr="00980334">
              <w:t>Papildyta: „47.</w:t>
            </w:r>
            <w:r w:rsidR="00250497" w:rsidRPr="00980334">
              <w:t xml:space="preserve"> Asmenys pažeidę šiuos Nuostatus atsako Lietuvos Respublikos teisės aktų nustatyta tvarka.</w:t>
            </w:r>
            <w:r w:rsidRPr="00980334">
              <w:t>“.</w:t>
            </w:r>
            <w:bookmarkStart w:id="0" w:name="_GoBack"/>
            <w:bookmarkEnd w:id="0"/>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2395E56A" w:rsidR="00083480" w:rsidRPr="00FA23B8" w:rsidRDefault="00BB2DFA" w:rsidP="00083480">
            <w:pPr>
              <w:suppressAutoHyphens/>
              <w:textAlignment w:val="baseline"/>
              <w:rPr>
                <w:szCs w:val="24"/>
                <w:lang w:eastAsia="lt-LT"/>
              </w:rPr>
            </w:pPr>
            <w:r>
              <w:rPr>
                <w:szCs w:val="24"/>
                <w:lang w:eastAsia="lt-LT"/>
              </w:rPr>
              <w:t>x</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1AB317A" w:rsidR="00083480" w:rsidRPr="00FA23B8" w:rsidRDefault="008E78FE" w:rsidP="00083480">
            <w:pPr>
              <w:suppressAutoHyphens/>
              <w:textAlignment w:val="baseline"/>
              <w:rPr>
                <w:szCs w:val="24"/>
                <w:lang w:eastAsia="lt-LT"/>
              </w:rPr>
            </w:pPr>
            <w:r w:rsidRPr="00FA23B8">
              <w:rPr>
                <w:szCs w:val="24"/>
                <w:lang w:eastAsia="lt-LT"/>
              </w:rPr>
              <w:t>Vietos ūkio skyriaus vyr. specialistė Roberta Jakumienė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lastRenderedPageBreak/>
        <w:t>___________________________</w:t>
      </w:r>
    </w:p>
    <w:sectPr w:rsidR="009C54AB" w:rsidRPr="00FA23B8">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FA0FC" w14:textId="77777777" w:rsidR="000B463C" w:rsidRDefault="000B463C">
      <w:pPr>
        <w:rPr>
          <w:lang w:eastAsia="lt-LT"/>
        </w:rPr>
      </w:pPr>
      <w:r>
        <w:rPr>
          <w:lang w:eastAsia="lt-LT"/>
        </w:rPr>
        <w:separator/>
      </w:r>
    </w:p>
  </w:endnote>
  <w:endnote w:type="continuationSeparator" w:id="0">
    <w:p w14:paraId="5AAA00CD" w14:textId="77777777" w:rsidR="000B463C" w:rsidRDefault="000B463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D3C7D" w14:textId="77777777" w:rsidR="000B463C" w:rsidRDefault="000B463C">
      <w:pPr>
        <w:rPr>
          <w:lang w:eastAsia="lt-LT"/>
        </w:rPr>
      </w:pPr>
      <w:r>
        <w:rPr>
          <w:lang w:eastAsia="lt-LT"/>
        </w:rPr>
        <w:separator/>
      </w:r>
    </w:p>
  </w:footnote>
  <w:footnote w:type="continuationSeparator" w:id="0">
    <w:p w14:paraId="27D8E517" w14:textId="77777777" w:rsidR="000B463C" w:rsidRDefault="000B463C">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66744F91" w:rsidR="009C54AB" w:rsidRDefault="00A7658D">
    <w:pPr>
      <w:pStyle w:val="Antrats"/>
      <w:jc w:val="center"/>
    </w:pPr>
    <w:r>
      <w:fldChar w:fldCharType="begin"/>
    </w:r>
    <w:r>
      <w:instrText>PAGE   \* MERGEFORMAT</w:instrText>
    </w:r>
    <w:r>
      <w:fldChar w:fldCharType="separate"/>
    </w:r>
    <w:r w:rsidR="00980334">
      <w:rPr>
        <w:noProof/>
      </w:rPr>
      <w:t>4</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B463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D5ADB"/>
    <w:rsid w:val="001E2686"/>
    <w:rsid w:val="001E73A8"/>
    <w:rsid w:val="001F23D4"/>
    <w:rsid w:val="002017AA"/>
    <w:rsid w:val="0023002C"/>
    <w:rsid w:val="00232695"/>
    <w:rsid w:val="00236337"/>
    <w:rsid w:val="0024624E"/>
    <w:rsid w:val="00250497"/>
    <w:rsid w:val="0025620E"/>
    <w:rsid w:val="00260BE5"/>
    <w:rsid w:val="002613B6"/>
    <w:rsid w:val="00267D4A"/>
    <w:rsid w:val="00273146"/>
    <w:rsid w:val="00274562"/>
    <w:rsid w:val="00284137"/>
    <w:rsid w:val="002A2624"/>
    <w:rsid w:val="002A3862"/>
    <w:rsid w:val="002A7F58"/>
    <w:rsid w:val="002B1ECE"/>
    <w:rsid w:val="002B349D"/>
    <w:rsid w:val="002C4294"/>
    <w:rsid w:val="002C7D67"/>
    <w:rsid w:val="002D0C87"/>
    <w:rsid w:val="002D290A"/>
    <w:rsid w:val="002E1443"/>
    <w:rsid w:val="002E3DD1"/>
    <w:rsid w:val="002F213C"/>
    <w:rsid w:val="00311D76"/>
    <w:rsid w:val="00313CC3"/>
    <w:rsid w:val="00323063"/>
    <w:rsid w:val="0033204F"/>
    <w:rsid w:val="00334F8D"/>
    <w:rsid w:val="00337259"/>
    <w:rsid w:val="003500D7"/>
    <w:rsid w:val="003533AD"/>
    <w:rsid w:val="00361C7E"/>
    <w:rsid w:val="0036273C"/>
    <w:rsid w:val="00372118"/>
    <w:rsid w:val="00381A7E"/>
    <w:rsid w:val="00391A07"/>
    <w:rsid w:val="00397051"/>
    <w:rsid w:val="003979A3"/>
    <w:rsid w:val="003C144E"/>
    <w:rsid w:val="003C3441"/>
    <w:rsid w:val="003C697A"/>
    <w:rsid w:val="003D1063"/>
    <w:rsid w:val="0040493E"/>
    <w:rsid w:val="00405C17"/>
    <w:rsid w:val="004218E3"/>
    <w:rsid w:val="00446190"/>
    <w:rsid w:val="00471D89"/>
    <w:rsid w:val="00473D6B"/>
    <w:rsid w:val="004908D0"/>
    <w:rsid w:val="0049319B"/>
    <w:rsid w:val="004968F7"/>
    <w:rsid w:val="004C5438"/>
    <w:rsid w:val="004C66E7"/>
    <w:rsid w:val="004E13F8"/>
    <w:rsid w:val="004E5369"/>
    <w:rsid w:val="0052334A"/>
    <w:rsid w:val="005533A5"/>
    <w:rsid w:val="00590503"/>
    <w:rsid w:val="005938E5"/>
    <w:rsid w:val="00597F72"/>
    <w:rsid w:val="005D6B9D"/>
    <w:rsid w:val="0060304D"/>
    <w:rsid w:val="00605D5D"/>
    <w:rsid w:val="0061563E"/>
    <w:rsid w:val="00616D8F"/>
    <w:rsid w:val="0063495B"/>
    <w:rsid w:val="0066304F"/>
    <w:rsid w:val="0067496B"/>
    <w:rsid w:val="006908FE"/>
    <w:rsid w:val="006B3F77"/>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F72C7"/>
    <w:rsid w:val="00824858"/>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0334"/>
    <w:rsid w:val="00983E99"/>
    <w:rsid w:val="00990053"/>
    <w:rsid w:val="009910E9"/>
    <w:rsid w:val="00992C3B"/>
    <w:rsid w:val="009C26E6"/>
    <w:rsid w:val="009C54AB"/>
    <w:rsid w:val="009E0922"/>
    <w:rsid w:val="009F0888"/>
    <w:rsid w:val="00A036A5"/>
    <w:rsid w:val="00A16A4C"/>
    <w:rsid w:val="00A324DE"/>
    <w:rsid w:val="00A3687A"/>
    <w:rsid w:val="00A51E39"/>
    <w:rsid w:val="00A72B55"/>
    <w:rsid w:val="00A7658D"/>
    <w:rsid w:val="00A8331E"/>
    <w:rsid w:val="00A8636A"/>
    <w:rsid w:val="00A91665"/>
    <w:rsid w:val="00A93FAD"/>
    <w:rsid w:val="00AA4E7F"/>
    <w:rsid w:val="00AA5DB7"/>
    <w:rsid w:val="00AB6F27"/>
    <w:rsid w:val="00AB7893"/>
    <w:rsid w:val="00AB7E0B"/>
    <w:rsid w:val="00AC66D5"/>
    <w:rsid w:val="00AC6BE6"/>
    <w:rsid w:val="00AE5291"/>
    <w:rsid w:val="00AF16CC"/>
    <w:rsid w:val="00AF535D"/>
    <w:rsid w:val="00B04622"/>
    <w:rsid w:val="00B10517"/>
    <w:rsid w:val="00B11E2A"/>
    <w:rsid w:val="00B214DA"/>
    <w:rsid w:val="00B239CE"/>
    <w:rsid w:val="00B46CCF"/>
    <w:rsid w:val="00B547CB"/>
    <w:rsid w:val="00B83D34"/>
    <w:rsid w:val="00B86D9D"/>
    <w:rsid w:val="00B90394"/>
    <w:rsid w:val="00BA06AD"/>
    <w:rsid w:val="00BA3D1B"/>
    <w:rsid w:val="00BA4377"/>
    <w:rsid w:val="00BB2DFA"/>
    <w:rsid w:val="00BB77AF"/>
    <w:rsid w:val="00BC374B"/>
    <w:rsid w:val="00BF0124"/>
    <w:rsid w:val="00BF6B88"/>
    <w:rsid w:val="00C0074B"/>
    <w:rsid w:val="00C11BCA"/>
    <w:rsid w:val="00C12E47"/>
    <w:rsid w:val="00C12FBF"/>
    <w:rsid w:val="00C43EFB"/>
    <w:rsid w:val="00C8560D"/>
    <w:rsid w:val="00C86B7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D1819"/>
    <w:rsid w:val="00DD7CC0"/>
    <w:rsid w:val="00DF0546"/>
    <w:rsid w:val="00DF13AA"/>
    <w:rsid w:val="00DF5610"/>
    <w:rsid w:val="00DF755F"/>
    <w:rsid w:val="00E045DC"/>
    <w:rsid w:val="00E166A8"/>
    <w:rsid w:val="00E24822"/>
    <w:rsid w:val="00E30190"/>
    <w:rsid w:val="00E31E04"/>
    <w:rsid w:val="00E3687D"/>
    <w:rsid w:val="00E374AC"/>
    <w:rsid w:val="00E70161"/>
    <w:rsid w:val="00E801D1"/>
    <w:rsid w:val="00EA2C5C"/>
    <w:rsid w:val="00EE77F0"/>
    <w:rsid w:val="00EF27C8"/>
    <w:rsid w:val="00EF68AD"/>
    <w:rsid w:val="00F001B7"/>
    <w:rsid w:val="00F017ED"/>
    <w:rsid w:val="00F05DAF"/>
    <w:rsid w:val="00F075C1"/>
    <w:rsid w:val="00F10D6D"/>
    <w:rsid w:val="00F32ED3"/>
    <w:rsid w:val="00F400FF"/>
    <w:rsid w:val="00F45581"/>
    <w:rsid w:val="00F51AA0"/>
    <w:rsid w:val="00F73561"/>
    <w:rsid w:val="00F860F8"/>
    <w:rsid w:val="00F87214"/>
    <w:rsid w:val="00FA23B8"/>
    <w:rsid w:val="00FA42E1"/>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672E5-345F-4E19-B131-9E34991D7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5662</Words>
  <Characters>3228</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Irmantė Kurmienė</cp:lastModifiedBy>
  <cp:revision>3</cp:revision>
  <cp:lastPrinted>2022-09-14T10:44:00Z</cp:lastPrinted>
  <dcterms:created xsi:type="dcterms:W3CDTF">2024-05-17T06:53:00Z</dcterms:created>
  <dcterms:modified xsi:type="dcterms:W3CDTF">2024-05-24T08:15:00Z</dcterms:modified>
</cp:coreProperties>
</file>