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969" w:rsidRPr="00CF7969" w:rsidRDefault="00CF7969" w:rsidP="00CF7969">
      <w:pPr>
        <w:spacing w:after="0" w:line="240" w:lineRule="auto"/>
        <w:ind w:firstLine="720"/>
        <w:jc w:val="right"/>
        <w:rPr>
          <w:rFonts w:ascii="Times New Roman" w:eastAsia="Times New Roman" w:hAnsi="Times New Roman" w:cs="Times New Roman"/>
          <w:b/>
          <w:bCs/>
          <w:sz w:val="24"/>
          <w:szCs w:val="20"/>
        </w:rPr>
      </w:pPr>
      <w:r w:rsidRPr="00CF7969">
        <w:rPr>
          <w:rFonts w:ascii="Times New Roman" w:eastAsia="Times New Roman" w:hAnsi="Times New Roman" w:cs="Times New Roman"/>
          <w:b/>
          <w:bCs/>
          <w:sz w:val="24"/>
          <w:szCs w:val="20"/>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F7969" w:rsidRPr="00CF7969" w:rsidTr="0040320D">
        <w:trPr>
          <w:trHeight w:val="412"/>
        </w:trPr>
        <w:tc>
          <w:tcPr>
            <w:tcW w:w="9855" w:type="dxa"/>
            <w:tcBorders>
              <w:top w:val="nil"/>
              <w:left w:val="nil"/>
              <w:bottom w:val="nil"/>
              <w:right w:val="nil"/>
            </w:tcBorders>
            <w:vAlign w:val="bottom"/>
          </w:tcPr>
          <w:p w:rsidR="00CF7969" w:rsidRPr="00CF7969" w:rsidRDefault="00CF7969" w:rsidP="00CF7969">
            <w:pPr>
              <w:keepNext/>
              <w:spacing w:after="0" w:line="240" w:lineRule="auto"/>
              <w:jc w:val="center"/>
              <w:outlineLvl w:val="1"/>
              <w:rPr>
                <w:rFonts w:ascii="Times New Roman" w:eastAsia="Times New Roman" w:hAnsi="Times New Roman" w:cs="Times New Roman"/>
                <w:b/>
                <w:noProof/>
                <w:sz w:val="28"/>
                <w:szCs w:val="20"/>
              </w:rPr>
            </w:pPr>
            <w:bookmarkStart w:id="0" w:name="tekstas"/>
            <w:bookmarkEnd w:id="0"/>
            <w:r w:rsidRPr="00CF7969">
              <w:rPr>
                <w:rFonts w:ascii="Times New Roman" w:eastAsia="Times New Roman" w:hAnsi="Times New Roman" w:cs="Times New Roman"/>
                <w:b/>
                <w:noProof/>
                <w:sz w:val="28"/>
                <w:szCs w:val="20"/>
              </w:rPr>
              <w:t xml:space="preserve">PLUNGĖS RAJONO SAVIVALDYBĖS </w:t>
            </w:r>
            <w:r w:rsidRPr="00CF7969">
              <w:rPr>
                <w:rFonts w:ascii="Times New Roman" w:eastAsia="Times New Roman" w:hAnsi="Times New Roman" w:cs="Times New Roman"/>
                <w:b/>
                <w:noProof/>
                <w:sz w:val="28"/>
                <w:szCs w:val="20"/>
              </w:rPr>
              <w:br/>
              <w:t>TARYBA</w:t>
            </w:r>
          </w:p>
        </w:tc>
      </w:tr>
      <w:tr w:rsidR="00CF7969" w:rsidRPr="00CF7969" w:rsidTr="0040320D">
        <w:trPr>
          <w:trHeight w:val="547"/>
        </w:trPr>
        <w:tc>
          <w:tcPr>
            <w:tcW w:w="9855" w:type="dxa"/>
            <w:tcBorders>
              <w:top w:val="nil"/>
              <w:left w:val="nil"/>
              <w:bottom w:val="nil"/>
              <w:right w:val="nil"/>
            </w:tcBorders>
            <w:vAlign w:val="bottom"/>
          </w:tcPr>
          <w:p w:rsidR="00CF7969" w:rsidRPr="00CF7969" w:rsidRDefault="00CF7969" w:rsidP="00CF7969">
            <w:pPr>
              <w:spacing w:after="0" w:line="240" w:lineRule="auto"/>
              <w:jc w:val="center"/>
              <w:rPr>
                <w:rFonts w:ascii="Times New Roman" w:eastAsia="Times New Roman" w:hAnsi="Times New Roman" w:cs="Times New Roman"/>
                <w:b/>
                <w:sz w:val="28"/>
                <w:szCs w:val="20"/>
              </w:rPr>
            </w:pPr>
            <w:r w:rsidRPr="00CF7969">
              <w:rPr>
                <w:rFonts w:ascii="Times New Roman" w:eastAsia="Times New Roman" w:hAnsi="Times New Roman" w:cs="Times New Roman"/>
                <w:b/>
                <w:sz w:val="28"/>
                <w:szCs w:val="20"/>
              </w:rPr>
              <w:t>SPRENDIMAS</w:t>
            </w:r>
          </w:p>
        </w:tc>
      </w:tr>
      <w:tr w:rsidR="00CF7969" w:rsidRPr="00CF7969" w:rsidTr="0040320D">
        <w:trPr>
          <w:trHeight w:val="324"/>
        </w:trPr>
        <w:tc>
          <w:tcPr>
            <w:tcW w:w="9855" w:type="dxa"/>
            <w:tcBorders>
              <w:top w:val="nil"/>
              <w:left w:val="nil"/>
              <w:bottom w:val="nil"/>
              <w:right w:val="nil"/>
            </w:tcBorders>
          </w:tcPr>
          <w:p w:rsidR="00CF7969" w:rsidRPr="00CF7969" w:rsidRDefault="00CF7969" w:rsidP="00CF7969">
            <w:pPr>
              <w:spacing w:after="0" w:line="240" w:lineRule="auto"/>
              <w:jc w:val="center"/>
              <w:rPr>
                <w:rFonts w:ascii="Times New Roman" w:eastAsia="Times New Roman" w:hAnsi="Times New Roman" w:cs="Times New Roman"/>
                <w:b/>
                <w:sz w:val="28"/>
                <w:szCs w:val="28"/>
              </w:rPr>
            </w:pPr>
            <w:r w:rsidRPr="00CF7969">
              <w:rPr>
                <w:rFonts w:ascii="Times New Roman" w:eastAsia="Calibri" w:hAnsi="Times New Roman" w:cs="Times New Roman"/>
                <w:b/>
                <w:sz w:val="28"/>
                <w:szCs w:val="28"/>
              </w:rPr>
              <w:t>DĖL PLUNGĖS RAJONO SAVIVALDYBĖS KELEIVINIO KELIŲ TRANSPORTO VIEŠOSIOS PASLAUGOS TEIKIMO VIETINIO REGULIARAUS SUSISIEKIMO MARŠRUTAIS POREIKIO NUSTATYMO TVARKOS APRAŠO PATVIRTINIMO</w:t>
            </w:r>
          </w:p>
        </w:tc>
      </w:tr>
      <w:tr w:rsidR="00CF7969" w:rsidRPr="00CF7969" w:rsidTr="0040320D">
        <w:trPr>
          <w:cantSplit/>
          <w:trHeight w:val="324"/>
        </w:trPr>
        <w:tc>
          <w:tcPr>
            <w:tcW w:w="9855" w:type="dxa"/>
            <w:tcBorders>
              <w:top w:val="nil"/>
              <w:left w:val="nil"/>
              <w:bottom w:val="nil"/>
              <w:right w:val="nil"/>
            </w:tcBorders>
          </w:tcPr>
          <w:p w:rsidR="00CF7969" w:rsidRPr="00CF7969" w:rsidRDefault="00CF7969" w:rsidP="00CF7969">
            <w:pPr>
              <w:spacing w:before="240" w:after="0" w:line="240" w:lineRule="auto"/>
              <w:ind w:left="-68"/>
              <w:jc w:val="center"/>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2024 m. gegužės 30 d. Nr. T1-</w:t>
            </w:r>
          </w:p>
        </w:tc>
      </w:tr>
      <w:tr w:rsidR="00CF7969" w:rsidRPr="00CF7969" w:rsidTr="0040320D">
        <w:trPr>
          <w:trHeight w:val="324"/>
        </w:trPr>
        <w:tc>
          <w:tcPr>
            <w:tcW w:w="9855" w:type="dxa"/>
            <w:tcBorders>
              <w:top w:val="nil"/>
              <w:left w:val="nil"/>
              <w:bottom w:val="nil"/>
              <w:right w:val="nil"/>
            </w:tcBorders>
          </w:tcPr>
          <w:p w:rsidR="00CF7969" w:rsidRPr="00CF7969" w:rsidRDefault="00CF7969" w:rsidP="00CF7969">
            <w:pPr>
              <w:spacing w:after="0" w:line="240" w:lineRule="auto"/>
              <w:jc w:val="center"/>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Plungė</w:t>
            </w:r>
          </w:p>
          <w:p w:rsidR="00CF7969" w:rsidRPr="00CF7969" w:rsidRDefault="00CF7969" w:rsidP="00CF7969">
            <w:pPr>
              <w:spacing w:after="0" w:line="240" w:lineRule="auto"/>
              <w:jc w:val="center"/>
              <w:rPr>
                <w:rFonts w:ascii="Times New Roman" w:eastAsia="Times New Roman" w:hAnsi="Times New Roman" w:cs="Times New Roman"/>
                <w:sz w:val="24"/>
                <w:szCs w:val="20"/>
              </w:rPr>
            </w:pPr>
          </w:p>
          <w:p w:rsidR="00CF7969" w:rsidRPr="00CF7969" w:rsidRDefault="00CF7969" w:rsidP="00CF7969">
            <w:pPr>
              <w:widowControl w:val="0"/>
              <w:tabs>
                <w:tab w:val="left" w:pos="851"/>
                <w:tab w:val="left" w:pos="1276"/>
                <w:tab w:val="left" w:pos="1832"/>
                <w:tab w:val="left" w:pos="2748"/>
                <w:tab w:val="left" w:pos="3664"/>
                <w:tab w:val="left" w:pos="4580"/>
                <w:tab w:val="left" w:pos="5496"/>
                <w:tab w:val="left" w:pos="5812"/>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color w:val="000000"/>
                <w:sz w:val="24"/>
                <w:szCs w:val="24"/>
                <w:lang w:eastAsia="lt-LT"/>
              </w:rPr>
            </w:pPr>
            <w:r w:rsidRPr="00CF7969">
              <w:rPr>
                <w:rFonts w:ascii="Times New Roman" w:eastAsia="Times New Roman" w:hAnsi="Times New Roman" w:cs="Times New Roman"/>
                <w:color w:val="000000"/>
                <w:sz w:val="24"/>
                <w:szCs w:val="24"/>
                <w:lang w:eastAsia="lt-LT"/>
              </w:rPr>
              <w:t>Vadovaudamasi Lietuvos Respublikos vietos savivaldos įstatymo 6 straipsnio 33 punktu, 15 straipsnio 4 dalimi, Lietuvos Respublikos kelių transporto kodekso 17</w:t>
            </w:r>
            <w:r w:rsidRPr="00CF7969">
              <w:rPr>
                <w:rFonts w:ascii="Times New Roman" w:eastAsia="Times New Roman" w:hAnsi="Times New Roman" w:cs="Times New Roman"/>
                <w:color w:val="000000"/>
                <w:sz w:val="24"/>
                <w:szCs w:val="24"/>
                <w:vertAlign w:val="superscript"/>
                <w:lang w:eastAsia="lt-LT"/>
              </w:rPr>
              <w:t>1</w:t>
            </w:r>
            <w:r w:rsidRPr="00CF7969">
              <w:rPr>
                <w:rFonts w:ascii="Times New Roman" w:eastAsia="Times New Roman" w:hAnsi="Times New Roman" w:cs="Times New Roman"/>
                <w:color w:val="000000"/>
                <w:sz w:val="24"/>
                <w:szCs w:val="24"/>
                <w:lang w:eastAsia="lt-LT"/>
              </w:rPr>
              <w:t xml:space="preserve"> straipsnio 2 dalimi, Plungės rajono savivaldybės taryba n u s p r e n d ž i a: </w:t>
            </w:r>
          </w:p>
          <w:p w:rsidR="00CF7969" w:rsidRPr="00CF7969" w:rsidRDefault="00CF7969" w:rsidP="00CF7969">
            <w:pPr>
              <w:widowControl w:val="0"/>
              <w:tabs>
                <w:tab w:val="left" w:pos="851"/>
                <w:tab w:val="left" w:pos="1276"/>
                <w:tab w:val="left" w:pos="1832"/>
                <w:tab w:val="left" w:pos="2748"/>
                <w:tab w:val="left" w:pos="3664"/>
                <w:tab w:val="left" w:pos="4580"/>
                <w:tab w:val="left" w:pos="5496"/>
                <w:tab w:val="left" w:pos="5812"/>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color w:val="000000"/>
                <w:sz w:val="24"/>
                <w:szCs w:val="24"/>
                <w:lang w:eastAsia="lt-LT"/>
              </w:rPr>
            </w:pPr>
            <w:r w:rsidRPr="00CF7969">
              <w:rPr>
                <w:rFonts w:ascii="Times New Roman" w:eastAsia="Times New Roman" w:hAnsi="Times New Roman" w:cs="Times New Roman"/>
                <w:color w:val="000000"/>
                <w:sz w:val="24"/>
                <w:szCs w:val="24"/>
                <w:lang w:eastAsia="lt-LT"/>
              </w:rPr>
              <w:t>Patvirtinti Plungės rajono savivaldybės keleivinio kelių transporto viešosios paslaugos teikimo vietinio reguliaraus susisiekimo maršrutais poreikio nustatymo tvarkos aprašą (pridedama).</w:t>
            </w:r>
          </w:p>
          <w:p w:rsidR="00CF7969" w:rsidRPr="00CF7969" w:rsidRDefault="00CF7969" w:rsidP="00CF7969">
            <w:pPr>
              <w:tabs>
                <w:tab w:val="left" w:pos="851"/>
              </w:tabs>
              <w:spacing w:after="0" w:line="240" w:lineRule="auto"/>
              <w:ind w:firstLine="720"/>
              <w:jc w:val="both"/>
              <w:rPr>
                <w:rFonts w:ascii="Times New Roman" w:eastAsia="Calibri" w:hAnsi="Times New Roman" w:cs="Times New Roman"/>
                <w:sz w:val="24"/>
                <w:szCs w:val="24"/>
                <w:lang w:eastAsia="lt-LT" w:bidi="he-IL"/>
              </w:rPr>
            </w:pPr>
            <w:r w:rsidRPr="00CF7969">
              <w:rPr>
                <w:rFonts w:ascii="Times New Roman" w:eastAsia="Times New Roman" w:hAnsi="Times New Roman" w:cs="Times New Roman"/>
                <w:sz w:val="24"/>
                <w:szCs w:val="24"/>
              </w:rPr>
              <w:t>Šis sprendimas gali būti skundžiamas Lietuvos Respublikos administracinių bylų teisenos įstatymo nustatyta tvarka.</w:t>
            </w:r>
          </w:p>
          <w:p w:rsidR="00CF7969" w:rsidRPr="00CF7969" w:rsidRDefault="00CF7969" w:rsidP="00CF7969">
            <w:pPr>
              <w:spacing w:after="0" w:line="360" w:lineRule="auto"/>
              <w:rPr>
                <w:rFonts w:ascii="Times New Roman" w:eastAsia="Times New Roman" w:hAnsi="Times New Roman" w:cs="Times New Roman"/>
                <w:sz w:val="24"/>
                <w:szCs w:val="24"/>
              </w:rPr>
            </w:pPr>
          </w:p>
          <w:p w:rsidR="00CF7969" w:rsidRPr="00CF7969" w:rsidRDefault="00CF7969" w:rsidP="00CF7969">
            <w:pPr>
              <w:spacing w:after="0" w:line="240" w:lineRule="auto"/>
              <w:rPr>
                <w:rFonts w:ascii="Times New Roman" w:eastAsia="Times New Roman" w:hAnsi="Times New Roman" w:cs="Times New Roman"/>
                <w:sz w:val="24"/>
                <w:szCs w:val="24"/>
                <w:lang w:eastAsia="lt-LT"/>
              </w:rPr>
            </w:pPr>
            <w:r w:rsidRPr="00CF7969">
              <w:rPr>
                <w:rFonts w:ascii="Times New Roman" w:eastAsia="Times New Roman" w:hAnsi="Times New Roman" w:cs="Times New Roman"/>
                <w:sz w:val="24"/>
                <w:szCs w:val="24"/>
                <w:lang w:eastAsia="lt-LT"/>
              </w:rPr>
              <w:t xml:space="preserve">Savivaldybės meras                                                                                        </w:t>
            </w:r>
          </w:p>
          <w:p w:rsidR="00CF7969" w:rsidRPr="00CF7969" w:rsidRDefault="00CF7969" w:rsidP="00CF7969">
            <w:pPr>
              <w:spacing w:after="0" w:line="360" w:lineRule="auto"/>
              <w:rPr>
                <w:rFonts w:ascii="Times New Roman" w:eastAsia="Times New Roman" w:hAnsi="Times New Roman" w:cs="Times New Roman"/>
                <w:caps/>
                <w:sz w:val="24"/>
                <w:szCs w:val="24"/>
              </w:rPr>
            </w:pPr>
          </w:p>
          <w:p w:rsidR="00CF7969" w:rsidRPr="00CF7969" w:rsidRDefault="00CF7969" w:rsidP="00CF7969">
            <w:pPr>
              <w:tabs>
                <w:tab w:val="left" w:pos="0"/>
                <w:tab w:val="left" w:pos="1276"/>
              </w:tabs>
              <w:spacing w:after="0" w:line="240" w:lineRule="auto"/>
              <w:jc w:val="both"/>
              <w:rPr>
                <w:rFonts w:ascii="Times New Roman" w:eastAsia="Times New Roman" w:hAnsi="Times New Roman" w:cs="Times New Roman"/>
                <w:sz w:val="24"/>
                <w:szCs w:val="20"/>
              </w:rPr>
            </w:pPr>
          </w:p>
        </w:tc>
      </w:tr>
    </w:tbl>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SUDERINTA:</w:t>
      </w: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 xml:space="preserve">Savivaldybės meras Audrius Klišonis </w:t>
      </w: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Administracijos direktorius Dalius Pečiulis</w:t>
      </w: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Administracijos direktoriaus pavaduotoja Jovita Šumskienė</w:t>
      </w: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 xml:space="preserve">Savivaldybės tarybos posėdžių sekretorė Irmantė </w:t>
      </w:r>
      <w:proofErr w:type="spellStart"/>
      <w:r w:rsidRPr="00CF7969">
        <w:rPr>
          <w:rFonts w:ascii="Times New Roman" w:eastAsia="Times New Roman" w:hAnsi="Times New Roman" w:cs="Times New Roman"/>
          <w:sz w:val="24"/>
          <w:szCs w:val="20"/>
        </w:rPr>
        <w:t>Kurmienė</w:t>
      </w:r>
      <w:proofErr w:type="spellEnd"/>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Vietos ūkio skyriaus vedėja Odeta Petkuvienė</w:t>
      </w: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Teisės, personalo ir civilinės metrikacijos skyriaus vedėjas Vytautas Tumas</w:t>
      </w: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Teisės, personalo ir civilinės metrikacijos skyriaus patarėja Donata Norvaišienė</w:t>
      </w: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Bendrųjų reikalų skyriaus kalbos tvarkytoja Simona Grigalauskaitė</w:t>
      </w: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tabs>
          <w:tab w:val="left" w:pos="5621"/>
          <w:tab w:val="left" w:pos="5950"/>
        </w:tabs>
        <w:spacing w:after="0" w:line="240" w:lineRule="auto"/>
        <w:jc w:val="both"/>
        <w:rPr>
          <w:rFonts w:ascii="Times New Roman" w:eastAsia="Times New Roman" w:hAnsi="Times New Roman" w:cs="Times New Roman"/>
          <w:bCs/>
          <w:sz w:val="24"/>
          <w:szCs w:val="24"/>
          <w:lang w:eastAsia="lt-LT"/>
        </w:rPr>
      </w:pPr>
      <w:r w:rsidRPr="00CF7969">
        <w:rPr>
          <w:rFonts w:ascii="Times New Roman" w:eastAsia="Times New Roman" w:hAnsi="Times New Roman" w:cs="Times New Roman"/>
          <w:sz w:val="24"/>
          <w:szCs w:val="20"/>
        </w:rPr>
        <w:t>Sprendimo projektą rengė Vietos ūkio skyriaus vedėjo pavaduotojas Arvydas Liutika</w:t>
      </w:r>
    </w:p>
    <w:p w:rsidR="00CF7969" w:rsidRPr="00CF7969" w:rsidRDefault="00CF7969" w:rsidP="00CF7969">
      <w:pPr>
        <w:spacing w:after="0" w:line="240" w:lineRule="auto"/>
        <w:jc w:val="center"/>
        <w:rPr>
          <w:rFonts w:ascii="Times New Roman" w:eastAsia="Times New Roman" w:hAnsi="Times New Roman" w:cs="Times New Roman"/>
          <w:sz w:val="24"/>
          <w:szCs w:val="20"/>
        </w:rPr>
      </w:pPr>
      <w:r w:rsidRPr="00CF7969">
        <w:rPr>
          <w:rFonts w:ascii="Times New Roman" w:eastAsia="Times New Roman" w:hAnsi="Times New Roman" w:cs="Times New Roman"/>
          <w:b/>
          <w:caps/>
          <w:sz w:val="24"/>
          <w:szCs w:val="20"/>
          <w:lang w:eastAsia="my-MM" w:bidi="my-MM"/>
        </w:rPr>
        <w:br w:type="page"/>
      </w:r>
    </w:p>
    <w:p w:rsidR="00CF7969" w:rsidRPr="00CF7969" w:rsidRDefault="00CF7969" w:rsidP="00CF7969">
      <w:pPr>
        <w:spacing w:after="0" w:line="240" w:lineRule="auto"/>
        <w:ind w:left="1093"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lastRenderedPageBreak/>
        <w:t>PATVIRTINTA</w:t>
      </w:r>
    </w:p>
    <w:p w:rsidR="00CF7969" w:rsidRPr="00CF7969" w:rsidRDefault="00CF7969" w:rsidP="00CF7969">
      <w:pPr>
        <w:spacing w:after="0" w:line="240" w:lineRule="auto"/>
        <w:ind w:left="1093"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t>Plungės rajono savivaldybės</w:t>
      </w:r>
    </w:p>
    <w:p w:rsidR="00CF7969" w:rsidRPr="00CF7969" w:rsidRDefault="00CF7969" w:rsidP="00CF7969">
      <w:pPr>
        <w:spacing w:after="0" w:line="240" w:lineRule="auto"/>
        <w:ind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t xml:space="preserve"> </w:t>
      </w:r>
      <w:r w:rsidRPr="00CF7969">
        <w:rPr>
          <w:rFonts w:ascii="Times New Roman" w:eastAsia="Calibri" w:hAnsi="Times New Roman" w:cs="Times New Roman"/>
          <w:sz w:val="24"/>
          <w:szCs w:val="24"/>
          <w:lang w:eastAsia="lt-LT"/>
        </w:rPr>
        <w:tab/>
        <w:t xml:space="preserve">tarybos 2024 m. gegužės 30 d. </w:t>
      </w:r>
    </w:p>
    <w:p w:rsidR="00CF7969" w:rsidRPr="00CF7969" w:rsidRDefault="00CF7969" w:rsidP="00CF7969">
      <w:pPr>
        <w:spacing w:after="0" w:line="240" w:lineRule="auto"/>
        <w:ind w:left="1093"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t>sprendimu Nr. T1-</w:t>
      </w:r>
    </w:p>
    <w:p w:rsidR="00CF7969" w:rsidRPr="00CF7969" w:rsidRDefault="00CF7969" w:rsidP="00CF7969">
      <w:pPr>
        <w:tabs>
          <w:tab w:val="left" w:pos="851"/>
        </w:tabs>
        <w:spacing w:after="0" w:line="240" w:lineRule="auto"/>
        <w:jc w:val="center"/>
        <w:rPr>
          <w:rFonts w:ascii="Times New Roman" w:eastAsia="Calibri" w:hAnsi="Times New Roman" w:cs="Times New Roman"/>
          <w:sz w:val="24"/>
          <w:szCs w:val="24"/>
          <w:lang w:eastAsia="lt-LT"/>
        </w:rPr>
      </w:pPr>
    </w:p>
    <w:p w:rsidR="00CF7969" w:rsidRPr="00CF7969" w:rsidRDefault="00CF7969" w:rsidP="00CF7969">
      <w:pPr>
        <w:tabs>
          <w:tab w:val="left" w:pos="851"/>
        </w:tabs>
        <w:spacing w:after="0" w:line="240" w:lineRule="auto"/>
        <w:jc w:val="center"/>
        <w:rPr>
          <w:rFonts w:ascii="Times New Roman" w:eastAsia="Calibri" w:hAnsi="Times New Roman" w:cs="Times New Roman"/>
          <w:b/>
          <w:caps/>
          <w:sz w:val="24"/>
          <w:szCs w:val="24"/>
          <w:lang w:eastAsia="lt-LT"/>
        </w:rPr>
      </w:pPr>
      <w:r w:rsidRPr="00CF7969">
        <w:rPr>
          <w:rFonts w:ascii="Times New Roman" w:eastAsia="Calibri" w:hAnsi="Times New Roman" w:cs="Times New Roman"/>
          <w:sz w:val="24"/>
          <w:szCs w:val="24"/>
          <w:lang w:eastAsia="lt-LT"/>
        </w:rPr>
        <w:t xml:space="preserve"> </w:t>
      </w:r>
      <w:r w:rsidRPr="00CF7969">
        <w:rPr>
          <w:rFonts w:ascii="Times New Roman" w:eastAsia="Calibri" w:hAnsi="Times New Roman" w:cs="Times New Roman"/>
          <w:b/>
          <w:sz w:val="24"/>
          <w:szCs w:val="24"/>
          <w:lang w:eastAsia="lt-LT"/>
        </w:rPr>
        <w:t>PLUNGĖS RAJONO SAVIVALDYBĖS KELEIVINIO KELIŲ TRANSPORTO VIEŠOSIOS PASLAUGOS TEIKIMO VIETINIO REGULIARAUS SUSISIEKIMO MARŠRUTAIS POREIKIO NUSTATYMO TVARKOS APRAŠAS</w:t>
      </w:r>
    </w:p>
    <w:p w:rsidR="00CF7969" w:rsidRPr="00CF7969" w:rsidRDefault="00CF7969" w:rsidP="00CF7969">
      <w:pPr>
        <w:tabs>
          <w:tab w:val="left" w:pos="2295"/>
        </w:tabs>
        <w:spacing w:after="0" w:line="240" w:lineRule="auto"/>
        <w:jc w:val="center"/>
        <w:rPr>
          <w:rFonts w:ascii="Times New Roman" w:eastAsia="Calibri" w:hAnsi="Times New Roman" w:cs="Times New Roman"/>
          <w:bCs/>
          <w:caps/>
          <w:sz w:val="24"/>
          <w:szCs w:val="24"/>
          <w:lang w:eastAsia="lt-LT"/>
        </w:rPr>
      </w:pP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I SKYRIUS</w:t>
      </w: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 xml:space="preserve">BENDROSIOS NUOSTATOS </w:t>
      </w:r>
    </w:p>
    <w:p w:rsidR="00CF7969" w:rsidRPr="00CF7969" w:rsidRDefault="00CF7969" w:rsidP="00CF7969">
      <w:pPr>
        <w:tabs>
          <w:tab w:val="left" w:pos="2295"/>
        </w:tabs>
        <w:spacing w:after="0" w:line="240" w:lineRule="auto"/>
        <w:jc w:val="center"/>
        <w:rPr>
          <w:rFonts w:ascii="Times New Roman" w:hAnsi="Times New Roman" w:cs="Times New Roman"/>
          <w:sz w:val="24"/>
          <w:szCs w:val="24"/>
        </w:rPr>
      </w:pP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1. Plungės rajono savivaldybės keleivinio kelių transporto viešosios paslaugos teikimo vietinio reguliaraus susisiekimo maršrutais poreikio nustatymo tvarkos aprašas (toliau – Tvarkos aprašas) reglamentuoja Plungės rajono savivaldybės (toliau – Savivaldybė) keleivinio kelių transporto viešosios paslaugos vietinio (miesto ir priemiestinio) reguliaraus susisiekimo naujų, esamų maršrutų keitimo bei panaikinimo poreikio nustatymo tvarką, kuri užtikrintų Savivaldybės gyventojų susisiekimą bei Savivaldybės biudžeto lėšų, skirtų vežėjų išlaidų, patirtų teikiant Savivaldybei keleivinio kelių transporto viešąsias paslaugas, kompensavimui, efektyvų naudojimą. </w:t>
      </w:r>
    </w:p>
    <w:p w:rsidR="00CF7969" w:rsidRPr="00CF7969" w:rsidRDefault="00CF7969" w:rsidP="00CF7969">
      <w:pPr>
        <w:tabs>
          <w:tab w:val="left" w:pos="2295"/>
        </w:tabs>
        <w:spacing w:after="0" w:line="240" w:lineRule="auto"/>
        <w:ind w:firstLine="720"/>
        <w:jc w:val="both"/>
        <w:rPr>
          <w:rFonts w:ascii="Times New Roman" w:eastAsia="Calibri" w:hAnsi="Times New Roman" w:cs="Times New Roman"/>
          <w:bCs/>
          <w:caps/>
          <w:sz w:val="24"/>
          <w:szCs w:val="24"/>
          <w:lang w:eastAsia="lt-LT"/>
        </w:rPr>
      </w:pPr>
      <w:r w:rsidRPr="00CF7969">
        <w:rPr>
          <w:rFonts w:ascii="Times New Roman" w:hAnsi="Times New Roman" w:cs="Times New Roman"/>
          <w:sz w:val="24"/>
          <w:szCs w:val="24"/>
        </w:rPr>
        <w:t>2. Tvarkos apraše vartojamos sąvokos suprantamos taip, kaip apibrėžta Lietuvos Respublikos kelių transporto kodekse ir Lietuvos Respublikos saugaus eismo automobilių keliais įstatyme.</w:t>
      </w:r>
    </w:p>
    <w:p w:rsidR="00CF7969" w:rsidRPr="00CF7969" w:rsidRDefault="00CF7969" w:rsidP="00CF7969">
      <w:pPr>
        <w:tabs>
          <w:tab w:val="left" w:pos="2295"/>
        </w:tabs>
        <w:spacing w:after="0" w:line="240" w:lineRule="auto"/>
        <w:jc w:val="both"/>
        <w:rPr>
          <w:rFonts w:ascii="Times New Roman" w:eastAsia="Calibri" w:hAnsi="Times New Roman" w:cs="Times New Roman"/>
          <w:bCs/>
          <w:caps/>
          <w:sz w:val="24"/>
          <w:szCs w:val="24"/>
          <w:lang w:eastAsia="lt-LT"/>
        </w:rPr>
      </w:pP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II SKYRIUS</w:t>
      </w: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 xml:space="preserve">VIEŠŲJŲ PASLAUGŲ TEIKIMO VIETINIO SUSISIEKIMO MARŠRUTAIS POREIKIO NUSTATYMO TVARKA </w:t>
      </w:r>
    </w:p>
    <w:p w:rsidR="00CF7969" w:rsidRPr="00CF7969" w:rsidRDefault="00CF7969" w:rsidP="00CF7969">
      <w:pPr>
        <w:tabs>
          <w:tab w:val="left" w:pos="2295"/>
        </w:tabs>
        <w:spacing w:after="0" w:line="240" w:lineRule="auto"/>
        <w:jc w:val="center"/>
        <w:rPr>
          <w:rFonts w:ascii="Times New Roman" w:hAnsi="Times New Roman" w:cs="Times New Roman"/>
          <w:sz w:val="24"/>
          <w:szCs w:val="24"/>
        </w:rPr>
      </w:pP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3. Keleivių vežimas visais Savivaldybės maršrutais gali būti nustatomas tik tomis gatvėmis ir keliais, kurie atitinka reikalavimus gatvėms ir keliams, kuriais vyksta reguliarus keleivinio transporto eismas, patvirtintais Lietuvos Respublikos susisiekimo ministro 2011 m. lapkričio 29 d. įsakymu Nr. 3-747 „Dėl Reikalavimų gatvėms ir keliams, kuriais vyksta reguliarusis keleivinio transporto eismas, patvirtinimo“.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4. Savivaldybė užtikrina bendrus interesus tenkinančių keleivinio kelių transporto viešųjų paslaugų vietinio susisiekimo maršrutais teikimą.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5. Maršrutų poreikį nagrinėja Savivaldybės mero potvarkiu sudaryta Plungės rajono savivaldybės vietinio susisiekimo miesto ir priemiesčio autobusų maršrutų tikslinimo komisija, (toliau – Komisija), kuri: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5.1. užtikrina, kad kuo mažesnėmis sąnaudomis atskiras maršrutas ir bendras maršrutų tinklas užtikrintų nepertraukiamą ir sklandų keleivių vežimo paslaugos Savivaldybei teikimą;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5.2. išnagrinėja gyventojų, organizacijų, bendruomenių ir t. t. pateiktus prašymus (atliktas apklausas ir kt.) dėl naujų ir / ar jau esamų vietinio priemiestinio keleivių vežimo maršrutų reikalingumo, įvertina jų naudą Savivaldybės gyventojams, nustato maršruto vykimo intensyvumą (savaitės dienomis), išvykimo laiką (valandų ir minučių tikslumu) bei preliminariai apskaičiuoja maršrutui reikalingų lėšų poreikį iš Savivaldybės biudžeto ir t. t.; </w:t>
      </w:r>
    </w:p>
    <w:p w:rsidR="00CF7969" w:rsidRPr="00E1642D"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5.3. pateikia Savivaldybės merui</w:t>
      </w:r>
      <w:r w:rsidRPr="00CF7969">
        <w:rPr>
          <w:rFonts w:ascii="Times New Roman" w:hAnsi="Times New Roman" w:cs="Times New Roman"/>
          <w:color w:val="FF0000"/>
          <w:sz w:val="24"/>
          <w:szCs w:val="24"/>
        </w:rPr>
        <w:t xml:space="preserve"> </w:t>
      </w:r>
      <w:r w:rsidRPr="00E1642D">
        <w:rPr>
          <w:rFonts w:ascii="Times New Roman" w:hAnsi="Times New Roman" w:cs="Times New Roman"/>
          <w:sz w:val="24"/>
          <w:szCs w:val="24"/>
        </w:rPr>
        <w:t xml:space="preserve">arba jo įgaliotam Savivaldybės administracijos direktoriui pasiūlymus ir išvadas dėl naujų ir / ar jau vykdomų vietinio priemiestinio keleivių vežimo maršrutų reikalingumo Savivaldybės gyventojams. </w:t>
      </w:r>
    </w:p>
    <w:p w:rsidR="00CF7969" w:rsidRPr="00E1642D" w:rsidRDefault="00541129" w:rsidP="00CF7969">
      <w:pPr>
        <w:tabs>
          <w:tab w:val="left" w:pos="2295"/>
        </w:tabs>
        <w:spacing w:after="0" w:line="240" w:lineRule="auto"/>
        <w:ind w:firstLine="720"/>
        <w:jc w:val="both"/>
        <w:rPr>
          <w:rFonts w:ascii="Times New Roman" w:hAnsi="Times New Roman" w:cs="Times New Roman"/>
          <w:sz w:val="24"/>
          <w:szCs w:val="24"/>
        </w:rPr>
      </w:pPr>
      <w:r w:rsidRPr="00E1642D">
        <w:rPr>
          <w:rFonts w:ascii="Times New Roman" w:hAnsi="Times New Roman" w:cs="Times New Roman"/>
          <w:sz w:val="24"/>
          <w:szCs w:val="24"/>
        </w:rPr>
        <w:t>6.</w:t>
      </w:r>
      <w:r w:rsidR="00CF7969" w:rsidRPr="00E1642D">
        <w:rPr>
          <w:rFonts w:ascii="Times New Roman" w:hAnsi="Times New Roman" w:cs="Times New Roman"/>
          <w:sz w:val="24"/>
          <w:szCs w:val="24"/>
        </w:rPr>
        <w:t xml:space="preserve"> Galutinis sprendimas dėl komisijos pateiktų siūlymų ir išvadų priima</w:t>
      </w:r>
      <w:r w:rsidRPr="00E1642D">
        <w:rPr>
          <w:rFonts w:ascii="Times New Roman" w:hAnsi="Times New Roman" w:cs="Times New Roman"/>
          <w:sz w:val="24"/>
          <w:szCs w:val="24"/>
        </w:rPr>
        <w:t>mas</w:t>
      </w:r>
      <w:r w:rsidR="00CF7969" w:rsidRPr="00E1642D">
        <w:rPr>
          <w:rFonts w:ascii="Times New Roman" w:hAnsi="Times New Roman" w:cs="Times New Roman"/>
          <w:sz w:val="24"/>
          <w:szCs w:val="24"/>
        </w:rPr>
        <w:t xml:space="preserve"> Savivaldybės mero potvarkiu  arba jo  įgalioto Savivaldybės administracijos direktoriaus įsakymu.</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sidRPr="00E1642D">
        <w:rPr>
          <w:rFonts w:ascii="Times New Roman" w:hAnsi="Times New Roman" w:cs="Times New Roman"/>
          <w:sz w:val="24"/>
          <w:szCs w:val="24"/>
        </w:rPr>
        <w:t>7.</w:t>
      </w:r>
      <w:r w:rsidR="00CF7969" w:rsidRPr="00E1642D">
        <w:rPr>
          <w:rFonts w:ascii="Times New Roman" w:hAnsi="Times New Roman" w:cs="Times New Roman"/>
          <w:sz w:val="24"/>
          <w:szCs w:val="24"/>
        </w:rPr>
        <w:t xml:space="preserve"> Nustatomi nauji maršrutai arba esantys keičiami, jei netenkinama keleivių paklausa arba paklausa tenkinama, tačiau važiavimo sąlygos yra netinkamos (keleiviai netelpa į transporto </w:t>
      </w:r>
      <w:r w:rsidR="00CF7969" w:rsidRPr="00CF7969">
        <w:rPr>
          <w:rFonts w:ascii="Times New Roman" w:hAnsi="Times New Roman" w:cs="Times New Roman"/>
          <w:sz w:val="24"/>
          <w:szCs w:val="24"/>
        </w:rPr>
        <w:t xml:space="preserve">priemones).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8</w:t>
      </w:r>
      <w:r w:rsidR="00CF7969" w:rsidRPr="00CF7969">
        <w:rPr>
          <w:rFonts w:ascii="Times New Roman" w:hAnsi="Times New Roman" w:cs="Times New Roman"/>
          <w:sz w:val="24"/>
          <w:szCs w:val="24"/>
        </w:rPr>
        <w:t xml:space="preserve">. Nauji maršrutai nustatomi, jei keleivių susisiekimo negalima užtikrinti pakeičiant vežimo esamais maršrutais sąlygas (trasą, dažnį, laiką, transporto priemonių talpą).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00CF7969" w:rsidRPr="00CF7969">
        <w:rPr>
          <w:rFonts w:ascii="Times New Roman" w:hAnsi="Times New Roman" w:cs="Times New Roman"/>
          <w:sz w:val="24"/>
          <w:szCs w:val="24"/>
        </w:rPr>
        <w:t xml:space="preserve">. Keičiant esamus maršrutus turi būti atsižvelgta į interesus vežėjų, vežančių keleivius esamais maršrutais.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10</w:t>
      </w:r>
      <w:r w:rsidR="00CF7969" w:rsidRPr="00CF7969">
        <w:rPr>
          <w:rFonts w:ascii="Times New Roman" w:hAnsi="Times New Roman" w:cs="Times New Roman"/>
          <w:sz w:val="24"/>
          <w:szCs w:val="24"/>
        </w:rPr>
        <w:t xml:space="preserve">. Planuojamų arba keičiamų maršrutų reisai turi būti priderinti prie esamų maršrutų reisų taip, kad transporto priemonių eismo intervalai atitiktų keleivių srautus.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11</w:t>
      </w:r>
      <w:r w:rsidR="00CF7969" w:rsidRPr="00CF7969">
        <w:rPr>
          <w:rFonts w:ascii="Times New Roman" w:hAnsi="Times New Roman" w:cs="Times New Roman"/>
          <w:sz w:val="24"/>
          <w:szCs w:val="24"/>
        </w:rPr>
        <w:t xml:space="preserve">. Naujų maršrutų nustatymas arba esamų keitimas gali būti vertinamas, jei Savivaldybei daugiau </w:t>
      </w:r>
      <w:r w:rsidR="00CF7969" w:rsidRPr="00C223E4">
        <w:rPr>
          <w:rFonts w:ascii="Times New Roman" w:hAnsi="Times New Roman" w:cs="Times New Roman"/>
          <w:sz w:val="24"/>
          <w:szCs w:val="24"/>
        </w:rPr>
        <w:t>kaip 1</w:t>
      </w:r>
      <w:r w:rsidR="00301A51" w:rsidRPr="00C223E4">
        <w:rPr>
          <w:rFonts w:ascii="Times New Roman" w:hAnsi="Times New Roman" w:cs="Times New Roman"/>
          <w:sz w:val="24"/>
          <w:szCs w:val="24"/>
        </w:rPr>
        <w:t xml:space="preserve"> asmuo </w:t>
      </w:r>
      <w:r w:rsidR="00CF7969" w:rsidRPr="00C223E4">
        <w:rPr>
          <w:rFonts w:ascii="Times New Roman" w:hAnsi="Times New Roman" w:cs="Times New Roman"/>
          <w:sz w:val="24"/>
          <w:szCs w:val="24"/>
        </w:rPr>
        <w:t xml:space="preserve">pateikia </w:t>
      </w:r>
      <w:r w:rsidR="00CF7969" w:rsidRPr="00CF7969">
        <w:rPr>
          <w:rFonts w:ascii="Times New Roman" w:hAnsi="Times New Roman" w:cs="Times New Roman"/>
          <w:sz w:val="24"/>
          <w:szCs w:val="24"/>
        </w:rPr>
        <w:t xml:space="preserve">rašytinį prašymą, kuriame nurodytas naujo maršruto nustatymo arba esamo keitimo poreikis, vietovė (nuo kur iki kur), laikas, savaitės ar mėnesio dienos, dažnumas, kita papildoma aktuali informacija.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1</w:t>
      </w:r>
      <w:r w:rsidR="00541129">
        <w:rPr>
          <w:rFonts w:ascii="Times New Roman" w:hAnsi="Times New Roman" w:cs="Times New Roman"/>
          <w:sz w:val="24"/>
          <w:szCs w:val="24"/>
        </w:rPr>
        <w:t>2</w:t>
      </w:r>
      <w:r w:rsidRPr="00CF7969">
        <w:rPr>
          <w:rFonts w:ascii="Times New Roman" w:hAnsi="Times New Roman" w:cs="Times New Roman"/>
          <w:sz w:val="24"/>
          <w:szCs w:val="24"/>
        </w:rPr>
        <w:t xml:space="preserve">. Maršrutas gali būti naikinamas arba keičiamas (trasa, dažnis, laikas, transporto priemonių talpa), jei juo per mėnesį važiuoja vidutiniškai 10 keleivių (skaičiuojamas ne mažiau kaip paskutinių 6 mėnesių vidurkis).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13</w:t>
      </w:r>
      <w:r w:rsidR="00CF7969" w:rsidRPr="00CF7969">
        <w:rPr>
          <w:rFonts w:ascii="Times New Roman" w:hAnsi="Times New Roman" w:cs="Times New Roman"/>
          <w:sz w:val="24"/>
          <w:szCs w:val="24"/>
        </w:rPr>
        <w:t>. Savivaldybės meras</w:t>
      </w:r>
      <w:r w:rsidR="001736A6">
        <w:rPr>
          <w:rFonts w:ascii="Times New Roman" w:hAnsi="Times New Roman" w:cs="Times New Roman"/>
          <w:sz w:val="24"/>
          <w:szCs w:val="24"/>
        </w:rPr>
        <w:t xml:space="preserve"> </w:t>
      </w:r>
      <w:r w:rsidR="001736A6" w:rsidRPr="00C223E4">
        <w:rPr>
          <w:rFonts w:ascii="Times New Roman" w:hAnsi="Times New Roman" w:cs="Times New Roman"/>
          <w:sz w:val="24"/>
          <w:szCs w:val="24"/>
        </w:rPr>
        <w:t>arba jo įgaliotas Savivaldybės administracijos direktorius,</w:t>
      </w:r>
      <w:r w:rsidR="00CF7969" w:rsidRPr="00C223E4">
        <w:rPr>
          <w:rFonts w:ascii="Times New Roman" w:hAnsi="Times New Roman" w:cs="Times New Roman"/>
          <w:sz w:val="24"/>
          <w:szCs w:val="24"/>
        </w:rPr>
        <w:t xml:space="preserve"> prieš </w:t>
      </w:r>
      <w:r w:rsidR="00CF7969" w:rsidRPr="00CF7969">
        <w:rPr>
          <w:rFonts w:ascii="Times New Roman" w:hAnsi="Times New Roman" w:cs="Times New Roman"/>
          <w:sz w:val="24"/>
          <w:szCs w:val="24"/>
        </w:rPr>
        <w:t>nustatydama</w:t>
      </w:r>
      <w:r w:rsidR="008F1929">
        <w:rPr>
          <w:rFonts w:ascii="Times New Roman" w:hAnsi="Times New Roman" w:cs="Times New Roman"/>
          <w:sz w:val="24"/>
          <w:szCs w:val="24"/>
        </w:rPr>
        <w:t>s</w:t>
      </w:r>
      <w:r w:rsidR="00CF7969" w:rsidRPr="00CF7969">
        <w:rPr>
          <w:rFonts w:ascii="Times New Roman" w:hAnsi="Times New Roman" w:cs="Times New Roman"/>
          <w:sz w:val="24"/>
          <w:szCs w:val="24"/>
        </w:rPr>
        <w:t xml:space="preserve"> arba keisdama</w:t>
      </w:r>
      <w:r w:rsidR="008F1929">
        <w:rPr>
          <w:rFonts w:ascii="Times New Roman" w:hAnsi="Times New Roman" w:cs="Times New Roman"/>
          <w:sz w:val="24"/>
          <w:szCs w:val="24"/>
        </w:rPr>
        <w:t>s</w:t>
      </w:r>
      <w:r w:rsidR="00CF7969" w:rsidRPr="00CF7969">
        <w:rPr>
          <w:rFonts w:ascii="Times New Roman" w:hAnsi="Times New Roman" w:cs="Times New Roman"/>
          <w:sz w:val="24"/>
          <w:szCs w:val="24"/>
        </w:rPr>
        <w:t xml:space="preserve"> maršrutą, jo tvarkaraščio</w:t>
      </w:r>
      <w:r w:rsidR="00E1642D">
        <w:rPr>
          <w:rFonts w:ascii="Times New Roman" w:hAnsi="Times New Roman" w:cs="Times New Roman"/>
          <w:sz w:val="24"/>
          <w:szCs w:val="24"/>
        </w:rPr>
        <w:t xml:space="preserve"> projektą ir planuojamą maršrutas</w:t>
      </w:r>
      <w:r w:rsidR="00CF7969" w:rsidRPr="00CF7969">
        <w:rPr>
          <w:rFonts w:ascii="Times New Roman" w:hAnsi="Times New Roman" w:cs="Times New Roman"/>
          <w:sz w:val="24"/>
          <w:szCs w:val="24"/>
        </w:rPr>
        <w:t xml:space="preserve"> trasą privalo iš</w:t>
      </w:r>
      <w:r w:rsidR="008F1929">
        <w:rPr>
          <w:rFonts w:ascii="Times New Roman" w:hAnsi="Times New Roman" w:cs="Times New Roman"/>
          <w:sz w:val="24"/>
          <w:szCs w:val="24"/>
        </w:rPr>
        <w:t xml:space="preserve"> anksto suderinti su Savivaldybės</w:t>
      </w:r>
      <w:r w:rsidR="00CF7969" w:rsidRPr="00CF7969">
        <w:rPr>
          <w:rFonts w:ascii="Times New Roman" w:hAnsi="Times New Roman" w:cs="Times New Roman"/>
          <w:sz w:val="24"/>
          <w:szCs w:val="24"/>
        </w:rPr>
        <w:t>, per kurios teritoriją numatoma</w:t>
      </w:r>
      <w:r w:rsidR="008F1929">
        <w:rPr>
          <w:rFonts w:ascii="Times New Roman" w:hAnsi="Times New Roman" w:cs="Times New Roman"/>
          <w:sz w:val="24"/>
          <w:szCs w:val="24"/>
        </w:rPr>
        <w:t>s maršrutas</w:t>
      </w:r>
      <w:r w:rsidR="00CF7969" w:rsidRPr="00CF7969">
        <w:rPr>
          <w:rFonts w:ascii="Times New Roman" w:hAnsi="Times New Roman" w:cs="Times New Roman"/>
          <w:sz w:val="24"/>
          <w:szCs w:val="24"/>
        </w:rPr>
        <w:t>, institucija arba jos įgaliota įstaiga.</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 xml:space="preserve">III SKYRIUS </w:t>
      </w: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BAIGIAMOSIOS NUOSTATOS</w:t>
      </w:r>
      <w:bookmarkStart w:id="1" w:name="_GoBack"/>
      <w:bookmarkEnd w:id="1"/>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p>
    <w:p w:rsidR="00CF7969" w:rsidRPr="00C223E4" w:rsidRDefault="00541129" w:rsidP="00CF7969">
      <w:pPr>
        <w:tabs>
          <w:tab w:val="left" w:pos="2295"/>
        </w:tabs>
        <w:spacing w:after="0" w:line="240" w:lineRule="auto"/>
        <w:ind w:firstLine="720"/>
        <w:jc w:val="both"/>
        <w:rPr>
          <w:rFonts w:ascii="Times New Roman" w:eastAsia="Calibri" w:hAnsi="Times New Roman" w:cs="Times New Roman"/>
          <w:sz w:val="24"/>
          <w:szCs w:val="24"/>
          <w:lang w:eastAsia="lt-LT"/>
        </w:rPr>
      </w:pPr>
      <w:r>
        <w:rPr>
          <w:rFonts w:ascii="Times New Roman" w:hAnsi="Times New Roman" w:cs="Times New Roman"/>
          <w:sz w:val="24"/>
          <w:szCs w:val="24"/>
        </w:rPr>
        <w:t>14</w:t>
      </w:r>
      <w:r w:rsidR="00CF7969" w:rsidRPr="00CF7969">
        <w:rPr>
          <w:rFonts w:ascii="Times New Roman" w:hAnsi="Times New Roman" w:cs="Times New Roman"/>
          <w:sz w:val="24"/>
          <w:szCs w:val="24"/>
        </w:rPr>
        <w:t xml:space="preserve">. </w:t>
      </w:r>
      <w:r w:rsidR="00CF7969" w:rsidRPr="00CF7969">
        <w:rPr>
          <w:rFonts w:ascii="Times New Roman" w:eastAsia="Calibri" w:hAnsi="Times New Roman" w:cs="Times New Roman"/>
          <w:sz w:val="24"/>
          <w:szCs w:val="24"/>
          <w:lang w:eastAsia="lt-LT"/>
        </w:rPr>
        <w:t>Šio Tvarkos aprašo įgyvendini</w:t>
      </w:r>
      <w:r w:rsidR="005F3F1F">
        <w:rPr>
          <w:rFonts w:ascii="Times New Roman" w:eastAsia="Calibri" w:hAnsi="Times New Roman" w:cs="Times New Roman"/>
          <w:sz w:val="24"/>
          <w:szCs w:val="24"/>
          <w:lang w:eastAsia="lt-LT"/>
        </w:rPr>
        <w:t xml:space="preserve">mo kontrolę </w:t>
      </w:r>
      <w:r w:rsidR="005F3F1F" w:rsidRPr="00C223E4">
        <w:rPr>
          <w:rFonts w:ascii="Times New Roman" w:eastAsia="Calibri" w:hAnsi="Times New Roman" w:cs="Times New Roman"/>
          <w:sz w:val="24"/>
          <w:szCs w:val="24"/>
          <w:lang w:eastAsia="lt-LT"/>
        </w:rPr>
        <w:t xml:space="preserve">vykdo </w:t>
      </w:r>
      <w:r w:rsidR="00CF7969" w:rsidRPr="00C223E4">
        <w:rPr>
          <w:rFonts w:ascii="Times New Roman" w:eastAsia="Calibri" w:hAnsi="Times New Roman" w:cs="Times New Roman"/>
          <w:sz w:val="24"/>
          <w:szCs w:val="24"/>
          <w:lang w:eastAsia="lt-LT"/>
        </w:rPr>
        <w:t xml:space="preserve"> </w:t>
      </w:r>
      <w:r w:rsidR="000E187B" w:rsidRPr="00C223E4">
        <w:rPr>
          <w:rFonts w:ascii="Times New Roman" w:eastAsia="Calibri" w:hAnsi="Times New Roman" w:cs="Times New Roman"/>
          <w:sz w:val="24"/>
          <w:szCs w:val="24"/>
          <w:lang w:eastAsia="lt-LT"/>
        </w:rPr>
        <w:t>S</w:t>
      </w:r>
      <w:r w:rsidR="00CF7969" w:rsidRPr="00C223E4">
        <w:rPr>
          <w:rFonts w:ascii="Times New Roman" w:eastAsia="Calibri" w:hAnsi="Times New Roman" w:cs="Times New Roman"/>
          <w:sz w:val="24"/>
          <w:szCs w:val="24"/>
          <w:lang w:eastAsia="lt-LT"/>
        </w:rPr>
        <w:t xml:space="preserve">avivaldybės </w:t>
      </w:r>
      <w:r w:rsidR="005F3F1F" w:rsidRPr="00C223E4">
        <w:rPr>
          <w:rFonts w:ascii="Times New Roman" w:eastAsia="Calibri" w:hAnsi="Times New Roman" w:cs="Times New Roman"/>
          <w:sz w:val="24"/>
          <w:szCs w:val="24"/>
          <w:lang w:eastAsia="lt-LT"/>
        </w:rPr>
        <w:t xml:space="preserve"> kontrolės ir audito tarnyba</w:t>
      </w:r>
      <w:r w:rsidR="00CF7969" w:rsidRPr="00C223E4">
        <w:rPr>
          <w:rFonts w:ascii="Times New Roman" w:eastAsia="Calibri" w:hAnsi="Times New Roman" w:cs="Times New Roman"/>
          <w:sz w:val="24"/>
          <w:szCs w:val="24"/>
          <w:lang w:eastAsia="lt-LT"/>
        </w:rPr>
        <w:t>.</w:t>
      </w:r>
    </w:p>
    <w:p w:rsidR="00CF7969" w:rsidRPr="00CF7969" w:rsidRDefault="00541129" w:rsidP="00CF7969">
      <w:pPr>
        <w:tabs>
          <w:tab w:val="left" w:pos="851"/>
        </w:tabs>
        <w:spacing w:after="0" w:line="240" w:lineRule="auto"/>
        <w:ind w:firstLine="720"/>
        <w:jc w:val="both"/>
        <w:rPr>
          <w:rFonts w:ascii="Times New Roman" w:eastAsia="Calibri" w:hAnsi="Times New Roman" w:cs="Times New Roman"/>
          <w:sz w:val="24"/>
          <w:szCs w:val="24"/>
          <w:lang w:eastAsia="lt-LT"/>
        </w:rPr>
      </w:pPr>
      <w:r w:rsidRPr="00C223E4">
        <w:rPr>
          <w:rFonts w:ascii="Times New Roman" w:eastAsia="Calibri" w:hAnsi="Times New Roman" w:cs="Times New Roman"/>
          <w:sz w:val="24"/>
          <w:szCs w:val="24"/>
          <w:lang w:eastAsia="lt-LT"/>
        </w:rPr>
        <w:t>15</w:t>
      </w:r>
      <w:r w:rsidR="00CF7969" w:rsidRPr="00C223E4">
        <w:rPr>
          <w:rFonts w:ascii="Times New Roman" w:eastAsia="Calibri" w:hAnsi="Times New Roman" w:cs="Times New Roman"/>
          <w:sz w:val="24"/>
          <w:szCs w:val="24"/>
          <w:lang w:eastAsia="lt-LT"/>
        </w:rPr>
        <w:t>. Šis Tvarkos aprašas gali būti keičiamas, papildomas ar pripažįstamas netekus ga</w:t>
      </w:r>
      <w:r w:rsidR="00CF7969" w:rsidRPr="00CF7969">
        <w:rPr>
          <w:rFonts w:ascii="Times New Roman" w:eastAsia="Calibri" w:hAnsi="Times New Roman" w:cs="Times New Roman"/>
          <w:sz w:val="24"/>
          <w:szCs w:val="24"/>
          <w:lang w:eastAsia="lt-LT"/>
        </w:rPr>
        <w:t>lios Savivaldybės tarybos sprendimu.</w:t>
      </w:r>
    </w:p>
    <w:p w:rsidR="00CF7969" w:rsidRPr="00CF7969" w:rsidRDefault="00541129" w:rsidP="00CF7969">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CF7969" w:rsidRPr="00CF7969">
        <w:rPr>
          <w:rFonts w:ascii="Times New Roman" w:eastAsia="Calibri" w:hAnsi="Times New Roman" w:cs="Times New Roman"/>
          <w:sz w:val="24"/>
          <w:szCs w:val="24"/>
          <w:lang w:eastAsia="lt-LT"/>
        </w:rPr>
        <w:t>. Asmenys pažeidę šio Tvarkos aprašo nuostatas atsako Lietuvos Respublikos teisės aktų nustatyta tvarka.</w:t>
      </w:r>
    </w:p>
    <w:p w:rsidR="00CF7969" w:rsidRPr="00CF7969" w:rsidRDefault="00541129" w:rsidP="00CF7969">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17</w:t>
      </w:r>
      <w:r w:rsidR="00CF7969" w:rsidRPr="00CF7969">
        <w:rPr>
          <w:rFonts w:ascii="Times New Roman" w:eastAsia="Calibri" w:hAnsi="Times New Roman" w:cs="Times New Roman"/>
          <w:sz w:val="24"/>
          <w:szCs w:val="24"/>
          <w:lang w:eastAsia="lt-LT"/>
        </w:rPr>
        <w:t>. Priimami sprendimai pagal šį tvarkos aprašą gali būti skundžiami Lietuvos Respublikos viešojo administravimo įstatymo nustatyta tvarka.</w:t>
      </w:r>
    </w:p>
    <w:p w:rsidR="00CF7969" w:rsidRPr="00CF7969" w:rsidRDefault="00CF7969" w:rsidP="00CF7969">
      <w:pPr>
        <w:tabs>
          <w:tab w:val="left" w:pos="851"/>
        </w:tabs>
        <w:spacing w:after="0" w:line="240" w:lineRule="auto"/>
        <w:ind w:firstLine="851"/>
        <w:jc w:val="center"/>
        <w:rPr>
          <w:rFonts w:eastAsiaTheme="minorEastAsia"/>
        </w:rPr>
      </w:pPr>
      <w:r w:rsidRPr="00CF7969">
        <w:rPr>
          <w:rFonts w:ascii="Times New Roman" w:eastAsia="Calibri" w:hAnsi="Times New Roman" w:cs="Times New Roman"/>
          <w:sz w:val="24"/>
          <w:szCs w:val="24"/>
          <w:lang w:eastAsia="lt-LT"/>
        </w:rPr>
        <w:t>____________________</w:t>
      </w: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sz w:val="24"/>
          <w:szCs w:val="20"/>
        </w:rPr>
      </w:pPr>
      <w:r w:rsidRPr="00CF7969">
        <w:rPr>
          <w:rFonts w:ascii="Times New Roman" w:eastAsia="Times New Roman" w:hAnsi="Times New Roman" w:cs="Times New Roman"/>
          <w:b/>
          <w:caps/>
          <w:sz w:val="24"/>
          <w:szCs w:val="20"/>
          <w:lang w:eastAsia="my-MM" w:bidi="my-MM"/>
        </w:rPr>
        <w:t>Vietos ūkio skyrius</w:t>
      </w:r>
    </w:p>
    <w:p w:rsidR="00CF7969" w:rsidRPr="00CF7969" w:rsidRDefault="00CF7969" w:rsidP="00CF7969">
      <w:pPr>
        <w:widowControl w:val="0"/>
        <w:spacing w:after="0" w:line="240" w:lineRule="auto"/>
        <w:jc w:val="center"/>
        <w:rPr>
          <w:rFonts w:ascii="Times New Roman" w:eastAsia="Lucida Sans Unicode" w:hAnsi="Times New Roman" w:cs="Times New Roman"/>
          <w:b/>
          <w:kern w:val="2"/>
          <w:sz w:val="24"/>
          <w:szCs w:val="20"/>
        </w:rPr>
      </w:pPr>
    </w:p>
    <w:p w:rsidR="00CF7969" w:rsidRPr="00CF7969" w:rsidRDefault="00CF7969" w:rsidP="00CF7969">
      <w:pPr>
        <w:widowControl w:val="0"/>
        <w:spacing w:after="0" w:line="240" w:lineRule="auto"/>
        <w:jc w:val="center"/>
        <w:rPr>
          <w:rFonts w:ascii="Times New Roman" w:eastAsia="Times New Roman" w:hAnsi="Times New Roman" w:cs="Times New Roman"/>
          <w:sz w:val="24"/>
          <w:szCs w:val="24"/>
        </w:rPr>
      </w:pPr>
      <w:r w:rsidRPr="00CF7969">
        <w:rPr>
          <w:rFonts w:ascii="Times New Roman" w:eastAsia="Lucida Sans Unicode" w:hAnsi="Times New Roman" w:cs="Times New Roman"/>
          <w:b/>
          <w:kern w:val="2"/>
          <w:sz w:val="24"/>
          <w:szCs w:val="24"/>
        </w:rPr>
        <w:t>AIŠKINAMASIS RAŠTAS</w:t>
      </w:r>
    </w:p>
    <w:p w:rsidR="00CF7969" w:rsidRPr="00CF7969" w:rsidRDefault="00CF7969" w:rsidP="00CF7969">
      <w:pPr>
        <w:widowControl w:val="0"/>
        <w:spacing w:after="0" w:line="240" w:lineRule="auto"/>
        <w:jc w:val="center"/>
        <w:rPr>
          <w:rFonts w:ascii="Times New Roman" w:eastAsia="Times New Roman" w:hAnsi="Times New Roman" w:cs="Times New Roman"/>
          <w:sz w:val="24"/>
          <w:szCs w:val="24"/>
        </w:rPr>
      </w:pPr>
      <w:r w:rsidRPr="00CF7969">
        <w:rPr>
          <w:rFonts w:ascii="Times New Roman" w:eastAsia="Lucida Sans Unicode" w:hAnsi="Times New Roman" w:cs="Tahoma"/>
          <w:b/>
          <w:kern w:val="2"/>
          <w:sz w:val="24"/>
          <w:szCs w:val="24"/>
        </w:rPr>
        <w:t xml:space="preserve">PRIE PLUNGĖS RAJONO SAVIVALDYBĖS TARYBOS SPRENDIMO PROJEKTO </w:t>
      </w:r>
    </w:p>
    <w:p w:rsidR="00CF7969" w:rsidRPr="00CF7969" w:rsidRDefault="00CF7969" w:rsidP="00CF7969">
      <w:pPr>
        <w:widowControl w:val="0"/>
        <w:spacing w:after="0" w:line="240" w:lineRule="auto"/>
        <w:jc w:val="center"/>
        <w:rPr>
          <w:rFonts w:ascii="Times New Roman" w:eastAsia="Lucida Sans Unicode" w:hAnsi="Times New Roman" w:cs="Tahoma"/>
          <w:b/>
          <w:bCs/>
          <w:kern w:val="2"/>
          <w:sz w:val="24"/>
          <w:szCs w:val="24"/>
        </w:rPr>
      </w:pPr>
      <w:r w:rsidRPr="00CF7969">
        <w:rPr>
          <w:rFonts w:ascii="Times New Roman" w:eastAsia="Lucida Sans Unicode" w:hAnsi="Times New Roman" w:cs="Tahoma"/>
          <w:b/>
          <w:kern w:val="2"/>
          <w:sz w:val="24"/>
          <w:szCs w:val="24"/>
        </w:rPr>
        <w:t>„DĖL PLUNGĖS RAJONO SAVIVALDYBĖS KELEIVINIO KELIŲ TRANSPORTO VIEŠOSIOS PASLAUGOS TEIKIMO VIETINIO REGULIARAUS SUSISIEKIMO MARŠRUTAIS POREIKIO NUSTATYMO TVARKOS APRAŠO PATVIRTINIMO</w:t>
      </w:r>
      <w:r w:rsidRPr="00CF7969">
        <w:rPr>
          <w:rFonts w:ascii="Times New Roman" w:eastAsia="Lucida Sans Unicode" w:hAnsi="Times New Roman" w:cs="Tahoma"/>
          <w:b/>
          <w:bCs/>
          <w:kern w:val="2"/>
          <w:sz w:val="24"/>
          <w:szCs w:val="24"/>
        </w:rPr>
        <w:t>“</w:t>
      </w:r>
    </w:p>
    <w:p w:rsidR="00CF7969" w:rsidRPr="00CF7969" w:rsidRDefault="00CF7969" w:rsidP="00CF7969">
      <w:pPr>
        <w:spacing w:after="0" w:line="240" w:lineRule="auto"/>
        <w:ind w:firstLine="720"/>
        <w:jc w:val="center"/>
        <w:rPr>
          <w:rFonts w:ascii="Times New Roman" w:eastAsia="Times New Roman" w:hAnsi="Times New Roman" w:cs="Times New Roman"/>
          <w:sz w:val="24"/>
          <w:szCs w:val="24"/>
        </w:rPr>
      </w:pPr>
      <w:r w:rsidRPr="00CF7969">
        <w:rPr>
          <w:rFonts w:ascii="Times New Roman" w:eastAsia="Times New Roman" w:hAnsi="Times New Roman" w:cs="Times New Roman"/>
          <w:b/>
          <w:sz w:val="24"/>
          <w:szCs w:val="24"/>
        </w:rPr>
        <w:t xml:space="preserve">              </w:t>
      </w:r>
    </w:p>
    <w:p w:rsidR="00CF7969" w:rsidRPr="00CF7969" w:rsidRDefault="00CF7969" w:rsidP="00CF7969">
      <w:pPr>
        <w:spacing w:after="0" w:line="240" w:lineRule="auto"/>
        <w:jc w:val="center"/>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 xml:space="preserve">2024 m. gegužės 13 d. </w:t>
      </w:r>
    </w:p>
    <w:p w:rsidR="00CF7969" w:rsidRPr="00CF7969" w:rsidRDefault="00CF7969" w:rsidP="00CF7969">
      <w:pPr>
        <w:spacing w:after="0" w:line="240" w:lineRule="auto"/>
        <w:jc w:val="center"/>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Plungė</w:t>
      </w:r>
    </w:p>
    <w:p w:rsidR="00CF7969" w:rsidRPr="00CF7969" w:rsidRDefault="00CF7969" w:rsidP="00CF7969">
      <w:pPr>
        <w:spacing w:after="0" w:line="240" w:lineRule="auto"/>
        <w:ind w:firstLine="720"/>
        <w:jc w:val="both"/>
        <w:rPr>
          <w:rFonts w:ascii="Times New Roman" w:eastAsia="Times New Roman" w:hAnsi="Times New Roman" w:cs="Times New Roman"/>
          <w:b/>
          <w:sz w:val="24"/>
          <w:szCs w:val="20"/>
        </w:rPr>
      </w:pPr>
    </w:p>
    <w:p w:rsidR="00CF7969" w:rsidRPr="00CF7969" w:rsidRDefault="00CF7969" w:rsidP="00CF7969">
      <w:pPr>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 xml:space="preserve">1. Parengto sprendimo projekto tikslai, uždaviniai. </w:t>
      </w:r>
    </w:p>
    <w:p w:rsidR="00CF7969" w:rsidRPr="00CF7969" w:rsidRDefault="00CF7969" w:rsidP="00CF7969">
      <w:pPr>
        <w:tabs>
          <w:tab w:val="left" w:pos="2127"/>
        </w:tabs>
        <w:spacing w:after="0" w:line="240" w:lineRule="auto"/>
        <w:ind w:firstLine="720"/>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Tikslas – patvirtinti Plungės rajono savivaldybės keleivinio kelių transporto viešosios paslaugos teikimo vietinio reguliaraus susisiekimo maršrutais poreikio nustatymo tvarkos aprašą (toliau – Aprašas).</w:t>
      </w:r>
    </w:p>
    <w:p w:rsidR="00CF7969" w:rsidRPr="00CF7969" w:rsidRDefault="00CF7969" w:rsidP="00CF7969">
      <w:pPr>
        <w:tabs>
          <w:tab w:val="left" w:pos="2127"/>
        </w:tabs>
        <w:spacing w:after="0" w:line="240" w:lineRule="auto"/>
        <w:ind w:firstLine="720"/>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 xml:space="preserve">Apraše detaliai išvardintos atliekamos procedūros, kurios sudarytos vadovaujantis teisės aktais.  </w:t>
      </w:r>
    </w:p>
    <w:p w:rsidR="00CF7969" w:rsidRPr="00CF7969" w:rsidRDefault="00CF7969" w:rsidP="00CF7969">
      <w:pPr>
        <w:tabs>
          <w:tab w:val="left" w:pos="2127"/>
        </w:tabs>
        <w:spacing w:after="0" w:line="240" w:lineRule="auto"/>
        <w:ind w:firstLine="720"/>
        <w:jc w:val="both"/>
        <w:rPr>
          <w:rFonts w:ascii="Times New Roman" w:eastAsia="Times New Roman" w:hAnsi="Times New Roman" w:cs="Times New Roman"/>
          <w:sz w:val="24"/>
          <w:szCs w:val="20"/>
        </w:rPr>
      </w:pPr>
      <w:r w:rsidRPr="00CF7969">
        <w:rPr>
          <w:rFonts w:ascii="Times New Roman" w:eastAsia="Times New Roman" w:hAnsi="Times New Roman" w:cs="Times New Roman"/>
          <w:b/>
          <w:sz w:val="24"/>
          <w:szCs w:val="20"/>
        </w:rPr>
        <w:t>2. Siūlomos teisinio reguliavimo nuostatos, šiuo metu esantis teisinis reglamentavimas, kokie šios srities teisės aktai tebegalioja ir kokius teisės aktus būtina pakeisti ar panaikinti, priėmus teikiamą tarybos sprendimo projektą.</w:t>
      </w:r>
      <w:r w:rsidRPr="00CF7969">
        <w:rPr>
          <w:rFonts w:ascii="Times New Roman" w:eastAsia="Times New Roman" w:hAnsi="Times New Roman" w:cs="Times New Roman"/>
          <w:sz w:val="24"/>
          <w:szCs w:val="20"/>
        </w:rPr>
        <w:t xml:space="preserve"> </w:t>
      </w:r>
    </w:p>
    <w:p w:rsidR="00CF7969" w:rsidRPr="00CF7969" w:rsidRDefault="00CF7969" w:rsidP="00CF7969">
      <w:pPr>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sz w:val="24"/>
          <w:szCs w:val="20"/>
        </w:rPr>
        <w:t>Šiuo metu Plungės rajono savivaldybės taryba (toliau – Savivaldybės taryba) nėra patvirtinusi Plungės rajono savivaldybės keleivinio kelių transporto viešosios paslaugos teikimo vietinio reguliaraus susisiekimo maršrutais poreikio nustatymo tvarkos aprašo. Vadovaujamasi Lietuvos Respublikos kelių transporto kodekso 17</w:t>
      </w:r>
      <w:r w:rsidRPr="00CF7969">
        <w:rPr>
          <w:rFonts w:ascii="Times New Roman" w:eastAsia="Times New Roman" w:hAnsi="Times New Roman" w:cs="Times New Roman"/>
          <w:sz w:val="24"/>
          <w:szCs w:val="20"/>
          <w:vertAlign w:val="superscript"/>
        </w:rPr>
        <w:t xml:space="preserve">1 </w:t>
      </w:r>
      <w:r w:rsidRPr="00CF7969">
        <w:rPr>
          <w:rFonts w:ascii="Times New Roman" w:eastAsia="Times New Roman" w:hAnsi="Times New Roman" w:cs="Times New Roman"/>
          <w:sz w:val="24"/>
          <w:szCs w:val="20"/>
        </w:rPr>
        <w:t>straipsnio „Viešųjų paslaugų organizavimas“ 2 dalimi.</w:t>
      </w:r>
    </w:p>
    <w:p w:rsidR="00CF7969" w:rsidRPr="00CF7969" w:rsidRDefault="00CF7969" w:rsidP="00CF7969">
      <w:pPr>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 xml:space="preserve">3. Kodėl būtina priimti sprendimą, kokių pozityvių rezultatų laukiama. </w:t>
      </w:r>
    </w:p>
    <w:p w:rsidR="00CF7969" w:rsidRPr="00CF7969" w:rsidRDefault="00CF7969" w:rsidP="00CF7969">
      <w:pPr>
        <w:spacing w:after="0" w:line="240" w:lineRule="auto"/>
        <w:ind w:firstLine="720"/>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Savivaldybės tarybai priėmus sprendimą bus įgyvendintos Lietuvos Respublikos kelių transporto kodekso 17</w:t>
      </w:r>
      <w:r w:rsidRPr="00CF7969">
        <w:rPr>
          <w:rFonts w:ascii="Times New Roman" w:eastAsia="Times New Roman" w:hAnsi="Times New Roman" w:cs="Times New Roman"/>
          <w:sz w:val="24"/>
          <w:szCs w:val="20"/>
          <w:vertAlign w:val="superscript"/>
        </w:rPr>
        <w:t>1</w:t>
      </w:r>
      <w:r w:rsidRPr="00CF7969">
        <w:rPr>
          <w:rFonts w:ascii="Times New Roman" w:eastAsia="Times New Roman" w:hAnsi="Times New Roman" w:cs="Times New Roman"/>
          <w:sz w:val="24"/>
          <w:szCs w:val="20"/>
        </w:rPr>
        <w:t xml:space="preserve">  straipsnio 2 dalies nuostatos.</w:t>
      </w:r>
    </w:p>
    <w:p w:rsidR="00CF7969" w:rsidRPr="00CF7969" w:rsidRDefault="00CF7969" w:rsidP="00CF7969">
      <w:pPr>
        <w:spacing w:after="0" w:line="240" w:lineRule="auto"/>
        <w:ind w:firstLine="720"/>
        <w:jc w:val="both"/>
        <w:rPr>
          <w:rFonts w:ascii="Times New Roman" w:eastAsia="Times New Roman" w:hAnsi="Times New Roman" w:cs="Times New Roman"/>
          <w:sz w:val="24"/>
          <w:szCs w:val="20"/>
        </w:rPr>
      </w:pPr>
      <w:r w:rsidRPr="00CF7969">
        <w:rPr>
          <w:rFonts w:ascii="Times New Roman" w:eastAsia="Times New Roman" w:hAnsi="Times New Roman" w:cs="Times New Roman"/>
          <w:b/>
          <w:sz w:val="24"/>
          <w:szCs w:val="20"/>
        </w:rPr>
        <w:t>4. Lėšų poreikis ir finansavimo šaltiniai.</w:t>
      </w:r>
      <w:r w:rsidRPr="00CF7969">
        <w:rPr>
          <w:rFonts w:ascii="Times New Roman" w:eastAsia="Times New Roman" w:hAnsi="Times New Roman" w:cs="Times New Roman"/>
          <w:sz w:val="24"/>
          <w:szCs w:val="20"/>
        </w:rPr>
        <w:t xml:space="preserve"> </w:t>
      </w:r>
    </w:p>
    <w:p w:rsidR="00CF7969" w:rsidRPr="00CF7969" w:rsidRDefault="00CF7969" w:rsidP="00CF7969">
      <w:pPr>
        <w:spacing w:after="0" w:line="240" w:lineRule="auto"/>
        <w:ind w:firstLine="720"/>
        <w:jc w:val="both"/>
        <w:rPr>
          <w:rFonts w:ascii="Times New Roman" w:eastAsia="Times New Roman" w:hAnsi="Times New Roman" w:cs="Times New Roman"/>
          <w:sz w:val="16"/>
          <w:szCs w:val="24"/>
        </w:rPr>
      </w:pPr>
      <w:r w:rsidRPr="00CF7969">
        <w:rPr>
          <w:rFonts w:ascii="Times New Roman" w:eastAsia="Times New Roman" w:hAnsi="Times New Roman" w:cs="Times New Roman"/>
          <w:sz w:val="24"/>
          <w:szCs w:val="24"/>
        </w:rPr>
        <w:t xml:space="preserve">UAB „Plungės autobusų parkas“ </w:t>
      </w:r>
      <w:r w:rsidRPr="00CF7969">
        <w:rPr>
          <w:rFonts w:ascii="Times New Roman" w:eastAsia="Times New Roman" w:hAnsi="Times New Roman" w:cs="Times New Roman"/>
          <w:sz w:val="24"/>
          <w:szCs w:val="20"/>
        </w:rPr>
        <w:t>nemokamo keleivių ir bagažo v</w:t>
      </w:r>
      <w:r w:rsidRPr="00CF7969">
        <w:rPr>
          <w:rFonts w:ascii="Times New Roman" w:eastAsia="Times New Roman" w:hAnsi="Times New Roman" w:cs="Times New Roman"/>
          <w:sz w:val="24"/>
          <w:szCs w:val="24"/>
        </w:rPr>
        <w:t>ežimo paslaugos finansuojamos iš Savivaldybės biudžete numatytų lėšų.</w:t>
      </w:r>
    </w:p>
    <w:p w:rsidR="00CF7969" w:rsidRPr="00CF7969" w:rsidRDefault="00CF7969" w:rsidP="00CF7969">
      <w:pPr>
        <w:tabs>
          <w:tab w:val="left" w:pos="-3261"/>
          <w:tab w:val="left" w:pos="709"/>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 xml:space="preserve">5. Pateikti kitus sprendimui priimti reikalingus </w:t>
      </w:r>
      <w:proofErr w:type="spellStart"/>
      <w:r w:rsidRPr="00CF7969">
        <w:rPr>
          <w:rFonts w:ascii="Times New Roman" w:eastAsia="Times New Roman" w:hAnsi="Times New Roman" w:cs="Times New Roman"/>
          <w:b/>
          <w:sz w:val="24"/>
          <w:szCs w:val="20"/>
        </w:rPr>
        <w:t>pagrindimus</w:t>
      </w:r>
      <w:proofErr w:type="spellEnd"/>
      <w:r w:rsidRPr="00CF7969">
        <w:rPr>
          <w:rFonts w:ascii="Times New Roman" w:eastAsia="Times New Roman" w:hAnsi="Times New Roman" w:cs="Times New Roman"/>
          <w:b/>
          <w:sz w:val="24"/>
          <w:szCs w:val="20"/>
        </w:rPr>
        <w:t xml:space="preserve">, skaičiavimus ar paaiškinimus. </w:t>
      </w:r>
    </w:p>
    <w:p w:rsidR="00CF7969" w:rsidRPr="00CF7969" w:rsidRDefault="00CF7969" w:rsidP="00CF7969">
      <w:pPr>
        <w:tabs>
          <w:tab w:val="left" w:pos="-3261"/>
          <w:tab w:val="left" w:pos="709"/>
        </w:tabs>
        <w:spacing w:after="0" w:line="240" w:lineRule="auto"/>
        <w:ind w:firstLine="720"/>
        <w:jc w:val="both"/>
        <w:rPr>
          <w:rFonts w:ascii="Times New Roman" w:eastAsia="Times New Roman" w:hAnsi="Times New Roman" w:cs="Times New Roman"/>
          <w:sz w:val="24"/>
          <w:szCs w:val="20"/>
        </w:rPr>
      </w:pPr>
      <w:r w:rsidRPr="00CF7969">
        <w:rPr>
          <w:rFonts w:ascii="Times New Roman" w:eastAsia="Lucida Sans Unicode" w:hAnsi="Times New Roman" w:cs="Times New Roman"/>
          <w:kern w:val="2"/>
          <w:sz w:val="24"/>
          <w:szCs w:val="20"/>
        </w:rPr>
        <w:t>Neteikiama.</w:t>
      </w:r>
    </w:p>
    <w:p w:rsidR="00CF7969" w:rsidRPr="00CF7969" w:rsidRDefault="00CF7969" w:rsidP="00CF7969">
      <w:pPr>
        <w:spacing w:after="0" w:line="240" w:lineRule="auto"/>
        <w:ind w:firstLine="720"/>
        <w:jc w:val="both"/>
        <w:rPr>
          <w:rFonts w:ascii="Times New Roman" w:eastAsia="Times New Roman" w:hAnsi="Times New Roman" w:cs="Times New Roman"/>
          <w:b/>
          <w:sz w:val="24"/>
          <w:szCs w:val="24"/>
        </w:rPr>
      </w:pPr>
      <w:r w:rsidRPr="00CF7969">
        <w:rPr>
          <w:rFonts w:ascii="Times New Roman" w:eastAsia="Times New Roman" w:hAnsi="Times New Roman" w:cs="Times New Roman"/>
          <w:b/>
          <w:sz w:val="24"/>
          <w:szCs w:val="20"/>
        </w:rPr>
        <w:t>6</w:t>
      </w:r>
      <w:r w:rsidRPr="00CF7969">
        <w:rPr>
          <w:rFonts w:ascii="Times New Roman" w:eastAsia="Times New Roman" w:hAnsi="Times New Roman" w:cs="Times New Roman"/>
          <w:b/>
          <w:sz w:val="24"/>
          <w:szCs w:val="24"/>
        </w:rPr>
        <w:t xml:space="preserve">. Pateikti sprendimo projekto lyginamąjį variantą, jeigu teikiamas sprendimo pakeitimo projektas. </w:t>
      </w:r>
    </w:p>
    <w:p w:rsidR="00CF7969" w:rsidRPr="00CF7969" w:rsidRDefault="00CF7969" w:rsidP="00CF7969">
      <w:pPr>
        <w:spacing w:after="0" w:line="240" w:lineRule="auto"/>
        <w:ind w:firstLine="720"/>
        <w:jc w:val="both"/>
        <w:rPr>
          <w:rFonts w:ascii="Times New Roman" w:eastAsia="Times New Roman" w:hAnsi="Times New Roman" w:cs="Times New Roman"/>
          <w:color w:val="FF0000"/>
          <w:sz w:val="24"/>
          <w:szCs w:val="24"/>
        </w:rPr>
      </w:pPr>
      <w:r w:rsidRPr="00CF7969">
        <w:rPr>
          <w:rFonts w:ascii="Times New Roman" w:eastAsia="Times New Roman" w:hAnsi="Times New Roman" w:cs="Times New Roman"/>
          <w:sz w:val="24"/>
          <w:szCs w:val="24"/>
        </w:rPr>
        <w:t>Neteikiamas.</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 xml:space="preserve">7. Sprendimo projekto antikorupcinis vertinimas. </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sz w:val="24"/>
          <w:szCs w:val="20"/>
        </w:rPr>
        <w:t>Vertinimas atliekamas vadovaujantis Lietuvos Respublikos korupcijos prevencijos įstatymo 8 straipsnio 1 dalies 6 punktu.</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 xml:space="preserve">8. Nurodyti, kieno iniciatyva sprendimo projektas yra parengtas. </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Vietos ūkio skyriaus iniciatyva.</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 xml:space="preserve">9. Nurodyti, kuri sprendimo projekto ar pridedamos medžiagos dalis (remiantis teisės aktais) yra neskelbtina. </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sz w:val="24"/>
          <w:szCs w:val="20"/>
        </w:rPr>
        <w:t>Nėra.</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 xml:space="preserve">10. Kam (institucijoms, skyriams, organizacijoms ir t. t.) patvirtintas sprendimas turi būti išsiųstas. </w:t>
      </w:r>
    </w:p>
    <w:p w:rsidR="00CF7969" w:rsidRPr="00CF7969" w:rsidRDefault="00CF7969" w:rsidP="00CF7969">
      <w:pPr>
        <w:tabs>
          <w:tab w:val="left" w:pos="720"/>
        </w:tabs>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sz w:val="24"/>
          <w:szCs w:val="20"/>
        </w:rPr>
        <w:t>UAB „Plungės autobusų parkas“, Vietos ūkio skyriui ir Buhalterinės apskaitos skyriui.</w:t>
      </w:r>
    </w:p>
    <w:p w:rsidR="00CF7969" w:rsidRPr="00CF7969" w:rsidRDefault="00CF7969" w:rsidP="00CF7969">
      <w:pPr>
        <w:spacing w:after="0" w:line="240" w:lineRule="auto"/>
        <w:ind w:firstLine="720"/>
        <w:jc w:val="both"/>
        <w:rPr>
          <w:rFonts w:ascii="Times New Roman" w:eastAsia="Times New Roman" w:hAnsi="Times New Roman" w:cs="Times New Roman"/>
          <w:sz w:val="24"/>
          <w:szCs w:val="20"/>
        </w:rPr>
      </w:pPr>
      <w:r w:rsidRPr="00CF7969">
        <w:rPr>
          <w:rFonts w:ascii="Times New Roman" w:eastAsia="Times New Roman" w:hAnsi="Times New Roman" w:cs="Times New Roman"/>
          <w:b/>
          <w:sz w:val="24"/>
          <w:szCs w:val="20"/>
        </w:rPr>
        <w:t>11. Kita svarbi informacija.</w:t>
      </w:r>
      <w:r w:rsidRPr="00CF7969">
        <w:rPr>
          <w:rFonts w:ascii="Times New Roman" w:eastAsia="Times New Roman" w:hAnsi="Times New Roman" w:cs="Times New Roman"/>
          <w:sz w:val="24"/>
          <w:szCs w:val="20"/>
        </w:rPr>
        <w:t xml:space="preserve"> </w:t>
      </w:r>
    </w:p>
    <w:p w:rsidR="00CF7969" w:rsidRPr="00CF7969" w:rsidRDefault="00CF7969" w:rsidP="00CF7969">
      <w:pPr>
        <w:spacing w:after="0" w:line="240" w:lineRule="auto"/>
        <w:ind w:firstLine="720"/>
        <w:jc w:val="both"/>
        <w:rPr>
          <w:rFonts w:ascii="Times New Roman" w:eastAsia="Times New Roman" w:hAnsi="Times New Roman" w:cs="Times New Roman"/>
          <w:b/>
          <w:sz w:val="24"/>
          <w:szCs w:val="20"/>
        </w:rPr>
      </w:pPr>
      <w:r w:rsidRPr="00CF7969">
        <w:rPr>
          <w:rFonts w:ascii="Times New Roman" w:eastAsia="Times New Roman" w:hAnsi="Times New Roman" w:cs="Times New Roman"/>
          <w:b/>
          <w:sz w:val="24"/>
          <w:szCs w:val="20"/>
        </w:rPr>
        <w:t>12.</w:t>
      </w:r>
      <w:r w:rsidRPr="00CF7969">
        <w:rPr>
          <w:rFonts w:ascii="Times New Roman" w:eastAsia="Times New Roman" w:hAnsi="Times New Roman" w:cs="Times New Roman"/>
          <w:sz w:val="24"/>
          <w:szCs w:val="20"/>
        </w:rPr>
        <w:t xml:space="preserve"> </w:t>
      </w:r>
      <w:r w:rsidRPr="00CF7969">
        <w:rPr>
          <w:rFonts w:ascii="Times New Roman" w:eastAsia="Times New Roman" w:hAnsi="Times New Roman" w:cs="Times New Roman"/>
          <w:b/>
          <w:sz w:val="24"/>
          <w:szCs w:val="20"/>
        </w:rPr>
        <w:t>Numatomo teisinio reguliavimo poveikio vertinimas</w:t>
      </w:r>
      <w:r w:rsidRPr="00CF7969">
        <w:rPr>
          <w:rFonts w:ascii="Times New Roman" w:eastAsia="Times New Roman" w:hAnsi="Times New Roman" w:cs="Times New Roman"/>
          <w:sz w:val="24"/>
          <w:szCs w:val="20"/>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F7969" w:rsidRPr="00CF7969" w:rsidTr="004032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F7969" w:rsidRPr="00CF7969" w:rsidRDefault="00CF7969" w:rsidP="00CF7969">
            <w:pPr>
              <w:widowControl w:val="0"/>
              <w:spacing w:after="0" w:line="240" w:lineRule="auto"/>
              <w:ind w:firstLine="720"/>
              <w:jc w:val="center"/>
              <w:rPr>
                <w:rFonts w:ascii="Times New Roman" w:eastAsia="Lucida Sans Unicode" w:hAnsi="Times New Roman" w:cs="Times New Roman"/>
                <w:b/>
                <w:kern w:val="1"/>
                <w:sz w:val="24"/>
                <w:szCs w:val="20"/>
                <w:lang w:bidi="lo-LA"/>
              </w:rPr>
            </w:pPr>
            <w:r w:rsidRPr="00CF7969">
              <w:rPr>
                <w:rFonts w:ascii="Times New Roman" w:eastAsia="Lucida Sans Unicode" w:hAnsi="Times New Roman" w:cs="Times New Roman"/>
                <w:b/>
                <w:kern w:val="1"/>
                <w:sz w:val="24"/>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F7969" w:rsidRPr="00CF7969" w:rsidRDefault="00CF7969" w:rsidP="00CF7969">
            <w:pPr>
              <w:widowControl w:val="0"/>
              <w:spacing w:after="0" w:line="240" w:lineRule="auto"/>
              <w:ind w:firstLine="720"/>
              <w:jc w:val="center"/>
              <w:rPr>
                <w:rFonts w:ascii="Times New Roman" w:eastAsia="Lucida Sans Unicode" w:hAnsi="Times New Roman" w:cs="Times New Roman"/>
                <w:b/>
                <w:bCs/>
                <w:kern w:val="1"/>
                <w:sz w:val="24"/>
                <w:szCs w:val="20"/>
              </w:rPr>
            </w:pPr>
            <w:r w:rsidRPr="00CF7969">
              <w:rPr>
                <w:rFonts w:ascii="Times New Roman" w:eastAsia="Lucida Sans Unicode" w:hAnsi="Times New Roman" w:cs="Times New Roman"/>
                <w:b/>
                <w:bCs/>
                <w:kern w:val="1"/>
                <w:sz w:val="24"/>
                <w:szCs w:val="20"/>
              </w:rPr>
              <w:t>Numatomo teisinio reguliavimo poveikio vertinimo rezultatai</w:t>
            </w:r>
          </w:p>
        </w:tc>
      </w:tr>
      <w:tr w:rsidR="00CF7969" w:rsidRPr="00CF7969" w:rsidTr="0040320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b/>
                <w:kern w:val="1"/>
                <w:sz w:val="24"/>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center"/>
              <w:rPr>
                <w:rFonts w:ascii="Times New Roman" w:eastAsia="Lucida Sans Unicode" w:hAnsi="Times New Roman" w:cs="Times New Roman"/>
                <w:b/>
                <w:kern w:val="1"/>
                <w:sz w:val="24"/>
                <w:szCs w:val="20"/>
              </w:rPr>
            </w:pPr>
            <w:r w:rsidRPr="00CF7969">
              <w:rPr>
                <w:rFonts w:ascii="Times New Roman" w:eastAsia="Lucida Sans Unicode" w:hAnsi="Times New Roman" w:cs="Times New Roman"/>
                <w:b/>
                <w:kern w:val="1"/>
                <w:sz w:val="24"/>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center"/>
              <w:rPr>
                <w:rFonts w:ascii="Times New Roman" w:eastAsia="Lucida Sans Unicode" w:hAnsi="Times New Roman" w:cs="Times New Roman"/>
                <w:b/>
                <w:kern w:val="1"/>
                <w:sz w:val="24"/>
                <w:szCs w:val="20"/>
                <w:lang w:bidi="lo-LA"/>
              </w:rPr>
            </w:pPr>
            <w:r w:rsidRPr="00CF7969">
              <w:rPr>
                <w:rFonts w:ascii="Times New Roman" w:eastAsia="Lucida Sans Unicode" w:hAnsi="Times New Roman" w:cs="Times New Roman"/>
                <w:b/>
                <w:kern w:val="1"/>
                <w:sz w:val="24"/>
                <w:szCs w:val="20"/>
              </w:rPr>
              <w:t>Neigiamas poveikis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r w:rsidR="00CF7969" w:rsidRPr="00CF7969" w:rsidTr="0040320D">
        <w:tc>
          <w:tcPr>
            <w:tcW w:w="3118"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1"/>
                <w:sz w:val="24"/>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CF7969" w:rsidRPr="00CF7969" w:rsidRDefault="00CF7969" w:rsidP="00CF7969">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CF7969">
              <w:rPr>
                <w:rFonts w:ascii="Times New Roman" w:eastAsia="Lucida Sans Unicode" w:hAnsi="Times New Roman" w:cs="Times New Roman"/>
                <w:i/>
                <w:kern w:val="2"/>
                <w:sz w:val="24"/>
                <w:szCs w:val="20"/>
                <w:lang w:bidi="lo-LA"/>
              </w:rPr>
              <w:t>Nenumatomas</w:t>
            </w:r>
          </w:p>
        </w:tc>
      </w:tr>
    </w:tbl>
    <w:p w:rsidR="00CF7969" w:rsidRPr="00CF7969" w:rsidRDefault="00CF7969" w:rsidP="00CF7969">
      <w:pPr>
        <w:widowControl w:val="0"/>
        <w:spacing w:after="0" w:line="240" w:lineRule="auto"/>
        <w:ind w:firstLine="720"/>
        <w:jc w:val="both"/>
        <w:rPr>
          <w:rFonts w:ascii="Times New Roman" w:eastAsia="Lucida Sans Unicode" w:hAnsi="Times New Roman" w:cs="Times New Roman"/>
          <w:kern w:val="1"/>
          <w:sz w:val="24"/>
          <w:szCs w:val="20"/>
          <w:lang w:bidi="lo-LA"/>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F7969" w:rsidRPr="00CF7969" w:rsidRDefault="00CF7969" w:rsidP="00CF7969">
      <w:pPr>
        <w:spacing w:after="0" w:line="240" w:lineRule="auto"/>
        <w:jc w:val="both"/>
        <w:rPr>
          <w:rFonts w:ascii="Times New Roman" w:eastAsia="Lucida Sans Unicode" w:hAnsi="Times New Roman" w:cs="Times New Roman"/>
          <w:kern w:val="2"/>
          <w:sz w:val="24"/>
          <w:szCs w:val="20"/>
        </w:rPr>
      </w:pPr>
    </w:p>
    <w:p w:rsidR="00CF7969" w:rsidRPr="00CF7969" w:rsidRDefault="00CF7969" w:rsidP="00CF7969">
      <w:pPr>
        <w:spacing w:after="0" w:line="240" w:lineRule="auto"/>
        <w:jc w:val="both"/>
        <w:rPr>
          <w:rFonts w:ascii="Times New Roman" w:eastAsia="Lucida Sans Unicode" w:hAnsi="Times New Roman" w:cs="Times New Roman"/>
          <w:kern w:val="2"/>
          <w:sz w:val="24"/>
          <w:szCs w:val="20"/>
        </w:rPr>
      </w:pPr>
    </w:p>
    <w:p w:rsidR="00CF7969" w:rsidRPr="00CF7969" w:rsidRDefault="00CF7969" w:rsidP="00CF7969">
      <w:pPr>
        <w:spacing w:after="0" w:line="240" w:lineRule="auto"/>
        <w:jc w:val="both"/>
        <w:rPr>
          <w:rFonts w:ascii="Times New Roman" w:eastAsia="Lucida Sans Unicode" w:hAnsi="Times New Roman" w:cs="Times New Roman"/>
          <w:kern w:val="2"/>
          <w:sz w:val="24"/>
          <w:szCs w:val="20"/>
        </w:rPr>
      </w:pPr>
      <w:r w:rsidRPr="00CF7969">
        <w:rPr>
          <w:rFonts w:ascii="Times New Roman" w:eastAsia="Lucida Sans Unicode" w:hAnsi="Times New Roman" w:cs="Times New Roman"/>
          <w:kern w:val="2"/>
          <w:sz w:val="24"/>
          <w:szCs w:val="20"/>
        </w:rPr>
        <w:t>Rengėjas</w:t>
      </w:r>
    </w:p>
    <w:p w:rsidR="00CF7969" w:rsidRPr="00CF7969" w:rsidRDefault="00CF7969" w:rsidP="00CF7969">
      <w:pPr>
        <w:spacing w:after="0" w:line="240" w:lineRule="auto"/>
        <w:jc w:val="both"/>
        <w:rPr>
          <w:rFonts w:ascii="Times New Roman" w:eastAsia="Times New Roman" w:hAnsi="Times New Roman" w:cs="Times New Roman"/>
          <w:sz w:val="24"/>
          <w:szCs w:val="24"/>
        </w:rPr>
      </w:pPr>
      <w:r w:rsidRPr="00CF7969">
        <w:rPr>
          <w:rFonts w:ascii="Times New Roman" w:eastAsia="Times New Roman" w:hAnsi="Times New Roman" w:cs="Times New Roman"/>
          <w:sz w:val="24"/>
          <w:szCs w:val="20"/>
        </w:rPr>
        <w:t>Vietos ūkio skyriaus vedėjo pavaduotojas                                                                  Arvydas Liutika</w:t>
      </w: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keepNext/>
        <w:spacing w:after="0" w:line="240" w:lineRule="auto"/>
        <w:jc w:val="both"/>
        <w:rPr>
          <w:rFonts w:ascii="Times New Roman" w:eastAsia="Calibri" w:hAnsi="Times New Roman" w:cs="Times New Roman"/>
          <w:sz w:val="24"/>
          <w:szCs w:val="24"/>
          <w:lang w:eastAsia="lt-LT"/>
        </w:rPr>
      </w:pPr>
    </w:p>
    <w:p w:rsidR="00CF7969" w:rsidRPr="00CF7969" w:rsidRDefault="00CF7969" w:rsidP="00CF7969">
      <w:pPr>
        <w:spacing w:after="0" w:line="240" w:lineRule="auto"/>
        <w:jc w:val="both"/>
        <w:rPr>
          <w:rFonts w:ascii="Times New Roman" w:eastAsia="Calibri" w:hAnsi="Times New Roman" w:cs="Times New Roman"/>
          <w:sz w:val="24"/>
          <w:szCs w:val="24"/>
          <w:lang w:eastAsia="lt-LT"/>
        </w:rPr>
      </w:pPr>
    </w:p>
    <w:p w:rsidR="00CF7969" w:rsidRPr="00CF7969" w:rsidRDefault="00CF7969" w:rsidP="00CF7969">
      <w:pPr>
        <w:spacing w:after="0" w:line="240" w:lineRule="auto"/>
        <w:jc w:val="both"/>
        <w:rPr>
          <w:rFonts w:ascii="Times New Roman" w:eastAsia="Calibri" w:hAnsi="Times New Roman" w:cs="Times New Roman"/>
          <w:sz w:val="24"/>
          <w:szCs w:val="24"/>
          <w:lang w:eastAsia="lt-LT"/>
        </w:rPr>
      </w:pPr>
    </w:p>
    <w:p w:rsidR="00CF7969" w:rsidRPr="00CF7969" w:rsidRDefault="00CF7969" w:rsidP="00CF7969">
      <w:pPr>
        <w:spacing w:after="0" w:line="240" w:lineRule="auto"/>
        <w:jc w:val="both"/>
        <w:rPr>
          <w:rFonts w:ascii="Times New Roman" w:eastAsia="Calibri" w:hAnsi="Times New Roman" w:cs="Times New Roman"/>
          <w:sz w:val="24"/>
          <w:szCs w:val="24"/>
          <w:lang w:eastAsia="lt-LT"/>
        </w:rPr>
      </w:pPr>
    </w:p>
    <w:p w:rsidR="00CF7969" w:rsidRPr="00CF7969" w:rsidRDefault="00CF7969" w:rsidP="00CF7969">
      <w:pPr>
        <w:spacing w:after="0" w:line="240" w:lineRule="auto"/>
        <w:jc w:val="both"/>
        <w:rPr>
          <w:rFonts w:ascii="Times New Roman" w:eastAsia="Calibri" w:hAnsi="Times New Roman" w:cs="Times New Roman"/>
          <w:sz w:val="24"/>
          <w:szCs w:val="24"/>
          <w:lang w:eastAsia="lt-LT"/>
        </w:rPr>
      </w:pPr>
    </w:p>
    <w:p w:rsidR="00CF7969" w:rsidRPr="00CF7969" w:rsidRDefault="00CF7969" w:rsidP="00CF7969"/>
    <w:p w:rsidR="0026146C" w:rsidRDefault="0026146C"/>
    <w:sectPr w:rsidR="0026146C" w:rsidSect="00375A19">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969"/>
    <w:rsid w:val="000E187B"/>
    <w:rsid w:val="001736A6"/>
    <w:rsid w:val="0026146C"/>
    <w:rsid w:val="00301A51"/>
    <w:rsid w:val="00512B1D"/>
    <w:rsid w:val="00541129"/>
    <w:rsid w:val="005F3F1F"/>
    <w:rsid w:val="008F1929"/>
    <w:rsid w:val="009D3FE1"/>
    <w:rsid w:val="00C223E4"/>
    <w:rsid w:val="00CF7969"/>
    <w:rsid w:val="00DE56D7"/>
    <w:rsid w:val="00E1642D"/>
    <w:rsid w:val="00E444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1B0D7"/>
  <w15:chartTrackingRefBased/>
  <w15:docId w15:val="{1571B376-60BC-425A-9CD6-BFFAE1EC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5</Pages>
  <Words>6514</Words>
  <Characters>3714</Characters>
  <Application>Microsoft Office Word</Application>
  <DocSecurity>0</DocSecurity>
  <Lines>30</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Vartotojas</cp:lastModifiedBy>
  <cp:revision>8</cp:revision>
  <dcterms:created xsi:type="dcterms:W3CDTF">2024-05-14T06:00:00Z</dcterms:created>
  <dcterms:modified xsi:type="dcterms:W3CDTF">2024-05-14T11:12:00Z</dcterms:modified>
</cp:coreProperties>
</file>