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5735CE80"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963220">
        <w:rPr>
          <w:szCs w:val="24"/>
          <w:lang w:eastAsia="lt-LT"/>
        </w:rPr>
        <w:t>kovo</w:t>
      </w:r>
      <w:r w:rsidR="0066304F" w:rsidRPr="001125DB">
        <w:rPr>
          <w:szCs w:val="24"/>
          <w:lang w:eastAsia="lt-LT"/>
        </w:rPr>
        <w:t xml:space="preserve"> </w:t>
      </w:r>
      <w:r w:rsidR="003704FD">
        <w:rPr>
          <w:szCs w:val="24"/>
          <w:lang w:eastAsia="lt-LT"/>
        </w:rPr>
        <w:t>8</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314BF4DB" w:rsidR="00DF0546" w:rsidRPr="00DF0546" w:rsidRDefault="00A7658D" w:rsidP="00D76EBA">
      <w:pPr>
        <w:jc w:val="both"/>
        <w:rPr>
          <w:b/>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3704FD">
        <w:rPr>
          <w:b/>
          <w:szCs w:val="24"/>
          <w:lang w:eastAsia="lt-LT"/>
        </w:rPr>
        <w:t>Dėl P</w:t>
      </w:r>
      <w:r w:rsidR="003704FD" w:rsidRPr="003704FD">
        <w:rPr>
          <w:b/>
          <w:szCs w:val="24"/>
          <w:lang w:eastAsia="lt-LT"/>
        </w:rPr>
        <w:t>lungės rajono savivaldybės sprendimų dėl sandoriu nustatomų servitutų patikėjimo teise valdomuose valstybinės žemės sklypuose nustatymo priėmimo taisyklių patvirtinimo</w:t>
      </w:r>
    </w:p>
    <w:p w14:paraId="05A2A603" w14:textId="70694808" w:rsidR="00D76EBA" w:rsidRDefault="00A7658D" w:rsidP="00D76EBA">
      <w:pPr>
        <w:jc w:val="both"/>
        <w:rPr>
          <w:szCs w:val="24"/>
          <w:lang w:eastAsia="lt-LT"/>
        </w:rPr>
      </w:pPr>
      <w:r>
        <w:rPr>
          <w:szCs w:val="24"/>
          <w:lang w:eastAsia="lt-LT"/>
        </w:rPr>
        <w:t>Teisės akto projekto tiesioginis rengėjas</w:t>
      </w:r>
      <w:r w:rsidR="009E0922">
        <w:rPr>
          <w:szCs w:val="24"/>
          <w:lang w:eastAsia="lt-LT"/>
        </w:rPr>
        <w:t xml:space="preserve">: </w:t>
      </w:r>
      <w:r w:rsidR="003704FD" w:rsidRPr="003704FD">
        <w:rPr>
          <w:szCs w:val="24"/>
          <w:lang w:eastAsia="lt-LT"/>
        </w:rPr>
        <w:t>Architektūros ir teritorijų planavimo skyriaus vyresn</w:t>
      </w:r>
      <w:r w:rsidR="003704FD">
        <w:rPr>
          <w:szCs w:val="24"/>
          <w:lang w:eastAsia="lt-LT"/>
        </w:rPr>
        <w:t xml:space="preserve">. specialistas </w:t>
      </w:r>
      <w:r w:rsidR="003704FD" w:rsidRPr="003704FD">
        <w:rPr>
          <w:szCs w:val="24"/>
          <w:lang w:eastAsia="lt-LT"/>
        </w:rPr>
        <w:t>Apolinaras Latakas</w:t>
      </w:r>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682332EE" w:rsidR="00083480" w:rsidRDefault="003704FD" w:rsidP="00083480">
            <w:pPr>
              <w:suppressAutoHyphens/>
              <w:textAlignment w:val="baseline"/>
              <w:rPr>
                <w:szCs w:val="24"/>
                <w:lang w:eastAsia="lt-LT"/>
              </w:rPr>
            </w:pPr>
            <w:r w:rsidRPr="003704FD">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083480" w:rsidRDefault="00083480" w:rsidP="00083480">
            <w:pPr>
              <w:suppressAutoHyphens/>
              <w:textAlignment w:val="baseline"/>
              <w:rPr>
                <w:szCs w:val="24"/>
                <w:lang w:eastAsia="lt-LT"/>
              </w:rPr>
            </w:pPr>
            <w:r>
              <w:rPr>
                <w:szCs w:val="24"/>
                <w:lang w:eastAsia="lt-LT"/>
              </w:rPr>
              <w:t>□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7113DAE9" w:rsidR="00083480" w:rsidRDefault="009A240E" w:rsidP="00083480">
            <w:pPr>
              <w:suppressAutoHyphens/>
              <w:textAlignment w:val="baseline"/>
              <w:rPr>
                <w:szCs w:val="24"/>
                <w:lang w:eastAsia="lt-LT"/>
              </w:rPr>
            </w:pPr>
            <w:r w:rsidRPr="009A240E">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96119E9" w:rsidR="00083480" w:rsidRPr="007B6462" w:rsidRDefault="003704FD" w:rsidP="00083480">
            <w:pPr>
              <w:suppressAutoHyphens/>
              <w:textAlignment w:val="baseline"/>
              <w:rPr>
                <w:szCs w:val="24"/>
                <w:lang w:eastAsia="lt-LT"/>
              </w:rPr>
            </w:pPr>
            <w:r w:rsidRPr="003704FD">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963220" w:rsidRDefault="00083480" w:rsidP="00083480">
            <w:pPr>
              <w:suppressAutoHyphens/>
              <w:textAlignment w:val="baseline"/>
              <w:rPr>
                <w:szCs w:val="24"/>
                <w:lang w:eastAsia="lt-LT"/>
              </w:rPr>
            </w:pPr>
            <w:r w:rsidRPr="00963220">
              <w:rPr>
                <w:szCs w:val="24"/>
                <w:lang w:eastAsia="lt-LT"/>
              </w:rPr>
              <w:t xml:space="preserve">9.1. </w:t>
            </w:r>
            <w:r w:rsidRPr="00963220">
              <w:rPr>
                <w:bCs/>
              </w:rPr>
              <w:t>Kriterijus nėra teisės akto projekto reglamentavimo dalykas.</w:t>
            </w:r>
          </w:p>
          <w:p w14:paraId="0DD711FC" w14:textId="6EA6242E" w:rsidR="00083480" w:rsidRPr="00963220" w:rsidRDefault="00083480" w:rsidP="00083480">
            <w:pPr>
              <w:suppressAutoHyphens/>
              <w:textAlignment w:val="baseline"/>
              <w:rPr>
                <w:szCs w:val="24"/>
                <w:lang w:eastAsia="lt-LT"/>
              </w:rPr>
            </w:pPr>
            <w:r w:rsidRPr="00963220">
              <w:rPr>
                <w:szCs w:val="24"/>
                <w:lang w:eastAsia="lt-LT"/>
              </w:rPr>
              <w:t xml:space="preserve">9.2. </w:t>
            </w:r>
            <w:r w:rsidRPr="00963220">
              <w:rPr>
                <w:bCs/>
              </w:rPr>
              <w:t>Kriterijus nėra teisės akto projekto reglamentavimo dalykas.</w:t>
            </w:r>
          </w:p>
          <w:p w14:paraId="26F90306" w14:textId="69C6C95D" w:rsidR="00083480" w:rsidRPr="00963220" w:rsidRDefault="00083480" w:rsidP="00083480">
            <w:pPr>
              <w:suppressAutoHyphens/>
              <w:textAlignment w:val="baseline"/>
              <w:rPr>
                <w:szCs w:val="24"/>
                <w:lang w:eastAsia="lt-LT"/>
              </w:rPr>
            </w:pPr>
            <w:r w:rsidRPr="00963220">
              <w:rPr>
                <w:szCs w:val="24"/>
                <w:lang w:eastAsia="lt-LT"/>
              </w:rPr>
              <w:t xml:space="preserve">9.3. </w:t>
            </w:r>
            <w:r w:rsidRPr="00963220">
              <w:rPr>
                <w:bCs/>
              </w:rPr>
              <w:t>Kriterijus nėra teisės akto projekto reglamentavimo dalykas.</w:t>
            </w:r>
          </w:p>
          <w:p w14:paraId="07DE38C7" w14:textId="0D89539E" w:rsidR="00083480" w:rsidRPr="00963220" w:rsidRDefault="00083480" w:rsidP="00083480">
            <w:pPr>
              <w:suppressAutoHyphens/>
              <w:textAlignment w:val="baseline"/>
              <w:rPr>
                <w:bCs/>
              </w:rPr>
            </w:pPr>
            <w:r w:rsidRPr="00963220">
              <w:rPr>
                <w:szCs w:val="24"/>
                <w:lang w:eastAsia="lt-LT"/>
              </w:rPr>
              <w:t xml:space="preserve">9.4. </w:t>
            </w:r>
            <w:r w:rsidRPr="00963220">
              <w:rPr>
                <w:bCs/>
              </w:rPr>
              <w:t>Kriterijus nėra teisės akto projekto reglamentavimo dalykas.</w:t>
            </w:r>
          </w:p>
          <w:p w14:paraId="609866DB" w14:textId="4F8E3A98" w:rsidR="00083480" w:rsidRPr="00963220" w:rsidRDefault="00083480" w:rsidP="00083480">
            <w:pPr>
              <w:suppressAutoHyphens/>
              <w:textAlignment w:val="baseline"/>
              <w:rPr>
                <w:bCs/>
              </w:rPr>
            </w:pPr>
            <w:r w:rsidRPr="00963220">
              <w:rPr>
                <w:bCs/>
              </w:rPr>
              <w:t>9.5. Kriterijus nėra teisės akto projekto reglamentavimo dalykas.</w:t>
            </w:r>
          </w:p>
          <w:p w14:paraId="0F5401CC" w14:textId="42E214DF" w:rsidR="00083480" w:rsidRDefault="00083480" w:rsidP="00083480">
            <w:pPr>
              <w:suppressAutoHyphens/>
              <w:textAlignment w:val="baseline"/>
              <w:rPr>
                <w:i/>
                <w:szCs w:val="24"/>
                <w:lang w:eastAsia="lt-LT"/>
              </w:rPr>
            </w:pPr>
            <w:r w:rsidRPr="00963220">
              <w:rPr>
                <w:bCs/>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985C8F0"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083480" w:rsidRPr="00B547CB"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083480" w:rsidRPr="002F213C" w:rsidRDefault="00083480" w:rsidP="00083480">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6CC603EC" w:rsidR="00083480" w:rsidRPr="007B6462" w:rsidRDefault="003704FD" w:rsidP="00083480">
            <w:pPr>
              <w:suppressAutoHyphens/>
              <w:textAlignment w:val="baseline"/>
              <w:rPr>
                <w:szCs w:val="24"/>
                <w:lang w:eastAsia="lt-LT"/>
              </w:rPr>
            </w:pPr>
            <w:r w:rsidRPr="003704FD">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F764C2D" w:rsidR="00083480" w:rsidRPr="007B6462" w:rsidRDefault="003704FD" w:rsidP="00083480">
            <w:pPr>
              <w:suppressAutoHyphens/>
              <w:textAlignment w:val="baseline"/>
              <w:rPr>
                <w:bCs/>
                <w:szCs w:val="24"/>
                <w:lang w:eastAsia="lt-LT"/>
              </w:rPr>
            </w:pPr>
            <w:r w:rsidRPr="003704FD">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59674715" w:rsidR="00083480" w:rsidRDefault="003704FD" w:rsidP="00083480">
            <w:pPr>
              <w:suppressAutoHyphens/>
              <w:textAlignment w:val="baseline"/>
              <w:rPr>
                <w:szCs w:val="24"/>
                <w:lang w:eastAsia="lt-LT"/>
              </w:rPr>
            </w:pPr>
            <w:r w:rsidRPr="003704FD">
              <w:rPr>
                <w:bCs/>
              </w:rPr>
              <w:t>Kriterijus nėra teisės akto projekto reglamentavimo dalykas</w:t>
            </w:r>
            <w:bookmarkStart w:id="0" w:name="_GoBack"/>
            <w:bookmarkEnd w:id="0"/>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003262EA" w:rsidR="00083480" w:rsidRPr="006F27B1" w:rsidRDefault="00963220" w:rsidP="00083480">
            <w:pPr>
              <w:suppressAutoHyphens/>
              <w:textAlignment w:val="baseline"/>
              <w:rPr>
                <w:color w:val="FF0000"/>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20931669" w:rsidR="00083480" w:rsidRDefault="003704FD" w:rsidP="00083480">
            <w:pPr>
              <w:suppressAutoHyphens/>
              <w:textAlignment w:val="baseline"/>
              <w:rPr>
                <w:szCs w:val="24"/>
                <w:lang w:eastAsia="lt-LT"/>
              </w:rPr>
            </w:pPr>
            <w:r w:rsidRPr="003704FD">
              <w:rPr>
                <w:szCs w:val="24"/>
                <w:lang w:eastAsia="lt-LT"/>
              </w:rPr>
              <w:t xml:space="preserve">Architektūros ir teritorijų planavimo skyriaus vyresn. </w:t>
            </w:r>
            <w:r>
              <w:rPr>
                <w:szCs w:val="24"/>
                <w:lang w:eastAsia="lt-LT"/>
              </w:rPr>
              <w:t xml:space="preserve">specialistas  </w:t>
            </w:r>
            <w:r w:rsidRPr="003704FD">
              <w:rPr>
                <w:szCs w:val="24"/>
                <w:lang w:eastAsia="lt-LT"/>
              </w:rPr>
              <w:t>Apolinaras Latakas</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5CE03F" w14:textId="77777777" w:rsidR="002A224B" w:rsidRDefault="002A224B">
      <w:pPr>
        <w:rPr>
          <w:lang w:eastAsia="lt-LT"/>
        </w:rPr>
      </w:pPr>
      <w:r>
        <w:rPr>
          <w:lang w:eastAsia="lt-LT"/>
        </w:rPr>
        <w:separator/>
      </w:r>
    </w:p>
  </w:endnote>
  <w:endnote w:type="continuationSeparator" w:id="0">
    <w:p w14:paraId="4351FC39" w14:textId="77777777" w:rsidR="002A224B" w:rsidRDefault="002A224B">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A9D30" w14:textId="77777777" w:rsidR="002A224B" w:rsidRDefault="002A224B">
      <w:pPr>
        <w:rPr>
          <w:lang w:eastAsia="lt-LT"/>
        </w:rPr>
      </w:pPr>
      <w:r>
        <w:rPr>
          <w:lang w:eastAsia="lt-LT"/>
        </w:rPr>
        <w:separator/>
      </w:r>
    </w:p>
  </w:footnote>
  <w:footnote w:type="continuationSeparator" w:id="0">
    <w:p w14:paraId="04E1093F" w14:textId="77777777" w:rsidR="002A224B" w:rsidRDefault="002A224B">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40B6EA67" w:rsidR="009C54AB" w:rsidRDefault="00A7658D">
    <w:pPr>
      <w:pStyle w:val="Antrats"/>
      <w:jc w:val="center"/>
    </w:pPr>
    <w:r>
      <w:fldChar w:fldCharType="begin"/>
    </w:r>
    <w:r>
      <w:instrText>PAGE   \* MERGEFORMAT</w:instrText>
    </w:r>
    <w:r>
      <w:fldChar w:fldCharType="separate"/>
    </w:r>
    <w:r w:rsidR="003704FD">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423E3"/>
    <w:rsid w:val="000549CA"/>
    <w:rsid w:val="00065ACD"/>
    <w:rsid w:val="00083480"/>
    <w:rsid w:val="00097F54"/>
    <w:rsid w:val="000A27BA"/>
    <w:rsid w:val="000A2B42"/>
    <w:rsid w:val="000B428C"/>
    <w:rsid w:val="000C1D87"/>
    <w:rsid w:val="000D2406"/>
    <w:rsid w:val="000E647A"/>
    <w:rsid w:val="00100217"/>
    <w:rsid w:val="00101F43"/>
    <w:rsid w:val="001125DB"/>
    <w:rsid w:val="00120339"/>
    <w:rsid w:val="0014490F"/>
    <w:rsid w:val="0016235F"/>
    <w:rsid w:val="00162D37"/>
    <w:rsid w:val="001804C5"/>
    <w:rsid w:val="001D5ADB"/>
    <w:rsid w:val="001E2686"/>
    <w:rsid w:val="001E73A8"/>
    <w:rsid w:val="001F23D4"/>
    <w:rsid w:val="002017AA"/>
    <w:rsid w:val="0023002C"/>
    <w:rsid w:val="0025620E"/>
    <w:rsid w:val="00260BE5"/>
    <w:rsid w:val="00274562"/>
    <w:rsid w:val="00284137"/>
    <w:rsid w:val="002A224B"/>
    <w:rsid w:val="002A7F58"/>
    <w:rsid w:val="002B349D"/>
    <w:rsid w:val="002D290A"/>
    <w:rsid w:val="002F213C"/>
    <w:rsid w:val="00311D76"/>
    <w:rsid w:val="00323063"/>
    <w:rsid w:val="00334F8D"/>
    <w:rsid w:val="00337259"/>
    <w:rsid w:val="003500D7"/>
    <w:rsid w:val="0036273C"/>
    <w:rsid w:val="003704FD"/>
    <w:rsid w:val="00372118"/>
    <w:rsid w:val="00381A7E"/>
    <w:rsid w:val="00391A07"/>
    <w:rsid w:val="00397051"/>
    <w:rsid w:val="003979A3"/>
    <w:rsid w:val="003C144E"/>
    <w:rsid w:val="003C697A"/>
    <w:rsid w:val="0040493E"/>
    <w:rsid w:val="004218E3"/>
    <w:rsid w:val="00473D6B"/>
    <w:rsid w:val="004968F7"/>
    <w:rsid w:val="004C5438"/>
    <w:rsid w:val="004C66E7"/>
    <w:rsid w:val="004D208D"/>
    <w:rsid w:val="004E5369"/>
    <w:rsid w:val="0052334A"/>
    <w:rsid w:val="00597F72"/>
    <w:rsid w:val="005D6B9D"/>
    <w:rsid w:val="0060304D"/>
    <w:rsid w:val="0063495B"/>
    <w:rsid w:val="0066304F"/>
    <w:rsid w:val="006908FE"/>
    <w:rsid w:val="006B3F77"/>
    <w:rsid w:val="006D7AAF"/>
    <w:rsid w:val="006F1331"/>
    <w:rsid w:val="006F27B1"/>
    <w:rsid w:val="00717939"/>
    <w:rsid w:val="00753247"/>
    <w:rsid w:val="00761F7B"/>
    <w:rsid w:val="00767FE9"/>
    <w:rsid w:val="00777689"/>
    <w:rsid w:val="007A1BA9"/>
    <w:rsid w:val="007B6462"/>
    <w:rsid w:val="007D4908"/>
    <w:rsid w:val="00824858"/>
    <w:rsid w:val="00844DF5"/>
    <w:rsid w:val="00866251"/>
    <w:rsid w:val="00897DE1"/>
    <w:rsid w:val="008A4EB8"/>
    <w:rsid w:val="008B5F67"/>
    <w:rsid w:val="008C65AC"/>
    <w:rsid w:val="008D3662"/>
    <w:rsid w:val="008D4458"/>
    <w:rsid w:val="008E16E6"/>
    <w:rsid w:val="0090126D"/>
    <w:rsid w:val="009224D2"/>
    <w:rsid w:val="009566DB"/>
    <w:rsid w:val="00962B6C"/>
    <w:rsid w:val="00963220"/>
    <w:rsid w:val="00983E99"/>
    <w:rsid w:val="009910E9"/>
    <w:rsid w:val="009A240E"/>
    <w:rsid w:val="009C26E6"/>
    <w:rsid w:val="009C54AB"/>
    <w:rsid w:val="009E0922"/>
    <w:rsid w:val="009F0888"/>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F16CC"/>
    <w:rsid w:val="00AF535D"/>
    <w:rsid w:val="00B04622"/>
    <w:rsid w:val="00B10517"/>
    <w:rsid w:val="00B11E2A"/>
    <w:rsid w:val="00B239CE"/>
    <w:rsid w:val="00B46CCF"/>
    <w:rsid w:val="00B547CB"/>
    <w:rsid w:val="00B83D34"/>
    <w:rsid w:val="00B86520"/>
    <w:rsid w:val="00B86D9D"/>
    <w:rsid w:val="00B90394"/>
    <w:rsid w:val="00BA06AD"/>
    <w:rsid w:val="00BA3D1B"/>
    <w:rsid w:val="00BA4377"/>
    <w:rsid w:val="00BB77AF"/>
    <w:rsid w:val="00BC374B"/>
    <w:rsid w:val="00BF0124"/>
    <w:rsid w:val="00C0074B"/>
    <w:rsid w:val="00C11BCA"/>
    <w:rsid w:val="00C12E47"/>
    <w:rsid w:val="00C12FBF"/>
    <w:rsid w:val="00C8560D"/>
    <w:rsid w:val="00C86B79"/>
    <w:rsid w:val="00CA1D6B"/>
    <w:rsid w:val="00CC71BA"/>
    <w:rsid w:val="00CD7DC9"/>
    <w:rsid w:val="00D034C6"/>
    <w:rsid w:val="00D0787A"/>
    <w:rsid w:val="00D26847"/>
    <w:rsid w:val="00D3047F"/>
    <w:rsid w:val="00D40345"/>
    <w:rsid w:val="00D5288C"/>
    <w:rsid w:val="00D76EBA"/>
    <w:rsid w:val="00D93799"/>
    <w:rsid w:val="00D9431D"/>
    <w:rsid w:val="00D95A1F"/>
    <w:rsid w:val="00D96C78"/>
    <w:rsid w:val="00DB0BB6"/>
    <w:rsid w:val="00DF054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840EE-A349-44E4-8CD8-7DEF12B1B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1151</Words>
  <Characters>6563</Characters>
  <Application>Microsoft Office Word</Application>
  <DocSecurity>0</DocSecurity>
  <Lines>54</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Donata .N</cp:lastModifiedBy>
  <cp:revision>2</cp:revision>
  <cp:lastPrinted>2022-09-14T10:44:00Z</cp:lastPrinted>
  <dcterms:created xsi:type="dcterms:W3CDTF">2024-03-08T12:37:00Z</dcterms:created>
  <dcterms:modified xsi:type="dcterms:W3CDTF">2024-03-08T12:37:00Z</dcterms:modified>
</cp:coreProperties>
</file>