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BAB" w:rsidRDefault="000E7978" w:rsidP="000E4B68">
      <w:pPr>
        <w:tabs>
          <w:tab w:val="left" w:pos="7800"/>
        </w:tabs>
        <w:jc w:val="right"/>
        <w:rPr>
          <w:b/>
        </w:rPr>
      </w:pPr>
      <w:r w:rsidRPr="000E7978">
        <w:rPr>
          <w:b/>
        </w:rPr>
        <w:t xml:space="preserve">                                       </w:t>
      </w:r>
      <w:r w:rsidR="004C44C3">
        <w:rPr>
          <w:b/>
        </w:rPr>
        <w:t xml:space="preserve">         </w:t>
      </w:r>
      <w:r w:rsidR="0096402B">
        <w:rPr>
          <w:b/>
        </w:rPr>
        <w:tab/>
      </w:r>
      <w:r w:rsidR="0096402B">
        <w:rPr>
          <w:b/>
        </w:rPr>
        <w:tab/>
      </w:r>
      <w:r w:rsidR="0096402B">
        <w:rPr>
          <w:b/>
        </w:rPr>
        <w:tab/>
      </w:r>
      <w:r w:rsidR="0096402B">
        <w:rPr>
          <w:b/>
        </w:rPr>
        <w:tab/>
      </w:r>
      <w:r w:rsidR="0096402B">
        <w:rPr>
          <w:b/>
        </w:rPr>
        <w:tab/>
      </w:r>
      <w:r w:rsidR="004C44C3">
        <w:rPr>
          <w:b/>
        </w:rPr>
        <w:t xml:space="preserve"> </w:t>
      </w:r>
      <w:r w:rsidR="002C7BAB">
        <w:rPr>
          <w:b/>
        </w:rPr>
        <w:t>Projektas</w:t>
      </w:r>
    </w:p>
    <w:p w:rsidR="0052105D" w:rsidRDefault="000E7978" w:rsidP="0052105D">
      <w:pPr>
        <w:jc w:val="center"/>
        <w:rPr>
          <w:b/>
          <w:sz w:val="28"/>
          <w:szCs w:val="28"/>
        </w:rPr>
      </w:pPr>
      <w:r w:rsidRPr="00D3250F">
        <w:rPr>
          <w:b/>
          <w:sz w:val="28"/>
          <w:szCs w:val="28"/>
        </w:rPr>
        <w:t xml:space="preserve">PLUNGĖS RAJONO SAVIVALDYBĖS </w:t>
      </w:r>
    </w:p>
    <w:p w:rsidR="000E7978" w:rsidRPr="00D3250F" w:rsidRDefault="000E7978" w:rsidP="0052105D">
      <w:pPr>
        <w:jc w:val="center"/>
        <w:rPr>
          <w:b/>
          <w:sz w:val="28"/>
          <w:szCs w:val="28"/>
        </w:rPr>
      </w:pPr>
      <w:r w:rsidRPr="00D3250F">
        <w:rPr>
          <w:b/>
          <w:sz w:val="28"/>
          <w:szCs w:val="28"/>
        </w:rPr>
        <w:t>TARYBA</w:t>
      </w:r>
    </w:p>
    <w:p w:rsidR="005676FD" w:rsidRPr="00D3250F" w:rsidRDefault="005676FD" w:rsidP="0052105D">
      <w:pPr>
        <w:jc w:val="center"/>
        <w:rPr>
          <w:b/>
          <w:sz w:val="28"/>
          <w:szCs w:val="28"/>
        </w:rPr>
      </w:pPr>
    </w:p>
    <w:p w:rsidR="000E7978" w:rsidRPr="00D3250F" w:rsidRDefault="000E7978" w:rsidP="0052105D">
      <w:pPr>
        <w:jc w:val="center"/>
        <w:rPr>
          <w:b/>
          <w:sz w:val="28"/>
          <w:szCs w:val="28"/>
        </w:rPr>
      </w:pPr>
      <w:r w:rsidRPr="00D3250F">
        <w:rPr>
          <w:b/>
          <w:sz w:val="28"/>
          <w:szCs w:val="28"/>
        </w:rPr>
        <w:t>SPRENDIM</w:t>
      </w:r>
      <w:r w:rsidR="004C44C3" w:rsidRPr="00D3250F">
        <w:rPr>
          <w:b/>
          <w:sz w:val="28"/>
          <w:szCs w:val="28"/>
        </w:rPr>
        <w:t>AS</w:t>
      </w:r>
    </w:p>
    <w:p w:rsidR="007D1933" w:rsidRDefault="00311214" w:rsidP="0052105D">
      <w:pPr>
        <w:jc w:val="center"/>
        <w:rPr>
          <w:b/>
          <w:sz w:val="28"/>
          <w:szCs w:val="28"/>
        </w:rPr>
      </w:pPr>
      <w:r w:rsidRPr="00311214">
        <w:rPr>
          <w:b/>
          <w:sz w:val="28"/>
          <w:szCs w:val="28"/>
        </w:rPr>
        <w:t xml:space="preserve">DĖL </w:t>
      </w:r>
      <w:r w:rsidR="00540B00">
        <w:rPr>
          <w:b/>
          <w:sz w:val="28"/>
          <w:szCs w:val="28"/>
        </w:rPr>
        <w:t xml:space="preserve">SUTIKIMO ĮSIGYTI </w:t>
      </w:r>
      <w:r w:rsidR="00306B96">
        <w:rPr>
          <w:b/>
          <w:sz w:val="28"/>
          <w:szCs w:val="28"/>
        </w:rPr>
        <w:t>PASTATŲ</w:t>
      </w:r>
      <w:r w:rsidR="00540B00">
        <w:rPr>
          <w:b/>
          <w:sz w:val="28"/>
          <w:szCs w:val="28"/>
        </w:rPr>
        <w:t xml:space="preserve"> DALIS, ESANČIAS</w:t>
      </w:r>
      <w:r w:rsidR="00FC426F">
        <w:rPr>
          <w:b/>
          <w:sz w:val="28"/>
          <w:szCs w:val="28"/>
        </w:rPr>
        <w:t xml:space="preserve"> ŽALIOJOJE G. 5, STALGĖNŲ K., PLUNGĖS R. SAV.,</w:t>
      </w:r>
      <w:r w:rsidRPr="00311214">
        <w:rPr>
          <w:b/>
          <w:sz w:val="28"/>
          <w:szCs w:val="28"/>
        </w:rPr>
        <w:t xml:space="preserve"> </w:t>
      </w:r>
      <w:r>
        <w:rPr>
          <w:b/>
          <w:sz w:val="28"/>
          <w:szCs w:val="28"/>
        </w:rPr>
        <w:t>PLUNGĖS</w:t>
      </w:r>
      <w:r w:rsidRPr="00311214">
        <w:rPr>
          <w:b/>
          <w:sz w:val="28"/>
          <w:szCs w:val="28"/>
        </w:rPr>
        <w:t xml:space="preserve"> RAJONO SAVIVALDYBĖS NUOSAVYBĖN</w:t>
      </w:r>
    </w:p>
    <w:p w:rsidR="001B35A8" w:rsidRPr="00311214" w:rsidRDefault="001B35A8" w:rsidP="0052105D">
      <w:pPr>
        <w:jc w:val="center"/>
        <w:rPr>
          <w:b/>
          <w:sz w:val="28"/>
          <w:szCs w:val="28"/>
        </w:rPr>
      </w:pPr>
    </w:p>
    <w:p w:rsidR="000E7978" w:rsidRDefault="000E7978" w:rsidP="0052105D">
      <w:pPr>
        <w:jc w:val="center"/>
      </w:pPr>
      <w:r w:rsidRPr="000E7978">
        <w:t>20</w:t>
      </w:r>
      <w:r w:rsidR="0095638E">
        <w:t>24</w:t>
      </w:r>
      <w:r>
        <w:t xml:space="preserve"> m.</w:t>
      </w:r>
      <w:r w:rsidR="00FF3E42">
        <w:t xml:space="preserve"> </w:t>
      </w:r>
      <w:r w:rsidR="0095638E">
        <w:t xml:space="preserve">kovo </w:t>
      </w:r>
      <w:r w:rsidR="00FD646C">
        <w:t>28</w:t>
      </w:r>
      <w:r w:rsidR="006C6FFC">
        <w:t xml:space="preserve"> d. Nr.</w:t>
      </w:r>
      <w:r w:rsidR="003E74A3">
        <w:t xml:space="preserve"> </w:t>
      </w:r>
      <w:r w:rsidR="006C6FFC">
        <w:t>T1-</w:t>
      </w:r>
    </w:p>
    <w:p w:rsidR="000E7978" w:rsidRDefault="000E7978" w:rsidP="0052105D">
      <w:pPr>
        <w:jc w:val="center"/>
      </w:pPr>
      <w:r>
        <w:t>Plungė</w:t>
      </w:r>
    </w:p>
    <w:p w:rsidR="000E7978" w:rsidRDefault="000E7978" w:rsidP="000E7978">
      <w:pPr>
        <w:jc w:val="center"/>
      </w:pPr>
    </w:p>
    <w:p w:rsidR="00311214" w:rsidRPr="00B24724" w:rsidRDefault="00311214" w:rsidP="000E4B68">
      <w:pPr>
        <w:ind w:firstLine="720"/>
        <w:jc w:val="both"/>
        <w:rPr>
          <w:sz w:val="28"/>
          <w:szCs w:val="28"/>
        </w:rPr>
      </w:pPr>
      <w:r w:rsidRPr="00311214">
        <w:t>Vadovaudamasi Lietuvos Respublikos vietos savivaldos įstatymo 6 straipsnio 2</w:t>
      </w:r>
      <w:r w:rsidR="001B35A8">
        <w:t>9</w:t>
      </w:r>
      <w:r w:rsidR="00306B96">
        <w:t xml:space="preserve"> punkt</w:t>
      </w:r>
      <w:r w:rsidR="0074114D">
        <w:t>u</w:t>
      </w:r>
      <w:r w:rsidR="00306B96">
        <w:t>, 15</w:t>
      </w:r>
      <w:r w:rsidRPr="00311214">
        <w:t xml:space="preserve"> straipsnio 4 dalimi, Lietuvos Respublikos valstybės ir savivaldybių turto valdymo, naudojimo ir disponavimo juo įstatymo 6 straipsnio 5 punktu, </w:t>
      </w:r>
      <w:r w:rsidR="00B24724" w:rsidRPr="00AC6BD9">
        <w:rPr>
          <w:lang w:eastAsia="en-GB"/>
        </w:rPr>
        <w:t>Lietuvos Respublikos civilinio kodekso 4.79 straipsnio nuostatomis</w:t>
      </w:r>
      <w:r w:rsidR="00B24724" w:rsidRPr="00311214">
        <w:rPr>
          <w:color w:val="000000"/>
        </w:rPr>
        <w:t xml:space="preserve"> </w:t>
      </w:r>
      <w:r w:rsidRPr="00311214">
        <w:rPr>
          <w:color w:val="000000"/>
        </w:rPr>
        <w:t xml:space="preserve">ir atsižvelgdama į </w:t>
      </w:r>
      <w:r w:rsidR="00B24724">
        <w:rPr>
          <w:color w:val="000000"/>
          <w:lang w:eastAsia="lt-LT"/>
        </w:rPr>
        <w:t>Plungės</w:t>
      </w:r>
      <w:r w:rsidRPr="00311214">
        <w:rPr>
          <w:color w:val="000000"/>
          <w:lang w:eastAsia="lt-LT"/>
        </w:rPr>
        <w:t xml:space="preserve"> rajono savivaldybės a</w:t>
      </w:r>
      <w:r w:rsidR="00306B96">
        <w:rPr>
          <w:color w:val="000000"/>
          <w:lang w:eastAsia="lt-LT"/>
        </w:rPr>
        <w:t>dministracijos direktoriaus 2024</w:t>
      </w:r>
      <w:r w:rsidRPr="00311214">
        <w:rPr>
          <w:color w:val="000000"/>
          <w:lang w:eastAsia="lt-LT"/>
        </w:rPr>
        <w:t xml:space="preserve"> m. </w:t>
      </w:r>
      <w:r w:rsidR="0098333D">
        <w:rPr>
          <w:color w:val="000000"/>
          <w:lang w:eastAsia="lt-LT"/>
        </w:rPr>
        <w:t xml:space="preserve">vasario </w:t>
      </w:r>
      <w:r w:rsidR="00FC426F">
        <w:rPr>
          <w:color w:val="000000"/>
          <w:lang w:eastAsia="lt-LT"/>
        </w:rPr>
        <w:t>23 d</w:t>
      </w:r>
      <w:r w:rsidRPr="00311214">
        <w:rPr>
          <w:color w:val="000000"/>
          <w:lang w:eastAsia="lt-LT"/>
        </w:rPr>
        <w:t>. įsakymą Nr. D</w:t>
      </w:r>
      <w:r w:rsidR="00B24724">
        <w:rPr>
          <w:color w:val="000000"/>
          <w:lang w:eastAsia="lt-LT"/>
        </w:rPr>
        <w:t>E</w:t>
      </w:r>
      <w:r w:rsidRPr="00311214">
        <w:rPr>
          <w:color w:val="000000"/>
          <w:lang w:eastAsia="lt-LT"/>
        </w:rPr>
        <w:t>-</w:t>
      </w:r>
      <w:r w:rsidR="00FC426F">
        <w:rPr>
          <w:color w:val="000000"/>
          <w:lang w:eastAsia="lt-LT"/>
        </w:rPr>
        <w:t>134</w:t>
      </w:r>
      <w:r w:rsidRPr="00311214">
        <w:rPr>
          <w:color w:val="000000"/>
          <w:lang w:eastAsia="lt-LT"/>
        </w:rPr>
        <w:t xml:space="preserve"> „</w:t>
      </w:r>
      <w:r w:rsidR="00B24724">
        <w:t>D</w:t>
      </w:r>
      <w:r w:rsidR="00B24724" w:rsidRPr="00B24724">
        <w:t xml:space="preserve">ėl </w:t>
      </w:r>
      <w:r w:rsidR="00FC426F">
        <w:t>pastatų dalių</w:t>
      </w:r>
      <w:r w:rsidR="00B24724" w:rsidRPr="00B24724">
        <w:t xml:space="preserve">, esančių </w:t>
      </w:r>
      <w:r w:rsidR="00B24724">
        <w:t>Ž</w:t>
      </w:r>
      <w:r w:rsidR="00B24724" w:rsidRPr="00B24724">
        <w:t xml:space="preserve">aliojoje g. 5, </w:t>
      </w:r>
      <w:r w:rsidR="00B24724">
        <w:t>Stalgėnų k</w:t>
      </w:r>
      <w:r w:rsidR="00306B96">
        <w:t>.,</w:t>
      </w:r>
      <w:r w:rsidR="00B24724">
        <w:t xml:space="preserve"> P</w:t>
      </w:r>
      <w:r w:rsidR="00B24724" w:rsidRPr="00B24724">
        <w:t>lungės r. sav., pirkimo ekonominio ir socialinio pagrindimo patvirtinimo</w:t>
      </w:r>
      <w:r w:rsidR="001471A5">
        <w:t>“ bei</w:t>
      </w:r>
      <w:r w:rsidR="00B24724" w:rsidRPr="00BD4A31">
        <w:rPr>
          <w:b/>
          <w:sz w:val="28"/>
          <w:szCs w:val="28"/>
        </w:rPr>
        <w:t xml:space="preserve"> </w:t>
      </w:r>
      <w:r w:rsidR="001471A5" w:rsidRPr="001471A5">
        <w:t>Plungės rajono 2-ojo notarų biuro 2024 m. vasario 2 d. pranešimą</w:t>
      </w:r>
      <w:r w:rsidR="0074114D">
        <w:t>,</w:t>
      </w:r>
      <w:r w:rsidR="001471A5" w:rsidRPr="001471A5">
        <w:rPr>
          <w:b/>
          <w:sz w:val="28"/>
          <w:szCs w:val="28"/>
        </w:rPr>
        <w:t xml:space="preserve"> </w:t>
      </w:r>
      <w:r w:rsidR="00B24724">
        <w:t>Plungės</w:t>
      </w:r>
      <w:r w:rsidRPr="00311214">
        <w:t xml:space="preserve"> rajono savivaldybės taryba </w:t>
      </w:r>
      <w:r w:rsidRPr="00311214">
        <w:rPr>
          <w:spacing w:val="30"/>
        </w:rPr>
        <w:t>nusprendžia</w:t>
      </w:r>
      <w:r w:rsidRPr="00311214">
        <w:t>:</w:t>
      </w:r>
    </w:p>
    <w:p w:rsidR="00311214" w:rsidRPr="00311214" w:rsidRDefault="00311214" w:rsidP="000E4B68">
      <w:pPr>
        <w:ind w:firstLine="720"/>
        <w:jc w:val="both"/>
      </w:pPr>
      <w:r w:rsidRPr="00311214">
        <w:t xml:space="preserve">1. </w:t>
      </w:r>
      <w:r w:rsidR="001471A5">
        <w:t>Pasinaudoti bendraturčio pirmumo teise ir įsigyti</w:t>
      </w:r>
      <w:r w:rsidRPr="00311214">
        <w:t xml:space="preserve"> </w:t>
      </w:r>
      <w:r w:rsidR="00B24724">
        <w:t>Plungės</w:t>
      </w:r>
      <w:r w:rsidRPr="00311214">
        <w:t xml:space="preserve"> rajono savivaldybės nuosavybėn savaranki</w:t>
      </w:r>
      <w:r w:rsidR="009E4092">
        <w:t>šk</w:t>
      </w:r>
      <w:r w:rsidR="001471A5">
        <w:t>ajai</w:t>
      </w:r>
      <w:r w:rsidR="009E4092">
        <w:t xml:space="preserve"> </w:t>
      </w:r>
      <w:r w:rsidR="009E4092" w:rsidRPr="0041421E">
        <w:t xml:space="preserve">savivaldybės funkcijai </w:t>
      </w:r>
      <w:r w:rsidR="0074114D" w:rsidRPr="0041421E">
        <w:t>–</w:t>
      </w:r>
      <w:r w:rsidR="009E4092" w:rsidRPr="0041421E">
        <w:t xml:space="preserve"> kūno kultūros ir sporto plėtojimas, gyventojų poilsio organizavimas</w:t>
      </w:r>
      <w:r w:rsidRPr="0041421E">
        <w:t xml:space="preserve"> </w:t>
      </w:r>
      <w:r w:rsidR="0041421E" w:rsidRPr="000E4B68">
        <w:t xml:space="preserve">– </w:t>
      </w:r>
      <w:r w:rsidRPr="0041421E">
        <w:t>vykdyti iš Savivaldybės biudžeto</w:t>
      </w:r>
      <w:r w:rsidRPr="00311214">
        <w:t xml:space="preserve"> asignavimų, skirtų P</w:t>
      </w:r>
      <w:r w:rsidR="00B24724">
        <w:t>lungės</w:t>
      </w:r>
      <w:r w:rsidRPr="00311214">
        <w:t xml:space="preserve"> rajo</w:t>
      </w:r>
      <w:r w:rsidR="00306B96">
        <w:t xml:space="preserve">no savivaldybės administracijai 1/100 </w:t>
      </w:r>
      <w:r w:rsidR="00350F52">
        <w:t xml:space="preserve">dalį pastato </w:t>
      </w:r>
      <w:r w:rsidR="00306B96">
        <w:t>– Kultūros namų – administracinio (registro Nr.</w:t>
      </w:r>
      <w:r w:rsidR="00350F52">
        <w:t xml:space="preserve"> </w:t>
      </w:r>
      <w:r w:rsidR="00350F52" w:rsidRPr="00350F52">
        <w:t>80/17654</w:t>
      </w:r>
      <w:r w:rsidR="00350F52">
        <w:t>,</w:t>
      </w:r>
      <w:r w:rsidR="00306B96">
        <w:t xml:space="preserve"> unikalus Nr. 6898-7005-1014</w:t>
      </w:r>
      <w:r w:rsidR="00350F52">
        <w:t xml:space="preserve">) ir 1/100 dalį kitų inžinerinių statinių </w:t>
      </w:r>
      <w:r w:rsidR="0074114D">
        <w:t>–</w:t>
      </w:r>
      <w:r w:rsidR="00350F52">
        <w:t xml:space="preserve"> Kiemo statinių (</w:t>
      </w:r>
      <w:r w:rsidR="00350F52" w:rsidRPr="00350F52">
        <w:t>registro Nr. 80/17654</w:t>
      </w:r>
      <w:r w:rsidR="00350F52">
        <w:t>, unikalus Nr. 6898-7005-</w:t>
      </w:r>
      <w:r w:rsidR="00350F52" w:rsidRPr="0041421E">
        <w:t xml:space="preserve">1028), </w:t>
      </w:r>
      <w:r w:rsidRPr="0041421E">
        <w:t xml:space="preserve">esančias </w:t>
      </w:r>
      <w:r w:rsidR="006141C8" w:rsidRPr="0041421E">
        <w:t>Žaliojoje g. 5, Stalgėnų</w:t>
      </w:r>
      <w:r w:rsidR="006141C8">
        <w:t xml:space="preserve"> k.</w:t>
      </w:r>
      <w:r w:rsidR="00306B96">
        <w:t>, Plungės r. sav.</w:t>
      </w:r>
      <w:r w:rsidR="00350F52">
        <w:t>,</w:t>
      </w:r>
      <w:r w:rsidR="00306B96">
        <w:t xml:space="preserve"> </w:t>
      </w:r>
      <w:r w:rsidRPr="00311214">
        <w:t xml:space="preserve">už </w:t>
      </w:r>
      <w:r w:rsidR="00306B96">
        <w:t>360</w:t>
      </w:r>
      <w:r w:rsidR="00350F52">
        <w:t>,00</w:t>
      </w:r>
      <w:r w:rsidRPr="00311214">
        <w:t xml:space="preserve"> </w:t>
      </w:r>
      <w:proofErr w:type="spellStart"/>
      <w:r w:rsidRPr="00311214">
        <w:t>Eur</w:t>
      </w:r>
      <w:proofErr w:type="spellEnd"/>
      <w:r w:rsidR="00306B96">
        <w:t xml:space="preserve"> (tris šimtus šešiasdešimt eurų)</w:t>
      </w:r>
      <w:r w:rsidR="00350F52">
        <w:t>.</w:t>
      </w:r>
      <w:r w:rsidRPr="00311214">
        <w:t xml:space="preserve"> </w:t>
      </w:r>
    </w:p>
    <w:p w:rsidR="00DD5623" w:rsidRPr="00311214" w:rsidRDefault="00311214" w:rsidP="000E4B68">
      <w:pPr>
        <w:tabs>
          <w:tab w:val="left" w:pos="1134"/>
          <w:tab w:val="center" w:pos="4153"/>
          <w:tab w:val="right" w:pos="8306"/>
        </w:tabs>
        <w:ind w:firstLine="720"/>
        <w:jc w:val="both"/>
        <w:rPr>
          <w:lang w:eastAsia="lt-LT"/>
        </w:rPr>
      </w:pPr>
      <w:r w:rsidRPr="00311214">
        <w:t xml:space="preserve">2. </w:t>
      </w:r>
      <w:r w:rsidR="00DD5623">
        <w:t xml:space="preserve">Įgalioti Plungės rajono savivaldybės administracijos direktorių, o jo nesant </w:t>
      </w:r>
      <w:r w:rsidR="0074114D">
        <w:t>–</w:t>
      </w:r>
      <w:r w:rsidR="00DD5623">
        <w:t xml:space="preserve"> Administracijos direktoriaus pavaduotoją</w:t>
      </w:r>
      <w:r w:rsidR="0074114D">
        <w:t>,</w:t>
      </w:r>
      <w:r w:rsidR="00DD5623">
        <w:t xml:space="preserve"> pasirašyti turto pirkimo</w:t>
      </w:r>
      <w:r w:rsidR="0074114D">
        <w:t>–</w:t>
      </w:r>
      <w:r w:rsidR="00DD5623">
        <w:t>pardavimo sutart</w:t>
      </w:r>
      <w:r w:rsidR="00306B96">
        <w:t>į</w:t>
      </w:r>
      <w:r w:rsidR="00DD5623">
        <w:t>.</w:t>
      </w:r>
    </w:p>
    <w:p w:rsidR="00450D04" w:rsidRPr="00311214" w:rsidRDefault="00450D04" w:rsidP="000E7978">
      <w:pPr>
        <w:jc w:val="both"/>
      </w:pPr>
    </w:p>
    <w:p w:rsidR="0052105D" w:rsidRDefault="0052105D" w:rsidP="000E7978">
      <w:pPr>
        <w:jc w:val="both"/>
      </w:pPr>
    </w:p>
    <w:p w:rsidR="004766FC" w:rsidRDefault="00450D04" w:rsidP="006E3A28">
      <w:pPr>
        <w:jc w:val="both"/>
      </w:pPr>
      <w:r>
        <w:t>Savivaldybės mer</w:t>
      </w:r>
      <w:r w:rsidR="00502A69">
        <w:t>as</w:t>
      </w:r>
      <w:r>
        <w:t xml:space="preserve"> </w:t>
      </w:r>
    </w:p>
    <w:p w:rsidR="007378D5" w:rsidRDefault="00450D04" w:rsidP="006E3A28">
      <w:pPr>
        <w:jc w:val="both"/>
      </w:pPr>
      <w:r>
        <w:t xml:space="preserve">                                                                                     </w:t>
      </w:r>
      <w:r w:rsidR="00C42CD0">
        <w:t xml:space="preserve">          </w:t>
      </w:r>
      <w:r w:rsidR="00A86EBE">
        <w:t xml:space="preserve">   </w:t>
      </w:r>
      <w:r>
        <w:t xml:space="preserve"> </w:t>
      </w:r>
    </w:p>
    <w:p w:rsidR="00350F52" w:rsidRDefault="00350F52" w:rsidP="00306B96"/>
    <w:p w:rsidR="00350F52" w:rsidRDefault="00350F52" w:rsidP="00306B96"/>
    <w:p w:rsidR="0074114D" w:rsidRDefault="0074114D" w:rsidP="00306B96"/>
    <w:p w:rsidR="0074114D" w:rsidRDefault="0074114D" w:rsidP="00306B96"/>
    <w:p w:rsidR="0074114D" w:rsidRDefault="0074114D" w:rsidP="00306B96"/>
    <w:p w:rsidR="0074114D" w:rsidRDefault="0074114D" w:rsidP="00306B96"/>
    <w:p w:rsidR="000E4B68" w:rsidRDefault="000E4B68" w:rsidP="00306B96"/>
    <w:p w:rsidR="00306B96" w:rsidRDefault="00306B96" w:rsidP="00306B96">
      <w:r>
        <w:t>SUDERINTA:</w:t>
      </w:r>
    </w:p>
    <w:p w:rsidR="00306B96" w:rsidRDefault="00306B96" w:rsidP="00306B96">
      <w:r>
        <w:t xml:space="preserve">Savivaldybės </w:t>
      </w:r>
      <w:r w:rsidR="004D7038">
        <w:t>meras Audrius Klišonis</w:t>
      </w:r>
    </w:p>
    <w:p w:rsidR="00306B96" w:rsidRDefault="00306B96" w:rsidP="00306B96">
      <w:r>
        <w:t>Administracijos direktorius Dalius Pečiulis</w:t>
      </w:r>
    </w:p>
    <w:p w:rsidR="00306B96" w:rsidRDefault="00306B96" w:rsidP="00306B96">
      <w:r>
        <w:t xml:space="preserve">Savivaldybės tarybos posėdžių sekretorė Irmantė Kurmienė </w:t>
      </w:r>
    </w:p>
    <w:p w:rsidR="00306B96" w:rsidRDefault="00306B96" w:rsidP="00306B96">
      <w:r>
        <w:t>Finansų ir biudžeto skyriaus vedėja Daiva Mažeikienė</w:t>
      </w:r>
    </w:p>
    <w:p w:rsidR="00306B96" w:rsidRDefault="0074114D" w:rsidP="00306B96">
      <w:r>
        <w:t xml:space="preserve">Teisės, </w:t>
      </w:r>
      <w:r w:rsidR="00306B96">
        <w:t xml:space="preserve">personalo </w:t>
      </w:r>
      <w:r>
        <w:t xml:space="preserve">ir civilinės metrikacijos </w:t>
      </w:r>
      <w:r w:rsidR="00306B96">
        <w:t>skyriaus vedėjas Vytautas Tumas</w:t>
      </w:r>
    </w:p>
    <w:p w:rsidR="00306B96" w:rsidRDefault="0074114D" w:rsidP="00306B96">
      <w:r>
        <w:t xml:space="preserve">Bendrųjų reikalų </w:t>
      </w:r>
      <w:r w:rsidR="00306B96">
        <w:t xml:space="preserve">skyriaus kalbos tvarkytoja Simona Grigalauskaitė </w:t>
      </w:r>
    </w:p>
    <w:p w:rsidR="00306B96" w:rsidRDefault="00306B96" w:rsidP="00306B96"/>
    <w:p w:rsidR="00184892" w:rsidRPr="00EA550C" w:rsidRDefault="00306B96" w:rsidP="00306B96">
      <w:pPr>
        <w:rPr>
          <w:lang w:eastAsia="lt-LT"/>
        </w:rPr>
      </w:pPr>
      <w:r>
        <w:t>Sprendimą rengė Turto skyriaus vedėjo pavaduotoja Inga Daublienė</w:t>
      </w:r>
    </w:p>
    <w:p w:rsidR="001471A5" w:rsidRDefault="001471A5" w:rsidP="0052105D">
      <w:pPr>
        <w:widowControl w:val="0"/>
        <w:jc w:val="center"/>
        <w:rPr>
          <w:b/>
          <w:caps/>
          <w:szCs w:val="20"/>
          <w:lang w:eastAsia="my-MM" w:bidi="my-MM"/>
        </w:rPr>
      </w:pPr>
    </w:p>
    <w:p w:rsidR="00144F3E" w:rsidRPr="00144F3E" w:rsidRDefault="00144F3E" w:rsidP="0052105D">
      <w:pPr>
        <w:widowControl w:val="0"/>
        <w:jc w:val="center"/>
        <w:rPr>
          <w:b/>
          <w:caps/>
          <w:szCs w:val="20"/>
          <w:lang w:eastAsia="my-MM" w:bidi="my-MM"/>
        </w:rPr>
      </w:pPr>
      <w:r w:rsidRPr="00144F3E">
        <w:rPr>
          <w:b/>
          <w:caps/>
          <w:szCs w:val="20"/>
          <w:lang w:eastAsia="my-MM" w:bidi="my-MM"/>
        </w:rPr>
        <w:lastRenderedPageBreak/>
        <w:t>TURTO SKYRIUS</w:t>
      </w:r>
    </w:p>
    <w:p w:rsidR="00144F3E" w:rsidRPr="00144F3E" w:rsidRDefault="00144F3E" w:rsidP="0052105D">
      <w:pPr>
        <w:widowControl w:val="0"/>
        <w:jc w:val="center"/>
        <w:rPr>
          <w:rFonts w:eastAsia="Lucida Sans Unicode"/>
          <w:kern w:val="1"/>
          <w:szCs w:val="20"/>
        </w:rPr>
      </w:pPr>
    </w:p>
    <w:p w:rsidR="00144F3E" w:rsidRPr="00144F3E" w:rsidRDefault="00144F3E" w:rsidP="0052105D">
      <w:pPr>
        <w:widowControl w:val="0"/>
        <w:jc w:val="center"/>
        <w:rPr>
          <w:rFonts w:eastAsia="Lucida Sans Unicode"/>
          <w:b/>
          <w:kern w:val="1"/>
          <w:szCs w:val="20"/>
        </w:rPr>
      </w:pPr>
      <w:r w:rsidRPr="00144F3E">
        <w:rPr>
          <w:rFonts w:eastAsia="Lucida Sans Unicode"/>
          <w:b/>
          <w:kern w:val="1"/>
          <w:szCs w:val="20"/>
        </w:rPr>
        <w:t>AIŠKINAMASIS RAŠTAS</w:t>
      </w:r>
    </w:p>
    <w:p w:rsidR="00144F3E" w:rsidRPr="0090157C" w:rsidRDefault="0052105D" w:rsidP="0052105D">
      <w:pPr>
        <w:widowControl w:val="0"/>
        <w:jc w:val="center"/>
        <w:rPr>
          <w:rFonts w:eastAsia="Lucida Sans Unicode" w:cs="Tahoma"/>
          <w:b/>
          <w:kern w:val="1"/>
          <w:szCs w:val="20"/>
        </w:rPr>
      </w:pPr>
      <w:r w:rsidRPr="0090157C">
        <w:rPr>
          <w:rFonts w:eastAsia="Lucida Sans Unicode" w:cs="Tahoma"/>
          <w:b/>
          <w:kern w:val="1"/>
          <w:szCs w:val="20"/>
        </w:rPr>
        <w:t xml:space="preserve">PRIE </w:t>
      </w:r>
      <w:r w:rsidR="00144F3E" w:rsidRPr="0090157C">
        <w:rPr>
          <w:rFonts w:eastAsia="Lucida Sans Unicode" w:cs="Tahoma"/>
          <w:b/>
          <w:kern w:val="1"/>
          <w:szCs w:val="20"/>
        </w:rPr>
        <w:t xml:space="preserve">PLUNGĖS RAJONO </w:t>
      </w:r>
      <w:r w:rsidRPr="0090157C">
        <w:rPr>
          <w:rFonts w:eastAsia="Lucida Sans Unicode" w:cs="Tahoma"/>
          <w:b/>
          <w:kern w:val="1"/>
          <w:szCs w:val="20"/>
        </w:rPr>
        <w:t xml:space="preserve">SAVIVALDYBĖS TARYBOS SPRENDIMO </w:t>
      </w:r>
      <w:r w:rsidR="00144F3E" w:rsidRPr="0090157C">
        <w:rPr>
          <w:rFonts w:eastAsia="Lucida Sans Unicode" w:cs="Tahoma"/>
          <w:b/>
          <w:kern w:val="1"/>
          <w:szCs w:val="20"/>
        </w:rPr>
        <w:t xml:space="preserve">PROJEKTO </w:t>
      </w:r>
    </w:p>
    <w:p w:rsidR="00DD5623" w:rsidRPr="00DD5623" w:rsidRDefault="00144F3E" w:rsidP="00DD5623">
      <w:pPr>
        <w:jc w:val="center"/>
        <w:rPr>
          <w:b/>
        </w:rPr>
      </w:pPr>
      <w:r w:rsidRPr="00DD5623">
        <w:rPr>
          <w:rFonts w:eastAsia="Lucida Sans Unicode" w:cs="Tahoma"/>
          <w:b/>
          <w:kern w:val="1"/>
        </w:rPr>
        <w:t>„</w:t>
      </w:r>
      <w:r w:rsidR="0058633F" w:rsidRPr="0058633F">
        <w:rPr>
          <w:b/>
        </w:rPr>
        <w:t>DĖL SUTIKIMO ĮSIGYTI PASTATŲ DALIS, ESANČIAS ŽALIOJOJE G. 5, STALGĖNŲ K., PLUNGĖS R. SAV., PLUNGĖS RAJONO SAVIVALDYBĖS NUOSAVYBĖN</w:t>
      </w:r>
      <w:r w:rsidR="00DD5623" w:rsidRPr="00DD5623">
        <w:rPr>
          <w:b/>
        </w:rPr>
        <w:t>“</w:t>
      </w:r>
    </w:p>
    <w:p w:rsidR="00144F3E" w:rsidRPr="0090157C" w:rsidRDefault="00144F3E" w:rsidP="0052105D">
      <w:pPr>
        <w:jc w:val="center"/>
        <w:rPr>
          <w:b/>
          <w:caps/>
        </w:rPr>
      </w:pPr>
    </w:p>
    <w:p w:rsidR="00144F3E" w:rsidRPr="00144F3E" w:rsidRDefault="00350F52" w:rsidP="0052105D">
      <w:pPr>
        <w:widowControl w:val="0"/>
        <w:jc w:val="center"/>
        <w:rPr>
          <w:rFonts w:eastAsia="Lucida Sans Unicode" w:cs="Tahoma"/>
          <w:kern w:val="1"/>
          <w:szCs w:val="20"/>
        </w:rPr>
      </w:pPr>
      <w:r>
        <w:rPr>
          <w:rFonts w:eastAsia="Lucida Sans Unicode" w:cs="Tahoma"/>
          <w:kern w:val="1"/>
          <w:szCs w:val="20"/>
        </w:rPr>
        <w:t>2024</w:t>
      </w:r>
      <w:r w:rsidR="004C0085">
        <w:rPr>
          <w:rFonts w:eastAsia="Lucida Sans Unicode" w:cs="Tahoma"/>
          <w:kern w:val="1"/>
          <w:szCs w:val="20"/>
        </w:rPr>
        <w:t xml:space="preserve"> m. </w:t>
      </w:r>
      <w:r w:rsidR="000B6972">
        <w:rPr>
          <w:rFonts w:eastAsia="Lucida Sans Unicode" w:cs="Tahoma"/>
          <w:kern w:val="1"/>
          <w:szCs w:val="20"/>
        </w:rPr>
        <w:t xml:space="preserve">kovo </w:t>
      </w:r>
      <w:r w:rsidR="0074114D">
        <w:rPr>
          <w:rFonts w:eastAsia="Lucida Sans Unicode" w:cs="Tahoma"/>
          <w:kern w:val="1"/>
          <w:szCs w:val="20"/>
        </w:rPr>
        <w:t>6</w:t>
      </w:r>
      <w:r>
        <w:rPr>
          <w:rFonts w:eastAsia="Lucida Sans Unicode" w:cs="Tahoma"/>
          <w:kern w:val="1"/>
          <w:szCs w:val="20"/>
        </w:rPr>
        <w:t xml:space="preserve"> </w:t>
      </w:r>
      <w:r w:rsidR="00144F3E" w:rsidRPr="00144F3E">
        <w:rPr>
          <w:rFonts w:eastAsia="Lucida Sans Unicode" w:cs="Tahoma"/>
          <w:kern w:val="1"/>
          <w:szCs w:val="20"/>
        </w:rPr>
        <w:t>d.</w:t>
      </w:r>
    </w:p>
    <w:p w:rsidR="00144F3E" w:rsidRPr="00144F3E" w:rsidRDefault="00144F3E" w:rsidP="0052105D">
      <w:pPr>
        <w:widowControl w:val="0"/>
        <w:jc w:val="center"/>
        <w:rPr>
          <w:rFonts w:eastAsia="Lucida Sans Unicode" w:cs="Tahoma"/>
          <w:kern w:val="1"/>
          <w:szCs w:val="20"/>
        </w:rPr>
      </w:pPr>
      <w:r w:rsidRPr="00144F3E">
        <w:rPr>
          <w:rFonts w:eastAsia="Lucida Sans Unicode" w:cs="Tahoma"/>
          <w:kern w:val="1"/>
          <w:szCs w:val="20"/>
        </w:rPr>
        <w:t>Plungė</w:t>
      </w:r>
    </w:p>
    <w:p w:rsidR="00144F3E" w:rsidRPr="00144F3E" w:rsidRDefault="00144F3E" w:rsidP="00144F3E">
      <w:pPr>
        <w:widowControl w:val="0"/>
        <w:ind w:firstLine="720"/>
        <w:jc w:val="center"/>
        <w:rPr>
          <w:rFonts w:eastAsia="Lucida Sans Unicode" w:cs="Tahoma"/>
          <w:kern w:val="1"/>
          <w:szCs w:val="20"/>
        </w:rPr>
      </w:pPr>
    </w:p>
    <w:p w:rsidR="00390B44" w:rsidRPr="00350F52" w:rsidRDefault="00144F3E" w:rsidP="00350F52">
      <w:pPr>
        <w:ind w:firstLine="720"/>
        <w:jc w:val="both"/>
        <w:rPr>
          <w:bCs/>
          <w:lang w:eastAsia="lt-LT"/>
        </w:rPr>
      </w:pPr>
      <w:r w:rsidRPr="00144F3E">
        <w:rPr>
          <w:rFonts w:eastAsia="Lucida Sans Unicode"/>
          <w:b/>
          <w:kern w:val="1"/>
          <w:szCs w:val="20"/>
        </w:rPr>
        <w:t xml:space="preserve">1. </w:t>
      </w:r>
      <w:r w:rsidR="00E03441" w:rsidRPr="00E03441">
        <w:rPr>
          <w:rFonts w:eastAsia="Lucida Sans Unicode"/>
          <w:b/>
          <w:kern w:val="1"/>
          <w:szCs w:val="20"/>
        </w:rPr>
        <w:t>Parengto sprendimo projekto tikslai, uždaviniai.</w:t>
      </w:r>
      <w:r w:rsidRPr="00144F3E">
        <w:rPr>
          <w:rFonts w:eastAsia="Lucida Sans Unicode"/>
          <w:b/>
          <w:kern w:val="1"/>
          <w:szCs w:val="20"/>
        </w:rPr>
        <w:t xml:space="preserve"> </w:t>
      </w:r>
      <w:r w:rsidR="001471A5" w:rsidRPr="001471A5">
        <w:rPr>
          <w:bCs/>
          <w:lang w:eastAsia="lt-LT"/>
        </w:rPr>
        <w:t xml:space="preserve">Pasinaudoti bendraturčio pirmumo teise ir įsigyti Plungės rajono savivaldybės nuosavybėn savarankiškajai savivaldybės funkcijai </w:t>
      </w:r>
      <w:r w:rsidR="0074114D">
        <w:rPr>
          <w:bCs/>
          <w:lang w:eastAsia="lt-LT"/>
        </w:rPr>
        <w:t>–</w:t>
      </w:r>
      <w:r w:rsidR="001471A5" w:rsidRPr="001471A5">
        <w:rPr>
          <w:bCs/>
          <w:lang w:eastAsia="lt-LT"/>
        </w:rPr>
        <w:t xml:space="preserve"> kūno kultūros ir sporto plėtojimas, gyventojų poilsio </w:t>
      </w:r>
      <w:r w:rsidR="001471A5" w:rsidRPr="0041421E">
        <w:rPr>
          <w:bCs/>
          <w:lang w:eastAsia="lt-LT"/>
        </w:rPr>
        <w:t xml:space="preserve">organizavimas </w:t>
      </w:r>
      <w:r w:rsidR="0041421E">
        <w:rPr>
          <w:bCs/>
          <w:lang w:eastAsia="lt-LT"/>
        </w:rPr>
        <w:t xml:space="preserve">– </w:t>
      </w:r>
      <w:r w:rsidR="001471A5" w:rsidRPr="0041421E">
        <w:rPr>
          <w:bCs/>
          <w:lang w:eastAsia="lt-LT"/>
        </w:rPr>
        <w:t>vykdyti</w:t>
      </w:r>
      <w:r w:rsidR="001471A5" w:rsidRPr="001471A5">
        <w:rPr>
          <w:bCs/>
          <w:lang w:eastAsia="lt-LT"/>
        </w:rPr>
        <w:t xml:space="preserve"> iš Savivaldybės biudžeto asignavimų, skirtų Plungės rajono savivaldybės administracijai 1/100 dalį pastato – Kultūros namų – administracinio (registro Nr. 80/17654, unikalus Nr. 6898-7005-1014) ir 1/100 dalį kitų inžinerinių statinių </w:t>
      </w:r>
      <w:r w:rsidR="0074114D">
        <w:rPr>
          <w:bCs/>
          <w:lang w:eastAsia="lt-LT"/>
        </w:rPr>
        <w:t>–</w:t>
      </w:r>
      <w:r w:rsidR="001471A5" w:rsidRPr="001471A5">
        <w:rPr>
          <w:bCs/>
          <w:lang w:eastAsia="lt-LT"/>
        </w:rPr>
        <w:t xml:space="preserve"> Kiemo statinių (registro Nr. 80/17654, unikalus Nr. 6898-7005-1028), esančias Žaliojoje g. 5, Stalgėnų k., Plungės r. sav., už 360,00 </w:t>
      </w:r>
      <w:proofErr w:type="spellStart"/>
      <w:r w:rsidR="001471A5" w:rsidRPr="001471A5">
        <w:rPr>
          <w:bCs/>
          <w:lang w:eastAsia="lt-LT"/>
        </w:rPr>
        <w:t>Eur</w:t>
      </w:r>
      <w:proofErr w:type="spellEnd"/>
      <w:r w:rsidR="001471A5" w:rsidRPr="001471A5">
        <w:rPr>
          <w:bCs/>
          <w:lang w:eastAsia="lt-LT"/>
        </w:rPr>
        <w:t xml:space="preserve"> (tris šimtus šešiasdešimt eurų).</w:t>
      </w:r>
    </w:p>
    <w:p w:rsidR="00390B44" w:rsidRDefault="00653F58" w:rsidP="00390B44">
      <w:pPr>
        <w:ind w:firstLine="709"/>
        <w:jc w:val="both"/>
      </w:pPr>
      <w:r w:rsidRPr="00A6498E">
        <w:rPr>
          <w:b/>
        </w:rPr>
        <w:t xml:space="preserve">2. </w:t>
      </w:r>
      <w:r w:rsidR="00E03441" w:rsidRPr="00E03441">
        <w:rPr>
          <w:b/>
        </w:rPr>
        <w:t xml:space="preserve">Siūlomos teisinio reguliavimo nuostatos, šiuo metu esantis teisinis reglamentavimas, kokie šios srities teisės aktai tebegalioja ir kokius teisės aktus būtina pakeisti ar panaikinti, priėmus teikiamą tarybos sprendimo projektą. </w:t>
      </w:r>
      <w:r w:rsidR="00DA39B9" w:rsidRPr="00DA39B9">
        <w:t>Vadovaujanti</w:t>
      </w:r>
      <w:r w:rsidR="00DA39B9">
        <w:t>s</w:t>
      </w:r>
      <w:r w:rsidR="00DA39B9" w:rsidRPr="00DA39B9">
        <w:t xml:space="preserve"> Lietuvos Respublikos civilinio kodekso 4.79 straipsnio nuostatomis</w:t>
      </w:r>
      <w:r w:rsidR="0074114D">
        <w:t>,</w:t>
      </w:r>
      <w:r w:rsidR="00DA39B9">
        <w:t xml:space="preserve"> </w:t>
      </w:r>
      <w:proofErr w:type="spellStart"/>
      <w:r w:rsidR="00DA39B9">
        <w:t>bendraturtis</w:t>
      </w:r>
      <w:proofErr w:type="spellEnd"/>
      <w:r w:rsidR="00DA39B9">
        <w:t xml:space="preserve"> turi pirmumo teisę įsigyti parduodamą dalį, todėl</w:t>
      </w:r>
      <w:r w:rsidR="00DA39B9" w:rsidRPr="00DA39B9">
        <w:rPr>
          <w:b/>
        </w:rPr>
        <w:t xml:space="preserve"> </w:t>
      </w:r>
      <w:r w:rsidR="00DA39B9">
        <w:rPr>
          <w:lang w:eastAsia="lt-LT"/>
        </w:rPr>
        <w:t>f</w:t>
      </w:r>
      <w:r w:rsidR="00350F52">
        <w:rPr>
          <w:lang w:eastAsia="lt-LT"/>
        </w:rPr>
        <w:t xml:space="preserve">izinis asmuo </w:t>
      </w:r>
      <w:r w:rsidR="00350F52">
        <w:t xml:space="preserve">notariniu pranešimu </w:t>
      </w:r>
      <w:r w:rsidR="00350F52">
        <w:rPr>
          <w:lang w:eastAsia="lt-LT"/>
        </w:rPr>
        <w:t>2024</w:t>
      </w:r>
      <w:r w:rsidR="00390B44">
        <w:rPr>
          <w:lang w:eastAsia="lt-LT"/>
        </w:rPr>
        <w:t xml:space="preserve"> m. </w:t>
      </w:r>
      <w:r w:rsidR="00350F52">
        <w:rPr>
          <w:lang w:eastAsia="lt-LT"/>
        </w:rPr>
        <w:t xml:space="preserve">vasario 2 </w:t>
      </w:r>
      <w:r w:rsidR="00390B44">
        <w:rPr>
          <w:lang w:eastAsia="lt-LT"/>
        </w:rPr>
        <w:t xml:space="preserve">d. Savivaldybės administracijai pateikė pasiūlymą pirkti </w:t>
      </w:r>
      <w:r w:rsidR="00350F52">
        <w:rPr>
          <w:lang w:eastAsia="lt-LT"/>
        </w:rPr>
        <w:t>ja</w:t>
      </w:r>
      <w:r w:rsidR="001471A5">
        <w:rPr>
          <w:lang w:eastAsia="lt-LT"/>
        </w:rPr>
        <w:t>m nuosavybės teise priklausančias dalis</w:t>
      </w:r>
      <w:r w:rsidR="00350F52">
        <w:rPr>
          <w:lang w:eastAsia="lt-LT"/>
        </w:rPr>
        <w:t xml:space="preserve"> statinių</w:t>
      </w:r>
      <w:r w:rsidR="001471A5">
        <w:rPr>
          <w:lang w:eastAsia="lt-LT"/>
        </w:rPr>
        <w:t>,</w:t>
      </w:r>
      <w:r w:rsidR="00390B44">
        <w:rPr>
          <w:lang w:eastAsia="lt-LT"/>
        </w:rPr>
        <w:t xml:space="preserve"> </w:t>
      </w:r>
      <w:r w:rsidR="00350F52">
        <w:t>esančių</w:t>
      </w:r>
      <w:r w:rsidR="00390B44">
        <w:t xml:space="preserve"> Žaliojoje g. 5, Stalgėnų k., Plungės r. sav. </w:t>
      </w:r>
      <w:r w:rsidR="0074114D">
        <w:t>K</w:t>
      </w:r>
      <w:r w:rsidR="00390B44">
        <w:t xml:space="preserve">aip </w:t>
      </w:r>
      <w:proofErr w:type="spellStart"/>
      <w:r w:rsidR="00390B44">
        <w:t>bendraturčiui</w:t>
      </w:r>
      <w:proofErr w:type="spellEnd"/>
      <w:r w:rsidR="00390B44">
        <w:t xml:space="preserve">, pasiūlyta pasinaudoti pirmumo teise įsigyti už </w:t>
      </w:r>
      <w:r w:rsidR="00350F52">
        <w:t xml:space="preserve">asmens </w:t>
      </w:r>
      <w:r w:rsidR="00390B44">
        <w:t xml:space="preserve">nustatytą pardavimo kainą, kuri yra </w:t>
      </w:r>
      <w:r w:rsidR="00350F52">
        <w:t>360,00</w:t>
      </w:r>
      <w:r w:rsidR="00390B44">
        <w:t xml:space="preserve"> </w:t>
      </w:r>
      <w:proofErr w:type="spellStart"/>
      <w:r w:rsidR="00390B44">
        <w:t>Eur</w:t>
      </w:r>
      <w:proofErr w:type="spellEnd"/>
      <w:r w:rsidR="00390B44">
        <w:t>.</w:t>
      </w:r>
      <w:r w:rsidR="00390B44">
        <w:rPr>
          <w:lang w:eastAsia="lt-LT"/>
        </w:rPr>
        <w:t xml:space="preserve"> </w:t>
      </w:r>
    </w:p>
    <w:p w:rsidR="00FC67B1" w:rsidRDefault="00653F58" w:rsidP="00FC67B1">
      <w:pPr>
        <w:ind w:firstLine="709"/>
        <w:jc w:val="both"/>
        <w:rPr>
          <w:rFonts w:ascii="TimesNewRoman,Bold" w:hAnsi="TimesNewRoman,Bold" w:cs="TimesNewRoman,Bold"/>
          <w:lang w:eastAsia="lt-LT"/>
        </w:rPr>
      </w:pPr>
      <w:r>
        <w:rPr>
          <w:b/>
        </w:rPr>
        <w:t xml:space="preserve">3. </w:t>
      </w:r>
      <w:r w:rsidRPr="00A035DD">
        <w:rPr>
          <w:b/>
        </w:rPr>
        <w:t>Kodėl būtina priimti sprendimą, kokių pozityvių rezultatų laukiama.</w:t>
      </w:r>
      <w:r w:rsidRPr="00653F58">
        <w:t xml:space="preserve"> </w:t>
      </w:r>
      <w:r w:rsidR="00FC67B1">
        <w:rPr>
          <w:rFonts w:ascii="TimesNewRoman" w:hAnsi="TimesNewRoman" w:cs="TimesNewRoman"/>
          <w:lang w:eastAsia="lt-LT"/>
        </w:rPr>
        <w:t xml:space="preserve">Nupirkus </w:t>
      </w:r>
      <w:r w:rsidR="00350F52">
        <w:rPr>
          <w:rFonts w:ascii="TimesNewRoman" w:hAnsi="TimesNewRoman" w:cs="TimesNewRoman"/>
          <w:lang w:eastAsia="lt-LT"/>
        </w:rPr>
        <w:t>siūlomą turtą</w:t>
      </w:r>
      <w:r w:rsidR="00FC67B1">
        <w:rPr>
          <w:rFonts w:ascii="TimesNewRoman" w:hAnsi="TimesNewRoman" w:cs="TimesNewRoman"/>
          <w:lang w:eastAsia="lt-LT"/>
        </w:rPr>
        <w:t xml:space="preserve"> būtų sudaryta galimybė efektyviai išspręsti Savivaldybės nekilnojamojo turto optimizavimo klausimus</w:t>
      </w:r>
      <w:r w:rsidR="00350F52">
        <w:rPr>
          <w:rFonts w:ascii="TimesNewRoman" w:hAnsi="TimesNewRoman" w:cs="TimesNewRoman"/>
          <w:lang w:eastAsia="lt-LT"/>
        </w:rPr>
        <w:t>.</w:t>
      </w:r>
      <w:r w:rsidR="00FC67B1">
        <w:rPr>
          <w:rFonts w:ascii="TimesNewRoman" w:hAnsi="TimesNewRoman" w:cs="TimesNewRoman"/>
          <w:lang w:eastAsia="lt-LT"/>
        </w:rPr>
        <w:t xml:space="preserve"> </w:t>
      </w:r>
    </w:p>
    <w:p w:rsidR="00FC67B1" w:rsidRPr="000E4B68" w:rsidRDefault="00653F58" w:rsidP="0041421E">
      <w:pPr>
        <w:ind w:firstLine="720"/>
        <w:jc w:val="both"/>
        <w:rPr>
          <w:b/>
        </w:rPr>
      </w:pPr>
      <w:r w:rsidRPr="0041421E">
        <w:rPr>
          <w:b/>
        </w:rPr>
        <w:t xml:space="preserve">4. </w:t>
      </w:r>
      <w:r w:rsidR="0041421E" w:rsidRPr="0041421E">
        <w:rPr>
          <w:b/>
        </w:rPr>
        <w:t xml:space="preserve">Lėšų poreikis ir finansavimo šaltiniai. </w:t>
      </w:r>
      <w:r w:rsidR="007C4091">
        <w:t>Reikalingos lėšos</w:t>
      </w:r>
      <w:r w:rsidR="007C4091" w:rsidRPr="007C4091">
        <w:t xml:space="preserve"> p</w:t>
      </w:r>
      <w:r w:rsidR="0041421E">
        <w:t>asta</w:t>
      </w:r>
      <w:r w:rsidR="007C4091">
        <w:t xml:space="preserve">tų dalims įsigyti – 360,00 </w:t>
      </w:r>
      <w:proofErr w:type="spellStart"/>
      <w:r w:rsidR="007C4091">
        <w:t>Eur</w:t>
      </w:r>
      <w:proofErr w:type="spellEnd"/>
      <w:r w:rsidR="007C4091">
        <w:t xml:space="preserve"> ir </w:t>
      </w:r>
      <w:r w:rsidR="0041421E">
        <w:t>notarinėms paslaugoms apmokėti</w:t>
      </w:r>
      <w:r w:rsidR="007C4091">
        <w:t>. Bus naudojamos Turto valdymo programos lėšos</w:t>
      </w:r>
      <w:r w:rsidR="0041421E">
        <w:t>.</w:t>
      </w:r>
      <w:bookmarkStart w:id="0" w:name="_GoBack"/>
      <w:bookmarkEnd w:id="0"/>
      <w:r w:rsidR="0041421E" w:rsidRPr="0041421E">
        <w:rPr>
          <w:lang w:eastAsia="lt-LT"/>
        </w:rPr>
        <w:t xml:space="preserve"> </w:t>
      </w:r>
    </w:p>
    <w:p w:rsidR="00653F58" w:rsidRPr="000E4B68" w:rsidRDefault="00653F58" w:rsidP="000E4B68">
      <w:pPr>
        <w:autoSpaceDE w:val="0"/>
        <w:autoSpaceDN w:val="0"/>
        <w:adjustRightInd w:val="0"/>
        <w:ind w:firstLine="720"/>
        <w:jc w:val="both"/>
        <w:rPr>
          <w:rFonts w:eastAsia="TimesNewRomanPSMT"/>
          <w:color w:val="7030A0"/>
        </w:rPr>
      </w:pPr>
      <w:r>
        <w:rPr>
          <w:b/>
        </w:rPr>
        <w:t xml:space="preserve">5. </w:t>
      </w:r>
      <w:r w:rsidR="0041421E">
        <w:rPr>
          <w:b/>
        </w:rPr>
        <w:t xml:space="preserve">Pateikti </w:t>
      </w:r>
      <w:r w:rsidR="0041421E" w:rsidRPr="00650E8C">
        <w:rPr>
          <w:rFonts w:eastAsia="TimesNewRomanPSMT"/>
          <w:b/>
        </w:rPr>
        <w:t xml:space="preserve">kitus sprendimui priimti reikalingus </w:t>
      </w:r>
      <w:proofErr w:type="spellStart"/>
      <w:r w:rsidR="0041421E" w:rsidRPr="00650E8C">
        <w:rPr>
          <w:rFonts w:eastAsia="TimesNewRomanPSMT"/>
          <w:b/>
        </w:rPr>
        <w:t>pagrindimus</w:t>
      </w:r>
      <w:proofErr w:type="spellEnd"/>
      <w:r w:rsidR="0041421E" w:rsidRPr="00650E8C">
        <w:rPr>
          <w:rFonts w:eastAsia="TimesNewRomanPSMT"/>
          <w:b/>
        </w:rPr>
        <w:t>, skaičiavimus ar paaiškinimus.</w:t>
      </w:r>
      <w:r w:rsidR="0041421E">
        <w:rPr>
          <w:rFonts w:eastAsia="TimesNewRomanPSMT"/>
          <w:color w:val="7030A0"/>
        </w:rPr>
        <w:t xml:space="preserve"> </w:t>
      </w:r>
      <w:r w:rsidR="0041421E" w:rsidRPr="00200C26">
        <w:rPr>
          <w:lang w:eastAsia="lt-LT"/>
        </w:rPr>
        <w:t xml:space="preserve">Pastatų dalys turi būti perkamos vadovaujantis </w:t>
      </w:r>
      <w:r w:rsidR="0041421E" w:rsidRPr="00200C26">
        <w:rPr>
          <w:lang w:eastAsia="en-GB"/>
        </w:rPr>
        <w:t xml:space="preserve">Lietuvos Respublikos civilinio kodekso 4.79 straipsnio nuostatomis, kai </w:t>
      </w:r>
      <w:r w:rsidR="0041421E" w:rsidRPr="00200C26">
        <w:rPr>
          <w:color w:val="000000"/>
          <w:shd w:val="clear" w:color="auto" w:fill="FFFFFF"/>
          <w:lang w:eastAsia="en-GB"/>
        </w:rPr>
        <w:t>bendraturčiai turi pirmenybės teisę pirkti bendrąja nuosavybe esančią parduodamą dalį ta kaina, kuria ji parduodama, ir kitomis tomis pačiomis sąlygomis</w:t>
      </w:r>
      <w:r w:rsidR="0041421E" w:rsidRPr="00200C26">
        <w:t>.</w:t>
      </w:r>
    </w:p>
    <w:p w:rsidR="00653F58" w:rsidRPr="000E4B68" w:rsidRDefault="00653F58" w:rsidP="000E4B68">
      <w:pPr>
        <w:autoSpaceDE w:val="0"/>
        <w:autoSpaceDN w:val="0"/>
        <w:adjustRightInd w:val="0"/>
        <w:ind w:firstLine="720"/>
        <w:jc w:val="both"/>
        <w:rPr>
          <w:rFonts w:eastAsia="TimesNewRomanPSMT"/>
          <w:b/>
        </w:rPr>
      </w:pPr>
      <w:r w:rsidRPr="0041421E">
        <w:rPr>
          <w:b/>
        </w:rPr>
        <w:t>6.</w:t>
      </w:r>
      <w:r w:rsidR="0041421E" w:rsidRPr="0041421E">
        <w:rPr>
          <w:b/>
        </w:rPr>
        <w:t xml:space="preserve"> Pateikti </w:t>
      </w:r>
      <w:r w:rsidR="0041421E" w:rsidRPr="0041421E">
        <w:rPr>
          <w:rFonts w:eastAsia="TimesNewRomanPSMT"/>
          <w:b/>
        </w:rPr>
        <w:t xml:space="preserve">sprendimo projekto lyginamąjį variantą, jeigu teikiamas sprendimo pakeitimo projektas. </w:t>
      </w:r>
      <w:r w:rsidR="0041421E" w:rsidRPr="0041421E">
        <w:t>-</w:t>
      </w:r>
    </w:p>
    <w:p w:rsidR="00653F58" w:rsidRDefault="00653F58" w:rsidP="00653F58">
      <w:pPr>
        <w:tabs>
          <w:tab w:val="left" w:pos="720"/>
        </w:tabs>
        <w:ind w:firstLine="720"/>
        <w:jc w:val="both"/>
        <w:rPr>
          <w:b/>
        </w:rPr>
      </w:pPr>
      <w:r w:rsidRPr="0041421E">
        <w:rPr>
          <w:b/>
        </w:rPr>
        <w:t xml:space="preserve">7. </w:t>
      </w:r>
      <w:r w:rsidR="0041421E" w:rsidRPr="0041421E">
        <w:rPr>
          <w:b/>
          <w:color w:val="000000"/>
        </w:rPr>
        <w:t xml:space="preserve">Sprendimo projekto antikorupcinis vertinimas. </w:t>
      </w:r>
      <w:r w:rsidR="00FC67B1" w:rsidRPr="0041421E">
        <w:t>Korupcijos apraiškų pasireiškimo tikimybės nėra.</w:t>
      </w:r>
      <w:r w:rsidR="0041421E" w:rsidRPr="0041421E">
        <w:t xml:space="preserve"> Vertinimas neatliekamas.</w:t>
      </w:r>
    </w:p>
    <w:p w:rsidR="00653F58" w:rsidRDefault="00653F58" w:rsidP="007378D5">
      <w:pPr>
        <w:widowControl w:val="0"/>
        <w:ind w:firstLine="709"/>
        <w:jc w:val="both"/>
        <w:rPr>
          <w:rFonts w:eastAsia="Lucida Sans Unicode"/>
          <w:kern w:val="1"/>
          <w:szCs w:val="20"/>
        </w:rPr>
      </w:pPr>
      <w:r>
        <w:rPr>
          <w:b/>
        </w:rPr>
        <w:t xml:space="preserve">8. </w:t>
      </w:r>
      <w:r w:rsidRPr="00727738">
        <w:rPr>
          <w:b/>
        </w:rPr>
        <w:t>N</w:t>
      </w:r>
      <w:r w:rsidRPr="00A035DD">
        <w:rPr>
          <w:b/>
        </w:rPr>
        <w:t>urodyti, kieno iniciatyva sprendimo projektas yra parengtas</w:t>
      </w:r>
      <w:r>
        <w:rPr>
          <w:b/>
        </w:rPr>
        <w:t>.</w:t>
      </w:r>
      <w:r w:rsidR="00446716">
        <w:rPr>
          <w:b/>
        </w:rPr>
        <w:t xml:space="preserve"> </w:t>
      </w:r>
      <w:r w:rsidR="00FC67B1">
        <w:rPr>
          <w:rFonts w:eastAsia="Lucida Sans Unicode"/>
          <w:kern w:val="1"/>
          <w:szCs w:val="20"/>
        </w:rPr>
        <w:t xml:space="preserve">Plungės rajono savivaldybės administracijos Turto skyrius. </w:t>
      </w:r>
    </w:p>
    <w:p w:rsidR="00A77E4C" w:rsidRDefault="00A77E4C" w:rsidP="00653F58">
      <w:pPr>
        <w:widowControl w:val="0"/>
        <w:ind w:firstLine="709"/>
        <w:jc w:val="both"/>
        <w:rPr>
          <w:b/>
          <w:szCs w:val="20"/>
        </w:rPr>
      </w:pPr>
      <w:r w:rsidRPr="004D2517">
        <w:rPr>
          <w:b/>
          <w:szCs w:val="20"/>
        </w:rPr>
        <w:t>9. Nurodyti, kuri sprendimo projekto ar pridedamos medžiagos dalis (remiantis teisės aktais) yra neskelbtina.</w:t>
      </w:r>
      <w:r>
        <w:rPr>
          <w:b/>
          <w:szCs w:val="20"/>
        </w:rPr>
        <w:t xml:space="preserve"> </w:t>
      </w:r>
      <w:r w:rsidRPr="00A77E4C">
        <w:rPr>
          <w:szCs w:val="20"/>
        </w:rPr>
        <w:t>Nėra.</w:t>
      </w:r>
    </w:p>
    <w:p w:rsidR="00653F58" w:rsidRPr="00653F58" w:rsidRDefault="00653F58" w:rsidP="00653F58">
      <w:pPr>
        <w:widowControl w:val="0"/>
        <w:ind w:firstLine="709"/>
        <w:jc w:val="both"/>
        <w:rPr>
          <w:rFonts w:eastAsia="Lucida Sans Unicode"/>
          <w:b/>
          <w:kern w:val="1"/>
        </w:rPr>
      </w:pPr>
      <w:r w:rsidRPr="00653F58">
        <w:rPr>
          <w:rFonts w:eastAsia="Lucida Sans Unicode"/>
          <w:b/>
          <w:kern w:val="1"/>
          <w:szCs w:val="20"/>
        </w:rPr>
        <w:t xml:space="preserve">10. </w:t>
      </w:r>
      <w:r>
        <w:rPr>
          <w:b/>
        </w:rPr>
        <w:t xml:space="preserve">Kam (institucijoms, skyriams, organizacijoms ir t. t.) patvirtintas sprendimas turi būti išsiųstas. </w:t>
      </w:r>
      <w:r w:rsidR="00A84298">
        <w:rPr>
          <w:rFonts w:eastAsia="Lucida Sans Unicode"/>
          <w:kern w:val="1"/>
          <w:szCs w:val="20"/>
        </w:rPr>
        <w:t>Stalgėnų</w:t>
      </w:r>
      <w:r w:rsidR="00FC67B1">
        <w:rPr>
          <w:rFonts w:eastAsia="Lucida Sans Unicode"/>
          <w:kern w:val="1"/>
          <w:szCs w:val="20"/>
        </w:rPr>
        <w:t xml:space="preserve"> </w:t>
      </w:r>
      <w:r w:rsidR="0041421E">
        <w:rPr>
          <w:rFonts w:eastAsia="Lucida Sans Unicode"/>
          <w:kern w:val="1"/>
          <w:szCs w:val="20"/>
        </w:rPr>
        <w:t xml:space="preserve">seniūnijos </w:t>
      </w:r>
      <w:r w:rsidR="00A84298">
        <w:rPr>
          <w:rFonts w:eastAsia="Lucida Sans Unicode"/>
          <w:kern w:val="1"/>
          <w:szCs w:val="20"/>
        </w:rPr>
        <w:t>seniūnui</w:t>
      </w:r>
      <w:r w:rsidR="00FC67B1">
        <w:rPr>
          <w:rFonts w:eastAsia="Lucida Sans Unicode"/>
          <w:kern w:val="1"/>
          <w:szCs w:val="20"/>
        </w:rPr>
        <w:t>.</w:t>
      </w:r>
    </w:p>
    <w:p w:rsidR="00144F3E" w:rsidRPr="00A84298" w:rsidRDefault="00653F58" w:rsidP="007378D5">
      <w:pPr>
        <w:widowControl w:val="0"/>
        <w:ind w:firstLine="709"/>
        <w:jc w:val="both"/>
        <w:rPr>
          <w:rFonts w:eastAsia="Lucida Sans Unicode"/>
          <w:kern w:val="1"/>
          <w:szCs w:val="20"/>
        </w:rPr>
      </w:pPr>
      <w:r>
        <w:rPr>
          <w:rFonts w:eastAsia="Lucida Sans Unicode"/>
          <w:b/>
          <w:kern w:val="1"/>
          <w:szCs w:val="20"/>
        </w:rPr>
        <w:t>11</w:t>
      </w:r>
      <w:r w:rsidR="00144F3E" w:rsidRPr="00144F3E">
        <w:rPr>
          <w:rFonts w:eastAsia="Lucida Sans Unicode"/>
          <w:b/>
          <w:kern w:val="1"/>
          <w:szCs w:val="20"/>
        </w:rPr>
        <w:t xml:space="preserve">. </w:t>
      </w:r>
      <w:r w:rsidR="00A84298" w:rsidRPr="00A84298">
        <w:rPr>
          <w:rFonts w:eastAsia="Lucida Sans Unicode"/>
          <w:b/>
          <w:kern w:val="1"/>
          <w:szCs w:val="20"/>
        </w:rPr>
        <w:t xml:space="preserve">Kita svarbi informacija </w:t>
      </w:r>
      <w:r w:rsidR="00A84298" w:rsidRPr="00A84298">
        <w:rPr>
          <w:rFonts w:eastAsia="Lucida Sans Unicode"/>
          <w:kern w:val="1"/>
          <w:szCs w:val="20"/>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144F3E" w:rsidRPr="00144F3E" w:rsidRDefault="00653F58" w:rsidP="00144F3E">
      <w:pPr>
        <w:widowControl w:val="0"/>
        <w:ind w:firstLine="709"/>
        <w:jc w:val="both"/>
        <w:rPr>
          <w:rFonts w:eastAsia="Lucida Sans Unicode"/>
          <w:b/>
          <w:bCs/>
          <w:kern w:val="1"/>
          <w:szCs w:val="20"/>
        </w:rPr>
      </w:pPr>
      <w:r>
        <w:rPr>
          <w:rFonts w:eastAsia="Lucida Sans Unicode"/>
          <w:b/>
          <w:bCs/>
          <w:kern w:val="1"/>
          <w:szCs w:val="20"/>
        </w:rPr>
        <w:t>12</w:t>
      </w:r>
      <w:r w:rsidR="00144F3E" w:rsidRPr="00144F3E">
        <w:rPr>
          <w:rFonts w:eastAsia="Lucida Sans Unicode"/>
          <w:b/>
          <w:bCs/>
          <w:kern w:val="1"/>
          <w:szCs w:val="20"/>
        </w:rPr>
        <w:t>. Numatomo teisinio reguliavimo poveikio vertinimas*</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3"/>
        <w:gridCol w:w="2950"/>
        <w:gridCol w:w="3495"/>
      </w:tblGrid>
      <w:tr w:rsidR="00144F3E" w:rsidRPr="00144F3E" w:rsidTr="000E4B68">
        <w:trPr>
          <w:trHeight w:val="285"/>
        </w:trPr>
        <w:tc>
          <w:tcPr>
            <w:tcW w:w="2835" w:type="dxa"/>
            <w:vMerge w:val="restart"/>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b/>
                <w:kern w:val="1"/>
                <w:szCs w:val="20"/>
                <w:lang w:bidi="lo-LA"/>
              </w:rPr>
            </w:pPr>
            <w:r w:rsidRPr="00144F3E">
              <w:rPr>
                <w:rFonts w:eastAsia="Lucida Sans Unicode"/>
                <w:b/>
                <w:kern w:val="1"/>
                <w:szCs w:val="20"/>
              </w:rPr>
              <w:lastRenderedPageBreak/>
              <w:t>Sritys</w:t>
            </w:r>
          </w:p>
        </w:tc>
        <w:tc>
          <w:tcPr>
            <w:tcW w:w="6521" w:type="dxa"/>
            <w:gridSpan w:val="2"/>
            <w:tcBorders>
              <w:top w:val="single" w:sz="4" w:space="0" w:color="000000"/>
              <w:left w:val="single" w:sz="4" w:space="0" w:color="000000"/>
              <w:bottom w:val="single" w:sz="4" w:space="0" w:color="auto"/>
              <w:right w:val="single" w:sz="4" w:space="0" w:color="000000"/>
            </w:tcBorders>
          </w:tcPr>
          <w:p w:rsidR="00144F3E" w:rsidRPr="00144F3E" w:rsidRDefault="00144F3E" w:rsidP="00144F3E">
            <w:pPr>
              <w:widowControl w:val="0"/>
              <w:ind w:firstLine="720"/>
              <w:jc w:val="center"/>
              <w:rPr>
                <w:rFonts w:eastAsia="Lucida Sans Unicode"/>
                <w:b/>
                <w:bCs/>
                <w:kern w:val="1"/>
                <w:szCs w:val="20"/>
              </w:rPr>
            </w:pPr>
            <w:r w:rsidRPr="00144F3E">
              <w:rPr>
                <w:rFonts w:eastAsia="Lucida Sans Unicode"/>
                <w:b/>
                <w:bCs/>
                <w:kern w:val="1"/>
                <w:szCs w:val="20"/>
              </w:rPr>
              <w:t>Numatomo teisinio reguliavimo poveikio vertinimo rezultatai</w:t>
            </w:r>
          </w:p>
        </w:tc>
      </w:tr>
      <w:tr w:rsidR="00144F3E" w:rsidRPr="00144F3E" w:rsidTr="000E4B68">
        <w:trPr>
          <w:trHeight w:val="540"/>
        </w:trPr>
        <w:tc>
          <w:tcPr>
            <w:tcW w:w="2835" w:type="dxa"/>
            <w:vMerge/>
            <w:tcBorders>
              <w:top w:val="single" w:sz="4" w:space="0" w:color="000000"/>
              <w:left w:val="single" w:sz="4" w:space="0" w:color="000000"/>
              <w:bottom w:val="single" w:sz="4" w:space="0" w:color="000000"/>
              <w:right w:val="single" w:sz="4" w:space="0" w:color="000000"/>
            </w:tcBorders>
            <w:vAlign w:val="center"/>
          </w:tcPr>
          <w:p w:rsidR="00144F3E" w:rsidRPr="00144F3E" w:rsidRDefault="00144F3E" w:rsidP="00144F3E">
            <w:pPr>
              <w:widowControl w:val="0"/>
              <w:ind w:firstLine="720"/>
              <w:jc w:val="both"/>
              <w:rPr>
                <w:rFonts w:eastAsia="Lucida Sans Unicode"/>
                <w:b/>
                <w:kern w:val="1"/>
                <w:szCs w:val="20"/>
                <w:lang w:bidi="lo-LA"/>
              </w:rPr>
            </w:pPr>
          </w:p>
        </w:tc>
        <w:tc>
          <w:tcPr>
            <w:tcW w:w="2977" w:type="dxa"/>
            <w:tcBorders>
              <w:top w:val="single" w:sz="4" w:space="0" w:color="auto"/>
              <w:left w:val="single" w:sz="4" w:space="0" w:color="000000"/>
              <w:bottom w:val="single" w:sz="4" w:space="0" w:color="000000"/>
              <w:right w:val="single" w:sz="4" w:space="0" w:color="000000"/>
            </w:tcBorders>
          </w:tcPr>
          <w:p w:rsidR="00144F3E" w:rsidRPr="00144F3E" w:rsidRDefault="00144F3E" w:rsidP="000E4B68">
            <w:pPr>
              <w:widowControl w:val="0"/>
              <w:ind w:firstLine="720"/>
              <w:rPr>
                <w:rFonts w:eastAsia="Lucida Sans Unicode"/>
                <w:b/>
                <w:kern w:val="1"/>
                <w:szCs w:val="20"/>
              </w:rPr>
            </w:pPr>
            <w:r w:rsidRPr="00144F3E">
              <w:rPr>
                <w:rFonts w:eastAsia="Lucida Sans Unicode"/>
                <w:b/>
                <w:kern w:val="1"/>
                <w:szCs w:val="20"/>
              </w:rPr>
              <w:t>Teigiamas poveikis</w:t>
            </w:r>
          </w:p>
        </w:tc>
        <w:tc>
          <w:tcPr>
            <w:tcW w:w="3544" w:type="dxa"/>
            <w:tcBorders>
              <w:top w:val="single" w:sz="4" w:space="0" w:color="auto"/>
              <w:left w:val="single" w:sz="4" w:space="0" w:color="000000"/>
              <w:bottom w:val="single" w:sz="4" w:space="0" w:color="000000"/>
              <w:right w:val="single" w:sz="4" w:space="0" w:color="000000"/>
            </w:tcBorders>
          </w:tcPr>
          <w:p w:rsidR="00144F3E" w:rsidRPr="00144F3E" w:rsidRDefault="00144F3E" w:rsidP="000E4B68">
            <w:pPr>
              <w:widowControl w:val="0"/>
              <w:jc w:val="center"/>
              <w:rPr>
                <w:rFonts w:eastAsia="Lucida Sans Unicode"/>
                <w:b/>
                <w:kern w:val="1"/>
                <w:szCs w:val="20"/>
                <w:lang w:bidi="lo-LA"/>
              </w:rPr>
            </w:pPr>
            <w:r w:rsidRPr="00144F3E">
              <w:rPr>
                <w:rFonts w:eastAsia="Lucida Sans Unicode"/>
                <w:b/>
                <w:kern w:val="1"/>
                <w:szCs w:val="20"/>
              </w:rPr>
              <w:t>Neigiamas poveikis</w:t>
            </w:r>
          </w:p>
        </w:tc>
      </w:tr>
      <w:tr w:rsidR="00144F3E" w:rsidRPr="00144F3E" w:rsidTr="000E4B68">
        <w:tc>
          <w:tcPr>
            <w:tcW w:w="2835"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jc w:val="both"/>
              <w:rPr>
                <w:rFonts w:eastAsia="Lucida Sans Unicode"/>
                <w:i/>
                <w:kern w:val="1"/>
                <w:szCs w:val="20"/>
                <w:lang w:bidi="lo-LA"/>
              </w:rPr>
            </w:pPr>
            <w:r w:rsidRPr="00144F3E">
              <w:rPr>
                <w:rFonts w:eastAsia="Lucida Sans Unicode"/>
                <w:i/>
                <w:kern w:val="1"/>
                <w:szCs w:val="20"/>
              </w:rPr>
              <w:t>Ekonomikai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FC67B1" w:rsidP="00A84298">
            <w:pPr>
              <w:widowControl w:val="0"/>
              <w:jc w:val="both"/>
              <w:rPr>
                <w:rFonts w:eastAsia="Lucida Sans Unicode"/>
                <w:i/>
                <w:kern w:val="1"/>
                <w:szCs w:val="20"/>
                <w:lang w:bidi="lo-LA"/>
              </w:rPr>
            </w:pPr>
            <w:r>
              <w:rPr>
                <w:rFonts w:eastAsia="Lucida Sans Unicode"/>
                <w:i/>
                <w:kern w:val="1"/>
                <w:szCs w:val="20"/>
                <w:lang w:bidi="lo-LA"/>
              </w:rPr>
              <w:t xml:space="preserve">Nekilnojamojo turto optimizavimas mažinant pastatų išlaikymo išlaidas </w:t>
            </w:r>
          </w:p>
        </w:tc>
        <w:tc>
          <w:tcPr>
            <w:tcW w:w="3544"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74114D">
              <w:rPr>
                <w:rFonts w:eastAsia="Lucida Sans Unicode"/>
                <w:i/>
                <w:kern w:val="1"/>
                <w:szCs w:val="20"/>
                <w:lang w:bidi="lo-LA"/>
              </w:rPr>
              <w:t>s</w:t>
            </w:r>
          </w:p>
        </w:tc>
      </w:tr>
      <w:tr w:rsidR="00144F3E" w:rsidRPr="00144F3E" w:rsidTr="000E4B68">
        <w:tc>
          <w:tcPr>
            <w:tcW w:w="2835"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jc w:val="both"/>
              <w:rPr>
                <w:rFonts w:eastAsia="Lucida Sans Unicode"/>
                <w:i/>
                <w:kern w:val="1"/>
                <w:szCs w:val="20"/>
                <w:lang w:bidi="lo-LA"/>
              </w:rPr>
            </w:pPr>
            <w:r w:rsidRPr="00144F3E">
              <w:rPr>
                <w:rFonts w:eastAsia="Lucida Sans Unicode"/>
                <w:i/>
                <w:kern w:val="1"/>
                <w:szCs w:val="20"/>
              </w:rPr>
              <w:t>Finansams</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724CE5" w:rsidP="00724CE5">
            <w:pPr>
              <w:jc w:val="center"/>
              <w:rPr>
                <w:rFonts w:eastAsia="Lucida Sans Unicode"/>
                <w:i/>
                <w:kern w:val="1"/>
                <w:szCs w:val="20"/>
                <w:lang w:bidi="lo-LA"/>
              </w:rPr>
            </w:pPr>
            <w:r>
              <w:rPr>
                <w:i/>
                <w:szCs w:val="20"/>
              </w:rPr>
              <w:t>Nenumatoma</w:t>
            </w:r>
            <w:r w:rsidR="0074114D">
              <w:rPr>
                <w:i/>
                <w:szCs w:val="20"/>
              </w:rPr>
              <w:t>s</w:t>
            </w:r>
          </w:p>
        </w:tc>
        <w:tc>
          <w:tcPr>
            <w:tcW w:w="3544" w:type="dxa"/>
            <w:tcBorders>
              <w:top w:val="single" w:sz="4" w:space="0" w:color="000000"/>
              <w:left w:val="single" w:sz="4" w:space="0" w:color="000000"/>
              <w:bottom w:val="single" w:sz="4" w:space="0" w:color="000000"/>
              <w:right w:val="single" w:sz="4" w:space="0" w:color="000000"/>
            </w:tcBorders>
          </w:tcPr>
          <w:p w:rsidR="00144F3E" w:rsidRPr="00144F3E" w:rsidRDefault="00FC67B1" w:rsidP="000E4B68">
            <w:pPr>
              <w:widowControl w:val="0"/>
              <w:jc w:val="center"/>
              <w:rPr>
                <w:rFonts w:eastAsia="Lucida Sans Unicode"/>
                <w:i/>
                <w:kern w:val="1"/>
                <w:szCs w:val="20"/>
                <w:lang w:bidi="lo-LA"/>
              </w:rPr>
            </w:pPr>
            <w:r>
              <w:rPr>
                <w:rFonts w:eastAsia="Lucida Sans Unicode"/>
                <w:i/>
                <w:kern w:val="1"/>
                <w:szCs w:val="20"/>
                <w:lang w:bidi="lo-LA"/>
              </w:rPr>
              <w:t>Išlaidos turtui įsigyti</w:t>
            </w:r>
          </w:p>
        </w:tc>
      </w:tr>
      <w:tr w:rsidR="00144F3E" w:rsidRPr="00144F3E" w:rsidTr="000E4B68">
        <w:tc>
          <w:tcPr>
            <w:tcW w:w="2835"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jc w:val="both"/>
              <w:rPr>
                <w:rFonts w:eastAsia="Lucida Sans Unicode"/>
                <w:i/>
                <w:kern w:val="1"/>
                <w:szCs w:val="20"/>
                <w:lang w:bidi="lo-LA"/>
              </w:rPr>
            </w:pPr>
            <w:r w:rsidRPr="00144F3E">
              <w:rPr>
                <w:rFonts w:eastAsia="Lucida Sans Unicode"/>
                <w:i/>
                <w:kern w:val="1"/>
                <w:szCs w:val="20"/>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74114D">
              <w:rPr>
                <w:rFonts w:eastAsia="Lucida Sans Unicode"/>
                <w:i/>
                <w:kern w:val="1"/>
                <w:szCs w:val="20"/>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74114D">
              <w:rPr>
                <w:rFonts w:eastAsia="Lucida Sans Unicode"/>
                <w:i/>
                <w:kern w:val="1"/>
                <w:szCs w:val="20"/>
                <w:lang w:bidi="lo-LA"/>
              </w:rPr>
              <w:t>s</w:t>
            </w:r>
          </w:p>
        </w:tc>
      </w:tr>
      <w:tr w:rsidR="00144F3E" w:rsidRPr="00144F3E" w:rsidTr="000E4B68">
        <w:tc>
          <w:tcPr>
            <w:tcW w:w="2835"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jc w:val="both"/>
              <w:rPr>
                <w:rFonts w:eastAsia="Lucida Sans Unicode"/>
                <w:i/>
                <w:kern w:val="1"/>
                <w:szCs w:val="20"/>
                <w:lang w:bidi="lo-LA"/>
              </w:rPr>
            </w:pPr>
            <w:r w:rsidRPr="00144F3E">
              <w:rPr>
                <w:rFonts w:eastAsia="Lucida Sans Unicode"/>
                <w:i/>
                <w:kern w:val="1"/>
                <w:szCs w:val="20"/>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74114D">
              <w:rPr>
                <w:rFonts w:eastAsia="Lucida Sans Unicode"/>
                <w:i/>
                <w:kern w:val="1"/>
                <w:szCs w:val="20"/>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74114D">
              <w:rPr>
                <w:rFonts w:eastAsia="Lucida Sans Unicode"/>
                <w:i/>
                <w:kern w:val="1"/>
                <w:szCs w:val="20"/>
                <w:lang w:bidi="lo-LA"/>
              </w:rPr>
              <w:t>s</w:t>
            </w:r>
          </w:p>
        </w:tc>
      </w:tr>
      <w:tr w:rsidR="00144F3E" w:rsidRPr="00144F3E" w:rsidTr="000E4B68">
        <w:tc>
          <w:tcPr>
            <w:tcW w:w="2835"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jc w:val="both"/>
              <w:rPr>
                <w:rFonts w:eastAsia="Lucida Sans Unicode"/>
                <w:i/>
                <w:kern w:val="1"/>
                <w:szCs w:val="20"/>
                <w:lang w:bidi="lo-LA"/>
              </w:rPr>
            </w:pPr>
            <w:r w:rsidRPr="00144F3E">
              <w:rPr>
                <w:rFonts w:eastAsia="Lucida Sans Unicode"/>
                <w:i/>
                <w:kern w:val="1"/>
                <w:szCs w:val="20"/>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jc w:val="both"/>
              <w:rPr>
                <w:rFonts w:eastAsia="Lucida Sans Unicode"/>
                <w:i/>
                <w:kern w:val="1"/>
                <w:szCs w:val="20"/>
                <w:lang w:bidi="lo-LA"/>
              </w:rPr>
            </w:pPr>
            <w:r w:rsidRPr="00144F3E">
              <w:rPr>
                <w:rFonts w:eastAsia="Lucida Sans Unicode"/>
                <w:i/>
                <w:kern w:val="1"/>
                <w:szCs w:val="20"/>
                <w:lang w:bidi="lo-LA"/>
              </w:rPr>
              <w:t>Numatomas teisinis reguliavimas neprieštarauja įstatymams ir juos įgyvendinamiesiems aktams</w:t>
            </w:r>
          </w:p>
        </w:tc>
        <w:tc>
          <w:tcPr>
            <w:tcW w:w="3544"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74114D">
              <w:rPr>
                <w:rFonts w:eastAsia="Lucida Sans Unicode"/>
                <w:i/>
                <w:kern w:val="1"/>
                <w:szCs w:val="20"/>
                <w:lang w:bidi="lo-LA"/>
              </w:rPr>
              <w:t>s</w:t>
            </w:r>
          </w:p>
        </w:tc>
      </w:tr>
      <w:tr w:rsidR="00144F3E" w:rsidRPr="00144F3E" w:rsidTr="000E4B68">
        <w:tc>
          <w:tcPr>
            <w:tcW w:w="2835"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jc w:val="both"/>
              <w:rPr>
                <w:rFonts w:eastAsia="Lucida Sans Unicode"/>
                <w:i/>
                <w:kern w:val="1"/>
                <w:szCs w:val="20"/>
                <w:lang w:bidi="lo-LA"/>
              </w:rPr>
            </w:pPr>
            <w:r w:rsidRPr="00144F3E">
              <w:rPr>
                <w:rFonts w:eastAsia="Lucida Sans Unicode"/>
                <w:i/>
                <w:kern w:val="1"/>
                <w:szCs w:val="20"/>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74114D">
              <w:rPr>
                <w:rFonts w:eastAsia="Lucida Sans Unicode"/>
                <w:i/>
                <w:kern w:val="1"/>
                <w:szCs w:val="20"/>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74114D">
              <w:rPr>
                <w:rFonts w:eastAsia="Lucida Sans Unicode"/>
                <w:i/>
                <w:kern w:val="1"/>
                <w:szCs w:val="20"/>
                <w:lang w:bidi="lo-LA"/>
              </w:rPr>
              <w:t>s</w:t>
            </w:r>
          </w:p>
        </w:tc>
      </w:tr>
      <w:tr w:rsidR="00144F3E" w:rsidRPr="00144F3E" w:rsidTr="000E4B68">
        <w:tc>
          <w:tcPr>
            <w:tcW w:w="2835"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jc w:val="both"/>
              <w:rPr>
                <w:rFonts w:eastAsia="Lucida Sans Unicode"/>
                <w:i/>
                <w:kern w:val="1"/>
                <w:szCs w:val="20"/>
                <w:lang w:bidi="lo-LA"/>
              </w:rPr>
            </w:pPr>
            <w:r w:rsidRPr="00144F3E">
              <w:rPr>
                <w:rFonts w:eastAsia="Lucida Sans Unicode"/>
                <w:i/>
                <w:kern w:val="1"/>
                <w:szCs w:val="20"/>
              </w:rPr>
              <w:t>Aplinkai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E8132F" w:rsidP="00E8132F">
            <w:pPr>
              <w:widowControl w:val="0"/>
              <w:jc w:val="center"/>
              <w:rPr>
                <w:rFonts w:eastAsia="Lucida Sans Unicode"/>
                <w:i/>
                <w:kern w:val="1"/>
                <w:szCs w:val="20"/>
                <w:lang w:bidi="lo-LA"/>
              </w:rPr>
            </w:pPr>
            <w:r>
              <w:rPr>
                <w:rFonts w:eastAsia="Lucida Sans Unicode"/>
                <w:i/>
                <w:kern w:val="1"/>
                <w:szCs w:val="20"/>
                <w:lang w:bidi="lo-LA"/>
              </w:rPr>
              <w:t>Nenumatoma</w:t>
            </w:r>
            <w:r w:rsidR="0074114D">
              <w:rPr>
                <w:rFonts w:eastAsia="Lucida Sans Unicode"/>
                <w:i/>
                <w:kern w:val="1"/>
                <w:szCs w:val="20"/>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74114D">
              <w:rPr>
                <w:rFonts w:eastAsia="Lucida Sans Unicode"/>
                <w:i/>
                <w:kern w:val="1"/>
                <w:szCs w:val="20"/>
                <w:lang w:bidi="lo-LA"/>
              </w:rPr>
              <w:t>s</w:t>
            </w:r>
          </w:p>
        </w:tc>
      </w:tr>
      <w:tr w:rsidR="00144F3E" w:rsidRPr="00144F3E" w:rsidTr="000E4B68">
        <w:tc>
          <w:tcPr>
            <w:tcW w:w="2835"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jc w:val="both"/>
              <w:rPr>
                <w:rFonts w:eastAsia="Lucida Sans Unicode"/>
                <w:i/>
                <w:kern w:val="1"/>
                <w:szCs w:val="20"/>
                <w:lang w:bidi="lo-LA"/>
              </w:rPr>
            </w:pPr>
            <w:r w:rsidRPr="00144F3E">
              <w:rPr>
                <w:rFonts w:eastAsia="Lucida Sans Unicode"/>
                <w:i/>
                <w:kern w:val="1"/>
                <w:szCs w:val="20"/>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74114D">
              <w:rPr>
                <w:rFonts w:eastAsia="Lucida Sans Unicode"/>
                <w:i/>
                <w:kern w:val="1"/>
                <w:szCs w:val="20"/>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74114D">
              <w:rPr>
                <w:rFonts w:eastAsia="Lucida Sans Unicode"/>
                <w:i/>
                <w:kern w:val="1"/>
                <w:szCs w:val="20"/>
                <w:lang w:bidi="lo-LA"/>
              </w:rPr>
              <w:t>s</w:t>
            </w:r>
          </w:p>
        </w:tc>
      </w:tr>
      <w:tr w:rsidR="00144F3E" w:rsidRPr="00144F3E" w:rsidTr="000E4B68">
        <w:tc>
          <w:tcPr>
            <w:tcW w:w="2835"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jc w:val="both"/>
              <w:rPr>
                <w:rFonts w:eastAsia="Lucida Sans Unicode"/>
                <w:i/>
                <w:kern w:val="1"/>
                <w:szCs w:val="20"/>
                <w:lang w:bidi="lo-LA"/>
              </w:rPr>
            </w:pPr>
            <w:r w:rsidRPr="00144F3E">
              <w:rPr>
                <w:rFonts w:eastAsia="Lucida Sans Unicode"/>
                <w:i/>
                <w:kern w:val="1"/>
                <w:szCs w:val="20"/>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74114D">
              <w:rPr>
                <w:rFonts w:eastAsia="Lucida Sans Unicode"/>
                <w:i/>
                <w:kern w:val="1"/>
                <w:szCs w:val="20"/>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74114D">
              <w:rPr>
                <w:rFonts w:eastAsia="Lucida Sans Unicode"/>
                <w:i/>
                <w:kern w:val="1"/>
                <w:szCs w:val="20"/>
                <w:lang w:bidi="lo-LA"/>
              </w:rPr>
              <w:t>s</w:t>
            </w:r>
          </w:p>
        </w:tc>
      </w:tr>
      <w:tr w:rsidR="00144F3E" w:rsidRPr="00144F3E" w:rsidTr="000E4B68">
        <w:tc>
          <w:tcPr>
            <w:tcW w:w="2835"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jc w:val="both"/>
              <w:rPr>
                <w:rFonts w:eastAsia="Lucida Sans Unicode"/>
                <w:i/>
                <w:kern w:val="1"/>
                <w:szCs w:val="20"/>
                <w:lang w:bidi="lo-LA"/>
              </w:rPr>
            </w:pPr>
            <w:r w:rsidRPr="00144F3E">
              <w:rPr>
                <w:rFonts w:eastAsia="Lucida Sans Unicode"/>
                <w:i/>
                <w:kern w:val="1"/>
                <w:szCs w:val="20"/>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p>
        </w:tc>
        <w:tc>
          <w:tcPr>
            <w:tcW w:w="3544"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74114D">
              <w:rPr>
                <w:rFonts w:eastAsia="Lucida Sans Unicode"/>
                <w:i/>
                <w:kern w:val="1"/>
                <w:szCs w:val="20"/>
                <w:lang w:bidi="lo-LA"/>
              </w:rPr>
              <w:t>s</w:t>
            </w:r>
          </w:p>
        </w:tc>
      </w:tr>
    </w:tbl>
    <w:p w:rsidR="0074114D" w:rsidRDefault="0074114D" w:rsidP="00A84298">
      <w:pPr>
        <w:widowControl w:val="0"/>
        <w:jc w:val="both"/>
        <w:rPr>
          <w:rFonts w:eastAsia="Lucida Sans Unicode"/>
          <w:kern w:val="1"/>
          <w:szCs w:val="20"/>
        </w:rPr>
      </w:pPr>
    </w:p>
    <w:p w:rsidR="00A84298" w:rsidRPr="00A84298" w:rsidRDefault="00A84298" w:rsidP="00A84298">
      <w:pPr>
        <w:widowControl w:val="0"/>
        <w:jc w:val="both"/>
        <w:rPr>
          <w:rFonts w:eastAsia="Lucida Sans Unicode"/>
          <w:kern w:val="1"/>
          <w:szCs w:val="20"/>
        </w:rPr>
      </w:pPr>
      <w:r w:rsidRPr="00A84298">
        <w:rPr>
          <w:rFonts w:eastAsia="Lucida Sans Unicode"/>
          <w:kern w:val="1"/>
          <w:szCs w:val="20"/>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84298" w:rsidRPr="00A84298" w:rsidRDefault="00A84298" w:rsidP="00A84298">
      <w:pPr>
        <w:widowControl w:val="0"/>
        <w:jc w:val="both"/>
        <w:rPr>
          <w:rFonts w:eastAsia="Lucida Sans Unicode"/>
          <w:kern w:val="1"/>
          <w:szCs w:val="20"/>
        </w:rPr>
      </w:pPr>
    </w:p>
    <w:p w:rsidR="00A84298" w:rsidRPr="00A84298" w:rsidRDefault="00A84298" w:rsidP="00A84298">
      <w:pPr>
        <w:widowControl w:val="0"/>
        <w:jc w:val="both"/>
        <w:rPr>
          <w:rFonts w:eastAsia="Lucida Sans Unicode"/>
          <w:kern w:val="1"/>
          <w:szCs w:val="20"/>
        </w:rPr>
      </w:pPr>
    </w:p>
    <w:p w:rsidR="00A84298" w:rsidRPr="00A84298" w:rsidRDefault="00A84298" w:rsidP="00A84298">
      <w:pPr>
        <w:widowControl w:val="0"/>
        <w:jc w:val="both"/>
        <w:rPr>
          <w:rFonts w:eastAsia="Lucida Sans Unicode"/>
          <w:kern w:val="1"/>
          <w:szCs w:val="20"/>
        </w:rPr>
      </w:pPr>
      <w:r w:rsidRPr="00A84298">
        <w:rPr>
          <w:rFonts w:eastAsia="Lucida Sans Unicode"/>
          <w:kern w:val="1"/>
          <w:szCs w:val="20"/>
        </w:rPr>
        <w:t>Rengėja</w:t>
      </w:r>
    </w:p>
    <w:p w:rsidR="00A84298" w:rsidRPr="00A84298" w:rsidRDefault="00A84298" w:rsidP="00A84298">
      <w:pPr>
        <w:widowControl w:val="0"/>
        <w:jc w:val="both"/>
        <w:rPr>
          <w:rFonts w:eastAsia="Lucida Sans Unicode"/>
          <w:kern w:val="1"/>
          <w:szCs w:val="20"/>
        </w:rPr>
      </w:pPr>
      <w:r w:rsidRPr="00A84298">
        <w:rPr>
          <w:rFonts w:eastAsia="Lucida Sans Unicode"/>
          <w:kern w:val="1"/>
          <w:szCs w:val="20"/>
        </w:rPr>
        <w:t xml:space="preserve">Turto skyriaus </w:t>
      </w:r>
      <w:r>
        <w:rPr>
          <w:rFonts w:eastAsia="Lucida Sans Unicode"/>
          <w:kern w:val="1"/>
          <w:szCs w:val="20"/>
        </w:rPr>
        <w:t>vedėjo pavaduotoja</w:t>
      </w:r>
      <w:r>
        <w:rPr>
          <w:rFonts w:eastAsia="Lucida Sans Unicode"/>
          <w:kern w:val="1"/>
          <w:szCs w:val="20"/>
        </w:rPr>
        <w:tab/>
      </w:r>
      <w:r>
        <w:rPr>
          <w:rFonts w:eastAsia="Lucida Sans Unicode"/>
          <w:kern w:val="1"/>
          <w:szCs w:val="20"/>
        </w:rPr>
        <w:tab/>
      </w:r>
      <w:r w:rsidRPr="00A84298">
        <w:rPr>
          <w:rFonts w:eastAsia="Lucida Sans Unicode"/>
          <w:kern w:val="1"/>
          <w:szCs w:val="20"/>
        </w:rPr>
        <w:t xml:space="preserve"> </w:t>
      </w:r>
      <w:r w:rsidRPr="00A84298">
        <w:rPr>
          <w:rFonts w:eastAsia="Lucida Sans Unicode"/>
          <w:kern w:val="1"/>
          <w:szCs w:val="20"/>
        </w:rPr>
        <w:tab/>
      </w:r>
      <w:r w:rsidRPr="00A84298">
        <w:rPr>
          <w:rFonts w:eastAsia="Lucida Sans Unicode"/>
          <w:kern w:val="1"/>
          <w:szCs w:val="20"/>
        </w:rPr>
        <w:tab/>
      </w:r>
      <w:r w:rsidRPr="00A84298">
        <w:rPr>
          <w:rFonts w:eastAsia="Lucida Sans Unicode"/>
          <w:kern w:val="1"/>
          <w:szCs w:val="20"/>
        </w:rPr>
        <w:tab/>
      </w:r>
      <w:r w:rsidRPr="00A84298">
        <w:rPr>
          <w:rFonts w:eastAsia="Lucida Sans Unicode"/>
          <w:kern w:val="1"/>
          <w:szCs w:val="20"/>
        </w:rPr>
        <w:tab/>
      </w:r>
      <w:r w:rsidR="0074114D">
        <w:rPr>
          <w:rFonts w:eastAsia="Lucida Sans Unicode"/>
          <w:kern w:val="1"/>
          <w:szCs w:val="20"/>
        </w:rPr>
        <w:tab/>
      </w:r>
      <w:r w:rsidRPr="00A84298">
        <w:rPr>
          <w:rFonts w:eastAsia="Lucida Sans Unicode"/>
          <w:kern w:val="1"/>
          <w:szCs w:val="20"/>
        </w:rPr>
        <w:t>Inga Daublienė</w:t>
      </w:r>
    </w:p>
    <w:p w:rsidR="0074114D" w:rsidRPr="00D1346C" w:rsidRDefault="0074114D" w:rsidP="0074114D">
      <w:pPr>
        <w:pStyle w:val="Sraopastraipa"/>
        <w:autoSpaceDE w:val="0"/>
        <w:autoSpaceDN w:val="0"/>
        <w:adjustRightInd w:val="0"/>
        <w:ind w:left="0" w:firstLine="720"/>
        <w:jc w:val="both"/>
        <w:rPr>
          <w:rFonts w:eastAsia="TimesNewRomanPSMT"/>
          <w:color w:val="7030A0"/>
          <w:szCs w:val="24"/>
        </w:rPr>
      </w:pPr>
    </w:p>
    <w:p w:rsidR="0074114D" w:rsidRDefault="0074114D" w:rsidP="0074114D">
      <w:pPr>
        <w:ind w:firstLine="720"/>
        <w:jc w:val="both"/>
        <w:rPr>
          <w:b/>
        </w:rPr>
      </w:pPr>
    </w:p>
    <w:p w:rsidR="0074114D" w:rsidRDefault="0074114D" w:rsidP="0074114D">
      <w:pPr>
        <w:tabs>
          <w:tab w:val="left" w:pos="720"/>
        </w:tabs>
        <w:ind w:firstLine="720"/>
        <w:jc w:val="both"/>
        <w:rPr>
          <w:b/>
        </w:rPr>
      </w:pPr>
    </w:p>
    <w:p w:rsidR="00215295" w:rsidRPr="007378D5" w:rsidRDefault="00215295" w:rsidP="00A84298">
      <w:pPr>
        <w:widowControl w:val="0"/>
        <w:jc w:val="both"/>
        <w:rPr>
          <w:rFonts w:eastAsia="Lucida Sans Unicode"/>
          <w:kern w:val="1"/>
          <w:szCs w:val="20"/>
        </w:rPr>
      </w:pPr>
    </w:p>
    <w:sectPr w:rsidR="00215295" w:rsidRPr="007378D5" w:rsidSect="000E4B68">
      <w:pgSz w:w="12240" w:h="15840"/>
      <w:pgMar w:top="851" w:right="616"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96969"/>
    <w:multiLevelType w:val="hybridMultilevel"/>
    <w:tmpl w:val="EC565DB6"/>
    <w:lvl w:ilvl="0" w:tplc="604E036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15:restartNumberingAfterBreak="0">
    <w:nsid w:val="28CF5484"/>
    <w:multiLevelType w:val="hybridMultilevel"/>
    <w:tmpl w:val="F17A7290"/>
    <w:lvl w:ilvl="0" w:tplc="7E88AE44">
      <w:start w:val="1"/>
      <w:numFmt w:val="decimal"/>
      <w:lvlText w:val="%1."/>
      <w:lvlJc w:val="left"/>
      <w:pPr>
        <w:ind w:left="1815" w:hanging="1095"/>
      </w:pPr>
      <w:rPr>
        <w:rFonts w:ascii="Times New Roman" w:hAnsi="Times New Roman" w:cs="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A0D2906"/>
    <w:multiLevelType w:val="hybridMultilevel"/>
    <w:tmpl w:val="637034EE"/>
    <w:lvl w:ilvl="0" w:tplc="8F2ADA3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4F8D1B77"/>
    <w:multiLevelType w:val="hybridMultilevel"/>
    <w:tmpl w:val="F508BDF6"/>
    <w:lvl w:ilvl="0" w:tplc="4BF8BBD2">
      <w:start w:val="1"/>
      <w:numFmt w:val="decimal"/>
      <w:lvlText w:val="%1."/>
      <w:lvlJc w:val="left"/>
      <w:pPr>
        <w:tabs>
          <w:tab w:val="num" w:pos="1260"/>
        </w:tabs>
        <w:ind w:left="1260" w:hanging="360"/>
      </w:pPr>
      <w:rPr>
        <w:rFonts w:hint="default"/>
      </w:r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78"/>
    <w:rsid w:val="00000590"/>
    <w:rsid w:val="00010F38"/>
    <w:rsid w:val="00016B73"/>
    <w:rsid w:val="00017CBC"/>
    <w:rsid w:val="00020249"/>
    <w:rsid w:val="00020608"/>
    <w:rsid w:val="0002480E"/>
    <w:rsid w:val="00032F6F"/>
    <w:rsid w:val="00034D9D"/>
    <w:rsid w:val="000619A0"/>
    <w:rsid w:val="00067697"/>
    <w:rsid w:val="000A2CCF"/>
    <w:rsid w:val="000A4C80"/>
    <w:rsid w:val="000B58CA"/>
    <w:rsid w:val="000B6972"/>
    <w:rsid w:val="000C26AA"/>
    <w:rsid w:val="000C3D9D"/>
    <w:rsid w:val="000C526E"/>
    <w:rsid w:val="000D3D7C"/>
    <w:rsid w:val="000E373B"/>
    <w:rsid w:val="000E4B68"/>
    <w:rsid w:val="000E7978"/>
    <w:rsid w:val="000F3B3D"/>
    <w:rsid w:val="00100457"/>
    <w:rsid w:val="001021B5"/>
    <w:rsid w:val="0011127A"/>
    <w:rsid w:val="0013090A"/>
    <w:rsid w:val="00137F3D"/>
    <w:rsid w:val="00141AAA"/>
    <w:rsid w:val="00141BCA"/>
    <w:rsid w:val="00144F3E"/>
    <w:rsid w:val="001471A5"/>
    <w:rsid w:val="00152057"/>
    <w:rsid w:val="00157CE7"/>
    <w:rsid w:val="00175A7C"/>
    <w:rsid w:val="0018373A"/>
    <w:rsid w:val="00184892"/>
    <w:rsid w:val="00184EC5"/>
    <w:rsid w:val="00194197"/>
    <w:rsid w:val="001A0265"/>
    <w:rsid w:val="001A0778"/>
    <w:rsid w:val="001A5953"/>
    <w:rsid w:val="001B35A8"/>
    <w:rsid w:val="001C3B67"/>
    <w:rsid w:val="001D1905"/>
    <w:rsid w:val="001E0620"/>
    <w:rsid w:val="001F3692"/>
    <w:rsid w:val="00213E3F"/>
    <w:rsid w:val="00215295"/>
    <w:rsid w:val="0022231E"/>
    <w:rsid w:val="00232DE6"/>
    <w:rsid w:val="00233DEB"/>
    <w:rsid w:val="002408A8"/>
    <w:rsid w:val="00241B50"/>
    <w:rsid w:val="00254F37"/>
    <w:rsid w:val="0026653C"/>
    <w:rsid w:val="002A32BA"/>
    <w:rsid w:val="002C31CB"/>
    <w:rsid w:val="002C7BAB"/>
    <w:rsid w:val="003003D0"/>
    <w:rsid w:val="00306B96"/>
    <w:rsid w:val="00311214"/>
    <w:rsid w:val="00312158"/>
    <w:rsid w:val="00325FCB"/>
    <w:rsid w:val="00326EBB"/>
    <w:rsid w:val="00350F52"/>
    <w:rsid w:val="00351CDE"/>
    <w:rsid w:val="0035270D"/>
    <w:rsid w:val="00364D0B"/>
    <w:rsid w:val="0037285D"/>
    <w:rsid w:val="00373003"/>
    <w:rsid w:val="00390B44"/>
    <w:rsid w:val="0039222E"/>
    <w:rsid w:val="003A2EA9"/>
    <w:rsid w:val="003B0D46"/>
    <w:rsid w:val="003B5DCA"/>
    <w:rsid w:val="003C0F23"/>
    <w:rsid w:val="003C1E2B"/>
    <w:rsid w:val="003C65B7"/>
    <w:rsid w:val="003C66AA"/>
    <w:rsid w:val="003C7B8C"/>
    <w:rsid w:val="003D1040"/>
    <w:rsid w:val="003D3837"/>
    <w:rsid w:val="003E74A3"/>
    <w:rsid w:val="003F6F53"/>
    <w:rsid w:val="004033F3"/>
    <w:rsid w:val="0041421E"/>
    <w:rsid w:val="00414808"/>
    <w:rsid w:val="00425D1F"/>
    <w:rsid w:val="00435E70"/>
    <w:rsid w:val="00446716"/>
    <w:rsid w:val="00446E0D"/>
    <w:rsid w:val="0044711A"/>
    <w:rsid w:val="00447400"/>
    <w:rsid w:val="00450D04"/>
    <w:rsid w:val="00452A4A"/>
    <w:rsid w:val="00462FE1"/>
    <w:rsid w:val="00466C2C"/>
    <w:rsid w:val="004766FC"/>
    <w:rsid w:val="004A4DD9"/>
    <w:rsid w:val="004B217B"/>
    <w:rsid w:val="004C0085"/>
    <w:rsid w:val="004C44C3"/>
    <w:rsid w:val="004D7038"/>
    <w:rsid w:val="004E2450"/>
    <w:rsid w:val="004E6BED"/>
    <w:rsid w:val="00502A69"/>
    <w:rsid w:val="0050307E"/>
    <w:rsid w:val="0052105D"/>
    <w:rsid w:val="00524AAE"/>
    <w:rsid w:val="00535D96"/>
    <w:rsid w:val="00536228"/>
    <w:rsid w:val="00540B00"/>
    <w:rsid w:val="0054193E"/>
    <w:rsid w:val="0054527A"/>
    <w:rsid w:val="00546FED"/>
    <w:rsid w:val="0054728E"/>
    <w:rsid w:val="00551F96"/>
    <w:rsid w:val="00564C7C"/>
    <w:rsid w:val="005676FD"/>
    <w:rsid w:val="00571679"/>
    <w:rsid w:val="0057434A"/>
    <w:rsid w:val="005816DE"/>
    <w:rsid w:val="005836CC"/>
    <w:rsid w:val="0058633F"/>
    <w:rsid w:val="005922BF"/>
    <w:rsid w:val="005A002B"/>
    <w:rsid w:val="005A2D98"/>
    <w:rsid w:val="005B1923"/>
    <w:rsid w:val="005B1A33"/>
    <w:rsid w:val="005B75EF"/>
    <w:rsid w:val="005B7849"/>
    <w:rsid w:val="005C1D8D"/>
    <w:rsid w:val="005C42B4"/>
    <w:rsid w:val="005D6D6D"/>
    <w:rsid w:val="00601ABC"/>
    <w:rsid w:val="006141C8"/>
    <w:rsid w:val="00627C78"/>
    <w:rsid w:val="00642785"/>
    <w:rsid w:val="00653F58"/>
    <w:rsid w:val="0065536D"/>
    <w:rsid w:val="0066401F"/>
    <w:rsid w:val="0067393E"/>
    <w:rsid w:val="00676CDD"/>
    <w:rsid w:val="00677C3A"/>
    <w:rsid w:val="006B10E6"/>
    <w:rsid w:val="006C1845"/>
    <w:rsid w:val="006C65A6"/>
    <w:rsid w:val="006C6FFC"/>
    <w:rsid w:val="006E337D"/>
    <w:rsid w:val="006E3A28"/>
    <w:rsid w:val="0071673A"/>
    <w:rsid w:val="00716ACE"/>
    <w:rsid w:val="00724CE5"/>
    <w:rsid w:val="007378D5"/>
    <w:rsid w:val="0074114D"/>
    <w:rsid w:val="007427AC"/>
    <w:rsid w:val="007638C6"/>
    <w:rsid w:val="007726E2"/>
    <w:rsid w:val="007933FA"/>
    <w:rsid w:val="007C3AC7"/>
    <w:rsid w:val="007C4091"/>
    <w:rsid w:val="007D1933"/>
    <w:rsid w:val="007E66C7"/>
    <w:rsid w:val="007F2A30"/>
    <w:rsid w:val="0081208F"/>
    <w:rsid w:val="00814E8C"/>
    <w:rsid w:val="008175F1"/>
    <w:rsid w:val="00821360"/>
    <w:rsid w:val="00832151"/>
    <w:rsid w:val="0083663A"/>
    <w:rsid w:val="008408F9"/>
    <w:rsid w:val="008421B3"/>
    <w:rsid w:val="00854A81"/>
    <w:rsid w:val="008571D0"/>
    <w:rsid w:val="0086054A"/>
    <w:rsid w:val="00861058"/>
    <w:rsid w:val="00864E78"/>
    <w:rsid w:val="0086575C"/>
    <w:rsid w:val="00866782"/>
    <w:rsid w:val="00887F4D"/>
    <w:rsid w:val="008A4E4B"/>
    <w:rsid w:val="008A761E"/>
    <w:rsid w:val="008B4871"/>
    <w:rsid w:val="008B6ED0"/>
    <w:rsid w:val="008B7E87"/>
    <w:rsid w:val="008D4E55"/>
    <w:rsid w:val="008E621F"/>
    <w:rsid w:val="008F518A"/>
    <w:rsid w:val="0090157C"/>
    <w:rsid w:val="00903E7E"/>
    <w:rsid w:val="00906165"/>
    <w:rsid w:val="00907F4C"/>
    <w:rsid w:val="00944FE2"/>
    <w:rsid w:val="00954C65"/>
    <w:rsid w:val="0095638E"/>
    <w:rsid w:val="0096402B"/>
    <w:rsid w:val="00964A38"/>
    <w:rsid w:val="00970693"/>
    <w:rsid w:val="00982183"/>
    <w:rsid w:val="0098333D"/>
    <w:rsid w:val="0099571A"/>
    <w:rsid w:val="009A53D2"/>
    <w:rsid w:val="009B647B"/>
    <w:rsid w:val="009C4AED"/>
    <w:rsid w:val="009E4092"/>
    <w:rsid w:val="009E673F"/>
    <w:rsid w:val="009F17BF"/>
    <w:rsid w:val="00A14BE0"/>
    <w:rsid w:val="00A222FE"/>
    <w:rsid w:val="00A25F75"/>
    <w:rsid w:val="00A4092C"/>
    <w:rsid w:val="00A520B1"/>
    <w:rsid w:val="00A53A79"/>
    <w:rsid w:val="00A75721"/>
    <w:rsid w:val="00A77E4C"/>
    <w:rsid w:val="00A81E35"/>
    <w:rsid w:val="00A84298"/>
    <w:rsid w:val="00A86EBE"/>
    <w:rsid w:val="00A917E5"/>
    <w:rsid w:val="00AA0F32"/>
    <w:rsid w:val="00AA5192"/>
    <w:rsid w:val="00AC0B0F"/>
    <w:rsid w:val="00AC1927"/>
    <w:rsid w:val="00AC794A"/>
    <w:rsid w:val="00AE51A8"/>
    <w:rsid w:val="00B131EF"/>
    <w:rsid w:val="00B24724"/>
    <w:rsid w:val="00B26717"/>
    <w:rsid w:val="00B27B56"/>
    <w:rsid w:val="00B30EFE"/>
    <w:rsid w:val="00B50153"/>
    <w:rsid w:val="00B96622"/>
    <w:rsid w:val="00BA2D1E"/>
    <w:rsid w:val="00BC3A91"/>
    <w:rsid w:val="00BD1F2E"/>
    <w:rsid w:val="00BD547A"/>
    <w:rsid w:val="00BE2B56"/>
    <w:rsid w:val="00BE2BFE"/>
    <w:rsid w:val="00BF78EE"/>
    <w:rsid w:val="00C00318"/>
    <w:rsid w:val="00C13265"/>
    <w:rsid w:val="00C15B63"/>
    <w:rsid w:val="00C27E1F"/>
    <w:rsid w:val="00C36FBF"/>
    <w:rsid w:val="00C41449"/>
    <w:rsid w:val="00C422C2"/>
    <w:rsid w:val="00C42CD0"/>
    <w:rsid w:val="00C62168"/>
    <w:rsid w:val="00C65B8A"/>
    <w:rsid w:val="00C7381E"/>
    <w:rsid w:val="00C83716"/>
    <w:rsid w:val="00CA7F6C"/>
    <w:rsid w:val="00CC5F7C"/>
    <w:rsid w:val="00CD3336"/>
    <w:rsid w:val="00CD3CEC"/>
    <w:rsid w:val="00CE3B74"/>
    <w:rsid w:val="00CF293D"/>
    <w:rsid w:val="00CF3714"/>
    <w:rsid w:val="00CF4453"/>
    <w:rsid w:val="00CF44B4"/>
    <w:rsid w:val="00D10EF1"/>
    <w:rsid w:val="00D3250F"/>
    <w:rsid w:val="00D45844"/>
    <w:rsid w:val="00D53050"/>
    <w:rsid w:val="00D5710A"/>
    <w:rsid w:val="00D631DE"/>
    <w:rsid w:val="00D85A75"/>
    <w:rsid w:val="00D866EB"/>
    <w:rsid w:val="00DA1AAC"/>
    <w:rsid w:val="00DA39B9"/>
    <w:rsid w:val="00DB7B5B"/>
    <w:rsid w:val="00DC0F0B"/>
    <w:rsid w:val="00DC5194"/>
    <w:rsid w:val="00DC5D75"/>
    <w:rsid w:val="00DD5623"/>
    <w:rsid w:val="00E03441"/>
    <w:rsid w:val="00E14DC8"/>
    <w:rsid w:val="00E14FD7"/>
    <w:rsid w:val="00E25774"/>
    <w:rsid w:val="00E46845"/>
    <w:rsid w:val="00E46ADD"/>
    <w:rsid w:val="00E53583"/>
    <w:rsid w:val="00E54931"/>
    <w:rsid w:val="00E6131E"/>
    <w:rsid w:val="00E6219C"/>
    <w:rsid w:val="00E8132F"/>
    <w:rsid w:val="00E91678"/>
    <w:rsid w:val="00EA3B31"/>
    <w:rsid w:val="00EA550C"/>
    <w:rsid w:val="00EB0F34"/>
    <w:rsid w:val="00EC57B5"/>
    <w:rsid w:val="00ED0B42"/>
    <w:rsid w:val="00EE7091"/>
    <w:rsid w:val="00F14DAD"/>
    <w:rsid w:val="00F16C93"/>
    <w:rsid w:val="00F33141"/>
    <w:rsid w:val="00F461EF"/>
    <w:rsid w:val="00F505E9"/>
    <w:rsid w:val="00F71AFC"/>
    <w:rsid w:val="00F71E38"/>
    <w:rsid w:val="00F747E9"/>
    <w:rsid w:val="00F75A72"/>
    <w:rsid w:val="00F84B2C"/>
    <w:rsid w:val="00FB3F92"/>
    <w:rsid w:val="00FB5482"/>
    <w:rsid w:val="00FC426F"/>
    <w:rsid w:val="00FC5A3A"/>
    <w:rsid w:val="00FC67B1"/>
    <w:rsid w:val="00FC7BC5"/>
    <w:rsid w:val="00FD646C"/>
    <w:rsid w:val="00FD6F49"/>
    <w:rsid w:val="00FF3E42"/>
    <w:rsid w:val="00FF5F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B2914E"/>
  <w15:chartTrackingRefBased/>
  <w15:docId w15:val="{40B98D39-CD0A-4A1D-9462-90C9AF498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semiHidden/>
    <w:rsid w:val="00FB5482"/>
    <w:rPr>
      <w:rFonts w:ascii="Tahoma" w:hAnsi="Tahoma" w:cs="Tahoma"/>
      <w:sz w:val="16"/>
      <w:szCs w:val="16"/>
    </w:rPr>
  </w:style>
  <w:style w:type="paragraph" w:customStyle="1" w:styleId="DiagramaDiagramaCharCharDiagramaDiagramaCharCharCharChar">
    <w:name w:val="Diagrama Diagrama Char Char Diagrama Diagrama Char Char Char Char"/>
    <w:basedOn w:val="prastasis"/>
    <w:rsid w:val="00452A4A"/>
    <w:pPr>
      <w:spacing w:after="160" w:line="240" w:lineRule="exact"/>
    </w:pPr>
    <w:rPr>
      <w:rFonts w:ascii="Tahoma" w:hAnsi="Tahoma"/>
      <w:sz w:val="20"/>
      <w:szCs w:val="20"/>
      <w:lang w:val="en-US"/>
    </w:rPr>
  </w:style>
  <w:style w:type="table" w:styleId="Lentelstinklelis">
    <w:name w:val="Table Grid"/>
    <w:basedOn w:val="prastojilentel"/>
    <w:uiPriority w:val="59"/>
    <w:rsid w:val="002152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rsid w:val="0054527A"/>
    <w:rPr>
      <w:sz w:val="16"/>
    </w:rPr>
  </w:style>
  <w:style w:type="character" w:styleId="Hipersaitas">
    <w:name w:val="Hyperlink"/>
    <w:rsid w:val="00034D9D"/>
    <w:rPr>
      <w:color w:val="0000FF"/>
      <w:u w:val="single"/>
    </w:rPr>
  </w:style>
  <w:style w:type="character" w:customStyle="1" w:styleId="apple-converted-space">
    <w:name w:val="apple-converted-space"/>
    <w:rsid w:val="00034D9D"/>
  </w:style>
  <w:style w:type="paragraph" w:customStyle="1" w:styleId="DiagramaDiagrama2CharChar">
    <w:name w:val="Diagrama Diagrama2 Char Char"/>
    <w:basedOn w:val="prastasis"/>
    <w:semiHidden/>
    <w:rsid w:val="00B24724"/>
    <w:pPr>
      <w:spacing w:after="160" w:line="240" w:lineRule="exact"/>
    </w:pPr>
    <w:rPr>
      <w:rFonts w:ascii="Verdana" w:hAnsi="Verdana" w:cs="Verdana"/>
      <w:sz w:val="20"/>
      <w:szCs w:val="20"/>
      <w:lang w:eastAsia="lt-LT"/>
    </w:rPr>
  </w:style>
  <w:style w:type="paragraph" w:styleId="Sraopastraipa">
    <w:name w:val="List Paragraph"/>
    <w:basedOn w:val="prastasis"/>
    <w:rsid w:val="0074114D"/>
    <w:pPr>
      <w:ind w:left="720"/>
      <w:contextualSpacing/>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F968F-B783-44E2-90BE-1FF65AEDC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4477</Words>
  <Characters>2553</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                                         PLUNGĖS RAJONO SAVIVALDYBĖS TARYBA</vt:lpstr>
    </vt:vector>
  </TitlesOfParts>
  <Company>Savivaldybe</Company>
  <LinksUpToDate>false</LinksUpToDate>
  <CharactersWithSpaces>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ekoturtas</dc:creator>
  <cp:keywords/>
  <cp:lastModifiedBy>Inga Daublienė</cp:lastModifiedBy>
  <cp:revision>3</cp:revision>
  <cp:lastPrinted>2010-11-15T09:26:00Z</cp:lastPrinted>
  <dcterms:created xsi:type="dcterms:W3CDTF">2024-03-06T07:50:00Z</dcterms:created>
  <dcterms:modified xsi:type="dcterms:W3CDTF">2024-03-06T08:13:00Z</dcterms:modified>
</cp:coreProperties>
</file>