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80E" w:rsidRPr="00355BE2" w:rsidRDefault="00580378" w:rsidP="00EB480E">
      <w:pPr>
        <w:jc w:val="right"/>
        <w:rPr>
          <w:b/>
        </w:rPr>
      </w:pPr>
      <w:r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2F1A75">
      <w:pPr>
        <w:tabs>
          <w:tab w:val="left" w:pos="1050"/>
        </w:tabs>
        <w:jc w:val="center"/>
        <w:rPr>
          <w:b/>
          <w:sz w:val="28"/>
          <w:szCs w:val="28"/>
        </w:rPr>
      </w:pPr>
      <w:r w:rsidRPr="00E265E2">
        <w:rPr>
          <w:b/>
          <w:sz w:val="28"/>
          <w:szCs w:val="28"/>
        </w:rPr>
        <w:t>TARYBA</w:t>
      </w:r>
    </w:p>
    <w:p w:rsidR="007B0B0A" w:rsidRDefault="007B0B0A"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B244EA">
        <w:rPr>
          <w:b/>
          <w:sz w:val="28"/>
          <w:szCs w:val="28"/>
        </w:rPr>
        <w:t>4</w:t>
      </w:r>
      <w:r w:rsidRPr="00E265E2">
        <w:rPr>
          <w:b/>
          <w:sz w:val="28"/>
          <w:szCs w:val="28"/>
        </w:rPr>
        <w:t xml:space="preserve"> M. </w:t>
      </w:r>
      <w:r w:rsidR="00B244EA">
        <w:rPr>
          <w:b/>
          <w:sz w:val="28"/>
          <w:szCs w:val="28"/>
        </w:rPr>
        <w:t>VASARIO 8</w:t>
      </w:r>
      <w:r w:rsidRPr="00E265E2">
        <w:rPr>
          <w:b/>
          <w:sz w:val="28"/>
          <w:szCs w:val="28"/>
        </w:rPr>
        <w:t xml:space="preserve"> D. SPRENDIMO NR. T1-</w:t>
      </w:r>
      <w:r w:rsidR="00B244EA">
        <w:rPr>
          <w:b/>
          <w:sz w:val="28"/>
          <w:szCs w:val="28"/>
        </w:rPr>
        <w:t>48</w:t>
      </w:r>
      <w:r w:rsidRPr="00E265E2">
        <w:rPr>
          <w:b/>
          <w:sz w:val="28"/>
          <w:szCs w:val="28"/>
        </w:rPr>
        <w:t xml:space="preserve"> „DĖL PLUNGĖS RAJONO SAVIVALDYBĖS 20</w:t>
      </w:r>
      <w:r w:rsidR="006D3937">
        <w:rPr>
          <w:b/>
          <w:sz w:val="28"/>
          <w:szCs w:val="28"/>
        </w:rPr>
        <w:t>2</w:t>
      </w:r>
      <w:r w:rsidR="00B244EA">
        <w:rPr>
          <w:b/>
          <w:sz w:val="28"/>
          <w:szCs w:val="28"/>
        </w:rPr>
        <w:t>4</w:t>
      </w:r>
      <w:r w:rsidR="00024783">
        <w:rPr>
          <w:b/>
          <w:sz w:val="28"/>
          <w:szCs w:val="28"/>
        </w:rPr>
        <w:t>–</w:t>
      </w:r>
      <w:r w:rsidRPr="00E265E2">
        <w:rPr>
          <w:b/>
          <w:sz w:val="28"/>
          <w:szCs w:val="28"/>
        </w:rPr>
        <w:t>202</w:t>
      </w:r>
      <w:r w:rsidR="00B244EA">
        <w:rPr>
          <w:b/>
          <w:sz w:val="28"/>
          <w:szCs w:val="28"/>
        </w:rPr>
        <w:t>6</w:t>
      </w:r>
      <w:r w:rsidRPr="00E265E2">
        <w:rPr>
          <w:b/>
          <w:sz w:val="28"/>
          <w:szCs w:val="28"/>
        </w:rPr>
        <w:t xml:space="preserve"> METŲ STRATEGINIO VEIKLOS PLANO PATVIRTINIMO“</w:t>
      </w:r>
      <w:r w:rsidR="00D34536" w:rsidRPr="00E265E2">
        <w:rPr>
          <w:b/>
          <w:sz w:val="28"/>
          <w:szCs w:val="28"/>
        </w:rPr>
        <w:t xml:space="preserve"> </w:t>
      </w:r>
      <w:r w:rsidRPr="0084391B">
        <w:rPr>
          <w:b/>
          <w:sz w:val="28"/>
          <w:szCs w:val="28"/>
        </w:rPr>
        <w:t>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B244EA">
        <w:t>4</w:t>
      </w:r>
      <w:r w:rsidRPr="008218C4">
        <w:t xml:space="preserve"> m. </w:t>
      </w:r>
      <w:r w:rsidR="00B244EA">
        <w:t>kovo</w:t>
      </w:r>
      <w:r w:rsidR="00AC10E1">
        <w:t xml:space="preserve"> 2</w:t>
      </w:r>
      <w:r w:rsidR="00B244EA">
        <w:t>8</w:t>
      </w:r>
      <w:r w:rsidR="00AC10E1">
        <w:t xml:space="preserve"> </w:t>
      </w:r>
      <w:r w:rsidRPr="008218C4">
        <w:t>d. Nr.T1-</w:t>
      </w:r>
    </w:p>
    <w:p w:rsidR="007B0B0A" w:rsidRDefault="00125A4D" w:rsidP="00196DFD">
      <w:pPr>
        <w:tabs>
          <w:tab w:val="left" w:pos="1050"/>
        </w:tabs>
        <w:jc w:val="center"/>
      </w:pPr>
      <w:r w:rsidRPr="008218C4">
        <w:t>Plungė</w:t>
      </w:r>
    </w:p>
    <w:p w:rsidR="00196DFD" w:rsidRDefault="00196DFD" w:rsidP="00196DFD">
      <w:pPr>
        <w:tabs>
          <w:tab w:val="left" w:pos="1050"/>
        </w:tabs>
        <w:jc w:val="center"/>
      </w:pPr>
    </w:p>
    <w:p w:rsidR="00286E93" w:rsidRPr="00771C33" w:rsidRDefault="00940E08" w:rsidP="007F0C4A">
      <w:pPr>
        <w:tabs>
          <w:tab w:val="left" w:pos="1050"/>
        </w:tabs>
        <w:ind w:firstLine="720"/>
        <w:jc w:val="both"/>
      </w:pPr>
      <w:r w:rsidRPr="00771C33">
        <w:t>Plungės rajono savivaldybės taryba</w:t>
      </w:r>
      <w:r w:rsidR="00EB480E" w:rsidRPr="00771C33">
        <w:t xml:space="preserve"> n u s p r e n d ž i a:</w:t>
      </w:r>
    </w:p>
    <w:p w:rsidR="00B8327E" w:rsidRDefault="008329A8" w:rsidP="007F0C4A">
      <w:pPr>
        <w:tabs>
          <w:tab w:val="left" w:pos="1050"/>
        </w:tabs>
        <w:ind w:firstLine="720"/>
        <w:jc w:val="both"/>
      </w:pPr>
      <w:r w:rsidRPr="00771C33">
        <w:t>Pa</w:t>
      </w:r>
      <w:r w:rsidR="00DB0EFA" w:rsidRPr="00771C33">
        <w:t xml:space="preserve">keisti </w:t>
      </w:r>
      <w:r w:rsidR="00206A57" w:rsidRPr="00771C33">
        <w:t>Plungės rajono savivaldybės 202</w:t>
      </w:r>
      <w:r w:rsidR="00B244EA">
        <w:t>4</w:t>
      </w:r>
      <w:r w:rsidR="00024783" w:rsidRPr="00771C33">
        <w:t>–</w:t>
      </w:r>
      <w:r w:rsidR="00206A57" w:rsidRPr="00771C33">
        <w:t>202</w:t>
      </w:r>
      <w:r w:rsidR="00B244EA">
        <w:t>6</w:t>
      </w:r>
      <w:r w:rsidR="00F0015F" w:rsidRPr="00771C33">
        <w:t xml:space="preserve"> metų strateginio </w:t>
      </w:r>
      <w:r w:rsidR="00F0015F" w:rsidRPr="0020157A">
        <w:t>veiklos plano priedus</w:t>
      </w:r>
      <w:r w:rsidR="00B8327E" w:rsidRPr="0020157A">
        <w:t>,</w:t>
      </w:r>
      <w:r w:rsidR="00B8327E" w:rsidRPr="00771C33">
        <w:t xml:space="preserve"> patvirtint</w:t>
      </w:r>
      <w:r w:rsidR="00F0015F" w:rsidRPr="00771C33">
        <w:t>us</w:t>
      </w:r>
      <w:r w:rsidR="00B8327E" w:rsidRPr="00771C33">
        <w:t xml:space="preserve"> </w:t>
      </w:r>
      <w:r w:rsidRPr="00771C33">
        <w:t>Plungės rajono savivaldybės tarybos 20</w:t>
      </w:r>
      <w:r w:rsidR="00206A57" w:rsidRPr="00771C33">
        <w:t>2</w:t>
      </w:r>
      <w:r w:rsidR="00B244EA">
        <w:t>4</w:t>
      </w:r>
      <w:r w:rsidRPr="00771C33">
        <w:t xml:space="preserve"> m. </w:t>
      </w:r>
      <w:r w:rsidR="00B244EA">
        <w:t>vasario</w:t>
      </w:r>
      <w:r w:rsidR="00594F07" w:rsidRPr="00771C33">
        <w:t xml:space="preserve"> </w:t>
      </w:r>
      <w:r w:rsidR="00B244EA">
        <w:t>8</w:t>
      </w:r>
      <w:r w:rsidR="00474C8A" w:rsidRPr="00771C33">
        <w:t xml:space="preserve"> </w:t>
      </w:r>
      <w:r w:rsidRPr="00771C33">
        <w:t>d. sprendimu Nr. T1-</w:t>
      </w:r>
      <w:r w:rsidR="00B244EA">
        <w:t>48</w:t>
      </w:r>
      <w:r w:rsidR="0031747E" w:rsidRPr="00771C33">
        <w:t xml:space="preserve"> „Dėl Plungės rajono savivaldybės 202</w:t>
      </w:r>
      <w:r w:rsidR="00B244EA">
        <w:t>4</w:t>
      </w:r>
      <w:r w:rsidR="00024783" w:rsidRPr="00771C33">
        <w:t>–</w:t>
      </w:r>
      <w:r w:rsidR="0031747E" w:rsidRPr="00771C33">
        <w:t>202</w:t>
      </w:r>
      <w:r w:rsidR="00B244EA">
        <w:t>6</w:t>
      </w:r>
      <w:r w:rsidR="0031747E" w:rsidRPr="00771C33">
        <w:t xml:space="preserve"> metų strategi</w:t>
      </w:r>
      <w:r w:rsidR="00487275">
        <w:t>nio veiklos plano patvirtinimo“</w:t>
      </w:r>
      <w:r w:rsidR="00233F04">
        <w:t>,</w:t>
      </w:r>
      <w:r w:rsidR="00487275">
        <w:t xml:space="preserve"> </w:t>
      </w:r>
      <w:r w:rsidR="0031747E" w:rsidRPr="00771C33">
        <w:t>ir</w:t>
      </w:r>
      <w:r w:rsidR="00EB4CCF" w:rsidRPr="00771C33">
        <w:t xml:space="preserve"> </w:t>
      </w:r>
      <w:r w:rsidR="0031747E" w:rsidRPr="00771C33">
        <w:t xml:space="preserve">išdėstyti nauja redakcija </w:t>
      </w:r>
      <w:r w:rsidR="007D1F9E" w:rsidRPr="00771C33">
        <w:t>(</w:t>
      </w:r>
      <w:r w:rsidR="0031747E" w:rsidRPr="00771C33">
        <w:t>pridedam</w:t>
      </w:r>
      <w:r w:rsidR="00EB2ADA" w:rsidRPr="00771C33">
        <w:t>a</w:t>
      </w:r>
      <w:r w:rsidR="007D1F9E" w:rsidRPr="00771C33">
        <w:t>)</w:t>
      </w:r>
      <w:r w:rsidR="0031747E" w:rsidRPr="00771C33">
        <w:t xml:space="preserve">: </w:t>
      </w:r>
    </w:p>
    <w:p w:rsidR="007064FA" w:rsidRDefault="0072295E" w:rsidP="007F0C4A">
      <w:pPr>
        <w:tabs>
          <w:tab w:val="left" w:pos="1050"/>
        </w:tabs>
        <w:ind w:firstLine="720"/>
        <w:jc w:val="both"/>
      </w:pPr>
      <w:r w:rsidRPr="0072295E">
        <w:t>„</w:t>
      </w:r>
      <w:r w:rsidR="007064FA">
        <w:t xml:space="preserve">1. </w:t>
      </w:r>
      <w:r w:rsidR="007064FA" w:rsidRPr="007064FA">
        <w:t>Plungės rajono savivaldybės 2024–2026 metų strateginio veiklos plano aprašomoji dalis</w:t>
      </w:r>
      <w:r w:rsidR="007064FA">
        <w:t>.</w:t>
      </w:r>
    </w:p>
    <w:p w:rsidR="0072295E" w:rsidRDefault="007064FA" w:rsidP="007F0C4A">
      <w:pPr>
        <w:tabs>
          <w:tab w:val="left" w:pos="1050"/>
        </w:tabs>
        <w:ind w:firstLine="720"/>
        <w:jc w:val="both"/>
      </w:pPr>
      <w:r>
        <w:t xml:space="preserve">2. </w:t>
      </w:r>
      <w:r w:rsidR="0072295E" w:rsidRPr="0072295E">
        <w:t>2024</w:t>
      </w:r>
      <w:r w:rsidR="0072295E">
        <w:t>–2026 metų 002 Ekonominės ir projektinės veiklos programos uždaviniai, priemonės, asignavimai ir kitos lėšos, 1.2 priedas.</w:t>
      </w:r>
    </w:p>
    <w:p w:rsidR="0072295E" w:rsidRDefault="007064FA" w:rsidP="007F0C4A">
      <w:pPr>
        <w:tabs>
          <w:tab w:val="left" w:pos="1050"/>
        </w:tabs>
        <w:ind w:firstLine="720"/>
        <w:jc w:val="both"/>
      </w:pPr>
      <w:r>
        <w:t xml:space="preserve">2.1. </w:t>
      </w:r>
      <w:r w:rsidR="0072295E">
        <w:t>002 Ekonominės ir projektinės veiklos programos uždaviniai, priemonės ir jų stebėsenos rodikliai, 2.2 priedas.</w:t>
      </w:r>
    </w:p>
    <w:p w:rsidR="0072295E" w:rsidRDefault="007064FA" w:rsidP="007F0C4A">
      <w:pPr>
        <w:tabs>
          <w:tab w:val="left" w:pos="1050"/>
        </w:tabs>
        <w:ind w:firstLine="720"/>
        <w:jc w:val="both"/>
      </w:pPr>
      <w:r>
        <w:t>3</w:t>
      </w:r>
      <w:r w:rsidR="0072295E">
        <w:t>. 2024–2026 metų 004 Socialiai saugios ir sveikos aplinkos kūrimo programos uždaviniai, priemonės, asignavimai ir kitos lėšos, 1.4 priedas.</w:t>
      </w:r>
    </w:p>
    <w:p w:rsidR="0072295E" w:rsidRDefault="007064FA" w:rsidP="007F0C4A">
      <w:pPr>
        <w:tabs>
          <w:tab w:val="left" w:pos="1050"/>
        </w:tabs>
        <w:ind w:firstLine="720"/>
        <w:jc w:val="both"/>
      </w:pPr>
      <w:r>
        <w:t>3</w:t>
      </w:r>
      <w:r w:rsidR="0072295E">
        <w:t>.1. 004 Socialiai saugios ir sveikos aplinkos kūrimo programos uždaviniai, priemonės ir jų stebėsenos rodikliai, 2.4 priedas.</w:t>
      </w:r>
    </w:p>
    <w:p w:rsidR="0072295E" w:rsidRDefault="007064FA" w:rsidP="007F0C4A">
      <w:pPr>
        <w:tabs>
          <w:tab w:val="left" w:pos="1050"/>
        </w:tabs>
        <w:ind w:firstLine="720"/>
        <w:jc w:val="both"/>
      </w:pPr>
      <w:r>
        <w:t>4</w:t>
      </w:r>
      <w:r w:rsidR="0072295E">
        <w:t>. 2024–2026 metų 005 Aplinkos apsaugos programos uždaviniai, priemonės, asignavimai ir kitos lėšos, 1.5 priedas.</w:t>
      </w:r>
    </w:p>
    <w:p w:rsidR="0072295E" w:rsidRDefault="007064FA" w:rsidP="007F0C4A">
      <w:pPr>
        <w:tabs>
          <w:tab w:val="left" w:pos="1050"/>
        </w:tabs>
        <w:ind w:firstLine="720"/>
        <w:jc w:val="both"/>
      </w:pPr>
      <w:r>
        <w:t>4</w:t>
      </w:r>
      <w:r w:rsidR="0072295E">
        <w:t>.1. 005 Aplinkos apsaugos programos uždaviniai, priemonės ir jų stebėsenos rodikliai, 2.5 priedas.</w:t>
      </w:r>
    </w:p>
    <w:p w:rsidR="0072295E" w:rsidRDefault="007064FA" w:rsidP="007F0C4A">
      <w:pPr>
        <w:tabs>
          <w:tab w:val="left" w:pos="1050"/>
        </w:tabs>
        <w:ind w:firstLine="720"/>
        <w:jc w:val="both"/>
      </w:pPr>
      <w:r>
        <w:t>5</w:t>
      </w:r>
      <w:r w:rsidR="0072295E">
        <w:t>. 2024–2026 metų 007 Savivaldybės veiklos valdymo programos uždaviniai, priemonės, asignavimai ir kitos lėšos, 1.7 priedas.</w:t>
      </w:r>
    </w:p>
    <w:p w:rsidR="0072295E" w:rsidRDefault="007064FA" w:rsidP="001A175F">
      <w:pPr>
        <w:tabs>
          <w:tab w:val="left" w:pos="1134"/>
        </w:tabs>
        <w:ind w:firstLine="720"/>
        <w:jc w:val="both"/>
      </w:pPr>
      <w:r>
        <w:t>5</w:t>
      </w:r>
      <w:r w:rsidR="0072295E">
        <w:t>.1.</w:t>
      </w:r>
      <w:r w:rsidR="0072295E">
        <w:tab/>
        <w:t>007 Savivaldybės veiklos valdymo programos uždaviniai, priemonės ir jų ste</w:t>
      </w:r>
      <w:r w:rsidR="007F0C4A">
        <w:t>bėsenos rodikliai, 2.7 priedas.</w:t>
      </w:r>
    </w:p>
    <w:p w:rsidR="007F0C4A" w:rsidRDefault="007064FA" w:rsidP="007F0C4A">
      <w:pPr>
        <w:tabs>
          <w:tab w:val="left" w:pos="1050"/>
        </w:tabs>
        <w:ind w:firstLine="720"/>
        <w:jc w:val="both"/>
      </w:pPr>
      <w:r>
        <w:t>6</w:t>
      </w:r>
      <w:r w:rsidR="007F0C4A">
        <w:t>. 2024–2026 metų 008 I</w:t>
      </w:r>
      <w:r w:rsidR="007F0C4A" w:rsidRPr="007F0C4A">
        <w:t>nfrastruktūros objektų priežiūros ir ūkinių subjektų rėmimo</w:t>
      </w:r>
      <w:r w:rsidR="007F0C4A">
        <w:t xml:space="preserve"> programos uždaviniai, priemonės, asignavimai ir kitos lėšos, 1.8 priedas.</w:t>
      </w:r>
    </w:p>
    <w:p w:rsidR="007F0C4A" w:rsidRDefault="007064FA" w:rsidP="001A175F">
      <w:pPr>
        <w:tabs>
          <w:tab w:val="left" w:pos="1134"/>
        </w:tabs>
        <w:ind w:firstLine="720"/>
        <w:jc w:val="both"/>
      </w:pPr>
      <w:r>
        <w:t>6</w:t>
      </w:r>
      <w:r w:rsidR="007F0C4A">
        <w:t>.1.</w:t>
      </w:r>
      <w:r w:rsidR="007F0C4A">
        <w:tab/>
        <w:t>008 I</w:t>
      </w:r>
      <w:r w:rsidR="007F0C4A" w:rsidRPr="007F0C4A">
        <w:t>nfrastruktūros objektų priežiūros ir ūkinių subjektų rėmimo</w:t>
      </w:r>
      <w:r w:rsidR="007F0C4A">
        <w:t xml:space="preserve"> programos uždaviniai, priemonės ir jų stebėsenos rodikliai, 2.8 priedas.“</w:t>
      </w:r>
    </w:p>
    <w:p w:rsidR="007F0C4A" w:rsidRDefault="007F0C4A" w:rsidP="0072295E">
      <w:pPr>
        <w:tabs>
          <w:tab w:val="left" w:pos="1050"/>
        </w:tabs>
        <w:ind w:firstLine="720"/>
        <w:jc w:val="both"/>
      </w:pPr>
    </w:p>
    <w:p w:rsidR="00B22A94" w:rsidRDefault="00B22A94" w:rsidP="001E4F64">
      <w:pPr>
        <w:tabs>
          <w:tab w:val="left" w:pos="1050"/>
        </w:tabs>
        <w:jc w:val="both"/>
      </w:pPr>
    </w:p>
    <w:p w:rsidR="005A54A5" w:rsidRDefault="00A237D0" w:rsidP="001E4F64">
      <w:pPr>
        <w:tabs>
          <w:tab w:val="left" w:pos="1050"/>
        </w:tabs>
        <w:jc w:val="both"/>
      </w:pPr>
      <w:r w:rsidRPr="008218C4">
        <w:t>Savivaldybės meras</w:t>
      </w:r>
      <w:r w:rsidR="00CE5C26" w:rsidRPr="008218C4">
        <w:t xml:space="preserve"> </w:t>
      </w:r>
      <w:r w:rsidR="001A06F5" w:rsidRPr="008218C4">
        <w:t xml:space="preserve">    </w:t>
      </w:r>
      <w:r w:rsidR="00C54E64">
        <w:t xml:space="preserve">    </w:t>
      </w:r>
    </w:p>
    <w:p w:rsidR="00B22A94" w:rsidRDefault="00B22A94" w:rsidP="004273DB"/>
    <w:p w:rsidR="0020157A" w:rsidRDefault="004273DB" w:rsidP="004273DB">
      <w:r w:rsidRPr="004273DB">
        <w:t>SUDERINTA:</w:t>
      </w:r>
    </w:p>
    <w:p w:rsidR="00AA6C40" w:rsidRDefault="00AA6C40" w:rsidP="004273DB">
      <w:r>
        <w:t xml:space="preserve">Savivaldybės meras Audrius Klišonis </w:t>
      </w:r>
    </w:p>
    <w:p w:rsidR="00AA6C40" w:rsidRDefault="00AA6C40" w:rsidP="004273DB">
      <w:r>
        <w:t xml:space="preserve">Administracijos direktorius </w:t>
      </w:r>
      <w:r w:rsidR="008064ED">
        <w:t>Dalius Pečiulis</w:t>
      </w:r>
    </w:p>
    <w:p w:rsidR="00AA6C40" w:rsidRDefault="00AA6C40" w:rsidP="004273DB">
      <w:r w:rsidRPr="00AA6C40">
        <w:t>Savivaldybės tarybos posėdžių sekretorė Irma</w:t>
      </w:r>
      <w:r w:rsidR="007B0B0A">
        <w:t>ntė Kurmienė</w:t>
      </w:r>
    </w:p>
    <w:p w:rsidR="00AA6C40" w:rsidRDefault="00233F04" w:rsidP="004273DB">
      <w:r>
        <w:t xml:space="preserve">Teisės, </w:t>
      </w:r>
      <w:r w:rsidR="00AA6C40" w:rsidRPr="004273DB">
        <w:t xml:space="preserve">personalo </w:t>
      </w:r>
      <w:r>
        <w:t xml:space="preserve">ir civilinės metrikacijos </w:t>
      </w:r>
      <w:r w:rsidR="00AA6C40" w:rsidRPr="004273DB">
        <w:t xml:space="preserve">skyriaus vedėjas Vytautas Tumas </w:t>
      </w:r>
    </w:p>
    <w:p w:rsidR="00196DFD" w:rsidRDefault="00233F04" w:rsidP="005B1FE0">
      <w:r>
        <w:t xml:space="preserve">Bendrųjų reikalų </w:t>
      </w:r>
      <w:r w:rsidR="004273DB" w:rsidRPr="004273DB">
        <w:t>skyriaus kalbos tvarkytoja Simona Grigalauskaitė</w:t>
      </w:r>
    </w:p>
    <w:p w:rsidR="00B22A94" w:rsidRDefault="00B244EA" w:rsidP="005B1FE0">
      <w:r>
        <w:t>Strateginio planavimo ir investicijų skyriaus vedėja Žaneta Vaitkuvienė</w:t>
      </w:r>
    </w:p>
    <w:p w:rsidR="007F0C4A" w:rsidRDefault="007F0C4A" w:rsidP="005B1FE0"/>
    <w:p w:rsidR="005A54A5" w:rsidRDefault="004273DB">
      <w:r w:rsidRPr="004273DB">
        <w:t xml:space="preserve">Sprendimą rengė </w:t>
      </w:r>
      <w:r w:rsidR="00233F04">
        <w:t>l</w:t>
      </w:r>
      <w:r w:rsidR="0072295E">
        <w:t xml:space="preserve">. e. </w:t>
      </w:r>
      <w:r w:rsidRPr="004273DB">
        <w:t>Strateginio planavimo ir investicijų skyriaus vedėj</w:t>
      </w:r>
      <w:r w:rsidR="002F1A75">
        <w:t>o pavaduotoj</w:t>
      </w:r>
      <w:r w:rsidR="0072295E">
        <w:t>o pareigas Ingrida Stanienė</w:t>
      </w:r>
      <w:r w:rsidR="00B22A94">
        <w:br w:type="page"/>
      </w:r>
    </w:p>
    <w:p w:rsidR="001F59FE" w:rsidRPr="001F59FE" w:rsidRDefault="001F59FE" w:rsidP="00790582">
      <w:pPr>
        <w:jc w:val="center"/>
        <w:rPr>
          <w:b/>
        </w:rPr>
      </w:pPr>
      <w:r w:rsidRPr="001F59FE">
        <w:rPr>
          <w:b/>
        </w:rPr>
        <w:lastRenderedPageBreak/>
        <w:t>STRATEGINIO PLANAVIMO IR INVESTICIJŲ SKYRIUS</w:t>
      </w:r>
    </w:p>
    <w:p w:rsidR="001F59FE" w:rsidRPr="001F59FE" w:rsidRDefault="001F59FE" w:rsidP="001F59FE">
      <w:pPr>
        <w:jc w:val="center"/>
        <w:rPr>
          <w:b/>
        </w:rPr>
      </w:pPr>
    </w:p>
    <w:p w:rsidR="001F59FE" w:rsidRPr="001F59FE" w:rsidRDefault="001F59FE" w:rsidP="001F59FE">
      <w:pPr>
        <w:jc w:val="center"/>
        <w:rPr>
          <w:b/>
        </w:rPr>
      </w:pPr>
      <w:r w:rsidRPr="001F59FE">
        <w:rPr>
          <w:b/>
        </w:rPr>
        <w:t>AIŠKINAMASIS RAŠTAS</w:t>
      </w:r>
    </w:p>
    <w:p w:rsidR="001F59FE" w:rsidRPr="001F59FE" w:rsidRDefault="001F59FE" w:rsidP="001F59FE">
      <w:pPr>
        <w:jc w:val="center"/>
        <w:rPr>
          <w:b/>
        </w:rPr>
      </w:pPr>
      <w:r w:rsidRPr="001F59FE">
        <w:rPr>
          <w:b/>
        </w:rPr>
        <w:t xml:space="preserve">PRIE SAVIVALDYBĖS TARYBOS SPRENDIMO PROJEKTO </w:t>
      </w:r>
    </w:p>
    <w:p w:rsidR="001F59FE" w:rsidRPr="001F59FE" w:rsidRDefault="001F59FE" w:rsidP="001F59FE">
      <w:pPr>
        <w:tabs>
          <w:tab w:val="left" w:pos="1050"/>
        </w:tabs>
        <w:jc w:val="center"/>
        <w:rPr>
          <w:b/>
        </w:rPr>
      </w:pPr>
      <w:r w:rsidRPr="001F59FE">
        <w:rPr>
          <w:b/>
        </w:rPr>
        <w:t>„</w:t>
      </w:r>
      <w:r w:rsidRPr="001F59FE">
        <w:rPr>
          <w:b/>
          <w:caps/>
        </w:rPr>
        <w:t>DĖL PLUNGĖS RAJONO SAVIVALDYBĖS TARYBOS 202</w:t>
      </w:r>
      <w:r w:rsidR="00E727D1">
        <w:rPr>
          <w:b/>
          <w:caps/>
        </w:rPr>
        <w:t>4</w:t>
      </w:r>
      <w:r w:rsidRPr="001F59FE">
        <w:rPr>
          <w:b/>
          <w:caps/>
        </w:rPr>
        <w:t xml:space="preserve"> M. </w:t>
      </w:r>
      <w:r w:rsidR="00E727D1">
        <w:rPr>
          <w:b/>
          <w:caps/>
        </w:rPr>
        <w:t>VASARIO</w:t>
      </w:r>
      <w:r w:rsidR="004273DB">
        <w:rPr>
          <w:b/>
          <w:caps/>
        </w:rPr>
        <w:t xml:space="preserve"> 2</w:t>
      </w:r>
      <w:r w:rsidR="00E727D1">
        <w:rPr>
          <w:b/>
          <w:caps/>
        </w:rPr>
        <w:t>8</w:t>
      </w:r>
      <w:r w:rsidRPr="001F59FE">
        <w:rPr>
          <w:b/>
          <w:caps/>
        </w:rPr>
        <w:t xml:space="preserve"> D. SPRENDIMO NR. T1-</w:t>
      </w:r>
      <w:r w:rsidR="00E727D1">
        <w:rPr>
          <w:b/>
          <w:caps/>
        </w:rPr>
        <w:t>48</w:t>
      </w:r>
      <w:r w:rsidRPr="001F59FE">
        <w:rPr>
          <w:b/>
          <w:caps/>
        </w:rPr>
        <w:t xml:space="preserve"> „DĖL PLUNGĖS RAJONO SAVIVALDYBĖS 202</w:t>
      </w:r>
      <w:r w:rsidR="00E727D1">
        <w:rPr>
          <w:b/>
          <w:caps/>
        </w:rPr>
        <w:t>4</w:t>
      </w:r>
      <w:r w:rsidRPr="001F59FE">
        <w:rPr>
          <w:b/>
          <w:caps/>
        </w:rPr>
        <w:t>–202</w:t>
      </w:r>
      <w:r w:rsidR="00E727D1">
        <w:rPr>
          <w:b/>
          <w:caps/>
        </w:rPr>
        <w:t>6</w:t>
      </w:r>
      <w:r w:rsidRPr="001F59FE">
        <w:rPr>
          <w:b/>
          <w:caps/>
        </w:rPr>
        <w:t xml:space="preserve"> METŲ STRATEGINIO VEIKLOS PLANO PATVIRTINIMO“ </w:t>
      </w:r>
      <w:r w:rsidR="004273DB">
        <w:rPr>
          <w:b/>
        </w:rPr>
        <w:t>PAKEITIMO</w:t>
      </w:r>
      <w:r w:rsidR="00024783">
        <w:rPr>
          <w:b/>
        </w:rPr>
        <w:t>“</w:t>
      </w:r>
    </w:p>
    <w:p w:rsidR="001F59FE" w:rsidRPr="001F59FE" w:rsidRDefault="001F59FE" w:rsidP="001F59FE"/>
    <w:p w:rsidR="001F59FE" w:rsidRPr="001F59FE" w:rsidRDefault="001F59FE" w:rsidP="001F59FE">
      <w:pPr>
        <w:jc w:val="center"/>
      </w:pPr>
      <w:r w:rsidRPr="001F59FE">
        <w:t>202</w:t>
      </w:r>
      <w:r w:rsidR="00E727D1">
        <w:t>4</w:t>
      </w:r>
      <w:r w:rsidRPr="001F59FE">
        <w:t xml:space="preserve"> m. </w:t>
      </w:r>
      <w:r w:rsidR="00182D7A">
        <w:t xml:space="preserve">kovo </w:t>
      </w:r>
      <w:r w:rsidR="00233F04">
        <w:t>12</w:t>
      </w:r>
      <w:r w:rsidR="00AC10E1">
        <w:t xml:space="preserve"> </w:t>
      </w:r>
      <w:r w:rsidRPr="001F59FE">
        <w:t>d.</w:t>
      </w:r>
    </w:p>
    <w:p w:rsidR="001F59FE" w:rsidRPr="001F59FE" w:rsidRDefault="001F59FE" w:rsidP="001F59FE">
      <w:pPr>
        <w:jc w:val="center"/>
      </w:pPr>
      <w:r w:rsidRPr="001F59FE">
        <w:t>Plungė</w:t>
      </w:r>
    </w:p>
    <w:p w:rsidR="001F59FE" w:rsidRPr="001F59FE" w:rsidRDefault="001F59FE" w:rsidP="001F59FE">
      <w:pPr>
        <w:jc w:val="center"/>
      </w:pPr>
    </w:p>
    <w:p w:rsidR="001F59FE" w:rsidRDefault="001F59FE">
      <w:pPr>
        <w:tabs>
          <w:tab w:val="left" w:pos="709"/>
        </w:tabs>
        <w:ind w:firstLine="720"/>
        <w:jc w:val="both"/>
      </w:pPr>
      <w:r w:rsidRPr="00771C33">
        <w:rPr>
          <w:b/>
        </w:rPr>
        <w:t xml:space="preserve">1. Parengto </w:t>
      </w:r>
      <w:r w:rsidR="00DC03C9">
        <w:rPr>
          <w:b/>
        </w:rPr>
        <w:t>sprendimo</w:t>
      </w:r>
      <w:r w:rsidRPr="00771C33">
        <w:rPr>
          <w:b/>
        </w:rPr>
        <w:t xml:space="preserve"> projekto ti</w:t>
      </w:r>
      <w:r w:rsidR="00DC03C9">
        <w:rPr>
          <w:b/>
        </w:rPr>
        <w:t>kslai, uždaviniai.</w:t>
      </w:r>
      <w:r w:rsidR="007A2269">
        <w:rPr>
          <w:b/>
        </w:rPr>
        <w:t xml:space="preserve"> </w:t>
      </w:r>
      <w:r w:rsidRPr="00771C33">
        <w:t>Pakeisti Plungės rajono savivaldybės tarybos 202</w:t>
      </w:r>
      <w:r w:rsidR="00E727D1">
        <w:t>4</w:t>
      </w:r>
      <w:r w:rsidRPr="00771C33">
        <w:t xml:space="preserve"> m. </w:t>
      </w:r>
      <w:r w:rsidR="00E727D1">
        <w:t>vasario</w:t>
      </w:r>
      <w:r w:rsidR="004273DB" w:rsidRPr="00771C33">
        <w:t xml:space="preserve"> </w:t>
      </w:r>
      <w:r w:rsidR="00E727D1">
        <w:t>8</w:t>
      </w:r>
      <w:r w:rsidRPr="00771C33">
        <w:t xml:space="preserve"> d. sprendimu Nr. T1-</w:t>
      </w:r>
      <w:r w:rsidR="00E727D1">
        <w:t>48</w:t>
      </w:r>
      <w:r w:rsidRPr="00771C33">
        <w:t xml:space="preserve"> „Dėl Plungės rajono savivaldybės 202</w:t>
      </w:r>
      <w:r w:rsidR="00E727D1">
        <w:t>4</w:t>
      </w:r>
      <w:r w:rsidRPr="00771C33">
        <w:t>–202</w:t>
      </w:r>
      <w:r w:rsidR="00E727D1">
        <w:t>6</w:t>
      </w:r>
      <w:r w:rsidRPr="00771C33">
        <w:t xml:space="preserve"> metų strategi</w:t>
      </w:r>
      <w:r w:rsidR="003A2C13">
        <w:t>nio veiklos plano patvirtinimo“</w:t>
      </w:r>
      <w:r w:rsidR="003A2C13" w:rsidRPr="003A2C13">
        <w:t xml:space="preserve"> patvirtint</w:t>
      </w:r>
      <w:r w:rsidR="0020157A">
        <w:t>us</w:t>
      </w:r>
      <w:r w:rsidR="003A2C13" w:rsidRPr="003A2C13">
        <w:t xml:space="preserve"> Plungės rajono savivaldybės 202</w:t>
      </w:r>
      <w:r w:rsidR="00E727D1">
        <w:t>4</w:t>
      </w:r>
      <w:r w:rsidR="0020157A">
        <w:t>–</w:t>
      </w:r>
      <w:r w:rsidR="003A2C13" w:rsidRPr="003A2C13">
        <w:t>202</w:t>
      </w:r>
      <w:r w:rsidR="00E727D1">
        <w:t>6</w:t>
      </w:r>
      <w:r w:rsidR="003A2C13" w:rsidRPr="003A2C13">
        <w:t xml:space="preserve"> </w:t>
      </w:r>
      <w:r w:rsidR="003A2C13">
        <w:t xml:space="preserve">metų </w:t>
      </w:r>
      <w:r w:rsidR="004A36D5" w:rsidRPr="00771C33">
        <w:t>strategin</w:t>
      </w:r>
      <w:r w:rsidR="002D7B54" w:rsidRPr="00771C33">
        <w:t>io</w:t>
      </w:r>
      <w:r w:rsidR="004A36D5" w:rsidRPr="00771C33">
        <w:t xml:space="preserve"> veiklos plano priedus</w:t>
      </w:r>
      <w:r w:rsidRPr="00771C33">
        <w:t>.</w:t>
      </w:r>
    </w:p>
    <w:p w:rsidR="00DC03C9" w:rsidRDefault="00DC03C9">
      <w:pPr>
        <w:tabs>
          <w:tab w:val="left" w:pos="709"/>
          <w:tab w:val="left" w:pos="993"/>
        </w:tabs>
        <w:ind w:firstLine="720"/>
        <w:jc w:val="both"/>
        <w:rPr>
          <w:rFonts w:eastAsia="TimesNewRomanPSMT"/>
          <w:b/>
          <w:lang w:eastAsia="en-US"/>
        </w:rPr>
      </w:pPr>
      <w:r>
        <w:rPr>
          <w:rFonts w:eastAsia="TimesNewRomanPSMT"/>
          <w:b/>
          <w:lang w:eastAsia="en-US"/>
        </w:rPr>
        <w:t xml:space="preserve">2. </w:t>
      </w:r>
      <w:r w:rsidRPr="00DC03C9">
        <w:rPr>
          <w:rFonts w:eastAsia="TimesNewRomanPSMT"/>
          <w:b/>
          <w:lang w:eastAsia="en-US"/>
        </w:rPr>
        <w:t>Siūlomos teisinio reguliavimo nuostatos, šiuo metu esantis teisinis reglamentavimas, kokie šios srities teisės aktai tebegalioja ir kokius teisės aktus būtina pakeisti ar panaikinti, priėmus teikiamą tarybos sprendimo projekt</w:t>
      </w:r>
      <w:r>
        <w:rPr>
          <w:rFonts w:eastAsia="TimesNewRomanPSMT"/>
          <w:b/>
          <w:lang w:eastAsia="en-US"/>
        </w:rPr>
        <w:t>ą.</w:t>
      </w:r>
    </w:p>
    <w:p w:rsidR="008B0B9D" w:rsidRDefault="00DC03C9">
      <w:pPr>
        <w:tabs>
          <w:tab w:val="left" w:pos="709"/>
          <w:tab w:val="left" w:pos="993"/>
        </w:tabs>
        <w:ind w:firstLine="720"/>
        <w:jc w:val="both"/>
      </w:pPr>
      <w:r w:rsidRPr="00771C33">
        <w:t>Pakeisti Plungės rajono savivaldybės tarybos 202</w:t>
      </w:r>
      <w:r w:rsidR="00E727D1">
        <w:t>4</w:t>
      </w:r>
      <w:r w:rsidRPr="00771C33">
        <w:t xml:space="preserve"> m. </w:t>
      </w:r>
      <w:r w:rsidR="00E727D1">
        <w:t>vasario</w:t>
      </w:r>
      <w:r w:rsidRPr="00771C33">
        <w:t xml:space="preserve"> </w:t>
      </w:r>
      <w:r w:rsidR="00E727D1">
        <w:t>8</w:t>
      </w:r>
      <w:r w:rsidRPr="00771C33">
        <w:t xml:space="preserve"> d. sprendim</w:t>
      </w:r>
      <w:r w:rsidR="00C97606">
        <w:t>u</w:t>
      </w:r>
      <w:r w:rsidRPr="00771C33">
        <w:t xml:space="preserve"> Nr. T1-</w:t>
      </w:r>
      <w:r w:rsidR="00E727D1">
        <w:t>48</w:t>
      </w:r>
      <w:r w:rsidRPr="00771C33">
        <w:t xml:space="preserve"> „Dėl Plungės rajono savivaldybės 202</w:t>
      </w:r>
      <w:r w:rsidR="00E727D1">
        <w:t>4</w:t>
      </w:r>
      <w:r w:rsidRPr="00771C33">
        <w:t>–202</w:t>
      </w:r>
      <w:r w:rsidR="00E727D1">
        <w:t>6</w:t>
      </w:r>
      <w:r w:rsidRPr="00771C33">
        <w:t xml:space="preserve"> metų strateginio veiklos plano patvirtinimo“</w:t>
      </w:r>
      <w:r w:rsidR="003A2C13" w:rsidRPr="003A2C13">
        <w:t xml:space="preserve"> patvirtint</w:t>
      </w:r>
      <w:r w:rsidR="0020157A">
        <w:t>us</w:t>
      </w:r>
      <w:r w:rsidR="003A2C13" w:rsidRPr="003A2C13">
        <w:t xml:space="preserve"> Plungės rajono savivaldybės 202</w:t>
      </w:r>
      <w:r w:rsidR="00E727D1">
        <w:t>4</w:t>
      </w:r>
      <w:r w:rsidR="0020157A">
        <w:t>–</w:t>
      </w:r>
      <w:r w:rsidR="003A2C13" w:rsidRPr="003A2C13">
        <w:t>202</w:t>
      </w:r>
      <w:r w:rsidR="00E727D1">
        <w:t>6</w:t>
      </w:r>
      <w:r w:rsidR="003A2C13" w:rsidRPr="003A2C13">
        <w:t xml:space="preserve"> </w:t>
      </w:r>
      <w:r w:rsidR="003A2C13">
        <w:t xml:space="preserve">metų </w:t>
      </w:r>
      <w:r w:rsidR="003A2C13" w:rsidRPr="00771C33">
        <w:t>strateginio veiklos plano priedus</w:t>
      </w:r>
      <w:r w:rsidR="008B0B9D">
        <w:t xml:space="preserve"> ir išdėstyti juos nauja redakcija:</w:t>
      </w:r>
    </w:p>
    <w:p w:rsidR="007064FA" w:rsidRDefault="007064FA" w:rsidP="007064FA">
      <w:pPr>
        <w:tabs>
          <w:tab w:val="left" w:pos="1050"/>
        </w:tabs>
        <w:ind w:firstLine="720"/>
        <w:jc w:val="both"/>
      </w:pPr>
      <w:r w:rsidRPr="0072295E">
        <w:t>„</w:t>
      </w:r>
      <w:r>
        <w:t xml:space="preserve">1. </w:t>
      </w:r>
      <w:r w:rsidRPr="007064FA">
        <w:t>Plungės rajono savivaldybės 2024–2026 metų strateginio veiklos plano aprašomoji dalis</w:t>
      </w:r>
      <w:r>
        <w:t>.</w:t>
      </w:r>
    </w:p>
    <w:p w:rsidR="007064FA" w:rsidRDefault="007064FA" w:rsidP="007064FA">
      <w:pPr>
        <w:tabs>
          <w:tab w:val="left" w:pos="1050"/>
        </w:tabs>
        <w:ind w:firstLine="720"/>
        <w:jc w:val="both"/>
      </w:pPr>
      <w:r>
        <w:t xml:space="preserve">2. </w:t>
      </w:r>
      <w:r w:rsidRPr="0072295E">
        <w:t>2024</w:t>
      </w:r>
      <w:r>
        <w:t>–2026 metų 002 Ekonominės ir projektinės veiklos programos uždaviniai, priemonės, asignavimai ir kitos lėšos, 1.2 priedas.</w:t>
      </w:r>
    </w:p>
    <w:p w:rsidR="007064FA" w:rsidRDefault="007064FA" w:rsidP="007064FA">
      <w:pPr>
        <w:tabs>
          <w:tab w:val="left" w:pos="1050"/>
        </w:tabs>
        <w:ind w:firstLine="720"/>
        <w:jc w:val="both"/>
      </w:pPr>
      <w:r>
        <w:t>2.1. 002 Ekonominės ir projektinės veiklos programos uždaviniai, priemonės ir jų stebėsenos rodikliai, 2.2 priedas.</w:t>
      </w:r>
    </w:p>
    <w:p w:rsidR="007064FA" w:rsidRDefault="007064FA" w:rsidP="007064FA">
      <w:pPr>
        <w:tabs>
          <w:tab w:val="left" w:pos="1050"/>
        </w:tabs>
        <w:ind w:firstLine="720"/>
        <w:jc w:val="both"/>
      </w:pPr>
      <w:r>
        <w:t>3. 2024–2026 metų 004 Socialiai saugios ir sveikos aplinkos kūrimo programos uždaviniai, priemonės, asignavimai ir kitos lėšos, 1.4 priedas.</w:t>
      </w:r>
    </w:p>
    <w:p w:rsidR="007064FA" w:rsidRDefault="007064FA" w:rsidP="007064FA">
      <w:pPr>
        <w:tabs>
          <w:tab w:val="left" w:pos="1050"/>
        </w:tabs>
        <w:ind w:firstLine="720"/>
        <w:jc w:val="both"/>
      </w:pPr>
      <w:r>
        <w:t>3.1. 004 Socialiai saugios ir sveikos aplinkos kūrimo programos uždaviniai, priemonės ir jų stebėsenos rodikliai, 2.4 priedas.</w:t>
      </w:r>
    </w:p>
    <w:p w:rsidR="007064FA" w:rsidRDefault="007064FA" w:rsidP="007064FA">
      <w:pPr>
        <w:tabs>
          <w:tab w:val="left" w:pos="1050"/>
        </w:tabs>
        <w:ind w:firstLine="720"/>
        <w:jc w:val="both"/>
      </w:pPr>
      <w:r>
        <w:t>4. 2024–2026 metų 005 Aplinkos apsaugos programos uždaviniai, priemonės, asignavimai ir kitos lėšos, 1.5 priedas.</w:t>
      </w:r>
    </w:p>
    <w:p w:rsidR="007064FA" w:rsidRDefault="007064FA" w:rsidP="007064FA">
      <w:pPr>
        <w:tabs>
          <w:tab w:val="left" w:pos="1050"/>
        </w:tabs>
        <w:ind w:firstLine="720"/>
        <w:jc w:val="both"/>
      </w:pPr>
      <w:r>
        <w:t>4.1. 005 Aplinkos apsaugos programos uždaviniai, priemonės ir jų stebėsenos rodikliai, 2.5 priedas.</w:t>
      </w:r>
    </w:p>
    <w:p w:rsidR="007064FA" w:rsidRDefault="007064FA" w:rsidP="007064FA">
      <w:pPr>
        <w:tabs>
          <w:tab w:val="left" w:pos="1050"/>
        </w:tabs>
        <w:ind w:firstLine="720"/>
        <w:jc w:val="both"/>
      </w:pPr>
      <w:r>
        <w:t>5. 2024–2026 metų 007 Savivaldybės veiklos valdymo programos uždaviniai, priemonės, asignavimai ir kitos lėšos, 1.7 priedas.</w:t>
      </w:r>
    </w:p>
    <w:p w:rsidR="007064FA" w:rsidRDefault="007064FA" w:rsidP="001A175F">
      <w:pPr>
        <w:tabs>
          <w:tab w:val="left" w:pos="1134"/>
        </w:tabs>
        <w:ind w:firstLine="720"/>
        <w:jc w:val="both"/>
      </w:pPr>
      <w:r>
        <w:t>5.1.</w:t>
      </w:r>
      <w:r>
        <w:tab/>
        <w:t>007 Savivaldybės veiklos valdymo programos uždaviniai, priemonės ir jų stebėsenos rodikliai, 2.7 priedas.</w:t>
      </w:r>
    </w:p>
    <w:p w:rsidR="007064FA" w:rsidRDefault="007064FA" w:rsidP="007064FA">
      <w:pPr>
        <w:tabs>
          <w:tab w:val="left" w:pos="1050"/>
        </w:tabs>
        <w:ind w:firstLine="720"/>
        <w:jc w:val="both"/>
      </w:pPr>
      <w:r>
        <w:t>6. 2024–2026 metų 008 I</w:t>
      </w:r>
      <w:r w:rsidRPr="007F0C4A">
        <w:t>nfrastruktūros objektų priežiūros ir ūkinių subjektų rėmimo</w:t>
      </w:r>
      <w:r>
        <w:t xml:space="preserve"> programos uždaviniai, priemonės, asignavimai ir kitos lėšos, 1.8 priedas.</w:t>
      </w:r>
    </w:p>
    <w:p w:rsidR="007064FA" w:rsidRDefault="007064FA" w:rsidP="001A175F">
      <w:pPr>
        <w:tabs>
          <w:tab w:val="left" w:pos="1134"/>
        </w:tabs>
        <w:ind w:firstLine="720"/>
        <w:jc w:val="both"/>
      </w:pPr>
      <w:r>
        <w:t>6.1.</w:t>
      </w:r>
      <w:r>
        <w:tab/>
        <w:t>008 I</w:t>
      </w:r>
      <w:r w:rsidRPr="007F0C4A">
        <w:t>nfrastruktūros objektų priežiūros ir ūkinių subjektų rėmimo</w:t>
      </w:r>
      <w:r>
        <w:t xml:space="preserve"> programos uždaviniai, priemonės ir jų stebėsenos rodikliai, 2.8 priedas.“</w:t>
      </w:r>
    </w:p>
    <w:p w:rsidR="00DC03C9" w:rsidRPr="00771C33" w:rsidRDefault="00DC03C9">
      <w:pPr>
        <w:ind w:firstLine="720"/>
        <w:jc w:val="both"/>
      </w:pPr>
      <w:r w:rsidRPr="00771C33">
        <w:rPr>
          <w:b/>
        </w:rPr>
        <w:t>3. Kodėl būtina priimti sprendimą, kokių pozityvių rezultatų laukiama.</w:t>
      </w:r>
      <w:r w:rsidRPr="00771C33">
        <w:t xml:space="preserve"> Priėmus sprendimą įstaigų planai bus lygūs su patvirtintu finansavimu.</w:t>
      </w:r>
    </w:p>
    <w:p w:rsidR="00543034" w:rsidRDefault="00DC03C9" w:rsidP="00456D26">
      <w:pPr>
        <w:ind w:firstLine="720"/>
        <w:jc w:val="both"/>
        <w:rPr>
          <w:b/>
          <w:szCs w:val="20"/>
          <w:lang w:eastAsia="en-US"/>
        </w:rPr>
      </w:pPr>
      <w:r>
        <w:rPr>
          <w:rFonts w:eastAsia="TimesNewRomanPSMT"/>
          <w:b/>
          <w:lang w:eastAsia="en-US"/>
        </w:rPr>
        <w:t xml:space="preserve">4. </w:t>
      </w:r>
      <w:r w:rsidRPr="00DC03C9">
        <w:rPr>
          <w:b/>
          <w:szCs w:val="20"/>
          <w:lang w:eastAsia="en-US"/>
        </w:rPr>
        <w:t>Lėšų poreikis ir finansavimo šaltiniai.</w:t>
      </w:r>
      <w:r>
        <w:rPr>
          <w:b/>
          <w:szCs w:val="20"/>
          <w:lang w:eastAsia="en-US"/>
        </w:rPr>
        <w:t xml:space="preserve"> </w:t>
      </w:r>
    </w:p>
    <w:p w:rsidR="00AD1370" w:rsidRPr="00AD6817" w:rsidRDefault="001E4F64" w:rsidP="00456D26">
      <w:pPr>
        <w:ind w:firstLine="720"/>
        <w:jc w:val="both"/>
      </w:pPr>
      <w:r>
        <w:t>Teikiami</w:t>
      </w:r>
      <w:r w:rsidR="00543034">
        <w:t xml:space="preserve"> asignavimų valdytojų raštuose. </w:t>
      </w:r>
    </w:p>
    <w:p w:rsidR="00DC03C9" w:rsidRPr="00AD1370" w:rsidRDefault="00DC03C9" w:rsidP="00456D26">
      <w:pPr>
        <w:ind w:firstLine="720"/>
        <w:jc w:val="both"/>
        <w:rPr>
          <w:szCs w:val="20"/>
          <w:lang w:eastAsia="en-US"/>
        </w:rPr>
      </w:pPr>
      <w:r w:rsidRPr="00DC03C9">
        <w:rPr>
          <w:b/>
        </w:rPr>
        <w:t xml:space="preserve">5. </w:t>
      </w:r>
      <w:r w:rsidRPr="00DC03C9">
        <w:rPr>
          <w:b/>
          <w:szCs w:val="20"/>
          <w:lang w:eastAsia="en-US"/>
        </w:rPr>
        <w:t xml:space="preserve">Pateikti </w:t>
      </w:r>
      <w:r w:rsidRPr="00DC03C9">
        <w:rPr>
          <w:rFonts w:eastAsia="TimesNewRomanPSMT"/>
          <w:b/>
          <w:lang w:eastAsia="en-US"/>
        </w:rPr>
        <w:t xml:space="preserve">kitus sprendimui priimti reikalingus </w:t>
      </w:r>
      <w:proofErr w:type="spellStart"/>
      <w:r w:rsidRPr="00DC03C9">
        <w:rPr>
          <w:rFonts w:eastAsia="TimesNewRomanPSMT"/>
          <w:b/>
          <w:lang w:eastAsia="en-US"/>
        </w:rPr>
        <w:t>pagrindimus</w:t>
      </w:r>
      <w:proofErr w:type="spellEnd"/>
      <w:r w:rsidRPr="00DC03C9">
        <w:rPr>
          <w:rFonts w:eastAsia="TimesNewRomanPSMT"/>
          <w:b/>
          <w:lang w:eastAsia="en-US"/>
        </w:rPr>
        <w:t>, skaičiavimus ar paaiškinimus.</w:t>
      </w:r>
      <w:r>
        <w:rPr>
          <w:rFonts w:eastAsia="TimesNewRomanPSMT"/>
          <w:b/>
          <w:lang w:eastAsia="en-US"/>
        </w:rPr>
        <w:t xml:space="preserve"> </w:t>
      </w:r>
      <w:r w:rsidR="00AD1370" w:rsidRPr="00AD1370">
        <w:rPr>
          <w:szCs w:val="20"/>
          <w:lang w:eastAsia="en-US"/>
        </w:rPr>
        <w:t>Sprendimas parengtas vadovaujantis įstaigų pateiktais skaičiavimais, suderintais su Savivaldybės administracijos specialistais ir Savivaldybės meru.</w:t>
      </w:r>
    </w:p>
    <w:p w:rsidR="00DC03C9" w:rsidRDefault="00DC03C9">
      <w:pPr>
        <w:autoSpaceDE w:val="0"/>
        <w:autoSpaceDN w:val="0"/>
        <w:adjustRightInd w:val="0"/>
        <w:ind w:firstLine="720"/>
        <w:jc w:val="both"/>
        <w:rPr>
          <w:rFonts w:eastAsia="TimesNewRomanPSMT"/>
          <w:lang w:eastAsia="en-US"/>
        </w:rPr>
      </w:pPr>
      <w:r>
        <w:rPr>
          <w:b/>
        </w:rPr>
        <w:t>6.</w:t>
      </w:r>
      <w:r w:rsidRPr="00DC03C9">
        <w:rPr>
          <w:b/>
          <w:szCs w:val="20"/>
          <w:lang w:eastAsia="en-US"/>
        </w:rPr>
        <w:t xml:space="preserve"> Pateikti </w:t>
      </w:r>
      <w:r w:rsidRPr="00DC03C9">
        <w:rPr>
          <w:rFonts w:eastAsia="TimesNewRomanPSMT"/>
          <w:b/>
          <w:lang w:eastAsia="en-US"/>
        </w:rPr>
        <w:t>sprendimo projekto lyginamąjį variantą, jeigu teikiamas sprendimo pakeitimo projektas.</w:t>
      </w:r>
      <w:r>
        <w:rPr>
          <w:rFonts w:eastAsia="TimesNewRomanPSMT"/>
          <w:b/>
          <w:lang w:eastAsia="en-US"/>
        </w:rPr>
        <w:t xml:space="preserve"> </w:t>
      </w:r>
      <w:r w:rsidRPr="00DC03C9">
        <w:rPr>
          <w:rFonts w:eastAsia="TimesNewRomanPSMT"/>
          <w:lang w:eastAsia="en-US"/>
        </w:rPr>
        <w:t>Nėra.</w:t>
      </w:r>
    </w:p>
    <w:p w:rsidR="00DC03C9" w:rsidRPr="00DC03C9" w:rsidRDefault="00DC03C9">
      <w:pPr>
        <w:ind w:firstLine="720"/>
        <w:jc w:val="both"/>
      </w:pPr>
      <w:r w:rsidRPr="00DC03C9">
        <w:rPr>
          <w:rFonts w:eastAsia="TimesNewRomanPSMT"/>
          <w:b/>
          <w:lang w:eastAsia="en-US"/>
        </w:rPr>
        <w:t xml:space="preserve">7. </w:t>
      </w:r>
      <w:r w:rsidRPr="00DC03C9">
        <w:rPr>
          <w:b/>
          <w:color w:val="000000"/>
          <w:lang w:eastAsia="en-US"/>
        </w:rPr>
        <w:t>Sprendimo projekto antikorupcinis vertinimas.</w:t>
      </w:r>
      <w:r w:rsidRPr="00DC03C9">
        <w:t xml:space="preserve"> </w:t>
      </w:r>
      <w:r w:rsidRPr="001F59FE">
        <w:t>Korupcijos pasireiškimo tikimybės, priėmus šį sprendimą, nėra, vertinimas neatliekamas.</w:t>
      </w:r>
    </w:p>
    <w:p w:rsidR="00AD1370" w:rsidRDefault="001F59FE">
      <w:pPr>
        <w:ind w:firstLine="720"/>
        <w:jc w:val="both"/>
      </w:pPr>
      <w:r w:rsidRPr="001F59FE">
        <w:rPr>
          <w:b/>
        </w:rPr>
        <w:lastRenderedPageBreak/>
        <w:t>8. Nurodyti, kieno iniciatyva sprendimo projektas parengtas.</w:t>
      </w:r>
      <w:r w:rsidRPr="001F59FE">
        <w:t xml:space="preserve"> </w:t>
      </w:r>
    </w:p>
    <w:p w:rsidR="00AD1370" w:rsidRPr="00AD1370" w:rsidRDefault="00AD1370">
      <w:pPr>
        <w:tabs>
          <w:tab w:val="left" w:pos="720"/>
        </w:tabs>
        <w:ind w:firstLine="720"/>
        <w:jc w:val="both"/>
        <w:rPr>
          <w:b/>
          <w:szCs w:val="20"/>
          <w:lang w:eastAsia="en-US"/>
        </w:rPr>
      </w:pPr>
      <w:r>
        <w:rPr>
          <w:szCs w:val="20"/>
          <w:lang w:eastAsia="en-US"/>
        </w:rPr>
        <w:t>Strateginio planavimo ir investicijų</w:t>
      </w:r>
      <w:r w:rsidRPr="00AD1370">
        <w:rPr>
          <w:szCs w:val="20"/>
          <w:lang w:eastAsia="en-US"/>
        </w:rPr>
        <w:t xml:space="preserve"> skyriaus ir Savivaldybės biudžeto asignavimų valdytojų iniciatyva, DVS „Kontora“ registruotais prašymais.</w:t>
      </w:r>
    </w:p>
    <w:p w:rsidR="001F59FE" w:rsidRPr="00AD1370" w:rsidRDefault="001F59FE" w:rsidP="00456D26">
      <w:pPr>
        <w:tabs>
          <w:tab w:val="left" w:pos="720"/>
        </w:tabs>
        <w:ind w:firstLine="720"/>
        <w:jc w:val="both"/>
        <w:rPr>
          <w:b/>
          <w:szCs w:val="20"/>
          <w:lang w:eastAsia="en-US"/>
        </w:rPr>
      </w:pPr>
      <w:r w:rsidRPr="001F59FE">
        <w:rPr>
          <w:b/>
        </w:rPr>
        <w:t>9. Nurodyti, kuri sprendimo projekto ar pridedamos medžiagos dalis (remiantis teisės aktais) yra neskelbiama.</w:t>
      </w:r>
      <w:r w:rsidRPr="001F59FE">
        <w:t xml:space="preserve"> </w:t>
      </w:r>
      <w:r w:rsidR="00AD1370" w:rsidRPr="00AD1370">
        <w:rPr>
          <w:szCs w:val="20"/>
          <w:lang w:eastAsia="en-US"/>
        </w:rPr>
        <w:t>Neskelbtinos informacijos nėra.</w:t>
      </w:r>
    </w:p>
    <w:p w:rsidR="001F59FE" w:rsidRPr="001F59FE" w:rsidRDefault="001F59FE">
      <w:pPr>
        <w:ind w:firstLine="720"/>
        <w:jc w:val="both"/>
      </w:pPr>
      <w:r w:rsidRPr="001F59FE">
        <w:rPr>
          <w:b/>
        </w:rPr>
        <w:t>10. Kam (institucijoms, skyriams, organizacijoms ir t. t.) patvirtintas sprendimas turi būti išsiųstas.</w:t>
      </w:r>
      <w:r w:rsidRPr="001F59FE">
        <w:t xml:space="preserve"> Strateginio planavimo ir investicijų skyriui, Plungės </w:t>
      </w:r>
      <w:r w:rsidR="00084D98">
        <w:t>socialinių paslaugų centrui, seniūnijoms (išskyrus Plungės miesto seniūniją).</w:t>
      </w:r>
    </w:p>
    <w:p w:rsidR="00E7226F" w:rsidRDefault="001F59FE">
      <w:pPr>
        <w:ind w:firstLine="720"/>
        <w:jc w:val="both"/>
        <w:rPr>
          <w:szCs w:val="20"/>
          <w:lang w:eastAsia="en-US"/>
        </w:rPr>
      </w:pPr>
      <w:r w:rsidRPr="0084391B">
        <w:rPr>
          <w:b/>
        </w:rPr>
        <w:t>11. Kita svarbi informacija</w:t>
      </w:r>
      <w:r w:rsidRPr="0084391B">
        <w:t xml:space="preserve"> (</w:t>
      </w:r>
      <w:r w:rsidR="00600F5C" w:rsidRPr="0084391B">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7D28A7" w:rsidRDefault="007D28A7" w:rsidP="001D03AE">
      <w:pPr>
        <w:ind w:firstLine="720"/>
        <w:jc w:val="both"/>
      </w:pPr>
      <w:r w:rsidRPr="007D28A7">
        <w:t>Plungės rajono savivaldybės 2024–2026 metų strategini</w:t>
      </w:r>
      <w:r>
        <w:t>o veiklos plano aprašomojoje dalyje patikslinama 3 lentelė</w:t>
      </w:r>
      <w:r w:rsidR="005D28AE">
        <w:t xml:space="preserve"> ir 1 grafikas</w:t>
      </w:r>
      <w:r>
        <w:t xml:space="preserve">, atsižvelgiant į žemiau nurodytus pakeitimus. </w:t>
      </w:r>
      <w:r w:rsidR="00FE36A5">
        <w:t>002-01-01-04 priemonės „</w:t>
      </w:r>
      <w:r w:rsidR="00FE36A5" w:rsidRPr="00FE36A5">
        <w:t>Investicijų projektų, numatytų 2022–2030 m. Telšių regiono plėtros plane, vykdymas</w:t>
      </w:r>
      <w:r w:rsidR="00FE36A5">
        <w:t>“ aprašyme patikslinami projektų pavadinimai.</w:t>
      </w:r>
      <w:bookmarkStart w:id="1" w:name="_GoBack"/>
      <w:bookmarkEnd w:id="1"/>
      <w:r w:rsidR="00FE36A5" w:rsidRPr="00FE36A5">
        <w:t xml:space="preserve"> </w:t>
      </w:r>
      <w:r>
        <w:t>002-01-01-05 priemonės „</w:t>
      </w:r>
      <w:r w:rsidRPr="007D28A7">
        <w:t>Investicijų ir kitų projektų vykdymas (naujo finansavimo periodo)</w:t>
      </w:r>
      <w:r>
        <w:t>“ aprašomoji dalis papildoma įgyvendinamu projektu „</w:t>
      </w:r>
      <w:proofErr w:type="spellStart"/>
      <w:r w:rsidRPr="007D28A7">
        <w:t>Inkubavimo</w:t>
      </w:r>
      <w:proofErr w:type="spellEnd"/>
      <w:r w:rsidRPr="007D28A7">
        <w:t xml:space="preserve">, konsultavimo, </w:t>
      </w:r>
      <w:proofErr w:type="spellStart"/>
      <w:r w:rsidRPr="007D28A7">
        <w:t>mentorystės</w:t>
      </w:r>
      <w:proofErr w:type="spellEnd"/>
      <w:r w:rsidRPr="007D28A7">
        <w:t xml:space="preserve"> ir </w:t>
      </w:r>
      <w:proofErr w:type="spellStart"/>
      <w:r w:rsidRPr="007D28A7">
        <w:t>tinklaveikos</w:t>
      </w:r>
      <w:proofErr w:type="spellEnd"/>
      <w:r w:rsidRPr="007D28A7">
        <w:t xml:space="preserve"> programų vystymas, skatinant pradedančiųjų SVV subjektų kūrimąsi ir augimą regionuose</w:t>
      </w:r>
      <w:r>
        <w:t>“.</w:t>
      </w:r>
      <w:r w:rsidR="00FE36A5">
        <w:t xml:space="preserve"> </w:t>
      </w:r>
    </w:p>
    <w:p w:rsidR="001D03AE" w:rsidRDefault="001D03AE" w:rsidP="001D03AE">
      <w:pPr>
        <w:ind w:firstLine="720"/>
        <w:jc w:val="both"/>
      </w:pPr>
      <w:r>
        <w:t xml:space="preserve">002 programos priemonėje „Tęstinių investicijų ir kitų projektų vykdymas (pereinamojo laikotarpio) (TI)“ padidinamos SB (VB) lėšos </w:t>
      </w:r>
      <w:r w:rsidRPr="001A175F">
        <w:t>1950,0</w:t>
      </w:r>
      <w:r w:rsidRPr="00233F04">
        <w:t xml:space="preserve"> tūkst</w:t>
      </w:r>
      <w:r>
        <w:t xml:space="preserve">. </w:t>
      </w:r>
      <w:proofErr w:type="spellStart"/>
      <w:r>
        <w:t>Eur</w:t>
      </w:r>
      <w:proofErr w:type="spellEnd"/>
      <w:r>
        <w:t xml:space="preserve">. Gaunamos lėšos </w:t>
      </w:r>
      <w:r w:rsidR="00CA7D75">
        <w:t>projektui „</w:t>
      </w:r>
      <w:r w:rsidR="00CA7D75" w:rsidRPr="00CA7D75">
        <w:t>Plungės r. Kulių gimnazijos, Aušros g. 24, Kuliai, Plungės r., remontas</w:t>
      </w:r>
      <w:r w:rsidR="00CA7D75">
        <w:t>“</w:t>
      </w:r>
      <w:r>
        <w:t xml:space="preserve"> (450,0 tūkst. </w:t>
      </w:r>
      <w:r w:rsidR="00233F04">
        <w:t>e</w:t>
      </w:r>
      <w:r>
        <w:t>ur</w:t>
      </w:r>
      <w:r w:rsidR="00233F04">
        <w:t>ų</w:t>
      </w:r>
      <w:r>
        <w:t xml:space="preserve">) ir </w:t>
      </w:r>
      <w:r w:rsidR="00CA7D75">
        <w:t>projektui „</w:t>
      </w:r>
      <w:r w:rsidR="00CA7D75" w:rsidRPr="00CA7D75">
        <w:t xml:space="preserve">Universalaus sporto ir sveikatingumo komplekso Plungėje, </w:t>
      </w:r>
      <w:proofErr w:type="spellStart"/>
      <w:r w:rsidR="00CA7D75" w:rsidRPr="00CA7D75">
        <w:t>Mendeno</w:t>
      </w:r>
      <w:proofErr w:type="spellEnd"/>
      <w:r w:rsidR="00CA7D75" w:rsidRPr="00CA7D75">
        <w:t xml:space="preserve"> g. 1C, statyba</w:t>
      </w:r>
      <w:r w:rsidR="00CA7D75">
        <w:t>“</w:t>
      </w:r>
      <w:r w:rsidR="00CA7D75" w:rsidRPr="00CA7D75">
        <w:t xml:space="preserve"> (II etapas)</w:t>
      </w:r>
      <w:r>
        <w:t xml:space="preserve"> (1500,0 tūkst. </w:t>
      </w:r>
      <w:r w:rsidR="00233F04">
        <w:t>e</w:t>
      </w:r>
      <w:r>
        <w:t>ur</w:t>
      </w:r>
      <w:r w:rsidR="00233F04">
        <w:t>ų</w:t>
      </w:r>
      <w:r>
        <w:t>).</w:t>
      </w:r>
    </w:p>
    <w:p w:rsidR="00090C51" w:rsidRDefault="00090C51" w:rsidP="001D03AE">
      <w:pPr>
        <w:ind w:firstLine="720"/>
        <w:jc w:val="both"/>
      </w:pPr>
      <w:r>
        <w:t>004 programos priemonėje „</w:t>
      </w:r>
      <w:r w:rsidRPr="00090C51">
        <w:t>Socialinės reabilitacijos paslaugų neįgaliesiems bendruomenėje teikimas</w:t>
      </w:r>
      <w:r>
        <w:t xml:space="preserve"> (TP)“</w:t>
      </w:r>
      <w:r w:rsidR="007115D4">
        <w:t xml:space="preserve"> padidin</w:t>
      </w:r>
      <w:r w:rsidR="00FF65CA">
        <w:t>amos</w:t>
      </w:r>
      <w:r w:rsidR="007115D4">
        <w:t xml:space="preserve"> SB(VB</w:t>
      </w:r>
      <w:r w:rsidR="007115D4" w:rsidRPr="00233F04">
        <w:t>) lėš</w:t>
      </w:r>
      <w:r w:rsidR="00FF65CA" w:rsidRPr="00233F04">
        <w:t>o</w:t>
      </w:r>
      <w:r w:rsidR="007115D4" w:rsidRPr="004D2E88">
        <w:t xml:space="preserve">s </w:t>
      </w:r>
      <w:r w:rsidR="007115D4" w:rsidRPr="001A175F">
        <w:t>62,553</w:t>
      </w:r>
      <w:r w:rsidR="007115D4" w:rsidRPr="00233F04">
        <w:t xml:space="preserve"> tūkst</w:t>
      </w:r>
      <w:r w:rsidR="007115D4">
        <w:t xml:space="preserve">. </w:t>
      </w:r>
      <w:r w:rsidR="00233F04">
        <w:t>e</w:t>
      </w:r>
      <w:r w:rsidR="007115D4">
        <w:t>ur</w:t>
      </w:r>
      <w:r w:rsidR="00233F04">
        <w:t>ų</w:t>
      </w:r>
      <w:r w:rsidR="005D6079">
        <w:t>. Gaunama dotacija būstams pritaikyti asmenims su negalia.</w:t>
      </w:r>
    </w:p>
    <w:p w:rsidR="005D6079" w:rsidRDefault="005D6079" w:rsidP="005D6079">
      <w:pPr>
        <w:ind w:firstLine="720"/>
        <w:jc w:val="both"/>
      </w:pPr>
      <w:r>
        <w:t>004 programos priemonėje „Asmens su negalia teisių užtikrinimas (TP)“ padidin</w:t>
      </w:r>
      <w:r w:rsidR="00FF65CA">
        <w:t>amos</w:t>
      </w:r>
      <w:r>
        <w:t xml:space="preserve"> SB</w:t>
      </w:r>
      <w:r w:rsidR="00233F04">
        <w:t xml:space="preserve"> </w:t>
      </w:r>
      <w:r>
        <w:t xml:space="preserve">(VB) </w:t>
      </w:r>
      <w:r w:rsidRPr="00233F04">
        <w:t>lėš</w:t>
      </w:r>
      <w:r w:rsidR="00FF65CA" w:rsidRPr="00233F04">
        <w:t>o</w:t>
      </w:r>
      <w:r w:rsidRPr="004D2E88">
        <w:t xml:space="preserve">s </w:t>
      </w:r>
      <w:r w:rsidRPr="001A175F">
        <w:t>24,419</w:t>
      </w:r>
      <w:r>
        <w:t xml:space="preserve"> tūkst. </w:t>
      </w:r>
      <w:r w:rsidR="00233F04">
        <w:t>e</w:t>
      </w:r>
      <w:r>
        <w:t>ur</w:t>
      </w:r>
      <w:r w:rsidR="00233F04">
        <w:t>ų</w:t>
      </w:r>
      <w:r>
        <w:t xml:space="preserve">. Gaunama dotacija asmenų su negalia reikalų koordinavimui. </w:t>
      </w:r>
    </w:p>
    <w:p w:rsidR="00705921" w:rsidRDefault="00705921" w:rsidP="00705921">
      <w:pPr>
        <w:ind w:firstLine="720"/>
        <w:jc w:val="both"/>
      </w:pPr>
      <w:r>
        <w:t>004 programos priemonėje „</w:t>
      </w:r>
      <w:r w:rsidRPr="00705921">
        <w:t xml:space="preserve">Socialinių paslaugų centro veikla </w:t>
      </w:r>
      <w:r>
        <w:t>(TP)“ padidinamos SB</w:t>
      </w:r>
      <w:r w:rsidR="00233F04">
        <w:t xml:space="preserve"> </w:t>
      </w:r>
      <w:r>
        <w:t xml:space="preserve">(VB) </w:t>
      </w:r>
      <w:r w:rsidRPr="00233F04">
        <w:t xml:space="preserve">lėšos </w:t>
      </w:r>
      <w:r w:rsidRPr="001A175F">
        <w:t>42,544</w:t>
      </w:r>
      <w:r w:rsidRPr="00233F04">
        <w:t xml:space="preserve"> tūkst</w:t>
      </w:r>
      <w:r>
        <w:t xml:space="preserve">. </w:t>
      </w:r>
      <w:r w:rsidR="00233F04">
        <w:t>e</w:t>
      </w:r>
      <w:r>
        <w:t>ur</w:t>
      </w:r>
      <w:r w:rsidR="00233F04">
        <w:t>ų</w:t>
      </w:r>
      <w:r>
        <w:t xml:space="preserve">. Gaunama dotacija socialinių paslaugų įstaigose dirbančių socialinių paslaugų srities darbuotojų pareiginei algai padidinti. </w:t>
      </w:r>
    </w:p>
    <w:p w:rsidR="00FF65CA" w:rsidRDefault="00FF65CA" w:rsidP="00FF65CA">
      <w:pPr>
        <w:ind w:firstLine="720"/>
        <w:jc w:val="both"/>
      </w:pPr>
      <w:r>
        <w:t>005 programos priemonėje „Komunalinių atliekų surinkimui ir tvarkymui (TP)“ padidinamos SB</w:t>
      </w:r>
      <w:r w:rsidR="00233F04">
        <w:t xml:space="preserve"> </w:t>
      </w:r>
      <w:r>
        <w:t xml:space="preserve">(VB) </w:t>
      </w:r>
      <w:r w:rsidRPr="00233F04">
        <w:t xml:space="preserve">lėšos </w:t>
      </w:r>
      <w:r w:rsidRPr="001A175F">
        <w:t>9,334</w:t>
      </w:r>
      <w:r w:rsidRPr="00233F04">
        <w:t xml:space="preserve"> tūkst</w:t>
      </w:r>
      <w:r>
        <w:t xml:space="preserve">. </w:t>
      </w:r>
      <w:r w:rsidR="00233F04">
        <w:t>e</w:t>
      </w:r>
      <w:r>
        <w:t>ur</w:t>
      </w:r>
      <w:r w:rsidR="00233F04">
        <w:t>ų</w:t>
      </w:r>
      <w:r>
        <w:t>. Aplinkos projektų valdymo agentūra pagal pateiktą išlaidų prašymą 2024-03-03 kompensavo se</w:t>
      </w:r>
      <w:r w:rsidR="003C2052">
        <w:t>niau patirtas bešeimininkių padan</w:t>
      </w:r>
      <w:r>
        <w:t xml:space="preserve">gų tvarkymo išlaidas. </w:t>
      </w:r>
    </w:p>
    <w:p w:rsidR="001D03AE" w:rsidRDefault="001D03AE" w:rsidP="001D03AE">
      <w:pPr>
        <w:ind w:firstLine="720"/>
        <w:jc w:val="both"/>
      </w:pPr>
      <w:r>
        <w:t>007 programos priemonėje „Seniūnijų veikla (TP)“</w:t>
      </w:r>
      <w:r w:rsidR="00584FBB">
        <w:t xml:space="preserve"> sumažinamos SB </w:t>
      </w:r>
      <w:r w:rsidR="00584FBB" w:rsidRPr="00233F04">
        <w:t xml:space="preserve">lėšos </w:t>
      </w:r>
      <w:r w:rsidR="0072295E" w:rsidRPr="001A175F">
        <w:t>127,0</w:t>
      </w:r>
      <w:r w:rsidR="00584FBB" w:rsidRPr="00233F04">
        <w:t xml:space="preserve"> tūkst</w:t>
      </w:r>
      <w:r w:rsidR="00584FBB">
        <w:t xml:space="preserve">. </w:t>
      </w:r>
      <w:r w:rsidR="00233F04">
        <w:t>e</w:t>
      </w:r>
      <w:r w:rsidR="00584FBB">
        <w:t>ur</w:t>
      </w:r>
      <w:r w:rsidR="00233F04">
        <w:t>ų</w:t>
      </w:r>
      <w:r w:rsidR="00584FBB">
        <w:t>, o priemonėje „</w:t>
      </w:r>
      <w:r w:rsidR="00584FBB" w:rsidRPr="00584FBB">
        <w:t>Savivaldybės administracijos veikla</w:t>
      </w:r>
      <w:r w:rsidR="00584FBB">
        <w:t xml:space="preserve">“ padidinamos SB </w:t>
      </w:r>
      <w:r w:rsidR="00584FBB" w:rsidRPr="00233F04">
        <w:t xml:space="preserve">lėšos </w:t>
      </w:r>
      <w:r w:rsidR="0072295E" w:rsidRPr="001A175F">
        <w:t>127,0</w:t>
      </w:r>
      <w:r w:rsidR="00584FBB" w:rsidRPr="00233F04">
        <w:t xml:space="preserve"> tūkst. </w:t>
      </w:r>
      <w:r w:rsidR="00233F04" w:rsidRPr="004D2E88">
        <w:t>e</w:t>
      </w:r>
      <w:r w:rsidR="00584FBB" w:rsidRPr="004D2E88">
        <w:t>ur</w:t>
      </w:r>
      <w:r w:rsidR="00233F04" w:rsidRPr="00233F04">
        <w:t>ų</w:t>
      </w:r>
      <w:r w:rsidR="00584FBB" w:rsidRPr="00233F04">
        <w:t xml:space="preserve"> </w:t>
      </w:r>
      <w:r w:rsidR="00233F04" w:rsidRPr="001A175F">
        <w:t xml:space="preserve">pagal </w:t>
      </w:r>
      <w:r w:rsidR="00584FBB" w:rsidRPr="004D2E88">
        <w:t>seniūnij</w:t>
      </w:r>
      <w:r w:rsidR="00090C51" w:rsidRPr="004D2E88">
        <w:t>ų</w:t>
      </w:r>
      <w:r w:rsidR="00584FBB" w:rsidRPr="004D2E88">
        <w:t xml:space="preserve"> prašymu</w:t>
      </w:r>
      <w:r w:rsidR="00090C51" w:rsidRPr="00233F04">
        <w:t>s</w:t>
      </w:r>
      <w:r w:rsidR="00584FBB" w:rsidRPr="00233F04">
        <w:t>, siekiant įdarbinti sezonin</w:t>
      </w:r>
      <w:r w:rsidR="00090C51" w:rsidRPr="00233F04">
        <w:t>ius</w:t>
      </w:r>
      <w:r w:rsidR="00584FBB" w:rsidRPr="00233F04">
        <w:t xml:space="preserve"> darbinink</w:t>
      </w:r>
      <w:r w:rsidR="00090C51" w:rsidRPr="00233F04">
        <w:t>us</w:t>
      </w:r>
      <w:r w:rsidR="00584FBB" w:rsidRPr="00233F04">
        <w:t>.</w:t>
      </w:r>
      <w:r w:rsidR="00584FBB">
        <w:t xml:space="preserve"> </w:t>
      </w:r>
    </w:p>
    <w:p w:rsidR="001D03AE" w:rsidRDefault="00FF65CA">
      <w:pPr>
        <w:ind w:firstLine="720"/>
        <w:jc w:val="both"/>
      </w:pPr>
      <w:r>
        <w:t>007 programos priemonėje „</w:t>
      </w:r>
      <w:r w:rsidRPr="00FF65CA">
        <w:t>Koordinuotai teikiamų paslaugų vaikams nuo gimimo iki 18 metų (turintiems didelių ir labai didelių specialiųjų ugdymosi poreikių – iki 21 metų) ir vaiko atstovams koordinavimui finansuoti</w:t>
      </w:r>
      <w:r>
        <w:t xml:space="preserve"> (TP)“ padidinamos SB</w:t>
      </w:r>
      <w:r w:rsidR="00233F04">
        <w:t xml:space="preserve"> </w:t>
      </w:r>
      <w:r>
        <w:t xml:space="preserve">(VB) </w:t>
      </w:r>
      <w:r w:rsidRPr="00233F04">
        <w:t xml:space="preserve">lėšos </w:t>
      </w:r>
      <w:r w:rsidR="00C10B2D" w:rsidRPr="001A175F">
        <w:t>1</w:t>
      </w:r>
      <w:r w:rsidRPr="001A175F">
        <w:t>,125</w:t>
      </w:r>
      <w:r w:rsidRPr="00233F04">
        <w:t xml:space="preserve"> tūkst</w:t>
      </w:r>
      <w:r w:rsidRPr="00C10B2D">
        <w:t xml:space="preserve">. </w:t>
      </w:r>
      <w:r w:rsidR="00233F04">
        <w:t>e</w:t>
      </w:r>
      <w:r w:rsidRPr="00C10B2D">
        <w:t>ur</w:t>
      </w:r>
      <w:r w:rsidR="00233F04">
        <w:t>ų</w:t>
      </w:r>
      <w:r>
        <w:t xml:space="preserve">. Gaunama tikslinė dotacija. </w:t>
      </w:r>
    </w:p>
    <w:p w:rsidR="007F0C4A" w:rsidRDefault="007F0C4A">
      <w:pPr>
        <w:ind w:firstLine="720"/>
        <w:jc w:val="both"/>
      </w:pPr>
      <w:r>
        <w:t>008 programos priemonėje „</w:t>
      </w:r>
      <w:r w:rsidRPr="007F0C4A">
        <w:t>Savivaldybės vietinės reikšmės keliams (gatvėms) tiesti, taisyti, prižiūrėti ir saugaus eismo sąlygoms užtikrinti</w:t>
      </w:r>
      <w:r>
        <w:t xml:space="preserve"> (TP)“ padidinamos SB</w:t>
      </w:r>
      <w:r w:rsidR="00233F04">
        <w:t xml:space="preserve"> </w:t>
      </w:r>
      <w:r>
        <w:t xml:space="preserve">(VB) </w:t>
      </w:r>
      <w:r w:rsidRPr="00233F04">
        <w:t xml:space="preserve">lėšos </w:t>
      </w:r>
      <w:r w:rsidRPr="001A175F">
        <w:t>1209,1</w:t>
      </w:r>
      <w:r w:rsidRPr="00233F04">
        <w:t xml:space="preserve"> tūkst</w:t>
      </w:r>
      <w:r w:rsidRPr="00C10B2D">
        <w:t xml:space="preserve">. </w:t>
      </w:r>
      <w:r w:rsidR="00233F04">
        <w:t>e</w:t>
      </w:r>
      <w:r w:rsidRPr="00C10B2D">
        <w:t>ur</w:t>
      </w:r>
      <w:r w:rsidR="00233F04">
        <w:t>ų</w:t>
      </w:r>
      <w:r>
        <w:t>. Gaunama Kelių priežiūros ir plėtros programos dotacija.</w:t>
      </w:r>
    </w:p>
    <w:p w:rsidR="007F0C4A" w:rsidRDefault="007F0C4A" w:rsidP="007F0C4A">
      <w:pPr>
        <w:ind w:firstLine="720"/>
        <w:jc w:val="both"/>
      </w:pPr>
      <w:r>
        <w:t>008 programos priemonėje „</w:t>
      </w:r>
      <w:r w:rsidRPr="007F0C4A">
        <w:t xml:space="preserve">Savivaldybės vietinės reikšmės kelių (gatvių) bei eismo saugumo priemonių plėtra, prisidedant prie darnaus </w:t>
      </w:r>
      <w:proofErr w:type="spellStart"/>
      <w:r w:rsidRPr="007F0C4A">
        <w:t>judumo</w:t>
      </w:r>
      <w:proofErr w:type="spellEnd"/>
      <w:r>
        <w:t xml:space="preserve"> (PP)“ padidinamos SB</w:t>
      </w:r>
      <w:r w:rsidR="00233F04">
        <w:t xml:space="preserve"> </w:t>
      </w:r>
      <w:r>
        <w:t xml:space="preserve">(VB) </w:t>
      </w:r>
      <w:r w:rsidRPr="00233F04">
        <w:t xml:space="preserve">lėšos </w:t>
      </w:r>
      <w:r w:rsidRPr="001A175F">
        <w:t>1209,1</w:t>
      </w:r>
      <w:r w:rsidRPr="00233F04">
        <w:t xml:space="preserve"> tūkst.</w:t>
      </w:r>
      <w:r w:rsidRPr="00C10B2D">
        <w:t xml:space="preserve"> </w:t>
      </w:r>
      <w:r w:rsidR="00233F04">
        <w:t>e</w:t>
      </w:r>
      <w:r w:rsidRPr="00C10B2D">
        <w:t>ur</w:t>
      </w:r>
      <w:r w:rsidR="00233F04">
        <w:t>ų</w:t>
      </w:r>
      <w:r>
        <w:t>. Gaunama Kelių priežiūros ir plėtros programos dotacija.</w:t>
      </w:r>
    </w:p>
    <w:p w:rsidR="001F59FE" w:rsidRPr="0084391B" w:rsidRDefault="000E3AA1">
      <w:pPr>
        <w:ind w:firstLine="720"/>
        <w:jc w:val="both"/>
        <w:rPr>
          <w:b/>
        </w:rPr>
      </w:pPr>
      <w:r w:rsidRPr="0084391B">
        <w:rPr>
          <w:b/>
        </w:rPr>
        <w:t>1</w:t>
      </w:r>
      <w:r w:rsidR="001F59FE" w:rsidRPr="0084391B">
        <w:rPr>
          <w:b/>
        </w:rPr>
        <w:t>2.</w:t>
      </w:r>
      <w:r w:rsidR="001F59FE" w:rsidRPr="0084391B">
        <w:t xml:space="preserve"> </w:t>
      </w:r>
      <w:r w:rsidR="001F59FE" w:rsidRPr="0084391B">
        <w:rPr>
          <w:b/>
        </w:rPr>
        <w:t>Numatomo teisinio reguliavimo poveikio vertinimas*</w:t>
      </w:r>
    </w:p>
    <w:tbl>
      <w:tblPr>
        <w:tblW w:w="96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8"/>
        <w:gridCol w:w="3961"/>
        <w:gridCol w:w="2201"/>
      </w:tblGrid>
      <w:tr w:rsidR="001F59FE" w:rsidRPr="001F59FE" w:rsidTr="00F72628">
        <w:trPr>
          <w:trHeight w:val="296"/>
        </w:trPr>
        <w:tc>
          <w:tcPr>
            <w:tcW w:w="3478" w:type="dxa"/>
            <w:vMerge w:val="restart"/>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Sritys</w:t>
            </w:r>
          </w:p>
        </w:tc>
        <w:tc>
          <w:tcPr>
            <w:tcW w:w="6162" w:type="dxa"/>
            <w:gridSpan w:val="2"/>
            <w:tcBorders>
              <w:top w:val="single" w:sz="4" w:space="0" w:color="000000"/>
              <w:left w:val="single" w:sz="4" w:space="0" w:color="000000"/>
              <w:bottom w:val="single" w:sz="4" w:space="0" w:color="auto"/>
              <w:right w:val="single" w:sz="4" w:space="0" w:color="000000"/>
            </w:tcBorders>
          </w:tcPr>
          <w:p w:rsidR="001F59FE" w:rsidRPr="001F59FE" w:rsidRDefault="001F59FE" w:rsidP="001F59FE">
            <w:pPr>
              <w:widowControl w:val="0"/>
              <w:jc w:val="center"/>
              <w:rPr>
                <w:rFonts w:eastAsia="Lucida Sans Unicode"/>
                <w:b/>
                <w:bCs/>
                <w:kern w:val="1"/>
              </w:rPr>
            </w:pPr>
            <w:r w:rsidRPr="001F59FE">
              <w:rPr>
                <w:rFonts w:eastAsia="Lucida Sans Unicode"/>
                <w:b/>
                <w:bCs/>
                <w:kern w:val="1"/>
              </w:rPr>
              <w:t>Numatomo teisinio reguliavimo poveikio vertinimo rezultatai</w:t>
            </w:r>
          </w:p>
        </w:tc>
      </w:tr>
      <w:tr w:rsidR="001F59FE" w:rsidRPr="001F59FE" w:rsidTr="00F72628">
        <w:trPr>
          <w:trHeight w:val="346"/>
        </w:trPr>
        <w:tc>
          <w:tcPr>
            <w:tcW w:w="3478" w:type="dxa"/>
            <w:vMerge/>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rPr>
                <w:rFonts w:eastAsia="Lucida Sans Unicode"/>
                <w:b/>
                <w:kern w:val="1"/>
                <w:lang w:bidi="lo-LA"/>
              </w:rPr>
            </w:pPr>
          </w:p>
        </w:tc>
        <w:tc>
          <w:tcPr>
            <w:tcW w:w="3961"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rPr>
            </w:pPr>
            <w:r w:rsidRPr="001F59FE">
              <w:rPr>
                <w:rFonts w:eastAsia="Lucida Sans Unicode"/>
                <w:b/>
                <w:kern w:val="1"/>
              </w:rPr>
              <w:t>Teigiamas poveikis</w:t>
            </w:r>
          </w:p>
        </w:tc>
        <w:tc>
          <w:tcPr>
            <w:tcW w:w="2201"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Neigiamas poveikis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lastRenderedPageBreak/>
              <w:t>Ekonomikai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Finansams</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ind w:left="-108" w:right="-108" w:hanging="108"/>
              <w:jc w:val="center"/>
              <w:rPr>
                <w:rFonts w:eastAsia="Lucida Sans Unicode"/>
                <w:i/>
                <w:kern w:val="1"/>
                <w:lang w:bidi="lo-LA"/>
              </w:rPr>
            </w:pPr>
            <w:r w:rsidRPr="001F59FE">
              <w:rPr>
                <w:rFonts w:eastAsia="Lucida Sans Unicode"/>
                <w:i/>
                <w:kern w:val="1"/>
                <w:lang w:bidi="lo-LA"/>
              </w:rPr>
              <w:t>Teisingas biudžeto lėšų panaudojimas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Socialinei aplinkai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Viešajam administravimui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Teisinei sistemai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Kriminogeninei situacijai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Aplinkai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Administracinei naštai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96"/>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Regiono plėtrai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561"/>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Kitoms sritims, asmenims ar jų grupėms</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bl>
    <w:p w:rsidR="001F59FE" w:rsidRPr="001F59FE" w:rsidRDefault="001F59FE" w:rsidP="001F59FE">
      <w:pPr>
        <w:widowControl w:val="0"/>
        <w:jc w:val="both"/>
        <w:rPr>
          <w:rFonts w:eastAsia="Lucida Sans Unicode"/>
          <w:kern w:val="1"/>
          <w:lang w:bidi="lo-LA"/>
        </w:rPr>
      </w:pPr>
    </w:p>
    <w:p w:rsidR="00600F5C" w:rsidRPr="00600F5C" w:rsidRDefault="00600F5C" w:rsidP="00600F5C">
      <w:pPr>
        <w:jc w:val="both"/>
        <w:rPr>
          <w:szCs w:val="20"/>
          <w:lang w:eastAsia="en-US"/>
        </w:rPr>
      </w:pPr>
      <w:r w:rsidRPr="00600F5C">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9FE" w:rsidRPr="001F59FE" w:rsidRDefault="001F59FE" w:rsidP="001F59FE">
      <w:pPr>
        <w:jc w:val="both"/>
      </w:pPr>
    </w:p>
    <w:p w:rsidR="001F59FE" w:rsidRPr="001F59FE" w:rsidRDefault="001F59FE" w:rsidP="001F59FE">
      <w:pPr>
        <w:jc w:val="both"/>
      </w:pPr>
    </w:p>
    <w:p w:rsidR="001F59FE" w:rsidRPr="001F59FE" w:rsidRDefault="001F59FE" w:rsidP="001F59FE">
      <w:pPr>
        <w:widowControl w:val="0"/>
        <w:jc w:val="both"/>
        <w:rPr>
          <w:rFonts w:eastAsia="Lucida Sans Unicode"/>
          <w:kern w:val="2"/>
          <w:lang w:eastAsia="ar-SA"/>
        </w:rPr>
      </w:pPr>
      <w:r w:rsidRPr="001F59FE">
        <w:rPr>
          <w:rFonts w:eastAsia="Lucida Sans Unicode"/>
          <w:kern w:val="2"/>
        </w:rPr>
        <w:t>Rengėja</w:t>
      </w:r>
      <w:r w:rsidRPr="001F59FE">
        <w:rPr>
          <w:rFonts w:eastAsia="Lucida Sans Unicode"/>
          <w:kern w:val="2"/>
        </w:rPr>
        <w:tab/>
      </w:r>
      <w:r w:rsidRPr="001F59FE">
        <w:rPr>
          <w:rFonts w:eastAsia="Lucida Sans Unicode"/>
          <w:kern w:val="2"/>
        </w:rPr>
        <w:tab/>
        <w:t xml:space="preserve">                                 </w:t>
      </w:r>
    </w:p>
    <w:p w:rsidR="00CF2385" w:rsidRDefault="00CF2385" w:rsidP="00B1501C">
      <w:pPr>
        <w:widowControl w:val="0"/>
        <w:jc w:val="both"/>
        <w:rPr>
          <w:rFonts w:eastAsia="Lucida Sans Unicode" w:cs="Tahoma"/>
          <w:bCs/>
        </w:rPr>
      </w:pPr>
      <w:r>
        <w:rPr>
          <w:rFonts w:eastAsia="Lucida Sans Unicode" w:cs="Tahoma"/>
          <w:bCs/>
        </w:rPr>
        <w:t xml:space="preserve">L. e. </w:t>
      </w:r>
      <w:r w:rsidR="001F59FE" w:rsidRPr="001F59FE">
        <w:rPr>
          <w:rFonts w:eastAsia="Lucida Sans Unicode" w:cs="Tahoma"/>
          <w:bCs/>
        </w:rPr>
        <w:t>Strateginio planavimo ir investicijų</w:t>
      </w:r>
      <w:r w:rsidR="00B22A94">
        <w:rPr>
          <w:rFonts w:eastAsia="Lucida Sans Unicode" w:cs="Tahoma"/>
          <w:bCs/>
        </w:rPr>
        <w:t xml:space="preserve"> </w:t>
      </w:r>
      <w:r w:rsidR="001F59FE" w:rsidRPr="00F72628">
        <w:rPr>
          <w:rFonts w:eastAsia="Lucida Sans Unicode" w:cs="Tahoma"/>
          <w:bCs/>
        </w:rPr>
        <w:t xml:space="preserve">skyriaus </w:t>
      </w:r>
    </w:p>
    <w:p w:rsidR="004062A8" w:rsidRPr="00790582" w:rsidRDefault="001F59FE" w:rsidP="00B1501C">
      <w:pPr>
        <w:widowControl w:val="0"/>
        <w:jc w:val="both"/>
        <w:rPr>
          <w:rFonts w:eastAsia="Lucida Sans Unicode" w:cs="Tahoma"/>
          <w:b/>
          <w:bCs/>
        </w:rPr>
      </w:pPr>
      <w:r w:rsidRPr="00F72628">
        <w:rPr>
          <w:rFonts w:eastAsia="Lucida Sans Unicode" w:cs="Tahoma"/>
          <w:bCs/>
        </w:rPr>
        <w:t>vedėjo pavaduotoj</w:t>
      </w:r>
      <w:r w:rsidR="00CF2385">
        <w:rPr>
          <w:rFonts w:eastAsia="Lucida Sans Unicode" w:cs="Tahoma"/>
          <w:bCs/>
        </w:rPr>
        <w:t>o pareigas</w:t>
      </w:r>
      <w:r w:rsidRPr="00F72628">
        <w:rPr>
          <w:rFonts w:eastAsia="Lucida Sans Unicode" w:cs="Tahoma"/>
          <w:bCs/>
        </w:rPr>
        <w:t xml:space="preserve">    </w:t>
      </w:r>
      <w:r w:rsidR="00600F5C" w:rsidRPr="00790582">
        <w:rPr>
          <w:rFonts w:eastAsia="Lucida Sans Unicode" w:cs="Tahoma"/>
          <w:b/>
          <w:bCs/>
        </w:rPr>
        <w:t xml:space="preserve">      </w:t>
      </w:r>
      <w:r w:rsidRPr="00790582">
        <w:rPr>
          <w:rFonts w:eastAsia="Lucida Sans Unicode" w:cs="Tahoma"/>
          <w:b/>
          <w:bCs/>
        </w:rPr>
        <w:t xml:space="preserve">         </w:t>
      </w:r>
      <w:r w:rsidR="00CF2385">
        <w:rPr>
          <w:rFonts w:eastAsia="Lucida Sans Unicode" w:cs="Tahoma"/>
          <w:b/>
          <w:bCs/>
        </w:rPr>
        <w:tab/>
      </w:r>
      <w:r w:rsidR="00CF2385">
        <w:rPr>
          <w:rFonts w:eastAsia="Lucida Sans Unicode" w:cs="Tahoma"/>
          <w:b/>
          <w:bCs/>
        </w:rPr>
        <w:tab/>
      </w:r>
      <w:r w:rsidR="00CF2385">
        <w:rPr>
          <w:rFonts w:eastAsia="Lucida Sans Unicode" w:cs="Tahoma"/>
          <w:b/>
          <w:bCs/>
        </w:rPr>
        <w:tab/>
      </w:r>
      <w:r w:rsidRPr="00790582">
        <w:rPr>
          <w:rFonts w:eastAsia="Lucida Sans Unicode" w:cs="Tahoma"/>
          <w:b/>
          <w:bCs/>
        </w:rPr>
        <w:t xml:space="preserve">   </w:t>
      </w:r>
      <w:r w:rsidR="00CF2385">
        <w:rPr>
          <w:rFonts w:eastAsia="Lucida Sans Unicode" w:cs="Tahoma"/>
          <w:bCs/>
        </w:rPr>
        <w:t>Ingrida Stanienė</w:t>
      </w:r>
      <w:r w:rsidRPr="00790582">
        <w:rPr>
          <w:rFonts w:eastAsia="Lucida Sans Unicode" w:cs="Tahoma"/>
          <w:b/>
          <w:bCs/>
        </w:rPr>
        <w:t xml:space="preserve">     </w:t>
      </w:r>
    </w:p>
    <w:p w:rsidR="00600F5C" w:rsidRPr="00EB3066" w:rsidRDefault="00600F5C" w:rsidP="00B1501C">
      <w:pPr>
        <w:widowControl w:val="0"/>
        <w:jc w:val="both"/>
        <w:rPr>
          <w:sz w:val="20"/>
          <w:szCs w:val="20"/>
        </w:rPr>
      </w:pPr>
    </w:p>
    <w:sectPr w:rsidR="00600F5C" w:rsidRPr="00EB3066" w:rsidSect="00196DFD">
      <w:pgSz w:w="11906" w:h="16838"/>
      <w:pgMar w:top="1134" w:right="567" w:bottom="568"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9408A"/>
    <w:multiLevelType w:val="hybridMultilevel"/>
    <w:tmpl w:val="1682C8E0"/>
    <w:lvl w:ilvl="0" w:tplc="B2AC0F6C">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
    <w:nsid w:val="0EE23250"/>
    <w:multiLevelType w:val="hybridMultilevel"/>
    <w:tmpl w:val="67629140"/>
    <w:lvl w:ilvl="0" w:tplc="C70006D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109C6C37"/>
    <w:multiLevelType w:val="hybridMultilevel"/>
    <w:tmpl w:val="A3EADC84"/>
    <w:lvl w:ilvl="0" w:tplc="2CECA844">
      <w:start w:val="1"/>
      <w:numFmt w:val="decimal"/>
      <w:lvlText w:val="%1."/>
      <w:lvlJc w:val="left"/>
      <w:pPr>
        <w:ind w:left="1080" w:hanging="360"/>
      </w:pPr>
      <w:rPr>
        <w:b w:val="0"/>
        <w:color w:val="auto"/>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4">
    <w:nsid w:val="21950BF3"/>
    <w:multiLevelType w:val="hybridMultilevel"/>
    <w:tmpl w:val="3C143B22"/>
    <w:lvl w:ilvl="0" w:tplc="D9FE824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29124CF8"/>
    <w:multiLevelType w:val="hybridMultilevel"/>
    <w:tmpl w:val="3E547F2E"/>
    <w:lvl w:ilvl="0" w:tplc="AA1A5B12">
      <w:start w:val="3"/>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2D4033F0"/>
    <w:multiLevelType w:val="multilevel"/>
    <w:tmpl w:val="6F6C0BC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8">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1">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12">
    <w:nsid w:val="44DA22E1"/>
    <w:multiLevelType w:val="hybridMultilevel"/>
    <w:tmpl w:val="2872ED02"/>
    <w:lvl w:ilvl="0" w:tplc="30E4F6A8">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14">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5">
    <w:nsid w:val="5E483D83"/>
    <w:multiLevelType w:val="hybridMultilevel"/>
    <w:tmpl w:val="8E5009EC"/>
    <w:lvl w:ilvl="0" w:tplc="63F88E8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8">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9">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4"/>
  </w:num>
  <w:num w:numId="2">
    <w:abstractNumId w:val="7"/>
  </w:num>
  <w:num w:numId="3">
    <w:abstractNumId w:val="19"/>
  </w:num>
  <w:num w:numId="4">
    <w:abstractNumId w:val="11"/>
  </w:num>
  <w:num w:numId="5">
    <w:abstractNumId w:val="18"/>
  </w:num>
  <w:num w:numId="6">
    <w:abstractNumId w:val="10"/>
  </w:num>
  <w:num w:numId="7">
    <w:abstractNumId w:val="13"/>
  </w:num>
  <w:num w:numId="8">
    <w:abstractNumId w:val="1"/>
  </w:num>
  <w:num w:numId="9">
    <w:abstractNumId w:val="17"/>
  </w:num>
  <w:num w:numId="10">
    <w:abstractNumId w:val="16"/>
  </w:num>
  <w:num w:numId="11">
    <w:abstractNumId w:val="9"/>
  </w:num>
  <w:num w:numId="12">
    <w:abstractNumId w:val="8"/>
  </w:num>
  <w:num w:numId="13">
    <w:abstractNumId w:val="16"/>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2"/>
  </w:num>
  <w:num w:numId="17">
    <w:abstractNumId w:val="0"/>
  </w:num>
  <w:num w:numId="18">
    <w:abstractNumId w:val="4"/>
  </w:num>
  <w:num w:numId="19">
    <w:abstractNumId w:val="5"/>
  </w:num>
  <w:num w:numId="20">
    <w:abstractNumId w:val="12"/>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80E"/>
    <w:rsid w:val="000030CC"/>
    <w:rsid w:val="000051B8"/>
    <w:rsid w:val="00005504"/>
    <w:rsid w:val="00006725"/>
    <w:rsid w:val="00006BB2"/>
    <w:rsid w:val="00010494"/>
    <w:rsid w:val="0001173C"/>
    <w:rsid w:val="00013758"/>
    <w:rsid w:val="00015F3C"/>
    <w:rsid w:val="0002064E"/>
    <w:rsid w:val="00024733"/>
    <w:rsid w:val="00024783"/>
    <w:rsid w:val="00031405"/>
    <w:rsid w:val="00031F30"/>
    <w:rsid w:val="00032E98"/>
    <w:rsid w:val="00037D99"/>
    <w:rsid w:val="0004115E"/>
    <w:rsid w:val="00041AF4"/>
    <w:rsid w:val="00044889"/>
    <w:rsid w:val="000450E4"/>
    <w:rsid w:val="000469EA"/>
    <w:rsid w:val="00050D86"/>
    <w:rsid w:val="00050EBC"/>
    <w:rsid w:val="000525AB"/>
    <w:rsid w:val="000529A8"/>
    <w:rsid w:val="00056E48"/>
    <w:rsid w:val="00060CA1"/>
    <w:rsid w:val="000614D3"/>
    <w:rsid w:val="0006292A"/>
    <w:rsid w:val="00064C85"/>
    <w:rsid w:val="00065FC6"/>
    <w:rsid w:val="00073352"/>
    <w:rsid w:val="000737FD"/>
    <w:rsid w:val="00075097"/>
    <w:rsid w:val="000842CC"/>
    <w:rsid w:val="0008433F"/>
    <w:rsid w:val="00084973"/>
    <w:rsid w:val="00084D98"/>
    <w:rsid w:val="00087CFB"/>
    <w:rsid w:val="00090C51"/>
    <w:rsid w:val="00092EE5"/>
    <w:rsid w:val="00097FDA"/>
    <w:rsid w:val="000A1ED5"/>
    <w:rsid w:val="000A2F8B"/>
    <w:rsid w:val="000A7D66"/>
    <w:rsid w:val="000B1FF9"/>
    <w:rsid w:val="000B449A"/>
    <w:rsid w:val="000B67AD"/>
    <w:rsid w:val="000C4675"/>
    <w:rsid w:val="000C6E38"/>
    <w:rsid w:val="000C7962"/>
    <w:rsid w:val="000D3712"/>
    <w:rsid w:val="000D58B6"/>
    <w:rsid w:val="000D7C80"/>
    <w:rsid w:val="000E13C1"/>
    <w:rsid w:val="000E13CB"/>
    <w:rsid w:val="000E3005"/>
    <w:rsid w:val="000E3AA1"/>
    <w:rsid w:val="000E4586"/>
    <w:rsid w:val="000E46B9"/>
    <w:rsid w:val="000E4C77"/>
    <w:rsid w:val="000E5733"/>
    <w:rsid w:val="000E690F"/>
    <w:rsid w:val="000F38D2"/>
    <w:rsid w:val="000F3C92"/>
    <w:rsid w:val="000F42C1"/>
    <w:rsid w:val="000F473B"/>
    <w:rsid w:val="000F4D53"/>
    <w:rsid w:val="000F7779"/>
    <w:rsid w:val="00106BF0"/>
    <w:rsid w:val="00106E71"/>
    <w:rsid w:val="00107EC9"/>
    <w:rsid w:val="00110A8F"/>
    <w:rsid w:val="00110B48"/>
    <w:rsid w:val="00111FD0"/>
    <w:rsid w:val="00117CC3"/>
    <w:rsid w:val="00120D14"/>
    <w:rsid w:val="001211F5"/>
    <w:rsid w:val="001230CC"/>
    <w:rsid w:val="00123D5C"/>
    <w:rsid w:val="0012414A"/>
    <w:rsid w:val="00125A4D"/>
    <w:rsid w:val="00127FA4"/>
    <w:rsid w:val="00134AD2"/>
    <w:rsid w:val="00136780"/>
    <w:rsid w:val="00141585"/>
    <w:rsid w:val="00142164"/>
    <w:rsid w:val="0014226D"/>
    <w:rsid w:val="00143A0B"/>
    <w:rsid w:val="00144600"/>
    <w:rsid w:val="00145C98"/>
    <w:rsid w:val="001466BA"/>
    <w:rsid w:val="001474A9"/>
    <w:rsid w:val="001475B0"/>
    <w:rsid w:val="00153168"/>
    <w:rsid w:val="00153983"/>
    <w:rsid w:val="001542EA"/>
    <w:rsid w:val="00155816"/>
    <w:rsid w:val="0016096B"/>
    <w:rsid w:val="0016743D"/>
    <w:rsid w:val="00174404"/>
    <w:rsid w:val="00174D0A"/>
    <w:rsid w:val="001770F4"/>
    <w:rsid w:val="00180E4E"/>
    <w:rsid w:val="0018129B"/>
    <w:rsid w:val="00182D7A"/>
    <w:rsid w:val="0018512B"/>
    <w:rsid w:val="001873F9"/>
    <w:rsid w:val="001904AC"/>
    <w:rsid w:val="00191E1F"/>
    <w:rsid w:val="00193CA3"/>
    <w:rsid w:val="00194902"/>
    <w:rsid w:val="00196DFD"/>
    <w:rsid w:val="00197B12"/>
    <w:rsid w:val="001A06F5"/>
    <w:rsid w:val="001A175F"/>
    <w:rsid w:val="001B4184"/>
    <w:rsid w:val="001B5D43"/>
    <w:rsid w:val="001C0D3A"/>
    <w:rsid w:val="001C6ACC"/>
    <w:rsid w:val="001C7227"/>
    <w:rsid w:val="001D03AE"/>
    <w:rsid w:val="001D1965"/>
    <w:rsid w:val="001D2D0D"/>
    <w:rsid w:val="001D6F34"/>
    <w:rsid w:val="001E0D38"/>
    <w:rsid w:val="001E31A8"/>
    <w:rsid w:val="001E489B"/>
    <w:rsid w:val="001E4B89"/>
    <w:rsid w:val="001E4F64"/>
    <w:rsid w:val="001E5E64"/>
    <w:rsid w:val="001E64E8"/>
    <w:rsid w:val="001F25BF"/>
    <w:rsid w:val="001F33C0"/>
    <w:rsid w:val="001F3434"/>
    <w:rsid w:val="001F3D16"/>
    <w:rsid w:val="001F4B9F"/>
    <w:rsid w:val="001F4E01"/>
    <w:rsid w:val="001F4FD4"/>
    <w:rsid w:val="001F59FE"/>
    <w:rsid w:val="001F5B48"/>
    <w:rsid w:val="001F5FDD"/>
    <w:rsid w:val="001F6E8C"/>
    <w:rsid w:val="00200F42"/>
    <w:rsid w:val="0020157A"/>
    <w:rsid w:val="002054F7"/>
    <w:rsid w:val="002058B6"/>
    <w:rsid w:val="00206A57"/>
    <w:rsid w:val="002070E0"/>
    <w:rsid w:val="0021114B"/>
    <w:rsid w:val="00211DC3"/>
    <w:rsid w:val="00213B0A"/>
    <w:rsid w:val="00214AB4"/>
    <w:rsid w:val="00214CF2"/>
    <w:rsid w:val="00214EB7"/>
    <w:rsid w:val="0021555F"/>
    <w:rsid w:val="002201FD"/>
    <w:rsid w:val="00220428"/>
    <w:rsid w:val="002247AB"/>
    <w:rsid w:val="00230164"/>
    <w:rsid w:val="0023113E"/>
    <w:rsid w:val="00231DF6"/>
    <w:rsid w:val="00232A5B"/>
    <w:rsid w:val="00233418"/>
    <w:rsid w:val="00233F04"/>
    <w:rsid w:val="002369AF"/>
    <w:rsid w:val="00237B0F"/>
    <w:rsid w:val="002409E9"/>
    <w:rsid w:val="00240D3F"/>
    <w:rsid w:val="00242C36"/>
    <w:rsid w:val="00246A9B"/>
    <w:rsid w:val="002470B2"/>
    <w:rsid w:val="00247E31"/>
    <w:rsid w:val="00252023"/>
    <w:rsid w:val="0025334A"/>
    <w:rsid w:val="002533B3"/>
    <w:rsid w:val="00253CC6"/>
    <w:rsid w:val="00253F2C"/>
    <w:rsid w:val="002573F1"/>
    <w:rsid w:val="00257B5A"/>
    <w:rsid w:val="00262A4A"/>
    <w:rsid w:val="00270C37"/>
    <w:rsid w:val="00276CC1"/>
    <w:rsid w:val="00286E93"/>
    <w:rsid w:val="0028717C"/>
    <w:rsid w:val="00291A89"/>
    <w:rsid w:val="00292A69"/>
    <w:rsid w:val="00294B39"/>
    <w:rsid w:val="00297CF2"/>
    <w:rsid w:val="002A19E4"/>
    <w:rsid w:val="002A4601"/>
    <w:rsid w:val="002A4F13"/>
    <w:rsid w:val="002A6564"/>
    <w:rsid w:val="002A6670"/>
    <w:rsid w:val="002A6BAF"/>
    <w:rsid w:val="002B2108"/>
    <w:rsid w:val="002B2366"/>
    <w:rsid w:val="002B30F5"/>
    <w:rsid w:val="002B4749"/>
    <w:rsid w:val="002B7A3B"/>
    <w:rsid w:val="002C08D1"/>
    <w:rsid w:val="002C1A7F"/>
    <w:rsid w:val="002C5E18"/>
    <w:rsid w:val="002D4EC1"/>
    <w:rsid w:val="002D6305"/>
    <w:rsid w:val="002D7B54"/>
    <w:rsid w:val="002E01AA"/>
    <w:rsid w:val="002E0E78"/>
    <w:rsid w:val="002F1A75"/>
    <w:rsid w:val="002F27E6"/>
    <w:rsid w:val="002F2AB2"/>
    <w:rsid w:val="002F37E0"/>
    <w:rsid w:val="002F66FE"/>
    <w:rsid w:val="003015DB"/>
    <w:rsid w:val="003135EA"/>
    <w:rsid w:val="00313FD3"/>
    <w:rsid w:val="00314534"/>
    <w:rsid w:val="0031747E"/>
    <w:rsid w:val="00317FD9"/>
    <w:rsid w:val="003210FF"/>
    <w:rsid w:val="0032129F"/>
    <w:rsid w:val="003221DC"/>
    <w:rsid w:val="003228F6"/>
    <w:rsid w:val="00330C43"/>
    <w:rsid w:val="00331117"/>
    <w:rsid w:val="00331EBA"/>
    <w:rsid w:val="00335C4D"/>
    <w:rsid w:val="0034264B"/>
    <w:rsid w:val="00344EB8"/>
    <w:rsid w:val="003471FA"/>
    <w:rsid w:val="003475D4"/>
    <w:rsid w:val="0035327B"/>
    <w:rsid w:val="003536C9"/>
    <w:rsid w:val="00353A1D"/>
    <w:rsid w:val="00355BE2"/>
    <w:rsid w:val="003620FD"/>
    <w:rsid w:val="0036365E"/>
    <w:rsid w:val="00372DE7"/>
    <w:rsid w:val="003743E9"/>
    <w:rsid w:val="0038040A"/>
    <w:rsid w:val="00380577"/>
    <w:rsid w:val="00382D64"/>
    <w:rsid w:val="00382E8D"/>
    <w:rsid w:val="00383E6F"/>
    <w:rsid w:val="00390A50"/>
    <w:rsid w:val="00390FAC"/>
    <w:rsid w:val="0039167D"/>
    <w:rsid w:val="0039494B"/>
    <w:rsid w:val="0039527B"/>
    <w:rsid w:val="003952BF"/>
    <w:rsid w:val="00397BF2"/>
    <w:rsid w:val="00397C25"/>
    <w:rsid w:val="003A0858"/>
    <w:rsid w:val="003A0EF8"/>
    <w:rsid w:val="003A2C13"/>
    <w:rsid w:val="003A3603"/>
    <w:rsid w:val="003A471D"/>
    <w:rsid w:val="003B0F2A"/>
    <w:rsid w:val="003B1C28"/>
    <w:rsid w:val="003B41D9"/>
    <w:rsid w:val="003B76CF"/>
    <w:rsid w:val="003C2052"/>
    <w:rsid w:val="003D0730"/>
    <w:rsid w:val="003D3A8A"/>
    <w:rsid w:val="003D50FF"/>
    <w:rsid w:val="003E01F3"/>
    <w:rsid w:val="003E1949"/>
    <w:rsid w:val="003E1BD5"/>
    <w:rsid w:val="003E2CC7"/>
    <w:rsid w:val="003E4CCC"/>
    <w:rsid w:val="003E5FB6"/>
    <w:rsid w:val="003E6C49"/>
    <w:rsid w:val="003F1E91"/>
    <w:rsid w:val="003F3BDB"/>
    <w:rsid w:val="003F4317"/>
    <w:rsid w:val="003F44FF"/>
    <w:rsid w:val="003F4AEB"/>
    <w:rsid w:val="003F5EBB"/>
    <w:rsid w:val="003F64E4"/>
    <w:rsid w:val="003F7B1F"/>
    <w:rsid w:val="00401F55"/>
    <w:rsid w:val="004052E8"/>
    <w:rsid w:val="004062A8"/>
    <w:rsid w:val="004079E6"/>
    <w:rsid w:val="00410BFB"/>
    <w:rsid w:val="004112C9"/>
    <w:rsid w:val="00413DF9"/>
    <w:rsid w:val="00414F09"/>
    <w:rsid w:val="00415937"/>
    <w:rsid w:val="00417691"/>
    <w:rsid w:val="0042049F"/>
    <w:rsid w:val="00420D6D"/>
    <w:rsid w:val="00421471"/>
    <w:rsid w:val="00422403"/>
    <w:rsid w:val="00423E92"/>
    <w:rsid w:val="004251C9"/>
    <w:rsid w:val="004254A2"/>
    <w:rsid w:val="004273DB"/>
    <w:rsid w:val="00430AF6"/>
    <w:rsid w:val="00432271"/>
    <w:rsid w:val="00435C03"/>
    <w:rsid w:val="004364C7"/>
    <w:rsid w:val="0043798E"/>
    <w:rsid w:val="00437E15"/>
    <w:rsid w:val="00442065"/>
    <w:rsid w:val="00442C78"/>
    <w:rsid w:val="00444A4E"/>
    <w:rsid w:val="00446709"/>
    <w:rsid w:val="00454125"/>
    <w:rsid w:val="00456A77"/>
    <w:rsid w:val="00456D26"/>
    <w:rsid w:val="00460A57"/>
    <w:rsid w:val="00463B3F"/>
    <w:rsid w:val="004654B0"/>
    <w:rsid w:val="00467AFD"/>
    <w:rsid w:val="00470EB2"/>
    <w:rsid w:val="00474C8A"/>
    <w:rsid w:val="00475DB1"/>
    <w:rsid w:val="0048279F"/>
    <w:rsid w:val="00486E43"/>
    <w:rsid w:val="00487275"/>
    <w:rsid w:val="00495053"/>
    <w:rsid w:val="004A36D5"/>
    <w:rsid w:val="004A5C95"/>
    <w:rsid w:val="004A5DC4"/>
    <w:rsid w:val="004B0876"/>
    <w:rsid w:val="004B4540"/>
    <w:rsid w:val="004C22BA"/>
    <w:rsid w:val="004C279F"/>
    <w:rsid w:val="004C339A"/>
    <w:rsid w:val="004C456A"/>
    <w:rsid w:val="004C4A57"/>
    <w:rsid w:val="004C5E48"/>
    <w:rsid w:val="004D2E88"/>
    <w:rsid w:val="004D4133"/>
    <w:rsid w:val="004D551D"/>
    <w:rsid w:val="004E12C5"/>
    <w:rsid w:val="004E25AF"/>
    <w:rsid w:val="004F11ED"/>
    <w:rsid w:val="004F7A26"/>
    <w:rsid w:val="005008C9"/>
    <w:rsid w:val="00500E0C"/>
    <w:rsid w:val="00501F13"/>
    <w:rsid w:val="00505BCD"/>
    <w:rsid w:val="00511368"/>
    <w:rsid w:val="00515183"/>
    <w:rsid w:val="00515697"/>
    <w:rsid w:val="00516F78"/>
    <w:rsid w:val="00517571"/>
    <w:rsid w:val="005179C9"/>
    <w:rsid w:val="00517C4A"/>
    <w:rsid w:val="00522765"/>
    <w:rsid w:val="00524999"/>
    <w:rsid w:val="00530042"/>
    <w:rsid w:val="005318FC"/>
    <w:rsid w:val="00534132"/>
    <w:rsid w:val="0053479D"/>
    <w:rsid w:val="00536095"/>
    <w:rsid w:val="00541A8A"/>
    <w:rsid w:val="00541A97"/>
    <w:rsid w:val="00543034"/>
    <w:rsid w:val="00544D6D"/>
    <w:rsid w:val="00544FFD"/>
    <w:rsid w:val="005461D3"/>
    <w:rsid w:val="0054641E"/>
    <w:rsid w:val="0054740B"/>
    <w:rsid w:val="005519D2"/>
    <w:rsid w:val="0055211E"/>
    <w:rsid w:val="0055706B"/>
    <w:rsid w:val="00557982"/>
    <w:rsid w:val="00557D66"/>
    <w:rsid w:val="005639F0"/>
    <w:rsid w:val="0057255B"/>
    <w:rsid w:val="005740E0"/>
    <w:rsid w:val="00580378"/>
    <w:rsid w:val="0058051A"/>
    <w:rsid w:val="00584FBB"/>
    <w:rsid w:val="00585937"/>
    <w:rsid w:val="0058739B"/>
    <w:rsid w:val="0059490B"/>
    <w:rsid w:val="00594F07"/>
    <w:rsid w:val="005952B2"/>
    <w:rsid w:val="005A2227"/>
    <w:rsid w:val="005A35A1"/>
    <w:rsid w:val="005A4CED"/>
    <w:rsid w:val="005A54A5"/>
    <w:rsid w:val="005B0029"/>
    <w:rsid w:val="005B0B2C"/>
    <w:rsid w:val="005B1FE0"/>
    <w:rsid w:val="005B29D1"/>
    <w:rsid w:val="005B34AE"/>
    <w:rsid w:val="005B3CC7"/>
    <w:rsid w:val="005B637A"/>
    <w:rsid w:val="005B6B1E"/>
    <w:rsid w:val="005B709D"/>
    <w:rsid w:val="005B7D49"/>
    <w:rsid w:val="005C0BF0"/>
    <w:rsid w:val="005C53AD"/>
    <w:rsid w:val="005D28AE"/>
    <w:rsid w:val="005D3F3A"/>
    <w:rsid w:val="005D5E8E"/>
    <w:rsid w:val="005D6079"/>
    <w:rsid w:val="005D7DE6"/>
    <w:rsid w:val="005E113E"/>
    <w:rsid w:val="005E24AE"/>
    <w:rsid w:val="005E2648"/>
    <w:rsid w:val="005E2893"/>
    <w:rsid w:val="005E422D"/>
    <w:rsid w:val="005E5263"/>
    <w:rsid w:val="005E5FB0"/>
    <w:rsid w:val="005E6CC4"/>
    <w:rsid w:val="005E7C54"/>
    <w:rsid w:val="005F0334"/>
    <w:rsid w:val="005F0ECA"/>
    <w:rsid w:val="005F1249"/>
    <w:rsid w:val="00600F5C"/>
    <w:rsid w:val="00605876"/>
    <w:rsid w:val="006119C2"/>
    <w:rsid w:val="00613125"/>
    <w:rsid w:val="00617E96"/>
    <w:rsid w:val="00620CF6"/>
    <w:rsid w:val="006228C2"/>
    <w:rsid w:val="006245BB"/>
    <w:rsid w:val="00626882"/>
    <w:rsid w:val="00632108"/>
    <w:rsid w:val="006321FA"/>
    <w:rsid w:val="00632909"/>
    <w:rsid w:val="00632B33"/>
    <w:rsid w:val="006334B4"/>
    <w:rsid w:val="006346B0"/>
    <w:rsid w:val="00635167"/>
    <w:rsid w:val="00636DB7"/>
    <w:rsid w:val="00640354"/>
    <w:rsid w:val="00640E9F"/>
    <w:rsid w:val="00641091"/>
    <w:rsid w:val="006414F8"/>
    <w:rsid w:val="0064338C"/>
    <w:rsid w:val="0064344A"/>
    <w:rsid w:val="00643ED6"/>
    <w:rsid w:val="006449FF"/>
    <w:rsid w:val="00645C4D"/>
    <w:rsid w:val="0064764A"/>
    <w:rsid w:val="00654738"/>
    <w:rsid w:val="00654FE1"/>
    <w:rsid w:val="0065596B"/>
    <w:rsid w:val="006718DD"/>
    <w:rsid w:val="00672F6B"/>
    <w:rsid w:val="00673C8B"/>
    <w:rsid w:val="00674B98"/>
    <w:rsid w:val="00674CBE"/>
    <w:rsid w:val="00680A0E"/>
    <w:rsid w:val="006861F5"/>
    <w:rsid w:val="00692C0F"/>
    <w:rsid w:val="006963F1"/>
    <w:rsid w:val="006A5AD8"/>
    <w:rsid w:val="006A7510"/>
    <w:rsid w:val="006A7B91"/>
    <w:rsid w:val="006A7FFA"/>
    <w:rsid w:val="006B22AD"/>
    <w:rsid w:val="006B4FD0"/>
    <w:rsid w:val="006B6161"/>
    <w:rsid w:val="006B7678"/>
    <w:rsid w:val="006C0AB9"/>
    <w:rsid w:val="006C33BC"/>
    <w:rsid w:val="006C431E"/>
    <w:rsid w:val="006C5122"/>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701DD1"/>
    <w:rsid w:val="007021CC"/>
    <w:rsid w:val="00703319"/>
    <w:rsid w:val="00703B89"/>
    <w:rsid w:val="00705921"/>
    <w:rsid w:val="007064FA"/>
    <w:rsid w:val="007068F5"/>
    <w:rsid w:val="00707CCF"/>
    <w:rsid w:val="007115D4"/>
    <w:rsid w:val="007128D6"/>
    <w:rsid w:val="00713DE9"/>
    <w:rsid w:val="00716BA8"/>
    <w:rsid w:val="00716E41"/>
    <w:rsid w:val="00717CE3"/>
    <w:rsid w:val="00721706"/>
    <w:rsid w:val="0072295E"/>
    <w:rsid w:val="00722F73"/>
    <w:rsid w:val="00727FF2"/>
    <w:rsid w:val="007330FD"/>
    <w:rsid w:val="007334D3"/>
    <w:rsid w:val="00735927"/>
    <w:rsid w:val="00737C47"/>
    <w:rsid w:val="00744150"/>
    <w:rsid w:val="00744458"/>
    <w:rsid w:val="00746AC5"/>
    <w:rsid w:val="00750AA4"/>
    <w:rsid w:val="00752B67"/>
    <w:rsid w:val="00752DD2"/>
    <w:rsid w:val="00753E0F"/>
    <w:rsid w:val="00756A70"/>
    <w:rsid w:val="00760DE7"/>
    <w:rsid w:val="007623AD"/>
    <w:rsid w:val="007623C0"/>
    <w:rsid w:val="00763BF7"/>
    <w:rsid w:val="0076570A"/>
    <w:rsid w:val="00771C33"/>
    <w:rsid w:val="00771E7C"/>
    <w:rsid w:val="00772A89"/>
    <w:rsid w:val="00775D8D"/>
    <w:rsid w:val="007779FB"/>
    <w:rsid w:val="00777B86"/>
    <w:rsid w:val="00777BCF"/>
    <w:rsid w:val="007806BB"/>
    <w:rsid w:val="007815F1"/>
    <w:rsid w:val="007852A9"/>
    <w:rsid w:val="0079013D"/>
    <w:rsid w:val="00790582"/>
    <w:rsid w:val="00790726"/>
    <w:rsid w:val="00792762"/>
    <w:rsid w:val="00796B61"/>
    <w:rsid w:val="007A2269"/>
    <w:rsid w:val="007A5213"/>
    <w:rsid w:val="007A5242"/>
    <w:rsid w:val="007B0B0A"/>
    <w:rsid w:val="007B0EBD"/>
    <w:rsid w:val="007B4C12"/>
    <w:rsid w:val="007B5E58"/>
    <w:rsid w:val="007B75D7"/>
    <w:rsid w:val="007B7F3A"/>
    <w:rsid w:val="007C119A"/>
    <w:rsid w:val="007C41ED"/>
    <w:rsid w:val="007C4635"/>
    <w:rsid w:val="007D13AD"/>
    <w:rsid w:val="007D1F9E"/>
    <w:rsid w:val="007D28A7"/>
    <w:rsid w:val="007D28E0"/>
    <w:rsid w:val="007E1CB6"/>
    <w:rsid w:val="007E7382"/>
    <w:rsid w:val="007F0C4A"/>
    <w:rsid w:val="007F227E"/>
    <w:rsid w:val="007F4E45"/>
    <w:rsid w:val="007F650C"/>
    <w:rsid w:val="00803BCB"/>
    <w:rsid w:val="008064ED"/>
    <w:rsid w:val="00807DD4"/>
    <w:rsid w:val="008102EE"/>
    <w:rsid w:val="008128D7"/>
    <w:rsid w:val="00815FCC"/>
    <w:rsid w:val="00816533"/>
    <w:rsid w:val="00816F88"/>
    <w:rsid w:val="00817243"/>
    <w:rsid w:val="0081754D"/>
    <w:rsid w:val="008218C4"/>
    <w:rsid w:val="00824354"/>
    <w:rsid w:val="00824BBB"/>
    <w:rsid w:val="008329A8"/>
    <w:rsid w:val="00835210"/>
    <w:rsid w:val="0083615A"/>
    <w:rsid w:val="0083644B"/>
    <w:rsid w:val="00836EBF"/>
    <w:rsid w:val="00837CE3"/>
    <w:rsid w:val="008416E8"/>
    <w:rsid w:val="0084391B"/>
    <w:rsid w:val="008509DB"/>
    <w:rsid w:val="008514CD"/>
    <w:rsid w:val="0085367C"/>
    <w:rsid w:val="00853C24"/>
    <w:rsid w:val="008546CA"/>
    <w:rsid w:val="00856692"/>
    <w:rsid w:val="00861E68"/>
    <w:rsid w:val="008623F4"/>
    <w:rsid w:val="008638FB"/>
    <w:rsid w:val="0086483C"/>
    <w:rsid w:val="008701D9"/>
    <w:rsid w:val="00871AD9"/>
    <w:rsid w:val="00874643"/>
    <w:rsid w:val="00875221"/>
    <w:rsid w:val="00885FBC"/>
    <w:rsid w:val="00886B85"/>
    <w:rsid w:val="008870F6"/>
    <w:rsid w:val="008872E3"/>
    <w:rsid w:val="00890A13"/>
    <w:rsid w:val="008923A7"/>
    <w:rsid w:val="008937D1"/>
    <w:rsid w:val="00893B72"/>
    <w:rsid w:val="0089401D"/>
    <w:rsid w:val="00894EC7"/>
    <w:rsid w:val="008A272A"/>
    <w:rsid w:val="008A62EE"/>
    <w:rsid w:val="008B0B9D"/>
    <w:rsid w:val="008B4E9E"/>
    <w:rsid w:val="008B70B6"/>
    <w:rsid w:val="008B7CA1"/>
    <w:rsid w:val="008C0481"/>
    <w:rsid w:val="008C3203"/>
    <w:rsid w:val="008C510A"/>
    <w:rsid w:val="008C584E"/>
    <w:rsid w:val="008C6D08"/>
    <w:rsid w:val="008C78D8"/>
    <w:rsid w:val="008D0059"/>
    <w:rsid w:val="008D099B"/>
    <w:rsid w:val="008D0F65"/>
    <w:rsid w:val="008D2D6F"/>
    <w:rsid w:val="008D38F5"/>
    <w:rsid w:val="008E180D"/>
    <w:rsid w:val="008E532E"/>
    <w:rsid w:val="008F19F7"/>
    <w:rsid w:val="008F4543"/>
    <w:rsid w:val="00902B4A"/>
    <w:rsid w:val="00904241"/>
    <w:rsid w:val="00905574"/>
    <w:rsid w:val="009067B0"/>
    <w:rsid w:val="00913FCE"/>
    <w:rsid w:val="00917F90"/>
    <w:rsid w:val="00920884"/>
    <w:rsid w:val="00922E0D"/>
    <w:rsid w:val="009248C2"/>
    <w:rsid w:val="0092549A"/>
    <w:rsid w:val="00925722"/>
    <w:rsid w:val="00926078"/>
    <w:rsid w:val="00930501"/>
    <w:rsid w:val="00930D0D"/>
    <w:rsid w:val="00931A35"/>
    <w:rsid w:val="00935D34"/>
    <w:rsid w:val="00935EBA"/>
    <w:rsid w:val="0093605C"/>
    <w:rsid w:val="009403CA"/>
    <w:rsid w:val="00940CAD"/>
    <w:rsid w:val="00940E08"/>
    <w:rsid w:val="00942FBE"/>
    <w:rsid w:val="009473D5"/>
    <w:rsid w:val="009507CF"/>
    <w:rsid w:val="0095175D"/>
    <w:rsid w:val="00951886"/>
    <w:rsid w:val="0095208C"/>
    <w:rsid w:val="00952BF4"/>
    <w:rsid w:val="00953424"/>
    <w:rsid w:val="00953727"/>
    <w:rsid w:val="00956618"/>
    <w:rsid w:val="009643C4"/>
    <w:rsid w:val="00967742"/>
    <w:rsid w:val="009720D0"/>
    <w:rsid w:val="00972FA1"/>
    <w:rsid w:val="00973E69"/>
    <w:rsid w:val="00974264"/>
    <w:rsid w:val="00974AB3"/>
    <w:rsid w:val="009776BE"/>
    <w:rsid w:val="00980E3E"/>
    <w:rsid w:val="00983392"/>
    <w:rsid w:val="009864C1"/>
    <w:rsid w:val="00986913"/>
    <w:rsid w:val="0099588E"/>
    <w:rsid w:val="009A19FE"/>
    <w:rsid w:val="009A56FD"/>
    <w:rsid w:val="009A661B"/>
    <w:rsid w:val="009A734F"/>
    <w:rsid w:val="009B0721"/>
    <w:rsid w:val="009B1592"/>
    <w:rsid w:val="009B1C01"/>
    <w:rsid w:val="009B1E61"/>
    <w:rsid w:val="009B48BE"/>
    <w:rsid w:val="009B63D4"/>
    <w:rsid w:val="009B7B19"/>
    <w:rsid w:val="009C0C45"/>
    <w:rsid w:val="009C2E76"/>
    <w:rsid w:val="009C5A53"/>
    <w:rsid w:val="009C66B7"/>
    <w:rsid w:val="009C7F45"/>
    <w:rsid w:val="009D321F"/>
    <w:rsid w:val="009E1008"/>
    <w:rsid w:val="009E1515"/>
    <w:rsid w:val="009E3EC3"/>
    <w:rsid w:val="009E4287"/>
    <w:rsid w:val="009F0D8E"/>
    <w:rsid w:val="009F2D95"/>
    <w:rsid w:val="009F3375"/>
    <w:rsid w:val="009F5D6F"/>
    <w:rsid w:val="009F6DB6"/>
    <w:rsid w:val="009F788E"/>
    <w:rsid w:val="009F7E2C"/>
    <w:rsid w:val="00A0111A"/>
    <w:rsid w:val="00A02AEE"/>
    <w:rsid w:val="00A11356"/>
    <w:rsid w:val="00A119F0"/>
    <w:rsid w:val="00A13381"/>
    <w:rsid w:val="00A1431C"/>
    <w:rsid w:val="00A154F2"/>
    <w:rsid w:val="00A156EC"/>
    <w:rsid w:val="00A15FF0"/>
    <w:rsid w:val="00A172B4"/>
    <w:rsid w:val="00A21EAD"/>
    <w:rsid w:val="00A221FC"/>
    <w:rsid w:val="00A2227C"/>
    <w:rsid w:val="00A23458"/>
    <w:rsid w:val="00A237D0"/>
    <w:rsid w:val="00A2657F"/>
    <w:rsid w:val="00A26D9D"/>
    <w:rsid w:val="00A31626"/>
    <w:rsid w:val="00A3277D"/>
    <w:rsid w:val="00A34633"/>
    <w:rsid w:val="00A41DE4"/>
    <w:rsid w:val="00A46323"/>
    <w:rsid w:val="00A46D7C"/>
    <w:rsid w:val="00A51727"/>
    <w:rsid w:val="00A52C8A"/>
    <w:rsid w:val="00A558BA"/>
    <w:rsid w:val="00A55D34"/>
    <w:rsid w:val="00A61C3B"/>
    <w:rsid w:val="00A61FA5"/>
    <w:rsid w:val="00A6674F"/>
    <w:rsid w:val="00A71776"/>
    <w:rsid w:val="00A74DE7"/>
    <w:rsid w:val="00A76958"/>
    <w:rsid w:val="00A77880"/>
    <w:rsid w:val="00A82625"/>
    <w:rsid w:val="00A82996"/>
    <w:rsid w:val="00A85A0F"/>
    <w:rsid w:val="00A86547"/>
    <w:rsid w:val="00A868DA"/>
    <w:rsid w:val="00A9253D"/>
    <w:rsid w:val="00A9494F"/>
    <w:rsid w:val="00A95D28"/>
    <w:rsid w:val="00AA3553"/>
    <w:rsid w:val="00AA6C40"/>
    <w:rsid w:val="00AB0705"/>
    <w:rsid w:val="00AB0EDA"/>
    <w:rsid w:val="00AB6B0B"/>
    <w:rsid w:val="00AC0DDF"/>
    <w:rsid w:val="00AC10E1"/>
    <w:rsid w:val="00AC1ED6"/>
    <w:rsid w:val="00AC2379"/>
    <w:rsid w:val="00AD1264"/>
    <w:rsid w:val="00AD1370"/>
    <w:rsid w:val="00AD28D3"/>
    <w:rsid w:val="00AD44C1"/>
    <w:rsid w:val="00AD59FF"/>
    <w:rsid w:val="00AD6817"/>
    <w:rsid w:val="00AD6D10"/>
    <w:rsid w:val="00AD6FA7"/>
    <w:rsid w:val="00AD7D6E"/>
    <w:rsid w:val="00AE09CD"/>
    <w:rsid w:val="00AE3199"/>
    <w:rsid w:val="00AF026D"/>
    <w:rsid w:val="00AF0E22"/>
    <w:rsid w:val="00AF17F4"/>
    <w:rsid w:val="00AF61D0"/>
    <w:rsid w:val="00B013A8"/>
    <w:rsid w:val="00B05FBA"/>
    <w:rsid w:val="00B07EF6"/>
    <w:rsid w:val="00B10CA7"/>
    <w:rsid w:val="00B1501C"/>
    <w:rsid w:val="00B1510A"/>
    <w:rsid w:val="00B1670A"/>
    <w:rsid w:val="00B22A94"/>
    <w:rsid w:val="00B24186"/>
    <w:rsid w:val="00B244EA"/>
    <w:rsid w:val="00B24E3B"/>
    <w:rsid w:val="00B2600A"/>
    <w:rsid w:val="00B324F7"/>
    <w:rsid w:val="00B3397A"/>
    <w:rsid w:val="00B4020D"/>
    <w:rsid w:val="00B45A90"/>
    <w:rsid w:val="00B50E56"/>
    <w:rsid w:val="00B50E75"/>
    <w:rsid w:val="00B519F4"/>
    <w:rsid w:val="00B537E0"/>
    <w:rsid w:val="00B55F93"/>
    <w:rsid w:val="00B56F0A"/>
    <w:rsid w:val="00B6224D"/>
    <w:rsid w:val="00B63D99"/>
    <w:rsid w:val="00B646E8"/>
    <w:rsid w:val="00B654D6"/>
    <w:rsid w:val="00B67B79"/>
    <w:rsid w:val="00B746BA"/>
    <w:rsid w:val="00B757AB"/>
    <w:rsid w:val="00B81BEF"/>
    <w:rsid w:val="00B82439"/>
    <w:rsid w:val="00B82CEE"/>
    <w:rsid w:val="00B8327E"/>
    <w:rsid w:val="00B863B5"/>
    <w:rsid w:val="00B970A4"/>
    <w:rsid w:val="00BA2589"/>
    <w:rsid w:val="00BA32CD"/>
    <w:rsid w:val="00BA35C2"/>
    <w:rsid w:val="00BA56BB"/>
    <w:rsid w:val="00BA5DB9"/>
    <w:rsid w:val="00BA69F6"/>
    <w:rsid w:val="00BB24CC"/>
    <w:rsid w:val="00BB3EDE"/>
    <w:rsid w:val="00BB404A"/>
    <w:rsid w:val="00BB6922"/>
    <w:rsid w:val="00BB6AFF"/>
    <w:rsid w:val="00BC2238"/>
    <w:rsid w:val="00BC6763"/>
    <w:rsid w:val="00BD00D5"/>
    <w:rsid w:val="00BD2ECE"/>
    <w:rsid w:val="00BD4382"/>
    <w:rsid w:val="00BD447D"/>
    <w:rsid w:val="00BD6CE2"/>
    <w:rsid w:val="00BE01CB"/>
    <w:rsid w:val="00BE07A8"/>
    <w:rsid w:val="00BE166A"/>
    <w:rsid w:val="00BE2D9A"/>
    <w:rsid w:val="00BE3AF6"/>
    <w:rsid w:val="00BE42EF"/>
    <w:rsid w:val="00BE562B"/>
    <w:rsid w:val="00BE76AC"/>
    <w:rsid w:val="00BF0B09"/>
    <w:rsid w:val="00BF3649"/>
    <w:rsid w:val="00BF5696"/>
    <w:rsid w:val="00C0196B"/>
    <w:rsid w:val="00C02176"/>
    <w:rsid w:val="00C02D85"/>
    <w:rsid w:val="00C05C66"/>
    <w:rsid w:val="00C10B2D"/>
    <w:rsid w:val="00C124DC"/>
    <w:rsid w:val="00C17DE0"/>
    <w:rsid w:val="00C24BEA"/>
    <w:rsid w:val="00C25565"/>
    <w:rsid w:val="00C257A4"/>
    <w:rsid w:val="00C26735"/>
    <w:rsid w:val="00C31A5F"/>
    <w:rsid w:val="00C31CE6"/>
    <w:rsid w:val="00C324D7"/>
    <w:rsid w:val="00C3454E"/>
    <w:rsid w:val="00C349FB"/>
    <w:rsid w:val="00C37FF0"/>
    <w:rsid w:val="00C414B4"/>
    <w:rsid w:val="00C43316"/>
    <w:rsid w:val="00C47650"/>
    <w:rsid w:val="00C50131"/>
    <w:rsid w:val="00C54E64"/>
    <w:rsid w:val="00C55074"/>
    <w:rsid w:val="00C56D49"/>
    <w:rsid w:val="00C61C53"/>
    <w:rsid w:val="00C64208"/>
    <w:rsid w:val="00C64F6F"/>
    <w:rsid w:val="00C655BF"/>
    <w:rsid w:val="00C71220"/>
    <w:rsid w:val="00C735EE"/>
    <w:rsid w:val="00C7413B"/>
    <w:rsid w:val="00C746D7"/>
    <w:rsid w:val="00C74C5F"/>
    <w:rsid w:val="00C75FE8"/>
    <w:rsid w:val="00C832D7"/>
    <w:rsid w:val="00C83A04"/>
    <w:rsid w:val="00C83FAB"/>
    <w:rsid w:val="00C84FB3"/>
    <w:rsid w:val="00C85A7C"/>
    <w:rsid w:val="00C91AF0"/>
    <w:rsid w:val="00C97606"/>
    <w:rsid w:val="00C97EA2"/>
    <w:rsid w:val="00CA0F47"/>
    <w:rsid w:val="00CA16F5"/>
    <w:rsid w:val="00CA22A7"/>
    <w:rsid w:val="00CA3A3B"/>
    <w:rsid w:val="00CA643C"/>
    <w:rsid w:val="00CA654F"/>
    <w:rsid w:val="00CA71C3"/>
    <w:rsid w:val="00CA7D75"/>
    <w:rsid w:val="00CB07C1"/>
    <w:rsid w:val="00CB0C43"/>
    <w:rsid w:val="00CB0DC2"/>
    <w:rsid w:val="00CB6233"/>
    <w:rsid w:val="00CC2AD2"/>
    <w:rsid w:val="00CC2EF4"/>
    <w:rsid w:val="00CC35CD"/>
    <w:rsid w:val="00CC3909"/>
    <w:rsid w:val="00CC598D"/>
    <w:rsid w:val="00CC6A0D"/>
    <w:rsid w:val="00CD23EF"/>
    <w:rsid w:val="00CD3509"/>
    <w:rsid w:val="00CD425A"/>
    <w:rsid w:val="00CD4C4E"/>
    <w:rsid w:val="00CD4EE7"/>
    <w:rsid w:val="00CD55C6"/>
    <w:rsid w:val="00CD5EAB"/>
    <w:rsid w:val="00CE0071"/>
    <w:rsid w:val="00CE069B"/>
    <w:rsid w:val="00CE151D"/>
    <w:rsid w:val="00CE49C8"/>
    <w:rsid w:val="00CE4DFA"/>
    <w:rsid w:val="00CE5C26"/>
    <w:rsid w:val="00CF2385"/>
    <w:rsid w:val="00CF3184"/>
    <w:rsid w:val="00CF39B0"/>
    <w:rsid w:val="00CF4BD7"/>
    <w:rsid w:val="00CF7006"/>
    <w:rsid w:val="00D006D1"/>
    <w:rsid w:val="00D03A27"/>
    <w:rsid w:val="00D05139"/>
    <w:rsid w:val="00D053C1"/>
    <w:rsid w:val="00D06E8D"/>
    <w:rsid w:val="00D1008A"/>
    <w:rsid w:val="00D12070"/>
    <w:rsid w:val="00D12C5C"/>
    <w:rsid w:val="00D14F30"/>
    <w:rsid w:val="00D17D31"/>
    <w:rsid w:val="00D215AE"/>
    <w:rsid w:val="00D227E2"/>
    <w:rsid w:val="00D22EEC"/>
    <w:rsid w:val="00D23529"/>
    <w:rsid w:val="00D327CF"/>
    <w:rsid w:val="00D344DB"/>
    <w:rsid w:val="00D34536"/>
    <w:rsid w:val="00D36172"/>
    <w:rsid w:val="00D37313"/>
    <w:rsid w:val="00D4244E"/>
    <w:rsid w:val="00D500CA"/>
    <w:rsid w:val="00D51735"/>
    <w:rsid w:val="00D51B4A"/>
    <w:rsid w:val="00D63566"/>
    <w:rsid w:val="00D63F70"/>
    <w:rsid w:val="00D64035"/>
    <w:rsid w:val="00D64920"/>
    <w:rsid w:val="00D6511B"/>
    <w:rsid w:val="00D65E4B"/>
    <w:rsid w:val="00D65EFE"/>
    <w:rsid w:val="00D729DC"/>
    <w:rsid w:val="00D73D0D"/>
    <w:rsid w:val="00D77828"/>
    <w:rsid w:val="00D805E7"/>
    <w:rsid w:val="00D81314"/>
    <w:rsid w:val="00D8169C"/>
    <w:rsid w:val="00D861D1"/>
    <w:rsid w:val="00D866A6"/>
    <w:rsid w:val="00D87DA5"/>
    <w:rsid w:val="00D94916"/>
    <w:rsid w:val="00D9557D"/>
    <w:rsid w:val="00DA1184"/>
    <w:rsid w:val="00DA269B"/>
    <w:rsid w:val="00DA4CC2"/>
    <w:rsid w:val="00DA4F71"/>
    <w:rsid w:val="00DA544A"/>
    <w:rsid w:val="00DB0EFA"/>
    <w:rsid w:val="00DB1D04"/>
    <w:rsid w:val="00DC03C9"/>
    <w:rsid w:val="00DC2134"/>
    <w:rsid w:val="00DC2D5D"/>
    <w:rsid w:val="00DC5F62"/>
    <w:rsid w:val="00DD07F0"/>
    <w:rsid w:val="00DD1787"/>
    <w:rsid w:val="00DD3D46"/>
    <w:rsid w:val="00DD4317"/>
    <w:rsid w:val="00DD4603"/>
    <w:rsid w:val="00DD4684"/>
    <w:rsid w:val="00DD5F9B"/>
    <w:rsid w:val="00DD6042"/>
    <w:rsid w:val="00DE015B"/>
    <w:rsid w:val="00DE08E5"/>
    <w:rsid w:val="00DF7771"/>
    <w:rsid w:val="00E00019"/>
    <w:rsid w:val="00E051F0"/>
    <w:rsid w:val="00E10243"/>
    <w:rsid w:val="00E10D80"/>
    <w:rsid w:val="00E13AB8"/>
    <w:rsid w:val="00E14591"/>
    <w:rsid w:val="00E22B3C"/>
    <w:rsid w:val="00E231A0"/>
    <w:rsid w:val="00E2352E"/>
    <w:rsid w:val="00E2473D"/>
    <w:rsid w:val="00E265E2"/>
    <w:rsid w:val="00E26A99"/>
    <w:rsid w:val="00E27982"/>
    <w:rsid w:val="00E31DE1"/>
    <w:rsid w:val="00E330B9"/>
    <w:rsid w:val="00E3520B"/>
    <w:rsid w:val="00E3595C"/>
    <w:rsid w:val="00E45A6C"/>
    <w:rsid w:val="00E45B26"/>
    <w:rsid w:val="00E45B68"/>
    <w:rsid w:val="00E45CAA"/>
    <w:rsid w:val="00E52B50"/>
    <w:rsid w:val="00E532D6"/>
    <w:rsid w:val="00E539C2"/>
    <w:rsid w:val="00E577C2"/>
    <w:rsid w:val="00E601C4"/>
    <w:rsid w:val="00E61A4A"/>
    <w:rsid w:val="00E61CFC"/>
    <w:rsid w:val="00E64B4F"/>
    <w:rsid w:val="00E64F83"/>
    <w:rsid w:val="00E70C31"/>
    <w:rsid w:val="00E71769"/>
    <w:rsid w:val="00E7226F"/>
    <w:rsid w:val="00E724AC"/>
    <w:rsid w:val="00E727D1"/>
    <w:rsid w:val="00E73FFA"/>
    <w:rsid w:val="00E749A4"/>
    <w:rsid w:val="00E8204C"/>
    <w:rsid w:val="00E845DB"/>
    <w:rsid w:val="00E8569E"/>
    <w:rsid w:val="00E86714"/>
    <w:rsid w:val="00E921AF"/>
    <w:rsid w:val="00E926D7"/>
    <w:rsid w:val="00E92BA1"/>
    <w:rsid w:val="00E93A96"/>
    <w:rsid w:val="00E969E9"/>
    <w:rsid w:val="00EA0B54"/>
    <w:rsid w:val="00EA0C3E"/>
    <w:rsid w:val="00EA4CCC"/>
    <w:rsid w:val="00EA6540"/>
    <w:rsid w:val="00EB2ADA"/>
    <w:rsid w:val="00EB3066"/>
    <w:rsid w:val="00EB480E"/>
    <w:rsid w:val="00EB4CCF"/>
    <w:rsid w:val="00EB4F56"/>
    <w:rsid w:val="00EB5B30"/>
    <w:rsid w:val="00EC0FAD"/>
    <w:rsid w:val="00EC1320"/>
    <w:rsid w:val="00EC4024"/>
    <w:rsid w:val="00EC7314"/>
    <w:rsid w:val="00ED38DA"/>
    <w:rsid w:val="00ED3D4F"/>
    <w:rsid w:val="00ED7CD6"/>
    <w:rsid w:val="00EE2351"/>
    <w:rsid w:val="00EE3B72"/>
    <w:rsid w:val="00EE4350"/>
    <w:rsid w:val="00EE667E"/>
    <w:rsid w:val="00EE67C1"/>
    <w:rsid w:val="00EF09E4"/>
    <w:rsid w:val="00EF2D2A"/>
    <w:rsid w:val="00F0015F"/>
    <w:rsid w:val="00F02E51"/>
    <w:rsid w:val="00F031C2"/>
    <w:rsid w:val="00F067F0"/>
    <w:rsid w:val="00F07E54"/>
    <w:rsid w:val="00F117A7"/>
    <w:rsid w:val="00F20733"/>
    <w:rsid w:val="00F21227"/>
    <w:rsid w:val="00F21F59"/>
    <w:rsid w:val="00F23620"/>
    <w:rsid w:val="00F26896"/>
    <w:rsid w:val="00F27585"/>
    <w:rsid w:val="00F337D1"/>
    <w:rsid w:val="00F338BD"/>
    <w:rsid w:val="00F33DFD"/>
    <w:rsid w:val="00F3404D"/>
    <w:rsid w:val="00F353AA"/>
    <w:rsid w:val="00F35F25"/>
    <w:rsid w:val="00F40AB4"/>
    <w:rsid w:val="00F42938"/>
    <w:rsid w:val="00F446D6"/>
    <w:rsid w:val="00F47313"/>
    <w:rsid w:val="00F53EC3"/>
    <w:rsid w:val="00F543E6"/>
    <w:rsid w:val="00F55565"/>
    <w:rsid w:val="00F55BAC"/>
    <w:rsid w:val="00F61294"/>
    <w:rsid w:val="00F6131F"/>
    <w:rsid w:val="00F654D1"/>
    <w:rsid w:val="00F66429"/>
    <w:rsid w:val="00F668F7"/>
    <w:rsid w:val="00F6720D"/>
    <w:rsid w:val="00F72628"/>
    <w:rsid w:val="00F726E0"/>
    <w:rsid w:val="00F8072F"/>
    <w:rsid w:val="00F820B5"/>
    <w:rsid w:val="00F8600B"/>
    <w:rsid w:val="00F86AD7"/>
    <w:rsid w:val="00F86ED9"/>
    <w:rsid w:val="00F936F3"/>
    <w:rsid w:val="00F95386"/>
    <w:rsid w:val="00F9776B"/>
    <w:rsid w:val="00F97BFC"/>
    <w:rsid w:val="00FA3A95"/>
    <w:rsid w:val="00FA4D3D"/>
    <w:rsid w:val="00FA5E68"/>
    <w:rsid w:val="00FB0531"/>
    <w:rsid w:val="00FB2FAD"/>
    <w:rsid w:val="00FB6B03"/>
    <w:rsid w:val="00FD222D"/>
    <w:rsid w:val="00FD5901"/>
    <w:rsid w:val="00FD66BB"/>
    <w:rsid w:val="00FD77F5"/>
    <w:rsid w:val="00FD7E77"/>
    <w:rsid w:val="00FE0A95"/>
    <w:rsid w:val="00FE294E"/>
    <w:rsid w:val="00FE36A5"/>
    <w:rsid w:val="00FE3B19"/>
    <w:rsid w:val="00FE52CC"/>
    <w:rsid w:val="00FE5B6D"/>
    <w:rsid w:val="00FE600A"/>
    <w:rsid w:val="00FF1782"/>
    <w:rsid w:val="00FF65CA"/>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3849619-9777-4E1A-BD92-F3A2FDDD1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link w:val="KomentarotekstasDiagrama"/>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character" w:customStyle="1" w:styleId="KomentarotekstasDiagrama">
    <w:name w:val="Komentaro tekstas Diagrama"/>
    <w:link w:val="Komentarotekstas"/>
    <w:rsid w:val="003F7B1F"/>
    <w:rPr>
      <w:rFonts w:ascii="Arial" w:hAnsi="Arial"/>
      <w:spacing w:val="-5"/>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585989763">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1349761">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Pages>
  <Words>7017</Words>
  <Characters>4000</Characters>
  <Application>Microsoft Office Word</Application>
  <DocSecurity>0</DocSecurity>
  <Lines>33</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10996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Ingrida Stanienė</cp:lastModifiedBy>
  <cp:revision>8</cp:revision>
  <cp:lastPrinted>2023-09-28T08:55:00Z</cp:lastPrinted>
  <dcterms:created xsi:type="dcterms:W3CDTF">2024-03-08T09:27:00Z</dcterms:created>
  <dcterms:modified xsi:type="dcterms:W3CDTF">2024-03-12T09:36:00Z</dcterms:modified>
</cp:coreProperties>
</file>