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D0" w:rsidRPr="005F7439" w:rsidRDefault="00F34FD0" w:rsidP="005F74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39">
        <w:rPr>
          <w:rFonts w:ascii="Times New Roman" w:hAnsi="Times New Roman" w:cs="Times New Roman"/>
          <w:b/>
          <w:bCs/>
          <w:sz w:val="24"/>
          <w:szCs w:val="24"/>
        </w:rPr>
        <w:t xml:space="preserve">Bendra prioriteto eilė pagal </w:t>
      </w:r>
      <w:r w:rsidR="000A75B9" w:rsidRPr="005F7439">
        <w:rPr>
          <w:rFonts w:ascii="Times New Roman" w:hAnsi="Times New Roman" w:cs="Times New Roman"/>
          <w:b/>
          <w:bCs/>
          <w:sz w:val="24"/>
          <w:szCs w:val="24"/>
        </w:rPr>
        <w:t xml:space="preserve">pastato </w:t>
      </w:r>
      <w:r w:rsidRPr="005F7439">
        <w:rPr>
          <w:rFonts w:ascii="Times New Roman" w:hAnsi="Times New Roman" w:cs="Times New Roman"/>
          <w:b/>
          <w:bCs/>
          <w:sz w:val="24"/>
          <w:szCs w:val="24"/>
        </w:rPr>
        <w:t>pritaikymą asmenims su negalia (</w:t>
      </w:r>
      <w:proofErr w:type="spellStart"/>
      <w:r w:rsidRPr="005F7439">
        <w:rPr>
          <w:rFonts w:ascii="Times New Roman" w:hAnsi="Times New Roman" w:cs="Times New Roman"/>
          <w:b/>
          <w:bCs/>
          <w:sz w:val="24"/>
          <w:szCs w:val="24"/>
        </w:rPr>
        <w:t>AsN</w:t>
      </w:r>
      <w:proofErr w:type="spellEnd"/>
      <w:r w:rsidRPr="005F743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507"/>
        <w:gridCol w:w="1133"/>
        <w:gridCol w:w="6988"/>
      </w:tblGrid>
      <w:tr w:rsidR="00F34FD0" w:rsidRPr="000B76D3" w:rsidTr="000A75B9">
        <w:tc>
          <w:tcPr>
            <w:tcW w:w="151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76D3">
              <w:rPr>
                <w:rFonts w:ascii="Times New Roman" w:hAnsi="Times New Roman" w:cs="Times New Roman"/>
                <w:b/>
                <w:bCs/>
              </w:rPr>
              <w:t>Įstaigos pavadinimas</w:t>
            </w:r>
          </w:p>
        </w:tc>
        <w:tc>
          <w:tcPr>
            <w:tcW w:w="606" w:type="dxa"/>
          </w:tcPr>
          <w:p w:rsidR="00B5477A" w:rsidRDefault="00F34FD0" w:rsidP="000B76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2ABD">
              <w:rPr>
                <w:rFonts w:ascii="Times New Roman" w:hAnsi="Times New Roman" w:cs="Times New Roman"/>
                <w:b/>
                <w:bCs/>
              </w:rPr>
              <w:t>Bendra prioritetų eilė</w:t>
            </w:r>
            <w:r w:rsidR="009A2ABD" w:rsidRPr="009A2ABD">
              <w:rPr>
                <w:rFonts w:ascii="Times New Roman" w:hAnsi="Times New Roman" w:cs="Times New Roman"/>
                <w:b/>
                <w:bCs/>
              </w:rPr>
              <w:t>, balais</w:t>
            </w:r>
            <w:r w:rsidR="00EB0B89" w:rsidRPr="000B76D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34FD0" w:rsidRPr="000B76D3" w:rsidRDefault="00EB0B89" w:rsidP="000B76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76D3">
              <w:rPr>
                <w:rFonts w:ascii="Times New Roman" w:hAnsi="Times New Roman" w:cs="Times New Roman"/>
                <w:b/>
                <w:bCs/>
              </w:rPr>
              <w:t>(1</w:t>
            </w:r>
            <w:r w:rsidR="009A2ABD">
              <w:rPr>
                <w:rFonts w:ascii="Times New Roman" w:hAnsi="Times New Roman" w:cs="Times New Roman"/>
                <w:b/>
                <w:bCs/>
              </w:rPr>
              <w:t>–</w:t>
            </w:r>
            <w:r w:rsidRPr="000B76D3">
              <w:rPr>
                <w:rFonts w:ascii="Times New Roman" w:hAnsi="Times New Roman" w:cs="Times New Roman"/>
                <w:b/>
                <w:bCs/>
              </w:rPr>
              <w:t>5)</w:t>
            </w:r>
          </w:p>
        </w:tc>
        <w:tc>
          <w:tcPr>
            <w:tcW w:w="750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76D3">
              <w:rPr>
                <w:rFonts w:ascii="Times New Roman" w:hAnsi="Times New Roman" w:cs="Times New Roman"/>
                <w:b/>
                <w:bCs/>
              </w:rPr>
              <w:t>Pastabos</w:t>
            </w:r>
          </w:p>
        </w:tc>
      </w:tr>
      <w:tr w:rsidR="00F34FD0" w:rsidRPr="000B76D3" w:rsidTr="000A75B9">
        <w:tc>
          <w:tcPr>
            <w:tcW w:w="151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Mokyklos</w:t>
            </w:r>
          </w:p>
        </w:tc>
        <w:tc>
          <w:tcPr>
            <w:tcW w:w="60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06" w:type="dxa"/>
          </w:tcPr>
          <w:p w:rsidR="00F34FD0" w:rsidRPr="000B76D3" w:rsidRDefault="000B76D3" w:rsidP="000B76D3">
            <w:pPr>
              <w:jc w:val="both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Būtina, kad mieste būtų gimnazija ir bent po vieną mokyklą, pritaikytos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, kur būtų suteikta galimybė įgyti visų pakopų išsilavinimą (pradinį, pagrindinį, vidurinį). Kaimiškosiose vietovėse – švietimo įstaiga, pritaikyta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>, teikianti pagrindinį ar vidurinį išsilavinimą.</w:t>
            </w:r>
          </w:p>
        </w:tc>
      </w:tr>
      <w:tr w:rsidR="00F34FD0" w:rsidRPr="000B76D3" w:rsidTr="000A75B9">
        <w:tc>
          <w:tcPr>
            <w:tcW w:w="151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Darželiai</w:t>
            </w:r>
          </w:p>
        </w:tc>
        <w:tc>
          <w:tcPr>
            <w:tcW w:w="60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06" w:type="dxa"/>
          </w:tcPr>
          <w:p w:rsidR="00F34FD0" w:rsidRPr="000B76D3" w:rsidRDefault="000B76D3" w:rsidP="000B76D3">
            <w:pPr>
              <w:jc w:val="both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Būtina, kad mieste būtų bent vienas lopšelis-darželis visiškai pritaikytas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>. Tolesnis lopšelių-darželių pritaikymas turėtų būti numatomas pagal labiausiai geografiškai nutolusią vietą/ didžiausią vaikų skaičių turintį vaikų lopšelį-darželį.</w:t>
            </w:r>
          </w:p>
        </w:tc>
      </w:tr>
      <w:tr w:rsidR="00F34FD0" w:rsidRPr="000B76D3" w:rsidTr="000A75B9">
        <w:tc>
          <w:tcPr>
            <w:tcW w:w="151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Seniūnijos</w:t>
            </w:r>
          </w:p>
        </w:tc>
        <w:tc>
          <w:tcPr>
            <w:tcW w:w="60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06" w:type="dxa"/>
          </w:tcPr>
          <w:p w:rsidR="000B76D3" w:rsidRPr="000B76D3" w:rsidRDefault="000B76D3" w:rsidP="000B76D3">
            <w:pPr>
              <w:jc w:val="both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Pagrindinis prioritetas – Plungės rajono savivaldybės ir seniūnijos pastatų pritaikymas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>.</w:t>
            </w:r>
          </w:p>
          <w:p w:rsidR="00F34FD0" w:rsidRPr="000B76D3" w:rsidRDefault="000B76D3" w:rsidP="000B76D3">
            <w:pPr>
              <w:jc w:val="both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Visos seniūnijos privalo būti pritaikytos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(nepriimtina, pvz., kai seniūnija yra įsikūrusi II a. pastate, kuris nepritaikytas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, ir veiklą vykdo II a., o I a. yra išnuomotas). Kai veikla vykdoma ne I aukšte, sudaryti galimybę aptarnauti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I aukšte įrengtame kabinete (pvz. priėmimo kabinetas).</w:t>
            </w:r>
          </w:p>
        </w:tc>
      </w:tr>
      <w:tr w:rsidR="00F34FD0" w:rsidRPr="000B76D3" w:rsidTr="000A75B9">
        <w:tc>
          <w:tcPr>
            <w:tcW w:w="151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Socialinės įstaigos</w:t>
            </w:r>
          </w:p>
        </w:tc>
        <w:tc>
          <w:tcPr>
            <w:tcW w:w="60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06" w:type="dxa"/>
          </w:tcPr>
          <w:p w:rsidR="00F34FD0" w:rsidRPr="000B76D3" w:rsidRDefault="000B76D3" w:rsidP="000B76D3">
            <w:pPr>
              <w:jc w:val="both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Plungės socialinių paslaugų centro ir Plungės krizių centro pastatus visiškai pritaikyti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>.</w:t>
            </w:r>
          </w:p>
        </w:tc>
      </w:tr>
      <w:tr w:rsidR="00F34FD0" w:rsidRPr="000B76D3" w:rsidTr="000A75B9">
        <w:tc>
          <w:tcPr>
            <w:tcW w:w="151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Bibliotekos</w:t>
            </w:r>
          </w:p>
        </w:tc>
        <w:tc>
          <w:tcPr>
            <w:tcW w:w="606" w:type="dxa"/>
          </w:tcPr>
          <w:p w:rsidR="00F34FD0" w:rsidRPr="000B76D3" w:rsidRDefault="00F34FD0" w:rsidP="000B76D3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06" w:type="dxa"/>
          </w:tcPr>
          <w:p w:rsidR="00F34FD0" w:rsidRPr="000B76D3" w:rsidRDefault="000B76D3" w:rsidP="000B76D3">
            <w:pPr>
              <w:jc w:val="both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Jeigu pastatų, kuriose įrengtos bibliotekos, pritaikymas reikalauja daug investicijų, numatyti jų perkėlimą į kitus pastatus (pvz. mokyklas, seniūnijas, kultūros centrus ir pan.), kuriuos pritaikius, išsispręstų bibliotekų pritaikymo </w:t>
            </w:r>
            <w:proofErr w:type="spellStart"/>
            <w:r w:rsidRPr="000B76D3">
              <w:rPr>
                <w:rFonts w:ascii="Times New Roman" w:hAnsi="Times New Roman" w:cs="Times New Roman"/>
              </w:rPr>
              <w:t>AsN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klausimai.</w:t>
            </w:r>
          </w:p>
        </w:tc>
      </w:tr>
    </w:tbl>
    <w:p w:rsidR="005F7439" w:rsidRDefault="005F7439" w:rsidP="005F743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64DA6" w:rsidRPr="000B76D3" w:rsidRDefault="000A75B9" w:rsidP="005F743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76D3">
        <w:rPr>
          <w:rFonts w:ascii="Times New Roman" w:hAnsi="Times New Roman" w:cs="Times New Roman"/>
          <w:b/>
          <w:bCs/>
        </w:rPr>
        <w:t>Detalizavimas pagal įstaigas</w:t>
      </w:r>
    </w:p>
    <w:tbl>
      <w:tblPr>
        <w:tblStyle w:val="Lentelstinklelis"/>
        <w:tblW w:w="9629" w:type="dxa"/>
        <w:tblLayout w:type="fixed"/>
        <w:tblLook w:val="04A0" w:firstRow="1" w:lastRow="0" w:firstColumn="1" w:lastColumn="0" w:noHBand="0" w:noVBand="1"/>
      </w:tblPr>
      <w:tblGrid>
        <w:gridCol w:w="3821"/>
        <w:gridCol w:w="1277"/>
        <w:gridCol w:w="1276"/>
        <w:gridCol w:w="3255"/>
      </w:tblGrid>
      <w:tr w:rsidR="00C166D5" w:rsidRPr="000B76D3" w:rsidTr="00BE1E3A">
        <w:tc>
          <w:tcPr>
            <w:tcW w:w="3821" w:type="dxa"/>
            <w:shd w:val="clear" w:color="auto" w:fill="D9D9D9" w:themeFill="background1" w:themeFillShade="D9"/>
          </w:tcPr>
          <w:p w:rsidR="00C166D5" w:rsidRPr="0065047C" w:rsidRDefault="00C166D5" w:rsidP="00650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Įstaigos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EB0B89" w:rsidRPr="0065047C" w:rsidRDefault="00C166D5" w:rsidP="006504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Prioritetas</w:t>
            </w:r>
            <w:r w:rsidR="009A2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balais</w:t>
            </w:r>
          </w:p>
          <w:p w:rsidR="00C166D5" w:rsidRPr="0065047C" w:rsidRDefault="00EB0B89" w:rsidP="006504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</w:t>
            </w:r>
            <w:r w:rsidR="009A2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166D5" w:rsidRPr="0065047C" w:rsidRDefault="00C166D5" w:rsidP="006504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Pritaikymo</w:t>
            </w:r>
          </w:p>
          <w:p w:rsidR="00C166D5" w:rsidRPr="0065047C" w:rsidRDefault="00C166D5" w:rsidP="006504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balai (0</w:t>
            </w:r>
            <w:r w:rsidR="009A2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C166D5" w:rsidRPr="0065047C" w:rsidRDefault="00C166D5" w:rsidP="006504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Pastabos</w:t>
            </w:r>
          </w:p>
        </w:tc>
      </w:tr>
      <w:tr w:rsidR="00D64DA6" w:rsidRPr="000B76D3" w:rsidTr="00BE1E3A">
        <w:tc>
          <w:tcPr>
            <w:tcW w:w="3821" w:type="dxa"/>
            <w:shd w:val="clear" w:color="auto" w:fill="D9D9D9" w:themeFill="background1" w:themeFillShade="D9"/>
          </w:tcPr>
          <w:p w:rsidR="00D64DA6" w:rsidRPr="000B76D3" w:rsidRDefault="00D64DA6" w:rsidP="00C166D5">
            <w:pPr>
              <w:rPr>
                <w:rFonts w:ascii="Times New Roman" w:hAnsi="Times New Roman" w:cs="Times New Roman"/>
                <w:b/>
                <w:bCs/>
              </w:rPr>
            </w:pPr>
            <w:r w:rsidRPr="000B76D3">
              <w:rPr>
                <w:rFonts w:ascii="Times New Roman" w:hAnsi="Times New Roman" w:cs="Times New Roman"/>
                <w:b/>
                <w:bCs/>
              </w:rPr>
              <w:t>1. MOKYKLOS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D64DA6" w:rsidRPr="000B76D3" w:rsidRDefault="00D64DA6" w:rsidP="00C16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D64DA6" w:rsidRPr="000B76D3" w:rsidRDefault="00D64DA6" w:rsidP="00C16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64DA6" w:rsidRPr="000B76D3" w:rsidRDefault="00D64DA6" w:rsidP="00C16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65047C" w:rsidRDefault="00C166D5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„Saulės“ gimnazija</w:t>
            </w:r>
          </w:p>
        </w:tc>
        <w:tc>
          <w:tcPr>
            <w:tcW w:w="1277" w:type="dxa"/>
          </w:tcPr>
          <w:p w:rsidR="00C166D5" w:rsidRPr="000B76D3" w:rsidRDefault="00E457E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C166D5" w:rsidRPr="0065047C" w:rsidRDefault="00E457E0" w:rsidP="0065047C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Jei pastato neįmanoma pritaikyti</w:t>
            </w:r>
            <w:r w:rsidR="00820662" w:rsidRPr="0065047C">
              <w:rPr>
                <w:rFonts w:ascii="Times New Roman" w:hAnsi="Times New Roman" w:cs="Times New Roman"/>
              </w:rPr>
              <w:t>,</w:t>
            </w:r>
            <w:r w:rsidRPr="0065047C">
              <w:rPr>
                <w:rFonts w:ascii="Times New Roman" w:hAnsi="Times New Roman" w:cs="Times New Roman"/>
              </w:rPr>
              <w:t xml:space="preserve"> rasti sprendimą įstaigą perkelti į kitas patalpas</w:t>
            </w:r>
            <w:r w:rsidR="0065047C">
              <w:rPr>
                <w:rFonts w:ascii="Times New Roman" w:hAnsi="Times New Roman" w:cs="Times New Roman"/>
              </w:rPr>
              <w:t>.</w:t>
            </w:r>
          </w:p>
        </w:tc>
      </w:tr>
      <w:tr w:rsidR="00C166D5" w:rsidRPr="000B76D3" w:rsidTr="00BE1E3A">
        <w:tc>
          <w:tcPr>
            <w:tcW w:w="3821" w:type="dxa"/>
          </w:tcPr>
          <w:p w:rsidR="00C166D5" w:rsidRPr="0065047C" w:rsidRDefault="00C166D5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Senamiesčio mokykla</w:t>
            </w:r>
          </w:p>
        </w:tc>
        <w:tc>
          <w:tcPr>
            <w:tcW w:w="1277" w:type="dxa"/>
          </w:tcPr>
          <w:p w:rsidR="00C166D5" w:rsidRPr="000B76D3" w:rsidRDefault="00E457E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9A2ABD" w:rsidRDefault="009A2ABD" w:rsidP="005F7439">
            <w:pPr>
              <w:jc w:val="both"/>
              <w:rPr>
                <w:rFonts w:ascii="Times New Roman" w:hAnsi="Times New Roman" w:cs="Times New Roman"/>
              </w:rPr>
            </w:pPr>
            <w:r w:rsidRPr="009A2ABD">
              <w:rPr>
                <w:rFonts w:ascii="Times New Roman" w:hAnsi="Times New Roman" w:cs="Times New Roman"/>
              </w:rPr>
              <w:t xml:space="preserve">Akademiko </w:t>
            </w:r>
            <w:r w:rsidR="000B76D3" w:rsidRPr="009A2ABD">
              <w:rPr>
                <w:rFonts w:ascii="Times New Roman" w:hAnsi="Times New Roman" w:cs="Times New Roman"/>
              </w:rPr>
              <w:t>A</w:t>
            </w:r>
            <w:r w:rsidRPr="00BE1E3A">
              <w:rPr>
                <w:rFonts w:ascii="Times New Roman" w:hAnsi="Times New Roman" w:cs="Times New Roman"/>
              </w:rPr>
              <w:t xml:space="preserve">dolfo </w:t>
            </w:r>
            <w:r w:rsidR="00C166D5" w:rsidRPr="009A2ABD">
              <w:rPr>
                <w:rFonts w:ascii="Times New Roman" w:hAnsi="Times New Roman" w:cs="Times New Roman"/>
              </w:rPr>
              <w:t>Jucio progimnazija</w:t>
            </w:r>
          </w:p>
        </w:tc>
        <w:tc>
          <w:tcPr>
            <w:tcW w:w="1277" w:type="dxa"/>
          </w:tcPr>
          <w:p w:rsidR="00C166D5" w:rsidRPr="000B76D3" w:rsidRDefault="00BB10D3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166D5" w:rsidRPr="000B76D3" w:rsidRDefault="00BB10D3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="006504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9A2ABD" w:rsidRDefault="009A2ABD" w:rsidP="005F7439">
            <w:pPr>
              <w:jc w:val="both"/>
              <w:rPr>
                <w:rFonts w:ascii="Times New Roman" w:hAnsi="Times New Roman" w:cs="Times New Roman"/>
              </w:rPr>
            </w:pPr>
            <w:r w:rsidRPr="009A2ABD">
              <w:rPr>
                <w:rFonts w:ascii="Times New Roman" w:hAnsi="Times New Roman" w:cs="Times New Roman"/>
              </w:rPr>
              <w:t xml:space="preserve">Akademiko </w:t>
            </w:r>
            <w:r w:rsidR="00C166D5" w:rsidRPr="009A2ABD">
              <w:rPr>
                <w:rFonts w:ascii="Times New Roman" w:hAnsi="Times New Roman" w:cs="Times New Roman"/>
              </w:rPr>
              <w:t>Adolfo</w:t>
            </w:r>
            <w:r w:rsidR="00C166D5" w:rsidRPr="009A2AB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C166D5" w:rsidRPr="009A2ABD">
              <w:rPr>
                <w:rFonts w:ascii="Times New Roman" w:hAnsi="Times New Roman" w:cs="Times New Roman"/>
              </w:rPr>
              <w:t>Jucio</w:t>
            </w:r>
            <w:r w:rsidR="00C166D5" w:rsidRPr="009A2AB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C166D5" w:rsidRPr="009A2ABD">
              <w:rPr>
                <w:rFonts w:ascii="Times New Roman" w:hAnsi="Times New Roman" w:cs="Times New Roman"/>
              </w:rPr>
              <w:t>progimnazijos</w:t>
            </w:r>
            <w:r w:rsidR="00C166D5" w:rsidRPr="009A2AB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C166D5" w:rsidRPr="009A2ABD">
              <w:rPr>
                <w:rFonts w:ascii="Times New Roman" w:hAnsi="Times New Roman" w:cs="Times New Roman"/>
              </w:rPr>
              <w:t>vyskupo</w:t>
            </w:r>
            <w:r w:rsidR="00C166D5" w:rsidRPr="009A2AB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C166D5" w:rsidRPr="009A2ABD">
              <w:rPr>
                <w:rFonts w:ascii="Times New Roman" w:hAnsi="Times New Roman" w:cs="Times New Roman"/>
              </w:rPr>
              <w:t>Motiejaus</w:t>
            </w:r>
            <w:r w:rsidR="00C166D5" w:rsidRPr="009A2AB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C166D5" w:rsidRPr="009A2ABD">
              <w:rPr>
                <w:rFonts w:ascii="Times New Roman" w:hAnsi="Times New Roman" w:cs="Times New Roman"/>
              </w:rPr>
              <w:t>Valančiaus</w:t>
            </w:r>
            <w:r w:rsidR="00C166D5" w:rsidRPr="009A2AB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C166D5" w:rsidRPr="009A2ABD">
              <w:rPr>
                <w:rFonts w:ascii="Times New Roman" w:hAnsi="Times New Roman" w:cs="Times New Roman"/>
              </w:rPr>
              <w:t>skyrius</w:t>
            </w:r>
          </w:p>
        </w:tc>
        <w:tc>
          <w:tcPr>
            <w:tcW w:w="1277" w:type="dxa"/>
          </w:tcPr>
          <w:p w:rsidR="00C166D5" w:rsidRPr="000B76D3" w:rsidRDefault="00BB10D3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9A2ABD" w:rsidRDefault="00C166D5" w:rsidP="005F7439">
            <w:pPr>
              <w:jc w:val="both"/>
              <w:rPr>
                <w:rFonts w:ascii="Times New Roman" w:hAnsi="Times New Roman" w:cs="Times New Roman"/>
              </w:rPr>
            </w:pPr>
            <w:r w:rsidRPr="009A2ABD">
              <w:rPr>
                <w:rFonts w:ascii="Times New Roman" w:hAnsi="Times New Roman" w:cs="Times New Roman"/>
              </w:rPr>
              <w:t>Alsėdžių S</w:t>
            </w:r>
            <w:r w:rsidR="009A2ABD" w:rsidRPr="00BE1E3A">
              <w:rPr>
                <w:rFonts w:ascii="Times New Roman" w:hAnsi="Times New Roman" w:cs="Times New Roman"/>
              </w:rPr>
              <w:t>tanislovo</w:t>
            </w:r>
            <w:r w:rsidR="0065047C" w:rsidRPr="009A2ABD">
              <w:rPr>
                <w:rFonts w:ascii="Times New Roman" w:hAnsi="Times New Roman" w:cs="Times New Roman"/>
              </w:rPr>
              <w:t xml:space="preserve"> </w:t>
            </w:r>
            <w:r w:rsidRPr="009A2ABD">
              <w:rPr>
                <w:rFonts w:ascii="Times New Roman" w:hAnsi="Times New Roman" w:cs="Times New Roman"/>
              </w:rPr>
              <w:t>Narutavičiaus gimnazija</w:t>
            </w:r>
          </w:p>
        </w:tc>
        <w:tc>
          <w:tcPr>
            <w:tcW w:w="1277" w:type="dxa"/>
          </w:tcPr>
          <w:p w:rsidR="00C166D5" w:rsidRPr="000B76D3" w:rsidRDefault="00EB0B89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E93F63" w:rsidRPr="000B76D3" w:rsidTr="00BE1E3A">
        <w:tc>
          <w:tcPr>
            <w:tcW w:w="3821" w:type="dxa"/>
          </w:tcPr>
          <w:p w:rsidR="00EB0B89" w:rsidRPr="0065047C" w:rsidRDefault="00EB0B89" w:rsidP="005F743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5047C">
              <w:rPr>
                <w:rFonts w:ascii="Times New Roman" w:hAnsi="Times New Roman" w:cs="Times New Roman"/>
              </w:rPr>
              <w:t>Liepijų</w:t>
            </w:r>
            <w:proofErr w:type="spellEnd"/>
            <w:r w:rsidRPr="0065047C">
              <w:rPr>
                <w:rFonts w:ascii="Times New Roman" w:hAnsi="Times New Roman" w:cs="Times New Roman"/>
              </w:rPr>
              <w:t xml:space="preserve"> mokykla:</w:t>
            </w:r>
          </w:p>
          <w:p w:rsidR="00E93F63" w:rsidRPr="0065047C" w:rsidRDefault="005F7439" w:rsidP="005F74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Mokyklos g. 3, Plateliai</w:t>
            </w:r>
          </w:p>
        </w:tc>
        <w:tc>
          <w:tcPr>
            <w:tcW w:w="1277" w:type="dxa"/>
          </w:tcPr>
          <w:p w:rsidR="00EB0B89" w:rsidRPr="000B76D3" w:rsidRDefault="00EB0B89" w:rsidP="0065047C">
            <w:pPr>
              <w:jc w:val="center"/>
              <w:rPr>
                <w:rFonts w:ascii="Times New Roman" w:hAnsi="Times New Roman" w:cs="Times New Roman"/>
              </w:rPr>
            </w:pPr>
          </w:p>
          <w:p w:rsidR="00E93F63" w:rsidRPr="000B76D3" w:rsidRDefault="00E93F63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B0B89" w:rsidRPr="000B76D3" w:rsidRDefault="00EB0B89" w:rsidP="0065047C">
            <w:pPr>
              <w:jc w:val="center"/>
              <w:rPr>
                <w:rFonts w:ascii="Times New Roman" w:hAnsi="Times New Roman" w:cs="Times New Roman"/>
              </w:rPr>
            </w:pPr>
          </w:p>
          <w:p w:rsidR="00E93F63" w:rsidRPr="000B76D3" w:rsidRDefault="00E93F63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5" w:type="dxa"/>
            <w:vMerge w:val="restart"/>
          </w:tcPr>
          <w:p w:rsidR="00E93F63" w:rsidRPr="000B76D3" w:rsidRDefault="00E93F63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E93F63" w:rsidRPr="000B76D3" w:rsidTr="00BE1E3A">
        <w:tc>
          <w:tcPr>
            <w:tcW w:w="3821" w:type="dxa"/>
          </w:tcPr>
          <w:p w:rsidR="00E93F63" w:rsidRPr="0065047C" w:rsidRDefault="00E93F63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Žemaitės g. 14</w:t>
            </w:r>
            <w:r w:rsidR="005F7439">
              <w:rPr>
                <w:rFonts w:ascii="Times New Roman" w:hAnsi="Times New Roman" w:cs="Times New Roman"/>
              </w:rPr>
              <w:t>,</w:t>
            </w:r>
            <w:r w:rsidRPr="006504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047C">
              <w:rPr>
                <w:rFonts w:ascii="Times New Roman" w:hAnsi="Times New Roman" w:cs="Times New Roman"/>
              </w:rPr>
              <w:t>Šateikių</w:t>
            </w:r>
            <w:proofErr w:type="spellEnd"/>
            <w:r w:rsidRPr="0065047C">
              <w:rPr>
                <w:rFonts w:ascii="Times New Roman" w:hAnsi="Times New Roman" w:cs="Times New Roman"/>
              </w:rPr>
              <w:t xml:space="preserve"> k</w:t>
            </w:r>
            <w:r w:rsidR="006504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7" w:type="dxa"/>
          </w:tcPr>
          <w:p w:rsidR="00E93F63" w:rsidRPr="000B76D3" w:rsidRDefault="00EB0B89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93F63" w:rsidRPr="000B76D3" w:rsidRDefault="00E93F63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5" w:type="dxa"/>
            <w:vMerge/>
          </w:tcPr>
          <w:p w:rsidR="00E93F63" w:rsidRPr="000B76D3" w:rsidRDefault="00E93F63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65047C" w:rsidRDefault="00C166D5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Žemaičių Kalvarijos M</w:t>
            </w:r>
            <w:r w:rsidR="009A2ABD">
              <w:rPr>
                <w:rFonts w:ascii="Times New Roman" w:hAnsi="Times New Roman" w:cs="Times New Roman"/>
              </w:rPr>
              <w:t>otiejaus</w:t>
            </w:r>
            <w:r w:rsidR="0065047C">
              <w:rPr>
                <w:rFonts w:ascii="Times New Roman" w:hAnsi="Times New Roman" w:cs="Times New Roman"/>
              </w:rPr>
              <w:t xml:space="preserve"> </w:t>
            </w:r>
            <w:r w:rsidRPr="0065047C">
              <w:rPr>
                <w:rFonts w:ascii="Times New Roman" w:hAnsi="Times New Roman" w:cs="Times New Roman"/>
              </w:rPr>
              <w:t>Valančiaus gimnazija</w:t>
            </w:r>
          </w:p>
        </w:tc>
        <w:tc>
          <w:tcPr>
            <w:tcW w:w="1277" w:type="dxa"/>
          </w:tcPr>
          <w:p w:rsidR="00C166D5" w:rsidRPr="000B76D3" w:rsidRDefault="00EB0B89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166D5" w:rsidRPr="000B76D3" w:rsidRDefault="00EB0B89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65047C" w:rsidRDefault="00C166D5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PŠPC</w:t>
            </w:r>
          </w:p>
        </w:tc>
        <w:tc>
          <w:tcPr>
            <w:tcW w:w="1277" w:type="dxa"/>
          </w:tcPr>
          <w:p w:rsidR="00C166D5" w:rsidRPr="000B76D3" w:rsidRDefault="00EB0B89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BB10D3" w:rsidRPr="000B76D3" w:rsidTr="00BE1E3A">
        <w:tc>
          <w:tcPr>
            <w:tcW w:w="3821" w:type="dxa"/>
          </w:tcPr>
          <w:p w:rsidR="00BB10D3" w:rsidRPr="0065047C" w:rsidRDefault="009A2ABD" w:rsidP="005F74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BB10D3" w:rsidRPr="0065047C">
              <w:rPr>
                <w:rFonts w:ascii="Times New Roman" w:hAnsi="Times New Roman" w:cs="Times New Roman"/>
              </w:rPr>
              <w:t>Ryto</w:t>
            </w:r>
            <w:r>
              <w:rPr>
                <w:rFonts w:ascii="Times New Roman" w:hAnsi="Times New Roman" w:cs="Times New Roman"/>
              </w:rPr>
              <w:t>“ pagrindinė</w:t>
            </w:r>
            <w:r w:rsidR="00BB10D3" w:rsidRPr="0065047C">
              <w:rPr>
                <w:rFonts w:ascii="Times New Roman" w:hAnsi="Times New Roman" w:cs="Times New Roman"/>
              </w:rPr>
              <w:t xml:space="preserve"> mokykla </w:t>
            </w:r>
          </w:p>
        </w:tc>
        <w:tc>
          <w:tcPr>
            <w:tcW w:w="1277" w:type="dxa"/>
          </w:tcPr>
          <w:p w:rsidR="00BB10D3" w:rsidRPr="0065047C" w:rsidRDefault="0065047C" w:rsidP="0065047C">
            <w:pPr>
              <w:jc w:val="center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BB10D3" w:rsidRPr="0065047C" w:rsidRDefault="0065047C" w:rsidP="0065047C">
            <w:pPr>
              <w:jc w:val="center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5" w:type="dxa"/>
          </w:tcPr>
          <w:p w:rsidR="00BB10D3" w:rsidRPr="000B76D3" w:rsidRDefault="00BB10D3" w:rsidP="00B5477A">
            <w:pPr>
              <w:rPr>
                <w:rFonts w:ascii="Times New Roman" w:hAnsi="Times New Roman" w:cs="Times New Roman"/>
              </w:rPr>
            </w:pPr>
            <w:r w:rsidRPr="00B5477A">
              <w:rPr>
                <w:rFonts w:ascii="Times New Roman" w:hAnsi="Times New Roman" w:cs="Times New Roman"/>
              </w:rPr>
              <w:t xml:space="preserve">Paskirta padėjėja, pats pastatas </w:t>
            </w:r>
            <w:r w:rsidR="00B5477A" w:rsidRPr="00B5477A">
              <w:rPr>
                <w:rFonts w:ascii="Times New Roman" w:hAnsi="Times New Roman" w:cs="Times New Roman"/>
              </w:rPr>
              <w:t>iš dalies pritaikytas.</w:t>
            </w:r>
          </w:p>
        </w:tc>
      </w:tr>
      <w:tr w:rsidR="00D64DA6" w:rsidRPr="000B76D3" w:rsidTr="00BE1E3A">
        <w:tc>
          <w:tcPr>
            <w:tcW w:w="3821" w:type="dxa"/>
            <w:shd w:val="clear" w:color="auto" w:fill="D9D9D9" w:themeFill="background1" w:themeFillShade="D9"/>
          </w:tcPr>
          <w:p w:rsidR="00D64DA6" w:rsidRPr="000B76D3" w:rsidRDefault="00D64DA6" w:rsidP="00C166D5">
            <w:pPr>
              <w:rPr>
                <w:rFonts w:ascii="Times New Roman" w:hAnsi="Times New Roman" w:cs="Times New Roman"/>
                <w:b/>
                <w:bCs/>
              </w:rPr>
            </w:pPr>
            <w:r w:rsidRPr="000B76D3">
              <w:rPr>
                <w:rFonts w:ascii="Times New Roman" w:hAnsi="Times New Roman" w:cs="Times New Roman"/>
                <w:b/>
                <w:bCs/>
              </w:rPr>
              <w:t>2. DARŽELIAI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262F1E" w:rsidRPr="008B0EEC" w:rsidRDefault="00262F1E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Prioritetas</w:t>
            </w:r>
          </w:p>
          <w:p w:rsidR="00D64DA6" w:rsidRPr="008B0EEC" w:rsidRDefault="00262F1E" w:rsidP="008B0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(1-5)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262F1E" w:rsidRPr="008B0EEC" w:rsidRDefault="00262F1E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Pritaikymo</w:t>
            </w:r>
          </w:p>
          <w:p w:rsidR="00D64DA6" w:rsidRPr="008B0EEC" w:rsidRDefault="00262F1E" w:rsidP="008B0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balai (0-5)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D64DA6" w:rsidRPr="008B0EEC" w:rsidRDefault="00262F1E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Pastabos</w:t>
            </w: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„Pasaka“ </w:t>
            </w:r>
            <w:r w:rsidR="00EB0B89" w:rsidRPr="000B76D3">
              <w:rPr>
                <w:rFonts w:ascii="Times New Roman" w:hAnsi="Times New Roman" w:cs="Times New Roman"/>
              </w:rPr>
              <w:t>V. Mačernio g.</w:t>
            </w:r>
          </w:p>
        </w:tc>
        <w:tc>
          <w:tcPr>
            <w:tcW w:w="1277" w:type="dxa"/>
          </w:tcPr>
          <w:p w:rsidR="00C166D5" w:rsidRPr="000B76D3" w:rsidRDefault="00ED640B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166D5" w:rsidRPr="000B76D3" w:rsidRDefault="00ED640B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D64DA6" w:rsidRPr="000B76D3" w:rsidTr="00BE1E3A">
        <w:tc>
          <w:tcPr>
            <w:tcW w:w="3821" w:type="dxa"/>
          </w:tcPr>
          <w:p w:rsidR="00D64DA6" w:rsidRPr="000B76D3" w:rsidRDefault="00D64DA6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„Rūtelė“ A. Jucio g.</w:t>
            </w:r>
          </w:p>
        </w:tc>
        <w:tc>
          <w:tcPr>
            <w:tcW w:w="1277" w:type="dxa"/>
          </w:tcPr>
          <w:p w:rsidR="00D64DA6" w:rsidRPr="000B76D3" w:rsidRDefault="00D64DA6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D64DA6" w:rsidRPr="000B76D3" w:rsidRDefault="00D64DA6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D64DA6" w:rsidRPr="000B76D3" w:rsidRDefault="00D64DA6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EB0B89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„Raudonkepuraitė“ V. Mačernio g.</w:t>
            </w:r>
          </w:p>
        </w:tc>
        <w:tc>
          <w:tcPr>
            <w:tcW w:w="1277" w:type="dxa"/>
          </w:tcPr>
          <w:p w:rsidR="00C166D5" w:rsidRPr="000B76D3" w:rsidRDefault="00ED640B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166D5" w:rsidRPr="000B76D3" w:rsidRDefault="00ED640B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„Saulutė“ A. Jucio g.</w:t>
            </w:r>
          </w:p>
        </w:tc>
        <w:tc>
          <w:tcPr>
            <w:tcW w:w="1277" w:type="dxa"/>
          </w:tcPr>
          <w:p w:rsidR="00C166D5" w:rsidRPr="000B76D3" w:rsidRDefault="00ED640B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„Nykštukas“ Telšių g.</w:t>
            </w:r>
          </w:p>
        </w:tc>
        <w:tc>
          <w:tcPr>
            <w:tcW w:w="1277" w:type="dxa"/>
          </w:tcPr>
          <w:p w:rsidR="00C166D5" w:rsidRPr="000B76D3" w:rsidRDefault="00D64DA6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lastRenderedPageBreak/>
              <w:t xml:space="preserve">„Vyturėlis“ Birutės g. </w:t>
            </w:r>
          </w:p>
        </w:tc>
        <w:tc>
          <w:tcPr>
            <w:tcW w:w="1277" w:type="dxa"/>
          </w:tcPr>
          <w:p w:rsidR="00C166D5" w:rsidRPr="000B76D3" w:rsidRDefault="00D64DA6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8B0EEC" w:rsidRPr="000B76D3" w:rsidTr="00BE1E3A">
        <w:tc>
          <w:tcPr>
            <w:tcW w:w="3821" w:type="dxa"/>
            <w:shd w:val="clear" w:color="auto" w:fill="D9D9D9" w:themeFill="background1" w:themeFillShade="D9"/>
          </w:tcPr>
          <w:p w:rsidR="008B0EEC" w:rsidRPr="000B76D3" w:rsidRDefault="008B0EEC" w:rsidP="008B0EEC">
            <w:pPr>
              <w:rPr>
                <w:rFonts w:ascii="Times New Roman" w:hAnsi="Times New Roman" w:cs="Times New Roman"/>
                <w:b/>
                <w:bCs/>
              </w:rPr>
            </w:pPr>
            <w:r w:rsidRPr="000B76D3">
              <w:rPr>
                <w:rFonts w:ascii="Times New Roman" w:hAnsi="Times New Roman" w:cs="Times New Roman"/>
                <w:b/>
                <w:bCs/>
              </w:rPr>
              <w:t>3. SENIŪNIJOS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8B0EEC" w:rsidRPr="008B0EEC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Prioritetas</w:t>
            </w:r>
          </w:p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(1-5)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B0EEC" w:rsidRPr="008B0EEC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Pritaikymo</w:t>
            </w:r>
          </w:p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balai (0-5)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Pastabos</w:t>
            </w: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Plungės savivaldybės administracija</w:t>
            </w:r>
          </w:p>
        </w:tc>
        <w:tc>
          <w:tcPr>
            <w:tcW w:w="1277" w:type="dxa"/>
          </w:tcPr>
          <w:p w:rsidR="00C166D5" w:rsidRPr="000B76D3" w:rsidRDefault="00D64DA6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65047C" w:rsidP="00C16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Plungės miesto </w:t>
            </w:r>
          </w:p>
        </w:tc>
        <w:tc>
          <w:tcPr>
            <w:tcW w:w="1277" w:type="dxa"/>
          </w:tcPr>
          <w:p w:rsidR="00C166D5" w:rsidRPr="000B76D3" w:rsidRDefault="00D64DA6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166D5" w:rsidRPr="000B76D3" w:rsidRDefault="00C166D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704B6D" w:rsidRPr="000B76D3" w:rsidTr="00BE1E3A">
        <w:tc>
          <w:tcPr>
            <w:tcW w:w="3821" w:type="dxa"/>
          </w:tcPr>
          <w:p w:rsidR="00704B6D" w:rsidRPr="000B76D3" w:rsidRDefault="0065047C" w:rsidP="00C16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Stalgėnų </w:t>
            </w:r>
          </w:p>
        </w:tc>
        <w:tc>
          <w:tcPr>
            <w:tcW w:w="1277" w:type="dxa"/>
          </w:tcPr>
          <w:p w:rsidR="00704B6D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704B6D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704B6D" w:rsidRPr="000B76D3" w:rsidRDefault="00704B6D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65047C" w:rsidP="00C16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Žlibinų </w:t>
            </w:r>
          </w:p>
        </w:tc>
        <w:tc>
          <w:tcPr>
            <w:tcW w:w="1277" w:type="dxa"/>
          </w:tcPr>
          <w:p w:rsidR="00C166D5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166D5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704B6D" w:rsidRPr="000B76D3" w:rsidTr="00BE1E3A">
        <w:tc>
          <w:tcPr>
            <w:tcW w:w="3821" w:type="dxa"/>
          </w:tcPr>
          <w:p w:rsidR="00704B6D" w:rsidRPr="000B76D3" w:rsidRDefault="00262F1E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Platelių sen.</w:t>
            </w:r>
          </w:p>
        </w:tc>
        <w:tc>
          <w:tcPr>
            <w:tcW w:w="1277" w:type="dxa"/>
          </w:tcPr>
          <w:p w:rsidR="00704B6D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704B6D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704B6D" w:rsidRPr="000B76D3" w:rsidRDefault="00704B6D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65047C" w:rsidP="00C16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Ž. Kalvarijos </w:t>
            </w:r>
          </w:p>
        </w:tc>
        <w:tc>
          <w:tcPr>
            <w:tcW w:w="1277" w:type="dxa"/>
          </w:tcPr>
          <w:p w:rsidR="00C166D5" w:rsidRPr="000B76D3" w:rsidRDefault="00704B6D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C166D5" w:rsidRPr="000B76D3" w:rsidRDefault="00704B6D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262F1E" w:rsidRPr="000B76D3" w:rsidTr="00BE1E3A">
        <w:tc>
          <w:tcPr>
            <w:tcW w:w="3821" w:type="dxa"/>
          </w:tcPr>
          <w:p w:rsidR="00262F1E" w:rsidRPr="000B76D3" w:rsidRDefault="0065047C" w:rsidP="00C16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Babrungo </w:t>
            </w:r>
          </w:p>
        </w:tc>
        <w:tc>
          <w:tcPr>
            <w:tcW w:w="1277" w:type="dxa"/>
          </w:tcPr>
          <w:p w:rsidR="00262F1E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62F1E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262F1E" w:rsidRPr="000B76D3" w:rsidRDefault="00262F1E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C166D5" w:rsidRPr="000B76D3" w:rsidTr="00BE1E3A">
        <w:tc>
          <w:tcPr>
            <w:tcW w:w="3821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Kulių </w:t>
            </w:r>
          </w:p>
        </w:tc>
        <w:tc>
          <w:tcPr>
            <w:tcW w:w="1277" w:type="dxa"/>
          </w:tcPr>
          <w:p w:rsidR="00C166D5" w:rsidRPr="000B76D3" w:rsidRDefault="00704B6D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166D5" w:rsidRPr="000B76D3" w:rsidRDefault="00704B6D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5" w:type="dxa"/>
          </w:tcPr>
          <w:p w:rsidR="00C166D5" w:rsidRPr="000B76D3" w:rsidRDefault="00C166D5" w:rsidP="00C166D5">
            <w:pPr>
              <w:rPr>
                <w:rFonts w:ascii="Times New Roman" w:hAnsi="Times New Roman" w:cs="Times New Roman"/>
              </w:rPr>
            </w:pPr>
          </w:p>
        </w:tc>
      </w:tr>
      <w:tr w:rsidR="00262F1E" w:rsidRPr="000B76D3" w:rsidTr="00BE1E3A">
        <w:tc>
          <w:tcPr>
            <w:tcW w:w="3821" w:type="dxa"/>
          </w:tcPr>
          <w:p w:rsidR="00262F1E" w:rsidRPr="000B76D3" w:rsidRDefault="0065047C" w:rsidP="00C166D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Paukštakių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262F1E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2F1E" w:rsidRPr="000B76D3" w:rsidRDefault="00262F1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</w:tcPr>
          <w:p w:rsidR="00262F1E" w:rsidRPr="0065047C" w:rsidRDefault="00262F1E" w:rsidP="00C166D5">
            <w:pPr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Planuojama 2024 m. sen</w:t>
            </w:r>
            <w:r w:rsidR="009A2ABD">
              <w:rPr>
                <w:rFonts w:ascii="Times New Roman" w:hAnsi="Times New Roman" w:cs="Times New Roman"/>
              </w:rPr>
              <w:t>iūniją</w:t>
            </w:r>
            <w:r w:rsidRPr="0065047C">
              <w:rPr>
                <w:rFonts w:ascii="Times New Roman" w:hAnsi="Times New Roman" w:cs="Times New Roman"/>
              </w:rPr>
              <w:t xml:space="preserve"> perkelti į kitą pastatą.</w:t>
            </w:r>
          </w:p>
        </w:tc>
      </w:tr>
      <w:tr w:rsidR="008B0EEC" w:rsidRPr="000B76D3" w:rsidTr="00BE1E3A">
        <w:tc>
          <w:tcPr>
            <w:tcW w:w="3821" w:type="dxa"/>
            <w:shd w:val="clear" w:color="auto" w:fill="D9D9D9" w:themeFill="background1" w:themeFillShade="D9"/>
          </w:tcPr>
          <w:p w:rsidR="008B0EEC" w:rsidRPr="000B76D3" w:rsidRDefault="008B0EEC" w:rsidP="008B0EE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4. </w:t>
            </w:r>
            <w:r w:rsidRPr="000B76D3">
              <w:rPr>
                <w:rFonts w:ascii="Times New Roman" w:hAnsi="Times New Roman" w:cs="Times New Roman"/>
                <w:b/>
                <w:bCs/>
              </w:rPr>
              <w:t>SOCIALINĖS ĮSTAIGOS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8B0EEC" w:rsidRPr="008B0EEC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Prioritetas</w:t>
            </w:r>
          </w:p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(1-5)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B0EEC" w:rsidRPr="008B0EEC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Pritaikymo</w:t>
            </w:r>
          </w:p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balai (0-5)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Pastabos</w:t>
            </w:r>
          </w:p>
        </w:tc>
      </w:tr>
      <w:tr w:rsidR="00D202F5" w:rsidRPr="000B76D3" w:rsidTr="00BE1E3A">
        <w:tc>
          <w:tcPr>
            <w:tcW w:w="3821" w:type="dxa"/>
          </w:tcPr>
          <w:p w:rsidR="00D202F5" w:rsidRPr="000B76D3" w:rsidRDefault="00D202F5" w:rsidP="00D202F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 xml:space="preserve">Plungės socialinių paslaugų centro pastatas  </w:t>
            </w:r>
          </w:p>
        </w:tc>
        <w:tc>
          <w:tcPr>
            <w:tcW w:w="1277" w:type="dxa"/>
          </w:tcPr>
          <w:p w:rsidR="00D202F5" w:rsidRPr="000B76D3" w:rsidRDefault="00704B6D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D202F5" w:rsidRPr="000B76D3" w:rsidRDefault="00D202F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D202F5" w:rsidRPr="0065047C" w:rsidRDefault="00D202F5" w:rsidP="00D202F5">
            <w:pPr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Iki renovacijos</w:t>
            </w:r>
          </w:p>
        </w:tc>
      </w:tr>
      <w:tr w:rsidR="00D202F5" w:rsidRPr="000B76D3" w:rsidTr="00BE1E3A">
        <w:tc>
          <w:tcPr>
            <w:tcW w:w="3821" w:type="dxa"/>
          </w:tcPr>
          <w:p w:rsidR="00D202F5" w:rsidRPr="000B76D3" w:rsidRDefault="00D202F5" w:rsidP="00D202F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Plungės krizių centras</w:t>
            </w:r>
          </w:p>
        </w:tc>
        <w:tc>
          <w:tcPr>
            <w:tcW w:w="1277" w:type="dxa"/>
          </w:tcPr>
          <w:p w:rsidR="00D202F5" w:rsidRPr="000B76D3" w:rsidRDefault="00704B6D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D202F5" w:rsidRPr="000B76D3" w:rsidRDefault="00D202F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  <w:r w:rsidR="009A2ABD">
              <w:rPr>
                <w:rFonts w:ascii="Times New Roman" w:hAnsi="Times New Roman" w:cs="Times New Roman"/>
              </w:rPr>
              <w:t>–</w:t>
            </w: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</w:tcPr>
          <w:p w:rsidR="00D202F5" w:rsidRPr="0065047C" w:rsidRDefault="00D202F5" w:rsidP="00D202F5">
            <w:pPr>
              <w:rPr>
                <w:rFonts w:ascii="Times New Roman" w:hAnsi="Times New Roman" w:cs="Times New Roman"/>
              </w:rPr>
            </w:pPr>
          </w:p>
        </w:tc>
      </w:tr>
      <w:tr w:rsidR="008B0EEC" w:rsidRPr="000B76D3" w:rsidTr="00BE1E3A">
        <w:tc>
          <w:tcPr>
            <w:tcW w:w="3821" w:type="dxa"/>
            <w:shd w:val="clear" w:color="auto" w:fill="D9D9D9" w:themeFill="background1" w:themeFillShade="D9"/>
          </w:tcPr>
          <w:p w:rsidR="008B0EEC" w:rsidRPr="000B76D3" w:rsidRDefault="008B0EEC" w:rsidP="008B0EE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5. </w:t>
            </w:r>
            <w:r w:rsidRPr="000B76D3">
              <w:rPr>
                <w:rFonts w:ascii="Times New Roman" w:hAnsi="Times New Roman" w:cs="Times New Roman"/>
                <w:b/>
                <w:bCs/>
              </w:rPr>
              <w:t>BIBLIOTEKOS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8B0EEC" w:rsidRPr="008B0EEC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Prioritetas</w:t>
            </w:r>
          </w:p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(1-5)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B0EEC" w:rsidRPr="008B0EEC" w:rsidRDefault="008B0EEC" w:rsidP="008B0E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Pritaikymo</w:t>
            </w:r>
          </w:p>
          <w:p w:rsidR="008B0EEC" w:rsidRPr="000B76D3" w:rsidRDefault="008B0EEC" w:rsidP="008B0EEC">
            <w:pPr>
              <w:jc w:val="center"/>
              <w:rPr>
                <w:rFonts w:ascii="Times New Roman" w:hAnsi="Times New Roman" w:cs="Times New Roman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balai (0-5)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0EEC" w:rsidRPr="0065047C" w:rsidRDefault="008B0EEC" w:rsidP="008B0EEC">
            <w:pPr>
              <w:jc w:val="center"/>
              <w:rPr>
                <w:rFonts w:ascii="Times New Roman" w:hAnsi="Times New Roman" w:cs="Times New Roman"/>
              </w:rPr>
            </w:pPr>
            <w:r w:rsidRPr="008B0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Pastabos</w:t>
            </w:r>
          </w:p>
        </w:tc>
      </w:tr>
      <w:tr w:rsidR="00D76E00" w:rsidRPr="000B76D3" w:rsidTr="00BE1E3A">
        <w:tc>
          <w:tcPr>
            <w:tcW w:w="3821" w:type="dxa"/>
            <w:shd w:val="clear" w:color="auto" w:fill="FFFFFF" w:themeFill="background1"/>
          </w:tcPr>
          <w:p w:rsidR="00D76E00" w:rsidRPr="000B76D3" w:rsidRDefault="00D76E00" w:rsidP="00D202F5">
            <w:pPr>
              <w:rPr>
                <w:rFonts w:ascii="Times New Roman" w:hAnsi="Times New Roman" w:cs="Times New Roman"/>
                <w:b/>
                <w:bCs/>
              </w:rPr>
            </w:pPr>
            <w:r w:rsidRPr="000B76D3">
              <w:rPr>
                <w:rFonts w:ascii="Times New Roman" w:hAnsi="Times New Roman" w:cs="Times New Roman"/>
              </w:rPr>
              <w:t>Kantaučių kaimo biblioteka</w:t>
            </w:r>
          </w:p>
        </w:tc>
        <w:tc>
          <w:tcPr>
            <w:tcW w:w="1277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shd w:val="clear" w:color="auto" w:fill="FFFFFF" w:themeFill="background1"/>
          </w:tcPr>
          <w:p w:rsidR="00D76E00" w:rsidRPr="0065047C" w:rsidRDefault="00D76E00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2 aukštas</w:t>
            </w:r>
          </w:p>
        </w:tc>
      </w:tr>
      <w:tr w:rsidR="00D76E00" w:rsidRPr="000B76D3" w:rsidTr="00BE1E3A">
        <w:tc>
          <w:tcPr>
            <w:tcW w:w="3821" w:type="dxa"/>
            <w:shd w:val="clear" w:color="auto" w:fill="FFFFFF" w:themeFill="background1"/>
          </w:tcPr>
          <w:p w:rsidR="00D76E00" w:rsidRPr="000B76D3" w:rsidRDefault="00D76E00" w:rsidP="00D76E00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Žemaičių Kalvarijos miestelio V. Mačernio biblioteka</w:t>
            </w:r>
          </w:p>
        </w:tc>
        <w:tc>
          <w:tcPr>
            <w:tcW w:w="1277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  <w:shd w:val="clear" w:color="auto" w:fill="FFFFFF" w:themeFill="background1"/>
          </w:tcPr>
          <w:p w:rsidR="00D76E00" w:rsidRPr="0065047C" w:rsidRDefault="00D76E00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2 aukštas</w:t>
            </w:r>
          </w:p>
        </w:tc>
      </w:tr>
      <w:tr w:rsidR="00D76E00" w:rsidRPr="000B76D3" w:rsidTr="00BE1E3A">
        <w:tc>
          <w:tcPr>
            <w:tcW w:w="3821" w:type="dxa"/>
            <w:shd w:val="clear" w:color="auto" w:fill="FFFFFF" w:themeFill="background1"/>
          </w:tcPr>
          <w:p w:rsidR="00D76E00" w:rsidRPr="000B76D3" w:rsidRDefault="00D76E00" w:rsidP="00D76E00">
            <w:pPr>
              <w:rPr>
                <w:rFonts w:ascii="Times New Roman" w:hAnsi="Times New Roman" w:cs="Times New Roman"/>
              </w:rPr>
            </w:pPr>
            <w:proofErr w:type="spellStart"/>
            <w:r w:rsidRPr="000B76D3">
              <w:rPr>
                <w:rFonts w:ascii="Times New Roman" w:hAnsi="Times New Roman" w:cs="Times New Roman"/>
              </w:rPr>
              <w:t>Grumblių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kaimo biblioteka</w:t>
            </w:r>
          </w:p>
        </w:tc>
        <w:tc>
          <w:tcPr>
            <w:tcW w:w="1277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  <w:shd w:val="clear" w:color="auto" w:fill="FFFFFF" w:themeFill="background1"/>
          </w:tcPr>
          <w:p w:rsidR="00D76E00" w:rsidRPr="0065047C" w:rsidRDefault="00D76E00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2 aukštas</w:t>
            </w:r>
          </w:p>
        </w:tc>
      </w:tr>
      <w:tr w:rsidR="00D76E00" w:rsidRPr="000B76D3" w:rsidTr="00BE1E3A">
        <w:tc>
          <w:tcPr>
            <w:tcW w:w="3821" w:type="dxa"/>
            <w:shd w:val="clear" w:color="auto" w:fill="FFFFFF" w:themeFill="background1"/>
          </w:tcPr>
          <w:p w:rsidR="00D76E00" w:rsidRPr="000B76D3" w:rsidRDefault="00D76E00" w:rsidP="00D76E00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Stalgėnų kaimo biblioteka</w:t>
            </w:r>
          </w:p>
        </w:tc>
        <w:tc>
          <w:tcPr>
            <w:tcW w:w="1277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shd w:val="clear" w:color="auto" w:fill="FFFFFF" w:themeFill="background1"/>
          </w:tcPr>
          <w:p w:rsidR="00D76E00" w:rsidRPr="0065047C" w:rsidRDefault="00D76E00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2 aukštas</w:t>
            </w:r>
          </w:p>
        </w:tc>
      </w:tr>
      <w:tr w:rsidR="00D76E00" w:rsidRPr="000B76D3" w:rsidTr="00BE1E3A">
        <w:tc>
          <w:tcPr>
            <w:tcW w:w="3821" w:type="dxa"/>
            <w:shd w:val="clear" w:color="auto" w:fill="FFFFFF" w:themeFill="background1"/>
          </w:tcPr>
          <w:p w:rsidR="00D76E00" w:rsidRPr="000B76D3" w:rsidRDefault="00D76E00" w:rsidP="00D76E00">
            <w:pPr>
              <w:rPr>
                <w:rFonts w:ascii="Times New Roman" w:hAnsi="Times New Roman" w:cs="Times New Roman"/>
              </w:rPr>
            </w:pPr>
            <w:proofErr w:type="spellStart"/>
            <w:r w:rsidRPr="000B76D3">
              <w:rPr>
                <w:rFonts w:ascii="Times New Roman" w:hAnsi="Times New Roman" w:cs="Times New Roman"/>
              </w:rPr>
              <w:t>Didvyčių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kaimo biblioteka</w:t>
            </w:r>
          </w:p>
        </w:tc>
        <w:tc>
          <w:tcPr>
            <w:tcW w:w="1277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D76E00" w:rsidRPr="000B76D3" w:rsidRDefault="00D76E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5" w:type="dxa"/>
            <w:shd w:val="clear" w:color="auto" w:fill="FFFFFF" w:themeFill="background1"/>
          </w:tcPr>
          <w:p w:rsidR="00D76E00" w:rsidRPr="0065047C" w:rsidRDefault="00D76E00" w:rsidP="005F74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02F5" w:rsidRPr="000B76D3" w:rsidTr="00BE1E3A">
        <w:tc>
          <w:tcPr>
            <w:tcW w:w="3821" w:type="dxa"/>
          </w:tcPr>
          <w:p w:rsidR="00D202F5" w:rsidRPr="000B76D3" w:rsidRDefault="00D202F5" w:rsidP="00D202F5">
            <w:pPr>
              <w:rPr>
                <w:rFonts w:ascii="Times New Roman" w:hAnsi="Times New Roman" w:cs="Times New Roman"/>
              </w:rPr>
            </w:pPr>
            <w:proofErr w:type="spellStart"/>
            <w:r w:rsidRPr="000B76D3">
              <w:rPr>
                <w:rFonts w:ascii="Times New Roman" w:hAnsi="Times New Roman" w:cs="Times New Roman"/>
              </w:rPr>
              <w:t>Šateikių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kaimo biblioteka</w:t>
            </w:r>
          </w:p>
        </w:tc>
        <w:tc>
          <w:tcPr>
            <w:tcW w:w="1277" w:type="dxa"/>
          </w:tcPr>
          <w:p w:rsidR="00D202F5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202F5" w:rsidRPr="000B76D3" w:rsidRDefault="000B24AE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D202F5" w:rsidRPr="0065047C" w:rsidRDefault="008B0EEC" w:rsidP="005F74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aukšte, keltuvas sugedęs, WC</w:t>
            </w:r>
            <w:r w:rsidR="000B24AE" w:rsidRPr="0065047C">
              <w:rPr>
                <w:rFonts w:ascii="Times New Roman" w:hAnsi="Times New Roman" w:cs="Times New Roman"/>
              </w:rPr>
              <w:t xml:space="preserve"> nepritaikytas</w:t>
            </w:r>
          </w:p>
        </w:tc>
      </w:tr>
      <w:tr w:rsidR="00D202F5" w:rsidRPr="000B76D3" w:rsidTr="00BE1E3A">
        <w:tc>
          <w:tcPr>
            <w:tcW w:w="3821" w:type="dxa"/>
          </w:tcPr>
          <w:p w:rsidR="00D202F5" w:rsidRPr="000B76D3" w:rsidRDefault="00D202F5" w:rsidP="00D202F5">
            <w:pPr>
              <w:rPr>
                <w:rFonts w:ascii="Times New Roman" w:hAnsi="Times New Roman" w:cs="Times New Roman"/>
              </w:rPr>
            </w:pPr>
            <w:proofErr w:type="spellStart"/>
            <w:r w:rsidRPr="000B76D3">
              <w:rPr>
                <w:rFonts w:ascii="Times New Roman" w:hAnsi="Times New Roman" w:cs="Times New Roman"/>
              </w:rPr>
              <w:t>Aleksandravo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kaimo biblioteka</w:t>
            </w:r>
          </w:p>
        </w:tc>
        <w:tc>
          <w:tcPr>
            <w:tcW w:w="1277" w:type="dxa"/>
          </w:tcPr>
          <w:p w:rsidR="00D202F5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202F5" w:rsidRPr="000B76D3" w:rsidRDefault="00557721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D202F5" w:rsidRPr="0065047C" w:rsidRDefault="00D202F5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 xml:space="preserve">2 aukšte, bet </w:t>
            </w:r>
            <w:r w:rsidR="00557721" w:rsidRPr="0065047C">
              <w:rPr>
                <w:rFonts w:ascii="Times New Roman" w:hAnsi="Times New Roman" w:cs="Times New Roman"/>
              </w:rPr>
              <w:t>renginius</w:t>
            </w:r>
            <w:r w:rsidRPr="0065047C">
              <w:rPr>
                <w:rFonts w:ascii="Times New Roman" w:hAnsi="Times New Roman" w:cs="Times New Roman"/>
              </w:rPr>
              <w:t xml:space="preserve"> vykdo 1 aukšte, keltuvas neveikia</w:t>
            </w:r>
          </w:p>
        </w:tc>
      </w:tr>
      <w:tr w:rsidR="00D202F5" w:rsidRPr="000B76D3" w:rsidTr="00BE1E3A">
        <w:tc>
          <w:tcPr>
            <w:tcW w:w="3821" w:type="dxa"/>
          </w:tcPr>
          <w:p w:rsidR="00D202F5" w:rsidRPr="000B76D3" w:rsidRDefault="00D202F5" w:rsidP="00D202F5">
            <w:pPr>
              <w:rPr>
                <w:rFonts w:ascii="Times New Roman" w:hAnsi="Times New Roman" w:cs="Times New Roman"/>
              </w:rPr>
            </w:pPr>
            <w:proofErr w:type="spellStart"/>
            <w:r w:rsidRPr="000B76D3">
              <w:rPr>
                <w:rFonts w:ascii="Times New Roman" w:hAnsi="Times New Roman" w:cs="Times New Roman"/>
              </w:rPr>
              <w:t>Narvaišių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kaimo biblioteka</w:t>
            </w:r>
          </w:p>
        </w:tc>
        <w:tc>
          <w:tcPr>
            <w:tcW w:w="1277" w:type="dxa"/>
          </w:tcPr>
          <w:p w:rsidR="00D202F5" w:rsidRPr="000B76D3" w:rsidRDefault="00690F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D202F5" w:rsidRPr="000B76D3" w:rsidRDefault="00690F00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D202F5" w:rsidRPr="0065047C" w:rsidRDefault="0065047C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1 aukštas, WC</w:t>
            </w:r>
            <w:r w:rsidR="000B24AE" w:rsidRPr="0065047C">
              <w:rPr>
                <w:rFonts w:ascii="Times New Roman" w:hAnsi="Times New Roman" w:cs="Times New Roman"/>
              </w:rPr>
              <w:t xml:space="preserve"> nepritaikytas</w:t>
            </w:r>
          </w:p>
        </w:tc>
      </w:tr>
      <w:tr w:rsidR="00D202F5" w:rsidRPr="000B76D3" w:rsidTr="00BE1E3A">
        <w:tc>
          <w:tcPr>
            <w:tcW w:w="3821" w:type="dxa"/>
          </w:tcPr>
          <w:p w:rsidR="00D202F5" w:rsidRPr="000B76D3" w:rsidRDefault="00D202F5" w:rsidP="00D202F5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Stanelių kaimo biblioteka</w:t>
            </w:r>
          </w:p>
        </w:tc>
        <w:tc>
          <w:tcPr>
            <w:tcW w:w="1277" w:type="dxa"/>
          </w:tcPr>
          <w:p w:rsidR="00D202F5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D202F5" w:rsidRPr="000B76D3" w:rsidRDefault="002A08C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D202F5" w:rsidRPr="0065047C" w:rsidRDefault="00690F00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1 aukštas</w:t>
            </w:r>
          </w:p>
        </w:tc>
      </w:tr>
      <w:tr w:rsidR="00D202F5" w:rsidRPr="000B76D3" w:rsidTr="00BE1E3A">
        <w:tc>
          <w:tcPr>
            <w:tcW w:w="3821" w:type="dxa"/>
          </w:tcPr>
          <w:p w:rsidR="00D202F5" w:rsidRPr="000B76D3" w:rsidRDefault="00D202F5" w:rsidP="00D202F5">
            <w:pPr>
              <w:rPr>
                <w:rFonts w:ascii="Times New Roman" w:hAnsi="Times New Roman" w:cs="Times New Roman"/>
              </w:rPr>
            </w:pPr>
            <w:proofErr w:type="spellStart"/>
            <w:r w:rsidRPr="000B76D3">
              <w:rPr>
                <w:rFonts w:ascii="Times New Roman" w:hAnsi="Times New Roman" w:cs="Times New Roman"/>
              </w:rPr>
              <w:t>Gegrėnų</w:t>
            </w:r>
            <w:proofErr w:type="spellEnd"/>
            <w:r w:rsidRPr="000B76D3">
              <w:rPr>
                <w:rFonts w:ascii="Times New Roman" w:hAnsi="Times New Roman" w:cs="Times New Roman"/>
              </w:rPr>
              <w:t xml:space="preserve"> kaimo biblioteka</w:t>
            </w:r>
          </w:p>
        </w:tc>
        <w:tc>
          <w:tcPr>
            <w:tcW w:w="1277" w:type="dxa"/>
          </w:tcPr>
          <w:p w:rsidR="00D202F5" w:rsidRPr="000B76D3" w:rsidRDefault="008628B4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D202F5" w:rsidRPr="000B76D3" w:rsidRDefault="002A08C5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:rsidR="00D202F5" w:rsidRPr="0065047C" w:rsidRDefault="0065047C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1 aukštas, WC</w:t>
            </w:r>
            <w:r w:rsidR="002A08C5" w:rsidRPr="0065047C">
              <w:rPr>
                <w:rFonts w:ascii="Times New Roman" w:hAnsi="Times New Roman" w:cs="Times New Roman"/>
              </w:rPr>
              <w:t xml:space="preserve"> nepritaikytas</w:t>
            </w:r>
          </w:p>
        </w:tc>
      </w:tr>
      <w:tr w:rsidR="00820662" w:rsidRPr="000B76D3" w:rsidTr="00BE1E3A">
        <w:tc>
          <w:tcPr>
            <w:tcW w:w="3821" w:type="dxa"/>
          </w:tcPr>
          <w:p w:rsidR="00820662" w:rsidRPr="000B76D3" w:rsidRDefault="00820662" w:rsidP="00820662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Alsėdžių miestelio biblioteka</w:t>
            </w:r>
          </w:p>
        </w:tc>
        <w:tc>
          <w:tcPr>
            <w:tcW w:w="1277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5" w:type="dxa"/>
          </w:tcPr>
          <w:p w:rsidR="00820662" w:rsidRPr="0065047C" w:rsidRDefault="00820662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>1 aukštas</w:t>
            </w:r>
          </w:p>
        </w:tc>
      </w:tr>
      <w:tr w:rsidR="00820662" w:rsidRPr="000B76D3" w:rsidTr="00BE1E3A">
        <w:tc>
          <w:tcPr>
            <w:tcW w:w="3821" w:type="dxa"/>
          </w:tcPr>
          <w:p w:rsidR="00820662" w:rsidRPr="000B76D3" w:rsidRDefault="00820662" w:rsidP="00820662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Kulių miestelio biblioteka</w:t>
            </w:r>
          </w:p>
        </w:tc>
        <w:tc>
          <w:tcPr>
            <w:tcW w:w="1277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</w:tcPr>
          <w:p w:rsidR="00820662" w:rsidRPr="0065047C" w:rsidRDefault="00820662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 xml:space="preserve">Planuojama bibliotekas perkelti, tad naujosios patalpos turi būti pritaikytos </w:t>
            </w:r>
            <w:proofErr w:type="spellStart"/>
            <w:r w:rsidRPr="0065047C">
              <w:rPr>
                <w:rFonts w:ascii="Times New Roman" w:hAnsi="Times New Roman" w:cs="Times New Roman"/>
              </w:rPr>
              <w:t>AsN</w:t>
            </w:r>
            <w:proofErr w:type="spellEnd"/>
            <w:r w:rsidRPr="0065047C">
              <w:rPr>
                <w:rFonts w:ascii="Times New Roman" w:hAnsi="Times New Roman" w:cs="Times New Roman"/>
              </w:rPr>
              <w:t>.</w:t>
            </w:r>
          </w:p>
        </w:tc>
      </w:tr>
      <w:tr w:rsidR="00820662" w:rsidRPr="000B76D3" w:rsidTr="00BE1E3A">
        <w:tc>
          <w:tcPr>
            <w:tcW w:w="3821" w:type="dxa"/>
          </w:tcPr>
          <w:p w:rsidR="00820662" w:rsidRPr="000B76D3" w:rsidRDefault="00820662" w:rsidP="00820662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Platelių miestelio biblioteka</w:t>
            </w:r>
          </w:p>
        </w:tc>
        <w:tc>
          <w:tcPr>
            <w:tcW w:w="1277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5" w:type="dxa"/>
          </w:tcPr>
          <w:p w:rsidR="00820662" w:rsidRPr="0065047C" w:rsidRDefault="00820662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 xml:space="preserve">Planuojama bibliotekas perkelti, tad naujosios patalpos turi būti pritaikytos </w:t>
            </w:r>
            <w:proofErr w:type="spellStart"/>
            <w:r w:rsidRPr="0065047C">
              <w:rPr>
                <w:rFonts w:ascii="Times New Roman" w:hAnsi="Times New Roman" w:cs="Times New Roman"/>
              </w:rPr>
              <w:t>AsN</w:t>
            </w:r>
            <w:proofErr w:type="spellEnd"/>
            <w:r w:rsidRPr="0065047C">
              <w:rPr>
                <w:rFonts w:ascii="Times New Roman" w:hAnsi="Times New Roman" w:cs="Times New Roman"/>
              </w:rPr>
              <w:t>.</w:t>
            </w:r>
          </w:p>
        </w:tc>
      </w:tr>
      <w:tr w:rsidR="00820662" w:rsidRPr="000B76D3" w:rsidTr="00BE1E3A">
        <w:tc>
          <w:tcPr>
            <w:tcW w:w="3821" w:type="dxa"/>
          </w:tcPr>
          <w:p w:rsidR="00820662" w:rsidRPr="000B76D3" w:rsidRDefault="00820662" w:rsidP="00820662">
            <w:pPr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Žlibinų kaimo biblioteka</w:t>
            </w:r>
          </w:p>
        </w:tc>
        <w:tc>
          <w:tcPr>
            <w:tcW w:w="1277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820662" w:rsidRPr="000B76D3" w:rsidRDefault="00820662" w:rsidP="0065047C">
            <w:pPr>
              <w:jc w:val="center"/>
              <w:rPr>
                <w:rFonts w:ascii="Times New Roman" w:hAnsi="Times New Roman" w:cs="Times New Roman"/>
              </w:rPr>
            </w:pPr>
            <w:r w:rsidRPr="000B76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55" w:type="dxa"/>
          </w:tcPr>
          <w:p w:rsidR="00820662" w:rsidRPr="0065047C" w:rsidRDefault="00820662" w:rsidP="005F7439">
            <w:pPr>
              <w:jc w:val="both"/>
              <w:rPr>
                <w:rFonts w:ascii="Times New Roman" w:hAnsi="Times New Roman" w:cs="Times New Roman"/>
              </w:rPr>
            </w:pPr>
            <w:r w:rsidRPr="0065047C">
              <w:rPr>
                <w:rFonts w:ascii="Times New Roman" w:hAnsi="Times New Roman" w:cs="Times New Roman"/>
              </w:rPr>
              <w:t xml:space="preserve">Planuojama bibliotekas perkelti, tad naujosios patalpos turi būti pritaikytos </w:t>
            </w:r>
            <w:proofErr w:type="spellStart"/>
            <w:r w:rsidRPr="0065047C">
              <w:rPr>
                <w:rFonts w:ascii="Times New Roman" w:hAnsi="Times New Roman" w:cs="Times New Roman"/>
              </w:rPr>
              <w:t>AsN</w:t>
            </w:r>
            <w:proofErr w:type="spellEnd"/>
            <w:r w:rsidRPr="0065047C">
              <w:rPr>
                <w:rFonts w:ascii="Times New Roman" w:hAnsi="Times New Roman" w:cs="Times New Roman"/>
              </w:rPr>
              <w:t>.</w:t>
            </w:r>
          </w:p>
        </w:tc>
      </w:tr>
    </w:tbl>
    <w:p w:rsidR="0065047C" w:rsidRPr="005F7439" w:rsidRDefault="0065047C" w:rsidP="008B0E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7439">
        <w:rPr>
          <w:rFonts w:ascii="Times New Roman" w:hAnsi="Times New Roman" w:cs="Times New Roman"/>
          <w:b/>
          <w:bCs/>
        </w:rPr>
        <w:t>Pastabos:</w:t>
      </w:r>
    </w:p>
    <w:p w:rsidR="00F34FD0" w:rsidRPr="005F7439" w:rsidRDefault="0065047C" w:rsidP="008B0E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7439">
        <w:rPr>
          <w:rFonts w:ascii="Times New Roman" w:hAnsi="Times New Roman" w:cs="Times New Roman"/>
        </w:rPr>
        <w:t xml:space="preserve">1. </w:t>
      </w:r>
      <w:r w:rsidR="005F7439" w:rsidRPr="005F7439">
        <w:rPr>
          <w:rFonts w:ascii="Times New Roman" w:hAnsi="Times New Roman" w:cs="Times New Roman"/>
        </w:rPr>
        <w:t>Vertinimo balų r</w:t>
      </w:r>
      <w:r w:rsidR="008B0EEC" w:rsidRPr="005F7439">
        <w:rPr>
          <w:rFonts w:ascii="Times New Roman" w:hAnsi="Times New Roman" w:cs="Times New Roman"/>
        </w:rPr>
        <w:t>eikšmės: 0 – nepritaikyta;</w:t>
      </w:r>
      <w:r w:rsidR="000A75B9" w:rsidRPr="005F7439">
        <w:rPr>
          <w:rFonts w:ascii="Times New Roman" w:hAnsi="Times New Roman" w:cs="Times New Roman"/>
        </w:rPr>
        <w:t xml:space="preserve"> </w:t>
      </w:r>
      <w:r w:rsidR="008B0EEC" w:rsidRPr="005F7439">
        <w:rPr>
          <w:rFonts w:ascii="Times New Roman" w:hAnsi="Times New Roman" w:cs="Times New Roman"/>
        </w:rPr>
        <w:t xml:space="preserve">1, </w:t>
      </w:r>
      <w:r w:rsidR="000A75B9" w:rsidRPr="005F7439">
        <w:rPr>
          <w:rFonts w:ascii="Times New Roman" w:hAnsi="Times New Roman" w:cs="Times New Roman"/>
        </w:rPr>
        <w:t>2, 3</w:t>
      </w:r>
      <w:r w:rsidR="008B0EEC" w:rsidRPr="005F7439">
        <w:rPr>
          <w:rFonts w:ascii="Times New Roman" w:hAnsi="Times New Roman" w:cs="Times New Roman"/>
        </w:rPr>
        <w:t>,</w:t>
      </w:r>
      <w:r w:rsidR="000A75B9" w:rsidRPr="005F7439">
        <w:rPr>
          <w:rFonts w:ascii="Times New Roman" w:hAnsi="Times New Roman" w:cs="Times New Roman"/>
        </w:rPr>
        <w:t xml:space="preserve"> 4 – dalin</w:t>
      </w:r>
      <w:r w:rsidR="00E457E0" w:rsidRPr="005F7439">
        <w:rPr>
          <w:rFonts w:ascii="Times New Roman" w:hAnsi="Times New Roman" w:cs="Times New Roman"/>
        </w:rPr>
        <w:t>ai</w:t>
      </w:r>
      <w:r w:rsidR="008B0EEC" w:rsidRPr="005F7439">
        <w:rPr>
          <w:rFonts w:ascii="Times New Roman" w:hAnsi="Times New Roman" w:cs="Times New Roman"/>
        </w:rPr>
        <w:t xml:space="preserve"> pritaikyta; 5 – pritaikyta (p</w:t>
      </w:r>
      <w:r w:rsidR="000A75B9" w:rsidRPr="005F7439">
        <w:rPr>
          <w:rFonts w:ascii="Times New Roman" w:hAnsi="Times New Roman" w:cs="Times New Roman"/>
        </w:rPr>
        <w:t>agal šį vertinimą nustatyta</w:t>
      </w:r>
      <w:r w:rsidR="00E457E0" w:rsidRPr="005F7439">
        <w:rPr>
          <w:rFonts w:ascii="Times New Roman" w:hAnsi="Times New Roman" w:cs="Times New Roman"/>
        </w:rPr>
        <w:t>s pastato</w:t>
      </w:r>
      <w:r w:rsidR="000A75B9" w:rsidRPr="005F7439">
        <w:rPr>
          <w:rFonts w:ascii="Times New Roman" w:hAnsi="Times New Roman" w:cs="Times New Roman"/>
        </w:rPr>
        <w:t xml:space="preserve"> pritaikymo prioritet</w:t>
      </w:r>
      <w:r w:rsidR="00E457E0" w:rsidRPr="005F7439">
        <w:rPr>
          <w:rFonts w:ascii="Times New Roman" w:hAnsi="Times New Roman" w:cs="Times New Roman"/>
        </w:rPr>
        <w:t>as</w:t>
      </w:r>
      <w:r w:rsidR="008B0EEC" w:rsidRPr="005F7439">
        <w:rPr>
          <w:rFonts w:ascii="Times New Roman" w:hAnsi="Times New Roman" w:cs="Times New Roman"/>
        </w:rPr>
        <w:t>)</w:t>
      </w:r>
      <w:r w:rsidR="00E457E0" w:rsidRPr="005F7439">
        <w:rPr>
          <w:rFonts w:ascii="Times New Roman" w:hAnsi="Times New Roman" w:cs="Times New Roman"/>
        </w:rPr>
        <w:t>.</w:t>
      </w:r>
    </w:p>
    <w:p w:rsidR="008B0EEC" w:rsidRPr="005F7439" w:rsidRDefault="008B0EEC" w:rsidP="008B0E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3F63" w:rsidRPr="005F7439" w:rsidRDefault="0065047C" w:rsidP="008B0E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7439">
        <w:rPr>
          <w:rFonts w:ascii="Times New Roman" w:hAnsi="Times New Roman" w:cs="Times New Roman"/>
        </w:rPr>
        <w:t xml:space="preserve">2. </w:t>
      </w:r>
      <w:r w:rsidR="008B0EEC" w:rsidRPr="005F7439">
        <w:rPr>
          <w:rFonts w:ascii="Times New Roman" w:hAnsi="Times New Roman" w:cs="Times New Roman"/>
        </w:rPr>
        <w:t>Prioritetų eilė nuo 1 iki 5</w:t>
      </w:r>
      <w:r w:rsidR="00E93F63" w:rsidRPr="005F7439">
        <w:rPr>
          <w:rFonts w:ascii="Times New Roman" w:hAnsi="Times New Roman" w:cs="Times New Roman"/>
        </w:rPr>
        <w:t>. Reikšmė 1 – pirmumas,  5 – paskutinė vieta.</w:t>
      </w:r>
    </w:p>
    <w:p w:rsidR="0065047C" w:rsidRPr="005F7439" w:rsidRDefault="0065047C" w:rsidP="008B0E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0EEC" w:rsidRPr="005F7439" w:rsidRDefault="008B0EEC" w:rsidP="008B0E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7439">
        <w:rPr>
          <w:rFonts w:ascii="Times New Roman" w:hAnsi="Times New Roman" w:cs="Times New Roman"/>
        </w:rPr>
        <w:t xml:space="preserve">3. Jei skiriamos vienodos prioriteto reikšmės kelioms įstaigoms, priimant sprendimą dėl pritaikymo </w:t>
      </w:r>
      <w:proofErr w:type="spellStart"/>
      <w:r w:rsidRPr="005F7439">
        <w:rPr>
          <w:rFonts w:ascii="Times New Roman" w:hAnsi="Times New Roman" w:cs="Times New Roman"/>
        </w:rPr>
        <w:t>AsN</w:t>
      </w:r>
      <w:proofErr w:type="spellEnd"/>
      <w:r w:rsidRPr="005F7439">
        <w:rPr>
          <w:rFonts w:ascii="Times New Roman" w:hAnsi="Times New Roman" w:cs="Times New Roman"/>
        </w:rPr>
        <w:t>, turėtų būti atsižvelgta, pagal turimą faktinę situaciją dėl pritaikymo ir kur mažiausiai būtų reikalaujama investicijų.</w:t>
      </w:r>
    </w:p>
    <w:p w:rsidR="008B0EEC" w:rsidRPr="005F7439" w:rsidRDefault="008B0EEC" w:rsidP="008B0E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45A7" w:rsidRDefault="00F645A7" w:rsidP="008B0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5A7">
        <w:rPr>
          <w:rFonts w:ascii="Times New Roman" w:hAnsi="Times New Roman" w:cs="Times New Roman"/>
          <w:sz w:val="24"/>
          <w:szCs w:val="24"/>
        </w:rPr>
        <w:t>Vadovaudamasi Darbo grupės surinkta medžiaga, informaciją p</w:t>
      </w:r>
      <w:r w:rsidR="00820662" w:rsidRPr="00F645A7">
        <w:rPr>
          <w:rFonts w:ascii="Times New Roman" w:hAnsi="Times New Roman" w:cs="Times New Roman"/>
          <w:sz w:val="24"/>
          <w:szCs w:val="24"/>
        </w:rPr>
        <w:t xml:space="preserve">arengė </w:t>
      </w:r>
    </w:p>
    <w:p w:rsidR="00820662" w:rsidRPr="00F645A7" w:rsidRDefault="00820662" w:rsidP="008B0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645A7">
        <w:rPr>
          <w:rFonts w:ascii="Times New Roman" w:hAnsi="Times New Roman" w:cs="Times New Roman"/>
          <w:sz w:val="24"/>
          <w:szCs w:val="24"/>
        </w:rPr>
        <w:t>Sonata Gotautė</w:t>
      </w:r>
      <w:r w:rsidR="0065047C" w:rsidRPr="00F645A7">
        <w:rPr>
          <w:rFonts w:ascii="Times New Roman" w:hAnsi="Times New Roman" w:cs="Times New Roman"/>
          <w:sz w:val="24"/>
          <w:szCs w:val="24"/>
        </w:rPr>
        <w:t xml:space="preserve">, Telšių apskrities sergančiųjų nervų-raumenų ligomis asociacijos </w:t>
      </w:r>
      <w:r w:rsidR="008B0EEC" w:rsidRPr="00F645A7">
        <w:rPr>
          <w:rFonts w:ascii="Times New Roman" w:hAnsi="Times New Roman" w:cs="Times New Roman"/>
          <w:sz w:val="24"/>
          <w:szCs w:val="24"/>
        </w:rPr>
        <w:t>bei Darbo grupės narė</w:t>
      </w:r>
      <w:r w:rsidR="009A2ABD" w:rsidRPr="00F645A7">
        <w:rPr>
          <w:rFonts w:ascii="Times New Roman" w:hAnsi="Times New Roman" w:cs="Times New Roman"/>
          <w:sz w:val="24"/>
          <w:szCs w:val="24"/>
        </w:rPr>
        <w:t>.</w:t>
      </w:r>
    </w:p>
    <w:sectPr w:rsidR="00820662" w:rsidRPr="00F645A7" w:rsidSect="008B0EE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D524D"/>
    <w:multiLevelType w:val="hybridMultilevel"/>
    <w:tmpl w:val="85D4806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D0"/>
    <w:rsid w:val="0001018A"/>
    <w:rsid w:val="000A75B9"/>
    <w:rsid w:val="000B24AE"/>
    <w:rsid w:val="000B76D3"/>
    <w:rsid w:val="00262F1E"/>
    <w:rsid w:val="002A08C5"/>
    <w:rsid w:val="004C42A2"/>
    <w:rsid w:val="00557721"/>
    <w:rsid w:val="005F7439"/>
    <w:rsid w:val="0065047C"/>
    <w:rsid w:val="00690F00"/>
    <w:rsid w:val="00704B6D"/>
    <w:rsid w:val="007225C1"/>
    <w:rsid w:val="00820662"/>
    <w:rsid w:val="008628B4"/>
    <w:rsid w:val="008B0EEC"/>
    <w:rsid w:val="009A2ABD"/>
    <w:rsid w:val="00B34317"/>
    <w:rsid w:val="00B5477A"/>
    <w:rsid w:val="00BB10D3"/>
    <w:rsid w:val="00BE1E3A"/>
    <w:rsid w:val="00C166D5"/>
    <w:rsid w:val="00D202F5"/>
    <w:rsid w:val="00D64DA6"/>
    <w:rsid w:val="00D76E00"/>
    <w:rsid w:val="00E457E0"/>
    <w:rsid w:val="00E93F63"/>
    <w:rsid w:val="00EB0B89"/>
    <w:rsid w:val="00ED640B"/>
    <w:rsid w:val="00F34FD0"/>
    <w:rsid w:val="00F6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BBDF"/>
  <w15:chartTrackingRefBased/>
  <w15:docId w15:val="{1ED8503F-0754-483F-A44F-01EC0F22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34FD0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F34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B76D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2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2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2885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Juristė</dc:creator>
  <cp:keywords/>
  <dc:description/>
  <cp:lastModifiedBy>Jovita Šumskienė</cp:lastModifiedBy>
  <cp:revision>4</cp:revision>
  <dcterms:created xsi:type="dcterms:W3CDTF">2024-03-12T05:45:00Z</dcterms:created>
  <dcterms:modified xsi:type="dcterms:W3CDTF">2024-03-13T10:35:00Z</dcterms:modified>
</cp:coreProperties>
</file>