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F4" w:rsidRDefault="00BE5F77" w:rsidP="00FC020E">
      <w:pPr>
        <w:jc w:val="right"/>
        <w:rPr>
          <w:b/>
          <w:sz w:val="28"/>
          <w:szCs w:val="28"/>
        </w:rPr>
      </w:pPr>
      <w:r w:rsidRPr="00FC020E">
        <w:rPr>
          <w:b/>
          <w:noProof/>
        </w:rPr>
        <w:t>Projektas</w:t>
      </w: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664584" w:rsidP="004F3BC0">
      <w:pPr>
        <w:jc w:val="center"/>
        <w:rPr>
          <w:b/>
          <w:caps/>
          <w:sz w:val="28"/>
          <w:szCs w:val="28"/>
        </w:rPr>
      </w:pPr>
      <w:r>
        <w:rPr>
          <w:b/>
          <w:caps/>
          <w:sz w:val="28"/>
          <w:szCs w:val="28"/>
        </w:rPr>
        <w:t xml:space="preserve">DĖL </w:t>
      </w:r>
      <w:r w:rsidR="00E03514">
        <w:rPr>
          <w:b/>
          <w:caps/>
          <w:sz w:val="28"/>
          <w:szCs w:val="28"/>
        </w:rPr>
        <w:t xml:space="preserve">PLUNGĖS RAJONO SAVIVALDYBĖS </w:t>
      </w:r>
      <w:r w:rsidR="00E03514" w:rsidRPr="008C136E">
        <w:rPr>
          <w:b/>
          <w:caps/>
          <w:sz w:val="28"/>
          <w:szCs w:val="28"/>
        </w:rPr>
        <w:t xml:space="preserve">TARYBOS </w:t>
      </w:r>
      <w:r w:rsidRPr="008C136E">
        <w:rPr>
          <w:b/>
          <w:caps/>
          <w:sz w:val="28"/>
          <w:szCs w:val="28"/>
        </w:rPr>
        <w:t>KAI KURIŲ</w:t>
      </w:r>
      <w:r>
        <w:rPr>
          <w:b/>
          <w:caps/>
          <w:sz w:val="28"/>
          <w:szCs w:val="28"/>
        </w:rPr>
        <w:t xml:space="preserve"> SPRENDIMŲ </w:t>
      </w:r>
      <w:r w:rsidR="00921E35">
        <w:rPr>
          <w:b/>
          <w:caps/>
          <w:sz w:val="28"/>
          <w:szCs w:val="28"/>
        </w:rPr>
        <w:t xml:space="preserve">PRIPAŽINIMO </w:t>
      </w:r>
      <w:r w:rsidRPr="009F0AC3">
        <w:rPr>
          <w:b/>
          <w:caps/>
          <w:sz w:val="28"/>
          <w:szCs w:val="28"/>
        </w:rPr>
        <w:t>NETEKUSI</w:t>
      </w:r>
      <w:r w:rsidR="00E03514" w:rsidRPr="007D4279">
        <w:rPr>
          <w:b/>
          <w:caps/>
          <w:sz w:val="28"/>
          <w:szCs w:val="28"/>
        </w:rPr>
        <w:t>AIS</w:t>
      </w:r>
      <w:r w:rsidRPr="009F0AC3">
        <w:rPr>
          <w:b/>
          <w:caps/>
          <w:sz w:val="28"/>
          <w:szCs w:val="28"/>
        </w:rPr>
        <w:t xml:space="preserve"> GALIOS</w:t>
      </w:r>
    </w:p>
    <w:p w:rsidR="00395987" w:rsidRDefault="00395987" w:rsidP="00395987">
      <w:pPr>
        <w:jc w:val="center"/>
        <w:rPr>
          <w:b/>
          <w:caps/>
        </w:rPr>
      </w:pPr>
    </w:p>
    <w:p w:rsidR="00395987" w:rsidRDefault="00395987" w:rsidP="00395987">
      <w:pPr>
        <w:jc w:val="center"/>
      </w:pPr>
      <w:r>
        <w:t>202</w:t>
      </w:r>
      <w:r w:rsidR="00BE5F77">
        <w:t>4</w:t>
      </w:r>
      <w:r>
        <w:t xml:space="preserve"> m. </w:t>
      </w:r>
      <w:r w:rsidR="00BE5F77">
        <w:t>kovo</w:t>
      </w:r>
      <w:r w:rsidR="0074440C">
        <w:t xml:space="preserve"> </w:t>
      </w:r>
      <w:r w:rsidR="00BE5F77">
        <w:t>28</w:t>
      </w:r>
      <w:r>
        <w:t xml:space="preserve"> d. Nr. T1-</w:t>
      </w:r>
    </w:p>
    <w:p w:rsidR="00395987" w:rsidRDefault="00395987" w:rsidP="00395987">
      <w:pPr>
        <w:jc w:val="center"/>
        <w:rPr>
          <w:b/>
        </w:rPr>
      </w:pPr>
      <w:r>
        <w:t>Plungė</w:t>
      </w:r>
      <w:bookmarkStart w:id="0" w:name="_GoBack"/>
      <w:bookmarkEnd w:id="0"/>
    </w:p>
    <w:p w:rsidR="00395987" w:rsidRDefault="00395987" w:rsidP="00395987">
      <w:pPr>
        <w:ind w:firstLine="737"/>
      </w:pPr>
    </w:p>
    <w:p w:rsidR="00395987" w:rsidRPr="004400F6" w:rsidRDefault="00E4179B">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Pr>
          <w:rFonts w:eastAsia="HG Mincho Light J"/>
          <w:color w:val="000000"/>
        </w:rPr>
        <w:t xml:space="preserve">Vadovaudamasi Lietuvos Respublikos </w:t>
      </w:r>
      <w:r w:rsidR="00E03514">
        <w:rPr>
          <w:rFonts w:eastAsia="HG Mincho Light J"/>
          <w:color w:val="000000"/>
        </w:rPr>
        <w:t>v</w:t>
      </w:r>
      <w:r>
        <w:rPr>
          <w:rFonts w:eastAsia="HG Mincho Light J"/>
          <w:color w:val="000000"/>
        </w:rPr>
        <w:t>ietos savivaldos įstatymo 16 straipsnio 1 dalimi</w:t>
      </w:r>
      <w:r w:rsidR="00DE2FDA">
        <w:rPr>
          <w:rFonts w:eastAsia="HG Mincho Light J"/>
          <w:color w:val="000000"/>
        </w:rPr>
        <w:t xml:space="preserve"> ir </w:t>
      </w:r>
      <w:r w:rsidR="00DE2FDA" w:rsidRPr="00DE2FDA">
        <w:rPr>
          <w:lang w:eastAsia="en-US"/>
        </w:rPr>
        <w:t xml:space="preserve"> </w:t>
      </w:r>
      <w:r w:rsidR="00DE2FDA" w:rsidRPr="00F906E4">
        <w:rPr>
          <w:lang w:eastAsia="en-US"/>
        </w:rPr>
        <w:t>Lietuvos Respublikos biu</w:t>
      </w:r>
      <w:r w:rsidR="00DE2FDA" w:rsidRPr="00FC020E">
        <w:rPr>
          <w:lang w:eastAsia="en-US"/>
        </w:rPr>
        <w:t xml:space="preserve">džetinių įstaigų </w:t>
      </w:r>
      <w:r w:rsidR="00DE2FDA" w:rsidRPr="00F906E4">
        <w:rPr>
          <w:lang w:eastAsia="en-US"/>
        </w:rPr>
        <w:t xml:space="preserve">2023 m. lapkričio 16 d. </w:t>
      </w:r>
      <w:r w:rsidR="00DE2FDA" w:rsidRPr="00FC020E">
        <w:rPr>
          <w:lang w:eastAsia="en-US"/>
        </w:rPr>
        <w:t>įstatymo Nr. I-1113 pakeitimo įstatymu</w:t>
      </w:r>
      <w:r w:rsidR="00DE2FDA">
        <w:rPr>
          <w:lang w:eastAsia="en-US"/>
        </w:rPr>
        <w:t>,</w:t>
      </w:r>
      <w:r>
        <w:rPr>
          <w:rFonts w:eastAsia="HG Mincho Light J"/>
          <w:color w:val="000000"/>
        </w:rPr>
        <w:t xml:space="preserve"> </w:t>
      </w:r>
      <w:r w:rsidR="00395987" w:rsidRPr="004400F6">
        <w:rPr>
          <w:rFonts w:eastAsia="HG Mincho Light J"/>
          <w:color w:val="000000"/>
        </w:rPr>
        <w:t>Plung</w:t>
      </w:r>
      <w:r w:rsidR="00395987" w:rsidRPr="004400F6">
        <w:rPr>
          <w:rFonts w:eastAsia="HG Mincho Light J" w:hint="cs"/>
          <w:color w:val="000000"/>
        </w:rPr>
        <w:t>ė</w:t>
      </w:r>
      <w:r w:rsidR="00395987"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00395987" w:rsidRPr="004400F6">
        <w:rPr>
          <w:rFonts w:eastAsia="HG Mincho Light J"/>
          <w:color w:val="000000"/>
        </w:rPr>
        <w:t xml:space="preserve">n u s p r e n d </w:t>
      </w:r>
      <w:r w:rsidR="00395987" w:rsidRPr="004400F6">
        <w:rPr>
          <w:rFonts w:eastAsia="HG Mincho Light J" w:hint="cs"/>
          <w:color w:val="000000"/>
        </w:rPr>
        <w:t>ž</w:t>
      </w:r>
      <w:r w:rsidR="00395987" w:rsidRPr="004400F6">
        <w:rPr>
          <w:rFonts w:eastAsia="HG Mincho Light J"/>
          <w:color w:val="000000"/>
        </w:rPr>
        <w:t xml:space="preserve"> i a:</w:t>
      </w:r>
    </w:p>
    <w:p w:rsidR="0020050D" w:rsidRDefault="0020050D" w:rsidP="00FC020E">
      <w:pPr>
        <w:pStyle w:val="Sraopastraipa"/>
        <w:widowControl w:val="0"/>
        <w:tabs>
          <w:tab w:val="left" w:pos="1134"/>
          <w:tab w:val="center" w:pos="4153"/>
          <w:tab w:val="right" w:pos="8306"/>
        </w:tabs>
        <w:suppressAutoHyphens/>
        <w:overflowPunct w:val="0"/>
        <w:ind w:left="0" w:firstLine="720"/>
        <w:jc w:val="both"/>
        <w:textAlignment w:val="baseline"/>
      </w:pPr>
      <w:r>
        <w:t>Pripažinti netekusiais</w:t>
      </w:r>
      <w:r w:rsidR="004F3BC0" w:rsidRPr="00B0655C">
        <w:t xml:space="preserve"> galios</w:t>
      </w:r>
      <w:r>
        <w:t>:</w:t>
      </w:r>
    </w:p>
    <w:p w:rsidR="00BE5F77" w:rsidRPr="00BE5F77" w:rsidRDefault="00BE5F77" w:rsidP="00FC020E">
      <w:pPr>
        <w:ind w:firstLine="720"/>
        <w:jc w:val="both"/>
        <w:rPr>
          <w:lang w:eastAsia="en-US"/>
        </w:rPr>
      </w:pPr>
      <w:r w:rsidRPr="00BE5F77">
        <w:t xml:space="preserve">1. </w:t>
      </w:r>
      <w:r>
        <w:t>P</w:t>
      </w:r>
      <w:r w:rsidRPr="00BE5F77">
        <w:rPr>
          <w:lang w:eastAsia="en-US"/>
        </w:rPr>
        <w:t xml:space="preserve">lungės rajono savivaldybės tarybos </w:t>
      </w:r>
      <w:r>
        <w:rPr>
          <w:lang w:eastAsia="en-US"/>
        </w:rPr>
        <w:t>2023 m. birželio 22 d. sprendimą Nr. T1-163 „Dėl P</w:t>
      </w:r>
      <w:r w:rsidRPr="00BE5F77">
        <w:rPr>
          <w:lang w:eastAsia="en-US"/>
        </w:rPr>
        <w:t xml:space="preserve">lungės rajono </w:t>
      </w:r>
      <w:r>
        <w:rPr>
          <w:lang w:eastAsia="en-US"/>
        </w:rPr>
        <w:t>savivaldybės švietimo įstaigų, P</w:t>
      </w:r>
      <w:r w:rsidRPr="00BE5F77">
        <w:rPr>
          <w:lang w:eastAsia="en-US"/>
        </w:rPr>
        <w:t>lungės paslaugų ir švietimo pagalbos centro pedagoginių pareigybių ir nepedagoginių pareigybių, finansuojamų iš mokymo lėšų, didžiausio leistino skaičiaus 2023–2024 mokslo metams patvirtinimo“</w:t>
      </w:r>
      <w:r w:rsidR="000529E3">
        <w:rPr>
          <w:lang w:eastAsia="en-US"/>
        </w:rPr>
        <w:t xml:space="preserve"> </w:t>
      </w:r>
      <w:r w:rsidR="008C136E">
        <w:rPr>
          <w:lang w:eastAsia="en-US"/>
        </w:rPr>
        <w:t xml:space="preserve">su visais pakeitimais </w:t>
      </w:r>
      <w:r w:rsidR="000529E3">
        <w:rPr>
          <w:lang w:eastAsia="en-US"/>
        </w:rPr>
        <w:t xml:space="preserve">ir </w:t>
      </w:r>
      <w:r w:rsidR="008C136E">
        <w:rPr>
          <w:lang w:eastAsia="en-US"/>
        </w:rPr>
        <w:t>papildymais.</w:t>
      </w:r>
    </w:p>
    <w:p w:rsidR="0020050D" w:rsidRPr="00BE5F77" w:rsidRDefault="005D62DB" w:rsidP="00FC020E">
      <w:pPr>
        <w:ind w:firstLine="720"/>
        <w:jc w:val="both"/>
        <w:rPr>
          <w:caps/>
          <w:lang w:eastAsia="en-US"/>
        </w:rPr>
      </w:pPr>
      <w:r>
        <w:t xml:space="preserve">2. </w:t>
      </w:r>
      <w:r w:rsidR="00BE5F77">
        <w:t>P</w:t>
      </w:r>
      <w:r w:rsidR="00BE5F77" w:rsidRPr="00BE5F77">
        <w:rPr>
          <w:lang w:eastAsia="en-US"/>
        </w:rPr>
        <w:t xml:space="preserve">lungės rajono savivaldybės </w:t>
      </w:r>
      <w:r w:rsidR="00BE5F77">
        <w:rPr>
          <w:lang w:eastAsia="en-US"/>
        </w:rPr>
        <w:t xml:space="preserve">tarybos 2023 m. gegužės 18 d. sprendimą Nr. T1-124 </w:t>
      </w:r>
      <w:r w:rsidR="00D94DB5">
        <w:rPr>
          <w:lang w:eastAsia="en-US"/>
        </w:rPr>
        <w:t>„</w:t>
      </w:r>
      <w:r w:rsidR="00D94DB5" w:rsidRPr="00D94DB5">
        <w:rPr>
          <w:lang w:eastAsia="en-US"/>
        </w:rPr>
        <w:t xml:space="preserve">Dėl Plungės rajono savivaldybės </w:t>
      </w:r>
      <w:r w:rsidR="00BE5F77" w:rsidRPr="00BE5F77">
        <w:rPr>
          <w:lang w:eastAsia="en-US"/>
        </w:rPr>
        <w:t>bendrojo ugdymo mokyklų, ikimokyklinį ugdymą vykdančių įstaigų, formalųjį šv</w:t>
      </w:r>
      <w:r w:rsidR="00BE5F77">
        <w:rPr>
          <w:lang w:eastAsia="en-US"/>
        </w:rPr>
        <w:t>ietimą papildančių įstaigų bei P</w:t>
      </w:r>
      <w:r w:rsidR="00BE5F77" w:rsidRPr="00BE5F77">
        <w:rPr>
          <w:lang w:eastAsia="en-US"/>
        </w:rPr>
        <w:t xml:space="preserve">lungės paslaugų ir švietimo pagalbos centro pedagoginių pareigybių ir nepedagoginių pareigybių, finansuojamų iš mokymo lėšų, ir etatų normatyvų </w:t>
      </w:r>
      <w:r w:rsidR="00BE5F77" w:rsidRPr="008C136E">
        <w:rPr>
          <w:lang w:eastAsia="en-US"/>
        </w:rPr>
        <w:t>patvirtinimo</w:t>
      </w:r>
      <w:r w:rsidR="0020050D" w:rsidRPr="008C136E">
        <w:t>“</w:t>
      </w:r>
      <w:r w:rsidR="00D94DB5" w:rsidRPr="008C136E">
        <w:t xml:space="preserve"> </w:t>
      </w:r>
      <w:r w:rsidR="008C136E">
        <w:t xml:space="preserve">su visais pakeitimais ir papildymais. </w:t>
      </w:r>
    </w:p>
    <w:p w:rsidR="002345A5" w:rsidRDefault="002345A5">
      <w:pPr>
        <w:tabs>
          <w:tab w:val="left" w:pos="7938"/>
        </w:tabs>
        <w:ind w:firstLine="720"/>
        <w:jc w:val="both"/>
      </w:pPr>
    </w:p>
    <w:p w:rsidR="002345A5" w:rsidRDefault="002345A5" w:rsidP="00395987">
      <w:pPr>
        <w:tabs>
          <w:tab w:val="left" w:pos="7938"/>
        </w:tabs>
        <w:jc w:val="both"/>
      </w:pPr>
    </w:p>
    <w:p w:rsidR="008D6CEB" w:rsidRDefault="00395987" w:rsidP="00471CD6">
      <w:pPr>
        <w:tabs>
          <w:tab w:val="left" w:pos="7938"/>
        </w:tabs>
        <w:jc w:val="both"/>
        <w:rPr>
          <w:rFonts w:eastAsia="HG Mincho Light J"/>
        </w:rPr>
      </w:pPr>
      <w:r>
        <w:t>Savivaldybės meras</w:t>
      </w:r>
      <w:r w:rsidR="00E579A4">
        <w:t xml:space="preserve"> </w:t>
      </w:r>
      <w:r w:rsidR="00E579A4">
        <w:tab/>
      </w: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471CD6" w:rsidRDefault="00471CD6">
      <w:pPr>
        <w:rPr>
          <w:rFonts w:eastAsia="HG Mincho Light J"/>
        </w:rPr>
      </w:pPr>
    </w:p>
    <w:p w:rsidR="00792703" w:rsidRDefault="00792703" w:rsidP="00471CD6">
      <w:pPr>
        <w:tabs>
          <w:tab w:val="left" w:pos="7938"/>
        </w:tabs>
        <w:jc w:val="both"/>
      </w:pPr>
    </w:p>
    <w:p w:rsidR="00792703" w:rsidRDefault="00792703" w:rsidP="00471CD6">
      <w:pPr>
        <w:tabs>
          <w:tab w:val="left" w:pos="7938"/>
        </w:tabs>
        <w:jc w:val="both"/>
      </w:pPr>
    </w:p>
    <w:p w:rsidR="00471CD6" w:rsidRPr="00471CD6" w:rsidRDefault="00471CD6" w:rsidP="00471CD6">
      <w:pPr>
        <w:tabs>
          <w:tab w:val="left" w:pos="7938"/>
        </w:tabs>
        <w:jc w:val="both"/>
      </w:pPr>
      <w:r w:rsidRPr="00471CD6">
        <w:t>SUDERINTA:</w:t>
      </w:r>
    </w:p>
    <w:p w:rsidR="00471CD6" w:rsidRPr="00471CD6" w:rsidRDefault="00471CD6" w:rsidP="00471CD6">
      <w:pPr>
        <w:tabs>
          <w:tab w:val="left" w:pos="7938"/>
        </w:tabs>
        <w:jc w:val="both"/>
      </w:pPr>
      <w:r w:rsidRPr="00471CD6">
        <w:t>Savivaldybės meras Audrius Klišonis</w:t>
      </w:r>
    </w:p>
    <w:p w:rsidR="00471CD6" w:rsidRPr="00471CD6" w:rsidRDefault="00471CD6" w:rsidP="00471CD6">
      <w:r w:rsidRPr="00471CD6">
        <w:t>Administracijos direktorius Dalius Pečiulis</w:t>
      </w:r>
    </w:p>
    <w:p w:rsidR="00471CD6" w:rsidRPr="00471CD6" w:rsidRDefault="00471CD6" w:rsidP="00471CD6">
      <w:r w:rsidRPr="00471CD6">
        <w:t xml:space="preserve">Savivaldybės vicemeras Žydrūnas </w:t>
      </w:r>
      <w:proofErr w:type="spellStart"/>
      <w:r w:rsidRPr="00471CD6">
        <w:t>Purauskis</w:t>
      </w:r>
      <w:proofErr w:type="spellEnd"/>
    </w:p>
    <w:p w:rsidR="00471CD6" w:rsidRPr="00471CD6" w:rsidRDefault="00471CD6" w:rsidP="00471CD6">
      <w:r w:rsidRPr="00471CD6">
        <w:t xml:space="preserve">Savivaldybės tarybos posėdžių sekretorė Irmantė Kurmienė </w:t>
      </w:r>
    </w:p>
    <w:p w:rsidR="00471CD6" w:rsidRPr="00471CD6" w:rsidRDefault="00471CD6" w:rsidP="00471CD6">
      <w:r w:rsidRPr="00471CD6">
        <w:t>Teisės, personalo ir civilinės metrikacijos skyriaus vedėjas Vytautas Tumas</w:t>
      </w:r>
    </w:p>
    <w:p w:rsidR="00471CD6" w:rsidRPr="00471CD6" w:rsidRDefault="00471CD6" w:rsidP="00471CD6">
      <w:r w:rsidRPr="00471CD6">
        <w:t xml:space="preserve">Švietimo ir sporto skyriaus vedėjas Gintautas Rimeikis </w:t>
      </w:r>
    </w:p>
    <w:p w:rsidR="00471CD6" w:rsidRPr="00471CD6" w:rsidRDefault="00471CD6" w:rsidP="00471CD6">
      <w:r w:rsidRPr="00471CD6">
        <w:t xml:space="preserve">Bendrųjų reikalų skyriaus kalbos tvarkytoja Simona Grigalauskaitė </w:t>
      </w:r>
    </w:p>
    <w:p w:rsidR="00471CD6" w:rsidRPr="00471CD6" w:rsidRDefault="00471CD6" w:rsidP="00471CD6"/>
    <w:p w:rsidR="00471CD6" w:rsidRDefault="00471CD6" w:rsidP="00FC020E">
      <w:pPr>
        <w:rPr>
          <w:b/>
        </w:rPr>
      </w:pPr>
      <w:r w:rsidRPr="00471CD6">
        <w:t>Projektą rengė Švietimo ir sporto skyriaus vyr. specialistė Birutė Brogienė</w:t>
      </w:r>
    </w:p>
    <w:p w:rsidR="00471CD6" w:rsidRPr="00471CD6" w:rsidRDefault="00471CD6" w:rsidP="00471CD6">
      <w:pPr>
        <w:jc w:val="center"/>
        <w:rPr>
          <w:b/>
        </w:rPr>
      </w:pPr>
      <w:r w:rsidRPr="00471CD6">
        <w:rPr>
          <w:b/>
        </w:rPr>
        <w:lastRenderedPageBreak/>
        <w:t>ŠVIETIMO IR SPORTO SKYRIUS</w:t>
      </w:r>
    </w:p>
    <w:p w:rsidR="00471CD6" w:rsidRPr="00471CD6" w:rsidRDefault="00471CD6" w:rsidP="00471CD6">
      <w:pPr>
        <w:jc w:val="center"/>
        <w:rPr>
          <w:b/>
        </w:rPr>
      </w:pPr>
    </w:p>
    <w:p w:rsidR="00471CD6" w:rsidRPr="00471CD6" w:rsidRDefault="00471CD6" w:rsidP="00471CD6">
      <w:pPr>
        <w:tabs>
          <w:tab w:val="left" w:pos="7938"/>
        </w:tabs>
        <w:jc w:val="center"/>
        <w:rPr>
          <w:b/>
        </w:rPr>
      </w:pPr>
      <w:r w:rsidRPr="00471CD6">
        <w:rPr>
          <w:b/>
        </w:rPr>
        <w:t>AIŠKINAMASIS RAŠTAS</w:t>
      </w:r>
    </w:p>
    <w:p w:rsidR="00471CD6" w:rsidRPr="00471CD6" w:rsidRDefault="00471CD6" w:rsidP="00471CD6">
      <w:pPr>
        <w:tabs>
          <w:tab w:val="left" w:pos="7938"/>
        </w:tabs>
        <w:jc w:val="center"/>
        <w:rPr>
          <w:b/>
        </w:rPr>
      </w:pPr>
      <w:r w:rsidRPr="00471CD6">
        <w:rPr>
          <w:b/>
        </w:rPr>
        <w:t>PRIE SAVIVALDYBĖS TARYBOS SPRENDIMO PROJEKTO</w:t>
      </w:r>
    </w:p>
    <w:tbl>
      <w:tblPr>
        <w:tblW w:w="9854" w:type="dxa"/>
        <w:tblLook w:val="01E0" w:firstRow="1" w:lastRow="1" w:firstColumn="1" w:lastColumn="1" w:noHBand="0" w:noVBand="0"/>
      </w:tblPr>
      <w:tblGrid>
        <w:gridCol w:w="9854"/>
      </w:tblGrid>
      <w:tr w:rsidR="00471CD6" w:rsidRPr="00471CD6" w:rsidTr="00A819BF">
        <w:tc>
          <w:tcPr>
            <w:tcW w:w="9854" w:type="dxa"/>
            <w:shd w:val="clear" w:color="auto" w:fill="auto"/>
          </w:tcPr>
          <w:p w:rsidR="00471CD6" w:rsidRPr="00FC020E" w:rsidRDefault="00471CD6" w:rsidP="00471CD6">
            <w:pPr>
              <w:jc w:val="center"/>
              <w:rPr>
                <w:b/>
                <w:caps/>
              </w:rPr>
            </w:pPr>
            <w:r w:rsidRPr="00792703">
              <w:rPr>
                <w:b/>
              </w:rPr>
              <w:t>„</w:t>
            </w:r>
            <w:r w:rsidRPr="00FC020E">
              <w:rPr>
                <w:b/>
                <w:caps/>
              </w:rPr>
              <w:t>DĖL PLUNGĖS RAJONO SAVIVALDYBĖS TARYBOS KAI KURIŲ SPRENDIMŲ PRIPAŽINIMO NETEKUSIAIS GALIOs</w:t>
            </w:r>
            <w:r w:rsidRPr="00792703">
              <w:rPr>
                <w:b/>
                <w:iCs/>
              </w:rPr>
              <w:t xml:space="preserve">“ </w:t>
            </w:r>
          </w:p>
          <w:p w:rsidR="00471CD6" w:rsidRPr="00471CD6" w:rsidRDefault="00471CD6" w:rsidP="00471CD6">
            <w:pPr>
              <w:tabs>
                <w:tab w:val="left" w:pos="7938"/>
              </w:tabs>
              <w:rPr>
                <w:b/>
              </w:rPr>
            </w:pPr>
          </w:p>
        </w:tc>
      </w:tr>
      <w:tr w:rsidR="00471CD6" w:rsidRPr="00471CD6" w:rsidTr="00A819BF">
        <w:tc>
          <w:tcPr>
            <w:tcW w:w="9854" w:type="dxa"/>
            <w:shd w:val="clear" w:color="auto" w:fill="auto"/>
          </w:tcPr>
          <w:p w:rsidR="00471CD6" w:rsidRPr="00471CD6" w:rsidRDefault="00471CD6" w:rsidP="00471CD6">
            <w:pPr>
              <w:tabs>
                <w:tab w:val="left" w:pos="7938"/>
              </w:tabs>
              <w:jc w:val="center"/>
            </w:pPr>
            <w:r w:rsidRPr="00471CD6">
              <w:t xml:space="preserve">2024 m. </w:t>
            </w:r>
            <w:r>
              <w:t>kovo</w:t>
            </w:r>
            <w:r w:rsidRPr="00471CD6">
              <w:t xml:space="preserve"> </w:t>
            </w:r>
            <w:r w:rsidR="00EA2E35">
              <w:t>7</w:t>
            </w:r>
            <w:r w:rsidRPr="00792703">
              <w:t xml:space="preserve"> d</w:t>
            </w:r>
            <w:r w:rsidRPr="00471CD6">
              <w:t>.</w:t>
            </w:r>
          </w:p>
          <w:p w:rsidR="00471CD6" w:rsidRPr="00471CD6" w:rsidRDefault="00471CD6" w:rsidP="00471CD6">
            <w:pPr>
              <w:tabs>
                <w:tab w:val="left" w:pos="7938"/>
              </w:tabs>
              <w:jc w:val="center"/>
            </w:pPr>
            <w:r w:rsidRPr="00471CD6">
              <w:t>Plungė</w:t>
            </w:r>
          </w:p>
        </w:tc>
      </w:tr>
    </w:tbl>
    <w:p w:rsidR="00471CD6" w:rsidRPr="00471CD6" w:rsidRDefault="00471CD6" w:rsidP="00471CD6">
      <w:pPr>
        <w:tabs>
          <w:tab w:val="left" w:pos="7938"/>
        </w:tabs>
        <w:jc w:val="both"/>
      </w:pPr>
    </w:p>
    <w:p w:rsidR="00471CD6" w:rsidRDefault="00471CD6" w:rsidP="003B35FF">
      <w:pPr>
        <w:tabs>
          <w:tab w:val="left" w:pos="0"/>
          <w:tab w:val="num" w:pos="1695"/>
          <w:tab w:val="center" w:pos="4153"/>
          <w:tab w:val="right" w:pos="8306"/>
        </w:tabs>
        <w:ind w:firstLine="720"/>
        <w:jc w:val="both"/>
        <w:rPr>
          <w:lang w:eastAsia="en-US"/>
        </w:rPr>
      </w:pPr>
      <w:r w:rsidRPr="00471CD6">
        <w:rPr>
          <w:b/>
        </w:rPr>
        <w:t>1. Parengto teisės akto projekto tikslai, uždaviniai.</w:t>
      </w:r>
      <w:r>
        <w:rPr>
          <w:b/>
        </w:rPr>
        <w:t xml:space="preserve"> </w:t>
      </w:r>
      <w:r w:rsidRPr="00F906E4">
        <w:rPr>
          <w:lang w:eastAsia="en-US"/>
        </w:rPr>
        <w:t xml:space="preserve">Vadovaujantis </w:t>
      </w:r>
      <w:r w:rsidR="00F906E4" w:rsidRPr="00F906E4">
        <w:rPr>
          <w:lang w:eastAsia="en-US"/>
        </w:rPr>
        <w:t>Lietuvos Respublikos biu</w:t>
      </w:r>
      <w:r w:rsidR="00F906E4" w:rsidRPr="00FC020E">
        <w:rPr>
          <w:lang w:eastAsia="en-US"/>
        </w:rPr>
        <w:t xml:space="preserve">džetinių įstaigų </w:t>
      </w:r>
      <w:r w:rsidR="00F906E4" w:rsidRPr="00F906E4">
        <w:rPr>
          <w:lang w:eastAsia="en-US"/>
        </w:rPr>
        <w:t xml:space="preserve">2023 m. lapkričio 16 d. </w:t>
      </w:r>
      <w:r w:rsidR="00F906E4" w:rsidRPr="00FC020E">
        <w:rPr>
          <w:lang w:eastAsia="en-US"/>
        </w:rPr>
        <w:t xml:space="preserve">įstatymo Nr. I-1113 pakeitimo įstatymu </w:t>
      </w:r>
      <w:r w:rsidRPr="00F906E4">
        <w:rPr>
          <w:lang w:eastAsia="en-US"/>
        </w:rPr>
        <w:t>(toliau – Biudžetinių įstaigų įstatyma</w:t>
      </w:r>
      <w:r w:rsidR="00F906E4" w:rsidRPr="00FC020E">
        <w:rPr>
          <w:lang w:eastAsia="en-US"/>
        </w:rPr>
        <w:t>s),</w:t>
      </w:r>
      <w:r w:rsidRPr="00F906E4">
        <w:rPr>
          <w:lang w:eastAsia="en-US"/>
        </w:rPr>
        <w:t xml:space="preserve"> nuo 2024 m. sausio 1 d. pakeistos biudžetinių įstaigų veiklą reglamentuojančios nuostatos. Biudžetinių įstaigų įstatymo 11 straipsnio</w:t>
      </w:r>
      <w:r>
        <w:rPr>
          <w:lang w:eastAsia="en-US"/>
        </w:rPr>
        <w:t xml:space="preserve"> 1 dalies 4 punktas reglamentuoja</w:t>
      </w:r>
      <w:r w:rsidRPr="00471CD6">
        <w:rPr>
          <w:lang w:eastAsia="en-US"/>
        </w:rPr>
        <w:t xml:space="preserve"> biudžetinės įstaigos vadovo kompetencijos </w:t>
      </w:r>
      <w:r w:rsidR="008C136E">
        <w:rPr>
          <w:lang w:eastAsia="en-US"/>
        </w:rPr>
        <w:t>–</w:t>
      </w:r>
      <w:r>
        <w:rPr>
          <w:lang w:eastAsia="en-US"/>
        </w:rPr>
        <w:t xml:space="preserve"> </w:t>
      </w:r>
      <w:r>
        <w:rPr>
          <w:color w:val="000000"/>
          <w:lang w:eastAsia="en-US"/>
        </w:rPr>
        <w:t>nustatyti</w:t>
      </w:r>
      <w:r w:rsidRPr="00471CD6">
        <w:rPr>
          <w:color w:val="000000"/>
          <w:lang w:eastAsia="en-US"/>
        </w:rPr>
        <w:t xml:space="preserve"> biudžetinės įstaigos struktūrą ir darbuotojų pareigybių sąrašą</w:t>
      </w:r>
      <w:r>
        <w:rPr>
          <w:color w:val="000000"/>
          <w:lang w:eastAsia="en-US"/>
        </w:rPr>
        <w:t xml:space="preserve">. </w:t>
      </w:r>
      <w:r w:rsidRPr="00471CD6">
        <w:rPr>
          <w:lang w:eastAsia="en-US"/>
        </w:rPr>
        <w:t xml:space="preserve">Lietuvos Respublikos </w:t>
      </w:r>
      <w:r w:rsidR="008C136E">
        <w:rPr>
          <w:lang w:eastAsia="en-US"/>
        </w:rPr>
        <w:t>v</w:t>
      </w:r>
      <w:r w:rsidRPr="00471CD6">
        <w:rPr>
          <w:lang w:eastAsia="en-US"/>
        </w:rPr>
        <w:t>ietos savivaldos įstatym</w:t>
      </w:r>
      <w:r>
        <w:rPr>
          <w:lang w:eastAsia="en-US"/>
        </w:rPr>
        <w:t>e</w:t>
      </w:r>
      <w:r w:rsidRPr="00471CD6">
        <w:rPr>
          <w:color w:val="000000"/>
          <w:lang w:eastAsia="en-US"/>
        </w:rPr>
        <w:t> </w:t>
      </w:r>
      <w:r w:rsidRPr="00471CD6">
        <w:rPr>
          <w:lang w:eastAsia="en-US"/>
        </w:rPr>
        <w:t xml:space="preserve">panaikinta savivaldybės kompetencija tvirtinti savivaldybės biudžetinių įstaigų struktūrą ir mero funkcija </w:t>
      </w:r>
      <w:r w:rsidR="008C136E">
        <w:rPr>
          <w:lang w:eastAsia="en-US"/>
        </w:rPr>
        <w:t xml:space="preserve">– </w:t>
      </w:r>
      <w:r w:rsidRPr="00471CD6">
        <w:rPr>
          <w:lang w:eastAsia="en-US"/>
        </w:rPr>
        <w:t>teikti savivaldybės tarybai tvirtinti savivaldybių biudžetinių įstaigų didžiausio leistino darbuotojų dirbančių pagal darbo sutartis, pareigybių</w:t>
      </w:r>
      <w:r w:rsidR="003B35FF">
        <w:rPr>
          <w:lang w:eastAsia="en-US"/>
        </w:rPr>
        <w:t xml:space="preserve"> skaičių biudžetinėje įstaigoje. Todėl reikalinga panaikinti etatų normatyvus bei didžiausią leistiną etatų skaičių reglamentuojančius </w:t>
      </w:r>
      <w:r w:rsidR="008C136E">
        <w:rPr>
          <w:lang w:eastAsia="en-US"/>
        </w:rPr>
        <w:t xml:space="preserve">Savivaldybės </w:t>
      </w:r>
      <w:r w:rsidR="003B35FF">
        <w:rPr>
          <w:lang w:eastAsia="en-US"/>
        </w:rPr>
        <w:t>tarybos sprendimus.</w:t>
      </w:r>
    </w:p>
    <w:p w:rsidR="003B35FF" w:rsidRPr="00471CD6" w:rsidRDefault="003B35FF" w:rsidP="003B35FF">
      <w:pPr>
        <w:tabs>
          <w:tab w:val="left" w:pos="0"/>
          <w:tab w:val="num" w:pos="1695"/>
          <w:tab w:val="center" w:pos="4153"/>
          <w:tab w:val="right" w:pos="8306"/>
        </w:tabs>
        <w:ind w:firstLine="720"/>
        <w:jc w:val="both"/>
        <w:rPr>
          <w:color w:val="000000"/>
          <w:lang w:eastAsia="en-US"/>
        </w:rPr>
      </w:pPr>
      <w:r w:rsidRPr="003B35FF">
        <w:rPr>
          <w:color w:val="000000"/>
          <w:lang w:eastAsia="en-US"/>
        </w:rPr>
        <w:t xml:space="preserve">Bendrojo ugdymo mokytojų etatų skaičiaus nustatymas reglamentuotas Lietuvos Respublikos Vyriausybės nutarimu patvirtintame mokymo lėšų apskaičiavimo, paskirstymo ir panaudojimo tvarkos apraše, Ikimokyklinio, priešmokyklinio ugdymo, meninio ugdymo mokytojų, koncertmeisterių, karjeros specialistų ir kitų pedagoginių darbuotojų etato sandara reglamentuota </w:t>
      </w:r>
      <w:r>
        <w:rPr>
          <w:color w:val="000000"/>
          <w:lang w:eastAsia="en-US"/>
        </w:rPr>
        <w:t>Lietuvos Respublikos biudžetinių</w:t>
      </w:r>
      <w:r w:rsidRPr="003B35FF">
        <w:rPr>
          <w:color w:val="000000"/>
          <w:lang w:eastAsia="en-US"/>
        </w:rPr>
        <w:t xml:space="preserve"> įstaigų darbuotojų darbo apmokėjimo ir komisijų narių atlygio už darbą įstatyme. Švietimo pagalbos specialistų – logopedų, spec. pedagogų, surdopedagogų, logopedų, psichologų, socialinių pedagogų, mokytojo padėjėjo etatų steigimo nuostatos reglamentuotos atskirais Švietimo, mokslo ir sporto ministro įsakymais</w:t>
      </w:r>
      <w:r w:rsidR="008C136E">
        <w:rPr>
          <w:color w:val="000000"/>
          <w:lang w:eastAsia="en-US"/>
        </w:rPr>
        <w:t>.</w:t>
      </w:r>
    </w:p>
    <w:p w:rsidR="003B35FF" w:rsidRDefault="00471CD6">
      <w:pPr>
        <w:ind w:firstLine="720"/>
        <w:jc w:val="both"/>
      </w:pPr>
      <w:r w:rsidRPr="00471CD6">
        <w:rPr>
          <w:b/>
          <w:szCs w:val="20"/>
          <w:lang w:eastAsia="en-US"/>
        </w:rPr>
        <w:t>2.</w:t>
      </w:r>
      <w:r w:rsidRPr="00471CD6">
        <w:rPr>
          <w:b/>
        </w:rPr>
        <w:t xml:space="preserve"> </w:t>
      </w:r>
      <w:r w:rsidRPr="00471CD6">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projektą</w:t>
      </w:r>
      <w:r w:rsidR="003B35FF">
        <w:t>. Reikalinga pripažinti netekusiais galios:</w:t>
      </w:r>
    </w:p>
    <w:p w:rsidR="00C03F6D" w:rsidRPr="00F906E4" w:rsidRDefault="00C03F6D" w:rsidP="00FC020E">
      <w:pPr>
        <w:ind w:firstLine="720"/>
        <w:jc w:val="both"/>
        <w:rPr>
          <w:lang w:eastAsia="en-US"/>
        </w:rPr>
      </w:pPr>
      <w:r w:rsidRPr="00F906E4">
        <w:t>2.1. P</w:t>
      </w:r>
      <w:r w:rsidRPr="00F906E4">
        <w:rPr>
          <w:lang w:eastAsia="en-US"/>
        </w:rPr>
        <w:t>lungės rajono savivaldybės tarybos 2023 m. birželio 22 d. sprendimą Nr. T1-163 „Dėl Plungės rajono savivaldybės švietimo įstaigų, Plungės paslaugų ir švietimo pagalbos centro pedagoginių pareigybių ir nepedagoginių pareigybių, finansuojamų iš mokymo lėšų, didžiausio leistino skaičiaus 2023–2024 mokslo metams patvirtinimo“</w:t>
      </w:r>
      <w:r w:rsidR="00F906E4" w:rsidRPr="00FC020E">
        <w:rPr>
          <w:lang w:eastAsia="en-US"/>
        </w:rPr>
        <w:t xml:space="preserve"> ir jį keitusius 2023 m. spalio 26 d. sprendimą Nr. T1-271 ir 2023 m. gruodžio 21 d. sprendimą Nr. T1-331;</w:t>
      </w:r>
    </w:p>
    <w:p w:rsidR="00C03F6D" w:rsidRPr="00F906E4" w:rsidRDefault="00C03F6D" w:rsidP="00FC020E">
      <w:pPr>
        <w:ind w:firstLine="720"/>
        <w:jc w:val="both"/>
        <w:rPr>
          <w:lang w:eastAsia="en-US"/>
        </w:rPr>
      </w:pPr>
      <w:r w:rsidRPr="00F906E4">
        <w:t>2.</w:t>
      </w:r>
      <w:r w:rsidR="00F906E4" w:rsidRPr="00FC020E">
        <w:t>2</w:t>
      </w:r>
      <w:r w:rsidRPr="00F906E4">
        <w:t>. P</w:t>
      </w:r>
      <w:r w:rsidRPr="00F906E4">
        <w:rPr>
          <w:lang w:eastAsia="en-US"/>
        </w:rPr>
        <w:t>lungės rajono savivaldybės tarybos 2023 m. gegužės 18 d. sprendimą Nr. T1-124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sidRPr="00F906E4">
        <w:t>“</w:t>
      </w:r>
      <w:r w:rsidR="00F906E4" w:rsidRPr="00FC020E">
        <w:t xml:space="preserve"> ir jį keitusį </w:t>
      </w:r>
      <w:r w:rsidR="00F906E4" w:rsidRPr="00FC020E">
        <w:rPr>
          <w:lang w:eastAsia="en-US"/>
        </w:rPr>
        <w:t>2023 m. lapkričio 30 d. sprendimą Nr. T1-294</w:t>
      </w:r>
      <w:r w:rsidR="00F906E4">
        <w:t>.</w:t>
      </w:r>
    </w:p>
    <w:p w:rsidR="00471CD6" w:rsidRDefault="00471CD6" w:rsidP="00FC020E">
      <w:pPr>
        <w:ind w:firstLine="720"/>
        <w:jc w:val="both"/>
      </w:pPr>
      <w:r w:rsidRPr="00F906E4">
        <w:rPr>
          <w:b/>
        </w:rPr>
        <w:t>3. Kodėl būtina priimti sprendimą</w:t>
      </w:r>
      <w:r w:rsidRPr="00471CD6">
        <w:rPr>
          <w:b/>
        </w:rPr>
        <w:t>, kokių pozityvių rezultatų laukiama.</w:t>
      </w:r>
      <w:r w:rsidRPr="00471CD6">
        <w:t xml:space="preserve"> </w:t>
      </w:r>
      <w:r w:rsidR="003B35FF">
        <w:t>Bus didinamas įstaigų savarankiškumas.</w:t>
      </w:r>
    </w:p>
    <w:p w:rsidR="00471CD6" w:rsidRPr="00471CD6" w:rsidRDefault="00471CD6" w:rsidP="00471CD6">
      <w:pPr>
        <w:tabs>
          <w:tab w:val="left" w:pos="7938"/>
        </w:tabs>
        <w:ind w:firstLine="720"/>
        <w:jc w:val="both"/>
      </w:pPr>
      <w:r>
        <w:rPr>
          <w:rFonts w:eastAsia="TimesNewRomanPSMT"/>
          <w:b/>
        </w:rPr>
        <w:t xml:space="preserve">4. </w:t>
      </w:r>
      <w:r w:rsidRPr="00471CD6">
        <w:rPr>
          <w:b/>
        </w:rPr>
        <w:t>Lėšų poreikis ir finansavimo šaltiniai.</w:t>
      </w:r>
      <w:r w:rsidRPr="00471CD6">
        <w:t xml:space="preserve"> </w:t>
      </w:r>
      <w:r w:rsidR="00A0345A">
        <w:t>Nėra.</w:t>
      </w:r>
    </w:p>
    <w:p w:rsidR="00471CD6" w:rsidRPr="00471CD6" w:rsidRDefault="00471CD6" w:rsidP="00471CD6">
      <w:pPr>
        <w:autoSpaceDE w:val="0"/>
        <w:autoSpaceDN w:val="0"/>
        <w:adjustRightInd w:val="0"/>
        <w:ind w:firstLine="720"/>
        <w:jc w:val="both"/>
        <w:rPr>
          <w:rFonts w:eastAsia="TimesNewRomanPSMT"/>
        </w:rPr>
      </w:pPr>
      <w:r w:rsidRPr="00471CD6">
        <w:rPr>
          <w:b/>
        </w:rPr>
        <w:t xml:space="preserve">5. Pateikti </w:t>
      </w:r>
      <w:r w:rsidRPr="00471CD6">
        <w:rPr>
          <w:rFonts w:eastAsia="TimesNewRomanPSMT"/>
          <w:b/>
        </w:rPr>
        <w:t xml:space="preserve">kitus sprendimui priimti reikalingus pagrindimus, skaičiavimus ar paaiškinimus. </w:t>
      </w:r>
      <w:r w:rsidR="003B35FF" w:rsidRPr="003B35FF">
        <w:rPr>
          <w:rFonts w:eastAsia="TimesNewRomanPSMT"/>
        </w:rPr>
        <w:t>Nėra.</w:t>
      </w:r>
    </w:p>
    <w:p w:rsidR="00471CD6" w:rsidRPr="00471CD6" w:rsidRDefault="00471CD6" w:rsidP="00471CD6">
      <w:pPr>
        <w:autoSpaceDE w:val="0"/>
        <w:autoSpaceDN w:val="0"/>
        <w:adjustRightInd w:val="0"/>
        <w:ind w:firstLine="720"/>
        <w:jc w:val="both"/>
        <w:rPr>
          <w:rFonts w:eastAsia="TimesNewRomanPSMT"/>
          <w:b/>
        </w:rPr>
      </w:pPr>
      <w:r w:rsidRPr="00471CD6">
        <w:rPr>
          <w:b/>
        </w:rPr>
        <w:t xml:space="preserve">6. Pateikti </w:t>
      </w:r>
      <w:r w:rsidRPr="00471CD6">
        <w:rPr>
          <w:rFonts w:eastAsia="TimesNewRomanPSMT"/>
          <w:b/>
        </w:rPr>
        <w:t xml:space="preserve">sprendimo projekto lyginamąjį variantą, jeigu teikiamas sprendimo pakeitimo projektas. </w:t>
      </w:r>
      <w:r w:rsidRPr="00471CD6">
        <w:rPr>
          <w:rFonts w:eastAsia="TimesNewRomanPSMT"/>
        </w:rPr>
        <w:t>Nėra.</w:t>
      </w:r>
    </w:p>
    <w:p w:rsidR="00471CD6" w:rsidRPr="00471CD6" w:rsidRDefault="00471CD6" w:rsidP="00471CD6">
      <w:pPr>
        <w:autoSpaceDE w:val="0"/>
        <w:autoSpaceDN w:val="0"/>
        <w:adjustRightInd w:val="0"/>
        <w:ind w:firstLine="720"/>
        <w:jc w:val="both"/>
        <w:rPr>
          <w:rFonts w:eastAsia="TimesNewRomanPSMT"/>
          <w:b/>
        </w:rPr>
      </w:pPr>
      <w:r w:rsidRPr="00471CD6">
        <w:rPr>
          <w:rFonts w:eastAsia="TimesNewRomanPSMT"/>
          <w:b/>
        </w:rPr>
        <w:t xml:space="preserve">7. </w:t>
      </w:r>
      <w:r w:rsidRPr="00471CD6">
        <w:rPr>
          <w:b/>
        </w:rPr>
        <w:t>Sprendimo projekto antikorupcinis vertinimas.</w:t>
      </w:r>
      <w:r w:rsidRPr="00471CD6">
        <w:t xml:space="preserve"> </w:t>
      </w:r>
      <w:r w:rsidR="008C136E" w:rsidRPr="00472A79">
        <w:rPr>
          <w:bCs/>
        </w:rPr>
        <w:t xml:space="preserve">Korupcijos pasireiškimo tikimybės nėra. </w:t>
      </w:r>
      <w:r w:rsidRPr="00471CD6">
        <w:t>Vertinimas neatliekamas.</w:t>
      </w:r>
    </w:p>
    <w:p w:rsidR="00471CD6" w:rsidRPr="00471CD6" w:rsidRDefault="00471CD6" w:rsidP="00471CD6">
      <w:pPr>
        <w:tabs>
          <w:tab w:val="left" w:pos="720"/>
        </w:tabs>
        <w:ind w:firstLine="720"/>
        <w:jc w:val="both"/>
        <w:rPr>
          <w:b/>
        </w:rPr>
      </w:pPr>
      <w:r w:rsidRPr="00471CD6">
        <w:rPr>
          <w:b/>
        </w:rPr>
        <w:lastRenderedPageBreak/>
        <w:t>8. Nurodyti, kieno iniciatyva sprendimo projektas yra parengtas.</w:t>
      </w:r>
      <w:r w:rsidRPr="00471CD6">
        <w:t xml:space="preserve"> Švietimo ir sporto skyriaus iniciatyva.</w:t>
      </w:r>
    </w:p>
    <w:p w:rsidR="00471CD6" w:rsidRPr="00471CD6" w:rsidRDefault="00471CD6" w:rsidP="00471CD6">
      <w:pPr>
        <w:tabs>
          <w:tab w:val="left" w:pos="720"/>
        </w:tabs>
        <w:ind w:firstLine="720"/>
        <w:jc w:val="both"/>
        <w:rPr>
          <w:b/>
        </w:rPr>
      </w:pPr>
      <w:r w:rsidRPr="00471CD6">
        <w:rPr>
          <w:b/>
        </w:rPr>
        <w:t>9. Nurodyti, kuri sprendimo projekto ar pridedamos medžiagos dalis (remiantis teisės aktais) yra neskelbtina.</w:t>
      </w:r>
      <w:r w:rsidRPr="00471CD6">
        <w:t xml:space="preserve"> Nėra.</w:t>
      </w:r>
    </w:p>
    <w:p w:rsidR="00471CD6" w:rsidRPr="00471CD6" w:rsidRDefault="00471CD6" w:rsidP="00471CD6">
      <w:pPr>
        <w:tabs>
          <w:tab w:val="left" w:pos="720"/>
        </w:tabs>
        <w:ind w:firstLine="720"/>
        <w:jc w:val="both"/>
        <w:rPr>
          <w:b/>
        </w:rPr>
      </w:pPr>
      <w:r w:rsidRPr="00471CD6">
        <w:rPr>
          <w:b/>
        </w:rPr>
        <w:t xml:space="preserve">10. Kam (institucijoms, skyriams, organizacijoms ir t. t.) patvirtintas sprendimas turi būti išsiųstas. </w:t>
      </w:r>
      <w:r w:rsidRPr="00471CD6">
        <w:t>Švietimo ir sporto s</w:t>
      </w:r>
      <w:r w:rsidR="003B35FF">
        <w:t>kyriui, visoms Plungės rajono švietimo įstaigoms.</w:t>
      </w:r>
    </w:p>
    <w:p w:rsidR="00471CD6" w:rsidRPr="00471CD6" w:rsidRDefault="00471CD6" w:rsidP="00471CD6">
      <w:pPr>
        <w:ind w:firstLine="720"/>
        <w:jc w:val="both"/>
      </w:pPr>
      <w:r w:rsidRPr="00471CD6">
        <w:rPr>
          <w:b/>
        </w:rPr>
        <w:t>11. Kita svarbi informacija</w:t>
      </w:r>
      <w:r w:rsidRPr="00471CD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1CD6" w:rsidRPr="00471CD6" w:rsidRDefault="00471CD6" w:rsidP="00471CD6">
      <w:pPr>
        <w:ind w:firstLine="720"/>
        <w:jc w:val="both"/>
        <w:rPr>
          <w:b/>
        </w:rPr>
      </w:pPr>
      <w:r w:rsidRPr="00471CD6">
        <w:rPr>
          <w:b/>
        </w:rPr>
        <w:t>12.</w:t>
      </w:r>
      <w:r w:rsidRPr="00471CD6">
        <w:t xml:space="preserve"> </w:t>
      </w:r>
      <w:r w:rsidRPr="00471CD6">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471CD6" w:rsidRPr="00471CD6" w:rsidTr="00A819BF">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471CD6" w:rsidRPr="00471CD6" w:rsidRDefault="00471CD6" w:rsidP="00471CD6">
            <w:pPr>
              <w:widowControl w:val="0"/>
              <w:jc w:val="center"/>
              <w:rPr>
                <w:rFonts w:eastAsia="Lucida Sans Unicode"/>
                <w:b/>
                <w:bCs/>
                <w:kern w:val="1"/>
              </w:rPr>
            </w:pPr>
            <w:r w:rsidRPr="00471CD6">
              <w:rPr>
                <w:rFonts w:eastAsia="Lucida Sans Unicode"/>
                <w:b/>
                <w:bCs/>
                <w:kern w:val="1"/>
              </w:rPr>
              <w:t>Numatomo teisinio reguliavimo poveikio vertinimo rezultatai</w:t>
            </w:r>
          </w:p>
        </w:tc>
      </w:tr>
      <w:tr w:rsidR="00471CD6" w:rsidRPr="00471CD6" w:rsidTr="00A819B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1CD6" w:rsidRPr="00471CD6" w:rsidRDefault="00471CD6" w:rsidP="00471CD6">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rPr>
            </w:pPr>
            <w:r w:rsidRPr="00471CD6">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b/>
                <w:kern w:val="1"/>
                <w:lang w:bidi="lo-LA"/>
              </w:rPr>
            </w:pPr>
            <w:r w:rsidRPr="00471CD6">
              <w:rPr>
                <w:rFonts w:eastAsia="Lucida Sans Unicode"/>
                <w:b/>
                <w:kern w:val="1"/>
              </w:rPr>
              <w:t>Neigiamas poveikis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476"/>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270"/>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r w:rsidR="00471CD6" w:rsidRPr="00471CD6" w:rsidTr="00A819BF">
        <w:trPr>
          <w:trHeight w:val="555"/>
        </w:trPr>
        <w:tc>
          <w:tcPr>
            <w:tcW w:w="3243"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r w:rsidRPr="00471CD6">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rsidR="00471CD6" w:rsidRPr="00471CD6" w:rsidRDefault="00471CD6" w:rsidP="00471CD6">
            <w:pPr>
              <w:widowControl w:val="0"/>
              <w:jc w:val="center"/>
              <w:rPr>
                <w:rFonts w:eastAsia="Lucida Sans Unicode"/>
                <w:i/>
                <w:kern w:val="1"/>
                <w:lang w:bidi="lo-LA"/>
              </w:rPr>
            </w:pPr>
            <w:r w:rsidRPr="00471CD6">
              <w:rPr>
                <w:rFonts w:eastAsia="Lucida Sans Unicode"/>
                <w:i/>
                <w:kern w:val="1"/>
                <w:lang w:bidi="lo-LA"/>
              </w:rPr>
              <w:t>Nenumatomas</w:t>
            </w:r>
          </w:p>
        </w:tc>
      </w:tr>
    </w:tbl>
    <w:p w:rsidR="00471CD6" w:rsidRPr="00471CD6" w:rsidRDefault="00471CD6" w:rsidP="00471CD6">
      <w:pPr>
        <w:widowControl w:val="0"/>
        <w:jc w:val="both"/>
        <w:rPr>
          <w:rFonts w:eastAsia="Lucida Sans Unicode"/>
          <w:kern w:val="1"/>
          <w:lang w:bidi="lo-LA"/>
        </w:rPr>
      </w:pPr>
    </w:p>
    <w:p w:rsidR="00471CD6" w:rsidRPr="00471CD6" w:rsidRDefault="00471CD6" w:rsidP="00471CD6">
      <w:pPr>
        <w:jc w:val="both"/>
      </w:pPr>
      <w:r w:rsidRPr="00471CD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rPr>
      </w:pPr>
    </w:p>
    <w:p w:rsidR="00471CD6" w:rsidRPr="00471CD6" w:rsidRDefault="00471CD6" w:rsidP="00471CD6">
      <w:pPr>
        <w:widowControl w:val="0"/>
        <w:jc w:val="both"/>
        <w:rPr>
          <w:rFonts w:eastAsia="Lucida Sans Unicode"/>
          <w:kern w:val="2"/>
          <w:lang w:eastAsia="ar-SA"/>
        </w:rPr>
      </w:pPr>
      <w:r w:rsidRPr="00471CD6">
        <w:rPr>
          <w:rFonts w:eastAsia="Lucida Sans Unicode"/>
          <w:kern w:val="2"/>
        </w:rPr>
        <w:t>Rengėja</w:t>
      </w:r>
      <w:r w:rsidRPr="00471CD6">
        <w:rPr>
          <w:rFonts w:eastAsia="Lucida Sans Unicode"/>
          <w:kern w:val="2"/>
        </w:rPr>
        <w:tab/>
      </w:r>
      <w:r w:rsidRPr="00471CD6">
        <w:rPr>
          <w:rFonts w:eastAsia="Lucida Sans Unicode"/>
          <w:kern w:val="2"/>
        </w:rPr>
        <w:tab/>
        <w:t xml:space="preserve">                                 </w:t>
      </w:r>
    </w:p>
    <w:p w:rsidR="00471CD6" w:rsidRPr="00471CD6" w:rsidRDefault="00471CD6" w:rsidP="00471CD6">
      <w:r w:rsidRPr="00471CD6">
        <w:t xml:space="preserve">Švietimo ir sporto skyriaus vyr. specialistė                                            </w:t>
      </w:r>
      <w:r w:rsidRPr="00471CD6">
        <w:tab/>
        <w:t>Birutė Brogienė</w:t>
      </w:r>
    </w:p>
    <w:p w:rsidR="00471CD6" w:rsidRPr="00471CD6" w:rsidRDefault="00471CD6" w:rsidP="00471CD6">
      <w:pPr>
        <w:tabs>
          <w:tab w:val="left" w:pos="7938"/>
        </w:tabs>
        <w:jc w:val="both"/>
        <w:rPr>
          <w:sz w:val="16"/>
        </w:rPr>
      </w:pPr>
    </w:p>
    <w:p w:rsidR="00471CD6" w:rsidRPr="00471CD6" w:rsidRDefault="00471CD6" w:rsidP="00471CD6">
      <w:pPr>
        <w:tabs>
          <w:tab w:val="left" w:pos="7938"/>
        </w:tabs>
        <w:jc w:val="both"/>
        <w:rPr>
          <w:sz w:val="16"/>
        </w:rPr>
      </w:pPr>
    </w:p>
    <w:p w:rsidR="00E03514" w:rsidRDefault="00E03514" w:rsidP="00F47C8B">
      <w:pPr>
        <w:tabs>
          <w:tab w:val="left" w:pos="1134"/>
        </w:tabs>
      </w:pPr>
    </w:p>
    <w:sectPr w:rsidR="00E03514"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529E3"/>
    <w:rsid w:val="00072080"/>
    <w:rsid w:val="0007251C"/>
    <w:rsid w:val="000853A5"/>
    <w:rsid w:val="000D0B1B"/>
    <w:rsid w:val="000E5B70"/>
    <w:rsid w:val="000E68E6"/>
    <w:rsid w:val="0010469C"/>
    <w:rsid w:val="0010656D"/>
    <w:rsid w:val="00110411"/>
    <w:rsid w:val="00147052"/>
    <w:rsid w:val="00173236"/>
    <w:rsid w:val="001767B0"/>
    <w:rsid w:val="00177E55"/>
    <w:rsid w:val="001B4C9C"/>
    <w:rsid w:val="001B4CED"/>
    <w:rsid w:val="001D4D10"/>
    <w:rsid w:val="001D559C"/>
    <w:rsid w:val="001E00C6"/>
    <w:rsid w:val="0020050D"/>
    <w:rsid w:val="00227F17"/>
    <w:rsid w:val="002345A5"/>
    <w:rsid w:val="00235F33"/>
    <w:rsid w:val="002406FA"/>
    <w:rsid w:val="002431E4"/>
    <w:rsid w:val="0026565D"/>
    <w:rsid w:val="00267763"/>
    <w:rsid w:val="00293618"/>
    <w:rsid w:val="002D048B"/>
    <w:rsid w:val="002E25C0"/>
    <w:rsid w:val="002E5472"/>
    <w:rsid w:val="003117BB"/>
    <w:rsid w:val="003437F4"/>
    <w:rsid w:val="003677D1"/>
    <w:rsid w:val="00395865"/>
    <w:rsid w:val="00395987"/>
    <w:rsid w:val="003B35FF"/>
    <w:rsid w:val="003C0F75"/>
    <w:rsid w:val="003E5969"/>
    <w:rsid w:val="003F3156"/>
    <w:rsid w:val="00402C0F"/>
    <w:rsid w:val="00405176"/>
    <w:rsid w:val="00427833"/>
    <w:rsid w:val="004330DB"/>
    <w:rsid w:val="0043396F"/>
    <w:rsid w:val="004378F8"/>
    <w:rsid w:val="004400F6"/>
    <w:rsid w:val="00471CD6"/>
    <w:rsid w:val="0047606A"/>
    <w:rsid w:val="00482AA0"/>
    <w:rsid w:val="0049643D"/>
    <w:rsid w:val="004A03C2"/>
    <w:rsid w:val="004F2831"/>
    <w:rsid w:val="004F3BC0"/>
    <w:rsid w:val="00501475"/>
    <w:rsid w:val="00543E6F"/>
    <w:rsid w:val="005545E9"/>
    <w:rsid w:val="00555C76"/>
    <w:rsid w:val="00563212"/>
    <w:rsid w:val="00565A53"/>
    <w:rsid w:val="00577823"/>
    <w:rsid w:val="00594FDA"/>
    <w:rsid w:val="00595A1B"/>
    <w:rsid w:val="005C3037"/>
    <w:rsid w:val="005D62DB"/>
    <w:rsid w:val="005E1008"/>
    <w:rsid w:val="00634974"/>
    <w:rsid w:val="006474D3"/>
    <w:rsid w:val="006551EB"/>
    <w:rsid w:val="00664584"/>
    <w:rsid w:val="00672998"/>
    <w:rsid w:val="006A2350"/>
    <w:rsid w:val="006D2F6C"/>
    <w:rsid w:val="006F5609"/>
    <w:rsid w:val="0070517C"/>
    <w:rsid w:val="0073481C"/>
    <w:rsid w:val="0074440C"/>
    <w:rsid w:val="0074782A"/>
    <w:rsid w:val="00780973"/>
    <w:rsid w:val="00790C71"/>
    <w:rsid w:val="00792703"/>
    <w:rsid w:val="007A2539"/>
    <w:rsid w:val="007B2BC0"/>
    <w:rsid w:val="007D4279"/>
    <w:rsid w:val="007D46EC"/>
    <w:rsid w:val="00805CA4"/>
    <w:rsid w:val="008108C9"/>
    <w:rsid w:val="008119A2"/>
    <w:rsid w:val="00837158"/>
    <w:rsid w:val="00846327"/>
    <w:rsid w:val="00850C14"/>
    <w:rsid w:val="008628A4"/>
    <w:rsid w:val="008774EE"/>
    <w:rsid w:val="00886008"/>
    <w:rsid w:val="008A1016"/>
    <w:rsid w:val="008C136E"/>
    <w:rsid w:val="008C6ADF"/>
    <w:rsid w:val="008D0D31"/>
    <w:rsid w:val="008D6CEB"/>
    <w:rsid w:val="008E1EBE"/>
    <w:rsid w:val="008E239C"/>
    <w:rsid w:val="009027B9"/>
    <w:rsid w:val="00902C2F"/>
    <w:rsid w:val="00921E35"/>
    <w:rsid w:val="0092274F"/>
    <w:rsid w:val="00951B0B"/>
    <w:rsid w:val="009841CD"/>
    <w:rsid w:val="00986F82"/>
    <w:rsid w:val="0099006A"/>
    <w:rsid w:val="009A1604"/>
    <w:rsid w:val="009A2242"/>
    <w:rsid w:val="009B1CE6"/>
    <w:rsid w:val="009C0A0E"/>
    <w:rsid w:val="009E496D"/>
    <w:rsid w:val="009F0AC3"/>
    <w:rsid w:val="009F42E1"/>
    <w:rsid w:val="00A02590"/>
    <w:rsid w:val="00A0345A"/>
    <w:rsid w:val="00A049D2"/>
    <w:rsid w:val="00A21D34"/>
    <w:rsid w:val="00A22586"/>
    <w:rsid w:val="00A562AD"/>
    <w:rsid w:val="00A90689"/>
    <w:rsid w:val="00AA201D"/>
    <w:rsid w:val="00AC11C7"/>
    <w:rsid w:val="00AD7AF1"/>
    <w:rsid w:val="00AF2969"/>
    <w:rsid w:val="00B0655C"/>
    <w:rsid w:val="00B3727E"/>
    <w:rsid w:val="00B47EA5"/>
    <w:rsid w:val="00B6356F"/>
    <w:rsid w:val="00BD0CA8"/>
    <w:rsid w:val="00BD2C53"/>
    <w:rsid w:val="00BD57DB"/>
    <w:rsid w:val="00BE00D6"/>
    <w:rsid w:val="00BE5F77"/>
    <w:rsid w:val="00C03F6D"/>
    <w:rsid w:val="00C04194"/>
    <w:rsid w:val="00C073BE"/>
    <w:rsid w:val="00C31DB9"/>
    <w:rsid w:val="00C40D10"/>
    <w:rsid w:val="00C45BEE"/>
    <w:rsid w:val="00C62D57"/>
    <w:rsid w:val="00C73691"/>
    <w:rsid w:val="00C97EB3"/>
    <w:rsid w:val="00CA3BA3"/>
    <w:rsid w:val="00CB00D1"/>
    <w:rsid w:val="00CB0EFC"/>
    <w:rsid w:val="00CE2BD8"/>
    <w:rsid w:val="00D21BBE"/>
    <w:rsid w:val="00D409D1"/>
    <w:rsid w:val="00D4769A"/>
    <w:rsid w:val="00D53E03"/>
    <w:rsid w:val="00D56554"/>
    <w:rsid w:val="00D65380"/>
    <w:rsid w:val="00D70B15"/>
    <w:rsid w:val="00D711DD"/>
    <w:rsid w:val="00D73386"/>
    <w:rsid w:val="00D94DB5"/>
    <w:rsid w:val="00DB295B"/>
    <w:rsid w:val="00DD36EC"/>
    <w:rsid w:val="00DE03E8"/>
    <w:rsid w:val="00DE2EB2"/>
    <w:rsid w:val="00DE2FDA"/>
    <w:rsid w:val="00DE6703"/>
    <w:rsid w:val="00DF0157"/>
    <w:rsid w:val="00E02F38"/>
    <w:rsid w:val="00E03514"/>
    <w:rsid w:val="00E077DC"/>
    <w:rsid w:val="00E11ADE"/>
    <w:rsid w:val="00E13233"/>
    <w:rsid w:val="00E135E6"/>
    <w:rsid w:val="00E22FAF"/>
    <w:rsid w:val="00E4179B"/>
    <w:rsid w:val="00E54ADB"/>
    <w:rsid w:val="00E56865"/>
    <w:rsid w:val="00E579A4"/>
    <w:rsid w:val="00E61579"/>
    <w:rsid w:val="00E725B7"/>
    <w:rsid w:val="00E7615E"/>
    <w:rsid w:val="00E773C2"/>
    <w:rsid w:val="00E942B2"/>
    <w:rsid w:val="00EA130A"/>
    <w:rsid w:val="00EA2E35"/>
    <w:rsid w:val="00EE1D36"/>
    <w:rsid w:val="00EE3071"/>
    <w:rsid w:val="00EE3CC8"/>
    <w:rsid w:val="00EF0B78"/>
    <w:rsid w:val="00F01168"/>
    <w:rsid w:val="00F018D8"/>
    <w:rsid w:val="00F204EA"/>
    <w:rsid w:val="00F24801"/>
    <w:rsid w:val="00F2665C"/>
    <w:rsid w:val="00F47C8B"/>
    <w:rsid w:val="00F56691"/>
    <w:rsid w:val="00F906E4"/>
    <w:rsid w:val="00F94871"/>
    <w:rsid w:val="00F96BA2"/>
    <w:rsid w:val="00FC020E"/>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475258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4636</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2024-03-13T10:45:00Z</dcterms:created>
  <dcterms:modified xsi:type="dcterms:W3CDTF">2024-03-13T10:45:00Z</dcterms:modified>
</cp:coreProperties>
</file>