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entelstinklelis1"/>
        <w:tblpPr w:leftFromText="180" w:rightFromText="180" w:vertAnchor="text" w:horzAnchor="page" w:tblpX="7491" w:tblpY="-5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tblGrid>
      <w:tr w:rsidR="00EC05F4" w:rsidRPr="002F30F8" w14:paraId="7C9EC631" w14:textId="77777777" w:rsidTr="00D00B23">
        <w:trPr>
          <w:trHeight w:val="1357"/>
        </w:trPr>
        <w:tc>
          <w:tcPr>
            <w:tcW w:w="3240" w:type="dxa"/>
          </w:tcPr>
          <w:p w14:paraId="4D742AE7" w14:textId="6D14B4C1" w:rsidR="00EC05F4" w:rsidRPr="002F30F8" w:rsidRDefault="00891E52" w:rsidP="00432534">
            <w:pPr>
              <w:spacing w:line="240" w:lineRule="auto"/>
              <w:ind w:firstLine="0"/>
              <w:rPr>
                <w:iCs/>
                <w:color w:val="000000"/>
              </w:rPr>
            </w:pPr>
            <w:bookmarkStart w:id="0" w:name="_Toc410996044"/>
            <w:bookmarkStart w:id="1" w:name="_GoBack"/>
            <w:r>
              <w:rPr>
                <w:iCs/>
                <w:color w:val="000000"/>
              </w:rPr>
              <w:t>Sprendimo projekto lyginamasis variantas</w:t>
            </w:r>
            <w:bookmarkEnd w:id="1"/>
          </w:p>
        </w:tc>
      </w:tr>
    </w:tbl>
    <w:p w14:paraId="2F9C9D37" w14:textId="77777777" w:rsidR="00367493" w:rsidRPr="002F30F8" w:rsidRDefault="00367493" w:rsidP="00E1717D">
      <w:pPr>
        <w:pStyle w:val="Lenteles"/>
        <w:jc w:val="center"/>
        <w:rPr>
          <w:sz w:val="24"/>
          <w:szCs w:val="24"/>
        </w:rPr>
      </w:pPr>
    </w:p>
    <w:bookmarkEnd w:id="0"/>
    <w:p w14:paraId="52AD73CF" w14:textId="244D03B0" w:rsidR="00C3518D" w:rsidRPr="002F30F8" w:rsidRDefault="00C3518D" w:rsidP="00E1717D">
      <w:pPr>
        <w:pStyle w:val="Antrats"/>
        <w:ind w:firstLine="5245"/>
        <w:jc w:val="center"/>
        <w:rPr>
          <w:rFonts w:cs="Times New Roman"/>
          <w:szCs w:val="24"/>
        </w:rPr>
      </w:pPr>
    </w:p>
    <w:p w14:paraId="26848787" w14:textId="77777777" w:rsidR="008A6FB7" w:rsidRPr="002F30F8" w:rsidRDefault="008A6FB7" w:rsidP="00E1717D">
      <w:pPr>
        <w:pStyle w:val="Antrats"/>
        <w:jc w:val="center"/>
        <w:rPr>
          <w:rFonts w:cs="Times New Roman"/>
          <w:szCs w:val="24"/>
        </w:rPr>
      </w:pPr>
    </w:p>
    <w:p w14:paraId="63934502" w14:textId="6340BB2B" w:rsidR="001E58B9" w:rsidRPr="002F30F8" w:rsidRDefault="001E58B9" w:rsidP="00E1717D">
      <w:pPr>
        <w:jc w:val="center"/>
        <w:rPr>
          <w:rFonts w:cs="Times New Roman"/>
          <w:szCs w:val="24"/>
        </w:rPr>
      </w:pPr>
    </w:p>
    <w:p w14:paraId="3004D8DD" w14:textId="77777777" w:rsidR="001A6FDE" w:rsidRPr="002F30F8" w:rsidRDefault="001A6FDE" w:rsidP="006C21DD">
      <w:pPr>
        <w:pStyle w:val="Betarp"/>
        <w:spacing w:line="360" w:lineRule="auto"/>
        <w:jc w:val="center"/>
        <w:rPr>
          <w:spacing w:val="-1"/>
          <w:lang w:val="lt-LT"/>
        </w:rPr>
      </w:pPr>
    </w:p>
    <w:p w14:paraId="722643AD" w14:textId="77777777" w:rsidR="00EC05F4" w:rsidRPr="002F30F8" w:rsidRDefault="00EC05F4" w:rsidP="00F562C2">
      <w:pPr>
        <w:ind w:firstLine="0"/>
        <w:jc w:val="center"/>
        <w:rPr>
          <w:b/>
          <w:color w:val="000000"/>
          <w:szCs w:val="24"/>
        </w:rPr>
      </w:pPr>
    </w:p>
    <w:p w14:paraId="2B9179E9" w14:textId="1C1370B3" w:rsidR="00F562C2" w:rsidRPr="002F30F8" w:rsidRDefault="00F562C2" w:rsidP="00F562C2">
      <w:pPr>
        <w:ind w:firstLine="0"/>
        <w:jc w:val="center"/>
        <w:rPr>
          <w:b/>
          <w:color w:val="000000"/>
          <w:szCs w:val="24"/>
        </w:rPr>
      </w:pPr>
      <w:r w:rsidRPr="002F30F8">
        <w:rPr>
          <w:b/>
          <w:color w:val="000000"/>
          <w:szCs w:val="24"/>
        </w:rPr>
        <w:t>PLUNGĖS RAJONO SAVIVALDYBĖS ADMINISTRACIJA</w:t>
      </w:r>
    </w:p>
    <w:p w14:paraId="450075E5" w14:textId="4F9E1AF2" w:rsidR="001A6FDE" w:rsidRPr="002F30F8" w:rsidRDefault="00F562C2" w:rsidP="00F562C2">
      <w:pPr>
        <w:pStyle w:val="Betarp"/>
        <w:spacing w:line="360" w:lineRule="auto"/>
        <w:jc w:val="center"/>
        <w:rPr>
          <w:lang w:val="lt-LT"/>
        </w:rPr>
      </w:pPr>
      <w:r w:rsidRPr="002F30F8">
        <w:rPr>
          <w:noProof/>
          <w:lang w:val="lt-LT" w:eastAsia="lt-LT"/>
        </w:rPr>
        <w:drawing>
          <wp:inline distT="0" distB="0" distL="0" distR="0" wp14:anchorId="53D8C8E8" wp14:editId="4A1ED4FC">
            <wp:extent cx="1100455" cy="1100455"/>
            <wp:effectExtent l="0" t="0" r="4445" b="4445"/>
            <wp:docPr id="10" name="Picture 10" descr="Plungės rajono savivaldybė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ungės rajono savivaldybė - YouTub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00455" cy="1100455"/>
                    </a:xfrm>
                    <a:prstGeom prst="rect">
                      <a:avLst/>
                    </a:prstGeom>
                    <a:noFill/>
                    <a:ln>
                      <a:noFill/>
                    </a:ln>
                  </pic:spPr>
                </pic:pic>
              </a:graphicData>
            </a:graphic>
          </wp:inline>
        </w:drawing>
      </w:r>
      <w:r w:rsidRPr="002F30F8">
        <w:rPr>
          <w:lang w:val="lt-LT"/>
        </w:rPr>
        <w:br w:type="textWrapping" w:clear="all"/>
      </w:r>
    </w:p>
    <w:p w14:paraId="2AFF9294" w14:textId="77777777" w:rsidR="00F562C2" w:rsidRPr="002F30F8" w:rsidRDefault="00F562C2" w:rsidP="006C21DD">
      <w:pPr>
        <w:pStyle w:val="Betarp"/>
        <w:spacing w:line="360" w:lineRule="auto"/>
        <w:jc w:val="center"/>
        <w:rPr>
          <w:lang w:val="lt-LT"/>
        </w:rPr>
      </w:pPr>
    </w:p>
    <w:p w14:paraId="04B52E86" w14:textId="77777777" w:rsidR="00F562C2" w:rsidRPr="002F30F8" w:rsidRDefault="00F562C2" w:rsidP="006C21DD">
      <w:pPr>
        <w:pStyle w:val="Betarp"/>
        <w:spacing w:line="360" w:lineRule="auto"/>
        <w:jc w:val="center"/>
        <w:rPr>
          <w:lang w:val="lt-LT"/>
        </w:rPr>
      </w:pPr>
    </w:p>
    <w:p w14:paraId="1D88F7AF" w14:textId="77777777" w:rsidR="00F562C2" w:rsidRPr="002F30F8" w:rsidRDefault="00F562C2" w:rsidP="006C21DD">
      <w:pPr>
        <w:pStyle w:val="Betarp"/>
        <w:spacing w:line="360" w:lineRule="auto"/>
        <w:jc w:val="center"/>
        <w:rPr>
          <w:lang w:val="lt-LT"/>
        </w:rPr>
      </w:pPr>
    </w:p>
    <w:p w14:paraId="3DB7A357" w14:textId="735B4CF7" w:rsidR="006C21DD" w:rsidRPr="002F30F8" w:rsidRDefault="003B4029" w:rsidP="006C21DD">
      <w:pPr>
        <w:pStyle w:val="Betarp"/>
        <w:spacing w:line="360" w:lineRule="auto"/>
        <w:jc w:val="center"/>
        <w:rPr>
          <w:sz w:val="32"/>
          <w:szCs w:val="32"/>
          <w:lang w:val="lt-LT"/>
        </w:rPr>
      </w:pPr>
      <w:r w:rsidRPr="002F30F8">
        <w:rPr>
          <w:b/>
          <w:spacing w:val="-1"/>
          <w:sz w:val="32"/>
          <w:szCs w:val="32"/>
          <w:lang w:val="lt-LT"/>
        </w:rPr>
        <w:t>PLUN</w:t>
      </w:r>
      <w:r w:rsidR="008D5B7C" w:rsidRPr="002F30F8">
        <w:rPr>
          <w:b/>
          <w:spacing w:val="-1"/>
          <w:sz w:val="32"/>
          <w:szCs w:val="32"/>
          <w:lang w:val="lt-LT"/>
        </w:rPr>
        <w:t>GĖS</w:t>
      </w:r>
      <w:r w:rsidR="009F1B4C" w:rsidRPr="002F30F8">
        <w:rPr>
          <w:b/>
          <w:spacing w:val="-1"/>
          <w:sz w:val="32"/>
          <w:szCs w:val="32"/>
          <w:lang w:val="lt-LT"/>
        </w:rPr>
        <w:t xml:space="preserve"> </w:t>
      </w:r>
      <w:r w:rsidR="00E07C23" w:rsidRPr="002F30F8">
        <w:rPr>
          <w:b/>
          <w:spacing w:val="-1"/>
          <w:sz w:val="32"/>
          <w:szCs w:val="32"/>
          <w:lang w:val="lt-LT"/>
        </w:rPr>
        <w:t>RAJONO</w:t>
      </w:r>
      <w:r w:rsidR="00E07C23" w:rsidRPr="002F30F8">
        <w:rPr>
          <w:b/>
          <w:bCs/>
          <w:spacing w:val="-2"/>
          <w:sz w:val="32"/>
          <w:szCs w:val="32"/>
          <w:lang w:val="lt-LT"/>
        </w:rPr>
        <w:t xml:space="preserve"> </w:t>
      </w:r>
      <w:r w:rsidR="006C21DD" w:rsidRPr="002F30F8">
        <w:rPr>
          <w:b/>
          <w:bCs/>
          <w:spacing w:val="-2"/>
          <w:sz w:val="32"/>
          <w:szCs w:val="32"/>
          <w:lang w:val="lt-LT"/>
        </w:rPr>
        <w:t>SAVIVALDYBĖS</w:t>
      </w:r>
    </w:p>
    <w:p w14:paraId="5FFCF2B7" w14:textId="77777777" w:rsidR="00425328" w:rsidRPr="002F30F8" w:rsidRDefault="006C21DD" w:rsidP="00425328">
      <w:pPr>
        <w:pStyle w:val="Betarp"/>
        <w:spacing w:line="360" w:lineRule="auto"/>
        <w:jc w:val="center"/>
        <w:rPr>
          <w:b/>
          <w:bCs/>
          <w:sz w:val="32"/>
          <w:szCs w:val="32"/>
          <w:lang w:val="lt-LT"/>
        </w:rPr>
      </w:pPr>
      <w:r w:rsidRPr="002F30F8">
        <w:rPr>
          <w:b/>
          <w:bCs/>
          <w:sz w:val="32"/>
          <w:szCs w:val="32"/>
          <w:lang w:val="lt-LT"/>
        </w:rPr>
        <w:t>APLINKOS MONITORINGO</w:t>
      </w:r>
      <w:r w:rsidR="00425328" w:rsidRPr="002F30F8">
        <w:rPr>
          <w:b/>
          <w:bCs/>
          <w:sz w:val="32"/>
          <w:szCs w:val="32"/>
          <w:lang w:val="lt-LT"/>
        </w:rPr>
        <w:t xml:space="preserve"> </w:t>
      </w:r>
    </w:p>
    <w:p w14:paraId="6F1C8BD6" w14:textId="401AD227" w:rsidR="006C21DD" w:rsidRPr="002F30F8" w:rsidRDefault="006C21DD" w:rsidP="00425328">
      <w:pPr>
        <w:pStyle w:val="Betarp"/>
        <w:spacing w:line="360" w:lineRule="auto"/>
        <w:jc w:val="center"/>
        <w:rPr>
          <w:b/>
          <w:bCs/>
          <w:sz w:val="32"/>
          <w:szCs w:val="32"/>
          <w:lang w:val="lt-LT"/>
        </w:rPr>
      </w:pPr>
      <w:r w:rsidRPr="002F30F8">
        <w:rPr>
          <w:b/>
          <w:bCs/>
          <w:sz w:val="32"/>
          <w:szCs w:val="32"/>
          <w:lang w:val="lt-LT"/>
        </w:rPr>
        <w:t>20</w:t>
      </w:r>
      <w:r w:rsidR="00E07C23" w:rsidRPr="002F30F8">
        <w:rPr>
          <w:b/>
          <w:bCs/>
          <w:sz w:val="32"/>
          <w:szCs w:val="32"/>
          <w:lang w:val="lt-LT"/>
        </w:rPr>
        <w:t>2</w:t>
      </w:r>
      <w:r w:rsidR="00100064" w:rsidRPr="002F30F8">
        <w:rPr>
          <w:b/>
          <w:bCs/>
          <w:sz w:val="32"/>
          <w:szCs w:val="32"/>
          <w:lang w:val="lt-LT"/>
        </w:rPr>
        <w:t>4</w:t>
      </w:r>
      <w:r w:rsidRPr="002F30F8">
        <w:rPr>
          <w:b/>
          <w:bCs/>
          <w:sz w:val="32"/>
          <w:szCs w:val="32"/>
          <w:lang w:val="lt-LT"/>
        </w:rPr>
        <w:t>–20</w:t>
      </w:r>
      <w:r w:rsidR="001E58B9" w:rsidRPr="002F30F8">
        <w:rPr>
          <w:b/>
          <w:bCs/>
          <w:sz w:val="32"/>
          <w:szCs w:val="32"/>
          <w:lang w:val="lt-LT"/>
        </w:rPr>
        <w:t>2</w:t>
      </w:r>
      <w:r w:rsidR="00100064" w:rsidRPr="002F30F8">
        <w:rPr>
          <w:b/>
          <w:bCs/>
          <w:sz w:val="32"/>
          <w:szCs w:val="32"/>
          <w:lang w:val="lt-LT"/>
        </w:rPr>
        <w:t>9</w:t>
      </w:r>
      <w:r w:rsidRPr="002F30F8">
        <w:rPr>
          <w:b/>
          <w:bCs/>
          <w:sz w:val="32"/>
          <w:szCs w:val="32"/>
          <w:lang w:val="lt-LT"/>
        </w:rPr>
        <w:t xml:space="preserve"> METŲ PROGRAMA</w:t>
      </w:r>
    </w:p>
    <w:p w14:paraId="352D803D" w14:textId="77777777" w:rsidR="006C21DD" w:rsidRPr="002F30F8" w:rsidRDefault="006C21DD" w:rsidP="006C21DD">
      <w:pPr>
        <w:pStyle w:val="Betarp"/>
        <w:spacing w:line="360" w:lineRule="auto"/>
        <w:jc w:val="both"/>
        <w:rPr>
          <w:b/>
          <w:bCs/>
          <w:spacing w:val="-2"/>
          <w:lang w:val="lt-LT"/>
        </w:rPr>
      </w:pPr>
    </w:p>
    <w:p w14:paraId="397B5439" w14:textId="1039CDF6" w:rsidR="00C053CA" w:rsidRPr="002F30F8" w:rsidRDefault="00C053CA" w:rsidP="004E41EE">
      <w:pPr>
        <w:pStyle w:val="Betarp"/>
        <w:spacing w:line="360" w:lineRule="auto"/>
        <w:jc w:val="center"/>
        <w:rPr>
          <w:b/>
          <w:bCs/>
          <w:spacing w:val="-2"/>
          <w:lang w:val="lt-LT"/>
        </w:rPr>
      </w:pPr>
    </w:p>
    <w:p w14:paraId="0AE9C7E8" w14:textId="504D5677" w:rsidR="002312AC" w:rsidRPr="002F30F8" w:rsidRDefault="00B77E0D" w:rsidP="00F562C2">
      <w:pPr>
        <w:pStyle w:val="Betarp"/>
        <w:spacing w:line="360" w:lineRule="auto"/>
        <w:jc w:val="center"/>
        <w:rPr>
          <w:spacing w:val="-2"/>
          <w:lang w:val="lt-LT"/>
        </w:rPr>
      </w:pPr>
      <w:r w:rsidRPr="002F30F8">
        <w:rPr>
          <w:noProof/>
          <w:lang w:val="lt-LT" w:eastAsia="lt-LT"/>
        </w:rPr>
        <w:drawing>
          <wp:inline distT="0" distB="0" distL="0" distR="0" wp14:anchorId="3329D86D" wp14:editId="1CB0A23F">
            <wp:extent cx="3105138" cy="2240915"/>
            <wp:effectExtent l="0" t="0" r="635" b="698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16731" cy="2249282"/>
                    </a:xfrm>
                    <a:prstGeom prst="rect">
                      <a:avLst/>
                    </a:prstGeom>
                    <a:noFill/>
                    <a:ln>
                      <a:noFill/>
                    </a:ln>
                  </pic:spPr>
                </pic:pic>
              </a:graphicData>
            </a:graphic>
          </wp:inline>
        </w:drawing>
      </w:r>
    </w:p>
    <w:p w14:paraId="45A6B3B2" w14:textId="77777777" w:rsidR="005603A7" w:rsidRPr="002F30F8" w:rsidRDefault="005603A7" w:rsidP="006C21DD">
      <w:pPr>
        <w:pStyle w:val="Betarp"/>
        <w:spacing w:line="360" w:lineRule="auto"/>
        <w:jc w:val="both"/>
        <w:rPr>
          <w:spacing w:val="-2"/>
          <w:lang w:val="lt-LT"/>
        </w:rPr>
      </w:pPr>
    </w:p>
    <w:p w14:paraId="30B3222D" w14:textId="77777777" w:rsidR="00F562C2" w:rsidRPr="002F30F8" w:rsidRDefault="00F562C2" w:rsidP="00F562C2">
      <w:pPr>
        <w:pStyle w:val="Betarp"/>
        <w:spacing w:line="360" w:lineRule="auto"/>
        <w:rPr>
          <w:b/>
          <w:bCs/>
          <w:spacing w:val="-2"/>
          <w:lang w:val="lt-LT"/>
        </w:rPr>
      </w:pPr>
    </w:p>
    <w:p w14:paraId="2F12E68B" w14:textId="77777777" w:rsidR="00D00B23" w:rsidRPr="002F30F8" w:rsidRDefault="00D00B23" w:rsidP="00F562C2">
      <w:pPr>
        <w:pStyle w:val="Betarp"/>
        <w:spacing w:line="360" w:lineRule="auto"/>
        <w:rPr>
          <w:b/>
          <w:bCs/>
          <w:spacing w:val="-2"/>
          <w:lang w:val="lt-LT"/>
        </w:rPr>
      </w:pPr>
    </w:p>
    <w:p w14:paraId="6C17BBB9" w14:textId="25FBD77A" w:rsidR="00C053CA" w:rsidRPr="00A754D9" w:rsidRDefault="00342CF7" w:rsidP="00342CF7">
      <w:pPr>
        <w:ind w:firstLine="720"/>
        <w:rPr>
          <w:rFonts w:cs="Times New Roman"/>
          <w:bCs/>
          <w:spacing w:val="-1"/>
          <w:szCs w:val="24"/>
          <w:highlight w:val="green"/>
        </w:rPr>
      </w:pPr>
      <w:bookmarkStart w:id="2" w:name="_Hlk156366989"/>
      <w:r w:rsidRPr="00A754D9">
        <w:rPr>
          <w:rFonts w:cs="Times New Roman"/>
          <w:bCs/>
          <w:spacing w:val="-1"/>
          <w:szCs w:val="24"/>
          <w:highlight w:val="green"/>
        </w:rPr>
        <w:lastRenderedPageBreak/>
        <w:t xml:space="preserve">Plungės rajono savivaldybės aplinkos monitoringo 2024-2029 m. programa </w:t>
      </w:r>
      <w:bookmarkEnd w:id="2"/>
      <w:r w:rsidRPr="00A754D9">
        <w:rPr>
          <w:rFonts w:cs="Times New Roman"/>
          <w:bCs/>
          <w:spacing w:val="-1"/>
          <w:szCs w:val="24"/>
          <w:highlight w:val="green"/>
        </w:rPr>
        <w:t xml:space="preserve">(toliau tekste – Programa) parengta </w:t>
      </w:r>
      <w:r w:rsidR="00C053CA" w:rsidRPr="00A754D9">
        <w:rPr>
          <w:rFonts w:cs="Times New Roman"/>
          <w:szCs w:val="24"/>
          <w:highlight w:val="green"/>
        </w:rPr>
        <w:t>Vytauto Didžiojo Universitet</w:t>
      </w:r>
      <w:r w:rsidRPr="00A754D9">
        <w:rPr>
          <w:rFonts w:cs="Times New Roman"/>
          <w:szCs w:val="24"/>
          <w:highlight w:val="green"/>
        </w:rPr>
        <w:t>o</w:t>
      </w:r>
      <w:r w:rsidRPr="00A754D9">
        <w:rPr>
          <w:rFonts w:cs="Times New Roman"/>
          <w:bCs/>
          <w:caps/>
          <w:szCs w:val="24"/>
          <w:highlight w:val="green"/>
        </w:rPr>
        <w:t xml:space="preserve">, </w:t>
      </w:r>
      <w:r w:rsidR="00C053CA" w:rsidRPr="00A754D9">
        <w:rPr>
          <w:rFonts w:cs="Times New Roman"/>
          <w:szCs w:val="24"/>
          <w:highlight w:val="green"/>
        </w:rPr>
        <w:t>Žemės ūkio akademij</w:t>
      </w:r>
      <w:r w:rsidRPr="00A754D9">
        <w:rPr>
          <w:rFonts w:cs="Times New Roman"/>
          <w:szCs w:val="24"/>
          <w:highlight w:val="green"/>
        </w:rPr>
        <w:t xml:space="preserve">os darbuotojų </w:t>
      </w:r>
      <w:r w:rsidRPr="00A754D9">
        <w:rPr>
          <w:rFonts w:cs="Times New Roman"/>
          <w:bCs/>
          <w:spacing w:val="-1"/>
          <w:szCs w:val="24"/>
          <w:highlight w:val="green"/>
        </w:rPr>
        <w:t xml:space="preserve">Laimos </w:t>
      </w:r>
      <w:proofErr w:type="spellStart"/>
      <w:r w:rsidRPr="00A754D9">
        <w:rPr>
          <w:rFonts w:cs="Times New Roman"/>
          <w:bCs/>
          <w:spacing w:val="-1"/>
          <w:szCs w:val="24"/>
          <w:highlight w:val="green"/>
        </w:rPr>
        <w:t>Česonienės</w:t>
      </w:r>
      <w:proofErr w:type="spellEnd"/>
      <w:r w:rsidRPr="00A754D9">
        <w:rPr>
          <w:rFonts w:cs="Times New Roman"/>
          <w:bCs/>
          <w:caps/>
          <w:szCs w:val="24"/>
          <w:highlight w:val="green"/>
        </w:rPr>
        <w:t xml:space="preserve">, </w:t>
      </w:r>
      <w:r w:rsidRPr="00A754D9">
        <w:rPr>
          <w:rFonts w:cs="Times New Roman"/>
          <w:bCs/>
          <w:spacing w:val="-1"/>
          <w:szCs w:val="24"/>
          <w:highlight w:val="green"/>
        </w:rPr>
        <w:t>Daivos Šileikienės</w:t>
      </w:r>
      <w:r w:rsidRPr="00A754D9">
        <w:rPr>
          <w:rFonts w:cs="Times New Roman"/>
          <w:bCs/>
          <w:caps/>
          <w:szCs w:val="24"/>
          <w:highlight w:val="green"/>
        </w:rPr>
        <w:t xml:space="preserve">, </w:t>
      </w:r>
      <w:r w:rsidRPr="00A754D9">
        <w:rPr>
          <w:rFonts w:cs="Times New Roman"/>
          <w:bCs/>
          <w:spacing w:val="-1"/>
          <w:szCs w:val="24"/>
          <w:highlight w:val="green"/>
        </w:rPr>
        <w:t xml:space="preserve">Žydrūno Preikšos ir </w:t>
      </w:r>
      <w:r w:rsidR="00F562C2" w:rsidRPr="00A754D9">
        <w:rPr>
          <w:rFonts w:cs="Times New Roman"/>
          <w:bCs/>
          <w:spacing w:val="-1"/>
          <w:szCs w:val="24"/>
          <w:highlight w:val="green"/>
        </w:rPr>
        <w:t xml:space="preserve">2023 m. buvo </w:t>
      </w:r>
      <w:r w:rsidRPr="00A754D9">
        <w:rPr>
          <w:rFonts w:cs="Times New Roman"/>
          <w:bCs/>
          <w:spacing w:val="-1"/>
          <w:szCs w:val="24"/>
          <w:highlight w:val="green"/>
        </w:rPr>
        <w:t>suderinta su Aplinkos apsaugos agentūra,</w:t>
      </w:r>
      <w:bookmarkStart w:id="3" w:name="_Hlk156366619"/>
      <w:r w:rsidRPr="00A754D9">
        <w:rPr>
          <w:rFonts w:cs="Times New Roman"/>
          <w:bCs/>
          <w:spacing w:val="-1"/>
          <w:szCs w:val="24"/>
          <w:highlight w:val="green"/>
        </w:rPr>
        <w:t xml:space="preserve"> </w:t>
      </w:r>
      <w:r w:rsidR="002036D0" w:rsidRPr="00A754D9">
        <w:rPr>
          <w:rFonts w:cs="Times New Roman"/>
          <w:bCs/>
          <w:spacing w:val="-1"/>
          <w:szCs w:val="24"/>
          <w:highlight w:val="green"/>
        </w:rPr>
        <w:t>Lietuvos geologijos tarnyba</w:t>
      </w:r>
      <w:r w:rsidR="00C053CA" w:rsidRPr="00A754D9">
        <w:rPr>
          <w:rFonts w:cs="Times New Roman"/>
          <w:bCs/>
          <w:spacing w:val="-1"/>
          <w:szCs w:val="24"/>
          <w:highlight w:val="green"/>
        </w:rPr>
        <w:t xml:space="preserve"> </w:t>
      </w:r>
      <w:bookmarkEnd w:id="3"/>
      <w:r w:rsidR="00C053CA" w:rsidRPr="00A754D9">
        <w:rPr>
          <w:rFonts w:cs="Times New Roman"/>
          <w:bCs/>
          <w:spacing w:val="-1"/>
          <w:szCs w:val="24"/>
          <w:highlight w:val="green"/>
        </w:rPr>
        <w:t>prie Aplinkos ministerijos (toliau – LGT)</w:t>
      </w:r>
      <w:r w:rsidRPr="00A754D9">
        <w:rPr>
          <w:rFonts w:cs="Times New Roman"/>
          <w:bCs/>
          <w:spacing w:val="-1"/>
          <w:szCs w:val="24"/>
          <w:highlight w:val="green"/>
        </w:rPr>
        <w:t xml:space="preserve"> bei </w:t>
      </w:r>
      <w:r w:rsidR="00C053CA" w:rsidRPr="00A754D9">
        <w:rPr>
          <w:rFonts w:cs="Times New Roman"/>
          <w:bCs/>
          <w:spacing w:val="-1"/>
          <w:szCs w:val="24"/>
          <w:highlight w:val="green"/>
        </w:rPr>
        <w:t>Valstybinės saugomų teritorijų tarnybos prie Aplinkos ministerijos įgaliot</w:t>
      </w:r>
      <w:r w:rsidR="00DF4508" w:rsidRPr="00A754D9">
        <w:rPr>
          <w:rFonts w:cs="Times New Roman"/>
          <w:bCs/>
          <w:spacing w:val="-1"/>
          <w:szCs w:val="24"/>
          <w:highlight w:val="green"/>
        </w:rPr>
        <w:t>os</w:t>
      </w:r>
      <w:r w:rsidR="00C053CA" w:rsidRPr="00A754D9">
        <w:rPr>
          <w:rFonts w:cs="Times New Roman"/>
          <w:bCs/>
          <w:spacing w:val="-1"/>
          <w:szCs w:val="24"/>
          <w:highlight w:val="green"/>
        </w:rPr>
        <w:t xml:space="preserve"> saugomos teritorijos direkcij</w:t>
      </w:r>
      <w:r w:rsidR="00DF4508" w:rsidRPr="00A754D9">
        <w:rPr>
          <w:rFonts w:cs="Times New Roman"/>
          <w:bCs/>
          <w:spacing w:val="-1"/>
          <w:szCs w:val="24"/>
          <w:highlight w:val="green"/>
        </w:rPr>
        <w:t>os</w:t>
      </w:r>
      <w:r w:rsidR="00C053CA" w:rsidRPr="00A754D9">
        <w:rPr>
          <w:rFonts w:cs="Times New Roman"/>
          <w:bCs/>
          <w:spacing w:val="-1"/>
          <w:szCs w:val="24"/>
          <w:highlight w:val="green"/>
        </w:rPr>
        <w:t xml:space="preserve"> (toliau – direkcij</w:t>
      </w:r>
      <w:r w:rsidR="005C1080" w:rsidRPr="00A754D9">
        <w:rPr>
          <w:rFonts w:cs="Times New Roman"/>
          <w:bCs/>
          <w:spacing w:val="-1"/>
          <w:szCs w:val="24"/>
          <w:highlight w:val="green"/>
        </w:rPr>
        <w:t>oms</w:t>
      </w:r>
      <w:r w:rsidR="00C053CA" w:rsidRPr="00A754D9">
        <w:rPr>
          <w:rFonts w:cs="Times New Roman"/>
          <w:bCs/>
          <w:spacing w:val="-1"/>
          <w:szCs w:val="24"/>
          <w:highlight w:val="green"/>
        </w:rPr>
        <w:t>)</w:t>
      </w:r>
      <w:r w:rsidR="00C053CA" w:rsidRPr="00A754D9">
        <w:rPr>
          <w:rFonts w:cs="Times New Roman"/>
          <w:b/>
          <w:bCs/>
          <w:spacing w:val="-1"/>
          <w:szCs w:val="24"/>
          <w:highlight w:val="green"/>
        </w:rPr>
        <w:t xml:space="preserve"> </w:t>
      </w:r>
      <w:r w:rsidR="006A645E" w:rsidRPr="00A754D9">
        <w:rPr>
          <w:rFonts w:cs="Times New Roman"/>
          <w:bCs/>
          <w:spacing w:val="-1"/>
          <w:szCs w:val="24"/>
          <w:highlight w:val="green"/>
        </w:rPr>
        <w:t>(Žemaitijos nacionalinio parko direkcija; Žemaitijos saugomų teritorijų direkcija)</w:t>
      </w:r>
      <w:r w:rsidR="00DF4508" w:rsidRPr="00A754D9">
        <w:rPr>
          <w:rFonts w:cs="Times New Roman"/>
          <w:bCs/>
          <w:spacing w:val="-1"/>
          <w:szCs w:val="24"/>
          <w:highlight w:val="green"/>
        </w:rPr>
        <w:t>.</w:t>
      </w:r>
    </w:p>
    <w:p w14:paraId="7625EDEE" w14:textId="51643A14" w:rsidR="00214993" w:rsidRPr="00A754D9" w:rsidRDefault="00214993" w:rsidP="00214993">
      <w:pPr>
        <w:ind w:firstLine="0"/>
        <w:jc w:val="left"/>
        <w:rPr>
          <w:rFonts w:cs="Times New Roman"/>
          <w:b/>
          <w:caps/>
          <w:szCs w:val="24"/>
          <w:highlight w:val="green"/>
        </w:rPr>
      </w:pPr>
    </w:p>
    <w:p w14:paraId="11F9D665" w14:textId="2825BFEB" w:rsidR="00214993" w:rsidRPr="00A754D9" w:rsidRDefault="00214993" w:rsidP="00214993">
      <w:pPr>
        <w:ind w:firstLine="0"/>
        <w:jc w:val="center"/>
        <w:rPr>
          <w:rFonts w:cs="Times New Roman"/>
          <w:b/>
          <w:caps/>
          <w:color w:val="003A6C"/>
          <w:szCs w:val="24"/>
          <w:highlight w:val="green"/>
        </w:rPr>
      </w:pPr>
      <w:r w:rsidRPr="00A754D9">
        <w:rPr>
          <w:rFonts w:cs="Times New Roman"/>
          <w:b/>
          <w:caps/>
          <w:szCs w:val="24"/>
          <w:highlight w:val="green"/>
        </w:rPr>
        <w:t>Vykdytojas</w:t>
      </w:r>
    </w:p>
    <w:p w14:paraId="38A29C1C" w14:textId="77777777" w:rsidR="00214993" w:rsidRPr="00A754D9" w:rsidRDefault="00214993" w:rsidP="00214993">
      <w:pPr>
        <w:spacing w:line="240" w:lineRule="auto"/>
        <w:ind w:firstLine="0"/>
        <w:jc w:val="center"/>
        <w:rPr>
          <w:rFonts w:cs="Times New Roman"/>
          <w:szCs w:val="24"/>
          <w:highlight w:val="green"/>
        </w:rPr>
      </w:pPr>
      <w:r w:rsidRPr="00A754D9">
        <w:rPr>
          <w:rFonts w:cs="Times New Roman"/>
          <w:szCs w:val="24"/>
          <w:highlight w:val="green"/>
        </w:rPr>
        <w:t>Vytauto Didžiojo Universitetas</w:t>
      </w:r>
    </w:p>
    <w:p w14:paraId="514BB995" w14:textId="77777777" w:rsidR="00214993" w:rsidRPr="00A754D9" w:rsidRDefault="00214993" w:rsidP="00214993">
      <w:pPr>
        <w:spacing w:line="240" w:lineRule="auto"/>
        <w:ind w:firstLine="0"/>
        <w:jc w:val="center"/>
        <w:rPr>
          <w:rFonts w:cs="Times New Roman"/>
          <w:szCs w:val="24"/>
          <w:highlight w:val="green"/>
        </w:rPr>
      </w:pPr>
      <w:r w:rsidRPr="00A754D9">
        <w:rPr>
          <w:rFonts w:cs="Times New Roman"/>
          <w:szCs w:val="24"/>
          <w:highlight w:val="green"/>
        </w:rPr>
        <w:t>Žemės ūkio akademija</w:t>
      </w:r>
    </w:p>
    <w:p w14:paraId="6D2A273A" w14:textId="052FC8A5" w:rsidR="00455922" w:rsidRPr="00A754D9" w:rsidRDefault="00455922" w:rsidP="00214993">
      <w:pPr>
        <w:ind w:firstLine="720"/>
        <w:jc w:val="center"/>
        <w:rPr>
          <w:rFonts w:cs="Times New Roman"/>
          <w:bCs/>
          <w:spacing w:val="-1"/>
          <w:szCs w:val="24"/>
          <w:highlight w:val="green"/>
        </w:rPr>
      </w:pPr>
    </w:p>
    <w:p w14:paraId="38118DBC" w14:textId="0D14F4EC" w:rsidR="00455922" w:rsidRPr="00A754D9" w:rsidRDefault="00214993" w:rsidP="00214993">
      <w:pPr>
        <w:ind w:firstLine="720"/>
        <w:jc w:val="center"/>
        <w:rPr>
          <w:rFonts w:cs="Times New Roman"/>
          <w:bCs/>
          <w:spacing w:val="-1"/>
          <w:szCs w:val="24"/>
          <w:highlight w:val="green"/>
        </w:rPr>
      </w:pPr>
      <w:r w:rsidRPr="00A754D9">
        <w:rPr>
          <w:rFonts w:cs="Times New Roman"/>
          <w:noProof/>
          <w:szCs w:val="24"/>
          <w:highlight w:val="green"/>
          <w:lang w:eastAsia="lt-LT"/>
        </w:rPr>
        <w:drawing>
          <wp:inline distT="0" distB="0" distL="0" distR="0" wp14:anchorId="7804CB89" wp14:editId="6B0143BF">
            <wp:extent cx="1543050" cy="626038"/>
            <wp:effectExtent l="0" t="0" r="0" b="3175"/>
            <wp:docPr id="7" name="Picture 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with medium confidence"/>
                    <pic:cNvPicPr/>
                  </pic:nvPicPr>
                  <pic:blipFill>
                    <a:blip r:embed="rId11"/>
                    <a:stretch>
                      <a:fillRect/>
                    </a:stretch>
                  </pic:blipFill>
                  <pic:spPr>
                    <a:xfrm>
                      <a:off x="0" y="0"/>
                      <a:ext cx="1558799" cy="632428"/>
                    </a:xfrm>
                    <a:prstGeom prst="rect">
                      <a:avLst/>
                    </a:prstGeom>
                  </pic:spPr>
                </pic:pic>
              </a:graphicData>
            </a:graphic>
          </wp:inline>
        </w:drawing>
      </w:r>
    </w:p>
    <w:p w14:paraId="14773360" w14:textId="77777777" w:rsidR="00455922" w:rsidRPr="00A754D9" w:rsidRDefault="00455922" w:rsidP="00342CF7">
      <w:pPr>
        <w:ind w:firstLine="720"/>
        <w:rPr>
          <w:rFonts w:cs="Times New Roman"/>
          <w:bCs/>
          <w:spacing w:val="-1"/>
          <w:szCs w:val="24"/>
          <w:highlight w:val="green"/>
        </w:rPr>
      </w:pPr>
    </w:p>
    <w:p w14:paraId="3BFAA7B1" w14:textId="77777777" w:rsidR="00455922" w:rsidRPr="00A754D9" w:rsidRDefault="00455922" w:rsidP="00342CF7">
      <w:pPr>
        <w:ind w:firstLine="720"/>
        <w:rPr>
          <w:rFonts w:cs="Times New Roman"/>
          <w:bCs/>
          <w:spacing w:val="-1"/>
          <w:szCs w:val="24"/>
          <w:highlight w:val="green"/>
        </w:rPr>
      </w:pPr>
    </w:p>
    <w:p w14:paraId="34D590B6" w14:textId="021223A8" w:rsidR="00342CF7" w:rsidRPr="00A754D9" w:rsidRDefault="002C2272" w:rsidP="00342CF7">
      <w:pPr>
        <w:ind w:firstLine="720"/>
        <w:rPr>
          <w:rFonts w:cs="Times New Roman"/>
          <w:bCs/>
          <w:spacing w:val="-1"/>
          <w:szCs w:val="24"/>
          <w:highlight w:val="green"/>
        </w:rPr>
      </w:pPr>
      <w:bookmarkStart w:id="4" w:name="_Hlk156367155"/>
      <w:r w:rsidRPr="00A754D9">
        <w:rPr>
          <w:rFonts w:cs="Times New Roman"/>
          <w:bCs/>
          <w:spacing w:val="-1"/>
          <w:szCs w:val="24"/>
          <w:highlight w:val="green"/>
        </w:rPr>
        <w:t xml:space="preserve">Plungės rajono savivaldybės aplinkos monitoringo 2024-2029 m. programa </w:t>
      </w:r>
      <w:bookmarkEnd w:id="4"/>
      <w:r w:rsidRPr="00A754D9">
        <w:rPr>
          <w:rFonts w:cs="Times New Roman"/>
          <w:bCs/>
          <w:spacing w:val="-1"/>
          <w:szCs w:val="24"/>
          <w:highlight w:val="green"/>
        </w:rPr>
        <w:t>(aplinkos oro monitoringo dalis) patikslinta Darnaus vystymosi instituto remiantis 2024-01-1</w:t>
      </w:r>
      <w:r w:rsidR="00F562C2" w:rsidRPr="00A754D9">
        <w:rPr>
          <w:rFonts w:cs="Times New Roman"/>
          <w:bCs/>
          <w:spacing w:val="-1"/>
          <w:szCs w:val="24"/>
          <w:highlight w:val="green"/>
        </w:rPr>
        <w:t>2</w:t>
      </w:r>
      <w:r w:rsidRPr="00A754D9">
        <w:rPr>
          <w:rFonts w:cs="Times New Roman"/>
          <w:bCs/>
          <w:spacing w:val="-1"/>
          <w:szCs w:val="24"/>
          <w:highlight w:val="green"/>
        </w:rPr>
        <w:t xml:space="preserve"> d. su Plungės rajono savivaldybės administracija sudaryta žodine sutartimi dėl Programos patikslinimo paslaugų. </w:t>
      </w:r>
    </w:p>
    <w:p w14:paraId="66BB2FEF" w14:textId="7DA7DA2B" w:rsidR="002C2272" w:rsidRPr="00A754D9" w:rsidRDefault="002C2272" w:rsidP="002C2272">
      <w:pPr>
        <w:ind w:firstLine="720"/>
        <w:rPr>
          <w:rFonts w:cs="Times New Roman"/>
          <w:bCs/>
          <w:spacing w:val="-1"/>
          <w:szCs w:val="24"/>
          <w:highlight w:val="green"/>
        </w:rPr>
      </w:pPr>
      <w:r w:rsidRPr="00A754D9">
        <w:rPr>
          <w:rFonts w:cs="Times New Roman"/>
          <w:bCs/>
          <w:spacing w:val="-1"/>
          <w:szCs w:val="24"/>
          <w:highlight w:val="green"/>
        </w:rPr>
        <w:t>Plungės rajono savivaldybės aplinkos monitoringo 2024-2029 m. programos patikslinimą atliko Darnaus vystymosi instituto specialistai:</w:t>
      </w:r>
    </w:p>
    <w:p w14:paraId="685AAADD" w14:textId="77777777" w:rsidR="00F562C2" w:rsidRPr="00A754D9" w:rsidRDefault="00F562C2" w:rsidP="002C2272">
      <w:pPr>
        <w:ind w:firstLine="720"/>
        <w:rPr>
          <w:rFonts w:cs="Times New Roman"/>
          <w:bCs/>
          <w:spacing w:val="-1"/>
          <w:szCs w:val="24"/>
          <w:highlight w:val="green"/>
        </w:rPr>
      </w:pPr>
    </w:p>
    <w:p w14:paraId="10D404B1" w14:textId="77777777" w:rsidR="002C2272" w:rsidRPr="00A754D9" w:rsidRDefault="002C2272" w:rsidP="002C2272">
      <w:pPr>
        <w:pStyle w:val="Sraopastraipa"/>
        <w:spacing w:line="360" w:lineRule="auto"/>
        <w:ind w:left="720"/>
        <w:jc w:val="center"/>
        <w:rPr>
          <w:rFonts w:cs="Times New Roman"/>
          <w:bCs/>
          <w:spacing w:val="-1"/>
          <w:szCs w:val="24"/>
          <w:highlight w:val="green"/>
        </w:rPr>
      </w:pPr>
      <w:r w:rsidRPr="00A754D9">
        <w:rPr>
          <w:rFonts w:cs="Times New Roman"/>
          <w:bCs/>
          <w:spacing w:val="-1"/>
          <w:szCs w:val="24"/>
          <w:highlight w:val="green"/>
        </w:rPr>
        <w:t>Dr. Kęstutis Navickas</w:t>
      </w:r>
    </w:p>
    <w:p w14:paraId="48685E3E" w14:textId="5856B113" w:rsidR="002C2272" w:rsidRPr="00A754D9" w:rsidRDefault="002C2272" w:rsidP="002C2272">
      <w:pPr>
        <w:pStyle w:val="Sraopastraipa"/>
        <w:spacing w:line="360" w:lineRule="auto"/>
        <w:ind w:left="720"/>
        <w:jc w:val="center"/>
        <w:rPr>
          <w:rFonts w:cs="Times New Roman"/>
          <w:bCs/>
          <w:spacing w:val="-1"/>
          <w:szCs w:val="24"/>
          <w:highlight w:val="green"/>
        </w:rPr>
      </w:pPr>
      <w:r w:rsidRPr="00A754D9">
        <w:rPr>
          <w:rFonts w:cs="Times New Roman"/>
          <w:bCs/>
          <w:spacing w:val="-1"/>
          <w:szCs w:val="24"/>
          <w:highlight w:val="green"/>
        </w:rPr>
        <w:t>Mindaugas Jankus</w:t>
      </w:r>
    </w:p>
    <w:p w14:paraId="6B290922" w14:textId="480A2924" w:rsidR="00C053CA" w:rsidRPr="00A754D9" w:rsidRDefault="00C053CA">
      <w:pPr>
        <w:spacing w:after="200" w:line="276" w:lineRule="auto"/>
        <w:ind w:firstLine="0"/>
        <w:jc w:val="left"/>
        <w:rPr>
          <w:rFonts w:eastAsia="Times New Roman" w:cs="Times New Roman"/>
          <w:b/>
          <w:bCs/>
          <w:color w:val="0070C0"/>
          <w:spacing w:val="-1"/>
          <w:szCs w:val="24"/>
          <w:highlight w:val="green"/>
          <w:lang w:eastAsia="ar-SA"/>
        </w:rPr>
      </w:pPr>
    </w:p>
    <w:p w14:paraId="5E247C12" w14:textId="77777777" w:rsidR="00F562C2" w:rsidRPr="00A754D9" w:rsidRDefault="00F562C2" w:rsidP="00F562C2">
      <w:pPr>
        <w:jc w:val="center"/>
        <w:rPr>
          <w:b/>
          <w:bCs/>
          <w:highlight w:val="green"/>
        </w:rPr>
      </w:pPr>
      <w:r w:rsidRPr="00A754D9">
        <w:rPr>
          <w:b/>
          <w:bCs/>
          <w:highlight w:val="green"/>
        </w:rPr>
        <w:t>Darnaus vystymosi institutas</w:t>
      </w:r>
    </w:p>
    <w:p w14:paraId="38B8ABB6" w14:textId="6EC9740D" w:rsidR="00F562C2" w:rsidRPr="00A754D9" w:rsidRDefault="00F562C2" w:rsidP="00F562C2">
      <w:pPr>
        <w:jc w:val="center"/>
        <w:rPr>
          <w:highlight w:val="green"/>
        </w:rPr>
      </w:pPr>
      <w:r w:rsidRPr="00A754D9">
        <w:rPr>
          <w:noProof/>
          <w:highlight w:val="green"/>
          <w:lang w:eastAsia="lt-LT"/>
        </w:rPr>
        <w:drawing>
          <wp:inline distT="0" distB="0" distL="0" distR="0" wp14:anchorId="3CA69810" wp14:editId="59AA2139">
            <wp:extent cx="1409700" cy="552450"/>
            <wp:effectExtent l="0" t="0" r="0" b="0"/>
            <wp:docPr id="1102273804" name="Picture 1" descr="DVIlogo - maz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VIlogo - maza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09700" cy="552450"/>
                    </a:xfrm>
                    <a:prstGeom prst="rect">
                      <a:avLst/>
                    </a:prstGeom>
                    <a:noFill/>
                    <a:ln>
                      <a:noFill/>
                    </a:ln>
                  </pic:spPr>
                </pic:pic>
              </a:graphicData>
            </a:graphic>
          </wp:inline>
        </w:drawing>
      </w:r>
    </w:p>
    <w:p w14:paraId="1FA0318C" w14:textId="77777777" w:rsidR="00F562C2" w:rsidRPr="00A754D9" w:rsidRDefault="00F562C2" w:rsidP="00F562C2">
      <w:pPr>
        <w:jc w:val="center"/>
        <w:rPr>
          <w:highlight w:val="green"/>
        </w:rPr>
      </w:pPr>
      <w:r w:rsidRPr="00A754D9">
        <w:rPr>
          <w:highlight w:val="green"/>
        </w:rPr>
        <w:t>Aušros al. 66 a., Šiauliai LT-76233</w:t>
      </w:r>
    </w:p>
    <w:p w14:paraId="5F9985D3" w14:textId="77777777" w:rsidR="00F562C2" w:rsidRPr="00A754D9" w:rsidRDefault="00F562C2" w:rsidP="00F562C2">
      <w:pPr>
        <w:jc w:val="center"/>
        <w:rPr>
          <w:color w:val="000000"/>
          <w:highlight w:val="green"/>
        </w:rPr>
      </w:pPr>
      <w:r w:rsidRPr="00A754D9">
        <w:rPr>
          <w:highlight w:val="green"/>
        </w:rPr>
        <w:t xml:space="preserve">Tel. </w:t>
      </w:r>
      <w:r w:rsidRPr="00A754D9">
        <w:rPr>
          <w:color w:val="000000"/>
          <w:highlight w:val="green"/>
        </w:rPr>
        <w:t xml:space="preserve">(8 </w:t>
      </w:r>
      <w:r w:rsidRPr="00A754D9">
        <w:rPr>
          <w:b/>
          <w:highlight w:val="green"/>
        </w:rPr>
        <w:t>~</w:t>
      </w:r>
      <w:r w:rsidRPr="00A754D9">
        <w:rPr>
          <w:color w:val="000000"/>
          <w:highlight w:val="green"/>
        </w:rPr>
        <w:t xml:space="preserve"> 672) 26 226</w:t>
      </w:r>
    </w:p>
    <w:p w14:paraId="1FAFD1D0" w14:textId="77777777" w:rsidR="00F562C2" w:rsidRPr="00A754D9" w:rsidRDefault="00F562C2" w:rsidP="00F562C2">
      <w:pPr>
        <w:jc w:val="center"/>
        <w:rPr>
          <w:color w:val="000000"/>
          <w:highlight w:val="green"/>
        </w:rPr>
      </w:pPr>
      <w:r w:rsidRPr="00A754D9">
        <w:rPr>
          <w:highlight w:val="green"/>
        </w:rPr>
        <w:t>El. p.: info@institute.lt</w:t>
      </w:r>
    </w:p>
    <w:p w14:paraId="4D365925" w14:textId="19071488" w:rsidR="002C2272" w:rsidRPr="002F30F8" w:rsidRDefault="00F562C2" w:rsidP="0055010E">
      <w:pPr>
        <w:jc w:val="center"/>
      </w:pPr>
      <w:r w:rsidRPr="00A754D9">
        <w:rPr>
          <w:highlight w:val="green"/>
        </w:rPr>
        <w:t>www.institute.lt</w:t>
      </w:r>
    </w:p>
    <w:p w14:paraId="0D46EE36" w14:textId="7385B2CB" w:rsidR="006C21DD" w:rsidRPr="002F30F8" w:rsidRDefault="006C21DD" w:rsidP="006C21DD">
      <w:pPr>
        <w:pStyle w:val="Betarp"/>
        <w:spacing w:line="360" w:lineRule="auto"/>
        <w:jc w:val="center"/>
        <w:rPr>
          <w:b/>
          <w:bCs/>
          <w:color w:val="0070C0"/>
          <w:spacing w:val="-1"/>
          <w:lang w:val="lt-LT"/>
        </w:rPr>
      </w:pPr>
      <w:r w:rsidRPr="002F30F8">
        <w:rPr>
          <w:b/>
          <w:bCs/>
          <w:color w:val="0070C0"/>
          <w:spacing w:val="-1"/>
          <w:lang w:val="lt-LT"/>
        </w:rPr>
        <w:lastRenderedPageBreak/>
        <w:t>TURINYS</w:t>
      </w:r>
    </w:p>
    <w:sdt>
      <w:sdtPr>
        <w:rPr>
          <w:rFonts w:cs="Times New Roman"/>
          <w:color w:val="0070C0"/>
          <w:szCs w:val="24"/>
        </w:rPr>
        <w:id w:val="2046477670"/>
        <w:docPartObj>
          <w:docPartGallery w:val="Table of Contents"/>
          <w:docPartUnique/>
        </w:docPartObj>
      </w:sdtPr>
      <w:sdtEndPr>
        <w:rPr>
          <w:color w:val="auto"/>
          <w:sz w:val="20"/>
          <w:szCs w:val="20"/>
        </w:rPr>
      </w:sdtEndPr>
      <w:sdtContent>
        <w:p w14:paraId="752D4C41" w14:textId="77777777" w:rsidR="007A73B1" w:rsidRPr="002F30F8" w:rsidRDefault="007A73B1" w:rsidP="00890222">
          <w:pPr>
            <w:ind w:left="737" w:firstLine="0"/>
            <w:rPr>
              <w:rFonts w:cs="Times New Roman"/>
              <w:color w:val="0070C0"/>
              <w:szCs w:val="24"/>
            </w:rPr>
          </w:pPr>
        </w:p>
        <w:p w14:paraId="28B4071F" w14:textId="7D9EB52A" w:rsidR="005E6FCF" w:rsidRPr="002F30F8" w:rsidRDefault="00790F5E" w:rsidP="006E08E7">
          <w:pPr>
            <w:pStyle w:val="Turinys2"/>
            <w:rPr>
              <w:rFonts w:asciiTheme="minorHAnsi" w:eastAsiaTheme="minorEastAsia" w:hAnsiTheme="minorHAnsi" w:cstheme="minorBidi"/>
              <w:noProof w:val="0"/>
              <w:kern w:val="2"/>
              <w14:ligatures w14:val="standardContextual"/>
            </w:rPr>
          </w:pPr>
          <w:r w:rsidRPr="002F30F8">
            <w:rPr>
              <w:noProof w:val="0"/>
            </w:rPr>
            <w:fldChar w:fldCharType="begin"/>
          </w:r>
          <w:r w:rsidR="007A73B1" w:rsidRPr="002F30F8">
            <w:rPr>
              <w:noProof w:val="0"/>
            </w:rPr>
            <w:instrText xml:space="preserve"> TOC \o "1-3" \h \z \u </w:instrText>
          </w:r>
          <w:r w:rsidRPr="002F30F8">
            <w:rPr>
              <w:noProof w:val="0"/>
            </w:rPr>
            <w:fldChar w:fldCharType="separate"/>
          </w:r>
          <w:hyperlink w:anchor="_Toc138681758" w:history="1">
            <w:r w:rsidR="005E6FCF" w:rsidRPr="002F30F8">
              <w:rPr>
                <w:rStyle w:val="Hipersaitas"/>
                <w:noProof w:val="0"/>
                <w:sz w:val="20"/>
                <w:szCs w:val="20"/>
              </w:rPr>
              <w:t>ĮVADAS</w:t>
            </w:r>
            <w:r w:rsidR="005E6FCF" w:rsidRPr="002F30F8">
              <w:rPr>
                <w:noProof w:val="0"/>
                <w:webHidden/>
              </w:rPr>
              <w:tab/>
            </w:r>
            <w:r w:rsidR="00A2010D"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_Toc138681758 \h </w:instrText>
            </w:r>
            <w:r w:rsidR="005E6FCF" w:rsidRPr="002F30F8">
              <w:rPr>
                <w:noProof w:val="0"/>
                <w:webHidden/>
              </w:rPr>
            </w:r>
            <w:r w:rsidR="005E6FCF" w:rsidRPr="002F30F8">
              <w:rPr>
                <w:noProof w:val="0"/>
                <w:webHidden/>
              </w:rPr>
              <w:fldChar w:fldCharType="separate"/>
            </w:r>
            <w:r w:rsidR="00295A71" w:rsidRPr="002F30F8">
              <w:rPr>
                <w:noProof w:val="0"/>
                <w:webHidden/>
              </w:rPr>
              <w:t>5</w:t>
            </w:r>
            <w:r w:rsidR="005E6FCF" w:rsidRPr="002F30F8">
              <w:rPr>
                <w:noProof w:val="0"/>
                <w:webHidden/>
              </w:rPr>
              <w:fldChar w:fldCharType="end"/>
            </w:r>
          </w:hyperlink>
        </w:p>
        <w:p w14:paraId="1D81EE14" w14:textId="604EEB80"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59" w:history="1">
            <w:r w:rsidR="005E6FCF" w:rsidRPr="002F30F8">
              <w:rPr>
                <w:rStyle w:val="Hipersaitas"/>
                <w:noProof w:val="0"/>
                <w:sz w:val="20"/>
                <w:szCs w:val="20"/>
              </w:rPr>
              <w:t>1  BENDRA INFORMACIJA APIE TERITORIJĄ, KURIAI RENGIAMA PROGRAMA</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_Toc138681759 \h </w:instrText>
            </w:r>
            <w:r w:rsidR="005E6FCF" w:rsidRPr="002F30F8">
              <w:rPr>
                <w:noProof w:val="0"/>
                <w:webHidden/>
              </w:rPr>
            </w:r>
            <w:r w:rsidR="005E6FCF" w:rsidRPr="002F30F8">
              <w:rPr>
                <w:noProof w:val="0"/>
                <w:webHidden/>
              </w:rPr>
              <w:fldChar w:fldCharType="separate"/>
            </w:r>
            <w:r w:rsidR="00295A71" w:rsidRPr="002F30F8">
              <w:rPr>
                <w:noProof w:val="0"/>
                <w:webHidden/>
              </w:rPr>
              <w:t>7</w:t>
            </w:r>
            <w:r w:rsidR="005E6FCF" w:rsidRPr="002F30F8">
              <w:rPr>
                <w:noProof w:val="0"/>
                <w:webHidden/>
              </w:rPr>
              <w:fldChar w:fldCharType="end"/>
            </w:r>
          </w:hyperlink>
        </w:p>
        <w:p w14:paraId="1C97497D" w14:textId="71A0D564"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0" w:history="1">
            <w:r w:rsidR="005E6FCF" w:rsidRPr="002F30F8">
              <w:rPr>
                <w:rStyle w:val="Hipersaitas"/>
                <w:noProof w:val="0"/>
                <w:sz w:val="20"/>
                <w:szCs w:val="20"/>
              </w:rPr>
              <w:t>2 PROGRAMOS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_Toc138681760 \h </w:instrText>
            </w:r>
            <w:r w:rsidR="005E6FCF" w:rsidRPr="002F30F8">
              <w:rPr>
                <w:noProof w:val="0"/>
                <w:webHidden/>
              </w:rPr>
            </w:r>
            <w:r w:rsidR="005E6FCF" w:rsidRPr="002F30F8">
              <w:rPr>
                <w:noProof w:val="0"/>
                <w:webHidden/>
              </w:rPr>
              <w:fldChar w:fldCharType="separate"/>
            </w:r>
            <w:r w:rsidR="00295A71" w:rsidRPr="002F30F8">
              <w:rPr>
                <w:noProof w:val="0"/>
                <w:webHidden/>
              </w:rPr>
              <w:t>11</w:t>
            </w:r>
            <w:r w:rsidR="005E6FCF" w:rsidRPr="002F30F8">
              <w:rPr>
                <w:noProof w:val="0"/>
                <w:webHidden/>
              </w:rPr>
              <w:fldChar w:fldCharType="end"/>
            </w:r>
          </w:hyperlink>
        </w:p>
        <w:p w14:paraId="72EAFA2D" w14:textId="77AFA504"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1" w:history="1">
            <w:r w:rsidR="005E6FCF" w:rsidRPr="002F30F8">
              <w:rPr>
                <w:rStyle w:val="Hipersaitas"/>
                <w:noProof w:val="0"/>
                <w:sz w:val="20"/>
                <w:szCs w:val="20"/>
              </w:rPr>
              <w:t>3 APLINKOS MONITORINGO PROGRAMOS STRUKTŪRA</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_Toc138681761 \h </w:instrText>
            </w:r>
            <w:r w:rsidR="005E6FCF" w:rsidRPr="002F30F8">
              <w:rPr>
                <w:noProof w:val="0"/>
                <w:webHidden/>
              </w:rPr>
            </w:r>
            <w:r w:rsidR="005E6FCF" w:rsidRPr="002F30F8">
              <w:rPr>
                <w:noProof w:val="0"/>
                <w:webHidden/>
              </w:rPr>
              <w:fldChar w:fldCharType="separate"/>
            </w:r>
            <w:r w:rsidR="00295A71" w:rsidRPr="002F30F8">
              <w:rPr>
                <w:noProof w:val="0"/>
                <w:webHidden/>
              </w:rPr>
              <w:t>12</w:t>
            </w:r>
            <w:r w:rsidR="005E6FCF" w:rsidRPr="002F30F8">
              <w:rPr>
                <w:noProof w:val="0"/>
                <w:webHidden/>
              </w:rPr>
              <w:fldChar w:fldCharType="end"/>
            </w:r>
          </w:hyperlink>
        </w:p>
        <w:p w14:paraId="3B8C9246" w14:textId="352FB939"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2" w:history="1">
            <w:r w:rsidR="005E6FCF" w:rsidRPr="002F30F8">
              <w:rPr>
                <w:rStyle w:val="Hipersaitas"/>
                <w:noProof w:val="0"/>
                <w:sz w:val="20"/>
                <w:szCs w:val="20"/>
              </w:rPr>
              <w:t>4 APLINKOS ORO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_Toc138681762 \h </w:instrText>
            </w:r>
            <w:r w:rsidR="005E6FCF" w:rsidRPr="002F30F8">
              <w:rPr>
                <w:noProof w:val="0"/>
                <w:webHidden/>
              </w:rPr>
            </w:r>
            <w:r w:rsidR="005E6FCF" w:rsidRPr="002F30F8">
              <w:rPr>
                <w:noProof w:val="0"/>
                <w:webHidden/>
              </w:rPr>
              <w:fldChar w:fldCharType="separate"/>
            </w:r>
            <w:r w:rsidR="00295A71" w:rsidRPr="002F30F8">
              <w:rPr>
                <w:noProof w:val="0"/>
                <w:webHidden/>
              </w:rPr>
              <w:t>13</w:t>
            </w:r>
            <w:r w:rsidR="005E6FCF" w:rsidRPr="002F30F8">
              <w:rPr>
                <w:noProof w:val="0"/>
                <w:webHidden/>
              </w:rPr>
              <w:fldChar w:fldCharType="end"/>
            </w:r>
          </w:hyperlink>
        </w:p>
        <w:p w14:paraId="1AD46013" w14:textId="23E080A1"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3" w:history="1">
            <w:r w:rsidR="005E6FCF" w:rsidRPr="002F30F8">
              <w:rPr>
                <w:rStyle w:val="Hipersaitas"/>
                <w:noProof w:val="0"/>
                <w:sz w:val="20"/>
                <w:szCs w:val="20"/>
              </w:rPr>
              <w:t>4.1 Aplinkos oro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_Toc138681763 \h </w:instrText>
            </w:r>
            <w:r w:rsidR="005E6FCF" w:rsidRPr="002F30F8">
              <w:rPr>
                <w:noProof w:val="0"/>
                <w:webHidden/>
              </w:rPr>
            </w:r>
            <w:r w:rsidR="005E6FCF" w:rsidRPr="002F30F8">
              <w:rPr>
                <w:noProof w:val="0"/>
                <w:webHidden/>
              </w:rPr>
              <w:fldChar w:fldCharType="separate"/>
            </w:r>
            <w:r w:rsidR="00295A71" w:rsidRPr="002F30F8">
              <w:rPr>
                <w:noProof w:val="0"/>
                <w:webHidden/>
              </w:rPr>
              <w:t>13</w:t>
            </w:r>
            <w:r w:rsidR="005E6FCF" w:rsidRPr="002F30F8">
              <w:rPr>
                <w:noProof w:val="0"/>
                <w:webHidden/>
              </w:rPr>
              <w:fldChar w:fldCharType="end"/>
            </w:r>
          </w:hyperlink>
        </w:p>
        <w:p w14:paraId="607667CE" w14:textId="5A04E3C1"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4" w:history="1">
            <w:r w:rsidR="005E6FCF" w:rsidRPr="002F30F8">
              <w:rPr>
                <w:rStyle w:val="Hipersaitas"/>
                <w:rFonts w:eastAsia="Times New Roman"/>
                <w:noProof w:val="0"/>
                <w:sz w:val="20"/>
                <w:szCs w:val="20"/>
              </w:rPr>
              <w:t>4.2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_Toc138681764 \h </w:instrText>
            </w:r>
            <w:r w:rsidR="005E6FCF" w:rsidRPr="002F30F8">
              <w:rPr>
                <w:noProof w:val="0"/>
                <w:webHidden/>
              </w:rPr>
            </w:r>
            <w:r w:rsidR="005E6FCF" w:rsidRPr="002F30F8">
              <w:rPr>
                <w:noProof w:val="0"/>
                <w:webHidden/>
              </w:rPr>
              <w:fldChar w:fldCharType="separate"/>
            </w:r>
            <w:r w:rsidR="00295A71" w:rsidRPr="002F30F8">
              <w:rPr>
                <w:noProof w:val="0"/>
                <w:webHidden/>
              </w:rPr>
              <w:t>13</w:t>
            </w:r>
            <w:r w:rsidR="005E6FCF" w:rsidRPr="002F30F8">
              <w:rPr>
                <w:noProof w:val="0"/>
                <w:webHidden/>
              </w:rPr>
              <w:fldChar w:fldCharType="end"/>
            </w:r>
          </w:hyperlink>
        </w:p>
        <w:p w14:paraId="39793ECD" w14:textId="57647C22"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5" w:history="1">
            <w:r w:rsidR="005E6FCF" w:rsidRPr="002F30F8">
              <w:rPr>
                <w:rStyle w:val="Hipersaitas"/>
                <w:rFonts w:eastAsia="Calibri"/>
                <w:noProof w:val="0"/>
                <w:sz w:val="20"/>
                <w:szCs w:val="20"/>
              </w:rPr>
              <w:t>4.2.1 Stacionarūs taršos šaltiniai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_Toc138681765 \h </w:instrText>
            </w:r>
            <w:r w:rsidR="005E6FCF" w:rsidRPr="002F30F8">
              <w:rPr>
                <w:noProof w:val="0"/>
                <w:webHidden/>
              </w:rPr>
            </w:r>
            <w:r w:rsidR="005E6FCF" w:rsidRPr="002F30F8">
              <w:rPr>
                <w:noProof w:val="0"/>
                <w:webHidden/>
              </w:rPr>
              <w:fldChar w:fldCharType="separate"/>
            </w:r>
            <w:r w:rsidR="00295A71" w:rsidRPr="002F30F8">
              <w:rPr>
                <w:noProof w:val="0"/>
                <w:webHidden/>
              </w:rPr>
              <w:t>13</w:t>
            </w:r>
            <w:r w:rsidR="005E6FCF" w:rsidRPr="002F30F8">
              <w:rPr>
                <w:noProof w:val="0"/>
                <w:webHidden/>
              </w:rPr>
              <w:fldChar w:fldCharType="end"/>
            </w:r>
          </w:hyperlink>
        </w:p>
        <w:p w14:paraId="7B6B06B3" w14:textId="6DBC9B09"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6" w:history="1">
            <w:r w:rsidR="005E6FCF" w:rsidRPr="002F30F8">
              <w:rPr>
                <w:rStyle w:val="Hipersaitas"/>
                <w:rFonts w:eastAsia="Calibri"/>
                <w:noProof w:val="0"/>
                <w:sz w:val="20"/>
                <w:szCs w:val="20"/>
              </w:rPr>
              <w:t>4.2.2 Mobilioji tarša</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_Toc138681766 \h </w:instrText>
            </w:r>
            <w:r w:rsidR="005E6FCF" w:rsidRPr="002F30F8">
              <w:rPr>
                <w:noProof w:val="0"/>
                <w:webHidden/>
              </w:rPr>
            </w:r>
            <w:r w:rsidR="005E6FCF" w:rsidRPr="002F30F8">
              <w:rPr>
                <w:noProof w:val="0"/>
                <w:webHidden/>
              </w:rPr>
              <w:fldChar w:fldCharType="separate"/>
            </w:r>
            <w:r w:rsidR="00295A71" w:rsidRPr="002F30F8">
              <w:rPr>
                <w:noProof w:val="0"/>
                <w:webHidden/>
              </w:rPr>
              <w:t>16</w:t>
            </w:r>
            <w:r w:rsidR="005E6FCF" w:rsidRPr="002F30F8">
              <w:rPr>
                <w:noProof w:val="0"/>
                <w:webHidden/>
              </w:rPr>
              <w:fldChar w:fldCharType="end"/>
            </w:r>
          </w:hyperlink>
        </w:p>
        <w:p w14:paraId="53ED0520" w14:textId="1D26FAAC"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7" w:history="1">
            <w:r w:rsidR="005E6FCF" w:rsidRPr="002F30F8">
              <w:rPr>
                <w:rStyle w:val="Hipersaitas"/>
                <w:rFonts w:eastAsia="Calibri"/>
                <w:noProof w:val="0"/>
                <w:sz w:val="20"/>
                <w:szCs w:val="20"/>
              </w:rPr>
              <w:t>4.3 Stebimi rodikliai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_Toc138681767 \h </w:instrText>
            </w:r>
            <w:r w:rsidR="005E6FCF" w:rsidRPr="002F30F8">
              <w:rPr>
                <w:noProof w:val="0"/>
                <w:webHidden/>
              </w:rPr>
            </w:r>
            <w:r w:rsidR="005E6FCF" w:rsidRPr="002F30F8">
              <w:rPr>
                <w:noProof w:val="0"/>
                <w:webHidden/>
              </w:rPr>
              <w:fldChar w:fldCharType="separate"/>
            </w:r>
            <w:r w:rsidR="00295A71" w:rsidRPr="002F30F8">
              <w:rPr>
                <w:noProof w:val="0"/>
                <w:webHidden/>
              </w:rPr>
              <w:t>20</w:t>
            </w:r>
            <w:r w:rsidR="005E6FCF" w:rsidRPr="002F30F8">
              <w:rPr>
                <w:noProof w:val="0"/>
                <w:webHidden/>
              </w:rPr>
              <w:fldChar w:fldCharType="end"/>
            </w:r>
          </w:hyperlink>
        </w:p>
        <w:p w14:paraId="46EA7F75" w14:textId="6019D958"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8" w:history="1">
            <w:r w:rsidR="005E6FCF" w:rsidRPr="002F30F8">
              <w:rPr>
                <w:rStyle w:val="Hipersaitas"/>
                <w:rFonts w:eastAsia="Times New Roman"/>
                <w:noProof w:val="0"/>
                <w:sz w:val="20"/>
                <w:szCs w:val="20"/>
              </w:rPr>
              <w:t>4.4 Stebėjimų periodiškumas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_Toc138681768 \h </w:instrText>
            </w:r>
            <w:r w:rsidR="005E6FCF" w:rsidRPr="002F30F8">
              <w:rPr>
                <w:noProof w:val="0"/>
                <w:webHidden/>
              </w:rPr>
            </w:r>
            <w:r w:rsidR="005E6FCF" w:rsidRPr="002F30F8">
              <w:rPr>
                <w:noProof w:val="0"/>
                <w:webHidden/>
              </w:rPr>
              <w:fldChar w:fldCharType="separate"/>
            </w:r>
            <w:r w:rsidR="00295A71" w:rsidRPr="002F30F8">
              <w:rPr>
                <w:noProof w:val="0"/>
                <w:webHidden/>
              </w:rPr>
              <w:t>20</w:t>
            </w:r>
            <w:r w:rsidR="005E6FCF" w:rsidRPr="002F30F8">
              <w:rPr>
                <w:noProof w:val="0"/>
                <w:webHidden/>
              </w:rPr>
              <w:fldChar w:fldCharType="end"/>
            </w:r>
          </w:hyperlink>
        </w:p>
        <w:p w14:paraId="2D287562" w14:textId="4617C797"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69" w:history="1">
            <w:r w:rsidR="005E6FCF" w:rsidRPr="002F30F8">
              <w:rPr>
                <w:rStyle w:val="Hipersaitas"/>
                <w:rFonts w:eastAsia="Times New Roman"/>
                <w:noProof w:val="0"/>
                <w:sz w:val="20"/>
                <w:szCs w:val="20"/>
              </w:rPr>
              <w:t>4.5 Monitoringo vietų parinkimo principai ir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_Toc138681769 \h </w:instrText>
            </w:r>
            <w:r w:rsidR="005E6FCF" w:rsidRPr="002F30F8">
              <w:rPr>
                <w:noProof w:val="0"/>
                <w:webHidden/>
              </w:rPr>
            </w:r>
            <w:r w:rsidR="005E6FCF" w:rsidRPr="002F30F8">
              <w:rPr>
                <w:noProof w:val="0"/>
                <w:webHidden/>
              </w:rPr>
              <w:fldChar w:fldCharType="separate"/>
            </w:r>
            <w:r w:rsidR="00295A71" w:rsidRPr="002F30F8">
              <w:rPr>
                <w:noProof w:val="0"/>
                <w:webHidden/>
              </w:rPr>
              <w:t>21</w:t>
            </w:r>
            <w:r w:rsidR="005E6FCF" w:rsidRPr="002F30F8">
              <w:rPr>
                <w:noProof w:val="0"/>
                <w:webHidden/>
              </w:rPr>
              <w:fldChar w:fldCharType="end"/>
            </w:r>
          </w:hyperlink>
        </w:p>
        <w:p w14:paraId="042C0E31" w14:textId="4930612F"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0" w:history="1">
            <w:r w:rsidR="005E6FCF" w:rsidRPr="002F30F8">
              <w:rPr>
                <w:rStyle w:val="Hipersaitas"/>
                <w:noProof w:val="0"/>
                <w:sz w:val="20"/>
                <w:szCs w:val="20"/>
              </w:rPr>
              <w:t>4.6 Metodai ir procedūros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_Toc138681770 \h </w:instrText>
            </w:r>
            <w:r w:rsidR="005E6FCF" w:rsidRPr="002F30F8">
              <w:rPr>
                <w:noProof w:val="0"/>
                <w:webHidden/>
              </w:rPr>
            </w:r>
            <w:r w:rsidR="005E6FCF" w:rsidRPr="002F30F8">
              <w:rPr>
                <w:noProof w:val="0"/>
                <w:webHidden/>
              </w:rPr>
              <w:fldChar w:fldCharType="separate"/>
            </w:r>
            <w:r w:rsidR="00295A71" w:rsidRPr="002F30F8">
              <w:rPr>
                <w:noProof w:val="0"/>
                <w:webHidden/>
              </w:rPr>
              <w:t>25</w:t>
            </w:r>
            <w:r w:rsidR="005E6FCF" w:rsidRPr="002F30F8">
              <w:rPr>
                <w:noProof w:val="0"/>
                <w:webHidden/>
              </w:rPr>
              <w:fldChar w:fldCharType="end"/>
            </w:r>
          </w:hyperlink>
        </w:p>
        <w:p w14:paraId="29291C42" w14:textId="71C6EC18"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1" w:history="1">
            <w:r w:rsidR="005E6FCF" w:rsidRPr="002F30F8">
              <w:rPr>
                <w:rStyle w:val="Hipersaitas"/>
                <w:rFonts w:eastAsia="Times New Roman"/>
                <w:noProof w:val="0"/>
                <w:sz w:val="20"/>
                <w:szCs w:val="20"/>
              </w:rPr>
              <w:t>4.7 Aplinkos oro monitoringo rezultatų vertinimo kriterijai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_Toc138681771 \h </w:instrText>
            </w:r>
            <w:r w:rsidR="005E6FCF" w:rsidRPr="002F30F8">
              <w:rPr>
                <w:noProof w:val="0"/>
                <w:webHidden/>
              </w:rPr>
            </w:r>
            <w:r w:rsidR="005E6FCF" w:rsidRPr="002F30F8">
              <w:rPr>
                <w:noProof w:val="0"/>
                <w:webHidden/>
              </w:rPr>
              <w:fldChar w:fldCharType="separate"/>
            </w:r>
            <w:r w:rsidR="00295A71" w:rsidRPr="002F30F8">
              <w:rPr>
                <w:noProof w:val="0"/>
                <w:webHidden/>
              </w:rPr>
              <w:t>27</w:t>
            </w:r>
            <w:r w:rsidR="005E6FCF" w:rsidRPr="002F30F8">
              <w:rPr>
                <w:noProof w:val="0"/>
                <w:webHidden/>
              </w:rPr>
              <w:fldChar w:fldCharType="end"/>
            </w:r>
          </w:hyperlink>
        </w:p>
        <w:p w14:paraId="292DDB22" w14:textId="282DA1C8"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2" w:history="1">
            <w:r w:rsidR="005E6FCF" w:rsidRPr="002F30F8">
              <w:rPr>
                <w:rStyle w:val="Hipersaitas"/>
                <w:noProof w:val="0"/>
                <w:sz w:val="20"/>
                <w:szCs w:val="20"/>
              </w:rPr>
              <w:t>5 VANDENS KOKYBĖS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_Toc138681772 \h </w:instrText>
            </w:r>
            <w:r w:rsidR="005E6FCF" w:rsidRPr="002F30F8">
              <w:rPr>
                <w:noProof w:val="0"/>
                <w:webHidden/>
              </w:rPr>
            </w:r>
            <w:r w:rsidR="005E6FCF" w:rsidRPr="002F30F8">
              <w:rPr>
                <w:noProof w:val="0"/>
                <w:webHidden/>
              </w:rPr>
              <w:fldChar w:fldCharType="separate"/>
            </w:r>
            <w:r w:rsidR="00295A71" w:rsidRPr="002F30F8">
              <w:rPr>
                <w:noProof w:val="0"/>
                <w:webHidden/>
              </w:rPr>
              <w:t>28</w:t>
            </w:r>
            <w:r w:rsidR="005E6FCF" w:rsidRPr="002F30F8">
              <w:rPr>
                <w:noProof w:val="0"/>
                <w:webHidden/>
              </w:rPr>
              <w:fldChar w:fldCharType="end"/>
            </w:r>
          </w:hyperlink>
        </w:p>
        <w:p w14:paraId="5F3C61F2" w14:textId="2D686562"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3" w:history="1">
            <w:r w:rsidR="005E6FCF" w:rsidRPr="002F30F8">
              <w:rPr>
                <w:rStyle w:val="Hipersaitas"/>
                <w:noProof w:val="0"/>
                <w:sz w:val="20"/>
                <w:szCs w:val="20"/>
              </w:rPr>
              <w:t>5.1  Paviršinių vandens telkinių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_Toc138681773 \h </w:instrText>
            </w:r>
            <w:r w:rsidR="005E6FCF" w:rsidRPr="002F30F8">
              <w:rPr>
                <w:noProof w:val="0"/>
                <w:webHidden/>
              </w:rPr>
            </w:r>
            <w:r w:rsidR="005E6FCF" w:rsidRPr="002F30F8">
              <w:rPr>
                <w:noProof w:val="0"/>
                <w:webHidden/>
              </w:rPr>
              <w:fldChar w:fldCharType="separate"/>
            </w:r>
            <w:r w:rsidR="00295A71" w:rsidRPr="002F30F8">
              <w:rPr>
                <w:noProof w:val="0"/>
                <w:webHidden/>
              </w:rPr>
              <w:t>28</w:t>
            </w:r>
            <w:r w:rsidR="005E6FCF" w:rsidRPr="002F30F8">
              <w:rPr>
                <w:noProof w:val="0"/>
                <w:webHidden/>
              </w:rPr>
              <w:fldChar w:fldCharType="end"/>
            </w:r>
          </w:hyperlink>
        </w:p>
        <w:p w14:paraId="2A865C67" w14:textId="1B877A8F"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4" w:history="1">
            <w:r w:rsidR="005E6FCF" w:rsidRPr="002F30F8">
              <w:rPr>
                <w:rStyle w:val="Hipersaitas"/>
                <w:noProof w:val="0"/>
                <w:sz w:val="20"/>
                <w:szCs w:val="20"/>
              </w:rPr>
              <w:t>5.1.1  Paviršinių vandens telkinių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_Toc138681774 \h </w:instrText>
            </w:r>
            <w:r w:rsidR="005E6FCF" w:rsidRPr="002F30F8">
              <w:rPr>
                <w:noProof w:val="0"/>
                <w:webHidden/>
              </w:rPr>
            </w:r>
            <w:r w:rsidR="005E6FCF" w:rsidRPr="002F30F8">
              <w:rPr>
                <w:noProof w:val="0"/>
                <w:webHidden/>
              </w:rPr>
              <w:fldChar w:fldCharType="separate"/>
            </w:r>
            <w:r w:rsidR="00295A71" w:rsidRPr="002F30F8">
              <w:rPr>
                <w:noProof w:val="0"/>
                <w:webHidden/>
              </w:rPr>
              <w:t>28</w:t>
            </w:r>
            <w:r w:rsidR="005E6FCF" w:rsidRPr="002F30F8">
              <w:rPr>
                <w:noProof w:val="0"/>
                <w:webHidden/>
              </w:rPr>
              <w:fldChar w:fldCharType="end"/>
            </w:r>
          </w:hyperlink>
        </w:p>
        <w:p w14:paraId="7F93ACF0" w14:textId="3047295B"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5" w:history="1">
            <w:r w:rsidR="005E6FCF" w:rsidRPr="002F30F8">
              <w:rPr>
                <w:rStyle w:val="Hipersaitas"/>
                <w:noProof w:val="0"/>
                <w:sz w:val="20"/>
                <w:szCs w:val="20"/>
              </w:rPr>
              <w:t>5.1.2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_Toc138681775 \h </w:instrText>
            </w:r>
            <w:r w:rsidR="005E6FCF" w:rsidRPr="002F30F8">
              <w:rPr>
                <w:noProof w:val="0"/>
                <w:webHidden/>
              </w:rPr>
            </w:r>
            <w:r w:rsidR="005E6FCF" w:rsidRPr="002F30F8">
              <w:rPr>
                <w:noProof w:val="0"/>
                <w:webHidden/>
              </w:rPr>
              <w:fldChar w:fldCharType="separate"/>
            </w:r>
            <w:r w:rsidR="00295A71" w:rsidRPr="002F30F8">
              <w:rPr>
                <w:noProof w:val="0"/>
                <w:webHidden/>
              </w:rPr>
              <w:t>28</w:t>
            </w:r>
            <w:r w:rsidR="005E6FCF" w:rsidRPr="002F30F8">
              <w:rPr>
                <w:noProof w:val="0"/>
                <w:webHidden/>
              </w:rPr>
              <w:fldChar w:fldCharType="end"/>
            </w:r>
          </w:hyperlink>
        </w:p>
        <w:p w14:paraId="5F5E6501" w14:textId="69D08C6F"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6" w:history="1">
            <w:r w:rsidR="005E6FCF" w:rsidRPr="002F30F8">
              <w:rPr>
                <w:rStyle w:val="Hipersaitas"/>
                <w:noProof w:val="0"/>
                <w:sz w:val="20"/>
                <w:szCs w:val="20"/>
              </w:rPr>
              <w:t>5.1.3  Stebimi rodikliai ir stebėjimų periodiškumas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_Toc138681776 \h </w:instrText>
            </w:r>
            <w:r w:rsidR="005E6FCF" w:rsidRPr="002F30F8">
              <w:rPr>
                <w:noProof w:val="0"/>
                <w:webHidden/>
              </w:rPr>
            </w:r>
            <w:r w:rsidR="005E6FCF" w:rsidRPr="002F30F8">
              <w:rPr>
                <w:noProof w:val="0"/>
                <w:webHidden/>
              </w:rPr>
              <w:fldChar w:fldCharType="separate"/>
            </w:r>
            <w:r w:rsidR="00295A71" w:rsidRPr="002F30F8">
              <w:rPr>
                <w:noProof w:val="0"/>
                <w:webHidden/>
              </w:rPr>
              <w:t>30</w:t>
            </w:r>
            <w:r w:rsidR="005E6FCF" w:rsidRPr="002F30F8">
              <w:rPr>
                <w:noProof w:val="0"/>
                <w:webHidden/>
              </w:rPr>
              <w:fldChar w:fldCharType="end"/>
            </w:r>
          </w:hyperlink>
        </w:p>
        <w:p w14:paraId="4355ADE8" w14:textId="561FCB5C"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7" w:history="1">
            <w:r w:rsidR="005E6FCF" w:rsidRPr="002F30F8">
              <w:rPr>
                <w:rStyle w:val="Hipersaitas"/>
                <w:noProof w:val="0"/>
                <w:sz w:val="20"/>
                <w:szCs w:val="20"/>
              </w:rPr>
              <w:t>5.1.4  Monitoringo vietų parinkimo principai ir išdėstymas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_Toc138681777 \h </w:instrText>
            </w:r>
            <w:r w:rsidR="005E6FCF" w:rsidRPr="002F30F8">
              <w:rPr>
                <w:noProof w:val="0"/>
                <w:webHidden/>
              </w:rPr>
            </w:r>
            <w:r w:rsidR="005E6FCF" w:rsidRPr="002F30F8">
              <w:rPr>
                <w:noProof w:val="0"/>
                <w:webHidden/>
              </w:rPr>
              <w:fldChar w:fldCharType="separate"/>
            </w:r>
            <w:r w:rsidR="00295A71" w:rsidRPr="002F30F8">
              <w:rPr>
                <w:noProof w:val="0"/>
                <w:webHidden/>
              </w:rPr>
              <w:t>31</w:t>
            </w:r>
            <w:r w:rsidR="005E6FCF" w:rsidRPr="002F30F8">
              <w:rPr>
                <w:noProof w:val="0"/>
                <w:webHidden/>
              </w:rPr>
              <w:fldChar w:fldCharType="end"/>
            </w:r>
          </w:hyperlink>
        </w:p>
        <w:p w14:paraId="48FD6F41" w14:textId="7504FEE3"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8" w:history="1">
            <w:r w:rsidR="005E6FCF" w:rsidRPr="002F30F8">
              <w:rPr>
                <w:rStyle w:val="Hipersaitas"/>
                <w:noProof w:val="0"/>
                <w:sz w:val="20"/>
                <w:szCs w:val="20"/>
              </w:rPr>
              <w:t>5.1.5  Metodai ir procedūros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_Toc138681778 \h </w:instrText>
            </w:r>
            <w:r w:rsidR="005E6FCF" w:rsidRPr="002F30F8">
              <w:rPr>
                <w:noProof w:val="0"/>
                <w:webHidden/>
              </w:rPr>
            </w:r>
            <w:r w:rsidR="005E6FCF" w:rsidRPr="002F30F8">
              <w:rPr>
                <w:noProof w:val="0"/>
                <w:webHidden/>
              </w:rPr>
              <w:fldChar w:fldCharType="separate"/>
            </w:r>
            <w:r w:rsidR="00295A71" w:rsidRPr="002F30F8">
              <w:rPr>
                <w:noProof w:val="0"/>
                <w:webHidden/>
              </w:rPr>
              <w:t>34</w:t>
            </w:r>
            <w:r w:rsidR="005E6FCF" w:rsidRPr="002F30F8">
              <w:rPr>
                <w:noProof w:val="0"/>
                <w:webHidden/>
              </w:rPr>
              <w:fldChar w:fldCharType="end"/>
            </w:r>
          </w:hyperlink>
        </w:p>
        <w:p w14:paraId="3DA1DF83" w14:textId="06250C64"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79" w:history="1">
            <w:r w:rsidR="005E6FCF" w:rsidRPr="002F30F8">
              <w:rPr>
                <w:rStyle w:val="Hipersaitas"/>
                <w:noProof w:val="0"/>
                <w:sz w:val="20"/>
                <w:szCs w:val="20"/>
              </w:rPr>
              <w:t>5.1.6 Paviršinių vandens telkinių monitoringo rezultatų vertinimo kriterijai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_Toc138681779 \h </w:instrText>
            </w:r>
            <w:r w:rsidR="005E6FCF" w:rsidRPr="002F30F8">
              <w:rPr>
                <w:noProof w:val="0"/>
                <w:webHidden/>
              </w:rPr>
            </w:r>
            <w:r w:rsidR="005E6FCF" w:rsidRPr="002F30F8">
              <w:rPr>
                <w:noProof w:val="0"/>
                <w:webHidden/>
              </w:rPr>
              <w:fldChar w:fldCharType="separate"/>
            </w:r>
            <w:r w:rsidR="00295A71" w:rsidRPr="002F30F8">
              <w:rPr>
                <w:noProof w:val="0"/>
                <w:webHidden/>
              </w:rPr>
              <w:t>35</w:t>
            </w:r>
            <w:r w:rsidR="005E6FCF" w:rsidRPr="002F30F8">
              <w:rPr>
                <w:noProof w:val="0"/>
                <w:webHidden/>
              </w:rPr>
              <w:fldChar w:fldCharType="end"/>
            </w:r>
          </w:hyperlink>
        </w:p>
        <w:p w14:paraId="060888B3" w14:textId="2F29E666"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0" w:history="1">
            <w:r w:rsidR="005E6FCF" w:rsidRPr="002F30F8">
              <w:rPr>
                <w:rStyle w:val="Hipersaitas"/>
                <w:noProof w:val="0"/>
                <w:sz w:val="20"/>
                <w:szCs w:val="20"/>
              </w:rPr>
              <w:t>5.2  Požeminio vandens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_Toc138681780 \h </w:instrText>
            </w:r>
            <w:r w:rsidR="005E6FCF" w:rsidRPr="002F30F8">
              <w:rPr>
                <w:noProof w:val="0"/>
                <w:webHidden/>
              </w:rPr>
            </w:r>
            <w:r w:rsidR="005E6FCF" w:rsidRPr="002F30F8">
              <w:rPr>
                <w:noProof w:val="0"/>
                <w:webHidden/>
              </w:rPr>
              <w:fldChar w:fldCharType="separate"/>
            </w:r>
            <w:r w:rsidR="00295A71" w:rsidRPr="002F30F8">
              <w:rPr>
                <w:noProof w:val="0"/>
                <w:webHidden/>
              </w:rPr>
              <w:t>36</w:t>
            </w:r>
            <w:r w:rsidR="005E6FCF" w:rsidRPr="002F30F8">
              <w:rPr>
                <w:noProof w:val="0"/>
                <w:webHidden/>
              </w:rPr>
              <w:fldChar w:fldCharType="end"/>
            </w:r>
          </w:hyperlink>
        </w:p>
        <w:p w14:paraId="1070E1EB" w14:textId="3229F2BC"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1" w:history="1">
            <w:r w:rsidR="005E6FCF" w:rsidRPr="002F30F8">
              <w:rPr>
                <w:rStyle w:val="Hipersaitas"/>
                <w:noProof w:val="0"/>
                <w:sz w:val="20"/>
                <w:szCs w:val="20"/>
              </w:rPr>
              <w:t>5.2.1 Požeminio vandens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_Toc138681781 \h </w:instrText>
            </w:r>
            <w:r w:rsidR="005E6FCF" w:rsidRPr="002F30F8">
              <w:rPr>
                <w:noProof w:val="0"/>
                <w:webHidden/>
              </w:rPr>
            </w:r>
            <w:r w:rsidR="005E6FCF" w:rsidRPr="002F30F8">
              <w:rPr>
                <w:noProof w:val="0"/>
                <w:webHidden/>
              </w:rPr>
              <w:fldChar w:fldCharType="separate"/>
            </w:r>
            <w:r w:rsidR="00295A71" w:rsidRPr="002F30F8">
              <w:rPr>
                <w:noProof w:val="0"/>
                <w:webHidden/>
              </w:rPr>
              <w:t>36</w:t>
            </w:r>
            <w:r w:rsidR="005E6FCF" w:rsidRPr="002F30F8">
              <w:rPr>
                <w:noProof w:val="0"/>
                <w:webHidden/>
              </w:rPr>
              <w:fldChar w:fldCharType="end"/>
            </w:r>
          </w:hyperlink>
        </w:p>
        <w:p w14:paraId="5597B243" w14:textId="77C9C825"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2" w:history="1">
            <w:r w:rsidR="005E6FCF" w:rsidRPr="002F30F8">
              <w:rPr>
                <w:rStyle w:val="Hipersaitas"/>
                <w:noProof w:val="0"/>
                <w:sz w:val="20"/>
                <w:szCs w:val="20"/>
              </w:rPr>
              <w:t>5.2.2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_Toc138681782 \h </w:instrText>
            </w:r>
            <w:r w:rsidR="005E6FCF" w:rsidRPr="002F30F8">
              <w:rPr>
                <w:noProof w:val="0"/>
                <w:webHidden/>
              </w:rPr>
            </w:r>
            <w:r w:rsidR="005E6FCF" w:rsidRPr="002F30F8">
              <w:rPr>
                <w:noProof w:val="0"/>
                <w:webHidden/>
              </w:rPr>
              <w:fldChar w:fldCharType="separate"/>
            </w:r>
            <w:r w:rsidR="00295A71" w:rsidRPr="002F30F8">
              <w:rPr>
                <w:noProof w:val="0"/>
                <w:webHidden/>
              </w:rPr>
              <w:t>36</w:t>
            </w:r>
            <w:r w:rsidR="005E6FCF" w:rsidRPr="002F30F8">
              <w:rPr>
                <w:noProof w:val="0"/>
                <w:webHidden/>
              </w:rPr>
              <w:fldChar w:fldCharType="end"/>
            </w:r>
          </w:hyperlink>
        </w:p>
        <w:p w14:paraId="379E8F87" w14:textId="6C587831"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3" w:history="1">
            <w:r w:rsidR="005E6FCF" w:rsidRPr="002F30F8">
              <w:rPr>
                <w:rStyle w:val="Hipersaitas"/>
                <w:noProof w:val="0"/>
                <w:sz w:val="20"/>
                <w:szCs w:val="20"/>
              </w:rPr>
              <w:t>6 DIRVOŽEMIO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_Toc138681783 \h </w:instrText>
            </w:r>
            <w:r w:rsidR="005E6FCF" w:rsidRPr="002F30F8">
              <w:rPr>
                <w:noProof w:val="0"/>
                <w:webHidden/>
              </w:rPr>
            </w:r>
            <w:r w:rsidR="005E6FCF" w:rsidRPr="002F30F8">
              <w:rPr>
                <w:noProof w:val="0"/>
                <w:webHidden/>
              </w:rPr>
              <w:fldChar w:fldCharType="separate"/>
            </w:r>
            <w:r w:rsidR="00295A71" w:rsidRPr="002F30F8">
              <w:rPr>
                <w:noProof w:val="0"/>
                <w:webHidden/>
              </w:rPr>
              <w:t>40</w:t>
            </w:r>
            <w:r w:rsidR="005E6FCF" w:rsidRPr="002F30F8">
              <w:rPr>
                <w:noProof w:val="0"/>
                <w:webHidden/>
              </w:rPr>
              <w:fldChar w:fldCharType="end"/>
            </w:r>
          </w:hyperlink>
        </w:p>
        <w:p w14:paraId="58F50A0E" w14:textId="5CA9B4E9"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4" w:history="1">
            <w:r w:rsidR="005E6FCF" w:rsidRPr="002F30F8">
              <w:rPr>
                <w:rStyle w:val="Hipersaitas"/>
                <w:noProof w:val="0"/>
                <w:sz w:val="20"/>
                <w:szCs w:val="20"/>
              </w:rPr>
              <w:t>6.1 Dirvožemio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_Toc138681784 \h </w:instrText>
            </w:r>
            <w:r w:rsidR="005E6FCF" w:rsidRPr="002F30F8">
              <w:rPr>
                <w:noProof w:val="0"/>
                <w:webHidden/>
              </w:rPr>
            </w:r>
            <w:r w:rsidR="005E6FCF" w:rsidRPr="002F30F8">
              <w:rPr>
                <w:noProof w:val="0"/>
                <w:webHidden/>
              </w:rPr>
              <w:fldChar w:fldCharType="separate"/>
            </w:r>
            <w:r w:rsidR="00295A71" w:rsidRPr="002F30F8">
              <w:rPr>
                <w:noProof w:val="0"/>
                <w:webHidden/>
              </w:rPr>
              <w:t>40</w:t>
            </w:r>
            <w:r w:rsidR="005E6FCF" w:rsidRPr="002F30F8">
              <w:rPr>
                <w:noProof w:val="0"/>
                <w:webHidden/>
              </w:rPr>
              <w:fldChar w:fldCharType="end"/>
            </w:r>
          </w:hyperlink>
        </w:p>
        <w:p w14:paraId="4B8F9706" w14:textId="6B37FD42"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5" w:history="1">
            <w:r w:rsidR="005E6FCF" w:rsidRPr="002F30F8">
              <w:rPr>
                <w:rStyle w:val="Hipersaitas"/>
                <w:noProof w:val="0"/>
                <w:sz w:val="20"/>
                <w:szCs w:val="20"/>
              </w:rPr>
              <w:t>6.2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_Toc138681785 \h </w:instrText>
            </w:r>
            <w:r w:rsidR="005E6FCF" w:rsidRPr="002F30F8">
              <w:rPr>
                <w:noProof w:val="0"/>
                <w:webHidden/>
              </w:rPr>
            </w:r>
            <w:r w:rsidR="005E6FCF" w:rsidRPr="002F30F8">
              <w:rPr>
                <w:noProof w:val="0"/>
                <w:webHidden/>
              </w:rPr>
              <w:fldChar w:fldCharType="separate"/>
            </w:r>
            <w:r w:rsidR="00295A71" w:rsidRPr="002F30F8">
              <w:rPr>
                <w:noProof w:val="0"/>
                <w:webHidden/>
              </w:rPr>
              <w:t>40</w:t>
            </w:r>
            <w:r w:rsidR="005E6FCF" w:rsidRPr="002F30F8">
              <w:rPr>
                <w:noProof w:val="0"/>
                <w:webHidden/>
              </w:rPr>
              <w:fldChar w:fldCharType="end"/>
            </w:r>
          </w:hyperlink>
        </w:p>
        <w:p w14:paraId="5EA19626" w14:textId="1D0A1158"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6" w:history="1">
            <w:r w:rsidR="005E6FCF" w:rsidRPr="002F30F8">
              <w:rPr>
                <w:rStyle w:val="Hipersaitas"/>
                <w:noProof w:val="0"/>
                <w:sz w:val="20"/>
                <w:szCs w:val="20"/>
              </w:rPr>
              <w:t>6.3 Stebimi rodikliai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_Toc138681786 \h </w:instrText>
            </w:r>
            <w:r w:rsidR="005E6FCF" w:rsidRPr="002F30F8">
              <w:rPr>
                <w:noProof w:val="0"/>
                <w:webHidden/>
              </w:rPr>
            </w:r>
            <w:r w:rsidR="005E6FCF" w:rsidRPr="002F30F8">
              <w:rPr>
                <w:noProof w:val="0"/>
                <w:webHidden/>
              </w:rPr>
              <w:fldChar w:fldCharType="separate"/>
            </w:r>
            <w:r w:rsidR="00295A71" w:rsidRPr="002F30F8">
              <w:rPr>
                <w:noProof w:val="0"/>
                <w:webHidden/>
              </w:rPr>
              <w:t>43</w:t>
            </w:r>
            <w:r w:rsidR="005E6FCF" w:rsidRPr="002F30F8">
              <w:rPr>
                <w:noProof w:val="0"/>
                <w:webHidden/>
              </w:rPr>
              <w:fldChar w:fldCharType="end"/>
            </w:r>
          </w:hyperlink>
        </w:p>
        <w:p w14:paraId="780A08E4" w14:textId="377A8244"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7" w:history="1">
            <w:r w:rsidR="005E6FCF" w:rsidRPr="002F30F8">
              <w:rPr>
                <w:rStyle w:val="Hipersaitas"/>
                <w:noProof w:val="0"/>
                <w:sz w:val="20"/>
                <w:szCs w:val="20"/>
              </w:rPr>
              <w:t>6.4 Stebėjimų periodiškumas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_Toc138681787 \h </w:instrText>
            </w:r>
            <w:r w:rsidR="005E6FCF" w:rsidRPr="002F30F8">
              <w:rPr>
                <w:noProof w:val="0"/>
                <w:webHidden/>
              </w:rPr>
            </w:r>
            <w:r w:rsidR="005E6FCF" w:rsidRPr="002F30F8">
              <w:rPr>
                <w:noProof w:val="0"/>
                <w:webHidden/>
              </w:rPr>
              <w:fldChar w:fldCharType="separate"/>
            </w:r>
            <w:r w:rsidR="00295A71" w:rsidRPr="002F30F8">
              <w:rPr>
                <w:noProof w:val="0"/>
                <w:webHidden/>
              </w:rPr>
              <w:t>44</w:t>
            </w:r>
            <w:r w:rsidR="005E6FCF" w:rsidRPr="002F30F8">
              <w:rPr>
                <w:noProof w:val="0"/>
                <w:webHidden/>
              </w:rPr>
              <w:fldChar w:fldCharType="end"/>
            </w:r>
          </w:hyperlink>
        </w:p>
        <w:p w14:paraId="340411E8" w14:textId="5B630E79"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8" w:history="1">
            <w:r w:rsidR="005E6FCF" w:rsidRPr="002F30F8">
              <w:rPr>
                <w:rStyle w:val="Hipersaitas"/>
                <w:noProof w:val="0"/>
                <w:sz w:val="20"/>
                <w:szCs w:val="20"/>
              </w:rPr>
              <w:t>6.5 Monitoringo vietų parinkimo principai ir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_Toc138681788 \h </w:instrText>
            </w:r>
            <w:r w:rsidR="005E6FCF" w:rsidRPr="002F30F8">
              <w:rPr>
                <w:noProof w:val="0"/>
                <w:webHidden/>
              </w:rPr>
            </w:r>
            <w:r w:rsidR="005E6FCF" w:rsidRPr="002F30F8">
              <w:rPr>
                <w:noProof w:val="0"/>
                <w:webHidden/>
              </w:rPr>
              <w:fldChar w:fldCharType="separate"/>
            </w:r>
            <w:r w:rsidR="00295A71" w:rsidRPr="002F30F8">
              <w:rPr>
                <w:noProof w:val="0"/>
                <w:webHidden/>
              </w:rPr>
              <w:t>44</w:t>
            </w:r>
            <w:r w:rsidR="005E6FCF" w:rsidRPr="002F30F8">
              <w:rPr>
                <w:noProof w:val="0"/>
                <w:webHidden/>
              </w:rPr>
              <w:fldChar w:fldCharType="end"/>
            </w:r>
          </w:hyperlink>
        </w:p>
        <w:p w14:paraId="1B2FCD85" w14:textId="61F5DA59"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89" w:history="1">
            <w:r w:rsidR="005E6FCF" w:rsidRPr="002F30F8">
              <w:rPr>
                <w:rStyle w:val="Hipersaitas"/>
                <w:noProof w:val="0"/>
                <w:sz w:val="20"/>
                <w:szCs w:val="20"/>
              </w:rPr>
              <w:t>6.6 Metodai ir procedūros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_Toc138681789 \h </w:instrText>
            </w:r>
            <w:r w:rsidR="005E6FCF" w:rsidRPr="002F30F8">
              <w:rPr>
                <w:noProof w:val="0"/>
                <w:webHidden/>
              </w:rPr>
            </w:r>
            <w:r w:rsidR="005E6FCF" w:rsidRPr="002F30F8">
              <w:rPr>
                <w:noProof w:val="0"/>
                <w:webHidden/>
              </w:rPr>
              <w:fldChar w:fldCharType="separate"/>
            </w:r>
            <w:r w:rsidR="00295A71" w:rsidRPr="002F30F8">
              <w:rPr>
                <w:noProof w:val="0"/>
                <w:webHidden/>
              </w:rPr>
              <w:t>46</w:t>
            </w:r>
            <w:r w:rsidR="005E6FCF" w:rsidRPr="002F30F8">
              <w:rPr>
                <w:noProof w:val="0"/>
                <w:webHidden/>
              </w:rPr>
              <w:fldChar w:fldCharType="end"/>
            </w:r>
          </w:hyperlink>
        </w:p>
        <w:p w14:paraId="13EC31CC" w14:textId="6E14DC95"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0" w:history="1">
            <w:r w:rsidR="005E6FCF" w:rsidRPr="002F30F8">
              <w:rPr>
                <w:rStyle w:val="Hipersaitas"/>
                <w:noProof w:val="0"/>
                <w:sz w:val="20"/>
                <w:szCs w:val="20"/>
              </w:rPr>
              <w:t>6.7 Dirvožemio monitoringo rezultatų vertinimo kriterijai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_Toc138681790 \h </w:instrText>
            </w:r>
            <w:r w:rsidR="005E6FCF" w:rsidRPr="002F30F8">
              <w:rPr>
                <w:noProof w:val="0"/>
                <w:webHidden/>
              </w:rPr>
            </w:r>
            <w:r w:rsidR="005E6FCF" w:rsidRPr="002F30F8">
              <w:rPr>
                <w:noProof w:val="0"/>
                <w:webHidden/>
              </w:rPr>
              <w:fldChar w:fldCharType="separate"/>
            </w:r>
            <w:r w:rsidR="00295A71" w:rsidRPr="002F30F8">
              <w:rPr>
                <w:noProof w:val="0"/>
                <w:webHidden/>
              </w:rPr>
              <w:t>47</w:t>
            </w:r>
            <w:r w:rsidR="005E6FCF" w:rsidRPr="002F30F8">
              <w:rPr>
                <w:noProof w:val="0"/>
                <w:webHidden/>
              </w:rPr>
              <w:fldChar w:fldCharType="end"/>
            </w:r>
          </w:hyperlink>
        </w:p>
        <w:p w14:paraId="673F27B6" w14:textId="298AE439"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1" w:history="1">
            <w:r w:rsidR="005E6FCF" w:rsidRPr="002F30F8">
              <w:rPr>
                <w:rStyle w:val="Hipersaitas"/>
                <w:rFonts w:eastAsia="Times New Roman"/>
                <w:noProof w:val="0"/>
                <w:sz w:val="20"/>
                <w:szCs w:val="20"/>
              </w:rPr>
              <w:t>7. GYVOSIOS GAMTOS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_Toc138681791 \h </w:instrText>
            </w:r>
            <w:r w:rsidR="005E6FCF" w:rsidRPr="002F30F8">
              <w:rPr>
                <w:noProof w:val="0"/>
                <w:webHidden/>
              </w:rPr>
            </w:r>
            <w:r w:rsidR="005E6FCF" w:rsidRPr="002F30F8">
              <w:rPr>
                <w:noProof w:val="0"/>
                <w:webHidden/>
              </w:rPr>
              <w:fldChar w:fldCharType="separate"/>
            </w:r>
            <w:r w:rsidR="00295A71" w:rsidRPr="002F30F8">
              <w:rPr>
                <w:noProof w:val="0"/>
                <w:webHidden/>
              </w:rPr>
              <w:t>48</w:t>
            </w:r>
            <w:r w:rsidR="005E6FCF" w:rsidRPr="002F30F8">
              <w:rPr>
                <w:noProof w:val="0"/>
                <w:webHidden/>
              </w:rPr>
              <w:fldChar w:fldCharType="end"/>
            </w:r>
          </w:hyperlink>
        </w:p>
        <w:p w14:paraId="7CE371B1" w14:textId="60A4E11C"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2" w:history="1">
            <w:r w:rsidR="005E6FCF" w:rsidRPr="002F30F8">
              <w:rPr>
                <w:rStyle w:val="Hipersaitas"/>
                <w:noProof w:val="0"/>
                <w:sz w:val="20"/>
                <w:szCs w:val="20"/>
              </w:rPr>
              <w:t>7.1. Gyvosios gamtos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_Toc138681792 \h </w:instrText>
            </w:r>
            <w:r w:rsidR="005E6FCF" w:rsidRPr="002F30F8">
              <w:rPr>
                <w:noProof w:val="0"/>
                <w:webHidden/>
              </w:rPr>
            </w:r>
            <w:r w:rsidR="005E6FCF" w:rsidRPr="002F30F8">
              <w:rPr>
                <w:noProof w:val="0"/>
                <w:webHidden/>
              </w:rPr>
              <w:fldChar w:fldCharType="separate"/>
            </w:r>
            <w:r w:rsidR="00295A71" w:rsidRPr="002F30F8">
              <w:rPr>
                <w:noProof w:val="0"/>
                <w:webHidden/>
              </w:rPr>
              <w:t>48</w:t>
            </w:r>
            <w:r w:rsidR="005E6FCF" w:rsidRPr="002F30F8">
              <w:rPr>
                <w:noProof w:val="0"/>
                <w:webHidden/>
              </w:rPr>
              <w:fldChar w:fldCharType="end"/>
            </w:r>
          </w:hyperlink>
        </w:p>
        <w:p w14:paraId="3C8D87D1" w14:textId="76C87985"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3" w:history="1">
            <w:r w:rsidR="005E6FCF" w:rsidRPr="002F30F8">
              <w:rPr>
                <w:rStyle w:val="Hipersaitas"/>
                <w:noProof w:val="0"/>
                <w:sz w:val="20"/>
                <w:szCs w:val="20"/>
              </w:rPr>
              <w:t>7.2.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_Toc138681793 \h </w:instrText>
            </w:r>
            <w:r w:rsidR="005E6FCF" w:rsidRPr="002F30F8">
              <w:rPr>
                <w:noProof w:val="0"/>
                <w:webHidden/>
              </w:rPr>
            </w:r>
            <w:r w:rsidR="005E6FCF" w:rsidRPr="002F30F8">
              <w:rPr>
                <w:noProof w:val="0"/>
                <w:webHidden/>
              </w:rPr>
              <w:fldChar w:fldCharType="separate"/>
            </w:r>
            <w:r w:rsidR="00295A71" w:rsidRPr="002F30F8">
              <w:rPr>
                <w:noProof w:val="0"/>
                <w:webHidden/>
              </w:rPr>
              <w:t>48</w:t>
            </w:r>
            <w:r w:rsidR="005E6FCF" w:rsidRPr="002F30F8">
              <w:rPr>
                <w:noProof w:val="0"/>
                <w:webHidden/>
              </w:rPr>
              <w:fldChar w:fldCharType="end"/>
            </w:r>
          </w:hyperlink>
        </w:p>
        <w:p w14:paraId="1CA021CA" w14:textId="64B15C70"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4" w:history="1">
            <w:r w:rsidR="005E6FCF" w:rsidRPr="002F30F8">
              <w:rPr>
                <w:rStyle w:val="Hipersaitas"/>
                <w:noProof w:val="0"/>
                <w:sz w:val="20"/>
                <w:szCs w:val="20"/>
              </w:rPr>
              <w:t>7.3 Stebimi parametrai ir periodiškumas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_Toc138681794 \h </w:instrText>
            </w:r>
            <w:r w:rsidR="005E6FCF" w:rsidRPr="002F30F8">
              <w:rPr>
                <w:noProof w:val="0"/>
                <w:webHidden/>
              </w:rPr>
            </w:r>
            <w:r w:rsidR="005E6FCF" w:rsidRPr="002F30F8">
              <w:rPr>
                <w:noProof w:val="0"/>
                <w:webHidden/>
              </w:rPr>
              <w:fldChar w:fldCharType="separate"/>
            </w:r>
            <w:r w:rsidR="00295A71" w:rsidRPr="002F30F8">
              <w:rPr>
                <w:noProof w:val="0"/>
                <w:webHidden/>
              </w:rPr>
              <w:t>61</w:t>
            </w:r>
            <w:r w:rsidR="005E6FCF" w:rsidRPr="002F30F8">
              <w:rPr>
                <w:noProof w:val="0"/>
                <w:webHidden/>
              </w:rPr>
              <w:fldChar w:fldCharType="end"/>
            </w:r>
          </w:hyperlink>
        </w:p>
        <w:p w14:paraId="463CF316" w14:textId="037690AB"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5" w:history="1">
            <w:r w:rsidR="005E6FCF" w:rsidRPr="002F30F8">
              <w:rPr>
                <w:rStyle w:val="Hipersaitas"/>
                <w:noProof w:val="0"/>
                <w:sz w:val="20"/>
                <w:szCs w:val="20"/>
              </w:rPr>
              <w:t>7.4 Monitoringo vietų parinkimo principai ir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_Toc138681795 \h </w:instrText>
            </w:r>
            <w:r w:rsidR="005E6FCF" w:rsidRPr="002F30F8">
              <w:rPr>
                <w:noProof w:val="0"/>
                <w:webHidden/>
              </w:rPr>
            </w:r>
            <w:r w:rsidR="005E6FCF" w:rsidRPr="002F30F8">
              <w:rPr>
                <w:noProof w:val="0"/>
                <w:webHidden/>
              </w:rPr>
              <w:fldChar w:fldCharType="separate"/>
            </w:r>
            <w:r w:rsidR="00295A71" w:rsidRPr="002F30F8">
              <w:rPr>
                <w:noProof w:val="0"/>
                <w:webHidden/>
              </w:rPr>
              <w:t>61</w:t>
            </w:r>
            <w:r w:rsidR="005E6FCF" w:rsidRPr="002F30F8">
              <w:rPr>
                <w:noProof w:val="0"/>
                <w:webHidden/>
              </w:rPr>
              <w:fldChar w:fldCharType="end"/>
            </w:r>
          </w:hyperlink>
        </w:p>
        <w:p w14:paraId="2B466F61" w14:textId="5B2D51B3"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6" w:history="1">
            <w:r w:rsidR="005E6FCF" w:rsidRPr="002F30F8">
              <w:rPr>
                <w:rStyle w:val="Hipersaitas"/>
                <w:noProof w:val="0"/>
                <w:sz w:val="20"/>
                <w:szCs w:val="20"/>
              </w:rPr>
              <w:t>7.5 Metodai ir procedūros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_Toc138681796 \h </w:instrText>
            </w:r>
            <w:r w:rsidR="005E6FCF" w:rsidRPr="002F30F8">
              <w:rPr>
                <w:noProof w:val="0"/>
                <w:webHidden/>
              </w:rPr>
            </w:r>
            <w:r w:rsidR="005E6FCF" w:rsidRPr="002F30F8">
              <w:rPr>
                <w:noProof w:val="0"/>
                <w:webHidden/>
              </w:rPr>
              <w:fldChar w:fldCharType="separate"/>
            </w:r>
            <w:r w:rsidR="00295A71" w:rsidRPr="002F30F8">
              <w:rPr>
                <w:noProof w:val="0"/>
                <w:webHidden/>
              </w:rPr>
              <w:t>63</w:t>
            </w:r>
            <w:r w:rsidR="005E6FCF" w:rsidRPr="002F30F8">
              <w:rPr>
                <w:noProof w:val="0"/>
                <w:webHidden/>
              </w:rPr>
              <w:fldChar w:fldCharType="end"/>
            </w:r>
          </w:hyperlink>
        </w:p>
        <w:p w14:paraId="482BB4A7" w14:textId="593E8BC3"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7" w:history="1">
            <w:r w:rsidR="005E6FCF" w:rsidRPr="002F30F8">
              <w:rPr>
                <w:rStyle w:val="Hipersaitas"/>
                <w:noProof w:val="0"/>
                <w:sz w:val="20"/>
                <w:szCs w:val="20"/>
              </w:rPr>
              <w:t>7.6 Gyvosios gamtos monitoringo rezultatų vertinimo kriterijai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_Toc138681797 \h </w:instrText>
            </w:r>
            <w:r w:rsidR="005E6FCF" w:rsidRPr="002F30F8">
              <w:rPr>
                <w:noProof w:val="0"/>
                <w:webHidden/>
              </w:rPr>
            </w:r>
            <w:r w:rsidR="005E6FCF" w:rsidRPr="002F30F8">
              <w:rPr>
                <w:noProof w:val="0"/>
                <w:webHidden/>
              </w:rPr>
              <w:fldChar w:fldCharType="separate"/>
            </w:r>
            <w:r w:rsidR="00295A71" w:rsidRPr="002F30F8">
              <w:rPr>
                <w:noProof w:val="0"/>
                <w:webHidden/>
              </w:rPr>
              <w:t>64</w:t>
            </w:r>
            <w:r w:rsidR="005E6FCF" w:rsidRPr="002F30F8">
              <w:rPr>
                <w:noProof w:val="0"/>
                <w:webHidden/>
              </w:rPr>
              <w:fldChar w:fldCharType="end"/>
            </w:r>
          </w:hyperlink>
        </w:p>
        <w:p w14:paraId="4FBE5165" w14:textId="30535E27"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8" w:history="1">
            <w:r w:rsidR="005E6FCF" w:rsidRPr="002F30F8">
              <w:rPr>
                <w:rStyle w:val="Hipersaitas"/>
                <w:noProof w:val="0"/>
                <w:sz w:val="20"/>
                <w:szCs w:val="20"/>
              </w:rPr>
              <w:t>8  DUOMENŲ IR ATASKAITŲ TEIKIMO FORMA, TERMINAI, GAVĖJAI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_Toc138681798 \h </w:instrText>
            </w:r>
            <w:r w:rsidR="005E6FCF" w:rsidRPr="002F30F8">
              <w:rPr>
                <w:noProof w:val="0"/>
                <w:webHidden/>
              </w:rPr>
            </w:r>
            <w:r w:rsidR="005E6FCF" w:rsidRPr="002F30F8">
              <w:rPr>
                <w:noProof w:val="0"/>
                <w:webHidden/>
              </w:rPr>
              <w:fldChar w:fldCharType="separate"/>
            </w:r>
            <w:r w:rsidR="00295A71" w:rsidRPr="002F30F8">
              <w:rPr>
                <w:noProof w:val="0"/>
                <w:webHidden/>
              </w:rPr>
              <w:t>65</w:t>
            </w:r>
            <w:r w:rsidR="005E6FCF" w:rsidRPr="002F30F8">
              <w:rPr>
                <w:noProof w:val="0"/>
                <w:webHidden/>
              </w:rPr>
              <w:fldChar w:fldCharType="end"/>
            </w:r>
          </w:hyperlink>
        </w:p>
        <w:p w14:paraId="53456AA7" w14:textId="573B551B"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799" w:history="1">
            <w:r w:rsidR="005E6FCF" w:rsidRPr="002F30F8">
              <w:rPr>
                <w:rStyle w:val="Hipersaitas"/>
                <w:noProof w:val="0"/>
                <w:sz w:val="20"/>
                <w:szCs w:val="20"/>
              </w:rPr>
              <w:t>9 APLINKOS MONITORINGO PROGRAMOS ĮGYVENDINIMO GRAFIKAS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_Toc138681799 \h </w:instrText>
            </w:r>
            <w:r w:rsidR="005E6FCF" w:rsidRPr="002F30F8">
              <w:rPr>
                <w:noProof w:val="0"/>
                <w:webHidden/>
              </w:rPr>
            </w:r>
            <w:r w:rsidR="005E6FCF" w:rsidRPr="002F30F8">
              <w:rPr>
                <w:noProof w:val="0"/>
                <w:webHidden/>
              </w:rPr>
              <w:fldChar w:fldCharType="separate"/>
            </w:r>
            <w:r w:rsidR="00295A71" w:rsidRPr="002F30F8">
              <w:rPr>
                <w:noProof w:val="0"/>
                <w:webHidden/>
              </w:rPr>
              <w:t>66</w:t>
            </w:r>
            <w:r w:rsidR="005E6FCF" w:rsidRPr="002F30F8">
              <w:rPr>
                <w:noProof w:val="0"/>
                <w:webHidden/>
              </w:rPr>
              <w:fldChar w:fldCharType="end"/>
            </w:r>
          </w:hyperlink>
        </w:p>
        <w:p w14:paraId="29197624" w14:textId="281F25AB"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800" w:history="1">
            <w:r w:rsidR="005E6FCF" w:rsidRPr="002F30F8">
              <w:rPr>
                <w:rStyle w:val="Hipersaitas"/>
                <w:noProof w:val="0"/>
                <w:sz w:val="20"/>
                <w:szCs w:val="20"/>
              </w:rPr>
              <w:t>10  PRELIMINARUS BIUDŽETO LĖŠŲ POREIKIS 2024–2029 METAMS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_Toc138681800 \h </w:instrText>
            </w:r>
            <w:r w:rsidR="005E6FCF" w:rsidRPr="002F30F8">
              <w:rPr>
                <w:noProof w:val="0"/>
                <w:webHidden/>
              </w:rPr>
            </w:r>
            <w:r w:rsidR="005E6FCF" w:rsidRPr="002F30F8">
              <w:rPr>
                <w:noProof w:val="0"/>
                <w:webHidden/>
              </w:rPr>
              <w:fldChar w:fldCharType="separate"/>
            </w:r>
            <w:r w:rsidR="00295A71" w:rsidRPr="002F30F8">
              <w:rPr>
                <w:noProof w:val="0"/>
                <w:webHidden/>
              </w:rPr>
              <w:t>67</w:t>
            </w:r>
            <w:r w:rsidR="005E6FCF" w:rsidRPr="002F30F8">
              <w:rPr>
                <w:noProof w:val="0"/>
                <w:webHidden/>
              </w:rPr>
              <w:fldChar w:fldCharType="end"/>
            </w:r>
          </w:hyperlink>
        </w:p>
        <w:p w14:paraId="50D60504" w14:textId="464303EC" w:rsidR="005E6FCF" w:rsidRPr="002F30F8" w:rsidRDefault="00E1717D" w:rsidP="006E08E7">
          <w:pPr>
            <w:pStyle w:val="Turinys2"/>
            <w:rPr>
              <w:rFonts w:asciiTheme="minorHAnsi" w:eastAsiaTheme="minorEastAsia" w:hAnsiTheme="minorHAnsi" w:cstheme="minorBidi"/>
              <w:noProof w:val="0"/>
              <w:kern w:val="2"/>
              <w14:ligatures w14:val="standardContextual"/>
            </w:rPr>
          </w:pPr>
          <w:hyperlink w:anchor="_Toc138681801" w:history="1">
            <w:r w:rsidR="005E6FCF" w:rsidRPr="002F30F8">
              <w:rPr>
                <w:rStyle w:val="Hipersaitas"/>
                <w:noProof w:val="0"/>
                <w:sz w:val="20"/>
                <w:szCs w:val="20"/>
              </w:rPr>
              <w:t>LITERATŪRA</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_Toc138681801 \h </w:instrText>
            </w:r>
            <w:r w:rsidR="005E6FCF" w:rsidRPr="002F30F8">
              <w:rPr>
                <w:noProof w:val="0"/>
                <w:webHidden/>
              </w:rPr>
            </w:r>
            <w:r w:rsidR="005E6FCF" w:rsidRPr="002F30F8">
              <w:rPr>
                <w:noProof w:val="0"/>
                <w:webHidden/>
              </w:rPr>
              <w:fldChar w:fldCharType="separate"/>
            </w:r>
            <w:r w:rsidR="00295A71" w:rsidRPr="002F30F8">
              <w:rPr>
                <w:noProof w:val="0"/>
                <w:webHidden/>
              </w:rPr>
              <w:t>68</w:t>
            </w:r>
            <w:r w:rsidR="005E6FCF" w:rsidRPr="002F30F8">
              <w:rPr>
                <w:noProof w:val="0"/>
                <w:webHidden/>
              </w:rPr>
              <w:fldChar w:fldCharType="end"/>
            </w:r>
          </w:hyperlink>
        </w:p>
        <w:p w14:paraId="7FDAA6C8" w14:textId="4F3557FE" w:rsidR="007A73B1" w:rsidRPr="002F30F8" w:rsidRDefault="00790F5E" w:rsidP="00890222">
          <w:pPr>
            <w:ind w:firstLine="0"/>
            <w:rPr>
              <w:rFonts w:cs="Times New Roman"/>
              <w:sz w:val="20"/>
              <w:szCs w:val="20"/>
            </w:rPr>
          </w:pPr>
          <w:r w:rsidRPr="002F30F8">
            <w:rPr>
              <w:rFonts w:cs="Times New Roman"/>
              <w:b/>
              <w:bCs/>
              <w:sz w:val="20"/>
              <w:szCs w:val="20"/>
            </w:rPr>
            <w:fldChar w:fldCharType="end"/>
          </w:r>
        </w:p>
      </w:sdtContent>
    </w:sdt>
    <w:p w14:paraId="3056EFA8" w14:textId="6C1FCE3A" w:rsidR="00F73492" w:rsidRPr="002F30F8" w:rsidRDefault="006C21DD" w:rsidP="008E506F">
      <w:pPr>
        <w:pStyle w:val="Antrat2"/>
      </w:pPr>
      <w:r w:rsidRPr="002F30F8">
        <w:br w:type="page"/>
      </w:r>
      <w:bookmarkStart w:id="5" w:name="_Toc138681758"/>
      <w:r w:rsidR="00866A63" w:rsidRPr="002F30F8">
        <w:lastRenderedPageBreak/>
        <w:t>ĮVADAS</w:t>
      </w:r>
      <w:bookmarkEnd w:id="5"/>
    </w:p>
    <w:p w14:paraId="0DD2F44F" w14:textId="17B6AC0A" w:rsidR="008E14FB" w:rsidRPr="002F30F8" w:rsidRDefault="008E14FB" w:rsidP="008E14FB">
      <w:pPr>
        <w:widowControl w:val="0"/>
        <w:rPr>
          <w:b/>
          <w:bCs/>
        </w:rPr>
      </w:pPr>
      <w:r w:rsidRPr="002F30F8">
        <w:rPr>
          <w:b/>
          <w:bCs/>
        </w:rPr>
        <w:t>Savivaldybių aplinkos monitoringas (toliau – monitoringas) skirtas aplinkos būklės kokybei valdyti savivaldybės teritorijoje, kad atlikus stebėjimus būtų gauta informacija apie gamtinės aplinkos būklę savivaldybės teritorijoje, kuria remiantis būtų galima vertinti ir prognozuoti aplinkos pokyčius, galimas pasekmes, nustatyti aplinkos būklės blogėjimo priežast</w:t>
      </w:r>
      <w:r w:rsidR="007F5D01" w:rsidRPr="002F30F8">
        <w:rPr>
          <w:b/>
          <w:bCs/>
        </w:rPr>
        <w:t>y</w:t>
      </w:r>
      <w:r w:rsidRPr="002F30F8">
        <w:rPr>
          <w:b/>
          <w:bCs/>
        </w:rPr>
        <w:t xml:space="preserve">s, rengti rekomendacijas, neigiamo poveikio mažinimo programas ir planus, stebėti programose ir planuose numatytų priemonių įgyvendinimo rezultatus, teikti informaciją apie aplinkos būklę savivaldybės teritorijoje specialistams ir visuomenei, papildyti valstybinio aplinkos monitoringo duomenis. </w:t>
      </w:r>
    </w:p>
    <w:p w14:paraId="5F9E5CCE" w14:textId="59688006" w:rsidR="00867B3E" w:rsidRPr="002F30F8" w:rsidRDefault="00867B3E" w:rsidP="00867B3E">
      <w:pPr>
        <w:rPr>
          <w:rFonts w:eastAsia="Calibri" w:cs="Times New Roman"/>
          <w:b/>
        </w:rPr>
      </w:pPr>
      <w:r w:rsidRPr="002F30F8">
        <w:rPr>
          <w:rFonts w:eastAsia="Calibri" w:cs="Times New Roman"/>
          <w:b/>
        </w:rPr>
        <w:t>Savivaldybė, remdamasi stebėjimais, gali inicijuoti studijas, mokslinius projektus ar atskirus detalius tyrimus, kuriuose būtų parengtos rekomendacijos, numatytos neigiamo poveikio mažinimo priemonės.</w:t>
      </w:r>
    </w:p>
    <w:p w14:paraId="3A6AE077" w14:textId="0EF6BF3A" w:rsidR="009C0896" w:rsidRPr="002F30F8" w:rsidRDefault="009C0896" w:rsidP="009C0896">
      <w:pPr>
        <w:rPr>
          <w:rFonts w:eastAsia="Calibri" w:cs="Times New Roman"/>
          <w:b/>
        </w:rPr>
      </w:pPr>
      <w:r w:rsidRPr="002F30F8">
        <w:rPr>
          <w:rFonts w:cs="Times New Roman"/>
          <w:b/>
          <w:bCs/>
          <w:szCs w:val="24"/>
        </w:rPr>
        <w:t>Monitoringas</w:t>
      </w:r>
      <w:r w:rsidRPr="002F30F8">
        <w:rPr>
          <w:rFonts w:cs="Times New Roman"/>
          <w:szCs w:val="24"/>
        </w:rPr>
        <w:t xml:space="preserve"> (angl. </w:t>
      </w:r>
      <w:proofErr w:type="spellStart"/>
      <w:r w:rsidRPr="002F30F8">
        <w:rPr>
          <w:rFonts w:cs="Times New Roman"/>
          <w:szCs w:val="24"/>
        </w:rPr>
        <w:t>monitoring</w:t>
      </w:r>
      <w:proofErr w:type="spellEnd"/>
      <w:r w:rsidRPr="002F30F8">
        <w:rPr>
          <w:rFonts w:cs="Times New Roman"/>
          <w:szCs w:val="24"/>
        </w:rPr>
        <w:t>) - sistemingas (nuolatinis ar periodinis; sistemingai parinktose vietose) tam tikro svarbaus reiškinio (</w:t>
      </w:r>
      <w:r w:rsidRPr="002F30F8">
        <w:rPr>
          <w:rFonts w:cs="Times New Roman"/>
          <w:bCs/>
          <w:szCs w:val="24"/>
        </w:rPr>
        <w:t>aplinkos taršos,</w:t>
      </w:r>
      <w:r w:rsidRPr="002F30F8">
        <w:rPr>
          <w:rFonts w:cs="Times New Roman"/>
          <w:szCs w:val="24"/>
        </w:rPr>
        <w:t xml:space="preserve"> žmogaus sveikatos būsenos, švietimo sistemos kokybės ir kt.) stebėjimas, renkant informaciją, reikalingą sistemos valdymui, reiškinių paieška ir aptikimas. </w:t>
      </w:r>
    </w:p>
    <w:p w14:paraId="776975A2" w14:textId="77777777" w:rsidR="00DB630F" w:rsidRPr="002F30F8" w:rsidRDefault="007E6778" w:rsidP="00DB630F">
      <w:pPr>
        <w:rPr>
          <w:rFonts w:cs="Times New Roman"/>
          <w:szCs w:val="24"/>
        </w:rPr>
      </w:pPr>
      <w:r w:rsidRPr="002F30F8">
        <w:rPr>
          <w:rFonts w:cs="Times New Roman"/>
          <w:szCs w:val="24"/>
        </w:rPr>
        <w:t>Bendrieji savivaldybių aplinkos monitoringo nuostatai reglamentuoja savivaldybių aplinkos monitoringo programos turinį, jos rengimo, derinimo, vykdymo, savivaldybių aplinkos monitoringo kontrolės užtikrinimo ir informacijos teikimo tvarką. Savivaldybių aplinkos monitoringas – aplinkos monitoringo sistemos dalis, apimanti savivaldybėms priskirtose teritorijose vykdomus sistemingus gamtinės aplinkos, jos komponentų būklės ir jų sąveikos stebėjimus, antropogeninio poveikio aplinkai vertinimą ir prognozes.</w:t>
      </w:r>
      <w:r w:rsidR="00B32842" w:rsidRPr="002F30F8">
        <w:rPr>
          <w:rFonts w:cs="Times New Roman"/>
          <w:szCs w:val="24"/>
        </w:rPr>
        <w:t xml:space="preserve"> Savivaldybių aplinkos monitoringo vykdymo tvarką reglamentuoja Bendrieji savivaldybių aplinkos monitoringo nuostatai, patvirtinti Lietuvos Respublikos aplinkos ministro 20</w:t>
      </w:r>
      <w:r w:rsidR="00CE4218" w:rsidRPr="002F30F8">
        <w:rPr>
          <w:rFonts w:cs="Times New Roman"/>
          <w:szCs w:val="24"/>
        </w:rPr>
        <w:t>21</w:t>
      </w:r>
      <w:r w:rsidR="00B32842" w:rsidRPr="002F30F8">
        <w:rPr>
          <w:rFonts w:cs="Times New Roman"/>
          <w:szCs w:val="24"/>
        </w:rPr>
        <w:t xml:space="preserve"> m. </w:t>
      </w:r>
      <w:r w:rsidR="00CE4218" w:rsidRPr="002F30F8">
        <w:rPr>
          <w:rFonts w:cs="Times New Roman"/>
          <w:szCs w:val="24"/>
        </w:rPr>
        <w:t>vasario</w:t>
      </w:r>
      <w:r w:rsidR="00B32842" w:rsidRPr="002F30F8">
        <w:rPr>
          <w:rFonts w:cs="Times New Roman"/>
          <w:szCs w:val="24"/>
        </w:rPr>
        <w:t xml:space="preserve"> </w:t>
      </w:r>
      <w:r w:rsidR="00CE4218" w:rsidRPr="002F30F8">
        <w:rPr>
          <w:rFonts w:cs="Times New Roman"/>
          <w:szCs w:val="24"/>
        </w:rPr>
        <w:t>26</w:t>
      </w:r>
      <w:r w:rsidR="00B32842" w:rsidRPr="002F30F8">
        <w:rPr>
          <w:rFonts w:cs="Times New Roman"/>
          <w:szCs w:val="24"/>
        </w:rPr>
        <w:t xml:space="preserve"> d. įsakymu Nr. D1-</w:t>
      </w:r>
      <w:r w:rsidR="00CE4218" w:rsidRPr="002F30F8">
        <w:rPr>
          <w:rFonts w:cs="Times New Roman"/>
          <w:szCs w:val="24"/>
        </w:rPr>
        <w:t>117</w:t>
      </w:r>
      <w:r w:rsidR="00B32842" w:rsidRPr="002F30F8">
        <w:rPr>
          <w:rFonts w:cs="Times New Roman"/>
          <w:szCs w:val="24"/>
        </w:rPr>
        <w:t xml:space="preserve"> „Dėl bendrųjų savivaldybių aplinkos monitoringo nuostatų patvirtinimo“. Juose nustatyta savivaldybių aplinkos monitoringo vykdymo, aplinkos monitoringo programų rengimo ir derinimo, duomenų kaupimo, saugojimo ir teikimo fiziniams bei juridiniams asmenims tvarka.</w:t>
      </w:r>
    </w:p>
    <w:p w14:paraId="15014276" w14:textId="77777777" w:rsidR="00DB630F" w:rsidRPr="002F30F8" w:rsidRDefault="00866BAB" w:rsidP="00DB630F">
      <w:pPr>
        <w:rPr>
          <w:rFonts w:cs="Times New Roman"/>
          <w:szCs w:val="24"/>
        </w:rPr>
      </w:pPr>
      <w:r w:rsidRPr="002F30F8">
        <w:rPr>
          <w:rFonts w:eastAsia="TimesNewRomanPS-BoldMT" w:cs="Times New Roman"/>
          <w:bCs/>
          <w:iCs/>
          <w:spacing w:val="-4"/>
          <w:szCs w:val="24"/>
        </w:rPr>
        <w:t>Plungės</w:t>
      </w:r>
      <w:r w:rsidR="00157772" w:rsidRPr="002F30F8">
        <w:rPr>
          <w:rFonts w:eastAsia="TimesNewRomanPS-BoldMT" w:cs="Times New Roman"/>
          <w:bCs/>
          <w:iCs/>
          <w:spacing w:val="-4"/>
          <w:szCs w:val="24"/>
        </w:rPr>
        <w:t xml:space="preserve"> </w:t>
      </w:r>
      <w:r w:rsidR="007E6778" w:rsidRPr="002F30F8">
        <w:rPr>
          <w:rFonts w:eastAsia="TimesNewRomanPS-BoldMT" w:cs="Times New Roman"/>
          <w:bCs/>
          <w:iCs/>
          <w:spacing w:val="-4"/>
          <w:szCs w:val="24"/>
        </w:rPr>
        <w:t xml:space="preserve"> rajono aplinkos stebėsenos programa parengta vadovaujantis LR aplinkos monitoringo įstatymo (Suvestinė redakcija </w:t>
      </w:r>
      <w:r w:rsidR="003445D4" w:rsidRPr="002F30F8">
        <w:rPr>
          <w:rFonts w:eastAsia="TimesNewRomanPS-BoldMT" w:cs="Times New Roman"/>
          <w:bCs/>
          <w:iCs/>
          <w:spacing w:val="-4"/>
          <w:szCs w:val="24"/>
        </w:rPr>
        <w:t>2023-01-01</w:t>
      </w:r>
      <w:r w:rsidR="007E6778" w:rsidRPr="002F30F8">
        <w:rPr>
          <w:rFonts w:eastAsia="TimesNewRomanPS-BoldMT" w:cs="Times New Roman"/>
          <w:bCs/>
          <w:iCs/>
          <w:spacing w:val="-4"/>
          <w:szCs w:val="24"/>
        </w:rPr>
        <w:t xml:space="preserve">), LR aplinkos apsaugos įstatymo (Suvestinė redakcija </w:t>
      </w:r>
      <w:r w:rsidR="00786568" w:rsidRPr="002F30F8">
        <w:rPr>
          <w:rFonts w:eastAsia="TimesNewRomanPS-BoldMT" w:cs="Times New Roman"/>
          <w:bCs/>
          <w:iCs/>
          <w:spacing w:val="-4"/>
          <w:szCs w:val="24"/>
        </w:rPr>
        <w:t>2023-01-05 iki 2023-04-30</w:t>
      </w:r>
      <w:r w:rsidR="007E6778" w:rsidRPr="002F30F8">
        <w:rPr>
          <w:rFonts w:eastAsia="TimesNewRomanPS-BoldMT" w:cs="Times New Roman"/>
          <w:bCs/>
          <w:iCs/>
          <w:spacing w:val="-4"/>
          <w:szCs w:val="24"/>
        </w:rPr>
        <w:t>),  LR saugomų teritorijų įstatymo (suvestine redakcija</w:t>
      </w:r>
      <w:r w:rsidR="007E6778" w:rsidRPr="002F30F8">
        <w:rPr>
          <w:rFonts w:cs="Times New Roman"/>
          <w:szCs w:val="24"/>
        </w:rPr>
        <w:t xml:space="preserve"> </w:t>
      </w:r>
      <w:r w:rsidR="006204E2" w:rsidRPr="002F30F8">
        <w:rPr>
          <w:rFonts w:eastAsia="TimesNewRomanPS-BoldMT" w:cs="Times New Roman"/>
          <w:bCs/>
          <w:iCs/>
          <w:spacing w:val="-4"/>
          <w:szCs w:val="24"/>
        </w:rPr>
        <w:t>2023-01-04 iki 2023-12-31</w:t>
      </w:r>
      <w:r w:rsidR="007E6778" w:rsidRPr="002F30F8">
        <w:rPr>
          <w:rFonts w:eastAsia="TimesNewRomanPS-BoldMT" w:cs="Times New Roman"/>
          <w:bCs/>
          <w:iCs/>
          <w:spacing w:val="-4"/>
          <w:szCs w:val="24"/>
        </w:rPr>
        <w:t>), LR žemės gelmių įstatymo (galiojanti suvestinė redakcija  nuo 202</w:t>
      </w:r>
      <w:r w:rsidR="00CD4B71" w:rsidRPr="002F30F8">
        <w:rPr>
          <w:rFonts w:eastAsia="TimesNewRomanPS-BoldMT" w:cs="Times New Roman"/>
          <w:bCs/>
          <w:iCs/>
          <w:spacing w:val="-4"/>
          <w:szCs w:val="24"/>
        </w:rPr>
        <w:t>2</w:t>
      </w:r>
      <w:r w:rsidR="007E6778" w:rsidRPr="002F30F8">
        <w:rPr>
          <w:rFonts w:eastAsia="TimesNewRomanPS-BoldMT" w:cs="Times New Roman"/>
          <w:bCs/>
          <w:iCs/>
          <w:spacing w:val="-4"/>
          <w:szCs w:val="24"/>
        </w:rPr>
        <w:t xml:space="preserve">-07-01, taip pat atsižvelgiant į Nacionalinės darnaus vystymosi strategijos, patvirtintos LR Vyriausybės 2003 m. Rugsėjo 11 d. nutarimu Nr. 1160, V skyriaus poskyryje </w:t>
      </w:r>
      <w:r w:rsidR="00FB5389" w:rsidRPr="002F30F8">
        <w:rPr>
          <w:rFonts w:eastAsia="TimesNewRomanPS-BoldMT" w:cs="Times New Roman"/>
          <w:bCs/>
          <w:iCs/>
          <w:spacing w:val="-4"/>
          <w:szCs w:val="24"/>
        </w:rPr>
        <w:t>,,</w:t>
      </w:r>
      <w:r w:rsidR="007E6778" w:rsidRPr="002F30F8">
        <w:rPr>
          <w:rFonts w:eastAsia="TimesNewRomanPS-BoldMT" w:cs="Times New Roman"/>
          <w:bCs/>
          <w:iCs/>
          <w:spacing w:val="-4"/>
          <w:szCs w:val="24"/>
        </w:rPr>
        <w:t xml:space="preserve">Aplinkos </w:t>
      </w:r>
      <w:r w:rsidR="007E6778" w:rsidRPr="002F30F8">
        <w:rPr>
          <w:rFonts w:eastAsia="TimesNewRomanPS-BoldMT" w:cs="Times New Roman"/>
          <w:bCs/>
          <w:iCs/>
          <w:spacing w:val="-4"/>
          <w:szCs w:val="24"/>
        </w:rPr>
        <w:lastRenderedPageBreak/>
        <w:t>kokyb</w:t>
      </w:r>
      <w:r w:rsidR="00FB5389" w:rsidRPr="002F30F8">
        <w:rPr>
          <w:rFonts w:eastAsia="TimesNewRomanPS-BoldMT" w:cs="Times New Roman"/>
          <w:bCs/>
          <w:iCs/>
          <w:spacing w:val="-4"/>
          <w:szCs w:val="24"/>
        </w:rPr>
        <w:t>ė“</w:t>
      </w:r>
      <w:r w:rsidR="007E6778" w:rsidRPr="002F30F8">
        <w:rPr>
          <w:rFonts w:eastAsia="TimesNewRomanPS-BoldMT" w:cs="Times New Roman"/>
          <w:bCs/>
          <w:iCs/>
          <w:spacing w:val="-4"/>
          <w:szCs w:val="24"/>
        </w:rPr>
        <w:t xml:space="preserve"> numatytomis priemonėmis ir 284 punkte išvardintais aplinkos būklės rodikliais bei remiantis standartizuotomis ir tarptautiniu mastu pripažintomis aplinkos stebėsenos metodikomis.</w:t>
      </w:r>
    </w:p>
    <w:p w14:paraId="1A159726" w14:textId="77777777" w:rsidR="00DB630F" w:rsidRPr="002F30F8" w:rsidRDefault="0029257F" w:rsidP="00DB630F">
      <w:pPr>
        <w:rPr>
          <w:rFonts w:cs="Times New Roman"/>
          <w:szCs w:val="24"/>
        </w:rPr>
      </w:pPr>
      <w:r w:rsidRPr="002F30F8">
        <w:rPr>
          <w:rFonts w:cs="Times New Roman"/>
          <w:szCs w:val="24"/>
        </w:rPr>
        <w:t>Plungės</w:t>
      </w:r>
      <w:r w:rsidR="007E6778" w:rsidRPr="002F30F8">
        <w:rPr>
          <w:rFonts w:cs="Times New Roman"/>
          <w:szCs w:val="24"/>
        </w:rPr>
        <w:t xml:space="preserve"> rajone dar nėra įgyvendinta aplinkos monitoringo programa,  todėl rengiama </w:t>
      </w:r>
      <w:r w:rsidRPr="002F30F8">
        <w:rPr>
          <w:rFonts w:cs="Times New Roman"/>
          <w:szCs w:val="24"/>
        </w:rPr>
        <w:t>Plungės</w:t>
      </w:r>
      <w:r w:rsidR="0054567F" w:rsidRPr="002F30F8">
        <w:rPr>
          <w:rFonts w:cs="Times New Roman"/>
          <w:szCs w:val="24"/>
        </w:rPr>
        <w:t xml:space="preserve"> </w:t>
      </w:r>
      <w:r w:rsidR="007E6778" w:rsidRPr="002F30F8">
        <w:rPr>
          <w:rFonts w:cs="Times New Roman"/>
          <w:szCs w:val="24"/>
        </w:rPr>
        <w:t xml:space="preserve">rajono savivaldybės aplinkos monitoringo programa </w:t>
      </w:r>
      <w:r w:rsidRPr="002F30F8">
        <w:rPr>
          <w:rFonts w:cs="Times New Roman"/>
          <w:szCs w:val="24"/>
        </w:rPr>
        <w:t>6</w:t>
      </w:r>
      <w:r w:rsidR="007E6778" w:rsidRPr="002F30F8">
        <w:rPr>
          <w:rFonts w:cs="Times New Roman"/>
          <w:szCs w:val="24"/>
        </w:rPr>
        <w:t>-ių  metų laikotarpiui (202</w:t>
      </w:r>
      <w:r w:rsidRPr="002F30F8">
        <w:rPr>
          <w:rFonts w:cs="Times New Roman"/>
          <w:szCs w:val="24"/>
        </w:rPr>
        <w:t>4</w:t>
      </w:r>
      <w:r w:rsidR="007E6778" w:rsidRPr="002F30F8">
        <w:rPr>
          <w:rFonts w:cs="Times New Roman"/>
          <w:szCs w:val="24"/>
        </w:rPr>
        <w:t>–202</w:t>
      </w:r>
      <w:r w:rsidRPr="002F30F8">
        <w:rPr>
          <w:rFonts w:cs="Times New Roman"/>
          <w:szCs w:val="24"/>
        </w:rPr>
        <w:t>9</w:t>
      </w:r>
      <w:r w:rsidR="007E6778" w:rsidRPr="002F30F8">
        <w:rPr>
          <w:rFonts w:cs="Times New Roman"/>
          <w:szCs w:val="24"/>
        </w:rPr>
        <w:t xml:space="preserve"> m.), atsižvelgiant į </w:t>
      </w:r>
      <w:r w:rsidRPr="002F30F8">
        <w:rPr>
          <w:rFonts w:cs="Times New Roman"/>
          <w:szCs w:val="24"/>
        </w:rPr>
        <w:t>Plungės</w:t>
      </w:r>
      <w:r w:rsidR="007E6778" w:rsidRPr="002F30F8">
        <w:rPr>
          <w:rFonts w:cs="Times New Roman"/>
          <w:szCs w:val="24"/>
        </w:rPr>
        <w:t xml:space="preserve"> rajono bendrojo plano sprendinius, anksčiau vykdytų stebėsenų rezultatus, </w:t>
      </w:r>
      <w:r w:rsidRPr="002F30F8">
        <w:rPr>
          <w:rFonts w:cs="Times New Roman"/>
          <w:szCs w:val="24"/>
        </w:rPr>
        <w:t xml:space="preserve">Plungės </w:t>
      </w:r>
      <w:r w:rsidR="007E6778" w:rsidRPr="002F30F8">
        <w:rPr>
          <w:rFonts w:cs="Times New Roman"/>
          <w:szCs w:val="24"/>
        </w:rPr>
        <w:t>rajono savivaldybės administracijos pasiūlymus bei galiojančius teisės aktus.</w:t>
      </w:r>
    </w:p>
    <w:p w14:paraId="0468AACD" w14:textId="4BB28142" w:rsidR="007E6778" w:rsidRPr="002F30F8" w:rsidRDefault="007E6778" w:rsidP="00DB630F">
      <w:pPr>
        <w:rPr>
          <w:rFonts w:cs="Times New Roman"/>
          <w:szCs w:val="24"/>
        </w:rPr>
      </w:pPr>
      <w:r w:rsidRPr="002F30F8">
        <w:rPr>
          <w:rFonts w:cs="Times New Roman"/>
          <w:szCs w:val="24"/>
        </w:rPr>
        <w:t xml:space="preserve">Programos rengimą organizavo </w:t>
      </w:r>
      <w:r w:rsidR="0029257F" w:rsidRPr="002F30F8">
        <w:rPr>
          <w:rFonts w:cs="Times New Roman"/>
          <w:szCs w:val="24"/>
        </w:rPr>
        <w:t>Plungės</w:t>
      </w:r>
      <w:r w:rsidR="003F5541" w:rsidRPr="002F30F8">
        <w:rPr>
          <w:rFonts w:cs="Times New Roman"/>
          <w:szCs w:val="24"/>
        </w:rPr>
        <w:t xml:space="preserve"> </w:t>
      </w:r>
      <w:r w:rsidRPr="002F30F8">
        <w:rPr>
          <w:rFonts w:cs="Times New Roman"/>
          <w:szCs w:val="24"/>
        </w:rPr>
        <w:t>rajon</w:t>
      </w:r>
      <w:r w:rsidR="00BB2712" w:rsidRPr="002F30F8">
        <w:rPr>
          <w:rFonts w:cs="Times New Roman"/>
          <w:szCs w:val="24"/>
        </w:rPr>
        <w:t>o savivaldybės administracij</w:t>
      </w:r>
      <w:r w:rsidR="00F73492" w:rsidRPr="002F30F8">
        <w:rPr>
          <w:rFonts w:cs="Times New Roman"/>
          <w:szCs w:val="24"/>
        </w:rPr>
        <w:t>a</w:t>
      </w:r>
      <w:r w:rsidRPr="002F30F8">
        <w:rPr>
          <w:rFonts w:cs="Times New Roman"/>
          <w:szCs w:val="24"/>
        </w:rPr>
        <w:t>.</w:t>
      </w:r>
    </w:p>
    <w:p w14:paraId="33ED96FB" w14:textId="77777777" w:rsidR="00221723" w:rsidRPr="002F30F8" w:rsidRDefault="00221723" w:rsidP="00652703">
      <w:pPr>
        <w:rPr>
          <w:rFonts w:cs="Times New Roman"/>
          <w:szCs w:val="24"/>
        </w:rPr>
      </w:pPr>
    </w:p>
    <w:p w14:paraId="3CC5D986" w14:textId="77777777" w:rsidR="00113E89" w:rsidRPr="002F30F8" w:rsidRDefault="00113E89" w:rsidP="00652703">
      <w:pPr>
        <w:spacing w:after="200"/>
        <w:ind w:firstLine="0"/>
        <w:jc w:val="left"/>
        <w:rPr>
          <w:rFonts w:eastAsia="Times New Roman" w:cs="Times New Roman"/>
          <w:b/>
          <w:bCs/>
          <w:caps/>
          <w:szCs w:val="24"/>
        </w:rPr>
      </w:pPr>
      <w:r w:rsidRPr="002F30F8">
        <w:rPr>
          <w:rFonts w:cs="Times New Roman"/>
          <w:szCs w:val="24"/>
        </w:rPr>
        <w:br w:type="page"/>
      </w:r>
    </w:p>
    <w:p w14:paraId="09AF8EB7" w14:textId="1B3789D3" w:rsidR="00A77D87" w:rsidRPr="002F30F8" w:rsidRDefault="00350EBD" w:rsidP="008E506F">
      <w:pPr>
        <w:pStyle w:val="Antrat2"/>
      </w:pPr>
      <w:bookmarkStart w:id="6" w:name="_Toc138681759"/>
      <w:r w:rsidRPr="002F30F8">
        <w:lastRenderedPageBreak/>
        <w:t>1</w:t>
      </w:r>
      <w:r w:rsidR="00521F0B" w:rsidRPr="002F30F8">
        <w:t xml:space="preserve"> </w:t>
      </w:r>
      <w:r w:rsidR="004574DA" w:rsidRPr="002F30F8">
        <w:t xml:space="preserve"> </w:t>
      </w:r>
      <w:r w:rsidR="00866A63" w:rsidRPr="002F30F8">
        <w:t>BENDRA INFORMACIJA APIE TERITORIJĄ, KURIAI RENGIAMA PROGRAMA</w:t>
      </w:r>
      <w:bookmarkEnd w:id="6"/>
    </w:p>
    <w:p w14:paraId="773ABAFE" w14:textId="77777777" w:rsidR="00DB630F" w:rsidRPr="002F30F8" w:rsidRDefault="00305BDB"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Plung</w:t>
      </w:r>
      <w:r w:rsidR="00233072" w:rsidRPr="002F30F8">
        <w:rPr>
          <w:rFonts w:eastAsia="TimesNewRomanPS-BoldMT" w:cs="Times New Roman"/>
          <w:spacing w:val="-4"/>
          <w:szCs w:val="24"/>
        </w:rPr>
        <w:t>ė</w:t>
      </w:r>
      <w:r w:rsidRPr="002F30F8">
        <w:rPr>
          <w:rFonts w:eastAsia="TimesNewRomanPS-BoldMT" w:cs="Times New Roman"/>
          <w:spacing w:val="-4"/>
          <w:szCs w:val="24"/>
        </w:rPr>
        <w:t>s rajonas įsikūręs Lietuvos šiaur</w:t>
      </w:r>
      <w:r w:rsidR="00233072" w:rsidRPr="002F30F8">
        <w:rPr>
          <w:rFonts w:eastAsia="TimesNewRomanPS-BoldMT" w:cs="Times New Roman"/>
          <w:spacing w:val="-4"/>
          <w:szCs w:val="24"/>
        </w:rPr>
        <w:t>ė</w:t>
      </w:r>
      <w:r w:rsidRPr="002F30F8">
        <w:rPr>
          <w:rFonts w:eastAsia="TimesNewRomanPS-BoldMT" w:cs="Times New Roman"/>
          <w:spacing w:val="-4"/>
          <w:szCs w:val="24"/>
        </w:rPr>
        <w:t>s vakaruose, Telšių apskrityje, kuriai priklauso</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didžioji Žemaitijos etnografinio krašto dalis (vakaruose apskritis ribojasi su Klaip</w:t>
      </w:r>
      <w:r w:rsidR="00233072" w:rsidRPr="002F30F8">
        <w:rPr>
          <w:rFonts w:eastAsia="TimesNewRomanPS-BoldMT" w:cs="Times New Roman"/>
          <w:spacing w:val="-4"/>
          <w:szCs w:val="24"/>
        </w:rPr>
        <w:t>ė</w:t>
      </w:r>
      <w:r w:rsidRPr="002F30F8">
        <w:rPr>
          <w:rFonts w:eastAsia="TimesNewRomanPS-BoldMT" w:cs="Times New Roman"/>
          <w:spacing w:val="-4"/>
          <w:szCs w:val="24"/>
        </w:rPr>
        <w:t xml:space="preserve">dos, pietuose </w:t>
      </w:r>
      <w:r w:rsidR="00233072" w:rsidRPr="002F30F8">
        <w:rPr>
          <w:rFonts w:eastAsia="TimesNewRomanPS-BoldMT" w:cs="Times New Roman"/>
          <w:spacing w:val="-4"/>
          <w:szCs w:val="24"/>
        </w:rPr>
        <w:t>–</w:t>
      </w:r>
      <w:r w:rsidRPr="002F30F8">
        <w:rPr>
          <w:rFonts w:eastAsia="TimesNewRomanPS-BoldMT" w:cs="Times New Roman"/>
          <w:spacing w:val="-4"/>
          <w:szCs w:val="24"/>
        </w:rPr>
        <w:t xml:space="preserve"> su</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Taurag</w:t>
      </w:r>
      <w:r w:rsidR="00233072" w:rsidRPr="002F30F8">
        <w:rPr>
          <w:rFonts w:eastAsia="TimesNewRomanPS-BoldMT" w:cs="Times New Roman"/>
          <w:spacing w:val="-4"/>
          <w:szCs w:val="24"/>
        </w:rPr>
        <w:t>ė</w:t>
      </w:r>
      <w:r w:rsidRPr="002F30F8">
        <w:rPr>
          <w:rFonts w:eastAsia="TimesNewRomanPS-BoldMT" w:cs="Times New Roman"/>
          <w:spacing w:val="-4"/>
          <w:szCs w:val="24"/>
        </w:rPr>
        <w:t>s, pietryčiuose - su Kauno ir rytuose - su Šiaulių apskritimi). Rajonas ribojasi su Telšių</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 xml:space="preserve">apskričiai </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priklausančiomis savivaldyb</w:t>
      </w:r>
      <w:r w:rsidR="008A019F" w:rsidRPr="002F30F8">
        <w:rPr>
          <w:rFonts w:eastAsia="TimesNewRomanPS-BoldMT" w:cs="Times New Roman"/>
          <w:spacing w:val="-4"/>
          <w:szCs w:val="24"/>
        </w:rPr>
        <w:t>ė</w:t>
      </w:r>
      <w:r w:rsidRPr="002F30F8">
        <w:rPr>
          <w:rFonts w:eastAsia="TimesNewRomanPS-BoldMT" w:cs="Times New Roman"/>
          <w:spacing w:val="-4"/>
          <w:szCs w:val="24"/>
        </w:rPr>
        <w:t>mis: Mažeikių rajono savivaldybe, Telšių rajono savivaldybe,</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Rietavo savivaldybe ir Klaip</w:t>
      </w:r>
      <w:r w:rsidR="00233072" w:rsidRPr="002F30F8">
        <w:rPr>
          <w:rFonts w:eastAsia="TimesNewRomanPS-BoldMT" w:cs="Times New Roman"/>
          <w:spacing w:val="-4"/>
          <w:szCs w:val="24"/>
        </w:rPr>
        <w:t>ė</w:t>
      </w:r>
      <w:r w:rsidRPr="002F30F8">
        <w:rPr>
          <w:rFonts w:eastAsia="TimesNewRomanPS-BoldMT" w:cs="Times New Roman"/>
          <w:spacing w:val="-4"/>
          <w:szCs w:val="24"/>
        </w:rPr>
        <w:t>dos apskričiai priklausančiomis savivaldyb</w:t>
      </w:r>
      <w:r w:rsidR="00233072" w:rsidRPr="002F30F8">
        <w:rPr>
          <w:rFonts w:eastAsia="TimesNewRomanPS-BoldMT" w:cs="Times New Roman"/>
          <w:spacing w:val="-4"/>
          <w:szCs w:val="24"/>
        </w:rPr>
        <w:t>ė</w:t>
      </w:r>
      <w:r w:rsidRPr="002F30F8">
        <w:rPr>
          <w:rFonts w:eastAsia="TimesNewRomanPS-BoldMT" w:cs="Times New Roman"/>
          <w:spacing w:val="-4"/>
          <w:szCs w:val="24"/>
        </w:rPr>
        <w:t>mis: Klaip</w:t>
      </w:r>
      <w:r w:rsidR="00233072" w:rsidRPr="002F30F8">
        <w:rPr>
          <w:rFonts w:eastAsia="TimesNewRomanPS-BoldMT" w:cs="Times New Roman"/>
          <w:spacing w:val="-4"/>
          <w:szCs w:val="24"/>
        </w:rPr>
        <w:t>ė</w:t>
      </w:r>
      <w:r w:rsidRPr="002F30F8">
        <w:rPr>
          <w:rFonts w:eastAsia="TimesNewRomanPS-BoldMT" w:cs="Times New Roman"/>
          <w:spacing w:val="-4"/>
          <w:szCs w:val="24"/>
        </w:rPr>
        <w:t>dos rajono</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savivaldybe, Skuodo rajono savivaldybe, Kretingos rajono savivaldybe.</w:t>
      </w:r>
    </w:p>
    <w:p w14:paraId="618D61B2" w14:textId="7879E45D" w:rsidR="00305BDB" w:rsidRPr="002F30F8" w:rsidRDefault="00305BDB"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Plung</w:t>
      </w:r>
      <w:r w:rsidR="00233072" w:rsidRPr="002F30F8">
        <w:rPr>
          <w:rFonts w:eastAsia="TimesNewRomanPS-BoldMT" w:cs="Times New Roman"/>
          <w:spacing w:val="-4"/>
          <w:szCs w:val="24"/>
        </w:rPr>
        <w:t>ė</w:t>
      </w:r>
      <w:r w:rsidRPr="002F30F8">
        <w:rPr>
          <w:rFonts w:eastAsia="TimesNewRomanPS-BoldMT" w:cs="Times New Roman"/>
          <w:spacing w:val="-4"/>
          <w:szCs w:val="24"/>
        </w:rPr>
        <w:t>s rajono savivaldyb</w:t>
      </w:r>
      <w:r w:rsidR="00233072" w:rsidRPr="002F30F8">
        <w:rPr>
          <w:rFonts w:eastAsia="TimesNewRomanPS-BoldMT" w:cs="Times New Roman"/>
          <w:spacing w:val="-4"/>
          <w:szCs w:val="24"/>
        </w:rPr>
        <w:t>ė</w:t>
      </w:r>
      <w:r w:rsidRPr="002F30F8">
        <w:rPr>
          <w:rFonts w:eastAsia="TimesNewRomanPS-BoldMT" w:cs="Times New Roman"/>
          <w:spacing w:val="-4"/>
          <w:szCs w:val="24"/>
        </w:rPr>
        <w:t xml:space="preserve"> yra svarbių respublikin</w:t>
      </w:r>
      <w:r w:rsidR="00233072" w:rsidRPr="002F30F8">
        <w:rPr>
          <w:rFonts w:eastAsia="TimesNewRomanPS-BoldMT" w:cs="Times New Roman"/>
          <w:spacing w:val="-4"/>
          <w:szCs w:val="24"/>
        </w:rPr>
        <w:t>ė</w:t>
      </w:r>
      <w:r w:rsidRPr="002F30F8">
        <w:rPr>
          <w:rFonts w:eastAsia="TimesNewRomanPS-BoldMT" w:cs="Times New Roman"/>
          <w:spacing w:val="-4"/>
          <w:szCs w:val="24"/>
        </w:rPr>
        <w:t>s reikšm</w:t>
      </w:r>
      <w:r w:rsidR="00233072" w:rsidRPr="002F30F8">
        <w:rPr>
          <w:rFonts w:eastAsia="TimesNewRomanPS-BoldMT" w:cs="Times New Roman"/>
          <w:spacing w:val="-4"/>
          <w:szCs w:val="24"/>
        </w:rPr>
        <w:t>ė</w:t>
      </w:r>
      <w:r w:rsidRPr="002F30F8">
        <w:rPr>
          <w:rFonts w:eastAsia="TimesNewRomanPS-BoldMT" w:cs="Times New Roman"/>
          <w:spacing w:val="-4"/>
          <w:szCs w:val="24"/>
        </w:rPr>
        <w:t>s automagistralių sankirtoje. Šeši</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keliai Lietuvoje (iš viso 1602 km) yra įtraukti į Europos magistralinių kelių tinklą, vienas jų,</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besidriekiantis iš vakarų į rytus, kerta Plung</w:t>
      </w:r>
      <w:r w:rsidR="00233072" w:rsidRPr="002F30F8">
        <w:rPr>
          <w:rFonts w:eastAsia="TimesNewRomanPS-BoldMT" w:cs="Times New Roman"/>
          <w:spacing w:val="-4"/>
          <w:szCs w:val="24"/>
        </w:rPr>
        <w:t>ė</w:t>
      </w:r>
      <w:r w:rsidRPr="002F30F8">
        <w:rPr>
          <w:rFonts w:eastAsia="TimesNewRomanPS-BoldMT" w:cs="Times New Roman"/>
          <w:spacing w:val="-4"/>
          <w:szCs w:val="24"/>
        </w:rPr>
        <w:t>s rajono savivaldyb</w:t>
      </w:r>
      <w:r w:rsidR="00233072" w:rsidRPr="002F30F8">
        <w:rPr>
          <w:rFonts w:eastAsia="TimesNewRomanPS-BoldMT" w:cs="Times New Roman"/>
          <w:spacing w:val="-4"/>
          <w:szCs w:val="24"/>
        </w:rPr>
        <w:t>ė</w:t>
      </w:r>
      <w:r w:rsidRPr="002F30F8">
        <w:rPr>
          <w:rFonts w:eastAsia="TimesNewRomanPS-BoldMT" w:cs="Times New Roman"/>
          <w:spacing w:val="-4"/>
          <w:szCs w:val="24"/>
        </w:rPr>
        <w:t>s teritoriją. Tai plentas E272</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Klaip</w:t>
      </w:r>
      <w:r w:rsidR="004A36F4" w:rsidRPr="002F30F8">
        <w:rPr>
          <w:rFonts w:eastAsia="TimesNewRomanPS-BoldMT" w:cs="Times New Roman"/>
          <w:spacing w:val="-4"/>
          <w:szCs w:val="24"/>
        </w:rPr>
        <w:t>ė</w:t>
      </w:r>
      <w:r w:rsidRPr="002F30F8">
        <w:rPr>
          <w:rFonts w:eastAsia="TimesNewRomanPS-BoldMT" w:cs="Times New Roman"/>
          <w:spacing w:val="-4"/>
          <w:szCs w:val="24"/>
        </w:rPr>
        <w:t>da-Palanga-Šiauliai-Panev</w:t>
      </w:r>
      <w:r w:rsidR="004A36F4" w:rsidRPr="002F30F8">
        <w:rPr>
          <w:rFonts w:eastAsia="TimesNewRomanPS-BoldMT" w:cs="Times New Roman"/>
          <w:spacing w:val="-4"/>
          <w:szCs w:val="24"/>
        </w:rPr>
        <w:t>ė</w:t>
      </w:r>
      <w:r w:rsidRPr="002F30F8">
        <w:rPr>
          <w:rFonts w:eastAsia="TimesNewRomanPS-BoldMT" w:cs="Times New Roman"/>
          <w:spacing w:val="-4"/>
          <w:szCs w:val="24"/>
        </w:rPr>
        <w:t>žys-Ukmerg</w:t>
      </w:r>
      <w:r w:rsidR="004A36F4" w:rsidRPr="002F30F8">
        <w:rPr>
          <w:rFonts w:eastAsia="TimesNewRomanPS-BoldMT" w:cs="Times New Roman"/>
          <w:spacing w:val="-4"/>
          <w:szCs w:val="24"/>
        </w:rPr>
        <w:t>ė</w:t>
      </w:r>
      <w:r w:rsidRPr="002F30F8">
        <w:rPr>
          <w:rFonts w:eastAsia="TimesNewRomanPS-BoldMT" w:cs="Times New Roman"/>
          <w:spacing w:val="-4"/>
          <w:szCs w:val="24"/>
        </w:rPr>
        <w:t>-Vilnius, kuris apjuosia didesniąją Lietuvos</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Respublikos dalį. Antrasis - plentas Kaliningradas - Taurag</w:t>
      </w:r>
      <w:r w:rsidR="004A36F4" w:rsidRPr="002F30F8">
        <w:rPr>
          <w:rFonts w:eastAsia="TimesNewRomanPS-BoldMT" w:cs="Times New Roman"/>
          <w:spacing w:val="-4"/>
          <w:szCs w:val="24"/>
        </w:rPr>
        <w:t>ė</w:t>
      </w:r>
      <w:r w:rsidRPr="002F30F8">
        <w:rPr>
          <w:rFonts w:eastAsia="TimesNewRomanPS-BoldMT" w:cs="Times New Roman"/>
          <w:spacing w:val="-4"/>
          <w:szCs w:val="24"/>
        </w:rPr>
        <w:t xml:space="preserve"> – Mažeikiai - Ryga, kertantis Plung</w:t>
      </w:r>
      <w:r w:rsidR="004A36F4" w:rsidRPr="002F30F8">
        <w:rPr>
          <w:rFonts w:eastAsia="TimesNewRomanPS-BoldMT" w:cs="Times New Roman"/>
          <w:spacing w:val="-4"/>
          <w:szCs w:val="24"/>
        </w:rPr>
        <w:t>ė</w:t>
      </w:r>
      <w:r w:rsidRPr="002F30F8">
        <w:rPr>
          <w:rFonts w:eastAsia="TimesNewRomanPS-BoldMT" w:cs="Times New Roman"/>
          <w:spacing w:val="-4"/>
          <w:szCs w:val="24"/>
        </w:rPr>
        <w:t>s</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rajono savivaldybę iš pietų į šiaurę. Šiomis automagistral</w:t>
      </w:r>
      <w:r w:rsidR="004A36F4" w:rsidRPr="002F30F8">
        <w:rPr>
          <w:rFonts w:eastAsia="TimesNewRomanPS-BoldMT" w:cs="Times New Roman"/>
          <w:spacing w:val="-4"/>
          <w:szCs w:val="24"/>
        </w:rPr>
        <w:t>ė</w:t>
      </w:r>
      <w:r w:rsidRPr="002F30F8">
        <w:rPr>
          <w:rFonts w:eastAsia="TimesNewRomanPS-BoldMT" w:cs="Times New Roman"/>
          <w:spacing w:val="-4"/>
          <w:szCs w:val="24"/>
        </w:rPr>
        <w:t>mis vyksta intensyvus tranzitinių</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autotransporto priemonių jud</w:t>
      </w:r>
      <w:r w:rsidR="004A36F4" w:rsidRPr="002F30F8">
        <w:rPr>
          <w:rFonts w:eastAsia="TimesNewRomanPS-BoldMT" w:cs="Times New Roman"/>
          <w:spacing w:val="-4"/>
          <w:szCs w:val="24"/>
        </w:rPr>
        <w:t>ė</w:t>
      </w:r>
      <w:r w:rsidRPr="002F30F8">
        <w:rPr>
          <w:rFonts w:eastAsia="TimesNewRomanPS-BoldMT" w:cs="Times New Roman"/>
          <w:spacing w:val="-4"/>
          <w:szCs w:val="24"/>
        </w:rPr>
        <w:t>jimas iš Klaip</w:t>
      </w:r>
      <w:r w:rsidR="004A36F4" w:rsidRPr="002F30F8">
        <w:rPr>
          <w:rFonts w:eastAsia="TimesNewRomanPS-BoldMT" w:cs="Times New Roman"/>
          <w:spacing w:val="-4"/>
          <w:szCs w:val="24"/>
        </w:rPr>
        <w:t>ė</w:t>
      </w:r>
      <w:r w:rsidRPr="002F30F8">
        <w:rPr>
          <w:rFonts w:eastAsia="TimesNewRomanPS-BoldMT" w:cs="Times New Roman"/>
          <w:spacing w:val="-4"/>
          <w:szCs w:val="24"/>
        </w:rPr>
        <w:t>dos uosto į Šiaulius, Vilnių bei iš Rusijos Federacijos</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Respublikos į Latviją ir atvirkščiai. Kompleksinę transporto sistemą papildo per savivaldyb</w:t>
      </w:r>
      <w:r w:rsidR="004A36F4" w:rsidRPr="002F30F8">
        <w:rPr>
          <w:rFonts w:eastAsia="TimesNewRomanPS-BoldMT" w:cs="Times New Roman"/>
          <w:spacing w:val="-4"/>
          <w:szCs w:val="24"/>
        </w:rPr>
        <w:t>ė</w:t>
      </w:r>
      <w:r w:rsidRPr="002F30F8">
        <w:rPr>
          <w:rFonts w:eastAsia="TimesNewRomanPS-BoldMT" w:cs="Times New Roman"/>
          <w:spacing w:val="-4"/>
          <w:szCs w:val="24"/>
        </w:rPr>
        <w:t>s teritoriją</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nutiestas geležinkelis Klaip</w:t>
      </w:r>
      <w:r w:rsidR="00356C8D" w:rsidRPr="002F30F8">
        <w:rPr>
          <w:rFonts w:eastAsia="TimesNewRomanPS-BoldMT" w:cs="Times New Roman"/>
          <w:spacing w:val="-4"/>
          <w:szCs w:val="24"/>
        </w:rPr>
        <w:t>ė</w:t>
      </w:r>
      <w:r w:rsidRPr="002F30F8">
        <w:rPr>
          <w:rFonts w:eastAsia="TimesNewRomanPS-BoldMT" w:cs="Times New Roman"/>
          <w:spacing w:val="-4"/>
          <w:szCs w:val="24"/>
        </w:rPr>
        <w:t>da – Vilnius.</w:t>
      </w:r>
    </w:p>
    <w:p w14:paraId="146E2A4F" w14:textId="1611D6CC" w:rsidR="007A7B18" w:rsidRPr="002F30F8" w:rsidRDefault="00220527" w:rsidP="004E41EE">
      <w:pPr>
        <w:autoSpaceDE w:val="0"/>
        <w:autoSpaceDN w:val="0"/>
        <w:adjustRightInd w:val="0"/>
        <w:ind w:firstLine="0"/>
        <w:jc w:val="center"/>
        <w:rPr>
          <w:rFonts w:eastAsia="TimesNewRomanPS-BoldMT" w:cs="Times New Roman"/>
          <w:color w:val="000000" w:themeColor="text1"/>
          <w:spacing w:val="-4"/>
          <w:szCs w:val="24"/>
        </w:rPr>
      </w:pPr>
      <w:r w:rsidRPr="002F30F8">
        <w:rPr>
          <w:rFonts w:eastAsia="TimesNewRomanPS-BoldMT" w:cs="Times New Roman"/>
          <w:noProof/>
          <w:color w:val="000000" w:themeColor="text1"/>
          <w:spacing w:val="-4"/>
          <w:szCs w:val="24"/>
          <w:lang w:eastAsia="lt-LT"/>
        </w:rPr>
        <w:drawing>
          <wp:inline distT="0" distB="0" distL="0" distR="0" wp14:anchorId="141B1F55" wp14:editId="37E65A60">
            <wp:extent cx="4293705" cy="3466666"/>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6169" cy="3484803"/>
                    </a:xfrm>
                    <a:prstGeom prst="rect">
                      <a:avLst/>
                    </a:prstGeom>
                    <a:noFill/>
                  </pic:spPr>
                </pic:pic>
              </a:graphicData>
            </a:graphic>
          </wp:inline>
        </w:drawing>
      </w:r>
    </w:p>
    <w:p w14:paraId="4256E9A4" w14:textId="77777777" w:rsidR="005136FE" w:rsidRPr="002F30F8" w:rsidRDefault="005136FE" w:rsidP="00CD5FC1">
      <w:pPr>
        <w:pStyle w:val="paveikslupavadinimai"/>
        <w:rPr>
          <w:rFonts w:cs="Times New Roman"/>
          <w:b/>
          <w:sz w:val="24"/>
          <w:szCs w:val="24"/>
        </w:rPr>
      </w:pPr>
    </w:p>
    <w:p w14:paraId="028373C4" w14:textId="4E8E3AEA" w:rsidR="00CD5FC1" w:rsidRPr="002F30F8" w:rsidRDefault="00CD5FC1" w:rsidP="00CD5FC1">
      <w:pPr>
        <w:pStyle w:val="paveikslupavadinimai"/>
        <w:rPr>
          <w:rFonts w:cs="Times New Roman"/>
          <w:sz w:val="24"/>
          <w:szCs w:val="24"/>
        </w:rPr>
      </w:pPr>
      <w:r w:rsidRPr="002F30F8">
        <w:rPr>
          <w:rFonts w:cs="Times New Roman"/>
          <w:b/>
          <w:sz w:val="24"/>
          <w:szCs w:val="24"/>
        </w:rPr>
        <w:t>1.1 pav</w:t>
      </w:r>
      <w:r w:rsidR="00521F0B" w:rsidRPr="002F30F8">
        <w:rPr>
          <w:rFonts w:cs="Times New Roman"/>
          <w:b/>
          <w:sz w:val="24"/>
          <w:szCs w:val="24"/>
        </w:rPr>
        <w:t>eikslas</w:t>
      </w:r>
      <w:r w:rsidRPr="002F30F8">
        <w:rPr>
          <w:rFonts w:cs="Times New Roman"/>
          <w:b/>
          <w:sz w:val="24"/>
          <w:szCs w:val="24"/>
        </w:rPr>
        <w:t>.</w:t>
      </w:r>
      <w:r w:rsidR="00E35765" w:rsidRPr="002F30F8">
        <w:rPr>
          <w:rFonts w:cs="Times New Roman"/>
          <w:sz w:val="24"/>
          <w:szCs w:val="24"/>
        </w:rPr>
        <w:t xml:space="preserve"> </w:t>
      </w:r>
      <w:r w:rsidR="00220527" w:rsidRPr="002F30F8">
        <w:rPr>
          <w:rFonts w:cs="Times New Roman"/>
          <w:sz w:val="24"/>
          <w:szCs w:val="24"/>
        </w:rPr>
        <w:t xml:space="preserve">Plungės </w:t>
      </w:r>
      <w:r w:rsidR="002F1D1E" w:rsidRPr="002F30F8">
        <w:rPr>
          <w:rFonts w:cs="Times New Roman"/>
          <w:sz w:val="24"/>
          <w:szCs w:val="24"/>
        </w:rPr>
        <w:t>rajonas</w:t>
      </w:r>
      <w:r w:rsidRPr="002F30F8">
        <w:rPr>
          <w:rFonts w:cs="Times New Roman"/>
          <w:sz w:val="24"/>
          <w:szCs w:val="24"/>
        </w:rPr>
        <w:t xml:space="preserve"> Lietuvos geografiniu požiūriu</w:t>
      </w:r>
    </w:p>
    <w:p w14:paraId="07FCE107" w14:textId="166252C3" w:rsidR="00FF6818" w:rsidRPr="002F30F8" w:rsidRDefault="00FF6818" w:rsidP="00FF6818">
      <w:pPr>
        <w:autoSpaceDE w:val="0"/>
        <w:autoSpaceDN w:val="0"/>
        <w:adjustRightInd w:val="0"/>
        <w:ind w:firstLine="397"/>
        <w:rPr>
          <w:rFonts w:eastAsia="TimesNewRomanPS-BoldMT" w:cs="Times New Roman"/>
          <w:spacing w:val="-4"/>
          <w:szCs w:val="24"/>
        </w:rPr>
      </w:pPr>
    </w:p>
    <w:p w14:paraId="6AC2B685"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lastRenderedPageBreak/>
        <w:t>Plungės rajono savivaldybės teritorija – tai Plungės miestas – rajono administracinis centras ir 10 kaimiškųjų seniūnijų: Als</w:t>
      </w:r>
      <w:r w:rsidR="00356C8D" w:rsidRPr="002F30F8">
        <w:rPr>
          <w:rFonts w:eastAsia="TimesNewRomanPS-BoldMT" w:cs="Times New Roman"/>
          <w:spacing w:val="-4"/>
          <w:szCs w:val="24"/>
        </w:rPr>
        <w:t>ė</w:t>
      </w:r>
      <w:r w:rsidRPr="002F30F8">
        <w:rPr>
          <w:rFonts w:eastAsia="TimesNewRomanPS-BoldMT" w:cs="Times New Roman"/>
          <w:spacing w:val="-4"/>
          <w:szCs w:val="24"/>
        </w:rPr>
        <w:t xml:space="preserve">džių, Babrungo, Kulių, Nausodžio, </w:t>
      </w:r>
      <w:proofErr w:type="spellStart"/>
      <w:r w:rsidRPr="002F30F8">
        <w:rPr>
          <w:rFonts w:eastAsia="TimesNewRomanPS-BoldMT" w:cs="Times New Roman"/>
          <w:spacing w:val="-4"/>
          <w:szCs w:val="24"/>
        </w:rPr>
        <w:t>Paukštakių</w:t>
      </w:r>
      <w:proofErr w:type="spellEnd"/>
      <w:r w:rsidRPr="002F30F8">
        <w:rPr>
          <w:rFonts w:eastAsia="TimesNewRomanPS-BoldMT" w:cs="Times New Roman"/>
          <w:spacing w:val="-4"/>
          <w:szCs w:val="24"/>
        </w:rPr>
        <w:t xml:space="preserve">, Platelių, </w:t>
      </w:r>
      <w:proofErr w:type="spellStart"/>
      <w:r w:rsidRPr="002F30F8">
        <w:rPr>
          <w:rFonts w:eastAsia="TimesNewRomanPS-BoldMT" w:cs="Times New Roman"/>
          <w:spacing w:val="-4"/>
          <w:szCs w:val="24"/>
        </w:rPr>
        <w:t>Stalgėnų</w:t>
      </w:r>
      <w:proofErr w:type="spellEnd"/>
      <w:r w:rsidRPr="002F30F8">
        <w:rPr>
          <w:rFonts w:eastAsia="TimesNewRomanPS-BoldMT" w:cs="Times New Roman"/>
          <w:spacing w:val="-4"/>
          <w:szCs w:val="24"/>
        </w:rPr>
        <w:t xml:space="preserve">, </w:t>
      </w:r>
      <w:proofErr w:type="spellStart"/>
      <w:r w:rsidRPr="002F30F8">
        <w:rPr>
          <w:rFonts w:eastAsia="TimesNewRomanPS-BoldMT" w:cs="Times New Roman"/>
          <w:spacing w:val="-4"/>
          <w:szCs w:val="24"/>
        </w:rPr>
        <w:t>Šateikių</w:t>
      </w:r>
      <w:proofErr w:type="spellEnd"/>
      <w:r w:rsidRPr="002F30F8">
        <w:rPr>
          <w:rFonts w:eastAsia="TimesNewRomanPS-BoldMT" w:cs="Times New Roman"/>
          <w:spacing w:val="-4"/>
          <w:szCs w:val="24"/>
        </w:rPr>
        <w:t>, Žemaičių Kalvarijos ir Žlibinų. 60 km nuo Plung</w:t>
      </w:r>
      <w:r w:rsidR="008A019F" w:rsidRPr="002F30F8">
        <w:rPr>
          <w:rFonts w:eastAsia="TimesNewRomanPS-BoldMT" w:cs="Times New Roman"/>
          <w:spacing w:val="-4"/>
          <w:szCs w:val="24"/>
        </w:rPr>
        <w:t>ė</w:t>
      </w:r>
      <w:r w:rsidRPr="002F30F8">
        <w:rPr>
          <w:rFonts w:eastAsia="TimesNewRomanPS-BoldMT" w:cs="Times New Roman"/>
          <w:spacing w:val="-4"/>
          <w:szCs w:val="24"/>
        </w:rPr>
        <w:t>s miesto yra Klaipėdos uostas, tokiu pat atstumu – tarptautinės reikšmės Būtingės terminalas bei didžiausias Lietuvos kurortas – Palanga. Visi keliai, vedantys į didžiausias gyvenvietes, asfaltuoti.</w:t>
      </w:r>
    </w:p>
    <w:p w14:paraId="553B86C1"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Rajone veikia apie 30 akcinių bendrovių, 230 uždarųjų akcinių bendrovių, daugiau negu 40 žemės ūkio įmonių, per 1400 individualiųjų ir keliasdešimt kitų įmonių. Rajono pramonės išsivystymo lygis gana aukštas, buvusios ir naujai įsikūrusios įmonės diegia pažangias technologijas, atitinkančias ES standartus.</w:t>
      </w:r>
    </w:p>
    <w:p w14:paraId="6F149815"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Plungės rajonas - tai ir dinamiškai besivystantis žemės ūkio kraštas, kuriame plėtojamas ekologiškai švarus pieno ir m</w:t>
      </w:r>
      <w:r w:rsidR="00A13B37" w:rsidRPr="002F30F8">
        <w:rPr>
          <w:rFonts w:eastAsia="TimesNewRomanPS-BoldMT" w:cs="Times New Roman"/>
          <w:spacing w:val="-4"/>
          <w:szCs w:val="24"/>
        </w:rPr>
        <w:t>ė</w:t>
      </w:r>
      <w:r w:rsidRPr="002F30F8">
        <w:rPr>
          <w:rFonts w:eastAsia="TimesNewRomanPS-BoldMT" w:cs="Times New Roman"/>
          <w:spacing w:val="-4"/>
          <w:szCs w:val="24"/>
        </w:rPr>
        <w:t xml:space="preserve">sos ūkis, vaisių, uogų ir daržovių auginimas bei perdirbimas. Su žemės ūkio sektoriumi vienu ar kitu būdu (ūkininkauja, dirba bendrovėje, turi sodybinį ūkį ir pan.) susiję daugiau kaip 90 proc. kaime gyvenančių šeimų. </w:t>
      </w:r>
      <w:r w:rsidR="00020D28" w:rsidRPr="002F30F8">
        <w:rPr>
          <w:rFonts w:eastAsia="TimesNewRomanPS-BoldMT" w:cs="Times New Roman"/>
          <w:spacing w:val="-4"/>
          <w:szCs w:val="24"/>
        </w:rPr>
        <w:t>Pagal tikslinę žemės naudojimo paskirtį 2019 m. Plungės r. sav. teritorijos sandara buvo tokia: miškų ūkio paskirties žemė – 20,4 %, ariamoji žemė – 68,44 %, užstatyta teritorija – 3,13%.</w:t>
      </w:r>
    </w:p>
    <w:p w14:paraId="75FDCA96" w14:textId="66096F70" w:rsidR="00DB630F" w:rsidRPr="002F30F8" w:rsidRDefault="00020D28"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Pagal dirvožemio dangos struktūros zonas, Plungės rajono teritorija patenka į vieną Vakarų Lietuvos zoną, bei 3 joje esančius dirvožemio rajonus, t.</w:t>
      </w:r>
      <w:r w:rsidR="002F30F8">
        <w:rPr>
          <w:rFonts w:eastAsia="TimesNewRomanPS-BoldMT" w:cs="Times New Roman"/>
          <w:spacing w:val="-4"/>
          <w:szCs w:val="24"/>
        </w:rPr>
        <w:t xml:space="preserve"> </w:t>
      </w:r>
      <w:r w:rsidRPr="002F30F8">
        <w:rPr>
          <w:rFonts w:eastAsia="TimesNewRomanPS-BoldMT" w:cs="Times New Roman"/>
          <w:spacing w:val="-4"/>
          <w:szCs w:val="24"/>
        </w:rPr>
        <w:t xml:space="preserve">y.: 1) Vakarų Žemaičių lygumos ir Vakarų žemaičių plynaukštės priesmėlių ir smėlingų priemolių </w:t>
      </w:r>
      <w:proofErr w:type="spellStart"/>
      <w:r w:rsidRPr="002F30F8">
        <w:rPr>
          <w:rFonts w:eastAsia="TimesNewRomanPS-BoldMT" w:cs="Times New Roman"/>
          <w:spacing w:val="-4"/>
          <w:szCs w:val="24"/>
        </w:rPr>
        <w:t>glėjiškų</w:t>
      </w:r>
      <w:proofErr w:type="spellEnd"/>
      <w:r w:rsidRPr="002F30F8">
        <w:rPr>
          <w:rFonts w:eastAsia="TimesNewRomanPS-BoldMT" w:cs="Times New Roman"/>
          <w:spacing w:val="-4"/>
          <w:szCs w:val="24"/>
        </w:rPr>
        <w:t xml:space="preserve"> </w:t>
      </w:r>
      <w:proofErr w:type="spellStart"/>
      <w:r w:rsidRPr="002F30F8">
        <w:rPr>
          <w:rFonts w:eastAsia="TimesNewRomanPS-BoldMT" w:cs="Times New Roman"/>
          <w:spacing w:val="-4"/>
          <w:szCs w:val="24"/>
        </w:rPr>
        <w:t>balkšvažemių</w:t>
      </w:r>
      <w:proofErr w:type="spellEnd"/>
      <w:r w:rsidRPr="002F30F8">
        <w:rPr>
          <w:rFonts w:eastAsia="TimesNewRomanPS-BoldMT" w:cs="Times New Roman"/>
          <w:spacing w:val="-4"/>
          <w:szCs w:val="24"/>
        </w:rPr>
        <w:t xml:space="preserve"> rajoną; 2) Vidurio žemaičių aukštumos vakarinės dalies ir Vakarų Kuršo aukštumų priesmėlių ir smėlingų priemolių nepasotintųjų </w:t>
      </w:r>
      <w:proofErr w:type="spellStart"/>
      <w:r w:rsidRPr="002F30F8">
        <w:rPr>
          <w:rFonts w:eastAsia="TimesNewRomanPS-BoldMT" w:cs="Times New Roman"/>
          <w:spacing w:val="-4"/>
          <w:szCs w:val="24"/>
        </w:rPr>
        <w:t>balkšvažemių</w:t>
      </w:r>
      <w:proofErr w:type="spellEnd"/>
      <w:r w:rsidRPr="002F30F8">
        <w:rPr>
          <w:rFonts w:eastAsia="TimesNewRomanPS-BoldMT" w:cs="Times New Roman"/>
          <w:spacing w:val="-4"/>
          <w:szCs w:val="24"/>
        </w:rPr>
        <w:t xml:space="preserve"> rajoną); 3) Žemaičių aukštumos rytinės plynaukštės priesmėlių, smėlingų lengvų bei vidutinių priemolių pasotintųjų </w:t>
      </w:r>
      <w:proofErr w:type="spellStart"/>
      <w:r w:rsidRPr="002F30F8">
        <w:rPr>
          <w:rFonts w:eastAsia="TimesNewRomanPS-BoldMT" w:cs="Times New Roman"/>
          <w:spacing w:val="-4"/>
          <w:szCs w:val="24"/>
        </w:rPr>
        <w:t>balkšvažemių</w:t>
      </w:r>
      <w:proofErr w:type="spellEnd"/>
      <w:r w:rsidRPr="002F30F8">
        <w:rPr>
          <w:rFonts w:eastAsia="TimesNewRomanPS-BoldMT" w:cs="Times New Roman"/>
          <w:spacing w:val="-4"/>
          <w:szCs w:val="24"/>
        </w:rPr>
        <w:t xml:space="preserve"> rajonas. Darytina išvada, kad dirvožemių danga yra vidutiniškai įvairi, o vidutinis derlingumo laipsnis svyruoja nuo 27 iki 43 balų.</w:t>
      </w:r>
    </w:p>
    <w:p w14:paraId="3672BDD2"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Augalininkystės srityje Plungės rajono savivaldybės ūkininkai gali pasiekti tik mažesnius nei vidutinius respublikos žemės ūkio augalų derliaus rodiklius.</w:t>
      </w:r>
    </w:p>
    <w:p w14:paraId="71986489"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Gyvulininkystei gamtinės sąlygos Plungės rajono savivaldybėje palankesnės, nors bendrasis pelnas ūkininkaujant Plungės rajono savivaldybės kaimo vietovėse yra vis tiek mažesnis, negu ūkininkaujant našiausiose Vidurio Lietuvos žemėse. Žemės ūkis yra daugiau negu vidutiniškai šalyje reikšmingas rajono ekonomikai.</w:t>
      </w:r>
    </w:p>
    <w:p w14:paraId="5BDDA556" w14:textId="7036639D" w:rsidR="00B0778C" w:rsidRPr="002F30F8" w:rsidRDefault="00207E8F"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color w:val="000000" w:themeColor="text1"/>
          <w:spacing w:val="-4"/>
          <w:szCs w:val="24"/>
        </w:rPr>
        <w:t>Plungės rajono savivaldybės gyventojų skaičius 2022 m. sausio 1 d. buvo 33 251, o 1996-2022 m. laikotarpiu sumažėjo 11 168 gyventojais, arba -25,14</w:t>
      </w:r>
      <w:r w:rsidR="009B0E4D" w:rsidRPr="002F30F8">
        <w:rPr>
          <w:rFonts w:eastAsia="TimesNewRomanPS-BoldMT" w:cs="Times New Roman"/>
          <w:color w:val="000000" w:themeColor="text1"/>
          <w:spacing w:val="-4"/>
          <w:szCs w:val="24"/>
        </w:rPr>
        <w:t xml:space="preserve"> proc.</w:t>
      </w:r>
    </w:p>
    <w:p w14:paraId="42CD15F9" w14:textId="6DD9E972" w:rsidR="00207E8F" w:rsidRPr="002F30F8" w:rsidRDefault="00B0778C" w:rsidP="00220527">
      <w:pPr>
        <w:autoSpaceDE w:val="0"/>
        <w:autoSpaceDN w:val="0"/>
        <w:adjustRightInd w:val="0"/>
        <w:ind w:firstLine="397"/>
        <w:rPr>
          <w:rFonts w:eastAsia="TimesNewRomanPS-BoldMT" w:cs="Times New Roman"/>
          <w:color w:val="000000" w:themeColor="text1"/>
          <w:spacing w:val="-4"/>
          <w:szCs w:val="24"/>
        </w:rPr>
      </w:pPr>
      <w:r w:rsidRPr="002F30F8">
        <w:rPr>
          <w:rFonts w:eastAsia="TimesNewRomanPS-BoldMT" w:cs="Times New Roman"/>
          <w:noProof/>
          <w:color w:val="000000" w:themeColor="text1"/>
          <w:spacing w:val="-4"/>
          <w:szCs w:val="24"/>
          <w:lang w:eastAsia="lt-LT"/>
        </w:rPr>
        <w:lastRenderedPageBreak/>
        <w:drawing>
          <wp:inline distT="0" distB="0" distL="0" distR="0" wp14:anchorId="4A34918B" wp14:editId="0729E8F0">
            <wp:extent cx="5067300" cy="3651421"/>
            <wp:effectExtent l="0" t="0" r="0" b="635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4"/>
                    <a:stretch>
                      <a:fillRect/>
                    </a:stretch>
                  </pic:blipFill>
                  <pic:spPr>
                    <a:xfrm>
                      <a:off x="0" y="0"/>
                      <a:ext cx="5069494" cy="3653002"/>
                    </a:xfrm>
                    <a:prstGeom prst="rect">
                      <a:avLst/>
                    </a:prstGeom>
                  </pic:spPr>
                </pic:pic>
              </a:graphicData>
            </a:graphic>
          </wp:inline>
        </w:drawing>
      </w:r>
      <w:r w:rsidR="00207E8F" w:rsidRPr="002F30F8">
        <w:rPr>
          <w:rFonts w:eastAsia="TimesNewRomanPS-BoldMT" w:cs="Times New Roman"/>
          <w:color w:val="000000" w:themeColor="text1"/>
          <w:spacing w:val="-4"/>
          <w:szCs w:val="24"/>
        </w:rPr>
        <w:t xml:space="preserve"> proc.</w:t>
      </w:r>
    </w:p>
    <w:p w14:paraId="10D5FA05" w14:textId="55F972AE" w:rsidR="00BE30CB" w:rsidRPr="002F30F8" w:rsidRDefault="00BE30CB" w:rsidP="00A42D17">
      <w:pPr>
        <w:pStyle w:val="lentelspavadinimas"/>
        <w:ind w:left="720"/>
        <w:jc w:val="center"/>
        <w:rPr>
          <w:rFonts w:cs="Times New Roman"/>
          <w:b/>
          <w:sz w:val="24"/>
          <w:szCs w:val="24"/>
          <w:highlight w:val="yellow"/>
        </w:rPr>
      </w:pPr>
    </w:p>
    <w:p w14:paraId="7851A91E" w14:textId="261D1712" w:rsidR="00FF6818" w:rsidRPr="002F30F8" w:rsidRDefault="005136FE" w:rsidP="005136FE">
      <w:pPr>
        <w:pStyle w:val="lentelspavadinimas"/>
        <w:ind w:left="720"/>
        <w:rPr>
          <w:rFonts w:cs="Times New Roman"/>
          <w:sz w:val="24"/>
          <w:szCs w:val="24"/>
        </w:rPr>
      </w:pPr>
      <w:r w:rsidRPr="002F30F8">
        <w:rPr>
          <w:rFonts w:cs="Times New Roman"/>
          <w:b/>
          <w:sz w:val="24"/>
          <w:szCs w:val="24"/>
        </w:rPr>
        <w:t xml:space="preserve">1.1 </w:t>
      </w:r>
      <w:r w:rsidR="009705C3" w:rsidRPr="002F30F8">
        <w:rPr>
          <w:rFonts w:cs="Times New Roman"/>
          <w:b/>
          <w:sz w:val="24"/>
          <w:szCs w:val="24"/>
        </w:rPr>
        <w:t>paveikslas</w:t>
      </w:r>
      <w:r w:rsidR="00830A12" w:rsidRPr="002F30F8">
        <w:rPr>
          <w:rFonts w:cs="Times New Roman"/>
          <w:b/>
          <w:sz w:val="24"/>
          <w:szCs w:val="24"/>
        </w:rPr>
        <w:t>.</w:t>
      </w:r>
      <w:r w:rsidR="00830A12" w:rsidRPr="002F30F8">
        <w:rPr>
          <w:rFonts w:cs="Times New Roman"/>
          <w:sz w:val="24"/>
          <w:szCs w:val="24"/>
        </w:rPr>
        <w:t xml:space="preserve"> Gyventojų skaičiaus kitimas </w:t>
      </w:r>
      <w:r w:rsidR="00B0778C" w:rsidRPr="002F30F8">
        <w:rPr>
          <w:rFonts w:cs="Times New Roman"/>
          <w:sz w:val="24"/>
          <w:szCs w:val="24"/>
        </w:rPr>
        <w:t>Plungės</w:t>
      </w:r>
      <w:r w:rsidR="00A42D17" w:rsidRPr="002F30F8">
        <w:rPr>
          <w:rFonts w:cs="Times New Roman"/>
          <w:sz w:val="24"/>
          <w:szCs w:val="24"/>
        </w:rPr>
        <w:t xml:space="preserve"> </w:t>
      </w:r>
      <w:r w:rsidR="009705C3" w:rsidRPr="002F30F8">
        <w:rPr>
          <w:rFonts w:cs="Times New Roman"/>
          <w:sz w:val="24"/>
          <w:szCs w:val="24"/>
        </w:rPr>
        <w:t xml:space="preserve"> </w:t>
      </w:r>
      <w:r w:rsidR="001F38E8" w:rsidRPr="002F30F8">
        <w:rPr>
          <w:rFonts w:cs="Times New Roman"/>
          <w:sz w:val="24"/>
          <w:szCs w:val="24"/>
        </w:rPr>
        <w:t xml:space="preserve"> rajono</w:t>
      </w:r>
      <w:r w:rsidR="00830A12" w:rsidRPr="002F30F8">
        <w:rPr>
          <w:rFonts w:cs="Times New Roman"/>
          <w:sz w:val="24"/>
          <w:szCs w:val="24"/>
        </w:rPr>
        <w:t xml:space="preserve"> savivaldybėje </w:t>
      </w:r>
      <w:r w:rsidR="00B0778C" w:rsidRPr="002F30F8">
        <w:rPr>
          <w:rFonts w:cs="Times New Roman"/>
          <w:sz w:val="24"/>
          <w:szCs w:val="24"/>
        </w:rPr>
        <w:t>1996</w:t>
      </w:r>
      <w:r w:rsidR="00830A12" w:rsidRPr="002F30F8">
        <w:rPr>
          <w:rFonts w:cs="Times New Roman"/>
          <w:sz w:val="24"/>
          <w:szCs w:val="24"/>
        </w:rPr>
        <w:t>–20</w:t>
      </w:r>
      <w:r w:rsidR="009705C3" w:rsidRPr="002F30F8">
        <w:rPr>
          <w:rFonts w:cs="Times New Roman"/>
          <w:sz w:val="24"/>
          <w:szCs w:val="24"/>
        </w:rPr>
        <w:t>2</w:t>
      </w:r>
      <w:r w:rsidR="00B0778C" w:rsidRPr="002F30F8">
        <w:rPr>
          <w:rFonts w:cs="Times New Roman"/>
          <w:sz w:val="24"/>
          <w:szCs w:val="24"/>
        </w:rPr>
        <w:t>2</w:t>
      </w:r>
      <w:r w:rsidR="00830A12" w:rsidRPr="002F30F8">
        <w:rPr>
          <w:rFonts w:cs="Times New Roman"/>
          <w:sz w:val="24"/>
          <w:szCs w:val="24"/>
        </w:rPr>
        <w:t xml:space="preserve"> m.</w:t>
      </w:r>
      <w:r w:rsidR="000A0294" w:rsidRPr="002F30F8">
        <w:rPr>
          <w:rFonts w:cs="Times New Roman"/>
          <w:sz w:val="24"/>
          <w:szCs w:val="24"/>
        </w:rPr>
        <w:t xml:space="preserve"> liepos 1 d.</w:t>
      </w:r>
      <w:r w:rsidR="00830A12" w:rsidRPr="002F30F8">
        <w:rPr>
          <w:rFonts w:cs="Times New Roman"/>
          <w:sz w:val="24"/>
          <w:szCs w:val="24"/>
        </w:rPr>
        <w:t xml:space="preserve"> (</w:t>
      </w:r>
      <w:r w:rsidR="0002029F" w:rsidRPr="002F30F8">
        <w:rPr>
          <w:rFonts w:cs="Times New Roman"/>
          <w:sz w:val="24"/>
          <w:szCs w:val="24"/>
        </w:rPr>
        <w:t xml:space="preserve">Valstybės duomenų agentūros </w:t>
      </w:r>
      <w:r w:rsidR="00830A12" w:rsidRPr="002F30F8">
        <w:rPr>
          <w:rFonts w:cs="Times New Roman"/>
          <w:sz w:val="24"/>
          <w:szCs w:val="24"/>
        </w:rPr>
        <w:t>duomenys)</w:t>
      </w:r>
    </w:p>
    <w:p w14:paraId="0105CC31" w14:textId="77777777" w:rsidR="00E42CBE" w:rsidRPr="002F30F8" w:rsidRDefault="00E42CBE" w:rsidP="009705C3">
      <w:pPr>
        <w:pStyle w:val="lentelspavadinimas"/>
        <w:rPr>
          <w:rFonts w:cs="Times New Roman"/>
          <w:sz w:val="24"/>
          <w:szCs w:val="24"/>
        </w:rPr>
      </w:pPr>
    </w:p>
    <w:p w14:paraId="75E8A955" w14:textId="77777777" w:rsidR="00686919" w:rsidRPr="002F30F8" w:rsidRDefault="00686919" w:rsidP="005068B3">
      <w:pPr>
        <w:spacing w:after="160" w:line="256" w:lineRule="auto"/>
        <w:ind w:firstLine="0"/>
        <w:jc w:val="center"/>
        <w:rPr>
          <w:rFonts w:eastAsia="Trebuchet MS" w:cs="Times New Roman"/>
          <w:szCs w:val="24"/>
        </w:rPr>
      </w:pPr>
      <w:r w:rsidRPr="002F30F8">
        <w:rPr>
          <w:rFonts w:eastAsia="Trebuchet MS" w:cs="Times New Roman"/>
          <w:szCs w:val="24"/>
        </w:rPr>
        <w:t>Vidaus ir tarptautinė migracija apskrityse ir savivaldybėse</w:t>
      </w:r>
    </w:p>
    <w:tbl>
      <w:tblPr>
        <w:tblStyle w:val="TableGrid4"/>
        <w:tblW w:w="0" w:type="auto"/>
        <w:tblInd w:w="0" w:type="dxa"/>
        <w:tblLook w:val="04A0" w:firstRow="1" w:lastRow="0" w:firstColumn="1" w:lastColumn="0" w:noHBand="0" w:noVBand="1"/>
      </w:tblPr>
      <w:tblGrid>
        <w:gridCol w:w="1000"/>
        <w:gridCol w:w="816"/>
        <w:gridCol w:w="816"/>
        <w:gridCol w:w="816"/>
        <w:gridCol w:w="816"/>
        <w:gridCol w:w="816"/>
        <w:gridCol w:w="816"/>
        <w:gridCol w:w="816"/>
        <w:gridCol w:w="816"/>
        <w:gridCol w:w="816"/>
        <w:gridCol w:w="816"/>
      </w:tblGrid>
      <w:tr w:rsidR="00686919" w:rsidRPr="002F30F8" w14:paraId="75380444" w14:textId="77777777" w:rsidTr="00686919">
        <w:tc>
          <w:tcPr>
            <w:tcW w:w="981" w:type="dxa"/>
          </w:tcPr>
          <w:p w14:paraId="79B50F0C" w14:textId="77777777" w:rsidR="00686919" w:rsidRPr="002F30F8" w:rsidRDefault="00686919" w:rsidP="00686919">
            <w:pPr>
              <w:spacing w:line="240" w:lineRule="auto"/>
              <w:ind w:firstLine="0"/>
              <w:rPr>
                <w:sz w:val="20"/>
                <w:szCs w:val="20"/>
              </w:rPr>
            </w:pPr>
          </w:p>
        </w:tc>
        <w:tc>
          <w:tcPr>
            <w:tcW w:w="4015" w:type="dxa"/>
            <w:gridSpan w:val="5"/>
            <w:hideMark/>
          </w:tcPr>
          <w:p w14:paraId="320F323A" w14:textId="77777777" w:rsidR="00686919" w:rsidRPr="002F30F8" w:rsidRDefault="00686919" w:rsidP="00686919">
            <w:pPr>
              <w:spacing w:line="240" w:lineRule="auto"/>
              <w:ind w:firstLine="0"/>
              <w:rPr>
                <w:sz w:val="20"/>
                <w:szCs w:val="20"/>
              </w:rPr>
            </w:pPr>
            <w:r w:rsidRPr="002F30F8">
              <w:rPr>
                <w:sz w:val="20"/>
                <w:szCs w:val="20"/>
              </w:rPr>
              <w:t>Atvykusieji ir imigrantai | asmenys</w:t>
            </w:r>
          </w:p>
        </w:tc>
        <w:tc>
          <w:tcPr>
            <w:tcW w:w="4020" w:type="dxa"/>
            <w:gridSpan w:val="5"/>
            <w:hideMark/>
          </w:tcPr>
          <w:p w14:paraId="0C06A015" w14:textId="77777777" w:rsidR="00686919" w:rsidRPr="002F30F8" w:rsidRDefault="00686919" w:rsidP="00686919">
            <w:pPr>
              <w:spacing w:line="240" w:lineRule="auto"/>
              <w:ind w:firstLine="0"/>
              <w:rPr>
                <w:sz w:val="20"/>
                <w:szCs w:val="20"/>
              </w:rPr>
            </w:pPr>
            <w:r w:rsidRPr="002F30F8">
              <w:rPr>
                <w:sz w:val="20"/>
                <w:szCs w:val="20"/>
              </w:rPr>
              <w:t>Išvykusieji ir emigrantai | asmenys</w:t>
            </w:r>
          </w:p>
        </w:tc>
      </w:tr>
      <w:tr w:rsidR="00686919" w:rsidRPr="002F30F8" w14:paraId="7DEAECD7" w14:textId="77777777" w:rsidTr="00686919">
        <w:tc>
          <w:tcPr>
            <w:tcW w:w="981" w:type="dxa"/>
          </w:tcPr>
          <w:p w14:paraId="01089F37" w14:textId="77777777" w:rsidR="00686919" w:rsidRPr="002F30F8" w:rsidRDefault="00686919" w:rsidP="00686919">
            <w:pPr>
              <w:spacing w:line="240" w:lineRule="auto"/>
              <w:ind w:firstLine="0"/>
              <w:rPr>
                <w:sz w:val="20"/>
                <w:szCs w:val="20"/>
              </w:rPr>
            </w:pPr>
          </w:p>
        </w:tc>
        <w:tc>
          <w:tcPr>
            <w:tcW w:w="802" w:type="dxa"/>
            <w:hideMark/>
          </w:tcPr>
          <w:p w14:paraId="42D0B3DB" w14:textId="77777777" w:rsidR="00686919" w:rsidRPr="002F30F8" w:rsidRDefault="00686919" w:rsidP="00686919">
            <w:pPr>
              <w:spacing w:line="240" w:lineRule="auto"/>
              <w:ind w:firstLine="0"/>
              <w:rPr>
                <w:sz w:val="20"/>
                <w:szCs w:val="20"/>
              </w:rPr>
            </w:pPr>
            <w:r w:rsidRPr="002F30F8">
              <w:rPr>
                <w:sz w:val="20"/>
                <w:szCs w:val="20"/>
              </w:rPr>
              <w:t>2022</w:t>
            </w:r>
          </w:p>
        </w:tc>
        <w:tc>
          <w:tcPr>
            <w:tcW w:w="802" w:type="dxa"/>
            <w:hideMark/>
          </w:tcPr>
          <w:p w14:paraId="5B90BF36" w14:textId="77777777" w:rsidR="00686919" w:rsidRPr="002F30F8" w:rsidRDefault="00686919" w:rsidP="00686919">
            <w:pPr>
              <w:spacing w:line="240" w:lineRule="auto"/>
              <w:ind w:firstLine="0"/>
              <w:rPr>
                <w:sz w:val="20"/>
                <w:szCs w:val="20"/>
              </w:rPr>
            </w:pPr>
            <w:r w:rsidRPr="002F30F8">
              <w:rPr>
                <w:sz w:val="20"/>
                <w:szCs w:val="20"/>
              </w:rPr>
              <w:t>2021</w:t>
            </w:r>
          </w:p>
        </w:tc>
        <w:tc>
          <w:tcPr>
            <w:tcW w:w="803" w:type="dxa"/>
            <w:hideMark/>
          </w:tcPr>
          <w:p w14:paraId="5B045A13" w14:textId="77777777" w:rsidR="00686919" w:rsidRPr="002F30F8" w:rsidRDefault="00686919" w:rsidP="00686919">
            <w:pPr>
              <w:spacing w:line="240" w:lineRule="auto"/>
              <w:ind w:firstLine="0"/>
              <w:rPr>
                <w:sz w:val="20"/>
                <w:szCs w:val="20"/>
              </w:rPr>
            </w:pPr>
            <w:r w:rsidRPr="002F30F8">
              <w:rPr>
                <w:sz w:val="20"/>
                <w:szCs w:val="20"/>
              </w:rPr>
              <w:t>2020</w:t>
            </w:r>
          </w:p>
        </w:tc>
        <w:tc>
          <w:tcPr>
            <w:tcW w:w="804" w:type="dxa"/>
            <w:hideMark/>
          </w:tcPr>
          <w:p w14:paraId="5100747A" w14:textId="77777777" w:rsidR="00686919" w:rsidRPr="002F30F8" w:rsidRDefault="00686919" w:rsidP="00686919">
            <w:pPr>
              <w:spacing w:line="240" w:lineRule="auto"/>
              <w:ind w:firstLine="0"/>
              <w:rPr>
                <w:sz w:val="20"/>
                <w:szCs w:val="20"/>
              </w:rPr>
            </w:pPr>
            <w:r w:rsidRPr="002F30F8">
              <w:rPr>
                <w:sz w:val="20"/>
                <w:szCs w:val="20"/>
              </w:rPr>
              <w:t>2019</w:t>
            </w:r>
          </w:p>
        </w:tc>
        <w:tc>
          <w:tcPr>
            <w:tcW w:w="804" w:type="dxa"/>
            <w:hideMark/>
          </w:tcPr>
          <w:p w14:paraId="1981438A" w14:textId="77777777" w:rsidR="00686919" w:rsidRPr="002F30F8" w:rsidRDefault="00686919" w:rsidP="00686919">
            <w:pPr>
              <w:spacing w:line="240" w:lineRule="auto"/>
              <w:ind w:firstLine="0"/>
              <w:rPr>
                <w:sz w:val="20"/>
                <w:szCs w:val="20"/>
              </w:rPr>
            </w:pPr>
            <w:r w:rsidRPr="002F30F8">
              <w:rPr>
                <w:sz w:val="20"/>
                <w:szCs w:val="20"/>
              </w:rPr>
              <w:t>2018</w:t>
            </w:r>
          </w:p>
        </w:tc>
        <w:tc>
          <w:tcPr>
            <w:tcW w:w="804" w:type="dxa"/>
            <w:hideMark/>
          </w:tcPr>
          <w:p w14:paraId="0F08C919" w14:textId="77777777" w:rsidR="00686919" w:rsidRPr="002F30F8" w:rsidRDefault="00686919" w:rsidP="00686919">
            <w:pPr>
              <w:spacing w:line="240" w:lineRule="auto"/>
              <w:ind w:firstLine="0"/>
              <w:rPr>
                <w:sz w:val="20"/>
                <w:szCs w:val="20"/>
              </w:rPr>
            </w:pPr>
            <w:r w:rsidRPr="002F30F8">
              <w:rPr>
                <w:sz w:val="20"/>
                <w:szCs w:val="20"/>
              </w:rPr>
              <w:t>2022</w:t>
            </w:r>
          </w:p>
        </w:tc>
        <w:tc>
          <w:tcPr>
            <w:tcW w:w="804" w:type="dxa"/>
            <w:hideMark/>
          </w:tcPr>
          <w:p w14:paraId="5F176DE4" w14:textId="77777777" w:rsidR="00686919" w:rsidRPr="002F30F8" w:rsidRDefault="00686919" w:rsidP="00686919">
            <w:pPr>
              <w:spacing w:line="240" w:lineRule="auto"/>
              <w:ind w:firstLine="0"/>
              <w:rPr>
                <w:sz w:val="20"/>
                <w:szCs w:val="20"/>
              </w:rPr>
            </w:pPr>
            <w:r w:rsidRPr="002F30F8">
              <w:rPr>
                <w:sz w:val="20"/>
                <w:szCs w:val="20"/>
              </w:rPr>
              <w:t>2021</w:t>
            </w:r>
          </w:p>
        </w:tc>
        <w:tc>
          <w:tcPr>
            <w:tcW w:w="804" w:type="dxa"/>
            <w:hideMark/>
          </w:tcPr>
          <w:p w14:paraId="20DFAB4E" w14:textId="77777777" w:rsidR="00686919" w:rsidRPr="002F30F8" w:rsidRDefault="00686919" w:rsidP="00686919">
            <w:pPr>
              <w:spacing w:line="240" w:lineRule="auto"/>
              <w:ind w:firstLine="0"/>
              <w:rPr>
                <w:sz w:val="20"/>
                <w:szCs w:val="20"/>
              </w:rPr>
            </w:pPr>
            <w:r w:rsidRPr="002F30F8">
              <w:rPr>
                <w:sz w:val="20"/>
                <w:szCs w:val="20"/>
              </w:rPr>
              <w:t>2020</w:t>
            </w:r>
          </w:p>
        </w:tc>
        <w:tc>
          <w:tcPr>
            <w:tcW w:w="804" w:type="dxa"/>
            <w:hideMark/>
          </w:tcPr>
          <w:p w14:paraId="3FBBA342" w14:textId="77777777" w:rsidR="00686919" w:rsidRPr="002F30F8" w:rsidRDefault="00686919" w:rsidP="00686919">
            <w:pPr>
              <w:spacing w:line="240" w:lineRule="auto"/>
              <w:ind w:firstLine="0"/>
              <w:rPr>
                <w:sz w:val="20"/>
                <w:szCs w:val="20"/>
              </w:rPr>
            </w:pPr>
            <w:r w:rsidRPr="002F30F8">
              <w:rPr>
                <w:sz w:val="20"/>
                <w:szCs w:val="20"/>
              </w:rPr>
              <w:t>2019</w:t>
            </w:r>
          </w:p>
        </w:tc>
        <w:tc>
          <w:tcPr>
            <w:tcW w:w="804" w:type="dxa"/>
            <w:hideMark/>
          </w:tcPr>
          <w:p w14:paraId="1C72DF3D" w14:textId="77777777" w:rsidR="00686919" w:rsidRPr="002F30F8" w:rsidRDefault="00686919" w:rsidP="00686919">
            <w:pPr>
              <w:spacing w:line="240" w:lineRule="auto"/>
              <w:ind w:firstLine="0"/>
              <w:rPr>
                <w:sz w:val="20"/>
                <w:szCs w:val="20"/>
              </w:rPr>
            </w:pPr>
            <w:r w:rsidRPr="002F30F8">
              <w:rPr>
                <w:sz w:val="20"/>
                <w:szCs w:val="20"/>
              </w:rPr>
              <w:t>2018</w:t>
            </w:r>
          </w:p>
        </w:tc>
      </w:tr>
      <w:tr w:rsidR="00686919" w:rsidRPr="002F30F8" w14:paraId="35DBEFF6" w14:textId="77777777" w:rsidTr="00686919">
        <w:tc>
          <w:tcPr>
            <w:tcW w:w="981" w:type="dxa"/>
            <w:shd w:val="clear" w:color="auto" w:fill="F0F0F0"/>
            <w:hideMark/>
          </w:tcPr>
          <w:p w14:paraId="388CF176" w14:textId="77777777" w:rsidR="00686919" w:rsidRPr="002F30F8" w:rsidRDefault="00686919" w:rsidP="00686919">
            <w:pPr>
              <w:spacing w:before="30" w:after="30" w:line="225" w:lineRule="atLeast"/>
              <w:ind w:left="75" w:right="75" w:firstLine="0"/>
              <w:rPr>
                <w:rFonts w:eastAsia="Times New Roman"/>
                <w:color w:val="333333"/>
                <w:sz w:val="20"/>
                <w:szCs w:val="20"/>
              </w:rPr>
            </w:pPr>
            <w:r w:rsidRPr="002F30F8">
              <w:rPr>
                <w:rFonts w:eastAsia="Times New Roman"/>
                <w:color w:val="333333"/>
                <w:sz w:val="20"/>
                <w:szCs w:val="20"/>
              </w:rPr>
              <w:t>Plungės r. sav.</w:t>
            </w:r>
          </w:p>
        </w:tc>
        <w:tc>
          <w:tcPr>
            <w:tcW w:w="802" w:type="dxa"/>
            <w:shd w:val="clear" w:color="auto" w:fill="FFFFFF"/>
          </w:tcPr>
          <w:p w14:paraId="1218115D"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1 640</w:t>
            </w:r>
          </w:p>
          <w:p w14:paraId="405ED9ED" w14:textId="77777777" w:rsidR="00686919" w:rsidRPr="002F30F8" w:rsidRDefault="00686919" w:rsidP="00686919">
            <w:pPr>
              <w:spacing w:line="225" w:lineRule="atLeast"/>
              <w:ind w:firstLine="0"/>
              <w:rPr>
                <w:color w:val="333333"/>
                <w:sz w:val="20"/>
                <w:szCs w:val="20"/>
              </w:rPr>
            </w:pPr>
          </w:p>
        </w:tc>
        <w:tc>
          <w:tcPr>
            <w:tcW w:w="802" w:type="dxa"/>
            <w:shd w:val="clear" w:color="auto" w:fill="FFFFFF"/>
            <w:hideMark/>
          </w:tcPr>
          <w:p w14:paraId="11DB3B55"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1 125</w:t>
            </w:r>
          </w:p>
        </w:tc>
        <w:tc>
          <w:tcPr>
            <w:tcW w:w="803" w:type="dxa"/>
            <w:shd w:val="clear" w:color="auto" w:fill="FFFFFF"/>
            <w:hideMark/>
          </w:tcPr>
          <w:p w14:paraId="227FE461"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1 006</w:t>
            </w:r>
          </w:p>
        </w:tc>
        <w:tc>
          <w:tcPr>
            <w:tcW w:w="804" w:type="dxa"/>
            <w:shd w:val="clear" w:color="auto" w:fill="FFFFFF"/>
            <w:hideMark/>
          </w:tcPr>
          <w:p w14:paraId="1F690F11"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1 179</w:t>
            </w:r>
          </w:p>
        </w:tc>
        <w:tc>
          <w:tcPr>
            <w:tcW w:w="804" w:type="dxa"/>
            <w:shd w:val="clear" w:color="auto" w:fill="FFFFFF"/>
            <w:hideMark/>
          </w:tcPr>
          <w:p w14:paraId="1C73D100"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1 282</w:t>
            </w:r>
          </w:p>
        </w:tc>
        <w:tc>
          <w:tcPr>
            <w:tcW w:w="804" w:type="dxa"/>
            <w:shd w:val="clear" w:color="auto" w:fill="FFFFFF"/>
          </w:tcPr>
          <w:p w14:paraId="2225ADF7"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1 466</w:t>
            </w:r>
          </w:p>
          <w:p w14:paraId="1A8FA2B7" w14:textId="77777777" w:rsidR="00686919" w:rsidRPr="002F30F8" w:rsidRDefault="00686919" w:rsidP="00686919">
            <w:pPr>
              <w:spacing w:line="225" w:lineRule="atLeast"/>
              <w:ind w:firstLine="0"/>
              <w:rPr>
                <w:color w:val="333333"/>
                <w:sz w:val="20"/>
                <w:szCs w:val="20"/>
              </w:rPr>
            </w:pPr>
          </w:p>
        </w:tc>
        <w:tc>
          <w:tcPr>
            <w:tcW w:w="804" w:type="dxa"/>
            <w:shd w:val="clear" w:color="auto" w:fill="FFFFFF"/>
            <w:hideMark/>
          </w:tcPr>
          <w:p w14:paraId="136212FC"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1 252</w:t>
            </w:r>
          </w:p>
        </w:tc>
        <w:tc>
          <w:tcPr>
            <w:tcW w:w="804" w:type="dxa"/>
            <w:shd w:val="clear" w:color="auto" w:fill="FFFFFF"/>
            <w:hideMark/>
          </w:tcPr>
          <w:p w14:paraId="347F127B"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1 193</w:t>
            </w:r>
          </w:p>
        </w:tc>
        <w:tc>
          <w:tcPr>
            <w:tcW w:w="804" w:type="dxa"/>
            <w:shd w:val="clear" w:color="auto" w:fill="FFFFFF"/>
            <w:hideMark/>
          </w:tcPr>
          <w:p w14:paraId="09F4D6B9"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1 449</w:t>
            </w:r>
          </w:p>
        </w:tc>
        <w:tc>
          <w:tcPr>
            <w:tcW w:w="804" w:type="dxa"/>
            <w:shd w:val="clear" w:color="auto" w:fill="FFFFFF"/>
            <w:hideMark/>
          </w:tcPr>
          <w:p w14:paraId="10DE291D"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1 608</w:t>
            </w:r>
          </w:p>
        </w:tc>
      </w:tr>
    </w:tbl>
    <w:p w14:paraId="2B4C953B" w14:textId="77777777" w:rsidR="00686919" w:rsidRPr="002F30F8" w:rsidRDefault="00686919" w:rsidP="00686919">
      <w:pPr>
        <w:spacing w:after="160" w:line="256" w:lineRule="auto"/>
        <w:ind w:firstLine="0"/>
        <w:rPr>
          <w:rFonts w:eastAsia="Trebuchet MS" w:cs="Times New Roman"/>
          <w:szCs w:val="24"/>
        </w:rPr>
      </w:pPr>
    </w:p>
    <w:p w14:paraId="3B949A59" w14:textId="3BF900B3" w:rsidR="00451910" w:rsidRPr="002F30F8" w:rsidRDefault="00451910" w:rsidP="00451910">
      <w:pPr>
        <w:ind w:firstLine="720"/>
        <w:rPr>
          <w:rFonts w:eastAsia="Trebuchet MS" w:cs="Times New Roman"/>
          <w:szCs w:val="24"/>
        </w:rPr>
      </w:pPr>
      <w:r w:rsidRPr="002F30F8">
        <w:rPr>
          <w:rFonts w:eastAsia="Trebuchet MS" w:cs="Times New Roman"/>
          <w:szCs w:val="24"/>
        </w:rPr>
        <w:t>Plungės rajone yra 9 saugomos teritorijos, kurių bendras plotas -27622 ha (~ 25 proc. Visos Plungės rajono teritorijos). Pagrindinis Plungės rajono svetingumo ir turizmo infrastruktūros potencialas šiuo metu koncentruojasi Žemaitijos nacionaliniame parke ir Plungės mieste. O likusios Plungės rajono teritorijos rekreacinis potencialas nėra pakankamai išnaudojamas. Plungės rajonas yra lyderis Vakarų Lietuvoje pagal kaimo turizmo sodybų skaičių, o Lietuvoje nusileidžia tik į Aukštaitijos ežeryną patenkantiems Ignalinos, Molėtų, Lazdijų rajonams.</w:t>
      </w:r>
    </w:p>
    <w:p w14:paraId="33186DBB" w14:textId="24615D15" w:rsidR="00451910" w:rsidRPr="002F30F8" w:rsidRDefault="00451910" w:rsidP="00451910">
      <w:pPr>
        <w:ind w:firstLine="720"/>
        <w:rPr>
          <w:rFonts w:eastAsia="Trebuchet MS" w:cs="Times New Roman"/>
          <w:szCs w:val="24"/>
        </w:rPr>
      </w:pPr>
      <w:r w:rsidRPr="002F30F8">
        <w:rPr>
          <w:rFonts w:eastAsia="Trebuchet MS" w:cs="Times New Roman"/>
          <w:szCs w:val="24"/>
        </w:rPr>
        <w:t>Rajone labiausiai plėtojamos kaimo turizmo paslaugos, o kitos alternatyvios ekonominės veikos nėra plačiai paplitę, nors turi dideles potencialias galimybes. Ypatingų žemės gelmių turtų rajone nėra, tačiau Plungės rajonas pasižymi statybinio sm</w:t>
      </w:r>
      <w:r w:rsidR="00BE24B6" w:rsidRPr="002F30F8">
        <w:rPr>
          <w:rFonts w:eastAsia="Trebuchet MS" w:cs="Times New Roman"/>
          <w:szCs w:val="24"/>
        </w:rPr>
        <w:t>ė</w:t>
      </w:r>
      <w:r w:rsidRPr="002F30F8">
        <w:rPr>
          <w:rFonts w:eastAsia="Trebuchet MS" w:cs="Times New Roman"/>
          <w:szCs w:val="24"/>
        </w:rPr>
        <w:t>lio ir žvyro, gėlo požeminio vandens atsargomis.</w:t>
      </w:r>
    </w:p>
    <w:p w14:paraId="58538C27" w14:textId="44CAD797" w:rsidR="00451910" w:rsidRPr="002F30F8" w:rsidRDefault="00451910" w:rsidP="00451910">
      <w:pPr>
        <w:ind w:firstLine="720"/>
        <w:rPr>
          <w:rFonts w:eastAsia="Trebuchet MS" w:cs="Times New Roman"/>
          <w:szCs w:val="24"/>
        </w:rPr>
      </w:pPr>
      <w:r w:rsidRPr="002F30F8">
        <w:rPr>
          <w:rFonts w:eastAsia="Trebuchet MS" w:cs="Times New Roman"/>
          <w:szCs w:val="24"/>
        </w:rPr>
        <w:lastRenderedPageBreak/>
        <w:t xml:space="preserve">Plungės rajone nuo seno eksploatuojama Alsėdžių (šalia </w:t>
      </w:r>
      <w:proofErr w:type="spellStart"/>
      <w:r w:rsidRPr="002F30F8">
        <w:rPr>
          <w:rFonts w:eastAsia="Trebuchet MS" w:cs="Times New Roman"/>
          <w:szCs w:val="24"/>
        </w:rPr>
        <w:t>Grumblių</w:t>
      </w:r>
      <w:proofErr w:type="spellEnd"/>
      <w:r w:rsidRPr="002F30F8">
        <w:rPr>
          <w:rFonts w:eastAsia="Trebuchet MS" w:cs="Times New Roman"/>
          <w:szCs w:val="24"/>
        </w:rPr>
        <w:t xml:space="preserve">) molio </w:t>
      </w:r>
      <w:proofErr w:type="spellStart"/>
      <w:r w:rsidRPr="002F30F8">
        <w:rPr>
          <w:rFonts w:eastAsia="Trebuchet MS" w:cs="Times New Roman"/>
          <w:szCs w:val="24"/>
        </w:rPr>
        <w:t>radimvietė</w:t>
      </w:r>
      <w:proofErr w:type="spellEnd"/>
      <w:r w:rsidRPr="002F30F8">
        <w:rPr>
          <w:rFonts w:eastAsia="Trebuchet MS" w:cs="Times New Roman"/>
          <w:szCs w:val="24"/>
        </w:rPr>
        <w:t>. Plungės ir Telšių rajonuose yra didžiausi Lietuvoje geotermin</w:t>
      </w:r>
      <w:r w:rsidR="00285640" w:rsidRPr="002F30F8">
        <w:rPr>
          <w:rFonts w:eastAsia="Trebuchet MS" w:cs="Times New Roman"/>
          <w:szCs w:val="24"/>
        </w:rPr>
        <w:t>ė</w:t>
      </w:r>
      <w:r w:rsidRPr="002F30F8">
        <w:rPr>
          <w:rFonts w:eastAsia="Trebuchet MS" w:cs="Times New Roman"/>
          <w:szCs w:val="24"/>
        </w:rPr>
        <w:t>s energijos ištekliai.</w:t>
      </w:r>
    </w:p>
    <w:p w14:paraId="6E67894D" w14:textId="6C6010DD" w:rsidR="00F65A54" w:rsidRPr="002F30F8" w:rsidRDefault="00F65A54" w:rsidP="00F65A54">
      <w:pPr>
        <w:ind w:firstLine="720"/>
        <w:rPr>
          <w:rFonts w:eastAsia="Trebuchet MS" w:cs="Times New Roman"/>
          <w:szCs w:val="24"/>
        </w:rPr>
      </w:pPr>
      <w:r w:rsidRPr="002F30F8">
        <w:rPr>
          <w:rFonts w:eastAsia="Trebuchet MS" w:cs="Times New Roman"/>
          <w:szCs w:val="24"/>
        </w:rPr>
        <w:t>Savivaldybė užima 110 555 tūkst. ha, kas sudaro 25,4% Telšių apskrities ploto. Iš jų 56 033 ha – žemdirbystės plotai, 54 522 ha – ne žemės ūkio paskirties teritorija. Žemės ūkio naudmenos sudaro 50,9% visos savivaldyb</w:t>
      </w:r>
      <w:r w:rsidR="00285640" w:rsidRPr="002F30F8">
        <w:rPr>
          <w:rFonts w:eastAsia="Trebuchet MS" w:cs="Times New Roman"/>
          <w:szCs w:val="24"/>
        </w:rPr>
        <w:t>ė</w:t>
      </w:r>
      <w:r w:rsidRPr="002F30F8">
        <w:rPr>
          <w:rFonts w:eastAsia="Trebuchet MS" w:cs="Times New Roman"/>
          <w:szCs w:val="24"/>
        </w:rPr>
        <w:t>s teritorijos, miškai sudaro 34,6%, miestai ir gyvenvietės - 3,6%, pramonės įmonės ir keliai - 1,7%, kitos paskirties žemė - 6,0%. Vandenys užima 3,2% visos rajono savivaldybės teritorijos.</w:t>
      </w:r>
    </w:p>
    <w:p w14:paraId="35385D61" w14:textId="5E0840FC" w:rsidR="00451910" w:rsidRPr="002F30F8" w:rsidRDefault="00F65A54" w:rsidP="00F65A54">
      <w:pPr>
        <w:ind w:firstLine="720"/>
        <w:rPr>
          <w:rFonts w:eastAsia="Trebuchet MS" w:cs="Times New Roman"/>
          <w:szCs w:val="24"/>
        </w:rPr>
      </w:pPr>
      <w:r w:rsidRPr="002F30F8">
        <w:rPr>
          <w:rFonts w:eastAsia="Trebuchet MS" w:cs="Times New Roman"/>
          <w:szCs w:val="24"/>
        </w:rPr>
        <w:t>Ekonominės veiklos požiūriu, Plungės rajono savivaldybėje vyrauja įmonės, užsiimančios, prekybos (29,4 proc.), nekilnojamojo turto ir nuomos (15 proc.), kita aptarnavimo veikla (12,5 proc.), apdirbamąja gamyba (10,6 proc.), švietimo, sveikatos ir komunalinių paslaugų teikimo veikla (9,9 proc.). Statybos veikla užsiima tik 6,9 proc. įmonių (tokią pat dalį sudaro ir įmonės, užsiimančios transporto ir saugojimo veikla), apgyvendinimo ir maitinimo paslaugų veikla - tik 3,5 proc., žemės ūkio, miškininkystės ir žuvininkystės veikla - 2,5 proc.</w:t>
      </w:r>
    </w:p>
    <w:p w14:paraId="50228AE7" w14:textId="77777777" w:rsidR="00E5505D" w:rsidRPr="002F30F8" w:rsidRDefault="00686919" w:rsidP="00451910">
      <w:pPr>
        <w:ind w:firstLine="720"/>
        <w:rPr>
          <w:rFonts w:eastAsia="Trebuchet MS" w:cs="Times New Roman"/>
          <w:b/>
          <w:bCs/>
          <w:szCs w:val="24"/>
        </w:rPr>
      </w:pPr>
      <w:r w:rsidRPr="002F30F8">
        <w:rPr>
          <w:rFonts w:eastAsia="Trebuchet MS" w:cs="Times New Roman"/>
          <w:b/>
          <w:bCs/>
          <w:szCs w:val="24"/>
        </w:rPr>
        <w:t xml:space="preserve">Veikiančių ūkio subjektų skaičius 2020 metų pradžioje   – 899.  Darbuotojų skaičius veikiančiuose ūkio subjektuose – 11112. </w:t>
      </w:r>
    </w:p>
    <w:p w14:paraId="52F373B2" w14:textId="1117DA0C" w:rsidR="00E5505D" w:rsidRPr="002F30F8" w:rsidRDefault="00686919" w:rsidP="00451910">
      <w:pPr>
        <w:ind w:firstLine="720"/>
        <w:rPr>
          <w:rFonts w:eastAsia="Trebuchet MS" w:cs="Times New Roman"/>
          <w:b/>
          <w:bCs/>
          <w:szCs w:val="24"/>
        </w:rPr>
      </w:pPr>
      <w:r w:rsidRPr="002F30F8">
        <w:rPr>
          <w:rFonts w:eastAsia="Trebuchet MS" w:cs="Times New Roman"/>
          <w:b/>
          <w:bCs/>
          <w:szCs w:val="24"/>
        </w:rPr>
        <w:t>Veikiantys ūkio subjektai pagal ekonominės veiklos rūšis</w:t>
      </w:r>
      <w:r w:rsidR="009F7252" w:rsidRPr="002F30F8">
        <w:rPr>
          <w:rFonts w:eastAsia="Trebuchet MS" w:cs="Times New Roman"/>
          <w:b/>
          <w:bCs/>
          <w:szCs w:val="24"/>
        </w:rPr>
        <w:t xml:space="preserve"> (vnt.)</w:t>
      </w:r>
      <w:r w:rsidR="00E5505D" w:rsidRPr="002F30F8">
        <w:rPr>
          <w:rFonts w:eastAsia="Trebuchet MS" w:cs="Times New Roman"/>
          <w:b/>
          <w:bCs/>
          <w:szCs w:val="24"/>
        </w:rPr>
        <w:t>:</w:t>
      </w:r>
    </w:p>
    <w:p w14:paraId="4CBE68C6" w14:textId="14558EFE"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 xml:space="preserve">Žemės ūkis, miškininkystė ir žuvininkystė, 2020 m. – 35. </w:t>
      </w:r>
    </w:p>
    <w:p w14:paraId="3DA416A7" w14:textId="58DC135A"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Apdirbamoji gamyba, kasyba ir karjerų eksploatavimas bei kita pramonė</w:t>
      </w:r>
      <w:r w:rsidR="00E5505D" w:rsidRPr="002F30F8">
        <w:rPr>
          <w:rFonts w:eastAsia="Trebuchet MS" w:cs="Times New Roman"/>
          <w:sz w:val="24"/>
          <w:szCs w:val="24"/>
        </w:rPr>
        <w:t xml:space="preserve"> </w:t>
      </w:r>
      <w:r w:rsidRPr="002F30F8">
        <w:rPr>
          <w:rFonts w:eastAsia="Trebuchet MS" w:cs="Times New Roman"/>
          <w:sz w:val="24"/>
          <w:szCs w:val="24"/>
        </w:rPr>
        <w:t>– 110.</w:t>
      </w:r>
    </w:p>
    <w:p w14:paraId="69F87A24" w14:textId="77777777"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 xml:space="preserve">Statyba– 108. </w:t>
      </w:r>
    </w:p>
    <w:p w14:paraId="4A7A58EF" w14:textId="77777777"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 xml:space="preserve">Didmeninė ir mažmeninė prekyba, transportas ir saugojimas, apgyvendinimo ir maitinimo paslaugų veikla– 319. </w:t>
      </w:r>
    </w:p>
    <w:p w14:paraId="2006E23B" w14:textId="001445C1"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Nekilnojamojo turto operacijos– 22</w:t>
      </w:r>
      <w:r w:rsidR="00E5505D" w:rsidRPr="002F30F8">
        <w:rPr>
          <w:rFonts w:eastAsia="Trebuchet MS" w:cs="Times New Roman"/>
          <w:sz w:val="24"/>
          <w:szCs w:val="24"/>
        </w:rPr>
        <w:t>.</w:t>
      </w:r>
      <w:r w:rsidRPr="002F30F8">
        <w:rPr>
          <w:rFonts w:eastAsia="Trebuchet MS" w:cs="Times New Roman"/>
          <w:sz w:val="24"/>
          <w:szCs w:val="24"/>
        </w:rPr>
        <w:t xml:space="preserve"> </w:t>
      </w:r>
    </w:p>
    <w:p w14:paraId="01BA4989" w14:textId="67C9346E"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Profesinė, mokslinė ir techninė veikla, administracinė ir aptarnavimo veikla – 65</w:t>
      </w:r>
      <w:r w:rsidR="00E5505D" w:rsidRPr="002F30F8">
        <w:rPr>
          <w:rFonts w:eastAsia="Trebuchet MS" w:cs="Times New Roman"/>
          <w:sz w:val="24"/>
          <w:szCs w:val="24"/>
        </w:rPr>
        <w:t>.</w:t>
      </w:r>
      <w:r w:rsidR="00451910" w:rsidRPr="002F30F8">
        <w:rPr>
          <w:rFonts w:eastAsia="Trebuchet MS" w:cs="Times New Roman"/>
          <w:sz w:val="24"/>
          <w:szCs w:val="24"/>
        </w:rPr>
        <w:t xml:space="preserve"> </w:t>
      </w:r>
    </w:p>
    <w:p w14:paraId="2700D667" w14:textId="04B5D015"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Viešasis valdymas ir gynyba, švietimas, žmonių sveikatos priežiūra ir socialinis darbas– 95</w:t>
      </w:r>
      <w:r w:rsidR="00E5505D" w:rsidRPr="002F30F8">
        <w:rPr>
          <w:rFonts w:eastAsia="Trebuchet MS" w:cs="Times New Roman"/>
          <w:sz w:val="24"/>
          <w:szCs w:val="24"/>
        </w:rPr>
        <w:t>.</w:t>
      </w:r>
    </w:p>
    <w:p w14:paraId="59127CF8" w14:textId="0A2D7674" w:rsidR="00686919"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Kitos paslaugos– 131</w:t>
      </w:r>
      <w:r w:rsidR="00451910" w:rsidRPr="002F30F8">
        <w:rPr>
          <w:rFonts w:eastAsia="Trebuchet MS" w:cs="Times New Roman"/>
          <w:sz w:val="24"/>
          <w:szCs w:val="24"/>
        </w:rPr>
        <w:t xml:space="preserve">. </w:t>
      </w:r>
    </w:p>
    <w:p w14:paraId="34FFBE0F" w14:textId="23E360FD" w:rsidR="00F646FF" w:rsidRPr="002F30F8" w:rsidRDefault="00F646FF" w:rsidP="008E506F">
      <w:pPr>
        <w:spacing w:after="200" w:line="276" w:lineRule="auto"/>
        <w:ind w:firstLine="0"/>
        <w:jc w:val="left"/>
        <w:rPr>
          <w:rFonts w:cs="Times New Roman"/>
          <w:szCs w:val="24"/>
          <w:shd w:val="clear" w:color="auto" w:fill="FFFFFF"/>
        </w:rPr>
      </w:pPr>
    </w:p>
    <w:p w14:paraId="650CA0C0" w14:textId="77777777" w:rsidR="008E506F" w:rsidRPr="002F30F8" w:rsidRDefault="008E506F" w:rsidP="008E506F">
      <w:pPr>
        <w:spacing w:after="200" w:line="276" w:lineRule="auto"/>
        <w:ind w:firstLine="0"/>
        <w:jc w:val="left"/>
        <w:rPr>
          <w:rFonts w:cs="Times New Roman"/>
          <w:szCs w:val="24"/>
          <w:shd w:val="clear" w:color="auto" w:fill="FFFFFF"/>
        </w:rPr>
      </w:pPr>
    </w:p>
    <w:p w14:paraId="307FD399" w14:textId="77777777" w:rsidR="008E506F" w:rsidRPr="002F30F8" w:rsidRDefault="008E506F" w:rsidP="008E506F">
      <w:pPr>
        <w:spacing w:after="200" w:line="276" w:lineRule="auto"/>
        <w:ind w:firstLine="0"/>
        <w:jc w:val="left"/>
        <w:rPr>
          <w:rFonts w:cs="Times New Roman"/>
          <w:szCs w:val="24"/>
          <w:shd w:val="clear" w:color="auto" w:fill="FFFFFF"/>
        </w:rPr>
      </w:pPr>
    </w:p>
    <w:p w14:paraId="77A3B093" w14:textId="42CB6019" w:rsidR="00BE5BF8" w:rsidRPr="002F30F8" w:rsidRDefault="00350EBD" w:rsidP="00A779DE">
      <w:pPr>
        <w:pStyle w:val="Antrat2"/>
      </w:pPr>
      <w:bookmarkStart w:id="7" w:name="_Toc138681760"/>
      <w:r w:rsidRPr="002F30F8">
        <w:lastRenderedPageBreak/>
        <w:t>2</w:t>
      </w:r>
      <w:r w:rsidR="00521F0B" w:rsidRPr="002F30F8">
        <w:t xml:space="preserve"> </w:t>
      </w:r>
      <w:r w:rsidR="00866A63" w:rsidRPr="002F30F8">
        <w:t>PROGRAMOS TIKSLAS IR UŽDAVINIAI</w:t>
      </w:r>
      <w:bookmarkEnd w:id="7"/>
    </w:p>
    <w:p w14:paraId="5DB9E46C" w14:textId="5FA30313" w:rsidR="00652703" w:rsidRPr="002F30F8" w:rsidRDefault="00652703" w:rsidP="00652703">
      <w:pPr>
        <w:ind w:firstLine="567"/>
        <w:rPr>
          <w:rFonts w:cs="Times New Roman"/>
          <w:i/>
          <w:iCs/>
          <w:szCs w:val="24"/>
        </w:rPr>
      </w:pPr>
    </w:p>
    <w:p w14:paraId="1A2967CD" w14:textId="780DD0BE" w:rsidR="00200FF3" w:rsidRPr="002F30F8" w:rsidRDefault="009461FB" w:rsidP="00DB630F">
      <w:pPr>
        <w:autoSpaceDE w:val="0"/>
        <w:autoSpaceDN w:val="0"/>
        <w:adjustRightInd w:val="0"/>
        <w:ind w:firstLine="720"/>
        <w:rPr>
          <w:rFonts w:cs="Times New Roman"/>
          <w:szCs w:val="24"/>
          <w:shd w:val="clear" w:color="auto" w:fill="FFFFFF"/>
        </w:rPr>
      </w:pPr>
      <w:r w:rsidRPr="002F30F8">
        <w:rPr>
          <w:rFonts w:cs="Times New Roman"/>
          <w:szCs w:val="24"/>
          <w:shd w:val="clear" w:color="auto" w:fill="FFFFFF"/>
        </w:rPr>
        <w:t>Plungės</w:t>
      </w:r>
      <w:r w:rsidR="00200FF3" w:rsidRPr="002F30F8">
        <w:rPr>
          <w:rFonts w:cs="Times New Roman"/>
          <w:szCs w:val="24"/>
          <w:shd w:val="clear" w:color="auto" w:fill="FFFFFF"/>
        </w:rPr>
        <w:t xml:space="preserve"> rajono savivaldybės 202</w:t>
      </w:r>
      <w:r w:rsidR="00880479" w:rsidRPr="002F30F8">
        <w:rPr>
          <w:rFonts w:cs="Times New Roman"/>
          <w:szCs w:val="24"/>
          <w:shd w:val="clear" w:color="auto" w:fill="FFFFFF"/>
        </w:rPr>
        <w:t>3</w:t>
      </w:r>
      <w:r w:rsidR="00200FF3" w:rsidRPr="002F30F8">
        <w:rPr>
          <w:rFonts w:cs="Times New Roman"/>
          <w:szCs w:val="24"/>
          <w:shd w:val="clear" w:color="auto" w:fill="FFFFFF"/>
        </w:rPr>
        <w:t>-202</w:t>
      </w:r>
      <w:r w:rsidR="00880479" w:rsidRPr="002F30F8">
        <w:rPr>
          <w:rFonts w:cs="Times New Roman"/>
          <w:szCs w:val="24"/>
          <w:shd w:val="clear" w:color="auto" w:fill="FFFFFF"/>
        </w:rPr>
        <w:t>5</w:t>
      </w:r>
      <w:r w:rsidR="00200FF3" w:rsidRPr="002F30F8">
        <w:rPr>
          <w:rFonts w:cs="Times New Roman"/>
          <w:szCs w:val="24"/>
          <w:shd w:val="clear" w:color="auto" w:fill="FFFFFF"/>
        </w:rPr>
        <w:t xml:space="preserve"> m. strateginiame veiklos plane numatyta ir  įgyvendinama </w:t>
      </w:r>
      <w:r w:rsidR="009D3365" w:rsidRPr="002F30F8">
        <w:rPr>
          <w:rFonts w:cs="Times New Roman"/>
          <w:bCs/>
          <w:szCs w:val="24"/>
          <w:shd w:val="clear" w:color="auto" w:fill="FFFFFF"/>
        </w:rPr>
        <w:t xml:space="preserve">Aplinkos apsaugos programa </w:t>
      </w:r>
      <w:r w:rsidR="00200FF3" w:rsidRPr="002F30F8">
        <w:rPr>
          <w:rFonts w:cs="Times New Roman"/>
          <w:bCs/>
          <w:szCs w:val="24"/>
          <w:shd w:val="clear" w:color="auto" w:fill="FFFFFF"/>
        </w:rPr>
        <w:t xml:space="preserve"> (kodas 0</w:t>
      </w:r>
      <w:r w:rsidR="009D3365" w:rsidRPr="002F30F8">
        <w:rPr>
          <w:rFonts w:cs="Times New Roman"/>
          <w:bCs/>
          <w:szCs w:val="24"/>
          <w:shd w:val="clear" w:color="auto" w:fill="FFFFFF"/>
        </w:rPr>
        <w:t>05</w:t>
      </w:r>
      <w:r w:rsidR="00200FF3" w:rsidRPr="002F30F8">
        <w:rPr>
          <w:rFonts w:cs="Times New Roman"/>
          <w:bCs/>
          <w:szCs w:val="24"/>
          <w:shd w:val="clear" w:color="auto" w:fill="FFFFFF"/>
        </w:rPr>
        <w:t>),</w:t>
      </w:r>
      <w:r w:rsidR="00200FF3" w:rsidRPr="002F30F8">
        <w:rPr>
          <w:rFonts w:cs="Times New Roman"/>
          <w:szCs w:val="24"/>
          <w:shd w:val="clear" w:color="auto" w:fill="FFFFFF"/>
        </w:rPr>
        <w:t xml:space="preserve"> kurios tikslas - patrauklios gyvenamosios aplinkos užtikrinimas. </w:t>
      </w:r>
    </w:p>
    <w:p w14:paraId="4602CDF0" w14:textId="77777777" w:rsidR="00DB630F" w:rsidRPr="002F30F8" w:rsidRDefault="00200FF3" w:rsidP="00DB630F">
      <w:pPr>
        <w:autoSpaceDE w:val="0"/>
        <w:autoSpaceDN w:val="0"/>
        <w:adjustRightInd w:val="0"/>
        <w:ind w:firstLine="397"/>
        <w:rPr>
          <w:rFonts w:cs="Times New Roman"/>
          <w:b/>
          <w:szCs w:val="24"/>
          <w:shd w:val="clear" w:color="auto" w:fill="FFFFFF"/>
        </w:rPr>
      </w:pPr>
      <w:r w:rsidRPr="002F30F8">
        <w:rPr>
          <w:rFonts w:cs="Times New Roman"/>
          <w:szCs w:val="24"/>
          <w:shd w:val="clear" w:color="auto" w:fill="FFFFFF"/>
        </w:rPr>
        <w:tab/>
      </w:r>
      <w:r w:rsidRPr="002F30F8">
        <w:rPr>
          <w:rFonts w:cs="Times New Roman"/>
          <w:b/>
          <w:szCs w:val="24"/>
          <w:shd w:val="clear" w:color="auto" w:fill="FFFFFF"/>
        </w:rPr>
        <w:t xml:space="preserve">Šiems tikslui įgyvendinti svarbu nuolat vykdyti </w:t>
      </w:r>
      <w:r w:rsidR="00FC0D75" w:rsidRPr="002F30F8">
        <w:rPr>
          <w:rFonts w:cs="Times New Roman"/>
          <w:b/>
          <w:i/>
          <w:iCs/>
          <w:szCs w:val="24"/>
          <w:shd w:val="clear" w:color="auto" w:fill="FFFFFF"/>
        </w:rPr>
        <w:t>aplinkos kokybės monitoringą</w:t>
      </w:r>
      <w:r w:rsidRPr="002F30F8">
        <w:rPr>
          <w:rFonts w:cs="Times New Roman"/>
          <w:b/>
          <w:szCs w:val="24"/>
          <w:shd w:val="clear" w:color="auto" w:fill="FFFFFF"/>
        </w:rPr>
        <w:t xml:space="preserve"> ir įgyvendinti priemones aplinkos kokybei gerinti.</w:t>
      </w:r>
    </w:p>
    <w:p w14:paraId="2D42A310" w14:textId="77777777" w:rsidR="00DB630F" w:rsidRPr="002F30F8" w:rsidRDefault="00236C05" w:rsidP="00DB630F">
      <w:pPr>
        <w:autoSpaceDE w:val="0"/>
        <w:autoSpaceDN w:val="0"/>
        <w:adjustRightInd w:val="0"/>
        <w:ind w:firstLine="720"/>
        <w:rPr>
          <w:rFonts w:cs="Times New Roman"/>
          <w:iCs/>
          <w:szCs w:val="24"/>
        </w:rPr>
      </w:pPr>
      <w:r w:rsidRPr="002F30F8">
        <w:rPr>
          <w:rFonts w:cs="Times New Roman"/>
          <w:iCs/>
          <w:szCs w:val="24"/>
        </w:rPr>
        <w:t>Plungės</w:t>
      </w:r>
      <w:r w:rsidR="00F44A2C" w:rsidRPr="002F30F8">
        <w:rPr>
          <w:rFonts w:cs="Times New Roman"/>
          <w:iCs/>
          <w:szCs w:val="24"/>
        </w:rPr>
        <w:t xml:space="preserve"> rajono</w:t>
      </w:r>
      <w:r w:rsidR="00677105" w:rsidRPr="002F30F8">
        <w:rPr>
          <w:rFonts w:cs="Times New Roman"/>
          <w:iCs/>
          <w:szCs w:val="24"/>
        </w:rPr>
        <w:t xml:space="preserve"> </w:t>
      </w:r>
      <w:r w:rsidR="00EA4D21" w:rsidRPr="002F30F8">
        <w:rPr>
          <w:rFonts w:cs="Times New Roman"/>
          <w:iCs/>
          <w:szCs w:val="24"/>
        </w:rPr>
        <w:t xml:space="preserve">savivaldybės aplinkos monitoringo programos pagrindiniai tikslai atitinka </w:t>
      </w:r>
      <w:r w:rsidR="00542629" w:rsidRPr="002F30F8">
        <w:rPr>
          <w:rFonts w:cs="Times New Roman"/>
          <w:iCs/>
          <w:szCs w:val="24"/>
        </w:rPr>
        <w:t xml:space="preserve">Bendruosius savivaldybių aplinkos monitoringo nuostatų, patvirtintų Lietuvos Respublikos aplinkos ministro </w:t>
      </w:r>
      <w:r w:rsidR="005A12FE" w:rsidRPr="002F30F8">
        <w:rPr>
          <w:rFonts w:cs="Times New Roman"/>
          <w:iCs/>
          <w:szCs w:val="24"/>
        </w:rPr>
        <w:t>2021 m. vasario 26 d. įsakymu Nr. D1-117 „Dėl bendrųjų savivaldybių aplinkos monitoringo nuostatų patvirtinimo“.</w:t>
      </w:r>
    </w:p>
    <w:p w14:paraId="35E3606F" w14:textId="2FC17F6F" w:rsidR="00221723" w:rsidRPr="002F30F8" w:rsidRDefault="009F29B4" w:rsidP="00DB630F">
      <w:pPr>
        <w:autoSpaceDE w:val="0"/>
        <w:autoSpaceDN w:val="0"/>
        <w:adjustRightInd w:val="0"/>
        <w:ind w:firstLine="720"/>
        <w:rPr>
          <w:rFonts w:cs="Times New Roman"/>
          <w:b/>
          <w:szCs w:val="24"/>
          <w:shd w:val="clear" w:color="auto" w:fill="FFFFFF"/>
        </w:rPr>
      </w:pPr>
      <w:r w:rsidRPr="002F30F8">
        <w:rPr>
          <w:rFonts w:cs="Times New Roman"/>
          <w:i/>
          <w:iCs/>
          <w:szCs w:val="24"/>
        </w:rPr>
        <w:t>M</w:t>
      </w:r>
      <w:r w:rsidR="00221723" w:rsidRPr="002F30F8">
        <w:rPr>
          <w:rFonts w:cs="Times New Roman"/>
          <w:i/>
          <w:iCs/>
          <w:szCs w:val="24"/>
        </w:rPr>
        <w:t>onitoringo tikslas –</w:t>
      </w:r>
      <w:r w:rsidR="004574DA" w:rsidRPr="002F30F8">
        <w:rPr>
          <w:rFonts w:cs="Times New Roman"/>
          <w:i/>
          <w:iCs/>
          <w:szCs w:val="24"/>
        </w:rPr>
        <w:t xml:space="preserve"> </w:t>
      </w:r>
      <w:r w:rsidR="00221723" w:rsidRPr="002F30F8">
        <w:rPr>
          <w:rFonts w:cs="Times New Roman"/>
          <w:szCs w:val="24"/>
        </w:rPr>
        <w:t xml:space="preserve">valdyti </w:t>
      </w:r>
      <w:r w:rsidR="003D51C5" w:rsidRPr="002F30F8">
        <w:rPr>
          <w:rFonts w:cs="Times New Roman"/>
          <w:szCs w:val="24"/>
        </w:rPr>
        <w:t>Plungės</w:t>
      </w:r>
      <w:r w:rsidR="00F44A2C" w:rsidRPr="002F30F8">
        <w:rPr>
          <w:rFonts w:cs="Times New Roman"/>
          <w:szCs w:val="24"/>
        </w:rPr>
        <w:t xml:space="preserve"> rajono</w:t>
      </w:r>
      <w:r w:rsidRPr="002F30F8">
        <w:rPr>
          <w:rFonts w:cs="Times New Roman"/>
          <w:szCs w:val="24"/>
        </w:rPr>
        <w:t xml:space="preserve"> </w:t>
      </w:r>
      <w:r w:rsidR="00221723" w:rsidRPr="002F30F8">
        <w:rPr>
          <w:rFonts w:cs="Times New Roman"/>
          <w:szCs w:val="24"/>
        </w:rPr>
        <w:t xml:space="preserve">savivaldybės teritorijoje aplinkos kokybę, kad atlikus stebėjimus būtų gauta išsamesnė, negu gaunama valstybinio aplinkos monitoringo metu, informacija apie savivaldybių teritorijų gamtinės aplinkos būklę, kuria remiantis būtų galima </w:t>
      </w:r>
      <w:r w:rsidR="00221723" w:rsidRPr="002F30F8">
        <w:rPr>
          <w:rFonts w:cs="Times New Roman"/>
          <w:spacing w:val="-1"/>
          <w:szCs w:val="24"/>
        </w:rPr>
        <w:t xml:space="preserve">vertinti ir prognozuoti aplinkos pokyčius bei galimas pasekmes, rengti atitinkamas rekomendacijas, </w:t>
      </w:r>
      <w:r w:rsidR="00221723" w:rsidRPr="002F30F8">
        <w:rPr>
          <w:rFonts w:cs="Times New Roman"/>
          <w:szCs w:val="24"/>
        </w:rPr>
        <w:t xml:space="preserve">planuoti ir įgyvendinti </w:t>
      </w:r>
      <w:r w:rsidR="00236897" w:rsidRPr="002F30F8">
        <w:rPr>
          <w:rFonts w:cs="Times New Roman"/>
          <w:szCs w:val="24"/>
        </w:rPr>
        <w:t xml:space="preserve">aplinkosaugos priemones, </w:t>
      </w:r>
      <w:r w:rsidR="00221723" w:rsidRPr="002F30F8">
        <w:rPr>
          <w:rFonts w:cs="Times New Roman"/>
          <w:szCs w:val="24"/>
        </w:rPr>
        <w:t>teikti informaciją specialistams bei visuomenei.</w:t>
      </w:r>
    </w:p>
    <w:p w14:paraId="6EF75F9B" w14:textId="77777777" w:rsidR="00221723" w:rsidRPr="002F30F8" w:rsidRDefault="00221723" w:rsidP="00652703">
      <w:pPr>
        <w:ind w:firstLine="567"/>
        <w:rPr>
          <w:rFonts w:cs="Times New Roman"/>
          <w:szCs w:val="24"/>
        </w:rPr>
      </w:pPr>
      <w:r w:rsidRPr="002F30F8">
        <w:rPr>
          <w:rFonts w:cs="Times New Roman"/>
          <w:szCs w:val="24"/>
        </w:rPr>
        <w:t xml:space="preserve">Galiojantys įstatymai apibrėžia </w:t>
      </w:r>
      <w:r w:rsidRPr="002F30F8">
        <w:rPr>
          <w:rFonts w:cs="Times New Roman"/>
          <w:i/>
          <w:szCs w:val="24"/>
        </w:rPr>
        <w:t>monitoringo uždavinius</w:t>
      </w:r>
      <w:r w:rsidRPr="002F30F8">
        <w:rPr>
          <w:rFonts w:cs="Times New Roman"/>
          <w:szCs w:val="24"/>
        </w:rPr>
        <w:t>:</w:t>
      </w:r>
    </w:p>
    <w:p w14:paraId="231BC2FC" w14:textId="77777777" w:rsidR="00221723" w:rsidRPr="002F30F8" w:rsidRDefault="00307044" w:rsidP="00652703">
      <w:pPr>
        <w:ind w:firstLine="567"/>
        <w:rPr>
          <w:rFonts w:cs="Times New Roman"/>
          <w:szCs w:val="24"/>
        </w:rPr>
      </w:pPr>
      <w:r w:rsidRPr="002F30F8">
        <w:rPr>
          <w:rFonts w:cs="Times New Roman"/>
          <w:szCs w:val="24"/>
        </w:rPr>
        <w:t xml:space="preserve">1) </w:t>
      </w:r>
      <w:r w:rsidR="00221723" w:rsidRPr="002F30F8">
        <w:rPr>
          <w:rFonts w:cs="Times New Roman"/>
          <w:szCs w:val="24"/>
        </w:rPr>
        <w:t>Nuolat ir sistemingai stebėti gamtinės aplinkos ir jos elementų būklę:</w:t>
      </w:r>
    </w:p>
    <w:p w14:paraId="7B13F2D1" w14:textId="32867F03" w:rsidR="00542FC5" w:rsidRPr="002F30F8" w:rsidRDefault="00221723" w:rsidP="00542FC5">
      <w:pPr>
        <w:ind w:firstLine="567"/>
        <w:rPr>
          <w:rFonts w:cs="Times New Roman"/>
          <w:szCs w:val="24"/>
        </w:rPr>
      </w:pPr>
      <w:r w:rsidRPr="002F30F8">
        <w:rPr>
          <w:rFonts w:cs="Times New Roman"/>
          <w:szCs w:val="24"/>
        </w:rPr>
        <w:t>•</w:t>
      </w:r>
      <w:r w:rsidRPr="002F30F8">
        <w:rPr>
          <w:rFonts w:cs="Times New Roman"/>
          <w:szCs w:val="24"/>
        </w:rPr>
        <w:tab/>
      </w:r>
      <w:r w:rsidR="00542FC5" w:rsidRPr="002F30F8">
        <w:rPr>
          <w:rFonts w:cs="Times New Roman"/>
          <w:szCs w:val="24"/>
        </w:rPr>
        <w:t xml:space="preserve">nustatyti pramonės, energetikos įmonių bei transporto įtaką aplinkos oro būklei </w:t>
      </w:r>
      <w:r w:rsidR="003D51C5" w:rsidRPr="002F30F8">
        <w:rPr>
          <w:rFonts w:cs="Times New Roman"/>
          <w:szCs w:val="24"/>
        </w:rPr>
        <w:t xml:space="preserve">Plungės </w:t>
      </w:r>
      <w:r w:rsidR="00F44A2C" w:rsidRPr="002F30F8">
        <w:rPr>
          <w:rFonts w:cs="Times New Roman"/>
          <w:szCs w:val="24"/>
        </w:rPr>
        <w:t>rajono</w:t>
      </w:r>
      <w:r w:rsidR="00542FC5" w:rsidRPr="002F30F8">
        <w:rPr>
          <w:rFonts w:cs="Times New Roman"/>
          <w:szCs w:val="24"/>
        </w:rPr>
        <w:t xml:space="preserve"> savivaldybėje;</w:t>
      </w:r>
    </w:p>
    <w:p w14:paraId="475741BF" w14:textId="313547E8" w:rsidR="00542FC5" w:rsidRPr="002F30F8" w:rsidRDefault="00221723" w:rsidP="00542FC5">
      <w:pPr>
        <w:ind w:firstLine="567"/>
        <w:rPr>
          <w:rFonts w:cs="Times New Roman"/>
          <w:szCs w:val="24"/>
        </w:rPr>
      </w:pPr>
      <w:r w:rsidRPr="002F30F8">
        <w:rPr>
          <w:rFonts w:cs="Times New Roman"/>
          <w:szCs w:val="24"/>
        </w:rPr>
        <w:t>•</w:t>
      </w:r>
      <w:r w:rsidRPr="002F30F8">
        <w:rPr>
          <w:rFonts w:cs="Times New Roman"/>
          <w:szCs w:val="24"/>
        </w:rPr>
        <w:tab/>
      </w:r>
      <w:r w:rsidR="00542FC5" w:rsidRPr="002F30F8">
        <w:rPr>
          <w:rFonts w:cs="Times New Roman"/>
          <w:szCs w:val="24"/>
        </w:rPr>
        <w:t>nustatyti miestų, kaimų, gyvenviečių ir žemės ūkio gamybos antropogeninį poveikį vandens telkiniams.</w:t>
      </w:r>
    </w:p>
    <w:p w14:paraId="7982261B" w14:textId="2BA2676E" w:rsidR="00221723" w:rsidRPr="002F30F8" w:rsidRDefault="00307044" w:rsidP="00542FC5">
      <w:pPr>
        <w:ind w:firstLine="567"/>
        <w:rPr>
          <w:rFonts w:cs="Times New Roman"/>
          <w:szCs w:val="24"/>
        </w:rPr>
      </w:pPr>
      <w:r w:rsidRPr="002F30F8">
        <w:rPr>
          <w:rFonts w:cs="Times New Roman"/>
          <w:szCs w:val="24"/>
        </w:rPr>
        <w:t xml:space="preserve">2) </w:t>
      </w:r>
      <w:r w:rsidR="00221723" w:rsidRPr="002F30F8">
        <w:rPr>
          <w:rFonts w:cs="Times New Roman"/>
          <w:szCs w:val="24"/>
        </w:rPr>
        <w:t xml:space="preserve">Sisteminti, vertinti ir prognozuoti </w:t>
      </w:r>
      <w:r w:rsidR="003D51C5" w:rsidRPr="002F30F8">
        <w:rPr>
          <w:rFonts w:cs="Times New Roman"/>
          <w:szCs w:val="24"/>
        </w:rPr>
        <w:t>Plungės</w:t>
      </w:r>
      <w:r w:rsidR="00F44A2C" w:rsidRPr="002F30F8">
        <w:rPr>
          <w:rFonts w:cs="Times New Roman"/>
          <w:szCs w:val="24"/>
        </w:rPr>
        <w:t xml:space="preserve"> rajono</w:t>
      </w:r>
      <w:r w:rsidR="00221723" w:rsidRPr="002F30F8">
        <w:rPr>
          <w:rFonts w:cs="Times New Roman"/>
          <w:szCs w:val="24"/>
        </w:rPr>
        <w:t xml:space="preserve"> savivaldybės gamtinėje aplinkoje vykstančius savaiminius ir dėl antropogeninio poveikio atsirandančius pokyčius, gamtinės aplinkos kitimo tendencijas ir galimas pasekmes.</w:t>
      </w:r>
    </w:p>
    <w:p w14:paraId="10FCE554" w14:textId="77777777" w:rsidR="00221723" w:rsidRPr="002F30F8" w:rsidRDefault="00307044" w:rsidP="00652703">
      <w:pPr>
        <w:ind w:firstLine="567"/>
        <w:rPr>
          <w:rFonts w:cs="Times New Roman"/>
          <w:szCs w:val="24"/>
        </w:rPr>
      </w:pPr>
      <w:r w:rsidRPr="002F30F8">
        <w:rPr>
          <w:rFonts w:cs="Times New Roman"/>
          <w:szCs w:val="24"/>
        </w:rPr>
        <w:t xml:space="preserve">3) </w:t>
      </w:r>
      <w:r w:rsidR="00221723" w:rsidRPr="002F30F8">
        <w:rPr>
          <w:rFonts w:cs="Times New Roman"/>
          <w:szCs w:val="24"/>
        </w:rPr>
        <w:t>Kaupti, analizuoti ir teikti valstybinėms institucijoms ir visuomenei informaciją apie gamtinės aplinkos būklę, reikalingą darniam vystymuisi užtikrinti, teritorijų planavimo, socialinės raidos sprendimams priimti, mokslo ir kitoms reikmėms.</w:t>
      </w:r>
    </w:p>
    <w:p w14:paraId="50F68362" w14:textId="77777777" w:rsidR="00221723" w:rsidRPr="002F30F8" w:rsidRDefault="00307044" w:rsidP="00652703">
      <w:pPr>
        <w:ind w:firstLine="567"/>
        <w:rPr>
          <w:rFonts w:cs="Times New Roman"/>
          <w:szCs w:val="24"/>
        </w:rPr>
      </w:pPr>
      <w:r w:rsidRPr="002F30F8">
        <w:rPr>
          <w:rFonts w:cs="Times New Roman"/>
          <w:szCs w:val="24"/>
        </w:rPr>
        <w:t xml:space="preserve">4) </w:t>
      </w:r>
      <w:r w:rsidR="00221723" w:rsidRPr="002F30F8">
        <w:rPr>
          <w:rFonts w:cs="Times New Roman"/>
          <w:szCs w:val="24"/>
        </w:rPr>
        <w:t>Analizuoti ir vertinti vykdomų aplinkosaugos priemonių veiksmingumą.</w:t>
      </w:r>
    </w:p>
    <w:p w14:paraId="0BD570F0" w14:textId="36C5B2F7" w:rsidR="00CD593B" w:rsidRPr="002F30F8" w:rsidRDefault="00CD593B">
      <w:pPr>
        <w:spacing w:after="200" w:line="276" w:lineRule="auto"/>
        <w:ind w:firstLine="0"/>
        <w:jc w:val="left"/>
        <w:rPr>
          <w:rFonts w:cs="Times New Roman"/>
          <w:szCs w:val="24"/>
        </w:rPr>
      </w:pPr>
      <w:r w:rsidRPr="002F30F8">
        <w:rPr>
          <w:rFonts w:cs="Times New Roman"/>
          <w:szCs w:val="24"/>
        </w:rPr>
        <w:br w:type="page"/>
      </w:r>
    </w:p>
    <w:p w14:paraId="7A292364" w14:textId="32E55300" w:rsidR="00E65905" w:rsidRPr="002F30F8" w:rsidRDefault="00350EBD" w:rsidP="008E506F">
      <w:pPr>
        <w:pStyle w:val="Antrat2"/>
      </w:pPr>
      <w:bookmarkStart w:id="8" w:name="_Toc138681761"/>
      <w:r w:rsidRPr="002F30F8">
        <w:lastRenderedPageBreak/>
        <w:t>3</w:t>
      </w:r>
      <w:r w:rsidR="00521F0B" w:rsidRPr="002F30F8">
        <w:t xml:space="preserve"> </w:t>
      </w:r>
      <w:r w:rsidR="00E66668" w:rsidRPr="002F30F8">
        <w:t>APLINKOS MONITORINGO PROGRAMOS STRUKTŪRA</w:t>
      </w:r>
      <w:bookmarkEnd w:id="8"/>
    </w:p>
    <w:p w14:paraId="2E8BBCB8" w14:textId="77777777" w:rsidR="00DB630F" w:rsidRPr="002F30F8" w:rsidRDefault="003D51C5" w:rsidP="00DB630F">
      <w:pPr>
        <w:ind w:firstLine="720"/>
        <w:rPr>
          <w:rFonts w:cs="Times New Roman"/>
          <w:szCs w:val="24"/>
        </w:rPr>
      </w:pPr>
      <w:r w:rsidRPr="002F30F8">
        <w:rPr>
          <w:rFonts w:cs="Times New Roman"/>
          <w:szCs w:val="24"/>
        </w:rPr>
        <w:t>Plungės</w:t>
      </w:r>
      <w:r w:rsidR="005A12FE" w:rsidRPr="002F30F8">
        <w:rPr>
          <w:rFonts w:cs="Times New Roman"/>
          <w:szCs w:val="24"/>
        </w:rPr>
        <w:t xml:space="preserve"> </w:t>
      </w:r>
      <w:r w:rsidR="00F44A2C" w:rsidRPr="002F30F8">
        <w:rPr>
          <w:rFonts w:cs="Times New Roman"/>
          <w:szCs w:val="24"/>
        </w:rPr>
        <w:t>rajono</w:t>
      </w:r>
      <w:r w:rsidR="00CC222F" w:rsidRPr="002F30F8">
        <w:rPr>
          <w:rFonts w:cs="Times New Roman"/>
          <w:szCs w:val="24"/>
        </w:rPr>
        <w:t xml:space="preserve"> savivaldybės aplinkos monitoringo programa susideda iš atskirų tarpusavyje susijusių dalių. Pagrindinės monitoringo programos dalys skirtos svarbiausių aplinkos komponentų stebėjimams.</w:t>
      </w:r>
    </w:p>
    <w:p w14:paraId="7EDD7C7F" w14:textId="7279324E" w:rsidR="00CC222F" w:rsidRPr="002F30F8" w:rsidRDefault="00604F29" w:rsidP="00DB630F">
      <w:pPr>
        <w:ind w:firstLine="720"/>
        <w:rPr>
          <w:rFonts w:cs="Times New Roman"/>
          <w:szCs w:val="24"/>
        </w:rPr>
      </w:pPr>
      <w:r w:rsidRPr="002F30F8">
        <w:rPr>
          <w:rFonts w:cs="Times New Roman"/>
          <w:szCs w:val="24"/>
        </w:rPr>
        <w:t xml:space="preserve">Atsižvelgiant į esamą situaciją </w:t>
      </w:r>
      <w:r w:rsidR="003D51C5" w:rsidRPr="002F30F8">
        <w:rPr>
          <w:rFonts w:cs="Times New Roman"/>
          <w:szCs w:val="24"/>
        </w:rPr>
        <w:t>Plungės</w:t>
      </w:r>
      <w:r w:rsidR="00F44A2C" w:rsidRPr="002F30F8">
        <w:rPr>
          <w:rFonts w:cs="Times New Roman"/>
          <w:szCs w:val="24"/>
        </w:rPr>
        <w:t xml:space="preserve"> rajono</w:t>
      </w:r>
      <w:r w:rsidRPr="002F30F8">
        <w:rPr>
          <w:rFonts w:cs="Times New Roman"/>
          <w:szCs w:val="24"/>
        </w:rPr>
        <w:t xml:space="preserve"> savivaldybėje</w:t>
      </w:r>
      <w:r w:rsidR="00780100" w:rsidRPr="002F30F8">
        <w:rPr>
          <w:rFonts w:cs="Times New Roman"/>
          <w:szCs w:val="24"/>
        </w:rPr>
        <w:t>,</w:t>
      </w:r>
      <w:r w:rsidRPr="002F30F8">
        <w:rPr>
          <w:rFonts w:cs="Times New Roman"/>
          <w:szCs w:val="24"/>
        </w:rPr>
        <w:t xml:space="preserve"> </w:t>
      </w:r>
      <w:r w:rsidR="003D51C5" w:rsidRPr="002F30F8">
        <w:rPr>
          <w:rFonts w:cs="Times New Roman"/>
          <w:szCs w:val="24"/>
        </w:rPr>
        <w:t>Plungės</w:t>
      </w:r>
      <w:r w:rsidR="00F44A2C" w:rsidRPr="002F30F8">
        <w:rPr>
          <w:rFonts w:cs="Times New Roman"/>
          <w:szCs w:val="24"/>
        </w:rPr>
        <w:t xml:space="preserve"> rajono</w:t>
      </w:r>
      <w:r w:rsidR="00CC222F" w:rsidRPr="002F30F8">
        <w:rPr>
          <w:rFonts w:cs="Times New Roman"/>
          <w:szCs w:val="24"/>
        </w:rPr>
        <w:t xml:space="preserve"> savivaldybės aplinkos </w:t>
      </w:r>
      <w:r w:rsidR="00780100" w:rsidRPr="002F30F8">
        <w:rPr>
          <w:rFonts w:cs="Times New Roman"/>
          <w:szCs w:val="24"/>
        </w:rPr>
        <w:t>monitoringo</w:t>
      </w:r>
      <w:r w:rsidR="00CC222F" w:rsidRPr="002F30F8">
        <w:rPr>
          <w:rFonts w:cs="Times New Roman"/>
          <w:szCs w:val="24"/>
        </w:rPr>
        <w:t xml:space="preserve"> programoje 20</w:t>
      </w:r>
      <w:r w:rsidR="00F44A2C" w:rsidRPr="002F30F8">
        <w:rPr>
          <w:rFonts w:cs="Times New Roman"/>
          <w:szCs w:val="24"/>
        </w:rPr>
        <w:t>2</w:t>
      </w:r>
      <w:r w:rsidR="003D51C5" w:rsidRPr="002F30F8">
        <w:rPr>
          <w:rFonts w:cs="Times New Roman"/>
          <w:szCs w:val="24"/>
        </w:rPr>
        <w:t>4</w:t>
      </w:r>
      <w:r w:rsidR="00E65905" w:rsidRPr="002F30F8">
        <w:rPr>
          <w:rFonts w:cs="Times New Roman"/>
          <w:szCs w:val="24"/>
        </w:rPr>
        <w:t>–</w:t>
      </w:r>
      <w:r w:rsidR="00CC222F" w:rsidRPr="002F30F8">
        <w:rPr>
          <w:rFonts w:cs="Times New Roman"/>
          <w:szCs w:val="24"/>
        </w:rPr>
        <w:t>20</w:t>
      </w:r>
      <w:r w:rsidR="0089441A" w:rsidRPr="002F30F8">
        <w:rPr>
          <w:rFonts w:cs="Times New Roman"/>
          <w:szCs w:val="24"/>
        </w:rPr>
        <w:t>2</w:t>
      </w:r>
      <w:r w:rsidR="003D51C5" w:rsidRPr="002F30F8">
        <w:rPr>
          <w:rFonts w:cs="Times New Roman"/>
          <w:szCs w:val="24"/>
        </w:rPr>
        <w:t>9</w:t>
      </w:r>
      <w:r w:rsidR="00CC222F" w:rsidRPr="002F30F8">
        <w:rPr>
          <w:rFonts w:cs="Times New Roman"/>
          <w:szCs w:val="24"/>
        </w:rPr>
        <w:t xml:space="preserve"> metams numatoma tokių aplinkos komponentų stebėsena:</w:t>
      </w:r>
    </w:p>
    <w:p w14:paraId="11FE0D60" w14:textId="77777777" w:rsidR="00CC222F" w:rsidRPr="002F30F8" w:rsidRDefault="00CC222F" w:rsidP="00EB673C">
      <w:pPr>
        <w:ind w:firstLine="1134"/>
        <w:rPr>
          <w:rFonts w:cs="Times New Roman"/>
          <w:szCs w:val="24"/>
        </w:rPr>
      </w:pPr>
      <w:r w:rsidRPr="002F30F8">
        <w:rPr>
          <w:rFonts w:cs="Times New Roman"/>
          <w:szCs w:val="24"/>
        </w:rPr>
        <w:t>•</w:t>
      </w:r>
      <w:r w:rsidRPr="002F30F8">
        <w:rPr>
          <w:rFonts w:cs="Times New Roman"/>
          <w:szCs w:val="24"/>
        </w:rPr>
        <w:tab/>
        <w:t>aplinkos oro;</w:t>
      </w:r>
    </w:p>
    <w:p w14:paraId="5A53CB74" w14:textId="773CB42C" w:rsidR="00CC222F" w:rsidRPr="002F30F8" w:rsidRDefault="00CC222F" w:rsidP="00EB673C">
      <w:pPr>
        <w:ind w:firstLine="1134"/>
        <w:rPr>
          <w:rFonts w:cs="Times New Roman"/>
          <w:szCs w:val="24"/>
        </w:rPr>
      </w:pPr>
      <w:r w:rsidRPr="002F30F8">
        <w:rPr>
          <w:rFonts w:cs="Times New Roman"/>
          <w:szCs w:val="24"/>
        </w:rPr>
        <w:t>•</w:t>
      </w:r>
      <w:r w:rsidRPr="002F30F8">
        <w:rPr>
          <w:rFonts w:cs="Times New Roman"/>
          <w:szCs w:val="24"/>
        </w:rPr>
        <w:tab/>
        <w:t>vandens</w:t>
      </w:r>
      <w:r w:rsidR="00F9081C" w:rsidRPr="002F30F8">
        <w:rPr>
          <w:rFonts w:cs="Times New Roman"/>
          <w:szCs w:val="24"/>
        </w:rPr>
        <w:t>;</w:t>
      </w:r>
    </w:p>
    <w:p w14:paraId="43B63EB0" w14:textId="77777777" w:rsidR="00F44A2C" w:rsidRPr="002F30F8" w:rsidRDefault="00CC222F" w:rsidP="00EB673C">
      <w:pPr>
        <w:ind w:firstLine="1134"/>
        <w:rPr>
          <w:rFonts w:cs="Times New Roman"/>
          <w:szCs w:val="24"/>
        </w:rPr>
      </w:pPr>
      <w:r w:rsidRPr="002F30F8">
        <w:rPr>
          <w:rFonts w:cs="Times New Roman"/>
          <w:szCs w:val="24"/>
        </w:rPr>
        <w:t>•</w:t>
      </w:r>
      <w:r w:rsidRPr="002F30F8">
        <w:rPr>
          <w:rFonts w:cs="Times New Roman"/>
          <w:szCs w:val="24"/>
        </w:rPr>
        <w:tab/>
      </w:r>
      <w:r w:rsidR="00F44A2C" w:rsidRPr="002F30F8">
        <w:rPr>
          <w:rFonts w:cs="Times New Roman"/>
          <w:szCs w:val="24"/>
        </w:rPr>
        <w:t>dirvožemio;</w:t>
      </w:r>
    </w:p>
    <w:p w14:paraId="4FC5DDA3" w14:textId="6179EDF9" w:rsidR="00453E60" w:rsidRPr="002F30F8" w:rsidRDefault="00453E60" w:rsidP="00EB673C">
      <w:pPr>
        <w:ind w:firstLine="1134"/>
        <w:rPr>
          <w:rFonts w:cs="Times New Roman"/>
          <w:szCs w:val="24"/>
        </w:rPr>
      </w:pPr>
      <w:r w:rsidRPr="002F30F8">
        <w:rPr>
          <w:rFonts w:cs="Times New Roman"/>
          <w:szCs w:val="24"/>
        </w:rPr>
        <w:t>•</w:t>
      </w:r>
      <w:r w:rsidRPr="002F30F8">
        <w:rPr>
          <w:rFonts w:cs="Times New Roman"/>
          <w:szCs w:val="24"/>
        </w:rPr>
        <w:tab/>
        <w:t>gyvosios gamtos.</w:t>
      </w:r>
    </w:p>
    <w:p w14:paraId="31904A3A" w14:textId="25B2C840" w:rsidR="00CC222F" w:rsidRPr="002F30F8" w:rsidRDefault="00CC222F" w:rsidP="00DB630F">
      <w:pPr>
        <w:ind w:firstLine="720"/>
        <w:rPr>
          <w:rFonts w:cs="Times New Roman"/>
          <w:szCs w:val="24"/>
        </w:rPr>
      </w:pPr>
      <w:r w:rsidRPr="002F30F8">
        <w:rPr>
          <w:rFonts w:cs="Times New Roman"/>
          <w:szCs w:val="24"/>
        </w:rPr>
        <w:t xml:space="preserve">Esant poreikiui ir suderinus su </w:t>
      </w:r>
      <w:r w:rsidR="00FC697C" w:rsidRPr="002F30F8">
        <w:rPr>
          <w:rFonts w:cs="Times New Roman"/>
          <w:szCs w:val="24"/>
        </w:rPr>
        <w:t>Aplinkos apsaugos departamentu prie Aplinkos ministerijos</w:t>
      </w:r>
      <w:r w:rsidRPr="002F30F8">
        <w:rPr>
          <w:rFonts w:cs="Times New Roman"/>
          <w:szCs w:val="24"/>
        </w:rPr>
        <w:t xml:space="preserve"> gali būti atliekami ir papildomi apli</w:t>
      </w:r>
      <w:r w:rsidR="007B074C" w:rsidRPr="002F30F8">
        <w:rPr>
          <w:rFonts w:cs="Times New Roman"/>
          <w:szCs w:val="24"/>
        </w:rPr>
        <w:t>nkos tyrimai, nenumatyti šioje P</w:t>
      </w:r>
      <w:r w:rsidRPr="002F30F8">
        <w:rPr>
          <w:rFonts w:cs="Times New Roman"/>
          <w:szCs w:val="24"/>
        </w:rPr>
        <w:t>rogramoje.</w:t>
      </w:r>
    </w:p>
    <w:p w14:paraId="077C4DD1" w14:textId="77777777" w:rsidR="00CC222F" w:rsidRPr="002F30F8" w:rsidRDefault="00CC222F" w:rsidP="00CC222F">
      <w:pPr>
        <w:rPr>
          <w:rFonts w:cs="Times New Roman"/>
          <w:szCs w:val="24"/>
        </w:rPr>
      </w:pPr>
    </w:p>
    <w:p w14:paraId="46C20DFD" w14:textId="77777777" w:rsidR="00EB673C" w:rsidRPr="002F30F8" w:rsidRDefault="00EB673C">
      <w:pPr>
        <w:spacing w:after="200" w:line="276" w:lineRule="auto"/>
        <w:ind w:firstLine="0"/>
        <w:jc w:val="left"/>
        <w:rPr>
          <w:rFonts w:eastAsia="Times New Roman" w:cs="Times New Roman"/>
          <w:b/>
          <w:bCs/>
          <w:caps/>
          <w:szCs w:val="24"/>
        </w:rPr>
      </w:pPr>
      <w:r w:rsidRPr="002F30F8">
        <w:rPr>
          <w:rFonts w:cs="Times New Roman"/>
          <w:szCs w:val="24"/>
        </w:rPr>
        <w:br w:type="page"/>
      </w:r>
    </w:p>
    <w:p w14:paraId="1D9F6C31" w14:textId="1DE5AC74" w:rsidR="00BE5BF8" w:rsidRPr="002F30F8" w:rsidRDefault="00350EBD" w:rsidP="00C92E09">
      <w:pPr>
        <w:pStyle w:val="Antrat2"/>
      </w:pPr>
      <w:bookmarkStart w:id="9" w:name="_Toc138681762"/>
      <w:r w:rsidRPr="002F30F8">
        <w:lastRenderedPageBreak/>
        <w:t>4</w:t>
      </w:r>
      <w:r w:rsidR="00521F0B" w:rsidRPr="002F30F8">
        <w:t xml:space="preserve"> </w:t>
      </w:r>
      <w:r w:rsidR="00866A63" w:rsidRPr="002F30F8">
        <w:t>APLINKOS ORO MONITORINGAS</w:t>
      </w:r>
      <w:bookmarkEnd w:id="9"/>
    </w:p>
    <w:p w14:paraId="679FDD30" w14:textId="22ADE63E" w:rsidR="006474EC" w:rsidRPr="002F30F8" w:rsidRDefault="006474EC" w:rsidP="008E506F">
      <w:pPr>
        <w:pStyle w:val="Antrat2"/>
      </w:pPr>
      <w:bookmarkStart w:id="10" w:name="_Toc123126461"/>
      <w:bookmarkStart w:id="11" w:name="_Toc138681763"/>
      <w:r w:rsidRPr="002F30F8">
        <w:t>4.1 Aplinkos oro monitoringo tikslas ir uždaviniai</w:t>
      </w:r>
      <w:bookmarkEnd w:id="10"/>
      <w:bookmarkEnd w:id="11"/>
    </w:p>
    <w:p w14:paraId="2E87B32E" w14:textId="77777777" w:rsidR="000E051B" w:rsidRPr="002F30F8" w:rsidRDefault="000E051B" w:rsidP="00DB630F">
      <w:pPr>
        <w:ind w:firstLine="720"/>
        <w:rPr>
          <w:rFonts w:eastAsia="Calibri" w:cs="Arial"/>
        </w:rPr>
      </w:pPr>
      <w:r w:rsidRPr="002F30F8">
        <w:rPr>
          <w:rFonts w:eastAsia="Calibri" w:cs="Arial"/>
          <w:i/>
        </w:rPr>
        <w:t>Aplinkos oro monitoringo tikslas</w:t>
      </w:r>
      <w:r w:rsidRPr="002F30F8">
        <w:rPr>
          <w:rFonts w:eastAsia="Calibri" w:cs="Arial"/>
        </w:rPr>
        <w:t xml:space="preserve"> – gauti ir teikti sistemingą matavimais ar kitais metodais pagrįstą informaciją, skirtą optimaliam aplinkos oro kokybės reguliavimui užtikrinti, apie koncentracijų ore pokyčius laiko ir erdvės atžvilgiu.</w:t>
      </w:r>
    </w:p>
    <w:p w14:paraId="48625570" w14:textId="77777777" w:rsidR="00CE5F02" w:rsidRPr="002F30F8" w:rsidRDefault="000E051B" w:rsidP="00DB630F">
      <w:pPr>
        <w:ind w:firstLine="720"/>
        <w:rPr>
          <w:rFonts w:eastAsia="Calibri" w:cs="Arial"/>
          <w:szCs w:val="24"/>
        </w:rPr>
      </w:pPr>
      <w:r w:rsidRPr="002F30F8">
        <w:rPr>
          <w:rFonts w:eastAsia="Calibri" w:cs="Arial"/>
          <w:i/>
          <w:szCs w:val="24"/>
        </w:rPr>
        <w:t>Pagrindiniai uždaviniai</w:t>
      </w:r>
      <w:r w:rsidRPr="002F30F8">
        <w:rPr>
          <w:rFonts w:eastAsia="Calibri" w:cs="Arial"/>
          <w:szCs w:val="24"/>
        </w:rPr>
        <w:t>:</w:t>
      </w:r>
    </w:p>
    <w:p w14:paraId="711CBAFF" w14:textId="3BDAD5F1" w:rsidR="00CE5F02" w:rsidRPr="002F30F8" w:rsidRDefault="00CE5F02" w:rsidP="00CE5F02">
      <w:pPr>
        <w:pStyle w:val="Sraopastraipa"/>
        <w:numPr>
          <w:ilvl w:val="0"/>
          <w:numId w:val="29"/>
        </w:numPr>
        <w:spacing w:line="360" w:lineRule="auto"/>
        <w:rPr>
          <w:rFonts w:eastAsia="Calibri" w:cs="Arial"/>
          <w:sz w:val="24"/>
          <w:szCs w:val="24"/>
        </w:rPr>
      </w:pPr>
      <w:r w:rsidRPr="002F30F8">
        <w:rPr>
          <w:rFonts w:eastAsia="Calibri" w:cs="Arial"/>
          <w:sz w:val="24"/>
          <w:szCs w:val="24"/>
        </w:rPr>
        <w:t>K</w:t>
      </w:r>
      <w:r w:rsidR="000E051B" w:rsidRPr="002F30F8">
        <w:rPr>
          <w:rFonts w:eastAsia="Calibri" w:cs="Arial"/>
          <w:sz w:val="24"/>
          <w:szCs w:val="24"/>
        </w:rPr>
        <w:t>aupti</w:t>
      </w:r>
      <w:r w:rsidRPr="002F30F8">
        <w:rPr>
          <w:rFonts w:eastAsia="Calibri" w:cs="Arial"/>
          <w:sz w:val="24"/>
          <w:szCs w:val="24"/>
        </w:rPr>
        <w:t xml:space="preserve"> </w:t>
      </w:r>
      <w:r w:rsidR="000E051B" w:rsidRPr="002F30F8">
        <w:rPr>
          <w:rFonts w:eastAsia="Calibri" w:cs="Arial"/>
          <w:sz w:val="24"/>
          <w:szCs w:val="24"/>
        </w:rPr>
        <w:t>patikimą informaciją apie aplinkos oro užterštumo lygį</w:t>
      </w:r>
      <w:r w:rsidRPr="002F30F8">
        <w:rPr>
          <w:rFonts w:eastAsia="Calibri" w:cs="Arial"/>
          <w:sz w:val="24"/>
          <w:szCs w:val="24"/>
        </w:rPr>
        <w:t>;</w:t>
      </w:r>
    </w:p>
    <w:p w14:paraId="01A4B6DA" w14:textId="6DBDC38C" w:rsidR="00CE5F02" w:rsidRPr="002F30F8" w:rsidRDefault="00CE5F02" w:rsidP="00CE5F02">
      <w:pPr>
        <w:pStyle w:val="Sraopastraipa"/>
        <w:numPr>
          <w:ilvl w:val="0"/>
          <w:numId w:val="29"/>
        </w:numPr>
        <w:spacing w:line="360" w:lineRule="auto"/>
        <w:rPr>
          <w:rFonts w:eastAsia="Calibri" w:cs="Arial"/>
          <w:sz w:val="24"/>
          <w:szCs w:val="24"/>
        </w:rPr>
      </w:pPr>
      <w:r w:rsidRPr="002F30F8">
        <w:rPr>
          <w:rFonts w:eastAsia="Calibri" w:cs="Arial"/>
          <w:sz w:val="24"/>
          <w:szCs w:val="24"/>
        </w:rPr>
        <w:t>N</w:t>
      </w:r>
      <w:r w:rsidR="000E051B" w:rsidRPr="002F30F8">
        <w:rPr>
          <w:rFonts w:eastAsia="Calibri" w:cs="Arial"/>
          <w:sz w:val="24"/>
          <w:szCs w:val="24"/>
        </w:rPr>
        <w:t>ustatyti aplinkos oro kokybės pokyčių priežastis;</w:t>
      </w:r>
    </w:p>
    <w:p w14:paraId="6628C260" w14:textId="38F54DC3" w:rsidR="00CE5F02" w:rsidRPr="002F30F8" w:rsidRDefault="00CE5F02" w:rsidP="00CE5F02">
      <w:pPr>
        <w:pStyle w:val="Sraopastraipa"/>
        <w:numPr>
          <w:ilvl w:val="0"/>
          <w:numId w:val="29"/>
        </w:numPr>
        <w:spacing w:line="360" w:lineRule="auto"/>
        <w:rPr>
          <w:rFonts w:eastAsia="Calibri" w:cs="Arial"/>
          <w:sz w:val="24"/>
          <w:szCs w:val="24"/>
        </w:rPr>
      </w:pPr>
      <w:r w:rsidRPr="002F30F8">
        <w:rPr>
          <w:rFonts w:eastAsia="Calibri" w:cs="Arial"/>
          <w:sz w:val="24"/>
          <w:szCs w:val="24"/>
        </w:rPr>
        <w:t>V</w:t>
      </w:r>
      <w:r w:rsidR="000E051B" w:rsidRPr="002F30F8">
        <w:rPr>
          <w:rFonts w:eastAsia="Calibri" w:cs="Arial"/>
          <w:sz w:val="24"/>
          <w:szCs w:val="24"/>
        </w:rPr>
        <w:t>ertinti aplinkos oro kokybę Plungės rajono savivaldybės teritorijoje</w:t>
      </w:r>
      <w:r w:rsidRPr="002F30F8">
        <w:rPr>
          <w:rFonts w:eastAsia="Calibri" w:cs="Arial"/>
          <w:sz w:val="24"/>
          <w:szCs w:val="24"/>
        </w:rPr>
        <w:t>;</w:t>
      </w:r>
    </w:p>
    <w:p w14:paraId="7263267E" w14:textId="35B4F5F3" w:rsidR="00CE5F02" w:rsidRPr="00A754D9" w:rsidRDefault="00CE5F02" w:rsidP="00CE5F02">
      <w:pPr>
        <w:pStyle w:val="Sraopastraipa"/>
        <w:numPr>
          <w:ilvl w:val="0"/>
          <w:numId w:val="29"/>
        </w:numPr>
        <w:spacing w:line="360" w:lineRule="auto"/>
        <w:rPr>
          <w:rFonts w:eastAsia="Calibri" w:cs="Arial"/>
          <w:sz w:val="24"/>
          <w:szCs w:val="24"/>
          <w:highlight w:val="green"/>
        </w:rPr>
      </w:pPr>
      <w:r w:rsidRPr="00A754D9">
        <w:rPr>
          <w:rFonts w:eastAsia="Calibri"/>
          <w:color w:val="000000"/>
          <w:sz w:val="24"/>
          <w:szCs w:val="24"/>
          <w:highlight w:val="green"/>
        </w:rPr>
        <w:t>Teikti informaciją apie savivaldybės aplinkos oro kokybės būklę specialistams ir visuomenei.</w:t>
      </w:r>
    </w:p>
    <w:p w14:paraId="5523CA8E" w14:textId="77777777" w:rsidR="000E051B" w:rsidRPr="002F30F8" w:rsidRDefault="000E051B" w:rsidP="00CE5F02">
      <w:pPr>
        <w:rPr>
          <w:rFonts w:eastAsia="Calibri" w:cs="Arial"/>
          <w:szCs w:val="24"/>
        </w:rPr>
      </w:pPr>
    </w:p>
    <w:p w14:paraId="05A71B9D" w14:textId="046697B1" w:rsidR="000E051B" w:rsidRPr="002F30F8" w:rsidRDefault="000E051B" w:rsidP="008E506F">
      <w:pPr>
        <w:pStyle w:val="Antrat2"/>
        <w:rPr>
          <w:rFonts w:eastAsia="Times New Roman"/>
        </w:rPr>
      </w:pPr>
      <w:bookmarkStart w:id="12" w:name="_Toc123126462"/>
      <w:bookmarkStart w:id="13" w:name="_Toc138681764"/>
      <w:r w:rsidRPr="002F30F8">
        <w:rPr>
          <w:rFonts w:eastAsia="Times New Roman"/>
        </w:rPr>
        <w:t>4.2 Esamos būklės analizė ir monitoringo poreikio pagrindimas</w:t>
      </w:r>
      <w:bookmarkEnd w:id="12"/>
      <w:bookmarkEnd w:id="13"/>
    </w:p>
    <w:p w14:paraId="76DB1127" w14:textId="77777777" w:rsidR="000E051B" w:rsidRPr="002F30F8" w:rsidRDefault="000E051B" w:rsidP="0096700D">
      <w:pPr>
        <w:ind w:firstLine="720"/>
        <w:rPr>
          <w:rFonts w:eastAsia="Calibri" w:cs="Times New Roman"/>
          <w:szCs w:val="24"/>
        </w:rPr>
      </w:pPr>
      <w:r w:rsidRPr="002F30F8">
        <w:rPr>
          <w:rFonts w:eastAsia="Calibri" w:cs="Times New Roman"/>
          <w:szCs w:val="24"/>
        </w:rPr>
        <w:t>Iš taršos šaltinių į orą patenkančios įvairios cheminės medžiagos sukelia tiesioginį ar netiesioginį neigiamą poveikį gyvajai gamtai bei žmogui. Pagrindiniai oro teršalų emisijos į atmosferą šaltiniai yra transportas, energetika ir pramonė.</w:t>
      </w:r>
    </w:p>
    <w:p w14:paraId="43B50EC3" w14:textId="111DB1D8" w:rsidR="00BF06EF" w:rsidRPr="002F30F8" w:rsidRDefault="000E051B" w:rsidP="00DB630F">
      <w:pPr>
        <w:spacing w:after="160"/>
        <w:ind w:firstLine="720"/>
        <w:rPr>
          <w:rFonts w:eastAsia="Calibri" w:cs="Times New Roman"/>
          <w:color w:val="548DD4" w:themeColor="text2" w:themeTint="99"/>
          <w:szCs w:val="24"/>
        </w:rPr>
      </w:pPr>
      <w:r w:rsidRPr="002F30F8">
        <w:rPr>
          <w:rFonts w:eastAsia="Calibri" w:cs="Times New Roman"/>
          <w:szCs w:val="24"/>
        </w:rPr>
        <w:t>Miestuose aplinkos oro užterštumui didžiausią įtaką turi mobilių šaltinių (kelių transporto) bei stacionarių taršos šaltinių į atmosferą išmetami teršalai. Oro užterštumas antropogeninės kilmės teršalais priklauso ne tik nuo išmetimų dydžio, bet ir nuo to, ar jie kaupsis išmetimo vietose, ar bus išsklaidyti didesnėje erdvėje. Todėl oro kokybei didelę įtaką turi meteorologinės sąlygos, teršiančių medžiagų sklaidos dinamiškumas, taršos šaltinių pobūdis, bendra foninė būklė.</w:t>
      </w:r>
    </w:p>
    <w:p w14:paraId="4B764796" w14:textId="6ED6197F" w:rsidR="00BF06EF" w:rsidRPr="002F30F8" w:rsidRDefault="000E051B" w:rsidP="008E506F">
      <w:pPr>
        <w:pStyle w:val="Antrat2"/>
        <w:rPr>
          <w:rFonts w:eastAsia="Calibri"/>
        </w:rPr>
      </w:pPr>
      <w:bookmarkStart w:id="14" w:name="_Toc138681765"/>
      <w:r w:rsidRPr="002F30F8">
        <w:rPr>
          <w:rFonts w:eastAsia="Calibri"/>
        </w:rPr>
        <w:t>4.2.1 Stacionarūs taršos šaltiniai</w:t>
      </w:r>
      <w:bookmarkEnd w:id="14"/>
    </w:p>
    <w:p w14:paraId="1343B7D8" w14:textId="77777777" w:rsidR="000E051B" w:rsidRPr="002F30F8" w:rsidRDefault="000E051B" w:rsidP="000E051B">
      <w:pPr>
        <w:spacing w:after="160"/>
        <w:ind w:firstLine="720"/>
        <w:rPr>
          <w:rFonts w:eastAsia="Calibri" w:cs="Times New Roman"/>
          <w:szCs w:val="24"/>
        </w:rPr>
      </w:pPr>
      <w:r w:rsidRPr="002F30F8">
        <w:rPr>
          <w:rFonts w:eastAsia="Calibri" w:cs="Times New Roman"/>
          <w:szCs w:val="24"/>
        </w:rPr>
        <w:t xml:space="preserve">Į aplinkos orą išmetamų teršalų apskaitą privalo vykdyti stacionarių taršos šaltinių naudotojai, kurie vykdo ūkinę veiklą arba eksploatuoja įrenginius, kuriems išduotas taršos integruotos prevencijos ir kontrolės leidimas (toliau – TIPK leidimas) pagal Taršos integruotos prevencijos ir kontrolės leidimų išdavimo, pakeitimo ir galiojimo panaikinimo taisykles. Plungės rajono savivaldybėje 2021 m. registruotos 11 ūkinės veiklos objektų, pateikusių aplinkos oro apsaugos 2021 m. metines ataskaitas, sąrašas ir 1 įmonė, kurios išmeta teršalus iš stacionarių taršos šaltinių (4.1 lentelė ir 4.2 lentelė). </w:t>
      </w:r>
    </w:p>
    <w:p w14:paraId="15BCFF78" w14:textId="77777777" w:rsidR="00C92E09" w:rsidRPr="002F30F8" w:rsidRDefault="00C92E09" w:rsidP="000E051B">
      <w:pPr>
        <w:spacing w:after="160"/>
        <w:ind w:firstLine="720"/>
        <w:rPr>
          <w:rFonts w:eastAsia="Calibri" w:cs="Times New Roman"/>
          <w:szCs w:val="24"/>
        </w:rPr>
      </w:pPr>
    </w:p>
    <w:p w14:paraId="35D7AF96" w14:textId="77777777" w:rsidR="00F65A4B" w:rsidRPr="002F30F8" w:rsidRDefault="00F65A4B" w:rsidP="000E051B">
      <w:pPr>
        <w:spacing w:after="160"/>
        <w:ind w:firstLine="720"/>
        <w:rPr>
          <w:rFonts w:eastAsia="Calibri" w:cs="Times New Roman"/>
          <w:szCs w:val="24"/>
        </w:rPr>
      </w:pPr>
    </w:p>
    <w:p w14:paraId="53B33E10" w14:textId="77777777" w:rsidR="00F44295" w:rsidRPr="002F30F8" w:rsidRDefault="00F44295" w:rsidP="00C92E09">
      <w:pPr>
        <w:spacing w:line="240" w:lineRule="auto"/>
        <w:ind w:firstLine="0"/>
        <w:rPr>
          <w:rFonts w:eastAsia="Calibri" w:cs="Times New Roman"/>
          <w:i/>
          <w:iCs/>
          <w:szCs w:val="24"/>
        </w:rPr>
      </w:pPr>
      <w:r w:rsidRPr="002F30F8">
        <w:rPr>
          <w:rFonts w:eastAsia="Calibri" w:cs="Times New Roman"/>
          <w:b/>
          <w:bCs/>
          <w:szCs w:val="24"/>
        </w:rPr>
        <w:lastRenderedPageBreak/>
        <w:t>4.1. lentelė</w:t>
      </w:r>
      <w:r w:rsidRPr="002F30F8">
        <w:rPr>
          <w:rFonts w:eastAsia="Calibri" w:cs="Times New Roman"/>
          <w:szCs w:val="24"/>
        </w:rPr>
        <w:t xml:space="preserve">. Ūkinės veiklos objektų, pateikusių sunaudoto kuro ir iš kurą deginančių įrenginių į aplinkos orą išmesto teršalų kiekio apskaitos ataskaitas* už 2022 m., sąrašas </w:t>
      </w:r>
      <w:r w:rsidRPr="002F30F8">
        <w:rPr>
          <w:rFonts w:eastAsia="Calibri" w:cs="Times New Roman"/>
          <w:i/>
          <w:iCs/>
          <w:szCs w:val="24"/>
        </w:rPr>
        <w:t>(www.gamta.lt)</w:t>
      </w:r>
    </w:p>
    <w:tbl>
      <w:tblPr>
        <w:tblStyle w:val="Lentelstinklelis"/>
        <w:tblW w:w="0" w:type="auto"/>
        <w:tblLook w:val="04A0" w:firstRow="1" w:lastRow="0" w:firstColumn="1" w:lastColumn="0" w:noHBand="0" w:noVBand="1"/>
      </w:tblPr>
      <w:tblGrid>
        <w:gridCol w:w="4673"/>
        <w:gridCol w:w="1701"/>
        <w:gridCol w:w="2645"/>
      </w:tblGrid>
      <w:tr w:rsidR="00F44295" w:rsidRPr="002F30F8" w14:paraId="5E42A1AB" w14:textId="77777777" w:rsidTr="002036D0">
        <w:trPr>
          <w:trHeight w:val="600"/>
        </w:trPr>
        <w:tc>
          <w:tcPr>
            <w:tcW w:w="4673" w:type="dxa"/>
          </w:tcPr>
          <w:p w14:paraId="1E60C069" w14:textId="4A3FF554"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„Senamiesčio spaustuvė“</w:t>
            </w:r>
          </w:p>
        </w:tc>
        <w:tc>
          <w:tcPr>
            <w:tcW w:w="1701" w:type="dxa"/>
          </w:tcPr>
          <w:p w14:paraId="00C23266"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351413A6" w14:textId="7BB3ED17" w:rsidR="00F44295" w:rsidRPr="002F30F8" w:rsidRDefault="00F44295" w:rsidP="00223AF6">
            <w:pPr>
              <w:spacing w:line="240" w:lineRule="auto"/>
              <w:ind w:firstLine="0"/>
              <w:rPr>
                <w:rFonts w:eastAsia="Calibri" w:cs="Times New Roman"/>
                <w:szCs w:val="20"/>
              </w:rPr>
            </w:pPr>
            <w:r w:rsidRPr="002F30F8">
              <w:rPr>
                <w:rFonts w:eastAsia="Calibri" w:cs="Times New Roman"/>
                <w:szCs w:val="20"/>
              </w:rPr>
              <w:t>Birutės g. 43</w:t>
            </w:r>
          </w:p>
        </w:tc>
      </w:tr>
      <w:tr w:rsidR="00F44295" w:rsidRPr="002F30F8" w14:paraId="327AF090" w14:textId="77777777" w:rsidTr="002036D0">
        <w:trPr>
          <w:trHeight w:val="600"/>
        </w:trPr>
        <w:tc>
          <w:tcPr>
            <w:tcW w:w="4673" w:type="dxa"/>
          </w:tcPr>
          <w:p w14:paraId="3D4104B6" w14:textId="77777777" w:rsidR="00F44295" w:rsidRPr="002F30F8" w:rsidRDefault="00F44295" w:rsidP="00C92E09">
            <w:pPr>
              <w:spacing w:line="240" w:lineRule="auto"/>
              <w:ind w:firstLine="22"/>
              <w:rPr>
                <w:rFonts w:eastAsia="Calibri" w:cs="Times New Roman"/>
                <w:szCs w:val="20"/>
              </w:rPr>
            </w:pPr>
            <w:r w:rsidRPr="002F30F8">
              <w:rPr>
                <w:rFonts w:eastAsia="Times New Roman" w:cs="Times New Roman"/>
                <w:szCs w:val="24"/>
              </w:rPr>
              <w:t xml:space="preserve">UAB </w:t>
            </w:r>
            <w:proofErr w:type="spellStart"/>
            <w:r w:rsidRPr="002F30F8">
              <w:rPr>
                <w:rFonts w:eastAsia="Times New Roman" w:cs="Times New Roman"/>
                <w:szCs w:val="24"/>
              </w:rPr>
              <w:t>Milašaičių</w:t>
            </w:r>
            <w:proofErr w:type="spellEnd"/>
            <w:r w:rsidRPr="002F30F8">
              <w:rPr>
                <w:rFonts w:eastAsia="Times New Roman" w:cs="Times New Roman"/>
                <w:szCs w:val="24"/>
              </w:rPr>
              <w:t xml:space="preserve"> lentpjūvė, Plungės r.</w:t>
            </w:r>
          </w:p>
        </w:tc>
        <w:tc>
          <w:tcPr>
            <w:tcW w:w="1701" w:type="dxa"/>
          </w:tcPr>
          <w:p w14:paraId="025E8559"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p>
        </w:tc>
        <w:tc>
          <w:tcPr>
            <w:tcW w:w="2645" w:type="dxa"/>
          </w:tcPr>
          <w:p w14:paraId="7F2E68E4" w14:textId="1A77A9A5" w:rsidR="00F44295" w:rsidRPr="002F30F8" w:rsidRDefault="00F44295" w:rsidP="00223AF6">
            <w:pPr>
              <w:spacing w:line="240" w:lineRule="auto"/>
              <w:ind w:firstLine="0"/>
              <w:rPr>
                <w:rFonts w:eastAsia="Calibri" w:cs="Times New Roman"/>
                <w:szCs w:val="20"/>
              </w:rPr>
            </w:pPr>
            <w:r w:rsidRPr="002F30F8">
              <w:rPr>
                <w:rFonts w:eastAsia="Times New Roman" w:cs="Times New Roman"/>
                <w:szCs w:val="24"/>
              </w:rPr>
              <w:t xml:space="preserve">Verslo g.1, </w:t>
            </w:r>
            <w:proofErr w:type="spellStart"/>
            <w:r w:rsidRPr="002F30F8">
              <w:rPr>
                <w:rFonts w:eastAsia="Times New Roman" w:cs="Times New Roman"/>
                <w:szCs w:val="24"/>
              </w:rPr>
              <w:t>Milašaičių</w:t>
            </w:r>
            <w:proofErr w:type="spellEnd"/>
            <w:r w:rsidRPr="002F30F8">
              <w:rPr>
                <w:rFonts w:eastAsia="Times New Roman" w:cs="Times New Roman"/>
                <w:szCs w:val="24"/>
              </w:rPr>
              <w:t xml:space="preserve"> k.</w:t>
            </w:r>
          </w:p>
        </w:tc>
      </w:tr>
      <w:tr w:rsidR="00F44295" w:rsidRPr="002F30F8" w14:paraId="1091AB82" w14:textId="77777777" w:rsidTr="002036D0">
        <w:trPr>
          <w:trHeight w:val="600"/>
        </w:trPr>
        <w:tc>
          <w:tcPr>
            <w:tcW w:w="4673" w:type="dxa"/>
          </w:tcPr>
          <w:p w14:paraId="316B86ED"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Baltic</w:t>
            </w:r>
            <w:proofErr w:type="spellEnd"/>
            <w:r w:rsidRPr="002F30F8">
              <w:rPr>
                <w:rFonts w:eastAsia="Calibri" w:cs="Times New Roman"/>
                <w:szCs w:val="20"/>
              </w:rPr>
              <w:t xml:space="preserve"> </w:t>
            </w:r>
            <w:proofErr w:type="spellStart"/>
            <w:r w:rsidRPr="002F30F8">
              <w:rPr>
                <w:rFonts w:eastAsia="Calibri" w:cs="Times New Roman"/>
                <w:szCs w:val="20"/>
              </w:rPr>
              <w:t>food</w:t>
            </w:r>
            <w:proofErr w:type="spellEnd"/>
            <w:r w:rsidRPr="002F30F8">
              <w:rPr>
                <w:rFonts w:eastAsia="Calibri" w:cs="Times New Roman"/>
                <w:szCs w:val="20"/>
              </w:rPr>
              <w:t xml:space="preserve"> </w:t>
            </w:r>
            <w:proofErr w:type="spellStart"/>
            <w:r w:rsidRPr="002F30F8">
              <w:rPr>
                <w:rFonts w:eastAsia="Calibri" w:cs="Times New Roman"/>
                <w:szCs w:val="20"/>
              </w:rPr>
              <w:t>partners</w:t>
            </w:r>
            <w:proofErr w:type="spellEnd"/>
            <w:r w:rsidRPr="002F30F8">
              <w:rPr>
                <w:rFonts w:eastAsia="Calibri" w:cs="Times New Roman"/>
                <w:szCs w:val="20"/>
              </w:rPr>
              <w:t>"</w:t>
            </w:r>
          </w:p>
        </w:tc>
        <w:tc>
          <w:tcPr>
            <w:tcW w:w="1701" w:type="dxa"/>
          </w:tcPr>
          <w:p w14:paraId="0523F7EF" w14:textId="07566210"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 xml:space="preserve">Plungės r. </w:t>
            </w:r>
          </w:p>
        </w:tc>
        <w:tc>
          <w:tcPr>
            <w:tcW w:w="2645" w:type="dxa"/>
          </w:tcPr>
          <w:p w14:paraId="4FEB4A64" w14:textId="16E47833" w:rsidR="00F44295" w:rsidRPr="002F30F8" w:rsidRDefault="00223AF6" w:rsidP="00C92E09">
            <w:pPr>
              <w:spacing w:line="240" w:lineRule="auto"/>
              <w:ind w:firstLine="0"/>
              <w:rPr>
                <w:rFonts w:eastAsia="Calibri" w:cs="Times New Roman"/>
                <w:szCs w:val="20"/>
              </w:rPr>
            </w:pPr>
            <w:r w:rsidRPr="002F30F8">
              <w:rPr>
                <w:rFonts w:eastAsia="Calibri" w:cs="Times New Roman"/>
                <w:szCs w:val="20"/>
              </w:rPr>
              <w:t>Birutės skg. 8, Maceinų k.</w:t>
            </w:r>
          </w:p>
        </w:tc>
      </w:tr>
      <w:tr w:rsidR="00F44295" w:rsidRPr="002F30F8" w14:paraId="0B16C972" w14:textId="77777777" w:rsidTr="002036D0">
        <w:trPr>
          <w:trHeight w:val="600"/>
        </w:trPr>
        <w:tc>
          <w:tcPr>
            <w:tcW w:w="4673" w:type="dxa"/>
          </w:tcPr>
          <w:p w14:paraId="3F6D5126"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 xml:space="preserve">UAB "Plungės vandenys" </w:t>
            </w:r>
          </w:p>
        </w:tc>
        <w:tc>
          <w:tcPr>
            <w:tcW w:w="1701" w:type="dxa"/>
          </w:tcPr>
          <w:p w14:paraId="5FCEFE1D" w14:textId="62DD20EA"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p>
        </w:tc>
        <w:tc>
          <w:tcPr>
            <w:tcW w:w="2645" w:type="dxa"/>
          </w:tcPr>
          <w:p w14:paraId="22F77A2D" w14:textId="6738720D"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 xml:space="preserve">Stonaičių </w:t>
            </w:r>
            <w:r w:rsidR="00223AF6" w:rsidRPr="002F30F8">
              <w:rPr>
                <w:rFonts w:eastAsia="Calibri" w:cs="Times New Roman"/>
                <w:szCs w:val="20"/>
              </w:rPr>
              <w:t>NVĮ, Tuopų g. 2B, Stonaičių k.</w:t>
            </w:r>
          </w:p>
        </w:tc>
      </w:tr>
      <w:tr w:rsidR="00F44295" w:rsidRPr="002F30F8" w14:paraId="73B32BA2" w14:textId="77777777" w:rsidTr="002036D0">
        <w:trPr>
          <w:trHeight w:val="600"/>
        </w:trPr>
        <w:tc>
          <w:tcPr>
            <w:tcW w:w="4673" w:type="dxa"/>
          </w:tcPr>
          <w:p w14:paraId="043ADDA1"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Profilena</w:t>
            </w:r>
            <w:proofErr w:type="spellEnd"/>
            <w:r w:rsidRPr="002F30F8">
              <w:rPr>
                <w:rFonts w:eastAsia="Calibri" w:cs="Times New Roman"/>
                <w:szCs w:val="20"/>
              </w:rPr>
              <w:t>" paviršinių nuotekų tvarkymo sistema</w:t>
            </w:r>
          </w:p>
        </w:tc>
        <w:tc>
          <w:tcPr>
            <w:tcW w:w="1701" w:type="dxa"/>
          </w:tcPr>
          <w:p w14:paraId="61551A57"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18E065EE" w14:textId="7B7C4E03" w:rsidR="00F44295" w:rsidRPr="002F30F8" w:rsidRDefault="00F44295" w:rsidP="00223AF6">
            <w:pPr>
              <w:spacing w:line="240" w:lineRule="auto"/>
              <w:ind w:firstLine="0"/>
              <w:rPr>
                <w:rFonts w:eastAsia="Calibri" w:cs="Times New Roman"/>
                <w:szCs w:val="20"/>
              </w:rPr>
            </w:pPr>
            <w:r w:rsidRPr="002F30F8">
              <w:rPr>
                <w:rFonts w:eastAsia="Calibri" w:cs="Times New Roman"/>
                <w:szCs w:val="20"/>
              </w:rPr>
              <w:t>Salantų g. 10A</w:t>
            </w:r>
          </w:p>
        </w:tc>
      </w:tr>
      <w:tr w:rsidR="00F44295" w:rsidRPr="002F30F8" w14:paraId="4F6EB0DA" w14:textId="77777777" w:rsidTr="002036D0">
        <w:trPr>
          <w:trHeight w:val="600"/>
        </w:trPr>
        <w:tc>
          <w:tcPr>
            <w:tcW w:w="4673" w:type="dxa"/>
          </w:tcPr>
          <w:p w14:paraId="3B9DCD54"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 xml:space="preserve">UAB "Plungės šilumos tinklai" </w:t>
            </w:r>
          </w:p>
        </w:tc>
        <w:tc>
          <w:tcPr>
            <w:tcW w:w="1701" w:type="dxa"/>
          </w:tcPr>
          <w:p w14:paraId="2FDAE383"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7B56E3D1" w14:textId="0DA16685"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Plungės kat</w:t>
            </w:r>
            <w:r w:rsidR="00223AF6" w:rsidRPr="002F30F8">
              <w:rPr>
                <w:rFonts w:eastAsia="Calibri" w:cs="Times New Roman"/>
                <w:szCs w:val="20"/>
              </w:rPr>
              <w:t>ilinė Nr. 1, V. Mačernio g. 19</w:t>
            </w:r>
          </w:p>
        </w:tc>
      </w:tr>
      <w:tr w:rsidR="00F44295" w:rsidRPr="002F30F8" w14:paraId="790E8649" w14:textId="77777777" w:rsidTr="002036D0">
        <w:trPr>
          <w:trHeight w:val="600"/>
        </w:trPr>
        <w:tc>
          <w:tcPr>
            <w:tcW w:w="4673" w:type="dxa"/>
          </w:tcPr>
          <w:p w14:paraId="648372A2"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"SP verslas" atliekų tvarkymo aikštelė</w:t>
            </w:r>
          </w:p>
        </w:tc>
        <w:tc>
          <w:tcPr>
            <w:tcW w:w="1701" w:type="dxa"/>
          </w:tcPr>
          <w:p w14:paraId="21D1B015"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045CD971" w14:textId="03E6C021" w:rsidR="00F44295" w:rsidRPr="002F30F8" w:rsidRDefault="005B23E7" w:rsidP="00223AF6">
            <w:pPr>
              <w:spacing w:line="240" w:lineRule="auto"/>
              <w:ind w:firstLine="0"/>
              <w:rPr>
                <w:rFonts w:eastAsia="Calibri" w:cs="Times New Roman"/>
                <w:szCs w:val="24"/>
              </w:rPr>
            </w:pPr>
            <w:r w:rsidRPr="002F30F8">
              <w:rPr>
                <w:rFonts w:cs="Times New Roman"/>
                <w:szCs w:val="24"/>
              </w:rPr>
              <w:t xml:space="preserve"> </w:t>
            </w:r>
            <w:r w:rsidRPr="002F30F8">
              <w:rPr>
                <w:rFonts w:eastAsia="Calibri" w:cs="Times New Roman"/>
                <w:szCs w:val="24"/>
              </w:rPr>
              <w:t>Stoties g. 23C</w:t>
            </w:r>
          </w:p>
        </w:tc>
      </w:tr>
      <w:tr w:rsidR="00F44295" w:rsidRPr="002F30F8" w14:paraId="2BA75A7F" w14:textId="77777777" w:rsidTr="002036D0">
        <w:trPr>
          <w:trHeight w:val="600"/>
        </w:trPr>
        <w:tc>
          <w:tcPr>
            <w:tcW w:w="4673" w:type="dxa"/>
          </w:tcPr>
          <w:p w14:paraId="3D428E3D"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"Automobilių laužynas" eksploatuoti netinkamų transporto priemonių demontavimo aikštelė</w:t>
            </w:r>
          </w:p>
        </w:tc>
        <w:tc>
          <w:tcPr>
            <w:tcW w:w="1701" w:type="dxa"/>
          </w:tcPr>
          <w:p w14:paraId="3D578D68" w14:textId="0496375F"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r w:rsidR="00C92E09" w:rsidRPr="002F30F8">
              <w:rPr>
                <w:rFonts w:eastAsia="Calibri" w:cs="Times New Roman"/>
                <w:szCs w:val="20"/>
              </w:rPr>
              <w:t>.</w:t>
            </w:r>
          </w:p>
        </w:tc>
        <w:tc>
          <w:tcPr>
            <w:tcW w:w="2645" w:type="dxa"/>
          </w:tcPr>
          <w:p w14:paraId="62D8A10D" w14:textId="1D23E7DC" w:rsidR="00F44295" w:rsidRPr="002F30F8" w:rsidRDefault="005B23E7" w:rsidP="00C92E09">
            <w:pPr>
              <w:spacing w:line="240" w:lineRule="auto"/>
              <w:ind w:firstLine="0"/>
              <w:rPr>
                <w:rFonts w:eastAsia="Calibri" w:cs="Times New Roman"/>
                <w:szCs w:val="24"/>
              </w:rPr>
            </w:pPr>
            <w:r w:rsidRPr="002F30F8">
              <w:rPr>
                <w:rFonts w:cs="Times New Roman"/>
                <w:szCs w:val="24"/>
                <w:shd w:val="clear" w:color="auto" w:fill="FFFFFF"/>
              </w:rPr>
              <w:t xml:space="preserve">Rietavo Kelio g. 14, </w:t>
            </w:r>
            <w:proofErr w:type="spellStart"/>
            <w:r w:rsidRPr="002F30F8">
              <w:rPr>
                <w:rFonts w:cs="Times New Roman"/>
                <w:szCs w:val="24"/>
                <w:shd w:val="clear" w:color="auto" w:fill="FFFFFF"/>
              </w:rPr>
              <w:t>Truikių</w:t>
            </w:r>
            <w:proofErr w:type="spellEnd"/>
            <w:r w:rsidRPr="002F30F8">
              <w:rPr>
                <w:rFonts w:cs="Times New Roman"/>
                <w:szCs w:val="24"/>
                <w:shd w:val="clear" w:color="auto" w:fill="FFFFFF"/>
              </w:rPr>
              <w:t xml:space="preserve"> k. </w:t>
            </w:r>
          </w:p>
        </w:tc>
      </w:tr>
      <w:tr w:rsidR="00F44295" w:rsidRPr="002F30F8" w14:paraId="667E6EA7" w14:textId="77777777" w:rsidTr="002036D0">
        <w:trPr>
          <w:trHeight w:val="600"/>
        </w:trPr>
        <w:tc>
          <w:tcPr>
            <w:tcW w:w="4673" w:type="dxa"/>
          </w:tcPr>
          <w:p w14:paraId="4E478DC2"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Ecoservice</w:t>
            </w:r>
            <w:proofErr w:type="spellEnd"/>
            <w:r w:rsidRPr="002F30F8">
              <w:rPr>
                <w:rFonts w:eastAsia="Calibri" w:cs="Times New Roman"/>
                <w:szCs w:val="20"/>
              </w:rPr>
              <w:t xml:space="preserve"> projektai" nepavojingųjų ir pavojingųjų atliekų tvarkymo punktas</w:t>
            </w:r>
          </w:p>
        </w:tc>
        <w:tc>
          <w:tcPr>
            <w:tcW w:w="1701" w:type="dxa"/>
          </w:tcPr>
          <w:p w14:paraId="2A161A3A"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2CF8F93D" w14:textId="39CEBC5D" w:rsidR="00F44295" w:rsidRPr="002F30F8" w:rsidRDefault="00F44295" w:rsidP="00C92E09">
            <w:pPr>
              <w:spacing w:line="240" w:lineRule="auto"/>
              <w:ind w:firstLine="0"/>
              <w:rPr>
                <w:rFonts w:eastAsia="Calibri" w:cs="Times New Roman"/>
                <w:szCs w:val="24"/>
              </w:rPr>
            </w:pPr>
            <w:r w:rsidRPr="002F30F8">
              <w:rPr>
                <w:rFonts w:eastAsia="Calibri" w:cs="Times New Roman"/>
                <w:szCs w:val="24"/>
              </w:rPr>
              <w:t xml:space="preserve">Lentpjūvės g. 8 </w:t>
            </w:r>
          </w:p>
        </w:tc>
      </w:tr>
      <w:tr w:rsidR="00F44295" w:rsidRPr="002F30F8" w14:paraId="0D646673" w14:textId="77777777" w:rsidTr="002036D0">
        <w:trPr>
          <w:trHeight w:val="600"/>
        </w:trPr>
        <w:tc>
          <w:tcPr>
            <w:tcW w:w="4673" w:type="dxa"/>
          </w:tcPr>
          <w:p w14:paraId="1B67E02D"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 xml:space="preserve">UAB "Plungės vandenys" Platelių, </w:t>
            </w:r>
            <w:proofErr w:type="spellStart"/>
            <w:r w:rsidRPr="002F30F8">
              <w:rPr>
                <w:rFonts w:eastAsia="Calibri" w:cs="Times New Roman"/>
                <w:szCs w:val="20"/>
              </w:rPr>
              <w:t>Aleksandravo</w:t>
            </w:r>
            <w:proofErr w:type="spellEnd"/>
            <w:r w:rsidRPr="002F30F8">
              <w:rPr>
                <w:rFonts w:eastAsia="Calibri" w:cs="Times New Roman"/>
                <w:szCs w:val="20"/>
              </w:rPr>
              <w:t xml:space="preserve">, </w:t>
            </w:r>
            <w:proofErr w:type="spellStart"/>
            <w:r w:rsidRPr="002F30F8">
              <w:rPr>
                <w:rFonts w:eastAsia="Calibri" w:cs="Times New Roman"/>
                <w:szCs w:val="20"/>
              </w:rPr>
              <w:t>Milašaičių</w:t>
            </w:r>
            <w:proofErr w:type="spellEnd"/>
            <w:r w:rsidRPr="002F30F8">
              <w:rPr>
                <w:rFonts w:eastAsia="Calibri" w:cs="Times New Roman"/>
                <w:szCs w:val="20"/>
              </w:rPr>
              <w:t xml:space="preserve">, </w:t>
            </w:r>
            <w:proofErr w:type="spellStart"/>
            <w:r w:rsidRPr="002F30F8">
              <w:rPr>
                <w:rFonts w:eastAsia="Calibri" w:cs="Times New Roman"/>
                <w:szCs w:val="20"/>
              </w:rPr>
              <w:t>Karklėnų</w:t>
            </w:r>
            <w:proofErr w:type="spellEnd"/>
            <w:r w:rsidRPr="002F30F8">
              <w:rPr>
                <w:rFonts w:eastAsia="Calibri" w:cs="Times New Roman"/>
                <w:szCs w:val="20"/>
              </w:rPr>
              <w:t xml:space="preserve">, Kantaučių, </w:t>
            </w:r>
            <w:proofErr w:type="spellStart"/>
            <w:r w:rsidRPr="002F30F8">
              <w:rPr>
                <w:rFonts w:eastAsia="Calibri" w:cs="Times New Roman"/>
                <w:szCs w:val="20"/>
              </w:rPr>
              <w:t>Šateikių</w:t>
            </w:r>
            <w:proofErr w:type="spellEnd"/>
            <w:r w:rsidRPr="002F30F8">
              <w:rPr>
                <w:rFonts w:eastAsia="Calibri" w:cs="Times New Roman"/>
                <w:szCs w:val="20"/>
              </w:rPr>
              <w:t xml:space="preserve">, </w:t>
            </w:r>
            <w:proofErr w:type="spellStart"/>
            <w:r w:rsidRPr="002F30F8">
              <w:rPr>
                <w:rFonts w:eastAsia="Calibri" w:cs="Times New Roman"/>
                <w:szCs w:val="20"/>
              </w:rPr>
              <w:t>Narvaišių</w:t>
            </w:r>
            <w:proofErr w:type="spellEnd"/>
            <w:r w:rsidRPr="002F30F8">
              <w:rPr>
                <w:rFonts w:eastAsia="Calibri" w:cs="Times New Roman"/>
                <w:szCs w:val="20"/>
              </w:rPr>
              <w:t xml:space="preserve">, Stanelių, </w:t>
            </w:r>
            <w:proofErr w:type="spellStart"/>
            <w:r w:rsidRPr="002F30F8">
              <w:rPr>
                <w:rFonts w:eastAsia="Calibri" w:cs="Times New Roman"/>
                <w:szCs w:val="20"/>
              </w:rPr>
              <w:t>Stalgėnų</w:t>
            </w:r>
            <w:proofErr w:type="spellEnd"/>
            <w:r w:rsidRPr="002F30F8">
              <w:rPr>
                <w:rFonts w:eastAsia="Calibri" w:cs="Times New Roman"/>
                <w:szCs w:val="20"/>
              </w:rPr>
              <w:t>, Žlibių, Kulių, Žemaičių Kalvarijos, Alsėdžių NVĮ</w:t>
            </w:r>
          </w:p>
        </w:tc>
        <w:tc>
          <w:tcPr>
            <w:tcW w:w="1701" w:type="dxa"/>
          </w:tcPr>
          <w:p w14:paraId="7B0FDA36"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p>
        </w:tc>
        <w:tc>
          <w:tcPr>
            <w:tcW w:w="2645" w:type="dxa"/>
          </w:tcPr>
          <w:p w14:paraId="2A334ED7"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 xml:space="preserve">Medelyno g. 41, Noriškių k. </w:t>
            </w:r>
          </w:p>
        </w:tc>
      </w:tr>
      <w:tr w:rsidR="00F44295" w:rsidRPr="002F30F8" w14:paraId="17CEB5E4" w14:textId="77777777" w:rsidTr="002036D0">
        <w:trPr>
          <w:trHeight w:val="600"/>
        </w:trPr>
        <w:tc>
          <w:tcPr>
            <w:tcW w:w="4673" w:type="dxa"/>
          </w:tcPr>
          <w:p w14:paraId="5FBB032C"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"Plungės vandenys" Plungės m. nuotekų valymo įrenginiai (nuotekų dumblo tvarkymo aikštelės sąlygos galioja TIPK2 leidime Nr. Pl-37)</w:t>
            </w:r>
          </w:p>
        </w:tc>
        <w:tc>
          <w:tcPr>
            <w:tcW w:w="1701" w:type="dxa"/>
          </w:tcPr>
          <w:p w14:paraId="24758E12"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p>
        </w:tc>
        <w:tc>
          <w:tcPr>
            <w:tcW w:w="2645" w:type="dxa"/>
          </w:tcPr>
          <w:p w14:paraId="4CD80F45"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 xml:space="preserve">Medelyno g. 41, Noriškių k. </w:t>
            </w:r>
          </w:p>
        </w:tc>
      </w:tr>
      <w:tr w:rsidR="00F44295" w:rsidRPr="002F30F8" w14:paraId="1BC73F89" w14:textId="77777777" w:rsidTr="002036D0">
        <w:trPr>
          <w:trHeight w:val="600"/>
        </w:trPr>
        <w:tc>
          <w:tcPr>
            <w:tcW w:w="4673" w:type="dxa"/>
          </w:tcPr>
          <w:p w14:paraId="7024ADEA" w14:textId="477AFB9A"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VĮ "Telšių regiono keliai" (šiuo metu AB "Kelių priežiūra" Plungės kelių tarnyba</w:t>
            </w:r>
            <w:r w:rsidR="00665799" w:rsidRPr="002F30F8">
              <w:rPr>
                <w:rFonts w:eastAsia="Calibri" w:cs="Times New Roman"/>
                <w:szCs w:val="20"/>
              </w:rPr>
              <w:t>)</w:t>
            </w:r>
          </w:p>
        </w:tc>
        <w:tc>
          <w:tcPr>
            <w:tcW w:w="1701" w:type="dxa"/>
          </w:tcPr>
          <w:p w14:paraId="4A30CBCA"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4D06DFDF"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 xml:space="preserve">Stoties g. 11 </w:t>
            </w:r>
          </w:p>
        </w:tc>
      </w:tr>
      <w:tr w:rsidR="00F44295" w:rsidRPr="002F30F8" w14:paraId="74714BB7" w14:textId="77777777" w:rsidTr="002036D0">
        <w:trPr>
          <w:trHeight w:val="600"/>
        </w:trPr>
        <w:tc>
          <w:tcPr>
            <w:tcW w:w="4673" w:type="dxa"/>
          </w:tcPr>
          <w:p w14:paraId="45DD3639" w14:textId="08E40F20"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Plungės juodųjų ir spalvotųjų metalų laužo supirkimo aikštelė UAB "Metalų rinka</w:t>
            </w:r>
            <w:r w:rsidR="00665799" w:rsidRPr="002F30F8">
              <w:rPr>
                <w:rFonts w:eastAsia="Calibri" w:cs="Times New Roman"/>
                <w:szCs w:val="20"/>
              </w:rPr>
              <w:t>“</w:t>
            </w:r>
          </w:p>
        </w:tc>
        <w:tc>
          <w:tcPr>
            <w:tcW w:w="1701" w:type="dxa"/>
          </w:tcPr>
          <w:p w14:paraId="5275FF2C"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13CB2C5B"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Lentpjūvės g. 14G</w:t>
            </w:r>
          </w:p>
        </w:tc>
      </w:tr>
      <w:tr w:rsidR="00F44295" w:rsidRPr="002F30F8" w14:paraId="49C7AB02" w14:textId="77777777" w:rsidTr="002036D0">
        <w:trPr>
          <w:trHeight w:val="600"/>
        </w:trPr>
        <w:tc>
          <w:tcPr>
            <w:tcW w:w="4673" w:type="dxa"/>
          </w:tcPr>
          <w:p w14:paraId="39728F36"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Palska</w:t>
            </w:r>
            <w:proofErr w:type="spellEnd"/>
            <w:r w:rsidRPr="002F30F8">
              <w:rPr>
                <w:rFonts w:eastAsia="Calibri" w:cs="Times New Roman"/>
                <w:szCs w:val="20"/>
              </w:rPr>
              <w:t>"</w:t>
            </w:r>
          </w:p>
        </w:tc>
        <w:tc>
          <w:tcPr>
            <w:tcW w:w="1701" w:type="dxa"/>
          </w:tcPr>
          <w:p w14:paraId="7AECDB76"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6BAC3DB1"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Stoties g. 19</w:t>
            </w:r>
          </w:p>
        </w:tc>
      </w:tr>
      <w:tr w:rsidR="00F44295" w:rsidRPr="002F30F8" w14:paraId="72315413" w14:textId="77777777" w:rsidTr="002036D0">
        <w:trPr>
          <w:trHeight w:val="600"/>
        </w:trPr>
        <w:tc>
          <w:tcPr>
            <w:tcW w:w="4673" w:type="dxa"/>
          </w:tcPr>
          <w:p w14:paraId="0BF84160"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Ecovox</w:t>
            </w:r>
            <w:proofErr w:type="spellEnd"/>
            <w:r w:rsidRPr="002F30F8">
              <w:rPr>
                <w:rFonts w:eastAsia="Calibri" w:cs="Times New Roman"/>
                <w:szCs w:val="20"/>
              </w:rPr>
              <w:t>" pakuočių atliekų sandėliavimo aikštelė</w:t>
            </w:r>
          </w:p>
        </w:tc>
        <w:tc>
          <w:tcPr>
            <w:tcW w:w="1701" w:type="dxa"/>
          </w:tcPr>
          <w:p w14:paraId="4DF0A497"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23E70ED9" w14:textId="05E87F27" w:rsidR="00F44295" w:rsidRPr="002F30F8" w:rsidRDefault="00223AF6" w:rsidP="00C92E09">
            <w:pPr>
              <w:spacing w:line="240" w:lineRule="auto"/>
              <w:ind w:firstLine="0"/>
              <w:rPr>
                <w:rFonts w:eastAsia="Calibri" w:cs="Times New Roman"/>
                <w:szCs w:val="20"/>
              </w:rPr>
            </w:pPr>
            <w:r w:rsidRPr="002F30F8">
              <w:rPr>
                <w:rFonts w:eastAsia="Calibri" w:cs="Times New Roman"/>
                <w:szCs w:val="20"/>
              </w:rPr>
              <w:t>Lentpjūvės g. 8</w:t>
            </w:r>
          </w:p>
        </w:tc>
      </w:tr>
      <w:tr w:rsidR="00F44295" w:rsidRPr="002F30F8" w14:paraId="771E377F" w14:textId="77777777" w:rsidTr="002036D0">
        <w:trPr>
          <w:trHeight w:val="600"/>
        </w:trPr>
        <w:tc>
          <w:tcPr>
            <w:tcW w:w="4673" w:type="dxa"/>
          </w:tcPr>
          <w:p w14:paraId="69735469"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Baltic</w:t>
            </w:r>
            <w:proofErr w:type="spellEnd"/>
            <w:r w:rsidRPr="002F30F8">
              <w:rPr>
                <w:rFonts w:eastAsia="Calibri" w:cs="Times New Roman"/>
                <w:szCs w:val="20"/>
              </w:rPr>
              <w:t xml:space="preserve"> </w:t>
            </w:r>
            <w:proofErr w:type="spellStart"/>
            <w:r w:rsidRPr="002F30F8">
              <w:rPr>
                <w:rFonts w:eastAsia="Calibri" w:cs="Times New Roman"/>
                <w:szCs w:val="20"/>
              </w:rPr>
              <w:t>food</w:t>
            </w:r>
            <w:proofErr w:type="spellEnd"/>
            <w:r w:rsidRPr="002F30F8">
              <w:rPr>
                <w:rFonts w:eastAsia="Calibri" w:cs="Times New Roman"/>
                <w:szCs w:val="20"/>
              </w:rPr>
              <w:t xml:space="preserve"> </w:t>
            </w:r>
            <w:proofErr w:type="spellStart"/>
            <w:r w:rsidRPr="002F30F8">
              <w:rPr>
                <w:rFonts w:eastAsia="Calibri" w:cs="Times New Roman"/>
                <w:szCs w:val="20"/>
              </w:rPr>
              <w:t>partners</w:t>
            </w:r>
            <w:proofErr w:type="spellEnd"/>
            <w:r w:rsidRPr="002F30F8">
              <w:rPr>
                <w:rFonts w:eastAsia="Calibri" w:cs="Times New Roman"/>
                <w:szCs w:val="20"/>
              </w:rPr>
              <w:t>“</w:t>
            </w:r>
          </w:p>
        </w:tc>
        <w:tc>
          <w:tcPr>
            <w:tcW w:w="1701" w:type="dxa"/>
          </w:tcPr>
          <w:p w14:paraId="087A3590" w14:textId="7FF8CD3C"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r w:rsidR="00C92E09" w:rsidRPr="002F30F8">
              <w:rPr>
                <w:rFonts w:eastAsia="Calibri" w:cs="Times New Roman"/>
                <w:szCs w:val="20"/>
              </w:rPr>
              <w:t>.</w:t>
            </w:r>
          </w:p>
        </w:tc>
        <w:tc>
          <w:tcPr>
            <w:tcW w:w="2645" w:type="dxa"/>
          </w:tcPr>
          <w:p w14:paraId="53657AA0" w14:textId="266750D8" w:rsidR="00F44295" w:rsidRPr="002F30F8" w:rsidRDefault="00223AF6" w:rsidP="00C92E09">
            <w:pPr>
              <w:spacing w:line="240" w:lineRule="auto"/>
              <w:ind w:firstLine="0"/>
              <w:rPr>
                <w:rFonts w:eastAsia="Calibri" w:cs="Times New Roman"/>
                <w:szCs w:val="20"/>
              </w:rPr>
            </w:pPr>
            <w:r w:rsidRPr="002F30F8">
              <w:rPr>
                <w:rFonts w:eastAsia="Calibri" w:cs="Times New Roman"/>
                <w:szCs w:val="20"/>
              </w:rPr>
              <w:t xml:space="preserve">Birutės skg. 8, </w:t>
            </w:r>
            <w:proofErr w:type="spellStart"/>
            <w:r w:rsidRPr="002F30F8">
              <w:rPr>
                <w:rFonts w:eastAsia="Calibri" w:cs="Times New Roman"/>
                <w:szCs w:val="20"/>
              </w:rPr>
              <w:t>Macenių</w:t>
            </w:r>
            <w:proofErr w:type="spellEnd"/>
            <w:r w:rsidRPr="002F30F8">
              <w:rPr>
                <w:rFonts w:eastAsia="Calibri" w:cs="Times New Roman"/>
                <w:szCs w:val="20"/>
              </w:rPr>
              <w:t xml:space="preserve"> k.</w:t>
            </w:r>
          </w:p>
        </w:tc>
      </w:tr>
    </w:tbl>
    <w:p w14:paraId="483FD3F5" w14:textId="77777777" w:rsidR="00F44295" w:rsidRPr="002F30F8" w:rsidRDefault="00F44295" w:rsidP="000E051B">
      <w:pPr>
        <w:spacing w:after="160"/>
        <w:ind w:firstLine="0"/>
        <w:rPr>
          <w:rFonts w:eastAsia="Calibri" w:cs="Times New Roman"/>
          <w:b/>
          <w:bCs/>
          <w:sz w:val="20"/>
          <w:szCs w:val="20"/>
        </w:rPr>
      </w:pPr>
    </w:p>
    <w:p w14:paraId="430531DC" w14:textId="77777777" w:rsidR="000E051B" w:rsidRPr="002F30F8" w:rsidRDefault="000E051B" w:rsidP="000E051B">
      <w:pPr>
        <w:autoSpaceDE w:val="0"/>
        <w:autoSpaceDN w:val="0"/>
        <w:adjustRightInd w:val="0"/>
        <w:spacing w:after="160"/>
        <w:ind w:firstLine="567"/>
        <w:rPr>
          <w:rFonts w:eastAsia="Calibri" w:cs="Times New Roman"/>
          <w:spacing w:val="-4"/>
          <w:szCs w:val="24"/>
        </w:rPr>
      </w:pPr>
      <w:r w:rsidRPr="002F30F8">
        <w:rPr>
          <w:rFonts w:eastAsia="Calibri" w:cs="Times New Roman"/>
          <w:spacing w:val="-4"/>
          <w:szCs w:val="24"/>
        </w:rPr>
        <w:t>Plungės rajono savivaldybėje į aplinką iš stacionarių taršos šaltinių įvairius teršalus išmeta energetikos, pramonės ir ūkio objektai, taip pat individualūs gyvenamieji namai. Individualių gyvenamųjų nepalankioms taršos sklaidai meteorologinėms sąlygoms, be to, taršos padidėjimas priklauso ir nuo naudojamo kuro rūšies, jo kokybės, o kartais ir dėl kūrenamų atliekų.</w:t>
      </w:r>
    </w:p>
    <w:p w14:paraId="3956B038" w14:textId="77777777" w:rsidR="000E051B" w:rsidRPr="002F30F8" w:rsidRDefault="000E051B" w:rsidP="000E051B">
      <w:pPr>
        <w:autoSpaceDE w:val="0"/>
        <w:autoSpaceDN w:val="0"/>
        <w:adjustRightInd w:val="0"/>
        <w:spacing w:after="160"/>
        <w:ind w:firstLine="567"/>
        <w:rPr>
          <w:rFonts w:eastAsia="Calibri" w:cs="Times New Roman"/>
          <w:spacing w:val="-4"/>
          <w:szCs w:val="24"/>
        </w:rPr>
      </w:pPr>
      <w:bookmarkStart w:id="15" w:name="_Hlk114567175"/>
      <w:r w:rsidRPr="002F30F8">
        <w:rPr>
          <w:rFonts w:eastAsia="Calibri" w:cs="Times New Roman"/>
          <w:spacing w:val="-4"/>
          <w:szCs w:val="24"/>
        </w:rPr>
        <w:lastRenderedPageBreak/>
        <w:t xml:space="preserve">Aplinkos oro tarša iš stacionarių taršos šaltinių 2017–2021 m. laikotarpyje </w:t>
      </w:r>
      <w:bookmarkEnd w:id="15"/>
      <w:r w:rsidRPr="002F30F8">
        <w:rPr>
          <w:rFonts w:eastAsia="Calibri" w:cs="Times New Roman"/>
          <w:spacing w:val="-4"/>
          <w:szCs w:val="24"/>
        </w:rPr>
        <w:t>Plungės rajono savivaldybėje nuosekliai mažėjo iki 2021 m. (nuo 773,72 t. iki 397,72 t.), išskyrus 2019 m. kuomet teršalų kiekis padidėjo apie 18 proc. lyginant su 2018 m.</w:t>
      </w:r>
    </w:p>
    <w:p w14:paraId="4DB33261" w14:textId="77777777" w:rsidR="000E051B" w:rsidRPr="002F30F8" w:rsidRDefault="000E051B" w:rsidP="000E051B">
      <w:pPr>
        <w:spacing w:after="160" w:line="256" w:lineRule="auto"/>
        <w:ind w:firstLine="0"/>
        <w:jc w:val="center"/>
        <w:rPr>
          <w:rFonts w:ascii="Calibri" w:eastAsia="Calibri" w:hAnsi="Calibri" w:cs="Times New Roman"/>
          <w:szCs w:val="24"/>
        </w:rPr>
      </w:pPr>
      <w:r w:rsidRPr="002F30F8">
        <w:rPr>
          <w:rFonts w:eastAsia="Calibri" w:cs="Arial"/>
          <w:noProof/>
          <w:szCs w:val="24"/>
          <w:lang w:eastAsia="lt-LT"/>
        </w:rPr>
        <w:drawing>
          <wp:inline distT="0" distB="0" distL="0" distR="0" wp14:anchorId="6FF9FCBE" wp14:editId="6461F3EA">
            <wp:extent cx="5581650" cy="4124325"/>
            <wp:effectExtent l="0" t="0" r="0" b="9525"/>
            <wp:docPr id="6" name="Chart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5BE6728-0716-3245-F127-52807BCF5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014ACA8" w14:textId="700ED74E" w:rsidR="000E051B" w:rsidRPr="002F30F8" w:rsidRDefault="000E051B" w:rsidP="008E506F">
      <w:pPr>
        <w:spacing w:after="160"/>
        <w:ind w:firstLine="0"/>
        <w:jc w:val="center"/>
        <w:rPr>
          <w:rFonts w:eastAsia="Calibri" w:cs="Times New Roman"/>
          <w:szCs w:val="24"/>
        </w:rPr>
      </w:pPr>
      <w:r w:rsidRPr="002F30F8">
        <w:rPr>
          <w:rFonts w:eastAsia="Calibri" w:cs="Times New Roman"/>
          <w:b/>
          <w:bCs/>
          <w:szCs w:val="24"/>
        </w:rPr>
        <w:t>4.1 pav.</w:t>
      </w:r>
      <w:r w:rsidRPr="002F30F8">
        <w:rPr>
          <w:rFonts w:eastAsia="Calibri" w:cs="Times New Roman"/>
          <w:szCs w:val="24"/>
        </w:rPr>
        <w:t xml:space="preserve"> Aplinkos oro tarša iš stacionarių taršos šaltinių Plungės rajono  savival</w:t>
      </w:r>
      <w:r w:rsidR="008E506F" w:rsidRPr="002F30F8">
        <w:rPr>
          <w:rFonts w:eastAsia="Calibri" w:cs="Times New Roman"/>
          <w:szCs w:val="24"/>
        </w:rPr>
        <w:t>dybėje 2017–2021 m. laikotarpiu</w:t>
      </w:r>
    </w:p>
    <w:p w14:paraId="0466B823" w14:textId="77777777" w:rsidR="008E506F" w:rsidRPr="002F30F8" w:rsidRDefault="008E506F" w:rsidP="008E506F">
      <w:pPr>
        <w:spacing w:after="160"/>
        <w:ind w:firstLine="0"/>
        <w:jc w:val="center"/>
        <w:rPr>
          <w:rFonts w:eastAsia="Calibri" w:cs="Times New Roman"/>
          <w:szCs w:val="24"/>
        </w:rPr>
      </w:pPr>
    </w:p>
    <w:p w14:paraId="543065F2" w14:textId="77777777" w:rsidR="000E051B" w:rsidRPr="002F30F8" w:rsidRDefault="000E051B" w:rsidP="000E051B">
      <w:pPr>
        <w:spacing w:after="160"/>
        <w:ind w:firstLine="720"/>
        <w:rPr>
          <w:rFonts w:eastAsia="Calibri" w:cs="Times New Roman"/>
          <w:szCs w:val="24"/>
        </w:rPr>
      </w:pPr>
      <w:bookmarkStart w:id="16" w:name="_Hlk114567241"/>
      <w:r w:rsidRPr="002F30F8">
        <w:rPr>
          <w:rFonts w:eastAsia="Calibri" w:cs="Times New Roman"/>
          <w:szCs w:val="24"/>
        </w:rPr>
        <w:t>Teršalų (kietųjų medžiagų, sieros dioksido, azoto oksidų, anglies monoksidų ir lakiųjų organinių junginių) kiekiai, išmetami į atmosferą iš stacionarių taršos šaltinių Plungės rajono savivaldybėje 2017-2021 m. m. laikotarpiu</w:t>
      </w:r>
      <w:bookmarkEnd w:id="16"/>
      <w:r w:rsidRPr="002F30F8">
        <w:rPr>
          <w:rFonts w:eastAsia="Calibri" w:cs="Times New Roman"/>
          <w:szCs w:val="24"/>
        </w:rPr>
        <w:t>, pateiktas 4.2 paveiksle. Pagal pateiktus duomenis matyti, kad esminiai sumažėjo anglies monoksido išmetimai 2017-2021 m. laikotarpiu (nuo 593,82 t per metus iki 245,74 t). Kitų teršalų kiekiai esminiai nekinta.</w:t>
      </w:r>
    </w:p>
    <w:p w14:paraId="5FC3E89A" w14:textId="3DE98198" w:rsidR="000E051B" w:rsidRPr="002F30F8" w:rsidRDefault="000E051B" w:rsidP="000E051B">
      <w:pPr>
        <w:spacing w:after="160"/>
        <w:ind w:firstLine="0"/>
        <w:jc w:val="center"/>
        <w:rPr>
          <w:rFonts w:eastAsia="Calibri" w:cs="Times New Roman"/>
          <w:szCs w:val="24"/>
        </w:rPr>
      </w:pPr>
    </w:p>
    <w:p w14:paraId="7D97185B" w14:textId="77777777" w:rsidR="00581EC2" w:rsidRPr="002F30F8" w:rsidRDefault="00581EC2" w:rsidP="000E051B">
      <w:pPr>
        <w:spacing w:after="160" w:line="276" w:lineRule="auto"/>
        <w:ind w:firstLine="0"/>
        <w:jc w:val="center"/>
        <w:rPr>
          <w:rFonts w:eastAsia="Calibri" w:cs="Times New Roman"/>
          <w:b/>
          <w:bCs/>
          <w:szCs w:val="24"/>
        </w:rPr>
      </w:pPr>
    </w:p>
    <w:p w14:paraId="75FCE5C7" w14:textId="2AC77DF1" w:rsidR="00581EC2" w:rsidRPr="002F30F8" w:rsidRDefault="00581EC2" w:rsidP="000E051B">
      <w:pPr>
        <w:spacing w:after="160" w:line="276" w:lineRule="auto"/>
        <w:ind w:firstLine="0"/>
        <w:jc w:val="center"/>
        <w:rPr>
          <w:rFonts w:eastAsia="Calibri" w:cs="Times New Roman"/>
          <w:b/>
          <w:bCs/>
          <w:szCs w:val="24"/>
        </w:rPr>
      </w:pPr>
      <w:r w:rsidRPr="002F30F8">
        <w:rPr>
          <w:rFonts w:eastAsia="Calibri" w:cs="Times New Roman"/>
          <w:b/>
          <w:bCs/>
          <w:noProof/>
          <w:szCs w:val="24"/>
          <w:lang w:eastAsia="lt-LT"/>
        </w:rPr>
        <w:lastRenderedPageBreak/>
        <w:drawing>
          <wp:inline distT="0" distB="0" distL="0" distR="0" wp14:anchorId="09C58217" wp14:editId="73F8CC6E">
            <wp:extent cx="5596890" cy="3633470"/>
            <wp:effectExtent l="0" t="0" r="3810" b="5080"/>
            <wp:docPr id="28392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6890" cy="3633470"/>
                    </a:xfrm>
                    <a:prstGeom prst="rect">
                      <a:avLst/>
                    </a:prstGeom>
                    <a:noFill/>
                  </pic:spPr>
                </pic:pic>
              </a:graphicData>
            </a:graphic>
          </wp:inline>
        </w:drawing>
      </w:r>
    </w:p>
    <w:p w14:paraId="79BF472A" w14:textId="288E4BC1" w:rsidR="000E051B" w:rsidRPr="002F30F8" w:rsidRDefault="000E051B" w:rsidP="000E051B">
      <w:pPr>
        <w:spacing w:after="160" w:line="276" w:lineRule="auto"/>
        <w:ind w:firstLine="0"/>
        <w:jc w:val="center"/>
        <w:rPr>
          <w:rFonts w:eastAsia="Calibri" w:cs="Times New Roman"/>
          <w:szCs w:val="24"/>
        </w:rPr>
      </w:pPr>
      <w:r w:rsidRPr="002F30F8">
        <w:rPr>
          <w:rFonts w:eastAsia="Calibri" w:cs="Times New Roman"/>
          <w:b/>
          <w:bCs/>
          <w:szCs w:val="24"/>
        </w:rPr>
        <w:t>4.2 pav.</w:t>
      </w:r>
      <w:r w:rsidRPr="002F30F8">
        <w:rPr>
          <w:rFonts w:eastAsia="Calibri" w:cs="Times New Roman"/>
          <w:szCs w:val="24"/>
        </w:rPr>
        <w:t xml:space="preserve"> Teršalų (kietųjų medžiagų, sieros dioksido, azoto oksidų, anglies monoksidų ir lakiųjų organinių junginių) kiekiai, išmetami į atmosferą iš stacionarių taršos šaltinių Plungės rajono  savivaldybėje 2017-2021 m. m. laikotarpiu.</w:t>
      </w:r>
    </w:p>
    <w:p w14:paraId="3A1A13B0" w14:textId="77777777" w:rsidR="000E051B" w:rsidRPr="002F30F8" w:rsidRDefault="000E051B" w:rsidP="000E051B">
      <w:pPr>
        <w:spacing w:after="160" w:line="276" w:lineRule="auto"/>
        <w:ind w:firstLine="0"/>
        <w:jc w:val="center"/>
        <w:rPr>
          <w:rFonts w:eastAsia="Calibri" w:cs="Times New Roman"/>
          <w:sz w:val="20"/>
          <w:szCs w:val="20"/>
        </w:rPr>
      </w:pPr>
    </w:p>
    <w:p w14:paraId="1572237A" w14:textId="4B23A93A" w:rsidR="000E051B" w:rsidRPr="002F30F8" w:rsidRDefault="000E051B" w:rsidP="000E051B">
      <w:pPr>
        <w:spacing w:after="160"/>
        <w:ind w:firstLine="720"/>
        <w:rPr>
          <w:rFonts w:eastAsia="Calibri" w:cs="Times New Roman"/>
          <w:szCs w:val="24"/>
        </w:rPr>
      </w:pPr>
      <w:r w:rsidRPr="002F30F8">
        <w:rPr>
          <w:rFonts w:eastAsia="Calibri" w:cs="Times New Roman"/>
          <w:szCs w:val="24"/>
        </w:rPr>
        <w:t>Namų ūkių sektorius apima kurą deginančių įrenginių, kurių šiluminė galia yra &lt;50 M</w:t>
      </w:r>
      <w:r w:rsidR="00A93B03" w:rsidRPr="002F30F8">
        <w:rPr>
          <w:rFonts w:eastAsia="Calibri" w:cs="Times New Roman"/>
          <w:szCs w:val="24"/>
        </w:rPr>
        <w:t>W</w:t>
      </w:r>
      <w:r w:rsidRPr="002F30F8">
        <w:rPr>
          <w:rFonts w:eastAsia="Calibri" w:cs="Times New Roman"/>
          <w:szCs w:val="24"/>
        </w:rPr>
        <w:t xml:space="preserve">, veiklą. Maži deginimo įrenginiai dažniausiai skirti individualių namų šildymui/maisto ruošimui. Taikymas gali būti paskirstytas atsižvelgiant į įrenginio bendrą dydį bei taikomas degimo technologijas: individualių namų šildymas – židiniai, krosnys, viryklės, maži katilai (&lt;50 kW). Mažuose deginimo įrenginiuose naudojami skirtingi degalai ir taikomos skirtingos degimo technologijos. Namų ūkių veikloje mažesni degimo prietaisai, ypač senesni namų ūkio įrenginiai, yra paprastos struktūros, ir dažniausiai itin taršūs. Modernesni įrenginiai yra labiau patobulinti, pažangesni ir išmeta mažesnį teršalų kiekį. </w:t>
      </w:r>
    </w:p>
    <w:p w14:paraId="56C7BF4F" w14:textId="5363245B" w:rsidR="000E051B" w:rsidRPr="002F30F8" w:rsidRDefault="000E051B" w:rsidP="000E051B">
      <w:pPr>
        <w:spacing w:after="160"/>
        <w:ind w:firstLine="720"/>
        <w:rPr>
          <w:rFonts w:eastAsia="Calibri" w:cs="Times New Roman"/>
          <w:b/>
          <w:bCs/>
          <w:szCs w:val="24"/>
        </w:rPr>
      </w:pPr>
      <w:r w:rsidRPr="002F30F8">
        <w:rPr>
          <w:rFonts w:eastAsia="Calibri" w:cs="Times New Roman"/>
          <w:szCs w:val="24"/>
        </w:rPr>
        <w:t>Plungės rajono savivaldybė</w:t>
      </w:r>
      <w:r w:rsidR="00A93B03" w:rsidRPr="002F30F8">
        <w:rPr>
          <w:rFonts w:eastAsia="Calibri" w:cs="Times New Roman"/>
          <w:szCs w:val="24"/>
        </w:rPr>
        <w:t>je</w:t>
      </w:r>
      <w:r w:rsidRPr="002F30F8">
        <w:rPr>
          <w:rFonts w:eastAsia="Calibri" w:cs="Times New Roman"/>
          <w:szCs w:val="24"/>
        </w:rPr>
        <w:t xml:space="preserve"> statyti stambių pramonės įmonių, kurios galėtų ženkliai prisidėti prie oro taršos, nenumato</w:t>
      </w:r>
      <w:r w:rsidR="00A93B03" w:rsidRPr="002F30F8">
        <w:rPr>
          <w:rFonts w:eastAsia="Calibri" w:cs="Times New Roman"/>
          <w:szCs w:val="24"/>
        </w:rPr>
        <w:t>ma</w:t>
      </w:r>
      <w:r w:rsidRPr="002F30F8">
        <w:rPr>
          <w:rFonts w:eastAsia="Calibri" w:cs="Times New Roman"/>
          <w:szCs w:val="24"/>
        </w:rPr>
        <w:t>.</w:t>
      </w:r>
    </w:p>
    <w:p w14:paraId="4803182F" w14:textId="77777777" w:rsidR="000E051B" w:rsidRPr="002F30F8" w:rsidRDefault="000E051B" w:rsidP="00C92E09">
      <w:pPr>
        <w:pStyle w:val="Antrat2"/>
        <w:rPr>
          <w:rFonts w:eastAsia="Calibri"/>
        </w:rPr>
      </w:pPr>
      <w:bookmarkStart w:id="17" w:name="_Toc138681766"/>
      <w:r w:rsidRPr="002F30F8">
        <w:rPr>
          <w:rFonts w:eastAsia="Calibri"/>
        </w:rPr>
        <w:t>4.2.2 Mobilioji tarša</w:t>
      </w:r>
      <w:bookmarkEnd w:id="17"/>
    </w:p>
    <w:p w14:paraId="39C39ECA" w14:textId="77777777" w:rsidR="000E051B" w:rsidRPr="002F30F8" w:rsidRDefault="000E051B" w:rsidP="000E051B">
      <w:pPr>
        <w:rPr>
          <w:rFonts w:eastAsia="Calibri" w:cs="Arial"/>
          <w:i/>
          <w:iCs/>
        </w:rPr>
      </w:pPr>
      <w:r w:rsidRPr="002F30F8">
        <w:rPr>
          <w:rFonts w:eastAsia="Calibri" w:cs="Arial"/>
          <w:i/>
          <w:iCs/>
        </w:rPr>
        <w:t>Kelių transportas.</w:t>
      </w:r>
    </w:p>
    <w:p w14:paraId="20AF6B73" w14:textId="77777777" w:rsidR="000E051B" w:rsidRPr="002F30F8" w:rsidRDefault="000E051B" w:rsidP="000E051B">
      <w:pPr>
        <w:rPr>
          <w:rFonts w:eastAsia="Calibri" w:cs="Arial"/>
          <w:lang w:eastAsia="en-GB"/>
        </w:rPr>
      </w:pPr>
      <w:r w:rsidRPr="002F30F8">
        <w:rPr>
          <w:rFonts w:eastAsia="Calibri" w:cs="Arial"/>
        </w:rPr>
        <w:t>Plungės rajone</w:t>
      </w:r>
      <w:r w:rsidRPr="002F30F8">
        <w:rPr>
          <w:rFonts w:eastAsia="Calibri" w:cs="Arial"/>
          <w:lang w:eastAsia="en-GB"/>
        </w:rPr>
        <w:t xml:space="preserve"> baigiasi ir prasideda svarbūs krašto keliai, taip pat intensyvaus eismo rajoniniai keliai: </w:t>
      </w:r>
    </w:p>
    <w:p w14:paraId="04B9D9DF" w14:textId="77777777" w:rsidR="000E051B" w:rsidRPr="002F30F8" w:rsidRDefault="000E051B" w:rsidP="000E051B">
      <w:pPr>
        <w:rPr>
          <w:rFonts w:eastAsia="Calibri" w:cs="Arial"/>
        </w:rPr>
      </w:pPr>
      <w:r w:rsidRPr="002F30F8">
        <w:rPr>
          <w:rFonts w:eastAsia="Calibri" w:cs="Arial"/>
        </w:rPr>
        <w:t>Plungės miesto administracinę ribą kertantys valstybinės reikšmės keliai.</w:t>
      </w:r>
    </w:p>
    <w:p w14:paraId="68E7F13D" w14:textId="77777777" w:rsidR="000E051B" w:rsidRPr="002F30F8" w:rsidRDefault="000E051B" w:rsidP="000E051B">
      <w:pPr>
        <w:rPr>
          <w:rFonts w:eastAsia="Calibri" w:cs="Arial"/>
        </w:rPr>
      </w:pPr>
      <w:r w:rsidRPr="002F30F8">
        <w:rPr>
          <w:rFonts w:eastAsia="Calibri" w:cs="Arial"/>
          <w:i/>
          <w:iCs/>
        </w:rPr>
        <w:lastRenderedPageBreak/>
        <w:t>Krašto</w:t>
      </w:r>
      <w:r w:rsidRPr="002F30F8">
        <w:rPr>
          <w:rFonts w:eastAsia="Calibri" w:cs="Arial"/>
        </w:rPr>
        <w:t>:</w:t>
      </w:r>
    </w:p>
    <w:p w14:paraId="251E97F7" w14:textId="77777777" w:rsidR="000E051B" w:rsidRPr="002F30F8" w:rsidRDefault="000E051B" w:rsidP="000E051B">
      <w:pPr>
        <w:rPr>
          <w:rFonts w:eastAsia="Calibri" w:cs="Arial"/>
        </w:rPr>
      </w:pPr>
      <w:r w:rsidRPr="002F30F8">
        <w:rPr>
          <w:rFonts w:eastAsia="Calibri" w:cs="Arial"/>
        </w:rPr>
        <w:t xml:space="preserve">166 Plungė – </w:t>
      </w:r>
      <w:proofErr w:type="spellStart"/>
      <w:r w:rsidRPr="002F30F8">
        <w:rPr>
          <w:rFonts w:eastAsia="Calibri" w:cs="Arial"/>
        </w:rPr>
        <w:t>Vėžaičiai</w:t>
      </w:r>
      <w:proofErr w:type="spellEnd"/>
      <w:r w:rsidRPr="002F30F8">
        <w:rPr>
          <w:rFonts w:eastAsia="Calibri" w:cs="Arial"/>
        </w:rPr>
        <w:t>;</w:t>
      </w:r>
    </w:p>
    <w:p w14:paraId="21B89A4D" w14:textId="77777777" w:rsidR="000E051B" w:rsidRPr="002F30F8" w:rsidRDefault="000E051B" w:rsidP="000E051B">
      <w:pPr>
        <w:rPr>
          <w:rFonts w:eastAsia="Calibri" w:cs="Arial"/>
        </w:rPr>
      </w:pPr>
      <w:r w:rsidRPr="002F30F8">
        <w:rPr>
          <w:rFonts w:eastAsia="Calibri" w:cs="Arial"/>
        </w:rPr>
        <w:t xml:space="preserve">164 Mažeikiai – Plungė – Tauragė </w:t>
      </w:r>
    </w:p>
    <w:p w14:paraId="42043EF5" w14:textId="77777777" w:rsidR="000E051B" w:rsidRPr="002F30F8" w:rsidRDefault="000E051B" w:rsidP="000E051B">
      <w:pPr>
        <w:rPr>
          <w:rFonts w:eastAsia="Calibri" w:cs="Arial"/>
        </w:rPr>
      </w:pPr>
      <w:r w:rsidRPr="002F30F8">
        <w:rPr>
          <w:rFonts w:eastAsia="Calibri" w:cs="Arial"/>
        </w:rPr>
        <w:t xml:space="preserve">3201 </w:t>
      </w:r>
      <w:proofErr w:type="spellStart"/>
      <w:r w:rsidRPr="002F30F8">
        <w:rPr>
          <w:rFonts w:eastAsia="Calibri" w:cs="Arial"/>
        </w:rPr>
        <w:t>Truikiai</w:t>
      </w:r>
      <w:proofErr w:type="spellEnd"/>
      <w:r w:rsidRPr="002F30F8">
        <w:rPr>
          <w:rFonts w:eastAsia="Calibri" w:cs="Arial"/>
        </w:rPr>
        <w:t xml:space="preserve"> – </w:t>
      </w:r>
      <w:proofErr w:type="spellStart"/>
      <w:r w:rsidRPr="002F30F8">
        <w:rPr>
          <w:rFonts w:eastAsia="Calibri" w:cs="Arial"/>
        </w:rPr>
        <w:t>Prūsaliai</w:t>
      </w:r>
      <w:proofErr w:type="spellEnd"/>
      <w:r w:rsidRPr="002F30F8">
        <w:rPr>
          <w:rFonts w:eastAsia="Calibri" w:cs="Arial"/>
        </w:rPr>
        <w:t>;</w:t>
      </w:r>
    </w:p>
    <w:p w14:paraId="37F025AE" w14:textId="77777777" w:rsidR="000E051B" w:rsidRPr="002F30F8" w:rsidRDefault="000E051B" w:rsidP="000E051B">
      <w:pPr>
        <w:rPr>
          <w:rFonts w:eastAsia="Calibri" w:cs="Arial"/>
        </w:rPr>
      </w:pPr>
      <w:r w:rsidRPr="002F30F8">
        <w:rPr>
          <w:rFonts w:eastAsia="Calibri" w:cs="Arial"/>
          <w:i/>
          <w:iCs/>
        </w:rPr>
        <w:t>Rajoniniai</w:t>
      </w:r>
      <w:r w:rsidRPr="002F30F8">
        <w:rPr>
          <w:rFonts w:eastAsia="Calibri" w:cs="Arial"/>
        </w:rPr>
        <w:t>:</w:t>
      </w:r>
    </w:p>
    <w:p w14:paraId="12E2548A" w14:textId="77777777" w:rsidR="000E051B" w:rsidRPr="002F30F8" w:rsidRDefault="000E051B" w:rsidP="000E051B">
      <w:pPr>
        <w:rPr>
          <w:rFonts w:eastAsia="Calibri" w:cs="Arial"/>
        </w:rPr>
      </w:pPr>
      <w:r w:rsidRPr="002F30F8">
        <w:rPr>
          <w:rFonts w:eastAsia="Calibri" w:cs="Arial"/>
        </w:rPr>
        <w:t xml:space="preserve">3205 Plungė – </w:t>
      </w:r>
      <w:proofErr w:type="spellStart"/>
      <w:r w:rsidRPr="002F30F8">
        <w:rPr>
          <w:rFonts w:eastAsia="Calibri" w:cs="Arial"/>
        </w:rPr>
        <w:t>Žlibėnai</w:t>
      </w:r>
      <w:proofErr w:type="spellEnd"/>
      <w:r w:rsidRPr="002F30F8">
        <w:rPr>
          <w:rFonts w:eastAsia="Calibri" w:cs="Arial"/>
        </w:rPr>
        <w:t xml:space="preserve"> – Žarėnai </w:t>
      </w:r>
    </w:p>
    <w:p w14:paraId="0FD1DAD2" w14:textId="77777777" w:rsidR="000E051B" w:rsidRPr="002F30F8" w:rsidRDefault="000E051B" w:rsidP="000E051B">
      <w:pPr>
        <w:rPr>
          <w:rFonts w:eastAsia="Calibri" w:cs="Arial"/>
        </w:rPr>
      </w:pPr>
      <w:r w:rsidRPr="002F30F8">
        <w:rPr>
          <w:rFonts w:eastAsia="Calibri" w:cs="Arial"/>
        </w:rPr>
        <w:t xml:space="preserve">3206 Plungė – </w:t>
      </w:r>
      <w:proofErr w:type="spellStart"/>
      <w:r w:rsidRPr="002F30F8">
        <w:rPr>
          <w:rFonts w:eastAsia="Calibri" w:cs="Arial"/>
        </w:rPr>
        <w:t>Medingėnai</w:t>
      </w:r>
      <w:proofErr w:type="spellEnd"/>
      <w:r w:rsidRPr="002F30F8">
        <w:rPr>
          <w:rFonts w:eastAsia="Calibri" w:cs="Arial"/>
        </w:rPr>
        <w:t xml:space="preserve"> </w:t>
      </w:r>
    </w:p>
    <w:p w14:paraId="00C475F9" w14:textId="77777777" w:rsidR="000E051B" w:rsidRPr="002F30F8" w:rsidRDefault="000E051B" w:rsidP="000E051B">
      <w:pPr>
        <w:rPr>
          <w:rFonts w:eastAsia="Calibri" w:cs="Arial"/>
        </w:rPr>
      </w:pPr>
      <w:r w:rsidRPr="002F30F8">
        <w:rPr>
          <w:rFonts w:eastAsia="Calibri" w:cs="Arial"/>
        </w:rPr>
        <w:t>3221 Privažiuojamasis kelias prie Plungės nuo kelio Šiauliai – Palanga.</w:t>
      </w:r>
    </w:p>
    <w:p w14:paraId="0BEE701B" w14:textId="77777777" w:rsidR="000E051B" w:rsidRPr="002F30F8" w:rsidRDefault="000E051B" w:rsidP="000E051B">
      <w:pPr>
        <w:rPr>
          <w:rFonts w:eastAsia="Calibri" w:cs="Arial"/>
          <w:lang w:eastAsia="en-GB"/>
        </w:rPr>
      </w:pPr>
      <w:r w:rsidRPr="002F30F8">
        <w:rPr>
          <w:rFonts w:eastAsia="Calibri" w:cs="Arial"/>
          <w:lang w:eastAsia="en-GB"/>
        </w:rPr>
        <w:t xml:space="preserve">Plungės miesto </w:t>
      </w:r>
      <w:proofErr w:type="spellStart"/>
      <w:r w:rsidRPr="002F30F8">
        <w:rPr>
          <w:rFonts w:eastAsia="Calibri" w:cs="Arial"/>
          <w:lang w:eastAsia="en-GB"/>
        </w:rPr>
        <w:t>gatviu</w:t>
      </w:r>
      <w:proofErr w:type="spellEnd"/>
      <w:r w:rsidRPr="002F30F8">
        <w:rPr>
          <w:rFonts w:eastAsia="Calibri" w:cs="Arial"/>
          <w:lang w:eastAsia="en-GB"/>
        </w:rPr>
        <w:t xml:space="preserve">̨ srautus </w:t>
      </w:r>
      <w:proofErr w:type="spellStart"/>
      <w:r w:rsidRPr="002F30F8">
        <w:rPr>
          <w:rFonts w:eastAsia="Calibri" w:cs="Arial"/>
          <w:lang w:eastAsia="en-GB"/>
        </w:rPr>
        <w:t>įtakoja</w:t>
      </w:r>
      <w:proofErr w:type="spellEnd"/>
      <w:r w:rsidRPr="002F30F8">
        <w:rPr>
          <w:rFonts w:eastAsia="Calibri" w:cs="Arial"/>
          <w:lang w:eastAsia="en-GB"/>
        </w:rPr>
        <w:t xml:space="preserve"> mieste (arba į/</w:t>
      </w:r>
      <w:proofErr w:type="spellStart"/>
      <w:r w:rsidRPr="002F30F8">
        <w:rPr>
          <w:rFonts w:eastAsia="Calibri" w:cs="Arial"/>
          <w:lang w:eastAsia="en-GB"/>
        </w:rPr>
        <w:t>is</w:t>
      </w:r>
      <w:proofErr w:type="spellEnd"/>
      <w:r w:rsidRPr="002F30F8">
        <w:rPr>
          <w:rFonts w:eastAsia="Calibri" w:cs="Arial"/>
          <w:lang w:eastAsia="en-GB"/>
        </w:rPr>
        <w:t xml:space="preserve">̌ miesto) generuojami srautai, kai kuriose </w:t>
      </w:r>
      <w:proofErr w:type="spellStart"/>
      <w:r w:rsidRPr="002F30F8">
        <w:rPr>
          <w:rFonts w:eastAsia="Calibri" w:cs="Arial"/>
          <w:lang w:eastAsia="en-GB"/>
        </w:rPr>
        <w:t>gatvėse</w:t>
      </w:r>
      <w:proofErr w:type="spellEnd"/>
      <w:r w:rsidRPr="002F30F8">
        <w:rPr>
          <w:rFonts w:eastAsia="Calibri" w:cs="Arial"/>
          <w:lang w:eastAsia="en-GB"/>
        </w:rPr>
        <w:t xml:space="preserve"> – ir tranzitiniai srautai. Automobilių eismo srautų ir </w:t>
      </w:r>
      <w:proofErr w:type="spellStart"/>
      <w:r w:rsidRPr="002F30F8">
        <w:rPr>
          <w:rFonts w:eastAsia="Calibri" w:cs="Arial"/>
          <w:lang w:eastAsia="en-GB"/>
        </w:rPr>
        <w:t>struktūros</w:t>
      </w:r>
      <w:proofErr w:type="spellEnd"/>
      <w:r w:rsidRPr="002F30F8">
        <w:rPr>
          <w:rFonts w:eastAsia="Calibri" w:cs="Arial"/>
          <w:lang w:eastAsia="en-GB"/>
        </w:rPr>
        <w:t xml:space="preserve"> analizei panaudoti </w:t>
      </w:r>
      <w:proofErr w:type="spellStart"/>
      <w:r w:rsidRPr="002F30F8">
        <w:rPr>
          <w:rFonts w:eastAsia="Calibri" w:cs="Arial"/>
          <w:lang w:eastAsia="en-GB"/>
        </w:rPr>
        <w:t>šie</w:t>
      </w:r>
      <w:proofErr w:type="spellEnd"/>
      <w:r w:rsidRPr="002F30F8">
        <w:rPr>
          <w:rFonts w:eastAsia="Calibri" w:cs="Arial"/>
          <w:lang w:eastAsia="en-GB"/>
        </w:rPr>
        <w:t xml:space="preserve"> duomenys: </w:t>
      </w:r>
    </w:p>
    <w:p w14:paraId="554F7A73" w14:textId="77777777" w:rsidR="000E051B" w:rsidRPr="002F30F8" w:rsidRDefault="000E051B" w:rsidP="000E051B">
      <w:pPr>
        <w:jc w:val="center"/>
        <w:rPr>
          <w:rFonts w:eastAsia="Calibri" w:cs="Arial"/>
          <w:highlight w:val="yellow"/>
          <w:lang w:eastAsia="en-GB"/>
        </w:rPr>
      </w:pPr>
      <w:r w:rsidRPr="002F30F8">
        <w:rPr>
          <w:rFonts w:eastAsia="Calibri" w:cs="Arial"/>
          <w:noProof/>
          <w:lang w:eastAsia="lt-LT"/>
        </w:rPr>
        <w:drawing>
          <wp:inline distT="0" distB="0" distL="0" distR="0" wp14:anchorId="6D1E46E4" wp14:editId="3D9292D0">
            <wp:extent cx="5419725" cy="3457575"/>
            <wp:effectExtent l="0" t="0" r="9525" b="9525"/>
            <wp:docPr id="8"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p&#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9725" cy="3457575"/>
                    </a:xfrm>
                    <a:prstGeom prst="rect">
                      <a:avLst/>
                    </a:prstGeom>
                    <a:noFill/>
                    <a:ln>
                      <a:noFill/>
                    </a:ln>
                  </pic:spPr>
                </pic:pic>
              </a:graphicData>
            </a:graphic>
          </wp:inline>
        </w:drawing>
      </w:r>
    </w:p>
    <w:p w14:paraId="65196D6C" w14:textId="77777777" w:rsidR="000E051B" w:rsidRPr="002F30F8" w:rsidRDefault="000E051B" w:rsidP="00C92E09">
      <w:pPr>
        <w:spacing w:line="240" w:lineRule="auto"/>
        <w:jc w:val="center"/>
        <w:rPr>
          <w:rFonts w:eastAsia="Calibri" w:cs="Arial"/>
          <w:szCs w:val="24"/>
          <w:lang w:eastAsia="en-GB"/>
        </w:rPr>
      </w:pPr>
      <w:r w:rsidRPr="002F30F8">
        <w:rPr>
          <w:rFonts w:eastAsia="Calibri" w:cs="Arial"/>
          <w:b/>
          <w:bCs/>
          <w:szCs w:val="24"/>
          <w:lang w:eastAsia="en-GB"/>
        </w:rPr>
        <w:t>4.3 pav</w:t>
      </w:r>
      <w:r w:rsidRPr="002F30F8">
        <w:rPr>
          <w:rFonts w:eastAsia="Calibri" w:cs="Arial"/>
          <w:szCs w:val="24"/>
          <w:lang w:eastAsia="en-GB"/>
        </w:rPr>
        <w:t>. Vidutinis metinis paros eismo intensyvumas krašto ir magistralinių kelių intensyvumas Plungės rajono savivaldybės teritorijoje, 2022 m.</w:t>
      </w:r>
    </w:p>
    <w:p w14:paraId="1B87B016" w14:textId="77777777" w:rsidR="000E051B" w:rsidRPr="002F30F8" w:rsidRDefault="000E051B" w:rsidP="00C92E09">
      <w:pPr>
        <w:spacing w:line="240" w:lineRule="auto"/>
        <w:jc w:val="center"/>
        <w:rPr>
          <w:rFonts w:eastAsia="Calibri" w:cs="Arial"/>
          <w:szCs w:val="24"/>
          <w:lang w:eastAsia="en-GB"/>
        </w:rPr>
      </w:pPr>
      <w:r w:rsidRPr="002F30F8">
        <w:rPr>
          <w:rFonts w:eastAsia="Calibri" w:cs="Arial"/>
          <w:i/>
          <w:iCs/>
          <w:szCs w:val="24"/>
          <w:lang w:eastAsia="en-GB"/>
        </w:rPr>
        <w:t xml:space="preserve">Lietuvos automobilių kelių direkcijos </w:t>
      </w:r>
      <w:proofErr w:type="spellStart"/>
      <w:r w:rsidRPr="002F30F8">
        <w:rPr>
          <w:rFonts w:eastAsia="Calibri" w:cs="Arial"/>
          <w:i/>
          <w:iCs/>
          <w:szCs w:val="24"/>
          <w:lang w:eastAsia="en-GB"/>
        </w:rPr>
        <w:t>informacinės</w:t>
      </w:r>
      <w:proofErr w:type="spellEnd"/>
      <w:r w:rsidRPr="002F30F8">
        <w:rPr>
          <w:rFonts w:eastAsia="Calibri" w:cs="Arial"/>
          <w:i/>
          <w:iCs/>
          <w:szCs w:val="24"/>
          <w:lang w:eastAsia="en-GB"/>
        </w:rPr>
        <w:t xml:space="preserve"> sistemos duomenys: vidutinis metinis paros eismo intensyvumas (VMPEI) </w:t>
      </w:r>
      <w:proofErr w:type="spellStart"/>
      <w:r w:rsidRPr="002F30F8">
        <w:rPr>
          <w:rFonts w:eastAsia="Calibri" w:cs="Arial"/>
          <w:i/>
          <w:iCs/>
          <w:szCs w:val="24"/>
          <w:lang w:eastAsia="en-GB"/>
        </w:rPr>
        <w:t>užmiestyje</w:t>
      </w:r>
      <w:proofErr w:type="spellEnd"/>
      <w:r w:rsidRPr="002F30F8">
        <w:rPr>
          <w:rFonts w:eastAsia="Calibri" w:cs="Arial"/>
          <w:i/>
          <w:iCs/>
          <w:szCs w:val="24"/>
          <w:lang w:eastAsia="en-GB"/>
        </w:rPr>
        <w:t xml:space="preserve"> bei pasiskirstymo proporcijos paroje</w:t>
      </w:r>
      <w:r w:rsidRPr="002F30F8">
        <w:rPr>
          <w:rFonts w:eastAsia="Calibri" w:cs="Arial"/>
          <w:szCs w:val="24"/>
          <w:lang w:eastAsia="en-GB"/>
        </w:rPr>
        <w:t>;</w:t>
      </w:r>
    </w:p>
    <w:p w14:paraId="3F7B0C64" w14:textId="77777777" w:rsidR="000E051B" w:rsidRPr="002F30F8" w:rsidRDefault="00E1717D" w:rsidP="00C92E09">
      <w:pPr>
        <w:spacing w:line="240" w:lineRule="auto"/>
        <w:jc w:val="center"/>
        <w:rPr>
          <w:rFonts w:eastAsia="Calibri" w:cs="Arial"/>
          <w:i/>
          <w:iCs/>
          <w:sz w:val="20"/>
          <w:szCs w:val="20"/>
          <w:lang w:eastAsia="en-GB"/>
        </w:rPr>
      </w:pPr>
      <w:hyperlink r:id="rId18" w:history="1">
        <w:r w:rsidR="000E051B" w:rsidRPr="002F30F8">
          <w:rPr>
            <w:rFonts w:eastAsia="Calibri" w:cs="Arial"/>
            <w:i/>
            <w:iCs/>
            <w:color w:val="0563C1"/>
            <w:sz w:val="20"/>
            <w:szCs w:val="20"/>
            <w:u w:val="single"/>
            <w:lang w:eastAsia="en-GB"/>
          </w:rPr>
          <w:t>https://maps.eismoinfo.lt/portal/sharing/rest/content/items/b132b88458eb4153bb0a174b052aa6f5/data</w:t>
        </w:r>
      </w:hyperlink>
    </w:p>
    <w:p w14:paraId="6E972E58" w14:textId="77777777" w:rsidR="000E051B" w:rsidRPr="002F30F8" w:rsidRDefault="000E051B" w:rsidP="000E051B">
      <w:pPr>
        <w:jc w:val="center"/>
        <w:rPr>
          <w:rFonts w:eastAsia="Calibri" w:cs="Arial"/>
          <w:i/>
          <w:iCs/>
          <w:sz w:val="20"/>
          <w:szCs w:val="20"/>
          <w:lang w:eastAsia="en-GB"/>
        </w:rPr>
      </w:pPr>
    </w:p>
    <w:p w14:paraId="38D9D3E4" w14:textId="77777777" w:rsidR="000E051B" w:rsidRPr="002F30F8" w:rsidRDefault="000E051B" w:rsidP="000E051B">
      <w:pPr>
        <w:rPr>
          <w:rFonts w:eastAsia="Calibri" w:cs="Arial"/>
          <w:szCs w:val="24"/>
          <w:lang w:eastAsia="en-GB"/>
        </w:rPr>
      </w:pPr>
      <w:r w:rsidRPr="002F30F8">
        <w:rPr>
          <w:rFonts w:eastAsia="Calibri" w:cs="Arial"/>
          <w:szCs w:val="24"/>
          <w:lang w:eastAsia="en-GB"/>
        </w:rPr>
        <w:t>166 kelio intensyvumas Plungė–</w:t>
      </w:r>
      <w:proofErr w:type="spellStart"/>
      <w:r w:rsidRPr="002F30F8">
        <w:rPr>
          <w:rFonts w:eastAsia="Calibri" w:cs="Arial"/>
          <w:szCs w:val="24"/>
          <w:lang w:eastAsia="en-GB"/>
        </w:rPr>
        <w:t>Vėžaičiai</w:t>
      </w:r>
      <w:proofErr w:type="spellEnd"/>
      <w:r w:rsidRPr="002F30F8">
        <w:rPr>
          <w:rFonts w:eastAsia="Calibri" w:cs="Arial"/>
          <w:szCs w:val="24"/>
          <w:lang w:eastAsia="en-GB"/>
        </w:rPr>
        <w:t xml:space="preserve"> </w:t>
      </w:r>
      <w:r w:rsidRPr="002F30F8">
        <w:rPr>
          <w:rFonts w:eastAsia="Calibri" w:cs="Arial"/>
          <w:szCs w:val="24"/>
        </w:rPr>
        <w:t>VMPEI, aut./parą</w:t>
      </w:r>
      <w:r w:rsidRPr="002F30F8">
        <w:rPr>
          <w:rFonts w:eastAsia="Calibri" w:cs="Arial"/>
          <w:szCs w:val="24"/>
          <w:lang w:eastAsia="en-GB"/>
        </w:rPr>
        <w:t xml:space="preserve"> 4752, krovininio transporto VMPEI, aut./parą 483;</w:t>
      </w:r>
    </w:p>
    <w:p w14:paraId="17A2974A" w14:textId="77777777" w:rsidR="000E051B" w:rsidRPr="002F30F8" w:rsidRDefault="000E051B" w:rsidP="000E051B">
      <w:pPr>
        <w:rPr>
          <w:rFonts w:eastAsia="Calibri" w:cs="Arial"/>
          <w:szCs w:val="24"/>
          <w:lang w:eastAsia="en-GB"/>
        </w:rPr>
      </w:pPr>
      <w:r w:rsidRPr="002F30F8">
        <w:rPr>
          <w:rFonts w:eastAsia="Calibri" w:cs="Arial"/>
          <w:szCs w:val="24"/>
          <w:lang w:eastAsia="en-GB"/>
        </w:rPr>
        <w:t>164 kelio intensyvumas Mažeikiai–Plungė–Tauragė VMPEI, aut./parą 3274, krovininio transporto VMPEI, aut./parą 357.</w:t>
      </w:r>
    </w:p>
    <w:p w14:paraId="5392B3F8" w14:textId="77777777" w:rsidR="000E051B" w:rsidRPr="002F30F8" w:rsidRDefault="000E051B" w:rsidP="000E051B">
      <w:pPr>
        <w:rPr>
          <w:rFonts w:eastAsia="Calibri" w:cs="Arial"/>
          <w:szCs w:val="24"/>
          <w:lang w:eastAsia="en-GB"/>
        </w:rPr>
      </w:pPr>
    </w:p>
    <w:p w14:paraId="3E0F12E0" w14:textId="77777777" w:rsidR="000E051B" w:rsidRPr="002F30F8" w:rsidRDefault="000E051B" w:rsidP="000E051B">
      <w:pPr>
        <w:ind w:firstLine="720"/>
        <w:rPr>
          <w:rFonts w:eastAsia="Calibri" w:cs="Arial"/>
          <w:i/>
          <w:iCs/>
          <w:szCs w:val="24"/>
        </w:rPr>
      </w:pPr>
      <w:r w:rsidRPr="002F30F8">
        <w:rPr>
          <w:rFonts w:eastAsia="Calibri" w:cs="Arial"/>
          <w:i/>
          <w:iCs/>
          <w:szCs w:val="24"/>
        </w:rPr>
        <w:lastRenderedPageBreak/>
        <w:t>Geležinkelių transportas.</w:t>
      </w:r>
    </w:p>
    <w:p w14:paraId="6353F6C9" w14:textId="77777777" w:rsidR="000E051B" w:rsidRPr="002F30F8" w:rsidRDefault="000E051B" w:rsidP="000E051B">
      <w:pPr>
        <w:ind w:firstLine="720"/>
        <w:rPr>
          <w:rFonts w:eastAsia="Calibri" w:cs="Arial"/>
          <w:szCs w:val="24"/>
        </w:rPr>
      </w:pPr>
      <w:r w:rsidRPr="002F30F8">
        <w:rPr>
          <w:rFonts w:eastAsia="Calibri" w:cs="Arial"/>
          <w:szCs w:val="24"/>
        </w:rPr>
        <w:t>Plungės miestas yra svarbus ir Lietuvos geležinkelių transporto sistemoje, pro Plungę praeina IX-B tarptautinio transporto koridoriaus Kijevas - Minskas – Vilnius – Klaipėda atšaka. Plungės geležinkelio stoties, esančios šiaurinėje miesto dalyje adresu Stoties g. 29, infrastruktūros išsidėstymas yra būdingas pravažiuojamojo tipo stotims.</w:t>
      </w:r>
    </w:p>
    <w:p w14:paraId="272F6DF0" w14:textId="77777777" w:rsidR="000E051B" w:rsidRPr="002F30F8" w:rsidRDefault="000E051B" w:rsidP="000E051B">
      <w:pPr>
        <w:ind w:firstLine="0"/>
        <w:jc w:val="center"/>
        <w:rPr>
          <w:rFonts w:eastAsia="Calibri" w:cs="Arial"/>
          <w:i/>
          <w:iCs/>
          <w:sz w:val="22"/>
          <w:szCs w:val="24"/>
        </w:rPr>
      </w:pPr>
      <w:r w:rsidRPr="002F30F8">
        <w:rPr>
          <w:rFonts w:eastAsia="Calibri" w:cs="Arial"/>
          <w:i/>
          <w:noProof/>
          <w:sz w:val="22"/>
          <w:szCs w:val="24"/>
          <w:lang w:eastAsia="lt-LT"/>
        </w:rPr>
        <w:drawing>
          <wp:inline distT="0" distB="0" distL="0" distR="0" wp14:anchorId="3B170450" wp14:editId="7D0D473A">
            <wp:extent cx="5886450" cy="4191000"/>
            <wp:effectExtent l="0" t="0" r="0" b="0"/>
            <wp:docPr id="9" name="Picture 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6450" cy="4191000"/>
                    </a:xfrm>
                    <a:prstGeom prst="rect">
                      <a:avLst/>
                    </a:prstGeom>
                    <a:noFill/>
                    <a:ln>
                      <a:noFill/>
                    </a:ln>
                  </pic:spPr>
                </pic:pic>
              </a:graphicData>
            </a:graphic>
          </wp:inline>
        </w:drawing>
      </w:r>
    </w:p>
    <w:p w14:paraId="61995FC2" w14:textId="77777777" w:rsidR="000E051B" w:rsidRPr="002F30F8" w:rsidRDefault="000E051B" w:rsidP="000E051B">
      <w:pPr>
        <w:ind w:firstLine="720"/>
        <w:jc w:val="center"/>
        <w:rPr>
          <w:rFonts w:eastAsia="Calibri" w:cs="Arial"/>
          <w:szCs w:val="24"/>
        </w:rPr>
      </w:pPr>
      <w:r w:rsidRPr="002F30F8">
        <w:rPr>
          <w:rFonts w:eastAsia="Calibri" w:cs="Arial"/>
          <w:b/>
          <w:bCs/>
          <w:szCs w:val="24"/>
        </w:rPr>
        <w:t>4. 4</w:t>
      </w:r>
      <w:r w:rsidRPr="002F30F8">
        <w:rPr>
          <w:rFonts w:eastAsia="Calibri" w:cs="Arial"/>
          <w:szCs w:val="24"/>
        </w:rPr>
        <w:t xml:space="preserve"> </w:t>
      </w:r>
      <w:r w:rsidRPr="002F30F8">
        <w:rPr>
          <w:rFonts w:eastAsia="Calibri" w:cs="Arial"/>
          <w:b/>
          <w:bCs/>
          <w:szCs w:val="24"/>
        </w:rPr>
        <w:t>pav</w:t>
      </w:r>
      <w:r w:rsidRPr="002F30F8">
        <w:rPr>
          <w:rFonts w:eastAsia="Calibri" w:cs="Arial"/>
          <w:szCs w:val="24"/>
        </w:rPr>
        <w:t xml:space="preserve">. Plungės rajoną kertantys geležinkelio maršrutai, šalt. </w:t>
      </w:r>
      <w:proofErr w:type="spellStart"/>
      <w:r w:rsidRPr="002F30F8">
        <w:rPr>
          <w:rFonts w:eastAsia="Calibri" w:cs="Arial"/>
          <w:szCs w:val="24"/>
        </w:rPr>
        <w:t>Litrail.lt</w:t>
      </w:r>
      <w:proofErr w:type="spellEnd"/>
    </w:p>
    <w:p w14:paraId="53FB91EE" w14:textId="77777777" w:rsidR="000E051B" w:rsidRPr="002F30F8" w:rsidRDefault="000E051B" w:rsidP="000E051B">
      <w:pPr>
        <w:ind w:firstLine="720"/>
        <w:jc w:val="center"/>
        <w:rPr>
          <w:rFonts w:eastAsia="Calibri" w:cs="Arial"/>
          <w:sz w:val="22"/>
          <w:szCs w:val="24"/>
        </w:rPr>
      </w:pPr>
    </w:p>
    <w:p w14:paraId="52500995" w14:textId="77777777" w:rsidR="009D2485" w:rsidRPr="002F30F8" w:rsidRDefault="009D2485" w:rsidP="009D2485">
      <w:pPr>
        <w:ind w:firstLine="720"/>
        <w:rPr>
          <w:rFonts w:eastAsia="Calibri" w:cs="Arial"/>
          <w:szCs w:val="24"/>
        </w:rPr>
      </w:pPr>
      <w:r w:rsidRPr="002F30F8">
        <w:rPr>
          <w:rFonts w:eastAsia="Calibri" w:cs="Arial"/>
          <w:szCs w:val="24"/>
        </w:rPr>
        <w:t>Plungės rajono savivaldybės teritoriją kerta du geležinkelio maršrutai : Vilnius-Šiauliai – Klaipėda ir Radviliškis Klaipėda. Atšaka Vilnius- Šiauliai – Klaipėda yra elektrifikacijos projekto teritorijoje. Įgyvendinus elektrifikacijos projektą Vilnius–Klaipėda maršrute „LTG Link“ teiks keleivių pervežimo geležinkeliu paslaugą elektriniais traukiniais, kurie neterš aplinkos ir taip bus prisidedama prie Europos Sąjungos užsibrėžto tikslo skatinti žaliąją energetiką ir mažinti išmetamą pavojingą sveikatai CO2 dujų kiekį. Lietuvos gyventojams bus pasiūlytas tvarus, aplinką tausojantis susisiekimas. Linijos rekonstrukcijos ir modernizavimo darbai leis traukiniams judėti pagal AGC reikalavimus 120 -160 km/h greičiui, įskaitant antrųjų kelių statybą ir signalizavimo sistemos modernizavimą ir  elektrifikuoti geležinkelio liniją „Šiauliai – Klaipėda“ einančią per Plungės rajoną.</w:t>
      </w:r>
    </w:p>
    <w:p w14:paraId="638C7AD5" w14:textId="77777777" w:rsidR="009D2485" w:rsidRPr="002F30F8" w:rsidRDefault="009D2485" w:rsidP="009D2485">
      <w:pPr>
        <w:ind w:firstLine="720"/>
        <w:rPr>
          <w:rFonts w:eastAsia="Calibri" w:cs="Times New Roman"/>
          <w:szCs w:val="24"/>
        </w:rPr>
      </w:pPr>
      <w:r w:rsidRPr="002F30F8">
        <w:rPr>
          <w:rFonts w:eastAsia="Calibri" w:cs="Arial"/>
          <w:szCs w:val="24"/>
        </w:rPr>
        <w:lastRenderedPageBreak/>
        <w:t xml:space="preserve">Transporto priemonių išmetami į atmosferą teršalai yra – tai anglies monoksidas, azoto dioksidas, sieros dioksidas, kietosios dalelės, </w:t>
      </w:r>
      <w:proofErr w:type="spellStart"/>
      <w:r w:rsidRPr="002F30F8">
        <w:rPr>
          <w:rFonts w:eastAsia="Calibri" w:cs="Arial"/>
          <w:szCs w:val="24"/>
        </w:rPr>
        <w:t>benzenas</w:t>
      </w:r>
      <w:proofErr w:type="spellEnd"/>
      <w:r w:rsidRPr="002F30F8">
        <w:rPr>
          <w:rFonts w:eastAsia="Calibri" w:cs="Arial"/>
          <w:szCs w:val="24"/>
        </w:rPr>
        <w:t xml:space="preserve">, </w:t>
      </w:r>
      <w:proofErr w:type="spellStart"/>
      <w:r w:rsidRPr="002F30F8">
        <w:rPr>
          <w:rFonts w:eastAsia="Calibri" w:cs="Arial"/>
          <w:szCs w:val="24"/>
        </w:rPr>
        <w:t>formaldehidas</w:t>
      </w:r>
      <w:proofErr w:type="spellEnd"/>
      <w:r w:rsidRPr="002F30F8">
        <w:rPr>
          <w:rFonts w:eastAsia="Calibri" w:cs="Arial"/>
          <w:szCs w:val="24"/>
        </w:rPr>
        <w:t xml:space="preserve">, policikliniai angliavandeniliai ir kt. Transporto tarša priklauso nuo transporto priemonės eksploatacijos trukmės, naudojamo kuro rūšies, važiavimo sąlygų. Benziną naudojančios transporto priemonės išskiria daugiau anglies monoksido ir angliavandenilių, o dyzeliniu kuru varomos priemonės išskiria daugiau suodžių. </w:t>
      </w:r>
      <w:r w:rsidRPr="002F30F8">
        <w:rPr>
          <w:rFonts w:eastAsia="Calibri" w:cs="Times New Roman"/>
          <w:szCs w:val="24"/>
        </w:rPr>
        <w:t>Be to, esant šaltam varikliui, išsiskiria didesnės teršalų koncentracijos, nei varikliui įšilus (eea.europa.eu%2Flt%2Fthemes%2Ftransport%).</w:t>
      </w:r>
    </w:p>
    <w:p w14:paraId="1F513830" w14:textId="77777777" w:rsidR="009D2485" w:rsidRPr="002F30F8" w:rsidRDefault="009D2485" w:rsidP="009D2485">
      <w:pPr>
        <w:spacing w:after="160"/>
        <w:ind w:firstLine="720"/>
        <w:rPr>
          <w:rFonts w:eastAsia="Calibri" w:cs="Times New Roman"/>
          <w:szCs w:val="24"/>
        </w:rPr>
      </w:pPr>
      <w:r w:rsidRPr="002F30F8">
        <w:rPr>
          <w:rFonts w:eastAsia="Calibri" w:cs="Times New Roman"/>
          <w:szCs w:val="24"/>
        </w:rPr>
        <w:t>Teršalai į aplinkos orą iš automobilių patenka iš trijų pagrindinių šaltinių: išmetamojo automobilio vamzdžio, pro kurį į aplinką pašalinamos degimo produktų liekanos (65 % visų automobilio išmestų teršalų); variklio karterio (20 %); angliavandeniliams garuojant iš karbiuratoriaus (9 %) bei degalų bako (6 %). Automobilių vidaus degimo variklių išmetamose dujose nustatoma daugiau kaip du šimtai įvairių cheminių junginių, kurių dauguma kenkia žmogaus sveikatai ir visų gyvųjų organizmų vystymuisi, sukelia metalo koroziją, ardo statybines medžiagas ir kt. Degant kurui, į aplinką išsiskiria anglies monoksidas (80 %), angliavandeniliai (15 %), azoto oksidas (5 %), nedideli kiekiai švino, benzpireno ir kitų nuodingų medžiagų (</w:t>
      </w:r>
      <w:r w:rsidRPr="002F30F8">
        <w:rPr>
          <w:rFonts w:eastAsia="Calibri" w:cs="Times New Roman"/>
          <w:szCs w:val="20"/>
        </w:rPr>
        <w:t>eea.europa.eu%2Flt%2Fthemes%2Ftransport%</w:t>
      </w:r>
      <w:r w:rsidRPr="002F30F8">
        <w:rPr>
          <w:rFonts w:eastAsia="Calibri" w:cs="Times New Roman"/>
          <w:szCs w:val="24"/>
        </w:rPr>
        <w:t>).</w:t>
      </w:r>
    </w:p>
    <w:p w14:paraId="09E5581E" w14:textId="77777777" w:rsidR="009D2485" w:rsidRPr="002F30F8" w:rsidRDefault="009D2485" w:rsidP="00B17131">
      <w:pPr>
        <w:ind w:firstLine="720"/>
        <w:rPr>
          <w:rFonts w:eastAsia="Calibri" w:cs="Times New Roman"/>
          <w:szCs w:val="24"/>
        </w:rPr>
      </w:pPr>
      <w:r w:rsidRPr="002F30F8">
        <w:rPr>
          <w:rFonts w:eastAsia="Calibri" w:cs="Times New Roman"/>
          <w:szCs w:val="24"/>
        </w:rPr>
        <w:t>Dulkės susidaro dylant automobilių padangoms. Nustatyta, kad per metus vienam automobiliui susidaro iki 1,6 kg teršalų. Taip pat į aplinką teršalai išsiskiria dylant stabdžių kaladėlėms ir sankabai bei trinties metu įvairiuose automobilio mazguose (eea.europa.eu%2Flt%2Fthemes%).</w:t>
      </w:r>
    </w:p>
    <w:p w14:paraId="3E721FBC" w14:textId="78970510" w:rsidR="009D2485" w:rsidRPr="002F30F8" w:rsidRDefault="009D2485" w:rsidP="00B17131">
      <w:pPr>
        <w:ind w:firstLine="720"/>
        <w:rPr>
          <w:rFonts w:eastAsia="Calibri" w:cs="Times New Roman"/>
          <w:szCs w:val="24"/>
        </w:rPr>
      </w:pPr>
      <w:r w:rsidRPr="002F30F8">
        <w:rPr>
          <w:rFonts w:eastAsia="Calibri" w:cs="Times New Roman"/>
          <w:szCs w:val="24"/>
        </w:rPr>
        <w:t>Žalingų vidaus degimo variklių išskiriamų medžiagų kiekis ir jų toksiškumas priklauso nuo automobilio variklio techninės būklės, darbo režimo, kuro rūšies, kelio važiuojamosios dalies dangos. Nesureguliuota degimo sistema ne tik mažina variklio darbingumą, bet ir neleidžia visiškai sudegti kurui. Daugiausiai teršalų į aplinkos orą išsiskiria automobiliui pradedant važiuoti, stabdant ir lėtai važiuojant. Nustatyta, kad pradėjus automobiliui judėti iš vietos teršalų išsiskiria 50 kartų daugiau nei važiuojant vidutiniu greičiu. Galima teigti, jog didžiausia tarša susidaro prie sankryžų ir automobilių kamščiuose. Daugiausiai teršalų išsiskiria, kai automobilis juda iki 30 km/h greičiu. Jei greitis yra padidinamas iki 90 km/h, sunaudojama mažiau kuro ir kartu išskiriama mažiau teršiančių medžiagų. Pavojingiausi taršos židiniai miestuose yra gatvių sankryžos</w:t>
      </w:r>
      <w:r w:rsidR="00B17131" w:rsidRPr="002F30F8">
        <w:rPr>
          <w:rFonts w:eastAsia="Calibri" w:cs="Times New Roman"/>
          <w:szCs w:val="24"/>
        </w:rPr>
        <w:t xml:space="preserve">. </w:t>
      </w:r>
      <w:r w:rsidRPr="002F30F8">
        <w:rPr>
          <w:rFonts w:eastAsia="Calibri" w:cs="Times New Roman"/>
          <w:szCs w:val="24"/>
        </w:rPr>
        <w:t xml:space="preserve"> </w:t>
      </w:r>
    </w:p>
    <w:p w14:paraId="584E92AE" w14:textId="455B59CA" w:rsidR="009D2485" w:rsidRPr="002F30F8" w:rsidRDefault="009D2485" w:rsidP="00B17131">
      <w:pPr>
        <w:ind w:firstLine="720"/>
        <w:rPr>
          <w:rFonts w:eastAsia="Calibri" w:cs="Arial"/>
        </w:rPr>
      </w:pPr>
      <w:r w:rsidRPr="002F30F8">
        <w:rPr>
          <w:rFonts w:eastAsia="Calibri" w:cs="Times New Roman"/>
          <w:szCs w:val="24"/>
        </w:rPr>
        <w:t>Numatomos priemonės (</w:t>
      </w:r>
      <w:r w:rsidRPr="002F30F8">
        <w:rPr>
          <w:rFonts w:eastAsia="Calibri" w:cs="Arial"/>
        </w:rPr>
        <w:t xml:space="preserve">Plungės miesto </w:t>
      </w:r>
      <w:r w:rsidRPr="002F30F8">
        <w:rPr>
          <w:rFonts w:eastAsia="Calibri" w:cs="Times New Roman"/>
          <w:szCs w:val="24"/>
        </w:rPr>
        <w:t xml:space="preserve">darnaus judumo planas, 2018) </w:t>
      </w:r>
      <w:r w:rsidRPr="002F30F8">
        <w:rPr>
          <w:rFonts w:eastAsia="Calibri" w:cs="Arial"/>
        </w:rPr>
        <w:t xml:space="preserve">didinti viešojo transporto vaidmenį Plungės miesto susisiekimo sistemoje. Tam tikslui siūloma mažinti eismo intervalus, kelionės trukmę, modernizuoti viešojo transporto priemones bei gerinti </w:t>
      </w:r>
      <w:r w:rsidRPr="002F30F8">
        <w:rPr>
          <w:rFonts w:eastAsia="Calibri" w:cs="Arial"/>
        </w:rPr>
        <w:lastRenderedPageBreak/>
        <w:t>informacinę sistemą</w:t>
      </w:r>
      <w:r w:rsidR="00B17131" w:rsidRPr="002F30F8">
        <w:rPr>
          <w:rFonts w:eastAsia="Calibri" w:cs="Arial"/>
        </w:rPr>
        <w:t xml:space="preserve">, </w:t>
      </w:r>
      <w:r w:rsidRPr="002F30F8">
        <w:rPr>
          <w:rFonts w:eastAsia="Calibri" w:cs="Arial"/>
        </w:rPr>
        <w:t xml:space="preserve"> mažinti neigiamą transporto poveikį, gatvių apkrovimą, transporto taršą bei avaringumą; </w:t>
      </w:r>
    </w:p>
    <w:p w14:paraId="2857B062" w14:textId="4EBACD1E" w:rsidR="000E051B" w:rsidRPr="002F30F8" w:rsidRDefault="009778E4" w:rsidP="0096700D">
      <w:pPr>
        <w:ind w:firstLine="720"/>
        <w:rPr>
          <w:rFonts w:eastAsia="Calibri" w:cs="Arial"/>
        </w:rPr>
      </w:pPr>
      <w:r w:rsidRPr="002F30F8">
        <w:rPr>
          <w:rFonts w:eastAsia="Calibri" w:cs="Arial"/>
          <w:b/>
          <w:i/>
        </w:rPr>
        <w:t>K</w:t>
      </w:r>
      <w:r w:rsidR="000E051B" w:rsidRPr="002F30F8">
        <w:rPr>
          <w:rFonts w:eastAsia="Calibri" w:cs="Arial"/>
          <w:b/>
          <w:i/>
        </w:rPr>
        <w:t>ad būtų įgyvendinti aplinkos oro kokybei keliami reikalavimai ir uždaviniai, savivaldybei reikalinga detali informacija apie aplinkos oro kokybę ir taršą. Aplinkos oro tyrimai leistų detaliau įvertinti aplinkos oro kokybę Plungės rajono savivaldybės teritorijoje</w:t>
      </w:r>
      <w:r w:rsidR="000E051B" w:rsidRPr="002F30F8">
        <w:rPr>
          <w:rFonts w:eastAsia="Calibri" w:cs="Arial"/>
        </w:rPr>
        <w:t>.</w:t>
      </w:r>
    </w:p>
    <w:p w14:paraId="47166296" w14:textId="77777777" w:rsidR="000E051B" w:rsidRPr="002F30F8" w:rsidRDefault="000E051B" w:rsidP="000E051B">
      <w:pPr>
        <w:spacing w:after="160"/>
        <w:ind w:firstLine="0"/>
        <w:rPr>
          <w:rFonts w:eastAsia="Calibri" w:cs="Times New Roman"/>
          <w:szCs w:val="24"/>
        </w:rPr>
      </w:pPr>
    </w:p>
    <w:p w14:paraId="40D0FD2B" w14:textId="77777777" w:rsidR="000E051B" w:rsidRPr="002F30F8" w:rsidRDefault="000E051B" w:rsidP="00B17131">
      <w:pPr>
        <w:pStyle w:val="Antrat2"/>
        <w:rPr>
          <w:rFonts w:eastAsia="Calibri"/>
        </w:rPr>
      </w:pPr>
      <w:bookmarkStart w:id="18" w:name="_Toc138681767"/>
      <w:r w:rsidRPr="002F30F8">
        <w:rPr>
          <w:rFonts w:eastAsia="Calibri"/>
        </w:rPr>
        <w:t>4.3 Stebimi rodikliai</w:t>
      </w:r>
      <w:bookmarkEnd w:id="18"/>
    </w:p>
    <w:p w14:paraId="2C8D2AF2" w14:textId="52FF412D" w:rsidR="000E051B" w:rsidRPr="002F30F8" w:rsidRDefault="003A7C3D" w:rsidP="0096700D">
      <w:pPr>
        <w:spacing w:after="160"/>
        <w:ind w:firstLine="720"/>
        <w:rPr>
          <w:rFonts w:eastAsia="Calibri" w:cs="Times New Roman"/>
          <w:szCs w:val="24"/>
        </w:rPr>
      </w:pPr>
      <w:r w:rsidRPr="002F30F8">
        <w:rPr>
          <w:rFonts w:eastAsia="Calibri" w:cs="Times New Roman"/>
          <w:szCs w:val="24"/>
        </w:rPr>
        <w:t>Plungės rajono savivaldybės teritorijoje numatoma vykdyti SO</w:t>
      </w:r>
      <w:r w:rsidRPr="002F30F8">
        <w:rPr>
          <w:rFonts w:eastAsia="Calibri" w:cs="Times New Roman"/>
          <w:szCs w:val="24"/>
          <w:vertAlign w:val="subscript"/>
        </w:rPr>
        <w:t>2</w:t>
      </w:r>
      <w:r w:rsidRPr="002F30F8">
        <w:rPr>
          <w:rFonts w:eastAsia="Calibri" w:cs="Times New Roman"/>
          <w:szCs w:val="24"/>
        </w:rPr>
        <w:t>, NO</w:t>
      </w:r>
      <w:r w:rsidRPr="002F30F8">
        <w:rPr>
          <w:rFonts w:eastAsia="Calibri" w:cs="Times New Roman"/>
          <w:szCs w:val="24"/>
          <w:vertAlign w:val="subscript"/>
        </w:rPr>
        <w:t>2</w:t>
      </w:r>
      <w:r w:rsidRPr="002F30F8">
        <w:rPr>
          <w:rFonts w:eastAsia="Calibri" w:cs="Times New Roman"/>
          <w:szCs w:val="24"/>
        </w:rPr>
        <w:t>, LOJ, KD</w:t>
      </w:r>
      <w:r w:rsidRPr="002F30F8">
        <w:rPr>
          <w:rFonts w:eastAsia="Calibri" w:cs="Times New Roman"/>
          <w:szCs w:val="24"/>
          <w:vertAlign w:val="subscript"/>
        </w:rPr>
        <w:t>2,5</w:t>
      </w:r>
      <w:r w:rsidRPr="002F30F8">
        <w:rPr>
          <w:rFonts w:eastAsia="Calibri" w:cs="Times New Roman"/>
          <w:szCs w:val="24"/>
        </w:rPr>
        <w:t>,</w:t>
      </w:r>
      <w:r w:rsidR="007568F1" w:rsidRPr="002F30F8">
        <w:rPr>
          <w:rFonts w:eastAsia="Calibri" w:cs="Times New Roman"/>
          <w:szCs w:val="24"/>
        </w:rPr>
        <w:t xml:space="preserve"> KD</w:t>
      </w:r>
      <w:r w:rsidR="007568F1" w:rsidRPr="002F30F8">
        <w:rPr>
          <w:rFonts w:eastAsia="Calibri" w:cs="Times New Roman"/>
          <w:szCs w:val="24"/>
          <w:vertAlign w:val="subscript"/>
        </w:rPr>
        <w:t>10</w:t>
      </w:r>
      <w:r w:rsidR="007568F1" w:rsidRPr="002F30F8">
        <w:rPr>
          <w:rFonts w:eastAsia="Calibri" w:cs="Times New Roman"/>
          <w:szCs w:val="24"/>
        </w:rPr>
        <w:t>,</w:t>
      </w:r>
      <w:r w:rsidRPr="002F30F8">
        <w:rPr>
          <w:rFonts w:eastAsia="Calibri" w:cs="Times New Roman"/>
          <w:szCs w:val="24"/>
        </w:rPr>
        <w:t xml:space="preserve"> CO teršalų matavimus. Pasaulio sveikatos organizacija (PSO) rekomenduoja taikyti griežtesnes kietųjų dalelių, ozono, azoto dioksido, sieros dioksido ir anglies monoksido normas aplinkos ore. Tai numato 2021 m. rugsėjo pabaigoje paskelbtos atnaujintos PSO oro kokybės gairės, paremtos pastarųjų metų moksliniais ir epidemiologiniais tyrimais apie šių teršalų neigiamą poveikį žmonių sveikatai.</w:t>
      </w:r>
      <w:r w:rsidR="000E051B" w:rsidRPr="002F30F8">
        <w:rPr>
          <w:rFonts w:eastAsia="Calibri" w:cs="Times New Roman"/>
          <w:szCs w:val="24"/>
        </w:rPr>
        <w:t xml:space="preserve"> </w:t>
      </w:r>
      <w:r w:rsidR="004171F1" w:rsidRPr="002F30F8">
        <w:rPr>
          <w:rFonts w:eastAsia="Calibri" w:cs="Times New Roman"/>
          <w:szCs w:val="24"/>
        </w:rPr>
        <w:t xml:space="preserve">Jeigu monitoringo programos vykdymo metu būtų užfiksuotas azoto ir sieros junginių </w:t>
      </w:r>
      <w:r w:rsidR="003A74FE" w:rsidRPr="002F30F8">
        <w:rPr>
          <w:rFonts w:eastAsia="Calibri" w:cs="Times New Roman"/>
          <w:szCs w:val="24"/>
        </w:rPr>
        <w:t>nustatytų ribinių verčių viršiji</w:t>
      </w:r>
      <w:r w:rsidR="002B654A" w:rsidRPr="002F30F8">
        <w:rPr>
          <w:rFonts w:eastAsia="Calibri" w:cs="Times New Roman"/>
          <w:szCs w:val="24"/>
        </w:rPr>
        <w:t>mas, tai rekomenduojama savivaldybei inicijuoti kvapų fiksavimą.</w:t>
      </w:r>
    </w:p>
    <w:p w14:paraId="3EB554F7" w14:textId="77777777" w:rsidR="000E051B" w:rsidRPr="002F30F8" w:rsidRDefault="000E051B" w:rsidP="00B17131">
      <w:pPr>
        <w:pStyle w:val="Antrat2"/>
        <w:rPr>
          <w:rFonts w:eastAsia="Times New Roman"/>
        </w:rPr>
      </w:pPr>
      <w:bookmarkStart w:id="19" w:name="_Toc399319083"/>
      <w:bookmarkStart w:id="20" w:name="_Toc123126463"/>
      <w:bookmarkStart w:id="21" w:name="_Toc138681768"/>
      <w:r w:rsidRPr="002F30F8">
        <w:rPr>
          <w:rFonts w:eastAsia="Times New Roman"/>
        </w:rPr>
        <w:t>4.4 Stebėjimų periodiškumas</w:t>
      </w:r>
      <w:bookmarkEnd w:id="19"/>
      <w:bookmarkEnd w:id="20"/>
      <w:bookmarkEnd w:id="21"/>
    </w:p>
    <w:p w14:paraId="4D895368" w14:textId="77777777" w:rsidR="000E051B" w:rsidRPr="002F30F8" w:rsidRDefault="000E051B" w:rsidP="000E051B">
      <w:pPr>
        <w:rPr>
          <w:rFonts w:eastAsia="Calibri" w:cs="Arial"/>
        </w:rPr>
      </w:pPr>
    </w:p>
    <w:p w14:paraId="2C85937A" w14:textId="341AFB3F" w:rsidR="00173AAF" w:rsidRPr="002F30F8" w:rsidRDefault="00173AAF" w:rsidP="0096700D">
      <w:pPr>
        <w:ind w:firstLine="720"/>
        <w:rPr>
          <w:rFonts w:eastAsia="Calibri" w:cs="Times New Roman"/>
          <w:szCs w:val="24"/>
        </w:rPr>
      </w:pPr>
      <w:r w:rsidRPr="002F30F8">
        <w:rPr>
          <w:rFonts w:eastAsia="Calibri" w:cs="Times New Roman"/>
          <w:szCs w:val="24"/>
        </w:rPr>
        <w:t xml:space="preserve">Vadovaujantis Aplinkos oro kokybės vertinimo tvarkos aprašo, patvirtinto Lietuvos Respublikos aplinkos ministro 2001 m. gruodžio 12 d. įsakymu Nr. 596 „Dėl aplinkos oro kokybės vertinimo tvarkos aprašo patvirtinimo“, galiojanti suvestinė 2018 06 01, (toliau – Tvarkos aprašas), orientacinius (indikatorinius) oro kokybės tyrimus galima atlikti vykdant matavimus, tolygiai juos paskirsčius per metus taip, kad matavimų trukmė sudarytų ne mažiau 14 % metų laiko. Tam tikslui tinka difuzinių ėmiklių panaudojimas ypač, kai reikia įvertinti integruotą teršalo koncentracijos lygį per ilgesnį laiko periodą. Sieros dioksido, azoto dioksido ir azoto oksidų, </w:t>
      </w:r>
      <w:proofErr w:type="spellStart"/>
      <w:r w:rsidRPr="002F30F8">
        <w:rPr>
          <w:rFonts w:eastAsia="Calibri" w:cs="Times New Roman"/>
          <w:szCs w:val="24"/>
        </w:rPr>
        <w:t>benzeno</w:t>
      </w:r>
      <w:proofErr w:type="spellEnd"/>
      <w:r w:rsidRPr="002F30F8">
        <w:rPr>
          <w:rFonts w:eastAsia="Calibri" w:cs="Times New Roman"/>
          <w:szCs w:val="24"/>
        </w:rPr>
        <w:t xml:space="preserve">, anglies </w:t>
      </w:r>
      <w:proofErr w:type="spellStart"/>
      <w:r w:rsidRPr="002F30F8">
        <w:rPr>
          <w:rFonts w:eastAsia="Calibri" w:cs="Times New Roman"/>
          <w:szCs w:val="24"/>
        </w:rPr>
        <w:t>monoksido</w:t>
      </w:r>
      <w:proofErr w:type="spellEnd"/>
      <w:r w:rsidRPr="002F30F8">
        <w:rPr>
          <w:rFonts w:eastAsia="Calibri" w:cs="Times New Roman"/>
          <w:szCs w:val="24"/>
        </w:rPr>
        <w:t>, švino ir kietųjų dalelių (KD</w:t>
      </w:r>
      <w:r w:rsidRPr="002F30F8">
        <w:rPr>
          <w:rFonts w:eastAsia="Calibri" w:cs="Times New Roman"/>
          <w:szCs w:val="24"/>
          <w:vertAlign w:val="subscript"/>
        </w:rPr>
        <w:t>2,5</w:t>
      </w:r>
      <w:r w:rsidRPr="002F30F8">
        <w:rPr>
          <w:rFonts w:eastAsia="Calibri" w:cs="Times New Roman"/>
          <w:szCs w:val="24"/>
        </w:rPr>
        <w:t xml:space="preserve">) vertinimui taikomos viršutinė ir žemutinė vertinimo ribos, nustatytos Tvarkos aprašo 2 priedo I skyriuje. </w:t>
      </w:r>
    </w:p>
    <w:p w14:paraId="095B2B33" w14:textId="7EAFDDAD" w:rsidR="003D0EB4" w:rsidRPr="002F30F8" w:rsidRDefault="00741195" w:rsidP="0096700D">
      <w:pPr>
        <w:autoSpaceDE w:val="0"/>
        <w:autoSpaceDN w:val="0"/>
        <w:adjustRightInd w:val="0"/>
        <w:ind w:firstLine="720"/>
        <w:rPr>
          <w:rFonts w:eastAsia="Calibri" w:cs="Times New Roman"/>
          <w:szCs w:val="24"/>
        </w:rPr>
      </w:pPr>
      <w:bookmarkStart w:id="22" w:name="_Hlk114554118"/>
      <w:r w:rsidRPr="002F30F8">
        <w:rPr>
          <w:rFonts w:eastAsia="Calibri" w:cs="Times New Roman"/>
          <w:szCs w:val="24"/>
        </w:rPr>
        <w:t xml:space="preserve">1-5 aplinkos oro kokybės </w:t>
      </w:r>
      <w:r w:rsidR="00E76A71" w:rsidRPr="002F30F8">
        <w:rPr>
          <w:rFonts w:eastAsia="Calibri" w:cs="Times New Roman"/>
          <w:szCs w:val="24"/>
        </w:rPr>
        <w:t>tyrimo</w:t>
      </w:r>
      <w:r w:rsidRPr="002F30F8">
        <w:rPr>
          <w:rFonts w:eastAsia="Calibri" w:cs="Times New Roman"/>
          <w:szCs w:val="24"/>
        </w:rPr>
        <w:t xml:space="preserve"> vietose </w:t>
      </w:r>
      <w:r w:rsidR="00173AAF" w:rsidRPr="002F30F8">
        <w:rPr>
          <w:rFonts w:eastAsia="Calibri" w:cs="Times New Roman"/>
          <w:szCs w:val="24"/>
        </w:rPr>
        <w:t>SO</w:t>
      </w:r>
      <w:r w:rsidR="00173AAF" w:rsidRPr="002F30F8">
        <w:rPr>
          <w:rFonts w:eastAsia="Calibri" w:cs="Times New Roman"/>
          <w:szCs w:val="24"/>
          <w:vertAlign w:val="subscript"/>
        </w:rPr>
        <w:t>2</w:t>
      </w:r>
      <w:r w:rsidR="00173AAF" w:rsidRPr="002F30F8">
        <w:rPr>
          <w:rFonts w:eastAsia="Calibri" w:cs="Times New Roman"/>
          <w:szCs w:val="24"/>
        </w:rPr>
        <w:t>, NO</w:t>
      </w:r>
      <w:r w:rsidR="00173AAF" w:rsidRPr="002F30F8">
        <w:rPr>
          <w:rFonts w:eastAsia="Calibri" w:cs="Times New Roman"/>
          <w:szCs w:val="24"/>
          <w:vertAlign w:val="subscript"/>
        </w:rPr>
        <w:t>2</w:t>
      </w:r>
      <w:r w:rsidR="00173AAF" w:rsidRPr="002F30F8">
        <w:rPr>
          <w:rFonts w:eastAsia="Calibri" w:cs="Times New Roman"/>
          <w:szCs w:val="24"/>
        </w:rPr>
        <w:t xml:space="preserve">, LOJ, CO teršalų matavimai </w:t>
      </w:r>
      <w:r w:rsidR="003D0EB4" w:rsidRPr="002F30F8">
        <w:rPr>
          <w:rFonts w:eastAsia="Calibri" w:cs="Times New Roman"/>
          <w:szCs w:val="24"/>
        </w:rPr>
        <w:t xml:space="preserve">aplinkos ore difuzinių ėmiklių pagalba </w:t>
      </w:r>
      <w:bookmarkStart w:id="23" w:name="_Hlk156369550"/>
      <w:r w:rsidR="00173AAF" w:rsidRPr="002F30F8">
        <w:rPr>
          <w:rFonts w:eastAsia="Calibri" w:cs="Times New Roman"/>
          <w:iCs/>
          <w:szCs w:val="24"/>
        </w:rPr>
        <w:t>monitoringo programos</w:t>
      </w:r>
      <w:r w:rsidR="00173AAF" w:rsidRPr="002F30F8">
        <w:rPr>
          <w:rFonts w:eastAsia="Calibri" w:cs="Times New Roman"/>
          <w:szCs w:val="24"/>
        </w:rPr>
        <w:t xml:space="preserve"> vykdymo metu</w:t>
      </w:r>
      <w:r w:rsidR="003D0EB4" w:rsidRPr="002F30F8">
        <w:rPr>
          <w:rFonts w:eastAsia="Calibri" w:cs="Times New Roman"/>
          <w:szCs w:val="24"/>
        </w:rPr>
        <w:t xml:space="preserve"> </w:t>
      </w:r>
      <w:r w:rsidR="00173AAF" w:rsidRPr="002F30F8">
        <w:rPr>
          <w:rFonts w:eastAsia="Calibri" w:cs="Times New Roman"/>
          <w:szCs w:val="24"/>
        </w:rPr>
        <w:t>eksponuo</w:t>
      </w:r>
      <w:r w:rsidR="009B7C7F" w:rsidRPr="002F30F8">
        <w:rPr>
          <w:rFonts w:eastAsia="Calibri" w:cs="Times New Roman"/>
          <w:szCs w:val="24"/>
        </w:rPr>
        <w:t>j</w:t>
      </w:r>
      <w:r w:rsidR="00173AAF" w:rsidRPr="002F30F8">
        <w:rPr>
          <w:rFonts w:eastAsia="Calibri" w:cs="Times New Roman"/>
          <w:szCs w:val="24"/>
        </w:rPr>
        <w:t>ami keturis kartus per metus, vieną kartą per sezoną, dviejų savaičių periodu.</w:t>
      </w:r>
      <w:bookmarkEnd w:id="22"/>
      <w:r w:rsidR="003D0EB4" w:rsidRPr="002F30F8">
        <w:rPr>
          <w:rFonts w:eastAsia="Calibri" w:cs="Times New Roman"/>
          <w:szCs w:val="24"/>
        </w:rPr>
        <w:t xml:space="preserve"> </w:t>
      </w:r>
      <w:bookmarkEnd w:id="23"/>
    </w:p>
    <w:p w14:paraId="0214FD22" w14:textId="1509CBE8" w:rsidR="000E051B" w:rsidRPr="002F30F8" w:rsidRDefault="00741195" w:rsidP="0096700D">
      <w:pPr>
        <w:autoSpaceDE w:val="0"/>
        <w:autoSpaceDN w:val="0"/>
        <w:adjustRightInd w:val="0"/>
        <w:ind w:firstLine="720"/>
        <w:rPr>
          <w:rFonts w:eastAsia="Calibri" w:cs="Times New Roman"/>
          <w:szCs w:val="24"/>
        </w:rPr>
      </w:pPr>
      <w:bookmarkStart w:id="24" w:name="_Hlk156370483"/>
      <w:r w:rsidRPr="00A754D9">
        <w:rPr>
          <w:rFonts w:eastAsia="Calibri" w:cs="Times New Roman"/>
          <w:szCs w:val="24"/>
          <w:highlight w:val="green"/>
        </w:rPr>
        <w:t xml:space="preserve">1-5 aplinkos oro kokybės tyrimo vietose </w:t>
      </w:r>
      <w:bookmarkStart w:id="25" w:name="_Hlk156458140"/>
      <w:r w:rsidR="003D0EB4" w:rsidRPr="00A754D9">
        <w:rPr>
          <w:rFonts w:eastAsia="Calibri" w:cs="Times New Roman"/>
          <w:szCs w:val="24"/>
          <w:highlight w:val="green"/>
        </w:rPr>
        <w:t>KD</w:t>
      </w:r>
      <w:r w:rsidR="003D0EB4" w:rsidRPr="00A754D9">
        <w:rPr>
          <w:rFonts w:eastAsia="Calibri" w:cs="Times New Roman"/>
          <w:szCs w:val="24"/>
          <w:highlight w:val="green"/>
          <w:vertAlign w:val="subscript"/>
        </w:rPr>
        <w:t>2,5</w:t>
      </w:r>
      <w:r w:rsidR="003D0EB4" w:rsidRPr="00A754D9">
        <w:rPr>
          <w:rFonts w:eastAsia="Calibri" w:cs="Times New Roman"/>
          <w:szCs w:val="24"/>
          <w:highlight w:val="green"/>
        </w:rPr>
        <w:t>, KD</w:t>
      </w:r>
      <w:r w:rsidR="003D0EB4" w:rsidRPr="00A754D9">
        <w:rPr>
          <w:rFonts w:eastAsia="Calibri" w:cs="Times New Roman"/>
          <w:szCs w:val="24"/>
          <w:highlight w:val="green"/>
          <w:vertAlign w:val="subscript"/>
        </w:rPr>
        <w:t xml:space="preserve">10 </w:t>
      </w:r>
      <w:bookmarkEnd w:id="25"/>
      <w:r w:rsidR="003D0EB4" w:rsidRPr="00A754D9">
        <w:rPr>
          <w:rFonts w:eastAsia="Calibri" w:cs="Times New Roman"/>
          <w:szCs w:val="24"/>
          <w:highlight w:val="green"/>
        </w:rPr>
        <w:t>teršalų matavimai aplinkos ore</w:t>
      </w:r>
      <w:r w:rsidR="00221FAB" w:rsidRPr="00A754D9">
        <w:rPr>
          <w:rFonts w:eastAsia="Calibri" w:cs="Times New Roman"/>
          <w:szCs w:val="24"/>
          <w:highlight w:val="green"/>
        </w:rPr>
        <w:t xml:space="preserve"> </w:t>
      </w:r>
      <w:r w:rsidRPr="00A754D9">
        <w:rPr>
          <w:rFonts w:eastAsia="Calibri" w:cs="Times New Roman"/>
          <w:szCs w:val="24"/>
          <w:highlight w:val="green"/>
        </w:rPr>
        <w:t xml:space="preserve">automatinių </w:t>
      </w:r>
      <w:r w:rsidR="00221FAB" w:rsidRPr="00A754D9">
        <w:rPr>
          <w:rFonts w:eastAsia="Calibri" w:cs="Times New Roman"/>
          <w:szCs w:val="24"/>
          <w:highlight w:val="green"/>
        </w:rPr>
        <w:t>aplinkos oro analiz</w:t>
      </w:r>
      <w:r w:rsidR="000E4CC2" w:rsidRPr="00A754D9">
        <w:rPr>
          <w:rFonts w:eastAsia="Calibri" w:cs="Times New Roman"/>
          <w:szCs w:val="24"/>
          <w:highlight w:val="green"/>
        </w:rPr>
        <w:t>a</w:t>
      </w:r>
      <w:r w:rsidR="00221FAB" w:rsidRPr="00A754D9">
        <w:rPr>
          <w:rFonts w:eastAsia="Calibri" w:cs="Times New Roman"/>
          <w:szCs w:val="24"/>
          <w:highlight w:val="green"/>
        </w:rPr>
        <w:t>torių</w:t>
      </w:r>
      <w:r w:rsidR="000E4CC2" w:rsidRPr="00A754D9">
        <w:rPr>
          <w:rFonts w:eastAsia="Calibri" w:cs="Times New Roman"/>
          <w:szCs w:val="24"/>
          <w:highlight w:val="green"/>
        </w:rPr>
        <w:t xml:space="preserve"> </w:t>
      </w:r>
      <w:r w:rsidR="00221FAB" w:rsidRPr="00A754D9">
        <w:rPr>
          <w:rFonts w:eastAsia="Calibri" w:cs="Times New Roman"/>
          <w:szCs w:val="24"/>
          <w:highlight w:val="green"/>
        </w:rPr>
        <w:t>pagalb</w:t>
      </w:r>
      <w:r w:rsidR="00E76A71" w:rsidRPr="00A754D9">
        <w:rPr>
          <w:rFonts w:eastAsia="Calibri" w:cs="Times New Roman"/>
          <w:szCs w:val="24"/>
          <w:highlight w:val="green"/>
        </w:rPr>
        <w:t>a,</w:t>
      </w:r>
      <w:r w:rsidR="00221FAB" w:rsidRPr="00A754D9">
        <w:rPr>
          <w:rFonts w:eastAsia="Calibri" w:cs="Times New Roman"/>
          <w:szCs w:val="24"/>
          <w:highlight w:val="green"/>
        </w:rPr>
        <w:t xml:space="preserve"> </w:t>
      </w:r>
      <w:r w:rsidRPr="00A754D9">
        <w:rPr>
          <w:rFonts w:eastAsia="Calibri" w:cs="Times New Roman"/>
          <w:szCs w:val="24"/>
          <w:highlight w:val="green"/>
        </w:rPr>
        <w:t xml:space="preserve">aplinkos </w:t>
      </w:r>
      <w:r w:rsidR="003D0EB4" w:rsidRPr="00A754D9">
        <w:rPr>
          <w:rFonts w:eastAsia="Calibri" w:cs="Times New Roman"/>
          <w:iCs/>
          <w:szCs w:val="24"/>
          <w:highlight w:val="green"/>
        </w:rPr>
        <w:t>monitoringo programos</w:t>
      </w:r>
      <w:r w:rsidR="003D0EB4" w:rsidRPr="00A754D9">
        <w:rPr>
          <w:rFonts w:eastAsia="Calibri" w:cs="Times New Roman"/>
          <w:szCs w:val="24"/>
          <w:highlight w:val="green"/>
        </w:rPr>
        <w:t xml:space="preserve"> vykdymo metu atliekami keturis kartus per metus, vieną kartą per sezoną, dviejų savaičių periodu.</w:t>
      </w:r>
    </w:p>
    <w:bookmarkEnd w:id="24"/>
    <w:p w14:paraId="2D6942B7" w14:textId="130512FA" w:rsidR="00D11FD4" w:rsidRPr="002F30F8" w:rsidRDefault="00741195" w:rsidP="0096700D">
      <w:pPr>
        <w:autoSpaceDE w:val="0"/>
        <w:autoSpaceDN w:val="0"/>
        <w:adjustRightInd w:val="0"/>
        <w:spacing w:after="160"/>
        <w:ind w:firstLine="720"/>
        <w:rPr>
          <w:rFonts w:eastAsia="Calibri" w:cs="Times New Roman"/>
          <w:szCs w:val="24"/>
        </w:rPr>
      </w:pPr>
      <w:r w:rsidRPr="00A754D9">
        <w:rPr>
          <w:rFonts w:eastAsia="Calibri" w:cs="Times New Roman"/>
          <w:szCs w:val="24"/>
          <w:highlight w:val="green"/>
        </w:rPr>
        <w:lastRenderedPageBreak/>
        <w:t xml:space="preserve">6-7 aplinkos oro kokybės tyrimo vietose </w:t>
      </w:r>
      <w:r w:rsidR="00D00B23" w:rsidRPr="00A754D9">
        <w:rPr>
          <w:rFonts w:eastAsia="Calibri" w:cs="Times New Roman"/>
          <w:szCs w:val="24"/>
          <w:highlight w:val="green"/>
        </w:rPr>
        <w:t>KD</w:t>
      </w:r>
      <w:r w:rsidR="00D00B23" w:rsidRPr="00A754D9">
        <w:rPr>
          <w:rFonts w:eastAsia="Calibri" w:cs="Times New Roman"/>
          <w:szCs w:val="24"/>
          <w:highlight w:val="green"/>
          <w:vertAlign w:val="subscript"/>
        </w:rPr>
        <w:t>2,5</w:t>
      </w:r>
      <w:r w:rsidR="00D00B23" w:rsidRPr="00A754D9">
        <w:rPr>
          <w:rFonts w:eastAsia="Calibri" w:cs="Times New Roman"/>
          <w:szCs w:val="24"/>
          <w:highlight w:val="green"/>
        </w:rPr>
        <w:t>, KD</w:t>
      </w:r>
      <w:r w:rsidR="00D00B23" w:rsidRPr="00A754D9">
        <w:rPr>
          <w:rFonts w:eastAsia="Calibri" w:cs="Times New Roman"/>
          <w:szCs w:val="24"/>
          <w:highlight w:val="green"/>
          <w:vertAlign w:val="subscript"/>
        </w:rPr>
        <w:t xml:space="preserve">10 </w:t>
      </w:r>
      <w:r w:rsidRPr="00A754D9">
        <w:rPr>
          <w:rFonts w:eastAsia="Calibri" w:cs="Times New Roman"/>
          <w:szCs w:val="24"/>
          <w:highlight w:val="green"/>
        </w:rPr>
        <w:t>teršal</w:t>
      </w:r>
      <w:r w:rsidR="00D00B23" w:rsidRPr="00A754D9">
        <w:rPr>
          <w:rFonts w:eastAsia="Calibri" w:cs="Times New Roman"/>
          <w:szCs w:val="24"/>
          <w:highlight w:val="green"/>
        </w:rPr>
        <w:t>ų</w:t>
      </w:r>
      <w:r w:rsidRPr="00A754D9">
        <w:rPr>
          <w:rFonts w:eastAsia="Calibri" w:cs="Times New Roman"/>
          <w:szCs w:val="24"/>
          <w:highlight w:val="green"/>
        </w:rPr>
        <w:t xml:space="preserve"> matavimai aplinkos ore </w:t>
      </w:r>
      <w:r w:rsidRPr="00A754D9">
        <w:rPr>
          <w:rFonts w:eastAsia="Calibri" w:cs="Times New Roman"/>
          <w:iCs/>
          <w:szCs w:val="24"/>
          <w:highlight w:val="green"/>
        </w:rPr>
        <w:t>monitoringo programos</w:t>
      </w:r>
      <w:r w:rsidRPr="00A754D9">
        <w:rPr>
          <w:rFonts w:eastAsia="Calibri" w:cs="Times New Roman"/>
          <w:szCs w:val="24"/>
          <w:highlight w:val="green"/>
        </w:rPr>
        <w:t xml:space="preserve"> vykdymo metu atliekami</w:t>
      </w:r>
      <w:r w:rsidR="00D11FD4" w:rsidRPr="00A754D9">
        <w:rPr>
          <w:rFonts w:eastAsia="Calibri" w:cs="Times New Roman"/>
          <w:szCs w:val="24"/>
          <w:highlight w:val="green"/>
        </w:rPr>
        <w:t xml:space="preserve"> </w:t>
      </w:r>
      <w:bookmarkStart w:id="26" w:name="_Hlk157403873"/>
      <w:r w:rsidR="00D11FD4" w:rsidRPr="00A754D9">
        <w:rPr>
          <w:rFonts w:eastAsia="Calibri" w:cs="Times New Roman"/>
          <w:szCs w:val="24"/>
          <w:highlight w:val="green"/>
        </w:rPr>
        <w:t>Plungės rajono savivaldybės terito</w:t>
      </w:r>
      <w:r w:rsidR="002F30F8" w:rsidRPr="00A754D9">
        <w:rPr>
          <w:rFonts w:eastAsia="Calibri" w:cs="Times New Roman"/>
          <w:szCs w:val="24"/>
          <w:highlight w:val="green"/>
        </w:rPr>
        <w:t>r</w:t>
      </w:r>
      <w:r w:rsidR="00D11FD4" w:rsidRPr="00A754D9">
        <w:rPr>
          <w:rFonts w:eastAsia="Calibri" w:cs="Times New Roman"/>
          <w:szCs w:val="24"/>
          <w:highlight w:val="green"/>
        </w:rPr>
        <w:t xml:space="preserve">ijoje </w:t>
      </w:r>
      <w:r w:rsidR="00D11FD4" w:rsidRPr="00A754D9">
        <w:rPr>
          <w:color w:val="000000"/>
          <w:szCs w:val="24"/>
          <w:highlight w:val="green"/>
        </w:rPr>
        <w:t>įrengtose stacionariose savivaldybės nepertraukiamo oro kokybės tyrimo stotyse (toliau – SNOKT).</w:t>
      </w:r>
      <w:r w:rsidR="00D11FD4" w:rsidRPr="002F30F8">
        <w:rPr>
          <w:color w:val="000000"/>
          <w:szCs w:val="24"/>
        </w:rPr>
        <w:t xml:space="preserve"> </w:t>
      </w:r>
    </w:p>
    <w:p w14:paraId="14C59D64" w14:textId="77777777" w:rsidR="00D11FD4" w:rsidRPr="002F30F8" w:rsidRDefault="00D11FD4" w:rsidP="008E506F">
      <w:pPr>
        <w:pStyle w:val="Antrat2"/>
        <w:rPr>
          <w:rFonts w:eastAsia="Times New Roman"/>
        </w:rPr>
      </w:pPr>
      <w:bookmarkStart w:id="27" w:name="_Toc399319084"/>
      <w:bookmarkStart w:id="28" w:name="_Toc123126464"/>
      <w:bookmarkStart w:id="29" w:name="_Toc138681769"/>
      <w:bookmarkEnd w:id="26"/>
    </w:p>
    <w:p w14:paraId="78EF1BDA" w14:textId="27020D51" w:rsidR="000E051B" w:rsidRPr="002F30F8" w:rsidRDefault="000E051B" w:rsidP="008E506F">
      <w:pPr>
        <w:pStyle w:val="Antrat2"/>
        <w:rPr>
          <w:rFonts w:eastAsia="Times New Roman"/>
        </w:rPr>
      </w:pPr>
      <w:r w:rsidRPr="002F30F8">
        <w:rPr>
          <w:rFonts w:eastAsia="Times New Roman"/>
        </w:rPr>
        <w:t>4.5 Monitoringo vietų parinkimo principai ir pagrindimas</w:t>
      </w:r>
      <w:bookmarkEnd w:id="27"/>
      <w:bookmarkEnd w:id="28"/>
      <w:bookmarkEnd w:id="29"/>
    </w:p>
    <w:p w14:paraId="1FBBE0EE" w14:textId="77777777" w:rsidR="008E506F" w:rsidRPr="002F30F8" w:rsidRDefault="008E506F" w:rsidP="008E506F"/>
    <w:p w14:paraId="776485C2" w14:textId="3BDE536D" w:rsidR="000E051B" w:rsidRPr="002F30F8" w:rsidRDefault="000E051B" w:rsidP="0096700D">
      <w:pPr>
        <w:autoSpaceDE w:val="0"/>
        <w:autoSpaceDN w:val="0"/>
        <w:adjustRightInd w:val="0"/>
        <w:ind w:firstLine="720"/>
        <w:rPr>
          <w:rFonts w:eastAsia="Calibri" w:cs="Arial"/>
        </w:rPr>
      </w:pPr>
      <w:r w:rsidRPr="002F30F8">
        <w:rPr>
          <w:rFonts w:eastAsia="Calibri" w:cs="Arial"/>
        </w:rPr>
        <w:t>Bendru atveju difuziniai ėmikliai teritorijoje išdėstomi pagal šiuos kriterijus:</w:t>
      </w:r>
      <w:r w:rsidR="0096700D" w:rsidRPr="002F30F8">
        <w:rPr>
          <w:rFonts w:eastAsia="Calibri" w:cs="Arial"/>
        </w:rPr>
        <w:t xml:space="preserve"> m</w:t>
      </w:r>
      <w:r w:rsidRPr="002F30F8">
        <w:rPr>
          <w:rFonts w:eastAsia="Calibri" w:cs="Times New Roman"/>
          <w:szCs w:val="24"/>
        </w:rPr>
        <w:t>atavimai turėtų būti atliekami miesto ar priemiesčio teritorijoje esančioje bet kurioje monitoringo vietoje, parinktoje pagal šio Tvarkos aprašo reikalavimus ir laikomoje tinkama I dalyje nurodytiems tikslams pasiekti:</w:t>
      </w:r>
      <w:r w:rsidR="0096700D" w:rsidRPr="002F30F8">
        <w:rPr>
          <w:rFonts w:eastAsia="Calibri" w:cs="Times New Roman"/>
          <w:szCs w:val="24"/>
        </w:rPr>
        <w:t xml:space="preserve"> </w:t>
      </w:r>
      <w:r w:rsidRPr="002F30F8">
        <w:rPr>
          <w:rFonts w:eastAsia="Calibri" w:cs="Times New Roman"/>
          <w:szCs w:val="24"/>
        </w:rPr>
        <w:t>gauti informaciją apie aplinkos oro kokybę siekiant ją valdyti, įskaitant aplinkos oro kokybės gerinimą ten, kur yra viršijamos arba kyla grėsmė viršyti aplinkos oro užterštumo normas, nustatytas Aplinkos oro užterštumo normose, patvirtintose Lietuvos Respublikos aplinkos ministro ir Lietuvos Respublikos sveikatos apsaugos ministro 2001 m. gruodžio 11 d. įsakymu Nr. 591/640 (Žin., 2001, Nr. 106-3827; 2017 07 13, Nr. 2-87), ir kiek galima geresnės aplinkos oro kokybės palaikymą ten, kur užterštumo lygis nesiekia aplinkos oro užterštumo normų bei informuoti visuomenę apie aplinkos oro užterštumo lygį (Lietuvos Respublikos aplinkos ministras įsakymas Dėl aplinkos oro kokybės vertinimo tvarkos aprašo patvirtinimo 2001 m. gruodžio 12 d. Nr. 596, galiojanti suvestinė 2018 06 01).</w:t>
      </w:r>
    </w:p>
    <w:p w14:paraId="666C4B40" w14:textId="77777777"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Bendruoju atveju difuziniai ėmikliai teritorijoje išdėstomi pagal šiuos kriterijus:</w:t>
      </w:r>
    </w:p>
    <w:p w14:paraId="638FC61E"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labiausiai užterštos teritorijos vietos (t. y. gatvių sankryžos, pasižyminčios didžiausiu autotransporto eismo intensyvumu);</w:t>
      </w:r>
    </w:p>
    <w:p w14:paraId="1DB04E02"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tankiai apgyvendinti teritorijos rajonai;</w:t>
      </w:r>
    </w:p>
    <w:p w14:paraId="0FAD65CA"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dažnai žmonių lankomos ir / arba santykinai švarios (rekreacinės) miesto teritorijos;</w:t>
      </w:r>
    </w:p>
    <w:p w14:paraId="0A26BFAB"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būdingos vietos modeliams sertifikuoti;</w:t>
      </w:r>
    </w:p>
    <w:p w14:paraId="0B93A8F7"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stacionariųjų oro kokybės matavimo stočių aplinka;</w:t>
      </w:r>
    </w:p>
    <w:p w14:paraId="3AC5B4CB"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užmiesčio teritorija skirtingomis kryptimis nuo miesto.</w:t>
      </w:r>
    </w:p>
    <w:p w14:paraId="4DB597E7" w14:textId="77777777"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Pagal Tvarkos aprašo nuostatas:</w:t>
      </w:r>
      <w:r w:rsidRPr="002F30F8">
        <w:rPr>
          <w:rFonts w:ascii="Calibri" w:eastAsia="Calibri" w:hAnsi="Calibri" w:cs="Times New Roman"/>
          <w:sz w:val="22"/>
        </w:rPr>
        <w:t xml:space="preserve"> </w:t>
      </w:r>
      <w:r w:rsidRPr="002F30F8">
        <w:rPr>
          <w:rFonts w:eastAsia="Calibri" w:cs="Times New Roman"/>
          <w:szCs w:val="24"/>
        </w:rPr>
        <w:t xml:space="preserve">ėminių ėmimo vietų išdėstymas </w:t>
      </w:r>
      <w:proofErr w:type="spellStart"/>
      <w:r w:rsidRPr="002F30F8">
        <w:rPr>
          <w:rFonts w:eastAsia="Calibri" w:cs="Times New Roman"/>
          <w:szCs w:val="24"/>
        </w:rPr>
        <w:t>makroskalėje</w:t>
      </w:r>
      <w:proofErr w:type="spellEnd"/>
      <w:r w:rsidRPr="002F30F8">
        <w:rPr>
          <w:rFonts w:eastAsia="Calibri" w:cs="Times New Roman"/>
          <w:szCs w:val="24"/>
        </w:rPr>
        <w:t>.</w:t>
      </w:r>
    </w:p>
    <w:p w14:paraId="4A914FAF" w14:textId="77777777"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ĖMINIŲ ĖMIMO VIETŲ IŠDĖSTYMAS MAKROSKALĖJE ŽMONIŲ SVEIKATOS APSAUGAI:</w:t>
      </w:r>
    </w:p>
    <w:p w14:paraId="43AAD373" w14:textId="77777777" w:rsidR="000E051B" w:rsidRPr="002F30F8" w:rsidRDefault="000E051B" w:rsidP="000E051B">
      <w:pPr>
        <w:autoSpaceDE w:val="0"/>
        <w:autoSpaceDN w:val="0"/>
        <w:adjustRightInd w:val="0"/>
        <w:spacing w:after="160"/>
        <w:ind w:firstLine="851"/>
        <w:rPr>
          <w:rFonts w:eastAsia="Calibri" w:cs="Times New Roman"/>
          <w:szCs w:val="24"/>
        </w:rPr>
      </w:pPr>
      <w:r w:rsidRPr="002F30F8">
        <w:rPr>
          <w:rFonts w:eastAsia="Calibri" w:cs="Times New Roman"/>
          <w:szCs w:val="24"/>
        </w:rPr>
        <w:lastRenderedPageBreak/>
        <w:t>Ėminių ėmimo vietos išdėstomos taip, kad jose būtų galima gauti duomenis apie Plungės miesto teritorijas:</w:t>
      </w:r>
    </w:p>
    <w:p w14:paraId="0B7ECBAE" w14:textId="77777777" w:rsidR="000E051B" w:rsidRPr="002F30F8" w:rsidRDefault="000E051B" w:rsidP="000E051B">
      <w:pPr>
        <w:numPr>
          <w:ilvl w:val="0"/>
          <w:numId w:val="21"/>
        </w:numPr>
        <w:autoSpaceDE w:val="0"/>
        <w:autoSpaceDN w:val="0"/>
        <w:adjustRightInd w:val="0"/>
        <w:rPr>
          <w:rFonts w:eastAsia="Calibri" w:cs="Times New Roman"/>
          <w:szCs w:val="24"/>
        </w:rPr>
      </w:pPr>
      <w:r w:rsidRPr="002F30F8">
        <w:rPr>
          <w:rFonts w:eastAsia="Calibri" w:cs="Times New Roman"/>
          <w:szCs w:val="24"/>
        </w:rPr>
        <w:t>kuriose yra didesnė teršalų koncentracija, galinti daryti tiesioginį arba netiesioginį poveikį gyventojams ilgesnį laiką nei ribinės vertės (-</w:t>
      </w:r>
      <w:proofErr w:type="spellStart"/>
      <w:r w:rsidRPr="002F30F8">
        <w:rPr>
          <w:rFonts w:eastAsia="Calibri" w:cs="Times New Roman"/>
          <w:szCs w:val="24"/>
        </w:rPr>
        <w:t>čių</w:t>
      </w:r>
      <w:proofErr w:type="spellEnd"/>
      <w:r w:rsidRPr="002F30F8">
        <w:rPr>
          <w:rFonts w:eastAsia="Calibri" w:cs="Times New Roman"/>
          <w:szCs w:val="24"/>
        </w:rPr>
        <w:t xml:space="preserve">) </w:t>
      </w:r>
      <w:proofErr w:type="spellStart"/>
      <w:r w:rsidRPr="002F30F8">
        <w:rPr>
          <w:rFonts w:eastAsia="Calibri" w:cs="Times New Roman"/>
          <w:szCs w:val="24"/>
        </w:rPr>
        <w:t>vidurkinimo</w:t>
      </w:r>
      <w:proofErr w:type="spellEnd"/>
      <w:r w:rsidRPr="002F30F8">
        <w:rPr>
          <w:rFonts w:eastAsia="Calibri" w:cs="Times New Roman"/>
          <w:szCs w:val="24"/>
        </w:rPr>
        <w:t xml:space="preserve"> laikotarpis;</w:t>
      </w:r>
    </w:p>
    <w:p w14:paraId="1A589114" w14:textId="111D10FC" w:rsidR="000E051B" w:rsidRPr="002F30F8" w:rsidRDefault="000E051B" w:rsidP="000E051B">
      <w:pPr>
        <w:numPr>
          <w:ilvl w:val="0"/>
          <w:numId w:val="21"/>
        </w:numPr>
        <w:autoSpaceDE w:val="0"/>
        <w:autoSpaceDN w:val="0"/>
        <w:adjustRightInd w:val="0"/>
        <w:rPr>
          <w:rFonts w:eastAsia="Calibri" w:cs="Times New Roman"/>
          <w:szCs w:val="24"/>
        </w:rPr>
      </w:pPr>
      <w:r w:rsidRPr="002F30F8">
        <w:rPr>
          <w:rFonts w:eastAsia="Calibri" w:cs="Times New Roman"/>
          <w:szCs w:val="24"/>
        </w:rPr>
        <w:t xml:space="preserve">užterštumo lygį kitose zonų ir aglomeracijų teritorijose, kurios yra laikomos tipinėmis </w:t>
      </w:r>
      <w:r w:rsidR="0096700D" w:rsidRPr="002F30F8">
        <w:rPr>
          <w:rFonts w:eastAsia="Calibri" w:cs="Times New Roman"/>
          <w:szCs w:val="24"/>
        </w:rPr>
        <w:t xml:space="preserve"> </w:t>
      </w:r>
      <w:r w:rsidRPr="002F30F8">
        <w:rPr>
          <w:rFonts w:eastAsia="Calibri" w:cs="Times New Roman"/>
          <w:szCs w:val="24"/>
        </w:rPr>
        <w:t>pagal poveikį visiems gyventojams;</w:t>
      </w:r>
    </w:p>
    <w:p w14:paraId="52C26EF3" w14:textId="77777777"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 xml:space="preserve">Ėminių ėmimo vietos paprastai išdėstomos taip, kad būtų išvengta matavimų tokių vietų kaimynystėje esančios labai mažos mikroaplinkos. Rekomenduojama, kiek tai įmanoma, ėminių ėmimo vietą įrengti taip, kad imami oro mėginiai būtų tipiniai ne mažesnėje kaip 100 m ilgio gatvės atkarpoje intensyvaus eismo vietų atveju ir bent 250 m x 250 m plote pramoninėse vietose; vertinant pramoninių taršos šaltinių poveikį, mažiausiai viena ėminių ėmimo vieta įrengiama pavėjui nuo šaltinio artimiausiame gyvenamajame rajone. </w:t>
      </w:r>
    </w:p>
    <w:p w14:paraId="08275372" w14:textId="2101E17A"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ĖMINIŲ ĖMIMO VIETŲ IŠDĖSTYMAS MIKROSKALĖJE</w:t>
      </w:r>
      <w:r w:rsidR="0096700D" w:rsidRPr="002F30F8">
        <w:rPr>
          <w:rFonts w:eastAsia="Calibri" w:cs="Times New Roman"/>
          <w:szCs w:val="24"/>
        </w:rPr>
        <w:t>:</w:t>
      </w:r>
    </w:p>
    <w:p w14:paraId="67B8F6DB" w14:textId="77777777" w:rsidR="000E051B" w:rsidRPr="002F30F8" w:rsidRDefault="000E051B" w:rsidP="000E051B">
      <w:pPr>
        <w:numPr>
          <w:ilvl w:val="0"/>
          <w:numId w:val="22"/>
        </w:numPr>
        <w:autoSpaceDE w:val="0"/>
        <w:autoSpaceDN w:val="0"/>
        <w:adjustRightInd w:val="0"/>
        <w:contextualSpacing/>
        <w:rPr>
          <w:rFonts w:eastAsia="Calibri" w:cs="Times New Roman"/>
          <w:szCs w:val="24"/>
        </w:rPr>
      </w:pPr>
      <w:r w:rsidRPr="002F30F8">
        <w:rPr>
          <w:rFonts w:eastAsia="Calibri" w:cs="Times New Roman"/>
          <w:szCs w:val="24"/>
        </w:rPr>
        <w:t xml:space="preserve">neturi būti jokių kliūčių oro srautui patekti į </w:t>
      </w: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įsiurbiamąją angą (srautas turi būti laisvas ne mažiau kaip 270° skliaute arba 180° – matuojant šalia eile išrikiuotų statinių), </w:t>
      </w: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ėmiklis</w:t>
      </w:r>
      <w:proofErr w:type="spellEnd"/>
      <w:r w:rsidRPr="002F30F8">
        <w:rPr>
          <w:rFonts w:eastAsia="Calibri" w:cs="Times New Roman"/>
          <w:szCs w:val="24"/>
        </w:rPr>
        <w:t xml:space="preserve"> paprastai turi būti už keleto metrų nuo pastato, balkono, medžio ir kitų kliūčių ir bent 0,5 m atstumu iki artimiausio pastato, kai tiriama oro kokybė šalia eile išrikiuotų statinių; </w:t>
      </w:r>
    </w:p>
    <w:p w14:paraId="3DE32379" w14:textId="77777777" w:rsidR="000E051B" w:rsidRPr="002F30F8" w:rsidRDefault="000E051B" w:rsidP="000E051B">
      <w:pPr>
        <w:numPr>
          <w:ilvl w:val="0"/>
          <w:numId w:val="22"/>
        </w:numPr>
        <w:autoSpaceDE w:val="0"/>
        <w:autoSpaceDN w:val="0"/>
        <w:adjustRightInd w:val="0"/>
        <w:contextualSpacing/>
        <w:rPr>
          <w:rFonts w:eastAsia="Calibri" w:cs="Times New Roman"/>
          <w:szCs w:val="24"/>
        </w:rPr>
      </w:pP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įsiurbiamoji anga paprastai įrengiama 1,5 m (kvėpavimo zona) – 4 m aukštyje nuo žemės paviršiaus. Didesniame aukštyje imti ėminius gali būti tikslinga, kai stotis yra tipinė didelės teritorijos oro kokybei stebėti; kito nei paprastai aukščio pasirinkimas turi būti pagrįstas dokumentais;</w:t>
      </w:r>
    </w:p>
    <w:p w14:paraId="4DD4B2B8" w14:textId="77777777" w:rsidR="000E051B" w:rsidRPr="002F30F8" w:rsidRDefault="000E051B" w:rsidP="000E051B">
      <w:pPr>
        <w:numPr>
          <w:ilvl w:val="0"/>
          <w:numId w:val="22"/>
        </w:numPr>
        <w:autoSpaceDE w:val="0"/>
        <w:autoSpaceDN w:val="0"/>
        <w:adjustRightInd w:val="0"/>
        <w:contextualSpacing/>
        <w:rPr>
          <w:rFonts w:eastAsia="Calibri" w:cs="Times New Roman"/>
          <w:szCs w:val="24"/>
        </w:rPr>
      </w:pP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įsiurbiamoji anga neturėtų būti prie pat taršos šaltinio, kad į ją tiesiogiai nepatektų vien išmetamieji teršalai, dar nesusimaišę su aplinkos oru;</w:t>
      </w:r>
    </w:p>
    <w:p w14:paraId="73D92DE8" w14:textId="77777777" w:rsidR="000E051B" w:rsidRPr="002F30F8" w:rsidRDefault="000E051B" w:rsidP="000E051B">
      <w:pPr>
        <w:numPr>
          <w:ilvl w:val="0"/>
          <w:numId w:val="22"/>
        </w:numPr>
        <w:autoSpaceDE w:val="0"/>
        <w:autoSpaceDN w:val="0"/>
        <w:adjustRightInd w:val="0"/>
        <w:contextualSpacing/>
        <w:rPr>
          <w:rFonts w:eastAsia="Calibri" w:cs="Times New Roman"/>
          <w:szCs w:val="24"/>
        </w:rPr>
      </w:pP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išmetamoji anga turėtų būti tokioje padėtyje, kad iš jos išmestas oras nepatektų į </w:t>
      </w: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įsiurbiamąją angą;</w:t>
      </w:r>
    </w:p>
    <w:p w14:paraId="6DC32127" w14:textId="77777777" w:rsidR="000E051B" w:rsidRPr="002F30F8" w:rsidRDefault="000E051B" w:rsidP="000E051B">
      <w:pPr>
        <w:numPr>
          <w:ilvl w:val="0"/>
          <w:numId w:val="22"/>
        </w:numPr>
        <w:tabs>
          <w:tab w:val="left" w:pos="1418"/>
        </w:tabs>
        <w:autoSpaceDE w:val="0"/>
        <w:autoSpaceDN w:val="0"/>
        <w:adjustRightInd w:val="0"/>
        <w:ind w:hanging="323"/>
        <w:contextualSpacing/>
        <w:rPr>
          <w:rFonts w:eastAsia="Calibri" w:cs="Times New Roman"/>
          <w:szCs w:val="24"/>
        </w:rPr>
      </w:pPr>
      <w:r w:rsidRPr="002F30F8">
        <w:rPr>
          <w:rFonts w:eastAsia="Calibri" w:cs="Times New Roman"/>
          <w:szCs w:val="24"/>
        </w:rPr>
        <w:t>matuojant bet kurį teršalą transporto poveikiui įvertinti, ėminių ėmikliai įrengiami bent 25 m atstumu nuo didelių sankryžų ribos ir ne didesniu kaip 10 m atstumu nuo važiuojamosios dalies krašto. „Didelė sankryža“ – tokia sankryža, kurioje netolygus transporto priemonių judėjimas ir išmetamas skirtingas teršalų kiekis (sustojama ir vėl pradedama važiuoti) negu kitose kelio vietose;</w:t>
      </w:r>
    </w:p>
    <w:p w14:paraId="71DBC961" w14:textId="77777777" w:rsidR="000E051B" w:rsidRPr="002F30F8" w:rsidRDefault="000E051B" w:rsidP="000E051B">
      <w:pPr>
        <w:spacing w:after="160"/>
        <w:ind w:firstLine="528"/>
        <w:rPr>
          <w:rFonts w:eastAsia="Calibri" w:cs="Times New Roman"/>
          <w:szCs w:val="24"/>
        </w:rPr>
      </w:pPr>
      <w:r w:rsidRPr="002F30F8">
        <w:rPr>
          <w:rFonts w:eastAsia="Calibri" w:cs="Times New Roman"/>
          <w:szCs w:val="24"/>
        </w:rPr>
        <w:lastRenderedPageBreak/>
        <w:t>Taip pat išdėstant aplinkos oro monitoringo vietas galima atsižvelgti į šiuos veiksnius:</w:t>
      </w:r>
    </w:p>
    <w:p w14:paraId="17C983F4"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trukdančius šaltinius;</w:t>
      </w:r>
    </w:p>
    <w:p w14:paraId="28D7E8E8"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saugumą;</w:t>
      </w:r>
    </w:p>
    <w:p w14:paraId="7E0EC7C5"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priėjimą;</w:t>
      </w:r>
    </w:p>
    <w:p w14:paraId="1812D950"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galimybę naudotis elektros energija ir telefono ryšiu;</w:t>
      </w:r>
    </w:p>
    <w:p w14:paraId="26279892"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vietovės matomumą jos aplinkos atžvilgiu;</w:t>
      </w:r>
    </w:p>
    <w:p w14:paraId="5814EFF4"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visuomenės ir imančių ėminius darbuotojų saugumą;</w:t>
      </w:r>
    </w:p>
    <w:p w14:paraId="36465874"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galimybę įrengti toje pat vietoje skirtingų teršalų ėminių ėmimo vietas;</w:t>
      </w:r>
    </w:p>
    <w:p w14:paraId="43BC3ACC"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teritorijų planavimo reikalavimus.</w:t>
      </w:r>
    </w:p>
    <w:p w14:paraId="59464FFF" w14:textId="0D619E96" w:rsidR="000E051B" w:rsidRPr="002F30F8" w:rsidRDefault="000E051B" w:rsidP="005D7312">
      <w:pPr>
        <w:rPr>
          <w:rFonts w:eastAsia="Calibri" w:cs="Arial"/>
        </w:rPr>
      </w:pPr>
      <w:r w:rsidRPr="002F30F8">
        <w:rPr>
          <w:rFonts w:eastAsia="Calibri" w:cs="Times New Roman"/>
          <w:szCs w:val="24"/>
        </w:rPr>
        <w:t>Siūlomos oro užterštumo tyrimo vietos</w:t>
      </w:r>
      <w:r w:rsidRPr="002F30F8">
        <w:rPr>
          <w:rFonts w:eastAsia="Calibri" w:cs="Arial"/>
        </w:rPr>
        <w:t xml:space="preserve"> Plungės rajono savivaldybės teritorijoje pateikiamos 4.5 paveiksle.</w:t>
      </w:r>
    </w:p>
    <w:p w14:paraId="649E1E92" w14:textId="77777777" w:rsidR="005D7312" w:rsidRPr="002F30F8" w:rsidRDefault="005D7312" w:rsidP="005D7312">
      <w:pPr>
        <w:rPr>
          <w:rFonts w:eastAsia="Times New Roman" w:cs="Times New Roman"/>
          <w:color w:val="000000"/>
          <w:szCs w:val="24"/>
          <w:lang w:eastAsia="en-GB"/>
        </w:rPr>
      </w:pPr>
    </w:p>
    <w:p w14:paraId="05F14A33" w14:textId="21416248" w:rsidR="000E051B" w:rsidRPr="002F30F8" w:rsidRDefault="000E051B" w:rsidP="000E051B">
      <w:pPr>
        <w:spacing w:after="160" w:line="256" w:lineRule="auto"/>
        <w:ind w:firstLine="0"/>
        <w:jc w:val="center"/>
        <w:rPr>
          <w:rFonts w:eastAsia="Calibri" w:cs="Times New Roman"/>
          <w:szCs w:val="24"/>
        </w:rPr>
      </w:pPr>
      <w:bookmarkStart w:id="30" w:name="_Hlk156373523"/>
      <w:r w:rsidRPr="002F30F8">
        <w:rPr>
          <w:rFonts w:eastAsia="Calibri" w:cs="Times New Roman"/>
          <w:b/>
          <w:bCs/>
          <w:szCs w:val="24"/>
        </w:rPr>
        <w:t>4.5 pav.</w:t>
      </w:r>
      <w:r w:rsidRPr="002F30F8">
        <w:rPr>
          <w:rFonts w:eastAsia="Calibri" w:cs="Times New Roman"/>
          <w:szCs w:val="24"/>
        </w:rPr>
        <w:t xml:space="preserve"> Aplinkos oro kokybės tyrimo vietos Plungės rajono savivaldybėje 202</w:t>
      </w:r>
      <w:r w:rsidR="00F13303" w:rsidRPr="002F30F8">
        <w:rPr>
          <w:rFonts w:eastAsia="Calibri" w:cs="Times New Roman"/>
          <w:szCs w:val="24"/>
        </w:rPr>
        <w:t>4</w:t>
      </w:r>
      <w:r w:rsidRPr="002F30F8">
        <w:rPr>
          <w:rFonts w:eastAsia="Calibri" w:cs="Times New Roman"/>
          <w:szCs w:val="24"/>
        </w:rPr>
        <w:t xml:space="preserve"> -202</w:t>
      </w:r>
      <w:r w:rsidR="00F13303" w:rsidRPr="002F30F8">
        <w:rPr>
          <w:rFonts w:eastAsia="Calibri" w:cs="Times New Roman"/>
          <w:szCs w:val="24"/>
        </w:rPr>
        <w:t>9</w:t>
      </w:r>
      <w:r w:rsidRPr="002F30F8">
        <w:rPr>
          <w:rFonts w:eastAsia="Calibri" w:cs="Times New Roman"/>
          <w:szCs w:val="24"/>
        </w:rPr>
        <w:t xml:space="preserve"> m. laikotarpiu</w:t>
      </w:r>
    </w:p>
    <w:bookmarkEnd w:id="30"/>
    <w:p w14:paraId="71EF88D7" w14:textId="77777777" w:rsidR="005D7312" w:rsidRPr="002F30F8" w:rsidRDefault="005D7312" w:rsidP="00E6413D">
      <w:pPr>
        <w:spacing w:after="160"/>
        <w:ind w:firstLine="0"/>
        <w:jc w:val="center"/>
        <w:rPr>
          <w:rFonts w:eastAsia="Calibri" w:cs="Times New Roman"/>
          <w:b/>
          <w:bCs/>
          <w:szCs w:val="24"/>
        </w:rPr>
      </w:pPr>
      <w:r w:rsidRPr="002F30F8">
        <w:rPr>
          <w:noProof/>
          <w:lang w:eastAsia="lt-LT"/>
        </w:rPr>
        <w:drawing>
          <wp:inline distT="0" distB="0" distL="0" distR="0" wp14:anchorId="4AC2A6C6" wp14:editId="3338F8E6">
            <wp:extent cx="5463559" cy="2670048"/>
            <wp:effectExtent l="0" t="0" r="3810" b="0"/>
            <wp:docPr id="63119749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97498" name="Picture 1" descr="A map of a city&#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22604" t="20554" r="19619" b="20519"/>
                    <a:stretch/>
                  </pic:blipFill>
                  <pic:spPr bwMode="auto">
                    <a:xfrm>
                      <a:off x="0" y="0"/>
                      <a:ext cx="5463559" cy="2670048"/>
                    </a:xfrm>
                    <a:prstGeom prst="rect">
                      <a:avLst/>
                    </a:prstGeom>
                    <a:noFill/>
                    <a:ln>
                      <a:noFill/>
                    </a:ln>
                    <a:extLst>
                      <a:ext uri="{53640926-AAD7-44D8-BBD7-CCE9431645EC}">
                        <a14:shadowObscured xmlns:a14="http://schemas.microsoft.com/office/drawing/2010/main"/>
                      </a:ext>
                    </a:extLst>
                  </pic:spPr>
                </pic:pic>
              </a:graphicData>
            </a:graphic>
          </wp:inline>
        </w:drawing>
      </w:r>
    </w:p>
    <w:p w14:paraId="080A7213" w14:textId="77777777" w:rsidR="00425328" w:rsidRPr="002F30F8" w:rsidRDefault="00425328" w:rsidP="00425328">
      <w:pPr>
        <w:spacing w:after="160" w:line="256" w:lineRule="auto"/>
        <w:ind w:firstLine="0"/>
        <w:jc w:val="center"/>
        <w:rPr>
          <w:rFonts w:eastAsia="Calibri" w:cs="Times New Roman"/>
          <w:b/>
          <w:bCs/>
          <w:szCs w:val="24"/>
        </w:rPr>
      </w:pPr>
      <w:bookmarkStart w:id="31" w:name="_Hlk156373612"/>
    </w:p>
    <w:p w14:paraId="55B83873" w14:textId="77777777" w:rsidR="00425328" w:rsidRPr="002F30F8" w:rsidRDefault="00425328" w:rsidP="00425328">
      <w:pPr>
        <w:spacing w:after="160" w:line="256" w:lineRule="auto"/>
        <w:ind w:firstLine="0"/>
        <w:jc w:val="center"/>
        <w:rPr>
          <w:rFonts w:eastAsia="Calibri" w:cs="Times New Roman"/>
          <w:b/>
          <w:bCs/>
          <w:szCs w:val="24"/>
        </w:rPr>
      </w:pPr>
    </w:p>
    <w:p w14:paraId="03517665" w14:textId="77777777" w:rsidR="00425328" w:rsidRPr="002F30F8" w:rsidRDefault="00425328" w:rsidP="00425328">
      <w:pPr>
        <w:spacing w:after="160" w:line="256" w:lineRule="auto"/>
        <w:ind w:firstLine="0"/>
        <w:jc w:val="center"/>
        <w:rPr>
          <w:rFonts w:eastAsia="Calibri" w:cs="Times New Roman"/>
          <w:b/>
          <w:bCs/>
          <w:szCs w:val="24"/>
        </w:rPr>
      </w:pPr>
    </w:p>
    <w:p w14:paraId="5CAEE253" w14:textId="77777777" w:rsidR="00425328" w:rsidRPr="002F30F8" w:rsidRDefault="00425328" w:rsidP="00425328">
      <w:pPr>
        <w:spacing w:after="160" w:line="256" w:lineRule="auto"/>
        <w:ind w:firstLine="0"/>
        <w:jc w:val="center"/>
        <w:rPr>
          <w:rFonts w:eastAsia="Calibri" w:cs="Times New Roman"/>
          <w:b/>
          <w:bCs/>
          <w:szCs w:val="24"/>
        </w:rPr>
      </w:pPr>
    </w:p>
    <w:p w14:paraId="349B565C" w14:textId="77777777" w:rsidR="00425328" w:rsidRPr="002F30F8" w:rsidRDefault="00425328" w:rsidP="00425328">
      <w:pPr>
        <w:spacing w:after="160" w:line="256" w:lineRule="auto"/>
        <w:ind w:firstLine="0"/>
        <w:jc w:val="center"/>
        <w:rPr>
          <w:rFonts w:eastAsia="Calibri" w:cs="Times New Roman"/>
          <w:b/>
          <w:bCs/>
          <w:szCs w:val="24"/>
        </w:rPr>
      </w:pPr>
    </w:p>
    <w:p w14:paraId="0D7EE39F" w14:textId="77777777" w:rsidR="00425328" w:rsidRPr="002F30F8" w:rsidRDefault="00425328" w:rsidP="00425328">
      <w:pPr>
        <w:spacing w:after="160" w:line="256" w:lineRule="auto"/>
        <w:ind w:firstLine="0"/>
        <w:jc w:val="center"/>
        <w:rPr>
          <w:rFonts w:eastAsia="Calibri" w:cs="Times New Roman"/>
          <w:b/>
          <w:bCs/>
          <w:szCs w:val="24"/>
        </w:rPr>
      </w:pPr>
    </w:p>
    <w:p w14:paraId="05714949" w14:textId="77777777" w:rsidR="00425328" w:rsidRPr="002F30F8" w:rsidRDefault="00425328" w:rsidP="00425328">
      <w:pPr>
        <w:spacing w:after="160" w:line="256" w:lineRule="auto"/>
        <w:ind w:firstLine="0"/>
        <w:jc w:val="center"/>
        <w:rPr>
          <w:rFonts w:eastAsia="Calibri" w:cs="Times New Roman"/>
          <w:b/>
          <w:bCs/>
          <w:szCs w:val="24"/>
        </w:rPr>
      </w:pPr>
    </w:p>
    <w:p w14:paraId="119596D9" w14:textId="57EEF672" w:rsidR="00425328" w:rsidRPr="00A754D9" w:rsidRDefault="00425328" w:rsidP="00425328">
      <w:pPr>
        <w:spacing w:after="160" w:line="256" w:lineRule="auto"/>
        <w:ind w:firstLine="0"/>
        <w:jc w:val="center"/>
        <w:rPr>
          <w:rFonts w:eastAsia="Calibri" w:cs="Times New Roman"/>
          <w:szCs w:val="24"/>
          <w:highlight w:val="green"/>
        </w:rPr>
      </w:pPr>
      <w:r w:rsidRPr="00A754D9">
        <w:rPr>
          <w:rFonts w:eastAsia="Calibri" w:cs="Times New Roman"/>
          <w:b/>
          <w:bCs/>
          <w:szCs w:val="24"/>
          <w:highlight w:val="green"/>
        </w:rPr>
        <w:lastRenderedPageBreak/>
        <w:t>4.6 pav.</w:t>
      </w:r>
      <w:r w:rsidRPr="00A754D9">
        <w:rPr>
          <w:rFonts w:eastAsia="Calibri" w:cs="Times New Roman"/>
          <w:szCs w:val="24"/>
          <w:highlight w:val="green"/>
        </w:rPr>
        <w:t xml:space="preserve"> Nepertraukiamų aplinkos oro kokybės tyrimo vietų lokalizacija Plungės rajono savivaldybėje</w:t>
      </w:r>
      <w:bookmarkEnd w:id="31"/>
      <w:r w:rsidRPr="00A754D9">
        <w:rPr>
          <w:rFonts w:eastAsia="Calibri" w:cs="Times New Roman"/>
          <w:szCs w:val="24"/>
          <w:highlight w:val="green"/>
        </w:rPr>
        <w:t xml:space="preserve"> </w:t>
      </w:r>
    </w:p>
    <w:p w14:paraId="6C009D24" w14:textId="6133CC59" w:rsidR="00E6413D" w:rsidRPr="00A754D9" w:rsidRDefault="00120E4B" w:rsidP="00E6413D">
      <w:pPr>
        <w:spacing w:after="160"/>
        <w:ind w:firstLine="0"/>
        <w:jc w:val="center"/>
        <w:rPr>
          <w:rFonts w:eastAsia="Calibri" w:cs="Times New Roman"/>
          <w:b/>
          <w:bCs/>
          <w:szCs w:val="24"/>
          <w:highlight w:val="green"/>
        </w:rPr>
      </w:pPr>
      <w:r w:rsidRPr="00A754D9">
        <w:rPr>
          <w:noProof/>
          <w:highlight w:val="green"/>
          <w:lang w:eastAsia="lt-LT"/>
        </w:rPr>
        <w:drawing>
          <wp:inline distT="0" distB="0" distL="0" distR="0" wp14:anchorId="1B334D5F" wp14:editId="673278C7">
            <wp:extent cx="4410391" cy="3258754"/>
            <wp:effectExtent l="0" t="0" r="0" b="0"/>
            <wp:docPr id="848809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21948" cy="3267293"/>
                    </a:xfrm>
                    <a:prstGeom prst="rect">
                      <a:avLst/>
                    </a:prstGeom>
                    <a:noFill/>
                    <a:ln>
                      <a:noFill/>
                    </a:ln>
                  </pic:spPr>
                </pic:pic>
              </a:graphicData>
            </a:graphic>
          </wp:inline>
        </w:drawing>
      </w:r>
    </w:p>
    <w:p w14:paraId="55BE45B4" w14:textId="77777777" w:rsidR="00425328" w:rsidRPr="00A754D9" w:rsidRDefault="00425328" w:rsidP="00E6413D">
      <w:pPr>
        <w:spacing w:after="160"/>
        <w:ind w:firstLine="0"/>
        <w:jc w:val="center"/>
        <w:rPr>
          <w:rFonts w:eastAsia="Calibri" w:cs="Times New Roman"/>
          <w:b/>
          <w:bCs/>
          <w:szCs w:val="24"/>
          <w:highlight w:val="green"/>
        </w:rPr>
      </w:pPr>
    </w:p>
    <w:p w14:paraId="0189569B" w14:textId="3DB9C626" w:rsidR="00425328" w:rsidRPr="002F30F8" w:rsidRDefault="00425328" w:rsidP="00E6413D">
      <w:pPr>
        <w:spacing w:after="160"/>
        <w:ind w:firstLine="0"/>
        <w:jc w:val="center"/>
        <w:rPr>
          <w:rFonts w:eastAsia="Calibri" w:cs="Times New Roman"/>
          <w:b/>
          <w:bCs/>
          <w:szCs w:val="24"/>
        </w:rPr>
      </w:pPr>
      <w:r w:rsidRPr="00A754D9">
        <w:rPr>
          <w:rFonts w:eastAsia="Calibri" w:cs="Times New Roman"/>
          <w:b/>
          <w:bCs/>
          <w:szCs w:val="24"/>
          <w:highlight w:val="green"/>
        </w:rPr>
        <w:t>4.7 pav.</w:t>
      </w:r>
      <w:r w:rsidRPr="00A754D9">
        <w:rPr>
          <w:rFonts w:eastAsia="Calibri" w:cs="Times New Roman"/>
          <w:szCs w:val="24"/>
          <w:highlight w:val="green"/>
        </w:rPr>
        <w:t xml:space="preserve"> Nepertraukiamų aplinkos oro kokybės tyrimo vietų lokalizacija Plungės rajono savivaldybėje</w:t>
      </w:r>
    </w:p>
    <w:p w14:paraId="5AAA25F0" w14:textId="7A3A899E" w:rsidR="00425328" w:rsidRPr="002F30F8" w:rsidRDefault="00120E4B" w:rsidP="0027288E">
      <w:pPr>
        <w:spacing w:after="160"/>
        <w:ind w:firstLine="0"/>
        <w:jc w:val="center"/>
        <w:rPr>
          <w:rFonts w:eastAsia="Calibri" w:cs="Times New Roman"/>
          <w:b/>
          <w:bCs/>
          <w:szCs w:val="24"/>
        </w:rPr>
      </w:pPr>
      <w:r w:rsidRPr="002F30F8">
        <w:rPr>
          <w:noProof/>
          <w:lang w:eastAsia="lt-LT"/>
        </w:rPr>
        <w:drawing>
          <wp:inline distT="0" distB="0" distL="0" distR="0" wp14:anchorId="3A45BFDC" wp14:editId="3BA9FACC">
            <wp:extent cx="4658890" cy="3657600"/>
            <wp:effectExtent l="0" t="0" r="8890" b="0"/>
            <wp:docPr id="532842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65997" cy="3663179"/>
                    </a:xfrm>
                    <a:prstGeom prst="rect">
                      <a:avLst/>
                    </a:prstGeom>
                    <a:noFill/>
                    <a:ln>
                      <a:noFill/>
                    </a:ln>
                  </pic:spPr>
                </pic:pic>
              </a:graphicData>
            </a:graphic>
          </wp:inline>
        </w:drawing>
      </w:r>
    </w:p>
    <w:p w14:paraId="793D198D" w14:textId="54A8D502" w:rsidR="000E051B" w:rsidRPr="002F30F8" w:rsidRDefault="000E051B" w:rsidP="00E6413D">
      <w:pPr>
        <w:spacing w:after="160"/>
        <w:ind w:firstLine="0"/>
        <w:jc w:val="center"/>
        <w:rPr>
          <w:rFonts w:eastAsia="Calibri" w:cs="Times New Roman"/>
          <w:szCs w:val="24"/>
        </w:rPr>
      </w:pPr>
      <w:r w:rsidRPr="002F30F8">
        <w:rPr>
          <w:rFonts w:eastAsia="Calibri" w:cs="Times New Roman"/>
          <w:b/>
          <w:bCs/>
          <w:szCs w:val="24"/>
        </w:rPr>
        <w:lastRenderedPageBreak/>
        <w:t>4.2 Lentelė.</w:t>
      </w:r>
      <w:r w:rsidRPr="002F30F8">
        <w:rPr>
          <w:rFonts w:eastAsia="Calibri" w:cs="Times New Roman"/>
          <w:szCs w:val="24"/>
        </w:rPr>
        <w:t xml:space="preserve"> Plungės rajono savivaldybės aplinkos oro kokybės matavimų vietos 202</w:t>
      </w:r>
      <w:r w:rsidR="00F13303" w:rsidRPr="002F30F8">
        <w:rPr>
          <w:rFonts w:eastAsia="Calibri" w:cs="Times New Roman"/>
          <w:szCs w:val="24"/>
        </w:rPr>
        <w:t>4</w:t>
      </w:r>
      <w:r w:rsidRPr="002F30F8">
        <w:rPr>
          <w:rFonts w:eastAsia="Calibri" w:cs="Times New Roman"/>
          <w:szCs w:val="24"/>
        </w:rPr>
        <w:t>–202</w:t>
      </w:r>
      <w:r w:rsidR="00F13303" w:rsidRPr="002F30F8">
        <w:rPr>
          <w:rFonts w:eastAsia="Calibri" w:cs="Times New Roman"/>
          <w:szCs w:val="24"/>
        </w:rPr>
        <w:t>9</w:t>
      </w:r>
      <w:r w:rsidRPr="002F30F8">
        <w:rPr>
          <w:rFonts w:eastAsia="Calibri" w:cs="Times New Roman"/>
          <w:szCs w:val="24"/>
        </w:rPr>
        <w:t xml:space="preserve"> metų monitoringo metu (vietovės pavadinimas, pobūdis ir koordinatės).</w:t>
      </w:r>
    </w:p>
    <w:tbl>
      <w:tblPr>
        <w:tblStyle w:val="Lentelstinklelis"/>
        <w:tblW w:w="5000" w:type="pct"/>
        <w:jc w:val="center"/>
        <w:tblLook w:val="00A0" w:firstRow="1" w:lastRow="0" w:firstColumn="1" w:lastColumn="0" w:noHBand="0" w:noVBand="0"/>
      </w:tblPr>
      <w:tblGrid>
        <w:gridCol w:w="914"/>
        <w:gridCol w:w="1308"/>
        <w:gridCol w:w="1432"/>
        <w:gridCol w:w="2950"/>
        <w:gridCol w:w="2684"/>
      </w:tblGrid>
      <w:tr w:rsidR="006C363F" w:rsidRPr="002F30F8" w14:paraId="30D48E53" w14:textId="77777777" w:rsidTr="00E6413D">
        <w:trPr>
          <w:trHeight w:val="791"/>
          <w:tblHeader/>
          <w:jc w:val="center"/>
        </w:trPr>
        <w:tc>
          <w:tcPr>
            <w:tcW w:w="492" w:type="pct"/>
            <w:vAlign w:val="center"/>
            <w:hideMark/>
          </w:tcPr>
          <w:p w14:paraId="1BF3E335" w14:textId="77777777" w:rsidR="006C363F" w:rsidRPr="002F30F8" w:rsidRDefault="006C363F" w:rsidP="002036D0">
            <w:pPr>
              <w:spacing w:line="240" w:lineRule="auto"/>
              <w:ind w:firstLine="0"/>
              <w:jc w:val="center"/>
              <w:rPr>
                <w:rFonts w:eastAsia="Times New Roman" w:cs="Times New Roman"/>
                <w:b/>
                <w:szCs w:val="24"/>
              </w:rPr>
            </w:pPr>
            <w:bookmarkStart w:id="32" w:name="_Hlk156368588"/>
            <w:r w:rsidRPr="002F30F8">
              <w:rPr>
                <w:rFonts w:eastAsia="Times New Roman" w:cs="Times New Roman"/>
                <w:b/>
                <w:szCs w:val="24"/>
              </w:rPr>
              <w:t xml:space="preserve">Vietos žymuo </w:t>
            </w:r>
          </w:p>
        </w:tc>
        <w:tc>
          <w:tcPr>
            <w:tcW w:w="704" w:type="pct"/>
            <w:vAlign w:val="center"/>
          </w:tcPr>
          <w:p w14:paraId="76603859" w14:textId="77777777" w:rsidR="006C363F" w:rsidRPr="002F30F8" w:rsidRDefault="006C363F" w:rsidP="002036D0">
            <w:pPr>
              <w:spacing w:line="240" w:lineRule="auto"/>
              <w:ind w:firstLine="0"/>
              <w:jc w:val="center"/>
              <w:rPr>
                <w:rFonts w:eastAsia="Times New Roman" w:cs="Times New Roman"/>
                <w:b/>
                <w:szCs w:val="24"/>
              </w:rPr>
            </w:pPr>
            <w:r w:rsidRPr="002F30F8">
              <w:rPr>
                <w:rFonts w:eastAsia="Times New Roman" w:cs="Times New Roman"/>
                <w:b/>
                <w:szCs w:val="24"/>
              </w:rPr>
              <w:t>X</w:t>
            </w:r>
          </w:p>
        </w:tc>
        <w:tc>
          <w:tcPr>
            <w:tcW w:w="771" w:type="pct"/>
            <w:vAlign w:val="center"/>
            <w:hideMark/>
          </w:tcPr>
          <w:p w14:paraId="645EB533" w14:textId="77777777" w:rsidR="006C363F" w:rsidRPr="002F30F8" w:rsidRDefault="006C363F" w:rsidP="002036D0">
            <w:pPr>
              <w:spacing w:line="240" w:lineRule="auto"/>
              <w:ind w:firstLine="0"/>
              <w:jc w:val="center"/>
              <w:rPr>
                <w:rFonts w:eastAsia="Times New Roman" w:cs="Times New Roman"/>
                <w:b/>
                <w:szCs w:val="24"/>
              </w:rPr>
            </w:pPr>
            <w:r w:rsidRPr="002F30F8">
              <w:rPr>
                <w:rFonts w:eastAsia="Times New Roman" w:cs="Times New Roman"/>
                <w:b/>
                <w:szCs w:val="24"/>
              </w:rPr>
              <w:t>Y</w:t>
            </w:r>
          </w:p>
        </w:tc>
        <w:tc>
          <w:tcPr>
            <w:tcW w:w="1588" w:type="pct"/>
            <w:vAlign w:val="center"/>
            <w:hideMark/>
          </w:tcPr>
          <w:p w14:paraId="205A63EF" w14:textId="77777777" w:rsidR="006C363F" w:rsidRPr="002F30F8" w:rsidRDefault="006C363F" w:rsidP="002036D0">
            <w:pPr>
              <w:spacing w:line="240" w:lineRule="auto"/>
              <w:ind w:firstLine="0"/>
              <w:jc w:val="center"/>
              <w:rPr>
                <w:rFonts w:eastAsia="Times New Roman" w:cs="Times New Roman"/>
                <w:b/>
                <w:szCs w:val="24"/>
              </w:rPr>
            </w:pPr>
            <w:r w:rsidRPr="002F30F8">
              <w:rPr>
                <w:rFonts w:eastAsia="Times New Roman" w:cs="Times New Roman"/>
                <w:b/>
                <w:szCs w:val="24"/>
              </w:rPr>
              <w:t xml:space="preserve">Aplinkos oro matavimų vietovės adresas </w:t>
            </w:r>
          </w:p>
        </w:tc>
        <w:tc>
          <w:tcPr>
            <w:tcW w:w="1445" w:type="pct"/>
            <w:vAlign w:val="center"/>
            <w:hideMark/>
          </w:tcPr>
          <w:p w14:paraId="46B88BB6" w14:textId="77777777" w:rsidR="006C363F" w:rsidRPr="002F30F8" w:rsidRDefault="006C363F" w:rsidP="002036D0">
            <w:pPr>
              <w:spacing w:line="240" w:lineRule="auto"/>
              <w:ind w:firstLine="0"/>
              <w:jc w:val="center"/>
              <w:rPr>
                <w:rFonts w:eastAsia="Times New Roman" w:cs="Times New Roman"/>
                <w:b/>
                <w:szCs w:val="24"/>
              </w:rPr>
            </w:pPr>
            <w:r w:rsidRPr="002F30F8">
              <w:rPr>
                <w:rFonts w:eastAsia="Times New Roman" w:cs="Times New Roman"/>
                <w:b/>
                <w:szCs w:val="24"/>
              </w:rPr>
              <w:t>Taršos pobūdis</w:t>
            </w:r>
          </w:p>
        </w:tc>
      </w:tr>
      <w:tr w:rsidR="006C363F" w:rsidRPr="002F30F8" w14:paraId="4707FBE2" w14:textId="77777777" w:rsidTr="00E6413D">
        <w:trPr>
          <w:jc w:val="center"/>
        </w:trPr>
        <w:tc>
          <w:tcPr>
            <w:tcW w:w="492" w:type="pct"/>
            <w:vAlign w:val="center"/>
          </w:tcPr>
          <w:p w14:paraId="6564CB62" w14:textId="77777777" w:rsidR="006C363F" w:rsidRPr="002F30F8" w:rsidRDefault="006C363F" w:rsidP="00E6413D">
            <w:pPr>
              <w:spacing w:line="240" w:lineRule="auto"/>
              <w:ind w:firstLine="0"/>
              <w:jc w:val="center"/>
              <w:rPr>
                <w:rFonts w:eastAsia="Times New Roman" w:cs="Times New Roman"/>
                <w:szCs w:val="24"/>
              </w:rPr>
            </w:pPr>
            <w:r w:rsidRPr="002F30F8">
              <w:rPr>
                <w:rFonts w:eastAsia="Times New Roman" w:cs="Times New Roman"/>
                <w:szCs w:val="24"/>
              </w:rPr>
              <w:t>1.</w:t>
            </w:r>
          </w:p>
        </w:tc>
        <w:tc>
          <w:tcPr>
            <w:tcW w:w="704" w:type="pct"/>
            <w:shd w:val="clear" w:color="auto" w:fill="auto"/>
            <w:vAlign w:val="center"/>
          </w:tcPr>
          <w:p w14:paraId="66DB6882" w14:textId="03F121C2" w:rsidR="006C363F" w:rsidRPr="002F30F8" w:rsidRDefault="006C363F" w:rsidP="002036D0">
            <w:pPr>
              <w:spacing w:line="240" w:lineRule="auto"/>
              <w:ind w:firstLine="0"/>
              <w:jc w:val="center"/>
              <w:rPr>
                <w:rFonts w:eastAsia="Times New Roman" w:cs="Times New Roman"/>
                <w:color w:val="000000"/>
                <w:szCs w:val="24"/>
              </w:rPr>
            </w:pPr>
            <w:r w:rsidRPr="002F30F8">
              <w:rPr>
                <w:rFonts w:cs="Times New Roman"/>
                <w:color w:val="000000"/>
                <w:szCs w:val="24"/>
              </w:rPr>
              <w:t>365396</w:t>
            </w:r>
          </w:p>
        </w:tc>
        <w:tc>
          <w:tcPr>
            <w:tcW w:w="771" w:type="pct"/>
            <w:shd w:val="clear" w:color="auto" w:fill="auto"/>
            <w:vAlign w:val="center"/>
          </w:tcPr>
          <w:p w14:paraId="0A453160" w14:textId="77777777" w:rsidR="006C363F" w:rsidRPr="002F30F8" w:rsidRDefault="006C363F" w:rsidP="002036D0">
            <w:pPr>
              <w:spacing w:line="240" w:lineRule="auto"/>
              <w:ind w:firstLine="0"/>
              <w:jc w:val="center"/>
              <w:rPr>
                <w:rFonts w:eastAsia="Times New Roman" w:cs="Times New Roman"/>
                <w:szCs w:val="24"/>
              </w:rPr>
            </w:pPr>
            <w:r w:rsidRPr="002F30F8">
              <w:rPr>
                <w:rFonts w:cs="Times New Roman"/>
                <w:color w:val="000000"/>
                <w:szCs w:val="24"/>
              </w:rPr>
              <w:t>6199746</w:t>
            </w:r>
          </w:p>
        </w:tc>
        <w:tc>
          <w:tcPr>
            <w:tcW w:w="1588" w:type="pct"/>
            <w:shd w:val="clear" w:color="auto" w:fill="auto"/>
            <w:vAlign w:val="center"/>
          </w:tcPr>
          <w:p w14:paraId="1B83E3CE" w14:textId="77777777" w:rsidR="006C363F" w:rsidRPr="002F30F8" w:rsidRDefault="006C363F" w:rsidP="002036D0">
            <w:pPr>
              <w:spacing w:line="240" w:lineRule="auto"/>
              <w:ind w:firstLine="0"/>
              <w:jc w:val="center"/>
              <w:rPr>
                <w:rFonts w:eastAsia="Times New Roman" w:cs="Times New Roman"/>
                <w:iCs/>
                <w:szCs w:val="24"/>
                <w:highlight w:val="yellow"/>
              </w:rPr>
            </w:pPr>
            <w:r w:rsidRPr="002F30F8">
              <w:rPr>
                <w:rFonts w:cs="Times New Roman"/>
                <w:color w:val="000000"/>
                <w:szCs w:val="24"/>
              </w:rPr>
              <w:t>Senamiesčio aikštė 3</w:t>
            </w:r>
          </w:p>
        </w:tc>
        <w:tc>
          <w:tcPr>
            <w:tcW w:w="1445" w:type="pct"/>
            <w:vAlign w:val="center"/>
          </w:tcPr>
          <w:p w14:paraId="2DC70498" w14:textId="77777777" w:rsidR="006C363F" w:rsidRPr="002F30F8" w:rsidRDefault="006C363F" w:rsidP="002036D0">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Visuomeninės paskirties teritorija</w:t>
            </w:r>
          </w:p>
        </w:tc>
      </w:tr>
      <w:tr w:rsidR="006C363F" w:rsidRPr="002F30F8" w14:paraId="064812D1" w14:textId="77777777" w:rsidTr="00E6413D">
        <w:trPr>
          <w:jc w:val="center"/>
        </w:trPr>
        <w:tc>
          <w:tcPr>
            <w:tcW w:w="492" w:type="pct"/>
            <w:vAlign w:val="center"/>
          </w:tcPr>
          <w:p w14:paraId="1856DD94" w14:textId="77777777" w:rsidR="006C363F" w:rsidRPr="002F30F8" w:rsidRDefault="006C363F" w:rsidP="00E6413D">
            <w:pPr>
              <w:spacing w:line="240" w:lineRule="auto"/>
              <w:ind w:firstLine="0"/>
              <w:jc w:val="center"/>
              <w:rPr>
                <w:rFonts w:eastAsia="Times New Roman" w:cs="Times New Roman"/>
                <w:szCs w:val="24"/>
              </w:rPr>
            </w:pPr>
            <w:r w:rsidRPr="002F30F8">
              <w:rPr>
                <w:rFonts w:eastAsia="Times New Roman" w:cs="Times New Roman"/>
                <w:szCs w:val="24"/>
              </w:rPr>
              <w:t>2.</w:t>
            </w:r>
          </w:p>
        </w:tc>
        <w:tc>
          <w:tcPr>
            <w:tcW w:w="704" w:type="pct"/>
            <w:shd w:val="clear" w:color="auto" w:fill="auto"/>
            <w:vAlign w:val="center"/>
          </w:tcPr>
          <w:p w14:paraId="577F2D63" w14:textId="649A9D3E" w:rsidR="006C363F" w:rsidRPr="002F30F8" w:rsidRDefault="006C363F" w:rsidP="002036D0">
            <w:pPr>
              <w:spacing w:line="240" w:lineRule="auto"/>
              <w:ind w:firstLine="0"/>
              <w:jc w:val="center"/>
              <w:rPr>
                <w:rFonts w:eastAsia="Times New Roman" w:cs="Times New Roman"/>
                <w:szCs w:val="24"/>
              </w:rPr>
            </w:pPr>
            <w:r w:rsidRPr="002F30F8">
              <w:rPr>
                <w:rFonts w:cs="Times New Roman"/>
                <w:color w:val="000000"/>
                <w:szCs w:val="24"/>
              </w:rPr>
              <w:t>364093</w:t>
            </w:r>
          </w:p>
        </w:tc>
        <w:tc>
          <w:tcPr>
            <w:tcW w:w="771" w:type="pct"/>
            <w:shd w:val="clear" w:color="auto" w:fill="auto"/>
            <w:vAlign w:val="center"/>
          </w:tcPr>
          <w:p w14:paraId="44FD18C3" w14:textId="77777777" w:rsidR="006C363F" w:rsidRPr="002F30F8" w:rsidRDefault="006C363F" w:rsidP="002036D0">
            <w:pPr>
              <w:spacing w:line="240" w:lineRule="auto"/>
              <w:ind w:firstLine="0"/>
              <w:jc w:val="center"/>
              <w:rPr>
                <w:rFonts w:eastAsia="Times New Roman" w:cs="Times New Roman"/>
                <w:szCs w:val="24"/>
              </w:rPr>
            </w:pPr>
            <w:r w:rsidRPr="002F30F8">
              <w:rPr>
                <w:rFonts w:cs="Times New Roman"/>
                <w:color w:val="000000"/>
                <w:szCs w:val="24"/>
              </w:rPr>
              <w:t>6198294</w:t>
            </w:r>
          </w:p>
        </w:tc>
        <w:tc>
          <w:tcPr>
            <w:tcW w:w="1588" w:type="pct"/>
            <w:shd w:val="clear" w:color="auto" w:fill="auto"/>
            <w:vAlign w:val="center"/>
          </w:tcPr>
          <w:p w14:paraId="3CABDCF6" w14:textId="13D86508" w:rsidR="006C363F" w:rsidRPr="002F30F8" w:rsidRDefault="006C363F" w:rsidP="002036D0">
            <w:pPr>
              <w:spacing w:line="240" w:lineRule="auto"/>
              <w:ind w:firstLine="0"/>
              <w:jc w:val="center"/>
              <w:rPr>
                <w:rFonts w:eastAsia="Times New Roman" w:cs="Times New Roman"/>
                <w:szCs w:val="24"/>
              </w:rPr>
            </w:pPr>
            <w:r w:rsidRPr="002F30F8">
              <w:rPr>
                <w:rFonts w:cs="Times New Roman"/>
                <w:color w:val="000000"/>
                <w:szCs w:val="24"/>
              </w:rPr>
              <w:t>Tumo</w:t>
            </w:r>
            <w:r w:rsidR="00E77360" w:rsidRPr="002F30F8">
              <w:rPr>
                <w:rFonts w:cs="Times New Roman"/>
                <w:color w:val="000000"/>
                <w:szCs w:val="24"/>
              </w:rPr>
              <w:t xml:space="preserve"> </w:t>
            </w:r>
            <w:r w:rsidRPr="002F30F8">
              <w:rPr>
                <w:rFonts w:cs="Times New Roman"/>
                <w:color w:val="000000"/>
                <w:szCs w:val="24"/>
              </w:rPr>
              <w:t>- Vaižganto g. 89</w:t>
            </w:r>
          </w:p>
        </w:tc>
        <w:tc>
          <w:tcPr>
            <w:tcW w:w="1445" w:type="pct"/>
            <w:vAlign w:val="center"/>
          </w:tcPr>
          <w:p w14:paraId="2848A754" w14:textId="77777777" w:rsidR="006C363F" w:rsidRPr="002F30F8" w:rsidRDefault="006C363F" w:rsidP="002036D0">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Transporto tarša</w:t>
            </w:r>
          </w:p>
        </w:tc>
      </w:tr>
      <w:tr w:rsidR="00A01A0A" w:rsidRPr="002F30F8" w14:paraId="4A211286" w14:textId="77777777" w:rsidTr="00E6413D">
        <w:trPr>
          <w:jc w:val="center"/>
        </w:trPr>
        <w:tc>
          <w:tcPr>
            <w:tcW w:w="492" w:type="pct"/>
            <w:vAlign w:val="center"/>
          </w:tcPr>
          <w:p w14:paraId="1606927A" w14:textId="77777777" w:rsidR="00A01A0A" w:rsidRPr="002F30F8" w:rsidRDefault="00A01A0A" w:rsidP="00E6413D">
            <w:pPr>
              <w:spacing w:line="240" w:lineRule="auto"/>
              <w:ind w:firstLine="0"/>
              <w:jc w:val="center"/>
              <w:rPr>
                <w:rFonts w:eastAsia="Times New Roman" w:cs="Times New Roman"/>
                <w:szCs w:val="24"/>
              </w:rPr>
            </w:pPr>
            <w:r w:rsidRPr="002F30F8">
              <w:rPr>
                <w:rFonts w:eastAsia="Times New Roman" w:cs="Times New Roman"/>
                <w:szCs w:val="24"/>
              </w:rPr>
              <w:t>3.</w:t>
            </w:r>
          </w:p>
        </w:tc>
        <w:tc>
          <w:tcPr>
            <w:tcW w:w="704" w:type="pct"/>
            <w:shd w:val="clear" w:color="auto" w:fill="auto"/>
            <w:vAlign w:val="center"/>
          </w:tcPr>
          <w:p w14:paraId="152E0ECA" w14:textId="7E79B45D" w:rsidR="00A01A0A" w:rsidRPr="002F30F8" w:rsidRDefault="00A01A0A" w:rsidP="00A01A0A">
            <w:pPr>
              <w:spacing w:line="240" w:lineRule="auto"/>
              <w:ind w:firstLine="0"/>
              <w:jc w:val="center"/>
              <w:rPr>
                <w:rFonts w:eastAsia="Times New Roman" w:cs="Times New Roman"/>
                <w:szCs w:val="24"/>
              </w:rPr>
            </w:pPr>
            <w:r w:rsidRPr="002F30F8">
              <w:rPr>
                <w:rFonts w:cs="Times New Roman"/>
                <w:color w:val="000000"/>
                <w:szCs w:val="24"/>
              </w:rPr>
              <w:t>366626</w:t>
            </w:r>
          </w:p>
        </w:tc>
        <w:tc>
          <w:tcPr>
            <w:tcW w:w="771" w:type="pct"/>
            <w:shd w:val="clear" w:color="auto" w:fill="auto"/>
            <w:vAlign w:val="center"/>
          </w:tcPr>
          <w:p w14:paraId="22FA2544" w14:textId="5A4A4638" w:rsidR="00A01A0A" w:rsidRPr="002F30F8" w:rsidRDefault="00A01A0A" w:rsidP="00A01A0A">
            <w:pPr>
              <w:spacing w:line="240" w:lineRule="auto"/>
              <w:ind w:firstLine="0"/>
              <w:jc w:val="center"/>
              <w:rPr>
                <w:rFonts w:eastAsia="Times New Roman" w:cs="Times New Roman"/>
                <w:szCs w:val="24"/>
              </w:rPr>
            </w:pPr>
            <w:r w:rsidRPr="002F30F8">
              <w:rPr>
                <w:rFonts w:cs="Times New Roman"/>
                <w:color w:val="000000"/>
                <w:szCs w:val="24"/>
              </w:rPr>
              <w:t>6199136</w:t>
            </w:r>
          </w:p>
        </w:tc>
        <w:tc>
          <w:tcPr>
            <w:tcW w:w="1588" w:type="pct"/>
            <w:shd w:val="clear" w:color="auto" w:fill="auto"/>
            <w:vAlign w:val="center"/>
          </w:tcPr>
          <w:p w14:paraId="717458EC" w14:textId="78E9BCE2" w:rsidR="00A01A0A" w:rsidRPr="002F30F8" w:rsidRDefault="00A01A0A" w:rsidP="00A01A0A">
            <w:pPr>
              <w:spacing w:line="240" w:lineRule="auto"/>
              <w:ind w:firstLine="0"/>
              <w:jc w:val="center"/>
              <w:rPr>
                <w:rFonts w:eastAsia="Times New Roman" w:cs="Times New Roman"/>
                <w:szCs w:val="24"/>
              </w:rPr>
            </w:pPr>
            <w:r w:rsidRPr="002F30F8">
              <w:rPr>
                <w:rFonts w:cs="Times New Roman"/>
                <w:color w:val="000000"/>
                <w:szCs w:val="24"/>
              </w:rPr>
              <w:t>Ramunių g. / Telšių g.</w:t>
            </w:r>
          </w:p>
        </w:tc>
        <w:tc>
          <w:tcPr>
            <w:tcW w:w="1445" w:type="pct"/>
            <w:vAlign w:val="center"/>
          </w:tcPr>
          <w:p w14:paraId="178450EB" w14:textId="77777777" w:rsidR="00A01A0A" w:rsidRPr="002F30F8" w:rsidRDefault="00A01A0A" w:rsidP="00A01A0A">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Individualių namų rajonas</w:t>
            </w:r>
          </w:p>
        </w:tc>
      </w:tr>
      <w:tr w:rsidR="004B45F7" w:rsidRPr="002F30F8" w14:paraId="71C86734" w14:textId="77777777" w:rsidTr="00E6413D">
        <w:trPr>
          <w:jc w:val="center"/>
        </w:trPr>
        <w:tc>
          <w:tcPr>
            <w:tcW w:w="492" w:type="pct"/>
            <w:vAlign w:val="center"/>
          </w:tcPr>
          <w:p w14:paraId="31685DF3" w14:textId="68D52E4A" w:rsidR="004B45F7" w:rsidRPr="002F30F8" w:rsidRDefault="004B45F7" w:rsidP="00E6413D">
            <w:pPr>
              <w:spacing w:line="240" w:lineRule="auto"/>
              <w:ind w:firstLine="0"/>
              <w:jc w:val="center"/>
              <w:rPr>
                <w:rFonts w:eastAsia="Times New Roman" w:cs="Times New Roman"/>
                <w:szCs w:val="24"/>
              </w:rPr>
            </w:pPr>
            <w:r w:rsidRPr="002F30F8">
              <w:rPr>
                <w:rFonts w:eastAsia="Times New Roman" w:cs="Times New Roman"/>
                <w:szCs w:val="24"/>
              </w:rPr>
              <w:t>4.</w:t>
            </w:r>
          </w:p>
        </w:tc>
        <w:tc>
          <w:tcPr>
            <w:tcW w:w="704" w:type="pct"/>
            <w:shd w:val="clear" w:color="auto" w:fill="auto"/>
            <w:vAlign w:val="center"/>
          </w:tcPr>
          <w:p w14:paraId="0BE90840" w14:textId="27D23176" w:rsidR="004B45F7" w:rsidRPr="002F30F8" w:rsidRDefault="004B45F7" w:rsidP="004B45F7">
            <w:pPr>
              <w:spacing w:line="240" w:lineRule="auto"/>
              <w:ind w:firstLine="0"/>
              <w:jc w:val="center"/>
              <w:rPr>
                <w:rFonts w:cs="Times New Roman"/>
                <w:color w:val="000000"/>
                <w:szCs w:val="24"/>
              </w:rPr>
            </w:pPr>
            <w:r w:rsidRPr="002F30F8">
              <w:rPr>
                <w:rFonts w:cs="Times New Roman"/>
                <w:color w:val="000000"/>
                <w:szCs w:val="24"/>
              </w:rPr>
              <w:t>364309</w:t>
            </w:r>
          </w:p>
        </w:tc>
        <w:tc>
          <w:tcPr>
            <w:tcW w:w="771" w:type="pct"/>
            <w:shd w:val="clear" w:color="auto" w:fill="auto"/>
            <w:vAlign w:val="center"/>
          </w:tcPr>
          <w:p w14:paraId="05EE31FB" w14:textId="0C5BB943" w:rsidR="004B45F7" w:rsidRPr="002F30F8" w:rsidRDefault="004B45F7" w:rsidP="004B45F7">
            <w:pPr>
              <w:spacing w:line="240" w:lineRule="auto"/>
              <w:ind w:firstLine="0"/>
              <w:jc w:val="center"/>
              <w:rPr>
                <w:rFonts w:cs="Times New Roman"/>
                <w:color w:val="000000"/>
                <w:szCs w:val="24"/>
              </w:rPr>
            </w:pPr>
            <w:r w:rsidRPr="002F30F8">
              <w:rPr>
                <w:rFonts w:cs="Times New Roman"/>
                <w:color w:val="000000"/>
                <w:szCs w:val="24"/>
              </w:rPr>
              <w:t>6199280</w:t>
            </w:r>
          </w:p>
        </w:tc>
        <w:tc>
          <w:tcPr>
            <w:tcW w:w="1588" w:type="pct"/>
            <w:shd w:val="clear" w:color="auto" w:fill="auto"/>
            <w:vAlign w:val="center"/>
          </w:tcPr>
          <w:p w14:paraId="1E001C8A" w14:textId="35DEFD9B" w:rsidR="004B45F7" w:rsidRPr="002F30F8" w:rsidRDefault="004B45F7" w:rsidP="004B45F7">
            <w:pPr>
              <w:spacing w:line="240" w:lineRule="auto"/>
              <w:ind w:firstLine="0"/>
              <w:jc w:val="center"/>
              <w:rPr>
                <w:rFonts w:cs="Times New Roman"/>
                <w:color w:val="000000"/>
                <w:szCs w:val="24"/>
              </w:rPr>
            </w:pPr>
            <w:r w:rsidRPr="002F30F8">
              <w:rPr>
                <w:rFonts w:cs="Times New Roman"/>
                <w:color w:val="000000"/>
                <w:szCs w:val="24"/>
              </w:rPr>
              <w:t xml:space="preserve">V. Mačernio 47 b </w:t>
            </w:r>
          </w:p>
        </w:tc>
        <w:tc>
          <w:tcPr>
            <w:tcW w:w="1445" w:type="pct"/>
            <w:vAlign w:val="center"/>
          </w:tcPr>
          <w:p w14:paraId="05539003" w14:textId="46B3FAFA" w:rsidR="004B45F7" w:rsidRPr="002F30F8" w:rsidRDefault="004B45F7" w:rsidP="004B45F7">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 xml:space="preserve">Daugiabučių namų kvartalas, Lopšelis -darželis Raudonkepuraitė </w:t>
            </w:r>
          </w:p>
        </w:tc>
      </w:tr>
      <w:tr w:rsidR="00A01A0A" w:rsidRPr="002F30F8" w14:paraId="1B8EA930" w14:textId="77777777" w:rsidTr="00E6413D">
        <w:trPr>
          <w:jc w:val="center"/>
        </w:trPr>
        <w:tc>
          <w:tcPr>
            <w:tcW w:w="492" w:type="pct"/>
            <w:vAlign w:val="center"/>
          </w:tcPr>
          <w:p w14:paraId="2541F53B" w14:textId="5D52B6C9" w:rsidR="00A01A0A" w:rsidRPr="002F30F8" w:rsidRDefault="00A01A0A" w:rsidP="00E6413D">
            <w:pPr>
              <w:spacing w:line="240" w:lineRule="auto"/>
              <w:ind w:firstLine="0"/>
              <w:jc w:val="center"/>
              <w:rPr>
                <w:rFonts w:eastAsia="Times New Roman" w:cs="Times New Roman"/>
                <w:szCs w:val="24"/>
              </w:rPr>
            </w:pPr>
            <w:r w:rsidRPr="002F30F8">
              <w:rPr>
                <w:rFonts w:eastAsia="Times New Roman" w:cs="Times New Roman"/>
                <w:szCs w:val="24"/>
              </w:rPr>
              <w:t>5</w:t>
            </w:r>
            <w:r w:rsidR="00801F89" w:rsidRPr="002F30F8">
              <w:rPr>
                <w:rFonts w:eastAsia="Times New Roman" w:cs="Times New Roman"/>
                <w:szCs w:val="24"/>
              </w:rPr>
              <w:t>.</w:t>
            </w:r>
          </w:p>
        </w:tc>
        <w:tc>
          <w:tcPr>
            <w:tcW w:w="704" w:type="pct"/>
            <w:shd w:val="clear" w:color="auto" w:fill="auto"/>
            <w:vAlign w:val="center"/>
          </w:tcPr>
          <w:p w14:paraId="6E698E01" w14:textId="3C4A6F8F" w:rsidR="00A01A0A" w:rsidRPr="002F30F8" w:rsidRDefault="00A01A0A" w:rsidP="00A01A0A">
            <w:pPr>
              <w:spacing w:line="240" w:lineRule="auto"/>
              <w:ind w:firstLine="0"/>
              <w:jc w:val="center"/>
              <w:rPr>
                <w:rFonts w:cs="Times New Roman"/>
                <w:color w:val="000000"/>
                <w:szCs w:val="24"/>
              </w:rPr>
            </w:pPr>
            <w:r w:rsidRPr="002F30F8">
              <w:rPr>
                <w:rFonts w:cs="Times New Roman"/>
                <w:color w:val="000000"/>
                <w:szCs w:val="24"/>
              </w:rPr>
              <w:t>363245</w:t>
            </w:r>
          </w:p>
        </w:tc>
        <w:tc>
          <w:tcPr>
            <w:tcW w:w="771" w:type="pct"/>
            <w:shd w:val="clear" w:color="auto" w:fill="auto"/>
            <w:vAlign w:val="center"/>
          </w:tcPr>
          <w:p w14:paraId="6279B7B2" w14:textId="4EEDF497" w:rsidR="00A01A0A" w:rsidRPr="002F30F8" w:rsidRDefault="00A01A0A" w:rsidP="00A01A0A">
            <w:pPr>
              <w:spacing w:line="240" w:lineRule="auto"/>
              <w:ind w:firstLine="0"/>
              <w:jc w:val="center"/>
              <w:rPr>
                <w:rFonts w:cs="Times New Roman"/>
                <w:color w:val="000000"/>
                <w:szCs w:val="24"/>
              </w:rPr>
            </w:pPr>
            <w:r w:rsidRPr="002F30F8">
              <w:rPr>
                <w:rFonts w:cs="Times New Roman"/>
                <w:color w:val="000000"/>
                <w:szCs w:val="24"/>
              </w:rPr>
              <w:t>6197413</w:t>
            </w:r>
          </w:p>
        </w:tc>
        <w:tc>
          <w:tcPr>
            <w:tcW w:w="1588" w:type="pct"/>
            <w:shd w:val="clear" w:color="auto" w:fill="auto"/>
            <w:vAlign w:val="center"/>
          </w:tcPr>
          <w:p w14:paraId="728900E7" w14:textId="1B69E868" w:rsidR="00A01A0A" w:rsidRPr="002F30F8" w:rsidRDefault="00A01A0A" w:rsidP="00A01A0A">
            <w:pPr>
              <w:spacing w:line="240" w:lineRule="auto"/>
              <w:ind w:firstLine="0"/>
              <w:jc w:val="center"/>
              <w:rPr>
                <w:rFonts w:cs="Times New Roman"/>
                <w:color w:val="000000"/>
                <w:szCs w:val="24"/>
              </w:rPr>
            </w:pPr>
            <w:r w:rsidRPr="002F30F8">
              <w:rPr>
                <w:rFonts w:cs="Times New Roman"/>
                <w:color w:val="000000"/>
                <w:szCs w:val="24"/>
              </w:rPr>
              <w:t>Tvenkinių g. / Sodų g.</w:t>
            </w:r>
          </w:p>
        </w:tc>
        <w:tc>
          <w:tcPr>
            <w:tcW w:w="1445" w:type="pct"/>
            <w:vAlign w:val="center"/>
          </w:tcPr>
          <w:p w14:paraId="0CF48493" w14:textId="2795B323" w:rsidR="00A01A0A" w:rsidRPr="002F30F8" w:rsidRDefault="00A01A0A" w:rsidP="00A01A0A">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Žemės ūkio veikla</w:t>
            </w:r>
          </w:p>
        </w:tc>
      </w:tr>
      <w:tr w:rsidR="00801F89" w:rsidRPr="00A754D9" w14:paraId="048C2DE9" w14:textId="77777777" w:rsidTr="00E6413D">
        <w:trPr>
          <w:jc w:val="center"/>
        </w:trPr>
        <w:tc>
          <w:tcPr>
            <w:tcW w:w="492" w:type="pct"/>
            <w:vAlign w:val="center"/>
          </w:tcPr>
          <w:p w14:paraId="4E5B7301" w14:textId="2533CE55" w:rsidR="00801F89" w:rsidRPr="00A754D9" w:rsidRDefault="00801F89" w:rsidP="00E6413D">
            <w:pPr>
              <w:spacing w:line="240" w:lineRule="auto"/>
              <w:ind w:firstLine="0"/>
              <w:jc w:val="center"/>
              <w:rPr>
                <w:rFonts w:eastAsia="Times New Roman" w:cs="Times New Roman"/>
                <w:szCs w:val="24"/>
                <w:highlight w:val="green"/>
                <w:vertAlign w:val="superscript"/>
              </w:rPr>
            </w:pPr>
            <w:r w:rsidRPr="00A754D9">
              <w:rPr>
                <w:rFonts w:eastAsia="Times New Roman" w:cs="Times New Roman"/>
                <w:szCs w:val="24"/>
                <w:highlight w:val="green"/>
              </w:rPr>
              <w:t>6.</w:t>
            </w:r>
            <w:r w:rsidR="00741195" w:rsidRPr="00A754D9">
              <w:rPr>
                <w:rFonts w:eastAsia="Times New Roman" w:cs="Times New Roman"/>
                <w:szCs w:val="24"/>
                <w:highlight w:val="green"/>
                <w:vertAlign w:val="superscript"/>
              </w:rPr>
              <w:t>**</w:t>
            </w:r>
          </w:p>
        </w:tc>
        <w:tc>
          <w:tcPr>
            <w:tcW w:w="704" w:type="pct"/>
            <w:shd w:val="clear" w:color="auto" w:fill="auto"/>
            <w:vAlign w:val="center"/>
          </w:tcPr>
          <w:p w14:paraId="2557D07F" w14:textId="5EAB97AB" w:rsidR="00801F89" w:rsidRPr="00A754D9" w:rsidRDefault="00801F89" w:rsidP="00A01A0A">
            <w:pPr>
              <w:spacing w:line="240" w:lineRule="auto"/>
              <w:ind w:firstLine="0"/>
              <w:jc w:val="center"/>
              <w:rPr>
                <w:rFonts w:cs="Times New Roman"/>
                <w:color w:val="000000"/>
                <w:szCs w:val="24"/>
                <w:highlight w:val="green"/>
              </w:rPr>
            </w:pPr>
            <w:r w:rsidRPr="00A754D9">
              <w:rPr>
                <w:rFonts w:cs="Times New Roman"/>
                <w:color w:val="000000"/>
                <w:szCs w:val="24"/>
                <w:highlight w:val="green"/>
              </w:rPr>
              <w:t>363907</w:t>
            </w:r>
          </w:p>
        </w:tc>
        <w:tc>
          <w:tcPr>
            <w:tcW w:w="771" w:type="pct"/>
            <w:shd w:val="clear" w:color="auto" w:fill="auto"/>
            <w:vAlign w:val="center"/>
          </w:tcPr>
          <w:p w14:paraId="34E65787" w14:textId="02066EBB" w:rsidR="00801F89" w:rsidRPr="00A754D9" w:rsidRDefault="00801F89" w:rsidP="00A01A0A">
            <w:pPr>
              <w:spacing w:line="240" w:lineRule="auto"/>
              <w:ind w:firstLine="0"/>
              <w:jc w:val="center"/>
              <w:rPr>
                <w:rFonts w:cs="Times New Roman"/>
                <w:color w:val="000000"/>
                <w:szCs w:val="24"/>
                <w:highlight w:val="green"/>
              </w:rPr>
            </w:pPr>
            <w:r w:rsidRPr="00A754D9">
              <w:rPr>
                <w:rFonts w:cs="Times New Roman"/>
                <w:color w:val="000000"/>
                <w:szCs w:val="24"/>
                <w:highlight w:val="green"/>
              </w:rPr>
              <w:t>6214245</w:t>
            </w:r>
          </w:p>
        </w:tc>
        <w:tc>
          <w:tcPr>
            <w:tcW w:w="1588" w:type="pct"/>
            <w:shd w:val="clear" w:color="auto" w:fill="auto"/>
            <w:vAlign w:val="center"/>
          </w:tcPr>
          <w:p w14:paraId="03B8A326" w14:textId="3CE69918" w:rsidR="00801F89" w:rsidRPr="00A754D9" w:rsidRDefault="00801F89" w:rsidP="00A01A0A">
            <w:pPr>
              <w:spacing w:line="240" w:lineRule="auto"/>
              <w:ind w:firstLine="0"/>
              <w:jc w:val="center"/>
              <w:rPr>
                <w:rFonts w:cs="Times New Roman"/>
                <w:color w:val="000000"/>
                <w:szCs w:val="24"/>
                <w:highlight w:val="green"/>
                <w:vertAlign w:val="superscript"/>
              </w:rPr>
            </w:pPr>
            <w:r w:rsidRPr="00A754D9">
              <w:rPr>
                <w:rFonts w:cs="Times New Roman"/>
                <w:color w:val="000000"/>
                <w:szCs w:val="24"/>
                <w:highlight w:val="green"/>
              </w:rPr>
              <w:t xml:space="preserve">Ties </w:t>
            </w:r>
            <w:proofErr w:type="spellStart"/>
            <w:r w:rsidRPr="00A754D9">
              <w:rPr>
                <w:rFonts w:cs="Times New Roman"/>
                <w:color w:val="000000"/>
                <w:szCs w:val="24"/>
                <w:highlight w:val="green"/>
              </w:rPr>
              <w:t>Žemaigės</w:t>
            </w:r>
            <w:proofErr w:type="spellEnd"/>
            <w:r w:rsidRPr="00A754D9">
              <w:rPr>
                <w:rFonts w:cs="Times New Roman"/>
                <w:color w:val="000000"/>
                <w:szCs w:val="24"/>
                <w:highlight w:val="green"/>
              </w:rPr>
              <w:t xml:space="preserve"> g. Didžioji g. sankryža, Plateliai</w:t>
            </w:r>
            <w:r w:rsidR="00E6413D" w:rsidRPr="00A754D9">
              <w:rPr>
                <w:rFonts w:cs="Times New Roman"/>
                <w:color w:val="000000"/>
                <w:szCs w:val="24"/>
                <w:highlight w:val="green"/>
              </w:rPr>
              <w:t xml:space="preserve"> </w:t>
            </w:r>
            <w:r w:rsidR="00E6413D" w:rsidRPr="00A754D9">
              <w:rPr>
                <w:rFonts w:cs="Times New Roman"/>
                <w:color w:val="000000"/>
                <w:szCs w:val="24"/>
                <w:highlight w:val="green"/>
                <w:vertAlign w:val="superscript"/>
              </w:rPr>
              <w:t>*</w:t>
            </w:r>
          </w:p>
        </w:tc>
        <w:tc>
          <w:tcPr>
            <w:tcW w:w="1445" w:type="pct"/>
            <w:vAlign w:val="center"/>
          </w:tcPr>
          <w:p w14:paraId="5D5798C2" w14:textId="0938D40F" w:rsidR="00801F89" w:rsidRPr="00A754D9" w:rsidRDefault="00801F89" w:rsidP="00A01A0A">
            <w:pPr>
              <w:spacing w:line="240" w:lineRule="auto"/>
              <w:ind w:firstLine="0"/>
              <w:jc w:val="center"/>
              <w:rPr>
                <w:rFonts w:eastAsia="Times New Roman" w:cs="Times New Roman"/>
                <w:color w:val="000000"/>
                <w:szCs w:val="24"/>
                <w:highlight w:val="green"/>
                <w:shd w:val="clear" w:color="auto" w:fill="FFFFFF"/>
              </w:rPr>
            </w:pPr>
            <w:r w:rsidRPr="00A754D9">
              <w:rPr>
                <w:rFonts w:eastAsia="Times New Roman" w:cs="Times New Roman"/>
                <w:color w:val="000000"/>
                <w:szCs w:val="24"/>
                <w:highlight w:val="green"/>
                <w:shd w:val="clear" w:color="auto" w:fill="FFFFFF"/>
              </w:rPr>
              <w:t>Transporto, namų ūkių tarša</w:t>
            </w:r>
          </w:p>
        </w:tc>
      </w:tr>
      <w:tr w:rsidR="00801F89" w:rsidRPr="00A754D9" w14:paraId="4B30D63D" w14:textId="77777777" w:rsidTr="00E6413D">
        <w:trPr>
          <w:jc w:val="center"/>
        </w:trPr>
        <w:tc>
          <w:tcPr>
            <w:tcW w:w="492" w:type="pct"/>
            <w:vAlign w:val="center"/>
          </w:tcPr>
          <w:p w14:paraId="6F7977EC" w14:textId="6466D870" w:rsidR="00801F89" w:rsidRPr="00A754D9" w:rsidRDefault="00801F89" w:rsidP="00E6413D">
            <w:pPr>
              <w:spacing w:line="240" w:lineRule="auto"/>
              <w:ind w:firstLine="0"/>
              <w:jc w:val="center"/>
              <w:rPr>
                <w:rFonts w:eastAsia="Times New Roman" w:cs="Times New Roman"/>
                <w:szCs w:val="24"/>
                <w:highlight w:val="green"/>
                <w:vertAlign w:val="superscript"/>
              </w:rPr>
            </w:pPr>
            <w:r w:rsidRPr="00A754D9">
              <w:rPr>
                <w:rFonts w:eastAsia="Times New Roman" w:cs="Times New Roman"/>
                <w:szCs w:val="24"/>
                <w:highlight w:val="green"/>
              </w:rPr>
              <w:t>7.</w:t>
            </w:r>
            <w:r w:rsidR="00741195" w:rsidRPr="00A754D9">
              <w:rPr>
                <w:rFonts w:eastAsia="Times New Roman" w:cs="Times New Roman"/>
                <w:szCs w:val="24"/>
                <w:highlight w:val="green"/>
                <w:vertAlign w:val="superscript"/>
              </w:rPr>
              <w:t>**</w:t>
            </w:r>
          </w:p>
        </w:tc>
        <w:tc>
          <w:tcPr>
            <w:tcW w:w="704" w:type="pct"/>
            <w:shd w:val="clear" w:color="auto" w:fill="auto"/>
            <w:vAlign w:val="center"/>
          </w:tcPr>
          <w:p w14:paraId="21FA9D49" w14:textId="31FAD635" w:rsidR="00801F89" w:rsidRPr="00A754D9" w:rsidRDefault="00801F89" w:rsidP="00A01A0A">
            <w:pPr>
              <w:spacing w:line="240" w:lineRule="auto"/>
              <w:ind w:firstLine="0"/>
              <w:jc w:val="center"/>
              <w:rPr>
                <w:rFonts w:cs="Times New Roman"/>
                <w:color w:val="000000"/>
                <w:szCs w:val="24"/>
                <w:highlight w:val="green"/>
              </w:rPr>
            </w:pPr>
            <w:r w:rsidRPr="00A754D9">
              <w:rPr>
                <w:rFonts w:cs="Times New Roman"/>
                <w:color w:val="000000"/>
                <w:szCs w:val="24"/>
                <w:highlight w:val="green"/>
              </w:rPr>
              <w:t>365358</w:t>
            </w:r>
          </w:p>
        </w:tc>
        <w:tc>
          <w:tcPr>
            <w:tcW w:w="771" w:type="pct"/>
            <w:shd w:val="clear" w:color="auto" w:fill="auto"/>
            <w:vAlign w:val="center"/>
          </w:tcPr>
          <w:p w14:paraId="2670B96F" w14:textId="129F6742" w:rsidR="00801F89" w:rsidRPr="00A754D9" w:rsidRDefault="00801F89" w:rsidP="00A01A0A">
            <w:pPr>
              <w:spacing w:line="240" w:lineRule="auto"/>
              <w:ind w:firstLine="0"/>
              <w:jc w:val="center"/>
              <w:rPr>
                <w:rFonts w:cs="Times New Roman"/>
                <w:color w:val="000000"/>
                <w:szCs w:val="24"/>
                <w:highlight w:val="green"/>
              </w:rPr>
            </w:pPr>
            <w:r w:rsidRPr="00A754D9">
              <w:rPr>
                <w:rFonts w:cs="Times New Roman"/>
                <w:color w:val="000000"/>
                <w:szCs w:val="24"/>
                <w:highlight w:val="green"/>
              </w:rPr>
              <w:t>6199705</w:t>
            </w:r>
          </w:p>
        </w:tc>
        <w:tc>
          <w:tcPr>
            <w:tcW w:w="1588" w:type="pct"/>
            <w:shd w:val="clear" w:color="auto" w:fill="auto"/>
            <w:vAlign w:val="center"/>
          </w:tcPr>
          <w:p w14:paraId="4D86AED7" w14:textId="18164A1B" w:rsidR="00801F89" w:rsidRPr="00A754D9" w:rsidRDefault="00801F89" w:rsidP="00A01A0A">
            <w:pPr>
              <w:spacing w:line="240" w:lineRule="auto"/>
              <w:ind w:firstLine="0"/>
              <w:jc w:val="center"/>
              <w:rPr>
                <w:rFonts w:cs="Times New Roman"/>
                <w:color w:val="000000"/>
                <w:szCs w:val="24"/>
                <w:highlight w:val="green"/>
                <w:vertAlign w:val="superscript"/>
              </w:rPr>
            </w:pPr>
            <w:r w:rsidRPr="00A754D9">
              <w:rPr>
                <w:rFonts w:cs="Times New Roman"/>
                <w:color w:val="000000"/>
                <w:szCs w:val="24"/>
                <w:highlight w:val="green"/>
              </w:rPr>
              <w:t>Senamiesčio a 1B, Plungė</w:t>
            </w:r>
            <w:r w:rsidR="00E6413D" w:rsidRPr="00A754D9">
              <w:rPr>
                <w:rFonts w:cs="Times New Roman"/>
                <w:color w:val="000000"/>
                <w:szCs w:val="24"/>
                <w:highlight w:val="green"/>
              </w:rPr>
              <w:t xml:space="preserve"> </w:t>
            </w:r>
            <w:r w:rsidR="00E6413D" w:rsidRPr="00A754D9">
              <w:rPr>
                <w:rFonts w:cs="Times New Roman"/>
                <w:color w:val="000000"/>
                <w:szCs w:val="24"/>
                <w:highlight w:val="green"/>
                <w:vertAlign w:val="superscript"/>
              </w:rPr>
              <w:t>*</w:t>
            </w:r>
          </w:p>
        </w:tc>
        <w:tc>
          <w:tcPr>
            <w:tcW w:w="1445" w:type="pct"/>
            <w:vAlign w:val="center"/>
          </w:tcPr>
          <w:p w14:paraId="42EE4DF0" w14:textId="4182F8C9" w:rsidR="00801F89" w:rsidRPr="00A754D9" w:rsidRDefault="00801F89" w:rsidP="00A01A0A">
            <w:pPr>
              <w:spacing w:line="240" w:lineRule="auto"/>
              <w:ind w:firstLine="0"/>
              <w:jc w:val="center"/>
              <w:rPr>
                <w:rFonts w:eastAsia="Times New Roman" w:cs="Times New Roman"/>
                <w:color w:val="000000"/>
                <w:szCs w:val="24"/>
                <w:highlight w:val="green"/>
                <w:shd w:val="clear" w:color="auto" w:fill="FFFFFF"/>
              </w:rPr>
            </w:pPr>
            <w:r w:rsidRPr="00A754D9">
              <w:rPr>
                <w:rFonts w:eastAsia="Times New Roman" w:cs="Times New Roman"/>
                <w:color w:val="000000"/>
                <w:szCs w:val="24"/>
                <w:highlight w:val="green"/>
                <w:shd w:val="clear" w:color="auto" w:fill="FFFFFF"/>
              </w:rPr>
              <w:t>Transporto, namų ūkių tarša</w:t>
            </w:r>
          </w:p>
        </w:tc>
      </w:tr>
    </w:tbl>
    <w:p w14:paraId="11408CDD" w14:textId="53B5100C" w:rsidR="00E6413D" w:rsidRPr="00A754D9" w:rsidRDefault="00E6413D" w:rsidP="00E6413D">
      <w:pPr>
        <w:spacing w:before="120"/>
        <w:ind w:firstLine="0"/>
        <w:rPr>
          <w:color w:val="000000"/>
          <w:sz w:val="20"/>
          <w:highlight w:val="green"/>
        </w:rPr>
      </w:pPr>
      <w:bookmarkStart w:id="33" w:name="_Hlk156370046"/>
      <w:bookmarkEnd w:id="32"/>
      <w:r w:rsidRPr="00A754D9">
        <w:rPr>
          <w:color w:val="000000"/>
          <w:sz w:val="20"/>
          <w:highlight w:val="green"/>
        </w:rPr>
        <w:t xml:space="preserve">* - </w:t>
      </w:r>
      <w:bookmarkStart w:id="34" w:name="_Hlk156368988"/>
      <w:r w:rsidR="00E80F69" w:rsidRPr="00A754D9">
        <w:rPr>
          <w:color w:val="000000"/>
          <w:sz w:val="20"/>
          <w:highlight w:val="green"/>
        </w:rPr>
        <w:t xml:space="preserve">aplinkos oro </w:t>
      </w:r>
      <w:r w:rsidRPr="00A754D9">
        <w:rPr>
          <w:color w:val="000000"/>
          <w:sz w:val="20"/>
          <w:highlight w:val="green"/>
        </w:rPr>
        <w:t>matavimo viet</w:t>
      </w:r>
      <w:r w:rsidR="00E80F69" w:rsidRPr="00A754D9">
        <w:rPr>
          <w:color w:val="000000"/>
          <w:sz w:val="20"/>
          <w:highlight w:val="green"/>
        </w:rPr>
        <w:t>ų</w:t>
      </w:r>
      <w:r w:rsidRPr="00A754D9">
        <w:rPr>
          <w:color w:val="000000"/>
          <w:sz w:val="20"/>
          <w:highlight w:val="green"/>
        </w:rPr>
        <w:t xml:space="preserve"> koordinat</w:t>
      </w:r>
      <w:r w:rsidR="00E80F69" w:rsidRPr="00A754D9">
        <w:rPr>
          <w:color w:val="000000"/>
          <w:sz w:val="20"/>
          <w:highlight w:val="green"/>
        </w:rPr>
        <w:t>ė</w:t>
      </w:r>
      <w:r w:rsidRPr="00A754D9">
        <w:rPr>
          <w:color w:val="000000"/>
          <w:sz w:val="20"/>
          <w:highlight w:val="green"/>
        </w:rPr>
        <w:t xml:space="preserve">s </w:t>
      </w:r>
      <w:bookmarkStart w:id="35" w:name="_Hlk157336916"/>
      <w:r w:rsidR="00E80F69" w:rsidRPr="00A754D9">
        <w:rPr>
          <w:color w:val="000000"/>
          <w:sz w:val="20"/>
          <w:highlight w:val="green"/>
        </w:rPr>
        <w:t>į</w:t>
      </w:r>
      <w:r w:rsidRPr="00A754D9">
        <w:rPr>
          <w:color w:val="000000"/>
          <w:sz w:val="20"/>
          <w:highlight w:val="green"/>
        </w:rPr>
        <w:t xml:space="preserve">rengiant </w:t>
      </w:r>
      <w:r w:rsidR="00D11FD4" w:rsidRPr="00A754D9">
        <w:rPr>
          <w:color w:val="000000"/>
          <w:sz w:val="20"/>
          <w:highlight w:val="green"/>
        </w:rPr>
        <w:t>stacionarias savivaldybės nepertraukiamo oro kokybės tyrimo stotis (toliau – SNOKT)</w:t>
      </w:r>
      <w:bookmarkEnd w:id="33"/>
      <w:r w:rsidR="00D11FD4" w:rsidRPr="00A754D9">
        <w:rPr>
          <w:color w:val="000000"/>
          <w:sz w:val="20"/>
          <w:highlight w:val="green"/>
        </w:rPr>
        <w:t xml:space="preserve"> </w:t>
      </w:r>
      <w:r w:rsidRPr="00A754D9">
        <w:rPr>
          <w:color w:val="000000"/>
          <w:sz w:val="20"/>
          <w:highlight w:val="green"/>
        </w:rPr>
        <w:t xml:space="preserve">gali </w:t>
      </w:r>
      <w:r w:rsidR="00E80F69" w:rsidRPr="00A754D9">
        <w:rPr>
          <w:color w:val="000000"/>
          <w:sz w:val="20"/>
          <w:highlight w:val="green"/>
        </w:rPr>
        <w:t xml:space="preserve">nežymiai </w:t>
      </w:r>
      <w:r w:rsidRPr="00A754D9">
        <w:rPr>
          <w:color w:val="000000"/>
          <w:sz w:val="20"/>
          <w:highlight w:val="green"/>
        </w:rPr>
        <w:t>keistis dėl techninių priežasči</w:t>
      </w:r>
      <w:r w:rsidR="00E80F69" w:rsidRPr="00A754D9">
        <w:rPr>
          <w:color w:val="000000"/>
          <w:sz w:val="20"/>
          <w:highlight w:val="green"/>
        </w:rPr>
        <w:t>ų</w:t>
      </w:r>
      <w:r w:rsidRPr="00A754D9">
        <w:rPr>
          <w:color w:val="000000"/>
          <w:sz w:val="20"/>
          <w:highlight w:val="green"/>
        </w:rPr>
        <w:t>.</w:t>
      </w:r>
      <w:bookmarkEnd w:id="34"/>
      <w:bookmarkEnd w:id="35"/>
    </w:p>
    <w:p w14:paraId="72CFEC64" w14:textId="35FF6F4A" w:rsidR="00E6413D" w:rsidRPr="002F30F8" w:rsidRDefault="00741195" w:rsidP="000E051B">
      <w:pPr>
        <w:autoSpaceDE w:val="0"/>
        <w:autoSpaceDN w:val="0"/>
        <w:adjustRightInd w:val="0"/>
        <w:ind w:firstLine="0"/>
        <w:rPr>
          <w:rFonts w:eastAsia="Calibri" w:cs="Times New Roman"/>
          <w:szCs w:val="24"/>
        </w:rPr>
      </w:pPr>
      <w:r w:rsidRPr="00A754D9">
        <w:rPr>
          <w:color w:val="000000"/>
          <w:sz w:val="20"/>
          <w:highlight w:val="green"/>
        </w:rPr>
        <w:t xml:space="preserve">** - </w:t>
      </w:r>
      <w:r w:rsidR="00221FAB" w:rsidRPr="00A754D9">
        <w:rPr>
          <w:color w:val="000000"/>
          <w:sz w:val="20"/>
          <w:highlight w:val="green"/>
        </w:rPr>
        <w:t xml:space="preserve">vykdomi nuolatiniai (nepertraukiami) </w:t>
      </w:r>
      <w:r w:rsidRPr="00A754D9">
        <w:rPr>
          <w:color w:val="000000"/>
          <w:sz w:val="20"/>
          <w:highlight w:val="green"/>
        </w:rPr>
        <w:t xml:space="preserve">aplinkos </w:t>
      </w:r>
      <w:r w:rsidR="00221FAB" w:rsidRPr="00A754D9">
        <w:rPr>
          <w:color w:val="000000"/>
          <w:sz w:val="20"/>
          <w:highlight w:val="green"/>
        </w:rPr>
        <w:t>oro kokybės matavimai</w:t>
      </w:r>
      <w:r w:rsidR="0096700D" w:rsidRPr="00A754D9">
        <w:rPr>
          <w:color w:val="000000"/>
          <w:sz w:val="20"/>
          <w:highlight w:val="green"/>
        </w:rPr>
        <w:t xml:space="preserve"> SNOKT stotyse.</w:t>
      </w:r>
    </w:p>
    <w:p w14:paraId="07BE08EE" w14:textId="50DAC78C" w:rsidR="000E051B" w:rsidRPr="002F30F8" w:rsidRDefault="00221FAB" w:rsidP="004B45F7">
      <w:pPr>
        <w:autoSpaceDE w:val="0"/>
        <w:autoSpaceDN w:val="0"/>
        <w:adjustRightInd w:val="0"/>
        <w:ind w:firstLine="720"/>
        <w:rPr>
          <w:rFonts w:eastAsia="Calibri" w:cs="Times New Roman"/>
          <w:szCs w:val="24"/>
        </w:rPr>
      </w:pPr>
      <w:r w:rsidRPr="002F30F8">
        <w:rPr>
          <w:rFonts w:eastAsia="Calibri" w:cs="Times New Roman"/>
          <w:szCs w:val="24"/>
        </w:rPr>
        <w:t>Aplinkos oro taršos m</w:t>
      </w:r>
      <w:r w:rsidR="004B2852" w:rsidRPr="002F30F8">
        <w:rPr>
          <w:rFonts w:eastAsia="Calibri" w:cs="Times New Roman"/>
          <w:szCs w:val="24"/>
        </w:rPr>
        <w:t>atavimo vietos Plungės rajono savivaldybėje parinktos skirtingose vietovėse siekiant, kad rezultatai kuo objektyviau reprezentuotų transporto, pramonės įtaką, apibūdintų užterštumo lygį gyvenamuosiuose mikrorajonuose ir centruose – dažnai ir gausiai žmonių lankomose vietose arba foninėse vietose.</w:t>
      </w:r>
    </w:p>
    <w:p w14:paraId="12012BF5" w14:textId="77777777" w:rsidR="004B45F7" w:rsidRPr="002F30F8" w:rsidRDefault="004B45F7" w:rsidP="004B45F7">
      <w:pPr>
        <w:autoSpaceDE w:val="0"/>
        <w:autoSpaceDN w:val="0"/>
        <w:adjustRightInd w:val="0"/>
        <w:ind w:firstLine="720"/>
        <w:rPr>
          <w:rFonts w:eastAsia="Calibri" w:cs="Arial"/>
          <w:szCs w:val="24"/>
        </w:rPr>
      </w:pPr>
    </w:p>
    <w:p w14:paraId="02FA4ADD" w14:textId="33D2F292" w:rsidR="000E051B" w:rsidRPr="002F30F8" w:rsidRDefault="000E051B" w:rsidP="003D0EB4">
      <w:pPr>
        <w:pStyle w:val="Antrat2"/>
      </w:pPr>
      <w:bookmarkStart w:id="36" w:name="_Toc123126465"/>
      <w:bookmarkStart w:id="37" w:name="_Toc138681770"/>
      <w:r w:rsidRPr="002F30F8">
        <w:t>4.6 Metodai ir procedūros</w:t>
      </w:r>
      <w:bookmarkEnd w:id="36"/>
      <w:bookmarkEnd w:id="37"/>
    </w:p>
    <w:p w14:paraId="1AC8F0DE" w14:textId="77777777" w:rsidR="003D0EB4" w:rsidRPr="002F30F8" w:rsidRDefault="003D0EB4" w:rsidP="003D0EB4"/>
    <w:p w14:paraId="049810AD" w14:textId="0E6986EA" w:rsidR="00E80F69" w:rsidRPr="00A754D9" w:rsidRDefault="00741195" w:rsidP="00E80F69">
      <w:pPr>
        <w:ind w:firstLine="709"/>
        <w:rPr>
          <w:color w:val="000000"/>
          <w:szCs w:val="24"/>
          <w:highlight w:val="green"/>
        </w:rPr>
      </w:pPr>
      <w:r w:rsidRPr="002F30F8">
        <w:rPr>
          <w:color w:val="000000"/>
          <w:szCs w:val="24"/>
        </w:rPr>
        <w:t xml:space="preserve">1-5 </w:t>
      </w:r>
      <w:bookmarkStart w:id="38" w:name="_Hlk156370199"/>
      <w:r w:rsidRPr="002F30F8">
        <w:rPr>
          <w:color w:val="000000"/>
          <w:szCs w:val="24"/>
        </w:rPr>
        <w:t>aplinkos oro kokybės matavimo vietose a</w:t>
      </w:r>
      <w:r w:rsidR="003D0EB4" w:rsidRPr="002F30F8">
        <w:rPr>
          <w:color w:val="000000"/>
          <w:szCs w:val="24"/>
        </w:rPr>
        <w:t xml:space="preserve">plinkos oro teršalų </w:t>
      </w:r>
      <w:bookmarkStart w:id="39" w:name="_Hlk157334593"/>
      <w:r w:rsidR="00E80F69" w:rsidRPr="002F30F8">
        <w:rPr>
          <w:color w:val="000000"/>
          <w:szCs w:val="24"/>
        </w:rPr>
        <w:t>NO</w:t>
      </w:r>
      <w:r w:rsidR="00E80F69" w:rsidRPr="002F30F8">
        <w:rPr>
          <w:color w:val="000000"/>
          <w:szCs w:val="24"/>
          <w:vertAlign w:val="subscript"/>
        </w:rPr>
        <w:t xml:space="preserve">2, </w:t>
      </w:r>
      <w:r w:rsidR="00E80F69" w:rsidRPr="002F30F8">
        <w:rPr>
          <w:color w:val="000000"/>
          <w:szCs w:val="24"/>
        </w:rPr>
        <w:t>SO</w:t>
      </w:r>
      <w:r w:rsidR="00E80F69" w:rsidRPr="002F30F8">
        <w:rPr>
          <w:color w:val="000000"/>
          <w:szCs w:val="24"/>
          <w:vertAlign w:val="subscript"/>
        </w:rPr>
        <w:t>2</w:t>
      </w:r>
      <w:r w:rsidR="00E80F69" w:rsidRPr="002F30F8">
        <w:rPr>
          <w:color w:val="000000"/>
          <w:szCs w:val="24"/>
        </w:rPr>
        <w:t>,</w:t>
      </w:r>
      <w:r w:rsidR="003D0EB4" w:rsidRPr="002F30F8">
        <w:rPr>
          <w:color w:val="000000"/>
          <w:szCs w:val="24"/>
        </w:rPr>
        <w:t xml:space="preserve"> </w:t>
      </w:r>
      <w:r w:rsidR="00E80F69" w:rsidRPr="002F30F8">
        <w:rPr>
          <w:color w:val="000000"/>
          <w:szCs w:val="24"/>
        </w:rPr>
        <w:t xml:space="preserve">LOJ </w:t>
      </w:r>
      <w:r w:rsidR="003D0EB4" w:rsidRPr="002F30F8">
        <w:rPr>
          <w:color w:val="000000"/>
          <w:szCs w:val="24"/>
        </w:rPr>
        <w:t xml:space="preserve">matavimas </w:t>
      </w:r>
      <w:r w:rsidR="00E80F69" w:rsidRPr="002F30F8">
        <w:rPr>
          <w:color w:val="000000"/>
          <w:szCs w:val="24"/>
        </w:rPr>
        <w:t xml:space="preserve">vykdomas pasyvių </w:t>
      </w:r>
      <w:proofErr w:type="spellStart"/>
      <w:r w:rsidR="00E80F69" w:rsidRPr="002F30F8">
        <w:rPr>
          <w:color w:val="000000"/>
          <w:szCs w:val="24"/>
        </w:rPr>
        <w:t>sorbentų</w:t>
      </w:r>
      <w:proofErr w:type="spellEnd"/>
      <w:r w:rsidR="00E80F69" w:rsidRPr="002F30F8">
        <w:rPr>
          <w:color w:val="000000"/>
          <w:szCs w:val="24"/>
        </w:rPr>
        <w:t xml:space="preserve"> pagalba, </w:t>
      </w:r>
      <w:r w:rsidR="00E80F69" w:rsidRPr="00A754D9">
        <w:rPr>
          <w:color w:val="000000"/>
          <w:szCs w:val="24"/>
          <w:highlight w:val="green"/>
        </w:rPr>
        <w:t xml:space="preserve">o </w:t>
      </w:r>
      <w:bookmarkStart w:id="40" w:name="_Hlk157336315"/>
      <w:r w:rsidR="00E80F69" w:rsidRPr="00A754D9">
        <w:rPr>
          <w:color w:val="000000"/>
          <w:szCs w:val="24"/>
          <w:highlight w:val="green"/>
        </w:rPr>
        <w:t>KD</w:t>
      </w:r>
      <w:r w:rsidR="00E80F69" w:rsidRPr="00A754D9">
        <w:rPr>
          <w:color w:val="000000"/>
          <w:szCs w:val="24"/>
          <w:highlight w:val="green"/>
          <w:vertAlign w:val="subscript"/>
        </w:rPr>
        <w:t>10</w:t>
      </w:r>
      <w:r w:rsidR="003D0EB4" w:rsidRPr="00A754D9">
        <w:rPr>
          <w:color w:val="000000"/>
          <w:szCs w:val="24"/>
          <w:highlight w:val="green"/>
          <w:vertAlign w:val="subscript"/>
        </w:rPr>
        <w:t xml:space="preserve">, </w:t>
      </w:r>
      <w:r w:rsidR="003D0EB4" w:rsidRPr="00A754D9">
        <w:rPr>
          <w:color w:val="000000"/>
          <w:szCs w:val="24"/>
          <w:highlight w:val="green"/>
        </w:rPr>
        <w:t>KD</w:t>
      </w:r>
      <w:r w:rsidR="003D0EB4" w:rsidRPr="00A754D9">
        <w:rPr>
          <w:color w:val="000000"/>
          <w:szCs w:val="24"/>
          <w:highlight w:val="green"/>
          <w:vertAlign w:val="subscript"/>
        </w:rPr>
        <w:t>2,5</w:t>
      </w:r>
      <w:r w:rsidR="00E80F69" w:rsidRPr="00A754D9">
        <w:rPr>
          <w:color w:val="000000"/>
          <w:szCs w:val="24"/>
          <w:highlight w:val="green"/>
        </w:rPr>
        <w:t xml:space="preserve"> </w:t>
      </w:r>
      <w:bookmarkEnd w:id="40"/>
      <w:r w:rsidR="00E80F69" w:rsidRPr="00A754D9">
        <w:rPr>
          <w:color w:val="000000"/>
          <w:szCs w:val="24"/>
          <w:highlight w:val="green"/>
        </w:rPr>
        <w:t xml:space="preserve">ir CO </w:t>
      </w:r>
      <w:bookmarkEnd w:id="39"/>
      <w:r w:rsidR="00E80F69" w:rsidRPr="00A754D9">
        <w:rPr>
          <w:color w:val="000000"/>
          <w:szCs w:val="24"/>
          <w:highlight w:val="green"/>
        </w:rPr>
        <w:t>– automatinių aplinkos oro analizatorių</w:t>
      </w:r>
      <w:r w:rsidR="005F19E3" w:rsidRPr="00A754D9">
        <w:rPr>
          <w:color w:val="000000"/>
          <w:szCs w:val="24"/>
          <w:highlight w:val="green"/>
        </w:rPr>
        <w:t xml:space="preserve"> </w:t>
      </w:r>
      <w:r w:rsidR="00E80F69" w:rsidRPr="00A754D9">
        <w:rPr>
          <w:color w:val="000000"/>
          <w:szCs w:val="24"/>
          <w:highlight w:val="green"/>
        </w:rPr>
        <w:t>pagalba.</w:t>
      </w:r>
      <w:bookmarkEnd w:id="38"/>
    </w:p>
    <w:p w14:paraId="1946D17A" w14:textId="409276C0" w:rsidR="005F19E3" w:rsidRPr="00A754D9" w:rsidRDefault="00741195" w:rsidP="005F19E3">
      <w:pPr>
        <w:ind w:firstLine="709"/>
        <w:rPr>
          <w:color w:val="000000"/>
          <w:szCs w:val="24"/>
          <w:highlight w:val="green"/>
        </w:rPr>
      </w:pPr>
      <w:r w:rsidRPr="00A754D9">
        <w:rPr>
          <w:color w:val="000000"/>
          <w:szCs w:val="24"/>
          <w:highlight w:val="green"/>
        </w:rPr>
        <w:t>6-7 aplinkos oro kokybės matavimo vietose aplinkos oro teršal</w:t>
      </w:r>
      <w:r w:rsidR="00D00B23" w:rsidRPr="00A754D9">
        <w:rPr>
          <w:color w:val="000000"/>
          <w:szCs w:val="24"/>
          <w:highlight w:val="green"/>
        </w:rPr>
        <w:t>ų</w:t>
      </w:r>
      <w:r w:rsidRPr="00A754D9">
        <w:rPr>
          <w:color w:val="000000"/>
          <w:szCs w:val="24"/>
          <w:highlight w:val="green"/>
        </w:rPr>
        <w:t xml:space="preserve"> </w:t>
      </w:r>
      <w:r w:rsidR="00D00B23" w:rsidRPr="00A754D9">
        <w:rPr>
          <w:rFonts w:eastAsia="Calibri" w:cs="Times New Roman"/>
          <w:szCs w:val="24"/>
          <w:highlight w:val="green"/>
        </w:rPr>
        <w:t>KD</w:t>
      </w:r>
      <w:r w:rsidR="00D00B23" w:rsidRPr="00A754D9">
        <w:rPr>
          <w:rFonts w:eastAsia="Calibri" w:cs="Times New Roman"/>
          <w:szCs w:val="24"/>
          <w:highlight w:val="green"/>
          <w:vertAlign w:val="subscript"/>
        </w:rPr>
        <w:t>2,5</w:t>
      </w:r>
      <w:r w:rsidR="00D00B23" w:rsidRPr="00A754D9">
        <w:rPr>
          <w:rFonts w:eastAsia="Calibri" w:cs="Times New Roman"/>
          <w:szCs w:val="24"/>
          <w:highlight w:val="green"/>
        </w:rPr>
        <w:t>, KD</w:t>
      </w:r>
      <w:r w:rsidR="00D00B23" w:rsidRPr="00A754D9">
        <w:rPr>
          <w:rFonts w:eastAsia="Calibri" w:cs="Times New Roman"/>
          <w:szCs w:val="24"/>
          <w:highlight w:val="green"/>
          <w:vertAlign w:val="subscript"/>
        </w:rPr>
        <w:t xml:space="preserve">10 </w:t>
      </w:r>
      <w:r w:rsidRPr="00A754D9">
        <w:rPr>
          <w:color w:val="000000"/>
          <w:szCs w:val="24"/>
          <w:highlight w:val="green"/>
        </w:rPr>
        <w:t xml:space="preserve">vykdomas automatinių aplinkos oro analizatorių, instaliuotų į </w:t>
      </w:r>
      <w:bookmarkStart w:id="41" w:name="_Hlk157337105"/>
      <w:r w:rsidR="005F19E3" w:rsidRPr="00A754D9">
        <w:rPr>
          <w:color w:val="000000"/>
          <w:szCs w:val="24"/>
          <w:highlight w:val="green"/>
        </w:rPr>
        <w:t>stacionarias savivaldybės nepertraukiamo oro kokybės tyrimo stotis – SNOKT</w:t>
      </w:r>
      <w:bookmarkEnd w:id="41"/>
      <w:r w:rsidR="005F19E3" w:rsidRPr="00A754D9">
        <w:rPr>
          <w:color w:val="000000"/>
          <w:szCs w:val="24"/>
          <w:highlight w:val="green"/>
        </w:rPr>
        <w:t xml:space="preserve">. </w:t>
      </w:r>
    </w:p>
    <w:p w14:paraId="77C84FD9" w14:textId="016975EF" w:rsidR="00E77360" w:rsidRPr="002F30F8" w:rsidRDefault="00E77360" w:rsidP="00E77360">
      <w:pPr>
        <w:ind w:firstLine="709"/>
        <w:rPr>
          <w:color w:val="000000"/>
          <w:szCs w:val="24"/>
        </w:rPr>
      </w:pPr>
      <w:r w:rsidRPr="00A754D9">
        <w:rPr>
          <w:color w:val="000000"/>
          <w:szCs w:val="24"/>
          <w:highlight w:val="green"/>
        </w:rPr>
        <w:t>Pažymėtina, kad automatiniai KD</w:t>
      </w:r>
      <w:r w:rsidRPr="00A754D9">
        <w:rPr>
          <w:color w:val="000000"/>
          <w:szCs w:val="24"/>
          <w:highlight w:val="green"/>
          <w:vertAlign w:val="subscript"/>
        </w:rPr>
        <w:t xml:space="preserve">10, </w:t>
      </w:r>
      <w:r w:rsidRPr="00A754D9">
        <w:rPr>
          <w:color w:val="000000"/>
          <w:szCs w:val="24"/>
          <w:highlight w:val="green"/>
        </w:rPr>
        <w:t>KD</w:t>
      </w:r>
      <w:r w:rsidRPr="00A754D9">
        <w:rPr>
          <w:color w:val="000000"/>
          <w:szCs w:val="24"/>
          <w:highlight w:val="green"/>
          <w:vertAlign w:val="subscript"/>
        </w:rPr>
        <w:t>2,5</w:t>
      </w:r>
      <w:r w:rsidRPr="00A754D9">
        <w:rPr>
          <w:color w:val="000000"/>
          <w:szCs w:val="24"/>
          <w:highlight w:val="green"/>
        </w:rPr>
        <w:t xml:space="preserve"> aplinkos oro analizatoriai turi atitikti LST EN 16450:2017 „Aplinkos oras. Automatizuotos matavimo sistemos kietųjų dalelių (KD10, KD2,5) koncentracijai matuoti“ standarto reikalavimus.</w:t>
      </w:r>
      <w:r w:rsidRPr="002F30F8">
        <w:rPr>
          <w:color w:val="000000"/>
          <w:szCs w:val="24"/>
        </w:rPr>
        <w:t xml:space="preserve"> </w:t>
      </w:r>
    </w:p>
    <w:p w14:paraId="262982ED" w14:textId="77777777" w:rsidR="00CE5F02" w:rsidRPr="002F30F8" w:rsidRDefault="00E80F69" w:rsidP="00CE5F02">
      <w:pPr>
        <w:ind w:firstLine="709"/>
        <w:rPr>
          <w:lang w:eastAsia="x-none"/>
        </w:rPr>
      </w:pPr>
      <w:r w:rsidRPr="002F30F8">
        <w:rPr>
          <w:lang w:eastAsia="x-none"/>
        </w:rPr>
        <w:t xml:space="preserve">Meteorologinės sąlygos turi reikšmingos įtakos aplinkos oro kokybei, todėl imant aplinkos oro mėginius pasyviaisiais </w:t>
      </w:r>
      <w:proofErr w:type="spellStart"/>
      <w:r w:rsidRPr="002F30F8">
        <w:rPr>
          <w:lang w:eastAsia="x-none"/>
        </w:rPr>
        <w:t>sorbentais</w:t>
      </w:r>
      <w:proofErr w:type="spellEnd"/>
      <w:r w:rsidRPr="002F30F8">
        <w:rPr>
          <w:lang w:eastAsia="x-none"/>
        </w:rPr>
        <w:t xml:space="preserve"> bei atliekant aplinkos oro matavimus </w:t>
      </w:r>
      <w:r w:rsidRPr="002F30F8">
        <w:rPr>
          <w:lang w:eastAsia="x-none"/>
        </w:rPr>
        <w:lastRenderedPageBreak/>
        <w:t>automatiniais oro analizatoriais turi būti fiksuojami meteorologiniai parametrai: aplinkos oro temperatūra (</w:t>
      </w:r>
      <w:r w:rsidRPr="002F30F8">
        <w:rPr>
          <w:vertAlign w:val="superscript"/>
          <w:lang w:eastAsia="x-none"/>
        </w:rPr>
        <w:t>0</w:t>
      </w:r>
      <w:r w:rsidRPr="002F30F8">
        <w:rPr>
          <w:lang w:eastAsia="x-none"/>
        </w:rPr>
        <w:t>C), vėjo kryptis, vėjo greitis (m/s), drėgnis (%), atmosferos slėgis (</w:t>
      </w:r>
      <w:proofErr w:type="spellStart"/>
      <w:r w:rsidRPr="002F30F8">
        <w:rPr>
          <w:lang w:eastAsia="x-none"/>
        </w:rPr>
        <w:t>hPA</w:t>
      </w:r>
      <w:proofErr w:type="spellEnd"/>
      <w:r w:rsidRPr="002F30F8">
        <w:rPr>
          <w:lang w:eastAsia="x-none"/>
        </w:rPr>
        <w:t>). Meteorologiniai parametrai gali būti matuojami vietoje arba naudojami artimiausios meteorologinės stoties oficialūs duomenys.</w:t>
      </w:r>
    </w:p>
    <w:p w14:paraId="36B9D769" w14:textId="77777777" w:rsidR="00CE5F02" w:rsidRPr="00A754D9" w:rsidRDefault="00CE5F02" w:rsidP="00CE5F02">
      <w:pPr>
        <w:ind w:firstLine="709"/>
        <w:rPr>
          <w:highlight w:val="green"/>
          <w:lang w:eastAsia="x-none"/>
        </w:rPr>
      </w:pPr>
      <w:bookmarkStart w:id="42" w:name="_Hlk157335057"/>
      <w:r w:rsidRPr="00A754D9">
        <w:rPr>
          <w:rFonts w:eastAsia="Calibri" w:cs="Times New Roman"/>
          <w:iCs/>
          <w:szCs w:val="24"/>
          <w:highlight w:val="green"/>
        </w:rPr>
        <w:t>Lietuvos standartas LST EN 13528-1:2004 “Aplinkos oro kokybė. Difuziniai</w:t>
      </w:r>
      <w:r w:rsidRPr="00A754D9">
        <w:rPr>
          <w:highlight w:val="green"/>
          <w:lang w:eastAsia="x-none"/>
        </w:rPr>
        <w:t xml:space="preserve"> </w:t>
      </w:r>
      <w:r w:rsidRPr="00A754D9">
        <w:rPr>
          <w:rFonts w:eastAsia="Calibri" w:cs="Times New Roman"/>
          <w:iCs/>
          <w:szCs w:val="24"/>
          <w:highlight w:val="green"/>
        </w:rPr>
        <w:t>ėmikliai dujų ir garų koncentracijoms nustatyti. Reikalavimai ir bandymo metodai.</w:t>
      </w:r>
      <w:r w:rsidRPr="00A754D9">
        <w:rPr>
          <w:highlight w:val="green"/>
          <w:lang w:eastAsia="x-none"/>
        </w:rPr>
        <w:t xml:space="preserve"> </w:t>
      </w:r>
      <w:r w:rsidRPr="00A754D9">
        <w:rPr>
          <w:rFonts w:eastAsia="Calibri" w:cs="Times New Roman"/>
          <w:iCs/>
          <w:szCs w:val="24"/>
          <w:highlight w:val="green"/>
        </w:rPr>
        <w:t>1 dalis. Bendrieji reikalavimai”.</w:t>
      </w:r>
    </w:p>
    <w:p w14:paraId="3EA9BDE9" w14:textId="77777777" w:rsidR="00CE5F02" w:rsidRPr="00A754D9" w:rsidRDefault="00CE5F02" w:rsidP="00CE5F02">
      <w:pPr>
        <w:ind w:firstLine="709"/>
        <w:rPr>
          <w:rFonts w:eastAsia="Calibri" w:cs="Times New Roman"/>
          <w:iCs/>
          <w:szCs w:val="24"/>
          <w:highlight w:val="green"/>
        </w:rPr>
      </w:pPr>
      <w:r w:rsidRPr="00A754D9">
        <w:rPr>
          <w:rFonts w:eastAsia="Calibri" w:cs="Times New Roman"/>
          <w:iCs/>
          <w:szCs w:val="24"/>
          <w:highlight w:val="green"/>
        </w:rPr>
        <w:t>Lietuvos standartas LST EN 13528-2:2004 “Aplinkos oro kokybė. Difuziniai</w:t>
      </w:r>
      <w:r w:rsidRPr="00A754D9">
        <w:rPr>
          <w:highlight w:val="green"/>
          <w:lang w:eastAsia="x-none"/>
        </w:rPr>
        <w:t xml:space="preserve"> </w:t>
      </w:r>
      <w:r w:rsidRPr="00A754D9">
        <w:rPr>
          <w:rFonts w:eastAsia="Calibri" w:cs="Times New Roman"/>
          <w:iCs/>
          <w:szCs w:val="24"/>
          <w:highlight w:val="green"/>
        </w:rPr>
        <w:t>ėmikliai dujų ir garų koncentracijoms nustatyti. Reikalavimai ir bandymo metodai.</w:t>
      </w:r>
      <w:r w:rsidRPr="00A754D9">
        <w:rPr>
          <w:highlight w:val="green"/>
          <w:lang w:eastAsia="x-none"/>
        </w:rPr>
        <w:t xml:space="preserve"> </w:t>
      </w:r>
      <w:r w:rsidRPr="00A754D9">
        <w:rPr>
          <w:rFonts w:eastAsia="Calibri" w:cs="Times New Roman"/>
          <w:iCs/>
          <w:szCs w:val="24"/>
          <w:highlight w:val="green"/>
        </w:rPr>
        <w:t>2 dalis. Specialieji reikalavimai ir bandymo metodai”.</w:t>
      </w:r>
    </w:p>
    <w:p w14:paraId="71FD27E7" w14:textId="77777777" w:rsidR="00485056" w:rsidRPr="00A754D9" w:rsidRDefault="00CE5F02" w:rsidP="00485056">
      <w:pPr>
        <w:ind w:firstLine="709"/>
        <w:rPr>
          <w:rFonts w:eastAsia="Calibri" w:cs="Times New Roman"/>
          <w:iCs/>
          <w:szCs w:val="24"/>
          <w:highlight w:val="green"/>
        </w:rPr>
      </w:pPr>
      <w:r w:rsidRPr="00A754D9">
        <w:rPr>
          <w:rFonts w:eastAsia="Calibri" w:cs="Times New Roman"/>
          <w:iCs/>
          <w:szCs w:val="24"/>
          <w:highlight w:val="green"/>
        </w:rPr>
        <w:t>Lietuvos standartas LST EN 13528-3:2004 “Aplinkos oro kokybė. Difuziniai ėmikliai dujų ir garų koncentracijoms nustatyti. Reikalavimai ir bandymo metodai. 3 dalis. Parinkimo, naudojimo ir priežiūros vadovas”.</w:t>
      </w:r>
      <w:bookmarkEnd w:id="42"/>
    </w:p>
    <w:p w14:paraId="0A0FF9F6" w14:textId="1FB4CDB4" w:rsidR="00D11FD4" w:rsidRPr="00A754D9" w:rsidRDefault="00D11FD4" w:rsidP="00D11FD4">
      <w:pPr>
        <w:ind w:firstLine="709"/>
        <w:rPr>
          <w:rFonts w:eastAsia="Calibri" w:cs="Times New Roman"/>
          <w:iCs/>
          <w:szCs w:val="24"/>
          <w:highlight w:val="green"/>
        </w:rPr>
      </w:pPr>
      <w:r w:rsidRPr="00A754D9">
        <w:rPr>
          <w:rFonts w:eastAsia="Calibri" w:cs="Times New Roman"/>
          <w:iCs/>
          <w:szCs w:val="24"/>
          <w:highlight w:val="green"/>
        </w:rPr>
        <w:t xml:space="preserve">LST EN 12341:2023 „Aplinkos oras. Standartinis </w:t>
      </w:r>
      <w:proofErr w:type="spellStart"/>
      <w:r w:rsidRPr="00A754D9">
        <w:rPr>
          <w:rFonts w:eastAsia="Calibri" w:cs="Times New Roman"/>
          <w:iCs/>
          <w:szCs w:val="24"/>
          <w:highlight w:val="green"/>
        </w:rPr>
        <w:t>gravimetrinis</w:t>
      </w:r>
      <w:proofErr w:type="spellEnd"/>
      <w:r w:rsidRPr="00A754D9">
        <w:rPr>
          <w:rFonts w:eastAsia="Calibri" w:cs="Times New Roman"/>
          <w:iCs/>
          <w:szCs w:val="24"/>
          <w:highlight w:val="green"/>
        </w:rPr>
        <w:t xml:space="preserve"> matavimo metodas tvyrančių kietųjų dalelių KD10 arba KD2,5 masės koncentracijai nustatyti".</w:t>
      </w:r>
    </w:p>
    <w:p w14:paraId="5457880A" w14:textId="78ABCDA5" w:rsidR="00485056" w:rsidRPr="002F30F8" w:rsidRDefault="00485056" w:rsidP="00485056">
      <w:pPr>
        <w:ind w:firstLine="709"/>
        <w:rPr>
          <w:rFonts w:eastAsia="Calibri" w:cs="Times New Roman"/>
          <w:iCs/>
          <w:szCs w:val="24"/>
        </w:rPr>
      </w:pPr>
      <w:r w:rsidRPr="00A754D9">
        <w:rPr>
          <w:rFonts w:cs="Times New Roman"/>
          <w:szCs w:val="24"/>
          <w:highlight w:val="green"/>
        </w:rPr>
        <w:t>LST EN 16450:2017 „Aplinkos oras. Automatizuotos matavimo sistemos kietųjų dalelių (KD10, KD2,5) koncentracijai matuoti“.</w:t>
      </w:r>
      <w:r w:rsidRPr="002F30F8">
        <w:rPr>
          <w:rFonts w:cs="Times New Roman"/>
          <w:szCs w:val="24"/>
        </w:rPr>
        <w:t xml:space="preserve"> </w:t>
      </w:r>
    </w:p>
    <w:p w14:paraId="08F70069" w14:textId="2B8509F5" w:rsidR="00485056" w:rsidRPr="002F30F8" w:rsidRDefault="00485056" w:rsidP="00485056">
      <w:pPr>
        <w:autoSpaceDE w:val="0"/>
        <w:autoSpaceDN w:val="0"/>
        <w:adjustRightInd w:val="0"/>
        <w:rPr>
          <w:rFonts w:ascii="Calibri" w:eastAsia="Calibri" w:hAnsi="Calibri" w:cs="Times New Roman"/>
          <w:sz w:val="22"/>
        </w:rPr>
      </w:pPr>
      <w:bookmarkStart w:id="43" w:name="_Hlk157335904"/>
      <w:r w:rsidRPr="002F30F8">
        <w:rPr>
          <w:rFonts w:eastAsia="Calibri" w:cs="Times New Roman"/>
          <w:szCs w:val="24"/>
        </w:rPr>
        <w:t xml:space="preserve">LST EN 14626:2012 „Aplinkos oras. Standartinis anglies monoksido koncentracijos matavimo metodas, taikant </w:t>
      </w:r>
      <w:proofErr w:type="spellStart"/>
      <w:r w:rsidRPr="002F30F8">
        <w:rPr>
          <w:rFonts w:eastAsia="Calibri" w:cs="Times New Roman"/>
          <w:szCs w:val="24"/>
        </w:rPr>
        <w:t>nedirspersinę</w:t>
      </w:r>
      <w:proofErr w:type="spellEnd"/>
      <w:r w:rsidRPr="002F30F8">
        <w:rPr>
          <w:rFonts w:eastAsia="Calibri" w:cs="Times New Roman"/>
          <w:szCs w:val="24"/>
        </w:rPr>
        <w:t xml:space="preserve"> infraraudonąją spektroskopiją“.</w:t>
      </w:r>
    </w:p>
    <w:bookmarkEnd w:id="43"/>
    <w:p w14:paraId="66263D2A" w14:textId="5D69AAA2" w:rsidR="00DB630F" w:rsidRPr="00A754D9" w:rsidRDefault="00684485" w:rsidP="00DB630F">
      <w:pPr>
        <w:autoSpaceDE w:val="0"/>
        <w:autoSpaceDN w:val="0"/>
        <w:adjustRightInd w:val="0"/>
        <w:ind w:firstLine="720"/>
        <w:rPr>
          <w:rFonts w:eastAsia="Calibri" w:cs="Times New Roman"/>
          <w:szCs w:val="24"/>
          <w:highlight w:val="green"/>
        </w:rPr>
      </w:pPr>
      <w:r w:rsidRPr="002F30F8">
        <w:rPr>
          <w:rFonts w:eastAsia="Calibri" w:cs="Times New Roman"/>
          <w:szCs w:val="24"/>
        </w:rPr>
        <w:t>Galima naudoti bet kokį kitą metodą, jeigu galima įrodyti to metodo rezultatų lygiavertiškumą bet kuriam iš šio priedo I dalyje nurodytų metodų,</w:t>
      </w:r>
      <w:r w:rsidR="00DB630F" w:rsidRPr="002F30F8">
        <w:rPr>
          <w:rFonts w:eastAsia="Calibri" w:cs="Times New Roman"/>
          <w:szCs w:val="24"/>
        </w:rPr>
        <w:t xml:space="preserve"> </w:t>
      </w:r>
      <w:r w:rsidR="00DB630F" w:rsidRPr="00A754D9">
        <w:rPr>
          <w:rFonts w:eastAsia="Calibri" w:cs="Times New Roman"/>
          <w:szCs w:val="24"/>
          <w:highlight w:val="green"/>
        </w:rPr>
        <w:t xml:space="preserve">arba kietųjų dalelių atveju – bet kurį kitą metodą, jeigu jis yra sertifikuotas pagal LST EN 16450 standarto reikalavimus, galima įrodyti tą metodą turint nuoseklų ryšį su pamatiniu metodu. Taikant kitą metodą gauti rezultatai turi būti koreguojami, kad būtų lygiaverčiai tiems, kurie būtų gauti naudojant pamatinį metodą. </w:t>
      </w:r>
    </w:p>
    <w:p w14:paraId="6C220517" w14:textId="44B5BAE4" w:rsidR="00684485" w:rsidRPr="002F30F8" w:rsidRDefault="00684485" w:rsidP="00684485">
      <w:pPr>
        <w:autoSpaceDE w:val="0"/>
        <w:autoSpaceDN w:val="0"/>
        <w:adjustRightInd w:val="0"/>
        <w:ind w:firstLine="720"/>
        <w:rPr>
          <w:rFonts w:eastAsia="Calibri" w:cs="Times New Roman"/>
          <w:szCs w:val="24"/>
        </w:rPr>
      </w:pPr>
      <w:r w:rsidRPr="002F30F8">
        <w:rPr>
          <w:rFonts w:eastAsia="Calibri" w:cs="Times New Roman"/>
          <w:szCs w:val="24"/>
        </w:rPr>
        <w:t>Teršalai nustatomi taikant šiam tikslui skirtus standartizuotus analizės metodus šalies ar ES kitų šalių laboratorijose, turinčiose leidimus šiems tyrimams, ir dalyvaujančiose atitinkamose tarptautinėse darbo kokybės patikros programose, arba užsienio laboratorijose, turinčiose tarptautinius sertifikatus, t. y. laboratorija turi turėti Aplinkos apsaugos agentūros arba atitinkamos užsienio šalies institucijos išduotą leidimą kartu su priedu, suteikiantį teisę atlikti taršos šaltinių išmetamų į aplinką teršalų ir teršalų aplinkos elementuose matavimus ir tyrimus šiems elementams: sieros dioksidui, azoto dioksidui, lakiesi</w:t>
      </w:r>
      <w:r w:rsidR="002F30F8">
        <w:rPr>
          <w:rFonts w:eastAsia="Calibri" w:cs="Times New Roman"/>
          <w:szCs w:val="24"/>
        </w:rPr>
        <w:t>e</w:t>
      </w:r>
      <w:r w:rsidRPr="002F30F8">
        <w:rPr>
          <w:rFonts w:eastAsia="Calibri" w:cs="Times New Roman"/>
          <w:szCs w:val="24"/>
        </w:rPr>
        <w:t>ms organiniams junginiams, kietosioms dalelėms, anglies monoksidui.</w:t>
      </w:r>
    </w:p>
    <w:p w14:paraId="4E11C712" w14:textId="77777777" w:rsidR="00684485" w:rsidRPr="002F30F8" w:rsidRDefault="00684485" w:rsidP="000E051B">
      <w:pPr>
        <w:rPr>
          <w:rFonts w:eastAsia="Calibri" w:cs="Arial"/>
        </w:rPr>
      </w:pPr>
    </w:p>
    <w:p w14:paraId="7720F84B" w14:textId="77777777" w:rsidR="000E051B" w:rsidRPr="002F30F8" w:rsidRDefault="000E051B" w:rsidP="00B17131">
      <w:pPr>
        <w:pStyle w:val="Antrat2"/>
        <w:rPr>
          <w:rFonts w:eastAsia="Times New Roman"/>
        </w:rPr>
      </w:pPr>
      <w:bookmarkStart w:id="44" w:name="_Toc123126466"/>
      <w:bookmarkStart w:id="45" w:name="_Toc138681771"/>
      <w:r w:rsidRPr="002F30F8">
        <w:rPr>
          <w:rFonts w:eastAsia="Times New Roman"/>
        </w:rPr>
        <w:lastRenderedPageBreak/>
        <w:t>4.7 Aplinkos oro monitoringo rezultatų vertinimo kriterijai</w:t>
      </w:r>
      <w:bookmarkEnd w:id="44"/>
      <w:bookmarkEnd w:id="45"/>
    </w:p>
    <w:p w14:paraId="46E2530D" w14:textId="77777777" w:rsidR="000E051B" w:rsidRPr="002F30F8" w:rsidRDefault="000E051B" w:rsidP="000E051B">
      <w:pPr>
        <w:rPr>
          <w:rFonts w:eastAsia="Calibri" w:cs="Arial"/>
        </w:rPr>
      </w:pPr>
    </w:p>
    <w:p w14:paraId="7398F2A9" w14:textId="77777777" w:rsidR="000E051B" w:rsidRPr="002F30F8" w:rsidRDefault="000E051B" w:rsidP="000E051B">
      <w:pPr>
        <w:ind w:firstLine="720"/>
        <w:rPr>
          <w:rFonts w:eastAsia="Calibri" w:cs="Times New Roman"/>
          <w:szCs w:val="24"/>
        </w:rPr>
      </w:pPr>
      <w:r w:rsidRPr="002F30F8">
        <w:rPr>
          <w:rFonts w:eastAsia="Calibri" w:cs="Times New Roman"/>
          <w:szCs w:val="24"/>
        </w:rPr>
        <w:t>Apie zonas arba aglomeracijas, kuriose matavimų informacijai papildyti naudojami kiti šaltiniai arba kuriose šie šaltiniai yra vienintelis oro kokybės vertinimo būdas, kaupiama tokia informacija:</w:t>
      </w:r>
    </w:p>
    <w:p w14:paraId="4DA22E89" w14:textId="77777777" w:rsidR="000E051B" w:rsidRPr="002F30F8" w:rsidRDefault="000E051B" w:rsidP="000E051B">
      <w:pPr>
        <w:numPr>
          <w:ilvl w:val="0"/>
          <w:numId w:val="24"/>
        </w:numPr>
        <w:rPr>
          <w:rFonts w:eastAsia="Calibri" w:cs="Times New Roman"/>
          <w:szCs w:val="24"/>
        </w:rPr>
      </w:pPr>
      <w:r w:rsidRPr="002F30F8">
        <w:rPr>
          <w:rFonts w:eastAsia="Calibri" w:cs="Times New Roman"/>
          <w:szCs w:val="24"/>
        </w:rPr>
        <w:t>atliktos vertinimo veiklos aprašymas;</w:t>
      </w:r>
    </w:p>
    <w:p w14:paraId="61E02265" w14:textId="77777777" w:rsidR="000E051B" w:rsidRPr="002F30F8" w:rsidRDefault="000E051B" w:rsidP="000E051B">
      <w:pPr>
        <w:numPr>
          <w:ilvl w:val="0"/>
          <w:numId w:val="24"/>
        </w:numPr>
        <w:rPr>
          <w:rFonts w:eastAsia="Calibri" w:cs="Times New Roman"/>
          <w:szCs w:val="24"/>
        </w:rPr>
      </w:pPr>
      <w:r w:rsidRPr="002F30F8">
        <w:rPr>
          <w:rFonts w:eastAsia="Calibri" w:cs="Times New Roman"/>
          <w:szCs w:val="24"/>
        </w:rPr>
        <w:t>konkretūs taikyti metodai su nuorodomis į jų aprašymus;</w:t>
      </w:r>
    </w:p>
    <w:p w14:paraId="6E947AB8" w14:textId="77777777" w:rsidR="000E051B" w:rsidRPr="002F30F8" w:rsidRDefault="000E051B" w:rsidP="000E051B">
      <w:pPr>
        <w:numPr>
          <w:ilvl w:val="0"/>
          <w:numId w:val="24"/>
        </w:numPr>
        <w:rPr>
          <w:rFonts w:eastAsia="Calibri" w:cs="Times New Roman"/>
          <w:szCs w:val="24"/>
        </w:rPr>
      </w:pPr>
      <w:r w:rsidRPr="002F30F8">
        <w:rPr>
          <w:rFonts w:eastAsia="Calibri" w:cs="Times New Roman"/>
          <w:szCs w:val="24"/>
        </w:rPr>
        <w:t>duomenų ir informacijos šaltiniai;</w:t>
      </w:r>
    </w:p>
    <w:p w14:paraId="5134D29D" w14:textId="0E15EB30" w:rsidR="000E051B" w:rsidRPr="002F30F8" w:rsidRDefault="000E051B" w:rsidP="000E051B">
      <w:pPr>
        <w:numPr>
          <w:ilvl w:val="0"/>
          <w:numId w:val="24"/>
        </w:numPr>
        <w:rPr>
          <w:rFonts w:eastAsia="Calibri" w:cs="Times New Roman"/>
          <w:szCs w:val="24"/>
        </w:rPr>
      </w:pPr>
      <w:r w:rsidRPr="002F30F8">
        <w:rPr>
          <w:rFonts w:eastAsia="Calibri" w:cs="Times New Roman"/>
          <w:szCs w:val="24"/>
        </w:rPr>
        <w:t>rezultatų aprašymas</w:t>
      </w:r>
      <w:r w:rsidR="00F13724" w:rsidRPr="002F30F8">
        <w:rPr>
          <w:rFonts w:eastAsia="Calibri" w:cs="Times New Roman"/>
          <w:szCs w:val="24"/>
        </w:rPr>
        <w:t xml:space="preserve">; </w:t>
      </w:r>
    </w:p>
    <w:p w14:paraId="7280AEEB" w14:textId="77777777" w:rsidR="000E051B" w:rsidRPr="002F30F8" w:rsidRDefault="000E051B" w:rsidP="000E051B">
      <w:pPr>
        <w:numPr>
          <w:ilvl w:val="0"/>
          <w:numId w:val="24"/>
        </w:numPr>
        <w:rPr>
          <w:rFonts w:eastAsia="Calibri" w:cs="Times New Roman"/>
          <w:szCs w:val="24"/>
        </w:rPr>
      </w:pPr>
      <w:r w:rsidRPr="002F30F8">
        <w:rPr>
          <w:rFonts w:eastAsia="Calibri" w:cs="Times New Roman"/>
          <w:szCs w:val="24"/>
        </w:rPr>
        <w:t>rekomendacijas gyventojams, kurie gali patirti aplinkos oro užterštumo lygio, viršijančio žmonių sveikatos apsaugai nustatytas ribines vertes, poveikį.</w:t>
      </w:r>
    </w:p>
    <w:p w14:paraId="4DC35E10" w14:textId="77777777" w:rsidR="000E051B" w:rsidRPr="002F30F8" w:rsidRDefault="000E051B" w:rsidP="000E051B">
      <w:pPr>
        <w:ind w:firstLine="1134"/>
        <w:rPr>
          <w:rFonts w:eastAsia="Calibri" w:cs="Times New Roman"/>
          <w:szCs w:val="24"/>
        </w:rPr>
      </w:pPr>
      <w:r w:rsidRPr="002F30F8">
        <w:rPr>
          <w:rFonts w:eastAsia="Calibri" w:cs="Times New Roman"/>
          <w:szCs w:val="24"/>
        </w:rPr>
        <w:t>Atliekant oro kokybės tyrimus ir vertinant aplinkos oro kokybę, turi būti laikomasi teisės aktų ir ES direktyvų:</w:t>
      </w:r>
    </w:p>
    <w:p w14:paraId="5AFC6CD8" w14:textId="77777777" w:rsidR="000E051B" w:rsidRPr="002F30F8" w:rsidRDefault="000E051B" w:rsidP="000E051B">
      <w:pPr>
        <w:ind w:firstLine="720"/>
        <w:rPr>
          <w:rFonts w:eastAsia="Calibri" w:cs="Times New Roman"/>
          <w:szCs w:val="24"/>
        </w:rPr>
      </w:pPr>
      <w:r w:rsidRPr="002F30F8">
        <w:rPr>
          <w:rFonts w:eastAsia="Calibri" w:cs="Times New Roman"/>
          <w:szCs w:val="24"/>
        </w:rPr>
        <w:t>1.</w:t>
      </w:r>
      <w:r w:rsidRPr="002F30F8">
        <w:rPr>
          <w:rFonts w:eastAsia="Calibri" w:cs="Times New Roman"/>
          <w:szCs w:val="24"/>
        </w:rPr>
        <w:tab/>
        <w:t>Lietuvos Respublikos Aplinkos ministro 2001 m. gruodžio 12 d. įsakymas Nr. 596 „Dėl aplinkos oro kokybės vertinimo tvarkos aprašo patvirtinimo“, galiojanti suvestinė 2018 06 01;</w:t>
      </w:r>
    </w:p>
    <w:p w14:paraId="20E87CED" w14:textId="77777777" w:rsidR="000E051B" w:rsidRPr="002F30F8" w:rsidRDefault="000E051B" w:rsidP="000E051B">
      <w:pPr>
        <w:ind w:firstLine="720"/>
        <w:rPr>
          <w:rFonts w:eastAsia="Calibri" w:cs="Times New Roman"/>
          <w:szCs w:val="24"/>
        </w:rPr>
      </w:pPr>
      <w:r w:rsidRPr="002F30F8">
        <w:rPr>
          <w:rFonts w:eastAsia="Calibri" w:cs="Times New Roman"/>
          <w:szCs w:val="24"/>
        </w:rPr>
        <w:t>2.</w:t>
      </w:r>
      <w:r w:rsidRPr="002F30F8">
        <w:rPr>
          <w:rFonts w:eastAsia="Calibri" w:cs="Times New Roman"/>
          <w:szCs w:val="24"/>
        </w:rPr>
        <w:tab/>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 galiojanti suvestinė 2022 07 13;</w:t>
      </w:r>
    </w:p>
    <w:p w14:paraId="120D5D80" w14:textId="77777777" w:rsidR="000E051B" w:rsidRPr="002F30F8" w:rsidRDefault="000E051B" w:rsidP="000E051B">
      <w:pPr>
        <w:ind w:firstLine="720"/>
        <w:rPr>
          <w:rFonts w:eastAsia="Calibri" w:cs="Times New Roman"/>
          <w:szCs w:val="24"/>
        </w:rPr>
      </w:pPr>
      <w:r w:rsidRPr="002F30F8">
        <w:rPr>
          <w:rFonts w:eastAsia="Calibri" w:cs="Times New Roman"/>
          <w:szCs w:val="24"/>
        </w:rPr>
        <w:t>3.</w:t>
      </w:r>
      <w:r w:rsidRPr="002F30F8">
        <w:rPr>
          <w:rFonts w:eastAsia="Calibri" w:cs="Times New Roman"/>
          <w:szCs w:val="24"/>
        </w:rPr>
        <w:tab/>
        <w:t xml:space="preserve">2001 m. gruodžio 11 d. Lietuvos Respublikos aplinkos ministro ir Lietuvos Respublikos sveikatos apsaugos ministro įsakymas Nr. 591/640 „Dėl Aplinkos oro užterštumo sieros dioksidu, azoto dioksidu, azoto oksidais, </w:t>
      </w:r>
      <w:proofErr w:type="spellStart"/>
      <w:r w:rsidRPr="002F30F8">
        <w:rPr>
          <w:rFonts w:eastAsia="Calibri" w:cs="Times New Roman"/>
          <w:szCs w:val="24"/>
        </w:rPr>
        <w:t>benzenu</w:t>
      </w:r>
      <w:proofErr w:type="spellEnd"/>
      <w:r w:rsidRPr="002F30F8">
        <w:rPr>
          <w:rFonts w:eastAsia="Calibri" w:cs="Times New Roman"/>
          <w:szCs w:val="24"/>
        </w:rPr>
        <w:t xml:space="preserve">, anglies </w:t>
      </w:r>
      <w:proofErr w:type="spellStart"/>
      <w:r w:rsidRPr="002F30F8">
        <w:rPr>
          <w:rFonts w:eastAsia="Calibri" w:cs="Times New Roman"/>
          <w:szCs w:val="24"/>
        </w:rPr>
        <w:t>monoksidu</w:t>
      </w:r>
      <w:proofErr w:type="spellEnd"/>
      <w:r w:rsidRPr="002F30F8">
        <w:rPr>
          <w:rFonts w:eastAsia="Calibri" w:cs="Times New Roman"/>
          <w:szCs w:val="24"/>
        </w:rPr>
        <w:t>, švinu, kietosiomis dalelėmis ir ozonu normų patvirtinimo“, galiojanti suvestinė 2017 07 13;</w:t>
      </w:r>
    </w:p>
    <w:p w14:paraId="25C8C354" w14:textId="77777777" w:rsidR="000E051B" w:rsidRPr="002F30F8" w:rsidRDefault="000E051B" w:rsidP="000E051B">
      <w:pPr>
        <w:ind w:firstLine="720"/>
        <w:rPr>
          <w:rFonts w:eastAsia="Calibri" w:cs="Times New Roman"/>
          <w:szCs w:val="24"/>
        </w:rPr>
      </w:pPr>
      <w:r w:rsidRPr="002F30F8">
        <w:rPr>
          <w:rFonts w:eastAsia="Calibri" w:cs="Times New Roman"/>
          <w:szCs w:val="24"/>
        </w:rPr>
        <w:t>4.</w:t>
      </w:r>
      <w:r w:rsidRPr="002F30F8">
        <w:rPr>
          <w:rFonts w:eastAsia="Calibri" w:cs="Times New Roman"/>
          <w:szCs w:val="24"/>
        </w:rPr>
        <w:tab/>
        <w:t>2008 m. gegužės 21 d. Europos Parlamento ir Tarybos direktyvos 2008/50/EB dėl aplinkos oro kokybės ir švaresnio oro Europoje (OL 2008 L 152, p. 1),</w:t>
      </w:r>
      <w:r w:rsidRPr="002F30F8">
        <w:rPr>
          <w:rFonts w:ascii="Calibri" w:eastAsia="Calibri" w:hAnsi="Calibri" w:cs="Times New Roman"/>
          <w:sz w:val="22"/>
        </w:rPr>
        <w:t xml:space="preserve"> </w:t>
      </w:r>
      <w:r w:rsidRPr="002F30F8">
        <w:rPr>
          <w:rFonts w:eastAsia="Calibri" w:cs="Times New Roman"/>
          <w:szCs w:val="24"/>
        </w:rPr>
        <w:t>direktyvos 2008/50/</w:t>
      </w:r>
      <w:proofErr w:type="spellStart"/>
      <w:r w:rsidRPr="002F30F8">
        <w:rPr>
          <w:rFonts w:eastAsia="Calibri" w:cs="Times New Roman"/>
          <w:szCs w:val="24"/>
        </w:rPr>
        <w:t>eb</w:t>
      </w:r>
      <w:proofErr w:type="spellEnd"/>
      <w:r w:rsidRPr="002F30F8">
        <w:rPr>
          <w:rFonts w:eastAsia="Calibri" w:cs="Times New Roman"/>
          <w:szCs w:val="24"/>
        </w:rPr>
        <w:t xml:space="preserve"> ir nacionalinių teisės aktų atitikties lentelė </w:t>
      </w:r>
      <w:proofErr w:type="spellStart"/>
      <w:r w:rsidRPr="002F30F8">
        <w:rPr>
          <w:rFonts w:eastAsia="Calibri" w:cs="Times New Roman"/>
          <w:szCs w:val="24"/>
        </w:rPr>
        <w:t>reg</w:t>
      </w:r>
      <w:proofErr w:type="spellEnd"/>
      <w:r w:rsidRPr="002F30F8">
        <w:rPr>
          <w:rFonts w:eastAsia="Calibri" w:cs="Times New Roman"/>
          <w:szCs w:val="24"/>
        </w:rPr>
        <w:t>. data 2015 12 17;</w:t>
      </w:r>
    </w:p>
    <w:p w14:paraId="21FA4077" w14:textId="0ACF8DE7" w:rsidR="000E051B" w:rsidRPr="002F30F8" w:rsidRDefault="000E051B" w:rsidP="004613CB">
      <w:pPr>
        <w:ind w:firstLine="720"/>
        <w:rPr>
          <w:rFonts w:eastAsia="Calibri" w:cs="Times New Roman"/>
          <w:szCs w:val="24"/>
        </w:rPr>
      </w:pPr>
      <w:r w:rsidRPr="002F30F8">
        <w:rPr>
          <w:rFonts w:eastAsia="Calibri" w:cs="Times New Roman"/>
          <w:szCs w:val="24"/>
        </w:rPr>
        <w:t xml:space="preserve">Atliekant </w:t>
      </w:r>
      <w:r w:rsidR="004613CB" w:rsidRPr="002F30F8">
        <w:rPr>
          <w:rFonts w:eastAsia="Calibri" w:cs="Times New Roman"/>
          <w:szCs w:val="24"/>
        </w:rPr>
        <w:t xml:space="preserve">aplinkos </w:t>
      </w:r>
      <w:r w:rsidRPr="002F30F8">
        <w:rPr>
          <w:rFonts w:eastAsia="Calibri" w:cs="Times New Roman"/>
          <w:szCs w:val="24"/>
        </w:rPr>
        <w:t>oro kokybės vertinimą siūloma</w:t>
      </w:r>
      <w:r w:rsidR="004613CB" w:rsidRPr="002F30F8">
        <w:rPr>
          <w:rFonts w:eastAsia="Calibri" w:cs="Times New Roman"/>
          <w:szCs w:val="24"/>
        </w:rPr>
        <w:t xml:space="preserve"> pert</w:t>
      </w:r>
      <w:r w:rsidR="002F30F8">
        <w:rPr>
          <w:rFonts w:eastAsia="Calibri" w:cs="Times New Roman"/>
          <w:szCs w:val="24"/>
        </w:rPr>
        <w:t>r</w:t>
      </w:r>
      <w:r w:rsidR="004613CB" w:rsidRPr="002F30F8">
        <w:rPr>
          <w:rFonts w:eastAsia="Calibri" w:cs="Times New Roman"/>
          <w:szCs w:val="24"/>
        </w:rPr>
        <w:t xml:space="preserve">aukiamai matuojamų </w:t>
      </w:r>
      <w:r w:rsidR="004613CB" w:rsidRPr="002F30F8">
        <w:rPr>
          <w:color w:val="000000"/>
          <w:szCs w:val="24"/>
        </w:rPr>
        <w:t>NO</w:t>
      </w:r>
      <w:r w:rsidR="004613CB" w:rsidRPr="002F30F8">
        <w:rPr>
          <w:color w:val="000000"/>
          <w:szCs w:val="24"/>
          <w:vertAlign w:val="subscript"/>
        </w:rPr>
        <w:t xml:space="preserve">2, </w:t>
      </w:r>
      <w:r w:rsidR="004613CB" w:rsidRPr="002F30F8">
        <w:rPr>
          <w:color w:val="000000"/>
          <w:szCs w:val="24"/>
        </w:rPr>
        <w:t>SO</w:t>
      </w:r>
      <w:r w:rsidR="004613CB" w:rsidRPr="002F30F8">
        <w:rPr>
          <w:color w:val="000000"/>
          <w:szCs w:val="24"/>
          <w:vertAlign w:val="subscript"/>
        </w:rPr>
        <w:t>2</w:t>
      </w:r>
      <w:r w:rsidR="004613CB" w:rsidRPr="002F30F8">
        <w:rPr>
          <w:color w:val="000000"/>
          <w:szCs w:val="24"/>
        </w:rPr>
        <w:t>, LOJ, KD</w:t>
      </w:r>
      <w:r w:rsidR="004613CB" w:rsidRPr="002F30F8">
        <w:rPr>
          <w:color w:val="000000"/>
          <w:szCs w:val="24"/>
          <w:vertAlign w:val="subscript"/>
        </w:rPr>
        <w:t xml:space="preserve">10, </w:t>
      </w:r>
      <w:r w:rsidR="004613CB" w:rsidRPr="002F30F8">
        <w:rPr>
          <w:color w:val="000000"/>
          <w:szCs w:val="24"/>
        </w:rPr>
        <w:t>KD</w:t>
      </w:r>
      <w:r w:rsidR="004613CB" w:rsidRPr="002F30F8">
        <w:rPr>
          <w:color w:val="000000"/>
          <w:szCs w:val="24"/>
          <w:vertAlign w:val="subscript"/>
        </w:rPr>
        <w:t>2,5</w:t>
      </w:r>
      <w:r w:rsidR="004613CB" w:rsidRPr="002F30F8">
        <w:rPr>
          <w:color w:val="000000"/>
          <w:szCs w:val="24"/>
        </w:rPr>
        <w:t xml:space="preserve"> ir CO koncentracijas </w:t>
      </w:r>
      <w:r w:rsidRPr="002F30F8">
        <w:rPr>
          <w:rFonts w:eastAsia="Calibri" w:cs="Times New Roman"/>
          <w:szCs w:val="24"/>
        </w:rPr>
        <w:t xml:space="preserve">vertinti kaip orientacinio pobūdžio informaciją. Iš matavimo rezultatų paskaičiuotas vidutines metines </w:t>
      </w:r>
      <w:r w:rsidR="004613CB" w:rsidRPr="002F30F8">
        <w:rPr>
          <w:rFonts w:eastAsia="Calibri" w:cs="Times New Roman"/>
          <w:szCs w:val="24"/>
        </w:rPr>
        <w:t xml:space="preserve">aplinkos oro teršalų </w:t>
      </w:r>
      <w:r w:rsidRPr="002F30F8">
        <w:rPr>
          <w:rFonts w:eastAsia="Calibri" w:cs="Times New Roman"/>
          <w:szCs w:val="24"/>
        </w:rPr>
        <w:t>koncentracijas siūloma palyginti su Lietuvos ir Europos Sąjungos teisės aktuose šių teršalų koncentracijų vertinimui numatytomis metinėmis ribinėmis vertėmis</w:t>
      </w:r>
    </w:p>
    <w:p w14:paraId="1887CBA2" w14:textId="77777777" w:rsidR="000E051B" w:rsidRPr="002F30F8" w:rsidRDefault="000E051B" w:rsidP="000E051B">
      <w:pPr>
        <w:ind w:firstLine="720"/>
        <w:rPr>
          <w:rFonts w:eastAsia="Calibri" w:cs="Times New Roman"/>
          <w:szCs w:val="24"/>
        </w:rPr>
      </w:pPr>
      <w:r w:rsidRPr="002F30F8">
        <w:rPr>
          <w:rFonts w:eastAsia="Calibri" w:cs="Times New Roman"/>
          <w:szCs w:val="24"/>
        </w:rPr>
        <w:lastRenderedPageBreak/>
        <w:t>VISUOMENĖS INFORMAVIMO APIE APLINKOS ORO UŽTERŠTUMO LYGIUS</w:t>
      </w:r>
    </w:p>
    <w:p w14:paraId="2C9BB462" w14:textId="53E86494" w:rsidR="000E051B" w:rsidRPr="002F30F8" w:rsidRDefault="000E051B" w:rsidP="00B17131">
      <w:pPr>
        <w:spacing w:line="240" w:lineRule="auto"/>
        <w:ind w:firstLine="720"/>
        <w:rPr>
          <w:rFonts w:eastAsia="Calibri" w:cs="Times New Roman"/>
          <w:szCs w:val="24"/>
        </w:rPr>
      </w:pPr>
      <w:r w:rsidRPr="002F30F8">
        <w:rPr>
          <w:rFonts w:eastAsia="Calibri" w:cs="Times New Roman"/>
          <w:b/>
          <w:szCs w:val="24"/>
        </w:rPr>
        <w:t xml:space="preserve">4.3 lentelė. </w:t>
      </w:r>
      <w:r w:rsidRPr="002F30F8">
        <w:rPr>
          <w:rFonts w:eastAsia="Calibri" w:cs="Times New Roman"/>
          <w:szCs w:val="24"/>
        </w:rPr>
        <w:t>Aplinkos oro užterštumo normos (LR aplinkos ministro ir LR sveikatos apsaugos ministro įsakymas Dėl aplinkos ministro ir sveikatos apsaugos ministro 2001 m. gruodžio 11 d. įsakymo Nr. 591/640 „Dėl aplinkos oro užterštumo normų nustatymo“ pakeitimo. 2010 m. liepos 7 d. Nr. D1-585/V-611), galiojanti suvestinė 2017 07 13</w:t>
      </w:r>
      <w:r w:rsidR="00EA4D82" w:rsidRPr="002F30F8">
        <w:rPr>
          <w:rFonts w:eastAsia="Calibri"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5142"/>
      </w:tblGrid>
      <w:tr w:rsidR="000E051B" w:rsidRPr="002F30F8" w14:paraId="3490CCEF" w14:textId="77777777" w:rsidTr="000E051B">
        <w:trPr>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6C63E5B8" w14:textId="77777777" w:rsidR="000E051B" w:rsidRPr="002F30F8" w:rsidRDefault="000E051B" w:rsidP="000E051B">
            <w:pPr>
              <w:spacing w:line="240" w:lineRule="auto"/>
              <w:ind w:firstLine="720"/>
              <w:rPr>
                <w:rFonts w:eastAsia="Calibri" w:cs="Times New Roman"/>
                <w:bCs/>
                <w:szCs w:val="24"/>
              </w:rPr>
            </w:pPr>
            <w:r w:rsidRPr="002F30F8">
              <w:rPr>
                <w:rFonts w:eastAsia="Calibri" w:cs="Times New Roman"/>
                <w:bCs/>
                <w:szCs w:val="24"/>
              </w:rPr>
              <w:t>Teršalas</w:t>
            </w:r>
          </w:p>
        </w:tc>
        <w:tc>
          <w:tcPr>
            <w:tcW w:w="5142" w:type="dxa"/>
            <w:tcBorders>
              <w:top w:val="single" w:sz="4" w:space="0" w:color="auto"/>
              <w:left w:val="single" w:sz="4" w:space="0" w:color="auto"/>
              <w:bottom w:val="single" w:sz="4" w:space="0" w:color="auto"/>
              <w:right w:val="single" w:sz="4" w:space="0" w:color="auto"/>
            </w:tcBorders>
            <w:hideMark/>
          </w:tcPr>
          <w:p w14:paraId="4F70C70B" w14:textId="77777777" w:rsidR="000E051B" w:rsidRPr="002F30F8" w:rsidRDefault="000E051B" w:rsidP="000E051B">
            <w:pPr>
              <w:spacing w:line="240" w:lineRule="auto"/>
              <w:ind w:firstLine="0"/>
              <w:jc w:val="center"/>
              <w:rPr>
                <w:rFonts w:eastAsia="Calibri" w:cs="Times New Roman"/>
                <w:bCs/>
                <w:szCs w:val="24"/>
              </w:rPr>
            </w:pPr>
            <w:r w:rsidRPr="002F30F8">
              <w:rPr>
                <w:rFonts w:eastAsia="Calibri" w:cs="Times New Roman"/>
                <w:bCs/>
                <w:szCs w:val="24"/>
              </w:rPr>
              <w:t xml:space="preserve">Ribinė vertė, nustatyta žmonių sveikatos apsaugai </w:t>
            </w:r>
            <w:proofErr w:type="spellStart"/>
            <w:r w:rsidRPr="002F30F8">
              <w:rPr>
                <w:rFonts w:eastAsia="Calibri" w:cs="Times New Roman"/>
                <w:bCs/>
                <w:szCs w:val="24"/>
              </w:rPr>
              <w:t>µg</w:t>
            </w:r>
            <w:proofErr w:type="spellEnd"/>
            <w:r w:rsidRPr="002F30F8">
              <w:rPr>
                <w:rFonts w:eastAsia="Calibri" w:cs="Times New Roman"/>
                <w:bCs/>
                <w:szCs w:val="24"/>
              </w:rPr>
              <w:t>/m</w:t>
            </w:r>
            <w:r w:rsidRPr="002F30F8">
              <w:rPr>
                <w:rFonts w:eastAsia="Calibri" w:cs="Times New Roman"/>
                <w:bCs/>
                <w:szCs w:val="24"/>
                <w:vertAlign w:val="superscript"/>
              </w:rPr>
              <w:t>3</w:t>
            </w:r>
            <w:r w:rsidRPr="002F30F8">
              <w:rPr>
                <w:rFonts w:eastAsia="Calibri" w:cs="Times New Roman"/>
                <w:bCs/>
                <w:szCs w:val="24"/>
              </w:rPr>
              <w:t xml:space="preserve"> (</w:t>
            </w:r>
            <w:proofErr w:type="spellStart"/>
            <w:r w:rsidRPr="002F30F8">
              <w:rPr>
                <w:rFonts w:eastAsia="Calibri" w:cs="Times New Roman"/>
                <w:bCs/>
                <w:szCs w:val="24"/>
              </w:rPr>
              <w:t>vidurkinimo</w:t>
            </w:r>
            <w:proofErr w:type="spellEnd"/>
            <w:r w:rsidRPr="002F30F8">
              <w:rPr>
                <w:rFonts w:eastAsia="Calibri" w:cs="Times New Roman"/>
                <w:bCs/>
                <w:szCs w:val="24"/>
              </w:rPr>
              <w:t xml:space="preserve"> laikotarpis)</w:t>
            </w:r>
          </w:p>
        </w:tc>
      </w:tr>
      <w:tr w:rsidR="000E051B" w:rsidRPr="002F30F8" w14:paraId="5237BB7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212C1CB" w14:textId="77777777" w:rsidR="000E051B" w:rsidRPr="002F30F8" w:rsidRDefault="000E051B" w:rsidP="000E051B">
            <w:pPr>
              <w:spacing w:line="240" w:lineRule="auto"/>
              <w:ind w:firstLine="0"/>
              <w:jc w:val="left"/>
              <w:rPr>
                <w:rFonts w:eastAsia="Calibri" w:cs="Times New Roman"/>
                <w:szCs w:val="24"/>
              </w:rPr>
            </w:pPr>
            <w:r w:rsidRPr="002F30F8">
              <w:rPr>
                <w:rFonts w:eastAsia="Calibri" w:cs="Times New Roman"/>
                <w:szCs w:val="24"/>
              </w:rPr>
              <w:t>Azoto dioksidas (NO</w:t>
            </w:r>
            <w:r w:rsidRPr="002F30F8">
              <w:rPr>
                <w:rFonts w:eastAsia="Calibri" w:cs="Times New Roman"/>
                <w:szCs w:val="24"/>
                <w:vertAlign w:val="subscript"/>
              </w:rPr>
              <w:t>2</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tcPr>
          <w:p w14:paraId="14A161D7" w14:textId="77777777" w:rsidR="000E051B" w:rsidRPr="002F30F8" w:rsidRDefault="000E051B" w:rsidP="000E051B">
            <w:pPr>
              <w:spacing w:line="240" w:lineRule="auto"/>
              <w:ind w:hanging="215"/>
              <w:jc w:val="center"/>
              <w:rPr>
                <w:rFonts w:eastAsia="Calibri" w:cs="Times New Roman"/>
                <w:bCs/>
                <w:sz w:val="20"/>
                <w:szCs w:val="20"/>
              </w:rPr>
            </w:pPr>
          </w:p>
          <w:p w14:paraId="0E332776" w14:textId="77777777" w:rsidR="000E051B" w:rsidRPr="002F30F8" w:rsidRDefault="000E051B" w:rsidP="000E051B">
            <w:pPr>
              <w:spacing w:line="240" w:lineRule="auto"/>
              <w:ind w:firstLine="0"/>
              <w:jc w:val="center"/>
              <w:rPr>
                <w:rFonts w:eastAsia="Calibri" w:cs="Times New Roman"/>
                <w:bCs/>
                <w:sz w:val="20"/>
                <w:szCs w:val="20"/>
              </w:rPr>
            </w:pPr>
            <w:r w:rsidRPr="002F30F8">
              <w:rPr>
                <w:rFonts w:eastAsia="Calibri" w:cs="Times New Roman"/>
                <w:b/>
                <w:sz w:val="20"/>
                <w:szCs w:val="20"/>
              </w:rPr>
              <w:t>200 µg/m</w:t>
            </w:r>
            <w:r w:rsidRPr="002F30F8">
              <w:rPr>
                <w:rFonts w:eastAsia="Calibri" w:cs="Times New Roman"/>
                <w:b/>
                <w:sz w:val="20"/>
                <w:szCs w:val="20"/>
                <w:vertAlign w:val="superscript"/>
              </w:rPr>
              <w:t>3</w:t>
            </w:r>
            <w:r w:rsidRPr="002F30F8">
              <w:rPr>
                <w:rFonts w:eastAsia="Calibri" w:cs="Times New Roman"/>
                <w:bCs/>
                <w:sz w:val="20"/>
                <w:szCs w:val="20"/>
              </w:rPr>
              <w:t xml:space="preserve"> (1 valanda; negali būti viršyta daugiau kaip 18 kartų per kalendorinius metus)</w:t>
            </w:r>
          </w:p>
          <w:p w14:paraId="5B7D8FBD" w14:textId="77777777" w:rsidR="000E051B" w:rsidRPr="002F30F8" w:rsidRDefault="000E051B" w:rsidP="000E051B">
            <w:pPr>
              <w:spacing w:line="240" w:lineRule="auto"/>
              <w:ind w:hanging="215"/>
              <w:jc w:val="center"/>
              <w:rPr>
                <w:rFonts w:eastAsia="Calibri" w:cs="Times New Roman"/>
                <w:b/>
                <w:szCs w:val="24"/>
              </w:rPr>
            </w:pPr>
            <w:r w:rsidRPr="002F30F8">
              <w:rPr>
                <w:rFonts w:eastAsia="Calibri" w:cs="Times New Roman"/>
                <w:b/>
                <w:szCs w:val="24"/>
              </w:rPr>
              <w:t>40 [</w:t>
            </w:r>
            <w:proofErr w:type="spellStart"/>
            <w:r w:rsidRPr="002F30F8">
              <w:rPr>
                <w:rFonts w:eastAsia="Calibri" w:cs="Times New Roman"/>
                <w:b/>
                <w:szCs w:val="24"/>
              </w:rPr>
              <w:t>ug</w:t>
            </w:r>
            <w:proofErr w:type="spellEnd"/>
            <w:r w:rsidRPr="002F30F8">
              <w:rPr>
                <w:rFonts w:eastAsia="Calibri" w:cs="Times New Roman"/>
                <w:b/>
                <w:szCs w:val="24"/>
              </w:rPr>
              <w:t>/m</w:t>
            </w:r>
            <w:r w:rsidRPr="002F30F8">
              <w:rPr>
                <w:rFonts w:eastAsia="Calibri" w:cs="Times New Roman"/>
                <w:b/>
                <w:szCs w:val="24"/>
                <w:vertAlign w:val="superscript"/>
              </w:rPr>
              <w:t>3</w:t>
            </w:r>
            <w:r w:rsidRPr="002F30F8">
              <w:rPr>
                <w:rFonts w:eastAsia="Calibri" w:cs="Times New Roman"/>
                <w:b/>
                <w:szCs w:val="24"/>
              </w:rPr>
              <w:t>]</w:t>
            </w:r>
          </w:p>
          <w:p w14:paraId="7B003680" w14:textId="77777777" w:rsidR="000E051B" w:rsidRPr="002F30F8" w:rsidRDefault="000E051B" w:rsidP="000E051B">
            <w:pPr>
              <w:spacing w:line="240" w:lineRule="auto"/>
              <w:ind w:hanging="74"/>
              <w:jc w:val="center"/>
              <w:rPr>
                <w:rFonts w:eastAsia="Calibri" w:cs="Times New Roman"/>
                <w:b/>
                <w:szCs w:val="24"/>
              </w:rPr>
            </w:pPr>
            <w:r w:rsidRPr="002F30F8">
              <w:rPr>
                <w:rFonts w:eastAsia="Calibri" w:cs="Times New Roman"/>
                <w:sz w:val="20"/>
                <w:szCs w:val="20"/>
              </w:rPr>
              <w:t>(kalendoriniai metai)</w:t>
            </w:r>
          </w:p>
        </w:tc>
      </w:tr>
      <w:tr w:rsidR="000E051B" w:rsidRPr="002F30F8" w14:paraId="4671628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F1FC4E2" w14:textId="77777777" w:rsidR="000E051B" w:rsidRPr="002F30F8" w:rsidRDefault="000E051B" w:rsidP="000E051B">
            <w:pPr>
              <w:spacing w:line="240" w:lineRule="auto"/>
              <w:ind w:firstLine="0"/>
              <w:jc w:val="left"/>
              <w:rPr>
                <w:rFonts w:eastAsia="Calibri" w:cs="Times New Roman"/>
                <w:szCs w:val="24"/>
              </w:rPr>
            </w:pPr>
            <w:r w:rsidRPr="002F30F8">
              <w:rPr>
                <w:rFonts w:eastAsia="Calibri" w:cs="Times New Roman"/>
                <w:szCs w:val="24"/>
              </w:rPr>
              <w:t>Kietosios dalelės (KD</w:t>
            </w:r>
            <w:r w:rsidRPr="002F30F8">
              <w:rPr>
                <w:rFonts w:eastAsia="Calibri" w:cs="Times New Roman"/>
                <w:szCs w:val="24"/>
                <w:vertAlign w:val="subscript"/>
              </w:rPr>
              <w:t>10</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40D0E738" w14:textId="727929D3" w:rsidR="000E051B" w:rsidRPr="002F30F8" w:rsidRDefault="000E051B" w:rsidP="000E051B">
            <w:pPr>
              <w:spacing w:line="240" w:lineRule="auto"/>
              <w:ind w:hanging="215"/>
              <w:jc w:val="center"/>
              <w:rPr>
                <w:rFonts w:eastAsia="Calibri" w:cs="Times New Roman"/>
                <w:b/>
                <w:szCs w:val="24"/>
              </w:rPr>
            </w:pPr>
            <w:r w:rsidRPr="002F30F8">
              <w:rPr>
                <w:rFonts w:eastAsia="Calibri" w:cs="Times New Roman"/>
                <w:b/>
                <w:szCs w:val="24"/>
              </w:rPr>
              <w:t>50 [</w:t>
            </w:r>
            <w:proofErr w:type="spellStart"/>
            <w:r w:rsidRPr="002F30F8">
              <w:rPr>
                <w:rFonts w:eastAsia="Calibri" w:cs="Times New Roman"/>
                <w:b/>
                <w:szCs w:val="24"/>
              </w:rPr>
              <w:t>ug</w:t>
            </w:r>
            <w:proofErr w:type="spellEnd"/>
            <w:r w:rsidRPr="002F30F8">
              <w:rPr>
                <w:rFonts w:eastAsia="Calibri" w:cs="Times New Roman"/>
                <w:b/>
                <w:szCs w:val="24"/>
              </w:rPr>
              <w:t>/m</w:t>
            </w:r>
            <w:r w:rsidRPr="002F30F8">
              <w:rPr>
                <w:rFonts w:eastAsia="Calibri" w:cs="Times New Roman"/>
                <w:b/>
                <w:szCs w:val="24"/>
                <w:vertAlign w:val="superscript"/>
              </w:rPr>
              <w:t>3</w:t>
            </w:r>
            <w:r w:rsidRPr="002F30F8">
              <w:rPr>
                <w:rFonts w:eastAsia="Calibri" w:cs="Times New Roman"/>
                <w:bCs/>
                <w:szCs w:val="24"/>
              </w:rPr>
              <w:t>]</w:t>
            </w:r>
            <w:r w:rsidR="001E53CF" w:rsidRPr="002F30F8">
              <w:rPr>
                <w:rFonts w:eastAsia="Calibri" w:cs="Times New Roman"/>
                <w:bCs/>
                <w:szCs w:val="24"/>
              </w:rPr>
              <w:t xml:space="preserve"> (paros ribinė vertė)</w:t>
            </w:r>
            <w:r w:rsidR="001E53CF" w:rsidRPr="002F30F8">
              <w:rPr>
                <w:rFonts w:eastAsia="Calibri" w:cs="Times New Roman"/>
                <w:b/>
                <w:szCs w:val="24"/>
              </w:rPr>
              <w:t xml:space="preserve"> </w:t>
            </w:r>
          </w:p>
          <w:p w14:paraId="1289AAFD" w14:textId="563DAE0C" w:rsidR="000E051B" w:rsidRPr="002F30F8" w:rsidRDefault="000E051B" w:rsidP="00587FF7">
            <w:pPr>
              <w:spacing w:line="240" w:lineRule="auto"/>
              <w:ind w:firstLine="0"/>
              <w:jc w:val="center"/>
              <w:rPr>
                <w:rFonts w:eastAsia="Calibri" w:cs="Times New Roman"/>
                <w:bCs/>
                <w:sz w:val="20"/>
                <w:szCs w:val="20"/>
              </w:rPr>
            </w:pPr>
            <w:r w:rsidRPr="002F30F8">
              <w:rPr>
                <w:rFonts w:eastAsia="Calibri" w:cs="Arial"/>
                <w:b/>
                <w:bCs/>
              </w:rPr>
              <w:t>40 µg/m³</w:t>
            </w:r>
            <w:r w:rsidRPr="002F30F8">
              <w:rPr>
                <w:rFonts w:eastAsia="Calibri" w:cs="Arial"/>
              </w:rPr>
              <w:t xml:space="preserve"> </w:t>
            </w:r>
            <w:r w:rsidR="00587FF7" w:rsidRPr="002F30F8">
              <w:rPr>
                <w:rFonts w:eastAsia="Calibri" w:cs="Times New Roman"/>
                <w:sz w:val="20"/>
                <w:szCs w:val="20"/>
              </w:rPr>
              <w:t>(kalendoriniai metai)</w:t>
            </w:r>
          </w:p>
        </w:tc>
      </w:tr>
      <w:tr w:rsidR="000E051B" w:rsidRPr="002F30F8" w14:paraId="2F6EF1BB"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06DDE535" w14:textId="77777777" w:rsidR="000E051B" w:rsidRPr="002F30F8" w:rsidRDefault="000E051B" w:rsidP="000E051B">
            <w:pPr>
              <w:spacing w:line="240" w:lineRule="auto"/>
              <w:ind w:firstLine="0"/>
              <w:jc w:val="left"/>
              <w:rPr>
                <w:rFonts w:eastAsia="Calibri" w:cs="Times New Roman"/>
                <w:szCs w:val="24"/>
              </w:rPr>
            </w:pPr>
            <w:r w:rsidRPr="002F30F8">
              <w:rPr>
                <w:rFonts w:eastAsia="Calibri" w:cs="Times New Roman"/>
                <w:szCs w:val="24"/>
              </w:rPr>
              <w:t>Kietosios dalelės (KD</w:t>
            </w:r>
            <w:r w:rsidRPr="002F30F8">
              <w:rPr>
                <w:rFonts w:eastAsia="Calibri" w:cs="Times New Roman"/>
                <w:szCs w:val="24"/>
                <w:vertAlign w:val="subscript"/>
              </w:rPr>
              <w:t>2,5</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09AEE804"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b/>
                <w:szCs w:val="24"/>
              </w:rPr>
              <w:t>20</w:t>
            </w:r>
            <w:r w:rsidRPr="002F30F8">
              <w:rPr>
                <w:rFonts w:eastAsia="Calibri" w:cs="Times New Roman"/>
                <w:szCs w:val="24"/>
              </w:rPr>
              <w:t xml:space="preserve"> </w:t>
            </w:r>
            <w:r w:rsidRPr="002F30F8">
              <w:rPr>
                <w:rFonts w:eastAsia="Calibri" w:cs="Times New Roman"/>
                <w:b/>
                <w:szCs w:val="24"/>
              </w:rPr>
              <w:t>[</w:t>
            </w:r>
            <w:proofErr w:type="spellStart"/>
            <w:r w:rsidRPr="002F30F8">
              <w:rPr>
                <w:rFonts w:eastAsia="Calibri" w:cs="Times New Roman"/>
                <w:b/>
                <w:szCs w:val="24"/>
              </w:rPr>
              <w:t>ug</w:t>
            </w:r>
            <w:proofErr w:type="spellEnd"/>
            <w:r w:rsidRPr="002F30F8">
              <w:rPr>
                <w:rFonts w:eastAsia="Calibri" w:cs="Times New Roman"/>
                <w:b/>
                <w:szCs w:val="24"/>
              </w:rPr>
              <w:t>/m</w:t>
            </w:r>
            <w:r w:rsidRPr="002F30F8">
              <w:rPr>
                <w:rFonts w:eastAsia="Calibri" w:cs="Times New Roman"/>
                <w:b/>
                <w:szCs w:val="24"/>
                <w:vertAlign w:val="superscript"/>
              </w:rPr>
              <w:t>3</w:t>
            </w:r>
            <w:r w:rsidRPr="002F30F8">
              <w:rPr>
                <w:rFonts w:eastAsia="Calibri" w:cs="Times New Roman"/>
                <w:b/>
                <w:szCs w:val="24"/>
              </w:rPr>
              <w:t>]</w:t>
            </w:r>
            <w:bookmarkStart w:id="46" w:name="_Hlk114568223"/>
            <w:bookmarkEnd w:id="46"/>
          </w:p>
          <w:p w14:paraId="1607990E"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sz w:val="20"/>
                <w:szCs w:val="20"/>
              </w:rPr>
              <w:t>(kalendoriniai metai)</w:t>
            </w:r>
          </w:p>
          <w:p w14:paraId="3C875905"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Arial"/>
                <w:b/>
                <w:bCs/>
              </w:rPr>
              <w:t>5 µg/m³</w:t>
            </w:r>
            <w:r w:rsidRPr="002F30F8">
              <w:rPr>
                <w:rFonts w:eastAsia="Calibri" w:cs="Arial"/>
              </w:rPr>
              <w:t xml:space="preserve"> ribinė vertė</w:t>
            </w:r>
            <w:r w:rsidRPr="002F30F8">
              <w:rPr>
                <w:rFonts w:eastAsia="Calibri" w:cs="Times New Roman"/>
                <w:b/>
                <w:szCs w:val="24"/>
              </w:rPr>
              <w:t>*</w:t>
            </w:r>
          </w:p>
        </w:tc>
      </w:tr>
      <w:tr w:rsidR="000E051B" w:rsidRPr="002F30F8" w14:paraId="34E5DD92"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4E3C4F66" w14:textId="77777777" w:rsidR="000E051B" w:rsidRPr="002F30F8" w:rsidRDefault="000E051B" w:rsidP="000E051B">
            <w:pPr>
              <w:spacing w:line="240" w:lineRule="auto"/>
              <w:ind w:firstLine="0"/>
              <w:jc w:val="left"/>
              <w:rPr>
                <w:rFonts w:eastAsia="Calibri" w:cs="Times New Roman"/>
                <w:szCs w:val="24"/>
              </w:rPr>
            </w:pPr>
            <w:r w:rsidRPr="002F30F8">
              <w:rPr>
                <w:rFonts w:eastAsia="Calibri" w:cs="Times New Roman"/>
                <w:szCs w:val="24"/>
              </w:rPr>
              <w:t>Sieros dioksidas (SO</w:t>
            </w:r>
            <w:r w:rsidRPr="002F30F8">
              <w:rPr>
                <w:rFonts w:eastAsia="Calibri" w:cs="Times New Roman"/>
                <w:szCs w:val="24"/>
                <w:vertAlign w:val="subscript"/>
              </w:rPr>
              <w:t>2</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7ABEEC4B" w14:textId="77777777" w:rsidR="000E051B" w:rsidRPr="002F30F8" w:rsidRDefault="000E051B" w:rsidP="000E051B">
            <w:pPr>
              <w:spacing w:line="240" w:lineRule="auto"/>
              <w:ind w:left="720" w:firstLine="0"/>
              <w:contextualSpacing/>
              <w:jc w:val="center"/>
              <w:rPr>
                <w:rFonts w:eastAsia="Calibri" w:cs="Times New Roman"/>
                <w:b/>
                <w:sz w:val="22"/>
                <w:szCs w:val="24"/>
              </w:rPr>
            </w:pPr>
            <w:r w:rsidRPr="002F30F8">
              <w:rPr>
                <w:rFonts w:eastAsia="Calibri" w:cs="Times New Roman"/>
                <w:b/>
                <w:sz w:val="22"/>
                <w:szCs w:val="24"/>
              </w:rPr>
              <w:t>350 µg/m</w:t>
            </w:r>
            <w:r w:rsidRPr="002F30F8">
              <w:rPr>
                <w:rFonts w:eastAsia="Calibri" w:cs="Times New Roman"/>
                <w:b/>
                <w:sz w:val="22"/>
                <w:szCs w:val="24"/>
                <w:vertAlign w:val="superscript"/>
              </w:rPr>
              <w:t>3</w:t>
            </w:r>
            <w:r w:rsidRPr="002F30F8">
              <w:rPr>
                <w:rFonts w:eastAsia="Calibri" w:cs="Times New Roman"/>
                <w:b/>
                <w:sz w:val="22"/>
                <w:szCs w:val="24"/>
              </w:rPr>
              <w:t xml:space="preserve"> (1 valanda)</w:t>
            </w:r>
          </w:p>
          <w:p w14:paraId="097BFD33"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b/>
                <w:szCs w:val="24"/>
              </w:rPr>
              <w:t xml:space="preserve">125 </w:t>
            </w:r>
            <w:proofErr w:type="spellStart"/>
            <w:r w:rsidRPr="002F30F8">
              <w:rPr>
                <w:rFonts w:eastAsia="Calibri" w:cs="Times New Roman"/>
                <w:b/>
                <w:szCs w:val="24"/>
              </w:rPr>
              <w:t>ug</w:t>
            </w:r>
            <w:proofErr w:type="spellEnd"/>
            <w:r w:rsidRPr="002F30F8">
              <w:rPr>
                <w:rFonts w:eastAsia="Calibri" w:cs="Times New Roman"/>
                <w:b/>
                <w:szCs w:val="24"/>
              </w:rPr>
              <w:t>/</w:t>
            </w:r>
            <w:r w:rsidRPr="002F30F8">
              <w:rPr>
                <w:rFonts w:eastAsia="Calibri" w:cs="Arial"/>
                <w:b/>
                <w:bCs/>
              </w:rPr>
              <w:t>m³</w:t>
            </w:r>
          </w:p>
          <w:p w14:paraId="74AD3C0E" w14:textId="77777777" w:rsidR="000E051B" w:rsidRPr="002F30F8" w:rsidRDefault="000E051B" w:rsidP="000E051B">
            <w:pPr>
              <w:spacing w:line="240" w:lineRule="auto"/>
              <w:ind w:hanging="74"/>
              <w:jc w:val="center"/>
              <w:rPr>
                <w:rFonts w:eastAsia="Calibri" w:cs="Times New Roman"/>
                <w:b/>
                <w:sz w:val="20"/>
                <w:szCs w:val="20"/>
              </w:rPr>
            </w:pPr>
            <w:r w:rsidRPr="002F30F8">
              <w:rPr>
                <w:rFonts w:eastAsia="Calibri" w:cs="Times New Roman"/>
                <w:sz w:val="20"/>
                <w:szCs w:val="20"/>
              </w:rPr>
              <w:t>(24 valandų vidurkis; negali būti viršyta daugiau kaip 3 kartus per kalendorinius metus)</w:t>
            </w:r>
          </w:p>
        </w:tc>
      </w:tr>
      <w:tr w:rsidR="000E051B" w:rsidRPr="002F30F8" w14:paraId="62D45ED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717206DF" w14:textId="77777777" w:rsidR="000E051B" w:rsidRPr="002F30F8" w:rsidRDefault="000E051B" w:rsidP="000E051B">
            <w:pPr>
              <w:spacing w:line="240" w:lineRule="auto"/>
              <w:ind w:firstLine="0"/>
              <w:rPr>
                <w:rFonts w:eastAsia="Calibri" w:cs="Times New Roman"/>
                <w:szCs w:val="24"/>
              </w:rPr>
            </w:pPr>
            <w:r w:rsidRPr="002F30F8">
              <w:rPr>
                <w:rFonts w:eastAsia="Calibri" w:cs="Times New Roman"/>
                <w:szCs w:val="24"/>
              </w:rPr>
              <w:t xml:space="preserve">Anglies </w:t>
            </w:r>
            <w:proofErr w:type="spellStart"/>
            <w:r w:rsidRPr="002F30F8">
              <w:rPr>
                <w:rFonts w:eastAsia="Calibri" w:cs="Times New Roman"/>
                <w:szCs w:val="24"/>
              </w:rPr>
              <w:t>monoksidas</w:t>
            </w:r>
            <w:proofErr w:type="spellEnd"/>
            <w:r w:rsidRPr="002F30F8">
              <w:rPr>
                <w:rFonts w:eastAsia="Calibri" w:cs="Times New Roman"/>
                <w:szCs w:val="24"/>
              </w:rPr>
              <w:t xml:space="preserve"> (CO)</w:t>
            </w:r>
          </w:p>
        </w:tc>
        <w:tc>
          <w:tcPr>
            <w:tcW w:w="5142" w:type="dxa"/>
            <w:tcBorders>
              <w:top w:val="single" w:sz="4" w:space="0" w:color="auto"/>
              <w:left w:val="single" w:sz="4" w:space="0" w:color="auto"/>
              <w:bottom w:val="single" w:sz="4" w:space="0" w:color="auto"/>
              <w:right w:val="single" w:sz="4" w:space="0" w:color="auto"/>
            </w:tcBorders>
            <w:vAlign w:val="center"/>
            <w:hideMark/>
          </w:tcPr>
          <w:p w14:paraId="3E7E9B3D"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b/>
                <w:szCs w:val="24"/>
              </w:rPr>
              <w:t>10 [mg/m</w:t>
            </w:r>
            <w:r w:rsidRPr="002F30F8">
              <w:rPr>
                <w:rFonts w:eastAsia="Calibri" w:cs="Times New Roman"/>
                <w:b/>
                <w:szCs w:val="24"/>
                <w:vertAlign w:val="superscript"/>
              </w:rPr>
              <w:t>3</w:t>
            </w:r>
            <w:r w:rsidRPr="002F30F8">
              <w:rPr>
                <w:rFonts w:eastAsia="Calibri" w:cs="Times New Roman"/>
                <w:b/>
                <w:szCs w:val="24"/>
              </w:rPr>
              <w:t>]</w:t>
            </w:r>
          </w:p>
          <w:p w14:paraId="1A164150" w14:textId="77777777" w:rsidR="000E051B" w:rsidRPr="002F30F8" w:rsidRDefault="000E051B" w:rsidP="000E051B">
            <w:pPr>
              <w:spacing w:line="240" w:lineRule="auto"/>
              <w:ind w:hanging="74"/>
              <w:jc w:val="center"/>
              <w:rPr>
                <w:rFonts w:eastAsia="Calibri" w:cs="Times New Roman"/>
                <w:bCs/>
                <w:sz w:val="20"/>
                <w:szCs w:val="20"/>
              </w:rPr>
            </w:pPr>
            <w:r w:rsidRPr="002F30F8">
              <w:rPr>
                <w:rFonts w:eastAsia="Calibri" w:cs="Times New Roman"/>
                <w:bCs/>
                <w:sz w:val="20"/>
                <w:szCs w:val="20"/>
              </w:rPr>
              <w:t>(Maksimalus 8 valandų slenkantis vidurkis)</w:t>
            </w:r>
          </w:p>
        </w:tc>
      </w:tr>
      <w:tr w:rsidR="000E051B" w:rsidRPr="002F30F8" w14:paraId="1C3C789A"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08477AEF" w14:textId="77777777" w:rsidR="000E051B" w:rsidRPr="002F30F8" w:rsidRDefault="000E051B" w:rsidP="000E051B">
            <w:pPr>
              <w:spacing w:line="240" w:lineRule="auto"/>
              <w:ind w:firstLine="22"/>
              <w:jc w:val="left"/>
              <w:rPr>
                <w:rFonts w:eastAsia="Calibri" w:cs="Times New Roman"/>
                <w:szCs w:val="24"/>
              </w:rPr>
            </w:pPr>
            <w:proofErr w:type="spellStart"/>
            <w:r w:rsidRPr="002F30F8">
              <w:rPr>
                <w:rFonts w:eastAsia="Calibri" w:cs="Times New Roman"/>
                <w:szCs w:val="24"/>
              </w:rPr>
              <w:t>Benzenas</w:t>
            </w:r>
            <w:proofErr w:type="spellEnd"/>
            <w:r w:rsidRPr="002F30F8">
              <w:rPr>
                <w:rFonts w:eastAsia="Calibri" w:cs="Times New Roman"/>
                <w:szCs w:val="24"/>
              </w:rPr>
              <w:t xml:space="preserve"> (C</w:t>
            </w:r>
            <w:r w:rsidRPr="002F30F8">
              <w:rPr>
                <w:rFonts w:eastAsia="Calibri" w:cs="Times New Roman"/>
                <w:szCs w:val="24"/>
                <w:vertAlign w:val="subscript"/>
              </w:rPr>
              <w:t>6</w:t>
            </w:r>
            <w:r w:rsidRPr="002F30F8">
              <w:rPr>
                <w:rFonts w:eastAsia="Calibri" w:cs="Times New Roman"/>
                <w:szCs w:val="24"/>
              </w:rPr>
              <w:t>H</w:t>
            </w:r>
            <w:r w:rsidRPr="002F30F8">
              <w:rPr>
                <w:rFonts w:eastAsia="Calibri" w:cs="Times New Roman"/>
                <w:szCs w:val="24"/>
                <w:vertAlign w:val="subscript"/>
              </w:rPr>
              <w:t>6</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3943DCF8"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b/>
                <w:szCs w:val="24"/>
              </w:rPr>
              <w:t>5 [µg/m</w:t>
            </w:r>
            <w:r w:rsidRPr="002F30F8">
              <w:rPr>
                <w:rFonts w:eastAsia="Calibri" w:cs="Times New Roman"/>
                <w:b/>
                <w:szCs w:val="24"/>
                <w:vertAlign w:val="superscript"/>
              </w:rPr>
              <w:t>3</w:t>
            </w:r>
            <w:r w:rsidRPr="002F30F8">
              <w:rPr>
                <w:rFonts w:eastAsia="Calibri" w:cs="Times New Roman"/>
                <w:b/>
                <w:szCs w:val="24"/>
              </w:rPr>
              <w:t>]</w:t>
            </w:r>
          </w:p>
          <w:p w14:paraId="7B80EE22" w14:textId="77777777" w:rsidR="000E051B" w:rsidRPr="002F30F8" w:rsidRDefault="000E051B" w:rsidP="000E051B">
            <w:pPr>
              <w:spacing w:line="240" w:lineRule="auto"/>
              <w:ind w:firstLine="0"/>
              <w:jc w:val="center"/>
              <w:rPr>
                <w:rFonts w:eastAsia="Calibri" w:cs="Times New Roman"/>
                <w:sz w:val="20"/>
                <w:szCs w:val="20"/>
              </w:rPr>
            </w:pPr>
            <w:r w:rsidRPr="002F30F8">
              <w:rPr>
                <w:rFonts w:eastAsia="Calibri" w:cs="Times New Roman"/>
                <w:sz w:val="20"/>
                <w:szCs w:val="20"/>
              </w:rPr>
              <w:t>(kalendoriniai metai)</w:t>
            </w:r>
          </w:p>
        </w:tc>
      </w:tr>
    </w:tbl>
    <w:p w14:paraId="56EB754D" w14:textId="5943BAD2" w:rsidR="000E051B" w:rsidRPr="002F30F8" w:rsidRDefault="000E051B" w:rsidP="000E051B">
      <w:pPr>
        <w:ind w:firstLine="720"/>
        <w:rPr>
          <w:rFonts w:eastAsia="Calibri" w:cs="Times New Roman"/>
          <w:b/>
          <w:bCs/>
          <w:i/>
          <w:iCs/>
          <w:szCs w:val="24"/>
        </w:rPr>
      </w:pPr>
      <w:r w:rsidRPr="002F30F8">
        <w:rPr>
          <w:rFonts w:eastAsia="Calibri" w:cs="Times New Roman"/>
          <w:szCs w:val="24"/>
        </w:rPr>
        <w:t>*</w:t>
      </w:r>
      <w:r w:rsidRPr="002F30F8">
        <w:rPr>
          <w:rFonts w:eastAsia="Calibri" w:cs="Times New Roman"/>
          <w:b/>
          <w:bCs/>
          <w:i/>
          <w:iCs/>
          <w:szCs w:val="24"/>
        </w:rPr>
        <w:t>PSO rekomenduojama norma 2021 m.</w:t>
      </w:r>
    </w:p>
    <w:p w14:paraId="0F186737" w14:textId="77777777" w:rsidR="008E506F" w:rsidRPr="002F30F8" w:rsidRDefault="008E506F" w:rsidP="008E506F">
      <w:pPr>
        <w:spacing w:after="200" w:line="276" w:lineRule="auto"/>
        <w:ind w:firstLine="0"/>
        <w:jc w:val="left"/>
        <w:rPr>
          <w:rFonts w:eastAsia="Calibri" w:cs="Times New Roman"/>
          <w:b/>
          <w:bCs/>
          <w:i/>
          <w:iCs/>
          <w:szCs w:val="24"/>
        </w:rPr>
      </w:pPr>
      <w:bookmarkStart w:id="47" w:name="_Hlk114656234"/>
      <w:bookmarkEnd w:id="47"/>
    </w:p>
    <w:p w14:paraId="3183C52E" w14:textId="3259FF13" w:rsidR="00F352F6" w:rsidRPr="002F30F8" w:rsidRDefault="00350EBD" w:rsidP="00B17131">
      <w:pPr>
        <w:pStyle w:val="Antrat2"/>
      </w:pPr>
      <w:bookmarkStart w:id="48" w:name="_Toc138681772"/>
      <w:r w:rsidRPr="002F30F8">
        <w:t>5</w:t>
      </w:r>
      <w:r w:rsidR="00521F0B" w:rsidRPr="002F30F8">
        <w:t xml:space="preserve"> </w:t>
      </w:r>
      <w:r w:rsidR="001445BD" w:rsidRPr="002F30F8">
        <w:t>VANDENS KOKYBĖS</w:t>
      </w:r>
      <w:r w:rsidR="00572A86" w:rsidRPr="002F30F8">
        <w:t xml:space="preserve"> </w:t>
      </w:r>
      <w:r w:rsidR="00F352F6" w:rsidRPr="002F30F8">
        <w:t>MONITORINGAS</w:t>
      </w:r>
      <w:bookmarkEnd w:id="48"/>
    </w:p>
    <w:p w14:paraId="27304F07" w14:textId="42BF5E9B" w:rsidR="00572A86" w:rsidRPr="002F30F8" w:rsidRDefault="00350EBD" w:rsidP="00B17131">
      <w:pPr>
        <w:pStyle w:val="Antrat2"/>
      </w:pPr>
      <w:bookmarkStart w:id="49" w:name="_Toc138681773"/>
      <w:r w:rsidRPr="002F30F8">
        <w:t>5</w:t>
      </w:r>
      <w:r w:rsidR="00572A86" w:rsidRPr="002F30F8">
        <w:t>.1</w:t>
      </w:r>
      <w:r w:rsidR="00521F0B" w:rsidRPr="002F30F8">
        <w:t xml:space="preserve"> </w:t>
      </w:r>
      <w:r w:rsidR="00572A86" w:rsidRPr="002F30F8">
        <w:t xml:space="preserve"> </w:t>
      </w:r>
      <w:r w:rsidR="00E41958" w:rsidRPr="002F30F8">
        <w:t>Paviršinių</w:t>
      </w:r>
      <w:r w:rsidR="00572A86" w:rsidRPr="002F30F8">
        <w:t xml:space="preserve"> vandens </w:t>
      </w:r>
      <w:r w:rsidR="00E41958" w:rsidRPr="002F30F8">
        <w:t xml:space="preserve">telkinių </w:t>
      </w:r>
      <w:r w:rsidR="00572A86" w:rsidRPr="002F30F8">
        <w:t>monitoringas</w:t>
      </w:r>
      <w:bookmarkEnd w:id="49"/>
    </w:p>
    <w:p w14:paraId="035486CE" w14:textId="526876CC" w:rsidR="00AF516C" w:rsidRPr="002F30F8" w:rsidRDefault="00AF516C" w:rsidP="00B17131">
      <w:pPr>
        <w:pStyle w:val="Antrat2"/>
      </w:pPr>
      <w:bookmarkStart w:id="50" w:name="_Toc138681774"/>
      <w:r w:rsidRPr="002F30F8">
        <w:t>5.1.1</w:t>
      </w:r>
      <w:r w:rsidR="00521F0B" w:rsidRPr="002F30F8">
        <w:t xml:space="preserve"> </w:t>
      </w:r>
      <w:r w:rsidRPr="002F30F8">
        <w:t xml:space="preserve"> Paviršinių vandens telkinių monitoringo tikslas ir uždaviniai</w:t>
      </w:r>
      <w:bookmarkEnd w:id="50"/>
    </w:p>
    <w:p w14:paraId="5CC43658" w14:textId="77777777" w:rsidR="00E41958" w:rsidRPr="002F30F8" w:rsidRDefault="00E41958" w:rsidP="00E41958">
      <w:pPr>
        <w:rPr>
          <w:rFonts w:cs="Times New Roman"/>
          <w:szCs w:val="24"/>
        </w:rPr>
      </w:pPr>
    </w:p>
    <w:p w14:paraId="6E65BFEF" w14:textId="77777777" w:rsidR="00F42BBB" w:rsidRPr="002F30F8" w:rsidRDefault="00F42BBB" w:rsidP="00F42BBB">
      <w:pPr>
        <w:widowControl w:val="0"/>
        <w:autoSpaceDE w:val="0"/>
        <w:autoSpaceDN w:val="0"/>
        <w:adjustRightInd w:val="0"/>
        <w:ind w:firstLine="567"/>
        <w:rPr>
          <w:rFonts w:cs="Times New Roman"/>
          <w:szCs w:val="24"/>
        </w:rPr>
      </w:pPr>
      <w:r w:rsidRPr="002F30F8">
        <w:rPr>
          <w:rFonts w:cs="Times New Roman"/>
          <w:i/>
          <w:iCs/>
          <w:szCs w:val="24"/>
        </w:rPr>
        <w:t>Svarbiau</w:t>
      </w:r>
      <w:r w:rsidRPr="002F30F8">
        <w:rPr>
          <w:rFonts w:cs="Times New Roman"/>
          <w:i/>
          <w:iCs/>
          <w:spacing w:val="-5"/>
          <w:szCs w:val="24"/>
        </w:rPr>
        <w:t>s</w:t>
      </w:r>
      <w:r w:rsidRPr="002F30F8">
        <w:rPr>
          <w:rFonts w:cs="Times New Roman"/>
          <w:i/>
          <w:iCs/>
          <w:szCs w:val="24"/>
        </w:rPr>
        <w:t>ias</w:t>
      </w:r>
      <w:r w:rsidRPr="002F30F8">
        <w:rPr>
          <w:rFonts w:cs="Times New Roman"/>
          <w:i/>
          <w:iCs/>
          <w:spacing w:val="8"/>
          <w:szCs w:val="24"/>
        </w:rPr>
        <w:t xml:space="preserve"> </w:t>
      </w:r>
      <w:r w:rsidRPr="002F30F8">
        <w:rPr>
          <w:rFonts w:cs="Times New Roman"/>
          <w:i/>
          <w:iCs/>
          <w:szCs w:val="24"/>
        </w:rPr>
        <w:t>paviršinio</w:t>
      </w:r>
      <w:r w:rsidRPr="002F30F8">
        <w:rPr>
          <w:rFonts w:cs="Times New Roman"/>
          <w:i/>
          <w:iCs/>
          <w:spacing w:val="8"/>
          <w:szCs w:val="24"/>
        </w:rPr>
        <w:t xml:space="preserve"> </w:t>
      </w:r>
      <w:r w:rsidRPr="002F30F8">
        <w:rPr>
          <w:rFonts w:cs="Times New Roman"/>
          <w:i/>
          <w:iCs/>
          <w:szCs w:val="24"/>
        </w:rPr>
        <w:t>vandens</w:t>
      </w:r>
      <w:r w:rsidRPr="002F30F8">
        <w:rPr>
          <w:rFonts w:cs="Times New Roman"/>
          <w:i/>
          <w:iCs/>
          <w:spacing w:val="5"/>
          <w:szCs w:val="24"/>
        </w:rPr>
        <w:t xml:space="preserve"> </w:t>
      </w:r>
      <w:r w:rsidRPr="002F30F8">
        <w:rPr>
          <w:rFonts w:cs="Times New Roman"/>
          <w:i/>
          <w:iCs/>
          <w:szCs w:val="24"/>
        </w:rPr>
        <w:t>monit</w:t>
      </w:r>
      <w:r w:rsidRPr="002F30F8">
        <w:rPr>
          <w:rFonts w:cs="Times New Roman"/>
          <w:i/>
          <w:iCs/>
          <w:spacing w:val="5"/>
          <w:szCs w:val="24"/>
        </w:rPr>
        <w:t>o</w:t>
      </w:r>
      <w:r w:rsidRPr="002F30F8">
        <w:rPr>
          <w:rFonts w:cs="Times New Roman"/>
          <w:i/>
          <w:iCs/>
          <w:szCs w:val="24"/>
        </w:rPr>
        <w:t>ringo</w:t>
      </w:r>
      <w:r w:rsidRPr="002F30F8">
        <w:rPr>
          <w:rFonts w:cs="Times New Roman"/>
          <w:i/>
          <w:iCs/>
          <w:spacing w:val="8"/>
          <w:szCs w:val="24"/>
        </w:rPr>
        <w:t xml:space="preserve"> </w:t>
      </w:r>
      <w:r w:rsidRPr="002F30F8">
        <w:rPr>
          <w:rFonts w:cs="Times New Roman"/>
          <w:i/>
          <w:iCs/>
          <w:szCs w:val="24"/>
        </w:rPr>
        <w:t>tik</w:t>
      </w:r>
      <w:r w:rsidRPr="002F30F8">
        <w:rPr>
          <w:rFonts w:cs="Times New Roman"/>
          <w:i/>
          <w:iCs/>
          <w:spacing w:val="-5"/>
          <w:szCs w:val="24"/>
        </w:rPr>
        <w:t>s</w:t>
      </w:r>
      <w:r w:rsidRPr="002F30F8">
        <w:rPr>
          <w:rFonts w:cs="Times New Roman"/>
          <w:i/>
          <w:iCs/>
          <w:spacing w:val="5"/>
          <w:szCs w:val="24"/>
        </w:rPr>
        <w:t>l</w:t>
      </w:r>
      <w:r w:rsidRPr="002F30F8">
        <w:rPr>
          <w:rFonts w:cs="Times New Roman"/>
          <w:i/>
          <w:iCs/>
          <w:szCs w:val="24"/>
        </w:rPr>
        <w:t>as</w:t>
      </w:r>
      <w:r w:rsidRPr="002F30F8">
        <w:rPr>
          <w:rFonts w:cs="Times New Roman"/>
          <w:i/>
          <w:iCs/>
          <w:spacing w:val="5"/>
          <w:szCs w:val="24"/>
        </w:rPr>
        <w:t xml:space="preserve"> </w:t>
      </w:r>
      <w:r w:rsidRPr="002F30F8">
        <w:rPr>
          <w:rFonts w:cs="Times New Roman"/>
          <w:szCs w:val="24"/>
        </w:rPr>
        <w:t>–</w:t>
      </w:r>
      <w:r w:rsidRPr="002F30F8">
        <w:rPr>
          <w:rFonts w:cs="Times New Roman"/>
          <w:spacing w:val="10"/>
          <w:szCs w:val="24"/>
        </w:rPr>
        <w:t xml:space="preserve"> </w:t>
      </w:r>
      <w:r w:rsidRPr="002F30F8">
        <w:rPr>
          <w:rFonts w:cs="Times New Roman"/>
          <w:szCs w:val="24"/>
        </w:rPr>
        <w:t>per</w:t>
      </w:r>
      <w:r w:rsidRPr="002F30F8">
        <w:rPr>
          <w:rFonts w:cs="Times New Roman"/>
          <w:spacing w:val="-6"/>
          <w:szCs w:val="24"/>
        </w:rPr>
        <w:t>i</w:t>
      </w:r>
      <w:r w:rsidRPr="002F30F8">
        <w:rPr>
          <w:rFonts w:cs="Times New Roman"/>
          <w:spacing w:val="5"/>
          <w:szCs w:val="24"/>
        </w:rPr>
        <w:t>od</w:t>
      </w:r>
      <w:r w:rsidRPr="002F30F8">
        <w:rPr>
          <w:rFonts w:cs="Times New Roman"/>
          <w:spacing w:val="-4"/>
          <w:szCs w:val="24"/>
        </w:rPr>
        <w:t>i</w:t>
      </w:r>
      <w:r w:rsidRPr="002F30F8">
        <w:rPr>
          <w:rFonts w:cs="Times New Roman"/>
          <w:szCs w:val="24"/>
        </w:rPr>
        <w:t>škai</w:t>
      </w:r>
      <w:r w:rsidRPr="002F30F8">
        <w:rPr>
          <w:rFonts w:cs="Times New Roman"/>
          <w:spacing w:val="10"/>
          <w:szCs w:val="24"/>
        </w:rPr>
        <w:t xml:space="preserve"> </w:t>
      </w:r>
      <w:r w:rsidRPr="002F30F8">
        <w:rPr>
          <w:rFonts w:cs="Times New Roman"/>
          <w:szCs w:val="24"/>
        </w:rPr>
        <w:t>v</w:t>
      </w:r>
      <w:r w:rsidRPr="002F30F8">
        <w:rPr>
          <w:rFonts w:cs="Times New Roman"/>
          <w:spacing w:val="-5"/>
          <w:szCs w:val="24"/>
        </w:rPr>
        <w:t>y</w:t>
      </w:r>
      <w:r w:rsidRPr="002F30F8">
        <w:rPr>
          <w:rFonts w:cs="Times New Roman"/>
          <w:szCs w:val="24"/>
        </w:rPr>
        <w:t>k</w:t>
      </w:r>
      <w:r w:rsidRPr="002F30F8">
        <w:rPr>
          <w:rFonts w:cs="Times New Roman"/>
          <w:spacing w:val="5"/>
          <w:szCs w:val="24"/>
        </w:rPr>
        <w:t>d</w:t>
      </w:r>
      <w:r w:rsidRPr="002F30F8">
        <w:rPr>
          <w:rFonts w:cs="Times New Roman"/>
          <w:spacing w:val="-10"/>
          <w:szCs w:val="24"/>
        </w:rPr>
        <w:t>y</w:t>
      </w:r>
      <w:r w:rsidRPr="002F30F8">
        <w:rPr>
          <w:rFonts w:cs="Times New Roman"/>
          <w:spacing w:val="10"/>
          <w:szCs w:val="24"/>
        </w:rPr>
        <w:t>t</w:t>
      </w:r>
      <w:r w:rsidRPr="002F30F8">
        <w:rPr>
          <w:rFonts w:cs="Times New Roman"/>
          <w:szCs w:val="24"/>
        </w:rPr>
        <w:t>i</w:t>
      </w:r>
      <w:r w:rsidRPr="002F30F8">
        <w:rPr>
          <w:rFonts w:cs="Times New Roman"/>
          <w:spacing w:val="10"/>
          <w:szCs w:val="24"/>
        </w:rPr>
        <w:t xml:space="preserve"> </w:t>
      </w:r>
      <w:r w:rsidRPr="002F30F8">
        <w:rPr>
          <w:rFonts w:cs="Times New Roman"/>
          <w:spacing w:val="-7"/>
          <w:szCs w:val="24"/>
        </w:rPr>
        <w:t>v</w:t>
      </w:r>
      <w:r w:rsidRPr="002F30F8">
        <w:rPr>
          <w:rFonts w:cs="Times New Roman"/>
          <w:spacing w:val="4"/>
          <w:szCs w:val="24"/>
        </w:rPr>
        <w:t>a</w:t>
      </w:r>
      <w:r w:rsidRPr="002F30F8">
        <w:rPr>
          <w:rFonts w:cs="Times New Roman"/>
          <w:spacing w:val="-5"/>
          <w:szCs w:val="24"/>
        </w:rPr>
        <w:t>n</w:t>
      </w:r>
      <w:r w:rsidRPr="002F30F8">
        <w:rPr>
          <w:rFonts w:cs="Times New Roman"/>
          <w:szCs w:val="24"/>
        </w:rPr>
        <w:t>d</w:t>
      </w:r>
      <w:r w:rsidRPr="002F30F8">
        <w:rPr>
          <w:rFonts w:cs="Times New Roman"/>
          <w:spacing w:val="4"/>
          <w:szCs w:val="24"/>
        </w:rPr>
        <w:t>e</w:t>
      </w:r>
      <w:r w:rsidRPr="002F30F8">
        <w:rPr>
          <w:rFonts w:cs="Times New Roman"/>
          <w:szCs w:val="24"/>
        </w:rPr>
        <w:t>ns</w:t>
      </w:r>
      <w:r w:rsidRPr="002F30F8">
        <w:rPr>
          <w:rFonts w:cs="Times New Roman"/>
          <w:spacing w:val="5"/>
          <w:szCs w:val="24"/>
        </w:rPr>
        <w:t xml:space="preserve"> </w:t>
      </w:r>
      <w:r w:rsidRPr="002F30F8">
        <w:rPr>
          <w:rFonts w:cs="Times New Roman"/>
          <w:szCs w:val="24"/>
        </w:rPr>
        <w:t>k</w:t>
      </w:r>
      <w:r w:rsidRPr="002F30F8">
        <w:rPr>
          <w:rFonts w:cs="Times New Roman"/>
          <w:spacing w:val="5"/>
          <w:szCs w:val="24"/>
        </w:rPr>
        <w:t>ok</w:t>
      </w:r>
      <w:r w:rsidRPr="002F30F8">
        <w:rPr>
          <w:rFonts w:cs="Times New Roman"/>
          <w:spacing w:val="-5"/>
          <w:szCs w:val="24"/>
        </w:rPr>
        <w:t>y</w:t>
      </w:r>
      <w:r w:rsidRPr="002F30F8">
        <w:rPr>
          <w:rFonts w:cs="Times New Roman"/>
          <w:spacing w:val="-3"/>
          <w:szCs w:val="24"/>
        </w:rPr>
        <w:t>b</w:t>
      </w:r>
      <w:r w:rsidRPr="002F30F8">
        <w:rPr>
          <w:rFonts w:cs="Times New Roman"/>
          <w:spacing w:val="4"/>
          <w:szCs w:val="24"/>
        </w:rPr>
        <w:t>ė</w:t>
      </w:r>
      <w:r w:rsidRPr="002F30F8">
        <w:rPr>
          <w:rFonts w:cs="Times New Roman"/>
          <w:szCs w:val="24"/>
        </w:rPr>
        <w:t xml:space="preserve">s </w:t>
      </w:r>
      <w:r w:rsidRPr="002F30F8">
        <w:rPr>
          <w:rFonts w:cs="Times New Roman"/>
          <w:spacing w:val="7"/>
          <w:szCs w:val="24"/>
        </w:rPr>
        <w:t>t</w:t>
      </w:r>
      <w:r w:rsidRPr="002F30F8">
        <w:rPr>
          <w:rFonts w:cs="Times New Roman"/>
          <w:spacing w:val="-10"/>
          <w:szCs w:val="24"/>
        </w:rPr>
        <w:t>y</w:t>
      </w:r>
      <w:r w:rsidRPr="002F30F8">
        <w:rPr>
          <w:rFonts w:cs="Times New Roman"/>
          <w:spacing w:val="6"/>
          <w:szCs w:val="24"/>
        </w:rPr>
        <w:t>r</w:t>
      </w:r>
      <w:r w:rsidRPr="002F30F8">
        <w:rPr>
          <w:rFonts w:cs="Times New Roman"/>
          <w:szCs w:val="24"/>
        </w:rPr>
        <w:t>i</w:t>
      </w:r>
      <w:r w:rsidRPr="002F30F8">
        <w:rPr>
          <w:rFonts w:cs="Times New Roman"/>
          <w:spacing w:val="-4"/>
          <w:szCs w:val="24"/>
        </w:rPr>
        <w:t>m</w:t>
      </w:r>
      <w:r w:rsidRPr="002F30F8">
        <w:rPr>
          <w:rFonts w:cs="Times New Roman"/>
          <w:szCs w:val="24"/>
        </w:rPr>
        <w:t>u</w:t>
      </w:r>
      <w:r w:rsidRPr="002F30F8">
        <w:rPr>
          <w:rFonts w:cs="Times New Roman"/>
          <w:spacing w:val="-4"/>
          <w:szCs w:val="24"/>
        </w:rPr>
        <w:t>s</w:t>
      </w:r>
      <w:r w:rsidRPr="002F30F8">
        <w:rPr>
          <w:rFonts w:cs="Times New Roman"/>
          <w:szCs w:val="24"/>
        </w:rPr>
        <w:t xml:space="preserve">, </w:t>
      </w:r>
      <w:r w:rsidRPr="002F30F8">
        <w:rPr>
          <w:rFonts w:cs="Times New Roman"/>
          <w:spacing w:val="-4"/>
          <w:szCs w:val="24"/>
        </w:rPr>
        <w:t>l</w:t>
      </w:r>
      <w:r w:rsidRPr="002F30F8">
        <w:rPr>
          <w:rFonts w:cs="Times New Roman"/>
          <w:spacing w:val="4"/>
          <w:szCs w:val="24"/>
        </w:rPr>
        <w:t>a</w:t>
      </w:r>
      <w:r w:rsidRPr="002F30F8">
        <w:rPr>
          <w:rFonts w:cs="Times New Roman"/>
          <w:spacing w:val="-4"/>
          <w:szCs w:val="24"/>
        </w:rPr>
        <w:t>i</w:t>
      </w:r>
      <w:r w:rsidRPr="002F30F8">
        <w:rPr>
          <w:rFonts w:cs="Times New Roman"/>
          <w:szCs w:val="24"/>
        </w:rPr>
        <w:t xml:space="preserve">ku </w:t>
      </w:r>
      <w:r w:rsidRPr="002F30F8">
        <w:rPr>
          <w:rFonts w:cs="Times New Roman"/>
          <w:spacing w:val="-4"/>
          <w:szCs w:val="24"/>
        </w:rPr>
        <w:t>i</w:t>
      </w:r>
      <w:r w:rsidRPr="002F30F8">
        <w:rPr>
          <w:rFonts w:cs="Times New Roman"/>
          <w:spacing w:val="2"/>
          <w:szCs w:val="24"/>
        </w:rPr>
        <w:t>šs</w:t>
      </w:r>
      <w:r w:rsidRPr="002F30F8">
        <w:rPr>
          <w:rFonts w:cs="Times New Roman"/>
          <w:spacing w:val="-4"/>
          <w:szCs w:val="24"/>
        </w:rPr>
        <w:t>i</w:t>
      </w:r>
      <w:r w:rsidRPr="002F30F8">
        <w:rPr>
          <w:rFonts w:cs="Times New Roman"/>
          <w:spacing w:val="4"/>
          <w:szCs w:val="24"/>
        </w:rPr>
        <w:t>a</w:t>
      </w:r>
      <w:r w:rsidRPr="002F30F8">
        <w:rPr>
          <w:rFonts w:cs="Times New Roman"/>
          <w:spacing w:val="-4"/>
          <w:szCs w:val="24"/>
        </w:rPr>
        <w:t>i</w:t>
      </w:r>
      <w:r w:rsidRPr="002F30F8">
        <w:rPr>
          <w:rFonts w:cs="Times New Roman"/>
          <w:spacing w:val="2"/>
          <w:szCs w:val="24"/>
        </w:rPr>
        <w:t>š</w:t>
      </w:r>
      <w:r w:rsidRPr="002F30F8">
        <w:rPr>
          <w:rFonts w:cs="Times New Roman"/>
          <w:spacing w:val="5"/>
          <w:szCs w:val="24"/>
        </w:rPr>
        <w:t>k</w:t>
      </w:r>
      <w:r w:rsidRPr="002F30F8">
        <w:rPr>
          <w:rFonts w:cs="Times New Roman"/>
          <w:spacing w:val="-4"/>
          <w:szCs w:val="24"/>
        </w:rPr>
        <w:t>in</w:t>
      </w:r>
      <w:r w:rsidRPr="002F30F8">
        <w:rPr>
          <w:rFonts w:cs="Times New Roman"/>
          <w:spacing w:val="9"/>
          <w:szCs w:val="24"/>
        </w:rPr>
        <w:t>t</w:t>
      </w:r>
      <w:r w:rsidRPr="002F30F8">
        <w:rPr>
          <w:rFonts w:cs="Times New Roman"/>
          <w:szCs w:val="24"/>
        </w:rPr>
        <w:t xml:space="preserve">i </w:t>
      </w:r>
      <w:r w:rsidRPr="002F30F8">
        <w:rPr>
          <w:rFonts w:cs="Times New Roman"/>
          <w:spacing w:val="-4"/>
          <w:szCs w:val="24"/>
        </w:rPr>
        <w:t>g</w:t>
      </w:r>
      <w:r w:rsidRPr="002F30F8">
        <w:rPr>
          <w:rFonts w:cs="Times New Roman"/>
          <w:spacing w:val="7"/>
          <w:szCs w:val="24"/>
        </w:rPr>
        <w:t>a</w:t>
      </w:r>
      <w:r w:rsidRPr="002F30F8">
        <w:rPr>
          <w:rFonts w:cs="Times New Roman"/>
          <w:szCs w:val="24"/>
        </w:rPr>
        <w:t>l</w:t>
      </w:r>
      <w:r w:rsidRPr="002F30F8">
        <w:rPr>
          <w:rFonts w:cs="Times New Roman"/>
          <w:spacing w:val="-4"/>
          <w:szCs w:val="24"/>
        </w:rPr>
        <w:t>im</w:t>
      </w:r>
      <w:r w:rsidRPr="002F30F8">
        <w:rPr>
          <w:rFonts w:cs="Times New Roman"/>
          <w:spacing w:val="5"/>
          <w:szCs w:val="24"/>
        </w:rPr>
        <w:t>u</w:t>
      </w:r>
      <w:r w:rsidRPr="002F30F8">
        <w:rPr>
          <w:rFonts w:cs="Times New Roman"/>
          <w:szCs w:val="24"/>
        </w:rPr>
        <w:t xml:space="preserve">s </w:t>
      </w:r>
      <w:r w:rsidRPr="002F30F8">
        <w:rPr>
          <w:rFonts w:cs="Times New Roman"/>
          <w:spacing w:val="6"/>
          <w:szCs w:val="24"/>
        </w:rPr>
        <w:t>t</w:t>
      </w:r>
      <w:r w:rsidRPr="002F30F8">
        <w:rPr>
          <w:rFonts w:cs="Times New Roman"/>
          <w:spacing w:val="-4"/>
          <w:szCs w:val="24"/>
        </w:rPr>
        <w:t>a</w:t>
      </w:r>
      <w:r w:rsidRPr="002F30F8">
        <w:rPr>
          <w:rFonts w:cs="Times New Roman"/>
          <w:spacing w:val="5"/>
          <w:szCs w:val="24"/>
        </w:rPr>
        <w:t>r</w:t>
      </w:r>
      <w:r w:rsidRPr="002F30F8">
        <w:rPr>
          <w:rFonts w:cs="Times New Roman"/>
          <w:spacing w:val="-4"/>
          <w:szCs w:val="24"/>
        </w:rPr>
        <w:t>š</w:t>
      </w:r>
      <w:r w:rsidRPr="002F30F8">
        <w:rPr>
          <w:rFonts w:cs="Times New Roman"/>
          <w:spacing w:val="7"/>
          <w:szCs w:val="24"/>
        </w:rPr>
        <w:t>o</w:t>
      </w:r>
      <w:r w:rsidRPr="002F30F8">
        <w:rPr>
          <w:rFonts w:cs="Times New Roman"/>
          <w:szCs w:val="24"/>
        </w:rPr>
        <w:t xml:space="preserve">s </w:t>
      </w:r>
      <w:r w:rsidRPr="002F30F8">
        <w:rPr>
          <w:rFonts w:cs="Times New Roman"/>
          <w:spacing w:val="-2"/>
          <w:szCs w:val="24"/>
        </w:rPr>
        <w:t>š</w:t>
      </w:r>
      <w:r w:rsidRPr="002F30F8">
        <w:rPr>
          <w:rFonts w:cs="Times New Roman"/>
          <w:spacing w:val="4"/>
          <w:szCs w:val="24"/>
        </w:rPr>
        <w:t>a</w:t>
      </w:r>
      <w:r w:rsidRPr="002F30F8">
        <w:rPr>
          <w:rFonts w:cs="Times New Roman"/>
          <w:spacing w:val="-9"/>
          <w:szCs w:val="24"/>
        </w:rPr>
        <w:t>l</w:t>
      </w:r>
      <w:r w:rsidRPr="002F30F8">
        <w:rPr>
          <w:rFonts w:cs="Times New Roman"/>
          <w:spacing w:val="10"/>
          <w:szCs w:val="24"/>
        </w:rPr>
        <w:t>t</w:t>
      </w:r>
      <w:r w:rsidRPr="002F30F8">
        <w:rPr>
          <w:rFonts w:cs="Times New Roman"/>
          <w:spacing w:val="-5"/>
          <w:szCs w:val="24"/>
        </w:rPr>
        <w:t>i</w:t>
      </w:r>
      <w:r w:rsidRPr="002F30F8">
        <w:rPr>
          <w:rFonts w:cs="Times New Roman"/>
          <w:szCs w:val="24"/>
        </w:rPr>
        <w:t>n</w:t>
      </w:r>
      <w:r w:rsidRPr="002F30F8">
        <w:rPr>
          <w:rFonts w:cs="Times New Roman"/>
          <w:spacing w:val="-5"/>
          <w:szCs w:val="24"/>
        </w:rPr>
        <w:t>i</w:t>
      </w:r>
      <w:r w:rsidRPr="002F30F8">
        <w:rPr>
          <w:rFonts w:cs="Times New Roman"/>
          <w:spacing w:val="5"/>
          <w:szCs w:val="24"/>
        </w:rPr>
        <w:t>u</w:t>
      </w:r>
      <w:r w:rsidRPr="002F30F8">
        <w:rPr>
          <w:rFonts w:cs="Times New Roman"/>
          <w:szCs w:val="24"/>
        </w:rPr>
        <w:t>s</w:t>
      </w:r>
      <w:r w:rsidRPr="002F30F8">
        <w:rPr>
          <w:rFonts w:cs="Times New Roman"/>
          <w:spacing w:val="5"/>
          <w:szCs w:val="24"/>
        </w:rPr>
        <w:t xml:space="preserve"> </w:t>
      </w:r>
      <w:r w:rsidRPr="002F30F8">
        <w:rPr>
          <w:rFonts w:cs="Times New Roman"/>
          <w:spacing w:val="-9"/>
          <w:szCs w:val="24"/>
        </w:rPr>
        <w:t>i</w:t>
      </w:r>
      <w:r w:rsidRPr="002F30F8">
        <w:rPr>
          <w:rFonts w:cs="Times New Roman"/>
          <w:szCs w:val="24"/>
        </w:rPr>
        <w:t>r</w:t>
      </w:r>
      <w:r w:rsidRPr="002F30F8">
        <w:rPr>
          <w:rFonts w:cs="Times New Roman"/>
          <w:spacing w:val="11"/>
          <w:szCs w:val="24"/>
        </w:rPr>
        <w:t xml:space="preserve"> </w:t>
      </w:r>
      <w:r w:rsidRPr="002F30F8">
        <w:rPr>
          <w:rFonts w:cs="Times New Roman"/>
          <w:spacing w:val="-4"/>
          <w:szCs w:val="24"/>
        </w:rPr>
        <w:t>į</w:t>
      </w:r>
      <w:r w:rsidRPr="002F30F8">
        <w:rPr>
          <w:rFonts w:cs="Times New Roman"/>
          <w:spacing w:val="-2"/>
          <w:szCs w:val="24"/>
        </w:rPr>
        <w:t>s</w:t>
      </w:r>
      <w:r w:rsidRPr="002F30F8">
        <w:rPr>
          <w:rFonts w:cs="Times New Roman"/>
          <w:szCs w:val="24"/>
        </w:rPr>
        <w:t>p</w:t>
      </w:r>
      <w:r w:rsidRPr="002F30F8">
        <w:rPr>
          <w:rFonts w:cs="Times New Roman"/>
          <w:spacing w:val="-1"/>
          <w:szCs w:val="24"/>
        </w:rPr>
        <w:t>ė</w:t>
      </w:r>
      <w:r w:rsidRPr="002F30F8">
        <w:rPr>
          <w:rFonts w:cs="Times New Roman"/>
          <w:spacing w:val="5"/>
          <w:szCs w:val="24"/>
        </w:rPr>
        <w:t>t</w:t>
      </w:r>
      <w:r w:rsidRPr="002F30F8">
        <w:rPr>
          <w:rFonts w:cs="Times New Roman"/>
          <w:szCs w:val="24"/>
        </w:rPr>
        <w:t>i</w:t>
      </w:r>
      <w:r w:rsidRPr="002F30F8">
        <w:rPr>
          <w:rFonts w:cs="Times New Roman"/>
          <w:spacing w:val="-5"/>
          <w:szCs w:val="24"/>
        </w:rPr>
        <w:t xml:space="preserve"> </w:t>
      </w:r>
      <w:r w:rsidRPr="002F30F8">
        <w:rPr>
          <w:rFonts w:cs="Times New Roman"/>
          <w:spacing w:val="-3"/>
          <w:szCs w:val="24"/>
        </w:rPr>
        <w:t>a</w:t>
      </w:r>
      <w:r w:rsidRPr="002F30F8">
        <w:rPr>
          <w:rFonts w:cs="Times New Roman"/>
          <w:spacing w:val="5"/>
          <w:szCs w:val="24"/>
        </w:rPr>
        <w:t>p</w:t>
      </w:r>
      <w:r w:rsidRPr="002F30F8">
        <w:rPr>
          <w:rFonts w:cs="Times New Roman"/>
          <w:spacing w:val="-5"/>
          <w:szCs w:val="24"/>
        </w:rPr>
        <w:t>i</w:t>
      </w:r>
      <w:r w:rsidRPr="002F30F8">
        <w:rPr>
          <w:rFonts w:cs="Times New Roman"/>
          <w:szCs w:val="24"/>
        </w:rPr>
        <w:t>e</w:t>
      </w:r>
      <w:r w:rsidRPr="002F30F8">
        <w:rPr>
          <w:rFonts w:cs="Times New Roman"/>
          <w:spacing w:val="1"/>
          <w:szCs w:val="24"/>
        </w:rPr>
        <w:t xml:space="preserve"> </w:t>
      </w:r>
      <w:r w:rsidRPr="002F30F8">
        <w:rPr>
          <w:rFonts w:cs="Times New Roman"/>
          <w:spacing w:val="5"/>
          <w:szCs w:val="24"/>
        </w:rPr>
        <w:t>t</w:t>
      </w:r>
      <w:r w:rsidRPr="002F30F8">
        <w:rPr>
          <w:rFonts w:cs="Times New Roman"/>
          <w:spacing w:val="4"/>
          <w:szCs w:val="24"/>
        </w:rPr>
        <w:t>a</w:t>
      </w:r>
      <w:r w:rsidRPr="002F30F8">
        <w:rPr>
          <w:rFonts w:cs="Times New Roman"/>
          <w:szCs w:val="24"/>
        </w:rPr>
        <w:t>i</w:t>
      </w:r>
      <w:r w:rsidRPr="002F30F8">
        <w:rPr>
          <w:rFonts w:cs="Times New Roman"/>
          <w:spacing w:val="-5"/>
          <w:szCs w:val="24"/>
        </w:rPr>
        <w:t xml:space="preserve"> </w:t>
      </w:r>
      <w:r w:rsidRPr="002F30F8">
        <w:rPr>
          <w:rFonts w:cs="Times New Roman"/>
          <w:spacing w:val="3"/>
          <w:szCs w:val="24"/>
        </w:rPr>
        <w:t>g</w:t>
      </w:r>
      <w:r w:rsidRPr="002F30F8">
        <w:rPr>
          <w:rFonts w:cs="Times New Roman"/>
          <w:spacing w:val="-5"/>
          <w:szCs w:val="24"/>
        </w:rPr>
        <w:t>yv</w:t>
      </w:r>
      <w:r w:rsidRPr="002F30F8">
        <w:rPr>
          <w:rFonts w:cs="Times New Roman"/>
          <w:spacing w:val="4"/>
          <w:szCs w:val="24"/>
        </w:rPr>
        <w:t>e</w:t>
      </w:r>
      <w:r w:rsidRPr="002F30F8">
        <w:rPr>
          <w:rFonts w:cs="Times New Roman"/>
          <w:spacing w:val="-5"/>
          <w:szCs w:val="24"/>
        </w:rPr>
        <w:t>n</w:t>
      </w:r>
      <w:r w:rsidRPr="002F30F8">
        <w:rPr>
          <w:rFonts w:cs="Times New Roman"/>
          <w:spacing w:val="5"/>
          <w:szCs w:val="24"/>
        </w:rPr>
        <w:t>to</w:t>
      </w:r>
      <w:r w:rsidRPr="002F30F8">
        <w:rPr>
          <w:rFonts w:cs="Times New Roman"/>
          <w:spacing w:val="-9"/>
          <w:szCs w:val="24"/>
        </w:rPr>
        <w:t>j</w:t>
      </w:r>
      <w:r w:rsidRPr="002F30F8">
        <w:rPr>
          <w:rFonts w:cs="Times New Roman"/>
          <w:spacing w:val="5"/>
          <w:szCs w:val="24"/>
        </w:rPr>
        <w:t>u</w:t>
      </w:r>
      <w:r w:rsidRPr="002F30F8">
        <w:rPr>
          <w:rFonts w:cs="Times New Roman"/>
          <w:spacing w:val="-2"/>
          <w:szCs w:val="24"/>
        </w:rPr>
        <w:t>s</w:t>
      </w:r>
      <w:r w:rsidRPr="002F30F8">
        <w:rPr>
          <w:rFonts w:cs="Times New Roman"/>
          <w:szCs w:val="24"/>
        </w:rPr>
        <w:t>.</w:t>
      </w:r>
    </w:p>
    <w:p w14:paraId="50812F3B" w14:textId="77777777" w:rsidR="00F42BBB" w:rsidRPr="002F30F8" w:rsidRDefault="00F42BBB" w:rsidP="00F42BBB">
      <w:pPr>
        <w:autoSpaceDE w:val="0"/>
        <w:autoSpaceDN w:val="0"/>
        <w:adjustRightInd w:val="0"/>
        <w:ind w:firstLine="567"/>
        <w:rPr>
          <w:rFonts w:cs="Times New Roman"/>
          <w:i/>
          <w:iCs/>
          <w:szCs w:val="24"/>
        </w:rPr>
      </w:pPr>
      <w:r w:rsidRPr="002F30F8">
        <w:rPr>
          <w:rFonts w:cs="Times New Roman"/>
          <w:i/>
          <w:iCs/>
          <w:szCs w:val="24"/>
        </w:rPr>
        <w:t>Svarbiausi uždaviniai:</w:t>
      </w:r>
    </w:p>
    <w:p w14:paraId="06FDCA92" w14:textId="6232D5B3" w:rsidR="00F42BBB" w:rsidRPr="002F30F8" w:rsidRDefault="006F1967" w:rsidP="00FF0BD0">
      <w:pPr>
        <w:numPr>
          <w:ilvl w:val="0"/>
          <w:numId w:val="3"/>
        </w:numPr>
        <w:autoSpaceDE w:val="0"/>
        <w:autoSpaceDN w:val="0"/>
        <w:adjustRightInd w:val="0"/>
        <w:rPr>
          <w:rFonts w:cs="Times New Roman"/>
          <w:szCs w:val="24"/>
        </w:rPr>
      </w:pPr>
      <w:r w:rsidRPr="002F30F8">
        <w:rPr>
          <w:rFonts w:cs="Times New Roman"/>
          <w:szCs w:val="24"/>
        </w:rPr>
        <w:t>N</w:t>
      </w:r>
      <w:r w:rsidR="00F42BBB" w:rsidRPr="002F30F8">
        <w:rPr>
          <w:rFonts w:cs="Times New Roman"/>
          <w:szCs w:val="24"/>
        </w:rPr>
        <w:t xml:space="preserve">umatytose vietose atlikti paviršinio vandens </w:t>
      </w:r>
      <w:r w:rsidR="006E7483" w:rsidRPr="002F30F8">
        <w:rPr>
          <w:rFonts w:cs="Times New Roman"/>
          <w:szCs w:val="24"/>
        </w:rPr>
        <w:t xml:space="preserve">kokybės </w:t>
      </w:r>
      <w:r w:rsidR="00F42BBB" w:rsidRPr="002F30F8">
        <w:rPr>
          <w:rFonts w:cs="Times New Roman"/>
          <w:szCs w:val="24"/>
        </w:rPr>
        <w:t>tyrimus;</w:t>
      </w:r>
    </w:p>
    <w:p w14:paraId="5150F83D" w14:textId="77777777" w:rsidR="00F42BBB" w:rsidRPr="002F30F8" w:rsidRDefault="00F42BBB" w:rsidP="00FF0BD0">
      <w:pPr>
        <w:numPr>
          <w:ilvl w:val="0"/>
          <w:numId w:val="3"/>
        </w:numPr>
        <w:autoSpaceDE w:val="0"/>
        <w:autoSpaceDN w:val="0"/>
        <w:adjustRightInd w:val="0"/>
        <w:rPr>
          <w:rFonts w:cs="Times New Roman"/>
          <w:szCs w:val="24"/>
        </w:rPr>
      </w:pPr>
      <w:r w:rsidRPr="002F30F8">
        <w:rPr>
          <w:rFonts w:cs="Times New Roman"/>
          <w:szCs w:val="24"/>
        </w:rPr>
        <w:t>Savalaikiai išsiaiškinti cheminės taršos šaltinius;</w:t>
      </w:r>
    </w:p>
    <w:p w14:paraId="2A5014A7" w14:textId="52B7A505" w:rsidR="00F42BBB" w:rsidRPr="002F30F8" w:rsidRDefault="00F42BBB" w:rsidP="00FF0BD0">
      <w:pPr>
        <w:numPr>
          <w:ilvl w:val="0"/>
          <w:numId w:val="3"/>
        </w:numPr>
        <w:autoSpaceDE w:val="0"/>
        <w:autoSpaceDN w:val="0"/>
        <w:adjustRightInd w:val="0"/>
        <w:rPr>
          <w:rFonts w:cs="Times New Roman"/>
          <w:szCs w:val="24"/>
        </w:rPr>
      </w:pPr>
      <w:r w:rsidRPr="002F30F8">
        <w:rPr>
          <w:rFonts w:cs="Times New Roman"/>
          <w:szCs w:val="24"/>
        </w:rPr>
        <w:t>Informuoti visuomenę apie atvirų vandens telkinių vandens kokybę.</w:t>
      </w:r>
    </w:p>
    <w:p w14:paraId="31665D55" w14:textId="77777777" w:rsidR="00425328" w:rsidRPr="002F30F8" w:rsidRDefault="00425328" w:rsidP="00A779DE">
      <w:pPr>
        <w:pStyle w:val="Antrat2"/>
        <w:rPr>
          <w:rFonts w:ascii="Times New Roman" w:hAnsi="Times New Roman"/>
        </w:rPr>
      </w:pPr>
      <w:bookmarkStart w:id="51" w:name="_Toc138681775"/>
    </w:p>
    <w:p w14:paraId="580060D7" w14:textId="2561BB97" w:rsidR="00923AF7" w:rsidRPr="002F30F8" w:rsidRDefault="00923AF7" w:rsidP="00A779DE">
      <w:pPr>
        <w:pStyle w:val="Antrat2"/>
        <w:rPr>
          <w:rFonts w:ascii="Times New Roman" w:hAnsi="Times New Roman"/>
        </w:rPr>
      </w:pPr>
      <w:r w:rsidRPr="002F30F8">
        <w:rPr>
          <w:rFonts w:ascii="Times New Roman" w:hAnsi="Times New Roman"/>
        </w:rPr>
        <w:t>5.1.2</w:t>
      </w:r>
      <w:r w:rsidR="00521F0B" w:rsidRPr="002F30F8">
        <w:rPr>
          <w:rFonts w:ascii="Times New Roman" w:hAnsi="Times New Roman"/>
        </w:rPr>
        <w:t xml:space="preserve"> </w:t>
      </w:r>
      <w:r w:rsidRPr="002F30F8">
        <w:rPr>
          <w:rFonts w:ascii="Times New Roman" w:hAnsi="Times New Roman"/>
        </w:rPr>
        <w:t xml:space="preserve"> Esamos būklės analizė ir monitoringo poreikio pagrindimas</w:t>
      </w:r>
      <w:bookmarkEnd w:id="51"/>
    </w:p>
    <w:p w14:paraId="68D4E97E" w14:textId="77777777" w:rsidR="00843816" w:rsidRPr="002F30F8" w:rsidRDefault="00843816" w:rsidP="00843816">
      <w:pPr>
        <w:rPr>
          <w:rFonts w:cs="Times New Roman"/>
          <w:szCs w:val="24"/>
        </w:rPr>
      </w:pPr>
    </w:p>
    <w:p w14:paraId="6D5334F1" w14:textId="332CB2F0" w:rsidR="003A596B" w:rsidRPr="002F30F8" w:rsidRDefault="003A596B" w:rsidP="003A596B">
      <w:pPr>
        <w:ind w:firstLine="567"/>
        <w:rPr>
          <w:rFonts w:eastAsia="Calibri" w:cs="Times New Roman"/>
          <w:szCs w:val="24"/>
        </w:rPr>
      </w:pPr>
      <w:r w:rsidRPr="002F30F8">
        <w:rPr>
          <w:rFonts w:eastAsia="Calibri" w:cs="Times New Roman"/>
          <w:szCs w:val="24"/>
        </w:rPr>
        <w:lastRenderedPageBreak/>
        <w:t xml:space="preserve">Valstybinis monitoringas Plungės rajono savivaldybei priskiriamoje teritorijoje 2016-2021 metais  vykdytas </w:t>
      </w:r>
      <w:r w:rsidR="00D44032" w:rsidRPr="002F30F8">
        <w:rPr>
          <w:rFonts w:eastAsia="Calibri" w:cs="Times New Roman"/>
          <w:szCs w:val="24"/>
        </w:rPr>
        <w:t>6</w:t>
      </w:r>
      <w:r w:rsidRPr="002F30F8">
        <w:rPr>
          <w:rFonts w:eastAsia="Calibri" w:cs="Times New Roman"/>
          <w:szCs w:val="24"/>
        </w:rPr>
        <w:t>-</w:t>
      </w:r>
      <w:r w:rsidR="00D44032" w:rsidRPr="002F30F8">
        <w:rPr>
          <w:rFonts w:eastAsia="Calibri" w:cs="Times New Roman"/>
          <w:szCs w:val="24"/>
        </w:rPr>
        <w:t>iose</w:t>
      </w:r>
      <w:r w:rsidRPr="002F30F8">
        <w:rPr>
          <w:rFonts w:eastAsia="Calibri" w:cs="Times New Roman"/>
          <w:szCs w:val="24"/>
        </w:rPr>
        <w:t xml:space="preserve"> upių vietose ir </w:t>
      </w:r>
      <w:r w:rsidR="00D44032" w:rsidRPr="002F30F8">
        <w:rPr>
          <w:rFonts w:eastAsia="Calibri" w:cs="Times New Roman"/>
          <w:szCs w:val="24"/>
        </w:rPr>
        <w:t>4</w:t>
      </w:r>
      <w:r w:rsidRPr="002F30F8">
        <w:rPr>
          <w:rFonts w:eastAsia="Calibri" w:cs="Times New Roman"/>
          <w:szCs w:val="24"/>
        </w:rPr>
        <w:t>-</w:t>
      </w:r>
      <w:r w:rsidR="00D44032" w:rsidRPr="002F30F8">
        <w:rPr>
          <w:rFonts w:eastAsia="Calibri" w:cs="Times New Roman"/>
          <w:szCs w:val="24"/>
        </w:rPr>
        <w:t>ose</w:t>
      </w:r>
      <w:r w:rsidRPr="002F30F8">
        <w:rPr>
          <w:rFonts w:eastAsia="Calibri" w:cs="Times New Roman"/>
          <w:szCs w:val="24"/>
        </w:rPr>
        <w:t xml:space="preserve"> ežerų. 2016-202</w:t>
      </w:r>
      <w:r w:rsidR="00D44032" w:rsidRPr="002F30F8">
        <w:rPr>
          <w:rFonts w:eastAsia="Calibri" w:cs="Times New Roman"/>
          <w:szCs w:val="24"/>
        </w:rPr>
        <w:t>1</w:t>
      </w:r>
      <w:r w:rsidRPr="002F30F8">
        <w:rPr>
          <w:rFonts w:eastAsia="Calibri" w:cs="Times New Roman"/>
          <w:szCs w:val="24"/>
        </w:rPr>
        <w:t xml:space="preserve"> metų tyrimų duomenys pateikiami 5.1.1 ir 5.1.2 lentelėse.</w:t>
      </w:r>
    </w:p>
    <w:p w14:paraId="2C22E07D" w14:textId="334C0490" w:rsidR="003A596B" w:rsidRPr="002F30F8" w:rsidRDefault="003A596B" w:rsidP="003A596B">
      <w:pPr>
        <w:spacing w:line="240" w:lineRule="auto"/>
        <w:ind w:firstLine="0"/>
        <w:jc w:val="left"/>
        <w:rPr>
          <w:rFonts w:eastAsia="Calibri" w:cs="Times New Roman"/>
          <w:szCs w:val="24"/>
        </w:rPr>
      </w:pPr>
      <w:r w:rsidRPr="002F30F8">
        <w:rPr>
          <w:rFonts w:eastAsia="Calibri" w:cs="Times New Roman"/>
          <w:b/>
          <w:szCs w:val="24"/>
        </w:rPr>
        <w:t>5.1.1  lentelė</w:t>
      </w:r>
      <w:r w:rsidRPr="002F30F8">
        <w:rPr>
          <w:rFonts w:eastAsia="Calibri" w:cs="Times New Roman"/>
          <w:bCs/>
          <w:szCs w:val="24"/>
        </w:rPr>
        <w:t>.</w:t>
      </w:r>
      <w:r w:rsidRPr="002F30F8">
        <w:rPr>
          <w:rFonts w:eastAsia="Calibri" w:cs="Times New Roman"/>
          <w:szCs w:val="24"/>
        </w:rPr>
        <w:t xml:space="preserve"> Valstybinio ežerų monitoringo tyrimo </w:t>
      </w:r>
      <w:r w:rsidR="00D44032" w:rsidRPr="002F30F8">
        <w:rPr>
          <w:rFonts w:eastAsia="Calibri" w:cs="Times New Roman"/>
          <w:szCs w:val="24"/>
        </w:rPr>
        <w:t>Plungės</w:t>
      </w:r>
      <w:r w:rsidRPr="002F30F8">
        <w:rPr>
          <w:rFonts w:eastAsia="Calibri" w:cs="Times New Roman"/>
          <w:szCs w:val="24"/>
        </w:rPr>
        <w:t xml:space="preserve"> rajono savivaldybėje 2016–202</w:t>
      </w:r>
      <w:r w:rsidR="009442BE" w:rsidRPr="002F30F8">
        <w:rPr>
          <w:rFonts w:eastAsia="Calibri" w:cs="Times New Roman"/>
          <w:szCs w:val="24"/>
        </w:rPr>
        <w:t>1</w:t>
      </w:r>
      <w:r w:rsidRPr="002F30F8">
        <w:rPr>
          <w:rFonts w:eastAsia="Calibri" w:cs="Times New Roman"/>
          <w:szCs w:val="24"/>
        </w:rPr>
        <w:t xml:space="preserve"> m. rezultatai (Aplinkos apsaugos agentūros duomenys)</w:t>
      </w:r>
    </w:p>
    <w:tbl>
      <w:tblPr>
        <w:tblStyle w:val="Lentelstinklelis"/>
        <w:tblW w:w="0" w:type="auto"/>
        <w:jc w:val="center"/>
        <w:tblLook w:val="04A0" w:firstRow="1" w:lastRow="0" w:firstColumn="1" w:lastColumn="0" w:noHBand="0" w:noVBand="1"/>
      </w:tblPr>
      <w:tblGrid>
        <w:gridCol w:w="323"/>
        <w:gridCol w:w="1152"/>
        <w:gridCol w:w="713"/>
        <w:gridCol w:w="915"/>
        <w:gridCol w:w="915"/>
        <w:gridCol w:w="702"/>
        <w:gridCol w:w="1223"/>
        <w:gridCol w:w="1140"/>
        <w:gridCol w:w="950"/>
        <w:gridCol w:w="986"/>
      </w:tblGrid>
      <w:tr w:rsidR="003A596B" w:rsidRPr="002F30F8" w14:paraId="464F64E8" w14:textId="77777777" w:rsidTr="002036D0">
        <w:trPr>
          <w:jc w:val="center"/>
        </w:trPr>
        <w:tc>
          <w:tcPr>
            <w:tcW w:w="323" w:type="dxa"/>
          </w:tcPr>
          <w:p w14:paraId="510AD448"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tcPr>
          <w:p w14:paraId="277EA2D4"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40395C3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Metai</w:t>
            </w:r>
          </w:p>
        </w:tc>
        <w:tc>
          <w:tcPr>
            <w:tcW w:w="915" w:type="dxa"/>
          </w:tcPr>
          <w:p w14:paraId="73942CA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Bendras Azotas</w:t>
            </w:r>
          </w:p>
        </w:tc>
        <w:tc>
          <w:tcPr>
            <w:tcW w:w="915" w:type="dxa"/>
          </w:tcPr>
          <w:p w14:paraId="16811D9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Bendras fosforas</w:t>
            </w:r>
          </w:p>
        </w:tc>
        <w:tc>
          <w:tcPr>
            <w:tcW w:w="702" w:type="dxa"/>
          </w:tcPr>
          <w:p w14:paraId="7259027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BDS</w:t>
            </w:r>
            <w:r w:rsidRPr="002F30F8">
              <w:rPr>
                <w:rFonts w:eastAsia="Calibri"/>
                <w:bCs/>
                <w:iCs/>
                <w:color w:val="000000"/>
                <w:sz w:val="20"/>
                <w:szCs w:val="20"/>
                <w:vertAlign w:val="subscript"/>
              </w:rPr>
              <w:t>7</w:t>
            </w:r>
          </w:p>
        </w:tc>
        <w:tc>
          <w:tcPr>
            <w:tcW w:w="1223" w:type="dxa"/>
          </w:tcPr>
          <w:p w14:paraId="5BC1976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Skaidrumas</w:t>
            </w:r>
          </w:p>
        </w:tc>
        <w:tc>
          <w:tcPr>
            <w:tcW w:w="1140" w:type="dxa"/>
          </w:tcPr>
          <w:p w14:paraId="2CDA3F88"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Fito</w:t>
            </w:r>
            <w:proofErr w:type="spellEnd"/>
          </w:p>
          <w:p w14:paraId="4BC41A93"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planktonas EFPI EKS</w:t>
            </w:r>
          </w:p>
        </w:tc>
        <w:tc>
          <w:tcPr>
            <w:tcW w:w="950" w:type="dxa"/>
          </w:tcPr>
          <w:p w14:paraId="3D3C4EE5"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Zoo</w:t>
            </w:r>
            <w:proofErr w:type="spellEnd"/>
          </w:p>
          <w:p w14:paraId="4DAB8AB2"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bentosas</w:t>
            </w:r>
            <w:proofErr w:type="spellEnd"/>
            <w:r w:rsidRPr="002F30F8">
              <w:rPr>
                <w:rFonts w:eastAsia="Calibri"/>
                <w:bCs/>
                <w:iCs/>
                <w:color w:val="000000"/>
                <w:sz w:val="20"/>
                <w:szCs w:val="20"/>
              </w:rPr>
              <w:t xml:space="preserve"> EMI</w:t>
            </w:r>
          </w:p>
        </w:tc>
        <w:tc>
          <w:tcPr>
            <w:tcW w:w="986" w:type="dxa"/>
          </w:tcPr>
          <w:p w14:paraId="48F4B0E5"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Fito</w:t>
            </w:r>
            <w:proofErr w:type="spellEnd"/>
          </w:p>
          <w:p w14:paraId="6E33200C"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Bentosas</w:t>
            </w:r>
            <w:proofErr w:type="spellEnd"/>
            <w:r w:rsidRPr="002F30F8">
              <w:rPr>
                <w:rFonts w:eastAsia="Calibri"/>
                <w:bCs/>
                <w:iCs/>
                <w:color w:val="000000"/>
                <w:sz w:val="20"/>
                <w:szCs w:val="20"/>
              </w:rPr>
              <w:t xml:space="preserve"> </w:t>
            </w:r>
          </w:p>
          <w:p w14:paraId="3A616AE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EFBI</w:t>
            </w:r>
          </w:p>
        </w:tc>
      </w:tr>
      <w:tr w:rsidR="003A596B" w:rsidRPr="002F30F8" w14:paraId="2BCC8C45" w14:textId="77777777" w:rsidTr="003A596B">
        <w:trPr>
          <w:jc w:val="center"/>
        </w:trPr>
        <w:tc>
          <w:tcPr>
            <w:tcW w:w="323" w:type="dxa"/>
            <w:vMerge w:val="restart"/>
          </w:tcPr>
          <w:p w14:paraId="6EDEE03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w:t>
            </w:r>
          </w:p>
        </w:tc>
        <w:tc>
          <w:tcPr>
            <w:tcW w:w="1152" w:type="dxa"/>
            <w:vMerge w:val="restart"/>
          </w:tcPr>
          <w:p w14:paraId="774C5FD7"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Gondingos</w:t>
            </w:r>
            <w:proofErr w:type="spellEnd"/>
            <w:r w:rsidRPr="002F30F8">
              <w:rPr>
                <w:rFonts w:eastAsia="Calibri"/>
                <w:bCs/>
                <w:iCs/>
                <w:color w:val="000000"/>
                <w:sz w:val="20"/>
                <w:szCs w:val="20"/>
              </w:rPr>
              <w:t xml:space="preserve"> HE tvenkinys</w:t>
            </w:r>
          </w:p>
        </w:tc>
        <w:tc>
          <w:tcPr>
            <w:tcW w:w="713" w:type="dxa"/>
          </w:tcPr>
          <w:p w14:paraId="4805AE6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2018</w:t>
            </w:r>
          </w:p>
        </w:tc>
        <w:tc>
          <w:tcPr>
            <w:tcW w:w="915" w:type="dxa"/>
            <w:shd w:val="clear" w:color="auto" w:fill="B4C6E7"/>
          </w:tcPr>
          <w:p w14:paraId="1D012DB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0.70</w:t>
            </w:r>
          </w:p>
        </w:tc>
        <w:tc>
          <w:tcPr>
            <w:tcW w:w="915" w:type="dxa"/>
            <w:shd w:val="clear" w:color="auto" w:fill="B4C6E7"/>
          </w:tcPr>
          <w:p w14:paraId="5142AB9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0.03</w:t>
            </w:r>
          </w:p>
        </w:tc>
        <w:tc>
          <w:tcPr>
            <w:tcW w:w="702" w:type="dxa"/>
            <w:shd w:val="clear" w:color="auto" w:fill="70AD47"/>
          </w:tcPr>
          <w:p w14:paraId="05BD232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1.96</w:t>
            </w:r>
          </w:p>
        </w:tc>
        <w:tc>
          <w:tcPr>
            <w:tcW w:w="1223" w:type="dxa"/>
            <w:shd w:val="clear" w:color="auto" w:fill="70AD47"/>
          </w:tcPr>
          <w:p w14:paraId="43FA9FE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2.70</w:t>
            </w:r>
          </w:p>
        </w:tc>
        <w:tc>
          <w:tcPr>
            <w:tcW w:w="1140" w:type="dxa"/>
            <w:shd w:val="clear" w:color="auto" w:fill="70AD47"/>
          </w:tcPr>
          <w:p w14:paraId="00D6449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0.66</w:t>
            </w:r>
          </w:p>
        </w:tc>
        <w:tc>
          <w:tcPr>
            <w:tcW w:w="950" w:type="dxa"/>
            <w:shd w:val="clear" w:color="auto" w:fill="auto"/>
          </w:tcPr>
          <w:p w14:paraId="3712AB4D"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62427D4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0.32</w:t>
            </w:r>
          </w:p>
        </w:tc>
      </w:tr>
      <w:tr w:rsidR="003A596B" w:rsidRPr="002F30F8" w14:paraId="6B207D33" w14:textId="77777777" w:rsidTr="003A596B">
        <w:trPr>
          <w:jc w:val="center"/>
        </w:trPr>
        <w:tc>
          <w:tcPr>
            <w:tcW w:w="323" w:type="dxa"/>
            <w:vMerge/>
          </w:tcPr>
          <w:p w14:paraId="612E027D"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3D2263EE"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6B60783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2021</w:t>
            </w:r>
          </w:p>
        </w:tc>
        <w:tc>
          <w:tcPr>
            <w:tcW w:w="915" w:type="dxa"/>
            <w:shd w:val="clear" w:color="auto" w:fill="B4C6E7"/>
          </w:tcPr>
          <w:p w14:paraId="6EF12FF2"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0.76</w:t>
            </w:r>
          </w:p>
        </w:tc>
        <w:tc>
          <w:tcPr>
            <w:tcW w:w="915" w:type="dxa"/>
            <w:shd w:val="clear" w:color="auto" w:fill="B4C6E7"/>
          </w:tcPr>
          <w:p w14:paraId="35C93FE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0.03</w:t>
            </w:r>
          </w:p>
        </w:tc>
        <w:tc>
          <w:tcPr>
            <w:tcW w:w="702" w:type="dxa"/>
            <w:shd w:val="clear" w:color="auto" w:fill="B4C6E7"/>
          </w:tcPr>
          <w:p w14:paraId="04A4D3B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2.09</w:t>
            </w:r>
          </w:p>
        </w:tc>
        <w:tc>
          <w:tcPr>
            <w:tcW w:w="1223" w:type="dxa"/>
            <w:shd w:val="clear" w:color="auto" w:fill="70AD47"/>
          </w:tcPr>
          <w:p w14:paraId="425BBF32"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2.60</w:t>
            </w:r>
          </w:p>
        </w:tc>
        <w:tc>
          <w:tcPr>
            <w:tcW w:w="1140" w:type="dxa"/>
            <w:shd w:val="clear" w:color="auto" w:fill="auto"/>
          </w:tcPr>
          <w:p w14:paraId="54C2AA38"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4B09040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0.60</w:t>
            </w:r>
          </w:p>
        </w:tc>
        <w:tc>
          <w:tcPr>
            <w:tcW w:w="986" w:type="dxa"/>
            <w:shd w:val="clear" w:color="auto" w:fill="FFFF00"/>
          </w:tcPr>
          <w:p w14:paraId="33EB762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0.41</w:t>
            </w:r>
          </w:p>
        </w:tc>
      </w:tr>
      <w:tr w:rsidR="003A596B" w:rsidRPr="002F30F8" w14:paraId="5BF6BBA2" w14:textId="77777777" w:rsidTr="003A596B">
        <w:trPr>
          <w:jc w:val="center"/>
        </w:trPr>
        <w:tc>
          <w:tcPr>
            <w:tcW w:w="323" w:type="dxa"/>
            <w:vMerge w:val="restart"/>
          </w:tcPr>
          <w:p w14:paraId="586FEED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w:t>
            </w:r>
          </w:p>
        </w:tc>
        <w:tc>
          <w:tcPr>
            <w:tcW w:w="1152" w:type="dxa"/>
            <w:vMerge w:val="restart"/>
          </w:tcPr>
          <w:p w14:paraId="592B45F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Ilgis</w:t>
            </w:r>
          </w:p>
        </w:tc>
        <w:tc>
          <w:tcPr>
            <w:tcW w:w="713" w:type="dxa"/>
          </w:tcPr>
          <w:p w14:paraId="6C27D89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2016</w:t>
            </w:r>
          </w:p>
        </w:tc>
        <w:tc>
          <w:tcPr>
            <w:tcW w:w="915" w:type="dxa"/>
            <w:shd w:val="clear" w:color="auto" w:fill="B4C6E7"/>
          </w:tcPr>
          <w:p w14:paraId="4FADEE9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0.61</w:t>
            </w:r>
          </w:p>
        </w:tc>
        <w:tc>
          <w:tcPr>
            <w:tcW w:w="915" w:type="dxa"/>
            <w:shd w:val="clear" w:color="auto" w:fill="B4C6E7"/>
          </w:tcPr>
          <w:p w14:paraId="5EA7759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0.02</w:t>
            </w:r>
          </w:p>
        </w:tc>
        <w:tc>
          <w:tcPr>
            <w:tcW w:w="702" w:type="dxa"/>
            <w:shd w:val="clear" w:color="auto" w:fill="B4C6E7"/>
          </w:tcPr>
          <w:p w14:paraId="595808E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1.64</w:t>
            </w:r>
          </w:p>
        </w:tc>
        <w:tc>
          <w:tcPr>
            <w:tcW w:w="1223" w:type="dxa"/>
            <w:shd w:val="clear" w:color="auto" w:fill="70AD47"/>
          </w:tcPr>
          <w:p w14:paraId="215ABCA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1.47</w:t>
            </w:r>
          </w:p>
        </w:tc>
        <w:tc>
          <w:tcPr>
            <w:tcW w:w="1140" w:type="dxa"/>
            <w:shd w:val="clear" w:color="auto" w:fill="B4C6E7"/>
          </w:tcPr>
          <w:p w14:paraId="3104C6C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0.83</w:t>
            </w:r>
          </w:p>
        </w:tc>
        <w:tc>
          <w:tcPr>
            <w:tcW w:w="950" w:type="dxa"/>
            <w:shd w:val="clear" w:color="auto" w:fill="70AD47"/>
          </w:tcPr>
          <w:p w14:paraId="1F4ADE9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0.62</w:t>
            </w:r>
          </w:p>
        </w:tc>
        <w:tc>
          <w:tcPr>
            <w:tcW w:w="986" w:type="dxa"/>
            <w:shd w:val="clear" w:color="auto" w:fill="auto"/>
          </w:tcPr>
          <w:p w14:paraId="164B25D3"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4EF8BD5B" w14:textId="77777777" w:rsidTr="003A596B">
        <w:trPr>
          <w:jc w:val="center"/>
        </w:trPr>
        <w:tc>
          <w:tcPr>
            <w:tcW w:w="323" w:type="dxa"/>
            <w:vMerge/>
          </w:tcPr>
          <w:p w14:paraId="23892798"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5FC0C1B7"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00D47EF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2017</w:t>
            </w:r>
          </w:p>
        </w:tc>
        <w:tc>
          <w:tcPr>
            <w:tcW w:w="915" w:type="dxa"/>
            <w:shd w:val="clear" w:color="auto" w:fill="B4C6E7"/>
          </w:tcPr>
          <w:p w14:paraId="7317C2B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0.58</w:t>
            </w:r>
          </w:p>
        </w:tc>
        <w:tc>
          <w:tcPr>
            <w:tcW w:w="915" w:type="dxa"/>
            <w:shd w:val="clear" w:color="auto" w:fill="B4C6E7"/>
          </w:tcPr>
          <w:p w14:paraId="7196B3E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70AD47"/>
          </w:tcPr>
          <w:p w14:paraId="3D80E29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2.46</w:t>
            </w:r>
          </w:p>
        </w:tc>
        <w:tc>
          <w:tcPr>
            <w:tcW w:w="1223" w:type="dxa"/>
            <w:shd w:val="clear" w:color="auto" w:fill="70AD47"/>
          </w:tcPr>
          <w:p w14:paraId="14807DF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1.90</w:t>
            </w:r>
          </w:p>
        </w:tc>
        <w:tc>
          <w:tcPr>
            <w:tcW w:w="1140" w:type="dxa"/>
            <w:shd w:val="clear" w:color="auto" w:fill="B4C6E7"/>
          </w:tcPr>
          <w:p w14:paraId="206D236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0.90</w:t>
            </w:r>
          </w:p>
        </w:tc>
        <w:tc>
          <w:tcPr>
            <w:tcW w:w="950" w:type="dxa"/>
            <w:shd w:val="clear" w:color="auto" w:fill="auto"/>
          </w:tcPr>
          <w:p w14:paraId="15F4FD5E"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72A8C0C8"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72FDD777" w14:textId="77777777" w:rsidTr="003A596B">
        <w:trPr>
          <w:jc w:val="center"/>
        </w:trPr>
        <w:tc>
          <w:tcPr>
            <w:tcW w:w="323" w:type="dxa"/>
            <w:vMerge/>
          </w:tcPr>
          <w:p w14:paraId="378519E9"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083FCEEC"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12F1EDF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2018</w:t>
            </w:r>
          </w:p>
        </w:tc>
        <w:tc>
          <w:tcPr>
            <w:tcW w:w="915" w:type="dxa"/>
            <w:shd w:val="clear" w:color="auto" w:fill="B4C6E7"/>
          </w:tcPr>
          <w:p w14:paraId="664288A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0.59</w:t>
            </w:r>
          </w:p>
        </w:tc>
        <w:tc>
          <w:tcPr>
            <w:tcW w:w="915" w:type="dxa"/>
            <w:shd w:val="clear" w:color="auto" w:fill="B4C6E7"/>
          </w:tcPr>
          <w:p w14:paraId="21812E6F"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0.02</w:t>
            </w:r>
          </w:p>
        </w:tc>
        <w:tc>
          <w:tcPr>
            <w:tcW w:w="702" w:type="dxa"/>
            <w:shd w:val="clear" w:color="auto" w:fill="B4C6E7"/>
          </w:tcPr>
          <w:p w14:paraId="73DF21E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2.13</w:t>
            </w:r>
          </w:p>
        </w:tc>
        <w:tc>
          <w:tcPr>
            <w:tcW w:w="1223" w:type="dxa"/>
            <w:shd w:val="clear" w:color="auto" w:fill="B4C6E7"/>
          </w:tcPr>
          <w:p w14:paraId="522482F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 xml:space="preserve">2.15  </w:t>
            </w:r>
          </w:p>
        </w:tc>
        <w:tc>
          <w:tcPr>
            <w:tcW w:w="1140" w:type="dxa"/>
            <w:shd w:val="clear" w:color="auto" w:fill="B4C6E7"/>
          </w:tcPr>
          <w:p w14:paraId="5DC22FA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0.83</w:t>
            </w:r>
          </w:p>
        </w:tc>
        <w:tc>
          <w:tcPr>
            <w:tcW w:w="950" w:type="dxa"/>
            <w:shd w:val="clear" w:color="auto" w:fill="auto"/>
          </w:tcPr>
          <w:p w14:paraId="7DAAEA4A"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20EB03CF"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0.46</w:t>
            </w:r>
          </w:p>
        </w:tc>
      </w:tr>
      <w:tr w:rsidR="003A596B" w:rsidRPr="002F30F8" w14:paraId="6C045066" w14:textId="77777777" w:rsidTr="003A596B">
        <w:trPr>
          <w:jc w:val="center"/>
        </w:trPr>
        <w:tc>
          <w:tcPr>
            <w:tcW w:w="323" w:type="dxa"/>
            <w:vMerge/>
          </w:tcPr>
          <w:p w14:paraId="0F3FE413"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211D597D"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7DFEC6C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2019</w:t>
            </w:r>
          </w:p>
        </w:tc>
        <w:tc>
          <w:tcPr>
            <w:tcW w:w="915" w:type="dxa"/>
            <w:shd w:val="clear" w:color="auto" w:fill="B4C6E7"/>
          </w:tcPr>
          <w:p w14:paraId="321DC81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0.90</w:t>
            </w:r>
          </w:p>
        </w:tc>
        <w:tc>
          <w:tcPr>
            <w:tcW w:w="915" w:type="dxa"/>
            <w:shd w:val="clear" w:color="auto" w:fill="B4C6E7"/>
          </w:tcPr>
          <w:p w14:paraId="3B9212E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0.02</w:t>
            </w:r>
          </w:p>
        </w:tc>
        <w:tc>
          <w:tcPr>
            <w:tcW w:w="702" w:type="dxa"/>
            <w:shd w:val="clear" w:color="auto" w:fill="B4C6E7"/>
          </w:tcPr>
          <w:p w14:paraId="6DEC7ECF"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1.88</w:t>
            </w:r>
          </w:p>
        </w:tc>
        <w:tc>
          <w:tcPr>
            <w:tcW w:w="1223" w:type="dxa"/>
            <w:shd w:val="clear" w:color="auto" w:fill="B4C6E7"/>
          </w:tcPr>
          <w:p w14:paraId="24C9C94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2.42</w:t>
            </w:r>
          </w:p>
        </w:tc>
        <w:tc>
          <w:tcPr>
            <w:tcW w:w="1140" w:type="dxa"/>
            <w:shd w:val="clear" w:color="auto" w:fill="auto"/>
          </w:tcPr>
          <w:p w14:paraId="6C3C83C9"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689896AD" w14:textId="73419401"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w:t>
            </w:r>
            <w:r w:rsidR="00212E8D" w:rsidRPr="002F30F8">
              <w:rPr>
                <w:rFonts w:eastAsia="Calibri"/>
                <w:bCs/>
                <w:iCs/>
                <w:color w:val="000000"/>
                <w:sz w:val="20"/>
                <w:szCs w:val="20"/>
              </w:rPr>
              <w:t>59</w:t>
            </w:r>
          </w:p>
        </w:tc>
        <w:tc>
          <w:tcPr>
            <w:tcW w:w="986" w:type="dxa"/>
            <w:shd w:val="clear" w:color="auto" w:fill="auto"/>
          </w:tcPr>
          <w:p w14:paraId="40D950FA"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39294B34" w14:textId="77777777" w:rsidTr="003A596B">
        <w:trPr>
          <w:jc w:val="center"/>
        </w:trPr>
        <w:tc>
          <w:tcPr>
            <w:tcW w:w="323" w:type="dxa"/>
            <w:vMerge/>
          </w:tcPr>
          <w:p w14:paraId="7C8D4120"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5208745E"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29650AD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2020</w:t>
            </w:r>
          </w:p>
        </w:tc>
        <w:tc>
          <w:tcPr>
            <w:tcW w:w="915" w:type="dxa"/>
            <w:shd w:val="clear" w:color="auto" w:fill="B4C6E7"/>
          </w:tcPr>
          <w:p w14:paraId="245DF25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0.65</w:t>
            </w:r>
          </w:p>
        </w:tc>
        <w:tc>
          <w:tcPr>
            <w:tcW w:w="915" w:type="dxa"/>
            <w:shd w:val="clear" w:color="auto" w:fill="B4C6E7"/>
          </w:tcPr>
          <w:p w14:paraId="432790D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w:t>
            </w:r>
            <w:r w:rsidRPr="002F30F8">
              <w:rPr>
                <w:rFonts w:eastAsia="Calibri"/>
                <w:bCs/>
                <w:iCs/>
                <w:color w:val="000000"/>
                <w:sz w:val="20"/>
                <w:szCs w:val="20"/>
                <w:shd w:val="clear" w:color="auto" w:fill="B4C6E7"/>
              </w:rPr>
              <w:t>.02</w:t>
            </w:r>
          </w:p>
        </w:tc>
        <w:tc>
          <w:tcPr>
            <w:tcW w:w="702" w:type="dxa"/>
            <w:shd w:val="clear" w:color="auto" w:fill="B4C6E7"/>
          </w:tcPr>
          <w:p w14:paraId="5FED0EC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2.09</w:t>
            </w:r>
          </w:p>
        </w:tc>
        <w:tc>
          <w:tcPr>
            <w:tcW w:w="1223" w:type="dxa"/>
            <w:shd w:val="clear" w:color="auto" w:fill="B4C6E7"/>
          </w:tcPr>
          <w:p w14:paraId="245DC83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2.57</w:t>
            </w:r>
          </w:p>
        </w:tc>
        <w:tc>
          <w:tcPr>
            <w:tcW w:w="1140" w:type="dxa"/>
            <w:shd w:val="clear" w:color="auto" w:fill="auto"/>
          </w:tcPr>
          <w:p w14:paraId="3CD75FA4"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D7CF91C"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E6D7B8B"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63439442" w14:textId="77777777" w:rsidTr="003A596B">
        <w:trPr>
          <w:trHeight w:val="283"/>
          <w:jc w:val="center"/>
        </w:trPr>
        <w:tc>
          <w:tcPr>
            <w:tcW w:w="323" w:type="dxa"/>
            <w:vMerge/>
          </w:tcPr>
          <w:p w14:paraId="0036DD37"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53D139DB"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1CA56D3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2021</w:t>
            </w:r>
          </w:p>
        </w:tc>
        <w:tc>
          <w:tcPr>
            <w:tcW w:w="915" w:type="dxa"/>
            <w:shd w:val="clear" w:color="auto" w:fill="B4C6E7"/>
          </w:tcPr>
          <w:p w14:paraId="115B930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0.56</w:t>
            </w:r>
          </w:p>
        </w:tc>
        <w:tc>
          <w:tcPr>
            <w:tcW w:w="915" w:type="dxa"/>
            <w:shd w:val="clear" w:color="auto" w:fill="B4C6E7"/>
          </w:tcPr>
          <w:p w14:paraId="01232D7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0.02</w:t>
            </w:r>
          </w:p>
        </w:tc>
        <w:tc>
          <w:tcPr>
            <w:tcW w:w="702" w:type="dxa"/>
            <w:shd w:val="clear" w:color="auto" w:fill="B4C6E7"/>
          </w:tcPr>
          <w:p w14:paraId="3D92CB4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1.29</w:t>
            </w:r>
          </w:p>
        </w:tc>
        <w:tc>
          <w:tcPr>
            <w:tcW w:w="1223" w:type="dxa"/>
            <w:shd w:val="clear" w:color="auto" w:fill="B4C6E7"/>
          </w:tcPr>
          <w:p w14:paraId="438D0F0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2.50</w:t>
            </w:r>
          </w:p>
        </w:tc>
        <w:tc>
          <w:tcPr>
            <w:tcW w:w="1140" w:type="dxa"/>
            <w:shd w:val="clear" w:color="auto" w:fill="auto"/>
          </w:tcPr>
          <w:p w14:paraId="15855EC0"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3890A6DF"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05E788E"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189510FB" w14:textId="77777777" w:rsidTr="003A596B">
        <w:trPr>
          <w:trHeight w:val="283"/>
          <w:jc w:val="center"/>
        </w:trPr>
        <w:tc>
          <w:tcPr>
            <w:tcW w:w="323" w:type="dxa"/>
            <w:vMerge w:val="restart"/>
          </w:tcPr>
          <w:p w14:paraId="329B9C6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3</w:t>
            </w:r>
          </w:p>
        </w:tc>
        <w:tc>
          <w:tcPr>
            <w:tcW w:w="1152" w:type="dxa"/>
            <w:vMerge w:val="restart"/>
          </w:tcPr>
          <w:p w14:paraId="16CC72B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Plateliai</w:t>
            </w:r>
          </w:p>
        </w:tc>
        <w:tc>
          <w:tcPr>
            <w:tcW w:w="713" w:type="dxa"/>
          </w:tcPr>
          <w:p w14:paraId="3C589E2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2016</w:t>
            </w:r>
          </w:p>
        </w:tc>
        <w:tc>
          <w:tcPr>
            <w:tcW w:w="915" w:type="dxa"/>
            <w:shd w:val="clear" w:color="auto" w:fill="B4C6E7"/>
          </w:tcPr>
          <w:p w14:paraId="2EB844A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0.43</w:t>
            </w:r>
          </w:p>
        </w:tc>
        <w:tc>
          <w:tcPr>
            <w:tcW w:w="915" w:type="dxa"/>
            <w:shd w:val="clear" w:color="auto" w:fill="B4C6E7"/>
          </w:tcPr>
          <w:p w14:paraId="6E2F095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B4C6E7"/>
          </w:tcPr>
          <w:p w14:paraId="1D85674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1.53</w:t>
            </w:r>
          </w:p>
        </w:tc>
        <w:tc>
          <w:tcPr>
            <w:tcW w:w="1223" w:type="dxa"/>
            <w:shd w:val="clear" w:color="auto" w:fill="B4C6E7"/>
          </w:tcPr>
          <w:p w14:paraId="21D7FC9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7.05</w:t>
            </w:r>
          </w:p>
        </w:tc>
        <w:tc>
          <w:tcPr>
            <w:tcW w:w="1140" w:type="dxa"/>
            <w:shd w:val="clear" w:color="auto" w:fill="B4C6E7"/>
          </w:tcPr>
          <w:p w14:paraId="7600FE1F" w14:textId="188CB66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0.9</w:t>
            </w:r>
            <w:r w:rsidR="006E7415" w:rsidRPr="002F30F8">
              <w:rPr>
                <w:rFonts w:eastAsia="Calibri"/>
                <w:bCs/>
                <w:iCs/>
                <w:color w:val="000000"/>
                <w:sz w:val="20"/>
                <w:szCs w:val="20"/>
              </w:rPr>
              <w:t>0</w:t>
            </w:r>
          </w:p>
        </w:tc>
        <w:tc>
          <w:tcPr>
            <w:tcW w:w="950" w:type="dxa"/>
            <w:shd w:val="clear" w:color="auto" w:fill="FFFF00"/>
          </w:tcPr>
          <w:p w14:paraId="1F21D4F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0.42</w:t>
            </w:r>
          </w:p>
        </w:tc>
        <w:tc>
          <w:tcPr>
            <w:tcW w:w="986" w:type="dxa"/>
            <w:shd w:val="clear" w:color="auto" w:fill="auto"/>
          </w:tcPr>
          <w:p w14:paraId="6FF4ACC6"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6D3D08C5" w14:textId="77777777" w:rsidTr="003A596B">
        <w:trPr>
          <w:trHeight w:val="283"/>
          <w:jc w:val="center"/>
        </w:trPr>
        <w:tc>
          <w:tcPr>
            <w:tcW w:w="323" w:type="dxa"/>
            <w:vMerge/>
          </w:tcPr>
          <w:p w14:paraId="29B93A23"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41F81919"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65E7996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2017</w:t>
            </w:r>
          </w:p>
        </w:tc>
        <w:tc>
          <w:tcPr>
            <w:tcW w:w="915" w:type="dxa"/>
            <w:shd w:val="clear" w:color="auto" w:fill="B4C6E7"/>
          </w:tcPr>
          <w:p w14:paraId="00F46BD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0.43</w:t>
            </w:r>
          </w:p>
        </w:tc>
        <w:tc>
          <w:tcPr>
            <w:tcW w:w="915" w:type="dxa"/>
            <w:shd w:val="clear" w:color="auto" w:fill="B4C6E7"/>
          </w:tcPr>
          <w:p w14:paraId="3BDA012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70AD47"/>
          </w:tcPr>
          <w:p w14:paraId="356A29A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2.29</w:t>
            </w:r>
          </w:p>
        </w:tc>
        <w:tc>
          <w:tcPr>
            <w:tcW w:w="1223" w:type="dxa"/>
            <w:shd w:val="clear" w:color="auto" w:fill="B4C6E7"/>
          </w:tcPr>
          <w:p w14:paraId="44CCC8B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6.92</w:t>
            </w:r>
          </w:p>
        </w:tc>
        <w:tc>
          <w:tcPr>
            <w:tcW w:w="1140" w:type="dxa"/>
            <w:shd w:val="clear" w:color="auto" w:fill="B4C6E7"/>
          </w:tcPr>
          <w:p w14:paraId="7F3D785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0.89</w:t>
            </w:r>
          </w:p>
        </w:tc>
        <w:tc>
          <w:tcPr>
            <w:tcW w:w="950" w:type="dxa"/>
            <w:shd w:val="clear" w:color="auto" w:fill="auto"/>
          </w:tcPr>
          <w:p w14:paraId="743E633D"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18721FDC"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4DA64C9D" w14:textId="77777777" w:rsidTr="003A596B">
        <w:trPr>
          <w:trHeight w:val="283"/>
          <w:jc w:val="center"/>
        </w:trPr>
        <w:tc>
          <w:tcPr>
            <w:tcW w:w="323" w:type="dxa"/>
            <w:vMerge/>
          </w:tcPr>
          <w:p w14:paraId="59866334"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1398A2A0"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61A39AB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2018</w:t>
            </w:r>
          </w:p>
        </w:tc>
        <w:tc>
          <w:tcPr>
            <w:tcW w:w="915" w:type="dxa"/>
            <w:shd w:val="clear" w:color="auto" w:fill="B4C6E7"/>
          </w:tcPr>
          <w:p w14:paraId="5C72EFA3"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0.48</w:t>
            </w:r>
          </w:p>
        </w:tc>
        <w:tc>
          <w:tcPr>
            <w:tcW w:w="915" w:type="dxa"/>
            <w:shd w:val="clear" w:color="auto" w:fill="B4C6E7"/>
          </w:tcPr>
          <w:p w14:paraId="406030E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B4C6E7"/>
          </w:tcPr>
          <w:p w14:paraId="4541155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2.19</w:t>
            </w:r>
          </w:p>
        </w:tc>
        <w:tc>
          <w:tcPr>
            <w:tcW w:w="1223" w:type="dxa"/>
            <w:shd w:val="clear" w:color="auto" w:fill="B4C6E7"/>
          </w:tcPr>
          <w:p w14:paraId="6CDB808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6.02</w:t>
            </w:r>
          </w:p>
        </w:tc>
        <w:tc>
          <w:tcPr>
            <w:tcW w:w="1140" w:type="dxa"/>
            <w:shd w:val="clear" w:color="auto" w:fill="B4C6E7"/>
          </w:tcPr>
          <w:p w14:paraId="3BDE3BB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0.88</w:t>
            </w:r>
          </w:p>
        </w:tc>
        <w:tc>
          <w:tcPr>
            <w:tcW w:w="950" w:type="dxa"/>
            <w:shd w:val="clear" w:color="auto" w:fill="auto"/>
          </w:tcPr>
          <w:p w14:paraId="57A5CDBF"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0ED2F24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0.43</w:t>
            </w:r>
          </w:p>
        </w:tc>
      </w:tr>
      <w:tr w:rsidR="003A596B" w:rsidRPr="002F30F8" w14:paraId="7DD301DF" w14:textId="77777777" w:rsidTr="009D0062">
        <w:trPr>
          <w:trHeight w:val="283"/>
          <w:jc w:val="center"/>
        </w:trPr>
        <w:tc>
          <w:tcPr>
            <w:tcW w:w="323" w:type="dxa"/>
            <w:vMerge/>
          </w:tcPr>
          <w:p w14:paraId="7FD5F84D"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4EA396EF"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74E23D7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2019</w:t>
            </w:r>
          </w:p>
        </w:tc>
        <w:tc>
          <w:tcPr>
            <w:tcW w:w="915" w:type="dxa"/>
            <w:shd w:val="clear" w:color="auto" w:fill="B4C6E7"/>
          </w:tcPr>
          <w:p w14:paraId="265DEF7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0.66</w:t>
            </w:r>
          </w:p>
        </w:tc>
        <w:tc>
          <w:tcPr>
            <w:tcW w:w="915" w:type="dxa"/>
            <w:shd w:val="clear" w:color="auto" w:fill="B4C6E7"/>
          </w:tcPr>
          <w:p w14:paraId="7CB8F9F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70AD47"/>
          </w:tcPr>
          <w:p w14:paraId="5F59EF4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1.93</w:t>
            </w:r>
          </w:p>
        </w:tc>
        <w:tc>
          <w:tcPr>
            <w:tcW w:w="1223" w:type="dxa"/>
            <w:shd w:val="clear" w:color="auto" w:fill="B4C6E7"/>
          </w:tcPr>
          <w:p w14:paraId="183DC83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5.92</w:t>
            </w:r>
          </w:p>
        </w:tc>
        <w:tc>
          <w:tcPr>
            <w:tcW w:w="1140" w:type="dxa"/>
            <w:shd w:val="clear" w:color="auto" w:fill="auto"/>
          </w:tcPr>
          <w:p w14:paraId="1536DA1F"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92D050"/>
          </w:tcPr>
          <w:p w14:paraId="745A9F91" w14:textId="3245F91E"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w:t>
            </w:r>
            <w:r w:rsidR="00C606C9" w:rsidRPr="002F30F8">
              <w:rPr>
                <w:rFonts w:eastAsia="Calibri"/>
                <w:bCs/>
                <w:iCs/>
                <w:color w:val="000000"/>
                <w:sz w:val="20"/>
                <w:szCs w:val="20"/>
              </w:rPr>
              <w:t>66</w:t>
            </w:r>
          </w:p>
        </w:tc>
        <w:tc>
          <w:tcPr>
            <w:tcW w:w="986" w:type="dxa"/>
            <w:shd w:val="clear" w:color="auto" w:fill="auto"/>
          </w:tcPr>
          <w:p w14:paraId="53A86261"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068D7EE8" w14:textId="77777777" w:rsidTr="003A596B">
        <w:trPr>
          <w:trHeight w:val="283"/>
          <w:jc w:val="center"/>
        </w:trPr>
        <w:tc>
          <w:tcPr>
            <w:tcW w:w="323" w:type="dxa"/>
            <w:vMerge/>
          </w:tcPr>
          <w:p w14:paraId="22FBB1AA"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2CDB7EBB"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7B9999B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2020</w:t>
            </w:r>
          </w:p>
        </w:tc>
        <w:tc>
          <w:tcPr>
            <w:tcW w:w="915" w:type="dxa"/>
            <w:shd w:val="clear" w:color="auto" w:fill="B4C6E7"/>
          </w:tcPr>
          <w:p w14:paraId="4EAAA36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0.59</w:t>
            </w:r>
          </w:p>
        </w:tc>
        <w:tc>
          <w:tcPr>
            <w:tcW w:w="915" w:type="dxa"/>
            <w:shd w:val="clear" w:color="auto" w:fill="B4C6E7"/>
          </w:tcPr>
          <w:p w14:paraId="034C4B0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B4C6E7"/>
          </w:tcPr>
          <w:p w14:paraId="20E697B2"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1.29</w:t>
            </w:r>
          </w:p>
        </w:tc>
        <w:tc>
          <w:tcPr>
            <w:tcW w:w="1223" w:type="dxa"/>
            <w:shd w:val="clear" w:color="auto" w:fill="B4C6E7"/>
          </w:tcPr>
          <w:p w14:paraId="495646D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6.07</w:t>
            </w:r>
          </w:p>
        </w:tc>
        <w:tc>
          <w:tcPr>
            <w:tcW w:w="1140" w:type="dxa"/>
            <w:shd w:val="clear" w:color="auto" w:fill="auto"/>
          </w:tcPr>
          <w:p w14:paraId="0DE82895"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1E698F62"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52AE5F5E"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09CCAA5E" w14:textId="77777777" w:rsidTr="00F661F1">
        <w:trPr>
          <w:trHeight w:val="283"/>
          <w:jc w:val="center"/>
        </w:trPr>
        <w:tc>
          <w:tcPr>
            <w:tcW w:w="323" w:type="dxa"/>
            <w:vMerge/>
          </w:tcPr>
          <w:p w14:paraId="7D4A3104"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22476323"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27B2F2C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2021</w:t>
            </w:r>
          </w:p>
        </w:tc>
        <w:tc>
          <w:tcPr>
            <w:tcW w:w="915" w:type="dxa"/>
            <w:shd w:val="clear" w:color="auto" w:fill="B4C6E7"/>
          </w:tcPr>
          <w:p w14:paraId="1718BDE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0.54</w:t>
            </w:r>
          </w:p>
        </w:tc>
        <w:tc>
          <w:tcPr>
            <w:tcW w:w="915" w:type="dxa"/>
            <w:shd w:val="clear" w:color="auto" w:fill="B4C6E7"/>
          </w:tcPr>
          <w:p w14:paraId="2B3AC35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B4C6E7"/>
          </w:tcPr>
          <w:p w14:paraId="08652B8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0.84</w:t>
            </w:r>
          </w:p>
        </w:tc>
        <w:tc>
          <w:tcPr>
            <w:tcW w:w="1223" w:type="dxa"/>
            <w:shd w:val="clear" w:color="auto" w:fill="B4C6E7"/>
          </w:tcPr>
          <w:p w14:paraId="2C4315EF"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6.00</w:t>
            </w:r>
          </w:p>
        </w:tc>
        <w:tc>
          <w:tcPr>
            <w:tcW w:w="1140" w:type="dxa"/>
            <w:shd w:val="clear" w:color="auto" w:fill="auto"/>
          </w:tcPr>
          <w:p w14:paraId="24AD4765"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698B1CE"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92D050"/>
          </w:tcPr>
          <w:p w14:paraId="4AE9E39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0.52</w:t>
            </w:r>
          </w:p>
        </w:tc>
      </w:tr>
      <w:tr w:rsidR="003A596B" w:rsidRPr="002F30F8" w14:paraId="6DD34931" w14:textId="77777777" w:rsidTr="003A596B">
        <w:trPr>
          <w:trHeight w:val="284"/>
          <w:jc w:val="center"/>
        </w:trPr>
        <w:tc>
          <w:tcPr>
            <w:tcW w:w="323" w:type="dxa"/>
            <w:vMerge w:val="restart"/>
          </w:tcPr>
          <w:p w14:paraId="0BB0867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4</w:t>
            </w:r>
          </w:p>
        </w:tc>
        <w:tc>
          <w:tcPr>
            <w:tcW w:w="1152" w:type="dxa"/>
            <w:vMerge w:val="restart"/>
          </w:tcPr>
          <w:p w14:paraId="0E22F3B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Alsėdžių ežeras</w:t>
            </w:r>
          </w:p>
        </w:tc>
        <w:tc>
          <w:tcPr>
            <w:tcW w:w="713" w:type="dxa"/>
          </w:tcPr>
          <w:p w14:paraId="6DECC30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2017</w:t>
            </w:r>
          </w:p>
        </w:tc>
        <w:tc>
          <w:tcPr>
            <w:tcW w:w="915" w:type="dxa"/>
            <w:shd w:val="clear" w:color="auto" w:fill="B4C6E7"/>
          </w:tcPr>
          <w:p w14:paraId="2F0357B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0.81</w:t>
            </w:r>
          </w:p>
        </w:tc>
        <w:tc>
          <w:tcPr>
            <w:tcW w:w="915" w:type="dxa"/>
            <w:shd w:val="clear" w:color="auto" w:fill="B4C6E7"/>
          </w:tcPr>
          <w:p w14:paraId="2E499FF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0.04</w:t>
            </w:r>
          </w:p>
        </w:tc>
        <w:tc>
          <w:tcPr>
            <w:tcW w:w="702" w:type="dxa"/>
            <w:shd w:val="clear" w:color="auto" w:fill="70AD47"/>
          </w:tcPr>
          <w:p w14:paraId="59898F7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3.43</w:t>
            </w:r>
          </w:p>
        </w:tc>
        <w:tc>
          <w:tcPr>
            <w:tcW w:w="1223" w:type="dxa"/>
            <w:shd w:val="clear" w:color="auto" w:fill="70AD47"/>
          </w:tcPr>
          <w:p w14:paraId="0D514A1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1.68</w:t>
            </w:r>
          </w:p>
        </w:tc>
        <w:tc>
          <w:tcPr>
            <w:tcW w:w="1140" w:type="dxa"/>
            <w:shd w:val="clear" w:color="auto" w:fill="70AD47"/>
          </w:tcPr>
          <w:p w14:paraId="0294B60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0.76</w:t>
            </w:r>
          </w:p>
        </w:tc>
        <w:tc>
          <w:tcPr>
            <w:tcW w:w="950" w:type="dxa"/>
            <w:shd w:val="clear" w:color="auto" w:fill="auto"/>
          </w:tcPr>
          <w:p w14:paraId="1E187B5F"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C41A7E8"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0B271FA1" w14:textId="77777777" w:rsidTr="003A596B">
        <w:trPr>
          <w:trHeight w:val="283"/>
          <w:jc w:val="center"/>
        </w:trPr>
        <w:tc>
          <w:tcPr>
            <w:tcW w:w="323" w:type="dxa"/>
            <w:vMerge/>
          </w:tcPr>
          <w:p w14:paraId="5DABDBCE"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251C432E"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484A114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2020</w:t>
            </w:r>
          </w:p>
        </w:tc>
        <w:tc>
          <w:tcPr>
            <w:tcW w:w="915" w:type="dxa"/>
            <w:shd w:val="clear" w:color="auto" w:fill="B4C6E7"/>
          </w:tcPr>
          <w:p w14:paraId="5C85BB4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0.94</w:t>
            </w:r>
          </w:p>
        </w:tc>
        <w:tc>
          <w:tcPr>
            <w:tcW w:w="915" w:type="dxa"/>
            <w:shd w:val="clear" w:color="auto" w:fill="B4C6E7"/>
          </w:tcPr>
          <w:p w14:paraId="116DFDD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0.04</w:t>
            </w:r>
          </w:p>
        </w:tc>
        <w:tc>
          <w:tcPr>
            <w:tcW w:w="702" w:type="dxa"/>
            <w:shd w:val="clear" w:color="auto" w:fill="70AD47"/>
          </w:tcPr>
          <w:p w14:paraId="43AEF3C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3.13</w:t>
            </w:r>
          </w:p>
        </w:tc>
        <w:tc>
          <w:tcPr>
            <w:tcW w:w="1223" w:type="dxa"/>
            <w:shd w:val="clear" w:color="auto" w:fill="70AD47"/>
          </w:tcPr>
          <w:p w14:paraId="29CBADC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1.61</w:t>
            </w:r>
          </w:p>
        </w:tc>
        <w:tc>
          <w:tcPr>
            <w:tcW w:w="1140" w:type="dxa"/>
            <w:shd w:val="clear" w:color="auto" w:fill="auto"/>
          </w:tcPr>
          <w:p w14:paraId="05D68EE0"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1333EA3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0.71</w:t>
            </w:r>
          </w:p>
        </w:tc>
        <w:tc>
          <w:tcPr>
            <w:tcW w:w="986" w:type="dxa"/>
            <w:shd w:val="clear" w:color="auto" w:fill="70AD47"/>
          </w:tcPr>
          <w:p w14:paraId="49ACF45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0.48</w:t>
            </w:r>
          </w:p>
        </w:tc>
      </w:tr>
    </w:tbl>
    <w:tbl>
      <w:tblPr>
        <w:tblW w:w="9072" w:type="dxa"/>
        <w:tblInd w:w="279" w:type="dxa"/>
        <w:tblCellMar>
          <w:left w:w="10" w:type="dxa"/>
          <w:right w:w="10" w:type="dxa"/>
        </w:tblCellMar>
        <w:tblLook w:val="0000" w:firstRow="0" w:lastRow="0" w:firstColumn="0" w:lastColumn="0" w:noHBand="0" w:noVBand="0"/>
      </w:tblPr>
      <w:tblGrid>
        <w:gridCol w:w="1200"/>
        <w:gridCol w:w="1591"/>
        <w:gridCol w:w="1591"/>
        <w:gridCol w:w="1592"/>
        <w:gridCol w:w="1592"/>
        <w:gridCol w:w="1506"/>
      </w:tblGrid>
      <w:tr w:rsidR="00740D11" w:rsidRPr="002F30F8" w14:paraId="686EA80E" w14:textId="77777777" w:rsidTr="00740D11">
        <w:trPr>
          <w:trHeight w:val="947"/>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23FDC54" w14:textId="77777777" w:rsidR="00740D11" w:rsidRPr="002F30F8" w:rsidRDefault="00740D11" w:rsidP="00740D11">
            <w:pPr>
              <w:spacing w:line="249" w:lineRule="auto"/>
              <w:ind w:left="1" w:hanging="1"/>
              <w:rPr>
                <w:rFonts w:eastAsia="Times New Roman" w:cs="Times New Roman"/>
                <w:lang w:eastAsia="lt-LT"/>
              </w:rPr>
            </w:pPr>
            <w:bookmarkStart w:id="52" w:name="_Hlk135387160"/>
            <w:r w:rsidRPr="002F30F8">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6F4838C" w14:textId="77777777" w:rsidR="00740D11" w:rsidRPr="002F30F8" w:rsidRDefault="00740D11" w:rsidP="00740D11">
            <w:pPr>
              <w:spacing w:line="249" w:lineRule="auto"/>
              <w:ind w:hanging="1"/>
              <w:rPr>
                <w:rFonts w:eastAsia="Times New Roman" w:cs="Times New Roman"/>
                <w:lang w:eastAsia="lt-LT"/>
              </w:rPr>
            </w:pPr>
            <w:r w:rsidRPr="002F30F8">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D673D3E"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CA553E2" w14:textId="77777777" w:rsidR="00740D11" w:rsidRPr="002F30F8" w:rsidRDefault="00740D11" w:rsidP="00740D11">
            <w:pPr>
              <w:spacing w:line="249" w:lineRule="auto"/>
              <w:ind w:left="2" w:hanging="1"/>
              <w:rPr>
                <w:rFonts w:eastAsia="Times New Roman" w:cs="Times New Roman"/>
                <w:lang w:eastAsia="lt-LT"/>
              </w:rPr>
            </w:pPr>
            <w:r w:rsidRPr="002F30F8">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2D8FCF35"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Blogos ekologinės būklės </w:t>
            </w:r>
          </w:p>
        </w:tc>
        <w:tc>
          <w:tcPr>
            <w:tcW w:w="1506"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10CF063"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Labai blogos ekologinės būklės </w:t>
            </w:r>
          </w:p>
        </w:tc>
      </w:tr>
      <w:tr w:rsidR="00740D11" w:rsidRPr="002F30F8" w14:paraId="33EA37F1" w14:textId="77777777" w:rsidTr="00740D11">
        <w:trPr>
          <w:trHeight w:val="331"/>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83213B9"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342BA86D" w14:textId="77777777" w:rsidR="00740D11" w:rsidRPr="002F30F8" w:rsidRDefault="00740D11" w:rsidP="00740D11">
            <w:pPr>
              <w:spacing w:line="249" w:lineRule="auto"/>
              <w:ind w:hanging="1"/>
              <w:rPr>
                <w:rFonts w:eastAsia="Times New Roman" w:cs="Times New Roman"/>
                <w:lang w:eastAsia="lt-LT"/>
              </w:rPr>
            </w:pPr>
            <w:r w:rsidRPr="002F30F8">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09E94022"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544E065B" w14:textId="77777777" w:rsidR="00740D11" w:rsidRPr="002F30F8" w:rsidRDefault="00740D11" w:rsidP="00740D11">
            <w:pPr>
              <w:spacing w:line="249" w:lineRule="auto"/>
              <w:ind w:left="2" w:hanging="1"/>
              <w:rPr>
                <w:rFonts w:eastAsia="Times New Roman" w:cs="Times New Roman"/>
                <w:lang w:eastAsia="lt-LT"/>
              </w:rPr>
            </w:pPr>
            <w:r w:rsidRPr="002F30F8">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5056BF21"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c>
          <w:tcPr>
            <w:tcW w:w="1506"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2AEF284F"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r>
      <w:bookmarkEnd w:id="52"/>
    </w:tbl>
    <w:p w14:paraId="76F50B6C" w14:textId="77777777" w:rsidR="003A596B" w:rsidRPr="002F30F8" w:rsidRDefault="003A596B" w:rsidP="008E506F">
      <w:pPr>
        <w:ind w:firstLine="0"/>
        <w:rPr>
          <w:rFonts w:eastAsia="Calibri" w:cs="Times New Roman"/>
          <w:szCs w:val="24"/>
        </w:rPr>
      </w:pPr>
    </w:p>
    <w:p w14:paraId="31C42752" w14:textId="1F2BFED5" w:rsidR="003A596B" w:rsidRPr="002F30F8" w:rsidRDefault="003A596B" w:rsidP="003A596B">
      <w:pPr>
        <w:rPr>
          <w:rFonts w:eastAsia="Calibri" w:cs="Times New Roman"/>
          <w:szCs w:val="24"/>
        </w:rPr>
      </w:pPr>
      <w:r w:rsidRPr="002F30F8">
        <w:rPr>
          <w:rFonts w:eastAsia="Calibri" w:cs="Times New Roman"/>
          <w:szCs w:val="24"/>
        </w:rPr>
        <w:t xml:space="preserve">2016 m. ežerų valstybinio monitoringo metu ištirti </w:t>
      </w:r>
      <w:r w:rsidR="008F4B8B" w:rsidRPr="002F30F8">
        <w:rPr>
          <w:rFonts w:eastAsia="Calibri" w:cs="Times New Roman"/>
          <w:szCs w:val="24"/>
        </w:rPr>
        <w:t>2</w:t>
      </w:r>
      <w:r w:rsidRPr="002F30F8">
        <w:rPr>
          <w:rFonts w:eastAsia="Calibri" w:cs="Times New Roman"/>
          <w:szCs w:val="24"/>
        </w:rPr>
        <w:t xml:space="preserve"> ežerai, 2017 m. –</w:t>
      </w:r>
      <w:r w:rsidR="008F4B8B" w:rsidRPr="002F30F8">
        <w:rPr>
          <w:rFonts w:eastAsia="Calibri" w:cs="Times New Roman"/>
          <w:szCs w:val="24"/>
        </w:rPr>
        <w:t>3</w:t>
      </w:r>
      <w:r w:rsidRPr="002F30F8">
        <w:rPr>
          <w:rFonts w:eastAsia="Calibri" w:cs="Times New Roman"/>
          <w:szCs w:val="24"/>
        </w:rPr>
        <w:t xml:space="preserve">, 2018 m. – </w:t>
      </w:r>
      <w:r w:rsidR="004B2772" w:rsidRPr="002F30F8">
        <w:rPr>
          <w:rFonts w:eastAsia="Calibri" w:cs="Times New Roman"/>
          <w:szCs w:val="24"/>
        </w:rPr>
        <w:t>6</w:t>
      </w:r>
      <w:r w:rsidRPr="002F30F8">
        <w:rPr>
          <w:rFonts w:eastAsia="Calibri" w:cs="Times New Roman"/>
          <w:szCs w:val="24"/>
        </w:rPr>
        <w:t xml:space="preserve">, 2019 m. – </w:t>
      </w:r>
      <w:r w:rsidR="004B2772" w:rsidRPr="002F30F8">
        <w:rPr>
          <w:rFonts w:eastAsia="Calibri" w:cs="Times New Roman"/>
          <w:szCs w:val="24"/>
        </w:rPr>
        <w:t>2</w:t>
      </w:r>
      <w:r w:rsidRPr="002F30F8">
        <w:rPr>
          <w:rFonts w:eastAsia="Calibri" w:cs="Times New Roman"/>
          <w:szCs w:val="24"/>
        </w:rPr>
        <w:t xml:space="preserve">; 2020 m. </w:t>
      </w:r>
      <w:r w:rsidR="004B2772" w:rsidRPr="002F30F8">
        <w:rPr>
          <w:rFonts w:eastAsia="Calibri" w:cs="Times New Roman"/>
          <w:szCs w:val="24"/>
        </w:rPr>
        <w:t>–</w:t>
      </w:r>
      <w:r w:rsidRPr="002F30F8">
        <w:rPr>
          <w:rFonts w:eastAsia="Calibri" w:cs="Times New Roman"/>
          <w:szCs w:val="24"/>
        </w:rPr>
        <w:t xml:space="preserve"> </w:t>
      </w:r>
      <w:r w:rsidR="004B2772" w:rsidRPr="002F30F8">
        <w:rPr>
          <w:rFonts w:eastAsia="Calibri" w:cs="Times New Roman"/>
          <w:szCs w:val="24"/>
        </w:rPr>
        <w:t>3 ir 2021 m.- 3</w:t>
      </w:r>
      <w:r w:rsidRPr="002F30F8">
        <w:rPr>
          <w:rFonts w:eastAsia="Calibri" w:cs="Times New Roman"/>
          <w:szCs w:val="24"/>
        </w:rPr>
        <w:t xml:space="preserve"> ežera</w:t>
      </w:r>
      <w:r w:rsidR="004B2772" w:rsidRPr="002F30F8">
        <w:rPr>
          <w:rFonts w:eastAsia="Calibri" w:cs="Times New Roman"/>
          <w:szCs w:val="24"/>
        </w:rPr>
        <w:t>i</w:t>
      </w:r>
      <w:r w:rsidRPr="002F30F8">
        <w:rPr>
          <w:rFonts w:eastAsia="Calibri" w:cs="Times New Roman"/>
          <w:szCs w:val="24"/>
        </w:rPr>
        <w:t xml:space="preserve">. </w:t>
      </w:r>
    </w:p>
    <w:p w14:paraId="21334283" w14:textId="0A28C9BA" w:rsidR="003A596B" w:rsidRPr="002F30F8" w:rsidRDefault="003A596B" w:rsidP="003A596B">
      <w:pPr>
        <w:spacing w:line="240" w:lineRule="auto"/>
        <w:rPr>
          <w:rFonts w:eastAsia="Calibri" w:cs="Times New Roman"/>
          <w:szCs w:val="24"/>
        </w:rPr>
      </w:pPr>
      <w:r w:rsidRPr="002F30F8">
        <w:rPr>
          <w:rFonts w:eastAsia="Calibri" w:cs="Times New Roman"/>
          <w:b/>
          <w:bCs/>
          <w:szCs w:val="24"/>
        </w:rPr>
        <w:t>5.1.2 lentelė.</w:t>
      </w:r>
      <w:r w:rsidRPr="002F30F8">
        <w:rPr>
          <w:rFonts w:eastAsia="Calibri" w:cs="Times New Roman"/>
          <w:szCs w:val="24"/>
        </w:rPr>
        <w:t xml:space="preserve"> Valstybinio upių monitoringo tyrimo</w:t>
      </w:r>
      <w:r w:rsidR="004B2772" w:rsidRPr="002F30F8">
        <w:rPr>
          <w:rFonts w:eastAsia="Calibri" w:cs="Times New Roman"/>
          <w:szCs w:val="24"/>
        </w:rPr>
        <w:t xml:space="preserve"> Plungė</w:t>
      </w:r>
      <w:r w:rsidR="009442BE" w:rsidRPr="002F30F8">
        <w:rPr>
          <w:rFonts w:eastAsia="Calibri" w:cs="Times New Roman"/>
          <w:szCs w:val="24"/>
        </w:rPr>
        <w:t>s</w:t>
      </w:r>
      <w:r w:rsidRPr="002F30F8">
        <w:rPr>
          <w:rFonts w:eastAsia="Calibri" w:cs="Times New Roman"/>
          <w:szCs w:val="24"/>
        </w:rPr>
        <w:t xml:space="preserve"> rajono savivaldybėje 201</w:t>
      </w:r>
      <w:r w:rsidR="002E212F" w:rsidRPr="002F30F8">
        <w:rPr>
          <w:rFonts w:eastAsia="Calibri" w:cs="Times New Roman"/>
          <w:szCs w:val="24"/>
        </w:rPr>
        <w:t>7</w:t>
      </w:r>
      <w:r w:rsidRPr="002F30F8">
        <w:rPr>
          <w:rFonts w:eastAsia="Calibri" w:cs="Times New Roman"/>
          <w:szCs w:val="24"/>
        </w:rPr>
        <w:t>–202</w:t>
      </w:r>
      <w:r w:rsidR="009442BE" w:rsidRPr="002F30F8">
        <w:rPr>
          <w:rFonts w:eastAsia="Calibri" w:cs="Times New Roman"/>
          <w:szCs w:val="24"/>
        </w:rPr>
        <w:t>1</w:t>
      </w:r>
      <w:r w:rsidRPr="002F30F8">
        <w:rPr>
          <w:rFonts w:eastAsia="Calibri" w:cs="Times New Roman"/>
          <w:szCs w:val="24"/>
        </w:rPr>
        <w:t xml:space="preserve"> m. rezultatai (Aplinkos apsaugos agentūros duomenys)</w:t>
      </w:r>
    </w:p>
    <w:tbl>
      <w:tblPr>
        <w:tblStyle w:val="Lentelstinklelis"/>
        <w:tblW w:w="9659" w:type="dxa"/>
        <w:tblLayout w:type="fixed"/>
        <w:tblLook w:val="04A0" w:firstRow="1" w:lastRow="0" w:firstColumn="1" w:lastColumn="0" w:noHBand="0" w:noVBand="1"/>
      </w:tblPr>
      <w:tblGrid>
        <w:gridCol w:w="562"/>
        <w:gridCol w:w="1134"/>
        <w:gridCol w:w="716"/>
        <w:gridCol w:w="806"/>
        <w:gridCol w:w="806"/>
        <w:gridCol w:w="806"/>
        <w:gridCol w:w="806"/>
        <w:gridCol w:w="806"/>
        <w:gridCol w:w="672"/>
        <w:gridCol w:w="961"/>
        <w:gridCol w:w="785"/>
        <w:gridCol w:w="799"/>
      </w:tblGrid>
      <w:tr w:rsidR="003A596B" w:rsidRPr="002F30F8" w14:paraId="60A8868A" w14:textId="77777777" w:rsidTr="002036D0">
        <w:trPr>
          <w:trHeight w:val="1110"/>
        </w:trPr>
        <w:tc>
          <w:tcPr>
            <w:tcW w:w="562" w:type="dxa"/>
          </w:tcPr>
          <w:p w14:paraId="468B60E6" w14:textId="77777777" w:rsidR="003A596B" w:rsidRPr="002F30F8" w:rsidRDefault="003A596B" w:rsidP="003A596B">
            <w:pPr>
              <w:spacing w:line="240" w:lineRule="auto"/>
              <w:ind w:firstLine="0"/>
              <w:rPr>
                <w:rFonts w:eastAsia="Calibri"/>
                <w:sz w:val="20"/>
                <w:szCs w:val="20"/>
              </w:rPr>
            </w:pPr>
          </w:p>
        </w:tc>
        <w:tc>
          <w:tcPr>
            <w:tcW w:w="1134" w:type="dxa"/>
          </w:tcPr>
          <w:p w14:paraId="6C113211" w14:textId="77777777" w:rsidR="003A596B" w:rsidRPr="002F30F8" w:rsidRDefault="003A596B" w:rsidP="003A596B">
            <w:pPr>
              <w:spacing w:line="240" w:lineRule="auto"/>
              <w:ind w:firstLine="0"/>
              <w:rPr>
                <w:rFonts w:eastAsia="Calibri"/>
                <w:sz w:val="20"/>
                <w:szCs w:val="20"/>
              </w:rPr>
            </w:pPr>
          </w:p>
        </w:tc>
        <w:tc>
          <w:tcPr>
            <w:tcW w:w="716" w:type="dxa"/>
          </w:tcPr>
          <w:p w14:paraId="6ABAA032" w14:textId="77777777" w:rsidR="003A596B" w:rsidRPr="002F30F8" w:rsidRDefault="003A596B" w:rsidP="003A596B">
            <w:pPr>
              <w:spacing w:line="240" w:lineRule="auto"/>
              <w:ind w:firstLine="0"/>
              <w:rPr>
                <w:rFonts w:eastAsia="Calibri"/>
                <w:sz w:val="20"/>
                <w:szCs w:val="20"/>
              </w:rPr>
            </w:pPr>
            <w:r w:rsidRPr="002F30F8">
              <w:rPr>
                <w:rFonts w:eastAsia="Calibri"/>
                <w:bCs/>
                <w:iCs/>
                <w:color w:val="000000"/>
                <w:sz w:val="20"/>
                <w:szCs w:val="20"/>
              </w:rPr>
              <w:t>Metai</w:t>
            </w:r>
          </w:p>
        </w:tc>
        <w:tc>
          <w:tcPr>
            <w:tcW w:w="806" w:type="dxa"/>
          </w:tcPr>
          <w:p w14:paraId="14A09F45" w14:textId="77777777" w:rsidR="003A596B" w:rsidRPr="002F30F8" w:rsidRDefault="003A596B" w:rsidP="003A596B">
            <w:pPr>
              <w:spacing w:line="240" w:lineRule="auto"/>
              <w:ind w:firstLine="0"/>
              <w:rPr>
                <w:rFonts w:eastAsia="Calibri"/>
                <w:sz w:val="20"/>
                <w:szCs w:val="20"/>
              </w:rPr>
            </w:pPr>
            <w:r w:rsidRPr="002F30F8">
              <w:rPr>
                <w:rFonts w:eastAsia="Calibri"/>
                <w:bCs/>
                <w:iCs/>
                <w:color w:val="000000"/>
                <w:sz w:val="20"/>
                <w:szCs w:val="20"/>
              </w:rPr>
              <w:t>Bendras Azotas</w:t>
            </w:r>
          </w:p>
        </w:tc>
        <w:tc>
          <w:tcPr>
            <w:tcW w:w="806" w:type="dxa"/>
          </w:tcPr>
          <w:p w14:paraId="710ACC44"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Nirtatų</w:t>
            </w:r>
            <w:proofErr w:type="spellEnd"/>
            <w:r w:rsidRPr="002F30F8">
              <w:rPr>
                <w:rFonts w:eastAsia="Calibri"/>
                <w:sz w:val="20"/>
                <w:szCs w:val="20"/>
              </w:rPr>
              <w:t xml:space="preserve"> azotas</w:t>
            </w:r>
          </w:p>
        </w:tc>
        <w:tc>
          <w:tcPr>
            <w:tcW w:w="806" w:type="dxa"/>
          </w:tcPr>
          <w:p w14:paraId="464B415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Amonio</w:t>
            </w:r>
          </w:p>
          <w:p w14:paraId="501785F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azotas</w:t>
            </w:r>
          </w:p>
        </w:tc>
        <w:tc>
          <w:tcPr>
            <w:tcW w:w="806" w:type="dxa"/>
          </w:tcPr>
          <w:p w14:paraId="317A63BD" w14:textId="77777777" w:rsidR="003A596B" w:rsidRPr="002F30F8" w:rsidRDefault="003A596B" w:rsidP="003A596B">
            <w:pPr>
              <w:spacing w:line="240" w:lineRule="auto"/>
              <w:ind w:firstLine="0"/>
              <w:rPr>
                <w:rFonts w:eastAsia="Calibri"/>
                <w:sz w:val="20"/>
                <w:szCs w:val="20"/>
              </w:rPr>
            </w:pPr>
            <w:r w:rsidRPr="002F30F8">
              <w:rPr>
                <w:rFonts w:eastAsia="Calibri"/>
                <w:bCs/>
                <w:iCs/>
                <w:color w:val="000000"/>
                <w:sz w:val="20"/>
                <w:szCs w:val="20"/>
              </w:rPr>
              <w:t>Bendras fosforas</w:t>
            </w:r>
          </w:p>
        </w:tc>
        <w:tc>
          <w:tcPr>
            <w:tcW w:w="806" w:type="dxa"/>
          </w:tcPr>
          <w:p w14:paraId="3F5126CC"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Fosfatų fosforas</w:t>
            </w:r>
          </w:p>
        </w:tc>
        <w:tc>
          <w:tcPr>
            <w:tcW w:w="672" w:type="dxa"/>
          </w:tcPr>
          <w:p w14:paraId="274A317C" w14:textId="77777777" w:rsidR="003A596B" w:rsidRPr="002F30F8" w:rsidRDefault="003A596B" w:rsidP="003A596B">
            <w:pPr>
              <w:spacing w:line="240" w:lineRule="auto"/>
              <w:ind w:firstLine="0"/>
              <w:rPr>
                <w:rFonts w:eastAsia="Calibri"/>
                <w:sz w:val="20"/>
                <w:szCs w:val="20"/>
              </w:rPr>
            </w:pPr>
            <w:r w:rsidRPr="002F30F8">
              <w:rPr>
                <w:rFonts w:eastAsia="Calibri"/>
                <w:bCs/>
                <w:iCs/>
                <w:color w:val="000000"/>
                <w:sz w:val="20"/>
                <w:szCs w:val="20"/>
              </w:rPr>
              <w:t>BDS</w:t>
            </w:r>
            <w:r w:rsidRPr="002F30F8">
              <w:rPr>
                <w:rFonts w:eastAsia="Calibri"/>
                <w:bCs/>
                <w:iCs/>
                <w:color w:val="000000"/>
                <w:sz w:val="20"/>
                <w:szCs w:val="20"/>
                <w:vertAlign w:val="subscript"/>
              </w:rPr>
              <w:t>7</w:t>
            </w:r>
          </w:p>
        </w:tc>
        <w:tc>
          <w:tcPr>
            <w:tcW w:w="961" w:type="dxa"/>
          </w:tcPr>
          <w:p w14:paraId="64591F90"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Prisotinimas deguonimi</w:t>
            </w:r>
          </w:p>
        </w:tc>
        <w:tc>
          <w:tcPr>
            <w:tcW w:w="785" w:type="dxa"/>
          </w:tcPr>
          <w:p w14:paraId="4A1CB606"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Fitobentosas</w:t>
            </w:r>
            <w:proofErr w:type="spellEnd"/>
          </w:p>
          <w:p w14:paraId="4A7FCE6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UFBI</w:t>
            </w:r>
          </w:p>
        </w:tc>
        <w:tc>
          <w:tcPr>
            <w:tcW w:w="799" w:type="dxa"/>
          </w:tcPr>
          <w:p w14:paraId="241F5264"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Makrozoobentosas</w:t>
            </w:r>
            <w:proofErr w:type="spellEnd"/>
            <w:r w:rsidRPr="002F30F8">
              <w:rPr>
                <w:rFonts w:eastAsia="Calibri"/>
                <w:sz w:val="20"/>
                <w:szCs w:val="20"/>
              </w:rPr>
              <w:t xml:space="preserve"> UMI</w:t>
            </w:r>
          </w:p>
        </w:tc>
      </w:tr>
      <w:tr w:rsidR="002E212F" w:rsidRPr="002F30F8" w14:paraId="535A7067" w14:textId="77777777" w:rsidTr="009E1E9C">
        <w:trPr>
          <w:gridAfter w:val="10"/>
          <w:wAfter w:w="7963" w:type="dxa"/>
          <w:trHeight w:val="230"/>
        </w:trPr>
        <w:tc>
          <w:tcPr>
            <w:tcW w:w="562" w:type="dxa"/>
            <w:vMerge w:val="restart"/>
          </w:tcPr>
          <w:p w14:paraId="3C3E4F86" w14:textId="77777777" w:rsidR="002E212F" w:rsidRPr="002F30F8" w:rsidRDefault="002E212F" w:rsidP="003A596B">
            <w:pPr>
              <w:spacing w:line="240" w:lineRule="auto"/>
              <w:ind w:firstLine="0"/>
              <w:rPr>
                <w:rFonts w:eastAsia="Calibri"/>
                <w:sz w:val="20"/>
                <w:szCs w:val="20"/>
              </w:rPr>
            </w:pPr>
            <w:r w:rsidRPr="002F30F8">
              <w:rPr>
                <w:rFonts w:eastAsia="Calibri"/>
                <w:sz w:val="20"/>
                <w:szCs w:val="20"/>
              </w:rPr>
              <w:t>1</w:t>
            </w:r>
          </w:p>
        </w:tc>
        <w:tc>
          <w:tcPr>
            <w:tcW w:w="1134" w:type="dxa"/>
            <w:vMerge w:val="restart"/>
          </w:tcPr>
          <w:p w14:paraId="3D7D9707" w14:textId="77777777" w:rsidR="002E212F" w:rsidRPr="002F30F8" w:rsidRDefault="002E212F" w:rsidP="003A596B">
            <w:pPr>
              <w:spacing w:line="240" w:lineRule="auto"/>
              <w:ind w:firstLine="0"/>
              <w:rPr>
                <w:rFonts w:eastAsia="Calibri"/>
                <w:sz w:val="20"/>
                <w:szCs w:val="20"/>
              </w:rPr>
            </w:pPr>
            <w:r w:rsidRPr="002F30F8">
              <w:rPr>
                <w:rFonts w:eastAsia="Calibri"/>
                <w:sz w:val="20"/>
                <w:szCs w:val="20"/>
              </w:rPr>
              <w:t xml:space="preserve">Minija ties </w:t>
            </w:r>
            <w:proofErr w:type="spellStart"/>
            <w:r w:rsidRPr="002F30F8">
              <w:rPr>
                <w:rFonts w:eastAsia="Calibri"/>
                <w:sz w:val="20"/>
                <w:szCs w:val="20"/>
              </w:rPr>
              <w:t>Stalgėnais</w:t>
            </w:r>
            <w:proofErr w:type="spellEnd"/>
          </w:p>
        </w:tc>
      </w:tr>
      <w:tr w:rsidR="003A596B" w:rsidRPr="002F30F8" w14:paraId="169D95C9" w14:textId="77777777" w:rsidTr="003A596B">
        <w:trPr>
          <w:trHeight w:val="355"/>
        </w:trPr>
        <w:tc>
          <w:tcPr>
            <w:tcW w:w="562" w:type="dxa"/>
            <w:vMerge/>
          </w:tcPr>
          <w:p w14:paraId="4F9713DB" w14:textId="77777777" w:rsidR="003A596B" w:rsidRPr="002F30F8" w:rsidRDefault="003A596B" w:rsidP="003A596B">
            <w:pPr>
              <w:spacing w:line="240" w:lineRule="auto"/>
              <w:ind w:firstLine="0"/>
              <w:rPr>
                <w:rFonts w:eastAsia="Calibri"/>
                <w:sz w:val="20"/>
                <w:szCs w:val="20"/>
              </w:rPr>
            </w:pPr>
          </w:p>
        </w:tc>
        <w:tc>
          <w:tcPr>
            <w:tcW w:w="1134" w:type="dxa"/>
            <w:vMerge/>
          </w:tcPr>
          <w:p w14:paraId="71E19CBC" w14:textId="77777777" w:rsidR="003A596B" w:rsidRPr="002F30F8" w:rsidRDefault="003A596B" w:rsidP="003A596B">
            <w:pPr>
              <w:spacing w:line="240" w:lineRule="auto"/>
              <w:ind w:firstLine="0"/>
              <w:rPr>
                <w:rFonts w:eastAsia="Calibri"/>
                <w:sz w:val="20"/>
                <w:szCs w:val="20"/>
              </w:rPr>
            </w:pPr>
          </w:p>
        </w:tc>
        <w:tc>
          <w:tcPr>
            <w:tcW w:w="716" w:type="dxa"/>
          </w:tcPr>
          <w:p w14:paraId="7746D2E0"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2017</w:t>
            </w:r>
          </w:p>
        </w:tc>
        <w:tc>
          <w:tcPr>
            <w:tcW w:w="806" w:type="dxa"/>
            <w:shd w:val="clear" w:color="auto" w:fill="B4C6E7"/>
          </w:tcPr>
          <w:p w14:paraId="7314E1DE"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1.34</w:t>
            </w:r>
          </w:p>
        </w:tc>
        <w:tc>
          <w:tcPr>
            <w:tcW w:w="806" w:type="dxa"/>
            <w:shd w:val="clear" w:color="auto" w:fill="B4C6E7"/>
          </w:tcPr>
          <w:p w14:paraId="032A03A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0.89</w:t>
            </w:r>
          </w:p>
        </w:tc>
        <w:tc>
          <w:tcPr>
            <w:tcW w:w="806" w:type="dxa"/>
            <w:shd w:val="clear" w:color="auto" w:fill="B4C6E7"/>
          </w:tcPr>
          <w:p w14:paraId="7DDAD6D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4F70C049"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0.07</w:t>
            </w:r>
          </w:p>
        </w:tc>
        <w:tc>
          <w:tcPr>
            <w:tcW w:w="806" w:type="dxa"/>
            <w:shd w:val="clear" w:color="auto" w:fill="B4C6E7"/>
          </w:tcPr>
          <w:p w14:paraId="338D9AB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4C6E7"/>
          </w:tcPr>
          <w:p w14:paraId="5A7460E6"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1.53</w:t>
            </w:r>
          </w:p>
        </w:tc>
        <w:tc>
          <w:tcPr>
            <w:tcW w:w="961" w:type="dxa"/>
            <w:shd w:val="clear" w:color="auto" w:fill="B4C6E7"/>
          </w:tcPr>
          <w:p w14:paraId="3DB6474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9.33</w:t>
            </w:r>
          </w:p>
        </w:tc>
        <w:tc>
          <w:tcPr>
            <w:tcW w:w="785" w:type="dxa"/>
            <w:shd w:val="clear" w:color="auto" w:fill="70AD47"/>
          </w:tcPr>
          <w:p w14:paraId="14D91B9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0.70</w:t>
            </w:r>
          </w:p>
        </w:tc>
        <w:tc>
          <w:tcPr>
            <w:tcW w:w="799" w:type="dxa"/>
            <w:shd w:val="clear" w:color="auto" w:fill="B4C6E7"/>
          </w:tcPr>
          <w:p w14:paraId="6804AE3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0.89</w:t>
            </w:r>
          </w:p>
        </w:tc>
      </w:tr>
      <w:tr w:rsidR="003A596B" w:rsidRPr="002F30F8" w14:paraId="568F3F58" w14:textId="77777777" w:rsidTr="003A596B">
        <w:trPr>
          <w:trHeight w:val="355"/>
        </w:trPr>
        <w:tc>
          <w:tcPr>
            <w:tcW w:w="562" w:type="dxa"/>
            <w:vMerge/>
          </w:tcPr>
          <w:p w14:paraId="3687ECE7" w14:textId="77777777" w:rsidR="003A596B" w:rsidRPr="002F30F8" w:rsidRDefault="003A596B" w:rsidP="003A596B">
            <w:pPr>
              <w:spacing w:line="240" w:lineRule="auto"/>
              <w:ind w:firstLine="0"/>
              <w:rPr>
                <w:rFonts w:eastAsia="Calibri"/>
                <w:sz w:val="20"/>
                <w:szCs w:val="20"/>
              </w:rPr>
            </w:pPr>
          </w:p>
        </w:tc>
        <w:tc>
          <w:tcPr>
            <w:tcW w:w="1134" w:type="dxa"/>
            <w:vMerge/>
          </w:tcPr>
          <w:p w14:paraId="17982C31" w14:textId="77777777" w:rsidR="003A596B" w:rsidRPr="002F30F8" w:rsidRDefault="003A596B" w:rsidP="003A596B">
            <w:pPr>
              <w:spacing w:line="240" w:lineRule="auto"/>
              <w:ind w:firstLine="0"/>
              <w:rPr>
                <w:rFonts w:eastAsia="Calibri"/>
                <w:sz w:val="20"/>
                <w:szCs w:val="20"/>
              </w:rPr>
            </w:pPr>
          </w:p>
        </w:tc>
        <w:tc>
          <w:tcPr>
            <w:tcW w:w="716" w:type="dxa"/>
          </w:tcPr>
          <w:p w14:paraId="43E41836"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2018</w:t>
            </w:r>
          </w:p>
        </w:tc>
        <w:tc>
          <w:tcPr>
            <w:tcW w:w="806" w:type="dxa"/>
            <w:shd w:val="clear" w:color="auto" w:fill="B4C6E7"/>
          </w:tcPr>
          <w:p w14:paraId="2081A33D"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1.55</w:t>
            </w:r>
          </w:p>
        </w:tc>
        <w:tc>
          <w:tcPr>
            <w:tcW w:w="806" w:type="dxa"/>
            <w:shd w:val="clear" w:color="auto" w:fill="B4C6E7"/>
          </w:tcPr>
          <w:p w14:paraId="286029E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0.91</w:t>
            </w:r>
          </w:p>
        </w:tc>
        <w:tc>
          <w:tcPr>
            <w:tcW w:w="806" w:type="dxa"/>
            <w:shd w:val="clear" w:color="auto" w:fill="B4C6E7"/>
          </w:tcPr>
          <w:p w14:paraId="0C34A5D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5AC9F20E"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0.06</w:t>
            </w:r>
          </w:p>
        </w:tc>
        <w:tc>
          <w:tcPr>
            <w:tcW w:w="806" w:type="dxa"/>
            <w:shd w:val="clear" w:color="auto" w:fill="B4C6E7"/>
          </w:tcPr>
          <w:p w14:paraId="1057E69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4C6E7"/>
          </w:tcPr>
          <w:p w14:paraId="17361117" w14:textId="77777777" w:rsidR="003A596B" w:rsidRPr="002F30F8" w:rsidRDefault="003A596B" w:rsidP="003A596B">
            <w:pPr>
              <w:spacing w:line="240" w:lineRule="auto"/>
              <w:ind w:firstLine="0"/>
              <w:rPr>
                <w:rFonts w:eastAsia="Calibri"/>
                <w:bCs/>
                <w:iCs/>
                <w:color w:val="000000"/>
                <w:sz w:val="20"/>
                <w:szCs w:val="20"/>
              </w:rPr>
            </w:pPr>
          </w:p>
        </w:tc>
        <w:tc>
          <w:tcPr>
            <w:tcW w:w="961" w:type="dxa"/>
            <w:shd w:val="clear" w:color="auto" w:fill="B4C6E7"/>
          </w:tcPr>
          <w:p w14:paraId="103A57DB"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9.97</w:t>
            </w:r>
          </w:p>
        </w:tc>
        <w:tc>
          <w:tcPr>
            <w:tcW w:w="785" w:type="dxa"/>
          </w:tcPr>
          <w:p w14:paraId="29491E63" w14:textId="77777777" w:rsidR="003A596B" w:rsidRPr="002F30F8" w:rsidRDefault="003A596B" w:rsidP="003A596B">
            <w:pPr>
              <w:spacing w:line="240" w:lineRule="auto"/>
              <w:ind w:firstLine="0"/>
              <w:rPr>
                <w:rFonts w:eastAsia="Calibri"/>
                <w:sz w:val="20"/>
                <w:szCs w:val="20"/>
              </w:rPr>
            </w:pPr>
          </w:p>
        </w:tc>
        <w:tc>
          <w:tcPr>
            <w:tcW w:w="799" w:type="dxa"/>
          </w:tcPr>
          <w:p w14:paraId="751F8DC9" w14:textId="77777777" w:rsidR="003A596B" w:rsidRPr="002F30F8" w:rsidRDefault="003A596B" w:rsidP="003A596B">
            <w:pPr>
              <w:spacing w:line="240" w:lineRule="auto"/>
              <w:ind w:firstLine="0"/>
              <w:rPr>
                <w:rFonts w:eastAsia="Calibri"/>
                <w:sz w:val="20"/>
                <w:szCs w:val="20"/>
              </w:rPr>
            </w:pPr>
          </w:p>
        </w:tc>
      </w:tr>
      <w:tr w:rsidR="003A596B" w:rsidRPr="002F30F8" w14:paraId="0835DDE2" w14:textId="77777777" w:rsidTr="003A596B">
        <w:trPr>
          <w:trHeight w:val="371"/>
        </w:trPr>
        <w:tc>
          <w:tcPr>
            <w:tcW w:w="562" w:type="dxa"/>
            <w:vMerge/>
          </w:tcPr>
          <w:p w14:paraId="507DFF64" w14:textId="77777777" w:rsidR="003A596B" w:rsidRPr="002F30F8" w:rsidRDefault="003A596B" w:rsidP="003A596B">
            <w:pPr>
              <w:spacing w:line="240" w:lineRule="auto"/>
              <w:ind w:firstLine="0"/>
              <w:rPr>
                <w:rFonts w:eastAsia="Calibri"/>
                <w:sz w:val="20"/>
                <w:szCs w:val="20"/>
              </w:rPr>
            </w:pPr>
          </w:p>
        </w:tc>
        <w:tc>
          <w:tcPr>
            <w:tcW w:w="1134" w:type="dxa"/>
            <w:vMerge/>
          </w:tcPr>
          <w:p w14:paraId="0CBB72CD" w14:textId="77777777" w:rsidR="003A596B" w:rsidRPr="002F30F8" w:rsidRDefault="003A596B" w:rsidP="003A596B">
            <w:pPr>
              <w:spacing w:line="240" w:lineRule="auto"/>
              <w:ind w:firstLine="0"/>
              <w:rPr>
                <w:rFonts w:eastAsia="Calibri"/>
                <w:sz w:val="20"/>
                <w:szCs w:val="20"/>
              </w:rPr>
            </w:pPr>
          </w:p>
        </w:tc>
        <w:tc>
          <w:tcPr>
            <w:tcW w:w="716" w:type="dxa"/>
          </w:tcPr>
          <w:p w14:paraId="0E2FE34A"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2019</w:t>
            </w:r>
          </w:p>
        </w:tc>
        <w:tc>
          <w:tcPr>
            <w:tcW w:w="806" w:type="dxa"/>
            <w:shd w:val="clear" w:color="auto" w:fill="A8D08D"/>
          </w:tcPr>
          <w:p w14:paraId="5E2F45ED"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2.26</w:t>
            </w:r>
          </w:p>
        </w:tc>
        <w:tc>
          <w:tcPr>
            <w:tcW w:w="806" w:type="dxa"/>
            <w:shd w:val="clear" w:color="auto" w:fill="92D050"/>
          </w:tcPr>
          <w:p w14:paraId="569A903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1.43</w:t>
            </w:r>
          </w:p>
        </w:tc>
        <w:tc>
          <w:tcPr>
            <w:tcW w:w="806" w:type="dxa"/>
            <w:shd w:val="clear" w:color="auto" w:fill="B4C6E7"/>
          </w:tcPr>
          <w:p w14:paraId="029B057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102C7EC5"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0.07</w:t>
            </w:r>
          </w:p>
        </w:tc>
        <w:tc>
          <w:tcPr>
            <w:tcW w:w="806" w:type="dxa"/>
            <w:shd w:val="clear" w:color="auto" w:fill="B4C6E7"/>
          </w:tcPr>
          <w:p w14:paraId="1608005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4C6E7"/>
          </w:tcPr>
          <w:p w14:paraId="4C010F79"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2.12</w:t>
            </w:r>
          </w:p>
        </w:tc>
        <w:tc>
          <w:tcPr>
            <w:tcW w:w="961" w:type="dxa"/>
            <w:shd w:val="clear" w:color="auto" w:fill="B4C6E7"/>
          </w:tcPr>
          <w:p w14:paraId="5FBB6BF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11.14</w:t>
            </w:r>
          </w:p>
        </w:tc>
        <w:tc>
          <w:tcPr>
            <w:tcW w:w="785" w:type="dxa"/>
          </w:tcPr>
          <w:p w14:paraId="34291EB2" w14:textId="77777777" w:rsidR="003A596B" w:rsidRPr="002F30F8" w:rsidRDefault="003A596B" w:rsidP="003A596B">
            <w:pPr>
              <w:spacing w:line="240" w:lineRule="auto"/>
              <w:ind w:firstLine="0"/>
              <w:rPr>
                <w:rFonts w:eastAsia="Calibri"/>
                <w:sz w:val="20"/>
                <w:szCs w:val="20"/>
              </w:rPr>
            </w:pPr>
          </w:p>
        </w:tc>
        <w:tc>
          <w:tcPr>
            <w:tcW w:w="799" w:type="dxa"/>
          </w:tcPr>
          <w:p w14:paraId="288B6F34" w14:textId="77777777" w:rsidR="003A596B" w:rsidRPr="002F30F8" w:rsidRDefault="003A596B" w:rsidP="003A596B">
            <w:pPr>
              <w:spacing w:line="240" w:lineRule="auto"/>
              <w:ind w:firstLine="0"/>
              <w:rPr>
                <w:rFonts w:eastAsia="Calibri"/>
                <w:sz w:val="20"/>
                <w:szCs w:val="20"/>
              </w:rPr>
            </w:pPr>
          </w:p>
        </w:tc>
      </w:tr>
      <w:tr w:rsidR="003A596B" w:rsidRPr="002F30F8" w14:paraId="0F798595" w14:textId="77777777" w:rsidTr="003A596B">
        <w:trPr>
          <w:trHeight w:val="323"/>
        </w:trPr>
        <w:tc>
          <w:tcPr>
            <w:tcW w:w="562" w:type="dxa"/>
            <w:vMerge/>
          </w:tcPr>
          <w:p w14:paraId="158DDF3A" w14:textId="77777777" w:rsidR="003A596B" w:rsidRPr="002F30F8" w:rsidRDefault="003A596B" w:rsidP="003A596B">
            <w:pPr>
              <w:spacing w:line="240" w:lineRule="auto"/>
              <w:ind w:firstLine="0"/>
              <w:rPr>
                <w:rFonts w:eastAsia="Calibri"/>
                <w:sz w:val="20"/>
                <w:szCs w:val="20"/>
              </w:rPr>
            </w:pPr>
          </w:p>
        </w:tc>
        <w:tc>
          <w:tcPr>
            <w:tcW w:w="1134" w:type="dxa"/>
            <w:vMerge/>
          </w:tcPr>
          <w:p w14:paraId="7EB9696A" w14:textId="77777777" w:rsidR="003A596B" w:rsidRPr="002F30F8" w:rsidRDefault="003A596B" w:rsidP="003A596B">
            <w:pPr>
              <w:spacing w:line="240" w:lineRule="auto"/>
              <w:ind w:firstLine="7"/>
              <w:rPr>
                <w:rFonts w:eastAsia="Calibri"/>
                <w:sz w:val="20"/>
                <w:szCs w:val="20"/>
              </w:rPr>
            </w:pPr>
          </w:p>
        </w:tc>
        <w:tc>
          <w:tcPr>
            <w:tcW w:w="716" w:type="dxa"/>
          </w:tcPr>
          <w:p w14:paraId="2A0E144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2020</w:t>
            </w:r>
          </w:p>
        </w:tc>
        <w:tc>
          <w:tcPr>
            <w:tcW w:w="806" w:type="dxa"/>
            <w:shd w:val="clear" w:color="auto" w:fill="92D050"/>
          </w:tcPr>
          <w:p w14:paraId="792D8D2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2.15</w:t>
            </w:r>
          </w:p>
        </w:tc>
        <w:tc>
          <w:tcPr>
            <w:tcW w:w="806" w:type="dxa"/>
            <w:shd w:val="clear" w:color="auto" w:fill="92D050"/>
          </w:tcPr>
          <w:p w14:paraId="638C564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1.44</w:t>
            </w:r>
          </w:p>
        </w:tc>
        <w:tc>
          <w:tcPr>
            <w:tcW w:w="806" w:type="dxa"/>
            <w:shd w:val="clear" w:color="auto" w:fill="B4C6E7"/>
          </w:tcPr>
          <w:p w14:paraId="19D69E43"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806" w:type="dxa"/>
            <w:shd w:val="clear" w:color="auto" w:fill="B4C6E7"/>
          </w:tcPr>
          <w:p w14:paraId="59823A3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4C6E7"/>
          </w:tcPr>
          <w:p w14:paraId="740053E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0.02</w:t>
            </w:r>
          </w:p>
        </w:tc>
        <w:tc>
          <w:tcPr>
            <w:tcW w:w="672" w:type="dxa"/>
            <w:shd w:val="clear" w:color="auto" w:fill="B4C6E7"/>
          </w:tcPr>
          <w:p w14:paraId="4BA0A64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1.90</w:t>
            </w:r>
          </w:p>
        </w:tc>
        <w:tc>
          <w:tcPr>
            <w:tcW w:w="961" w:type="dxa"/>
            <w:shd w:val="clear" w:color="auto" w:fill="B4C6E7"/>
          </w:tcPr>
          <w:p w14:paraId="6D17E34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10.59</w:t>
            </w:r>
          </w:p>
        </w:tc>
        <w:tc>
          <w:tcPr>
            <w:tcW w:w="785" w:type="dxa"/>
            <w:shd w:val="clear" w:color="auto" w:fill="auto"/>
          </w:tcPr>
          <w:p w14:paraId="48782EA8" w14:textId="77777777" w:rsidR="003A596B" w:rsidRPr="002F30F8" w:rsidRDefault="003A596B" w:rsidP="003A596B">
            <w:pPr>
              <w:spacing w:line="240" w:lineRule="auto"/>
              <w:ind w:firstLine="0"/>
              <w:rPr>
                <w:rFonts w:eastAsia="Calibri"/>
                <w:sz w:val="20"/>
                <w:szCs w:val="20"/>
              </w:rPr>
            </w:pPr>
          </w:p>
        </w:tc>
        <w:tc>
          <w:tcPr>
            <w:tcW w:w="799" w:type="dxa"/>
            <w:shd w:val="clear" w:color="auto" w:fill="auto"/>
          </w:tcPr>
          <w:p w14:paraId="45A2BEAB" w14:textId="77777777" w:rsidR="003A596B" w:rsidRPr="002F30F8" w:rsidRDefault="003A596B" w:rsidP="003A596B">
            <w:pPr>
              <w:spacing w:line="240" w:lineRule="auto"/>
              <w:ind w:firstLine="0"/>
              <w:rPr>
                <w:rFonts w:eastAsia="Calibri"/>
                <w:sz w:val="20"/>
                <w:szCs w:val="20"/>
              </w:rPr>
            </w:pPr>
          </w:p>
        </w:tc>
      </w:tr>
      <w:tr w:rsidR="003A596B" w:rsidRPr="002F30F8" w14:paraId="4A872CFF" w14:textId="77777777" w:rsidTr="00312468">
        <w:trPr>
          <w:trHeight w:val="287"/>
        </w:trPr>
        <w:tc>
          <w:tcPr>
            <w:tcW w:w="562" w:type="dxa"/>
            <w:vMerge/>
          </w:tcPr>
          <w:p w14:paraId="44066857" w14:textId="77777777" w:rsidR="003A596B" w:rsidRPr="002F30F8" w:rsidRDefault="003A596B" w:rsidP="003A596B">
            <w:pPr>
              <w:spacing w:line="240" w:lineRule="auto"/>
              <w:ind w:firstLine="0"/>
              <w:rPr>
                <w:rFonts w:eastAsia="Calibri"/>
                <w:sz w:val="20"/>
                <w:szCs w:val="20"/>
              </w:rPr>
            </w:pPr>
          </w:p>
        </w:tc>
        <w:tc>
          <w:tcPr>
            <w:tcW w:w="1134" w:type="dxa"/>
            <w:vMerge/>
          </w:tcPr>
          <w:p w14:paraId="44DDA8D2" w14:textId="77777777" w:rsidR="003A596B" w:rsidRPr="002F30F8" w:rsidRDefault="003A596B" w:rsidP="003A596B">
            <w:pPr>
              <w:spacing w:line="240" w:lineRule="auto"/>
              <w:ind w:firstLine="7"/>
              <w:rPr>
                <w:rFonts w:eastAsia="Calibri"/>
                <w:sz w:val="20"/>
                <w:szCs w:val="20"/>
              </w:rPr>
            </w:pPr>
          </w:p>
        </w:tc>
        <w:tc>
          <w:tcPr>
            <w:tcW w:w="716" w:type="dxa"/>
          </w:tcPr>
          <w:p w14:paraId="06A26A9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2021</w:t>
            </w:r>
          </w:p>
        </w:tc>
        <w:tc>
          <w:tcPr>
            <w:tcW w:w="806" w:type="dxa"/>
            <w:shd w:val="clear" w:color="auto" w:fill="92D050"/>
          </w:tcPr>
          <w:p w14:paraId="1FE0D93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2.42</w:t>
            </w:r>
          </w:p>
        </w:tc>
        <w:tc>
          <w:tcPr>
            <w:tcW w:w="806" w:type="dxa"/>
            <w:shd w:val="clear" w:color="auto" w:fill="9BBB59" w:themeFill="accent3"/>
          </w:tcPr>
          <w:p w14:paraId="0FF9ADBC"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1.68</w:t>
            </w:r>
          </w:p>
        </w:tc>
        <w:tc>
          <w:tcPr>
            <w:tcW w:w="806" w:type="dxa"/>
            <w:shd w:val="clear" w:color="auto" w:fill="B4C6E7"/>
          </w:tcPr>
          <w:p w14:paraId="788AB2D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7BFC3FD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4C6E7"/>
          </w:tcPr>
          <w:p w14:paraId="1729210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0.02</w:t>
            </w:r>
          </w:p>
        </w:tc>
        <w:tc>
          <w:tcPr>
            <w:tcW w:w="672" w:type="dxa"/>
            <w:shd w:val="clear" w:color="auto" w:fill="B4C6E7"/>
          </w:tcPr>
          <w:p w14:paraId="1FE5A76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1.71</w:t>
            </w:r>
          </w:p>
        </w:tc>
        <w:tc>
          <w:tcPr>
            <w:tcW w:w="961" w:type="dxa"/>
            <w:shd w:val="clear" w:color="auto" w:fill="B4C6E7"/>
          </w:tcPr>
          <w:p w14:paraId="4853A5F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10.30</w:t>
            </w:r>
          </w:p>
        </w:tc>
        <w:tc>
          <w:tcPr>
            <w:tcW w:w="785" w:type="dxa"/>
            <w:shd w:val="clear" w:color="auto" w:fill="auto"/>
          </w:tcPr>
          <w:p w14:paraId="4C1280CB" w14:textId="77777777" w:rsidR="003A596B" w:rsidRPr="002F30F8" w:rsidRDefault="003A596B" w:rsidP="003A596B">
            <w:pPr>
              <w:spacing w:line="240" w:lineRule="auto"/>
              <w:ind w:firstLine="0"/>
              <w:rPr>
                <w:rFonts w:eastAsia="Calibri"/>
                <w:sz w:val="20"/>
                <w:szCs w:val="20"/>
              </w:rPr>
            </w:pPr>
          </w:p>
        </w:tc>
        <w:tc>
          <w:tcPr>
            <w:tcW w:w="799" w:type="dxa"/>
            <w:shd w:val="clear" w:color="auto" w:fill="auto"/>
          </w:tcPr>
          <w:p w14:paraId="7CE3CEF3" w14:textId="77777777" w:rsidR="003A596B" w:rsidRPr="002F30F8" w:rsidRDefault="003A596B" w:rsidP="003A596B">
            <w:pPr>
              <w:spacing w:line="240" w:lineRule="auto"/>
              <w:ind w:firstLine="0"/>
              <w:rPr>
                <w:rFonts w:eastAsia="Calibri"/>
                <w:sz w:val="20"/>
                <w:szCs w:val="20"/>
              </w:rPr>
            </w:pPr>
          </w:p>
        </w:tc>
      </w:tr>
      <w:tr w:rsidR="002E212F" w:rsidRPr="002F30F8" w14:paraId="2C20ED76" w14:textId="77777777" w:rsidTr="009E1E9C">
        <w:trPr>
          <w:gridAfter w:val="10"/>
          <w:wAfter w:w="7963" w:type="dxa"/>
          <w:trHeight w:val="230"/>
        </w:trPr>
        <w:tc>
          <w:tcPr>
            <w:tcW w:w="562" w:type="dxa"/>
            <w:vMerge w:val="restart"/>
          </w:tcPr>
          <w:p w14:paraId="3ED6220E" w14:textId="77777777" w:rsidR="002E212F" w:rsidRPr="002F30F8" w:rsidRDefault="002E212F" w:rsidP="003A596B">
            <w:pPr>
              <w:spacing w:line="240" w:lineRule="auto"/>
              <w:rPr>
                <w:rFonts w:eastAsia="Calibri"/>
                <w:sz w:val="20"/>
                <w:szCs w:val="20"/>
              </w:rPr>
            </w:pPr>
            <w:r w:rsidRPr="002F30F8">
              <w:rPr>
                <w:rFonts w:eastAsia="Calibri"/>
                <w:sz w:val="20"/>
                <w:szCs w:val="20"/>
              </w:rPr>
              <w:t>22</w:t>
            </w:r>
          </w:p>
        </w:tc>
        <w:tc>
          <w:tcPr>
            <w:tcW w:w="1134" w:type="dxa"/>
            <w:vMerge w:val="restart"/>
          </w:tcPr>
          <w:p w14:paraId="37E550BF" w14:textId="77777777" w:rsidR="002E212F" w:rsidRPr="002F30F8" w:rsidRDefault="002E212F" w:rsidP="003A596B">
            <w:pPr>
              <w:spacing w:line="240" w:lineRule="auto"/>
              <w:ind w:firstLine="0"/>
              <w:rPr>
                <w:rFonts w:eastAsia="Calibri"/>
                <w:sz w:val="20"/>
                <w:szCs w:val="20"/>
              </w:rPr>
            </w:pPr>
            <w:proofErr w:type="spellStart"/>
            <w:r w:rsidRPr="002F30F8">
              <w:rPr>
                <w:rFonts w:eastAsia="Calibri"/>
                <w:sz w:val="20"/>
                <w:szCs w:val="20"/>
              </w:rPr>
              <w:t>Blendžiava</w:t>
            </w:r>
            <w:proofErr w:type="spellEnd"/>
            <w:r w:rsidRPr="002F30F8">
              <w:rPr>
                <w:rFonts w:eastAsia="Calibri"/>
                <w:sz w:val="20"/>
                <w:szCs w:val="20"/>
              </w:rPr>
              <w:t xml:space="preserve"> žemiau </w:t>
            </w:r>
            <w:proofErr w:type="spellStart"/>
            <w:r w:rsidRPr="002F30F8">
              <w:rPr>
                <w:rFonts w:eastAsia="Calibri"/>
                <w:sz w:val="20"/>
                <w:szCs w:val="20"/>
              </w:rPr>
              <w:t>Šateikių</w:t>
            </w:r>
            <w:proofErr w:type="spellEnd"/>
          </w:p>
        </w:tc>
      </w:tr>
      <w:tr w:rsidR="003A596B" w:rsidRPr="002F30F8" w14:paraId="0AC32FEC" w14:textId="77777777" w:rsidTr="002A43A5">
        <w:trPr>
          <w:trHeight w:val="145"/>
        </w:trPr>
        <w:tc>
          <w:tcPr>
            <w:tcW w:w="562" w:type="dxa"/>
            <w:vMerge/>
          </w:tcPr>
          <w:p w14:paraId="0642822A" w14:textId="77777777" w:rsidR="003A596B" w:rsidRPr="002F30F8" w:rsidRDefault="003A596B" w:rsidP="003A596B">
            <w:pPr>
              <w:spacing w:line="240" w:lineRule="auto"/>
              <w:ind w:firstLine="0"/>
              <w:rPr>
                <w:rFonts w:eastAsia="Calibri"/>
                <w:sz w:val="20"/>
                <w:szCs w:val="20"/>
              </w:rPr>
            </w:pPr>
          </w:p>
        </w:tc>
        <w:tc>
          <w:tcPr>
            <w:tcW w:w="1134" w:type="dxa"/>
            <w:vMerge/>
          </w:tcPr>
          <w:p w14:paraId="408844DF" w14:textId="77777777" w:rsidR="003A596B" w:rsidRPr="002F30F8" w:rsidRDefault="003A596B" w:rsidP="003A596B">
            <w:pPr>
              <w:spacing w:line="240" w:lineRule="auto"/>
              <w:ind w:firstLine="0"/>
              <w:rPr>
                <w:rFonts w:eastAsia="Calibri"/>
                <w:sz w:val="20"/>
                <w:szCs w:val="20"/>
              </w:rPr>
            </w:pPr>
          </w:p>
        </w:tc>
        <w:tc>
          <w:tcPr>
            <w:tcW w:w="716" w:type="dxa"/>
          </w:tcPr>
          <w:p w14:paraId="46C7010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2021</w:t>
            </w:r>
          </w:p>
        </w:tc>
        <w:tc>
          <w:tcPr>
            <w:tcW w:w="806" w:type="dxa"/>
            <w:shd w:val="clear" w:color="auto" w:fill="B8CCE4" w:themeFill="accent1" w:themeFillTint="66"/>
          </w:tcPr>
          <w:p w14:paraId="5B7EE6C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1.85</w:t>
            </w:r>
          </w:p>
        </w:tc>
        <w:tc>
          <w:tcPr>
            <w:tcW w:w="806" w:type="dxa"/>
            <w:shd w:val="clear" w:color="auto" w:fill="9BBB59" w:themeFill="accent3"/>
          </w:tcPr>
          <w:p w14:paraId="2E67F81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1.44</w:t>
            </w:r>
          </w:p>
        </w:tc>
        <w:tc>
          <w:tcPr>
            <w:tcW w:w="806" w:type="dxa"/>
            <w:shd w:val="clear" w:color="auto" w:fill="B8CCE4" w:themeFill="accent1" w:themeFillTint="66"/>
          </w:tcPr>
          <w:p w14:paraId="65A68DF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8CCE4" w:themeFill="accent1" w:themeFillTint="66"/>
          </w:tcPr>
          <w:p w14:paraId="41A0E1E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0.09</w:t>
            </w:r>
          </w:p>
        </w:tc>
        <w:tc>
          <w:tcPr>
            <w:tcW w:w="806" w:type="dxa"/>
            <w:shd w:val="clear" w:color="auto" w:fill="B4C6E7"/>
          </w:tcPr>
          <w:p w14:paraId="5406EBA0"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672" w:type="dxa"/>
            <w:shd w:val="clear" w:color="auto" w:fill="B8CCE4" w:themeFill="accent1" w:themeFillTint="66"/>
          </w:tcPr>
          <w:p w14:paraId="288A465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2.13</w:t>
            </w:r>
          </w:p>
        </w:tc>
        <w:tc>
          <w:tcPr>
            <w:tcW w:w="961" w:type="dxa"/>
            <w:shd w:val="clear" w:color="auto" w:fill="B8CCE4" w:themeFill="accent1" w:themeFillTint="66"/>
          </w:tcPr>
          <w:p w14:paraId="5BBA7DE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8.60</w:t>
            </w:r>
          </w:p>
        </w:tc>
        <w:tc>
          <w:tcPr>
            <w:tcW w:w="785" w:type="dxa"/>
            <w:shd w:val="clear" w:color="auto" w:fill="70AD47"/>
          </w:tcPr>
          <w:p w14:paraId="1C7D0D7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0.64</w:t>
            </w:r>
          </w:p>
        </w:tc>
        <w:tc>
          <w:tcPr>
            <w:tcW w:w="799" w:type="dxa"/>
            <w:shd w:val="clear" w:color="auto" w:fill="FFFF00"/>
          </w:tcPr>
          <w:p w14:paraId="047B56F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0.57</w:t>
            </w:r>
          </w:p>
        </w:tc>
      </w:tr>
      <w:tr w:rsidR="003A596B" w:rsidRPr="002F30F8" w14:paraId="2C1B0BE6" w14:textId="77777777" w:rsidTr="00A36E43">
        <w:trPr>
          <w:trHeight w:val="361"/>
        </w:trPr>
        <w:tc>
          <w:tcPr>
            <w:tcW w:w="562" w:type="dxa"/>
            <w:vMerge w:val="restart"/>
          </w:tcPr>
          <w:p w14:paraId="7D123870" w14:textId="77777777" w:rsidR="003A596B" w:rsidRPr="002F30F8" w:rsidRDefault="003A596B" w:rsidP="003A596B">
            <w:pPr>
              <w:tabs>
                <w:tab w:val="left" w:pos="164"/>
              </w:tabs>
              <w:spacing w:line="240" w:lineRule="auto"/>
              <w:ind w:left="-120" w:firstLine="857"/>
              <w:rPr>
                <w:rFonts w:eastAsia="Calibri"/>
                <w:sz w:val="20"/>
                <w:szCs w:val="20"/>
              </w:rPr>
            </w:pPr>
            <w:r w:rsidRPr="002F30F8">
              <w:rPr>
                <w:rFonts w:eastAsia="Calibri"/>
                <w:sz w:val="20"/>
                <w:szCs w:val="20"/>
              </w:rPr>
              <w:lastRenderedPageBreak/>
              <w:t>3</w:t>
            </w:r>
          </w:p>
          <w:p w14:paraId="3F0C1A5F" w14:textId="77777777" w:rsidR="003A596B" w:rsidRPr="002F30F8" w:rsidRDefault="003A596B" w:rsidP="003A596B">
            <w:pPr>
              <w:rPr>
                <w:rFonts w:eastAsia="Calibri"/>
                <w:sz w:val="20"/>
                <w:szCs w:val="20"/>
              </w:rPr>
            </w:pPr>
          </w:p>
        </w:tc>
        <w:tc>
          <w:tcPr>
            <w:tcW w:w="1134" w:type="dxa"/>
            <w:vMerge w:val="restart"/>
          </w:tcPr>
          <w:p w14:paraId="4E5C87C0"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Sruoja</w:t>
            </w:r>
            <w:proofErr w:type="spellEnd"/>
            <w:r w:rsidRPr="002F30F8">
              <w:rPr>
                <w:rFonts w:eastAsia="Calibri"/>
                <w:sz w:val="20"/>
                <w:szCs w:val="20"/>
              </w:rPr>
              <w:t xml:space="preserve"> žemiau Alsėdžių</w:t>
            </w:r>
          </w:p>
        </w:tc>
        <w:tc>
          <w:tcPr>
            <w:tcW w:w="716" w:type="dxa"/>
          </w:tcPr>
          <w:p w14:paraId="4ED0B76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2018</w:t>
            </w:r>
          </w:p>
        </w:tc>
        <w:tc>
          <w:tcPr>
            <w:tcW w:w="806" w:type="dxa"/>
            <w:shd w:val="clear" w:color="auto" w:fill="B4C6E7"/>
          </w:tcPr>
          <w:p w14:paraId="3818BE6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1.51</w:t>
            </w:r>
          </w:p>
        </w:tc>
        <w:tc>
          <w:tcPr>
            <w:tcW w:w="806" w:type="dxa"/>
            <w:shd w:val="clear" w:color="auto" w:fill="B4C6E7"/>
          </w:tcPr>
          <w:p w14:paraId="284DB3B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0.44</w:t>
            </w:r>
          </w:p>
        </w:tc>
        <w:tc>
          <w:tcPr>
            <w:tcW w:w="806" w:type="dxa"/>
            <w:shd w:val="clear" w:color="auto" w:fill="B4C6E7"/>
          </w:tcPr>
          <w:p w14:paraId="47F51B3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21223113"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4C6E7"/>
          </w:tcPr>
          <w:p w14:paraId="37C177C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8CCE4" w:themeFill="accent1" w:themeFillTint="66"/>
          </w:tcPr>
          <w:p w14:paraId="141DBB68" w14:textId="45086282" w:rsidR="003A596B" w:rsidRPr="002F30F8" w:rsidRDefault="00A36E43" w:rsidP="003A596B">
            <w:pPr>
              <w:spacing w:line="240" w:lineRule="auto"/>
              <w:ind w:firstLine="0"/>
              <w:rPr>
                <w:rFonts w:eastAsia="Calibri"/>
                <w:sz w:val="20"/>
                <w:szCs w:val="20"/>
              </w:rPr>
            </w:pPr>
            <w:r w:rsidRPr="002F30F8">
              <w:rPr>
                <w:rFonts w:eastAsia="Calibri"/>
                <w:sz w:val="20"/>
                <w:szCs w:val="20"/>
              </w:rPr>
              <w:t>2,02</w:t>
            </w:r>
          </w:p>
        </w:tc>
        <w:tc>
          <w:tcPr>
            <w:tcW w:w="961" w:type="dxa"/>
            <w:shd w:val="clear" w:color="auto" w:fill="70AD47"/>
          </w:tcPr>
          <w:p w14:paraId="53AB46A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8.46</w:t>
            </w:r>
          </w:p>
        </w:tc>
        <w:tc>
          <w:tcPr>
            <w:tcW w:w="785" w:type="dxa"/>
            <w:shd w:val="clear" w:color="auto" w:fill="92D050"/>
          </w:tcPr>
          <w:p w14:paraId="6CC1F4D1" w14:textId="50E25ED3" w:rsidR="003A596B" w:rsidRPr="002F30F8" w:rsidRDefault="003A596B" w:rsidP="003A596B">
            <w:pPr>
              <w:spacing w:line="240" w:lineRule="auto"/>
              <w:ind w:firstLine="0"/>
              <w:rPr>
                <w:rFonts w:eastAsia="Calibri"/>
                <w:sz w:val="20"/>
                <w:szCs w:val="20"/>
              </w:rPr>
            </w:pPr>
            <w:r w:rsidRPr="002F30F8">
              <w:rPr>
                <w:rFonts w:eastAsia="Calibri"/>
                <w:sz w:val="20"/>
                <w:szCs w:val="20"/>
              </w:rPr>
              <w:t>0.</w:t>
            </w:r>
            <w:r w:rsidR="00D52B6A" w:rsidRPr="002F30F8">
              <w:rPr>
                <w:rFonts w:eastAsia="Calibri"/>
                <w:sz w:val="20"/>
                <w:szCs w:val="20"/>
              </w:rPr>
              <w:t>66</w:t>
            </w:r>
          </w:p>
        </w:tc>
        <w:tc>
          <w:tcPr>
            <w:tcW w:w="799" w:type="dxa"/>
            <w:shd w:val="clear" w:color="auto" w:fill="70AD47"/>
          </w:tcPr>
          <w:p w14:paraId="67D9DDB3"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0.66</w:t>
            </w:r>
          </w:p>
        </w:tc>
      </w:tr>
      <w:tr w:rsidR="003A596B" w:rsidRPr="002F30F8" w14:paraId="4ECC9855" w14:textId="77777777" w:rsidTr="002A43A5">
        <w:trPr>
          <w:trHeight w:val="265"/>
        </w:trPr>
        <w:tc>
          <w:tcPr>
            <w:tcW w:w="562" w:type="dxa"/>
            <w:vMerge/>
          </w:tcPr>
          <w:p w14:paraId="24A4314D" w14:textId="77777777" w:rsidR="003A596B" w:rsidRPr="002F30F8" w:rsidRDefault="003A596B" w:rsidP="003A596B">
            <w:pPr>
              <w:spacing w:line="240" w:lineRule="auto"/>
              <w:ind w:firstLine="0"/>
              <w:rPr>
                <w:rFonts w:eastAsia="Calibri"/>
                <w:sz w:val="20"/>
                <w:szCs w:val="20"/>
              </w:rPr>
            </w:pPr>
          </w:p>
        </w:tc>
        <w:tc>
          <w:tcPr>
            <w:tcW w:w="1134" w:type="dxa"/>
            <w:vMerge/>
          </w:tcPr>
          <w:p w14:paraId="4A041A08" w14:textId="77777777" w:rsidR="003A596B" w:rsidRPr="002F30F8" w:rsidRDefault="003A596B" w:rsidP="003A596B">
            <w:pPr>
              <w:spacing w:line="240" w:lineRule="auto"/>
              <w:ind w:firstLine="0"/>
              <w:rPr>
                <w:rFonts w:eastAsia="Calibri"/>
                <w:sz w:val="20"/>
                <w:szCs w:val="20"/>
              </w:rPr>
            </w:pPr>
          </w:p>
        </w:tc>
        <w:tc>
          <w:tcPr>
            <w:tcW w:w="716" w:type="dxa"/>
          </w:tcPr>
          <w:p w14:paraId="1A67948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2021</w:t>
            </w:r>
          </w:p>
        </w:tc>
        <w:tc>
          <w:tcPr>
            <w:tcW w:w="806" w:type="dxa"/>
            <w:shd w:val="clear" w:color="auto" w:fill="B4C6E7"/>
          </w:tcPr>
          <w:p w14:paraId="12BAB16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1.34</w:t>
            </w:r>
          </w:p>
        </w:tc>
        <w:tc>
          <w:tcPr>
            <w:tcW w:w="806" w:type="dxa"/>
            <w:shd w:val="clear" w:color="auto" w:fill="B4C6E7"/>
          </w:tcPr>
          <w:p w14:paraId="1F35720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0.85</w:t>
            </w:r>
          </w:p>
        </w:tc>
        <w:tc>
          <w:tcPr>
            <w:tcW w:w="806" w:type="dxa"/>
            <w:shd w:val="clear" w:color="auto" w:fill="B4C6E7"/>
          </w:tcPr>
          <w:p w14:paraId="6064185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806" w:type="dxa"/>
            <w:shd w:val="clear" w:color="auto" w:fill="B4C6E7"/>
          </w:tcPr>
          <w:p w14:paraId="7B06720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0.07</w:t>
            </w:r>
          </w:p>
        </w:tc>
        <w:tc>
          <w:tcPr>
            <w:tcW w:w="806" w:type="dxa"/>
            <w:shd w:val="clear" w:color="auto" w:fill="B4C6E7"/>
          </w:tcPr>
          <w:p w14:paraId="41509D9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672" w:type="dxa"/>
            <w:shd w:val="clear" w:color="auto" w:fill="B4C6E7"/>
          </w:tcPr>
          <w:p w14:paraId="4CBB05EB"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1.73</w:t>
            </w:r>
          </w:p>
        </w:tc>
        <w:tc>
          <w:tcPr>
            <w:tcW w:w="961" w:type="dxa"/>
            <w:shd w:val="clear" w:color="auto" w:fill="B8CCE4" w:themeFill="accent1" w:themeFillTint="66"/>
          </w:tcPr>
          <w:p w14:paraId="3DDEF49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8.80</w:t>
            </w:r>
          </w:p>
        </w:tc>
        <w:tc>
          <w:tcPr>
            <w:tcW w:w="785" w:type="dxa"/>
            <w:shd w:val="clear" w:color="auto" w:fill="70AD47"/>
          </w:tcPr>
          <w:p w14:paraId="2D59439B"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0.65</w:t>
            </w:r>
          </w:p>
        </w:tc>
        <w:tc>
          <w:tcPr>
            <w:tcW w:w="799" w:type="dxa"/>
            <w:shd w:val="clear" w:color="auto" w:fill="70AD47"/>
          </w:tcPr>
          <w:p w14:paraId="54835E7C"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0.74</w:t>
            </w:r>
          </w:p>
        </w:tc>
      </w:tr>
      <w:tr w:rsidR="003A596B" w:rsidRPr="002F30F8" w14:paraId="2B34031E" w14:textId="77777777" w:rsidTr="00D97DA1">
        <w:trPr>
          <w:trHeight w:val="265"/>
        </w:trPr>
        <w:tc>
          <w:tcPr>
            <w:tcW w:w="562" w:type="dxa"/>
          </w:tcPr>
          <w:p w14:paraId="19FCD43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4</w:t>
            </w:r>
          </w:p>
        </w:tc>
        <w:tc>
          <w:tcPr>
            <w:tcW w:w="1134" w:type="dxa"/>
          </w:tcPr>
          <w:p w14:paraId="1365111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 xml:space="preserve">Babrungas žemiau Plungės tvenkinys (ties </w:t>
            </w:r>
            <w:proofErr w:type="spellStart"/>
            <w:r w:rsidRPr="002F30F8">
              <w:rPr>
                <w:rFonts w:eastAsia="Calibri"/>
                <w:sz w:val="20"/>
                <w:szCs w:val="20"/>
              </w:rPr>
              <w:t>Kaušėnais</w:t>
            </w:r>
            <w:proofErr w:type="spellEnd"/>
          </w:p>
        </w:tc>
        <w:tc>
          <w:tcPr>
            <w:tcW w:w="716" w:type="dxa"/>
          </w:tcPr>
          <w:p w14:paraId="274CE55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2019</w:t>
            </w:r>
          </w:p>
        </w:tc>
        <w:tc>
          <w:tcPr>
            <w:tcW w:w="806" w:type="dxa"/>
            <w:shd w:val="clear" w:color="auto" w:fill="B4C6E7"/>
          </w:tcPr>
          <w:p w14:paraId="4C07E3F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1.27</w:t>
            </w:r>
          </w:p>
        </w:tc>
        <w:tc>
          <w:tcPr>
            <w:tcW w:w="806" w:type="dxa"/>
            <w:shd w:val="clear" w:color="auto" w:fill="B4C6E7"/>
          </w:tcPr>
          <w:p w14:paraId="65C284D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0.83</w:t>
            </w:r>
          </w:p>
        </w:tc>
        <w:tc>
          <w:tcPr>
            <w:tcW w:w="806" w:type="dxa"/>
            <w:shd w:val="clear" w:color="auto" w:fill="B4C6E7"/>
          </w:tcPr>
          <w:p w14:paraId="726F898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3BFB837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806" w:type="dxa"/>
            <w:shd w:val="clear" w:color="auto" w:fill="B4C6E7"/>
          </w:tcPr>
          <w:p w14:paraId="3AF03A0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0.02</w:t>
            </w:r>
          </w:p>
        </w:tc>
        <w:tc>
          <w:tcPr>
            <w:tcW w:w="672" w:type="dxa"/>
            <w:shd w:val="clear" w:color="auto" w:fill="B4C6E7"/>
          </w:tcPr>
          <w:p w14:paraId="2CEF4D2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1.80</w:t>
            </w:r>
          </w:p>
        </w:tc>
        <w:tc>
          <w:tcPr>
            <w:tcW w:w="961" w:type="dxa"/>
            <w:shd w:val="clear" w:color="auto" w:fill="B4C6E7"/>
          </w:tcPr>
          <w:p w14:paraId="736EA70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10.32</w:t>
            </w:r>
          </w:p>
        </w:tc>
        <w:tc>
          <w:tcPr>
            <w:tcW w:w="785" w:type="dxa"/>
            <w:shd w:val="clear" w:color="auto" w:fill="B8CCE4" w:themeFill="accent1" w:themeFillTint="66"/>
          </w:tcPr>
          <w:p w14:paraId="7709BE2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0.72</w:t>
            </w:r>
          </w:p>
        </w:tc>
        <w:tc>
          <w:tcPr>
            <w:tcW w:w="799" w:type="dxa"/>
            <w:shd w:val="clear" w:color="auto" w:fill="70AD47"/>
          </w:tcPr>
          <w:p w14:paraId="4BD0FAD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0.72</w:t>
            </w:r>
          </w:p>
        </w:tc>
      </w:tr>
      <w:tr w:rsidR="003A596B" w:rsidRPr="002F30F8" w14:paraId="28F853F2" w14:textId="77777777" w:rsidTr="003A596B">
        <w:trPr>
          <w:trHeight w:val="588"/>
        </w:trPr>
        <w:tc>
          <w:tcPr>
            <w:tcW w:w="562" w:type="dxa"/>
          </w:tcPr>
          <w:p w14:paraId="056856C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5</w:t>
            </w:r>
          </w:p>
        </w:tc>
        <w:tc>
          <w:tcPr>
            <w:tcW w:w="1134" w:type="dxa"/>
          </w:tcPr>
          <w:p w14:paraId="0ED6426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Babrungas ties Užupiais</w:t>
            </w:r>
          </w:p>
        </w:tc>
        <w:tc>
          <w:tcPr>
            <w:tcW w:w="716" w:type="dxa"/>
          </w:tcPr>
          <w:p w14:paraId="4CBE13A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2017</w:t>
            </w:r>
          </w:p>
        </w:tc>
        <w:tc>
          <w:tcPr>
            <w:tcW w:w="806" w:type="dxa"/>
            <w:shd w:val="clear" w:color="auto" w:fill="B4C6E7"/>
          </w:tcPr>
          <w:p w14:paraId="3305BEC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0.67</w:t>
            </w:r>
          </w:p>
        </w:tc>
        <w:tc>
          <w:tcPr>
            <w:tcW w:w="806" w:type="dxa"/>
            <w:shd w:val="clear" w:color="auto" w:fill="B4C6E7"/>
          </w:tcPr>
          <w:p w14:paraId="7E746D1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0.22</w:t>
            </w:r>
          </w:p>
        </w:tc>
        <w:tc>
          <w:tcPr>
            <w:tcW w:w="806" w:type="dxa"/>
            <w:shd w:val="clear" w:color="auto" w:fill="B4C6E7"/>
          </w:tcPr>
          <w:p w14:paraId="538B2B2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806" w:type="dxa"/>
            <w:shd w:val="clear" w:color="auto" w:fill="B4C6E7"/>
          </w:tcPr>
          <w:p w14:paraId="1D028E5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806" w:type="dxa"/>
            <w:shd w:val="clear" w:color="auto" w:fill="B4C6E7"/>
          </w:tcPr>
          <w:p w14:paraId="061B9B6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0.01</w:t>
            </w:r>
          </w:p>
        </w:tc>
        <w:tc>
          <w:tcPr>
            <w:tcW w:w="672" w:type="dxa"/>
            <w:shd w:val="clear" w:color="auto" w:fill="B4C6E7"/>
          </w:tcPr>
          <w:p w14:paraId="6C250180"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1.53</w:t>
            </w:r>
          </w:p>
        </w:tc>
        <w:tc>
          <w:tcPr>
            <w:tcW w:w="961" w:type="dxa"/>
            <w:shd w:val="clear" w:color="auto" w:fill="B4C6E7"/>
          </w:tcPr>
          <w:p w14:paraId="62B771D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9.03</w:t>
            </w:r>
          </w:p>
        </w:tc>
        <w:tc>
          <w:tcPr>
            <w:tcW w:w="785" w:type="dxa"/>
            <w:shd w:val="clear" w:color="auto" w:fill="70AD47"/>
          </w:tcPr>
          <w:p w14:paraId="329796D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0.71</w:t>
            </w:r>
          </w:p>
        </w:tc>
        <w:tc>
          <w:tcPr>
            <w:tcW w:w="799" w:type="dxa"/>
            <w:shd w:val="clear" w:color="auto" w:fill="70AD47"/>
          </w:tcPr>
          <w:p w14:paraId="7C822CA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0.70</w:t>
            </w:r>
          </w:p>
        </w:tc>
      </w:tr>
      <w:tr w:rsidR="003A596B" w:rsidRPr="002F30F8" w14:paraId="458B4B2B" w14:textId="77777777" w:rsidTr="000C44F8">
        <w:trPr>
          <w:trHeight w:val="910"/>
        </w:trPr>
        <w:tc>
          <w:tcPr>
            <w:tcW w:w="562" w:type="dxa"/>
          </w:tcPr>
          <w:p w14:paraId="59B92AD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6</w:t>
            </w:r>
          </w:p>
        </w:tc>
        <w:tc>
          <w:tcPr>
            <w:tcW w:w="1134" w:type="dxa"/>
          </w:tcPr>
          <w:p w14:paraId="2FACDE88"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Lukna</w:t>
            </w:r>
            <w:proofErr w:type="spellEnd"/>
            <w:r w:rsidRPr="002F30F8">
              <w:rPr>
                <w:rFonts w:eastAsia="Calibri"/>
                <w:sz w:val="20"/>
                <w:szCs w:val="20"/>
              </w:rPr>
              <w:t xml:space="preserve"> žemiau </w:t>
            </w:r>
            <w:proofErr w:type="spellStart"/>
            <w:r w:rsidRPr="002F30F8">
              <w:rPr>
                <w:rFonts w:eastAsia="Calibri"/>
                <w:sz w:val="20"/>
                <w:szCs w:val="20"/>
              </w:rPr>
              <w:t>Stalgupio</w:t>
            </w:r>
            <w:proofErr w:type="spellEnd"/>
            <w:r w:rsidRPr="002F30F8">
              <w:rPr>
                <w:rFonts w:eastAsia="Calibri"/>
                <w:sz w:val="20"/>
                <w:szCs w:val="20"/>
              </w:rPr>
              <w:t xml:space="preserve"> intako</w:t>
            </w:r>
          </w:p>
        </w:tc>
        <w:tc>
          <w:tcPr>
            <w:tcW w:w="716" w:type="dxa"/>
          </w:tcPr>
          <w:p w14:paraId="15E1E73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2017</w:t>
            </w:r>
          </w:p>
        </w:tc>
        <w:tc>
          <w:tcPr>
            <w:tcW w:w="806" w:type="dxa"/>
            <w:shd w:val="clear" w:color="auto" w:fill="B4C6E7"/>
          </w:tcPr>
          <w:p w14:paraId="1670F53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1.59</w:t>
            </w:r>
          </w:p>
        </w:tc>
        <w:tc>
          <w:tcPr>
            <w:tcW w:w="806" w:type="dxa"/>
            <w:shd w:val="clear" w:color="auto" w:fill="B4C6E7"/>
          </w:tcPr>
          <w:p w14:paraId="067C019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1.24</w:t>
            </w:r>
          </w:p>
        </w:tc>
        <w:tc>
          <w:tcPr>
            <w:tcW w:w="806" w:type="dxa"/>
            <w:shd w:val="clear" w:color="auto" w:fill="B4C6E7"/>
          </w:tcPr>
          <w:p w14:paraId="5E55EA0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806" w:type="dxa"/>
            <w:shd w:val="clear" w:color="auto" w:fill="B4C6E7"/>
          </w:tcPr>
          <w:p w14:paraId="2100D9A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4C6E7"/>
          </w:tcPr>
          <w:p w14:paraId="38AAA8D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4C6E7"/>
          </w:tcPr>
          <w:p w14:paraId="061C43C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1.55</w:t>
            </w:r>
          </w:p>
        </w:tc>
        <w:tc>
          <w:tcPr>
            <w:tcW w:w="961" w:type="dxa"/>
            <w:shd w:val="clear" w:color="auto" w:fill="B4C6E7"/>
          </w:tcPr>
          <w:p w14:paraId="0560226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8.54</w:t>
            </w:r>
          </w:p>
        </w:tc>
        <w:tc>
          <w:tcPr>
            <w:tcW w:w="785" w:type="dxa"/>
            <w:shd w:val="clear" w:color="auto" w:fill="70AD47"/>
          </w:tcPr>
          <w:p w14:paraId="541564D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0.70</w:t>
            </w:r>
          </w:p>
        </w:tc>
        <w:tc>
          <w:tcPr>
            <w:tcW w:w="799" w:type="dxa"/>
            <w:shd w:val="clear" w:color="auto" w:fill="auto"/>
          </w:tcPr>
          <w:p w14:paraId="53CB9E78" w14:textId="77777777" w:rsidR="003A596B" w:rsidRPr="002F30F8" w:rsidRDefault="003A596B" w:rsidP="003A596B">
            <w:pPr>
              <w:spacing w:line="240" w:lineRule="auto"/>
              <w:ind w:firstLine="0"/>
              <w:rPr>
                <w:rFonts w:eastAsia="Calibri"/>
                <w:sz w:val="20"/>
                <w:szCs w:val="20"/>
              </w:rPr>
            </w:pPr>
          </w:p>
        </w:tc>
      </w:tr>
    </w:tbl>
    <w:tbl>
      <w:tblPr>
        <w:tblW w:w="9639" w:type="dxa"/>
        <w:tblInd w:w="-5" w:type="dxa"/>
        <w:tblCellMar>
          <w:left w:w="10" w:type="dxa"/>
          <w:right w:w="10" w:type="dxa"/>
        </w:tblCellMar>
        <w:tblLook w:val="0000" w:firstRow="0" w:lastRow="0" w:firstColumn="0" w:lastColumn="0" w:noHBand="0" w:noVBand="0"/>
      </w:tblPr>
      <w:tblGrid>
        <w:gridCol w:w="1484"/>
        <w:gridCol w:w="1591"/>
        <w:gridCol w:w="1591"/>
        <w:gridCol w:w="1592"/>
        <w:gridCol w:w="1592"/>
        <w:gridCol w:w="1789"/>
      </w:tblGrid>
      <w:tr w:rsidR="00740D11" w:rsidRPr="002F30F8" w14:paraId="54D8BF3E" w14:textId="77777777" w:rsidTr="00740D11">
        <w:trPr>
          <w:trHeight w:val="947"/>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454EEF0"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95F14D3" w14:textId="77777777" w:rsidR="00740D11" w:rsidRPr="002F30F8" w:rsidRDefault="00740D11" w:rsidP="002036D0">
            <w:pPr>
              <w:spacing w:line="249" w:lineRule="auto"/>
              <w:ind w:hanging="1"/>
              <w:rPr>
                <w:rFonts w:eastAsia="Times New Roman" w:cs="Times New Roman"/>
                <w:lang w:eastAsia="lt-LT"/>
              </w:rPr>
            </w:pPr>
            <w:r w:rsidRPr="002F30F8">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5FAEBFDD"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E0359A0" w14:textId="77777777" w:rsidR="00740D11" w:rsidRPr="002F30F8" w:rsidRDefault="00740D11" w:rsidP="002036D0">
            <w:pPr>
              <w:spacing w:line="249" w:lineRule="auto"/>
              <w:ind w:left="2" w:hanging="1"/>
              <w:rPr>
                <w:rFonts w:eastAsia="Times New Roman" w:cs="Times New Roman"/>
                <w:lang w:eastAsia="lt-LT"/>
              </w:rPr>
            </w:pPr>
            <w:r w:rsidRPr="002F30F8">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1922EE1"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Blogos ekologinės būklės </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01D7330"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Labai blogos ekologinės būklės </w:t>
            </w:r>
          </w:p>
        </w:tc>
      </w:tr>
      <w:tr w:rsidR="00740D11" w:rsidRPr="002F30F8" w14:paraId="418FC3C3" w14:textId="77777777" w:rsidTr="00740D11">
        <w:trPr>
          <w:trHeight w:val="331"/>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A2DA051"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636C0164" w14:textId="77777777" w:rsidR="00740D11" w:rsidRPr="002F30F8" w:rsidRDefault="00740D11" w:rsidP="002036D0">
            <w:pPr>
              <w:spacing w:line="249" w:lineRule="auto"/>
              <w:ind w:hanging="1"/>
              <w:rPr>
                <w:rFonts w:eastAsia="Times New Roman" w:cs="Times New Roman"/>
                <w:lang w:eastAsia="lt-LT"/>
              </w:rPr>
            </w:pPr>
            <w:r w:rsidRPr="002F30F8">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417E3B7C"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22BCDBF1" w14:textId="77777777" w:rsidR="00740D11" w:rsidRPr="002F30F8" w:rsidRDefault="00740D11" w:rsidP="002036D0">
            <w:pPr>
              <w:spacing w:line="249" w:lineRule="auto"/>
              <w:ind w:left="2" w:hanging="1"/>
              <w:rPr>
                <w:rFonts w:eastAsia="Times New Roman" w:cs="Times New Roman"/>
                <w:lang w:eastAsia="lt-LT"/>
              </w:rPr>
            </w:pPr>
            <w:r w:rsidRPr="002F30F8">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424E6280"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c>
          <w:tcPr>
            <w:tcW w:w="1789"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542599F2"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r>
    </w:tbl>
    <w:p w14:paraId="0BCF87D7" w14:textId="77777777" w:rsidR="003A596B" w:rsidRPr="002F30F8" w:rsidRDefault="003A596B" w:rsidP="003A596B">
      <w:pPr>
        <w:rPr>
          <w:rFonts w:eastAsia="Calibri" w:cs="Times New Roman"/>
        </w:rPr>
      </w:pPr>
    </w:p>
    <w:p w14:paraId="3C46D4ED" w14:textId="7853BD09" w:rsidR="003A596B" w:rsidRPr="002F30F8" w:rsidRDefault="00951732" w:rsidP="00CB7FB4">
      <w:pPr>
        <w:rPr>
          <w:rFonts w:cs="Times New Roman"/>
          <w:szCs w:val="24"/>
        </w:rPr>
      </w:pPr>
      <w:r w:rsidRPr="002F30F8">
        <w:rPr>
          <w:rFonts w:cs="Times New Roman"/>
          <w:szCs w:val="24"/>
        </w:rPr>
        <w:t>201</w:t>
      </w:r>
      <w:r w:rsidR="00740D11" w:rsidRPr="002F30F8">
        <w:rPr>
          <w:rFonts w:cs="Times New Roman"/>
          <w:szCs w:val="24"/>
        </w:rPr>
        <w:t>7</w:t>
      </w:r>
      <w:r w:rsidRPr="002F30F8">
        <w:rPr>
          <w:rFonts w:cs="Times New Roman"/>
          <w:szCs w:val="24"/>
        </w:rPr>
        <w:t xml:space="preserve"> m.</w:t>
      </w:r>
      <w:r w:rsidR="00C05392" w:rsidRPr="002F30F8">
        <w:rPr>
          <w:rFonts w:cs="Times New Roman"/>
          <w:szCs w:val="24"/>
        </w:rPr>
        <w:t xml:space="preserve"> </w:t>
      </w:r>
      <w:r w:rsidR="008A4E66" w:rsidRPr="002F30F8">
        <w:rPr>
          <w:rFonts w:cs="Times New Roman"/>
          <w:szCs w:val="24"/>
        </w:rPr>
        <w:t>upių</w:t>
      </w:r>
      <w:r w:rsidRPr="002F30F8">
        <w:rPr>
          <w:rFonts w:cs="Times New Roman"/>
          <w:szCs w:val="24"/>
        </w:rPr>
        <w:t xml:space="preserve"> valstybinio monitoringo metu ištirt</w:t>
      </w:r>
      <w:r w:rsidR="008A4E66" w:rsidRPr="002F30F8">
        <w:rPr>
          <w:rFonts w:cs="Times New Roman"/>
          <w:szCs w:val="24"/>
        </w:rPr>
        <w:t>os</w:t>
      </w:r>
      <w:r w:rsidR="00740D11" w:rsidRPr="002F30F8">
        <w:rPr>
          <w:rFonts w:cs="Times New Roman"/>
          <w:szCs w:val="24"/>
        </w:rPr>
        <w:t xml:space="preserve"> 3</w:t>
      </w:r>
      <w:r w:rsidR="008A4E66" w:rsidRPr="002F30F8">
        <w:rPr>
          <w:rFonts w:cs="Times New Roman"/>
          <w:szCs w:val="24"/>
        </w:rPr>
        <w:t xml:space="preserve"> upės</w:t>
      </w:r>
      <w:r w:rsidRPr="002F30F8">
        <w:rPr>
          <w:rFonts w:cs="Times New Roman"/>
          <w:szCs w:val="24"/>
        </w:rPr>
        <w:t xml:space="preserve">, 2018 m. – </w:t>
      </w:r>
      <w:r w:rsidR="00C05392" w:rsidRPr="002F30F8">
        <w:rPr>
          <w:rFonts w:cs="Times New Roman"/>
          <w:szCs w:val="24"/>
        </w:rPr>
        <w:t>2</w:t>
      </w:r>
      <w:r w:rsidRPr="002F30F8">
        <w:rPr>
          <w:rFonts w:cs="Times New Roman"/>
          <w:szCs w:val="24"/>
        </w:rPr>
        <w:t>, 2019 m. – 2; 2020 m. –</w:t>
      </w:r>
      <w:r w:rsidR="00C05392" w:rsidRPr="002F30F8">
        <w:rPr>
          <w:rFonts w:cs="Times New Roman"/>
          <w:szCs w:val="24"/>
        </w:rPr>
        <w:t>1</w:t>
      </w:r>
      <w:r w:rsidRPr="002F30F8">
        <w:rPr>
          <w:rFonts w:cs="Times New Roman"/>
          <w:szCs w:val="24"/>
        </w:rPr>
        <w:t xml:space="preserve"> ir 2021 m.- </w:t>
      </w:r>
      <w:r w:rsidR="00C05392" w:rsidRPr="002F30F8">
        <w:rPr>
          <w:rFonts w:cs="Times New Roman"/>
          <w:szCs w:val="24"/>
        </w:rPr>
        <w:t>2</w:t>
      </w:r>
      <w:r w:rsidRPr="002F30F8">
        <w:rPr>
          <w:rFonts w:cs="Times New Roman"/>
          <w:szCs w:val="24"/>
        </w:rPr>
        <w:t xml:space="preserve"> </w:t>
      </w:r>
      <w:r w:rsidR="00C05392" w:rsidRPr="002F30F8">
        <w:rPr>
          <w:rFonts w:cs="Times New Roman"/>
          <w:szCs w:val="24"/>
        </w:rPr>
        <w:t>upės</w:t>
      </w:r>
      <w:r w:rsidRPr="002F30F8">
        <w:rPr>
          <w:rFonts w:cs="Times New Roman"/>
          <w:szCs w:val="24"/>
        </w:rPr>
        <w:t>.</w:t>
      </w:r>
    </w:p>
    <w:p w14:paraId="594F6FC2" w14:textId="09292C58" w:rsidR="008A65A5" w:rsidRPr="002F30F8" w:rsidRDefault="009778E4" w:rsidP="00641827">
      <w:pPr>
        <w:ind w:firstLine="567"/>
        <w:rPr>
          <w:rFonts w:cs="Times New Roman"/>
          <w:szCs w:val="24"/>
        </w:rPr>
      </w:pPr>
      <w:r w:rsidRPr="002F30F8">
        <w:rPr>
          <w:rFonts w:cs="Times New Roman"/>
          <w:b/>
          <w:i/>
          <w:szCs w:val="24"/>
        </w:rPr>
        <w:t>K</w:t>
      </w:r>
      <w:r w:rsidR="008A65A5" w:rsidRPr="002F30F8">
        <w:rPr>
          <w:rFonts w:cs="Times New Roman"/>
          <w:b/>
          <w:i/>
          <w:szCs w:val="24"/>
        </w:rPr>
        <w:t xml:space="preserve">ad būtų įgyvendinti paviršinių vandens telkinių kokybei keliami reikalavimai ir uždaviniai, savivaldybei reikalinga detali informacija apie paviršinių vandens telkinių kokybę ir taršą. Paviršinių vandens telkinių tyrimai leistų detaliau įvertinti paviršinių vandens telkinių kokybę </w:t>
      </w:r>
      <w:r w:rsidR="0027485F" w:rsidRPr="002F30F8">
        <w:rPr>
          <w:rFonts w:cs="Times New Roman"/>
          <w:b/>
          <w:i/>
          <w:szCs w:val="24"/>
        </w:rPr>
        <w:t xml:space="preserve">Plungės </w:t>
      </w:r>
      <w:r w:rsidR="009612C5" w:rsidRPr="002F30F8">
        <w:rPr>
          <w:rFonts w:cs="Times New Roman"/>
          <w:b/>
          <w:i/>
          <w:szCs w:val="24"/>
        </w:rPr>
        <w:t xml:space="preserve"> rajono</w:t>
      </w:r>
      <w:r w:rsidR="008A65A5" w:rsidRPr="002F30F8">
        <w:rPr>
          <w:rFonts w:cs="Times New Roman"/>
          <w:b/>
          <w:i/>
          <w:szCs w:val="24"/>
        </w:rPr>
        <w:t xml:space="preserve"> savivaldybės teritorijoje</w:t>
      </w:r>
      <w:r w:rsidR="008A65A5" w:rsidRPr="002F30F8">
        <w:rPr>
          <w:rFonts w:cs="Times New Roman"/>
          <w:szCs w:val="24"/>
        </w:rPr>
        <w:t>.</w:t>
      </w:r>
    </w:p>
    <w:p w14:paraId="577F4156" w14:textId="77777777" w:rsidR="008A65A5" w:rsidRPr="002F30F8" w:rsidRDefault="008A65A5" w:rsidP="007B5F56">
      <w:pPr>
        <w:rPr>
          <w:rFonts w:cs="Times New Roman"/>
          <w:szCs w:val="24"/>
        </w:rPr>
      </w:pPr>
    </w:p>
    <w:p w14:paraId="47FA749B" w14:textId="2669978A" w:rsidR="0070075A" w:rsidRPr="002F30F8" w:rsidRDefault="00723D66" w:rsidP="00B17131">
      <w:pPr>
        <w:pStyle w:val="Antrat2"/>
      </w:pPr>
      <w:bookmarkStart w:id="53" w:name="_Toc138681776"/>
      <w:r w:rsidRPr="002F30F8">
        <w:t>5.1.3</w:t>
      </w:r>
      <w:r w:rsidR="005136FE" w:rsidRPr="002F30F8">
        <w:t xml:space="preserve"> </w:t>
      </w:r>
      <w:r w:rsidRPr="002F30F8">
        <w:t xml:space="preserve"> Stebimi </w:t>
      </w:r>
      <w:r w:rsidR="00521F0B" w:rsidRPr="002F30F8">
        <w:t>rodikliai</w:t>
      </w:r>
      <w:r w:rsidR="008E62C4" w:rsidRPr="002F30F8">
        <w:t xml:space="preserve"> ir stebėjimų periodiškumas</w:t>
      </w:r>
      <w:bookmarkEnd w:id="53"/>
    </w:p>
    <w:p w14:paraId="6E583B84" w14:textId="77777777" w:rsidR="00723D66" w:rsidRPr="002F30F8" w:rsidRDefault="00723D66" w:rsidP="007B5F56">
      <w:pPr>
        <w:rPr>
          <w:rFonts w:cs="Times New Roman"/>
          <w:szCs w:val="24"/>
        </w:rPr>
      </w:pPr>
    </w:p>
    <w:p w14:paraId="5B2B897D" w14:textId="77852A9F" w:rsidR="00C437E5" w:rsidRPr="002F30F8" w:rsidRDefault="004E002C" w:rsidP="008E62C4">
      <w:pPr>
        <w:ind w:firstLine="567"/>
        <w:rPr>
          <w:rFonts w:cs="Times New Roman"/>
          <w:szCs w:val="24"/>
        </w:rPr>
      </w:pPr>
      <w:r w:rsidRPr="002F30F8">
        <w:rPr>
          <w:rFonts w:cs="Times New Roman"/>
          <w:szCs w:val="24"/>
        </w:rPr>
        <w:t>R</w:t>
      </w:r>
      <w:r w:rsidR="00832BD5" w:rsidRPr="002F30F8">
        <w:rPr>
          <w:rFonts w:cs="Times New Roman"/>
          <w:szCs w:val="24"/>
        </w:rPr>
        <w:t xml:space="preserve">ekomenduojama </w:t>
      </w:r>
      <w:r w:rsidR="00C05392" w:rsidRPr="002F30F8">
        <w:rPr>
          <w:rFonts w:cs="Times New Roman"/>
          <w:szCs w:val="24"/>
        </w:rPr>
        <w:t xml:space="preserve"> Plungės </w:t>
      </w:r>
      <w:r w:rsidR="009612C5" w:rsidRPr="002F30F8">
        <w:rPr>
          <w:rFonts w:cs="Times New Roman"/>
          <w:szCs w:val="24"/>
        </w:rPr>
        <w:t>rajono</w:t>
      </w:r>
      <w:r w:rsidR="00832BD5" w:rsidRPr="002F30F8">
        <w:rPr>
          <w:rFonts w:cs="Times New Roman"/>
          <w:szCs w:val="24"/>
        </w:rPr>
        <w:t xml:space="preserve"> savivaldybės paviršiniuose vandens telkiniuose tirti šiuos </w:t>
      </w:r>
      <w:r w:rsidR="0087713B" w:rsidRPr="002F30F8">
        <w:rPr>
          <w:rFonts w:cs="Times New Roman"/>
          <w:szCs w:val="24"/>
        </w:rPr>
        <w:t xml:space="preserve">rodiklius </w:t>
      </w:r>
      <w:r w:rsidR="008E62C4" w:rsidRPr="002F30F8">
        <w:rPr>
          <w:rFonts w:cs="Times New Roman"/>
          <w:szCs w:val="24"/>
        </w:rPr>
        <w:t xml:space="preserve"> (5.1.3 lentelė)</w:t>
      </w:r>
      <w:r w:rsidR="00C437E5" w:rsidRPr="002F30F8">
        <w:rPr>
          <w:rFonts w:cs="Times New Roman"/>
          <w:szCs w:val="24"/>
        </w:rPr>
        <w:t>.</w:t>
      </w:r>
    </w:p>
    <w:p w14:paraId="459F4BA6" w14:textId="77777777" w:rsidR="00A01A0A" w:rsidRPr="002F30F8" w:rsidRDefault="00A01A0A" w:rsidP="008E62C4">
      <w:pPr>
        <w:ind w:firstLine="567"/>
        <w:rPr>
          <w:rFonts w:cs="Times New Roman"/>
          <w:szCs w:val="24"/>
        </w:rPr>
      </w:pPr>
    </w:p>
    <w:p w14:paraId="4983813E" w14:textId="77777777" w:rsidR="00A01A0A" w:rsidRPr="002F30F8" w:rsidRDefault="00A01A0A" w:rsidP="008E62C4">
      <w:pPr>
        <w:ind w:firstLine="567"/>
        <w:rPr>
          <w:rFonts w:cs="Times New Roman"/>
          <w:szCs w:val="24"/>
        </w:rPr>
      </w:pPr>
    </w:p>
    <w:p w14:paraId="7842FC8B" w14:textId="601F34CA" w:rsidR="008E62C4" w:rsidRPr="002F30F8" w:rsidRDefault="008E62C4" w:rsidP="008E62C4">
      <w:pPr>
        <w:pStyle w:val="Sraopastraipa"/>
        <w:spacing w:line="360" w:lineRule="auto"/>
        <w:rPr>
          <w:rFonts w:cs="Times New Roman"/>
          <w:b/>
          <w:sz w:val="24"/>
          <w:szCs w:val="24"/>
        </w:rPr>
      </w:pPr>
      <w:r w:rsidRPr="002F30F8">
        <w:rPr>
          <w:rFonts w:cs="Times New Roman"/>
          <w:b/>
          <w:sz w:val="24"/>
          <w:szCs w:val="24"/>
        </w:rPr>
        <w:t>5.1.3</w:t>
      </w:r>
      <w:r w:rsidR="005136FE" w:rsidRPr="002F30F8">
        <w:rPr>
          <w:rFonts w:cs="Times New Roman"/>
          <w:b/>
          <w:sz w:val="24"/>
          <w:szCs w:val="24"/>
        </w:rPr>
        <w:t xml:space="preserve"> </w:t>
      </w:r>
      <w:r w:rsidR="006C40C7" w:rsidRPr="002F30F8">
        <w:rPr>
          <w:rFonts w:cs="Times New Roman"/>
          <w:b/>
          <w:sz w:val="24"/>
          <w:szCs w:val="24"/>
        </w:rPr>
        <w:t>lentelė.</w:t>
      </w:r>
      <w:r w:rsidR="006C40C7" w:rsidRPr="002F30F8">
        <w:rPr>
          <w:rFonts w:cs="Times New Roman"/>
          <w:sz w:val="24"/>
          <w:szCs w:val="24"/>
        </w:rPr>
        <w:t xml:space="preserve"> </w:t>
      </w:r>
      <w:r w:rsidR="00C05392" w:rsidRPr="002F30F8">
        <w:rPr>
          <w:rFonts w:cs="Times New Roman"/>
          <w:sz w:val="24"/>
          <w:szCs w:val="24"/>
        </w:rPr>
        <w:t>Plungės</w:t>
      </w:r>
      <w:r w:rsidRPr="002F30F8">
        <w:rPr>
          <w:rFonts w:cs="Times New Roman"/>
          <w:sz w:val="24"/>
          <w:szCs w:val="24"/>
        </w:rPr>
        <w:t xml:space="preserve"> rajono paviršinio vandens stebėsenos (monitoringo) objektai, stebimi rodikliai, periodiškumas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15"/>
        <w:gridCol w:w="2268"/>
        <w:gridCol w:w="1843"/>
        <w:gridCol w:w="1701"/>
        <w:gridCol w:w="1843"/>
      </w:tblGrid>
      <w:tr w:rsidR="008E62C4" w:rsidRPr="002F30F8" w14:paraId="6836A3E9" w14:textId="77777777" w:rsidTr="00302F32">
        <w:trPr>
          <w:jc w:val="center"/>
        </w:trPr>
        <w:tc>
          <w:tcPr>
            <w:tcW w:w="2268" w:type="dxa"/>
            <w:gridSpan w:val="2"/>
            <w:tcBorders>
              <w:top w:val="double" w:sz="4" w:space="0" w:color="auto"/>
              <w:left w:val="double" w:sz="4" w:space="0" w:color="auto"/>
              <w:bottom w:val="double" w:sz="4" w:space="0" w:color="auto"/>
              <w:right w:val="double" w:sz="4" w:space="0" w:color="auto"/>
            </w:tcBorders>
            <w:shd w:val="clear" w:color="auto" w:fill="D9D9D9"/>
            <w:vAlign w:val="center"/>
            <w:hideMark/>
          </w:tcPr>
          <w:p w14:paraId="3CDF4C05" w14:textId="77777777" w:rsidR="008E62C4" w:rsidRPr="002F30F8" w:rsidRDefault="008E62C4" w:rsidP="00302F32">
            <w:pPr>
              <w:spacing w:line="240" w:lineRule="auto"/>
              <w:ind w:firstLine="57"/>
              <w:rPr>
                <w:rFonts w:cs="Times New Roman"/>
                <w:szCs w:val="24"/>
              </w:rPr>
            </w:pPr>
            <w:r w:rsidRPr="002F30F8">
              <w:rPr>
                <w:rFonts w:cs="Times New Roman"/>
                <w:bCs/>
                <w:szCs w:val="24"/>
              </w:rPr>
              <w:t>Programos uždavinys</w:t>
            </w:r>
          </w:p>
        </w:tc>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5D742877" w14:textId="77777777" w:rsidR="008E62C4" w:rsidRPr="002F30F8" w:rsidRDefault="008E62C4" w:rsidP="00302F32">
            <w:pPr>
              <w:pStyle w:val="WW-PlainText"/>
              <w:ind w:firstLine="57"/>
              <w:rPr>
                <w:rFonts w:ascii="Times New Roman" w:hAnsi="Times New Roman"/>
                <w:bCs/>
                <w:sz w:val="24"/>
                <w:szCs w:val="24"/>
              </w:rPr>
            </w:pPr>
            <w:r w:rsidRPr="002F30F8">
              <w:rPr>
                <w:rFonts w:ascii="Times New Roman" w:hAnsi="Times New Roman"/>
                <w:bCs/>
                <w:sz w:val="24"/>
                <w:szCs w:val="24"/>
              </w:rPr>
              <w:t>Uždavinio įgyvendinimo priemonės (ar jų grupės) kodas ir pavadinimas</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C415677" w14:textId="77777777" w:rsidR="008E62C4" w:rsidRPr="002F30F8" w:rsidRDefault="008E62C4" w:rsidP="00302F32">
            <w:pPr>
              <w:pStyle w:val="WW-PlainText"/>
              <w:rPr>
                <w:rFonts w:ascii="Times New Roman" w:hAnsi="Times New Roman"/>
                <w:bCs/>
                <w:sz w:val="24"/>
                <w:szCs w:val="24"/>
              </w:rPr>
            </w:pPr>
            <w:r w:rsidRPr="002F30F8">
              <w:rPr>
                <w:rFonts w:ascii="Times New Roman" w:hAnsi="Times New Roman"/>
                <w:bCs/>
                <w:sz w:val="24"/>
                <w:szCs w:val="24"/>
              </w:rPr>
              <w:t>Stebimi rodikliai ar rodiklių grupės</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019EE907" w14:textId="77777777" w:rsidR="008E62C4" w:rsidRPr="002F30F8" w:rsidRDefault="008E62C4" w:rsidP="00302F32">
            <w:pPr>
              <w:pStyle w:val="WW-PlainText"/>
              <w:rPr>
                <w:rFonts w:ascii="Times New Roman" w:hAnsi="Times New Roman"/>
                <w:bCs/>
                <w:sz w:val="24"/>
                <w:szCs w:val="24"/>
              </w:rPr>
            </w:pPr>
            <w:r w:rsidRPr="002F30F8">
              <w:rPr>
                <w:rFonts w:ascii="Times New Roman" w:hAnsi="Times New Roman"/>
                <w:bCs/>
                <w:sz w:val="24"/>
                <w:szCs w:val="24"/>
              </w:rPr>
              <w:t>Monitoringo objektai</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85E6432" w14:textId="77777777" w:rsidR="008E62C4" w:rsidRPr="002F30F8" w:rsidRDefault="008E62C4" w:rsidP="00302F32">
            <w:pPr>
              <w:pStyle w:val="WW-PlainText"/>
              <w:tabs>
                <w:tab w:val="left" w:pos="2160"/>
                <w:tab w:val="left" w:pos="2302"/>
              </w:tabs>
              <w:ind w:firstLine="34"/>
              <w:rPr>
                <w:rFonts w:ascii="Times New Roman" w:hAnsi="Times New Roman"/>
                <w:bCs/>
                <w:sz w:val="24"/>
                <w:szCs w:val="24"/>
              </w:rPr>
            </w:pPr>
            <w:r w:rsidRPr="002F30F8">
              <w:rPr>
                <w:rFonts w:ascii="Times New Roman" w:hAnsi="Times New Roman"/>
                <w:bCs/>
                <w:sz w:val="24"/>
                <w:szCs w:val="24"/>
              </w:rPr>
              <w:t>Stebėjimų skaičius periodiškumas, dažnumas</w:t>
            </w:r>
          </w:p>
        </w:tc>
      </w:tr>
      <w:tr w:rsidR="008E62C4" w:rsidRPr="002F30F8" w14:paraId="434149B1" w14:textId="77777777" w:rsidTr="00FF24AD">
        <w:trPr>
          <w:cantSplit/>
          <w:trHeight w:val="1438"/>
          <w:jc w:val="center"/>
        </w:trPr>
        <w:tc>
          <w:tcPr>
            <w:tcW w:w="225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133B0D78" w14:textId="41F68C6E" w:rsidR="008E62C4" w:rsidRPr="002F30F8" w:rsidRDefault="008E62C4" w:rsidP="00302F32">
            <w:pPr>
              <w:spacing w:line="240" w:lineRule="auto"/>
              <w:ind w:firstLine="57"/>
              <w:rPr>
                <w:rFonts w:cs="Times New Roman"/>
                <w:szCs w:val="24"/>
              </w:rPr>
            </w:pPr>
            <w:r w:rsidRPr="002F30F8">
              <w:rPr>
                <w:rFonts w:cs="Times New Roman"/>
                <w:szCs w:val="24"/>
              </w:rPr>
              <w:lastRenderedPageBreak/>
              <w:t xml:space="preserve">Vykdyti </w:t>
            </w:r>
            <w:r w:rsidR="00F068EF" w:rsidRPr="002F30F8">
              <w:rPr>
                <w:rFonts w:cs="Times New Roman"/>
                <w:szCs w:val="24"/>
              </w:rPr>
              <w:t xml:space="preserve">Plungės </w:t>
            </w:r>
            <w:r w:rsidRPr="002F30F8">
              <w:rPr>
                <w:rFonts w:cs="Times New Roman"/>
                <w:szCs w:val="24"/>
              </w:rPr>
              <w:t xml:space="preserve"> rajono savivaldybės ežerų </w:t>
            </w:r>
            <w:r w:rsidR="00DD2DA5" w:rsidRPr="002F30F8">
              <w:rPr>
                <w:rFonts w:cs="Times New Roman"/>
                <w:szCs w:val="24"/>
              </w:rPr>
              <w:t xml:space="preserve">ir tvenkinių </w:t>
            </w:r>
            <w:r w:rsidRPr="002F30F8">
              <w:rPr>
                <w:rFonts w:cs="Times New Roman"/>
                <w:szCs w:val="24"/>
              </w:rPr>
              <w:t xml:space="preserve">būklės </w:t>
            </w:r>
            <w:r w:rsidRPr="002F30F8">
              <w:rPr>
                <w:rFonts w:cs="Times New Roman"/>
                <w:bCs/>
                <w:szCs w:val="24"/>
              </w:rPr>
              <w:t xml:space="preserve">monitoringą </w:t>
            </w:r>
          </w:p>
          <w:p w14:paraId="5B8076AE" w14:textId="77777777" w:rsidR="008E62C4" w:rsidRPr="002F30F8" w:rsidRDefault="008E62C4" w:rsidP="00302F32">
            <w:pPr>
              <w:spacing w:line="240" w:lineRule="auto"/>
              <w:ind w:firstLine="57"/>
              <w:rPr>
                <w:rFonts w:cs="Times New Roman"/>
                <w:szCs w:val="24"/>
              </w:rPr>
            </w:pPr>
          </w:p>
        </w:tc>
        <w:tc>
          <w:tcPr>
            <w:tcW w:w="2283" w:type="dxa"/>
            <w:gridSpan w:val="2"/>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6A55D2FD" w14:textId="2C7D720E" w:rsidR="008E62C4" w:rsidRPr="002F30F8" w:rsidRDefault="008E62C4" w:rsidP="00302F32">
            <w:pPr>
              <w:pStyle w:val="WW-PlainText"/>
              <w:suppressAutoHyphens w:val="0"/>
              <w:ind w:firstLine="57"/>
              <w:rPr>
                <w:rFonts w:ascii="Times New Roman" w:hAnsi="Times New Roman"/>
                <w:sz w:val="24"/>
                <w:szCs w:val="24"/>
              </w:rPr>
            </w:pPr>
            <w:r w:rsidRPr="002F30F8">
              <w:rPr>
                <w:rFonts w:ascii="Times New Roman" w:hAnsi="Times New Roman"/>
                <w:bCs/>
                <w:sz w:val="24"/>
                <w:szCs w:val="24"/>
                <w:lang w:eastAsia="en-US"/>
              </w:rPr>
              <w:t xml:space="preserve">Ežerų  </w:t>
            </w:r>
            <w:r w:rsidRPr="002F30F8">
              <w:rPr>
                <w:rFonts w:ascii="Times New Roman" w:hAnsi="Times New Roman"/>
                <w:sz w:val="24"/>
                <w:szCs w:val="24"/>
              </w:rPr>
              <w:t>vandens būklės ištyrimas ir kaitos vertinimas (monitoringas)</w:t>
            </w:r>
          </w:p>
          <w:p w14:paraId="798C35AF" w14:textId="77777777" w:rsidR="008E62C4" w:rsidRPr="002F30F8" w:rsidRDefault="008E62C4" w:rsidP="00302F32">
            <w:pPr>
              <w:pStyle w:val="WW-PlainText"/>
              <w:suppressAutoHyphens w:val="0"/>
              <w:ind w:firstLine="57"/>
              <w:rPr>
                <w:rFonts w:ascii="Times New Roman" w:hAnsi="Times New Roman"/>
                <w:bCs/>
                <w:color w:val="0000FF"/>
                <w:sz w:val="24"/>
                <w:szCs w:val="24"/>
                <w:lang w:eastAsia="en-US"/>
              </w:rPr>
            </w:pPr>
          </w:p>
        </w:tc>
        <w:tc>
          <w:tcPr>
            <w:tcW w:w="184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12F46B7F" w14:textId="77777777" w:rsidR="008E62C4" w:rsidRPr="002F30F8" w:rsidRDefault="008E62C4" w:rsidP="00302F32">
            <w:pPr>
              <w:spacing w:line="240" w:lineRule="auto"/>
              <w:ind w:firstLine="0"/>
              <w:rPr>
                <w:rFonts w:cs="Times New Roman"/>
                <w:szCs w:val="24"/>
              </w:rPr>
            </w:pPr>
            <w:r w:rsidRPr="002F30F8">
              <w:rPr>
                <w:rFonts w:cs="Times New Roman"/>
                <w:i/>
                <w:szCs w:val="24"/>
              </w:rPr>
              <w:t>Fizikiniai-cheminiai kokybės elementai</w:t>
            </w:r>
            <w:r w:rsidRPr="002F30F8">
              <w:rPr>
                <w:rFonts w:cs="Times New Roman"/>
                <w:szCs w:val="24"/>
              </w:rPr>
              <w:t>:</w:t>
            </w:r>
          </w:p>
          <w:p w14:paraId="45CC906C" w14:textId="314A5633" w:rsidR="008E62C4" w:rsidRPr="002F30F8" w:rsidRDefault="008E62C4" w:rsidP="004E002C">
            <w:pPr>
              <w:spacing w:line="240" w:lineRule="auto"/>
              <w:ind w:firstLine="30"/>
              <w:rPr>
                <w:rFonts w:cs="Times New Roman"/>
                <w:szCs w:val="24"/>
              </w:rPr>
            </w:pPr>
            <w:r w:rsidRPr="002F30F8">
              <w:rPr>
                <w:rFonts w:cs="Times New Roman"/>
                <w:szCs w:val="24"/>
              </w:rPr>
              <w:t>BDS</w:t>
            </w:r>
            <w:r w:rsidRPr="002F30F8">
              <w:rPr>
                <w:rFonts w:cs="Times New Roman"/>
                <w:szCs w:val="24"/>
                <w:vertAlign w:val="subscript"/>
              </w:rPr>
              <w:t>7</w:t>
            </w:r>
            <w:r w:rsidRPr="002F30F8">
              <w:rPr>
                <w:rFonts w:cs="Times New Roman"/>
                <w:szCs w:val="24"/>
              </w:rPr>
              <w:t xml:space="preserve"> , </w:t>
            </w:r>
            <w:proofErr w:type="spellStart"/>
            <w:r w:rsidRPr="002F30F8">
              <w:rPr>
                <w:rFonts w:cs="Times New Roman"/>
                <w:szCs w:val="24"/>
              </w:rPr>
              <w:t>P</w:t>
            </w:r>
            <w:r w:rsidRPr="002F30F8">
              <w:rPr>
                <w:rFonts w:cs="Times New Roman"/>
                <w:szCs w:val="24"/>
                <w:vertAlign w:val="subscript"/>
              </w:rPr>
              <w:t>bendras</w:t>
            </w:r>
            <w:proofErr w:type="spellEnd"/>
            <w:r w:rsidRPr="002F30F8">
              <w:rPr>
                <w:rFonts w:cs="Times New Roman"/>
                <w:szCs w:val="24"/>
              </w:rPr>
              <w:t xml:space="preserve">, N </w:t>
            </w:r>
            <w:r w:rsidRPr="002F30F8">
              <w:rPr>
                <w:rFonts w:cs="Times New Roman"/>
                <w:szCs w:val="24"/>
                <w:vertAlign w:val="subscript"/>
              </w:rPr>
              <w:t>bendras</w:t>
            </w:r>
            <w:r w:rsidR="004E002C" w:rsidRPr="002F30F8">
              <w:rPr>
                <w:rFonts w:cs="Times New Roman"/>
                <w:szCs w:val="24"/>
              </w:rPr>
              <w:t xml:space="preserve">, skaidrumas </w:t>
            </w:r>
          </w:p>
        </w:tc>
        <w:tc>
          <w:tcPr>
            <w:tcW w:w="170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53CD5C4B" w14:textId="10F752F4" w:rsidR="008E62C4" w:rsidRPr="002F30F8" w:rsidRDefault="00F068EF" w:rsidP="007011E8">
            <w:pPr>
              <w:ind w:left="59" w:firstLine="0"/>
              <w:rPr>
                <w:rFonts w:cs="Times New Roman"/>
                <w:szCs w:val="24"/>
              </w:rPr>
            </w:pPr>
            <w:r w:rsidRPr="002F30F8">
              <w:rPr>
                <w:rFonts w:cs="Times New Roman"/>
                <w:szCs w:val="24"/>
              </w:rPr>
              <w:t>2</w:t>
            </w:r>
            <w:r w:rsidR="008E62C4" w:rsidRPr="002F30F8">
              <w:rPr>
                <w:rFonts w:cs="Times New Roman"/>
                <w:szCs w:val="24"/>
              </w:rPr>
              <w:t xml:space="preserve"> tyrimo viet</w:t>
            </w:r>
            <w:r w:rsidR="00620E4A" w:rsidRPr="002F30F8">
              <w:rPr>
                <w:rFonts w:cs="Times New Roman"/>
                <w:szCs w:val="24"/>
              </w:rPr>
              <w:t>os</w:t>
            </w:r>
          </w:p>
          <w:p w14:paraId="085A9A04" w14:textId="77777777" w:rsidR="008E62C4" w:rsidRPr="002F30F8" w:rsidRDefault="008E62C4" w:rsidP="00302F32">
            <w:pPr>
              <w:spacing w:line="240" w:lineRule="auto"/>
              <w:rPr>
                <w:rFonts w:cs="Times New Roman"/>
                <w:szCs w:val="24"/>
              </w:rPr>
            </w:pPr>
          </w:p>
        </w:tc>
        <w:tc>
          <w:tcPr>
            <w:tcW w:w="1843" w:type="dxa"/>
            <w:tcBorders>
              <w:top w:val="single" w:sz="4" w:space="0" w:color="auto"/>
              <w:left w:val="single" w:sz="4" w:space="0" w:color="auto"/>
              <w:bottom w:val="single" w:sz="4" w:space="0" w:color="auto"/>
              <w:right w:val="single" w:sz="4" w:space="0" w:color="auto"/>
            </w:tcBorders>
            <w:hideMark/>
          </w:tcPr>
          <w:p w14:paraId="16D34D18" w14:textId="5F594E30" w:rsidR="008E62C4" w:rsidRPr="002F30F8" w:rsidRDefault="004E002C" w:rsidP="00302F32">
            <w:pPr>
              <w:spacing w:line="240" w:lineRule="auto"/>
              <w:ind w:firstLine="34"/>
              <w:rPr>
                <w:rFonts w:cs="Times New Roman"/>
                <w:szCs w:val="24"/>
              </w:rPr>
            </w:pPr>
            <w:r w:rsidRPr="002F30F8">
              <w:rPr>
                <w:rFonts w:cs="Times New Roman"/>
                <w:szCs w:val="24"/>
              </w:rPr>
              <w:t>4 kartus per metus šiltuoju metų periodu</w:t>
            </w:r>
            <w:r w:rsidR="008E62C4" w:rsidRPr="002F30F8">
              <w:rPr>
                <w:rFonts w:cs="Times New Roman"/>
                <w:szCs w:val="24"/>
              </w:rPr>
              <w:t>.</w:t>
            </w:r>
            <w:r w:rsidRPr="002F30F8">
              <w:rPr>
                <w:rFonts w:cs="Times New Roman"/>
                <w:szCs w:val="24"/>
              </w:rPr>
              <w:t xml:space="preserve"> </w:t>
            </w:r>
            <w:r w:rsidRPr="002F30F8">
              <w:rPr>
                <w:rFonts w:cs="Times New Roman"/>
                <w:b/>
                <w:szCs w:val="24"/>
              </w:rPr>
              <w:t>balandžio mėn</w:t>
            </w:r>
            <w:r w:rsidRPr="002F30F8">
              <w:rPr>
                <w:rFonts w:cs="Times New Roman"/>
                <w:szCs w:val="24"/>
              </w:rPr>
              <w:t xml:space="preserve">. II pusėje–gegužės mėn., </w:t>
            </w:r>
            <w:r w:rsidRPr="002F30F8">
              <w:rPr>
                <w:rFonts w:cs="Times New Roman"/>
                <w:b/>
                <w:szCs w:val="24"/>
              </w:rPr>
              <w:t>liepos mėn</w:t>
            </w:r>
            <w:r w:rsidRPr="002F30F8">
              <w:rPr>
                <w:rFonts w:cs="Times New Roman"/>
                <w:szCs w:val="24"/>
              </w:rPr>
              <w:t xml:space="preserve">. II pusėje, </w:t>
            </w:r>
            <w:r w:rsidRPr="002F30F8">
              <w:rPr>
                <w:rFonts w:cs="Times New Roman"/>
                <w:b/>
                <w:szCs w:val="24"/>
              </w:rPr>
              <w:t>rugpjūčio mėn</w:t>
            </w:r>
            <w:r w:rsidRPr="002F30F8">
              <w:rPr>
                <w:rFonts w:cs="Times New Roman"/>
                <w:szCs w:val="24"/>
              </w:rPr>
              <w:t xml:space="preserve">. II pusėje, </w:t>
            </w:r>
            <w:r w:rsidRPr="002F30F8">
              <w:rPr>
                <w:rFonts w:cs="Times New Roman"/>
                <w:b/>
                <w:szCs w:val="24"/>
              </w:rPr>
              <w:t>rugsėjo mėn</w:t>
            </w:r>
            <w:r w:rsidRPr="002F30F8">
              <w:rPr>
                <w:rFonts w:cs="Times New Roman"/>
                <w:szCs w:val="24"/>
              </w:rPr>
              <w:t>. II pusėje–spalio mėn. I pusėje</w:t>
            </w:r>
          </w:p>
        </w:tc>
      </w:tr>
    </w:tbl>
    <w:p w14:paraId="2E3CBA9E" w14:textId="77777777" w:rsidR="008E62C4" w:rsidRPr="002F30F8" w:rsidRDefault="008E62C4" w:rsidP="008E62C4">
      <w:pPr>
        <w:ind w:firstLine="567"/>
        <w:rPr>
          <w:rFonts w:cs="Times New Roman"/>
          <w:szCs w:val="24"/>
        </w:rPr>
      </w:pPr>
    </w:p>
    <w:p w14:paraId="6ACFFEB6" w14:textId="77777777" w:rsidR="008E62C4" w:rsidRPr="002F30F8" w:rsidRDefault="008E62C4" w:rsidP="008E62C4">
      <w:pPr>
        <w:ind w:firstLine="567"/>
        <w:rPr>
          <w:rFonts w:cs="Times New Roman"/>
          <w:szCs w:val="24"/>
        </w:rPr>
      </w:pPr>
      <w:r w:rsidRPr="002F30F8">
        <w:rPr>
          <w:rFonts w:cs="Times New Roman"/>
          <w:szCs w:val="24"/>
        </w:rPr>
        <w:t>Paviršinių vandens telkinių mėginių ėmimo metu matuojami (arba registruojami iš Hidrometeorologinių stočių) aplinkos meteorologiniai parametrai: aplinkos oro temperatūra (°C).</w:t>
      </w:r>
    </w:p>
    <w:p w14:paraId="2C53ACDF" w14:textId="77777777" w:rsidR="00215FE4" w:rsidRPr="002F30F8" w:rsidRDefault="00215FE4" w:rsidP="007B5F56">
      <w:pPr>
        <w:rPr>
          <w:rFonts w:cs="Times New Roman"/>
          <w:szCs w:val="24"/>
        </w:rPr>
      </w:pPr>
    </w:p>
    <w:p w14:paraId="201DBA99" w14:textId="2D1CF55B" w:rsidR="00E15878" w:rsidRPr="002F30F8" w:rsidRDefault="00E15878" w:rsidP="00A779DE">
      <w:pPr>
        <w:pStyle w:val="Antrat2"/>
      </w:pPr>
      <w:bookmarkStart w:id="54" w:name="_Toc138681777"/>
      <w:r w:rsidRPr="002F30F8">
        <w:t>5.1.</w:t>
      </w:r>
      <w:r w:rsidR="008E62C4" w:rsidRPr="002F30F8">
        <w:t>4</w:t>
      </w:r>
      <w:r w:rsidR="00521F0B" w:rsidRPr="002F30F8">
        <w:t xml:space="preserve"> </w:t>
      </w:r>
      <w:r w:rsidRPr="002F30F8">
        <w:t xml:space="preserve"> Monitoringo vietų parinkimo principai ir išdėstymas</w:t>
      </w:r>
      <w:bookmarkEnd w:id="54"/>
    </w:p>
    <w:p w14:paraId="2973B698" w14:textId="77777777" w:rsidR="00020D28" w:rsidRPr="002F30F8" w:rsidRDefault="00020D28" w:rsidP="00020D28"/>
    <w:p w14:paraId="61F4D73A" w14:textId="77777777" w:rsidR="00531C2E" w:rsidRPr="002F30F8" w:rsidRDefault="00531C2E" w:rsidP="00531C2E">
      <w:pPr>
        <w:ind w:firstLine="567"/>
        <w:rPr>
          <w:rFonts w:cs="Times New Roman"/>
          <w:szCs w:val="24"/>
        </w:rPr>
      </w:pPr>
      <w:r w:rsidRPr="002F30F8">
        <w:rPr>
          <w:rFonts w:cs="Times New Roman"/>
          <w:szCs w:val="24"/>
        </w:rPr>
        <w:t>Ežerų ir upės kokybės nustatymui matavimo vietos parinktos arčiau didesnių gyvenviečių, dėl galimos taršos komunalinėmis nuotekomis bei dėl  rekreacijos.</w:t>
      </w:r>
    </w:p>
    <w:p w14:paraId="08F1AE74" w14:textId="77777777" w:rsidR="00531C2E" w:rsidRPr="002F30F8" w:rsidRDefault="00531C2E" w:rsidP="00531C2E">
      <w:pPr>
        <w:autoSpaceDE w:val="0"/>
        <w:autoSpaceDN w:val="0"/>
        <w:adjustRightInd w:val="0"/>
        <w:ind w:firstLine="567"/>
        <w:rPr>
          <w:rFonts w:cs="Times New Roman"/>
          <w:szCs w:val="24"/>
          <w:lang w:eastAsia="lt-LT"/>
        </w:rPr>
      </w:pPr>
      <w:r w:rsidRPr="002F30F8">
        <w:rPr>
          <w:rFonts w:cs="Times New Roman"/>
          <w:szCs w:val="24"/>
        </w:rPr>
        <w:t>Paviršinių vandens telkinių kokybės tyrimus Plungės rajono savivaldybės teritorijoje numatoma atlikti matavimo vietose: 1 ežere, 1 tvenkinyje. Plungės rajono savivaldybės teritorijoje pateikiamos 5.1.2  paveiksle.</w:t>
      </w:r>
      <w:r w:rsidRPr="002F30F8">
        <w:rPr>
          <w:rFonts w:cs="Times New Roman"/>
          <w:szCs w:val="24"/>
          <w:lang w:eastAsia="lt-LT"/>
        </w:rPr>
        <w:t xml:space="preserve"> </w:t>
      </w:r>
    </w:p>
    <w:p w14:paraId="3ABE5E93" w14:textId="77777777" w:rsidR="00531C2E" w:rsidRPr="002F30F8" w:rsidRDefault="00531C2E" w:rsidP="00531C2E">
      <w:pPr>
        <w:autoSpaceDE w:val="0"/>
        <w:autoSpaceDN w:val="0"/>
        <w:adjustRightInd w:val="0"/>
        <w:ind w:firstLine="0"/>
        <w:jc w:val="center"/>
        <w:rPr>
          <w:rFonts w:cs="Times New Roman"/>
          <w:szCs w:val="24"/>
        </w:rPr>
      </w:pPr>
      <w:r w:rsidRPr="002F30F8">
        <w:rPr>
          <w:rFonts w:cs="Times New Roman"/>
          <w:noProof/>
          <w:szCs w:val="24"/>
          <w:lang w:eastAsia="lt-LT"/>
        </w:rPr>
        <w:lastRenderedPageBreak/>
        <w:drawing>
          <wp:inline distT="0" distB="0" distL="0" distR="0" wp14:anchorId="70037129" wp14:editId="4EBBC9B2">
            <wp:extent cx="5676972" cy="5702300"/>
            <wp:effectExtent l="0" t="0" r="0" b="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3"/>
                    <a:stretch>
                      <a:fillRect/>
                    </a:stretch>
                  </pic:blipFill>
                  <pic:spPr>
                    <a:xfrm>
                      <a:off x="0" y="0"/>
                      <a:ext cx="5690289" cy="5715677"/>
                    </a:xfrm>
                    <a:prstGeom prst="rect">
                      <a:avLst/>
                    </a:prstGeom>
                  </pic:spPr>
                </pic:pic>
              </a:graphicData>
            </a:graphic>
          </wp:inline>
        </w:drawing>
      </w:r>
    </w:p>
    <w:p w14:paraId="343EFD5A" w14:textId="77777777" w:rsidR="00531C2E" w:rsidRPr="002F30F8" w:rsidRDefault="00531C2E" w:rsidP="00531C2E">
      <w:pPr>
        <w:ind w:firstLine="0"/>
        <w:jc w:val="center"/>
        <w:rPr>
          <w:rFonts w:cs="Times New Roman"/>
          <w:szCs w:val="24"/>
        </w:rPr>
      </w:pPr>
      <w:r w:rsidRPr="002F30F8">
        <w:rPr>
          <w:rFonts w:cs="Times New Roman"/>
          <w:b/>
          <w:szCs w:val="24"/>
        </w:rPr>
        <w:t>5.1.2  paveikslas.</w:t>
      </w:r>
      <w:r w:rsidRPr="002F30F8">
        <w:rPr>
          <w:rFonts w:cs="Times New Roman"/>
          <w:szCs w:val="24"/>
        </w:rPr>
        <w:t xml:space="preserve"> Paviršinių vandens telkinių kokybės tyrimo vietų schema Plungės rajono savivaldybėje </w:t>
      </w:r>
    </w:p>
    <w:p w14:paraId="6F8A3844" w14:textId="77777777" w:rsidR="00531C2E" w:rsidRPr="002F30F8" w:rsidRDefault="00531C2E" w:rsidP="00531C2E">
      <w:pPr>
        <w:autoSpaceDE w:val="0"/>
        <w:autoSpaceDN w:val="0"/>
        <w:adjustRightInd w:val="0"/>
        <w:ind w:firstLine="0"/>
        <w:jc w:val="center"/>
        <w:rPr>
          <w:rFonts w:cs="Times New Roman"/>
          <w:szCs w:val="24"/>
        </w:rPr>
      </w:pPr>
    </w:p>
    <w:p w14:paraId="249D68FD" w14:textId="77777777" w:rsidR="00531C2E" w:rsidRPr="002F30F8" w:rsidRDefault="00531C2E" w:rsidP="00531C2E">
      <w:pPr>
        <w:autoSpaceDE w:val="0"/>
        <w:autoSpaceDN w:val="0"/>
        <w:adjustRightInd w:val="0"/>
        <w:ind w:firstLine="0"/>
        <w:jc w:val="left"/>
        <w:rPr>
          <w:rFonts w:cs="Times New Roman"/>
          <w:szCs w:val="24"/>
        </w:rPr>
      </w:pPr>
      <w:r w:rsidRPr="002F30F8">
        <w:rPr>
          <w:rFonts w:cs="Times New Roman"/>
          <w:noProof/>
          <w:szCs w:val="24"/>
          <w:lang w:eastAsia="lt-LT"/>
        </w:rPr>
        <w:lastRenderedPageBreak/>
        <mc:AlternateContent>
          <mc:Choice Requires="wps">
            <w:drawing>
              <wp:anchor distT="0" distB="0" distL="114300" distR="114300" simplePos="0" relativeHeight="251659264" behindDoc="0" locked="0" layoutInCell="1" allowOverlap="1" wp14:anchorId="132B2BB3" wp14:editId="7A3827D3">
                <wp:simplePos x="0" y="0"/>
                <wp:positionH relativeFrom="column">
                  <wp:posOffset>24765</wp:posOffset>
                </wp:positionH>
                <wp:positionV relativeFrom="paragraph">
                  <wp:posOffset>3874135</wp:posOffset>
                </wp:positionV>
                <wp:extent cx="790575" cy="3810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359948C1" w14:textId="77777777" w:rsidR="00E1717D" w:rsidRDefault="00E1717D"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95pt;margin-top:305.05pt;width:62.25pt;height:3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XPdLgIAAFI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" filled="f" stroked="f" strokeweight=".5pt">
                <v:textbox>
                  <w:txbxContent>
                    <w:p w14:paraId="359948C1" w14:textId="77777777" w:rsidR="00E1717D" w:rsidRDefault="00E1717D" w:rsidP="00531C2E">
                      <w:pPr>
                        <w:pStyle w:val="Sraopastraipa"/>
                        <w:numPr>
                          <w:ilvl w:val="0"/>
                          <w:numId w:val="26"/>
                        </w:numPr>
                        <w:jc w:val="left"/>
                      </w:pPr>
                    </w:p>
                  </w:txbxContent>
                </v:textbox>
              </v:shape>
            </w:pict>
          </mc:Fallback>
        </mc:AlternateContent>
      </w:r>
      <w:r w:rsidRPr="002F30F8">
        <w:rPr>
          <w:rFonts w:cs="Times New Roman"/>
          <w:noProof/>
          <w:szCs w:val="24"/>
          <w:lang w:eastAsia="lt-LT"/>
        </w:rPr>
        <w:drawing>
          <wp:inline distT="0" distB="0" distL="0" distR="0" wp14:anchorId="575CB386" wp14:editId="1B34087B">
            <wp:extent cx="5740400" cy="4102020"/>
            <wp:effectExtent l="0" t="0" r="0"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rotWithShape="1">
                    <a:blip r:embed="rId24"/>
                    <a:srcRect l="10738" t="7006" r="15647" b="11325"/>
                    <a:stretch/>
                  </pic:blipFill>
                  <pic:spPr bwMode="auto">
                    <a:xfrm>
                      <a:off x="0" y="0"/>
                      <a:ext cx="5753836" cy="4111621"/>
                    </a:xfrm>
                    <a:prstGeom prst="rect">
                      <a:avLst/>
                    </a:prstGeom>
                    <a:ln>
                      <a:noFill/>
                    </a:ln>
                    <a:extLst>
                      <a:ext uri="{53640926-AAD7-44D8-BBD7-CCE9431645EC}">
                        <a14:shadowObscured xmlns:a14="http://schemas.microsoft.com/office/drawing/2010/main"/>
                      </a:ext>
                    </a:extLst>
                  </pic:spPr>
                </pic:pic>
              </a:graphicData>
            </a:graphic>
          </wp:inline>
        </w:drawing>
      </w:r>
    </w:p>
    <w:p w14:paraId="540DC319" w14:textId="77777777" w:rsidR="00425328" w:rsidRPr="002F30F8" w:rsidRDefault="00425328" w:rsidP="00531C2E">
      <w:pPr>
        <w:autoSpaceDE w:val="0"/>
        <w:autoSpaceDN w:val="0"/>
        <w:adjustRightInd w:val="0"/>
        <w:ind w:firstLine="0"/>
        <w:jc w:val="left"/>
        <w:rPr>
          <w:rFonts w:cs="Times New Roman"/>
          <w:szCs w:val="24"/>
        </w:rPr>
      </w:pPr>
    </w:p>
    <w:p w14:paraId="45D1751F" w14:textId="77777777" w:rsidR="00531C2E" w:rsidRPr="002F30F8" w:rsidRDefault="00531C2E" w:rsidP="00531C2E">
      <w:pPr>
        <w:autoSpaceDE w:val="0"/>
        <w:autoSpaceDN w:val="0"/>
        <w:adjustRightInd w:val="0"/>
        <w:ind w:firstLine="0"/>
        <w:jc w:val="center"/>
        <w:rPr>
          <w:rFonts w:cs="Times New Roman"/>
          <w:szCs w:val="24"/>
        </w:rPr>
      </w:pPr>
      <w:r w:rsidRPr="002F30F8">
        <w:rPr>
          <w:rFonts w:cs="Times New Roman"/>
          <w:noProof/>
          <w:szCs w:val="24"/>
          <w:lang w:eastAsia="lt-LT"/>
        </w:rPr>
        <mc:AlternateContent>
          <mc:Choice Requires="wps">
            <w:drawing>
              <wp:anchor distT="0" distB="0" distL="114300" distR="114300" simplePos="0" relativeHeight="251661312" behindDoc="0" locked="0" layoutInCell="1" allowOverlap="1" wp14:anchorId="72265546" wp14:editId="43A25258">
                <wp:simplePos x="0" y="0"/>
                <wp:positionH relativeFrom="column">
                  <wp:posOffset>-3810</wp:posOffset>
                </wp:positionH>
                <wp:positionV relativeFrom="paragraph">
                  <wp:posOffset>3431540</wp:posOffset>
                </wp:positionV>
                <wp:extent cx="790575" cy="3810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238DC1C8" w14:textId="77777777" w:rsidR="00E1717D" w:rsidRDefault="00E1717D"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7" type="#_x0000_t202" style="position:absolute;left:0;text-align:left;margin-left:-.3pt;margin-top:270.2pt;width:62.25pt;height:3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" filled="f" stroked="f" strokeweight=".5pt">
                <v:textbox>
                  <w:txbxContent>
                    <w:p w14:paraId="238DC1C8" w14:textId="77777777" w:rsidR="00E1717D" w:rsidRDefault="00E1717D" w:rsidP="00531C2E">
                      <w:pPr>
                        <w:pStyle w:val="Sraopastraipa"/>
                        <w:numPr>
                          <w:ilvl w:val="0"/>
                          <w:numId w:val="26"/>
                        </w:numPr>
                        <w:jc w:val="left"/>
                      </w:pPr>
                    </w:p>
                  </w:txbxContent>
                </v:textbox>
              </v:shape>
            </w:pict>
          </mc:Fallback>
        </mc:AlternateContent>
      </w:r>
      <w:r w:rsidRPr="002F30F8">
        <w:rPr>
          <w:rFonts w:cs="Times New Roman"/>
          <w:noProof/>
          <w:szCs w:val="24"/>
          <w:lang w:eastAsia="lt-LT"/>
        </w:rPr>
        <w:drawing>
          <wp:inline distT="0" distB="0" distL="0" distR="0" wp14:anchorId="453DD3CF" wp14:editId="5C22DEF4">
            <wp:extent cx="5715000" cy="3572484"/>
            <wp:effectExtent l="0" t="0" r="0" b="9525"/>
            <wp:docPr id="1392121958" name="Picture 1392121958"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21958" name="Picture 1392121958" descr="A map of a city&#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4682" cy="3584787"/>
                    </a:xfrm>
                    <a:prstGeom prst="rect">
                      <a:avLst/>
                    </a:prstGeom>
                    <a:noFill/>
                  </pic:spPr>
                </pic:pic>
              </a:graphicData>
            </a:graphic>
          </wp:inline>
        </w:drawing>
      </w:r>
    </w:p>
    <w:p w14:paraId="0F86FD7B" w14:textId="77777777" w:rsidR="00531C2E" w:rsidRPr="002F30F8" w:rsidRDefault="00531C2E" w:rsidP="00531C2E">
      <w:pPr>
        <w:ind w:firstLine="0"/>
        <w:jc w:val="center"/>
        <w:rPr>
          <w:rFonts w:cs="Times New Roman"/>
          <w:szCs w:val="24"/>
        </w:rPr>
      </w:pPr>
      <w:r w:rsidRPr="002F30F8">
        <w:rPr>
          <w:rFonts w:cs="Times New Roman"/>
          <w:b/>
          <w:szCs w:val="24"/>
        </w:rPr>
        <w:t>5.1.3  paveikslas.</w:t>
      </w:r>
      <w:r w:rsidRPr="002F30F8">
        <w:rPr>
          <w:rFonts w:cs="Times New Roman"/>
          <w:szCs w:val="24"/>
        </w:rPr>
        <w:t xml:space="preserve"> Paviršinių vandens telkinių kokybės tyrimo vietos Plungės rajono savivaldybėje a. </w:t>
      </w:r>
      <w:proofErr w:type="spellStart"/>
      <w:r w:rsidRPr="002F30F8">
        <w:rPr>
          <w:rFonts w:cs="Times New Roman"/>
          <w:szCs w:val="24"/>
        </w:rPr>
        <w:t>Gandingos</w:t>
      </w:r>
      <w:proofErr w:type="spellEnd"/>
      <w:r w:rsidRPr="002F30F8">
        <w:rPr>
          <w:rFonts w:cs="Times New Roman"/>
          <w:szCs w:val="24"/>
        </w:rPr>
        <w:t xml:space="preserve"> HE Tvenkinys; b. Platelių ežeras</w:t>
      </w:r>
    </w:p>
    <w:p w14:paraId="48B71BA5" w14:textId="77777777" w:rsidR="00531C2E" w:rsidRPr="002F30F8" w:rsidRDefault="00531C2E" w:rsidP="00531C2E">
      <w:pPr>
        <w:ind w:firstLine="567"/>
        <w:rPr>
          <w:rFonts w:cs="Times New Roman"/>
          <w:szCs w:val="24"/>
        </w:rPr>
      </w:pPr>
    </w:p>
    <w:p w14:paraId="33AC591E" w14:textId="77777777" w:rsidR="00531C2E" w:rsidRPr="002F30F8" w:rsidRDefault="00531C2E" w:rsidP="00531C2E">
      <w:pPr>
        <w:ind w:firstLine="567"/>
        <w:rPr>
          <w:rFonts w:cs="Times New Roman"/>
          <w:szCs w:val="24"/>
        </w:rPr>
      </w:pPr>
      <w:r w:rsidRPr="002F30F8">
        <w:rPr>
          <w:rFonts w:cs="Times New Roman"/>
          <w:szCs w:val="24"/>
        </w:rPr>
        <w:lastRenderedPageBreak/>
        <w:t xml:space="preserve">Plungės rajono savivaldybės teritorijoje paviršinių vandens telkinių kokybės tyrimų vietos pateikiamos 5.1.4  lentelėje. </w:t>
      </w:r>
    </w:p>
    <w:p w14:paraId="75E39502" w14:textId="77777777" w:rsidR="00531C2E" w:rsidRPr="002F30F8" w:rsidRDefault="00531C2E" w:rsidP="00531C2E">
      <w:pPr>
        <w:pStyle w:val="lentelspavadinimas"/>
        <w:rPr>
          <w:rFonts w:cs="Times New Roman"/>
          <w:sz w:val="24"/>
          <w:szCs w:val="24"/>
        </w:rPr>
      </w:pPr>
      <w:r w:rsidRPr="002F30F8">
        <w:rPr>
          <w:rFonts w:cs="Times New Roman"/>
          <w:b/>
          <w:sz w:val="24"/>
          <w:szCs w:val="24"/>
        </w:rPr>
        <w:t xml:space="preserve">5.1.4   lentelė. </w:t>
      </w:r>
      <w:r w:rsidRPr="002F30F8">
        <w:rPr>
          <w:rFonts w:cs="Times New Roman"/>
          <w:sz w:val="24"/>
          <w:szCs w:val="24"/>
        </w:rPr>
        <w:t>Plungės rajono savivaldybės paviršinių vandens telkinių kokybės matavimų vietos 2024–2029  metų monitoringo metu (vietovė ir koordinatės)</w:t>
      </w:r>
    </w:p>
    <w:p w14:paraId="36D86803" w14:textId="77777777" w:rsidR="00531C2E" w:rsidRPr="002F30F8" w:rsidRDefault="00531C2E" w:rsidP="00531C2E">
      <w:pPr>
        <w:pStyle w:val="lentelspavadinimas"/>
        <w:rPr>
          <w:rFonts w:cs="Times New Roman"/>
          <w:sz w:val="24"/>
          <w:szCs w:val="24"/>
        </w:rPr>
      </w:pP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69"/>
        <w:gridCol w:w="1404"/>
        <w:gridCol w:w="2902"/>
      </w:tblGrid>
      <w:tr w:rsidR="00531C2E" w:rsidRPr="002F30F8" w14:paraId="62A9DCBB" w14:textId="77777777" w:rsidTr="002036D0">
        <w:trPr>
          <w:trHeight w:val="20"/>
          <w:jc w:val="center"/>
        </w:trPr>
        <w:tc>
          <w:tcPr>
            <w:tcW w:w="903"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71AFF5A" w14:textId="77777777" w:rsidR="00531C2E" w:rsidRPr="002F30F8" w:rsidRDefault="00531C2E" w:rsidP="002036D0">
            <w:pPr>
              <w:spacing w:line="240" w:lineRule="auto"/>
              <w:ind w:firstLine="0"/>
              <w:rPr>
                <w:rFonts w:cs="Times New Roman"/>
                <w:b/>
                <w:szCs w:val="24"/>
                <w:lang w:eastAsia="lt-LT"/>
              </w:rPr>
            </w:pPr>
            <w:r w:rsidRPr="002F30F8">
              <w:rPr>
                <w:rFonts w:cs="Times New Roman"/>
                <w:b/>
                <w:szCs w:val="24"/>
                <w:lang w:eastAsia="lt-LT"/>
              </w:rPr>
              <w:t>Posto  pav.</w:t>
            </w:r>
          </w:p>
        </w:tc>
        <w:tc>
          <w:tcPr>
            <w:tcW w:w="2043"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C2E561" w14:textId="77777777" w:rsidR="00531C2E" w:rsidRPr="002F30F8" w:rsidRDefault="00531C2E" w:rsidP="002036D0">
            <w:pPr>
              <w:spacing w:line="240" w:lineRule="auto"/>
              <w:ind w:hanging="5"/>
              <w:jc w:val="center"/>
              <w:rPr>
                <w:rFonts w:cs="Times New Roman"/>
                <w:b/>
                <w:szCs w:val="24"/>
                <w:lang w:eastAsia="lt-LT"/>
              </w:rPr>
            </w:pPr>
            <w:r w:rsidRPr="002F30F8">
              <w:rPr>
                <w:rFonts w:cs="Times New Roman"/>
                <w:b/>
                <w:szCs w:val="24"/>
                <w:lang w:eastAsia="lt-LT"/>
              </w:rPr>
              <w:t>LKS-94</w:t>
            </w:r>
          </w:p>
        </w:tc>
        <w:tc>
          <w:tcPr>
            <w:tcW w:w="205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CE6913B" w14:textId="77777777" w:rsidR="00531C2E" w:rsidRPr="002F30F8" w:rsidRDefault="00531C2E" w:rsidP="002036D0">
            <w:pPr>
              <w:spacing w:line="240" w:lineRule="auto"/>
              <w:ind w:firstLine="0"/>
              <w:rPr>
                <w:rFonts w:cs="Times New Roman"/>
                <w:b/>
                <w:szCs w:val="24"/>
                <w:lang w:eastAsia="lt-LT"/>
              </w:rPr>
            </w:pPr>
            <w:r w:rsidRPr="002F30F8">
              <w:rPr>
                <w:rFonts w:cs="Times New Roman"/>
                <w:b/>
                <w:szCs w:val="24"/>
                <w:lang w:eastAsia="lt-LT"/>
              </w:rPr>
              <w:t>Vandens</w:t>
            </w:r>
          </w:p>
          <w:p w14:paraId="745E59D9" w14:textId="77777777" w:rsidR="00531C2E" w:rsidRPr="002F30F8" w:rsidRDefault="00531C2E" w:rsidP="002036D0">
            <w:pPr>
              <w:spacing w:line="240" w:lineRule="auto"/>
              <w:ind w:firstLine="0"/>
              <w:rPr>
                <w:rFonts w:cs="Times New Roman"/>
                <w:b/>
                <w:szCs w:val="24"/>
                <w:lang w:eastAsia="lt-LT"/>
              </w:rPr>
            </w:pPr>
            <w:r w:rsidRPr="002F30F8">
              <w:rPr>
                <w:rFonts w:cs="Times New Roman"/>
                <w:b/>
                <w:szCs w:val="24"/>
                <w:lang w:eastAsia="lt-LT"/>
              </w:rPr>
              <w:t>Telkinys</w:t>
            </w:r>
          </w:p>
        </w:tc>
      </w:tr>
      <w:tr w:rsidR="00531C2E" w:rsidRPr="002F30F8" w14:paraId="20D9AB57" w14:textId="77777777" w:rsidTr="002036D0">
        <w:trPr>
          <w:trHeight w:val="20"/>
          <w:jc w:val="center"/>
        </w:trPr>
        <w:tc>
          <w:tcPr>
            <w:tcW w:w="903" w:type="pct"/>
            <w:vMerge/>
            <w:tcBorders>
              <w:top w:val="single" w:sz="4" w:space="0" w:color="auto"/>
              <w:left w:val="single" w:sz="4" w:space="0" w:color="auto"/>
              <w:bottom w:val="single" w:sz="4" w:space="0" w:color="auto"/>
              <w:right w:val="single" w:sz="4" w:space="0" w:color="auto"/>
            </w:tcBorders>
            <w:vAlign w:val="center"/>
            <w:hideMark/>
          </w:tcPr>
          <w:p w14:paraId="2985D85D" w14:textId="77777777" w:rsidR="00531C2E" w:rsidRPr="002F30F8" w:rsidRDefault="00531C2E" w:rsidP="002036D0">
            <w:pPr>
              <w:spacing w:line="240" w:lineRule="auto"/>
              <w:ind w:firstLine="0"/>
              <w:rPr>
                <w:rFonts w:cs="Times New Roman"/>
                <w:b/>
                <w:szCs w:val="24"/>
                <w:lang w:eastAsia="lt-LT"/>
              </w:rPr>
            </w:pPr>
          </w:p>
        </w:tc>
        <w:tc>
          <w:tcPr>
            <w:tcW w:w="1045"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ECA26E1" w14:textId="77777777" w:rsidR="00531C2E" w:rsidRPr="002F30F8" w:rsidRDefault="00531C2E" w:rsidP="002036D0">
            <w:pPr>
              <w:spacing w:line="240" w:lineRule="auto"/>
              <w:ind w:hanging="5"/>
              <w:jc w:val="center"/>
              <w:rPr>
                <w:rFonts w:cs="Times New Roman"/>
                <w:b/>
                <w:szCs w:val="24"/>
                <w:lang w:eastAsia="lt-LT"/>
              </w:rPr>
            </w:pPr>
            <w:r w:rsidRPr="002F30F8">
              <w:rPr>
                <w:rFonts w:cs="Times New Roman"/>
                <w:b/>
                <w:szCs w:val="24"/>
                <w:lang w:eastAsia="lt-LT"/>
              </w:rPr>
              <w:t>rytai</w:t>
            </w:r>
          </w:p>
        </w:tc>
        <w:tc>
          <w:tcPr>
            <w:tcW w:w="99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4236F6" w14:textId="77777777" w:rsidR="00531C2E" w:rsidRPr="002F30F8" w:rsidRDefault="00531C2E" w:rsidP="002036D0">
            <w:pPr>
              <w:spacing w:line="240" w:lineRule="auto"/>
              <w:ind w:hanging="5"/>
              <w:jc w:val="center"/>
              <w:rPr>
                <w:rFonts w:cs="Times New Roman"/>
                <w:b/>
                <w:szCs w:val="24"/>
                <w:lang w:eastAsia="lt-LT"/>
              </w:rPr>
            </w:pPr>
            <w:r w:rsidRPr="002F30F8">
              <w:rPr>
                <w:rFonts w:cs="Times New Roman"/>
                <w:b/>
                <w:szCs w:val="24"/>
                <w:lang w:eastAsia="lt-LT"/>
              </w:rPr>
              <w:t>šiaurė</w:t>
            </w:r>
          </w:p>
        </w:tc>
        <w:tc>
          <w:tcPr>
            <w:tcW w:w="2054" w:type="pct"/>
            <w:vMerge/>
            <w:tcBorders>
              <w:top w:val="single" w:sz="4" w:space="0" w:color="auto"/>
              <w:left w:val="single" w:sz="4" w:space="0" w:color="auto"/>
              <w:bottom w:val="single" w:sz="4" w:space="0" w:color="auto"/>
              <w:right w:val="single" w:sz="4" w:space="0" w:color="auto"/>
            </w:tcBorders>
            <w:vAlign w:val="center"/>
            <w:hideMark/>
          </w:tcPr>
          <w:p w14:paraId="13438889" w14:textId="77777777" w:rsidR="00531C2E" w:rsidRPr="002F30F8" w:rsidRDefault="00531C2E" w:rsidP="002036D0">
            <w:pPr>
              <w:spacing w:line="240" w:lineRule="auto"/>
              <w:ind w:firstLine="0"/>
              <w:rPr>
                <w:rFonts w:cs="Times New Roman"/>
                <w:b/>
                <w:szCs w:val="24"/>
                <w:lang w:eastAsia="lt-LT"/>
              </w:rPr>
            </w:pPr>
          </w:p>
        </w:tc>
      </w:tr>
      <w:tr w:rsidR="00531C2E" w:rsidRPr="002F30F8" w14:paraId="19B0943A"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598EEB97" w14:textId="77777777" w:rsidR="00531C2E" w:rsidRPr="002F30F8" w:rsidRDefault="00531C2E" w:rsidP="002036D0">
            <w:pPr>
              <w:spacing w:line="240" w:lineRule="auto"/>
              <w:ind w:firstLine="0"/>
              <w:rPr>
                <w:rFonts w:cs="Times New Roman"/>
                <w:b/>
                <w:bCs/>
                <w:szCs w:val="24"/>
                <w:lang w:eastAsia="lt-LT"/>
              </w:rPr>
            </w:pPr>
            <w:r w:rsidRPr="002F30F8">
              <w:rPr>
                <w:rFonts w:cs="Times New Roman"/>
                <w:b/>
                <w:bCs/>
                <w:szCs w:val="24"/>
                <w:lang w:eastAsia="lt-LT"/>
              </w:rPr>
              <w:t>1</w:t>
            </w:r>
          </w:p>
        </w:tc>
        <w:tc>
          <w:tcPr>
            <w:tcW w:w="1045" w:type="pct"/>
            <w:tcBorders>
              <w:top w:val="single" w:sz="4" w:space="0" w:color="auto"/>
              <w:left w:val="nil"/>
              <w:bottom w:val="single" w:sz="4" w:space="0" w:color="auto"/>
              <w:right w:val="single" w:sz="4" w:space="0" w:color="auto"/>
            </w:tcBorders>
            <w:shd w:val="clear" w:color="auto" w:fill="auto"/>
            <w:vAlign w:val="bottom"/>
          </w:tcPr>
          <w:p w14:paraId="5AF0E887" w14:textId="77777777" w:rsidR="00531C2E" w:rsidRPr="002F30F8" w:rsidRDefault="00531C2E" w:rsidP="002036D0">
            <w:pPr>
              <w:spacing w:line="240" w:lineRule="auto"/>
              <w:ind w:hanging="5"/>
              <w:jc w:val="center"/>
              <w:rPr>
                <w:rFonts w:cs="Times New Roman"/>
                <w:szCs w:val="24"/>
                <w:lang w:eastAsia="lt-LT"/>
              </w:rPr>
            </w:pPr>
            <w:r w:rsidRPr="002F30F8">
              <w:rPr>
                <w:rFonts w:cs="Times New Roman"/>
                <w:szCs w:val="24"/>
                <w:lang w:eastAsia="lt-LT"/>
              </w:rPr>
              <w:t>364208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71579BA" w14:textId="77777777" w:rsidR="00531C2E" w:rsidRPr="002F30F8" w:rsidRDefault="00531C2E" w:rsidP="002036D0">
            <w:pPr>
              <w:spacing w:line="240" w:lineRule="auto"/>
              <w:ind w:hanging="5"/>
              <w:jc w:val="center"/>
              <w:rPr>
                <w:rFonts w:cs="Times New Roman"/>
                <w:szCs w:val="24"/>
                <w:lang w:eastAsia="lt-LT"/>
              </w:rPr>
            </w:pPr>
            <w:r w:rsidRPr="002F30F8">
              <w:rPr>
                <w:rFonts w:cs="Times New Roman"/>
                <w:szCs w:val="24"/>
                <w:lang w:eastAsia="lt-LT"/>
              </w:rPr>
              <w:t>6200224</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3DEBC9FC" w14:textId="77777777" w:rsidR="00531C2E" w:rsidRPr="002F30F8" w:rsidRDefault="00531C2E" w:rsidP="002036D0">
            <w:pPr>
              <w:spacing w:line="240" w:lineRule="auto"/>
              <w:ind w:firstLine="0"/>
              <w:jc w:val="left"/>
              <w:rPr>
                <w:rFonts w:cs="Times New Roman"/>
                <w:szCs w:val="24"/>
                <w:lang w:eastAsia="lt-LT"/>
              </w:rPr>
            </w:pPr>
            <w:bookmarkStart w:id="55" w:name="_Hlk132100982"/>
            <w:proofErr w:type="spellStart"/>
            <w:r w:rsidRPr="002F30F8">
              <w:rPr>
                <w:rFonts w:cs="Times New Roman"/>
                <w:szCs w:val="24"/>
                <w:lang w:eastAsia="lt-LT"/>
              </w:rPr>
              <w:t>Gandingos</w:t>
            </w:r>
            <w:proofErr w:type="spellEnd"/>
            <w:r w:rsidRPr="002F30F8">
              <w:rPr>
                <w:rFonts w:cs="Times New Roman"/>
                <w:szCs w:val="24"/>
                <w:lang w:eastAsia="lt-LT"/>
              </w:rPr>
              <w:t xml:space="preserve"> HE Tvenkinys</w:t>
            </w:r>
            <w:bookmarkEnd w:id="55"/>
          </w:p>
        </w:tc>
      </w:tr>
      <w:tr w:rsidR="00531C2E" w:rsidRPr="002F30F8" w14:paraId="6BED9956"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26333A15" w14:textId="77777777" w:rsidR="00531C2E" w:rsidRPr="002F30F8" w:rsidRDefault="00531C2E" w:rsidP="002036D0">
            <w:pPr>
              <w:spacing w:line="240" w:lineRule="auto"/>
              <w:ind w:firstLine="0"/>
              <w:rPr>
                <w:rFonts w:cs="Times New Roman"/>
                <w:b/>
                <w:bCs/>
                <w:szCs w:val="24"/>
                <w:lang w:eastAsia="lt-LT"/>
              </w:rPr>
            </w:pPr>
            <w:r w:rsidRPr="002F30F8">
              <w:rPr>
                <w:rFonts w:cs="Times New Roman"/>
                <w:b/>
                <w:bCs/>
                <w:szCs w:val="24"/>
                <w:lang w:eastAsia="lt-LT"/>
              </w:rPr>
              <w:t>2</w:t>
            </w:r>
          </w:p>
        </w:tc>
        <w:tc>
          <w:tcPr>
            <w:tcW w:w="1045" w:type="pct"/>
            <w:tcBorders>
              <w:top w:val="single" w:sz="4" w:space="0" w:color="auto"/>
              <w:left w:val="nil"/>
              <w:bottom w:val="single" w:sz="4" w:space="0" w:color="auto"/>
              <w:right w:val="single" w:sz="4" w:space="0" w:color="auto"/>
            </w:tcBorders>
            <w:shd w:val="clear" w:color="auto" w:fill="auto"/>
            <w:vAlign w:val="bottom"/>
          </w:tcPr>
          <w:p w14:paraId="1647F646" w14:textId="77777777" w:rsidR="00531C2E" w:rsidRPr="002F30F8" w:rsidRDefault="00531C2E" w:rsidP="002036D0">
            <w:pPr>
              <w:tabs>
                <w:tab w:val="left" w:pos="778"/>
              </w:tabs>
              <w:spacing w:line="240" w:lineRule="auto"/>
              <w:ind w:hanging="5"/>
              <w:jc w:val="center"/>
              <w:rPr>
                <w:rFonts w:cs="Times New Roman"/>
                <w:szCs w:val="24"/>
                <w:lang w:eastAsia="lt-LT"/>
              </w:rPr>
            </w:pPr>
            <w:r w:rsidRPr="002F30F8">
              <w:rPr>
                <w:rFonts w:cs="Times New Roman"/>
                <w:szCs w:val="24"/>
                <w:lang w:eastAsia="lt-LT"/>
              </w:rPr>
              <w:t>364905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1BF8936" w14:textId="77777777" w:rsidR="00531C2E" w:rsidRPr="002F30F8" w:rsidRDefault="00531C2E" w:rsidP="002036D0">
            <w:pPr>
              <w:spacing w:line="240" w:lineRule="auto"/>
              <w:ind w:hanging="5"/>
              <w:jc w:val="center"/>
              <w:rPr>
                <w:rFonts w:cs="Times New Roman"/>
                <w:szCs w:val="24"/>
                <w:lang w:eastAsia="lt-LT"/>
              </w:rPr>
            </w:pPr>
            <w:r w:rsidRPr="002F30F8">
              <w:rPr>
                <w:rFonts w:cs="Times New Roman"/>
                <w:szCs w:val="24"/>
                <w:lang w:eastAsia="lt-LT"/>
              </w:rPr>
              <w:t>6214376</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0BFFB5C9" w14:textId="77777777" w:rsidR="00531C2E" w:rsidRPr="002F30F8" w:rsidRDefault="00531C2E" w:rsidP="002036D0">
            <w:pPr>
              <w:spacing w:line="240" w:lineRule="auto"/>
              <w:ind w:firstLine="0"/>
              <w:rPr>
                <w:rFonts w:cs="Times New Roman"/>
                <w:szCs w:val="24"/>
                <w:lang w:eastAsia="lt-LT"/>
              </w:rPr>
            </w:pPr>
            <w:r w:rsidRPr="002F30F8">
              <w:rPr>
                <w:rFonts w:cs="Times New Roman"/>
                <w:szCs w:val="24"/>
                <w:lang w:eastAsia="lt-LT"/>
              </w:rPr>
              <w:t>Platelių ežeras</w:t>
            </w:r>
          </w:p>
        </w:tc>
      </w:tr>
    </w:tbl>
    <w:p w14:paraId="152076B9" w14:textId="77777777" w:rsidR="00531C2E" w:rsidRPr="002F30F8" w:rsidRDefault="00531C2E" w:rsidP="00531C2E">
      <w:pPr>
        <w:pStyle w:val="lentelspavadinimas"/>
        <w:rPr>
          <w:rFonts w:cs="Times New Roman"/>
          <w:sz w:val="24"/>
          <w:szCs w:val="24"/>
        </w:rPr>
      </w:pPr>
    </w:p>
    <w:p w14:paraId="19776210" w14:textId="77777777" w:rsidR="00531C2E" w:rsidRPr="002F30F8" w:rsidRDefault="00531C2E" w:rsidP="00531C2E">
      <w:pPr>
        <w:rPr>
          <w:rFonts w:cs="Times New Roman"/>
          <w:szCs w:val="24"/>
        </w:rPr>
      </w:pPr>
    </w:p>
    <w:p w14:paraId="13F9C4E6" w14:textId="77777777" w:rsidR="00531C2E" w:rsidRPr="002F30F8" w:rsidRDefault="00531C2E" w:rsidP="00531C2E">
      <w:pPr>
        <w:ind w:firstLine="567"/>
        <w:rPr>
          <w:rFonts w:cs="Times New Roman"/>
          <w:szCs w:val="24"/>
        </w:rPr>
      </w:pPr>
      <w:r w:rsidRPr="002F30F8">
        <w:rPr>
          <w:rFonts w:cs="Times New Roman"/>
          <w:szCs w:val="24"/>
        </w:rPr>
        <w:t>Matavimo vietos Plungės rajono savivaldybėje parinktos vietovėse siekiant, kad rezultatai kuo objektyviau reprezentuotų gyvenviečių taršą, apibūdintų užterštumo lygį gyvenamuosiuose rajonuose, rekreacinėse zonose.</w:t>
      </w:r>
    </w:p>
    <w:p w14:paraId="4DEAAED3" w14:textId="77777777" w:rsidR="00D31B50" w:rsidRPr="002F30F8" w:rsidRDefault="00D31B50" w:rsidP="001C761B">
      <w:pPr>
        <w:rPr>
          <w:rFonts w:cs="Times New Roman"/>
          <w:szCs w:val="24"/>
        </w:rPr>
      </w:pPr>
    </w:p>
    <w:p w14:paraId="57128B51" w14:textId="4F2CDD8B" w:rsidR="004135E8" w:rsidRPr="002F30F8" w:rsidRDefault="00350EBD" w:rsidP="00B17131">
      <w:pPr>
        <w:pStyle w:val="Antrat2"/>
      </w:pPr>
      <w:bookmarkStart w:id="56" w:name="_Toc138681778"/>
      <w:r w:rsidRPr="002F30F8">
        <w:t>5</w:t>
      </w:r>
      <w:r w:rsidR="004135E8" w:rsidRPr="002F30F8">
        <w:t>.</w:t>
      </w:r>
      <w:r w:rsidR="005C391C" w:rsidRPr="002F30F8">
        <w:t>1</w:t>
      </w:r>
      <w:r w:rsidR="00572A86" w:rsidRPr="002F30F8">
        <w:t>.</w:t>
      </w:r>
      <w:r w:rsidR="000739F5" w:rsidRPr="002F30F8">
        <w:t>5</w:t>
      </w:r>
      <w:r w:rsidR="00521F0B" w:rsidRPr="002F30F8">
        <w:t xml:space="preserve"> </w:t>
      </w:r>
      <w:r w:rsidR="004135E8" w:rsidRPr="002F30F8">
        <w:t xml:space="preserve"> Metodai ir procedūros</w:t>
      </w:r>
      <w:bookmarkEnd w:id="56"/>
    </w:p>
    <w:p w14:paraId="7D778ED8" w14:textId="77777777" w:rsidR="00DA546E" w:rsidRPr="002F30F8" w:rsidRDefault="00DA546E" w:rsidP="00DA546E">
      <w:pPr>
        <w:rPr>
          <w:rFonts w:cs="Times New Roman"/>
          <w:szCs w:val="24"/>
        </w:rPr>
      </w:pPr>
    </w:p>
    <w:p w14:paraId="6EAFEE4D" w14:textId="77777777" w:rsidR="0055741F" w:rsidRPr="002F30F8" w:rsidRDefault="0055741F" w:rsidP="00AB63C0">
      <w:pPr>
        <w:ind w:firstLine="567"/>
        <w:rPr>
          <w:rFonts w:cs="Times New Roman"/>
          <w:szCs w:val="24"/>
        </w:rPr>
      </w:pPr>
      <w:r w:rsidRPr="002F30F8">
        <w:rPr>
          <w:rFonts w:cs="Times New Roman"/>
          <w:szCs w:val="24"/>
        </w:rPr>
        <w:t>Siekiant, kad būtų užtikrinta vandens tyrimų kokybė ir rezultatų palyginamumas, tyrimai privalo būti atlikti pagal galiojančius reikalavimus, nurodytus teisės aktuose ir standartuose:</w:t>
      </w:r>
    </w:p>
    <w:p w14:paraId="6E55E74C" w14:textId="77777777" w:rsidR="000607C9" w:rsidRPr="002F30F8" w:rsidRDefault="000607C9" w:rsidP="00FF0BD0">
      <w:pPr>
        <w:widowControl w:val="0"/>
        <w:numPr>
          <w:ilvl w:val="0"/>
          <w:numId w:val="4"/>
        </w:numPr>
        <w:tabs>
          <w:tab w:val="clear" w:pos="953"/>
          <w:tab w:val="num" w:pos="851"/>
        </w:tabs>
        <w:autoSpaceDE w:val="0"/>
        <w:autoSpaceDN w:val="0"/>
        <w:adjustRightInd w:val="0"/>
        <w:ind w:left="567" w:right="215" w:hanging="141"/>
        <w:rPr>
          <w:rFonts w:cs="Times New Roman"/>
          <w:szCs w:val="24"/>
        </w:rPr>
      </w:pPr>
      <w:r w:rsidRPr="002F30F8">
        <w:rPr>
          <w:rFonts w:cs="Times New Roman"/>
          <w:szCs w:val="24"/>
        </w:rPr>
        <w:t>LST</w:t>
      </w:r>
      <w:r w:rsidRPr="002F30F8">
        <w:rPr>
          <w:rFonts w:cs="Times New Roman"/>
          <w:spacing w:val="2"/>
          <w:szCs w:val="24"/>
        </w:rPr>
        <w:t xml:space="preserve"> </w:t>
      </w:r>
      <w:r w:rsidRPr="002F30F8">
        <w:rPr>
          <w:rFonts w:cs="Times New Roman"/>
          <w:szCs w:val="24"/>
        </w:rPr>
        <w:t>EN</w:t>
      </w:r>
      <w:r w:rsidRPr="002F30F8">
        <w:rPr>
          <w:rFonts w:cs="Times New Roman"/>
          <w:spacing w:val="2"/>
          <w:szCs w:val="24"/>
        </w:rPr>
        <w:t xml:space="preserve"> </w:t>
      </w:r>
      <w:r w:rsidRPr="002F30F8">
        <w:rPr>
          <w:rFonts w:cs="Times New Roman"/>
          <w:szCs w:val="24"/>
        </w:rPr>
        <w:t>ISO</w:t>
      </w:r>
      <w:r w:rsidRPr="002F30F8">
        <w:rPr>
          <w:rFonts w:cs="Times New Roman"/>
          <w:spacing w:val="2"/>
          <w:szCs w:val="24"/>
        </w:rPr>
        <w:t xml:space="preserve"> </w:t>
      </w:r>
      <w:r w:rsidRPr="002F30F8">
        <w:rPr>
          <w:rFonts w:cs="Times New Roman"/>
          <w:szCs w:val="24"/>
        </w:rPr>
        <w:t>5667-1:2007.</w:t>
      </w:r>
      <w:r w:rsidRPr="002F30F8">
        <w:rPr>
          <w:rFonts w:cs="Times New Roman"/>
          <w:spacing w:val="6"/>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dens</w:t>
      </w:r>
      <w:r w:rsidRPr="002F30F8">
        <w:rPr>
          <w:rFonts w:cs="Times New Roman"/>
          <w:spacing w:val="2"/>
          <w:szCs w:val="24"/>
        </w:rPr>
        <w:t xml:space="preserve"> </w:t>
      </w:r>
      <w:r w:rsidRPr="002F30F8">
        <w:rPr>
          <w:rFonts w:cs="Times New Roman"/>
          <w:szCs w:val="24"/>
        </w:rPr>
        <w:t>koky</w:t>
      </w:r>
      <w:r w:rsidRPr="002F30F8">
        <w:rPr>
          <w:rFonts w:cs="Times New Roman"/>
          <w:spacing w:val="-7"/>
          <w:szCs w:val="24"/>
        </w:rPr>
        <w:t>b</w:t>
      </w:r>
      <w:r w:rsidRPr="002F30F8">
        <w:rPr>
          <w:rFonts w:cs="Times New Roman"/>
          <w:spacing w:val="-1"/>
          <w:szCs w:val="24"/>
        </w:rPr>
        <w:t>ė</w:t>
      </w:r>
      <w:r w:rsidRPr="002F30F8">
        <w:rPr>
          <w:rFonts w:cs="Times New Roman"/>
          <w:szCs w:val="24"/>
        </w:rPr>
        <w:t>.</w:t>
      </w:r>
      <w:r w:rsidRPr="002F30F8">
        <w:rPr>
          <w:rFonts w:cs="Times New Roman"/>
          <w:spacing w:val="2"/>
          <w:szCs w:val="24"/>
        </w:rPr>
        <w:t xml:space="preserve"> </w:t>
      </w:r>
      <w:r w:rsidRPr="002F30F8">
        <w:rPr>
          <w:rFonts w:cs="Times New Roman"/>
          <w:spacing w:val="1"/>
          <w:szCs w:val="24"/>
        </w:rPr>
        <w:t>M</w:t>
      </w:r>
      <w:r w:rsidRPr="002F30F8">
        <w:rPr>
          <w:rFonts w:cs="Times New Roman"/>
          <w:spacing w:val="-1"/>
          <w:szCs w:val="24"/>
        </w:rPr>
        <w:t>ė</w:t>
      </w:r>
      <w:r w:rsidRPr="002F30F8">
        <w:rPr>
          <w:rFonts w:cs="Times New Roman"/>
          <w:spacing w:val="5"/>
          <w:szCs w:val="24"/>
        </w:rPr>
        <w:t>g</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 xml:space="preserve">ų </w:t>
      </w:r>
      <w:r w:rsidRPr="002F30F8">
        <w:rPr>
          <w:rFonts w:cs="Times New Roman"/>
          <w:spacing w:val="6"/>
          <w:szCs w:val="24"/>
        </w:rPr>
        <w:t>ė</w:t>
      </w:r>
      <w:r w:rsidRPr="002F30F8">
        <w:rPr>
          <w:rFonts w:cs="Times New Roman"/>
          <w:szCs w:val="24"/>
        </w:rPr>
        <w:t>mim</w:t>
      </w:r>
      <w:r w:rsidRPr="002F30F8">
        <w:rPr>
          <w:rFonts w:cs="Times New Roman"/>
          <w:spacing w:val="-4"/>
          <w:szCs w:val="24"/>
        </w:rPr>
        <w:t>a</w:t>
      </w:r>
      <w:r w:rsidRPr="002F30F8">
        <w:rPr>
          <w:rFonts w:cs="Times New Roman"/>
          <w:szCs w:val="24"/>
        </w:rPr>
        <w:t>s.</w:t>
      </w:r>
      <w:r w:rsidRPr="002F30F8">
        <w:rPr>
          <w:rFonts w:cs="Times New Roman"/>
          <w:spacing w:val="2"/>
          <w:szCs w:val="24"/>
        </w:rPr>
        <w:t xml:space="preserve"> </w:t>
      </w:r>
      <w:r w:rsidRPr="002F30F8">
        <w:rPr>
          <w:rFonts w:cs="Times New Roman"/>
          <w:szCs w:val="24"/>
        </w:rPr>
        <w:t>1</w:t>
      </w:r>
      <w:r w:rsidRPr="002F30F8">
        <w:rPr>
          <w:rFonts w:cs="Times New Roman"/>
          <w:spacing w:val="2"/>
          <w:szCs w:val="24"/>
        </w:rPr>
        <w:t xml:space="preserve"> </w:t>
      </w:r>
      <w:r w:rsidRPr="002F30F8">
        <w:rPr>
          <w:rFonts w:cs="Times New Roman"/>
          <w:szCs w:val="24"/>
        </w:rPr>
        <w:t>d</w:t>
      </w:r>
      <w:r w:rsidRPr="002F30F8">
        <w:rPr>
          <w:rFonts w:cs="Times New Roman"/>
          <w:spacing w:val="5"/>
          <w:szCs w:val="24"/>
        </w:rPr>
        <w:t>a</w:t>
      </w:r>
      <w:r w:rsidRPr="002F30F8">
        <w:rPr>
          <w:rFonts w:cs="Times New Roman"/>
          <w:spacing w:val="-4"/>
          <w:szCs w:val="24"/>
        </w:rPr>
        <w:t>li</w:t>
      </w:r>
      <w:r w:rsidRPr="002F30F8">
        <w:rPr>
          <w:rFonts w:cs="Times New Roman"/>
          <w:szCs w:val="24"/>
        </w:rPr>
        <w:t>s.</w:t>
      </w:r>
      <w:r w:rsidRPr="002F30F8">
        <w:rPr>
          <w:rFonts w:cs="Times New Roman"/>
          <w:spacing w:val="2"/>
          <w:szCs w:val="24"/>
        </w:rPr>
        <w:t xml:space="preserve"> </w:t>
      </w:r>
      <w:r w:rsidRPr="002F30F8">
        <w:rPr>
          <w:rFonts w:cs="Times New Roman"/>
          <w:spacing w:val="-1"/>
          <w:szCs w:val="24"/>
        </w:rPr>
        <w:t>Mė</w:t>
      </w:r>
      <w:r w:rsidRPr="002F30F8">
        <w:rPr>
          <w:rFonts w:cs="Times New Roman"/>
          <w:spacing w:val="5"/>
          <w:szCs w:val="24"/>
        </w:rPr>
        <w:t>g</w:t>
      </w:r>
      <w:r w:rsidRPr="002F30F8">
        <w:rPr>
          <w:rFonts w:cs="Times New Roman"/>
          <w:spacing w:val="-4"/>
          <w:szCs w:val="24"/>
        </w:rPr>
        <w:t>i</w:t>
      </w:r>
      <w:r w:rsidRPr="002F30F8">
        <w:rPr>
          <w:rFonts w:cs="Times New Roman"/>
          <w:spacing w:val="5"/>
          <w:szCs w:val="24"/>
        </w:rPr>
        <w:t>n</w:t>
      </w:r>
      <w:r w:rsidRPr="002F30F8">
        <w:rPr>
          <w:rFonts w:cs="Times New Roman"/>
          <w:spacing w:val="-4"/>
          <w:szCs w:val="24"/>
        </w:rPr>
        <w:t>i</w:t>
      </w:r>
      <w:r w:rsidRPr="002F30F8">
        <w:rPr>
          <w:rFonts w:cs="Times New Roman"/>
          <w:szCs w:val="24"/>
        </w:rPr>
        <w:t xml:space="preserve">ų </w:t>
      </w:r>
      <w:r w:rsidRPr="002F30F8">
        <w:rPr>
          <w:rFonts w:cs="Times New Roman"/>
          <w:spacing w:val="6"/>
          <w:szCs w:val="24"/>
        </w:rPr>
        <w:t>ė</w:t>
      </w:r>
      <w:r w:rsidRPr="002F30F8">
        <w:rPr>
          <w:rFonts w:cs="Times New Roman"/>
          <w:spacing w:val="-4"/>
          <w:szCs w:val="24"/>
        </w:rPr>
        <w:t>m</w:t>
      </w:r>
      <w:r w:rsidRPr="002F30F8">
        <w:rPr>
          <w:rFonts w:cs="Times New Roman"/>
          <w:szCs w:val="24"/>
        </w:rPr>
        <w:t>i</w:t>
      </w:r>
      <w:r w:rsidRPr="002F30F8">
        <w:rPr>
          <w:rFonts w:cs="Times New Roman"/>
          <w:spacing w:val="-9"/>
          <w:szCs w:val="24"/>
        </w:rPr>
        <w:t>m</w:t>
      </w:r>
      <w:r w:rsidRPr="002F30F8">
        <w:rPr>
          <w:rFonts w:cs="Times New Roman"/>
          <w:szCs w:val="24"/>
        </w:rPr>
        <w:t>o pr</w:t>
      </w:r>
      <w:r w:rsidRPr="002F30F8">
        <w:rPr>
          <w:rFonts w:cs="Times New Roman"/>
          <w:spacing w:val="6"/>
          <w:szCs w:val="24"/>
        </w:rPr>
        <w:t>o</w:t>
      </w:r>
      <w:r w:rsidRPr="002F30F8">
        <w:rPr>
          <w:rFonts w:cs="Times New Roman"/>
          <w:spacing w:val="-5"/>
          <w:szCs w:val="24"/>
        </w:rPr>
        <w:t>g</w:t>
      </w:r>
      <w:r w:rsidRPr="002F30F8">
        <w:rPr>
          <w:rFonts w:cs="Times New Roman"/>
          <w:szCs w:val="24"/>
        </w:rPr>
        <w:t>ra</w:t>
      </w:r>
      <w:r w:rsidRPr="002F30F8">
        <w:rPr>
          <w:rFonts w:cs="Times New Roman"/>
          <w:spacing w:val="-8"/>
          <w:szCs w:val="24"/>
        </w:rPr>
        <w:t>m</w:t>
      </w:r>
      <w:r w:rsidRPr="002F30F8">
        <w:rPr>
          <w:rFonts w:cs="Times New Roman"/>
          <w:szCs w:val="24"/>
        </w:rPr>
        <w:t>ų</w:t>
      </w:r>
      <w:r w:rsidRPr="002F30F8">
        <w:rPr>
          <w:rFonts w:cs="Times New Roman"/>
          <w:spacing w:val="4"/>
          <w:szCs w:val="24"/>
        </w:rPr>
        <w:t xml:space="preserve"> </w:t>
      </w:r>
      <w:r w:rsidRPr="002F30F8">
        <w:rPr>
          <w:rFonts w:cs="Times New Roman"/>
          <w:spacing w:val="-6"/>
          <w:szCs w:val="24"/>
        </w:rPr>
        <w:t>i</w:t>
      </w:r>
      <w:r w:rsidRPr="002F30F8">
        <w:rPr>
          <w:rFonts w:cs="Times New Roman"/>
          <w:szCs w:val="24"/>
        </w:rPr>
        <w:t>r</w:t>
      </w:r>
      <w:r w:rsidRPr="002F30F8">
        <w:rPr>
          <w:rFonts w:cs="Times New Roman"/>
          <w:spacing w:val="9"/>
          <w:szCs w:val="24"/>
        </w:rPr>
        <w:t xml:space="preserve"> </w:t>
      </w:r>
      <w:r w:rsidRPr="002F30F8">
        <w:rPr>
          <w:rFonts w:cs="Times New Roman"/>
          <w:spacing w:val="-4"/>
          <w:szCs w:val="24"/>
        </w:rPr>
        <w:t>b</w:t>
      </w:r>
      <w:r w:rsidRPr="002F30F8">
        <w:rPr>
          <w:rFonts w:cs="Times New Roman"/>
          <w:szCs w:val="24"/>
        </w:rPr>
        <w:t>ūdų</w:t>
      </w:r>
      <w:r w:rsidRPr="002F30F8">
        <w:rPr>
          <w:rFonts w:cs="Times New Roman"/>
          <w:spacing w:val="4"/>
          <w:szCs w:val="24"/>
        </w:rPr>
        <w:t xml:space="preserve"> </w:t>
      </w:r>
      <w:r w:rsidRPr="002F30F8">
        <w:rPr>
          <w:rFonts w:cs="Times New Roman"/>
          <w:spacing w:val="-4"/>
          <w:szCs w:val="24"/>
        </w:rPr>
        <w:t>s</w:t>
      </w:r>
      <w:r w:rsidRPr="002F30F8">
        <w:rPr>
          <w:rFonts w:cs="Times New Roman"/>
          <w:szCs w:val="24"/>
        </w:rPr>
        <w:t>uda</w:t>
      </w:r>
      <w:r w:rsidRPr="002F30F8">
        <w:rPr>
          <w:rFonts w:cs="Times New Roman"/>
          <w:spacing w:val="5"/>
          <w:szCs w:val="24"/>
        </w:rPr>
        <w:t>r</w:t>
      </w:r>
      <w:r w:rsidRPr="002F30F8">
        <w:rPr>
          <w:rFonts w:cs="Times New Roman"/>
          <w:szCs w:val="24"/>
        </w:rPr>
        <w:t>y</w:t>
      </w:r>
      <w:r w:rsidRPr="002F30F8">
        <w:rPr>
          <w:rFonts w:cs="Times New Roman"/>
          <w:spacing w:val="-9"/>
          <w:szCs w:val="24"/>
        </w:rPr>
        <w:t>m</w:t>
      </w:r>
      <w:r w:rsidRPr="002F30F8">
        <w:rPr>
          <w:rFonts w:cs="Times New Roman"/>
          <w:szCs w:val="24"/>
        </w:rPr>
        <w:t>o</w:t>
      </w:r>
      <w:r w:rsidRPr="002F30F8">
        <w:rPr>
          <w:rFonts w:cs="Times New Roman"/>
          <w:spacing w:val="4"/>
          <w:szCs w:val="24"/>
        </w:rPr>
        <w:t xml:space="preserve"> </w:t>
      </w:r>
      <w:r w:rsidRPr="002F30F8">
        <w:rPr>
          <w:rFonts w:cs="Times New Roman"/>
          <w:szCs w:val="24"/>
        </w:rPr>
        <w:t>nur</w:t>
      </w:r>
      <w:r w:rsidRPr="002F30F8">
        <w:rPr>
          <w:rFonts w:cs="Times New Roman"/>
          <w:spacing w:val="5"/>
          <w:szCs w:val="24"/>
        </w:rPr>
        <w:t>od</w:t>
      </w:r>
      <w:r w:rsidRPr="002F30F8">
        <w:rPr>
          <w:rFonts w:cs="Times New Roman"/>
          <w:spacing w:val="-5"/>
          <w:szCs w:val="24"/>
        </w:rPr>
        <w:t>y</w:t>
      </w:r>
      <w:r w:rsidRPr="002F30F8">
        <w:rPr>
          <w:rFonts w:cs="Times New Roman"/>
          <w:spacing w:val="-4"/>
          <w:szCs w:val="24"/>
        </w:rPr>
        <w:t>m</w:t>
      </w:r>
      <w:r w:rsidRPr="002F30F8">
        <w:rPr>
          <w:rFonts w:cs="Times New Roman"/>
          <w:spacing w:val="4"/>
          <w:szCs w:val="24"/>
        </w:rPr>
        <w:t>a</w:t>
      </w:r>
      <w:r w:rsidRPr="002F30F8">
        <w:rPr>
          <w:rFonts w:cs="Times New Roman"/>
          <w:szCs w:val="24"/>
        </w:rPr>
        <w:t>i</w:t>
      </w:r>
      <w:r w:rsidRPr="002F30F8">
        <w:rPr>
          <w:rFonts w:cs="Times New Roman"/>
          <w:spacing w:val="-7"/>
          <w:szCs w:val="24"/>
        </w:rPr>
        <w:t xml:space="preserve"> </w:t>
      </w:r>
      <w:r w:rsidRPr="002F30F8">
        <w:rPr>
          <w:rFonts w:cs="Times New Roman"/>
          <w:szCs w:val="24"/>
        </w:rPr>
        <w:t>(I</w:t>
      </w:r>
      <w:r w:rsidRPr="002F30F8">
        <w:rPr>
          <w:rFonts w:cs="Times New Roman"/>
          <w:spacing w:val="4"/>
          <w:szCs w:val="24"/>
        </w:rPr>
        <w:t>S</w:t>
      </w:r>
      <w:r w:rsidRPr="002F30F8">
        <w:rPr>
          <w:rFonts w:cs="Times New Roman"/>
          <w:szCs w:val="24"/>
        </w:rPr>
        <w:t>O</w:t>
      </w:r>
      <w:r w:rsidRPr="002F30F8">
        <w:rPr>
          <w:rFonts w:cs="Times New Roman"/>
          <w:spacing w:val="4"/>
          <w:szCs w:val="24"/>
        </w:rPr>
        <w:t xml:space="preserve"> </w:t>
      </w:r>
      <w:r w:rsidRPr="002F30F8">
        <w:rPr>
          <w:rFonts w:cs="Times New Roman"/>
          <w:szCs w:val="24"/>
        </w:rPr>
        <w:t>5667-1:2006).</w:t>
      </w:r>
    </w:p>
    <w:p w14:paraId="70973B07" w14:textId="77777777" w:rsidR="000607C9" w:rsidRPr="002F30F8" w:rsidRDefault="000607C9" w:rsidP="00FF0BD0">
      <w:pPr>
        <w:widowControl w:val="0"/>
        <w:numPr>
          <w:ilvl w:val="0"/>
          <w:numId w:val="4"/>
        </w:numPr>
        <w:tabs>
          <w:tab w:val="clear" w:pos="953"/>
          <w:tab w:val="num" w:pos="851"/>
          <w:tab w:val="num" w:pos="1134"/>
        </w:tabs>
        <w:autoSpaceDE w:val="0"/>
        <w:autoSpaceDN w:val="0"/>
        <w:adjustRightInd w:val="0"/>
        <w:ind w:left="567" w:right="178" w:hanging="141"/>
        <w:rPr>
          <w:rFonts w:cs="Times New Roman"/>
          <w:szCs w:val="24"/>
        </w:rPr>
      </w:pPr>
      <w:r w:rsidRPr="002F30F8">
        <w:rPr>
          <w:rFonts w:cs="Times New Roman"/>
          <w:szCs w:val="24"/>
        </w:rPr>
        <w:t>LST</w:t>
      </w:r>
      <w:r w:rsidRPr="002F30F8">
        <w:rPr>
          <w:rFonts w:cs="Times New Roman"/>
          <w:spacing w:val="26"/>
          <w:szCs w:val="24"/>
        </w:rPr>
        <w:t xml:space="preserve"> </w:t>
      </w:r>
      <w:r w:rsidRPr="002F30F8">
        <w:rPr>
          <w:rFonts w:cs="Times New Roman"/>
          <w:szCs w:val="24"/>
        </w:rPr>
        <w:t>EN</w:t>
      </w:r>
      <w:r w:rsidRPr="002F30F8">
        <w:rPr>
          <w:rFonts w:cs="Times New Roman"/>
          <w:spacing w:val="26"/>
          <w:szCs w:val="24"/>
        </w:rPr>
        <w:t xml:space="preserve"> </w:t>
      </w:r>
      <w:r w:rsidRPr="002F30F8">
        <w:rPr>
          <w:rFonts w:cs="Times New Roman"/>
          <w:spacing w:val="4"/>
          <w:szCs w:val="24"/>
        </w:rPr>
        <w:t>I</w:t>
      </w:r>
      <w:r w:rsidRPr="002F30F8">
        <w:rPr>
          <w:rFonts w:cs="Times New Roman"/>
          <w:szCs w:val="24"/>
        </w:rPr>
        <w:t>SO</w:t>
      </w:r>
      <w:r w:rsidRPr="002F30F8">
        <w:rPr>
          <w:rFonts w:cs="Times New Roman"/>
          <w:spacing w:val="26"/>
          <w:szCs w:val="24"/>
        </w:rPr>
        <w:t xml:space="preserve"> </w:t>
      </w:r>
      <w:r w:rsidRPr="002F30F8">
        <w:rPr>
          <w:rFonts w:cs="Times New Roman"/>
          <w:szCs w:val="24"/>
        </w:rPr>
        <w:t>5667-3:20</w:t>
      </w:r>
      <w:r w:rsidR="00FC3DB8" w:rsidRPr="002F30F8">
        <w:rPr>
          <w:rFonts w:cs="Times New Roman"/>
          <w:szCs w:val="24"/>
        </w:rPr>
        <w:t>1</w:t>
      </w:r>
      <w:r w:rsidR="007E5719" w:rsidRPr="002F30F8">
        <w:rPr>
          <w:rFonts w:cs="Times New Roman"/>
          <w:szCs w:val="24"/>
        </w:rPr>
        <w:t>8</w:t>
      </w:r>
      <w:r w:rsidRPr="002F30F8">
        <w:rPr>
          <w:rFonts w:cs="Times New Roman"/>
          <w:szCs w:val="24"/>
        </w:rPr>
        <w:t>.</w:t>
      </w:r>
      <w:r w:rsidRPr="002F30F8">
        <w:rPr>
          <w:rFonts w:cs="Times New Roman"/>
          <w:spacing w:val="31"/>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26"/>
          <w:szCs w:val="24"/>
        </w:rPr>
        <w:t xml:space="preserve"> </w:t>
      </w:r>
      <w:r w:rsidRPr="002F30F8">
        <w:rPr>
          <w:rFonts w:cs="Times New Roman"/>
          <w:szCs w:val="24"/>
        </w:rPr>
        <w:t>k</w:t>
      </w:r>
      <w:r w:rsidRPr="002F30F8">
        <w:rPr>
          <w:rFonts w:cs="Times New Roman"/>
          <w:spacing w:val="7"/>
          <w:szCs w:val="24"/>
        </w:rPr>
        <w:t>o</w:t>
      </w:r>
      <w:r w:rsidRPr="002F30F8">
        <w:rPr>
          <w:rFonts w:cs="Times New Roman"/>
          <w:spacing w:val="5"/>
          <w:szCs w:val="24"/>
        </w:rPr>
        <w:t>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w:t>
      </w:r>
      <w:r w:rsidRPr="002F30F8">
        <w:rPr>
          <w:rFonts w:cs="Times New Roman"/>
          <w:spacing w:val="26"/>
          <w:szCs w:val="24"/>
        </w:rPr>
        <w:t xml:space="preserve"> </w:t>
      </w:r>
      <w:r w:rsidRPr="002F30F8">
        <w:rPr>
          <w:rFonts w:cs="Times New Roman"/>
          <w:spacing w:val="5"/>
          <w:szCs w:val="24"/>
        </w:rPr>
        <w:t>M</w:t>
      </w:r>
      <w:r w:rsidRPr="002F30F8">
        <w:rPr>
          <w:rFonts w:cs="Times New Roman"/>
          <w:spacing w:val="-1"/>
          <w:szCs w:val="24"/>
        </w:rPr>
        <w:t>ė</w:t>
      </w:r>
      <w:r w:rsidRPr="002F30F8">
        <w:rPr>
          <w:rFonts w:cs="Times New Roman"/>
          <w:spacing w:val="5"/>
          <w:szCs w:val="24"/>
        </w:rPr>
        <w:t>g</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ų</w:t>
      </w:r>
      <w:r w:rsidRPr="002F30F8">
        <w:rPr>
          <w:rFonts w:cs="Times New Roman"/>
          <w:spacing w:val="26"/>
          <w:szCs w:val="24"/>
        </w:rPr>
        <w:t xml:space="preserve"> </w:t>
      </w:r>
      <w:r w:rsidRPr="002F30F8">
        <w:rPr>
          <w:rFonts w:cs="Times New Roman"/>
          <w:spacing w:val="4"/>
          <w:szCs w:val="24"/>
        </w:rPr>
        <w:t>ė</w:t>
      </w:r>
      <w:r w:rsidRPr="002F30F8">
        <w:rPr>
          <w:rFonts w:cs="Times New Roman"/>
          <w:szCs w:val="24"/>
        </w:rPr>
        <w:t>mimas.</w:t>
      </w:r>
      <w:r w:rsidRPr="002F30F8">
        <w:rPr>
          <w:rFonts w:cs="Times New Roman"/>
          <w:spacing w:val="26"/>
          <w:szCs w:val="24"/>
        </w:rPr>
        <w:t xml:space="preserve"> </w:t>
      </w:r>
      <w:r w:rsidRPr="002F30F8">
        <w:rPr>
          <w:rFonts w:cs="Times New Roman"/>
          <w:szCs w:val="24"/>
        </w:rPr>
        <w:t>3</w:t>
      </w:r>
      <w:r w:rsidRPr="002F30F8">
        <w:rPr>
          <w:rFonts w:cs="Times New Roman"/>
          <w:spacing w:val="26"/>
          <w:szCs w:val="24"/>
        </w:rPr>
        <w:t xml:space="preserve"> </w:t>
      </w:r>
      <w:r w:rsidRPr="002F30F8">
        <w:rPr>
          <w:rFonts w:cs="Times New Roman"/>
          <w:szCs w:val="24"/>
        </w:rPr>
        <w:t>d</w:t>
      </w:r>
      <w:r w:rsidRPr="002F30F8">
        <w:rPr>
          <w:rFonts w:cs="Times New Roman"/>
          <w:spacing w:val="4"/>
          <w:szCs w:val="24"/>
        </w:rPr>
        <w:t>a</w:t>
      </w:r>
      <w:r w:rsidRPr="002F30F8">
        <w:rPr>
          <w:rFonts w:cs="Times New Roman"/>
          <w:szCs w:val="24"/>
        </w:rPr>
        <w:t>l</w:t>
      </w:r>
      <w:r w:rsidRPr="002F30F8">
        <w:rPr>
          <w:rFonts w:cs="Times New Roman"/>
          <w:spacing w:val="-4"/>
          <w:szCs w:val="24"/>
        </w:rPr>
        <w:t>i</w:t>
      </w:r>
      <w:r w:rsidRPr="002F30F8">
        <w:rPr>
          <w:rFonts w:cs="Times New Roman"/>
          <w:szCs w:val="24"/>
        </w:rPr>
        <w:t>s.</w:t>
      </w:r>
      <w:r w:rsidRPr="002F30F8">
        <w:rPr>
          <w:rFonts w:cs="Times New Roman"/>
          <w:spacing w:val="26"/>
          <w:szCs w:val="24"/>
        </w:rPr>
        <w:t xml:space="preserve"> </w:t>
      </w:r>
      <w:r w:rsidR="00FC3DB8" w:rsidRPr="002F30F8">
        <w:rPr>
          <w:rFonts w:cs="Times New Roman"/>
          <w:szCs w:val="24"/>
        </w:rPr>
        <w:t>Vandens mėginių konservavimas ir tvarkymas (ISO 5667-3:201</w:t>
      </w:r>
      <w:r w:rsidR="007E5719" w:rsidRPr="002F30F8">
        <w:rPr>
          <w:rFonts w:cs="Times New Roman"/>
          <w:szCs w:val="24"/>
        </w:rPr>
        <w:t>8</w:t>
      </w:r>
      <w:r w:rsidR="00FC3DB8" w:rsidRPr="002F30F8">
        <w:rPr>
          <w:rFonts w:cs="Times New Roman"/>
          <w:szCs w:val="24"/>
        </w:rPr>
        <w:t>).</w:t>
      </w:r>
    </w:p>
    <w:p w14:paraId="74C07573" w14:textId="77777777" w:rsidR="000607C9" w:rsidRPr="002F30F8" w:rsidRDefault="00EE0F38" w:rsidP="00FF0BD0">
      <w:pPr>
        <w:widowControl w:val="0"/>
        <w:numPr>
          <w:ilvl w:val="0"/>
          <w:numId w:val="4"/>
        </w:numPr>
        <w:tabs>
          <w:tab w:val="clear" w:pos="953"/>
          <w:tab w:val="num" w:pos="851"/>
        </w:tabs>
        <w:autoSpaceDE w:val="0"/>
        <w:autoSpaceDN w:val="0"/>
        <w:adjustRightInd w:val="0"/>
        <w:ind w:left="567" w:right="420" w:hanging="141"/>
        <w:rPr>
          <w:rFonts w:cs="Times New Roman"/>
          <w:szCs w:val="24"/>
        </w:rPr>
      </w:pPr>
      <w:r w:rsidRPr="002F30F8">
        <w:rPr>
          <w:rFonts w:cs="Times New Roman"/>
          <w:szCs w:val="24"/>
        </w:rPr>
        <w:t>LST</w:t>
      </w:r>
      <w:r w:rsidR="00CA4FE4" w:rsidRPr="002F30F8">
        <w:rPr>
          <w:rFonts w:cs="Times New Roman"/>
          <w:szCs w:val="24"/>
        </w:rPr>
        <w:t xml:space="preserve"> EN</w:t>
      </w:r>
      <w:r w:rsidRPr="002F30F8">
        <w:rPr>
          <w:rFonts w:cs="Times New Roman"/>
          <w:szCs w:val="24"/>
        </w:rPr>
        <w:t xml:space="preserve"> </w:t>
      </w:r>
      <w:r w:rsidR="000607C9" w:rsidRPr="002F30F8">
        <w:rPr>
          <w:rFonts w:cs="Times New Roman"/>
          <w:szCs w:val="24"/>
        </w:rPr>
        <w:t>ISO</w:t>
      </w:r>
      <w:r w:rsidR="000607C9" w:rsidRPr="002F30F8">
        <w:rPr>
          <w:rFonts w:cs="Times New Roman"/>
          <w:spacing w:val="7"/>
          <w:szCs w:val="24"/>
        </w:rPr>
        <w:t xml:space="preserve"> </w:t>
      </w:r>
      <w:r w:rsidR="000607C9" w:rsidRPr="002F30F8">
        <w:rPr>
          <w:rFonts w:cs="Times New Roman"/>
          <w:szCs w:val="24"/>
        </w:rPr>
        <w:t>5667</w:t>
      </w:r>
      <w:r w:rsidR="000607C9" w:rsidRPr="002F30F8">
        <w:rPr>
          <w:rFonts w:cs="Times New Roman"/>
          <w:spacing w:val="4"/>
          <w:szCs w:val="24"/>
        </w:rPr>
        <w:t>-</w:t>
      </w:r>
      <w:r w:rsidR="000607C9" w:rsidRPr="002F30F8">
        <w:rPr>
          <w:rFonts w:cs="Times New Roman"/>
          <w:szCs w:val="24"/>
        </w:rPr>
        <w:t>6:20</w:t>
      </w:r>
      <w:r w:rsidRPr="002F30F8">
        <w:rPr>
          <w:rFonts w:cs="Times New Roman"/>
          <w:szCs w:val="24"/>
        </w:rPr>
        <w:t>1</w:t>
      </w:r>
      <w:r w:rsidR="00CA4FE4" w:rsidRPr="002F30F8">
        <w:rPr>
          <w:rFonts w:cs="Times New Roman"/>
          <w:szCs w:val="24"/>
        </w:rPr>
        <w:t>7</w:t>
      </w:r>
      <w:r w:rsidR="000607C9" w:rsidRPr="002F30F8">
        <w:rPr>
          <w:rFonts w:cs="Times New Roman"/>
          <w:szCs w:val="24"/>
        </w:rPr>
        <w:t>.</w:t>
      </w:r>
      <w:r w:rsidR="000607C9" w:rsidRPr="002F30F8">
        <w:rPr>
          <w:rFonts w:cs="Times New Roman"/>
          <w:spacing w:val="7"/>
          <w:szCs w:val="24"/>
        </w:rPr>
        <w:t xml:space="preserve"> </w:t>
      </w:r>
      <w:r w:rsidR="00CA4FE4" w:rsidRPr="002F30F8">
        <w:rPr>
          <w:rFonts w:cs="Times New Roman"/>
          <w:szCs w:val="24"/>
        </w:rPr>
        <w:t>Vandens kokybė. Mėginių ėmimas. 6 dalis. Mėginių ėmimo iš upių ir upelių nurodymai (ISO 5667‐6:2014)</w:t>
      </w:r>
      <w:r w:rsidR="000607C9" w:rsidRPr="002F30F8">
        <w:rPr>
          <w:rFonts w:cs="Times New Roman"/>
          <w:spacing w:val="-2"/>
          <w:szCs w:val="24"/>
        </w:rPr>
        <w:t>.</w:t>
      </w:r>
    </w:p>
    <w:p w14:paraId="1666AB00" w14:textId="77777777" w:rsidR="00EE0F38" w:rsidRPr="002F30F8" w:rsidRDefault="00EE0F38" w:rsidP="00FF0BD0">
      <w:pPr>
        <w:widowControl w:val="0"/>
        <w:numPr>
          <w:ilvl w:val="0"/>
          <w:numId w:val="4"/>
        </w:numPr>
        <w:tabs>
          <w:tab w:val="num" w:pos="851"/>
        </w:tabs>
        <w:autoSpaceDE w:val="0"/>
        <w:autoSpaceDN w:val="0"/>
        <w:adjustRightInd w:val="0"/>
        <w:ind w:left="567" w:right="420" w:hanging="141"/>
        <w:rPr>
          <w:rFonts w:cs="Times New Roman"/>
          <w:szCs w:val="24"/>
        </w:rPr>
      </w:pPr>
      <w:r w:rsidRPr="002F30F8">
        <w:rPr>
          <w:rFonts w:cs="Times New Roman"/>
          <w:szCs w:val="24"/>
        </w:rPr>
        <w:t>Unifikuoti nuotekų ir paviršinių vandenų kokybės tyrimų metodai. 1 dalis. Cheminiai analizės metodai. Vilnius. 1994.</w:t>
      </w:r>
    </w:p>
    <w:p w14:paraId="7BBAD9F7" w14:textId="77777777" w:rsidR="000607C9" w:rsidRPr="002F30F8" w:rsidRDefault="000607C9" w:rsidP="00FF0BD0">
      <w:pPr>
        <w:widowControl w:val="0"/>
        <w:numPr>
          <w:ilvl w:val="0"/>
          <w:numId w:val="4"/>
        </w:numPr>
        <w:tabs>
          <w:tab w:val="num" w:pos="851"/>
        </w:tabs>
        <w:autoSpaceDE w:val="0"/>
        <w:autoSpaceDN w:val="0"/>
        <w:adjustRightInd w:val="0"/>
        <w:ind w:left="567" w:right="177" w:hanging="141"/>
        <w:rPr>
          <w:rFonts w:cs="Times New Roman"/>
          <w:szCs w:val="24"/>
        </w:rPr>
      </w:pPr>
      <w:r w:rsidRPr="002F30F8">
        <w:rPr>
          <w:rFonts w:cs="Times New Roman"/>
          <w:szCs w:val="24"/>
        </w:rPr>
        <w:t>LST</w:t>
      </w:r>
      <w:r w:rsidRPr="002F30F8">
        <w:rPr>
          <w:rFonts w:cs="Times New Roman"/>
          <w:spacing w:val="27"/>
          <w:szCs w:val="24"/>
        </w:rPr>
        <w:t xml:space="preserve"> </w:t>
      </w:r>
      <w:r w:rsidRPr="002F30F8">
        <w:rPr>
          <w:rFonts w:cs="Times New Roman"/>
          <w:szCs w:val="24"/>
        </w:rPr>
        <w:t>EN</w:t>
      </w:r>
      <w:r w:rsidR="00EE0F38" w:rsidRPr="002F30F8">
        <w:rPr>
          <w:rFonts w:cs="Times New Roman"/>
          <w:szCs w:val="24"/>
        </w:rPr>
        <w:t xml:space="preserve"> ISO</w:t>
      </w:r>
      <w:r w:rsidRPr="002F30F8">
        <w:rPr>
          <w:rFonts w:cs="Times New Roman"/>
          <w:spacing w:val="27"/>
          <w:szCs w:val="24"/>
        </w:rPr>
        <w:t xml:space="preserve"> </w:t>
      </w:r>
      <w:r w:rsidR="00EE0F38" w:rsidRPr="002F30F8">
        <w:rPr>
          <w:rFonts w:cs="Times New Roman"/>
          <w:szCs w:val="24"/>
        </w:rPr>
        <w:t>5814:2012</w:t>
      </w:r>
      <w:r w:rsidRPr="002F30F8">
        <w:rPr>
          <w:rFonts w:cs="Times New Roman"/>
          <w:szCs w:val="24"/>
        </w:rPr>
        <w:t>.</w:t>
      </w:r>
      <w:r w:rsidRPr="002F30F8">
        <w:rPr>
          <w:rFonts w:cs="Times New Roman"/>
          <w:spacing w:val="27"/>
          <w:szCs w:val="24"/>
        </w:rPr>
        <w:t xml:space="preserve"> </w:t>
      </w:r>
      <w:r w:rsidR="00EE0F38" w:rsidRPr="002F30F8">
        <w:rPr>
          <w:rFonts w:cs="Times New Roman"/>
          <w:szCs w:val="24"/>
        </w:rPr>
        <w:t>Vandens kokybė. Ištirpusio deguonies nustatymas. Elektrocheminio zondo metodas (ISO 5814:2012)</w:t>
      </w:r>
      <w:r w:rsidRPr="002F30F8">
        <w:rPr>
          <w:rFonts w:cs="Times New Roman"/>
          <w:szCs w:val="24"/>
        </w:rPr>
        <w:t>.</w:t>
      </w:r>
    </w:p>
    <w:p w14:paraId="4A48D70F" w14:textId="77777777" w:rsidR="000607C9" w:rsidRPr="002F30F8" w:rsidRDefault="00E1717D" w:rsidP="00FF0BD0">
      <w:pPr>
        <w:widowControl w:val="0"/>
        <w:numPr>
          <w:ilvl w:val="0"/>
          <w:numId w:val="4"/>
        </w:numPr>
        <w:tabs>
          <w:tab w:val="clear" w:pos="953"/>
          <w:tab w:val="num" w:pos="851"/>
        </w:tabs>
        <w:autoSpaceDE w:val="0"/>
        <w:autoSpaceDN w:val="0"/>
        <w:adjustRightInd w:val="0"/>
        <w:ind w:left="567" w:right="183" w:hanging="141"/>
        <w:rPr>
          <w:rFonts w:cs="Times New Roman"/>
          <w:szCs w:val="24"/>
        </w:rPr>
      </w:pPr>
      <w:hyperlink r:id="rId26" w:history="1">
        <w:r w:rsidR="000607C9" w:rsidRPr="002F30F8">
          <w:rPr>
            <w:rFonts w:cs="Times New Roman"/>
            <w:szCs w:val="24"/>
          </w:rPr>
          <w:t>LST</w:t>
        </w:r>
        <w:r w:rsidR="000607C9" w:rsidRPr="002F30F8">
          <w:rPr>
            <w:rFonts w:cs="Times New Roman"/>
            <w:spacing w:val="9"/>
            <w:szCs w:val="24"/>
          </w:rPr>
          <w:t xml:space="preserve"> </w:t>
        </w:r>
        <w:r w:rsidR="000607C9" w:rsidRPr="002F30F8">
          <w:rPr>
            <w:rFonts w:cs="Times New Roman"/>
            <w:szCs w:val="24"/>
          </w:rPr>
          <w:t>EN</w:t>
        </w:r>
        <w:r w:rsidR="000607C9" w:rsidRPr="002F30F8">
          <w:rPr>
            <w:rFonts w:cs="Times New Roman"/>
            <w:spacing w:val="9"/>
            <w:szCs w:val="24"/>
          </w:rPr>
          <w:t xml:space="preserve"> </w:t>
        </w:r>
        <w:r w:rsidR="000607C9" w:rsidRPr="002F30F8">
          <w:rPr>
            <w:rFonts w:cs="Times New Roman"/>
            <w:szCs w:val="24"/>
          </w:rPr>
          <w:t>872:2005.</w:t>
        </w:r>
        <w:r w:rsidR="000607C9" w:rsidRPr="002F30F8">
          <w:rPr>
            <w:rFonts w:cs="Times New Roman"/>
            <w:spacing w:val="9"/>
            <w:szCs w:val="24"/>
          </w:rPr>
          <w:t xml:space="preserve"> </w:t>
        </w:r>
        <w:r w:rsidR="000607C9" w:rsidRPr="002F30F8">
          <w:rPr>
            <w:rFonts w:cs="Times New Roman"/>
            <w:szCs w:val="24"/>
          </w:rPr>
          <w:t>Va</w:t>
        </w:r>
      </w:hyperlink>
      <w:r w:rsidR="000607C9" w:rsidRPr="002F30F8">
        <w:rPr>
          <w:rFonts w:cs="Times New Roman"/>
          <w:spacing w:val="-6"/>
          <w:szCs w:val="24"/>
        </w:rPr>
        <w:t>n</w:t>
      </w:r>
      <w:r w:rsidR="000607C9" w:rsidRPr="002F30F8">
        <w:rPr>
          <w:rFonts w:cs="Times New Roman"/>
          <w:szCs w:val="24"/>
        </w:rPr>
        <w:t>dens</w:t>
      </w:r>
      <w:r w:rsidR="000607C9" w:rsidRPr="002F30F8">
        <w:rPr>
          <w:rFonts w:cs="Times New Roman"/>
          <w:spacing w:val="4"/>
          <w:szCs w:val="24"/>
        </w:rPr>
        <w:t xml:space="preserve"> </w:t>
      </w:r>
      <w:r w:rsidR="000607C9" w:rsidRPr="002F30F8">
        <w:rPr>
          <w:rFonts w:cs="Times New Roman"/>
          <w:szCs w:val="24"/>
        </w:rPr>
        <w:t>k</w:t>
      </w:r>
      <w:r w:rsidR="000607C9" w:rsidRPr="002F30F8">
        <w:rPr>
          <w:rFonts w:cs="Times New Roman"/>
          <w:spacing w:val="5"/>
          <w:szCs w:val="24"/>
        </w:rPr>
        <w:t>ok</w:t>
      </w:r>
      <w:r w:rsidR="000607C9" w:rsidRPr="002F30F8">
        <w:rPr>
          <w:rFonts w:cs="Times New Roman"/>
          <w:spacing w:val="-5"/>
          <w:szCs w:val="24"/>
        </w:rPr>
        <w:t>y</w:t>
      </w:r>
      <w:r w:rsidR="000607C9" w:rsidRPr="002F30F8">
        <w:rPr>
          <w:rFonts w:cs="Times New Roman"/>
          <w:spacing w:val="-4"/>
          <w:szCs w:val="24"/>
        </w:rPr>
        <w:t>b</w:t>
      </w:r>
      <w:r w:rsidR="000607C9" w:rsidRPr="002F30F8">
        <w:rPr>
          <w:rFonts w:cs="Times New Roman"/>
          <w:spacing w:val="-1"/>
          <w:szCs w:val="24"/>
        </w:rPr>
        <w:t>ė</w:t>
      </w:r>
      <w:r w:rsidR="000607C9" w:rsidRPr="002F30F8">
        <w:rPr>
          <w:rFonts w:cs="Times New Roman"/>
          <w:szCs w:val="24"/>
        </w:rPr>
        <w:t>.</w:t>
      </w:r>
      <w:r w:rsidR="000607C9" w:rsidRPr="002F30F8">
        <w:rPr>
          <w:rFonts w:cs="Times New Roman"/>
          <w:spacing w:val="9"/>
          <w:szCs w:val="24"/>
        </w:rPr>
        <w:t xml:space="preserve"> </w:t>
      </w:r>
      <w:r w:rsidR="000607C9" w:rsidRPr="002F30F8">
        <w:rPr>
          <w:rFonts w:cs="Times New Roman"/>
          <w:szCs w:val="24"/>
        </w:rPr>
        <w:t>Suspenduo</w:t>
      </w:r>
      <w:r w:rsidR="000607C9" w:rsidRPr="002F30F8">
        <w:rPr>
          <w:rFonts w:cs="Times New Roman"/>
          <w:spacing w:val="9"/>
          <w:szCs w:val="24"/>
        </w:rPr>
        <w:t>t</w:t>
      </w:r>
      <w:r w:rsidR="000607C9" w:rsidRPr="002F30F8">
        <w:rPr>
          <w:rFonts w:cs="Times New Roman"/>
          <w:szCs w:val="24"/>
        </w:rPr>
        <w:t>ų</w:t>
      </w:r>
      <w:r w:rsidR="000607C9" w:rsidRPr="002F30F8">
        <w:rPr>
          <w:rFonts w:cs="Times New Roman"/>
          <w:spacing w:val="4"/>
          <w:szCs w:val="24"/>
        </w:rPr>
        <w:t xml:space="preserve"> </w:t>
      </w:r>
      <w:r w:rsidR="000607C9" w:rsidRPr="002F30F8">
        <w:rPr>
          <w:rFonts w:cs="Times New Roman"/>
          <w:spacing w:val="-6"/>
          <w:szCs w:val="24"/>
        </w:rPr>
        <w:t>m</w:t>
      </w:r>
      <w:r w:rsidR="000607C9" w:rsidRPr="002F30F8">
        <w:rPr>
          <w:rFonts w:cs="Times New Roman"/>
          <w:szCs w:val="24"/>
        </w:rPr>
        <w:t>edžia</w:t>
      </w:r>
      <w:r w:rsidR="000607C9" w:rsidRPr="002F30F8">
        <w:rPr>
          <w:rFonts w:cs="Times New Roman"/>
          <w:spacing w:val="-2"/>
          <w:szCs w:val="24"/>
        </w:rPr>
        <w:t>g</w:t>
      </w:r>
      <w:r w:rsidR="000607C9" w:rsidRPr="002F30F8">
        <w:rPr>
          <w:rFonts w:cs="Times New Roman"/>
          <w:szCs w:val="24"/>
        </w:rPr>
        <w:t>ų</w:t>
      </w:r>
      <w:r w:rsidR="000607C9" w:rsidRPr="002F30F8">
        <w:rPr>
          <w:rFonts w:cs="Times New Roman"/>
          <w:spacing w:val="9"/>
          <w:szCs w:val="24"/>
        </w:rPr>
        <w:t xml:space="preserve"> </w:t>
      </w:r>
      <w:r w:rsidR="000607C9" w:rsidRPr="002F30F8">
        <w:rPr>
          <w:rFonts w:cs="Times New Roman"/>
          <w:szCs w:val="24"/>
        </w:rPr>
        <w:t>nus</w:t>
      </w:r>
      <w:r w:rsidR="000607C9" w:rsidRPr="002F30F8">
        <w:rPr>
          <w:rFonts w:cs="Times New Roman"/>
          <w:spacing w:val="6"/>
          <w:szCs w:val="24"/>
        </w:rPr>
        <w:t>t</w:t>
      </w:r>
      <w:r w:rsidR="000607C9" w:rsidRPr="002F30F8">
        <w:rPr>
          <w:rFonts w:cs="Times New Roman"/>
          <w:szCs w:val="24"/>
        </w:rPr>
        <w:t>a</w:t>
      </w:r>
      <w:r w:rsidR="000607C9" w:rsidRPr="002F30F8">
        <w:rPr>
          <w:rFonts w:cs="Times New Roman"/>
          <w:spacing w:val="4"/>
          <w:szCs w:val="24"/>
        </w:rPr>
        <w:t>t</w:t>
      </w:r>
      <w:r w:rsidR="000607C9" w:rsidRPr="002F30F8">
        <w:rPr>
          <w:rFonts w:cs="Times New Roman"/>
          <w:spacing w:val="-5"/>
          <w:szCs w:val="24"/>
        </w:rPr>
        <w:t>y</w:t>
      </w:r>
      <w:r w:rsidR="000607C9" w:rsidRPr="002F30F8">
        <w:rPr>
          <w:rFonts w:cs="Times New Roman"/>
          <w:spacing w:val="-4"/>
          <w:szCs w:val="24"/>
        </w:rPr>
        <w:t>m</w:t>
      </w:r>
      <w:r w:rsidR="000607C9" w:rsidRPr="002F30F8">
        <w:rPr>
          <w:rFonts w:cs="Times New Roman"/>
          <w:szCs w:val="24"/>
        </w:rPr>
        <w:t>as.</w:t>
      </w:r>
      <w:r w:rsidR="000607C9" w:rsidRPr="002F30F8">
        <w:rPr>
          <w:rFonts w:cs="Times New Roman"/>
          <w:spacing w:val="9"/>
          <w:szCs w:val="24"/>
        </w:rPr>
        <w:t xml:space="preserve"> </w:t>
      </w:r>
      <w:r w:rsidR="000607C9" w:rsidRPr="002F30F8">
        <w:rPr>
          <w:rFonts w:cs="Times New Roman"/>
          <w:szCs w:val="24"/>
        </w:rPr>
        <w:t>Ko</w:t>
      </w:r>
      <w:r w:rsidR="000607C9" w:rsidRPr="002F30F8">
        <w:rPr>
          <w:rFonts w:cs="Times New Roman"/>
          <w:spacing w:val="4"/>
          <w:szCs w:val="24"/>
        </w:rPr>
        <w:t>š</w:t>
      </w:r>
      <w:r w:rsidR="000607C9" w:rsidRPr="002F30F8">
        <w:rPr>
          <w:rFonts w:cs="Times New Roman"/>
          <w:spacing w:val="-4"/>
          <w:szCs w:val="24"/>
        </w:rPr>
        <w:t>i</w:t>
      </w:r>
      <w:r w:rsidR="000607C9" w:rsidRPr="002F30F8">
        <w:rPr>
          <w:rFonts w:cs="Times New Roman"/>
          <w:spacing w:val="-9"/>
          <w:szCs w:val="24"/>
        </w:rPr>
        <w:t>m</w:t>
      </w:r>
      <w:r w:rsidR="000607C9" w:rsidRPr="002F30F8">
        <w:rPr>
          <w:rFonts w:cs="Times New Roman"/>
          <w:szCs w:val="24"/>
        </w:rPr>
        <w:t>o</w:t>
      </w:r>
      <w:r w:rsidR="000607C9" w:rsidRPr="002F30F8">
        <w:rPr>
          <w:rFonts w:cs="Times New Roman"/>
          <w:spacing w:val="9"/>
          <w:szCs w:val="24"/>
        </w:rPr>
        <w:t xml:space="preserve"> </w:t>
      </w:r>
      <w:r w:rsidR="000607C9" w:rsidRPr="002F30F8">
        <w:rPr>
          <w:rFonts w:cs="Times New Roman"/>
          <w:szCs w:val="24"/>
        </w:rPr>
        <w:t>p</w:t>
      </w:r>
      <w:r w:rsidR="000607C9" w:rsidRPr="002F30F8">
        <w:rPr>
          <w:rFonts w:cs="Times New Roman"/>
          <w:spacing w:val="5"/>
          <w:szCs w:val="24"/>
        </w:rPr>
        <w:t>r</w:t>
      </w:r>
      <w:r w:rsidR="000607C9" w:rsidRPr="002F30F8">
        <w:rPr>
          <w:rFonts w:cs="Times New Roman"/>
          <w:szCs w:val="24"/>
        </w:rPr>
        <w:t>o</w:t>
      </w:r>
      <w:r w:rsidR="000607C9" w:rsidRPr="002F30F8">
        <w:rPr>
          <w:rFonts w:cs="Times New Roman"/>
          <w:spacing w:val="9"/>
          <w:szCs w:val="24"/>
        </w:rPr>
        <w:t xml:space="preserve"> </w:t>
      </w:r>
      <w:r w:rsidR="000607C9" w:rsidRPr="002F30F8">
        <w:rPr>
          <w:rFonts w:cs="Times New Roman"/>
          <w:szCs w:val="24"/>
        </w:rPr>
        <w:t>s</w:t>
      </w:r>
      <w:r w:rsidR="000607C9" w:rsidRPr="002F30F8">
        <w:rPr>
          <w:rFonts w:cs="Times New Roman"/>
          <w:spacing w:val="6"/>
          <w:szCs w:val="24"/>
        </w:rPr>
        <w:t>t</w:t>
      </w:r>
      <w:r w:rsidR="000607C9" w:rsidRPr="002F30F8">
        <w:rPr>
          <w:rFonts w:cs="Times New Roman"/>
          <w:spacing w:val="-9"/>
          <w:szCs w:val="24"/>
        </w:rPr>
        <w:t>i</w:t>
      </w:r>
      <w:r w:rsidR="000607C9" w:rsidRPr="002F30F8">
        <w:rPr>
          <w:rFonts w:cs="Times New Roman"/>
          <w:spacing w:val="5"/>
          <w:szCs w:val="24"/>
        </w:rPr>
        <w:t>k</w:t>
      </w:r>
      <w:r w:rsidR="000607C9" w:rsidRPr="002F30F8">
        <w:rPr>
          <w:rFonts w:cs="Times New Roman"/>
          <w:spacing w:val="-9"/>
          <w:szCs w:val="24"/>
        </w:rPr>
        <w:t>l</w:t>
      </w:r>
      <w:r w:rsidR="000607C9" w:rsidRPr="002F30F8">
        <w:rPr>
          <w:rFonts w:cs="Times New Roman"/>
          <w:szCs w:val="24"/>
        </w:rPr>
        <w:t xml:space="preserve">o </w:t>
      </w:r>
      <w:r w:rsidR="000607C9" w:rsidRPr="002F30F8">
        <w:rPr>
          <w:rFonts w:cs="Times New Roman"/>
          <w:spacing w:val="5"/>
          <w:szCs w:val="24"/>
        </w:rPr>
        <w:t>p</w:t>
      </w:r>
      <w:r w:rsidR="000607C9" w:rsidRPr="002F30F8">
        <w:rPr>
          <w:rFonts w:cs="Times New Roman"/>
          <w:spacing w:val="-9"/>
          <w:szCs w:val="24"/>
        </w:rPr>
        <w:t>l</w:t>
      </w:r>
      <w:r w:rsidR="000607C9" w:rsidRPr="002F30F8">
        <w:rPr>
          <w:rFonts w:cs="Times New Roman"/>
          <w:szCs w:val="24"/>
        </w:rPr>
        <w:t>u</w:t>
      </w:r>
      <w:r w:rsidR="000607C9" w:rsidRPr="002F30F8">
        <w:rPr>
          <w:rFonts w:cs="Times New Roman"/>
          <w:spacing w:val="5"/>
          <w:szCs w:val="24"/>
        </w:rPr>
        <w:t>o</w:t>
      </w:r>
      <w:r w:rsidR="000607C9" w:rsidRPr="002F30F8">
        <w:rPr>
          <w:rFonts w:cs="Times New Roman"/>
          <w:szCs w:val="24"/>
        </w:rPr>
        <w:t>što</w:t>
      </w:r>
      <w:r w:rsidR="000607C9" w:rsidRPr="002F30F8">
        <w:rPr>
          <w:rFonts w:cs="Times New Roman"/>
          <w:spacing w:val="5"/>
          <w:szCs w:val="24"/>
        </w:rPr>
        <w:t xml:space="preserve"> </w:t>
      </w:r>
      <w:r w:rsidR="000607C9" w:rsidRPr="002F30F8">
        <w:rPr>
          <w:rFonts w:cs="Times New Roman"/>
          <w:spacing w:val="-4"/>
          <w:szCs w:val="24"/>
        </w:rPr>
        <w:t>k</w:t>
      </w:r>
      <w:r w:rsidR="000607C9" w:rsidRPr="002F30F8">
        <w:rPr>
          <w:rFonts w:cs="Times New Roman"/>
          <w:spacing w:val="5"/>
          <w:szCs w:val="24"/>
        </w:rPr>
        <w:t>o</w:t>
      </w:r>
      <w:r w:rsidR="000607C9" w:rsidRPr="002F30F8">
        <w:rPr>
          <w:rFonts w:cs="Times New Roman"/>
          <w:spacing w:val="-7"/>
          <w:szCs w:val="24"/>
        </w:rPr>
        <w:t>š</w:t>
      </w:r>
      <w:r w:rsidR="000607C9" w:rsidRPr="002F30F8">
        <w:rPr>
          <w:rFonts w:cs="Times New Roman"/>
          <w:spacing w:val="5"/>
          <w:szCs w:val="24"/>
        </w:rPr>
        <w:t>t</w:t>
      </w:r>
      <w:r w:rsidR="000607C9" w:rsidRPr="002F30F8">
        <w:rPr>
          <w:rFonts w:cs="Times New Roman"/>
          <w:szCs w:val="24"/>
        </w:rPr>
        <w:t>u</w:t>
      </w:r>
      <w:r w:rsidR="000607C9" w:rsidRPr="002F30F8">
        <w:rPr>
          <w:rFonts w:cs="Times New Roman"/>
          <w:spacing w:val="-4"/>
          <w:szCs w:val="24"/>
        </w:rPr>
        <w:t>v</w:t>
      </w:r>
      <w:r w:rsidR="000607C9" w:rsidRPr="002F30F8">
        <w:rPr>
          <w:rFonts w:cs="Times New Roman"/>
          <w:szCs w:val="24"/>
        </w:rPr>
        <w:t>ą</w:t>
      </w:r>
      <w:r w:rsidR="000607C9" w:rsidRPr="002F30F8">
        <w:rPr>
          <w:rFonts w:cs="Times New Roman"/>
          <w:spacing w:val="4"/>
          <w:szCs w:val="24"/>
        </w:rPr>
        <w:t xml:space="preserve"> </w:t>
      </w:r>
      <w:r w:rsidR="000607C9" w:rsidRPr="002F30F8">
        <w:rPr>
          <w:rFonts w:cs="Times New Roman"/>
          <w:spacing w:val="-7"/>
          <w:szCs w:val="24"/>
        </w:rPr>
        <w:t>m</w:t>
      </w:r>
      <w:r w:rsidR="000607C9" w:rsidRPr="002F30F8">
        <w:rPr>
          <w:rFonts w:cs="Times New Roman"/>
          <w:szCs w:val="24"/>
        </w:rPr>
        <w:t>e</w:t>
      </w:r>
      <w:r w:rsidR="000607C9" w:rsidRPr="002F30F8">
        <w:rPr>
          <w:rFonts w:cs="Times New Roman"/>
          <w:spacing w:val="4"/>
          <w:szCs w:val="24"/>
        </w:rPr>
        <w:t>t</w:t>
      </w:r>
      <w:r w:rsidR="000607C9" w:rsidRPr="002F30F8">
        <w:rPr>
          <w:rFonts w:cs="Times New Roman"/>
          <w:spacing w:val="5"/>
          <w:szCs w:val="24"/>
        </w:rPr>
        <w:t>o</w:t>
      </w:r>
      <w:r w:rsidR="000607C9" w:rsidRPr="002F30F8">
        <w:rPr>
          <w:rFonts w:cs="Times New Roman"/>
          <w:szCs w:val="24"/>
        </w:rPr>
        <w:t>das.</w:t>
      </w:r>
    </w:p>
    <w:p w14:paraId="676F3DE1" w14:textId="77777777" w:rsidR="000607C9" w:rsidRPr="002F30F8"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zCs w:val="24"/>
        </w:rPr>
      </w:pPr>
      <w:r w:rsidRPr="002F30F8">
        <w:rPr>
          <w:rFonts w:cs="Times New Roman"/>
          <w:szCs w:val="24"/>
        </w:rPr>
        <w:t>LST</w:t>
      </w:r>
      <w:r w:rsidRPr="002F30F8">
        <w:rPr>
          <w:rFonts w:cs="Times New Roman"/>
          <w:spacing w:val="36"/>
          <w:szCs w:val="24"/>
        </w:rPr>
        <w:t xml:space="preserve"> </w:t>
      </w:r>
      <w:r w:rsidRPr="002F30F8">
        <w:rPr>
          <w:rFonts w:cs="Times New Roman"/>
          <w:szCs w:val="24"/>
        </w:rPr>
        <w:t>EN</w:t>
      </w:r>
      <w:r w:rsidRPr="002F30F8">
        <w:rPr>
          <w:rFonts w:cs="Times New Roman"/>
          <w:spacing w:val="36"/>
          <w:szCs w:val="24"/>
        </w:rPr>
        <w:t xml:space="preserve"> </w:t>
      </w:r>
      <w:r w:rsidRPr="002F30F8">
        <w:rPr>
          <w:rFonts w:cs="Times New Roman"/>
          <w:szCs w:val="24"/>
        </w:rPr>
        <w:t>1899-1:2000.</w:t>
      </w:r>
      <w:r w:rsidRPr="002F30F8">
        <w:rPr>
          <w:rFonts w:cs="Times New Roman"/>
          <w:spacing w:val="41"/>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36"/>
          <w:szCs w:val="24"/>
        </w:rPr>
        <w:t xml:space="preserve"> </w:t>
      </w:r>
      <w:r w:rsidRPr="002F30F8">
        <w:rPr>
          <w:rFonts w:cs="Times New Roman"/>
          <w:szCs w:val="24"/>
        </w:rPr>
        <w:t>ko</w:t>
      </w:r>
      <w:r w:rsidRPr="002F30F8">
        <w:rPr>
          <w:rFonts w:cs="Times New Roman"/>
          <w:spacing w:val="7"/>
          <w:szCs w:val="24"/>
        </w:rPr>
        <w:t>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w:t>
      </w:r>
      <w:r w:rsidRPr="002F30F8">
        <w:rPr>
          <w:rFonts w:cs="Times New Roman"/>
          <w:spacing w:val="36"/>
          <w:szCs w:val="24"/>
        </w:rPr>
        <w:t xml:space="preserve"> </w:t>
      </w:r>
      <w:r w:rsidRPr="002F30F8">
        <w:rPr>
          <w:rFonts w:cs="Times New Roman"/>
          <w:spacing w:val="5"/>
          <w:szCs w:val="24"/>
        </w:rPr>
        <w:t>B</w:t>
      </w:r>
      <w:r w:rsidRPr="002F30F8">
        <w:rPr>
          <w:rFonts w:cs="Times New Roman"/>
          <w:spacing w:val="-9"/>
          <w:szCs w:val="24"/>
        </w:rPr>
        <w:t>i</w:t>
      </w:r>
      <w:r w:rsidRPr="002F30F8">
        <w:rPr>
          <w:rFonts w:cs="Times New Roman"/>
          <w:spacing w:val="9"/>
          <w:szCs w:val="24"/>
        </w:rPr>
        <w:t>o</w:t>
      </w:r>
      <w:r w:rsidRPr="002F30F8">
        <w:rPr>
          <w:rFonts w:cs="Times New Roman"/>
          <w:spacing w:val="4"/>
          <w:szCs w:val="24"/>
        </w:rPr>
        <w:t>c</w:t>
      </w:r>
      <w:r w:rsidRPr="002F30F8">
        <w:rPr>
          <w:rFonts w:cs="Times New Roman"/>
          <w:spacing w:val="-5"/>
          <w:szCs w:val="24"/>
        </w:rPr>
        <w:t>h</w:t>
      </w:r>
      <w:r w:rsidRPr="002F30F8">
        <w:rPr>
          <w:rFonts w:cs="Times New Roman"/>
          <w:spacing w:val="4"/>
          <w:szCs w:val="24"/>
        </w:rPr>
        <w:t>e</w:t>
      </w:r>
      <w:r w:rsidRPr="002F30F8">
        <w:rPr>
          <w:rFonts w:cs="Times New Roman"/>
          <w:szCs w:val="24"/>
        </w:rPr>
        <w:t>m</w:t>
      </w:r>
      <w:r w:rsidRPr="002F30F8">
        <w:rPr>
          <w:rFonts w:cs="Times New Roman"/>
          <w:spacing w:val="-4"/>
          <w:szCs w:val="24"/>
        </w:rPr>
        <w:t>i</w:t>
      </w:r>
      <w:r w:rsidRPr="002F30F8">
        <w:rPr>
          <w:rFonts w:cs="Times New Roman"/>
          <w:spacing w:val="5"/>
          <w:szCs w:val="24"/>
        </w:rPr>
        <w:t>n</w:t>
      </w:r>
      <w:r w:rsidRPr="002F30F8">
        <w:rPr>
          <w:rFonts w:cs="Times New Roman"/>
          <w:spacing w:val="-9"/>
          <w:szCs w:val="24"/>
        </w:rPr>
        <w:t>i</w:t>
      </w:r>
      <w:r w:rsidRPr="002F30F8">
        <w:rPr>
          <w:rFonts w:cs="Times New Roman"/>
          <w:szCs w:val="24"/>
        </w:rPr>
        <w:t>o</w:t>
      </w:r>
      <w:r w:rsidRPr="002F30F8">
        <w:rPr>
          <w:rFonts w:cs="Times New Roman"/>
          <w:spacing w:val="40"/>
          <w:szCs w:val="24"/>
        </w:rPr>
        <w:t xml:space="preserve"> </w:t>
      </w:r>
      <w:r w:rsidRPr="002F30F8">
        <w:rPr>
          <w:rFonts w:cs="Times New Roman"/>
          <w:szCs w:val="24"/>
        </w:rPr>
        <w:t>degu</w:t>
      </w:r>
      <w:r w:rsidRPr="002F30F8">
        <w:rPr>
          <w:rFonts w:cs="Times New Roman"/>
          <w:spacing w:val="4"/>
          <w:szCs w:val="24"/>
        </w:rPr>
        <w:t>o</w:t>
      </w:r>
      <w:r w:rsidRPr="002F30F8">
        <w:rPr>
          <w:rFonts w:cs="Times New Roman"/>
          <w:szCs w:val="24"/>
        </w:rPr>
        <w:t>n</w:t>
      </w:r>
      <w:r w:rsidRPr="002F30F8">
        <w:rPr>
          <w:rFonts w:cs="Times New Roman"/>
          <w:spacing w:val="-4"/>
          <w:szCs w:val="24"/>
        </w:rPr>
        <w:t>i</w:t>
      </w:r>
      <w:r w:rsidRPr="002F30F8">
        <w:rPr>
          <w:rFonts w:cs="Times New Roman"/>
          <w:spacing w:val="4"/>
          <w:szCs w:val="24"/>
        </w:rPr>
        <w:t>e</w:t>
      </w:r>
      <w:r w:rsidRPr="002F30F8">
        <w:rPr>
          <w:rFonts w:cs="Times New Roman"/>
          <w:szCs w:val="24"/>
        </w:rPr>
        <w:t>s</w:t>
      </w:r>
      <w:r w:rsidRPr="002F30F8">
        <w:rPr>
          <w:rFonts w:cs="Times New Roman"/>
          <w:spacing w:val="36"/>
          <w:szCs w:val="24"/>
        </w:rPr>
        <w:t xml:space="preserve"> </w:t>
      </w:r>
      <w:r w:rsidRPr="002F30F8">
        <w:rPr>
          <w:rFonts w:cs="Times New Roman"/>
          <w:spacing w:val="-5"/>
          <w:szCs w:val="24"/>
        </w:rPr>
        <w:t>s</w:t>
      </w:r>
      <w:r w:rsidRPr="002F30F8">
        <w:rPr>
          <w:rFonts w:cs="Times New Roman"/>
          <w:spacing w:val="5"/>
          <w:szCs w:val="24"/>
        </w:rPr>
        <w:t>u</w:t>
      </w:r>
      <w:r w:rsidRPr="002F30F8">
        <w:rPr>
          <w:rFonts w:cs="Times New Roman"/>
          <w:spacing w:val="-5"/>
          <w:szCs w:val="24"/>
        </w:rPr>
        <w:t>v</w:t>
      </w:r>
      <w:r w:rsidRPr="002F30F8">
        <w:rPr>
          <w:rFonts w:cs="Times New Roman"/>
          <w:szCs w:val="24"/>
        </w:rPr>
        <w:t>ar</w:t>
      </w:r>
      <w:r w:rsidRPr="002F30F8">
        <w:rPr>
          <w:rFonts w:cs="Times New Roman"/>
          <w:spacing w:val="6"/>
          <w:szCs w:val="24"/>
        </w:rPr>
        <w:t>t</w:t>
      </w:r>
      <w:r w:rsidRPr="002F30F8">
        <w:rPr>
          <w:rFonts w:cs="Times New Roman"/>
          <w:spacing w:val="5"/>
          <w:szCs w:val="24"/>
        </w:rPr>
        <w:t>o</w:t>
      </w:r>
      <w:r w:rsidRPr="002F30F8">
        <w:rPr>
          <w:rFonts w:cs="Times New Roman"/>
          <w:spacing w:val="-4"/>
          <w:szCs w:val="24"/>
        </w:rPr>
        <w:t>j</w:t>
      </w:r>
      <w:r w:rsidRPr="002F30F8">
        <w:rPr>
          <w:rFonts w:cs="Times New Roman"/>
          <w:szCs w:val="24"/>
        </w:rPr>
        <w:t>i</w:t>
      </w:r>
      <w:r w:rsidRPr="002F30F8">
        <w:rPr>
          <w:rFonts w:cs="Times New Roman"/>
          <w:spacing w:val="-9"/>
          <w:szCs w:val="24"/>
        </w:rPr>
        <w:t>m</w:t>
      </w:r>
      <w:r w:rsidRPr="002F30F8">
        <w:rPr>
          <w:rFonts w:cs="Times New Roman"/>
          <w:szCs w:val="24"/>
        </w:rPr>
        <w:t>o</w:t>
      </w:r>
      <w:r w:rsidRPr="002F30F8">
        <w:rPr>
          <w:rFonts w:cs="Times New Roman"/>
          <w:spacing w:val="40"/>
          <w:szCs w:val="24"/>
        </w:rPr>
        <w:t xml:space="preserve"> </w:t>
      </w:r>
      <w:r w:rsidRPr="002F30F8">
        <w:rPr>
          <w:rFonts w:cs="Times New Roman"/>
          <w:szCs w:val="24"/>
        </w:rPr>
        <w:t>per</w:t>
      </w:r>
      <w:r w:rsidRPr="002F30F8">
        <w:rPr>
          <w:rFonts w:cs="Times New Roman"/>
          <w:spacing w:val="41"/>
          <w:szCs w:val="24"/>
        </w:rPr>
        <w:t xml:space="preserve"> </w:t>
      </w:r>
      <w:r w:rsidRPr="002F30F8">
        <w:rPr>
          <w:rFonts w:cs="Times New Roman"/>
          <w:szCs w:val="24"/>
        </w:rPr>
        <w:t>n</w:t>
      </w:r>
      <w:r w:rsidRPr="002F30F8">
        <w:rPr>
          <w:rFonts w:cs="Times New Roman"/>
          <w:spacing w:val="31"/>
          <w:szCs w:val="24"/>
        </w:rPr>
        <w:t xml:space="preserve"> </w:t>
      </w:r>
      <w:r w:rsidRPr="002F30F8">
        <w:rPr>
          <w:rFonts w:cs="Times New Roman"/>
          <w:szCs w:val="24"/>
        </w:rPr>
        <w:t>pa</w:t>
      </w:r>
      <w:r w:rsidRPr="002F30F8">
        <w:rPr>
          <w:rFonts w:cs="Times New Roman"/>
          <w:spacing w:val="4"/>
          <w:szCs w:val="24"/>
        </w:rPr>
        <w:t>r</w:t>
      </w:r>
      <w:r w:rsidRPr="002F30F8">
        <w:rPr>
          <w:rFonts w:cs="Times New Roman"/>
          <w:szCs w:val="24"/>
        </w:rPr>
        <w:t>ų (BDS&lt;(</w:t>
      </w:r>
      <w:proofErr w:type="spellStart"/>
      <w:r w:rsidRPr="002F30F8">
        <w:rPr>
          <w:rFonts w:cs="Times New Roman"/>
          <w:szCs w:val="24"/>
        </w:rPr>
        <w:t>Index)</w:t>
      </w:r>
      <w:r w:rsidRPr="002F30F8">
        <w:rPr>
          <w:rFonts w:cs="Times New Roman"/>
          <w:spacing w:val="-6"/>
          <w:szCs w:val="24"/>
        </w:rPr>
        <w:t>n</w:t>
      </w:r>
      <w:proofErr w:type="spellEnd"/>
      <w:r w:rsidRPr="002F30F8">
        <w:rPr>
          <w:rFonts w:cs="Times New Roman"/>
          <w:szCs w:val="24"/>
        </w:rPr>
        <w:t xml:space="preserve">&gt;) </w:t>
      </w:r>
      <w:r w:rsidRPr="002F30F8">
        <w:rPr>
          <w:rFonts w:cs="Times New Roman"/>
          <w:spacing w:val="-5"/>
          <w:szCs w:val="24"/>
        </w:rPr>
        <w:t>n</w:t>
      </w:r>
      <w:r w:rsidRPr="002F30F8">
        <w:rPr>
          <w:rFonts w:cs="Times New Roman"/>
          <w:spacing w:val="5"/>
          <w:szCs w:val="24"/>
        </w:rPr>
        <w:t>u</w:t>
      </w:r>
      <w:r w:rsidRPr="002F30F8">
        <w:rPr>
          <w:rFonts w:cs="Times New Roman"/>
          <w:szCs w:val="24"/>
        </w:rPr>
        <w:t>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zCs w:val="24"/>
        </w:rPr>
        <w:t>as. 1 dali</w:t>
      </w:r>
      <w:r w:rsidRPr="002F30F8">
        <w:rPr>
          <w:rFonts w:cs="Times New Roman"/>
          <w:spacing w:val="-5"/>
          <w:szCs w:val="24"/>
        </w:rPr>
        <w:t>s</w:t>
      </w:r>
      <w:r w:rsidRPr="002F30F8">
        <w:rPr>
          <w:rFonts w:cs="Times New Roman"/>
          <w:szCs w:val="24"/>
        </w:rPr>
        <w:t>. S</w:t>
      </w:r>
      <w:r w:rsidRPr="002F30F8">
        <w:rPr>
          <w:rFonts w:cs="Times New Roman"/>
          <w:spacing w:val="7"/>
          <w:szCs w:val="24"/>
        </w:rPr>
        <w:t>k</w:t>
      </w:r>
      <w:r w:rsidRPr="002F30F8">
        <w:rPr>
          <w:rFonts w:cs="Times New Roman"/>
          <w:spacing w:val="-4"/>
          <w:szCs w:val="24"/>
        </w:rPr>
        <w:t>i</w:t>
      </w:r>
      <w:r w:rsidRPr="002F30F8">
        <w:rPr>
          <w:rFonts w:cs="Times New Roman"/>
          <w:szCs w:val="24"/>
        </w:rPr>
        <w:t>e</w:t>
      </w:r>
      <w:r w:rsidRPr="002F30F8">
        <w:rPr>
          <w:rFonts w:cs="Times New Roman"/>
          <w:spacing w:val="4"/>
          <w:szCs w:val="24"/>
        </w:rPr>
        <w:t>d</w:t>
      </w:r>
      <w:r w:rsidRPr="002F30F8">
        <w:rPr>
          <w:rFonts w:cs="Times New Roman"/>
          <w:szCs w:val="24"/>
        </w:rPr>
        <w:t>i</w:t>
      </w:r>
      <w:r w:rsidRPr="002F30F8">
        <w:rPr>
          <w:rFonts w:cs="Times New Roman"/>
          <w:spacing w:val="-9"/>
          <w:szCs w:val="24"/>
        </w:rPr>
        <w:t>m</w:t>
      </w:r>
      <w:r w:rsidRPr="002F30F8">
        <w:rPr>
          <w:rFonts w:cs="Times New Roman"/>
          <w:szCs w:val="24"/>
        </w:rPr>
        <w:t>o</w:t>
      </w:r>
      <w:r w:rsidRPr="002F30F8">
        <w:rPr>
          <w:rFonts w:cs="Times New Roman"/>
          <w:spacing w:val="33"/>
          <w:szCs w:val="24"/>
        </w:rPr>
        <w:t xml:space="preserve"> </w:t>
      </w:r>
      <w:r w:rsidRPr="002F30F8">
        <w:rPr>
          <w:rFonts w:cs="Times New Roman"/>
          <w:spacing w:val="-4"/>
          <w:szCs w:val="24"/>
        </w:rPr>
        <w:t>i</w:t>
      </w:r>
      <w:r w:rsidRPr="002F30F8">
        <w:rPr>
          <w:rFonts w:cs="Times New Roman"/>
          <w:szCs w:val="24"/>
        </w:rPr>
        <w:t>r</w:t>
      </w:r>
      <w:r w:rsidRPr="002F30F8">
        <w:rPr>
          <w:rFonts w:cs="Times New Roman"/>
          <w:spacing w:val="25"/>
          <w:szCs w:val="24"/>
        </w:rPr>
        <w:t xml:space="preserve"> </w:t>
      </w:r>
      <w:r w:rsidRPr="002F30F8">
        <w:rPr>
          <w:rFonts w:cs="Times New Roman"/>
          <w:szCs w:val="24"/>
        </w:rPr>
        <w:t>s</w:t>
      </w:r>
      <w:r w:rsidRPr="002F30F8">
        <w:rPr>
          <w:rFonts w:cs="Times New Roman"/>
          <w:spacing w:val="4"/>
          <w:szCs w:val="24"/>
        </w:rPr>
        <w:t>ė</w:t>
      </w:r>
      <w:r w:rsidRPr="002F30F8">
        <w:rPr>
          <w:rFonts w:cs="Times New Roman"/>
          <w:szCs w:val="24"/>
        </w:rPr>
        <w:t>ji</w:t>
      </w:r>
      <w:r w:rsidRPr="002F30F8">
        <w:rPr>
          <w:rFonts w:cs="Times New Roman"/>
          <w:spacing w:val="-8"/>
          <w:szCs w:val="24"/>
        </w:rPr>
        <w:t>m</w:t>
      </w:r>
      <w:r w:rsidRPr="002F30F8">
        <w:rPr>
          <w:rFonts w:cs="Times New Roman"/>
          <w:spacing w:val="5"/>
          <w:szCs w:val="24"/>
        </w:rPr>
        <w:t>o</w:t>
      </w:r>
      <w:r w:rsidRPr="002F30F8">
        <w:rPr>
          <w:rFonts w:cs="Times New Roman"/>
          <w:szCs w:val="24"/>
        </w:rPr>
        <w:t>, p</w:t>
      </w:r>
      <w:r w:rsidRPr="002F30F8">
        <w:rPr>
          <w:rFonts w:cs="Times New Roman"/>
          <w:spacing w:val="7"/>
          <w:szCs w:val="24"/>
        </w:rPr>
        <w:t>r</w:t>
      </w:r>
      <w:r w:rsidRPr="002F30F8">
        <w:rPr>
          <w:rFonts w:cs="Times New Roman"/>
          <w:spacing w:val="-9"/>
          <w:szCs w:val="24"/>
        </w:rPr>
        <w:t>i</w:t>
      </w:r>
      <w:r w:rsidRPr="002F30F8">
        <w:rPr>
          <w:rFonts w:cs="Times New Roman"/>
          <w:szCs w:val="24"/>
        </w:rPr>
        <w:t>d</w:t>
      </w:r>
      <w:r w:rsidRPr="002F30F8">
        <w:rPr>
          <w:rFonts w:cs="Times New Roman"/>
          <w:spacing w:val="4"/>
          <w:szCs w:val="24"/>
        </w:rPr>
        <w:t>ė</w:t>
      </w:r>
      <w:r w:rsidRPr="002F30F8">
        <w:rPr>
          <w:rFonts w:cs="Times New Roman"/>
          <w:spacing w:val="-4"/>
          <w:szCs w:val="24"/>
        </w:rPr>
        <w:t>j</w:t>
      </w:r>
      <w:r w:rsidRPr="002F30F8">
        <w:rPr>
          <w:rFonts w:cs="Times New Roman"/>
          <w:spacing w:val="5"/>
          <w:szCs w:val="24"/>
        </w:rPr>
        <w:t>u</w:t>
      </w:r>
      <w:r w:rsidRPr="002F30F8">
        <w:rPr>
          <w:rFonts w:cs="Times New Roman"/>
          <w:szCs w:val="24"/>
        </w:rPr>
        <w:t xml:space="preserve">s </w:t>
      </w:r>
      <w:proofErr w:type="spellStart"/>
      <w:r w:rsidRPr="002F30F8">
        <w:rPr>
          <w:rFonts w:cs="Times New Roman"/>
          <w:szCs w:val="24"/>
        </w:rPr>
        <w:t>ali</w:t>
      </w:r>
      <w:r w:rsidRPr="002F30F8">
        <w:rPr>
          <w:rFonts w:cs="Times New Roman"/>
          <w:spacing w:val="-8"/>
          <w:szCs w:val="24"/>
        </w:rPr>
        <w:t>l</w:t>
      </w:r>
      <w:r w:rsidRPr="002F30F8">
        <w:rPr>
          <w:rFonts w:cs="Times New Roman"/>
          <w:spacing w:val="10"/>
          <w:szCs w:val="24"/>
        </w:rPr>
        <w:t>t</w:t>
      </w:r>
      <w:r w:rsidRPr="002F30F8">
        <w:rPr>
          <w:rFonts w:cs="Times New Roman"/>
          <w:spacing w:val="-9"/>
          <w:szCs w:val="24"/>
        </w:rPr>
        <w:t>i</w:t>
      </w:r>
      <w:r w:rsidRPr="002F30F8">
        <w:rPr>
          <w:rFonts w:cs="Times New Roman"/>
          <w:spacing w:val="5"/>
          <w:szCs w:val="24"/>
        </w:rPr>
        <w:t>o</w:t>
      </w:r>
      <w:r w:rsidRPr="002F30F8">
        <w:rPr>
          <w:rFonts w:cs="Times New Roman"/>
          <w:szCs w:val="24"/>
        </w:rPr>
        <w:t>karb</w:t>
      </w:r>
      <w:r w:rsidRPr="002F30F8">
        <w:rPr>
          <w:rFonts w:cs="Times New Roman"/>
          <w:spacing w:val="4"/>
          <w:szCs w:val="24"/>
        </w:rPr>
        <w:t>a</w:t>
      </w:r>
      <w:r w:rsidRPr="002F30F8">
        <w:rPr>
          <w:rFonts w:cs="Times New Roman"/>
          <w:spacing w:val="-4"/>
          <w:szCs w:val="24"/>
        </w:rPr>
        <w:t>mi</w:t>
      </w:r>
      <w:r w:rsidRPr="002F30F8">
        <w:rPr>
          <w:rFonts w:cs="Times New Roman"/>
          <w:szCs w:val="24"/>
        </w:rPr>
        <w:t>d</w:t>
      </w:r>
      <w:r w:rsidRPr="002F30F8">
        <w:rPr>
          <w:rFonts w:cs="Times New Roman"/>
          <w:spacing w:val="5"/>
          <w:szCs w:val="24"/>
        </w:rPr>
        <w:t>o</w:t>
      </w:r>
      <w:proofErr w:type="spellEnd"/>
      <w:r w:rsidRPr="002F30F8">
        <w:rPr>
          <w:rFonts w:cs="Times New Roman"/>
          <w:szCs w:val="24"/>
        </w:rPr>
        <w:t xml:space="preserve">, </w:t>
      </w:r>
      <w:r w:rsidRPr="002F30F8">
        <w:rPr>
          <w:rFonts w:cs="Times New Roman"/>
          <w:spacing w:val="-4"/>
          <w:szCs w:val="24"/>
        </w:rPr>
        <w:t>m</w:t>
      </w:r>
      <w:r w:rsidRPr="002F30F8">
        <w:rPr>
          <w:rFonts w:cs="Times New Roman"/>
          <w:szCs w:val="24"/>
        </w:rPr>
        <w:t>e</w:t>
      </w:r>
      <w:r w:rsidRPr="002F30F8">
        <w:rPr>
          <w:rFonts w:cs="Times New Roman"/>
          <w:spacing w:val="4"/>
          <w:szCs w:val="24"/>
        </w:rPr>
        <w:t>t</w:t>
      </w:r>
      <w:r w:rsidRPr="002F30F8">
        <w:rPr>
          <w:rFonts w:cs="Times New Roman"/>
          <w:spacing w:val="5"/>
          <w:szCs w:val="24"/>
        </w:rPr>
        <w:t>o</w:t>
      </w:r>
      <w:r w:rsidRPr="002F30F8">
        <w:rPr>
          <w:rFonts w:cs="Times New Roman"/>
          <w:szCs w:val="24"/>
        </w:rPr>
        <w:t>das</w:t>
      </w:r>
      <w:r w:rsidRPr="002F30F8">
        <w:rPr>
          <w:rFonts w:cs="Times New Roman"/>
          <w:spacing w:val="2"/>
          <w:szCs w:val="24"/>
        </w:rPr>
        <w:t xml:space="preserve"> </w:t>
      </w:r>
      <w:r w:rsidRPr="002F30F8">
        <w:rPr>
          <w:rFonts w:cs="Times New Roman"/>
          <w:spacing w:val="-6"/>
          <w:szCs w:val="24"/>
        </w:rPr>
        <w:t>(</w:t>
      </w:r>
      <w:r w:rsidRPr="002F30F8">
        <w:rPr>
          <w:rFonts w:cs="Times New Roman"/>
          <w:szCs w:val="24"/>
        </w:rPr>
        <w:t>ISO</w:t>
      </w:r>
      <w:r w:rsidRPr="002F30F8">
        <w:rPr>
          <w:rFonts w:cs="Times New Roman"/>
          <w:spacing w:val="2"/>
          <w:szCs w:val="24"/>
        </w:rPr>
        <w:t xml:space="preserve"> </w:t>
      </w:r>
      <w:r w:rsidRPr="002F30F8">
        <w:rPr>
          <w:rFonts w:cs="Times New Roman"/>
          <w:szCs w:val="24"/>
        </w:rPr>
        <w:t>5815:1989,</w:t>
      </w:r>
      <w:r w:rsidRPr="002F30F8">
        <w:rPr>
          <w:rFonts w:cs="Times New Roman"/>
          <w:spacing w:val="2"/>
          <w:szCs w:val="24"/>
        </w:rPr>
        <w:t xml:space="preserve"> </w:t>
      </w:r>
      <w:r w:rsidRPr="002F30F8">
        <w:rPr>
          <w:rFonts w:cs="Times New Roman"/>
          <w:spacing w:val="-9"/>
          <w:szCs w:val="24"/>
        </w:rPr>
        <w:t>m</w:t>
      </w:r>
      <w:r w:rsidRPr="002F30F8">
        <w:rPr>
          <w:rFonts w:cs="Times New Roman"/>
          <w:spacing w:val="5"/>
          <w:szCs w:val="24"/>
        </w:rPr>
        <w:t>o</w:t>
      </w:r>
      <w:r w:rsidRPr="002F30F8">
        <w:rPr>
          <w:rFonts w:cs="Times New Roman"/>
          <w:szCs w:val="24"/>
        </w:rPr>
        <w:t>d</w:t>
      </w:r>
      <w:r w:rsidRPr="002F30F8">
        <w:rPr>
          <w:rFonts w:cs="Times New Roman"/>
          <w:spacing w:val="-4"/>
          <w:szCs w:val="24"/>
        </w:rPr>
        <w:t>i</w:t>
      </w:r>
      <w:r w:rsidRPr="002F30F8">
        <w:rPr>
          <w:rFonts w:cs="Times New Roman"/>
          <w:szCs w:val="24"/>
        </w:rPr>
        <w:t>fikuo</w:t>
      </w:r>
      <w:r w:rsidRPr="002F30F8">
        <w:rPr>
          <w:rFonts w:cs="Times New Roman"/>
          <w:spacing w:val="7"/>
          <w:szCs w:val="24"/>
        </w:rPr>
        <w:t>t</w:t>
      </w:r>
      <w:r w:rsidRPr="002F30F8">
        <w:rPr>
          <w:rFonts w:cs="Times New Roman"/>
          <w:szCs w:val="24"/>
        </w:rPr>
        <w:t>as).</w:t>
      </w:r>
    </w:p>
    <w:p w14:paraId="31A5BC01" w14:textId="77777777" w:rsidR="000607C9" w:rsidRPr="002F30F8"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pacing w:val="-2"/>
          <w:szCs w:val="24"/>
        </w:rPr>
      </w:pPr>
      <w:r w:rsidRPr="002F30F8">
        <w:rPr>
          <w:rFonts w:cs="Times New Roman"/>
          <w:spacing w:val="-2"/>
          <w:szCs w:val="24"/>
        </w:rPr>
        <w:t xml:space="preserve">LST EN 1899-2:2000. Vandens kokybė. Biocheminio deguonies suvartojimo per n </w:t>
      </w:r>
      <w:r w:rsidRPr="002F30F8">
        <w:rPr>
          <w:rFonts w:cs="Times New Roman"/>
          <w:spacing w:val="-2"/>
          <w:szCs w:val="24"/>
        </w:rPr>
        <w:lastRenderedPageBreak/>
        <w:t>parų (BDS&lt;(</w:t>
      </w:r>
      <w:proofErr w:type="spellStart"/>
      <w:r w:rsidRPr="002F30F8">
        <w:rPr>
          <w:rFonts w:cs="Times New Roman"/>
          <w:spacing w:val="-2"/>
          <w:szCs w:val="24"/>
        </w:rPr>
        <w:t>Index)n</w:t>
      </w:r>
      <w:proofErr w:type="spellEnd"/>
      <w:r w:rsidRPr="002F30F8">
        <w:rPr>
          <w:rFonts w:cs="Times New Roman"/>
          <w:spacing w:val="-2"/>
          <w:szCs w:val="24"/>
        </w:rPr>
        <w:t>&gt;) nustatymas. 2 dalis. Neskiestų mėginių metodas (ISO 5815:1989, modifikuotas).</w:t>
      </w:r>
    </w:p>
    <w:p w14:paraId="3E2A2EFB" w14:textId="77777777" w:rsidR="00EE0F38" w:rsidRPr="002F30F8" w:rsidRDefault="00EE0F38" w:rsidP="00FF0BD0">
      <w:pPr>
        <w:widowControl w:val="0"/>
        <w:numPr>
          <w:ilvl w:val="0"/>
          <w:numId w:val="4"/>
        </w:numPr>
        <w:tabs>
          <w:tab w:val="clear" w:pos="953"/>
          <w:tab w:val="num" w:pos="851"/>
        </w:tabs>
        <w:autoSpaceDE w:val="0"/>
        <w:autoSpaceDN w:val="0"/>
        <w:adjustRightInd w:val="0"/>
        <w:ind w:left="567" w:right="70" w:hanging="141"/>
        <w:rPr>
          <w:rFonts w:cs="Times New Roman"/>
          <w:szCs w:val="24"/>
        </w:rPr>
      </w:pPr>
      <w:r w:rsidRPr="002F30F8">
        <w:rPr>
          <w:rFonts w:cs="Times New Roman"/>
          <w:szCs w:val="24"/>
        </w:rPr>
        <w:t>LST</w:t>
      </w:r>
      <w:r w:rsidRPr="002F30F8">
        <w:rPr>
          <w:rFonts w:cs="Times New Roman"/>
          <w:spacing w:val="22"/>
          <w:szCs w:val="24"/>
        </w:rPr>
        <w:t xml:space="preserve"> </w:t>
      </w:r>
      <w:r w:rsidRPr="002F30F8">
        <w:rPr>
          <w:rFonts w:cs="Times New Roman"/>
          <w:szCs w:val="24"/>
        </w:rPr>
        <w:t>EN</w:t>
      </w:r>
      <w:r w:rsidRPr="002F30F8">
        <w:rPr>
          <w:rFonts w:cs="Times New Roman"/>
          <w:spacing w:val="21"/>
          <w:szCs w:val="24"/>
        </w:rPr>
        <w:t xml:space="preserve"> </w:t>
      </w:r>
      <w:r w:rsidRPr="002F30F8">
        <w:rPr>
          <w:rFonts w:cs="Times New Roman"/>
          <w:spacing w:val="4"/>
          <w:szCs w:val="24"/>
        </w:rPr>
        <w:t>I</w:t>
      </w:r>
      <w:r w:rsidRPr="002F30F8">
        <w:rPr>
          <w:rFonts w:cs="Times New Roman"/>
          <w:szCs w:val="24"/>
        </w:rPr>
        <w:t>SO</w:t>
      </w:r>
      <w:r w:rsidRPr="002F30F8">
        <w:rPr>
          <w:rFonts w:cs="Times New Roman"/>
          <w:spacing w:val="27"/>
          <w:szCs w:val="24"/>
        </w:rPr>
        <w:t xml:space="preserve"> </w:t>
      </w:r>
      <w:r w:rsidRPr="002F30F8">
        <w:rPr>
          <w:rFonts w:cs="Times New Roman"/>
          <w:szCs w:val="24"/>
        </w:rPr>
        <w:t>6878:2004.</w:t>
      </w:r>
      <w:r w:rsidRPr="002F30F8">
        <w:rPr>
          <w:rFonts w:cs="Times New Roman"/>
          <w:spacing w:val="26"/>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dens</w:t>
      </w:r>
      <w:r w:rsidRPr="002F30F8">
        <w:rPr>
          <w:rFonts w:cs="Times New Roman"/>
          <w:spacing w:val="21"/>
          <w:szCs w:val="24"/>
        </w:rPr>
        <w:t xml:space="preserve"> </w:t>
      </w:r>
      <w:r w:rsidRPr="002F30F8">
        <w:rPr>
          <w:rFonts w:cs="Times New Roman"/>
          <w:szCs w:val="24"/>
        </w:rPr>
        <w:t>koky</w:t>
      </w:r>
      <w:r w:rsidRPr="002F30F8">
        <w:rPr>
          <w:rFonts w:cs="Times New Roman"/>
          <w:spacing w:val="-1"/>
          <w:szCs w:val="24"/>
        </w:rPr>
        <w:t>bė</w:t>
      </w:r>
      <w:r w:rsidRPr="002F30F8">
        <w:rPr>
          <w:rFonts w:cs="Times New Roman"/>
          <w:szCs w:val="24"/>
        </w:rPr>
        <w:t>.</w:t>
      </w:r>
      <w:r w:rsidRPr="002F30F8">
        <w:rPr>
          <w:rFonts w:cs="Times New Roman"/>
          <w:spacing w:val="21"/>
          <w:szCs w:val="24"/>
        </w:rPr>
        <w:t xml:space="preserve"> </w:t>
      </w:r>
      <w:r w:rsidRPr="002F30F8">
        <w:rPr>
          <w:rFonts w:cs="Times New Roman"/>
          <w:szCs w:val="24"/>
        </w:rPr>
        <w:t>F</w:t>
      </w:r>
      <w:r w:rsidRPr="002F30F8">
        <w:rPr>
          <w:rFonts w:cs="Times New Roman"/>
          <w:spacing w:val="3"/>
          <w:szCs w:val="24"/>
        </w:rPr>
        <w:t>o</w:t>
      </w:r>
      <w:r w:rsidRPr="002F30F8">
        <w:rPr>
          <w:rFonts w:cs="Times New Roman"/>
          <w:szCs w:val="24"/>
        </w:rPr>
        <w:t>sf</w:t>
      </w:r>
      <w:r w:rsidRPr="002F30F8">
        <w:rPr>
          <w:rFonts w:cs="Times New Roman"/>
          <w:spacing w:val="5"/>
          <w:szCs w:val="24"/>
        </w:rPr>
        <w:t>o</w:t>
      </w:r>
      <w:r w:rsidRPr="002F30F8">
        <w:rPr>
          <w:rFonts w:cs="Times New Roman"/>
          <w:szCs w:val="24"/>
        </w:rPr>
        <w:t>ro</w:t>
      </w:r>
      <w:r w:rsidRPr="002F30F8">
        <w:rPr>
          <w:rFonts w:cs="Times New Roman"/>
          <w:spacing w:val="21"/>
          <w:szCs w:val="24"/>
        </w:rPr>
        <w:t xml:space="preserve"> </w:t>
      </w:r>
      <w:r w:rsidRPr="002F30F8">
        <w:rPr>
          <w:rFonts w:cs="Times New Roman"/>
          <w:spacing w:val="-8"/>
          <w:szCs w:val="24"/>
        </w:rPr>
        <w:t>n</w:t>
      </w:r>
      <w:r w:rsidRPr="002F30F8">
        <w:rPr>
          <w:rFonts w:cs="Times New Roman"/>
          <w:szCs w:val="24"/>
        </w:rPr>
        <w:t>us</w:t>
      </w:r>
      <w:r w:rsidRPr="002F30F8">
        <w:rPr>
          <w:rFonts w:cs="Times New Roman"/>
          <w:spacing w:val="3"/>
          <w:szCs w:val="24"/>
        </w:rPr>
        <w:t>t</w:t>
      </w:r>
      <w:r w:rsidRPr="002F30F8">
        <w:rPr>
          <w:rFonts w:cs="Times New Roman"/>
          <w:szCs w:val="24"/>
        </w:rPr>
        <w:t>a</w:t>
      </w:r>
      <w:r w:rsidRPr="002F30F8">
        <w:rPr>
          <w:rFonts w:cs="Times New Roman"/>
          <w:spacing w:val="4"/>
          <w:szCs w:val="24"/>
        </w:rPr>
        <w:t>t</w:t>
      </w:r>
      <w:r w:rsidRPr="002F30F8">
        <w:rPr>
          <w:rFonts w:cs="Times New Roman"/>
          <w:spacing w:val="-5"/>
          <w:szCs w:val="24"/>
        </w:rPr>
        <w:t>y</w:t>
      </w:r>
      <w:r w:rsidRPr="002F30F8">
        <w:rPr>
          <w:rFonts w:cs="Times New Roman"/>
          <w:spacing w:val="-4"/>
          <w:szCs w:val="24"/>
        </w:rPr>
        <w:t>m</w:t>
      </w:r>
      <w:r w:rsidRPr="002F30F8">
        <w:rPr>
          <w:rFonts w:cs="Times New Roman"/>
          <w:szCs w:val="24"/>
        </w:rPr>
        <w:t>as.</w:t>
      </w:r>
      <w:r w:rsidRPr="002F30F8">
        <w:rPr>
          <w:rFonts w:cs="Times New Roman"/>
          <w:spacing w:val="21"/>
          <w:szCs w:val="24"/>
        </w:rPr>
        <w:t xml:space="preserve"> </w:t>
      </w:r>
      <w:proofErr w:type="spellStart"/>
      <w:r w:rsidRPr="002F30F8">
        <w:rPr>
          <w:rFonts w:cs="Times New Roman"/>
          <w:szCs w:val="24"/>
        </w:rPr>
        <w:t>Spek</w:t>
      </w:r>
      <w:r w:rsidRPr="002F30F8">
        <w:rPr>
          <w:rFonts w:cs="Times New Roman"/>
          <w:spacing w:val="6"/>
          <w:szCs w:val="24"/>
        </w:rPr>
        <w:t>t</w:t>
      </w:r>
      <w:r w:rsidRPr="002F30F8">
        <w:rPr>
          <w:rFonts w:cs="Times New Roman"/>
          <w:szCs w:val="24"/>
        </w:rPr>
        <w:t>ro</w:t>
      </w:r>
      <w:r w:rsidRPr="002F30F8">
        <w:rPr>
          <w:rFonts w:cs="Times New Roman"/>
          <w:spacing w:val="-7"/>
          <w:szCs w:val="24"/>
        </w:rPr>
        <w:t>m</w:t>
      </w:r>
      <w:r w:rsidRPr="002F30F8">
        <w:rPr>
          <w:rFonts w:cs="Times New Roman"/>
          <w:szCs w:val="24"/>
        </w:rPr>
        <w:t>e</w:t>
      </w:r>
      <w:r w:rsidRPr="002F30F8">
        <w:rPr>
          <w:rFonts w:cs="Times New Roman"/>
          <w:spacing w:val="4"/>
          <w:szCs w:val="24"/>
        </w:rPr>
        <w:t>t</w:t>
      </w:r>
      <w:r w:rsidRPr="002F30F8">
        <w:rPr>
          <w:rFonts w:cs="Times New Roman"/>
          <w:spacing w:val="6"/>
          <w:szCs w:val="24"/>
        </w:rPr>
        <w:t>r</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s</w:t>
      </w:r>
      <w:proofErr w:type="spellEnd"/>
      <w:r w:rsidRPr="002F30F8">
        <w:rPr>
          <w:rFonts w:cs="Times New Roman"/>
          <w:spacing w:val="21"/>
          <w:szCs w:val="24"/>
        </w:rPr>
        <w:t xml:space="preserve"> </w:t>
      </w:r>
      <w:r w:rsidRPr="002F30F8">
        <w:rPr>
          <w:rFonts w:cs="Times New Roman"/>
          <w:szCs w:val="24"/>
        </w:rPr>
        <w:t>met</w:t>
      </w:r>
      <w:r w:rsidRPr="002F30F8">
        <w:rPr>
          <w:rFonts w:cs="Times New Roman"/>
          <w:spacing w:val="8"/>
          <w:szCs w:val="24"/>
        </w:rPr>
        <w:t>o</w:t>
      </w:r>
      <w:r w:rsidRPr="002F30F8">
        <w:rPr>
          <w:rFonts w:cs="Times New Roman"/>
          <w:szCs w:val="24"/>
        </w:rPr>
        <w:t xml:space="preserve">das, </w:t>
      </w:r>
      <w:r w:rsidRPr="002F30F8">
        <w:rPr>
          <w:rFonts w:cs="Times New Roman"/>
          <w:spacing w:val="-5"/>
          <w:szCs w:val="24"/>
        </w:rPr>
        <w:t>v</w:t>
      </w:r>
      <w:r w:rsidRPr="002F30F8">
        <w:rPr>
          <w:rFonts w:cs="Times New Roman"/>
          <w:szCs w:val="24"/>
        </w:rPr>
        <w:t>ar</w:t>
      </w:r>
      <w:r w:rsidRPr="002F30F8">
        <w:rPr>
          <w:rFonts w:cs="Times New Roman"/>
          <w:spacing w:val="7"/>
          <w:szCs w:val="24"/>
        </w:rPr>
        <w:t>t</w:t>
      </w:r>
      <w:r w:rsidRPr="002F30F8">
        <w:rPr>
          <w:rFonts w:cs="Times New Roman"/>
          <w:spacing w:val="5"/>
          <w:szCs w:val="24"/>
        </w:rPr>
        <w:t>o</w:t>
      </w:r>
      <w:r w:rsidRPr="002F30F8">
        <w:rPr>
          <w:rFonts w:cs="Times New Roman"/>
          <w:spacing w:val="-9"/>
          <w:szCs w:val="24"/>
        </w:rPr>
        <w:t>j</w:t>
      </w:r>
      <w:r w:rsidRPr="002F30F8">
        <w:rPr>
          <w:rFonts w:cs="Times New Roman"/>
          <w:spacing w:val="4"/>
          <w:szCs w:val="24"/>
        </w:rPr>
        <w:t>a</w:t>
      </w:r>
      <w:r w:rsidRPr="002F30F8">
        <w:rPr>
          <w:rFonts w:cs="Times New Roman"/>
          <w:spacing w:val="-5"/>
          <w:szCs w:val="24"/>
        </w:rPr>
        <w:t>n</w:t>
      </w:r>
      <w:r w:rsidRPr="002F30F8">
        <w:rPr>
          <w:rFonts w:cs="Times New Roman"/>
          <w:szCs w:val="24"/>
        </w:rPr>
        <w:t>t</w:t>
      </w:r>
      <w:r w:rsidRPr="002F30F8">
        <w:rPr>
          <w:rFonts w:cs="Times New Roman"/>
          <w:spacing w:val="7"/>
          <w:szCs w:val="24"/>
        </w:rPr>
        <w:t xml:space="preserve"> </w:t>
      </w:r>
      <w:r w:rsidRPr="002F30F8">
        <w:rPr>
          <w:rFonts w:cs="Times New Roman"/>
          <w:szCs w:val="24"/>
        </w:rPr>
        <w:t>a</w:t>
      </w:r>
      <w:r w:rsidRPr="002F30F8">
        <w:rPr>
          <w:rFonts w:cs="Times New Roman"/>
          <w:spacing w:val="-10"/>
          <w:szCs w:val="24"/>
        </w:rPr>
        <w:t>m</w:t>
      </w:r>
      <w:r w:rsidRPr="002F30F8">
        <w:rPr>
          <w:rFonts w:cs="Times New Roman"/>
          <w:spacing w:val="5"/>
          <w:szCs w:val="24"/>
        </w:rPr>
        <w:t>o</w:t>
      </w:r>
      <w:r w:rsidRPr="002F30F8">
        <w:rPr>
          <w:rFonts w:cs="Times New Roman"/>
          <w:szCs w:val="24"/>
        </w:rPr>
        <w:t>n</w:t>
      </w:r>
      <w:r w:rsidRPr="002F30F8">
        <w:rPr>
          <w:rFonts w:cs="Times New Roman"/>
          <w:spacing w:val="-9"/>
          <w:szCs w:val="24"/>
        </w:rPr>
        <w:t>i</w:t>
      </w:r>
      <w:r w:rsidRPr="002F30F8">
        <w:rPr>
          <w:rFonts w:cs="Times New Roman"/>
          <w:szCs w:val="24"/>
        </w:rPr>
        <w:t>o</w:t>
      </w:r>
      <w:r w:rsidRPr="002F30F8">
        <w:rPr>
          <w:rFonts w:cs="Times New Roman"/>
          <w:spacing w:val="12"/>
          <w:szCs w:val="24"/>
        </w:rPr>
        <w:t xml:space="preserve"> </w:t>
      </w:r>
      <w:proofErr w:type="spellStart"/>
      <w:r w:rsidRPr="002F30F8">
        <w:rPr>
          <w:rFonts w:cs="Times New Roman"/>
          <w:spacing w:val="-9"/>
          <w:szCs w:val="24"/>
        </w:rPr>
        <w:t>m</w:t>
      </w:r>
      <w:r w:rsidRPr="002F30F8">
        <w:rPr>
          <w:rFonts w:cs="Times New Roman"/>
          <w:spacing w:val="9"/>
          <w:szCs w:val="24"/>
        </w:rPr>
        <w:t>o</w:t>
      </w:r>
      <w:r w:rsidRPr="002F30F8">
        <w:rPr>
          <w:rFonts w:cs="Times New Roman"/>
          <w:spacing w:val="-4"/>
          <w:szCs w:val="24"/>
        </w:rPr>
        <w:t>li</w:t>
      </w:r>
      <w:r w:rsidRPr="002F30F8">
        <w:rPr>
          <w:rFonts w:cs="Times New Roman"/>
          <w:szCs w:val="24"/>
        </w:rPr>
        <w:t>bda</w:t>
      </w:r>
      <w:r w:rsidRPr="002F30F8">
        <w:rPr>
          <w:rFonts w:cs="Times New Roman"/>
          <w:spacing w:val="7"/>
          <w:szCs w:val="24"/>
        </w:rPr>
        <w:t>t</w:t>
      </w:r>
      <w:r w:rsidRPr="002F30F8">
        <w:rPr>
          <w:rFonts w:cs="Times New Roman"/>
          <w:szCs w:val="24"/>
        </w:rPr>
        <w:t>ą</w:t>
      </w:r>
      <w:proofErr w:type="spellEnd"/>
      <w:r w:rsidRPr="002F30F8">
        <w:rPr>
          <w:rFonts w:cs="Times New Roman"/>
          <w:spacing w:val="3"/>
          <w:szCs w:val="24"/>
        </w:rPr>
        <w:t xml:space="preserve"> </w:t>
      </w:r>
      <w:r w:rsidRPr="002F30F8">
        <w:rPr>
          <w:rFonts w:cs="Times New Roman"/>
          <w:szCs w:val="24"/>
        </w:rPr>
        <w:t>(I</w:t>
      </w:r>
      <w:r w:rsidRPr="002F30F8">
        <w:rPr>
          <w:rFonts w:cs="Times New Roman"/>
          <w:spacing w:val="4"/>
          <w:szCs w:val="24"/>
        </w:rPr>
        <w:t>S</w:t>
      </w:r>
      <w:r w:rsidRPr="002F30F8">
        <w:rPr>
          <w:rFonts w:cs="Times New Roman"/>
          <w:szCs w:val="24"/>
        </w:rPr>
        <w:t>O</w:t>
      </w:r>
      <w:r w:rsidRPr="002F30F8">
        <w:rPr>
          <w:rFonts w:cs="Times New Roman"/>
          <w:spacing w:val="3"/>
          <w:szCs w:val="24"/>
        </w:rPr>
        <w:t xml:space="preserve"> </w:t>
      </w:r>
      <w:r w:rsidRPr="002F30F8">
        <w:rPr>
          <w:rFonts w:cs="Times New Roman"/>
          <w:szCs w:val="24"/>
        </w:rPr>
        <w:t>6878:2004).</w:t>
      </w:r>
    </w:p>
    <w:p w14:paraId="73592AFF" w14:textId="77777777" w:rsidR="00EE0F38" w:rsidRPr="002F30F8"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2F30F8">
        <w:rPr>
          <w:rFonts w:cs="Times New Roman"/>
          <w:szCs w:val="24"/>
        </w:rPr>
        <w:t xml:space="preserve">LST EN 26777:1999. Vandens kokybė. Nitrito kiekio nustatymas. Molekulinės absorbcijos </w:t>
      </w:r>
      <w:proofErr w:type="spellStart"/>
      <w:r w:rsidRPr="002F30F8">
        <w:rPr>
          <w:rFonts w:cs="Times New Roman"/>
          <w:szCs w:val="24"/>
        </w:rPr>
        <w:t>spektrometrinis</w:t>
      </w:r>
      <w:proofErr w:type="spellEnd"/>
      <w:r w:rsidRPr="002F30F8">
        <w:rPr>
          <w:rFonts w:cs="Times New Roman"/>
          <w:szCs w:val="24"/>
        </w:rPr>
        <w:t xml:space="preserve"> metodas (ISO 6777:1984).</w:t>
      </w:r>
    </w:p>
    <w:p w14:paraId="3ED37458" w14:textId="77777777" w:rsidR="00EE0F38" w:rsidRPr="002F30F8"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2F30F8">
        <w:rPr>
          <w:rFonts w:cs="Times New Roman"/>
          <w:szCs w:val="24"/>
        </w:rPr>
        <w:t>LA</w:t>
      </w:r>
      <w:r w:rsidRPr="002F30F8">
        <w:rPr>
          <w:rFonts w:cs="Times New Roman"/>
          <w:spacing w:val="-4"/>
          <w:szCs w:val="24"/>
        </w:rPr>
        <w:t>N</w:t>
      </w:r>
      <w:r w:rsidRPr="002F30F8">
        <w:rPr>
          <w:rFonts w:cs="Times New Roman"/>
          <w:szCs w:val="24"/>
        </w:rPr>
        <w:t>D 39-2000. Va</w:t>
      </w:r>
      <w:r w:rsidRPr="002F30F8">
        <w:rPr>
          <w:rFonts w:cs="Times New Roman"/>
          <w:spacing w:val="-4"/>
          <w:szCs w:val="24"/>
        </w:rPr>
        <w:t>n</w:t>
      </w:r>
      <w:r w:rsidRPr="002F30F8">
        <w:rPr>
          <w:rFonts w:cs="Times New Roman"/>
          <w:szCs w:val="24"/>
        </w:rPr>
        <w:t>d</w:t>
      </w:r>
      <w:r w:rsidRPr="002F30F8">
        <w:rPr>
          <w:rFonts w:cs="Times New Roman"/>
          <w:spacing w:val="4"/>
          <w:szCs w:val="24"/>
        </w:rPr>
        <w:t>e</w:t>
      </w:r>
      <w:r w:rsidRPr="002F30F8">
        <w:rPr>
          <w:rFonts w:cs="Times New Roman"/>
          <w:szCs w:val="24"/>
        </w:rPr>
        <w:t>ns</w:t>
      </w:r>
      <w:r w:rsidRPr="002F30F8">
        <w:rPr>
          <w:rFonts w:cs="Times New Roman"/>
          <w:spacing w:val="20"/>
          <w:szCs w:val="24"/>
        </w:rPr>
        <w:t xml:space="preserve"> </w:t>
      </w:r>
      <w:r w:rsidRPr="002F30F8">
        <w:rPr>
          <w:rFonts w:cs="Times New Roman"/>
          <w:szCs w:val="24"/>
        </w:rPr>
        <w:t>ko</w:t>
      </w:r>
      <w:r w:rsidRPr="002F30F8">
        <w:rPr>
          <w:rFonts w:cs="Times New Roman"/>
          <w:spacing w:val="7"/>
          <w:szCs w:val="24"/>
        </w:rPr>
        <w:t>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 xml:space="preserve">. </w:t>
      </w:r>
      <w:r w:rsidRPr="002F30F8">
        <w:rPr>
          <w:rFonts w:cs="Times New Roman"/>
          <w:spacing w:val="6"/>
          <w:szCs w:val="24"/>
        </w:rPr>
        <w:t>N</w:t>
      </w:r>
      <w:r w:rsidRPr="002F30F8">
        <w:rPr>
          <w:rFonts w:cs="Times New Roman"/>
          <w:spacing w:val="-9"/>
          <w:szCs w:val="24"/>
        </w:rPr>
        <w:t>i</w:t>
      </w:r>
      <w:r w:rsidRPr="002F30F8">
        <w:rPr>
          <w:rFonts w:cs="Times New Roman"/>
          <w:spacing w:val="5"/>
          <w:szCs w:val="24"/>
        </w:rPr>
        <w:t>t</w:t>
      </w:r>
      <w:r w:rsidRPr="002F30F8">
        <w:rPr>
          <w:rFonts w:cs="Times New Roman"/>
          <w:spacing w:val="6"/>
          <w:szCs w:val="24"/>
        </w:rPr>
        <w:t>r</w:t>
      </w:r>
      <w:r w:rsidRPr="002F30F8">
        <w:rPr>
          <w:rFonts w:cs="Times New Roman"/>
          <w:spacing w:val="-9"/>
          <w:szCs w:val="24"/>
        </w:rPr>
        <w:t>i</w:t>
      </w:r>
      <w:r w:rsidRPr="002F30F8">
        <w:rPr>
          <w:rFonts w:cs="Times New Roman"/>
          <w:spacing w:val="5"/>
          <w:szCs w:val="24"/>
        </w:rPr>
        <w:t>t</w:t>
      </w:r>
      <w:r w:rsidRPr="002F30F8">
        <w:rPr>
          <w:rFonts w:cs="Times New Roman"/>
          <w:szCs w:val="24"/>
        </w:rPr>
        <w:t>o</w:t>
      </w:r>
      <w:r w:rsidRPr="002F30F8">
        <w:rPr>
          <w:rFonts w:cs="Times New Roman"/>
          <w:spacing w:val="24"/>
          <w:szCs w:val="24"/>
        </w:rPr>
        <w:t xml:space="preserve"> </w:t>
      </w:r>
      <w:r w:rsidRPr="002F30F8">
        <w:rPr>
          <w:rFonts w:cs="Times New Roman"/>
          <w:szCs w:val="24"/>
        </w:rPr>
        <w:t>k</w:t>
      </w:r>
      <w:r w:rsidRPr="002F30F8">
        <w:rPr>
          <w:rFonts w:cs="Times New Roman"/>
          <w:spacing w:val="-9"/>
          <w:szCs w:val="24"/>
        </w:rPr>
        <w:t>i</w:t>
      </w:r>
      <w:r w:rsidRPr="002F30F8">
        <w:rPr>
          <w:rFonts w:cs="Times New Roman"/>
          <w:szCs w:val="24"/>
        </w:rPr>
        <w:t>e</w:t>
      </w:r>
      <w:r w:rsidRPr="002F30F8">
        <w:rPr>
          <w:rFonts w:cs="Times New Roman"/>
          <w:spacing w:val="4"/>
          <w:szCs w:val="24"/>
        </w:rPr>
        <w:t>k</w:t>
      </w:r>
      <w:r w:rsidRPr="002F30F8">
        <w:rPr>
          <w:rFonts w:cs="Times New Roman"/>
          <w:spacing w:val="-9"/>
          <w:szCs w:val="24"/>
        </w:rPr>
        <w:t>i</w:t>
      </w:r>
      <w:r w:rsidRPr="002F30F8">
        <w:rPr>
          <w:rFonts w:cs="Times New Roman"/>
          <w:szCs w:val="24"/>
        </w:rPr>
        <w:t>o</w:t>
      </w:r>
      <w:r w:rsidRPr="002F30F8">
        <w:rPr>
          <w:rFonts w:cs="Times New Roman"/>
          <w:spacing w:val="28"/>
          <w:szCs w:val="24"/>
        </w:rPr>
        <w:t xml:space="preserve"> </w:t>
      </w:r>
      <w:r w:rsidRPr="002F30F8">
        <w:rPr>
          <w:rFonts w:cs="Times New Roman"/>
          <w:spacing w:val="-5"/>
          <w:szCs w:val="24"/>
        </w:rPr>
        <w:t>n</w:t>
      </w:r>
      <w:r w:rsidRPr="002F30F8">
        <w:rPr>
          <w:rFonts w:cs="Times New Roman"/>
          <w:szCs w:val="24"/>
        </w:rPr>
        <w:t>usta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pacing w:val="4"/>
          <w:szCs w:val="24"/>
        </w:rPr>
        <w:t>a</w:t>
      </w:r>
      <w:r w:rsidRPr="002F30F8">
        <w:rPr>
          <w:rFonts w:cs="Times New Roman"/>
          <w:szCs w:val="24"/>
        </w:rPr>
        <w:t>s. M</w:t>
      </w:r>
      <w:r w:rsidRPr="002F30F8">
        <w:rPr>
          <w:rFonts w:cs="Times New Roman"/>
          <w:spacing w:val="7"/>
          <w:szCs w:val="24"/>
        </w:rPr>
        <w:t>o</w:t>
      </w:r>
      <w:r w:rsidRPr="002F30F8">
        <w:rPr>
          <w:rFonts w:cs="Times New Roman"/>
          <w:spacing w:val="-9"/>
          <w:szCs w:val="24"/>
        </w:rPr>
        <w:t>l</w:t>
      </w:r>
      <w:r w:rsidRPr="002F30F8">
        <w:rPr>
          <w:rFonts w:cs="Times New Roman"/>
          <w:szCs w:val="24"/>
        </w:rPr>
        <w:t>ek</w:t>
      </w:r>
      <w:r w:rsidRPr="002F30F8">
        <w:rPr>
          <w:rFonts w:cs="Times New Roman"/>
          <w:spacing w:val="4"/>
          <w:szCs w:val="24"/>
        </w:rPr>
        <w:t>u</w:t>
      </w:r>
      <w:r w:rsidRPr="002F30F8">
        <w:rPr>
          <w:rFonts w:cs="Times New Roman"/>
          <w:szCs w:val="24"/>
        </w:rPr>
        <w:t>l</w:t>
      </w:r>
      <w:r w:rsidRPr="002F30F8">
        <w:rPr>
          <w:rFonts w:cs="Times New Roman"/>
          <w:spacing w:val="-4"/>
          <w:szCs w:val="24"/>
        </w:rPr>
        <w:t>i</w:t>
      </w:r>
      <w:r w:rsidRPr="002F30F8">
        <w:rPr>
          <w:rFonts w:cs="Times New Roman"/>
          <w:spacing w:val="3"/>
          <w:szCs w:val="24"/>
        </w:rPr>
        <w:t>n</w:t>
      </w:r>
      <w:r w:rsidRPr="002F30F8">
        <w:rPr>
          <w:rFonts w:cs="Times New Roman"/>
          <w:spacing w:val="-1"/>
          <w:szCs w:val="24"/>
        </w:rPr>
        <w:t>ė</w:t>
      </w:r>
      <w:r w:rsidRPr="002F30F8">
        <w:rPr>
          <w:rFonts w:cs="Times New Roman"/>
          <w:szCs w:val="24"/>
        </w:rPr>
        <w:t>s abs</w:t>
      </w:r>
      <w:r w:rsidRPr="002F30F8">
        <w:rPr>
          <w:rFonts w:cs="Times New Roman"/>
          <w:spacing w:val="3"/>
          <w:szCs w:val="24"/>
        </w:rPr>
        <w:t>o</w:t>
      </w:r>
      <w:r w:rsidRPr="002F30F8">
        <w:rPr>
          <w:rFonts w:cs="Times New Roman"/>
          <w:szCs w:val="24"/>
        </w:rPr>
        <w:t>rbci</w:t>
      </w:r>
      <w:r w:rsidRPr="002F30F8">
        <w:rPr>
          <w:rFonts w:cs="Times New Roman"/>
          <w:spacing w:val="-13"/>
          <w:szCs w:val="24"/>
        </w:rPr>
        <w:t>j</w:t>
      </w:r>
      <w:r w:rsidRPr="002F30F8">
        <w:rPr>
          <w:rFonts w:cs="Times New Roman"/>
          <w:spacing w:val="9"/>
          <w:szCs w:val="24"/>
        </w:rPr>
        <w:t>o</w:t>
      </w:r>
      <w:r w:rsidRPr="002F30F8">
        <w:rPr>
          <w:rFonts w:cs="Times New Roman"/>
          <w:szCs w:val="24"/>
        </w:rPr>
        <w:t xml:space="preserve">s </w:t>
      </w:r>
      <w:proofErr w:type="spellStart"/>
      <w:r w:rsidRPr="002F30F8">
        <w:rPr>
          <w:rFonts w:cs="Times New Roman"/>
          <w:szCs w:val="24"/>
        </w:rPr>
        <w:t>spektr</w:t>
      </w:r>
      <w:r w:rsidRPr="002F30F8">
        <w:rPr>
          <w:rFonts w:cs="Times New Roman"/>
          <w:spacing w:val="4"/>
          <w:szCs w:val="24"/>
        </w:rPr>
        <w:t>o</w:t>
      </w:r>
      <w:r w:rsidRPr="002F30F8">
        <w:rPr>
          <w:rFonts w:cs="Times New Roman"/>
          <w:spacing w:val="-9"/>
          <w:szCs w:val="24"/>
        </w:rPr>
        <w:t>m</w:t>
      </w:r>
      <w:r w:rsidRPr="002F30F8">
        <w:rPr>
          <w:rFonts w:cs="Times New Roman"/>
          <w:szCs w:val="24"/>
        </w:rPr>
        <w:t>e</w:t>
      </w:r>
      <w:r w:rsidRPr="002F30F8">
        <w:rPr>
          <w:rFonts w:cs="Times New Roman"/>
          <w:spacing w:val="4"/>
          <w:szCs w:val="24"/>
        </w:rPr>
        <w:t>t</w:t>
      </w:r>
      <w:r w:rsidRPr="002F30F8">
        <w:rPr>
          <w:rFonts w:cs="Times New Roman"/>
          <w:spacing w:val="6"/>
          <w:szCs w:val="24"/>
        </w:rPr>
        <w:t>r</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s</w:t>
      </w:r>
      <w:proofErr w:type="spellEnd"/>
      <w:r w:rsidRPr="002F30F8">
        <w:rPr>
          <w:rFonts w:cs="Times New Roman"/>
          <w:spacing w:val="7"/>
          <w:szCs w:val="24"/>
        </w:rPr>
        <w:t xml:space="preserve"> </w:t>
      </w:r>
      <w:r w:rsidRPr="002F30F8">
        <w:rPr>
          <w:rFonts w:cs="Times New Roman"/>
          <w:spacing w:val="-6"/>
          <w:szCs w:val="24"/>
        </w:rPr>
        <w:t>m</w:t>
      </w:r>
      <w:r w:rsidRPr="002F30F8">
        <w:rPr>
          <w:rFonts w:cs="Times New Roman"/>
          <w:szCs w:val="24"/>
        </w:rPr>
        <w:t>et</w:t>
      </w:r>
      <w:r w:rsidRPr="002F30F8">
        <w:rPr>
          <w:rFonts w:cs="Times New Roman"/>
          <w:spacing w:val="4"/>
          <w:szCs w:val="24"/>
        </w:rPr>
        <w:t>o</w:t>
      </w:r>
      <w:r w:rsidRPr="002F30F8">
        <w:rPr>
          <w:rFonts w:cs="Times New Roman"/>
          <w:szCs w:val="24"/>
        </w:rPr>
        <w:t>das.</w:t>
      </w:r>
    </w:p>
    <w:p w14:paraId="5123299C" w14:textId="77777777" w:rsidR="00EE0F38" w:rsidRPr="002F30F8"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2F30F8">
        <w:rPr>
          <w:rFonts w:cs="Times New Roman"/>
          <w:szCs w:val="24"/>
        </w:rPr>
        <w:t xml:space="preserve">LST ISO 7890-3:1998. Vandens kokybė. Nitratų kiekio nustatymas. 3 dalis. </w:t>
      </w:r>
      <w:proofErr w:type="spellStart"/>
      <w:r w:rsidRPr="002F30F8">
        <w:rPr>
          <w:rFonts w:cs="Times New Roman"/>
          <w:szCs w:val="24"/>
        </w:rPr>
        <w:t>Spektrometrinis</w:t>
      </w:r>
      <w:proofErr w:type="spellEnd"/>
      <w:r w:rsidRPr="002F30F8">
        <w:rPr>
          <w:rFonts w:cs="Times New Roman"/>
          <w:szCs w:val="24"/>
        </w:rPr>
        <w:t xml:space="preserve"> metodas, vartojant </w:t>
      </w:r>
      <w:proofErr w:type="spellStart"/>
      <w:r w:rsidRPr="002F30F8">
        <w:rPr>
          <w:rFonts w:cs="Times New Roman"/>
          <w:szCs w:val="24"/>
        </w:rPr>
        <w:t>sulfosalicilo</w:t>
      </w:r>
      <w:proofErr w:type="spellEnd"/>
      <w:r w:rsidRPr="002F30F8">
        <w:rPr>
          <w:rFonts w:cs="Times New Roman"/>
          <w:szCs w:val="24"/>
        </w:rPr>
        <w:t xml:space="preserve"> rūgštį.</w:t>
      </w:r>
    </w:p>
    <w:p w14:paraId="4D00371D" w14:textId="77777777" w:rsidR="000607C9" w:rsidRPr="002F30F8" w:rsidRDefault="000607C9" w:rsidP="00FF0BD0">
      <w:pPr>
        <w:widowControl w:val="0"/>
        <w:numPr>
          <w:ilvl w:val="0"/>
          <w:numId w:val="4"/>
        </w:numPr>
        <w:tabs>
          <w:tab w:val="num" w:pos="851"/>
        </w:tabs>
        <w:autoSpaceDE w:val="0"/>
        <w:autoSpaceDN w:val="0"/>
        <w:adjustRightInd w:val="0"/>
        <w:ind w:left="567" w:right="175" w:hanging="141"/>
        <w:rPr>
          <w:rFonts w:cs="Times New Roman"/>
          <w:szCs w:val="24"/>
        </w:rPr>
      </w:pPr>
      <w:r w:rsidRPr="002F30F8">
        <w:rPr>
          <w:rFonts w:cs="Times New Roman"/>
          <w:szCs w:val="24"/>
        </w:rPr>
        <w:t>LST EN</w:t>
      </w:r>
      <w:r w:rsidRPr="002F30F8">
        <w:rPr>
          <w:rFonts w:cs="Times New Roman"/>
          <w:spacing w:val="19"/>
          <w:szCs w:val="24"/>
        </w:rPr>
        <w:t xml:space="preserve"> </w:t>
      </w:r>
      <w:r w:rsidRPr="002F30F8">
        <w:rPr>
          <w:rFonts w:cs="Times New Roman"/>
          <w:szCs w:val="24"/>
        </w:rPr>
        <w:t>ISO 1339</w:t>
      </w:r>
      <w:r w:rsidRPr="002F30F8">
        <w:rPr>
          <w:rFonts w:cs="Times New Roman"/>
          <w:spacing w:val="-5"/>
          <w:szCs w:val="24"/>
        </w:rPr>
        <w:t>5</w:t>
      </w:r>
      <w:r w:rsidR="00BE35B7" w:rsidRPr="002F30F8">
        <w:rPr>
          <w:rFonts w:cs="Times New Roman"/>
          <w:spacing w:val="-5"/>
          <w:szCs w:val="24"/>
        </w:rPr>
        <w:t>:</w:t>
      </w:r>
      <w:r w:rsidRPr="002F30F8">
        <w:rPr>
          <w:rFonts w:cs="Times New Roman"/>
          <w:szCs w:val="24"/>
        </w:rPr>
        <w:t>2000. Va</w:t>
      </w:r>
      <w:r w:rsidRPr="002F30F8">
        <w:rPr>
          <w:rFonts w:cs="Times New Roman"/>
          <w:spacing w:val="-7"/>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19"/>
          <w:szCs w:val="24"/>
        </w:rPr>
        <w:t xml:space="preserve"> </w:t>
      </w:r>
      <w:r w:rsidRPr="002F30F8">
        <w:rPr>
          <w:rFonts w:cs="Times New Roman"/>
          <w:szCs w:val="24"/>
        </w:rPr>
        <w:t>ko</w:t>
      </w:r>
      <w:r w:rsidRPr="002F30F8">
        <w:rPr>
          <w:rFonts w:cs="Times New Roman"/>
          <w:spacing w:val="7"/>
          <w:szCs w:val="24"/>
        </w:rPr>
        <w:t>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 xml:space="preserve">. </w:t>
      </w:r>
      <w:r w:rsidRPr="002F30F8">
        <w:rPr>
          <w:rFonts w:cs="Times New Roman"/>
          <w:spacing w:val="6"/>
          <w:szCs w:val="24"/>
        </w:rPr>
        <w:t>N</w:t>
      </w:r>
      <w:r w:rsidRPr="002F30F8">
        <w:rPr>
          <w:rFonts w:cs="Times New Roman"/>
          <w:spacing w:val="-9"/>
          <w:szCs w:val="24"/>
        </w:rPr>
        <w:t>i</w:t>
      </w:r>
      <w:r w:rsidRPr="002F30F8">
        <w:rPr>
          <w:rFonts w:cs="Times New Roman"/>
          <w:spacing w:val="5"/>
          <w:szCs w:val="24"/>
        </w:rPr>
        <w:t>t</w:t>
      </w:r>
      <w:r w:rsidRPr="002F30F8">
        <w:rPr>
          <w:rFonts w:cs="Times New Roman"/>
          <w:szCs w:val="24"/>
        </w:rPr>
        <w:t>r</w:t>
      </w:r>
      <w:r w:rsidRPr="002F30F8">
        <w:rPr>
          <w:rFonts w:cs="Times New Roman"/>
          <w:spacing w:val="-7"/>
          <w:szCs w:val="24"/>
        </w:rPr>
        <w:t>i</w:t>
      </w:r>
      <w:r w:rsidRPr="002F30F8">
        <w:rPr>
          <w:rFonts w:cs="Times New Roman"/>
          <w:spacing w:val="6"/>
          <w:szCs w:val="24"/>
        </w:rPr>
        <w:t>t</w:t>
      </w:r>
      <w:r w:rsidRPr="002F30F8">
        <w:rPr>
          <w:rFonts w:cs="Times New Roman"/>
          <w:szCs w:val="24"/>
        </w:rPr>
        <w:t>ų azoto,</w:t>
      </w:r>
      <w:r w:rsidRPr="002F30F8">
        <w:rPr>
          <w:rFonts w:cs="Times New Roman"/>
          <w:spacing w:val="19"/>
          <w:szCs w:val="24"/>
        </w:rPr>
        <w:t xml:space="preserve"> </w:t>
      </w:r>
      <w:r w:rsidRPr="002F30F8">
        <w:rPr>
          <w:rFonts w:cs="Times New Roman"/>
          <w:szCs w:val="24"/>
        </w:rPr>
        <w:t>n</w:t>
      </w:r>
      <w:r w:rsidRPr="002F30F8">
        <w:rPr>
          <w:rFonts w:cs="Times New Roman"/>
          <w:spacing w:val="-8"/>
          <w:szCs w:val="24"/>
        </w:rPr>
        <w:t>i</w:t>
      </w:r>
      <w:r w:rsidRPr="002F30F8">
        <w:rPr>
          <w:rFonts w:cs="Times New Roman"/>
          <w:spacing w:val="5"/>
          <w:szCs w:val="24"/>
        </w:rPr>
        <w:t>t</w:t>
      </w:r>
      <w:r w:rsidRPr="002F30F8">
        <w:rPr>
          <w:rFonts w:cs="Times New Roman"/>
          <w:szCs w:val="24"/>
        </w:rPr>
        <w:t>ra</w:t>
      </w:r>
      <w:r w:rsidRPr="002F30F8">
        <w:rPr>
          <w:rFonts w:cs="Times New Roman"/>
          <w:spacing w:val="6"/>
          <w:szCs w:val="24"/>
        </w:rPr>
        <w:t>t</w:t>
      </w:r>
      <w:r w:rsidRPr="002F30F8">
        <w:rPr>
          <w:rFonts w:cs="Times New Roman"/>
          <w:szCs w:val="24"/>
        </w:rPr>
        <w:t>ų azoto</w:t>
      </w:r>
      <w:r w:rsidRPr="002F30F8">
        <w:rPr>
          <w:rFonts w:cs="Times New Roman"/>
          <w:spacing w:val="19"/>
          <w:szCs w:val="24"/>
        </w:rPr>
        <w:t xml:space="preserve"> </w:t>
      </w:r>
      <w:r w:rsidRPr="002F30F8">
        <w:rPr>
          <w:rFonts w:cs="Times New Roman"/>
          <w:spacing w:val="-11"/>
          <w:szCs w:val="24"/>
        </w:rPr>
        <w:t>i</w:t>
      </w:r>
      <w:r w:rsidRPr="002F30F8">
        <w:rPr>
          <w:rFonts w:cs="Times New Roman"/>
          <w:szCs w:val="24"/>
        </w:rPr>
        <w:t>r</w:t>
      </w:r>
      <w:r w:rsidRPr="002F30F8">
        <w:rPr>
          <w:rFonts w:cs="Times New Roman"/>
          <w:spacing w:val="25"/>
          <w:szCs w:val="24"/>
        </w:rPr>
        <w:t xml:space="preserve"> </w:t>
      </w:r>
      <w:r w:rsidRPr="002F30F8">
        <w:rPr>
          <w:rFonts w:cs="Times New Roman"/>
          <w:spacing w:val="-9"/>
          <w:szCs w:val="24"/>
        </w:rPr>
        <w:t>j</w:t>
      </w:r>
      <w:r w:rsidRPr="002F30F8">
        <w:rPr>
          <w:rFonts w:cs="Times New Roman"/>
          <w:szCs w:val="24"/>
        </w:rPr>
        <w:t>ų su</w:t>
      </w:r>
      <w:r w:rsidRPr="002F30F8">
        <w:rPr>
          <w:rFonts w:cs="Times New Roman"/>
          <w:spacing w:val="-6"/>
          <w:szCs w:val="24"/>
        </w:rPr>
        <w:t>m</w:t>
      </w:r>
      <w:r w:rsidRPr="002F30F8">
        <w:rPr>
          <w:rFonts w:cs="Times New Roman"/>
          <w:spacing w:val="9"/>
          <w:szCs w:val="24"/>
        </w:rPr>
        <w:t>o</w:t>
      </w:r>
      <w:r w:rsidRPr="002F30F8">
        <w:rPr>
          <w:rFonts w:cs="Times New Roman"/>
          <w:szCs w:val="24"/>
        </w:rPr>
        <w:t>s a</w:t>
      </w:r>
      <w:r w:rsidRPr="002F30F8">
        <w:rPr>
          <w:rFonts w:cs="Times New Roman"/>
          <w:spacing w:val="-6"/>
          <w:szCs w:val="24"/>
        </w:rPr>
        <w:t>n</w:t>
      </w:r>
      <w:r w:rsidRPr="002F30F8">
        <w:rPr>
          <w:rFonts w:cs="Times New Roman"/>
          <w:spacing w:val="4"/>
          <w:szCs w:val="24"/>
        </w:rPr>
        <w:t>a</w:t>
      </w:r>
      <w:r w:rsidRPr="002F30F8">
        <w:rPr>
          <w:rFonts w:cs="Times New Roman"/>
          <w:szCs w:val="24"/>
        </w:rPr>
        <w:t>l</w:t>
      </w:r>
      <w:r w:rsidRPr="002F30F8">
        <w:rPr>
          <w:rFonts w:cs="Times New Roman"/>
          <w:spacing w:val="-4"/>
          <w:szCs w:val="24"/>
        </w:rPr>
        <w:t>i</w:t>
      </w:r>
      <w:r w:rsidRPr="002F30F8">
        <w:rPr>
          <w:rFonts w:cs="Times New Roman"/>
          <w:szCs w:val="24"/>
        </w:rPr>
        <w:t>zu</w:t>
      </w:r>
      <w:r w:rsidRPr="002F30F8">
        <w:rPr>
          <w:rFonts w:cs="Times New Roman"/>
          <w:spacing w:val="8"/>
          <w:szCs w:val="24"/>
        </w:rPr>
        <w:t>o</w:t>
      </w:r>
      <w:r w:rsidRPr="002F30F8">
        <w:rPr>
          <w:rFonts w:cs="Times New Roman"/>
          <w:spacing w:val="-9"/>
          <w:szCs w:val="24"/>
        </w:rPr>
        <w:t>j</w:t>
      </w:r>
      <w:r w:rsidRPr="002F30F8">
        <w:rPr>
          <w:rFonts w:cs="Times New Roman"/>
          <w:spacing w:val="4"/>
          <w:szCs w:val="24"/>
        </w:rPr>
        <w:t>a</w:t>
      </w:r>
      <w:r w:rsidRPr="002F30F8">
        <w:rPr>
          <w:rFonts w:cs="Times New Roman"/>
          <w:spacing w:val="-5"/>
          <w:szCs w:val="24"/>
        </w:rPr>
        <w:t>n</w:t>
      </w:r>
      <w:r w:rsidRPr="002F30F8">
        <w:rPr>
          <w:rFonts w:cs="Times New Roman"/>
          <w:szCs w:val="24"/>
        </w:rPr>
        <w:t>t</w:t>
      </w:r>
      <w:r w:rsidRPr="002F30F8">
        <w:rPr>
          <w:rFonts w:cs="Times New Roman"/>
          <w:spacing w:val="7"/>
          <w:szCs w:val="24"/>
        </w:rPr>
        <w:t xml:space="preserve"> </w:t>
      </w:r>
      <w:r w:rsidRPr="002F30F8">
        <w:rPr>
          <w:rFonts w:cs="Times New Roman"/>
          <w:szCs w:val="24"/>
        </w:rPr>
        <w:t>srau</w:t>
      </w:r>
      <w:r w:rsidRPr="002F30F8">
        <w:rPr>
          <w:rFonts w:cs="Times New Roman"/>
          <w:spacing w:val="5"/>
          <w:szCs w:val="24"/>
        </w:rPr>
        <w:t>t</w:t>
      </w:r>
      <w:r w:rsidRPr="002F30F8">
        <w:rPr>
          <w:rFonts w:cs="Times New Roman"/>
          <w:szCs w:val="24"/>
        </w:rPr>
        <w:t>ą</w:t>
      </w:r>
      <w:r w:rsidRPr="002F30F8">
        <w:rPr>
          <w:rFonts w:cs="Times New Roman"/>
          <w:spacing w:val="-3"/>
          <w:szCs w:val="24"/>
        </w:rPr>
        <w:t xml:space="preserve"> </w:t>
      </w:r>
      <w:r w:rsidRPr="002F30F8">
        <w:rPr>
          <w:rFonts w:cs="Times New Roman"/>
          <w:szCs w:val="24"/>
        </w:rPr>
        <w:t>(CFA</w:t>
      </w:r>
      <w:r w:rsidRPr="002F30F8">
        <w:rPr>
          <w:rFonts w:cs="Times New Roman"/>
          <w:spacing w:val="3"/>
          <w:szCs w:val="24"/>
        </w:rPr>
        <w:t xml:space="preserve"> </w:t>
      </w:r>
      <w:r w:rsidRPr="002F30F8">
        <w:rPr>
          <w:rFonts w:cs="Times New Roman"/>
          <w:spacing w:val="-9"/>
          <w:szCs w:val="24"/>
        </w:rPr>
        <w:t>i</w:t>
      </w:r>
      <w:r w:rsidRPr="002F30F8">
        <w:rPr>
          <w:rFonts w:cs="Times New Roman"/>
          <w:szCs w:val="24"/>
        </w:rPr>
        <w:t>r</w:t>
      </w:r>
      <w:r w:rsidRPr="002F30F8">
        <w:rPr>
          <w:rFonts w:cs="Times New Roman"/>
          <w:spacing w:val="3"/>
          <w:szCs w:val="24"/>
        </w:rPr>
        <w:t xml:space="preserve"> </w:t>
      </w:r>
      <w:r w:rsidRPr="002F30F8">
        <w:rPr>
          <w:rFonts w:cs="Times New Roman"/>
          <w:szCs w:val="24"/>
        </w:rPr>
        <w:t>F</w:t>
      </w:r>
      <w:r w:rsidRPr="002F30F8">
        <w:rPr>
          <w:rFonts w:cs="Times New Roman"/>
          <w:spacing w:val="4"/>
          <w:szCs w:val="24"/>
        </w:rPr>
        <w:t>I</w:t>
      </w:r>
      <w:r w:rsidRPr="002F30F8">
        <w:rPr>
          <w:rFonts w:cs="Times New Roman"/>
          <w:spacing w:val="-5"/>
          <w:szCs w:val="24"/>
        </w:rPr>
        <w:t>A</w:t>
      </w:r>
      <w:r w:rsidRPr="002F30F8">
        <w:rPr>
          <w:rFonts w:cs="Times New Roman"/>
          <w:szCs w:val="24"/>
        </w:rPr>
        <w:t>)</w:t>
      </w:r>
      <w:r w:rsidRPr="002F30F8">
        <w:rPr>
          <w:rFonts w:cs="Times New Roman"/>
          <w:spacing w:val="3"/>
          <w:szCs w:val="24"/>
        </w:rPr>
        <w:t xml:space="preserve"> </w:t>
      </w:r>
      <w:r w:rsidRPr="002F30F8">
        <w:rPr>
          <w:rFonts w:cs="Times New Roman"/>
          <w:spacing w:val="-4"/>
          <w:szCs w:val="24"/>
        </w:rPr>
        <w:t>n</w:t>
      </w:r>
      <w:r w:rsidRPr="002F30F8">
        <w:rPr>
          <w:rFonts w:cs="Times New Roman"/>
          <w:szCs w:val="24"/>
        </w:rPr>
        <w:t>usta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pacing w:val="4"/>
          <w:szCs w:val="24"/>
        </w:rPr>
        <w:t>a</w:t>
      </w:r>
      <w:r w:rsidRPr="002F30F8">
        <w:rPr>
          <w:rFonts w:cs="Times New Roman"/>
          <w:szCs w:val="24"/>
        </w:rPr>
        <w:t>s</w:t>
      </w:r>
      <w:r w:rsidRPr="002F30F8">
        <w:rPr>
          <w:rFonts w:cs="Times New Roman"/>
          <w:spacing w:val="3"/>
          <w:szCs w:val="24"/>
        </w:rPr>
        <w:t xml:space="preserve"> </w:t>
      </w:r>
      <w:r w:rsidRPr="002F30F8">
        <w:rPr>
          <w:rFonts w:cs="Times New Roman"/>
          <w:spacing w:val="-7"/>
          <w:szCs w:val="24"/>
        </w:rPr>
        <w:t>i</w:t>
      </w:r>
      <w:r w:rsidRPr="002F30F8">
        <w:rPr>
          <w:rFonts w:cs="Times New Roman"/>
          <w:szCs w:val="24"/>
        </w:rPr>
        <w:t>r</w:t>
      </w:r>
      <w:r w:rsidRPr="002F30F8">
        <w:rPr>
          <w:rFonts w:cs="Times New Roman"/>
          <w:spacing w:val="3"/>
          <w:szCs w:val="24"/>
        </w:rPr>
        <w:t xml:space="preserve"> </w:t>
      </w:r>
      <w:proofErr w:type="spellStart"/>
      <w:r w:rsidRPr="002F30F8">
        <w:rPr>
          <w:rFonts w:cs="Times New Roman"/>
          <w:szCs w:val="24"/>
        </w:rPr>
        <w:t>spek</w:t>
      </w:r>
      <w:r w:rsidRPr="002F30F8">
        <w:rPr>
          <w:rFonts w:cs="Times New Roman"/>
          <w:spacing w:val="8"/>
          <w:szCs w:val="24"/>
        </w:rPr>
        <w:t>t</w:t>
      </w:r>
      <w:r w:rsidRPr="002F30F8">
        <w:rPr>
          <w:rFonts w:cs="Times New Roman"/>
          <w:szCs w:val="24"/>
        </w:rPr>
        <w:t>ro</w:t>
      </w:r>
      <w:r w:rsidRPr="002F30F8">
        <w:rPr>
          <w:rFonts w:cs="Times New Roman"/>
          <w:spacing w:val="-7"/>
          <w:szCs w:val="24"/>
        </w:rPr>
        <w:t>m</w:t>
      </w:r>
      <w:r w:rsidRPr="002F30F8">
        <w:rPr>
          <w:rFonts w:cs="Times New Roman"/>
          <w:szCs w:val="24"/>
        </w:rPr>
        <w:t>e</w:t>
      </w:r>
      <w:r w:rsidRPr="002F30F8">
        <w:rPr>
          <w:rFonts w:cs="Times New Roman"/>
          <w:spacing w:val="4"/>
          <w:szCs w:val="24"/>
        </w:rPr>
        <w:t>t</w:t>
      </w:r>
      <w:r w:rsidRPr="002F30F8">
        <w:rPr>
          <w:rFonts w:cs="Times New Roman"/>
          <w:szCs w:val="24"/>
        </w:rPr>
        <w:t>rin</w:t>
      </w:r>
      <w:r w:rsidRPr="002F30F8">
        <w:rPr>
          <w:rFonts w:cs="Times New Roman"/>
          <w:spacing w:val="-7"/>
          <w:szCs w:val="24"/>
        </w:rPr>
        <w:t>i</w:t>
      </w:r>
      <w:r w:rsidRPr="002F30F8">
        <w:rPr>
          <w:rFonts w:cs="Times New Roman"/>
          <w:szCs w:val="24"/>
        </w:rPr>
        <w:t>s</w:t>
      </w:r>
      <w:proofErr w:type="spellEnd"/>
      <w:r w:rsidRPr="002F30F8">
        <w:rPr>
          <w:rFonts w:cs="Times New Roman"/>
          <w:spacing w:val="3"/>
          <w:szCs w:val="24"/>
        </w:rPr>
        <w:t xml:space="preserve"> </w:t>
      </w:r>
      <w:r w:rsidRPr="002F30F8">
        <w:rPr>
          <w:rFonts w:cs="Times New Roman"/>
          <w:spacing w:val="-4"/>
          <w:szCs w:val="24"/>
        </w:rPr>
        <w:t>a</w:t>
      </w:r>
      <w:r w:rsidRPr="002F30F8">
        <w:rPr>
          <w:rFonts w:cs="Times New Roman"/>
          <w:szCs w:val="24"/>
        </w:rPr>
        <w:t>p</w:t>
      </w:r>
      <w:r w:rsidRPr="002F30F8">
        <w:rPr>
          <w:rFonts w:cs="Times New Roman"/>
          <w:spacing w:val="10"/>
          <w:szCs w:val="24"/>
        </w:rPr>
        <w:t>t</w:t>
      </w:r>
      <w:r w:rsidRPr="002F30F8">
        <w:rPr>
          <w:rFonts w:cs="Times New Roman"/>
          <w:spacing w:val="-9"/>
          <w:szCs w:val="24"/>
        </w:rPr>
        <w:t>i</w:t>
      </w:r>
      <w:r w:rsidRPr="002F30F8">
        <w:rPr>
          <w:rFonts w:cs="Times New Roman"/>
          <w:spacing w:val="5"/>
          <w:szCs w:val="24"/>
        </w:rPr>
        <w:t>k</w:t>
      </w:r>
      <w:r w:rsidRPr="002F30F8">
        <w:rPr>
          <w:rFonts w:cs="Times New Roman"/>
          <w:szCs w:val="24"/>
        </w:rPr>
        <w:t>i</w:t>
      </w:r>
      <w:r w:rsidRPr="002F30F8">
        <w:rPr>
          <w:rFonts w:cs="Times New Roman"/>
          <w:spacing w:val="-4"/>
          <w:szCs w:val="24"/>
        </w:rPr>
        <w:t>m</w:t>
      </w:r>
      <w:r w:rsidRPr="002F30F8">
        <w:rPr>
          <w:rFonts w:cs="Times New Roman"/>
          <w:szCs w:val="24"/>
        </w:rPr>
        <w:t>as</w:t>
      </w:r>
      <w:r w:rsidRPr="002F30F8">
        <w:rPr>
          <w:rFonts w:cs="Times New Roman"/>
          <w:spacing w:val="-1"/>
          <w:szCs w:val="24"/>
        </w:rPr>
        <w:t xml:space="preserve"> </w:t>
      </w:r>
      <w:r w:rsidRPr="002F30F8">
        <w:rPr>
          <w:rFonts w:cs="Times New Roman"/>
          <w:szCs w:val="24"/>
        </w:rPr>
        <w:t>(I</w:t>
      </w:r>
      <w:r w:rsidRPr="002F30F8">
        <w:rPr>
          <w:rFonts w:cs="Times New Roman"/>
          <w:spacing w:val="4"/>
          <w:szCs w:val="24"/>
        </w:rPr>
        <w:t>S</w:t>
      </w:r>
      <w:r w:rsidRPr="002F30F8">
        <w:rPr>
          <w:rFonts w:cs="Times New Roman"/>
          <w:szCs w:val="24"/>
        </w:rPr>
        <w:t>O</w:t>
      </w:r>
      <w:r w:rsidRPr="002F30F8">
        <w:rPr>
          <w:rFonts w:cs="Times New Roman"/>
          <w:spacing w:val="3"/>
          <w:szCs w:val="24"/>
        </w:rPr>
        <w:t xml:space="preserve"> </w:t>
      </w:r>
      <w:r w:rsidRPr="002F30F8">
        <w:rPr>
          <w:rFonts w:cs="Times New Roman"/>
          <w:szCs w:val="24"/>
        </w:rPr>
        <w:t>13395:1996</w:t>
      </w:r>
      <w:r w:rsidRPr="002F30F8">
        <w:rPr>
          <w:rFonts w:cs="Times New Roman"/>
          <w:spacing w:val="-4"/>
          <w:szCs w:val="24"/>
        </w:rPr>
        <w:t>)</w:t>
      </w:r>
      <w:r w:rsidRPr="002F30F8">
        <w:rPr>
          <w:rFonts w:cs="Times New Roman"/>
          <w:szCs w:val="24"/>
        </w:rPr>
        <w:t>.</w:t>
      </w:r>
    </w:p>
    <w:p w14:paraId="1C4F2D87" w14:textId="77777777" w:rsidR="00EE0F38" w:rsidRPr="002F30F8"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2F30F8">
        <w:rPr>
          <w:rFonts w:cs="Times New Roman"/>
          <w:szCs w:val="24"/>
        </w:rPr>
        <w:t xml:space="preserve">LST ISO 7150-1:1998. Vandens kokybė. Amonio kiekio nustatymas. 1 dalis. Rankinis </w:t>
      </w:r>
      <w:proofErr w:type="spellStart"/>
      <w:r w:rsidRPr="002F30F8">
        <w:rPr>
          <w:rFonts w:cs="Times New Roman"/>
          <w:szCs w:val="24"/>
        </w:rPr>
        <w:t>spektrometrinis</w:t>
      </w:r>
      <w:proofErr w:type="spellEnd"/>
      <w:r w:rsidRPr="002F30F8">
        <w:rPr>
          <w:rFonts w:cs="Times New Roman"/>
          <w:szCs w:val="24"/>
        </w:rPr>
        <w:t xml:space="preserve"> metodas.</w:t>
      </w:r>
    </w:p>
    <w:p w14:paraId="24924D4A" w14:textId="77777777" w:rsidR="00EE0F38" w:rsidRPr="002F30F8"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2F30F8">
        <w:rPr>
          <w:rFonts w:cs="Times New Roman"/>
          <w:szCs w:val="24"/>
        </w:rPr>
        <w:t>LA</w:t>
      </w:r>
      <w:r w:rsidRPr="002F30F8">
        <w:rPr>
          <w:rFonts w:cs="Times New Roman"/>
          <w:spacing w:val="-4"/>
          <w:szCs w:val="24"/>
        </w:rPr>
        <w:t>N</w:t>
      </w:r>
      <w:r w:rsidRPr="002F30F8">
        <w:rPr>
          <w:rFonts w:cs="Times New Roman"/>
          <w:szCs w:val="24"/>
        </w:rPr>
        <w:t>D</w:t>
      </w:r>
      <w:r w:rsidRPr="002F30F8">
        <w:rPr>
          <w:rFonts w:cs="Times New Roman"/>
          <w:spacing w:val="47"/>
          <w:szCs w:val="24"/>
        </w:rPr>
        <w:t xml:space="preserve"> </w:t>
      </w:r>
      <w:r w:rsidRPr="002F30F8">
        <w:rPr>
          <w:rFonts w:cs="Times New Roman"/>
          <w:szCs w:val="24"/>
        </w:rPr>
        <w:t>38-2000.</w:t>
      </w:r>
      <w:r w:rsidRPr="002F30F8">
        <w:rPr>
          <w:rFonts w:cs="Times New Roman"/>
          <w:spacing w:val="47"/>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43"/>
          <w:szCs w:val="24"/>
        </w:rPr>
        <w:t xml:space="preserve"> </w:t>
      </w:r>
      <w:r w:rsidRPr="002F30F8">
        <w:rPr>
          <w:rFonts w:cs="Times New Roman"/>
          <w:szCs w:val="24"/>
        </w:rPr>
        <w:t>k</w:t>
      </w:r>
      <w:r w:rsidRPr="002F30F8">
        <w:rPr>
          <w:rFonts w:cs="Times New Roman"/>
          <w:spacing w:val="5"/>
          <w:szCs w:val="24"/>
        </w:rPr>
        <w:t>ok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w:t>
      </w:r>
      <w:r w:rsidRPr="002F30F8">
        <w:rPr>
          <w:rFonts w:cs="Times New Roman"/>
          <w:spacing w:val="2"/>
          <w:szCs w:val="24"/>
        </w:rPr>
        <w:t xml:space="preserve"> </w:t>
      </w:r>
      <w:r w:rsidRPr="002F30F8">
        <w:rPr>
          <w:rFonts w:cs="Times New Roman"/>
          <w:szCs w:val="24"/>
        </w:rPr>
        <w:t>A</w:t>
      </w:r>
      <w:r w:rsidRPr="002F30F8">
        <w:rPr>
          <w:rFonts w:cs="Times New Roman"/>
          <w:spacing w:val="-10"/>
          <w:szCs w:val="24"/>
        </w:rPr>
        <w:t>m</w:t>
      </w:r>
      <w:r w:rsidRPr="002F30F8">
        <w:rPr>
          <w:rFonts w:cs="Times New Roman"/>
          <w:spacing w:val="9"/>
          <w:szCs w:val="24"/>
        </w:rPr>
        <w:t>o</w:t>
      </w:r>
      <w:r w:rsidRPr="002F30F8">
        <w:rPr>
          <w:rFonts w:cs="Times New Roman"/>
          <w:szCs w:val="24"/>
        </w:rPr>
        <w:t>n</w:t>
      </w:r>
      <w:r w:rsidRPr="002F30F8">
        <w:rPr>
          <w:rFonts w:cs="Times New Roman"/>
          <w:spacing w:val="-9"/>
          <w:szCs w:val="24"/>
        </w:rPr>
        <w:t>i</w:t>
      </w:r>
      <w:r w:rsidRPr="002F30F8">
        <w:rPr>
          <w:rFonts w:cs="Times New Roman"/>
          <w:szCs w:val="24"/>
        </w:rPr>
        <w:t>o</w:t>
      </w:r>
      <w:r w:rsidRPr="002F30F8">
        <w:rPr>
          <w:rFonts w:cs="Times New Roman"/>
          <w:spacing w:val="47"/>
          <w:szCs w:val="24"/>
        </w:rPr>
        <w:t xml:space="preserve"> </w:t>
      </w:r>
      <w:r w:rsidRPr="002F30F8">
        <w:rPr>
          <w:rFonts w:cs="Times New Roman"/>
          <w:spacing w:val="8"/>
          <w:szCs w:val="24"/>
        </w:rPr>
        <w:t>k</w:t>
      </w:r>
      <w:r w:rsidRPr="002F30F8">
        <w:rPr>
          <w:rFonts w:cs="Times New Roman"/>
          <w:spacing w:val="-9"/>
          <w:szCs w:val="24"/>
        </w:rPr>
        <w:t>i</w:t>
      </w:r>
      <w:r w:rsidRPr="002F30F8">
        <w:rPr>
          <w:rFonts w:cs="Times New Roman"/>
          <w:szCs w:val="24"/>
        </w:rPr>
        <w:t>e</w:t>
      </w:r>
      <w:r w:rsidRPr="002F30F8">
        <w:rPr>
          <w:rFonts w:cs="Times New Roman"/>
          <w:spacing w:val="4"/>
          <w:szCs w:val="24"/>
        </w:rPr>
        <w:t>k</w:t>
      </w:r>
      <w:r w:rsidRPr="002F30F8">
        <w:rPr>
          <w:rFonts w:cs="Times New Roman"/>
          <w:spacing w:val="-9"/>
          <w:szCs w:val="24"/>
        </w:rPr>
        <w:t>i</w:t>
      </w:r>
      <w:r w:rsidRPr="002F30F8">
        <w:rPr>
          <w:rFonts w:cs="Times New Roman"/>
          <w:szCs w:val="24"/>
        </w:rPr>
        <w:t xml:space="preserve">o </w:t>
      </w:r>
      <w:r w:rsidRPr="002F30F8">
        <w:rPr>
          <w:rFonts w:cs="Times New Roman"/>
          <w:spacing w:val="-5"/>
          <w:szCs w:val="24"/>
        </w:rPr>
        <w:t>n</w:t>
      </w:r>
      <w:r w:rsidRPr="002F30F8">
        <w:rPr>
          <w:rFonts w:cs="Times New Roman"/>
          <w:szCs w:val="24"/>
        </w:rPr>
        <w:t>usta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pacing w:val="4"/>
          <w:szCs w:val="24"/>
        </w:rPr>
        <w:t>a</w:t>
      </w:r>
      <w:r w:rsidRPr="002F30F8">
        <w:rPr>
          <w:rFonts w:cs="Times New Roman"/>
          <w:szCs w:val="24"/>
        </w:rPr>
        <w:t>s.</w:t>
      </w:r>
      <w:r w:rsidRPr="002F30F8">
        <w:rPr>
          <w:rFonts w:cs="Times New Roman"/>
          <w:spacing w:val="47"/>
          <w:szCs w:val="24"/>
        </w:rPr>
        <w:t xml:space="preserve"> </w:t>
      </w:r>
      <w:r w:rsidRPr="002F30F8">
        <w:rPr>
          <w:rFonts w:cs="Times New Roman"/>
          <w:szCs w:val="24"/>
        </w:rPr>
        <w:t>R</w:t>
      </w:r>
      <w:r w:rsidRPr="002F30F8">
        <w:rPr>
          <w:rFonts w:cs="Times New Roman"/>
          <w:spacing w:val="-4"/>
          <w:szCs w:val="24"/>
        </w:rPr>
        <w:t>a</w:t>
      </w:r>
      <w:r w:rsidRPr="002F30F8">
        <w:rPr>
          <w:rFonts w:cs="Times New Roman"/>
          <w:spacing w:val="-5"/>
          <w:szCs w:val="24"/>
        </w:rPr>
        <w:t>n</w:t>
      </w:r>
      <w:r w:rsidRPr="002F30F8">
        <w:rPr>
          <w:rFonts w:cs="Times New Roman"/>
          <w:spacing w:val="5"/>
          <w:szCs w:val="24"/>
        </w:rPr>
        <w:t>k</w:t>
      </w:r>
      <w:r w:rsidRPr="002F30F8">
        <w:rPr>
          <w:rFonts w:cs="Times New Roman"/>
          <w:spacing w:val="-4"/>
          <w:szCs w:val="24"/>
        </w:rPr>
        <w:t>i</w:t>
      </w:r>
      <w:r w:rsidRPr="002F30F8">
        <w:rPr>
          <w:rFonts w:cs="Times New Roman"/>
          <w:spacing w:val="5"/>
          <w:szCs w:val="24"/>
        </w:rPr>
        <w:t>n</w:t>
      </w:r>
      <w:r w:rsidRPr="002F30F8">
        <w:rPr>
          <w:rFonts w:cs="Times New Roman"/>
          <w:spacing w:val="-4"/>
          <w:szCs w:val="24"/>
        </w:rPr>
        <w:t>i</w:t>
      </w:r>
      <w:r w:rsidRPr="002F30F8">
        <w:rPr>
          <w:rFonts w:cs="Times New Roman"/>
          <w:szCs w:val="24"/>
        </w:rPr>
        <w:t>s</w:t>
      </w:r>
      <w:r w:rsidRPr="002F30F8">
        <w:rPr>
          <w:rFonts w:cs="Times New Roman"/>
          <w:spacing w:val="47"/>
          <w:szCs w:val="24"/>
        </w:rPr>
        <w:t xml:space="preserve"> </w:t>
      </w:r>
      <w:proofErr w:type="spellStart"/>
      <w:r w:rsidRPr="002F30F8">
        <w:rPr>
          <w:rFonts w:cs="Times New Roman"/>
          <w:szCs w:val="24"/>
        </w:rPr>
        <w:t>spekt</w:t>
      </w:r>
      <w:r w:rsidRPr="002F30F8">
        <w:rPr>
          <w:rFonts w:cs="Times New Roman"/>
          <w:spacing w:val="4"/>
          <w:szCs w:val="24"/>
        </w:rPr>
        <w:t>r</w:t>
      </w:r>
      <w:r w:rsidRPr="002F30F8">
        <w:rPr>
          <w:rFonts w:cs="Times New Roman"/>
          <w:spacing w:val="5"/>
          <w:szCs w:val="24"/>
        </w:rPr>
        <w:t>o</w:t>
      </w:r>
      <w:r w:rsidRPr="002F30F8">
        <w:rPr>
          <w:rFonts w:cs="Times New Roman"/>
          <w:spacing w:val="-9"/>
          <w:szCs w:val="24"/>
        </w:rPr>
        <w:t>m</w:t>
      </w:r>
      <w:r w:rsidRPr="002F30F8">
        <w:rPr>
          <w:rFonts w:cs="Times New Roman"/>
          <w:szCs w:val="24"/>
        </w:rPr>
        <w:t>e</w:t>
      </w:r>
      <w:r w:rsidRPr="002F30F8">
        <w:rPr>
          <w:rFonts w:cs="Times New Roman"/>
          <w:spacing w:val="4"/>
          <w:szCs w:val="24"/>
        </w:rPr>
        <w:t>t</w:t>
      </w:r>
      <w:r w:rsidRPr="002F30F8">
        <w:rPr>
          <w:rFonts w:cs="Times New Roman"/>
          <w:szCs w:val="24"/>
        </w:rPr>
        <w:t>rinis</w:t>
      </w:r>
      <w:proofErr w:type="spellEnd"/>
      <w:r w:rsidRPr="002F30F8">
        <w:rPr>
          <w:rFonts w:cs="Times New Roman"/>
          <w:szCs w:val="24"/>
        </w:rPr>
        <w:t xml:space="preserve"> </w:t>
      </w:r>
      <w:r w:rsidRPr="002F30F8">
        <w:rPr>
          <w:rFonts w:cs="Times New Roman"/>
          <w:spacing w:val="-1"/>
          <w:szCs w:val="24"/>
        </w:rPr>
        <w:t>me</w:t>
      </w:r>
      <w:r w:rsidRPr="002F30F8">
        <w:rPr>
          <w:rFonts w:cs="Times New Roman"/>
          <w:spacing w:val="3"/>
          <w:szCs w:val="24"/>
        </w:rPr>
        <w:t>t</w:t>
      </w:r>
      <w:r w:rsidRPr="002F30F8">
        <w:rPr>
          <w:rFonts w:cs="Times New Roman"/>
          <w:spacing w:val="5"/>
          <w:szCs w:val="24"/>
        </w:rPr>
        <w:t>o</w:t>
      </w:r>
      <w:r w:rsidRPr="002F30F8">
        <w:rPr>
          <w:rFonts w:cs="Times New Roman"/>
          <w:spacing w:val="-1"/>
          <w:szCs w:val="24"/>
        </w:rPr>
        <w:t>das.</w:t>
      </w:r>
    </w:p>
    <w:p w14:paraId="1BABE108" w14:textId="77777777" w:rsidR="000607C9" w:rsidRPr="002F30F8" w:rsidRDefault="000607C9" w:rsidP="00FF0BD0">
      <w:pPr>
        <w:widowControl w:val="0"/>
        <w:numPr>
          <w:ilvl w:val="0"/>
          <w:numId w:val="4"/>
        </w:numPr>
        <w:tabs>
          <w:tab w:val="num" w:pos="851"/>
        </w:tabs>
        <w:autoSpaceDE w:val="0"/>
        <w:autoSpaceDN w:val="0"/>
        <w:adjustRightInd w:val="0"/>
        <w:ind w:left="567" w:right="82" w:hanging="141"/>
        <w:rPr>
          <w:rFonts w:cs="Times New Roman"/>
          <w:szCs w:val="24"/>
        </w:rPr>
      </w:pPr>
      <w:r w:rsidRPr="002F30F8">
        <w:rPr>
          <w:rFonts w:cs="Times New Roman"/>
          <w:szCs w:val="24"/>
        </w:rPr>
        <w:t xml:space="preserve">LST EN </w:t>
      </w:r>
      <w:r w:rsidRPr="002F30F8">
        <w:rPr>
          <w:rFonts w:cs="Times New Roman"/>
          <w:spacing w:val="4"/>
          <w:szCs w:val="24"/>
        </w:rPr>
        <w:t>I</w:t>
      </w:r>
      <w:r w:rsidRPr="002F30F8">
        <w:rPr>
          <w:rFonts w:cs="Times New Roman"/>
          <w:szCs w:val="24"/>
        </w:rPr>
        <w:t>SO</w:t>
      </w:r>
      <w:r w:rsidRPr="002F30F8">
        <w:rPr>
          <w:rFonts w:cs="Times New Roman"/>
          <w:spacing w:val="5"/>
          <w:szCs w:val="24"/>
        </w:rPr>
        <w:t xml:space="preserve"> </w:t>
      </w:r>
      <w:r w:rsidRPr="002F30F8">
        <w:rPr>
          <w:rFonts w:cs="Times New Roman"/>
          <w:szCs w:val="24"/>
        </w:rPr>
        <w:t>11905-1:2000. Va</w:t>
      </w:r>
      <w:r w:rsidRPr="002F30F8">
        <w:rPr>
          <w:rFonts w:cs="Times New Roman"/>
          <w:spacing w:val="-6"/>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5"/>
          <w:szCs w:val="24"/>
        </w:rPr>
        <w:t xml:space="preserve"> </w:t>
      </w:r>
      <w:r w:rsidRPr="002F30F8">
        <w:rPr>
          <w:rFonts w:cs="Times New Roman"/>
          <w:szCs w:val="24"/>
        </w:rPr>
        <w:t>ko</w:t>
      </w:r>
      <w:r w:rsidRPr="002F30F8">
        <w:rPr>
          <w:rFonts w:cs="Times New Roman"/>
          <w:spacing w:val="7"/>
          <w:szCs w:val="24"/>
        </w:rPr>
        <w:t>k</w:t>
      </w:r>
      <w:r w:rsidRPr="002F30F8">
        <w:rPr>
          <w:rFonts w:cs="Times New Roman"/>
          <w:spacing w:val="-5"/>
          <w:szCs w:val="24"/>
        </w:rPr>
        <w:t>y</w:t>
      </w:r>
      <w:r w:rsidRPr="002F30F8">
        <w:rPr>
          <w:rFonts w:cs="Times New Roman"/>
          <w:spacing w:val="1"/>
          <w:szCs w:val="24"/>
        </w:rPr>
        <w:t>b</w:t>
      </w:r>
      <w:r w:rsidRPr="002F30F8">
        <w:rPr>
          <w:rFonts w:cs="Times New Roman"/>
          <w:spacing w:val="-1"/>
          <w:szCs w:val="24"/>
        </w:rPr>
        <w:t>ė</w:t>
      </w:r>
      <w:r w:rsidRPr="002F30F8">
        <w:rPr>
          <w:rFonts w:cs="Times New Roman"/>
          <w:szCs w:val="24"/>
        </w:rPr>
        <w:t>. A</w:t>
      </w:r>
      <w:r w:rsidRPr="002F30F8">
        <w:rPr>
          <w:rFonts w:cs="Times New Roman"/>
          <w:spacing w:val="-4"/>
          <w:szCs w:val="24"/>
        </w:rPr>
        <w:t>z</w:t>
      </w:r>
      <w:r w:rsidRPr="002F30F8">
        <w:rPr>
          <w:rFonts w:cs="Times New Roman"/>
          <w:spacing w:val="5"/>
          <w:szCs w:val="24"/>
        </w:rPr>
        <w:t>o</w:t>
      </w:r>
      <w:r w:rsidRPr="002F30F8">
        <w:rPr>
          <w:rFonts w:cs="Times New Roman"/>
          <w:szCs w:val="24"/>
        </w:rPr>
        <w:t>to</w:t>
      </w:r>
      <w:r w:rsidRPr="002F30F8">
        <w:rPr>
          <w:rFonts w:cs="Times New Roman"/>
          <w:spacing w:val="10"/>
          <w:szCs w:val="24"/>
        </w:rPr>
        <w:t xml:space="preserve"> </w:t>
      </w:r>
      <w:r w:rsidRPr="002F30F8">
        <w:rPr>
          <w:rFonts w:cs="Times New Roman"/>
          <w:spacing w:val="-5"/>
          <w:szCs w:val="24"/>
        </w:rPr>
        <w:t>n</w:t>
      </w:r>
      <w:r w:rsidRPr="002F30F8">
        <w:rPr>
          <w:rFonts w:cs="Times New Roman"/>
          <w:szCs w:val="24"/>
        </w:rPr>
        <w:t>usta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zCs w:val="24"/>
        </w:rPr>
        <w:t>as. 1</w:t>
      </w:r>
      <w:r w:rsidRPr="002F30F8">
        <w:rPr>
          <w:rFonts w:cs="Times New Roman"/>
          <w:spacing w:val="5"/>
          <w:szCs w:val="24"/>
        </w:rPr>
        <w:t xml:space="preserve"> </w:t>
      </w:r>
      <w:r w:rsidRPr="002F30F8">
        <w:rPr>
          <w:rFonts w:cs="Times New Roman"/>
          <w:szCs w:val="24"/>
        </w:rPr>
        <w:t>da</w:t>
      </w:r>
      <w:r w:rsidRPr="002F30F8">
        <w:rPr>
          <w:rFonts w:cs="Times New Roman"/>
          <w:spacing w:val="3"/>
          <w:szCs w:val="24"/>
        </w:rPr>
        <w:t>l</w:t>
      </w:r>
      <w:r w:rsidRPr="002F30F8">
        <w:rPr>
          <w:rFonts w:cs="Times New Roman"/>
          <w:spacing w:val="-4"/>
          <w:szCs w:val="24"/>
        </w:rPr>
        <w:t>i</w:t>
      </w:r>
      <w:r w:rsidRPr="002F30F8">
        <w:rPr>
          <w:rFonts w:cs="Times New Roman"/>
          <w:szCs w:val="24"/>
        </w:rPr>
        <w:t>s.</w:t>
      </w:r>
      <w:r w:rsidRPr="002F30F8">
        <w:rPr>
          <w:rFonts w:cs="Times New Roman"/>
          <w:spacing w:val="5"/>
          <w:szCs w:val="24"/>
        </w:rPr>
        <w:t xml:space="preserve"> </w:t>
      </w:r>
      <w:r w:rsidRPr="002F30F8">
        <w:rPr>
          <w:rFonts w:cs="Times New Roman"/>
          <w:szCs w:val="24"/>
        </w:rPr>
        <w:t>Oksida</w:t>
      </w:r>
      <w:r w:rsidRPr="002F30F8">
        <w:rPr>
          <w:rFonts w:cs="Times New Roman"/>
          <w:spacing w:val="6"/>
          <w:szCs w:val="24"/>
        </w:rPr>
        <w:t>c</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 xml:space="preserve">o </w:t>
      </w:r>
      <w:proofErr w:type="spellStart"/>
      <w:r w:rsidRPr="002F30F8">
        <w:rPr>
          <w:rFonts w:cs="Times New Roman"/>
          <w:szCs w:val="24"/>
        </w:rPr>
        <w:t>min</w:t>
      </w:r>
      <w:r w:rsidRPr="002F30F8">
        <w:rPr>
          <w:rFonts w:cs="Times New Roman"/>
          <w:spacing w:val="-4"/>
          <w:szCs w:val="24"/>
        </w:rPr>
        <w:t>e</w:t>
      </w:r>
      <w:r w:rsidRPr="002F30F8">
        <w:rPr>
          <w:rFonts w:cs="Times New Roman"/>
          <w:szCs w:val="24"/>
        </w:rPr>
        <w:t>r</w:t>
      </w:r>
      <w:r w:rsidRPr="002F30F8">
        <w:rPr>
          <w:rFonts w:cs="Times New Roman"/>
          <w:spacing w:val="6"/>
          <w:szCs w:val="24"/>
        </w:rPr>
        <w:t>a</w:t>
      </w:r>
      <w:r w:rsidRPr="002F30F8">
        <w:rPr>
          <w:rFonts w:cs="Times New Roman"/>
          <w:szCs w:val="24"/>
        </w:rPr>
        <w:t>lini</w:t>
      </w:r>
      <w:r w:rsidRPr="002F30F8">
        <w:rPr>
          <w:rFonts w:cs="Times New Roman"/>
          <w:spacing w:val="-11"/>
          <w:szCs w:val="24"/>
        </w:rPr>
        <w:t>m</w:t>
      </w:r>
      <w:r w:rsidRPr="002F30F8">
        <w:rPr>
          <w:rFonts w:cs="Times New Roman"/>
          <w:szCs w:val="24"/>
        </w:rPr>
        <w:t>o</w:t>
      </w:r>
      <w:proofErr w:type="spellEnd"/>
      <w:r w:rsidRPr="002F30F8">
        <w:rPr>
          <w:rFonts w:cs="Times New Roman"/>
          <w:spacing w:val="7"/>
          <w:szCs w:val="24"/>
        </w:rPr>
        <w:t xml:space="preserve"> </w:t>
      </w:r>
      <w:proofErr w:type="spellStart"/>
      <w:r w:rsidRPr="002F30F8">
        <w:rPr>
          <w:rFonts w:cs="Times New Roman"/>
          <w:szCs w:val="24"/>
        </w:rPr>
        <w:t>per</w:t>
      </w:r>
      <w:r w:rsidRPr="002F30F8">
        <w:rPr>
          <w:rFonts w:cs="Times New Roman"/>
          <w:spacing w:val="6"/>
          <w:szCs w:val="24"/>
        </w:rPr>
        <w:t>o</w:t>
      </w:r>
      <w:r w:rsidRPr="002F30F8">
        <w:rPr>
          <w:rFonts w:cs="Times New Roman"/>
          <w:szCs w:val="24"/>
        </w:rPr>
        <w:t>ksod</w:t>
      </w:r>
      <w:r w:rsidRPr="002F30F8">
        <w:rPr>
          <w:rFonts w:cs="Times New Roman"/>
          <w:spacing w:val="-5"/>
          <w:szCs w:val="24"/>
        </w:rPr>
        <w:t>i</w:t>
      </w:r>
      <w:r w:rsidRPr="002F30F8">
        <w:rPr>
          <w:rFonts w:cs="Times New Roman"/>
          <w:szCs w:val="24"/>
        </w:rPr>
        <w:t>su</w:t>
      </w:r>
      <w:r w:rsidRPr="002F30F8">
        <w:rPr>
          <w:rFonts w:cs="Times New Roman"/>
          <w:spacing w:val="3"/>
          <w:szCs w:val="24"/>
        </w:rPr>
        <w:t>l</w:t>
      </w:r>
      <w:r w:rsidRPr="002F30F8">
        <w:rPr>
          <w:rFonts w:cs="Times New Roman"/>
          <w:szCs w:val="24"/>
        </w:rPr>
        <w:t>f</w:t>
      </w:r>
      <w:r w:rsidRPr="002F30F8">
        <w:rPr>
          <w:rFonts w:cs="Times New Roman"/>
          <w:spacing w:val="-4"/>
          <w:szCs w:val="24"/>
        </w:rPr>
        <w:t>a</w:t>
      </w:r>
      <w:r w:rsidRPr="002F30F8">
        <w:rPr>
          <w:rFonts w:cs="Times New Roman"/>
          <w:spacing w:val="5"/>
          <w:szCs w:val="24"/>
        </w:rPr>
        <w:t>t</w:t>
      </w:r>
      <w:r w:rsidRPr="002F30F8">
        <w:rPr>
          <w:rFonts w:cs="Times New Roman"/>
          <w:szCs w:val="24"/>
        </w:rPr>
        <w:t>u</w:t>
      </w:r>
      <w:proofErr w:type="spellEnd"/>
      <w:r w:rsidRPr="002F30F8">
        <w:rPr>
          <w:rFonts w:cs="Times New Roman"/>
          <w:spacing w:val="1"/>
          <w:szCs w:val="24"/>
        </w:rPr>
        <w:t xml:space="preserve"> </w:t>
      </w:r>
      <w:r w:rsidRPr="002F30F8">
        <w:rPr>
          <w:rFonts w:cs="Times New Roman"/>
          <w:szCs w:val="24"/>
        </w:rPr>
        <w:t>met</w:t>
      </w:r>
      <w:r w:rsidRPr="002F30F8">
        <w:rPr>
          <w:rFonts w:cs="Times New Roman"/>
          <w:spacing w:val="7"/>
          <w:szCs w:val="24"/>
        </w:rPr>
        <w:t>o</w:t>
      </w:r>
      <w:r w:rsidRPr="002F30F8">
        <w:rPr>
          <w:rFonts w:cs="Times New Roman"/>
          <w:szCs w:val="24"/>
        </w:rPr>
        <w:t>das</w:t>
      </w:r>
      <w:r w:rsidRPr="002F30F8">
        <w:rPr>
          <w:rFonts w:cs="Times New Roman"/>
          <w:spacing w:val="-5"/>
          <w:szCs w:val="24"/>
        </w:rPr>
        <w:t xml:space="preserve"> </w:t>
      </w:r>
      <w:r w:rsidRPr="002F30F8">
        <w:rPr>
          <w:rFonts w:cs="Times New Roman"/>
          <w:szCs w:val="24"/>
        </w:rPr>
        <w:t>(</w:t>
      </w:r>
      <w:r w:rsidRPr="002F30F8">
        <w:rPr>
          <w:rFonts w:cs="Times New Roman"/>
          <w:spacing w:val="3"/>
          <w:szCs w:val="24"/>
        </w:rPr>
        <w:t>I</w:t>
      </w:r>
      <w:r w:rsidRPr="002F30F8">
        <w:rPr>
          <w:rFonts w:cs="Times New Roman"/>
          <w:szCs w:val="24"/>
        </w:rPr>
        <w:t>SO</w:t>
      </w:r>
      <w:r w:rsidRPr="002F30F8">
        <w:rPr>
          <w:rFonts w:cs="Times New Roman"/>
          <w:spacing w:val="1"/>
          <w:szCs w:val="24"/>
        </w:rPr>
        <w:t xml:space="preserve"> </w:t>
      </w:r>
      <w:r w:rsidRPr="002F30F8">
        <w:rPr>
          <w:rFonts w:cs="Times New Roman"/>
          <w:szCs w:val="24"/>
        </w:rPr>
        <w:t>119</w:t>
      </w:r>
      <w:r w:rsidRPr="002F30F8">
        <w:rPr>
          <w:rFonts w:cs="Times New Roman"/>
          <w:spacing w:val="-7"/>
          <w:szCs w:val="24"/>
        </w:rPr>
        <w:t>0</w:t>
      </w:r>
      <w:r w:rsidRPr="002F30F8">
        <w:rPr>
          <w:rFonts w:cs="Times New Roman"/>
          <w:szCs w:val="24"/>
        </w:rPr>
        <w:t>5-1:19</w:t>
      </w:r>
      <w:r w:rsidRPr="002F30F8">
        <w:rPr>
          <w:rFonts w:cs="Times New Roman"/>
          <w:spacing w:val="3"/>
          <w:szCs w:val="24"/>
        </w:rPr>
        <w:t>9</w:t>
      </w:r>
      <w:r w:rsidRPr="002F30F8">
        <w:rPr>
          <w:rFonts w:cs="Times New Roman"/>
          <w:szCs w:val="24"/>
        </w:rPr>
        <w:t>7).</w:t>
      </w:r>
    </w:p>
    <w:p w14:paraId="2BE4BEE2" w14:textId="4C1C3746" w:rsidR="00AD298E" w:rsidRPr="002F30F8" w:rsidRDefault="00AD298E" w:rsidP="00C92ABC">
      <w:pPr>
        <w:ind w:firstLine="567"/>
        <w:rPr>
          <w:rFonts w:cs="Times New Roman"/>
          <w:szCs w:val="24"/>
        </w:rPr>
      </w:pPr>
      <w:r w:rsidRPr="002F30F8">
        <w:rPr>
          <w:rFonts w:cs="Times New Roman"/>
          <w:szCs w:val="24"/>
        </w:rPr>
        <w:t xml:space="preserve">Vykdant programą galima naudoti ir kitus </w:t>
      </w:r>
      <w:r w:rsidR="005F19E3" w:rsidRPr="002F30F8">
        <w:rPr>
          <w:rFonts w:cs="Times New Roman"/>
          <w:szCs w:val="24"/>
        </w:rPr>
        <w:t xml:space="preserve">paviršinio vandens </w:t>
      </w:r>
      <w:r w:rsidRPr="002F30F8">
        <w:rPr>
          <w:rFonts w:cs="Times New Roman"/>
          <w:szCs w:val="24"/>
        </w:rPr>
        <w:t>tyrimo metodus, kuriuos taikant gaunami lygiaverčiai nurodytam metodui rezultatai.</w:t>
      </w:r>
    </w:p>
    <w:p w14:paraId="017BA8D1" w14:textId="53B3380C" w:rsidR="00A96861" w:rsidRPr="002F30F8" w:rsidRDefault="00A96861" w:rsidP="00911A25">
      <w:pPr>
        <w:ind w:firstLine="567"/>
        <w:rPr>
          <w:rFonts w:cs="Times New Roman"/>
          <w:szCs w:val="24"/>
        </w:rPr>
      </w:pPr>
      <w:r w:rsidRPr="002F30F8">
        <w:rPr>
          <w:rFonts w:cs="Times New Roman"/>
          <w:szCs w:val="24"/>
        </w:rPr>
        <w:t>Teršalai nustatomi taikant šiam tikslui skirtus standartizuotus analizės metodus šalies laboratorijose, turinčiose leidimus šiems tyrimams ir dalyvaujančiose atitinkamose tarptautinėse darbo kokybės patikros programose, arba užsienio laboratorijose, turinč</w:t>
      </w:r>
      <w:r w:rsidR="007F0278" w:rsidRPr="002F30F8">
        <w:rPr>
          <w:rFonts w:cs="Times New Roman"/>
          <w:szCs w:val="24"/>
        </w:rPr>
        <w:t>iose tarptautinius sertifikatus, t. y. laboratorija turi turėti Aplinkos apsaugos agentūros, Nacionalinio akreditacijos biuro arba atitinkamos užsienio šalies institucijos išduotą pažymėjimą kartu su priedu, suteikiantį teisę atlikti vandens mėginių ėmimą ir cheminius tyrimus šiems elementams: biocheminio deguonies suvartojimui, bendrojo fosforo kiekiui, bendrojo azoto kiekiui.</w:t>
      </w:r>
    </w:p>
    <w:p w14:paraId="0007FCB2" w14:textId="77777777" w:rsidR="000607C9" w:rsidRPr="002F30F8" w:rsidRDefault="000607C9" w:rsidP="0055741F">
      <w:pPr>
        <w:ind w:firstLine="567"/>
        <w:rPr>
          <w:rFonts w:cs="Times New Roman"/>
          <w:szCs w:val="24"/>
        </w:rPr>
      </w:pPr>
    </w:p>
    <w:p w14:paraId="4D75F6EE" w14:textId="1F5C0739" w:rsidR="004135E8" w:rsidRPr="002F30F8" w:rsidRDefault="00350EBD" w:rsidP="00B17131">
      <w:pPr>
        <w:pStyle w:val="Antrat2"/>
      </w:pPr>
      <w:bookmarkStart w:id="57" w:name="_Toc138681779"/>
      <w:r w:rsidRPr="002F30F8">
        <w:t>5</w:t>
      </w:r>
      <w:r w:rsidR="004135E8" w:rsidRPr="002F30F8">
        <w:t>.</w:t>
      </w:r>
      <w:r w:rsidR="006D6F93" w:rsidRPr="002F30F8">
        <w:t>1</w:t>
      </w:r>
      <w:r w:rsidR="00572A86" w:rsidRPr="002F30F8">
        <w:t>.</w:t>
      </w:r>
      <w:r w:rsidR="000739F5" w:rsidRPr="002F30F8">
        <w:t>6</w:t>
      </w:r>
      <w:r w:rsidR="00521F0B" w:rsidRPr="002F30F8">
        <w:t xml:space="preserve"> </w:t>
      </w:r>
      <w:r w:rsidR="006D6F93" w:rsidRPr="002F30F8">
        <w:t>Paviršinių vandens telkinių monitoringo r</w:t>
      </w:r>
      <w:r w:rsidR="004135E8" w:rsidRPr="002F30F8">
        <w:t>ezultatų vertinimo kriterijai</w:t>
      </w:r>
      <w:bookmarkEnd w:id="57"/>
    </w:p>
    <w:p w14:paraId="418EEBA0" w14:textId="77777777" w:rsidR="00DA546E" w:rsidRPr="002F30F8" w:rsidRDefault="00DA546E" w:rsidP="00DA546E">
      <w:pPr>
        <w:rPr>
          <w:rFonts w:cs="Times New Roman"/>
          <w:szCs w:val="24"/>
        </w:rPr>
      </w:pPr>
    </w:p>
    <w:p w14:paraId="22F240AE" w14:textId="5EA94EA6" w:rsidR="00C43641" w:rsidRPr="002F30F8" w:rsidRDefault="009D0FB6" w:rsidP="00C92ABC">
      <w:pPr>
        <w:ind w:firstLine="567"/>
        <w:rPr>
          <w:rFonts w:cs="Times New Roman"/>
          <w:szCs w:val="24"/>
        </w:rPr>
      </w:pPr>
      <w:r w:rsidRPr="002F30F8">
        <w:rPr>
          <w:rFonts w:cs="Times New Roman"/>
          <w:szCs w:val="24"/>
        </w:rPr>
        <w:t>Vandens telkinių kokybė vertinama pagal jos atitikimą DLK, nustatytomis</w:t>
      </w:r>
      <w:r w:rsidR="00C43641" w:rsidRPr="002F30F8">
        <w:rPr>
          <w:rFonts w:cs="Times New Roman"/>
          <w:szCs w:val="24"/>
        </w:rPr>
        <w:t>:</w:t>
      </w:r>
    </w:p>
    <w:p w14:paraId="42A807BC" w14:textId="542927F7" w:rsidR="00C43641" w:rsidRPr="002F30F8" w:rsidRDefault="00C43641" w:rsidP="009D0FB6">
      <w:pPr>
        <w:rPr>
          <w:rFonts w:cs="Times New Roman"/>
          <w:szCs w:val="24"/>
        </w:rPr>
      </w:pPr>
      <w:r w:rsidRPr="002F30F8">
        <w:rPr>
          <w:rFonts w:cs="Times New Roman"/>
          <w:szCs w:val="24"/>
        </w:rPr>
        <w:lastRenderedPageBreak/>
        <w:t>1.</w:t>
      </w:r>
      <w:r w:rsidR="00CC4989" w:rsidRPr="002F30F8">
        <w:rPr>
          <w:rFonts w:cs="Times New Roman"/>
          <w:szCs w:val="24"/>
        </w:rPr>
        <w:t xml:space="preserve"> </w:t>
      </w:r>
      <w:r w:rsidR="00CC4989" w:rsidRPr="002F30F8">
        <w:rPr>
          <w:rFonts w:cs="Times New Roman"/>
          <w:spacing w:val="-2"/>
          <w:szCs w:val="24"/>
        </w:rPr>
        <w:t>Nuotekų tvarkymo reglamente, patvirtintame Lietuvos Respublikos aplinkos ministro</w:t>
      </w:r>
      <w:r w:rsidRPr="002F30F8">
        <w:rPr>
          <w:rFonts w:cs="Times New Roman"/>
          <w:szCs w:val="24"/>
        </w:rPr>
        <w:t xml:space="preserve"> </w:t>
      </w:r>
      <w:r w:rsidR="009D0FB6" w:rsidRPr="002F30F8">
        <w:rPr>
          <w:rFonts w:cs="Times New Roman"/>
          <w:szCs w:val="24"/>
        </w:rPr>
        <w:t>20</w:t>
      </w:r>
      <w:r w:rsidR="0053733A" w:rsidRPr="002F30F8">
        <w:rPr>
          <w:rFonts w:cs="Times New Roman"/>
          <w:szCs w:val="24"/>
        </w:rPr>
        <w:t>06</w:t>
      </w:r>
      <w:r w:rsidR="009D0FB6" w:rsidRPr="002F30F8">
        <w:rPr>
          <w:rFonts w:cs="Times New Roman"/>
          <w:szCs w:val="24"/>
        </w:rPr>
        <w:t> </w:t>
      </w:r>
      <w:r w:rsidR="0053733A" w:rsidRPr="002F30F8">
        <w:rPr>
          <w:rFonts w:cs="Times New Roman"/>
          <w:szCs w:val="24"/>
        </w:rPr>
        <w:t>m. gegužės</w:t>
      </w:r>
      <w:r w:rsidR="009D0FB6" w:rsidRPr="002F30F8">
        <w:rPr>
          <w:rFonts w:cs="Times New Roman"/>
          <w:szCs w:val="24"/>
        </w:rPr>
        <w:t xml:space="preserve"> 1</w:t>
      </w:r>
      <w:r w:rsidR="0053733A" w:rsidRPr="002F30F8">
        <w:rPr>
          <w:rFonts w:cs="Times New Roman"/>
          <w:szCs w:val="24"/>
        </w:rPr>
        <w:t>7</w:t>
      </w:r>
      <w:r w:rsidR="009D0FB6" w:rsidRPr="002F30F8">
        <w:rPr>
          <w:rFonts w:cs="Times New Roman"/>
          <w:szCs w:val="24"/>
        </w:rPr>
        <w:t xml:space="preserve"> d. įsakymu Nr. D1-</w:t>
      </w:r>
      <w:r w:rsidR="0053733A" w:rsidRPr="002F30F8">
        <w:rPr>
          <w:rFonts w:cs="Times New Roman"/>
          <w:szCs w:val="24"/>
        </w:rPr>
        <w:t>236</w:t>
      </w:r>
      <w:r w:rsidR="009D0FB6" w:rsidRPr="002F30F8">
        <w:rPr>
          <w:rFonts w:cs="Times New Roman"/>
          <w:szCs w:val="24"/>
        </w:rPr>
        <w:t xml:space="preserve"> „Dėl nuotekų tvarkymo reglamento patvirtinimo“</w:t>
      </w:r>
      <w:r w:rsidRPr="002F30F8">
        <w:rPr>
          <w:rFonts w:cs="Times New Roman"/>
          <w:szCs w:val="24"/>
        </w:rPr>
        <w:t>;</w:t>
      </w:r>
      <w:r w:rsidR="006B1A94" w:rsidRPr="002F30F8">
        <w:rPr>
          <w:rFonts w:cs="Times New Roman"/>
          <w:szCs w:val="24"/>
        </w:rPr>
        <w:t xml:space="preserve"> Galiojanti suvestinė redakcija nuo 2022-05-01.</w:t>
      </w:r>
    </w:p>
    <w:p w14:paraId="433D9DCD" w14:textId="076016A1" w:rsidR="00572A86" w:rsidRPr="002F30F8" w:rsidRDefault="00C43641" w:rsidP="009D0FB6">
      <w:pPr>
        <w:rPr>
          <w:rFonts w:cs="Times New Roman"/>
          <w:spacing w:val="-4"/>
          <w:szCs w:val="24"/>
        </w:rPr>
      </w:pPr>
      <w:r w:rsidRPr="002F30F8">
        <w:rPr>
          <w:rFonts w:cs="Times New Roman"/>
          <w:spacing w:val="-4"/>
          <w:szCs w:val="24"/>
        </w:rPr>
        <w:t>2.</w:t>
      </w:r>
      <w:r w:rsidR="009D0FB6" w:rsidRPr="002F30F8">
        <w:rPr>
          <w:rFonts w:cs="Times New Roman"/>
          <w:spacing w:val="-4"/>
          <w:szCs w:val="24"/>
        </w:rPr>
        <w:t xml:space="preserve"> </w:t>
      </w:r>
      <w:r w:rsidR="00CC4989" w:rsidRPr="002F30F8">
        <w:rPr>
          <w:rFonts w:cs="Times New Roman"/>
          <w:spacing w:val="-2"/>
          <w:szCs w:val="24"/>
        </w:rPr>
        <w:t>Paviršinių vandens telkinių, kuriuose gali gyventi ir veistis gėlavandenės žuvys, apsaugos reikalavimų apraše, patvirtintame Lietuvos Respublikos aplinkos ministro</w:t>
      </w:r>
      <w:r w:rsidR="00CC4989" w:rsidRPr="002F30F8">
        <w:rPr>
          <w:rFonts w:cs="Times New Roman"/>
          <w:spacing w:val="-4"/>
          <w:szCs w:val="24"/>
        </w:rPr>
        <w:t xml:space="preserve"> </w:t>
      </w:r>
      <w:r w:rsidR="009D0FB6" w:rsidRPr="002F30F8">
        <w:rPr>
          <w:rFonts w:cs="Times New Roman"/>
          <w:spacing w:val="-4"/>
          <w:szCs w:val="24"/>
        </w:rPr>
        <w:t>20</w:t>
      </w:r>
      <w:r w:rsidR="0053733A" w:rsidRPr="002F30F8">
        <w:rPr>
          <w:rFonts w:cs="Times New Roman"/>
          <w:spacing w:val="-4"/>
          <w:szCs w:val="24"/>
        </w:rPr>
        <w:t>05</w:t>
      </w:r>
      <w:r w:rsidR="009D0FB6" w:rsidRPr="002F30F8">
        <w:rPr>
          <w:rFonts w:cs="Times New Roman"/>
          <w:spacing w:val="-4"/>
          <w:szCs w:val="24"/>
        </w:rPr>
        <w:t xml:space="preserve"> m. </w:t>
      </w:r>
      <w:r w:rsidR="0053733A" w:rsidRPr="002F30F8">
        <w:rPr>
          <w:rFonts w:cs="Times New Roman"/>
          <w:spacing w:val="-4"/>
          <w:szCs w:val="24"/>
        </w:rPr>
        <w:t>gruodžio</w:t>
      </w:r>
      <w:r w:rsidR="009D0FB6" w:rsidRPr="002F30F8">
        <w:rPr>
          <w:rFonts w:cs="Times New Roman"/>
          <w:spacing w:val="-4"/>
          <w:szCs w:val="24"/>
        </w:rPr>
        <w:t xml:space="preserve"> </w:t>
      </w:r>
      <w:r w:rsidR="0053733A" w:rsidRPr="002F30F8">
        <w:rPr>
          <w:rFonts w:cs="Times New Roman"/>
          <w:spacing w:val="-4"/>
          <w:szCs w:val="24"/>
        </w:rPr>
        <w:t>2</w:t>
      </w:r>
      <w:r w:rsidR="009D0FB6" w:rsidRPr="002F30F8">
        <w:rPr>
          <w:rFonts w:cs="Times New Roman"/>
          <w:spacing w:val="-4"/>
          <w:szCs w:val="24"/>
        </w:rPr>
        <w:t>1 d</w:t>
      </w:r>
      <w:r w:rsidR="0053733A" w:rsidRPr="002F30F8">
        <w:rPr>
          <w:rFonts w:cs="Times New Roman"/>
          <w:spacing w:val="-4"/>
          <w:szCs w:val="24"/>
        </w:rPr>
        <w:t>.</w:t>
      </w:r>
      <w:r w:rsidR="009D0FB6" w:rsidRPr="002F30F8">
        <w:rPr>
          <w:rFonts w:cs="Times New Roman"/>
          <w:spacing w:val="-4"/>
          <w:szCs w:val="24"/>
        </w:rPr>
        <w:t xml:space="preserve"> įsakymu Nr. D1-</w:t>
      </w:r>
      <w:r w:rsidR="0053733A" w:rsidRPr="002F30F8">
        <w:rPr>
          <w:rFonts w:cs="Times New Roman"/>
          <w:spacing w:val="-4"/>
          <w:szCs w:val="24"/>
        </w:rPr>
        <w:t>633</w:t>
      </w:r>
      <w:r w:rsidR="009D0FB6" w:rsidRPr="002F30F8">
        <w:rPr>
          <w:rFonts w:cs="Times New Roman"/>
          <w:spacing w:val="-4"/>
          <w:szCs w:val="24"/>
        </w:rPr>
        <w:t xml:space="preserve"> „Dėl paviršinių vandens telkinių, kuriuose gali gyventi ir veistis gėlavandenės žuvys, apsaugos reikalavimų aprašo patvirtinimo“.</w:t>
      </w:r>
      <w:r w:rsidR="003921AF" w:rsidRPr="002F30F8">
        <w:rPr>
          <w:rFonts w:cs="Times New Roman"/>
          <w:szCs w:val="24"/>
        </w:rPr>
        <w:t xml:space="preserve"> </w:t>
      </w:r>
      <w:r w:rsidR="003921AF" w:rsidRPr="002F30F8">
        <w:rPr>
          <w:rFonts w:cs="Times New Roman"/>
          <w:spacing w:val="-4"/>
          <w:szCs w:val="24"/>
        </w:rPr>
        <w:t>Suvestinė redakcija nuo 2018-07-01</w:t>
      </w:r>
      <w:r w:rsidR="00A84F2A" w:rsidRPr="002F30F8">
        <w:rPr>
          <w:rFonts w:cs="Times New Roman"/>
          <w:spacing w:val="-4"/>
          <w:szCs w:val="24"/>
        </w:rPr>
        <w:t xml:space="preserve">. </w:t>
      </w:r>
    </w:p>
    <w:p w14:paraId="3D90C8AA" w14:textId="2ABE14B3" w:rsidR="00485056" w:rsidRPr="002F30F8" w:rsidRDefault="007E67C4" w:rsidP="00485056">
      <w:pPr>
        <w:rPr>
          <w:rFonts w:cs="Times New Roman"/>
          <w:szCs w:val="24"/>
        </w:rPr>
      </w:pPr>
      <w:r w:rsidRPr="002F30F8">
        <w:rPr>
          <w:rFonts w:cs="Times New Roman"/>
          <w:szCs w:val="24"/>
        </w:rPr>
        <w:t xml:space="preserve">3. </w:t>
      </w:r>
      <w:r w:rsidR="00485056" w:rsidRPr="002F30F8">
        <w:rPr>
          <w:rFonts w:cs="Times New Roman"/>
          <w:szCs w:val="24"/>
        </w:rPr>
        <w:t>Paviršinių vandens telkinių</w:t>
      </w:r>
      <w:r w:rsidR="007E05E1" w:rsidRPr="002F30F8">
        <w:rPr>
          <w:rFonts w:cs="Times New Roman"/>
          <w:szCs w:val="24"/>
        </w:rPr>
        <w:t xml:space="preserve"> būklė yra vertinama</w:t>
      </w:r>
      <w:bookmarkStart w:id="58" w:name="_Hlk156302040"/>
      <w:r w:rsidR="00485056" w:rsidRPr="002F30F8">
        <w:rPr>
          <w:rFonts w:cs="Times New Roman"/>
          <w:szCs w:val="24"/>
        </w:rPr>
        <w:t xml:space="preserve"> remiantis p</w:t>
      </w:r>
      <w:r w:rsidR="00485056" w:rsidRPr="002F30F8">
        <w:rPr>
          <w:color w:val="000000"/>
          <w:szCs w:val="24"/>
          <w:shd w:val="clear" w:color="auto" w:fill="FFFFFF"/>
        </w:rPr>
        <w:t xml:space="preserve">aviršinių vandens telkinių būklės nustatymo metodika, patvirtinta Lietuvos Respublikos aplinkos ministro 2021 m. lapkričio 4 d. įsakymu Nr. </w:t>
      </w:r>
      <w:r w:rsidR="00485056" w:rsidRPr="002F30F8">
        <w:rPr>
          <w:color w:val="000000"/>
        </w:rPr>
        <w:t>D1-645</w:t>
      </w:r>
      <w:r w:rsidR="00485056" w:rsidRPr="002F30F8">
        <w:rPr>
          <w:color w:val="000000"/>
          <w:szCs w:val="24"/>
          <w:shd w:val="clear" w:color="auto" w:fill="FFFFFF"/>
        </w:rPr>
        <w:t xml:space="preserve"> „</w:t>
      </w:r>
      <w:r w:rsidR="00485056" w:rsidRPr="002F30F8">
        <w:rPr>
          <w:color w:val="000000"/>
        </w:rPr>
        <w:t>Dėl Lietuvos Respublikos aplinkos ministro 2007 m. balandžio 12 d. įsakymo Nr. D1-210 „Dėl paviršinių vandens telkinių būklės nustatymo metodikos patvirtinimo“ pakeitimo</w:t>
      </w:r>
      <w:r w:rsidR="00485056" w:rsidRPr="002F30F8">
        <w:rPr>
          <w:color w:val="000000"/>
          <w:szCs w:val="24"/>
          <w:shd w:val="clear" w:color="auto" w:fill="FFFFFF"/>
        </w:rPr>
        <w:t>“;</w:t>
      </w:r>
      <w:bookmarkEnd w:id="58"/>
    </w:p>
    <w:p w14:paraId="1D895528" w14:textId="77777777" w:rsidR="000A5A91" w:rsidRPr="002F30F8" w:rsidRDefault="000A5A91" w:rsidP="00900758">
      <w:pPr>
        <w:rPr>
          <w:rFonts w:cs="Times New Roman"/>
          <w:szCs w:val="24"/>
        </w:rPr>
      </w:pPr>
    </w:p>
    <w:p w14:paraId="0C07F337" w14:textId="71D51CD4" w:rsidR="007E67C4" w:rsidRPr="002F30F8" w:rsidRDefault="005770BA" w:rsidP="00B17131">
      <w:pPr>
        <w:pStyle w:val="Antrat2"/>
      </w:pPr>
      <w:bookmarkStart w:id="59" w:name="_Toc138681780"/>
      <w:r w:rsidRPr="002F30F8">
        <w:t>5</w:t>
      </w:r>
      <w:r w:rsidR="002F04B9" w:rsidRPr="002F30F8">
        <w:t>.2</w:t>
      </w:r>
      <w:r w:rsidR="0073271F" w:rsidRPr="002F30F8">
        <w:t xml:space="preserve"> </w:t>
      </w:r>
      <w:r w:rsidRPr="002F30F8">
        <w:t xml:space="preserve"> Požeminio vandens monitoringas</w:t>
      </w:r>
      <w:bookmarkEnd w:id="59"/>
    </w:p>
    <w:p w14:paraId="283D3199" w14:textId="361AAB2F" w:rsidR="00DD0883" w:rsidRPr="002F30F8" w:rsidRDefault="00BC3D1A" w:rsidP="00B17131">
      <w:pPr>
        <w:pStyle w:val="Antrat2"/>
      </w:pPr>
      <w:bookmarkStart w:id="60" w:name="_Toc138681781"/>
      <w:r w:rsidRPr="002F30F8">
        <w:t>5.</w:t>
      </w:r>
      <w:r w:rsidR="002F04B9" w:rsidRPr="002F30F8">
        <w:t>2</w:t>
      </w:r>
      <w:r w:rsidRPr="002F30F8">
        <w:t>.1</w:t>
      </w:r>
      <w:r w:rsidR="0073271F" w:rsidRPr="002F30F8">
        <w:t xml:space="preserve"> </w:t>
      </w:r>
      <w:r w:rsidRPr="002F30F8">
        <w:t>Požeminio vandens monitoringo tikslas ir uždaviniai</w:t>
      </w:r>
      <w:bookmarkEnd w:id="60"/>
    </w:p>
    <w:p w14:paraId="4EA47EC4" w14:textId="77777777" w:rsidR="005770BA" w:rsidRPr="002F30F8" w:rsidRDefault="005770BA" w:rsidP="005770BA">
      <w:pPr>
        <w:rPr>
          <w:rFonts w:cs="Times New Roman"/>
          <w:szCs w:val="24"/>
        </w:rPr>
      </w:pPr>
    </w:p>
    <w:p w14:paraId="17A00A49" w14:textId="77777777" w:rsidR="00183BF5" w:rsidRPr="002F30F8" w:rsidRDefault="00183BF5" w:rsidP="00183BF5">
      <w:pPr>
        <w:widowControl w:val="0"/>
        <w:autoSpaceDE w:val="0"/>
        <w:autoSpaceDN w:val="0"/>
        <w:adjustRightInd w:val="0"/>
        <w:ind w:firstLine="567"/>
        <w:rPr>
          <w:rFonts w:cs="Times New Roman"/>
          <w:szCs w:val="24"/>
        </w:rPr>
      </w:pPr>
      <w:r w:rsidRPr="002F30F8">
        <w:rPr>
          <w:rFonts w:cs="Times New Roman"/>
          <w:i/>
          <w:iCs/>
          <w:szCs w:val="24"/>
        </w:rPr>
        <w:t>Svarbiau</w:t>
      </w:r>
      <w:r w:rsidRPr="002F30F8">
        <w:rPr>
          <w:rFonts w:cs="Times New Roman"/>
          <w:i/>
          <w:iCs/>
          <w:spacing w:val="-5"/>
          <w:szCs w:val="24"/>
        </w:rPr>
        <w:t>s</w:t>
      </w:r>
      <w:r w:rsidRPr="002F30F8">
        <w:rPr>
          <w:rFonts w:cs="Times New Roman"/>
          <w:i/>
          <w:iCs/>
          <w:szCs w:val="24"/>
        </w:rPr>
        <w:t>ias</w:t>
      </w:r>
      <w:r w:rsidRPr="002F30F8">
        <w:rPr>
          <w:rFonts w:cs="Times New Roman"/>
          <w:i/>
          <w:iCs/>
          <w:spacing w:val="8"/>
          <w:szCs w:val="24"/>
        </w:rPr>
        <w:t xml:space="preserve"> </w:t>
      </w:r>
      <w:r w:rsidRPr="002F30F8">
        <w:rPr>
          <w:rFonts w:cs="Times New Roman"/>
          <w:i/>
          <w:iCs/>
          <w:szCs w:val="24"/>
        </w:rPr>
        <w:t>požeminio</w:t>
      </w:r>
      <w:r w:rsidRPr="002F30F8">
        <w:rPr>
          <w:rFonts w:cs="Times New Roman"/>
          <w:i/>
          <w:iCs/>
          <w:spacing w:val="8"/>
          <w:szCs w:val="24"/>
        </w:rPr>
        <w:t xml:space="preserve"> </w:t>
      </w:r>
      <w:r w:rsidRPr="002F30F8">
        <w:rPr>
          <w:rFonts w:cs="Times New Roman"/>
          <w:i/>
          <w:iCs/>
          <w:szCs w:val="24"/>
        </w:rPr>
        <w:t>vandens</w:t>
      </w:r>
      <w:r w:rsidRPr="002F30F8">
        <w:rPr>
          <w:rFonts w:cs="Times New Roman"/>
          <w:i/>
          <w:iCs/>
          <w:spacing w:val="5"/>
          <w:szCs w:val="24"/>
        </w:rPr>
        <w:t xml:space="preserve"> </w:t>
      </w:r>
      <w:r w:rsidRPr="002F30F8">
        <w:rPr>
          <w:rFonts w:cs="Times New Roman"/>
          <w:i/>
          <w:iCs/>
          <w:szCs w:val="24"/>
        </w:rPr>
        <w:t>monit</w:t>
      </w:r>
      <w:r w:rsidRPr="002F30F8">
        <w:rPr>
          <w:rFonts w:cs="Times New Roman"/>
          <w:i/>
          <w:iCs/>
          <w:spacing w:val="5"/>
          <w:szCs w:val="24"/>
        </w:rPr>
        <w:t>o</w:t>
      </w:r>
      <w:r w:rsidRPr="002F30F8">
        <w:rPr>
          <w:rFonts w:cs="Times New Roman"/>
          <w:i/>
          <w:iCs/>
          <w:szCs w:val="24"/>
        </w:rPr>
        <w:t>ringo</w:t>
      </w:r>
      <w:r w:rsidRPr="002F30F8">
        <w:rPr>
          <w:rFonts w:cs="Times New Roman"/>
          <w:i/>
          <w:iCs/>
          <w:spacing w:val="8"/>
          <w:szCs w:val="24"/>
        </w:rPr>
        <w:t xml:space="preserve"> </w:t>
      </w:r>
      <w:r w:rsidRPr="002F30F8">
        <w:rPr>
          <w:rFonts w:cs="Times New Roman"/>
          <w:i/>
          <w:iCs/>
          <w:szCs w:val="24"/>
        </w:rPr>
        <w:t>tik</w:t>
      </w:r>
      <w:r w:rsidRPr="002F30F8">
        <w:rPr>
          <w:rFonts w:cs="Times New Roman"/>
          <w:i/>
          <w:iCs/>
          <w:spacing w:val="-5"/>
          <w:szCs w:val="24"/>
        </w:rPr>
        <w:t>s</w:t>
      </w:r>
      <w:r w:rsidRPr="002F30F8">
        <w:rPr>
          <w:rFonts w:cs="Times New Roman"/>
          <w:i/>
          <w:iCs/>
          <w:spacing w:val="5"/>
          <w:szCs w:val="24"/>
        </w:rPr>
        <w:t>l</w:t>
      </w:r>
      <w:r w:rsidRPr="002F30F8">
        <w:rPr>
          <w:rFonts w:cs="Times New Roman"/>
          <w:i/>
          <w:iCs/>
          <w:szCs w:val="24"/>
        </w:rPr>
        <w:t>as</w:t>
      </w:r>
      <w:r w:rsidRPr="002F30F8">
        <w:rPr>
          <w:rFonts w:cs="Times New Roman"/>
          <w:i/>
          <w:iCs/>
          <w:spacing w:val="5"/>
          <w:szCs w:val="24"/>
        </w:rPr>
        <w:t xml:space="preserve"> </w:t>
      </w:r>
      <w:r w:rsidRPr="002F30F8">
        <w:rPr>
          <w:rFonts w:cs="Times New Roman"/>
          <w:szCs w:val="24"/>
        </w:rPr>
        <w:t>–</w:t>
      </w:r>
      <w:r w:rsidR="002B1C04" w:rsidRPr="002F30F8">
        <w:rPr>
          <w:rFonts w:cs="Times New Roman"/>
          <w:szCs w:val="24"/>
        </w:rPr>
        <w:t xml:space="preserve"> </w:t>
      </w:r>
      <w:r w:rsidRPr="002F30F8">
        <w:rPr>
          <w:rFonts w:cs="Times New Roman"/>
          <w:szCs w:val="24"/>
        </w:rPr>
        <w:t>v</w:t>
      </w:r>
      <w:r w:rsidRPr="002F30F8">
        <w:rPr>
          <w:rFonts w:cs="Times New Roman"/>
          <w:spacing w:val="-5"/>
          <w:szCs w:val="24"/>
        </w:rPr>
        <w:t>y</w:t>
      </w:r>
      <w:r w:rsidRPr="002F30F8">
        <w:rPr>
          <w:rFonts w:cs="Times New Roman"/>
          <w:szCs w:val="24"/>
        </w:rPr>
        <w:t>k</w:t>
      </w:r>
      <w:r w:rsidRPr="002F30F8">
        <w:rPr>
          <w:rFonts w:cs="Times New Roman"/>
          <w:spacing w:val="5"/>
          <w:szCs w:val="24"/>
        </w:rPr>
        <w:t>d</w:t>
      </w:r>
      <w:r w:rsidRPr="002F30F8">
        <w:rPr>
          <w:rFonts w:cs="Times New Roman"/>
          <w:spacing w:val="-10"/>
          <w:szCs w:val="24"/>
        </w:rPr>
        <w:t>y</w:t>
      </w:r>
      <w:r w:rsidRPr="002F30F8">
        <w:rPr>
          <w:rFonts w:cs="Times New Roman"/>
          <w:spacing w:val="10"/>
          <w:szCs w:val="24"/>
        </w:rPr>
        <w:t>t</w:t>
      </w:r>
      <w:r w:rsidRPr="002F30F8">
        <w:rPr>
          <w:rFonts w:cs="Times New Roman"/>
          <w:szCs w:val="24"/>
        </w:rPr>
        <w:t>i</w:t>
      </w:r>
      <w:r w:rsidRPr="002F30F8">
        <w:rPr>
          <w:rFonts w:cs="Times New Roman"/>
          <w:spacing w:val="10"/>
          <w:szCs w:val="24"/>
        </w:rPr>
        <w:t xml:space="preserve"> </w:t>
      </w:r>
      <w:r w:rsidRPr="002F30F8">
        <w:rPr>
          <w:rFonts w:cs="Times New Roman"/>
          <w:spacing w:val="-7"/>
          <w:szCs w:val="24"/>
        </w:rPr>
        <w:t>v</w:t>
      </w:r>
      <w:r w:rsidRPr="002F30F8">
        <w:rPr>
          <w:rFonts w:cs="Times New Roman"/>
          <w:spacing w:val="4"/>
          <w:szCs w:val="24"/>
        </w:rPr>
        <w:t>a</w:t>
      </w:r>
      <w:r w:rsidRPr="002F30F8">
        <w:rPr>
          <w:rFonts w:cs="Times New Roman"/>
          <w:spacing w:val="-5"/>
          <w:szCs w:val="24"/>
        </w:rPr>
        <w:t>n</w:t>
      </w:r>
      <w:r w:rsidRPr="002F30F8">
        <w:rPr>
          <w:rFonts w:cs="Times New Roman"/>
          <w:szCs w:val="24"/>
        </w:rPr>
        <w:t>d</w:t>
      </w:r>
      <w:r w:rsidRPr="002F30F8">
        <w:rPr>
          <w:rFonts w:cs="Times New Roman"/>
          <w:spacing w:val="4"/>
          <w:szCs w:val="24"/>
        </w:rPr>
        <w:t>e</w:t>
      </w:r>
      <w:r w:rsidRPr="002F30F8">
        <w:rPr>
          <w:rFonts w:cs="Times New Roman"/>
          <w:szCs w:val="24"/>
        </w:rPr>
        <w:t>ns</w:t>
      </w:r>
      <w:r w:rsidRPr="002F30F8">
        <w:rPr>
          <w:rFonts w:cs="Times New Roman"/>
          <w:spacing w:val="5"/>
          <w:szCs w:val="24"/>
        </w:rPr>
        <w:t xml:space="preserve"> </w:t>
      </w:r>
      <w:r w:rsidRPr="002F30F8">
        <w:rPr>
          <w:rFonts w:cs="Times New Roman"/>
          <w:szCs w:val="24"/>
        </w:rPr>
        <w:t>k</w:t>
      </w:r>
      <w:r w:rsidRPr="002F30F8">
        <w:rPr>
          <w:rFonts w:cs="Times New Roman"/>
          <w:spacing w:val="5"/>
          <w:szCs w:val="24"/>
        </w:rPr>
        <w:t>ok</w:t>
      </w:r>
      <w:r w:rsidRPr="002F30F8">
        <w:rPr>
          <w:rFonts w:cs="Times New Roman"/>
          <w:spacing w:val="-5"/>
          <w:szCs w:val="24"/>
        </w:rPr>
        <w:t>y</w:t>
      </w:r>
      <w:r w:rsidRPr="002F30F8">
        <w:rPr>
          <w:rFonts w:cs="Times New Roman"/>
          <w:spacing w:val="-3"/>
          <w:szCs w:val="24"/>
        </w:rPr>
        <w:t>b</w:t>
      </w:r>
      <w:r w:rsidRPr="002F30F8">
        <w:rPr>
          <w:rFonts w:cs="Times New Roman"/>
          <w:spacing w:val="4"/>
          <w:szCs w:val="24"/>
        </w:rPr>
        <w:t>ė</w:t>
      </w:r>
      <w:r w:rsidRPr="002F30F8">
        <w:rPr>
          <w:rFonts w:cs="Times New Roman"/>
          <w:szCs w:val="24"/>
        </w:rPr>
        <w:t xml:space="preserve">s </w:t>
      </w:r>
      <w:r w:rsidRPr="002F30F8">
        <w:rPr>
          <w:rFonts w:cs="Times New Roman"/>
          <w:spacing w:val="7"/>
          <w:szCs w:val="24"/>
        </w:rPr>
        <w:t>t</w:t>
      </w:r>
      <w:r w:rsidRPr="002F30F8">
        <w:rPr>
          <w:rFonts w:cs="Times New Roman"/>
          <w:spacing w:val="-10"/>
          <w:szCs w:val="24"/>
        </w:rPr>
        <w:t>y</w:t>
      </w:r>
      <w:r w:rsidRPr="002F30F8">
        <w:rPr>
          <w:rFonts w:cs="Times New Roman"/>
          <w:spacing w:val="6"/>
          <w:szCs w:val="24"/>
        </w:rPr>
        <w:t>r</w:t>
      </w:r>
      <w:r w:rsidRPr="002F30F8">
        <w:rPr>
          <w:rFonts w:cs="Times New Roman"/>
          <w:szCs w:val="24"/>
        </w:rPr>
        <w:t>i</w:t>
      </w:r>
      <w:r w:rsidRPr="002F30F8">
        <w:rPr>
          <w:rFonts w:cs="Times New Roman"/>
          <w:spacing w:val="-4"/>
          <w:szCs w:val="24"/>
        </w:rPr>
        <w:t>m</w:t>
      </w:r>
      <w:r w:rsidRPr="002F30F8">
        <w:rPr>
          <w:rFonts w:cs="Times New Roman"/>
          <w:szCs w:val="24"/>
        </w:rPr>
        <w:t>u</w:t>
      </w:r>
      <w:r w:rsidRPr="002F30F8">
        <w:rPr>
          <w:rFonts w:cs="Times New Roman"/>
          <w:spacing w:val="-4"/>
          <w:szCs w:val="24"/>
        </w:rPr>
        <w:t>s</w:t>
      </w:r>
      <w:r w:rsidRPr="002F30F8">
        <w:rPr>
          <w:rFonts w:cs="Times New Roman"/>
          <w:szCs w:val="24"/>
        </w:rPr>
        <w:t xml:space="preserve">, </w:t>
      </w:r>
      <w:r w:rsidRPr="002F30F8">
        <w:rPr>
          <w:rFonts w:cs="Times New Roman"/>
          <w:spacing w:val="-4"/>
          <w:szCs w:val="24"/>
        </w:rPr>
        <w:t>l</w:t>
      </w:r>
      <w:r w:rsidRPr="002F30F8">
        <w:rPr>
          <w:rFonts w:cs="Times New Roman"/>
          <w:spacing w:val="4"/>
          <w:szCs w:val="24"/>
        </w:rPr>
        <w:t>a</w:t>
      </w:r>
      <w:r w:rsidRPr="002F30F8">
        <w:rPr>
          <w:rFonts w:cs="Times New Roman"/>
          <w:spacing w:val="-4"/>
          <w:szCs w:val="24"/>
        </w:rPr>
        <w:t>i</w:t>
      </w:r>
      <w:r w:rsidRPr="002F30F8">
        <w:rPr>
          <w:rFonts w:cs="Times New Roman"/>
          <w:szCs w:val="24"/>
        </w:rPr>
        <w:t xml:space="preserve">ku </w:t>
      </w:r>
      <w:r w:rsidRPr="002F30F8">
        <w:rPr>
          <w:rFonts w:cs="Times New Roman"/>
          <w:spacing w:val="-4"/>
          <w:szCs w:val="24"/>
        </w:rPr>
        <w:t>i</w:t>
      </w:r>
      <w:r w:rsidRPr="002F30F8">
        <w:rPr>
          <w:rFonts w:cs="Times New Roman"/>
          <w:spacing w:val="2"/>
          <w:szCs w:val="24"/>
        </w:rPr>
        <w:t>šs</w:t>
      </w:r>
      <w:r w:rsidRPr="002F30F8">
        <w:rPr>
          <w:rFonts w:cs="Times New Roman"/>
          <w:spacing w:val="-4"/>
          <w:szCs w:val="24"/>
        </w:rPr>
        <w:t>i</w:t>
      </w:r>
      <w:r w:rsidRPr="002F30F8">
        <w:rPr>
          <w:rFonts w:cs="Times New Roman"/>
          <w:spacing w:val="4"/>
          <w:szCs w:val="24"/>
        </w:rPr>
        <w:t>a</w:t>
      </w:r>
      <w:r w:rsidRPr="002F30F8">
        <w:rPr>
          <w:rFonts w:cs="Times New Roman"/>
          <w:spacing w:val="-4"/>
          <w:szCs w:val="24"/>
        </w:rPr>
        <w:t>i</w:t>
      </w:r>
      <w:r w:rsidRPr="002F30F8">
        <w:rPr>
          <w:rFonts w:cs="Times New Roman"/>
          <w:spacing w:val="2"/>
          <w:szCs w:val="24"/>
        </w:rPr>
        <w:t>š</w:t>
      </w:r>
      <w:r w:rsidRPr="002F30F8">
        <w:rPr>
          <w:rFonts w:cs="Times New Roman"/>
          <w:spacing w:val="5"/>
          <w:szCs w:val="24"/>
        </w:rPr>
        <w:t>k</w:t>
      </w:r>
      <w:r w:rsidRPr="002F30F8">
        <w:rPr>
          <w:rFonts w:cs="Times New Roman"/>
          <w:spacing w:val="-4"/>
          <w:szCs w:val="24"/>
        </w:rPr>
        <w:t>in</w:t>
      </w:r>
      <w:r w:rsidRPr="002F30F8">
        <w:rPr>
          <w:rFonts w:cs="Times New Roman"/>
          <w:spacing w:val="9"/>
          <w:szCs w:val="24"/>
        </w:rPr>
        <w:t>t</w:t>
      </w:r>
      <w:r w:rsidRPr="002F30F8">
        <w:rPr>
          <w:rFonts w:cs="Times New Roman"/>
          <w:szCs w:val="24"/>
        </w:rPr>
        <w:t xml:space="preserve">i </w:t>
      </w:r>
      <w:r w:rsidRPr="002F30F8">
        <w:rPr>
          <w:rFonts w:cs="Times New Roman"/>
          <w:spacing w:val="-4"/>
          <w:szCs w:val="24"/>
        </w:rPr>
        <w:t>g</w:t>
      </w:r>
      <w:r w:rsidRPr="002F30F8">
        <w:rPr>
          <w:rFonts w:cs="Times New Roman"/>
          <w:spacing w:val="7"/>
          <w:szCs w:val="24"/>
        </w:rPr>
        <w:t>a</w:t>
      </w:r>
      <w:r w:rsidRPr="002F30F8">
        <w:rPr>
          <w:rFonts w:cs="Times New Roman"/>
          <w:szCs w:val="24"/>
        </w:rPr>
        <w:t>l</w:t>
      </w:r>
      <w:r w:rsidRPr="002F30F8">
        <w:rPr>
          <w:rFonts w:cs="Times New Roman"/>
          <w:spacing w:val="-4"/>
          <w:szCs w:val="24"/>
        </w:rPr>
        <w:t>im</w:t>
      </w:r>
      <w:r w:rsidRPr="002F30F8">
        <w:rPr>
          <w:rFonts w:cs="Times New Roman"/>
          <w:spacing w:val="5"/>
          <w:szCs w:val="24"/>
        </w:rPr>
        <w:t>u</w:t>
      </w:r>
      <w:r w:rsidRPr="002F30F8">
        <w:rPr>
          <w:rFonts w:cs="Times New Roman"/>
          <w:szCs w:val="24"/>
        </w:rPr>
        <w:t xml:space="preserve">s </w:t>
      </w:r>
      <w:r w:rsidRPr="002F30F8">
        <w:rPr>
          <w:rFonts w:cs="Times New Roman"/>
          <w:spacing w:val="6"/>
          <w:szCs w:val="24"/>
        </w:rPr>
        <w:t>t</w:t>
      </w:r>
      <w:r w:rsidRPr="002F30F8">
        <w:rPr>
          <w:rFonts w:cs="Times New Roman"/>
          <w:spacing w:val="-4"/>
          <w:szCs w:val="24"/>
        </w:rPr>
        <w:t>a</w:t>
      </w:r>
      <w:r w:rsidRPr="002F30F8">
        <w:rPr>
          <w:rFonts w:cs="Times New Roman"/>
          <w:spacing w:val="5"/>
          <w:szCs w:val="24"/>
        </w:rPr>
        <w:t>r</w:t>
      </w:r>
      <w:r w:rsidRPr="002F30F8">
        <w:rPr>
          <w:rFonts w:cs="Times New Roman"/>
          <w:spacing w:val="-4"/>
          <w:szCs w:val="24"/>
        </w:rPr>
        <w:t>š</w:t>
      </w:r>
      <w:r w:rsidRPr="002F30F8">
        <w:rPr>
          <w:rFonts w:cs="Times New Roman"/>
          <w:spacing w:val="7"/>
          <w:szCs w:val="24"/>
        </w:rPr>
        <w:t>o</w:t>
      </w:r>
      <w:r w:rsidRPr="002F30F8">
        <w:rPr>
          <w:rFonts w:cs="Times New Roman"/>
          <w:szCs w:val="24"/>
        </w:rPr>
        <w:t xml:space="preserve">s </w:t>
      </w:r>
      <w:r w:rsidRPr="002F30F8">
        <w:rPr>
          <w:rFonts w:cs="Times New Roman"/>
          <w:spacing w:val="-2"/>
          <w:szCs w:val="24"/>
        </w:rPr>
        <w:t>š</w:t>
      </w:r>
      <w:r w:rsidRPr="002F30F8">
        <w:rPr>
          <w:rFonts w:cs="Times New Roman"/>
          <w:spacing w:val="4"/>
          <w:szCs w:val="24"/>
        </w:rPr>
        <w:t>a</w:t>
      </w:r>
      <w:r w:rsidRPr="002F30F8">
        <w:rPr>
          <w:rFonts w:cs="Times New Roman"/>
          <w:spacing w:val="-9"/>
          <w:szCs w:val="24"/>
        </w:rPr>
        <w:t>l</w:t>
      </w:r>
      <w:r w:rsidRPr="002F30F8">
        <w:rPr>
          <w:rFonts w:cs="Times New Roman"/>
          <w:spacing w:val="10"/>
          <w:szCs w:val="24"/>
        </w:rPr>
        <w:t>t</w:t>
      </w:r>
      <w:r w:rsidRPr="002F30F8">
        <w:rPr>
          <w:rFonts w:cs="Times New Roman"/>
          <w:spacing w:val="-5"/>
          <w:szCs w:val="24"/>
        </w:rPr>
        <w:t>i</w:t>
      </w:r>
      <w:r w:rsidRPr="002F30F8">
        <w:rPr>
          <w:rFonts w:cs="Times New Roman"/>
          <w:szCs w:val="24"/>
        </w:rPr>
        <w:t>n</w:t>
      </w:r>
      <w:r w:rsidRPr="002F30F8">
        <w:rPr>
          <w:rFonts w:cs="Times New Roman"/>
          <w:spacing w:val="-5"/>
          <w:szCs w:val="24"/>
        </w:rPr>
        <w:t>i</w:t>
      </w:r>
      <w:r w:rsidRPr="002F30F8">
        <w:rPr>
          <w:rFonts w:cs="Times New Roman"/>
          <w:spacing w:val="5"/>
          <w:szCs w:val="24"/>
        </w:rPr>
        <w:t>u</w:t>
      </w:r>
      <w:r w:rsidRPr="002F30F8">
        <w:rPr>
          <w:rFonts w:cs="Times New Roman"/>
          <w:szCs w:val="24"/>
        </w:rPr>
        <w:t>s</w:t>
      </w:r>
      <w:r w:rsidRPr="002F30F8">
        <w:rPr>
          <w:rFonts w:cs="Times New Roman"/>
          <w:spacing w:val="5"/>
          <w:szCs w:val="24"/>
        </w:rPr>
        <w:t xml:space="preserve"> </w:t>
      </w:r>
      <w:r w:rsidRPr="002F30F8">
        <w:rPr>
          <w:rFonts w:cs="Times New Roman"/>
          <w:spacing w:val="-9"/>
          <w:szCs w:val="24"/>
        </w:rPr>
        <w:t>i</w:t>
      </w:r>
      <w:r w:rsidRPr="002F30F8">
        <w:rPr>
          <w:rFonts w:cs="Times New Roman"/>
          <w:szCs w:val="24"/>
        </w:rPr>
        <w:t>r</w:t>
      </w:r>
      <w:r w:rsidRPr="002F30F8">
        <w:rPr>
          <w:rFonts w:cs="Times New Roman"/>
          <w:spacing w:val="11"/>
          <w:szCs w:val="24"/>
        </w:rPr>
        <w:t xml:space="preserve"> </w:t>
      </w:r>
      <w:r w:rsidRPr="002F30F8">
        <w:rPr>
          <w:rFonts w:cs="Times New Roman"/>
          <w:spacing w:val="-4"/>
          <w:szCs w:val="24"/>
        </w:rPr>
        <w:t>į</w:t>
      </w:r>
      <w:r w:rsidRPr="002F30F8">
        <w:rPr>
          <w:rFonts w:cs="Times New Roman"/>
          <w:spacing w:val="-2"/>
          <w:szCs w:val="24"/>
        </w:rPr>
        <w:t>s</w:t>
      </w:r>
      <w:r w:rsidRPr="002F30F8">
        <w:rPr>
          <w:rFonts w:cs="Times New Roman"/>
          <w:szCs w:val="24"/>
        </w:rPr>
        <w:t>p</w:t>
      </w:r>
      <w:r w:rsidRPr="002F30F8">
        <w:rPr>
          <w:rFonts w:cs="Times New Roman"/>
          <w:spacing w:val="-1"/>
          <w:szCs w:val="24"/>
        </w:rPr>
        <w:t>ė</w:t>
      </w:r>
      <w:r w:rsidRPr="002F30F8">
        <w:rPr>
          <w:rFonts w:cs="Times New Roman"/>
          <w:spacing w:val="5"/>
          <w:szCs w:val="24"/>
        </w:rPr>
        <w:t>t</w:t>
      </w:r>
      <w:r w:rsidRPr="002F30F8">
        <w:rPr>
          <w:rFonts w:cs="Times New Roman"/>
          <w:szCs w:val="24"/>
        </w:rPr>
        <w:t>i</w:t>
      </w:r>
      <w:r w:rsidRPr="002F30F8">
        <w:rPr>
          <w:rFonts w:cs="Times New Roman"/>
          <w:spacing w:val="-5"/>
          <w:szCs w:val="24"/>
        </w:rPr>
        <w:t xml:space="preserve"> </w:t>
      </w:r>
      <w:r w:rsidRPr="002F30F8">
        <w:rPr>
          <w:rFonts w:cs="Times New Roman"/>
          <w:spacing w:val="-3"/>
          <w:szCs w:val="24"/>
        </w:rPr>
        <w:t>a</w:t>
      </w:r>
      <w:r w:rsidRPr="002F30F8">
        <w:rPr>
          <w:rFonts w:cs="Times New Roman"/>
          <w:spacing w:val="5"/>
          <w:szCs w:val="24"/>
        </w:rPr>
        <w:t>p</w:t>
      </w:r>
      <w:r w:rsidRPr="002F30F8">
        <w:rPr>
          <w:rFonts w:cs="Times New Roman"/>
          <w:spacing w:val="-5"/>
          <w:szCs w:val="24"/>
        </w:rPr>
        <w:t>i</w:t>
      </w:r>
      <w:r w:rsidRPr="002F30F8">
        <w:rPr>
          <w:rFonts w:cs="Times New Roman"/>
          <w:szCs w:val="24"/>
        </w:rPr>
        <w:t>e</w:t>
      </w:r>
      <w:r w:rsidRPr="002F30F8">
        <w:rPr>
          <w:rFonts w:cs="Times New Roman"/>
          <w:spacing w:val="1"/>
          <w:szCs w:val="24"/>
        </w:rPr>
        <w:t xml:space="preserve"> </w:t>
      </w:r>
      <w:r w:rsidRPr="002F30F8">
        <w:rPr>
          <w:rFonts w:cs="Times New Roman"/>
          <w:spacing w:val="5"/>
          <w:szCs w:val="24"/>
        </w:rPr>
        <w:t>t</w:t>
      </w:r>
      <w:r w:rsidRPr="002F30F8">
        <w:rPr>
          <w:rFonts w:cs="Times New Roman"/>
          <w:spacing w:val="4"/>
          <w:szCs w:val="24"/>
        </w:rPr>
        <w:t>a</w:t>
      </w:r>
      <w:r w:rsidRPr="002F30F8">
        <w:rPr>
          <w:rFonts w:cs="Times New Roman"/>
          <w:szCs w:val="24"/>
        </w:rPr>
        <w:t>i</w:t>
      </w:r>
      <w:r w:rsidRPr="002F30F8">
        <w:rPr>
          <w:rFonts w:cs="Times New Roman"/>
          <w:spacing w:val="-5"/>
          <w:szCs w:val="24"/>
        </w:rPr>
        <w:t xml:space="preserve"> </w:t>
      </w:r>
      <w:r w:rsidRPr="002F30F8">
        <w:rPr>
          <w:rFonts w:cs="Times New Roman"/>
          <w:spacing w:val="3"/>
          <w:szCs w:val="24"/>
        </w:rPr>
        <w:t>g</w:t>
      </w:r>
      <w:r w:rsidRPr="002F30F8">
        <w:rPr>
          <w:rFonts w:cs="Times New Roman"/>
          <w:spacing w:val="-5"/>
          <w:szCs w:val="24"/>
        </w:rPr>
        <w:t>yv</w:t>
      </w:r>
      <w:r w:rsidRPr="002F30F8">
        <w:rPr>
          <w:rFonts w:cs="Times New Roman"/>
          <w:spacing w:val="4"/>
          <w:szCs w:val="24"/>
        </w:rPr>
        <w:t>e</w:t>
      </w:r>
      <w:r w:rsidRPr="002F30F8">
        <w:rPr>
          <w:rFonts w:cs="Times New Roman"/>
          <w:spacing w:val="-5"/>
          <w:szCs w:val="24"/>
        </w:rPr>
        <w:t>n</w:t>
      </w:r>
      <w:r w:rsidRPr="002F30F8">
        <w:rPr>
          <w:rFonts w:cs="Times New Roman"/>
          <w:spacing w:val="5"/>
          <w:szCs w:val="24"/>
        </w:rPr>
        <w:t>to</w:t>
      </w:r>
      <w:r w:rsidRPr="002F30F8">
        <w:rPr>
          <w:rFonts w:cs="Times New Roman"/>
          <w:spacing w:val="-9"/>
          <w:szCs w:val="24"/>
        </w:rPr>
        <w:t>j</w:t>
      </w:r>
      <w:r w:rsidRPr="002F30F8">
        <w:rPr>
          <w:rFonts w:cs="Times New Roman"/>
          <w:spacing w:val="5"/>
          <w:szCs w:val="24"/>
        </w:rPr>
        <w:t>u</w:t>
      </w:r>
      <w:r w:rsidRPr="002F30F8">
        <w:rPr>
          <w:rFonts w:cs="Times New Roman"/>
          <w:spacing w:val="-2"/>
          <w:szCs w:val="24"/>
        </w:rPr>
        <w:t>s</w:t>
      </w:r>
      <w:r w:rsidRPr="002F30F8">
        <w:rPr>
          <w:rFonts w:cs="Times New Roman"/>
          <w:szCs w:val="24"/>
        </w:rPr>
        <w:t>.</w:t>
      </w:r>
    </w:p>
    <w:p w14:paraId="71B74744" w14:textId="77777777" w:rsidR="00183BF5" w:rsidRPr="002F30F8" w:rsidRDefault="00183BF5" w:rsidP="00183BF5">
      <w:pPr>
        <w:autoSpaceDE w:val="0"/>
        <w:autoSpaceDN w:val="0"/>
        <w:adjustRightInd w:val="0"/>
        <w:ind w:firstLine="567"/>
        <w:rPr>
          <w:rFonts w:cs="Times New Roman"/>
          <w:i/>
          <w:iCs/>
          <w:szCs w:val="24"/>
        </w:rPr>
      </w:pPr>
      <w:r w:rsidRPr="002F30F8">
        <w:rPr>
          <w:rFonts w:cs="Times New Roman"/>
          <w:i/>
          <w:iCs/>
          <w:szCs w:val="24"/>
        </w:rPr>
        <w:t>Svarbiausi uždaviniai:</w:t>
      </w:r>
    </w:p>
    <w:p w14:paraId="1F35F71D" w14:textId="77777777" w:rsidR="002B1C04" w:rsidRPr="002F30F8" w:rsidRDefault="002B1C04" w:rsidP="00FF0BD0">
      <w:pPr>
        <w:numPr>
          <w:ilvl w:val="0"/>
          <w:numId w:val="3"/>
        </w:numPr>
        <w:autoSpaceDE w:val="0"/>
        <w:autoSpaceDN w:val="0"/>
        <w:adjustRightInd w:val="0"/>
        <w:rPr>
          <w:rFonts w:cs="Times New Roman"/>
          <w:szCs w:val="24"/>
        </w:rPr>
      </w:pPr>
      <w:r w:rsidRPr="002F30F8">
        <w:rPr>
          <w:rFonts w:cs="Times New Roman"/>
          <w:szCs w:val="24"/>
        </w:rPr>
        <w:t>nustatyti ūkio subjektų poveikį gamtinei aplinkai;</w:t>
      </w:r>
    </w:p>
    <w:p w14:paraId="7455CD4D" w14:textId="77777777" w:rsidR="002B1C04" w:rsidRPr="002F30F8" w:rsidRDefault="002B1C04" w:rsidP="00FF0BD0">
      <w:pPr>
        <w:numPr>
          <w:ilvl w:val="0"/>
          <w:numId w:val="3"/>
        </w:numPr>
        <w:autoSpaceDE w:val="0"/>
        <w:autoSpaceDN w:val="0"/>
        <w:adjustRightInd w:val="0"/>
        <w:rPr>
          <w:rFonts w:cs="Times New Roman"/>
          <w:szCs w:val="24"/>
        </w:rPr>
      </w:pPr>
      <w:r w:rsidRPr="002F30F8">
        <w:rPr>
          <w:rFonts w:cs="Times New Roman"/>
          <w:szCs w:val="24"/>
        </w:rPr>
        <w:t>prognozuoti poveikio mastus ir padarinius;</w:t>
      </w:r>
    </w:p>
    <w:p w14:paraId="1AB204E7" w14:textId="73B3D45C" w:rsidR="002B1C04" w:rsidRPr="002F30F8" w:rsidRDefault="002B1C04" w:rsidP="00FF0BD0">
      <w:pPr>
        <w:numPr>
          <w:ilvl w:val="0"/>
          <w:numId w:val="3"/>
        </w:numPr>
        <w:autoSpaceDE w:val="0"/>
        <w:autoSpaceDN w:val="0"/>
        <w:adjustRightInd w:val="0"/>
        <w:rPr>
          <w:rFonts w:cs="Times New Roman"/>
          <w:szCs w:val="24"/>
        </w:rPr>
      </w:pPr>
      <w:r w:rsidRPr="002F30F8">
        <w:rPr>
          <w:rFonts w:cs="Times New Roman"/>
          <w:szCs w:val="24"/>
        </w:rPr>
        <w:t>užtikrinti ūkio subjektų keliamos taršos, ar kito neigiamo poveikio, mažinimą.</w:t>
      </w:r>
    </w:p>
    <w:p w14:paraId="2CEDFE53" w14:textId="77777777" w:rsidR="00726222" w:rsidRPr="002F30F8" w:rsidRDefault="00726222" w:rsidP="00726222">
      <w:pPr>
        <w:autoSpaceDE w:val="0"/>
        <w:autoSpaceDN w:val="0"/>
        <w:adjustRightInd w:val="0"/>
        <w:ind w:left="1117" w:firstLine="0"/>
        <w:rPr>
          <w:rFonts w:cs="Times New Roman"/>
          <w:szCs w:val="24"/>
        </w:rPr>
      </w:pPr>
    </w:p>
    <w:p w14:paraId="5FDD876E" w14:textId="2265FCBB" w:rsidR="00183BF5" w:rsidRPr="002F30F8" w:rsidRDefault="00183BF5" w:rsidP="00B17131">
      <w:pPr>
        <w:pStyle w:val="Antrat2"/>
      </w:pPr>
      <w:bookmarkStart w:id="61" w:name="_Toc138681782"/>
      <w:r w:rsidRPr="002F30F8">
        <w:t>5.</w:t>
      </w:r>
      <w:r w:rsidR="002F04B9" w:rsidRPr="002F30F8">
        <w:t>2</w:t>
      </w:r>
      <w:r w:rsidRPr="002F30F8">
        <w:t>.2</w:t>
      </w:r>
      <w:r w:rsidR="0073271F" w:rsidRPr="002F30F8">
        <w:t xml:space="preserve"> </w:t>
      </w:r>
      <w:r w:rsidRPr="002F30F8">
        <w:t xml:space="preserve"> Esamos būklės analizė ir monitoringo poreikio pagrindimas</w:t>
      </w:r>
      <w:bookmarkEnd w:id="61"/>
    </w:p>
    <w:p w14:paraId="50A17BEC" w14:textId="77777777" w:rsidR="00183BF5" w:rsidRPr="002F30F8" w:rsidRDefault="00183BF5" w:rsidP="00183BF5">
      <w:pPr>
        <w:rPr>
          <w:rFonts w:cs="Times New Roman"/>
          <w:szCs w:val="24"/>
        </w:rPr>
      </w:pPr>
    </w:p>
    <w:p w14:paraId="5E1BFB54" w14:textId="1421960D" w:rsidR="00183BF5" w:rsidRPr="002F30F8" w:rsidRDefault="00BC36A9" w:rsidP="00C92ABC">
      <w:pPr>
        <w:ind w:firstLine="567"/>
        <w:rPr>
          <w:rFonts w:cs="Times New Roman"/>
          <w:szCs w:val="24"/>
        </w:rPr>
      </w:pPr>
      <w:r w:rsidRPr="002F30F8">
        <w:rPr>
          <w:rFonts w:cs="Times New Roman"/>
          <w:szCs w:val="24"/>
        </w:rPr>
        <w:t xml:space="preserve">Lietuvoje viešam geriamojo vandens tiekimui išimtinai naudojamas požeminis vanduo. Šalyje yra palankios klimatinės ir gamtinės gėlo požeminio vandens formavimosi sąlygos. Gėlas požeminis vanduo yra susikaupęs įvairaus amžiaus ir </w:t>
      </w:r>
      <w:proofErr w:type="spellStart"/>
      <w:r w:rsidRPr="002F30F8">
        <w:rPr>
          <w:rFonts w:cs="Times New Roman"/>
          <w:szCs w:val="24"/>
        </w:rPr>
        <w:t>litologinės</w:t>
      </w:r>
      <w:proofErr w:type="spellEnd"/>
      <w:r w:rsidRPr="002F30F8">
        <w:rPr>
          <w:rFonts w:cs="Times New Roman"/>
          <w:szCs w:val="24"/>
        </w:rPr>
        <w:t xml:space="preserve"> sudėties vandeninguosiuose sluoksniuose. Gėlo požeminio vandens zonos storis kinta nuo 200–400 m Baltijos ir Žemaičių aukštumų rajone iki 50–150 m Nemuno žemumoje</w:t>
      </w:r>
      <w:r w:rsidR="00865487" w:rsidRPr="002F30F8">
        <w:rPr>
          <w:rFonts w:cs="Times New Roman"/>
          <w:szCs w:val="24"/>
        </w:rPr>
        <w:t xml:space="preserve">. Gyvenamajame sektoriuje vidutiniškai suvartojama apie 34 % viso išgaunamo požeminio vandens, gamybos </w:t>
      </w:r>
      <w:r w:rsidR="00865487" w:rsidRPr="002F30F8">
        <w:rPr>
          <w:rFonts w:cs="Times New Roman"/>
          <w:szCs w:val="24"/>
        </w:rPr>
        <w:lastRenderedPageBreak/>
        <w:t>poreikiams (pramonėje ir žemės ūkyje) – 28 %, nuostoliams tenka 27 %</w:t>
      </w:r>
      <w:r w:rsidRPr="002F30F8">
        <w:rPr>
          <w:rFonts w:cs="Times New Roman"/>
          <w:szCs w:val="24"/>
        </w:rPr>
        <w:t xml:space="preserve"> (</w:t>
      </w:r>
      <w:proofErr w:type="spellStart"/>
      <w:r w:rsidR="005227F5" w:rsidRPr="002F30F8">
        <w:rPr>
          <w:rFonts w:cs="Times New Roman"/>
          <w:szCs w:val="24"/>
        </w:rPr>
        <w:t>Arustienė</w:t>
      </w:r>
      <w:proofErr w:type="spellEnd"/>
      <w:r w:rsidR="005227F5" w:rsidRPr="002F30F8">
        <w:rPr>
          <w:rFonts w:cs="Times New Roman"/>
          <w:szCs w:val="24"/>
        </w:rPr>
        <w:t xml:space="preserve"> ir </w:t>
      </w:r>
      <w:proofErr w:type="spellStart"/>
      <w:r w:rsidR="005227F5" w:rsidRPr="002F30F8">
        <w:rPr>
          <w:rFonts w:cs="Times New Roman"/>
          <w:szCs w:val="24"/>
        </w:rPr>
        <w:t>Kriukaitė</w:t>
      </w:r>
      <w:proofErr w:type="spellEnd"/>
      <w:r w:rsidR="005227F5" w:rsidRPr="002F30F8">
        <w:rPr>
          <w:rFonts w:cs="Times New Roman"/>
          <w:szCs w:val="24"/>
        </w:rPr>
        <w:t>, 2011</w:t>
      </w:r>
      <w:r w:rsidRPr="002F30F8">
        <w:rPr>
          <w:rFonts w:cs="Times New Roman"/>
          <w:szCs w:val="24"/>
        </w:rPr>
        <w:t>).</w:t>
      </w:r>
    </w:p>
    <w:p w14:paraId="067CB9D2" w14:textId="6C9D8843" w:rsidR="009258AF" w:rsidRPr="002F30F8" w:rsidRDefault="00756347" w:rsidP="00D473D3">
      <w:pPr>
        <w:ind w:firstLine="1134"/>
        <w:rPr>
          <w:rFonts w:eastAsia="Times New Roman" w:cs="Times New Roman"/>
          <w:color w:val="000000"/>
          <w:szCs w:val="24"/>
        </w:rPr>
      </w:pPr>
      <w:r w:rsidRPr="002F30F8">
        <w:rPr>
          <w:rFonts w:cs="Times New Roman"/>
          <w:szCs w:val="24"/>
        </w:rPr>
        <w:t xml:space="preserve">Šiuo metu </w:t>
      </w:r>
      <w:r w:rsidR="00B375F0" w:rsidRPr="002F30F8">
        <w:rPr>
          <w:rFonts w:cs="Times New Roman"/>
          <w:szCs w:val="24"/>
        </w:rPr>
        <w:t>Plungės</w:t>
      </w:r>
      <w:r w:rsidRPr="002F30F8">
        <w:rPr>
          <w:rFonts w:cs="Times New Roman"/>
          <w:szCs w:val="24"/>
        </w:rPr>
        <w:t xml:space="preserve"> rajono savivaldybės teritorijoje vandens tiekimo ir nuotekų tvarkymo veikl</w:t>
      </w:r>
      <w:r w:rsidR="00E23904" w:rsidRPr="002F30F8">
        <w:rPr>
          <w:rFonts w:cs="Times New Roman"/>
          <w:szCs w:val="24"/>
        </w:rPr>
        <w:t>ą</w:t>
      </w:r>
      <w:r w:rsidRPr="002F30F8">
        <w:rPr>
          <w:rFonts w:cs="Times New Roman"/>
          <w:szCs w:val="24"/>
        </w:rPr>
        <w:t xml:space="preserve"> vykd</w:t>
      </w:r>
      <w:r w:rsidR="00E23904" w:rsidRPr="002F30F8">
        <w:rPr>
          <w:rFonts w:cs="Times New Roman"/>
          <w:szCs w:val="24"/>
        </w:rPr>
        <w:t xml:space="preserve">o </w:t>
      </w:r>
      <w:r w:rsidRPr="002F30F8">
        <w:rPr>
          <w:rFonts w:cs="Times New Roman"/>
          <w:szCs w:val="24"/>
        </w:rPr>
        <w:t xml:space="preserve"> </w:t>
      </w:r>
      <w:r w:rsidR="00E23904" w:rsidRPr="002F30F8">
        <w:rPr>
          <w:rFonts w:cs="Times New Roman"/>
          <w:szCs w:val="24"/>
        </w:rPr>
        <w:t>UAB „ Plungės vandenys“</w:t>
      </w:r>
      <w:r w:rsidR="00B375F0" w:rsidRPr="002F30F8">
        <w:rPr>
          <w:rFonts w:cs="Times New Roman"/>
          <w:szCs w:val="24"/>
        </w:rPr>
        <w:t>.</w:t>
      </w:r>
      <w:r w:rsidR="00D473D3" w:rsidRPr="002F30F8">
        <w:rPr>
          <w:rFonts w:cs="Times New Roman"/>
          <w:szCs w:val="24"/>
        </w:rPr>
        <w:t xml:space="preserve"> </w:t>
      </w:r>
      <w:r w:rsidR="00952217" w:rsidRPr="002F30F8">
        <w:rPr>
          <w:rFonts w:cs="Times New Roman"/>
          <w:szCs w:val="24"/>
        </w:rPr>
        <w:t>V</w:t>
      </w:r>
      <w:r w:rsidR="00D473D3" w:rsidRPr="002F30F8">
        <w:rPr>
          <w:rFonts w:cs="Times New Roman"/>
          <w:szCs w:val="24"/>
        </w:rPr>
        <w:t>andens gavybos ir tiekimo rodikliai 2022 metais pateikti lentelėje:</w:t>
      </w:r>
      <w:r w:rsidR="009258AF" w:rsidRPr="002F30F8">
        <w:rPr>
          <w:rFonts w:eastAsia="Times New Roman" w:cs="Times New Roman"/>
          <w:color w:val="000000"/>
          <w:sz w:val="20"/>
          <w:szCs w:val="20"/>
        </w:rPr>
        <w:t xml:space="preserve"> </w:t>
      </w:r>
    </w:p>
    <w:p w14:paraId="7490434C" w14:textId="7E331482" w:rsidR="00B375F0" w:rsidRPr="002F30F8" w:rsidRDefault="00DB233D" w:rsidP="00D473D3">
      <w:pPr>
        <w:ind w:firstLine="1134"/>
        <w:rPr>
          <w:rFonts w:asciiTheme="minorHAnsi" w:hAnsiTheme="minorHAnsi"/>
          <w:sz w:val="22"/>
        </w:rPr>
      </w:pPr>
      <w:r w:rsidRPr="002F30F8">
        <w:rPr>
          <w:rFonts w:eastAsia="Times New Roman" w:cs="Times New Roman"/>
          <w:szCs w:val="24"/>
        </w:rPr>
        <w:t>5</w:t>
      </w:r>
      <w:r w:rsidR="00854D6D" w:rsidRPr="002F30F8">
        <w:rPr>
          <w:rFonts w:eastAsia="Times New Roman" w:cs="Times New Roman"/>
          <w:szCs w:val="24"/>
        </w:rPr>
        <w:t>.</w:t>
      </w:r>
      <w:r w:rsidRPr="002F30F8">
        <w:rPr>
          <w:rFonts w:eastAsia="Times New Roman" w:cs="Times New Roman"/>
          <w:szCs w:val="24"/>
        </w:rPr>
        <w:t>3</w:t>
      </w:r>
      <w:r w:rsidR="00854D6D" w:rsidRPr="002F30F8">
        <w:rPr>
          <w:rFonts w:eastAsia="Times New Roman" w:cs="Times New Roman"/>
          <w:szCs w:val="24"/>
        </w:rPr>
        <w:t>.</w:t>
      </w:r>
      <w:r w:rsidRPr="002F30F8">
        <w:rPr>
          <w:rFonts w:eastAsia="Times New Roman" w:cs="Times New Roman"/>
          <w:szCs w:val="24"/>
        </w:rPr>
        <w:t xml:space="preserve">1 </w:t>
      </w:r>
      <w:r w:rsidR="00B03369" w:rsidRPr="002F30F8">
        <w:rPr>
          <w:rFonts w:eastAsia="Times New Roman" w:cs="Times New Roman"/>
          <w:szCs w:val="24"/>
        </w:rPr>
        <w:t>l</w:t>
      </w:r>
      <w:r w:rsidR="009258AF" w:rsidRPr="002F30F8">
        <w:rPr>
          <w:rFonts w:eastAsia="Times New Roman" w:cs="Times New Roman"/>
          <w:szCs w:val="24"/>
        </w:rPr>
        <w:t>entelė.</w:t>
      </w:r>
      <w:r w:rsidR="009258AF" w:rsidRPr="002F30F8">
        <w:rPr>
          <w:rFonts w:eastAsia="Times New Roman" w:cs="Times New Roman"/>
          <w:color w:val="000000"/>
          <w:szCs w:val="24"/>
        </w:rPr>
        <w:t xml:space="preserve"> Vandenviečių rodikliai 2022 m. Plungės r. (duomenys UAB </w:t>
      </w:r>
      <w:r w:rsidR="00952217" w:rsidRPr="002F30F8">
        <w:rPr>
          <w:rFonts w:eastAsia="Times New Roman" w:cs="Times New Roman"/>
          <w:color w:val="000000"/>
          <w:szCs w:val="24"/>
        </w:rPr>
        <w:t>„</w:t>
      </w:r>
      <w:r w:rsidR="009258AF" w:rsidRPr="002F30F8">
        <w:rPr>
          <w:rFonts w:eastAsia="Times New Roman" w:cs="Times New Roman"/>
          <w:color w:val="000000"/>
          <w:szCs w:val="24"/>
        </w:rPr>
        <w:t>Plungės vandenys</w:t>
      </w:r>
      <w:r w:rsidR="00952217" w:rsidRPr="002F30F8">
        <w:rPr>
          <w:rFonts w:eastAsia="Times New Roman" w:cs="Times New Roman"/>
          <w:color w:val="000000"/>
          <w:szCs w:val="24"/>
        </w:rPr>
        <w:t>“</w:t>
      </w:r>
      <w:r w:rsidR="009258AF" w:rsidRPr="002F30F8">
        <w:rPr>
          <w:rFonts w:eastAsia="Times New Roman" w:cs="Times New Roman"/>
          <w:color w:val="000000"/>
          <w:szCs w:val="24"/>
        </w:rPr>
        <w:t xml:space="preserve"> https://plungesvandenys.lt/vandens-gavyba-ir-tiekimas/)</w:t>
      </w:r>
      <w:r w:rsidR="00B375F0" w:rsidRPr="002F30F8">
        <w:fldChar w:fldCharType="begin"/>
      </w:r>
      <w:r w:rsidR="00B375F0" w:rsidRPr="002F30F8">
        <w:instrText xml:space="preserve"> LINK </w:instrText>
      </w:r>
      <w:r w:rsidR="004162B9" w:rsidRPr="002F30F8">
        <w:instrText xml:space="preserve">Excel.Sheet.12 C:\\Users\\105624\\Downloads\\Vandenvieciu-rodikliai-2022.xlsx Lapas1!R2C4:R45C7 </w:instrText>
      </w:r>
      <w:r w:rsidR="00B375F0" w:rsidRPr="002F30F8">
        <w:instrText xml:space="preserve">\a \f 4 \h </w:instrText>
      </w:r>
      <w:r w:rsidR="00D473D3" w:rsidRPr="002F30F8">
        <w:instrText xml:space="preserve"> \* MERGEFORMAT </w:instrText>
      </w:r>
      <w:r w:rsidR="00B375F0" w:rsidRPr="002F30F8">
        <w:fldChar w:fldCharType="separate"/>
      </w:r>
    </w:p>
    <w:tbl>
      <w:tblPr>
        <w:tblW w:w="5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264"/>
        <w:gridCol w:w="1434"/>
        <w:gridCol w:w="1447"/>
      </w:tblGrid>
      <w:tr w:rsidR="00CC3D8B" w:rsidRPr="002F30F8" w14:paraId="6002BD12" w14:textId="77777777" w:rsidTr="009778E4">
        <w:trPr>
          <w:trHeight w:val="15"/>
          <w:jc w:val="center"/>
        </w:trPr>
        <w:tc>
          <w:tcPr>
            <w:tcW w:w="846" w:type="dxa"/>
            <w:shd w:val="clear" w:color="auto" w:fill="auto"/>
            <w:noWrap/>
            <w:vAlign w:val="bottom"/>
            <w:hideMark/>
          </w:tcPr>
          <w:p w14:paraId="45B724A7" w14:textId="77777777" w:rsidR="00B375F0" w:rsidRPr="002F30F8" w:rsidRDefault="00B375F0" w:rsidP="00D473D3">
            <w:pPr>
              <w:spacing w:line="240" w:lineRule="auto"/>
              <w:ind w:firstLine="0"/>
              <w:jc w:val="left"/>
              <w:rPr>
                <w:rFonts w:eastAsia="Times New Roman" w:cs="Times New Roman"/>
                <w:color w:val="000000"/>
                <w:sz w:val="20"/>
                <w:szCs w:val="20"/>
              </w:rPr>
            </w:pPr>
          </w:p>
        </w:tc>
        <w:tc>
          <w:tcPr>
            <w:tcW w:w="2264" w:type="dxa"/>
            <w:shd w:val="clear" w:color="auto" w:fill="auto"/>
            <w:noWrap/>
            <w:vAlign w:val="bottom"/>
            <w:hideMark/>
          </w:tcPr>
          <w:p w14:paraId="1E05F2A3" w14:textId="77777777" w:rsidR="00B375F0" w:rsidRPr="002F30F8" w:rsidRDefault="00B375F0" w:rsidP="00D473D3">
            <w:pPr>
              <w:spacing w:line="240" w:lineRule="auto"/>
              <w:ind w:firstLine="0"/>
              <w:jc w:val="left"/>
              <w:rPr>
                <w:rFonts w:eastAsia="Times New Roman" w:cs="Times New Roman"/>
                <w:sz w:val="20"/>
                <w:szCs w:val="20"/>
              </w:rPr>
            </w:pPr>
          </w:p>
        </w:tc>
        <w:tc>
          <w:tcPr>
            <w:tcW w:w="1434" w:type="dxa"/>
            <w:shd w:val="clear" w:color="auto" w:fill="auto"/>
            <w:noWrap/>
            <w:vAlign w:val="bottom"/>
            <w:hideMark/>
          </w:tcPr>
          <w:p w14:paraId="653A1421" w14:textId="77777777" w:rsidR="00B375F0" w:rsidRPr="002F30F8" w:rsidRDefault="00B375F0" w:rsidP="00D473D3">
            <w:pPr>
              <w:spacing w:line="240" w:lineRule="auto"/>
              <w:ind w:firstLine="0"/>
              <w:jc w:val="left"/>
              <w:rPr>
                <w:rFonts w:eastAsia="Times New Roman" w:cs="Times New Roman"/>
                <w:sz w:val="20"/>
                <w:szCs w:val="20"/>
              </w:rPr>
            </w:pPr>
          </w:p>
        </w:tc>
        <w:tc>
          <w:tcPr>
            <w:tcW w:w="1447" w:type="dxa"/>
            <w:shd w:val="clear" w:color="auto" w:fill="auto"/>
            <w:noWrap/>
            <w:vAlign w:val="bottom"/>
            <w:hideMark/>
          </w:tcPr>
          <w:p w14:paraId="002329AF" w14:textId="77777777" w:rsidR="00B375F0" w:rsidRPr="002F30F8" w:rsidRDefault="00B375F0" w:rsidP="00D473D3">
            <w:pPr>
              <w:spacing w:line="240" w:lineRule="auto"/>
              <w:ind w:firstLine="0"/>
              <w:jc w:val="left"/>
              <w:rPr>
                <w:rFonts w:eastAsia="Times New Roman" w:cs="Times New Roman"/>
                <w:sz w:val="20"/>
                <w:szCs w:val="20"/>
              </w:rPr>
            </w:pPr>
          </w:p>
        </w:tc>
      </w:tr>
      <w:tr w:rsidR="009258AF" w:rsidRPr="002F30F8" w14:paraId="2D72F02B" w14:textId="77777777" w:rsidTr="009778E4">
        <w:trPr>
          <w:trHeight w:val="318"/>
          <w:jc w:val="center"/>
        </w:trPr>
        <w:tc>
          <w:tcPr>
            <w:tcW w:w="846" w:type="dxa"/>
            <w:shd w:val="clear" w:color="auto" w:fill="auto"/>
            <w:vAlign w:val="center"/>
            <w:hideMark/>
          </w:tcPr>
          <w:p w14:paraId="641C329B" w14:textId="4833C50E" w:rsidR="009258AF" w:rsidRPr="002F30F8" w:rsidRDefault="009258AF" w:rsidP="00331D05">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Eil. Nr. </w:t>
            </w:r>
          </w:p>
        </w:tc>
        <w:tc>
          <w:tcPr>
            <w:tcW w:w="2264" w:type="dxa"/>
            <w:shd w:val="clear" w:color="auto" w:fill="auto"/>
            <w:vAlign w:val="center"/>
            <w:hideMark/>
          </w:tcPr>
          <w:p w14:paraId="28CE4F15" w14:textId="77777777" w:rsidR="009258AF" w:rsidRPr="002F30F8" w:rsidRDefault="009258AF"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Vandenvietė</w:t>
            </w:r>
          </w:p>
        </w:tc>
        <w:tc>
          <w:tcPr>
            <w:tcW w:w="1434" w:type="dxa"/>
            <w:shd w:val="clear" w:color="auto" w:fill="auto"/>
            <w:vAlign w:val="center"/>
            <w:hideMark/>
          </w:tcPr>
          <w:p w14:paraId="0DBCAC41" w14:textId="310439A4" w:rsidR="009258AF" w:rsidRPr="002F30F8" w:rsidRDefault="009258AF" w:rsidP="009258AF">
            <w:pPr>
              <w:spacing w:line="240" w:lineRule="auto"/>
              <w:ind w:firstLine="0"/>
              <w:jc w:val="center"/>
              <w:rPr>
                <w:rFonts w:eastAsia="Times New Roman" w:cs="Times New Roman"/>
                <w:color w:val="000000"/>
                <w:szCs w:val="24"/>
              </w:rPr>
            </w:pPr>
            <w:r w:rsidRPr="002F30F8">
              <w:rPr>
                <w:rFonts w:eastAsia="Times New Roman" w:cs="Times New Roman"/>
                <w:color w:val="000000"/>
                <w:szCs w:val="24"/>
              </w:rPr>
              <w:t>Pakelta, m³</w:t>
            </w:r>
          </w:p>
        </w:tc>
        <w:tc>
          <w:tcPr>
            <w:tcW w:w="1447" w:type="dxa"/>
            <w:shd w:val="clear" w:color="auto" w:fill="auto"/>
            <w:vAlign w:val="center"/>
            <w:hideMark/>
          </w:tcPr>
          <w:p w14:paraId="1A28E201" w14:textId="537606A2" w:rsidR="009258AF" w:rsidRPr="002F30F8" w:rsidRDefault="009258AF" w:rsidP="009258AF">
            <w:pPr>
              <w:spacing w:line="240" w:lineRule="auto"/>
              <w:ind w:firstLine="0"/>
              <w:jc w:val="center"/>
              <w:rPr>
                <w:rFonts w:eastAsia="Times New Roman" w:cs="Times New Roman"/>
                <w:color w:val="000000"/>
                <w:szCs w:val="24"/>
              </w:rPr>
            </w:pPr>
            <w:r w:rsidRPr="002F30F8">
              <w:rPr>
                <w:rFonts w:eastAsia="Times New Roman" w:cs="Times New Roman"/>
                <w:color w:val="000000"/>
                <w:szCs w:val="24"/>
              </w:rPr>
              <w:t>Realizacija, m³</w:t>
            </w:r>
          </w:p>
        </w:tc>
      </w:tr>
      <w:tr w:rsidR="00CC3D8B" w:rsidRPr="002F30F8" w14:paraId="586D532B" w14:textId="77777777" w:rsidTr="009778E4">
        <w:trPr>
          <w:trHeight w:val="315"/>
          <w:jc w:val="center"/>
        </w:trPr>
        <w:tc>
          <w:tcPr>
            <w:tcW w:w="846" w:type="dxa"/>
            <w:shd w:val="clear" w:color="auto" w:fill="auto"/>
            <w:vAlign w:val="center"/>
            <w:hideMark/>
          </w:tcPr>
          <w:p w14:paraId="527E966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w:t>
            </w:r>
          </w:p>
        </w:tc>
        <w:tc>
          <w:tcPr>
            <w:tcW w:w="2264" w:type="dxa"/>
            <w:shd w:val="clear" w:color="auto" w:fill="auto"/>
            <w:vAlign w:val="center"/>
            <w:hideMark/>
          </w:tcPr>
          <w:p w14:paraId="5D5C5238"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Plungės</w:t>
            </w:r>
          </w:p>
        </w:tc>
        <w:tc>
          <w:tcPr>
            <w:tcW w:w="1434" w:type="dxa"/>
            <w:shd w:val="clear" w:color="auto" w:fill="auto"/>
            <w:vAlign w:val="center"/>
            <w:hideMark/>
          </w:tcPr>
          <w:p w14:paraId="39CB0AA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1498223</w:t>
            </w:r>
          </w:p>
        </w:tc>
        <w:tc>
          <w:tcPr>
            <w:tcW w:w="1447" w:type="dxa"/>
            <w:shd w:val="clear" w:color="auto" w:fill="auto"/>
            <w:vAlign w:val="center"/>
            <w:hideMark/>
          </w:tcPr>
          <w:p w14:paraId="3D64A07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1179591</w:t>
            </w:r>
          </w:p>
        </w:tc>
      </w:tr>
      <w:tr w:rsidR="00CC3D8B" w:rsidRPr="002F30F8" w14:paraId="0AA3A4BA" w14:textId="77777777" w:rsidTr="009778E4">
        <w:trPr>
          <w:trHeight w:val="315"/>
          <w:jc w:val="center"/>
        </w:trPr>
        <w:tc>
          <w:tcPr>
            <w:tcW w:w="846" w:type="dxa"/>
            <w:shd w:val="clear" w:color="auto" w:fill="auto"/>
            <w:vAlign w:val="center"/>
            <w:hideMark/>
          </w:tcPr>
          <w:p w14:paraId="751C733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w:t>
            </w:r>
          </w:p>
        </w:tc>
        <w:tc>
          <w:tcPr>
            <w:tcW w:w="2264" w:type="dxa"/>
            <w:shd w:val="clear" w:color="auto" w:fill="auto"/>
            <w:vAlign w:val="center"/>
            <w:hideMark/>
          </w:tcPr>
          <w:p w14:paraId="5F7CA93F"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Alsėdžių I+II+III</w:t>
            </w:r>
          </w:p>
        </w:tc>
        <w:tc>
          <w:tcPr>
            <w:tcW w:w="1434" w:type="dxa"/>
            <w:shd w:val="clear" w:color="auto" w:fill="auto"/>
            <w:vAlign w:val="center"/>
            <w:hideMark/>
          </w:tcPr>
          <w:p w14:paraId="4C75AC6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24190</w:t>
            </w:r>
          </w:p>
        </w:tc>
        <w:tc>
          <w:tcPr>
            <w:tcW w:w="1447" w:type="dxa"/>
            <w:shd w:val="clear" w:color="auto" w:fill="auto"/>
            <w:vAlign w:val="center"/>
            <w:hideMark/>
          </w:tcPr>
          <w:p w14:paraId="5964C9E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15888</w:t>
            </w:r>
          </w:p>
        </w:tc>
      </w:tr>
      <w:tr w:rsidR="00CC3D8B" w:rsidRPr="002F30F8" w14:paraId="3120450C" w14:textId="77777777" w:rsidTr="009778E4">
        <w:trPr>
          <w:trHeight w:val="315"/>
          <w:jc w:val="center"/>
        </w:trPr>
        <w:tc>
          <w:tcPr>
            <w:tcW w:w="846" w:type="dxa"/>
            <w:shd w:val="clear" w:color="auto" w:fill="auto"/>
            <w:vAlign w:val="center"/>
            <w:hideMark/>
          </w:tcPr>
          <w:p w14:paraId="42F3315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3</w:t>
            </w:r>
          </w:p>
        </w:tc>
        <w:tc>
          <w:tcPr>
            <w:tcW w:w="2264" w:type="dxa"/>
            <w:shd w:val="clear" w:color="auto" w:fill="auto"/>
            <w:vAlign w:val="center"/>
            <w:hideMark/>
          </w:tcPr>
          <w:p w14:paraId="06B79751"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Lieplaukalės</w:t>
            </w:r>
            <w:proofErr w:type="spellEnd"/>
          </w:p>
        </w:tc>
        <w:tc>
          <w:tcPr>
            <w:tcW w:w="1434" w:type="dxa"/>
            <w:shd w:val="clear" w:color="auto" w:fill="auto"/>
            <w:vAlign w:val="center"/>
            <w:hideMark/>
          </w:tcPr>
          <w:p w14:paraId="4C34BC51"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6419</w:t>
            </w:r>
          </w:p>
        </w:tc>
        <w:tc>
          <w:tcPr>
            <w:tcW w:w="1447" w:type="dxa"/>
            <w:shd w:val="clear" w:color="auto" w:fill="auto"/>
            <w:vAlign w:val="center"/>
            <w:hideMark/>
          </w:tcPr>
          <w:p w14:paraId="1E294A9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4529</w:t>
            </w:r>
          </w:p>
        </w:tc>
      </w:tr>
      <w:tr w:rsidR="00CC3D8B" w:rsidRPr="002F30F8" w14:paraId="112ED29D" w14:textId="77777777" w:rsidTr="009778E4">
        <w:trPr>
          <w:trHeight w:val="315"/>
          <w:jc w:val="center"/>
        </w:trPr>
        <w:tc>
          <w:tcPr>
            <w:tcW w:w="846" w:type="dxa"/>
            <w:shd w:val="clear" w:color="auto" w:fill="auto"/>
            <w:vAlign w:val="center"/>
            <w:hideMark/>
          </w:tcPr>
          <w:p w14:paraId="3E05B94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w:t>
            </w:r>
          </w:p>
        </w:tc>
        <w:tc>
          <w:tcPr>
            <w:tcW w:w="2264" w:type="dxa"/>
            <w:shd w:val="clear" w:color="auto" w:fill="auto"/>
            <w:vAlign w:val="center"/>
            <w:hideMark/>
          </w:tcPr>
          <w:p w14:paraId="7CA26D93"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Kulių</w:t>
            </w:r>
          </w:p>
        </w:tc>
        <w:tc>
          <w:tcPr>
            <w:tcW w:w="1434" w:type="dxa"/>
            <w:shd w:val="clear" w:color="auto" w:fill="auto"/>
            <w:vAlign w:val="center"/>
            <w:hideMark/>
          </w:tcPr>
          <w:p w14:paraId="7E529FDA"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19052</w:t>
            </w:r>
          </w:p>
        </w:tc>
        <w:tc>
          <w:tcPr>
            <w:tcW w:w="1447" w:type="dxa"/>
            <w:shd w:val="clear" w:color="auto" w:fill="auto"/>
            <w:vAlign w:val="center"/>
            <w:hideMark/>
          </w:tcPr>
          <w:p w14:paraId="42CB6D5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14163</w:t>
            </w:r>
          </w:p>
        </w:tc>
      </w:tr>
      <w:tr w:rsidR="00CC3D8B" w:rsidRPr="002F30F8" w14:paraId="2BA570F4" w14:textId="77777777" w:rsidTr="009778E4">
        <w:trPr>
          <w:trHeight w:val="315"/>
          <w:jc w:val="center"/>
        </w:trPr>
        <w:tc>
          <w:tcPr>
            <w:tcW w:w="846" w:type="dxa"/>
            <w:shd w:val="clear" w:color="auto" w:fill="auto"/>
            <w:vAlign w:val="center"/>
            <w:hideMark/>
          </w:tcPr>
          <w:p w14:paraId="4C529E5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5</w:t>
            </w:r>
          </w:p>
        </w:tc>
        <w:tc>
          <w:tcPr>
            <w:tcW w:w="2264" w:type="dxa"/>
            <w:shd w:val="clear" w:color="auto" w:fill="auto"/>
            <w:vAlign w:val="center"/>
            <w:hideMark/>
          </w:tcPr>
          <w:p w14:paraId="18921AA6"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Karklėnų</w:t>
            </w:r>
            <w:proofErr w:type="spellEnd"/>
          </w:p>
        </w:tc>
        <w:tc>
          <w:tcPr>
            <w:tcW w:w="1434" w:type="dxa"/>
            <w:shd w:val="clear" w:color="auto" w:fill="auto"/>
            <w:vAlign w:val="center"/>
            <w:hideMark/>
          </w:tcPr>
          <w:p w14:paraId="3815030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11454</w:t>
            </w:r>
          </w:p>
        </w:tc>
        <w:tc>
          <w:tcPr>
            <w:tcW w:w="1447" w:type="dxa"/>
            <w:shd w:val="clear" w:color="auto" w:fill="auto"/>
            <w:vAlign w:val="center"/>
            <w:hideMark/>
          </w:tcPr>
          <w:p w14:paraId="1921401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3880</w:t>
            </w:r>
          </w:p>
        </w:tc>
      </w:tr>
      <w:tr w:rsidR="00CC3D8B" w:rsidRPr="002F30F8" w14:paraId="032E60A9" w14:textId="77777777" w:rsidTr="009778E4">
        <w:trPr>
          <w:trHeight w:val="315"/>
          <w:jc w:val="center"/>
        </w:trPr>
        <w:tc>
          <w:tcPr>
            <w:tcW w:w="846" w:type="dxa"/>
            <w:shd w:val="clear" w:color="auto" w:fill="auto"/>
            <w:vAlign w:val="center"/>
            <w:hideMark/>
          </w:tcPr>
          <w:p w14:paraId="04EB010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w:t>
            </w:r>
          </w:p>
        </w:tc>
        <w:tc>
          <w:tcPr>
            <w:tcW w:w="2264" w:type="dxa"/>
            <w:shd w:val="clear" w:color="auto" w:fill="auto"/>
            <w:vAlign w:val="center"/>
            <w:hideMark/>
          </w:tcPr>
          <w:p w14:paraId="46925E53"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Stonaičių</w:t>
            </w:r>
          </w:p>
        </w:tc>
        <w:tc>
          <w:tcPr>
            <w:tcW w:w="1434" w:type="dxa"/>
            <w:shd w:val="clear" w:color="auto" w:fill="auto"/>
            <w:vAlign w:val="center"/>
            <w:hideMark/>
          </w:tcPr>
          <w:p w14:paraId="7839839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27458</w:t>
            </w:r>
          </w:p>
        </w:tc>
        <w:tc>
          <w:tcPr>
            <w:tcW w:w="1447" w:type="dxa"/>
            <w:shd w:val="clear" w:color="auto" w:fill="auto"/>
            <w:vAlign w:val="center"/>
            <w:hideMark/>
          </w:tcPr>
          <w:p w14:paraId="517B531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25448</w:t>
            </w:r>
          </w:p>
        </w:tc>
      </w:tr>
      <w:tr w:rsidR="00CC3D8B" w:rsidRPr="002F30F8" w14:paraId="2DB49567" w14:textId="77777777" w:rsidTr="009778E4">
        <w:trPr>
          <w:trHeight w:val="330"/>
          <w:jc w:val="center"/>
        </w:trPr>
        <w:tc>
          <w:tcPr>
            <w:tcW w:w="846" w:type="dxa"/>
            <w:shd w:val="clear" w:color="auto" w:fill="auto"/>
            <w:vAlign w:val="center"/>
            <w:hideMark/>
          </w:tcPr>
          <w:p w14:paraId="253EF0B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7</w:t>
            </w:r>
          </w:p>
        </w:tc>
        <w:tc>
          <w:tcPr>
            <w:tcW w:w="2264" w:type="dxa"/>
            <w:shd w:val="clear" w:color="auto" w:fill="auto"/>
            <w:vAlign w:val="center"/>
            <w:hideMark/>
          </w:tcPr>
          <w:p w14:paraId="7AA459BE"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Grumblių</w:t>
            </w:r>
            <w:proofErr w:type="spellEnd"/>
            <w:r w:rsidRPr="002F30F8">
              <w:rPr>
                <w:rFonts w:eastAsia="Times New Roman" w:cs="Times New Roman"/>
                <w:color w:val="000000"/>
                <w:szCs w:val="24"/>
              </w:rPr>
              <w:t xml:space="preserve"> I+II</w:t>
            </w:r>
          </w:p>
        </w:tc>
        <w:tc>
          <w:tcPr>
            <w:tcW w:w="1434" w:type="dxa"/>
            <w:shd w:val="clear" w:color="auto" w:fill="auto"/>
            <w:vAlign w:val="center"/>
            <w:hideMark/>
          </w:tcPr>
          <w:p w14:paraId="0E13BBA6"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14301</w:t>
            </w:r>
          </w:p>
        </w:tc>
        <w:tc>
          <w:tcPr>
            <w:tcW w:w="1447" w:type="dxa"/>
            <w:shd w:val="clear" w:color="auto" w:fill="auto"/>
            <w:vAlign w:val="center"/>
            <w:hideMark/>
          </w:tcPr>
          <w:p w14:paraId="261278E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5310</w:t>
            </w:r>
          </w:p>
        </w:tc>
      </w:tr>
      <w:tr w:rsidR="00CC3D8B" w:rsidRPr="002F30F8" w14:paraId="49195064" w14:textId="77777777" w:rsidTr="009778E4">
        <w:trPr>
          <w:trHeight w:val="159"/>
          <w:jc w:val="center"/>
        </w:trPr>
        <w:tc>
          <w:tcPr>
            <w:tcW w:w="846" w:type="dxa"/>
            <w:shd w:val="clear" w:color="auto" w:fill="auto"/>
            <w:vAlign w:val="center"/>
            <w:hideMark/>
          </w:tcPr>
          <w:p w14:paraId="03D44A57" w14:textId="77777777" w:rsidR="00CC3D8B" w:rsidRPr="002F30F8" w:rsidRDefault="00CC3D8B" w:rsidP="00CC3D8B">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8</w:t>
            </w:r>
          </w:p>
        </w:tc>
        <w:tc>
          <w:tcPr>
            <w:tcW w:w="2264" w:type="dxa"/>
            <w:shd w:val="clear" w:color="auto" w:fill="auto"/>
            <w:vAlign w:val="center"/>
            <w:hideMark/>
          </w:tcPr>
          <w:p w14:paraId="0234AEBF" w14:textId="77777777" w:rsidR="00CC3D8B" w:rsidRPr="002F30F8" w:rsidRDefault="00CC3D8B" w:rsidP="00CC3D8B">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 xml:space="preserve">Stanelių </w:t>
            </w:r>
          </w:p>
        </w:tc>
        <w:tc>
          <w:tcPr>
            <w:tcW w:w="1434" w:type="dxa"/>
            <w:shd w:val="clear" w:color="auto" w:fill="auto"/>
            <w:vAlign w:val="center"/>
            <w:hideMark/>
          </w:tcPr>
          <w:p w14:paraId="3A207F46" w14:textId="42D553CD" w:rsidR="00CC3D8B" w:rsidRPr="002F30F8" w:rsidRDefault="00CC3D8B" w:rsidP="00CC3D8B">
            <w:pPr>
              <w:spacing w:line="240" w:lineRule="auto"/>
              <w:jc w:val="right"/>
              <w:rPr>
                <w:rFonts w:eastAsia="Times New Roman" w:cs="Times New Roman"/>
                <w:color w:val="000000"/>
                <w:szCs w:val="24"/>
              </w:rPr>
            </w:pPr>
            <w:r w:rsidRPr="002F30F8">
              <w:rPr>
                <w:rFonts w:eastAsia="Times New Roman" w:cs="Times New Roman"/>
                <w:color w:val="000000"/>
                <w:szCs w:val="24"/>
              </w:rPr>
              <w:t>9951</w:t>
            </w:r>
          </w:p>
        </w:tc>
        <w:tc>
          <w:tcPr>
            <w:tcW w:w="1447" w:type="dxa"/>
            <w:shd w:val="clear" w:color="auto" w:fill="auto"/>
            <w:vAlign w:val="center"/>
            <w:hideMark/>
          </w:tcPr>
          <w:p w14:paraId="0BBF6884" w14:textId="36C02FDE" w:rsidR="00CC3D8B" w:rsidRPr="002F30F8" w:rsidRDefault="00CC3D8B" w:rsidP="00CC3D8B">
            <w:pPr>
              <w:spacing w:line="240" w:lineRule="auto"/>
              <w:jc w:val="right"/>
              <w:rPr>
                <w:rFonts w:eastAsia="Times New Roman" w:cs="Times New Roman"/>
                <w:color w:val="000000"/>
                <w:szCs w:val="24"/>
              </w:rPr>
            </w:pPr>
            <w:r w:rsidRPr="002F30F8">
              <w:rPr>
                <w:rFonts w:eastAsia="Times New Roman" w:cs="Times New Roman"/>
                <w:color w:val="000000"/>
                <w:szCs w:val="24"/>
              </w:rPr>
              <w:t>5961</w:t>
            </w:r>
          </w:p>
        </w:tc>
      </w:tr>
      <w:tr w:rsidR="00CC3D8B" w:rsidRPr="002F30F8" w14:paraId="22F062AD" w14:textId="77777777" w:rsidTr="009778E4">
        <w:trPr>
          <w:trHeight w:val="330"/>
          <w:jc w:val="center"/>
        </w:trPr>
        <w:tc>
          <w:tcPr>
            <w:tcW w:w="846" w:type="dxa"/>
            <w:shd w:val="clear" w:color="auto" w:fill="auto"/>
            <w:vAlign w:val="center"/>
            <w:hideMark/>
          </w:tcPr>
          <w:p w14:paraId="39DE38D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9</w:t>
            </w:r>
          </w:p>
        </w:tc>
        <w:tc>
          <w:tcPr>
            <w:tcW w:w="2264" w:type="dxa"/>
            <w:shd w:val="clear" w:color="auto" w:fill="auto"/>
            <w:vAlign w:val="center"/>
            <w:hideMark/>
          </w:tcPr>
          <w:p w14:paraId="1D3805A6"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Merkelių</w:t>
            </w:r>
          </w:p>
        </w:tc>
        <w:tc>
          <w:tcPr>
            <w:tcW w:w="1434" w:type="dxa"/>
            <w:shd w:val="clear" w:color="auto" w:fill="auto"/>
            <w:vAlign w:val="center"/>
            <w:hideMark/>
          </w:tcPr>
          <w:p w14:paraId="093D6DDA"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4562</w:t>
            </w:r>
          </w:p>
        </w:tc>
        <w:tc>
          <w:tcPr>
            <w:tcW w:w="1447" w:type="dxa"/>
            <w:shd w:val="clear" w:color="auto" w:fill="auto"/>
            <w:vAlign w:val="center"/>
            <w:hideMark/>
          </w:tcPr>
          <w:p w14:paraId="14ABEEA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1573</w:t>
            </w:r>
          </w:p>
        </w:tc>
      </w:tr>
      <w:tr w:rsidR="00CC3D8B" w:rsidRPr="002F30F8" w14:paraId="747BE582" w14:textId="77777777" w:rsidTr="009778E4">
        <w:trPr>
          <w:trHeight w:val="315"/>
          <w:jc w:val="center"/>
        </w:trPr>
        <w:tc>
          <w:tcPr>
            <w:tcW w:w="846" w:type="dxa"/>
            <w:shd w:val="clear" w:color="auto" w:fill="auto"/>
            <w:vAlign w:val="center"/>
            <w:hideMark/>
          </w:tcPr>
          <w:p w14:paraId="7B065C0A"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10</w:t>
            </w:r>
          </w:p>
        </w:tc>
        <w:tc>
          <w:tcPr>
            <w:tcW w:w="2264" w:type="dxa"/>
            <w:shd w:val="clear" w:color="auto" w:fill="auto"/>
            <w:vAlign w:val="center"/>
            <w:hideMark/>
          </w:tcPr>
          <w:p w14:paraId="3E05D9A1"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Stalgėnų</w:t>
            </w:r>
            <w:proofErr w:type="spellEnd"/>
          </w:p>
        </w:tc>
        <w:tc>
          <w:tcPr>
            <w:tcW w:w="1434" w:type="dxa"/>
            <w:shd w:val="clear" w:color="auto" w:fill="auto"/>
            <w:vAlign w:val="center"/>
            <w:hideMark/>
          </w:tcPr>
          <w:p w14:paraId="017AC1D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13942</w:t>
            </w:r>
          </w:p>
        </w:tc>
        <w:tc>
          <w:tcPr>
            <w:tcW w:w="1447" w:type="dxa"/>
            <w:shd w:val="clear" w:color="auto" w:fill="auto"/>
            <w:vAlign w:val="center"/>
            <w:hideMark/>
          </w:tcPr>
          <w:p w14:paraId="5D6B3277"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9040</w:t>
            </w:r>
          </w:p>
        </w:tc>
      </w:tr>
      <w:tr w:rsidR="00CC3D8B" w:rsidRPr="002F30F8" w14:paraId="2F658CCC" w14:textId="77777777" w:rsidTr="009778E4">
        <w:trPr>
          <w:trHeight w:val="300"/>
          <w:jc w:val="center"/>
        </w:trPr>
        <w:tc>
          <w:tcPr>
            <w:tcW w:w="846" w:type="dxa"/>
            <w:shd w:val="clear" w:color="auto" w:fill="auto"/>
            <w:vAlign w:val="center"/>
            <w:hideMark/>
          </w:tcPr>
          <w:p w14:paraId="50208F3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11</w:t>
            </w:r>
          </w:p>
        </w:tc>
        <w:tc>
          <w:tcPr>
            <w:tcW w:w="2264" w:type="dxa"/>
            <w:shd w:val="clear" w:color="auto" w:fill="auto"/>
            <w:vAlign w:val="center"/>
            <w:hideMark/>
          </w:tcPr>
          <w:p w14:paraId="0C22BC26"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Milašaičių</w:t>
            </w:r>
            <w:proofErr w:type="spellEnd"/>
          </w:p>
        </w:tc>
        <w:tc>
          <w:tcPr>
            <w:tcW w:w="1434" w:type="dxa"/>
            <w:shd w:val="clear" w:color="auto" w:fill="auto"/>
            <w:vAlign w:val="center"/>
            <w:hideMark/>
          </w:tcPr>
          <w:p w14:paraId="2B98B3C1"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8281</w:t>
            </w:r>
          </w:p>
        </w:tc>
        <w:tc>
          <w:tcPr>
            <w:tcW w:w="1447" w:type="dxa"/>
            <w:shd w:val="clear" w:color="auto" w:fill="auto"/>
            <w:vAlign w:val="center"/>
            <w:hideMark/>
          </w:tcPr>
          <w:p w14:paraId="1C34C49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4713</w:t>
            </w:r>
          </w:p>
        </w:tc>
      </w:tr>
      <w:tr w:rsidR="00CC3D8B" w:rsidRPr="002F30F8" w14:paraId="65313AEC" w14:textId="77777777" w:rsidTr="009778E4">
        <w:trPr>
          <w:trHeight w:val="345"/>
          <w:jc w:val="center"/>
        </w:trPr>
        <w:tc>
          <w:tcPr>
            <w:tcW w:w="846" w:type="dxa"/>
            <w:shd w:val="clear" w:color="auto" w:fill="auto"/>
            <w:vAlign w:val="center"/>
            <w:hideMark/>
          </w:tcPr>
          <w:p w14:paraId="65D748B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12</w:t>
            </w:r>
          </w:p>
        </w:tc>
        <w:tc>
          <w:tcPr>
            <w:tcW w:w="2264" w:type="dxa"/>
            <w:shd w:val="clear" w:color="auto" w:fill="auto"/>
            <w:vAlign w:val="center"/>
            <w:hideMark/>
          </w:tcPr>
          <w:p w14:paraId="0F0CC5A9"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Šateikių</w:t>
            </w:r>
            <w:proofErr w:type="spellEnd"/>
          </w:p>
        </w:tc>
        <w:tc>
          <w:tcPr>
            <w:tcW w:w="1434" w:type="dxa"/>
            <w:shd w:val="clear" w:color="auto" w:fill="auto"/>
            <w:vAlign w:val="center"/>
            <w:hideMark/>
          </w:tcPr>
          <w:p w14:paraId="7807949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22836</w:t>
            </w:r>
          </w:p>
        </w:tc>
        <w:tc>
          <w:tcPr>
            <w:tcW w:w="1447" w:type="dxa"/>
            <w:shd w:val="clear" w:color="auto" w:fill="auto"/>
            <w:vAlign w:val="center"/>
            <w:hideMark/>
          </w:tcPr>
          <w:p w14:paraId="55DB9D5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12051</w:t>
            </w:r>
          </w:p>
        </w:tc>
      </w:tr>
      <w:tr w:rsidR="00CC3D8B" w:rsidRPr="002F30F8" w14:paraId="5B0840F8" w14:textId="77777777" w:rsidTr="009778E4">
        <w:trPr>
          <w:trHeight w:val="315"/>
          <w:jc w:val="center"/>
        </w:trPr>
        <w:tc>
          <w:tcPr>
            <w:tcW w:w="846" w:type="dxa"/>
            <w:shd w:val="clear" w:color="auto" w:fill="auto"/>
            <w:vAlign w:val="center"/>
            <w:hideMark/>
          </w:tcPr>
          <w:p w14:paraId="2CAE61C7"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13</w:t>
            </w:r>
          </w:p>
        </w:tc>
        <w:tc>
          <w:tcPr>
            <w:tcW w:w="2264" w:type="dxa"/>
            <w:shd w:val="clear" w:color="auto" w:fill="auto"/>
            <w:vAlign w:val="center"/>
            <w:hideMark/>
          </w:tcPr>
          <w:p w14:paraId="38E9D44D"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Aleksandravo</w:t>
            </w:r>
            <w:proofErr w:type="spellEnd"/>
          </w:p>
        </w:tc>
        <w:tc>
          <w:tcPr>
            <w:tcW w:w="1434" w:type="dxa"/>
            <w:shd w:val="clear" w:color="auto" w:fill="auto"/>
            <w:vAlign w:val="center"/>
            <w:hideMark/>
          </w:tcPr>
          <w:p w14:paraId="7D8272F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18686</w:t>
            </w:r>
          </w:p>
        </w:tc>
        <w:tc>
          <w:tcPr>
            <w:tcW w:w="1447" w:type="dxa"/>
            <w:shd w:val="clear" w:color="auto" w:fill="auto"/>
            <w:vAlign w:val="center"/>
            <w:hideMark/>
          </w:tcPr>
          <w:p w14:paraId="1081B4F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6514</w:t>
            </w:r>
          </w:p>
        </w:tc>
      </w:tr>
      <w:tr w:rsidR="00CC3D8B" w:rsidRPr="002F30F8" w14:paraId="1431C9EC" w14:textId="77777777" w:rsidTr="009778E4">
        <w:trPr>
          <w:trHeight w:val="315"/>
          <w:jc w:val="center"/>
        </w:trPr>
        <w:tc>
          <w:tcPr>
            <w:tcW w:w="846" w:type="dxa"/>
            <w:shd w:val="clear" w:color="auto" w:fill="auto"/>
            <w:vAlign w:val="center"/>
            <w:hideMark/>
          </w:tcPr>
          <w:p w14:paraId="66B150B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w:t>
            </w:r>
          </w:p>
        </w:tc>
        <w:tc>
          <w:tcPr>
            <w:tcW w:w="2264" w:type="dxa"/>
            <w:shd w:val="clear" w:color="auto" w:fill="auto"/>
            <w:vAlign w:val="center"/>
            <w:hideMark/>
          </w:tcPr>
          <w:p w14:paraId="3B738362"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Alksnėnų</w:t>
            </w:r>
          </w:p>
        </w:tc>
        <w:tc>
          <w:tcPr>
            <w:tcW w:w="1434" w:type="dxa"/>
            <w:shd w:val="clear" w:color="auto" w:fill="auto"/>
            <w:vAlign w:val="center"/>
            <w:hideMark/>
          </w:tcPr>
          <w:p w14:paraId="598411D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3436</w:t>
            </w:r>
          </w:p>
        </w:tc>
        <w:tc>
          <w:tcPr>
            <w:tcW w:w="1447" w:type="dxa"/>
            <w:shd w:val="clear" w:color="auto" w:fill="auto"/>
            <w:vAlign w:val="center"/>
            <w:hideMark/>
          </w:tcPr>
          <w:p w14:paraId="3AACD9F1"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2171</w:t>
            </w:r>
          </w:p>
        </w:tc>
      </w:tr>
      <w:tr w:rsidR="00CC3D8B" w:rsidRPr="002F30F8" w14:paraId="1C58FDAC" w14:textId="77777777" w:rsidTr="009778E4">
        <w:trPr>
          <w:trHeight w:val="330"/>
          <w:jc w:val="center"/>
        </w:trPr>
        <w:tc>
          <w:tcPr>
            <w:tcW w:w="846" w:type="dxa"/>
            <w:shd w:val="clear" w:color="auto" w:fill="auto"/>
            <w:vAlign w:val="center"/>
            <w:hideMark/>
          </w:tcPr>
          <w:p w14:paraId="551C0E4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15</w:t>
            </w:r>
          </w:p>
        </w:tc>
        <w:tc>
          <w:tcPr>
            <w:tcW w:w="2264" w:type="dxa"/>
            <w:shd w:val="clear" w:color="auto" w:fill="auto"/>
            <w:vAlign w:val="center"/>
            <w:hideMark/>
          </w:tcPr>
          <w:p w14:paraId="305C3500"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Narvaišių</w:t>
            </w:r>
            <w:proofErr w:type="spellEnd"/>
          </w:p>
        </w:tc>
        <w:tc>
          <w:tcPr>
            <w:tcW w:w="1434" w:type="dxa"/>
            <w:shd w:val="clear" w:color="auto" w:fill="auto"/>
            <w:vAlign w:val="center"/>
            <w:hideMark/>
          </w:tcPr>
          <w:p w14:paraId="5C6A02D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16078</w:t>
            </w:r>
          </w:p>
        </w:tc>
        <w:tc>
          <w:tcPr>
            <w:tcW w:w="1447" w:type="dxa"/>
            <w:shd w:val="clear" w:color="auto" w:fill="auto"/>
            <w:vAlign w:val="center"/>
            <w:hideMark/>
          </w:tcPr>
          <w:p w14:paraId="69FCA52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6502</w:t>
            </w:r>
          </w:p>
        </w:tc>
      </w:tr>
      <w:tr w:rsidR="00CC3D8B" w:rsidRPr="002F30F8" w14:paraId="7C2891DE" w14:textId="77777777" w:rsidTr="009778E4">
        <w:trPr>
          <w:trHeight w:val="315"/>
          <w:jc w:val="center"/>
        </w:trPr>
        <w:tc>
          <w:tcPr>
            <w:tcW w:w="846" w:type="dxa"/>
            <w:shd w:val="clear" w:color="auto" w:fill="auto"/>
            <w:vAlign w:val="center"/>
            <w:hideMark/>
          </w:tcPr>
          <w:p w14:paraId="7D0ACE5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16</w:t>
            </w:r>
          </w:p>
        </w:tc>
        <w:tc>
          <w:tcPr>
            <w:tcW w:w="2264" w:type="dxa"/>
            <w:shd w:val="clear" w:color="auto" w:fill="auto"/>
            <w:vAlign w:val="center"/>
            <w:hideMark/>
          </w:tcPr>
          <w:p w14:paraId="229A7F87"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Kadaičių</w:t>
            </w:r>
            <w:proofErr w:type="spellEnd"/>
          </w:p>
        </w:tc>
        <w:tc>
          <w:tcPr>
            <w:tcW w:w="1434" w:type="dxa"/>
            <w:shd w:val="clear" w:color="auto" w:fill="auto"/>
            <w:vAlign w:val="center"/>
            <w:hideMark/>
          </w:tcPr>
          <w:p w14:paraId="1C1B203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1419</w:t>
            </w:r>
          </w:p>
        </w:tc>
        <w:tc>
          <w:tcPr>
            <w:tcW w:w="1447" w:type="dxa"/>
            <w:shd w:val="clear" w:color="auto" w:fill="auto"/>
            <w:vAlign w:val="center"/>
            <w:hideMark/>
          </w:tcPr>
          <w:p w14:paraId="57AF53A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987</w:t>
            </w:r>
          </w:p>
        </w:tc>
      </w:tr>
      <w:tr w:rsidR="00CC3D8B" w:rsidRPr="002F30F8" w14:paraId="0A16CCFD" w14:textId="77777777" w:rsidTr="009778E4">
        <w:trPr>
          <w:trHeight w:val="235"/>
          <w:jc w:val="center"/>
        </w:trPr>
        <w:tc>
          <w:tcPr>
            <w:tcW w:w="846" w:type="dxa"/>
            <w:shd w:val="clear" w:color="auto" w:fill="auto"/>
            <w:vAlign w:val="center"/>
            <w:hideMark/>
          </w:tcPr>
          <w:p w14:paraId="3B70E2F1" w14:textId="77777777" w:rsidR="00CC3D8B" w:rsidRPr="002F30F8" w:rsidRDefault="00CC3D8B"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17</w:t>
            </w:r>
          </w:p>
        </w:tc>
        <w:tc>
          <w:tcPr>
            <w:tcW w:w="2264" w:type="dxa"/>
            <w:shd w:val="clear" w:color="auto" w:fill="auto"/>
            <w:vAlign w:val="center"/>
            <w:hideMark/>
          </w:tcPr>
          <w:p w14:paraId="74BF039A" w14:textId="4D7CCF5C" w:rsidR="00CC3D8B" w:rsidRPr="002F30F8" w:rsidRDefault="00CC3D8B" w:rsidP="00CC3D8B">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Ž. Kalvarijos I+III</w:t>
            </w:r>
          </w:p>
        </w:tc>
        <w:tc>
          <w:tcPr>
            <w:tcW w:w="1434" w:type="dxa"/>
            <w:shd w:val="clear" w:color="auto" w:fill="auto"/>
            <w:vAlign w:val="bottom"/>
            <w:hideMark/>
          </w:tcPr>
          <w:p w14:paraId="5EFA12CB" w14:textId="1FAC6026" w:rsidR="00CC3D8B" w:rsidRPr="002F30F8" w:rsidRDefault="00CC3D8B" w:rsidP="00CC3D8B">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34996</w:t>
            </w:r>
          </w:p>
        </w:tc>
        <w:tc>
          <w:tcPr>
            <w:tcW w:w="1447" w:type="dxa"/>
            <w:shd w:val="clear" w:color="auto" w:fill="auto"/>
            <w:vAlign w:val="bottom"/>
            <w:hideMark/>
          </w:tcPr>
          <w:p w14:paraId="3AAFECA8" w14:textId="3D7B136F" w:rsidR="00CC3D8B" w:rsidRPr="002F30F8" w:rsidRDefault="00CC3D8B" w:rsidP="00CC3D8B">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21229 </w:t>
            </w:r>
          </w:p>
        </w:tc>
      </w:tr>
      <w:tr w:rsidR="00CC3D8B" w:rsidRPr="002F30F8" w14:paraId="5F867527" w14:textId="77777777" w:rsidTr="009778E4">
        <w:trPr>
          <w:trHeight w:val="315"/>
          <w:jc w:val="center"/>
        </w:trPr>
        <w:tc>
          <w:tcPr>
            <w:tcW w:w="846" w:type="dxa"/>
            <w:shd w:val="clear" w:color="auto" w:fill="auto"/>
            <w:vAlign w:val="center"/>
            <w:hideMark/>
          </w:tcPr>
          <w:p w14:paraId="6E73FEC3"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w:t>
            </w:r>
          </w:p>
        </w:tc>
        <w:tc>
          <w:tcPr>
            <w:tcW w:w="2264" w:type="dxa"/>
            <w:shd w:val="clear" w:color="auto" w:fill="auto"/>
            <w:vAlign w:val="center"/>
            <w:hideMark/>
          </w:tcPr>
          <w:p w14:paraId="73017B85"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Gegrėnų</w:t>
            </w:r>
            <w:proofErr w:type="spellEnd"/>
          </w:p>
        </w:tc>
        <w:tc>
          <w:tcPr>
            <w:tcW w:w="1434" w:type="dxa"/>
            <w:shd w:val="clear" w:color="auto" w:fill="auto"/>
            <w:vAlign w:val="center"/>
            <w:hideMark/>
          </w:tcPr>
          <w:p w14:paraId="1AEC80C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10500</w:t>
            </w:r>
          </w:p>
        </w:tc>
        <w:tc>
          <w:tcPr>
            <w:tcW w:w="1447" w:type="dxa"/>
            <w:shd w:val="clear" w:color="auto" w:fill="auto"/>
            <w:vAlign w:val="center"/>
            <w:hideMark/>
          </w:tcPr>
          <w:p w14:paraId="7E13FAB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6531</w:t>
            </w:r>
          </w:p>
        </w:tc>
      </w:tr>
      <w:tr w:rsidR="00CC3D8B" w:rsidRPr="002F30F8" w14:paraId="144830BD" w14:textId="77777777" w:rsidTr="009778E4">
        <w:trPr>
          <w:trHeight w:val="315"/>
          <w:jc w:val="center"/>
        </w:trPr>
        <w:tc>
          <w:tcPr>
            <w:tcW w:w="846" w:type="dxa"/>
            <w:shd w:val="clear" w:color="auto" w:fill="auto"/>
            <w:vAlign w:val="center"/>
            <w:hideMark/>
          </w:tcPr>
          <w:p w14:paraId="4449536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19</w:t>
            </w:r>
          </w:p>
        </w:tc>
        <w:tc>
          <w:tcPr>
            <w:tcW w:w="2264" w:type="dxa"/>
            <w:shd w:val="clear" w:color="auto" w:fill="auto"/>
            <w:vAlign w:val="center"/>
            <w:hideMark/>
          </w:tcPr>
          <w:p w14:paraId="4C106D87"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Žlibinų</w:t>
            </w:r>
          </w:p>
        </w:tc>
        <w:tc>
          <w:tcPr>
            <w:tcW w:w="1434" w:type="dxa"/>
            <w:shd w:val="clear" w:color="auto" w:fill="auto"/>
            <w:vAlign w:val="center"/>
            <w:hideMark/>
          </w:tcPr>
          <w:p w14:paraId="2D46C436"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14041</w:t>
            </w:r>
          </w:p>
        </w:tc>
        <w:tc>
          <w:tcPr>
            <w:tcW w:w="1447" w:type="dxa"/>
            <w:shd w:val="clear" w:color="auto" w:fill="auto"/>
            <w:vAlign w:val="center"/>
            <w:hideMark/>
          </w:tcPr>
          <w:p w14:paraId="0EE2223D"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7570</w:t>
            </w:r>
          </w:p>
        </w:tc>
      </w:tr>
      <w:tr w:rsidR="00CC3D8B" w:rsidRPr="002F30F8" w14:paraId="63A47A07" w14:textId="77777777" w:rsidTr="009778E4">
        <w:trPr>
          <w:trHeight w:val="315"/>
          <w:jc w:val="center"/>
        </w:trPr>
        <w:tc>
          <w:tcPr>
            <w:tcW w:w="846" w:type="dxa"/>
            <w:shd w:val="clear" w:color="auto" w:fill="auto"/>
            <w:vAlign w:val="center"/>
            <w:hideMark/>
          </w:tcPr>
          <w:p w14:paraId="30828D71"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20</w:t>
            </w:r>
          </w:p>
        </w:tc>
        <w:tc>
          <w:tcPr>
            <w:tcW w:w="2264" w:type="dxa"/>
            <w:shd w:val="clear" w:color="auto" w:fill="auto"/>
            <w:vAlign w:val="center"/>
            <w:hideMark/>
          </w:tcPr>
          <w:p w14:paraId="1B78E62B" w14:textId="77777777" w:rsidR="00B375F0" w:rsidRPr="002F30F8" w:rsidRDefault="00B375F0" w:rsidP="00D473D3">
            <w:pPr>
              <w:spacing w:line="240" w:lineRule="auto"/>
              <w:ind w:firstLine="0"/>
              <w:jc w:val="left"/>
              <w:rPr>
                <w:rFonts w:eastAsia="Times New Roman" w:cs="Times New Roman"/>
                <w:szCs w:val="24"/>
              </w:rPr>
            </w:pPr>
            <w:r w:rsidRPr="002F30F8">
              <w:rPr>
                <w:rFonts w:eastAsia="Times New Roman" w:cs="Times New Roman"/>
                <w:szCs w:val="24"/>
              </w:rPr>
              <w:t>Kantaučių</w:t>
            </w:r>
          </w:p>
        </w:tc>
        <w:tc>
          <w:tcPr>
            <w:tcW w:w="1434" w:type="dxa"/>
            <w:shd w:val="clear" w:color="auto" w:fill="auto"/>
            <w:vAlign w:val="center"/>
            <w:hideMark/>
          </w:tcPr>
          <w:p w14:paraId="0822C95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18450</w:t>
            </w:r>
          </w:p>
        </w:tc>
        <w:tc>
          <w:tcPr>
            <w:tcW w:w="1447" w:type="dxa"/>
            <w:shd w:val="clear" w:color="auto" w:fill="auto"/>
            <w:vAlign w:val="center"/>
            <w:hideMark/>
          </w:tcPr>
          <w:p w14:paraId="3993515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9177</w:t>
            </w:r>
          </w:p>
        </w:tc>
      </w:tr>
      <w:tr w:rsidR="00CC3D8B" w:rsidRPr="002F30F8" w14:paraId="5CBD33C4" w14:textId="77777777" w:rsidTr="009778E4">
        <w:trPr>
          <w:trHeight w:val="315"/>
          <w:jc w:val="center"/>
        </w:trPr>
        <w:tc>
          <w:tcPr>
            <w:tcW w:w="846" w:type="dxa"/>
            <w:shd w:val="clear" w:color="auto" w:fill="auto"/>
            <w:vAlign w:val="center"/>
            <w:hideMark/>
          </w:tcPr>
          <w:p w14:paraId="37EA4F5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w:t>
            </w:r>
          </w:p>
        </w:tc>
        <w:tc>
          <w:tcPr>
            <w:tcW w:w="2264" w:type="dxa"/>
            <w:shd w:val="clear" w:color="auto" w:fill="auto"/>
            <w:vAlign w:val="center"/>
            <w:hideMark/>
          </w:tcPr>
          <w:p w14:paraId="32F171B3"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Keturakių</w:t>
            </w:r>
          </w:p>
        </w:tc>
        <w:tc>
          <w:tcPr>
            <w:tcW w:w="1434" w:type="dxa"/>
            <w:shd w:val="clear" w:color="auto" w:fill="auto"/>
            <w:vAlign w:val="center"/>
            <w:hideMark/>
          </w:tcPr>
          <w:p w14:paraId="73A3BE5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2623</w:t>
            </w:r>
          </w:p>
        </w:tc>
        <w:tc>
          <w:tcPr>
            <w:tcW w:w="1447" w:type="dxa"/>
            <w:shd w:val="clear" w:color="auto" w:fill="auto"/>
            <w:vAlign w:val="center"/>
            <w:hideMark/>
          </w:tcPr>
          <w:p w14:paraId="6BCAC38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2362</w:t>
            </w:r>
          </w:p>
        </w:tc>
      </w:tr>
      <w:tr w:rsidR="00CC3D8B" w:rsidRPr="002F30F8" w14:paraId="08D3D330" w14:textId="77777777" w:rsidTr="009778E4">
        <w:trPr>
          <w:trHeight w:val="315"/>
          <w:jc w:val="center"/>
        </w:trPr>
        <w:tc>
          <w:tcPr>
            <w:tcW w:w="846" w:type="dxa"/>
            <w:shd w:val="clear" w:color="auto" w:fill="auto"/>
            <w:vAlign w:val="center"/>
            <w:hideMark/>
          </w:tcPr>
          <w:p w14:paraId="6177D8E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22</w:t>
            </w:r>
          </w:p>
        </w:tc>
        <w:tc>
          <w:tcPr>
            <w:tcW w:w="2264" w:type="dxa"/>
            <w:shd w:val="clear" w:color="auto" w:fill="auto"/>
            <w:vAlign w:val="center"/>
            <w:hideMark/>
          </w:tcPr>
          <w:p w14:paraId="4DC98CBB"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Purvaičiai</w:t>
            </w:r>
            <w:proofErr w:type="spellEnd"/>
          </w:p>
        </w:tc>
        <w:tc>
          <w:tcPr>
            <w:tcW w:w="1434" w:type="dxa"/>
            <w:shd w:val="clear" w:color="auto" w:fill="auto"/>
            <w:vAlign w:val="center"/>
            <w:hideMark/>
          </w:tcPr>
          <w:p w14:paraId="4828C836"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846</w:t>
            </w:r>
          </w:p>
        </w:tc>
        <w:tc>
          <w:tcPr>
            <w:tcW w:w="1447" w:type="dxa"/>
            <w:shd w:val="clear" w:color="auto" w:fill="auto"/>
            <w:vAlign w:val="center"/>
            <w:hideMark/>
          </w:tcPr>
          <w:p w14:paraId="5F95972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589</w:t>
            </w:r>
          </w:p>
        </w:tc>
      </w:tr>
      <w:tr w:rsidR="00CC3D8B" w:rsidRPr="002F30F8" w14:paraId="1C63CFF6" w14:textId="77777777" w:rsidTr="009778E4">
        <w:trPr>
          <w:trHeight w:val="315"/>
          <w:jc w:val="center"/>
        </w:trPr>
        <w:tc>
          <w:tcPr>
            <w:tcW w:w="846" w:type="dxa"/>
            <w:shd w:val="clear" w:color="auto" w:fill="auto"/>
            <w:vAlign w:val="center"/>
            <w:hideMark/>
          </w:tcPr>
          <w:p w14:paraId="4159982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23</w:t>
            </w:r>
          </w:p>
        </w:tc>
        <w:tc>
          <w:tcPr>
            <w:tcW w:w="2264" w:type="dxa"/>
            <w:shd w:val="clear" w:color="auto" w:fill="auto"/>
            <w:vAlign w:val="center"/>
            <w:hideMark/>
          </w:tcPr>
          <w:p w14:paraId="252DEC9A"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Platelių</w:t>
            </w:r>
          </w:p>
        </w:tc>
        <w:tc>
          <w:tcPr>
            <w:tcW w:w="1434" w:type="dxa"/>
            <w:shd w:val="clear" w:color="auto" w:fill="auto"/>
            <w:vAlign w:val="center"/>
            <w:hideMark/>
          </w:tcPr>
          <w:p w14:paraId="6DDA95C7"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46139</w:t>
            </w:r>
          </w:p>
        </w:tc>
        <w:tc>
          <w:tcPr>
            <w:tcW w:w="1447" w:type="dxa"/>
            <w:shd w:val="clear" w:color="auto" w:fill="auto"/>
            <w:vAlign w:val="center"/>
            <w:hideMark/>
          </w:tcPr>
          <w:p w14:paraId="75B0D83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21458</w:t>
            </w:r>
          </w:p>
        </w:tc>
      </w:tr>
      <w:tr w:rsidR="00CC3D8B" w:rsidRPr="002F30F8" w14:paraId="7272E1B3" w14:textId="77777777" w:rsidTr="009778E4">
        <w:trPr>
          <w:trHeight w:val="315"/>
          <w:jc w:val="center"/>
        </w:trPr>
        <w:tc>
          <w:tcPr>
            <w:tcW w:w="846" w:type="dxa"/>
            <w:shd w:val="clear" w:color="auto" w:fill="auto"/>
            <w:vAlign w:val="center"/>
            <w:hideMark/>
          </w:tcPr>
          <w:p w14:paraId="3C2DCE5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24</w:t>
            </w:r>
          </w:p>
        </w:tc>
        <w:tc>
          <w:tcPr>
            <w:tcW w:w="2264" w:type="dxa"/>
            <w:shd w:val="clear" w:color="auto" w:fill="auto"/>
            <w:vAlign w:val="center"/>
            <w:hideMark/>
          </w:tcPr>
          <w:p w14:paraId="44517509"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Beržoro</w:t>
            </w:r>
            <w:proofErr w:type="spellEnd"/>
          </w:p>
        </w:tc>
        <w:tc>
          <w:tcPr>
            <w:tcW w:w="1434" w:type="dxa"/>
            <w:shd w:val="clear" w:color="auto" w:fill="auto"/>
            <w:vAlign w:val="center"/>
            <w:hideMark/>
          </w:tcPr>
          <w:p w14:paraId="0403B22A"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4560</w:t>
            </w:r>
          </w:p>
        </w:tc>
        <w:tc>
          <w:tcPr>
            <w:tcW w:w="1447" w:type="dxa"/>
            <w:shd w:val="clear" w:color="auto" w:fill="auto"/>
            <w:vAlign w:val="center"/>
            <w:hideMark/>
          </w:tcPr>
          <w:p w14:paraId="1CD6AB3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2132</w:t>
            </w:r>
          </w:p>
        </w:tc>
      </w:tr>
      <w:tr w:rsidR="00CC3D8B" w:rsidRPr="002F30F8" w14:paraId="43D3A82F" w14:textId="77777777" w:rsidTr="009778E4">
        <w:trPr>
          <w:trHeight w:val="315"/>
          <w:jc w:val="center"/>
        </w:trPr>
        <w:tc>
          <w:tcPr>
            <w:tcW w:w="846" w:type="dxa"/>
            <w:shd w:val="clear" w:color="auto" w:fill="auto"/>
            <w:vAlign w:val="center"/>
            <w:hideMark/>
          </w:tcPr>
          <w:p w14:paraId="3C497AE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25</w:t>
            </w:r>
          </w:p>
        </w:tc>
        <w:tc>
          <w:tcPr>
            <w:tcW w:w="2264" w:type="dxa"/>
            <w:shd w:val="clear" w:color="auto" w:fill="auto"/>
            <w:vAlign w:val="center"/>
            <w:hideMark/>
          </w:tcPr>
          <w:p w14:paraId="69FBBE1C"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Gintališkės</w:t>
            </w:r>
            <w:proofErr w:type="spellEnd"/>
            <w:r w:rsidRPr="002F30F8">
              <w:rPr>
                <w:rFonts w:eastAsia="Times New Roman" w:cs="Times New Roman"/>
                <w:color w:val="000000"/>
                <w:szCs w:val="24"/>
              </w:rPr>
              <w:t xml:space="preserve"> I+II</w:t>
            </w:r>
          </w:p>
        </w:tc>
        <w:tc>
          <w:tcPr>
            <w:tcW w:w="1434" w:type="dxa"/>
            <w:shd w:val="clear" w:color="auto" w:fill="auto"/>
            <w:vAlign w:val="center"/>
            <w:hideMark/>
          </w:tcPr>
          <w:p w14:paraId="79B9371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16743</w:t>
            </w:r>
          </w:p>
        </w:tc>
        <w:tc>
          <w:tcPr>
            <w:tcW w:w="1447" w:type="dxa"/>
            <w:shd w:val="clear" w:color="auto" w:fill="auto"/>
            <w:vAlign w:val="center"/>
            <w:hideMark/>
          </w:tcPr>
          <w:p w14:paraId="5183AEB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4450</w:t>
            </w:r>
          </w:p>
        </w:tc>
      </w:tr>
      <w:tr w:rsidR="00CC3D8B" w:rsidRPr="002F30F8" w14:paraId="5AE33491" w14:textId="77777777" w:rsidTr="009778E4">
        <w:trPr>
          <w:trHeight w:val="315"/>
          <w:jc w:val="center"/>
        </w:trPr>
        <w:tc>
          <w:tcPr>
            <w:tcW w:w="846" w:type="dxa"/>
            <w:shd w:val="clear" w:color="auto" w:fill="auto"/>
            <w:vAlign w:val="center"/>
            <w:hideMark/>
          </w:tcPr>
          <w:p w14:paraId="29E7E1E7"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26</w:t>
            </w:r>
          </w:p>
        </w:tc>
        <w:tc>
          <w:tcPr>
            <w:tcW w:w="2264" w:type="dxa"/>
            <w:shd w:val="clear" w:color="auto" w:fill="auto"/>
            <w:vAlign w:val="center"/>
            <w:hideMark/>
          </w:tcPr>
          <w:p w14:paraId="3FD211B1"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Dovainių</w:t>
            </w:r>
          </w:p>
        </w:tc>
        <w:tc>
          <w:tcPr>
            <w:tcW w:w="1434" w:type="dxa"/>
            <w:shd w:val="clear" w:color="auto" w:fill="auto"/>
            <w:vAlign w:val="center"/>
            <w:hideMark/>
          </w:tcPr>
          <w:p w14:paraId="78FD84A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0</w:t>
            </w:r>
          </w:p>
        </w:tc>
        <w:tc>
          <w:tcPr>
            <w:tcW w:w="1447" w:type="dxa"/>
            <w:shd w:val="clear" w:color="auto" w:fill="auto"/>
            <w:vAlign w:val="center"/>
            <w:hideMark/>
          </w:tcPr>
          <w:p w14:paraId="30D79E5D"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 </w:t>
            </w:r>
          </w:p>
        </w:tc>
      </w:tr>
      <w:tr w:rsidR="00CC3D8B" w:rsidRPr="002F30F8" w14:paraId="01C5E2F6" w14:textId="77777777" w:rsidTr="009778E4">
        <w:trPr>
          <w:trHeight w:val="315"/>
          <w:jc w:val="center"/>
        </w:trPr>
        <w:tc>
          <w:tcPr>
            <w:tcW w:w="846" w:type="dxa"/>
            <w:shd w:val="clear" w:color="auto" w:fill="auto"/>
            <w:vAlign w:val="center"/>
            <w:hideMark/>
          </w:tcPr>
          <w:p w14:paraId="59649643"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27</w:t>
            </w:r>
          </w:p>
        </w:tc>
        <w:tc>
          <w:tcPr>
            <w:tcW w:w="2264" w:type="dxa"/>
            <w:shd w:val="clear" w:color="auto" w:fill="auto"/>
            <w:vAlign w:val="center"/>
            <w:hideMark/>
          </w:tcPr>
          <w:p w14:paraId="02E55E49"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Užpelkių</w:t>
            </w:r>
          </w:p>
        </w:tc>
        <w:tc>
          <w:tcPr>
            <w:tcW w:w="1434" w:type="dxa"/>
            <w:shd w:val="clear" w:color="auto" w:fill="auto"/>
            <w:vAlign w:val="center"/>
            <w:hideMark/>
          </w:tcPr>
          <w:p w14:paraId="345ED71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16679</w:t>
            </w:r>
          </w:p>
        </w:tc>
        <w:tc>
          <w:tcPr>
            <w:tcW w:w="1447" w:type="dxa"/>
            <w:shd w:val="clear" w:color="auto" w:fill="auto"/>
            <w:vAlign w:val="center"/>
            <w:hideMark/>
          </w:tcPr>
          <w:p w14:paraId="356F16A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2309</w:t>
            </w:r>
          </w:p>
        </w:tc>
      </w:tr>
      <w:tr w:rsidR="00CC3D8B" w:rsidRPr="002F30F8" w14:paraId="1D59BE87" w14:textId="77777777" w:rsidTr="009778E4">
        <w:trPr>
          <w:trHeight w:val="315"/>
          <w:jc w:val="center"/>
        </w:trPr>
        <w:tc>
          <w:tcPr>
            <w:tcW w:w="846" w:type="dxa"/>
            <w:shd w:val="clear" w:color="auto" w:fill="auto"/>
            <w:vAlign w:val="center"/>
            <w:hideMark/>
          </w:tcPr>
          <w:p w14:paraId="1FA0B15D"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28</w:t>
            </w:r>
          </w:p>
        </w:tc>
        <w:tc>
          <w:tcPr>
            <w:tcW w:w="2264" w:type="dxa"/>
            <w:shd w:val="clear" w:color="auto" w:fill="auto"/>
            <w:vAlign w:val="center"/>
            <w:hideMark/>
          </w:tcPr>
          <w:p w14:paraId="72C106E4"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Gilaičių</w:t>
            </w:r>
            <w:proofErr w:type="spellEnd"/>
          </w:p>
        </w:tc>
        <w:tc>
          <w:tcPr>
            <w:tcW w:w="1434" w:type="dxa"/>
            <w:shd w:val="clear" w:color="auto" w:fill="auto"/>
            <w:vAlign w:val="center"/>
            <w:hideMark/>
          </w:tcPr>
          <w:p w14:paraId="72323BF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1797</w:t>
            </w:r>
          </w:p>
        </w:tc>
        <w:tc>
          <w:tcPr>
            <w:tcW w:w="1447" w:type="dxa"/>
            <w:shd w:val="clear" w:color="auto" w:fill="auto"/>
            <w:vAlign w:val="center"/>
            <w:hideMark/>
          </w:tcPr>
          <w:p w14:paraId="0C330BD6"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252</w:t>
            </w:r>
          </w:p>
        </w:tc>
      </w:tr>
      <w:tr w:rsidR="00CC3D8B" w:rsidRPr="002F30F8" w14:paraId="01B78158" w14:textId="77777777" w:rsidTr="009778E4">
        <w:trPr>
          <w:trHeight w:val="315"/>
          <w:jc w:val="center"/>
        </w:trPr>
        <w:tc>
          <w:tcPr>
            <w:tcW w:w="846" w:type="dxa"/>
            <w:shd w:val="clear" w:color="auto" w:fill="auto"/>
            <w:vAlign w:val="center"/>
            <w:hideMark/>
          </w:tcPr>
          <w:p w14:paraId="7FF3A5F9" w14:textId="53D01EF1" w:rsidR="00B375F0" w:rsidRPr="002F30F8" w:rsidRDefault="00CC3D8B"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VISO</w:t>
            </w:r>
          </w:p>
        </w:tc>
        <w:tc>
          <w:tcPr>
            <w:tcW w:w="2264" w:type="dxa"/>
            <w:shd w:val="clear" w:color="auto" w:fill="auto"/>
            <w:vAlign w:val="center"/>
            <w:hideMark/>
          </w:tcPr>
          <w:p w14:paraId="413337D8" w14:textId="176AB383" w:rsidR="00B375F0" w:rsidRPr="002F30F8" w:rsidRDefault="00CC3D8B"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PAKELTA</w:t>
            </w:r>
          </w:p>
        </w:tc>
        <w:tc>
          <w:tcPr>
            <w:tcW w:w="1434" w:type="dxa"/>
            <w:shd w:val="clear" w:color="auto" w:fill="auto"/>
            <w:vAlign w:val="center"/>
            <w:hideMark/>
          </w:tcPr>
          <w:p w14:paraId="64F2330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1867662</w:t>
            </w:r>
          </w:p>
        </w:tc>
        <w:tc>
          <w:tcPr>
            <w:tcW w:w="1447" w:type="dxa"/>
            <w:shd w:val="clear" w:color="auto" w:fill="auto"/>
            <w:vAlign w:val="center"/>
            <w:hideMark/>
          </w:tcPr>
          <w:p w14:paraId="3A9BAFE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1376380</w:t>
            </w:r>
          </w:p>
        </w:tc>
      </w:tr>
      <w:tr w:rsidR="00CC3D8B" w:rsidRPr="002F30F8" w14:paraId="0276948A" w14:textId="77777777" w:rsidTr="009778E4">
        <w:trPr>
          <w:trHeight w:val="315"/>
          <w:jc w:val="center"/>
        </w:trPr>
        <w:tc>
          <w:tcPr>
            <w:tcW w:w="846" w:type="dxa"/>
            <w:shd w:val="clear" w:color="auto" w:fill="auto"/>
            <w:noWrap/>
            <w:vAlign w:val="bottom"/>
            <w:hideMark/>
          </w:tcPr>
          <w:p w14:paraId="402F482B" w14:textId="78DE03E5" w:rsidR="00B375F0" w:rsidRPr="002F30F8" w:rsidRDefault="00CC3D8B"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 </w:t>
            </w:r>
          </w:p>
        </w:tc>
        <w:tc>
          <w:tcPr>
            <w:tcW w:w="2264" w:type="dxa"/>
            <w:shd w:val="clear" w:color="auto" w:fill="auto"/>
            <w:noWrap/>
            <w:vAlign w:val="bottom"/>
            <w:hideMark/>
          </w:tcPr>
          <w:p w14:paraId="70F05EA1" w14:textId="0D1EB956" w:rsidR="00B375F0" w:rsidRPr="002F30F8" w:rsidRDefault="00CC3D8B"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PATIEKTA</w:t>
            </w:r>
          </w:p>
        </w:tc>
        <w:tc>
          <w:tcPr>
            <w:tcW w:w="1434" w:type="dxa"/>
            <w:shd w:val="clear" w:color="auto" w:fill="auto"/>
            <w:noWrap/>
            <w:hideMark/>
          </w:tcPr>
          <w:p w14:paraId="506B2B7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1834462</w:t>
            </w:r>
          </w:p>
        </w:tc>
        <w:tc>
          <w:tcPr>
            <w:tcW w:w="1447" w:type="dxa"/>
            <w:shd w:val="clear" w:color="auto" w:fill="auto"/>
            <w:noWrap/>
            <w:hideMark/>
          </w:tcPr>
          <w:p w14:paraId="3A7054EB"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 </w:t>
            </w:r>
          </w:p>
        </w:tc>
      </w:tr>
    </w:tbl>
    <w:p w14:paraId="6C628929" w14:textId="1A2D2B75" w:rsidR="00B375F0" w:rsidRPr="002F30F8" w:rsidRDefault="00B375F0" w:rsidP="005469E3">
      <w:pPr>
        <w:shd w:val="clear" w:color="auto" w:fill="FFFFFF"/>
        <w:ind w:firstLine="720"/>
        <w:rPr>
          <w:rFonts w:eastAsia="Times New Roman" w:cs="Times New Roman"/>
          <w:color w:val="333333"/>
          <w:szCs w:val="24"/>
        </w:rPr>
      </w:pPr>
      <w:r w:rsidRPr="002F30F8">
        <w:rPr>
          <w:rFonts w:eastAsia="Times New Roman" w:cs="Times New Roman"/>
          <w:color w:val="333333"/>
          <w:szCs w:val="24"/>
        </w:rPr>
        <w:fldChar w:fldCharType="end"/>
      </w:r>
    </w:p>
    <w:p w14:paraId="7A3C6C74" w14:textId="77777777" w:rsidR="004C5F58" w:rsidRPr="002F30F8" w:rsidRDefault="004C5F58" w:rsidP="004C5F58">
      <w:pPr>
        <w:shd w:val="clear" w:color="auto" w:fill="FFFFFF"/>
        <w:ind w:firstLine="720"/>
        <w:rPr>
          <w:rFonts w:eastAsia="Times New Roman" w:cs="Times New Roman"/>
          <w:szCs w:val="24"/>
        </w:rPr>
      </w:pPr>
      <w:r w:rsidRPr="002F30F8">
        <w:rPr>
          <w:rFonts w:eastAsia="Times New Roman" w:cs="Times New Roman"/>
          <w:szCs w:val="24"/>
        </w:rPr>
        <w:lastRenderedPageBreak/>
        <w:t>Vandentiekio skirstomuoju tinklu viešai tiekiamo vartotojams geriamojo vandens kokybę kontroliuoja UAB „Plungės vandenys” geriamojo vandens tyrimų laboratorija, turinti Maisto tvarkymo subjekto laboratorijos patvirtinimo leidimą 2014-09-29 Nr. LPL – 5. Geriamojo vandens tyrimai atliekami vadovaujantis Lietuvos higienos norma HN 24:2017 „Geriamojo vandens saugos ir kokybės reikalavimai”.</w:t>
      </w:r>
    </w:p>
    <w:p w14:paraId="2243B77A" w14:textId="77777777" w:rsidR="004C5F58" w:rsidRPr="002F30F8" w:rsidRDefault="004C5F58" w:rsidP="004C5F58">
      <w:pPr>
        <w:shd w:val="clear" w:color="auto" w:fill="FFFFFF"/>
        <w:ind w:firstLine="720"/>
        <w:rPr>
          <w:rFonts w:eastAsia="Times New Roman" w:cs="Times New Roman"/>
          <w:szCs w:val="24"/>
        </w:rPr>
      </w:pPr>
      <w:r w:rsidRPr="002F30F8">
        <w:rPr>
          <w:rFonts w:eastAsia="Times New Roman" w:cs="Times New Roman"/>
          <w:szCs w:val="24"/>
        </w:rPr>
        <w:t>Vartotojams tiekiamo geriamojo vandens A grupės ir B grupės rodiklių programinė priežiūra vykdoma vadovaujantis mėginių ėmimo grafikais, suderintais su Valstybinės maisto ir veterinarijos tarnybos Telšių departamentu.</w:t>
      </w:r>
    </w:p>
    <w:p w14:paraId="00301C8A" w14:textId="77777777" w:rsidR="004C5F58" w:rsidRPr="002F30F8" w:rsidRDefault="004C5F58" w:rsidP="004C5F58">
      <w:pPr>
        <w:shd w:val="clear" w:color="auto" w:fill="FFFFFF"/>
        <w:ind w:firstLine="720"/>
        <w:rPr>
          <w:rFonts w:eastAsia="Times New Roman" w:cs="Times New Roman"/>
          <w:szCs w:val="24"/>
        </w:rPr>
      </w:pPr>
      <w:r w:rsidRPr="002F30F8">
        <w:rPr>
          <w:rFonts w:eastAsia="Times New Roman" w:cs="Times New Roman"/>
          <w:szCs w:val="24"/>
        </w:rPr>
        <w:t xml:space="preserve"> A grupės rodiklių (žarninių lazdelių (</w:t>
      </w:r>
      <w:proofErr w:type="spellStart"/>
      <w:r w:rsidRPr="002F30F8">
        <w:rPr>
          <w:rFonts w:eastAsia="Times New Roman" w:cs="Times New Roman"/>
          <w:szCs w:val="24"/>
        </w:rPr>
        <w:t>Escherichia</w:t>
      </w:r>
      <w:proofErr w:type="spellEnd"/>
      <w:r w:rsidRPr="002F30F8">
        <w:rPr>
          <w:rFonts w:eastAsia="Times New Roman" w:cs="Times New Roman"/>
          <w:szCs w:val="24"/>
        </w:rPr>
        <w:t xml:space="preserve"> coli), </w:t>
      </w:r>
      <w:proofErr w:type="spellStart"/>
      <w:r w:rsidRPr="002F30F8">
        <w:rPr>
          <w:rFonts w:eastAsia="Times New Roman" w:cs="Times New Roman"/>
          <w:szCs w:val="24"/>
        </w:rPr>
        <w:t>koliforminių</w:t>
      </w:r>
      <w:proofErr w:type="spellEnd"/>
      <w:r w:rsidRPr="002F30F8">
        <w:rPr>
          <w:rFonts w:eastAsia="Times New Roman" w:cs="Times New Roman"/>
          <w:szCs w:val="24"/>
        </w:rPr>
        <w:t xml:space="preserve"> bakterijų, kolonijas sudarančių vienetų skaičiaus, spalvos, </w:t>
      </w:r>
      <w:proofErr w:type="spellStart"/>
      <w:r w:rsidRPr="002F30F8">
        <w:rPr>
          <w:rFonts w:eastAsia="Times New Roman" w:cs="Times New Roman"/>
          <w:szCs w:val="24"/>
        </w:rPr>
        <w:t>drumstumo</w:t>
      </w:r>
      <w:proofErr w:type="spellEnd"/>
      <w:r w:rsidRPr="002F30F8">
        <w:rPr>
          <w:rFonts w:eastAsia="Times New Roman" w:cs="Times New Roman"/>
          <w:szCs w:val="24"/>
        </w:rPr>
        <w:t>, skonio, kvapo, vandenilio jonų koncentracijos (</w:t>
      </w:r>
      <w:proofErr w:type="spellStart"/>
      <w:r w:rsidRPr="002F30F8">
        <w:rPr>
          <w:rFonts w:eastAsia="Times New Roman" w:cs="Times New Roman"/>
          <w:szCs w:val="24"/>
        </w:rPr>
        <w:t>pH</w:t>
      </w:r>
      <w:proofErr w:type="spellEnd"/>
      <w:r w:rsidRPr="002F30F8">
        <w:rPr>
          <w:rFonts w:eastAsia="Times New Roman" w:cs="Times New Roman"/>
          <w:szCs w:val="24"/>
        </w:rPr>
        <w:t xml:space="preserve">), savitojo elektrinio </w:t>
      </w:r>
      <w:proofErr w:type="spellStart"/>
      <w:r w:rsidRPr="002F30F8">
        <w:rPr>
          <w:rFonts w:eastAsia="Times New Roman" w:cs="Times New Roman"/>
          <w:szCs w:val="24"/>
        </w:rPr>
        <w:t>laidžio</w:t>
      </w:r>
      <w:proofErr w:type="spellEnd"/>
      <w:r w:rsidRPr="002F30F8">
        <w:rPr>
          <w:rFonts w:eastAsia="Times New Roman" w:cs="Times New Roman"/>
          <w:szCs w:val="24"/>
        </w:rPr>
        <w:t>, laisvo chloro likučio (kai vanduo dezinfekuojamas, siekiant išvengti mikrobinės taršos) tyrimų rezultatai vartotojams pateikiami pasibaigus einamųjų metų ketvirčiui.</w:t>
      </w:r>
    </w:p>
    <w:p w14:paraId="766155B8" w14:textId="77777777" w:rsidR="008540CF" w:rsidRPr="002F30F8" w:rsidRDefault="004C5F58" w:rsidP="004C5F58">
      <w:pPr>
        <w:shd w:val="clear" w:color="auto" w:fill="FFFFFF"/>
        <w:ind w:firstLine="720"/>
        <w:rPr>
          <w:rFonts w:eastAsia="Times New Roman" w:cs="Times New Roman"/>
          <w:szCs w:val="24"/>
        </w:rPr>
      </w:pPr>
      <w:r w:rsidRPr="002F30F8">
        <w:rPr>
          <w:rFonts w:eastAsia="Times New Roman" w:cs="Times New Roman"/>
          <w:szCs w:val="24"/>
        </w:rPr>
        <w:t xml:space="preserve">B grupės rodiklių (žarninių </w:t>
      </w:r>
      <w:proofErr w:type="spellStart"/>
      <w:r w:rsidRPr="002F30F8">
        <w:rPr>
          <w:rFonts w:eastAsia="Times New Roman" w:cs="Times New Roman"/>
          <w:szCs w:val="24"/>
        </w:rPr>
        <w:t>enterokokų</w:t>
      </w:r>
      <w:proofErr w:type="spellEnd"/>
      <w:r w:rsidRPr="002F30F8">
        <w:rPr>
          <w:rFonts w:eastAsia="Times New Roman" w:cs="Times New Roman"/>
          <w:szCs w:val="24"/>
        </w:rPr>
        <w:t xml:space="preserve">, stibio, arseno, </w:t>
      </w:r>
      <w:proofErr w:type="spellStart"/>
      <w:r w:rsidRPr="002F30F8">
        <w:rPr>
          <w:rFonts w:eastAsia="Times New Roman" w:cs="Times New Roman"/>
          <w:szCs w:val="24"/>
        </w:rPr>
        <w:t>benzeno</w:t>
      </w:r>
      <w:proofErr w:type="spellEnd"/>
      <w:r w:rsidRPr="002F30F8">
        <w:rPr>
          <w:rFonts w:eastAsia="Times New Roman" w:cs="Times New Roman"/>
          <w:szCs w:val="24"/>
        </w:rPr>
        <w:t xml:space="preserve">, benzpireno, boro, </w:t>
      </w:r>
      <w:proofErr w:type="spellStart"/>
      <w:r w:rsidRPr="002F30F8">
        <w:rPr>
          <w:rFonts w:eastAsia="Times New Roman" w:cs="Times New Roman"/>
          <w:szCs w:val="24"/>
        </w:rPr>
        <w:t>bromato</w:t>
      </w:r>
      <w:proofErr w:type="spellEnd"/>
      <w:r w:rsidRPr="002F30F8">
        <w:rPr>
          <w:rFonts w:eastAsia="Times New Roman" w:cs="Times New Roman"/>
          <w:szCs w:val="24"/>
        </w:rPr>
        <w:t xml:space="preserve">, kadmio, chromo, vario, cianido, 1,2-dichloretano, fluorido, švino, gyvsidabrio, nikelio, nitrato, nitrito, </w:t>
      </w:r>
      <w:proofErr w:type="spellStart"/>
      <w:r w:rsidRPr="002F30F8">
        <w:rPr>
          <w:rFonts w:eastAsia="Times New Roman" w:cs="Times New Roman"/>
          <w:szCs w:val="24"/>
        </w:rPr>
        <w:t>aldrino</w:t>
      </w:r>
      <w:proofErr w:type="spellEnd"/>
      <w:r w:rsidRPr="002F30F8">
        <w:rPr>
          <w:rFonts w:eastAsia="Times New Roman" w:cs="Times New Roman"/>
          <w:szCs w:val="24"/>
        </w:rPr>
        <w:t xml:space="preserve">, </w:t>
      </w:r>
      <w:proofErr w:type="spellStart"/>
      <w:r w:rsidRPr="002F30F8">
        <w:rPr>
          <w:rFonts w:eastAsia="Times New Roman" w:cs="Times New Roman"/>
          <w:szCs w:val="24"/>
        </w:rPr>
        <w:t>dieldrino</w:t>
      </w:r>
      <w:proofErr w:type="spellEnd"/>
      <w:r w:rsidRPr="002F30F8">
        <w:rPr>
          <w:rFonts w:eastAsia="Times New Roman" w:cs="Times New Roman"/>
          <w:szCs w:val="24"/>
        </w:rPr>
        <w:t xml:space="preserve">, </w:t>
      </w:r>
      <w:proofErr w:type="spellStart"/>
      <w:r w:rsidRPr="002F30F8">
        <w:rPr>
          <w:rFonts w:eastAsia="Times New Roman" w:cs="Times New Roman"/>
          <w:szCs w:val="24"/>
        </w:rPr>
        <w:t>heptachloro</w:t>
      </w:r>
      <w:proofErr w:type="spellEnd"/>
      <w:r w:rsidRPr="002F30F8">
        <w:rPr>
          <w:rFonts w:eastAsia="Times New Roman" w:cs="Times New Roman"/>
          <w:szCs w:val="24"/>
        </w:rPr>
        <w:t xml:space="preserve">, </w:t>
      </w:r>
      <w:proofErr w:type="spellStart"/>
      <w:r w:rsidRPr="002F30F8">
        <w:rPr>
          <w:rFonts w:eastAsia="Times New Roman" w:cs="Times New Roman"/>
          <w:szCs w:val="24"/>
        </w:rPr>
        <w:t>heptachlorepoksido</w:t>
      </w:r>
      <w:proofErr w:type="spellEnd"/>
      <w:r w:rsidRPr="002F30F8">
        <w:rPr>
          <w:rFonts w:eastAsia="Times New Roman" w:cs="Times New Roman"/>
          <w:szCs w:val="24"/>
        </w:rPr>
        <w:t xml:space="preserve">, kitų pesticidų, pesticidų sumos, </w:t>
      </w:r>
      <w:proofErr w:type="spellStart"/>
      <w:r w:rsidRPr="002F30F8">
        <w:rPr>
          <w:rFonts w:eastAsia="Times New Roman" w:cs="Times New Roman"/>
          <w:szCs w:val="24"/>
        </w:rPr>
        <w:t>daugiaciklių</w:t>
      </w:r>
      <w:proofErr w:type="spellEnd"/>
      <w:r w:rsidRPr="002F30F8">
        <w:rPr>
          <w:rFonts w:eastAsia="Times New Roman" w:cs="Times New Roman"/>
          <w:szCs w:val="24"/>
        </w:rPr>
        <w:t xml:space="preserve"> aromatinių angliavandenilių, seleno, </w:t>
      </w:r>
      <w:proofErr w:type="spellStart"/>
      <w:r w:rsidRPr="002F30F8">
        <w:rPr>
          <w:rFonts w:eastAsia="Times New Roman" w:cs="Times New Roman"/>
          <w:szCs w:val="24"/>
        </w:rPr>
        <w:t>tetrachloreteno</w:t>
      </w:r>
      <w:proofErr w:type="spellEnd"/>
      <w:r w:rsidRPr="002F30F8">
        <w:rPr>
          <w:rFonts w:eastAsia="Times New Roman" w:cs="Times New Roman"/>
          <w:szCs w:val="24"/>
        </w:rPr>
        <w:t xml:space="preserve"> ir </w:t>
      </w:r>
      <w:proofErr w:type="spellStart"/>
      <w:r w:rsidRPr="002F30F8">
        <w:rPr>
          <w:rFonts w:eastAsia="Times New Roman" w:cs="Times New Roman"/>
          <w:szCs w:val="24"/>
        </w:rPr>
        <w:t>trichloreteno</w:t>
      </w:r>
      <w:proofErr w:type="spellEnd"/>
      <w:r w:rsidRPr="002F30F8">
        <w:rPr>
          <w:rFonts w:eastAsia="Times New Roman" w:cs="Times New Roman"/>
          <w:szCs w:val="24"/>
        </w:rPr>
        <w:t xml:space="preserve">, </w:t>
      </w:r>
      <w:proofErr w:type="spellStart"/>
      <w:r w:rsidRPr="002F30F8">
        <w:rPr>
          <w:rFonts w:eastAsia="Times New Roman" w:cs="Times New Roman"/>
          <w:szCs w:val="24"/>
        </w:rPr>
        <w:t>haloformų</w:t>
      </w:r>
      <w:proofErr w:type="spellEnd"/>
      <w:r w:rsidRPr="002F30F8">
        <w:rPr>
          <w:rFonts w:eastAsia="Times New Roman" w:cs="Times New Roman"/>
          <w:szCs w:val="24"/>
        </w:rPr>
        <w:t xml:space="preserve"> sumos, aliuminio, amonio, chlorido, bendrosios geležies, mangano, permanganato indekso, sulfato, natrio, tričio, indikacinės dozės) tyrimų rezultatai vartotojams pateikiami einamųjų metų ketvirtame ketvirtyje.</w:t>
      </w:r>
    </w:p>
    <w:p w14:paraId="20E6CF4E" w14:textId="3448CA6D" w:rsidR="005469E3" w:rsidRPr="002F30F8" w:rsidRDefault="005469E3" w:rsidP="004C5F58">
      <w:pPr>
        <w:shd w:val="clear" w:color="auto" w:fill="FFFFFF"/>
        <w:ind w:firstLine="720"/>
        <w:rPr>
          <w:rFonts w:eastAsia="Times New Roman" w:cs="Times New Roman"/>
          <w:szCs w:val="24"/>
        </w:rPr>
      </w:pPr>
      <w:r w:rsidRPr="002F30F8">
        <w:rPr>
          <w:rFonts w:eastAsia="Times New Roman" w:cs="Times New Roman"/>
          <w:szCs w:val="24"/>
        </w:rPr>
        <w:t xml:space="preserve">Geriamojo vandens kokybė </w:t>
      </w:r>
      <w:r w:rsidR="00854D6D" w:rsidRPr="002F30F8">
        <w:rPr>
          <w:rFonts w:eastAsia="Times New Roman" w:cs="Times New Roman"/>
          <w:szCs w:val="24"/>
        </w:rPr>
        <w:t>Plungės rajono</w:t>
      </w:r>
      <w:r w:rsidR="009077AF" w:rsidRPr="002F30F8">
        <w:rPr>
          <w:rFonts w:eastAsia="Times New Roman" w:cs="Times New Roman"/>
          <w:szCs w:val="24"/>
        </w:rPr>
        <w:t xml:space="preserve"> savivaldybėje</w:t>
      </w:r>
      <w:r w:rsidR="00794481" w:rsidRPr="002F30F8">
        <w:rPr>
          <w:rFonts w:eastAsia="Times New Roman" w:cs="Times New Roman"/>
          <w:szCs w:val="24"/>
        </w:rPr>
        <w:t xml:space="preserve"> nuolat vertinama</w:t>
      </w:r>
      <w:r w:rsidR="00224587" w:rsidRPr="002F30F8">
        <w:rPr>
          <w:rFonts w:eastAsia="Times New Roman" w:cs="Times New Roman"/>
          <w:szCs w:val="24"/>
        </w:rPr>
        <w:t xml:space="preserve">, rezultatai </w:t>
      </w:r>
      <w:r w:rsidR="009077AF" w:rsidRPr="002F30F8">
        <w:rPr>
          <w:rFonts w:eastAsia="Times New Roman" w:cs="Times New Roman"/>
          <w:szCs w:val="24"/>
        </w:rPr>
        <w:t xml:space="preserve"> pateikt</w:t>
      </w:r>
      <w:r w:rsidR="00224587" w:rsidRPr="002F30F8">
        <w:rPr>
          <w:rFonts w:eastAsia="Times New Roman" w:cs="Times New Roman"/>
          <w:szCs w:val="24"/>
        </w:rPr>
        <w:t>i</w:t>
      </w:r>
      <w:r w:rsidR="009077AF" w:rsidRPr="002F30F8">
        <w:rPr>
          <w:rFonts w:eastAsia="Times New Roman" w:cs="Times New Roman"/>
          <w:szCs w:val="24"/>
        </w:rPr>
        <w:t xml:space="preserve"> </w:t>
      </w:r>
      <w:proofErr w:type="spellStart"/>
      <w:r w:rsidR="009077AF" w:rsidRPr="002F30F8">
        <w:rPr>
          <w:rFonts w:eastAsia="Times New Roman" w:cs="Times New Roman"/>
          <w:szCs w:val="24"/>
        </w:rPr>
        <w:t>UAB“Plungės</w:t>
      </w:r>
      <w:proofErr w:type="spellEnd"/>
      <w:r w:rsidR="009077AF" w:rsidRPr="002F30F8">
        <w:rPr>
          <w:rFonts w:eastAsia="Times New Roman" w:cs="Times New Roman"/>
          <w:szCs w:val="24"/>
        </w:rPr>
        <w:t xml:space="preserve"> vandenys“ </w:t>
      </w:r>
      <w:r w:rsidR="001C1432" w:rsidRPr="002F30F8">
        <w:rPr>
          <w:rFonts w:eastAsia="Times New Roman" w:cs="Times New Roman"/>
          <w:szCs w:val="24"/>
        </w:rPr>
        <w:t xml:space="preserve">tinklalapyje adresu: </w:t>
      </w:r>
      <w:r w:rsidR="00854D6D" w:rsidRPr="002F30F8">
        <w:rPr>
          <w:rFonts w:eastAsia="Times New Roman" w:cs="Times New Roman"/>
          <w:szCs w:val="24"/>
        </w:rPr>
        <w:t xml:space="preserve"> </w:t>
      </w:r>
      <w:hyperlink r:id="rId27" w:history="1">
        <w:r w:rsidR="001C1432" w:rsidRPr="002F30F8">
          <w:rPr>
            <w:rStyle w:val="Hipersaitas"/>
            <w:rFonts w:eastAsia="Times New Roman" w:cs="Times New Roman"/>
            <w:color w:val="auto"/>
            <w:szCs w:val="24"/>
          </w:rPr>
          <w:t>https://plungesvandenys.lt/vandens-kokybe/</w:t>
        </w:r>
      </w:hyperlink>
      <w:r w:rsidR="001C1432" w:rsidRPr="002F30F8">
        <w:rPr>
          <w:rFonts w:eastAsia="Times New Roman" w:cs="Times New Roman"/>
          <w:szCs w:val="24"/>
        </w:rPr>
        <w:t>.</w:t>
      </w:r>
    </w:p>
    <w:p w14:paraId="19AFF311" w14:textId="3B24AF77" w:rsidR="003524E3" w:rsidRPr="002F30F8" w:rsidRDefault="00BA3314" w:rsidP="00A7666C">
      <w:pPr>
        <w:rPr>
          <w:rStyle w:val="Hipersaitas"/>
          <w:rFonts w:cs="Times New Roman"/>
          <w:szCs w:val="24"/>
        </w:rPr>
      </w:pPr>
      <w:r w:rsidRPr="002F30F8">
        <w:rPr>
          <w:rFonts w:cs="Times New Roman"/>
          <w:szCs w:val="24"/>
        </w:rPr>
        <w:t>Ū</w:t>
      </w:r>
      <w:r w:rsidR="007737A6" w:rsidRPr="002F30F8">
        <w:rPr>
          <w:rFonts w:cs="Times New Roman"/>
          <w:szCs w:val="24"/>
        </w:rPr>
        <w:t>kio subjektų</w:t>
      </w:r>
      <w:r w:rsidRPr="002F30F8">
        <w:rPr>
          <w:rFonts w:cs="Times New Roman"/>
          <w:szCs w:val="24"/>
        </w:rPr>
        <w:t>,</w:t>
      </w:r>
      <w:r w:rsidR="007737A6" w:rsidRPr="002F30F8">
        <w:rPr>
          <w:rFonts w:cs="Times New Roman"/>
          <w:szCs w:val="24"/>
        </w:rPr>
        <w:t xml:space="preserve"> vykdančių poveikio požeminiam vandeniui monitoringą sąraš</w:t>
      </w:r>
      <w:r w:rsidR="009D4145" w:rsidRPr="002F30F8">
        <w:rPr>
          <w:rFonts w:cs="Times New Roman"/>
          <w:szCs w:val="24"/>
        </w:rPr>
        <w:t>as pateikiamas 5.3.2 lentelėje</w:t>
      </w:r>
      <w:r w:rsidR="001D43BC" w:rsidRPr="002F30F8">
        <w:rPr>
          <w:rFonts w:cs="Times New Roman"/>
          <w:szCs w:val="24"/>
        </w:rPr>
        <w:t xml:space="preserve"> (LGT el. paslaugos</w:t>
      </w:r>
      <w:r w:rsidR="003524E3" w:rsidRPr="002F30F8">
        <w:rPr>
          <w:rFonts w:cs="Times New Roman"/>
          <w:szCs w:val="24"/>
        </w:rPr>
        <w:t xml:space="preserve">; </w:t>
      </w:r>
      <w:r w:rsidR="001D43BC" w:rsidRPr="002F30F8">
        <w:rPr>
          <w:rFonts w:cs="Times New Roman"/>
          <w:szCs w:val="24"/>
        </w:rPr>
        <w:t xml:space="preserve"> </w:t>
      </w:r>
      <w:hyperlink r:id="rId28" w:history="1">
        <w:r w:rsidR="00175B7C" w:rsidRPr="002F30F8">
          <w:rPr>
            <w:rStyle w:val="Hipersaitas"/>
            <w:rFonts w:cs="Times New Roman"/>
            <w:szCs w:val="24"/>
          </w:rPr>
          <w:t>https://www.lgt.lt/epaslaugos/).</w:t>
        </w:r>
      </w:hyperlink>
    </w:p>
    <w:p w14:paraId="5CE57EC7" w14:textId="77777777" w:rsidR="00E46470" w:rsidRPr="002F30F8" w:rsidRDefault="00E46470" w:rsidP="00020D28">
      <w:pPr>
        <w:ind w:firstLine="0"/>
        <w:rPr>
          <w:rFonts w:cs="Times New Roman"/>
          <w:szCs w:val="24"/>
        </w:rPr>
      </w:pPr>
    </w:p>
    <w:p w14:paraId="03FC6F80" w14:textId="433CB922" w:rsidR="00FB7880" w:rsidRPr="002F30F8" w:rsidRDefault="009D4145" w:rsidP="00E46470">
      <w:pPr>
        <w:rPr>
          <w:rFonts w:cs="Times New Roman"/>
          <w:bCs/>
          <w:iCs/>
          <w:szCs w:val="24"/>
        </w:rPr>
      </w:pPr>
      <w:r w:rsidRPr="002F30F8">
        <w:rPr>
          <w:rFonts w:cs="Times New Roman"/>
          <w:szCs w:val="24"/>
        </w:rPr>
        <w:t>5.3.</w:t>
      </w:r>
      <w:r w:rsidR="00E24ADE" w:rsidRPr="002F30F8">
        <w:rPr>
          <w:rFonts w:cs="Times New Roman"/>
          <w:szCs w:val="24"/>
        </w:rPr>
        <w:t>2</w:t>
      </w:r>
      <w:r w:rsidRPr="002F30F8">
        <w:rPr>
          <w:rFonts w:cs="Times New Roman"/>
          <w:szCs w:val="24"/>
        </w:rPr>
        <w:t xml:space="preserve"> lentelė. Ūkio subjektų, vykdančių poveikio požeminiam vandeniui monitoringą sąrašas</w:t>
      </w:r>
    </w:p>
    <w:p w14:paraId="31AB6911" w14:textId="7FDA50F8" w:rsidR="00FB7880" w:rsidRPr="002F30F8" w:rsidRDefault="00B45F8F"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 xml:space="preserve">Telšių regioninio nepavojingų atliekų sąvartyno, esančio </w:t>
      </w:r>
      <w:proofErr w:type="spellStart"/>
      <w:r w:rsidRPr="002F30F8">
        <w:rPr>
          <w:rFonts w:cs="Times New Roman"/>
          <w:bCs/>
          <w:iCs/>
          <w:szCs w:val="24"/>
        </w:rPr>
        <w:t>Jėrubaičių</w:t>
      </w:r>
      <w:proofErr w:type="spellEnd"/>
      <w:r w:rsidRPr="002F30F8">
        <w:rPr>
          <w:rFonts w:cs="Times New Roman"/>
          <w:bCs/>
          <w:iCs/>
          <w:szCs w:val="24"/>
        </w:rPr>
        <w:t xml:space="preserve"> k., Plungės r. Sav., aplinkos monitoringo programa (2020–2024) , 2020-2024</w:t>
      </w:r>
      <w:r w:rsidR="00A779DE" w:rsidRPr="002F30F8">
        <w:rPr>
          <w:rFonts w:cs="Times New Roman"/>
          <w:bCs/>
          <w:iCs/>
          <w:szCs w:val="24"/>
        </w:rPr>
        <w:t>.</w:t>
      </w:r>
    </w:p>
    <w:p w14:paraId="5D2697F1" w14:textId="570F419A"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UAB "</w:t>
      </w:r>
      <w:proofErr w:type="spellStart"/>
      <w:r w:rsidRPr="002F30F8">
        <w:rPr>
          <w:rFonts w:cs="Times New Roman"/>
          <w:bCs/>
          <w:iCs/>
          <w:szCs w:val="24"/>
        </w:rPr>
        <w:t>Jozita</w:t>
      </w:r>
      <w:proofErr w:type="spellEnd"/>
      <w:r w:rsidRPr="002F30F8">
        <w:rPr>
          <w:rFonts w:cs="Times New Roman"/>
          <w:bCs/>
          <w:iCs/>
          <w:szCs w:val="24"/>
        </w:rPr>
        <w:t>" skysto kuro degalinės teritorijos, esančios Žemaičių g. 2 A, Varkalių k. Plungės r., aplinkos (poveikio požeminiam vandeniui 2020-2024 m.) monitoringo programa, 2020-2024</w:t>
      </w:r>
      <w:r w:rsidR="00A779DE" w:rsidRPr="002F30F8">
        <w:rPr>
          <w:rFonts w:cs="Times New Roman"/>
          <w:bCs/>
          <w:iCs/>
          <w:szCs w:val="24"/>
        </w:rPr>
        <w:t>.</w:t>
      </w:r>
    </w:p>
    <w:p w14:paraId="473B2D49" w14:textId="1BAD5581"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 xml:space="preserve">UAB "Vyturys" paukštininkystės komplekso ir vandenvietės, esančių Plungės r. sav., </w:t>
      </w:r>
      <w:proofErr w:type="spellStart"/>
      <w:r w:rsidRPr="002F30F8">
        <w:rPr>
          <w:rFonts w:cs="Times New Roman"/>
          <w:bCs/>
          <w:iCs/>
          <w:szCs w:val="24"/>
        </w:rPr>
        <w:t>Kaušėnų</w:t>
      </w:r>
      <w:proofErr w:type="spellEnd"/>
      <w:r w:rsidRPr="002F30F8">
        <w:rPr>
          <w:rFonts w:cs="Times New Roman"/>
          <w:bCs/>
          <w:iCs/>
          <w:szCs w:val="24"/>
        </w:rPr>
        <w:t xml:space="preserve"> k., poveikio požeminiam vandeniui monitoringo programa 2019-2023 m., 2019-2023</w:t>
      </w:r>
      <w:r w:rsidR="00A779DE" w:rsidRPr="002F30F8">
        <w:rPr>
          <w:rFonts w:cs="Times New Roman"/>
          <w:bCs/>
          <w:iCs/>
          <w:szCs w:val="24"/>
        </w:rPr>
        <w:t>.</w:t>
      </w:r>
    </w:p>
    <w:p w14:paraId="5CBF5175" w14:textId="45A23469"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lastRenderedPageBreak/>
        <w:t>UAB „</w:t>
      </w:r>
      <w:proofErr w:type="spellStart"/>
      <w:r w:rsidRPr="002F30F8">
        <w:rPr>
          <w:rFonts w:cs="Times New Roman"/>
          <w:bCs/>
          <w:iCs/>
          <w:szCs w:val="24"/>
        </w:rPr>
        <w:t>Baltic</w:t>
      </w:r>
      <w:proofErr w:type="spellEnd"/>
      <w:r w:rsidRPr="002F30F8">
        <w:rPr>
          <w:rFonts w:cs="Times New Roman"/>
          <w:bCs/>
          <w:iCs/>
          <w:szCs w:val="24"/>
        </w:rPr>
        <w:t xml:space="preserve"> </w:t>
      </w:r>
      <w:proofErr w:type="spellStart"/>
      <w:r w:rsidRPr="002F30F8">
        <w:rPr>
          <w:rFonts w:cs="Times New Roman"/>
          <w:bCs/>
          <w:iCs/>
          <w:szCs w:val="24"/>
        </w:rPr>
        <w:t>Egg</w:t>
      </w:r>
      <w:proofErr w:type="spellEnd"/>
      <w:r w:rsidRPr="002F30F8">
        <w:rPr>
          <w:rFonts w:cs="Times New Roman"/>
          <w:bCs/>
          <w:iCs/>
          <w:szCs w:val="24"/>
        </w:rPr>
        <w:t xml:space="preserve"> </w:t>
      </w:r>
      <w:proofErr w:type="spellStart"/>
      <w:r w:rsidRPr="002F30F8">
        <w:rPr>
          <w:rFonts w:cs="Times New Roman"/>
          <w:bCs/>
          <w:iCs/>
          <w:szCs w:val="24"/>
        </w:rPr>
        <w:t>Production</w:t>
      </w:r>
      <w:proofErr w:type="spellEnd"/>
      <w:r w:rsidRPr="002F30F8">
        <w:rPr>
          <w:rFonts w:cs="Times New Roman"/>
          <w:bCs/>
          <w:iCs/>
          <w:szCs w:val="24"/>
        </w:rPr>
        <w:t xml:space="preserve">“ vandenvietės, esančios Birutės skg. 5, </w:t>
      </w:r>
      <w:proofErr w:type="spellStart"/>
      <w:r w:rsidRPr="002F30F8">
        <w:rPr>
          <w:rFonts w:cs="Times New Roman"/>
          <w:bCs/>
          <w:iCs/>
          <w:szCs w:val="24"/>
        </w:rPr>
        <w:t>Macenių</w:t>
      </w:r>
      <w:proofErr w:type="spellEnd"/>
      <w:r w:rsidRPr="002F30F8">
        <w:rPr>
          <w:rFonts w:cs="Times New Roman"/>
          <w:bCs/>
          <w:iCs/>
          <w:szCs w:val="24"/>
        </w:rPr>
        <w:t xml:space="preserve"> k., Nausodžio sen., Plungės r., aplinkos (poveikio požeminiam vandeniui) monitoringo 2017–2021 m. ataskaita ir aplinkos (poveikio požeminiam vandeniui) monitoringo programos aprašas 2022–2026 m., 2022-2026</w:t>
      </w:r>
      <w:r w:rsidR="00A779DE" w:rsidRPr="002F30F8">
        <w:rPr>
          <w:rFonts w:cs="Times New Roman"/>
          <w:bCs/>
          <w:iCs/>
          <w:szCs w:val="24"/>
        </w:rPr>
        <w:t>.</w:t>
      </w:r>
    </w:p>
    <w:p w14:paraId="0CC9761C" w14:textId="54B96E0A"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UAB „</w:t>
      </w:r>
      <w:proofErr w:type="spellStart"/>
      <w:r w:rsidRPr="002F30F8">
        <w:rPr>
          <w:rFonts w:cs="Times New Roman"/>
          <w:bCs/>
          <w:iCs/>
          <w:szCs w:val="24"/>
        </w:rPr>
        <w:t>Baltic</w:t>
      </w:r>
      <w:proofErr w:type="spellEnd"/>
      <w:r w:rsidRPr="002F30F8">
        <w:rPr>
          <w:rFonts w:cs="Times New Roman"/>
          <w:bCs/>
          <w:iCs/>
          <w:szCs w:val="24"/>
        </w:rPr>
        <w:t xml:space="preserve"> </w:t>
      </w:r>
      <w:proofErr w:type="spellStart"/>
      <w:r w:rsidRPr="002F30F8">
        <w:rPr>
          <w:rFonts w:cs="Times New Roman"/>
          <w:bCs/>
          <w:iCs/>
          <w:szCs w:val="24"/>
        </w:rPr>
        <w:t>Petroleum</w:t>
      </w:r>
      <w:proofErr w:type="spellEnd"/>
      <w:r w:rsidRPr="002F30F8">
        <w:rPr>
          <w:rFonts w:cs="Times New Roman"/>
          <w:bCs/>
          <w:iCs/>
          <w:szCs w:val="24"/>
        </w:rPr>
        <w:t>“ degalinės Plungės r. sav., Platelių mstl., Ž. Kalvarijos g. 1A aplinkos monitoringo (poveikio požeminiam vandeniui dalies) 2022-2026 m. programa, 2022-2026</w:t>
      </w:r>
      <w:r w:rsidR="00A779DE" w:rsidRPr="002F30F8">
        <w:rPr>
          <w:rFonts w:cs="Times New Roman"/>
          <w:bCs/>
          <w:iCs/>
          <w:szCs w:val="24"/>
        </w:rPr>
        <w:t>.</w:t>
      </w:r>
    </w:p>
    <w:p w14:paraId="27C4D7E1" w14:textId="2ACA0621"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UAB „</w:t>
      </w:r>
      <w:proofErr w:type="spellStart"/>
      <w:r w:rsidRPr="002F30F8">
        <w:rPr>
          <w:rFonts w:cs="Times New Roman"/>
          <w:bCs/>
          <w:iCs/>
          <w:szCs w:val="24"/>
        </w:rPr>
        <w:t>K</w:t>
      </w:r>
      <w:r w:rsidR="00B45F8F" w:rsidRPr="002F30F8">
        <w:rPr>
          <w:rFonts w:cs="Times New Roman"/>
          <w:bCs/>
          <w:iCs/>
          <w:szCs w:val="24"/>
        </w:rPr>
        <w:t>arseda</w:t>
      </w:r>
      <w:proofErr w:type="spellEnd"/>
      <w:r w:rsidRPr="002F30F8">
        <w:rPr>
          <w:rFonts w:cs="Times New Roman"/>
          <w:bCs/>
          <w:iCs/>
          <w:szCs w:val="24"/>
        </w:rPr>
        <w:t xml:space="preserve">“ degalinės Plungės r. sav., </w:t>
      </w:r>
      <w:proofErr w:type="spellStart"/>
      <w:r w:rsidRPr="002F30F8">
        <w:rPr>
          <w:rFonts w:cs="Times New Roman"/>
          <w:bCs/>
          <w:iCs/>
          <w:szCs w:val="24"/>
        </w:rPr>
        <w:t>Jovaišiškės</w:t>
      </w:r>
      <w:proofErr w:type="spellEnd"/>
      <w:r w:rsidRPr="002F30F8">
        <w:rPr>
          <w:rFonts w:cs="Times New Roman"/>
          <w:bCs/>
          <w:iCs/>
          <w:szCs w:val="24"/>
        </w:rPr>
        <w:t xml:space="preserve"> k., Beržų g. 2, aplinkos monitoringo (poveikio požeminiam vandeniui dalies) 2019–2023 metų programa, 2019-2023</w:t>
      </w:r>
      <w:r w:rsidR="00A779DE" w:rsidRPr="002F30F8">
        <w:rPr>
          <w:rFonts w:cs="Times New Roman"/>
          <w:bCs/>
          <w:iCs/>
          <w:szCs w:val="24"/>
        </w:rPr>
        <w:t>.</w:t>
      </w:r>
    </w:p>
    <w:p w14:paraId="58E166B0" w14:textId="59D6D74F"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UAB „</w:t>
      </w:r>
      <w:r w:rsidR="00B45F8F" w:rsidRPr="002F30F8">
        <w:rPr>
          <w:rFonts w:cs="Times New Roman"/>
          <w:bCs/>
          <w:iCs/>
          <w:szCs w:val="24"/>
        </w:rPr>
        <w:t xml:space="preserve">Telšių regiono atliekų tvarkymo centras“ uždaryto </w:t>
      </w:r>
      <w:proofErr w:type="spellStart"/>
      <w:r w:rsidR="00B45F8F" w:rsidRPr="002F30F8">
        <w:rPr>
          <w:rFonts w:cs="Times New Roman"/>
          <w:bCs/>
          <w:iCs/>
          <w:szCs w:val="24"/>
        </w:rPr>
        <w:t>Žvirblaičių</w:t>
      </w:r>
      <w:proofErr w:type="spellEnd"/>
      <w:r w:rsidR="00B45F8F" w:rsidRPr="002F30F8">
        <w:rPr>
          <w:rFonts w:cs="Times New Roman"/>
          <w:bCs/>
          <w:iCs/>
          <w:szCs w:val="24"/>
        </w:rPr>
        <w:t xml:space="preserve"> buitinių atliekų sąvartyno, esančio </w:t>
      </w:r>
      <w:proofErr w:type="spellStart"/>
      <w:r w:rsidR="00B45F8F" w:rsidRPr="002F30F8">
        <w:rPr>
          <w:rFonts w:cs="Times New Roman"/>
          <w:bCs/>
          <w:iCs/>
          <w:szCs w:val="24"/>
        </w:rPr>
        <w:t>Žvirblaičių</w:t>
      </w:r>
      <w:proofErr w:type="spellEnd"/>
      <w:r w:rsidR="00B45F8F" w:rsidRPr="002F30F8">
        <w:rPr>
          <w:rFonts w:cs="Times New Roman"/>
          <w:bCs/>
          <w:iCs/>
          <w:szCs w:val="24"/>
        </w:rPr>
        <w:t xml:space="preserve"> k., Plungės r. Sav., aplinkos monitoringo programa (2020–2024 m.) , 2020-2024</w:t>
      </w:r>
      <w:r w:rsidR="00A779DE" w:rsidRPr="002F30F8">
        <w:rPr>
          <w:rFonts w:cs="Times New Roman"/>
          <w:bCs/>
          <w:iCs/>
          <w:szCs w:val="24"/>
        </w:rPr>
        <w:t>.</w:t>
      </w:r>
    </w:p>
    <w:p w14:paraId="1812F8DA" w14:textId="483EA972"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 xml:space="preserve">UAB „VVARFF“ skysto kuro degalinės, esančios Pramogų g. 4, </w:t>
      </w:r>
      <w:proofErr w:type="spellStart"/>
      <w:r w:rsidRPr="002F30F8">
        <w:rPr>
          <w:rFonts w:cs="Times New Roman"/>
          <w:bCs/>
          <w:iCs/>
          <w:szCs w:val="24"/>
        </w:rPr>
        <w:t>Truikių</w:t>
      </w:r>
      <w:proofErr w:type="spellEnd"/>
      <w:r w:rsidRPr="002F30F8">
        <w:rPr>
          <w:rFonts w:cs="Times New Roman"/>
          <w:bCs/>
          <w:iCs/>
          <w:szCs w:val="24"/>
        </w:rPr>
        <w:t xml:space="preserve"> k., Plungės r., aplinkos (poveikio požeminiam vandeniui) monitoringo programa 2020-2024 m., 2020-2024</w:t>
      </w:r>
      <w:r w:rsidR="00B45F8F" w:rsidRPr="002F30F8">
        <w:rPr>
          <w:rFonts w:cs="Times New Roman"/>
          <w:bCs/>
          <w:iCs/>
          <w:szCs w:val="24"/>
        </w:rPr>
        <w:t>.</w:t>
      </w:r>
    </w:p>
    <w:p w14:paraId="2AE18E6D" w14:textId="29B256F2"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 xml:space="preserve">Ūkininko Kazimiero </w:t>
      </w:r>
      <w:proofErr w:type="spellStart"/>
      <w:r w:rsidRPr="002F30F8">
        <w:rPr>
          <w:rFonts w:cs="Times New Roman"/>
          <w:bCs/>
          <w:iCs/>
          <w:szCs w:val="24"/>
        </w:rPr>
        <w:t>Baginsko</w:t>
      </w:r>
      <w:proofErr w:type="spellEnd"/>
      <w:r w:rsidRPr="002F30F8">
        <w:rPr>
          <w:rFonts w:cs="Times New Roman"/>
          <w:bCs/>
          <w:iCs/>
          <w:szCs w:val="24"/>
        </w:rPr>
        <w:t xml:space="preserve"> gyvulių fermų teritorijos, esančios Sodo g. 46, Varkalių k., Plungės r. sav., aplinkos (poveikio požeminiam vandeniui 2020-2024 m.) monitoringo programa, 2020-2024</w:t>
      </w:r>
      <w:r w:rsidR="00B45F8F" w:rsidRPr="002F30F8">
        <w:rPr>
          <w:rFonts w:cs="Times New Roman"/>
          <w:bCs/>
          <w:iCs/>
          <w:szCs w:val="24"/>
        </w:rPr>
        <w:t>.</w:t>
      </w:r>
    </w:p>
    <w:p w14:paraId="2B772257" w14:textId="77777777" w:rsidR="00B21E84" w:rsidRPr="002F30F8" w:rsidRDefault="00B21E84" w:rsidP="00B21E84">
      <w:pPr>
        <w:pStyle w:val="Sraopastraipa"/>
        <w:ind w:left="1211"/>
        <w:rPr>
          <w:rFonts w:cs="Times New Roman"/>
          <w:bCs/>
          <w:iCs/>
          <w:szCs w:val="24"/>
        </w:rPr>
      </w:pPr>
    </w:p>
    <w:p w14:paraId="13FD5035" w14:textId="6D22B753" w:rsidR="00B21E84" w:rsidRPr="002F30F8" w:rsidRDefault="00B21E84" w:rsidP="00B21E84">
      <w:pPr>
        <w:ind w:firstLine="851"/>
        <w:rPr>
          <w:rFonts w:cs="Times New Roman"/>
          <w:bCs/>
          <w:iCs/>
          <w:szCs w:val="24"/>
        </w:rPr>
      </w:pPr>
      <w:r w:rsidRPr="002F30F8">
        <w:rPr>
          <w:rFonts w:cs="Times New Roman"/>
          <w:bCs/>
          <w:iCs/>
          <w:szCs w:val="24"/>
        </w:rPr>
        <w:t xml:space="preserve">Viso  sistemoje registruotos 47 ūkio subjektų, vykdančių poveikio požeminiam vandeniui monitoringą programų, tačiau šiuo metu </w:t>
      </w:r>
      <w:proofErr w:type="spellStart"/>
      <w:r w:rsidRPr="002F30F8">
        <w:rPr>
          <w:rFonts w:cs="Times New Roman"/>
          <w:bCs/>
          <w:iCs/>
          <w:szCs w:val="24"/>
        </w:rPr>
        <w:t>veikiancios</w:t>
      </w:r>
      <w:proofErr w:type="spellEnd"/>
      <w:r w:rsidRPr="002F30F8">
        <w:rPr>
          <w:rFonts w:cs="Times New Roman"/>
          <w:bCs/>
          <w:iCs/>
          <w:szCs w:val="24"/>
        </w:rPr>
        <w:t xml:space="preserve"> yra tik </w:t>
      </w:r>
      <w:r w:rsidR="001443FB" w:rsidRPr="002F30F8">
        <w:rPr>
          <w:rFonts w:cs="Times New Roman"/>
          <w:bCs/>
          <w:iCs/>
          <w:szCs w:val="24"/>
        </w:rPr>
        <w:t>9</w:t>
      </w:r>
      <w:r w:rsidRPr="002F30F8">
        <w:rPr>
          <w:rFonts w:cs="Times New Roman"/>
          <w:bCs/>
          <w:iCs/>
          <w:szCs w:val="24"/>
        </w:rPr>
        <w:t>.</w:t>
      </w:r>
    </w:p>
    <w:p w14:paraId="413A1378" w14:textId="77777777" w:rsidR="00D76E9D" w:rsidRPr="002F30F8" w:rsidRDefault="00D76E9D" w:rsidP="00D76E9D">
      <w:pPr>
        <w:pStyle w:val="Sraopastraipa"/>
        <w:ind w:left="1211"/>
        <w:rPr>
          <w:rFonts w:cs="Times New Roman"/>
          <w:bCs/>
          <w:iCs/>
          <w:szCs w:val="24"/>
        </w:rPr>
      </w:pPr>
    </w:p>
    <w:p w14:paraId="4D1385DC" w14:textId="40E3ADFA" w:rsidR="00C77E72" w:rsidRPr="002F30F8" w:rsidRDefault="00B276C6" w:rsidP="000B3223">
      <w:pPr>
        <w:ind w:firstLine="567"/>
        <w:rPr>
          <w:rFonts w:cs="Times New Roman"/>
          <w:b/>
          <w:i/>
          <w:szCs w:val="24"/>
        </w:rPr>
      </w:pPr>
      <w:r w:rsidRPr="002F30F8">
        <w:rPr>
          <w:rFonts w:cs="Times New Roman"/>
          <w:b/>
          <w:i/>
          <w:szCs w:val="24"/>
        </w:rPr>
        <w:t>Plungės</w:t>
      </w:r>
      <w:r w:rsidR="0008036D" w:rsidRPr="002F30F8">
        <w:rPr>
          <w:rFonts w:cs="Times New Roman"/>
          <w:b/>
          <w:i/>
          <w:szCs w:val="24"/>
        </w:rPr>
        <w:t xml:space="preserve"> rajono savivaldybės</w:t>
      </w:r>
      <w:r w:rsidR="00E8684A" w:rsidRPr="002F30F8">
        <w:rPr>
          <w:rFonts w:cs="Times New Roman"/>
          <w:b/>
          <w:i/>
          <w:szCs w:val="24"/>
        </w:rPr>
        <w:t xml:space="preserve"> teritorijoje </w:t>
      </w:r>
      <w:r w:rsidR="005469E3" w:rsidRPr="002F30F8">
        <w:rPr>
          <w:rFonts w:cs="Times New Roman"/>
          <w:b/>
          <w:i/>
          <w:szCs w:val="24"/>
        </w:rPr>
        <w:t xml:space="preserve">UAB </w:t>
      </w:r>
      <w:r w:rsidRPr="002F30F8">
        <w:rPr>
          <w:rFonts w:cs="Times New Roman"/>
          <w:b/>
          <w:i/>
          <w:szCs w:val="24"/>
        </w:rPr>
        <w:t xml:space="preserve">„Plungės vandenys” </w:t>
      </w:r>
      <w:r w:rsidR="00E8684A" w:rsidRPr="002F30F8">
        <w:rPr>
          <w:rFonts w:cs="Times New Roman"/>
          <w:b/>
          <w:i/>
          <w:szCs w:val="24"/>
        </w:rPr>
        <w:t>atlieka požeminio vandens monitoringą. Vykdomo požeminio</w:t>
      </w:r>
      <w:r w:rsidR="00263B30" w:rsidRPr="002F30F8">
        <w:rPr>
          <w:rFonts w:cs="Times New Roman"/>
          <w:b/>
          <w:i/>
          <w:szCs w:val="24"/>
        </w:rPr>
        <w:t xml:space="preserve"> </w:t>
      </w:r>
      <w:r w:rsidR="00E8684A" w:rsidRPr="002F30F8">
        <w:rPr>
          <w:rFonts w:cs="Times New Roman"/>
          <w:b/>
          <w:i/>
          <w:szCs w:val="24"/>
        </w:rPr>
        <w:t xml:space="preserve">vandens telkinių monitoringo tinklas pilnai tenkina savivaldybės aplinkosaugos poreikius, todėl šioje Programos dalyje </w:t>
      </w:r>
      <w:r w:rsidR="00263B30" w:rsidRPr="002F30F8">
        <w:rPr>
          <w:rFonts w:cs="Times New Roman"/>
          <w:b/>
          <w:i/>
          <w:szCs w:val="24"/>
        </w:rPr>
        <w:t>ne</w:t>
      </w:r>
      <w:r w:rsidR="00E8684A" w:rsidRPr="002F30F8">
        <w:rPr>
          <w:rFonts w:cs="Times New Roman"/>
          <w:b/>
          <w:i/>
          <w:szCs w:val="24"/>
        </w:rPr>
        <w:t xml:space="preserve">numatyta vykdyti </w:t>
      </w:r>
      <w:r w:rsidR="00263B30" w:rsidRPr="002F30F8">
        <w:rPr>
          <w:rFonts w:cs="Times New Roman"/>
          <w:b/>
          <w:i/>
          <w:szCs w:val="24"/>
        </w:rPr>
        <w:t>papildomų požeminio</w:t>
      </w:r>
      <w:r w:rsidR="00E8684A" w:rsidRPr="002F30F8">
        <w:rPr>
          <w:rFonts w:cs="Times New Roman"/>
          <w:b/>
          <w:i/>
          <w:szCs w:val="24"/>
        </w:rPr>
        <w:t xml:space="preserve"> vandens kokybės </w:t>
      </w:r>
      <w:r w:rsidR="00263B30" w:rsidRPr="002F30F8">
        <w:rPr>
          <w:rFonts w:cs="Times New Roman"/>
          <w:b/>
          <w:i/>
          <w:szCs w:val="24"/>
        </w:rPr>
        <w:t>tyrimų</w:t>
      </w:r>
      <w:r w:rsidR="00E8684A" w:rsidRPr="002F30F8">
        <w:rPr>
          <w:rFonts w:cs="Times New Roman"/>
          <w:b/>
          <w:i/>
          <w:szCs w:val="24"/>
        </w:rPr>
        <w:t>.</w:t>
      </w:r>
    </w:p>
    <w:p w14:paraId="01031D72" w14:textId="77777777" w:rsidR="00082A21" w:rsidRPr="002F30F8" w:rsidRDefault="00082A21" w:rsidP="00A7666C">
      <w:pPr>
        <w:rPr>
          <w:rFonts w:cs="Times New Roman"/>
          <w:szCs w:val="24"/>
        </w:rPr>
      </w:pPr>
    </w:p>
    <w:p w14:paraId="6F8D4DB1" w14:textId="77777777" w:rsidR="00DC1EB3" w:rsidRPr="002F30F8" w:rsidRDefault="00DC1EB3" w:rsidP="00A7666C">
      <w:pPr>
        <w:rPr>
          <w:rFonts w:cs="Times New Roman"/>
          <w:szCs w:val="24"/>
        </w:rPr>
      </w:pPr>
    </w:p>
    <w:p w14:paraId="04A7FA4C" w14:textId="77777777" w:rsidR="00280F11" w:rsidRPr="002F30F8" w:rsidRDefault="00280F11">
      <w:pPr>
        <w:spacing w:after="200" w:line="276" w:lineRule="auto"/>
        <w:ind w:firstLine="0"/>
        <w:jc w:val="left"/>
        <w:rPr>
          <w:rFonts w:cs="Times New Roman"/>
          <w:szCs w:val="24"/>
        </w:rPr>
      </w:pPr>
      <w:r w:rsidRPr="002F30F8">
        <w:rPr>
          <w:rFonts w:cs="Times New Roman"/>
          <w:szCs w:val="24"/>
        </w:rPr>
        <w:br w:type="page"/>
      </w:r>
    </w:p>
    <w:p w14:paraId="2F5D2AB0" w14:textId="436F63BC" w:rsidR="00280F11" w:rsidRPr="002F30F8" w:rsidRDefault="00280F11" w:rsidP="00A779DE">
      <w:pPr>
        <w:pStyle w:val="Antrat2"/>
      </w:pPr>
      <w:bookmarkStart w:id="62" w:name="_Toc138681783"/>
      <w:r w:rsidRPr="002F30F8">
        <w:lastRenderedPageBreak/>
        <w:t>6</w:t>
      </w:r>
      <w:r w:rsidR="0073271F" w:rsidRPr="002F30F8">
        <w:t xml:space="preserve"> </w:t>
      </w:r>
      <w:r w:rsidR="007E65D2" w:rsidRPr="002F30F8">
        <w:t>DIRVOŽEMIO MONITORINGAS</w:t>
      </w:r>
      <w:bookmarkEnd w:id="62"/>
    </w:p>
    <w:p w14:paraId="62A9716B" w14:textId="4795EC75" w:rsidR="00280F11" w:rsidRPr="002F30F8" w:rsidRDefault="00280F11" w:rsidP="00A779DE">
      <w:pPr>
        <w:pStyle w:val="Antrat2"/>
      </w:pPr>
      <w:bookmarkStart w:id="63" w:name="_Toc138681784"/>
      <w:r w:rsidRPr="002F30F8">
        <w:t>6.1 Dirvožemio monitoringo tikslas ir uždaviniai</w:t>
      </w:r>
      <w:bookmarkEnd w:id="63"/>
    </w:p>
    <w:p w14:paraId="01DB277D" w14:textId="77777777" w:rsidR="0008036D" w:rsidRPr="002F30F8" w:rsidRDefault="0008036D" w:rsidP="0008036D">
      <w:pPr>
        <w:rPr>
          <w:rFonts w:cs="Times New Roman"/>
          <w:i/>
          <w:szCs w:val="24"/>
        </w:rPr>
      </w:pPr>
    </w:p>
    <w:p w14:paraId="4F869A43" w14:textId="77777777" w:rsidR="0008036D" w:rsidRPr="002F30F8" w:rsidRDefault="0008036D" w:rsidP="0008036D">
      <w:pPr>
        <w:ind w:firstLine="567"/>
        <w:rPr>
          <w:rFonts w:cs="Times New Roman"/>
          <w:szCs w:val="24"/>
        </w:rPr>
      </w:pPr>
      <w:r w:rsidRPr="002F30F8">
        <w:rPr>
          <w:rFonts w:cs="Times New Roman"/>
          <w:i/>
          <w:szCs w:val="24"/>
        </w:rPr>
        <w:t>Pagrindinis dirvožemio monitoringo tikslas</w:t>
      </w:r>
      <w:r w:rsidRPr="002F30F8">
        <w:rPr>
          <w:rFonts w:cs="Times New Roman"/>
          <w:szCs w:val="24"/>
        </w:rPr>
        <w:t xml:space="preserve"> – ištirti dirvožemio cheminių rodiklių pokyčius, juos prognozuoti ir teikti informaciją, reikalingą priimant ūkinius ir kitus svarbius rajono bendruomenei sprendimus.</w:t>
      </w:r>
    </w:p>
    <w:p w14:paraId="79D8CA7D" w14:textId="77777777" w:rsidR="0008036D" w:rsidRPr="002F30F8" w:rsidRDefault="0008036D" w:rsidP="0008036D">
      <w:pPr>
        <w:ind w:firstLine="567"/>
        <w:rPr>
          <w:rFonts w:cs="Times New Roman"/>
          <w:szCs w:val="24"/>
        </w:rPr>
      </w:pPr>
      <w:r w:rsidRPr="002F30F8">
        <w:rPr>
          <w:rFonts w:cs="Times New Roman"/>
          <w:i/>
          <w:szCs w:val="24"/>
        </w:rPr>
        <w:t>Pagrindiniai uždaviniai</w:t>
      </w:r>
      <w:r w:rsidRPr="002F30F8">
        <w:rPr>
          <w:rFonts w:cs="Times New Roman"/>
          <w:szCs w:val="24"/>
        </w:rPr>
        <w:t>:</w:t>
      </w:r>
    </w:p>
    <w:p w14:paraId="0CDD1F90" w14:textId="77777777" w:rsidR="0008036D" w:rsidRPr="002F30F8" w:rsidRDefault="0008036D" w:rsidP="00FF0BD0">
      <w:pPr>
        <w:numPr>
          <w:ilvl w:val="0"/>
          <w:numId w:val="5"/>
        </w:numPr>
        <w:tabs>
          <w:tab w:val="clear" w:pos="1117"/>
          <w:tab w:val="num" w:pos="1276"/>
        </w:tabs>
        <w:ind w:left="1276" w:hanging="283"/>
        <w:rPr>
          <w:rFonts w:cs="Times New Roman"/>
          <w:szCs w:val="24"/>
        </w:rPr>
      </w:pPr>
      <w:r w:rsidRPr="002F30F8">
        <w:rPr>
          <w:rFonts w:cs="Times New Roman"/>
          <w:szCs w:val="24"/>
        </w:rPr>
        <w:t>parinktose vietose periodiškai rinkti ėminius dirvožemio cheminės sudėties tyrimams.</w:t>
      </w:r>
    </w:p>
    <w:p w14:paraId="1A109E6C" w14:textId="77777777" w:rsidR="0008036D" w:rsidRPr="002F30F8" w:rsidRDefault="0008036D" w:rsidP="00FF0BD0">
      <w:pPr>
        <w:numPr>
          <w:ilvl w:val="0"/>
          <w:numId w:val="5"/>
        </w:numPr>
        <w:tabs>
          <w:tab w:val="clear" w:pos="1117"/>
          <w:tab w:val="num" w:pos="1276"/>
        </w:tabs>
        <w:ind w:left="1276" w:hanging="283"/>
        <w:rPr>
          <w:rFonts w:cs="Times New Roman"/>
          <w:szCs w:val="24"/>
        </w:rPr>
      </w:pPr>
      <w:r w:rsidRPr="002F30F8">
        <w:rPr>
          <w:rFonts w:cs="Times New Roman"/>
          <w:szCs w:val="24"/>
        </w:rPr>
        <w:t>surinktuose mėginiuose nustatyti sunkiųjų metalų kiekius.</w:t>
      </w:r>
    </w:p>
    <w:p w14:paraId="0A9A572D" w14:textId="77777777" w:rsidR="0008036D" w:rsidRPr="002F30F8" w:rsidRDefault="0008036D" w:rsidP="00FF0BD0">
      <w:pPr>
        <w:numPr>
          <w:ilvl w:val="0"/>
          <w:numId w:val="5"/>
        </w:numPr>
        <w:tabs>
          <w:tab w:val="clear" w:pos="1117"/>
          <w:tab w:val="num" w:pos="1276"/>
        </w:tabs>
        <w:ind w:left="1276" w:hanging="283"/>
        <w:rPr>
          <w:rFonts w:cs="Times New Roman"/>
          <w:szCs w:val="24"/>
        </w:rPr>
      </w:pPr>
      <w:r w:rsidRPr="002F30F8">
        <w:rPr>
          <w:rFonts w:cs="Times New Roman"/>
          <w:szCs w:val="24"/>
        </w:rPr>
        <w:t>teikti žinias apie stebimų objektų užterštumą sunkiaisiais metalais.</w:t>
      </w:r>
    </w:p>
    <w:p w14:paraId="5D9D2B3B" w14:textId="77777777" w:rsidR="00C17D68" w:rsidRPr="002F30F8" w:rsidRDefault="00C17D68" w:rsidP="00C17D68">
      <w:pPr>
        <w:ind w:firstLine="567"/>
        <w:rPr>
          <w:rFonts w:cs="Times New Roman"/>
          <w:szCs w:val="24"/>
        </w:rPr>
      </w:pPr>
    </w:p>
    <w:p w14:paraId="55301CF8" w14:textId="1111CB53" w:rsidR="00280F11" w:rsidRPr="002F30F8" w:rsidRDefault="00280F11" w:rsidP="00A779DE">
      <w:pPr>
        <w:pStyle w:val="Antrat2"/>
      </w:pPr>
      <w:bookmarkStart w:id="64" w:name="_Toc138681785"/>
      <w:r w:rsidRPr="002F30F8">
        <w:t>6.2 Esamos būklės analizė ir monitoringo poreikio pagrindimas</w:t>
      </w:r>
      <w:bookmarkEnd w:id="64"/>
    </w:p>
    <w:p w14:paraId="4DB9327B" w14:textId="77777777" w:rsidR="0008036D" w:rsidRPr="002F30F8" w:rsidRDefault="0008036D" w:rsidP="0008036D">
      <w:pPr>
        <w:ind w:firstLine="567"/>
        <w:rPr>
          <w:rFonts w:cs="Times New Roman"/>
          <w:szCs w:val="24"/>
        </w:rPr>
      </w:pPr>
    </w:p>
    <w:p w14:paraId="79EF02B3" w14:textId="7D38163E" w:rsidR="003C22D4" w:rsidRPr="002F30F8" w:rsidRDefault="003C22D4" w:rsidP="0008036D">
      <w:pPr>
        <w:ind w:firstLine="567"/>
        <w:rPr>
          <w:rFonts w:cs="Times New Roman"/>
          <w:szCs w:val="24"/>
        </w:rPr>
      </w:pPr>
      <w:r w:rsidRPr="002F30F8">
        <w:rPr>
          <w:rFonts w:cs="Times New Roman"/>
          <w:szCs w:val="24"/>
        </w:rPr>
        <w:t>Svarbūs gyvenamosios gamtinės aplinkos komponentai yra dirvožemis (gruntas), žiemą – sniegas ir vandens baseinų (upių, upelių, ežerų, tvenkinių) dugno nuosėdos. Gamtosauginiu požiūriu dirvožemis yra svarbi teršalus deponuojanti ir tranzitinė terpė. Dirvožemio viršutiniame sluoksnyje (žiemą – sniege) kaupiasi per atmosferą ir kitais keliais pernešama tarša, nuo jo elementai-teršalai nuplaunami į paviršinio vandens baseinus, kur vėl kaupiasi jų dugno nuosėdose, su lietaus ir sniego tirpsmo vandeniu infiltruojasi į gilesnius grunto horizontus ir užteršia šachtinių šulinių vandenį bei juose besikaupiantį dumblą. Be to, dirvožemio (grunto) dulkės yra antrinis atmosferos taršos šaltinis.</w:t>
      </w:r>
    </w:p>
    <w:p w14:paraId="7118C326" w14:textId="77777777" w:rsidR="0008036D" w:rsidRPr="002F30F8" w:rsidRDefault="0008036D" w:rsidP="0008036D">
      <w:pPr>
        <w:ind w:firstLine="567"/>
        <w:rPr>
          <w:rFonts w:cs="Times New Roman"/>
          <w:szCs w:val="24"/>
        </w:rPr>
      </w:pPr>
      <w:r w:rsidRPr="002F30F8">
        <w:rPr>
          <w:rFonts w:cs="Times New Roman"/>
          <w:szCs w:val="24"/>
        </w:rPr>
        <w:t>Paviršinio dirvožemio ar grunto sluoksnio stebėsena tikslinga dėl daugelio priežasčių. Daugiausia į aplinką patenkančių cheminių elementų kaupiasi dirvožemyje ir vandens baseinų dugno nuosėdose. Dirvožemis yra laikomas ir teršalus kaupiančia, ir pernašos terpe. Ne tik dirvožemis, bet ir vandenys teršiami per drenažą (tręšiamos dirvos, netaisyklingai sandėliuojamas mėšlas, srutos), ši tarša sudaro ~70 % visų teršalų. Dirvožemio viršutiniame sluoksnyje kaupiasi ir atmosfera, ir kitais keliais patenkanti tarša, nuo jo elementai – teršalai nuplaunami į paviršinio vandens baseinus, kur vėl kaupiasi upių ir ežerų dugno nuosėdose, su lietaus ir sniego tirpsmo vandeniu infiltruojasi į gilesnius grunto horizontus ir užteršia šachtinių šulinių vandenį bei dugno nuosėdas (dumblą). Iš užteršto dirvožemio ir plikų dangų ar grunto teršalai išpustomi į pažemio oro sluoksnį ir kaupiasi augmenijoje.</w:t>
      </w:r>
    </w:p>
    <w:p w14:paraId="5E037C7E" w14:textId="665F18FF" w:rsidR="0008036D" w:rsidRPr="002F30F8" w:rsidRDefault="0008036D" w:rsidP="00706F15">
      <w:pPr>
        <w:ind w:firstLine="567"/>
        <w:rPr>
          <w:rFonts w:cs="Times New Roman"/>
          <w:szCs w:val="24"/>
        </w:rPr>
      </w:pPr>
      <w:r w:rsidRPr="002F30F8">
        <w:rPr>
          <w:rFonts w:cs="Times New Roman"/>
          <w:szCs w:val="24"/>
        </w:rPr>
        <w:lastRenderedPageBreak/>
        <w:t>Pagrindinę urbanizuotų ir pramoninių dirvožemių, taip pat sąvartynų ir gretimų jiems teritorijų taršos dalį lemia sunkieji metalai ir kiti toksiniai cheminiai elementai bei naftos produktai. Į dirvožemį patenka daug įvairių teršalų: pavojingų atliekų, kurios dažnai nėra tinkamai tvarkomos, pavojingų cheminių medžiagų, kurios patekusios į orą anksčiau ar vėliau nusėda ant žemės arba išsilieja įvairių nelaimingų atsitikimų metu, sunkieji metalai (</w:t>
      </w:r>
      <w:proofErr w:type="spellStart"/>
      <w:r w:rsidRPr="002F30F8">
        <w:rPr>
          <w:rFonts w:cs="Times New Roman"/>
          <w:szCs w:val="24"/>
        </w:rPr>
        <w:t>Cd</w:t>
      </w:r>
      <w:proofErr w:type="spellEnd"/>
      <w:r w:rsidRPr="002F30F8">
        <w:rPr>
          <w:rFonts w:cs="Times New Roman"/>
          <w:szCs w:val="24"/>
        </w:rPr>
        <w:t xml:space="preserve">, </w:t>
      </w:r>
      <w:proofErr w:type="spellStart"/>
      <w:r w:rsidRPr="002F30F8">
        <w:rPr>
          <w:rFonts w:cs="Times New Roman"/>
          <w:szCs w:val="24"/>
        </w:rPr>
        <w:t>Pb</w:t>
      </w:r>
      <w:proofErr w:type="spellEnd"/>
      <w:r w:rsidRPr="002F30F8">
        <w:rPr>
          <w:rFonts w:cs="Times New Roman"/>
          <w:szCs w:val="24"/>
        </w:rPr>
        <w:t xml:space="preserve">, </w:t>
      </w:r>
      <w:proofErr w:type="spellStart"/>
      <w:r w:rsidRPr="002F30F8">
        <w:rPr>
          <w:rFonts w:cs="Times New Roman"/>
          <w:szCs w:val="24"/>
        </w:rPr>
        <w:t>Cr</w:t>
      </w:r>
      <w:proofErr w:type="spellEnd"/>
      <w:r w:rsidRPr="002F30F8">
        <w:rPr>
          <w:rFonts w:cs="Times New Roman"/>
          <w:szCs w:val="24"/>
        </w:rPr>
        <w:t xml:space="preserve">, </w:t>
      </w:r>
      <w:proofErr w:type="spellStart"/>
      <w:r w:rsidRPr="002F30F8">
        <w:rPr>
          <w:rFonts w:cs="Times New Roman"/>
          <w:szCs w:val="24"/>
        </w:rPr>
        <w:t>Cu</w:t>
      </w:r>
      <w:proofErr w:type="spellEnd"/>
      <w:r w:rsidRPr="002F30F8">
        <w:rPr>
          <w:rFonts w:cs="Times New Roman"/>
          <w:szCs w:val="24"/>
        </w:rPr>
        <w:t>).</w:t>
      </w:r>
    </w:p>
    <w:p w14:paraId="7ABD0D02" w14:textId="78F3A5C9" w:rsidR="00F646FF" w:rsidRPr="002F30F8" w:rsidRDefault="00344703" w:rsidP="00F646FF">
      <w:pPr>
        <w:autoSpaceDE w:val="0"/>
        <w:autoSpaceDN w:val="0"/>
        <w:adjustRightInd w:val="0"/>
        <w:ind w:firstLine="397"/>
        <w:rPr>
          <w:rFonts w:cs="Times New Roman"/>
          <w:szCs w:val="24"/>
          <w:shd w:val="clear" w:color="auto" w:fill="FFFFFF"/>
        </w:rPr>
      </w:pPr>
      <w:r w:rsidRPr="002F30F8">
        <w:rPr>
          <w:rFonts w:cs="Times New Roman"/>
          <w:szCs w:val="24"/>
          <w:shd w:val="clear" w:color="auto" w:fill="FFFFFF"/>
        </w:rPr>
        <w:t>Plungės</w:t>
      </w:r>
      <w:r w:rsidR="00F646FF" w:rsidRPr="002F30F8">
        <w:rPr>
          <w:rFonts w:cs="Times New Roman"/>
          <w:szCs w:val="24"/>
          <w:shd w:val="clear" w:color="auto" w:fill="FFFFFF"/>
        </w:rPr>
        <w:t xml:space="preserve"> rajono savivaldybėje vyrauja smėlio</w:t>
      </w:r>
      <w:r w:rsidR="00F658C2" w:rsidRPr="002F30F8">
        <w:rPr>
          <w:rFonts w:cs="Times New Roman"/>
          <w:szCs w:val="24"/>
          <w:shd w:val="clear" w:color="auto" w:fill="FFFFFF"/>
        </w:rPr>
        <w:t>,</w:t>
      </w:r>
      <w:r w:rsidR="00F646FF" w:rsidRPr="002F30F8">
        <w:rPr>
          <w:rFonts w:cs="Times New Roman"/>
          <w:szCs w:val="24"/>
          <w:shd w:val="clear" w:color="auto" w:fill="FFFFFF"/>
        </w:rPr>
        <w:t xml:space="preserve"> lengvo</w:t>
      </w:r>
      <w:r w:rsidR="00F658C2" w:rsidRPr="002F30F8">
        <w:rPr>
          <w:rFonts w:cs="Times New Roman"/>
          <w:szCs w:val="24"/>
          <w:shd w:val="clear" w:color="auto" w:fill="FFFFFF"/>
        </w:rPr>
        <w:t xml:space="preserve"> </w:t>
      </w:r>
      <w:r w:rsidR="00F646FF" w:rsidRPr="002F30F8">
        <w:rPr>
          <w:rFonts w:cs="Times New Roman"/>
          <w:szCs w:val="24"/>
          <w:shd w:val="clear" w:color="auto" w:fill="FFFFFF"/>
        </w:rPr>
        <w:t>ir vidutinio lengvumo priemolio dirvožemiai</w:t>
      </w:r>
      <w:r w:rsidR="0069258D" w:rsidRPr="002F30F8">
        <w:rPr>
          <w:rFonts w:cs="Times New Roman"/>
          <w:szCs w:val="24"/>
          <w:shd w:val="clear" w:color="auto" w:fill="FFFFFF"/>
        </w:rPr>
        <w:t xml:space="preserve">, </w:t>
      </w:r>
      <w:r w:rsidR="001E5809" w:rsidRPr="002F30F8">
        <w:rPr>
          <w:rFonts w:cs="Times New Roman"/>
          <w:szCs w:val="24"/>
          <w:shd w:val="clear" w:color="auto" w:fill="FFFFFF"/>
        </w:rPr>
        <w:t>sunkūs moliai</w:t>
      </w:r>
      <w:r w:rsidR="00F646FF" w:rsidRPr="002F30F8">
        <w:rPr>
          <w:rFonts w:cs="Times New Roman"/>
          <w:szCs w:val="24"/>
          <w:shd w:val="clear" w:color="auto" w:fill="FFFFFF"/>
        </w:rPr>
        <w:t xml:space="preserve"> (6.</w:t>
      </w:r>
      <w:r w:rsidR="0069258D" w:rsidRPr="002F30F8">
        <w:rPr>
          <w:rFonts w:cs="Times New Roman"/>
          <w:szCs w:val="24"/>
          <w:shd w:val="clear" w:color="auto" w:fill="FFFFFF"/>
        </w:rPr>
        <w:t>2</w:t>
      </w:r>
      <w:r w:rsidR="00482044" w:rsidRPr="002F30F8">
        <w:rPr>
          <w:rFonts w:cs="Times New Roman"/>
          <w:szCs w:val="24"/>
          <w:shd w:val="clear" w:color="auto" w:fill="FFFFFF"/>
        </w:rPr>
        <w:t>.1</w:t>
      </w:r>
      <w:r w:rsidR="00F646FF" w:rsidRPr="002F30F8">
        <w:rPr>
          <w:rFonts w:cs="Times New Roman"/>
          <w:szCs w:val="24"/>
          <w:shd w:val="clear" w:color="auto" w:fill="FFFFFF"/>
        </w:rPr>
        <w:t xml:space="preserve"> </w:t>
      </w:r>
      <w:r w:rsidR="0069258D" w:rsidRPr="002F30F8">
        <w:rPr>
          <w:rFonts w:cs="Times New Roman"/>
          <w:szCs w:val="24"/>
          <w:shd w:val="clear" w:color="auto" w:fill="FFFFFF"/>
        </w:rPr>
        <w:t xml:space="preserve">ir 6.2.2 </w:t>
      </w:r>
      <w:r w:rsidR="00F646FF" w:rsidRPr="002F30F8">
        <w:rPr>
          <w:rFonts w:cs="Times New Roman"/>
          <w:szCs w:val="24"/>
          <w:shd w:val="clear" w:color="auto" w:fill="FFFFFF"/>
        </w:rPr>
        <w:t xml:space="preserve">pav.). </w:t>
      </w:r>
    </w:p>
    <w:p w14:paraId="41A8F838" w14:textId="77777777" w:rsidR="00F646FF" w:rsidRPr="002F30F8" w:rsidRDefault="00F646FF" w:rsidP="00F646FF">
      <w:pPr>
        <w:autoSpaceDE w:val="0"/>
        <w:autoSpaceDN w:val="0"/>
        <w:adjustRightInd w:val="0"/>
        <w:ind w:firstLine="397"/>
        <w:rPr>
          <w:rFonts w:cs="Times New Roman"/>
          <w:szCs w:val="24"/>
          <w:highlight w:val="yellow"/>
          <w:shd w:val="clear" w:color="auto" w:fill="FFFFFF"/>
        </w:rPr>
      </w:pPr>
    </w:p>
    <w:p w14:paraId="0A4744CE" w14:textId="77777777" w:rsidR="00F646FF" w:rsidRPr="002F30F8" w:rsidRDefault="00F646FF" w:rsidP="0069258D">
      <w:pPr>
        <w:autoSpaceDE w:val="0"/>
        <w:autoSpaceDN w:val="0"/>
        <w:adjustRightInd w:val="0"/>
        <w:ind w:firstLine="90"/>
        <w:jc w:val="center"/>
        <w:rPr>
          <w:rFonts w:cs="Times New Roman"/>
          <w:szCs w:val="24"/>
          <w:highlight w:val="yellow"/>
          <w:shd w:val="clear" w:color="auto" w:fill="FFFFFF"/>
        </w:rPr>
      </w:pPr>
      <w:r w:rsidRPr="002F30F8">
        <w:rPr>
          <w:rFonts w:cs="Times New Roman"/>
          <w:noProof/>
          <w:szCs w:val="24"/>
          <w:lang w:eastAsia="lt-LT"/>
        </w:rPr>
        <w:drawing>
          <wp:inline distT="0" distB="0" distL="0" distR="0" wp14:anchorId="047AF38E" wp14:editId="56D03095">
            <wp:extent cx="5636295" cy="4466938"/>
            <wp:effectExtent l="0" t="0" r="2540" b="0"/>
            <wp:docPr id="30" name="Picture 30" descr="dirvder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rvderli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0502" cy="4549525"/>
                    </a:xfrm>
                    <a:prstGeom prst="rect">
                      <a:avLst/>
                    </a:prstGeom>
                    <a:noFill/>
                    <a:ln>
                      <a:noFill/>
                    </a:ln>
                  </pic:spPr>
                </pic:pic>
              </a:graphicData>
            </a:graphic>
          </wp:inline>
        </w:drawing>
      </w:r>
    </w:p>
    <w:p w14:paraId="6B2738BF" w14:textId="706CB81B" w:rsidR="00F646FF" w:rsidRPr="002F30F8" w:rsidRDefault="00F646FF" w:rsidP="00F646FF">
      <w:pPr>
        <w:pStyle w:val="paveikslupavadinimai"/>
        <w:rPr>
          <w:rFonts w:cs="Times New Roman"/>
          <w:sz w:val="24"/>
          <w:szCs w:val="24"/>
          <w:shd w:val="clear" w:color="auto" w:fill="FFFFFF"/>
        </w:rPr>
      </w:pPr>
      <w:r w:rsidRPr="002F30F8">
        <w:rPr>
          <w:rFonts w:cs="Times New Roman"/>
          <w:b/>
          <w:sz w:val="24"/>
          <w:szCs w:val="24"/>
          <w:shd w:val="clear" w:color="auto" w:fill="FFFFFF"/>
        </w:rPr>
        <w:t>6.</w:t>
      </w:r>
      <w:r w:rsidR="0069258D" w:rsidRPr="002F30F8">
        <w:rPr>
          <w:rFonts w:cs="Times New Roman"/>
          <w:b/>
          <w:sz w:val="24"/>
          <w:szCs w:val="24"/>
          <w:shd w:val="clear" w:color="auto" w:fill="FFFFFF"/>
        </w:rPr>
        <w:t>2</w:t>
      </w:r>
      <w:r w:rsidR="00482044" w:rsidRPr="002F30F8">
        <w:rPr>
          <w:rFonts w:cs="Times New Roman"/>
          <w:b/>
          <w:sz w:val="24"/>
          <w:szCs w:val="24"/>
          <w:shd w:val="clear" w:color="auto" w:fill="FFFFFF"/>
        </w:rPr>
        <w:t>.1</w:t>
      </w:r>
      <w:r w:rsidR="0073271F" w:rsidRPr="002F30F8">
        <w:rPr>
          <w:rFonts w:cs="Times New Roman"/>
          <w:b/>
          <w:sz w:val="24"/>
          <w:szCs w:val="24"/>
          <w:shd w:val="clear" w:color="auto" w:fill="FFFFFF"/>
        </w:rPr>
        <w:t xml:space="preserve"> </w:t>
      </w:r>
      <w:r w:rsidRPr="002F30F8">
        <w:rPr>
          <w:rFonts w:cs="Times New Roman"/>
          <w:b/>
          <w:sz w:val="24"/>
          <w:szCs w:val="24"/>
          <w:shd w:val="clear" w:color="auto" w:fill="FFFFFF"/>
        </w:rPr>
        <w:t xml:space="preserve"> pav</w:t>
      </w:r>
      <w:r w:rsidR="00FC5E72" w:rsidRPr="002F30F8">
        <w:rPr>
          <w:rFonts w:cs="Times New Roman"/>
          <w:b/>
          <w:sz w:val="24"/>
          <w:szCs w:val="24"/>
          <w:shd w:val="clear" w:color="auto" w:fill="FFFFFF"/>
        </w:rPr>
        <w:t>eikslas</w:t>
      </w:r>
      <w:r w:rsidRPr="002F30F8">
        <w:rPr>
          <w:rFonts w:cs="Times New Roman"/>
          <w:b/>
          <w:sz w:val="24"/>
          <w:szCs w:val="24"/>
          <w:shd w:val="clear" w:color="auto" w:fill="FFFFFF"/>
        </w:rPr>
        <w:t>.</w:t>
      </w:r>
      <w:r w:rsidRPr="002F30F8">
        <w:rPr>
          <w:rFonts w:cs="Times New Roman"/>
          <w:sz w:val="24"/>
          <w:szCs w:val="24"/>
          <w:shd w:val="clear" w:color="auto" w:fill="FFFFFF"/>
        </w:rPr>
        <w:t xml:space="preserve"> Vyraujantys dirvožemio tipai Lietuvoje</w:t>
      </w:r>
    </w:p>
    <w:p w14:paraId="00589AE9" w14:textId="40E34934" w:rsidR="00061BC4" w:rsidRPr="002F30F8" w:rsidRDefault="002138BC" w:rsidP="00F646FF">
      <w:pPr>
        <w:pStyle w:val="paveikslupavadinimai"/>
        <w:rPr>
          <w:rFonts w:cs="Times New Roman"/>
          <w:sz w:val="24"/>
          <w:szCs w:val="24"/>
          <w:shd w:val="clear" w:color="auto" w:fill="FFFFFF"/>
        </w:rPr>
      </w:pPr>
      <w:r w:rsidRPr="002F30F8">
        <w:rPr>
          <w:rFonts w:cs="Times New Roman"/>
          <w:noProof/>
          <w:sz w:val="24"/>
          <w:szCs w:val="24"/>
          <w:lang w:eastAsia="lt-LT"/>
        </w:rPr>
        <w:lastRenderedPageBreak/>
        <w:drawing>
          <wp:inline distT="0" distB="0" distL="0" distR="0" wp14:anchorId="077B1E67" wp14:editId="2F967C5F">
            <wp:extent cx="4898004" cy="3573288"/>
            <wp:effectExtent l="0" t="0" r="0" b="8255"/>
            <wp:docPr id="15" name="Picture 15" descr="https://www.vle.lt/uploads/_CGSmartImage/117595_1-a3c68a17fc420bbc9fde08c925e27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le.lt/uploads/_CGSmartImage/117595_1-a3c68a17fc420bbc9fde08c925e27d0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28672" cy="3595661"/>
                    </a:xfrm>
                    <a:prstGeom prst="rect">
                      <a:avLst/>
                    </a:prstGeom>
                    <a:noFill/>
                    <a:ln>
                      <a:noFill/>
                    </a:ln>
                  </pic:spPr>
                </pic:pic>
              </a:graphicData>
            </a:graphic>
          </wp:inline>
        </w:drawing>
      </w:r>
    </w:p>
    <w:p w14:paraId="6A7C2096" w14:textId="7355E4D2" w:rsidR="0069258D" w:rsidRPr="002F30F8" w:rsidRDefault="0069258D" w:rsidP="00F646FF">
      <w:pPr>
        <w:pStyle w:val="paveikslupavadinimai"/>
        <w:rPr>
          <w:rFonts w:cs="Times New Roman"/>
          <w:sz w:val="24"/>
          <w:szCs w:val="24"/>
          <w:shd w:val="clear" w:color="auto" w:fill="FFFFFF"/>
        </w:rPr>
      </w:pPr>
    </w:p>
    <w:p w14:paraId="413836B0" w14:textId="5029094B" w:rsidR="0069258D" w:rsidRPr="002F30F8" w:rsidRDefault="0069258D" w:rsidP="00F646FF">
      <w:pPr>
        <w:pStyle w:val="paveikslupavadinimai"/>
        <w:rPr>
          <w:rFonts w:cs="Times New Roman"/>
          <w:sz w:val="24"/>
          <w:szCs w:val="24"/>
          <w:shd w:val="clear" w:color="auto" w:fill="FFFFFF"/>
        </w:rPr>
      </w:pPr>
      <w:r w:rsidRPr="002F30F8">
        <w:rPr>
          <w:rFonts w:cs="Times New Roman"/>
          <w:b/>
          <w:bCs/>
          <w:sz w:val="24"/>
          <w:szCs w:val="24"/>
          <w:shd w:val="clear" w:color="auto" w:fill="FFFFFF"/>
        </w:rPr>
        <w:t>6.2.2  paveikslas</w:t>
      </w:r>
      <w:r w:rsidRPr="002F30F8">
        <w:rPr>
          <w:rFonts w:cs="Times New Roman"/>
          <w:sz w:val="24"/>
          <w:szCs w:val="24"/>
          <w:shd w:val="clear" w:color="auto" w:fill="FFFFFF"/>
        </w:rPr>
        <w:t>. Lietuvos dirvožemiai</w:t>
      </w:r>
    </w:p>
    <w:p w14:paraId="58143693" w14:textId="5212EEE4" w:rsidR="00061BC4" w:rsidRPr="002F30F8" w:rsidRDefault="0069258D" w:rsidP="00F646FF">
      <w:pPr>
        <w:pStyle w:val="paveikslupavadinimai"/>
        <w:rPr>
          <w:rFonts w:cs="Times New Roman"/>
          <w:sz w:val="24"/>
          <w:szCs w:val="24"/>
          <w:shd w:val="clear" w:color="auto" w:fill="FFFFFF"/>
        </w:rPr>
      </w:pPr>
      <w:r w:rsidRPr="002F30F8">
        <w:rPr>
          <w:rFonts w:cs="Times New Roman"/>
          <w:noProof/>
          <w:sz w:val="24"/>
          <w:szCs w:val="24"/>
          <w:lang w:eastAsia="lt-LT"/>
        </w:rPr>
        <mc:AlternateContent>
          <mc:Choice Requires="wps">
            <w:drawing>
              <wp:anchor distT="0" distB="0" distL="114300" distR="114300" simplePos="0" relativeHeight="251655168" behindDoc="0" locked="0" layoutInCell="1" allowOverlap="1" wp14:anchorId="3D4E83F3" wp14:editId="136EA39E">
                <wp:simplePos x="0" y="0"/>
                <wp:positionH relativeFrom="column">
                  <wp:posOffset>72803</wp:posOffset>
                </wp:positionH>
                <wp:positionV relativeFrom="paragraph">
                  <wp:posOffset>2342902</wp:posOffset>
                </wp:positionV>
                <wp:extent cx="1296063" cy="1494845"/>
                <wp:effectExtent l="0" t="0" r="18415" b="10160"/>
                <wp:wrapNone/>
                <wp:docPr id="43" name="Text Box 43"/>
                <wp:cNvGraphicFramePr/>
                <a:graphic xmlns:a="http://schemas.openxmlformats.org/drawingml/2006/main">
                  <a:graphicData uri="http://schemas.microsoft.com/office/word/2010/wordprocessingShape">
                    <wps:wsp>
                      <wps:cNvSpPr txBox="1"/>
                      <wps:spPr>
                        <a:xfrm>
                          <a:off x="0" y="0"/>
                          <a:ext cx="1296063" cy="1494845"/>
                        </a:xfrm>
                        <a:prstGeom prst="rect">
                          <a:avLst/>
                        </a:prstGeom>
                        <a:solidFill>
                          <a:schemeClr val="lt1"/>
                        </a:solidFill>
                        <a:ln w="6350">
                          <a:solidFill>
                            <a:prstClr val="black"/>
                          </a:solidFill>
                        </a:ln>
                      </wps:spPr>
                      <wps:txbx>
                        <w:txbxContent>
                          <w:p w14:paraId="1D57DFB2" w14:textId="06CCDA24" w:rsidR="00E1717D" w:rsidRDefault="00E1717D" w:rsidP="0041521C">
                            <w:pPr>
                              <w:ind w:firstLine="0"/>
                              <w:jc w:val="left"/>
                            </w:pPr>
                            <w:r>
                              <w:rPr>
                                <w:noProof/>
                                <w:lang w:eastAsia="lt-LT"/>
                              </w:rPr>
                              <w:drawing>
                                <wp:inline distT="0" distB="0" distL="0" distR="0" wp14:anchorId="7BD9533E" wp14:editId="239CA25C">
                                  <wp:extent cx="842838" cy="1520264"/>
                                  <wp:effectExtent l="0" t="0" r="0" b="3810"/>
                                  <wp:docPr id="520375455" name="Picture 52037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28" type="#_x0000_t202" style="position:absolute;left:0;text-align:left;margin-left:5.75pt;margin-top:184.5pt;width:102.05pt;height:117.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" fillcolor="white [3201]" strokeweight=".5pt">
                <v:textbox>
                  <w:txbxContent>
                    <w:p w14:paraId="1D57DFB2" w14:textId="06CCDA24" w:rsidR="00E1717D" w:rsidRDefault="00E1717D" w:rsidP="0041521C">
                      <w:pPr>
                        <w:ind w:firstLine="0"/>
                        <w:jc w:val="left"/>
                      </w:pPr>
                      <w:r>
                        <w:rPr>
                          <w:noProof/>
                          <w:lang w:eastAsia="lt-LT"/>
                        </w:rPr>
                        <w:drawing>
                          <wp:inline distT="0" distB="0" distL="0" distR="0" wp14:anchorId="7BD9533E" wp14:editId="239CA25C">
                            <wp:extent cx="842838" cy="1520264"/>
                            <wp:effectExtent l="0" t="0" r="0" b="3810"/>
                            <wp:docPr id="520375455" name="Picture 52037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v:textbox>
              </v:shape>
            </w:pict>
          </mc:Fallback>
        </mc:AlternateContent>
      </w:r>
      <w:r w:rsidR="00F658C2" w:rsidRPr="002F30F8">
        <w:rPr>
          <w:rFonts w:cs="Times New Roman"/>
          <w:noProof/>
          <w:sz w:val="24"/>
          <w:szCs w:val="24"/>
          <w:lang w:eastAsia="lt-LT"/>
        </w:rPr>
        <mc:AlternateContent>
          <mc:Choice Requires="wps">
            <w:drawing>
              <wp:anchor distT="0" distB="0" distL="114300" distR="114300" simplePos="0" relativeHeight="251657216" behindDoc="0" locked="0" layoutInCell="1" allowOverlap="1" wp14:anchorId="5A197D95" wp14:editId="6D61BBA0">
                <wp:simplePos x="0" y="0"/>
                <wp:positionH relativeFrom="column">
                  <wp:posOffset>6036261</wp:posOffset>
                </wp:positionH>
                <wp:positionV relativeFrom="paragraph">
                  <wp:posOffset>2967061</wp:posOffset>
                </wp:positionV>
                <wp:extent cx="412750" cy="1427871"/>
                <wp:effectExtent l="0" t="0" r="25400" b="20320"/>
                <wp:wrapNone/>
                <wp:docPr id="45" name="Rectangle 45"/>
                <wp:cNvGraphicFramePr/>
                <a:graphic xmlns:a="http://schemas.openxmlformats.org/drawingml/2006/main">
                  <a:graphicData uri="http://schemas.microsoft.com/office/word/2010/wordprocessingShape">
                    <wps:wsp>
                      <wps:cNvSpPr/>
                      <wps:spPr>
                        <a:xfrm>
                          <a:off x="0" y="0"/>
                          <a:ext cx="412750" cy="14278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E92F3E5" id="Rectangle 45" o:spid="_x0000_s1026" style="position:absolute;margin-left:475.3pt;margin-top:233.65pt;width:32.5pt;height:11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" fillcolor="white [3212]" strokecolor="white [3212]" strokeweight="2pt"/>
            </w:pict>
          </mc:Fallback>
        </mc:AlternateContent>
      </w:r>
      <w:r w:rsidR="00061BC4" w:rsidRPr="002F30F8">
        <w:rPr>
          <w:rFonts w:cs="Times New Roman"/>
          <w:noProof/>
          <w:sz w:val="24"/>
          <w:szCs w:val="24"/>
          <w:shd w:val="clear" w:color="auto" w:fill="FFFFFF"/>
          <w:lang w:eastAsia="lt-LT"/>
        </w:rPr>
        <w:drawing>
          <wp:inline distT="0" distB="0" distL="0" distR="0" wp14:anchorId="6C3A61D1" wp14:editId="0D8FDB47">
            <wp:extent cx="4874149" cy="369834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0644"/>
                    <a:stretch/>
                  </pic:blipFill>
                  <pic:spPr bwMode="auto">
                    <a:xfrm>
                      <a:off x="0" y="0"/>
                      <a:ext cx="4907054" cy="3723310"/>
                    </a:xfrm>
                    <a:prstGeom prst="rect">
                      <a:avLst/>
                    </a:prstGeom>
                    <a:ln>
                      <a:noFill/>
                    </a:ln>
                    <a:extLst>
                      <a:ext uri="{53640926-AAD7-44D8-BBD7-CCE9431645EC}">
                        <a14:shadowObscured xmlns:a14="http://schemas.microsoft.com/office/drawing/2010/main"/>
                      </a:ext>
                    </a:extLst>
                  </pic:spPr>
                </pic:pic>
              </a:graphicData>
            </a:graphic>
          </wp:inline>
        </w:drawing>
      </w:r>
    </w:p>
    <w:p w14:paraId="5AB8F424" w14:textId="77777777" w:rsidR="00F646FF" w:rsidRPr="002F30F8" w:rsidRDefault="00F646FF" w:rsidP="00F646FF">
      <w:pPr>
        <w:autoSpaceDE w:val="0"/>
        <w:autoSpaceDN w:val="0"/>
        <w:adjustRightInd w:val="0"/>
        <w:ind w:firstLine="0"/>
        <w:rPr>
          <w:rFonts w:cs="Times New Roman"/>
          <w:b/>
          <w:i/>
          <w:szCs w:val="24"/>
          <w:highlight w:val="yellow"/>
          <w:shd w:val="clear" w:color="auto" w:fill="FFFFFF"/>
        </w:rPr>
      </w:pPr>
    </w:p>
    <w:p w14:paraId="694ED4C3" w14:textId="29F5AB8A" w:rsidR="00F646FF" w:rsidRPr="002F30F8" w:rsidRDefault="00F658C2" w:rsidP="00706F15">
      <w:pPr>
        <w:ind w:firstLine="567"/>
        <w:rPr>
          <w:rFonts w:cs="Times New Roman"/>
          <w:szCs w:val="24"/>
          <w:highlight w:val="yellow"/>
        </w:rPr>
      </w:pPr>
      <w:r w:rsidRPr="002F30F8">
        <w:rPr>
          <w:rFonts w:cs="Times New Roman"/>
          <w:b/>
          <w:szCs w:val="24"/>
        </w:rPr>
        <w:t>6.</w:t>
      </w:r>
      <w:r w:rsidR="0069258D" w:rsidRPr="002F30F8">
        <w:rPr>
          <w:rFonts w:cs="Times New Roman"/>
          <w:b/>
          <w:szCs w:val="24"/>
        </w:rPr>
        <w:t>2</w:t>
      </w:r>
      <w:r w:rsidR="00482044" w:rsidRPr="002F30F8">
        <w:rPr>
          <w:rFonts w:cs="Times New Roman"/>
          <w:b/>
          <w:szCs w:val="24"/>
        </w:rPr>
        <w:t>.</w:t>
      </w:r>
      <w:r w:rsidR="0069258D" w:rsidRPr="002F30F8">
        <w:rPr>
          <w:rFonts w:cs="Times New Roman"/>
          <w:b/>
          <w:szCs w:val="24"/>
        </w:rPr>
        <w:t>3</w:t>
      </w:r>
      <w:r w:rsidR="0073271F" w:rsidRPr="002F30F8">
        <w:rPr>
          <w:rFonts w:cs="Times New Roman"/>
          <w:b/>
          <w:szCs w:val="24"/>
        </w:rPr>
        <w:t xml:space="preserve"> </w:t>
      </w:r>
      <w:r w:rsidRPr="002F30F8">
        <w:rPr>
          <w:rFonts w:cs="Times New Roman"/>
          <w:b/>
          <w:szCs w:val="24"/>
        </w:rPr>
        <w:t xml:space="preserve"> paveikslas.</w:t>
      </w:r>
      <w:r w:rsidRPr="002F30F8">
        <w:rPr>
          <w:rFonts w:cs="Times New Roman"/>
          <w:szCs w:val="24"/>
        </w:rPr>
        <w:t xml:space="preserve"> Mineralinio azoto (</w:t>
      </w:r>
      <w:proofErr w:type="spellStart"/>
      <w:r w:rsidRPr="002F30F8">
        <w:rPr>
          <w:rFonts w:cs="Times New Roman"/>
          <w:szCs w:val="24"/>
        </w:rPr>
        <w:t>Nmin</w:t>
      </w:r>
      <w:proofErr w:type="spellEnd"/>
      <w:r w:rsidRPr="002F30F8">
        <w:rPr>
          <w:rFonts w:cs="Times New Roman"/>
          <w:szCs w:val="24"/>
        </w:rPr>
        <w:t xml:space="preserve">) kiekis Lietuvos dirvožemiuose (2012 metų pavasarį) (V. </w:t>
      </w:r>
      <w:proofErr w:type="spellStart"/>
      <w:r w:rsidRPr="002F30F8">
        <w:rPr>
          <w:rFonts w:cs="Times New Roman"/>
          <w:szCs w:val="24"/>
        </w:rPr>
        <w:t>Pranskiektis</w:t>
      </w:r>
      <w:proofErr w:type="spellEnd"/>
      <w:r w:rsidRPr="002F30F8">
        <w:rPr>
          <w:rFonts w:cs="Times New Roman"/>
          <w:szCs w:val="24"/>
        </w:rPr>
        <w:t>)</w:t>
      </w:r>
    </w:p>
    <w:p w14:paraId="7B00C686" w14:textId="77777777" w:rsidR="00F658C2" w:rsidRPr="002F30F8" w:rsidRDefault="00F658C2" w:rsidP="00706F15">
      <w:pPr>
        <w:ind w:firstLine="567"/>
        <w:rPr>
          <w:rFonts w:cs="Times New Roman"/>
          <w:szCs w:val="24"/>
        </w:rPr>
      </w:pPr>
    </w:p>
    <w:p w14:paraId="62DBE225" w14:textId="77777777" w:rsidR="005B1BB5" w:rsidRPr="002F30F8" w:rsidRDefault="005B1BB5" w:rsidP="00706F15">
      <w:pPr>
        <w:ind w:firstLine="567"/>
        <w:rPr>
          <w:rFonts w:cs="Times New Roman"/>
          <w:szCs w:val="24"/>
        </w:rPr>
      </w:pPr>
    </w:p>
    <w:p w14:paraId="2D20BCF9" w14:textId="669D970D" w:rsidR="00F646FF" w:rsidRPr="002F30F8" w:rsidRDefault="00F658C2" w:rsidP="00706F15">
      <w:pPr>
        <w:ind w:firstLine="567"/>
        <w:rPr>
          <w:rFonts w:cs="Times New Roman"/>
          <w:szCs w:val="24"/>
        </w:rPr>
      </w:pPr>
      <w:r w:rsidRPr="002F30F8">
        <w:rPr>
          <w:rFonts w:cs="Times New Roman"/>
          <w:szCs w:val="24"/>
        </w:rPr>
        <w:lastRenderedPageBreak/>
        <w:t xml:space="preserve">Mineralinio azoto kiekis dirvožemyje </w:t>
      </w:r>
      <w:r w:rsidR="00344703" w:rsidRPr="002F30F8">
        <w:rPr>
          <w:rFonts w:cs="Times New Roman"/>
          <w:szCs w:val="24"/>
        </w:rPr>
        <w:t xml:space="preserve">Plungės </w:t>
      </w:r>
      <w:r w:rsidRPr="002F30F8">
        <w:rPr>
          <w:rFonts w:cs="Times New Roman"/>
          <w:szCs w:val="24"/>
        </w:rPr>
        <w:t xml:space="preserve"> rajone svyruoja nuo </w:t>
      </w:r>
      <w:r w:rsidR="007B5824" w:rsidRPr="002F30F8">
        <w:rPr>
          <w:rFonts w:cs="Times New Roman"/>
          <w:szCs w:val="24"/>
        </w:rPr>
        <w:t>40</w:t>
      </w:r>
      <w:r w:rsidRPr="002F30F8">
        <w:rPr>
          <w:rFonts w:cs="Times New Roman"/>
          <w:szCs w:val="24"/>
        </w:rPr>
        <w:t xml:space="preserve"> iki </w:t>
      </w:r>
      <w:r w:rsidR="007B5824" w:rsidRPr="002F30F8">
        <w:rPr>
          <w:rFonts w:cs="Times New Roman"/>
          <w:szCs w:val="24"/>
        </w:rPr>
        <w:t>50</w:t>
      </w:r>
      <w:r w:rsidRPr="002F30F8">
        <w:rPr>
          <w:rFonts w:cs="Times New Roman"/>
          <w:szCs w:val="24"/>
        </w:rPr>
        <w:t>kg/ha.</w:t>
      </w:r>
    </w:p>
    <w:p w14:paraId="27DD6705" w14:textId="43C2288E" w:rsidR="00F35EA6" w:rsidRPr="002F30F8" w:rsidRDefault="008E5B32" w:rsidP="00482044">
      <w:pPr>
        <w:ind w:firstLine="567"/>
        <w:rPr>
          <w:rFonts w:cs="Times New Roman"/>
          <w:szCs w:val="24"/>
        </w:rPr>
      </w:pPr>
      <w:r w:rsidRPr="002F30F8">
        <w:rPr>
          <w:rFonts w:cs="Times New Roman"/>
          <w:szCs w:val="24"/>
        </w:rPr>
        <w:t xml:space="preserve">Plungės r. savivaldybė naudojosi Europos Sąjungos finansine pagalba tvarkant  ypatingai didelio pavojingumo PTŽ 8708 – naftos bazę Plungės r. sav., </w:t>
      </w:r>
      <w:proofErr w:type="spellStart"/>
      <w:r w:rsidRPr="002F30F8">
        <w:rPr>
          <w:rFonts w:cs="Times New Roman"/>
          <w:szCs w:val="24"/>
        </w:rPr>
        <w:t>Šateikių</w:t>
      </w:r>
      <w:proofErr w:type="spellEnd"/>
      <w:r w:rsidRPr="002F30F8">
        <w:rPr>
          <w:rFonts w:cs="Times New Roman"/>
          <w:szCs w:val="24"/>
        </w:rPr>
        <w:t xml:space="preserve"> sen. </w:t>
      </w:r>
      <w:proofErr w:type="spellStart"/>
      <w:r w:rsidRPr="002F30F8">
        <w:rPr>
          <w:rFonts w:cs="Times New Roman"/>
          <w:szCs w:val="24"/>
        </w:rPr>
        <w:t>Narvaišių</w:t>
      </w:r>
      <w:proofErr w:type="spellEnd"/>
      <w:r w:rsidRPr="002F30F8">
        <w:rPr>
          <w:rFonts w:cs="Times New Roman"/>
          <w:szCs w:val="24"/>
        </w:rPr>
        <w:t xml:space="preserve"> k. ir bendrojo naudojimo užterštą teritoriją Plungės m., Birutės g., greta </w:t>
      </w:r>
      <w:proofErr w:type="spellStart"/>
      <w:r w:rsidRPr="002F30F8">
        <w:rPr>
          <w:rFonts w:cs="Times New Roman"/>
          <w:szCs w:val="24"/>
        </w:rPr>
        <w:t>Gandingos</w:t>
      </w:r>
      <w:proofErr w:type="spellEnd"/>
      <w:r w:rsidRPr="002F30F8">
        <w:rPr>
          <w:rFonts w:cs="Times New Roman"/>
          <w:szCs w:val="24"/>
        </w:rPr>
        <w:t xml:space="preserve"> HE tvenkinio.</w:t>
      </w:r>
      <w:r w:rsidR="00E464E4" w:rsidRPr="002F30F8">
        <w:rPr>
          <w:rFonts w:cs="Times New Roman"/>
          <w:szCs w:val="24"/>
        </w:rPr>
        <w:t xml:space="preserve"> </w:t>
      </w:r>
      <w:r w:rsidR="003C5FA9" w:rsidRPr="002F30F8">
        <w:rPr>
          <w:rFonts w:cs="Times New Roman"/>
          <w:szCs w:val="24"/>
        </w:rPr>
        <w:t>V</w:t>
      </w:r>
      <w:r w:rsidR="00482044" w:rsidRPr="002F30F8">
        <w:rPr>
          <w:rFonts w:cs="Times New Roman"/>
          <w:szCs w:val="24"/>
        </w:rPr>
        <w:t>eikian</w:t>
      </w:r>
      <w:r w:rsidR="003C5FA9" w:rsidRPr="002F30F8">
        <w:rPr>
          <w:rFonts w:cs="Times New Roman"/>
          <w:szCs w:val="24"/>
        </w:rPr>
        <w:t>tys</w:t>
      </w:r>
      <w:r w:rsidR="00482044" w:rsidRPr="002F30F8">
        <w:rPr>
          <w:rFonts w:cs="Times New Roman"/>
          <w:szCs w:val="24"/>
        </w:rPr>
        <w:t xml:space="preserve"> ir uždaryt</w:t>
      </w:r>
      <w:r w:rsidR="003C5FA9" w:rsidRPr="002F30F8">
        <w:rPr>
          <w:rFonts w:cs="Times New Roman"/>
          <w:szCs w:val="24"/>
        </w:rPr>
        <w:t>i</w:t>
      </w:r>
      <w:r w:rsidR="00482044" w:rsidRPr="002F30F8">
        <w:rPr>
          <w:rFonts w:cs="Times New Roman"/>
          <w:szCs w:val="24"/>
        </w:rPr>
        <w:t xml:space="preserve"> </w:t>
      </w:r>
      <w:proofErr w:type="spellStart"/>
      <w:r w:rsidR="00482044" w:rsidRPr="002F30F8">
        <w:rPr>
          <w:rFonts w:cs="Times New Roman"/>
          <w:szCs w:val="24"/>
        </w:rPr>
        <w:t>potenciali</w:t>
      </w:r>
      <w:r w:rsidR="003C5FA9" w:rsidRPr="002F30F8">
        <w:rPr>
          <w:rFonts w:cs="Times New Roman"/>
          <w:szCs w:val="24"/>
        </w:rPr>
        <w:t>ū</w:t>
      </w:r>
      <w:r w:rsidR="00482044" w:rsidRPr="002F30F8">
        <w:rPr>
          <w:rFonts w:cs="Times New Roman"/>
          <w:szCs w:val="24"/>
        </w:rPr>
        <w:t>s</w:t>
      </w:r>
      <w:proofErr w:type="spellEnd"/>
      <w:r w:rsidR="00482044" w:rsidRPr="002F30F8">
        <w:rPr>
          <w:rFonts w:cs="Times New Roman"/>
          <w:szCs w:val="24"/>
        </w:rPr>
        <w:t xml:space="preserve"> dirvožemio ir požeminio vandens taršos objekt</w:t>
      </w:r>
      <w:r w:rsidR="003C5FA9" w:rsidRPr="002F30F8">
        <w:rPr>
          <w:rFonts w:cs="Times New Roman"/>
          <w:szCs w:val="24"/>
        </w:rPr>
        <w:t>ai</w:t>
      </w:r>
      <w:r w:rsidR="00482044" w:rsidRPr="002F30F8">
        <w:rPr>
          <w:rFonts w:cs="Times New Roman"/>
          <w:szCs w:val="24"/>
        </w:rPr>
        <w:t xml:space="preserve"> ir jų poveik</w:t>
      </w:r>
      <w:r w:rsidR="003C5FA9" w:rsidRPr="002F30F8">
        <w:rPr>
          <w:rFonts w:cs="Times New Roman"/>
          <w:szCs w:val="24"/>
        </w:rPr>
        <w:t>is</w:t>
      </w:r>
      <w:r w:rsidR="00482044" w:rsidRPr="002F30F8">
        <w:rPr>
          <w:rFonts w:cs="Times New Roman"/>
          <w:szCs w:val="24"/>
        </w:rPr>
        <w:t xml:space="preserve"> aplinkai</w:t>
      </w:r>
      <w:r w:rsidR="003C5FA9" w:rsidRPr="002F30F8">
        <w:rPr>
          <w:rFonts w:cs="Times New Roman"/>
          <w:szCs w:val="24"/>
        </w:rPr>
        <w:t xml:space="preserve"> analizuoti pagal Lietuvos Geologijos tarnybos duomenis. </w:t>
      </w:r>
      <w:r w:rsidR="003329B6" w:rsidRPr="002F30F8">
        <w:rPr>
          <w:rFonts w:cs="Times New Roman"/>
          <w:szCs w:val="24"/>
        </w:rPr>
        <w:t>Y</w:t>
      </w:r>
      <w:r w:rsidR="003C5FA9" w:rsidRPr="002F30F8">
        <w:rPr>
          <w:rFonts w:cs="Times New Roman"/>
          <w:szCs w:val="24"/>
        </w:rPr>
        <w:t>patingai didelis</w:t>
      </w:r>
      <w:r w:rsidR="000A3170" w:rsidRPr="002F30F8">
        <w:rPr>
          <w:rFonts w:cs="Times New Roman"/>
          <w:szCs w:val="24"/>
        </w:rPr>
        <w:t xml:space="preserve"> </w:t>
      </w:r>
      <w:r w:rsidR="003C5FA9" w:rsidRPr="002F30F8">
        <w:rPr>
          <w:rFonts w:cs="Times New Roman"/>
          <w:szCs w:val="24"/>
        </w:rPr>
        <w:t xml:space="preserve">pavojus dirvožemiui,  gruntui nustatytas </w:t>
      </w:r>
      <w:r w:rsidR="00F54D79" w:rsidRPr="002F30F8">
        <w:rPr>
          <w:rFonts w:cs="Times New Roman"/>
          <w:szCs w:val="24"/>
        </w:rPr>
        <w:t>8</w:t>
      </w:r>
      <w:r w:rsidR="00907361" w:rsidRPr="002F30F8">
        <w:rPr>
          <w:rFonts w:cs="Times New Roman"/>
          <w:szCs w:val="24"/>
        </w:rPr>
        <w:t>-uose</w:t>
      </w:r>
      <w:r w:rsidR="00E64888" w:rsidRPr="002F30F8">
        <w:rPr>
          <w:rFonts w:cs="Times New Roman"/>
          <w:szCs w:val="24"/>
        </w:rPr>
        <w:t xml:space="preserve"> taršos židinio tipuose</w:t>
      </w:r>
      <w:r w:rsidR="00CC2429" w:rsidRPr="002F30F8">
        <w:rPr>
          <w:rFonts w:cs="Times New Roman"/>
          <w:szCs w:val="24"/>
        </w:rPr>
        <w:t xml:space="preserve"> </w:t>
      </w:r>
      <w:r w:rsidR="00E64888" w:rsidRPr="002F30F8">
        <w:rPr>
          <w:rFonts w:cs="Times New Roman"/>
          <w:szCs w:val="24"/>
        </w:rPr>
        <w:t>(6.</w:t>
      </w:r>
      <w:r w:rsidR="0069258D" w:rsidRPr="002F30F8">
        <w:rPr>
          <w:rFonts w:cs="Times New Roman"/>
          <w:szCs w:val="24"/>
        </w:rPr>
        <w:t>2</w:t>
      </w:r>
      <w:r w:rsidR="00E64888" w:rsidRPr="002F30F8">
        <w:rPr>
          <w:rFonts w:cs="Times New Roman"/>
          <w:szCs w:val="24"/>
        </w:rPr>
        <w:t>.1 lentelė)</w:t>
      </w:r>
      <w:r w:rsidR="0069258D" w:rsidRPr="002F30F8">
        <w:rPr>
          <w:rFonts w:cs="Times New Roman"/>
          <w:szCs w:val="24"/>
        </w:rPr>
        <w:t>.</w:t>
      </w:r>
    </w:p>
    <w:p w14:paraId="42CF9D11" w14:textId="77777777" w:rsidR="00E46470" w:rsidRPr="002F30F8" w:rsidRDefault="00E46470" w:rsidP="00482044">
      <w:pPr>
        <w:ind w:firstLine="567"/>
        <w:rPr>
          <w:rFonts w:cs="Times New Roman"/>
          <w:szCs w:val="24"/>
        </w:rPr>
      </w:pPr>
    </w:p>
    <w:p w14:paraId="5C0847A9" w14:textId="3C912E6A" w:rsidR="00482044" w:rsidRPr="002F30F8" w:rsidRDefault="00E64888" w:rsidP="00482044">
      <w:pPr>
        <w:ind w:firstLine="567"/>
        <w:rPr>
          <w:rFonts w:cs="Times New Roman"/>
          <w:szCs w:val="24"/>
        </w:rPr>
      </w:pPr>
      <w:r w:rsidRPr="002F30F8">
        <w:rPr>
          <w:rFonts w:cs="Times New Roman"/>
          <w:b/>
          <w:szCs w:val="24"/>
        </w:rPr>
        <w:t>6.</w:t>
      </w:r>
      <w:r w:rsidR="0069258D" w:rsidRPr="002F30F8">
        <w:rPr>
          <w:rFonts w:cs="Times New Roman"/>
          <w:b/>
          <w:szCs w:val="24"/>
        </w:rPr>
        <w:t>2</w:t>
      </w:r>
      <w:r w:rsidRPr="002F30F8">
        <w:rPr>
          <w:rFonts w:cs="Times New Roman"/>
          <w:b/>
          <w:szCs w:val="24"/>
        </w:rPr>
        <w:t>.1 l</w:t>
      </w:r>
      <w:r w:rsidR="00482044" w:rsidRPr="002F30F8">
        <w:rPr>
          <w:rFonts w:cs="Times New Roman"/>
          <w:b/>
          <w:szCs w:val="24"/>
        </w:rPr>
        <w:t>entelė.</w:t>
      </w:r>
      <w:r w:rsidR="00482044" w:rsidRPr="002F30F8">
        <w:rPr>
          <w:rFonts w:cs="Times New Roman"/>
          <w:szCs w:val="24"/>
        </w:rPr>
        <w:t xml:space="preserve"> </w:t>
      </w:r>
      <w:r w:rsidR="00F54D79" w:rsidRPr="002F30F8">
        <w:rPr>
          <w:rFonts w:cs="Times New Roman"/>
          <w:szCs w:val="24"/>
        </w:rPr>
        <w:t>Y</w:t>
      </w:r>
      <w:r w:rsidR="00F94DEA" w:rsidRPr="002F30F8">
        <w:rPr>
          <w:rFonts w:cs="Times New Roman"/>
          <w:szCs w:val="24"/>
        </w:rPr>
        <w:t>patingai pavojingi p</w:t>
      </w:r>
      <w:r w:rsidRPr="002F30F8">
        <w:rPr>
          <w:rFonts w:cs="Times New Roman"/>
          <w:szCs w:val="24"/>
        </w:rPr>
        <w:t xml:space="preserve">otencialūs taršos židiniai. </w:t>
      </w:r>
      <w:r w:rsidR="00482044" w:rsidRPr="002F30F8">
        <w:rPr>
          <w:rFonts w:cs="Times New Roman"/>
          <w:szCs w:val="24"/>
        </w:rPr>
        <w:t xml:space="preserve"> </w:t>
      </w:r>
      <w:r w:rsidR="00081E02" w:rsidRPr="002F30F8">
        <w:rPr>
          <w:rFonts w:cs="Times New Roman"/>
          <w:szCs w:val="24"/>
        </w:rPr>
        <w:t xml:space="preserve">Elektroninės paslaugos užsakymo Nr. </w:t>
      </w:r>
      <w:proofErr w:type="spellStart"/>
      <w:r w:rsidR="00081E02" w:rsidRPr="002F30F8">
        <w:rPr>
          <w:rFonts w:cs="Times New Roman"/>
          <w:szCs w:val="24"/>
        </w:rPr>
        <w:t>GEOLIS(a)-2022-4780;</w:t>
      </w:r>
      <w:proofErr w:type="spellEnd"/>
      <w:r w:rsidR="00081E02" w:rsidRPr="002F30F8">
        <w:rPr>
          <w:rFonts w:cs="Times New Roman"/>
          <w:szCs w:val="24"/>
        </w:rPr>
        <w:t xml:space="preserve"> </w:t>
      </w:r>
      <w:r w:rsidR="00482044" w:rsidRPr="002F30F8">
        <w:rPr>
          <w:rFonts w:cs="Times New Roman"/>
          <w:szCs w:val="24"/>
        </w:rPr>
        <w:t xml:space="preserve"> </w:t>
      </w:r>
      <w:r w:rsidR="00081E02" w:rsidRPr="002F30F8">
        <w:rPr>
          <w:rFonts w:cs="Times New Roman"/>
          <w:szCs w:val="24"/>
        </w:rPr>
        <w:t>Ataskaita suformuota: 202</w:t>
      </w:r>
      <w:r w:rsidR="00F54D79" w:rsidRPr="002F30F8">
        <w:rPr>
          <w:rFonts w:cs="Times New Roman"/>
          <w:szCs w:val="24"/>
        </w:rPr>
        <w:t>3</w:t>
      </w:r>
      <w:r w:rsidR="00081E02" w:rsidRPr="002F30F8">
        <w:rPr>
          <w:rFonts w:cs="Times New Roman"/>
          <w:szCs w:val="24"/>
        </w:rPr>
        <w:t>-0</w:t>
      </w:r>
      <w:r w:rsidR="0048163F" w:rsidRPr="002F30F8">
        <w:rPr>
          <w:rFonts w:cs="Times New Roman"/>
          <w:szCs w:val="24"/>
        </w:rPr>
        <w:t>4</w:t>
      </w:r>
      <w:r w:rsidR="00081E02" w:rsidRPr="002F30F8">
        <w:rPr>
          <w:rFonts w:cs="Times New Roman"/>
          <w:szCs w:val="24"/>
        </w:rPr>
        <w:t>-</w:t>
      </w:r>
      <w:r w:rsidR="0048163F" w:rsidRPr="002F30F8">
        <w:rPr>
          <w:rFonts w:cs="Times New Roman"/>
          <w:szCs w:val="24"/>
        </w:rPr>
        <w:t xml:space="preserve">05 </w:t>
      </w:r>
      <w:r w:rsidR="00081E02" w:rsidRPr="002F30F8">
        <w:rPr>
          <w:rFonts w:cs="Times New Roman"/>
          <w:szCs w:val="24"/>
        </w:rPr>
        <w:t>15:21:44</w:t>
      </w:r>
    </w:p>
    <w:tbl>
      <w:tblPr>
        <w:tblStyle w:val="Lentelstinklelis"/>
        <w:tblpPr w:leftFromText="180" w:rightFromText="180" w:vertAnchor="text" w:tblpX="-23" w:tblpY="1"/>
        <w:tblOverlap w:val="never"/>
        <w:tblW w:w="5000" w:type="pct"/>
        <w:tblLook w:val="04A0" w:firstRow="1" w:lastRow="0" w:firstColumn="1" w:lastColumn="0" w:noHBand="0" w:noVBand="1"/>
      </w:tblPr>
      <w:tblGrid>
        <w:gridCol w:w="564"/>
        <w:gridCol w:w="975"/>
        <w:gridCol w:w="916"/>
        <w:gridCol w:w="3210"/>
        <w:gridCol w:w="1440"/>
        <w:gridCol w:w="2183"/>
      </w:tblGrid>
      <w:tr w:rsidR="00901F56" w:rsidRPr="002F30F8" w14:paraId="2B20B374" w14:textId="68E6D136" w:rsidTr="001616DE">
        <w:trPr>
          <w:trHeight w:val="290"/>
        </w:trPr>
        <w:tc>
          <w:tcPr>
            <w:tcW w:w="432" w:type="pct"/>
            <w:noWrap/>
            <w:hideMark/>
          </w:tcPr>
          <w:p w14:paraId="569A1161" w14:textId="5C3046DA" w:rsidR="00482044" w:rsidRPr="002F30F8" w:rsidRDefault="00482044" w:rsidP="00CC7382">
            <w:pPr>
              <w:spacing w:line="240" w:lineRule="auto"/>
              <w:ind w:firstLine="0"/>
              <w:jc w:val="center"/>
              <w:rPr>
                <w:rFonts w:cs="Times New Roman"/>
                <w:sz w:val="20"/>
                <w:szCs w:val="20"/>
              </w:rPr>
            </w:pPr>
            <w:proofErr w:type="spellStart"/>
            <w:r w:rsidRPr="002F30F8">
              <w:rPr>
                <w:rFonts w:cs="Times New Roman"/>
                <w:sz w:val="20"/>
                <w:szCs w:val="20"/>
              </w:rPr>
              <w:t>Nr</w:t>
            </w:r>
            <w:proofErr w:type="spellEnd"/>
          </w:p>
        </w:tc>
        <w:tc>
          <w:tcPr>
            <w:tcW w:w="653" w:type="pct"/>
            <w:noWrap/>
            <w:hideMark/>
          </w:tcPr>
          <w:p w14:paraId="6F99A248" w14:textId="77777777" w:rsidR="00482044" w:rsidRPr="002F30F8" w:rsidRDefault="00482044" w:rsidP="00CC7382">
            <w:pPr>
              <w:spacing w:line="240" w:lineRule="auto"/>
              <w:ind w:firstLine="0"/>
              <w:rPr>
                <w:rFonts w:cs="Times New Roman"/>
                <w:sz w:val="20"/>
                <w:szCs w:val="20"/>
              </w:rPr>
            </w:pPr>
            <w:r w:rsidRPr="002F30F8">
              <w:rPr>
                <w:rFonts w:cs="Times New Roman"/>
                <w:sz w:val="20"/>
                <w:szCs w:val="20"/>
              </w:rPr>
              <w:t>x</w:t>
            </w:r>
          </w:p>
        </w:tc>
        <w:tc>
          <w:tcPr>
            <w:tcW w:w="585" w:type="pct"/>
            <w:noWrap/>
            <w:hideMark/>
          </w:tcPr>
          <w:p w14:paraId="73F3A182" w14:textId="77777777" w:rsidR="00482044" w:rsidRPr="002F30F8" w:rsidRDefault="00482044" w:rsidP="00CC7382">
            <w:pPr>
              <w:spacing w:line="240" w:lineRule="auto"/>
              <w:ind w:firstLine="0"/>
              <w:rPr>
                <w:rFonts w:cs="Times New Roman"/>
                <w:sz w:val="20"/>
                <w:szCs w:val="20"/>
              </w:rPr>
            </w:pPr>
            <w:r w:rsidRPr="002F30F8">
              <w:rPr>
                <w:rFonts w:cs="Times New Roman"/>
                <w:sz w:val="20"/>
                <w:szCs w:val="20"/>
              </w:rPr>
              <w:t>y</w:t>
            </w:r>
          </w:p>
        </w:tc>
        <w:tc>
          <w:tcPr>
            <w:tcW w:w="1088" w:type="pct"/>
            <w:noWrap/>
            <w:hideMark/>
          </w:tcPr>
          <w:p w14:paraId="6487F415" w14:textId="0100FF92" w:rsidR="00482044" w:rsidRPr="002F30F8" w:rsidRDefault="00482044" w:rsidP="00CC7382">
            <w:pPr>
              <w:spacing w:line="240" w:lineRule="auto"/>
              <w:ind w:firstLine="0"/>
              <w:rPr>
                <w:rFonts w:cs="Times New Roman"/>
                <w:sz w:val="20"/>
                <w:szCs w:val="20"/>
              </w:rPr>
            </w:pPr>
            <w:r w:rsidRPr="002F30F8">
              <w:rPr>
                <w:rFonts w:cs="Times New Roman"/>
                <w:sz w:val="20"/>
                <w:szCs w:val="20"/>
              </w:rPr>
              <w:t>Adresas</w:t>
            </w:r>
          </w:p>
        </w:tc>
        <w:tc>
          <w:tcPr>
            <w:tcW w:w="939" w:type="pct"/>
            <w:noWrap/>
            <w:hideMark/>
          </w:tcPr>
          <w:p w14:paraId="4EABAD35" w14:textId="157CB61F" w:rsidR="00482044" w:rsidRPr="002F30F8" w:rsidRDefault="00482044" w:rsidP="00CC7382">
            <w:pPr>
              <w:spacing w:line="240" w:lineRule="auto"/>
              <w:ind w:firstLine="0"/>
              <w:rPr>
                <w:rFonts w:cs="Times New Roman"/>
                <w:sz w:val="20"/>
                <w:szCs w:val="20"/>
              </w:rPr>
            </w:pPr>
            <w:r w:rsidRPr="002F30F8">
              <w:rPr>
                <w:rFonts w:cs="Times New Roman"/>
                <w:sz w:val="20"/>
                <w:szCs w:val="20"/>
              </w:rPr>
              <w:t>Tipas</w:t>
            </w:r>
          </w:p>
        </w:tc>
        <w:tc>
          <w:tcPr>
            <w:tcW w:w="1303" w:type="pct"/>
          </w:tcPr>
          <w:p w14:paraId="79F4E25A" w14:textId="415C5988" w:rsidR="00482044" w:rsidRPr="002F30F8" w:rsidRDefault="00482044" w:rsidP="00CC7382">
            <w:pPr>
              <w:spacing w:line="240" w:lineRule="auto"/>
              <w:ind w:firstLine="0"/>
              <w:rPr>
                <w:rFonts w:cs="Times New Roman"/>
                <w:sz w:val="20"/>
                <w:szCs w:val="20"/>
              </w:rPr>
            </w:pPr>
            <w:r w:rsidRPr="002F30F8">
              <w:rPr>
                <w:rFonts w:cs="Times New Roman"/>
                <w:sz w:val="20"/>
                <w:szCs w:val="20"/>
              </w:rPr>
              <w:t>Pavojingumas aplinkai</w:t>
            </w:r>
          </w:p>
        </w:tc>
      </w:tr>
      <w:tr w:rsidR="00901F56" w:rsidRPr="002F30F8" w14:paraId="72D47882" w14:textId="6FC86F92" w:rsidTr="001616DE">
        <w:trPr>
          <w:trHeight w:val="290"/>
        </w:trPr>
        <w:tc>
          <w:tcPr>
            <w:tcW w:w="432" w:type="pct"/>
            <w:noWrap/>
          </w:tcPr>
          <w:p w14:paraId="791AD4CF" w14:textId="06855492" w:rsidR="00482044" w:rsidRPr="002F30F8" w:rsidRDefault="000A3170" w:rsidP="00CC7382">
            <w:pPr>
              <w:spacing w:line="240" w:lineRule="auto"/>
              <w:ind w:firstLine="0"/>
              <w:jc w:val="center"/>
              <w:rPr>
                <w:rFonts w:cs="Times New Roman"/>
                <w:sz w:val="20"/>
                <w:szCs w:val="20"/>
              </w:rPr>
            </w:pPr>
            <w:r w:rsidRPr="002F30F8">
              <w:rPr>
                <w:rFonts w:cs="Times New Roman"/>
                <w:sz w:val="20"/>
                <w:szCs w:val="20"/>
              </w:rPr>
              <w:t>1</w:t>
            </w:r>
          </w:p>
        </w:tc>
        <w:tc>
          <w:tcPr>
            <w:tcW w:w="653" w:type="pct"/>
            <w:noWrap/>
          </w:tcPr>
          <w:p w14:paraId="15631372" w14:textId="005C8B96" w:rsidR="00482044" w:rsidRPr="002F30F8" w:rsidRDefault="0048542C" w:rsidP="00CC7382">
            <w:pPr>
              <w:spacing w:line="240" w:lineRule="auto"/>
              <w:ind w:firstLine="0"/>
              <w:rPr>
                <w:rFonts w:cs="Times New Roman"/>
                <w:sz w:val="20"/>
                <w:szCs w:val="20"/>
              </w:rPr>
            </w:pPr>
            <w:r w:rsidRPr="002F30F8">
              <w:rPr>
                <w:rFonts w:cs="Times New Roman"/>
                <w:sz w:val="20"/>
                <w:szCs w:val="20"/>
              </w:rPr>
              <w:t>362283</w:t>
            </w:r>
          </w:p>
        </w:tc>
        <w:tc>
          <w:tcPr>
            <w:tcW w:w="585" w:type="pct"/>
            <w:noWrap/>
          </w:tcPr>
          <w:p w14:paraId="14EDB4D7" w14:textId="16E6B1E0" w:rsidR="00482044" w:rsidRPr="002F30F8" w:rsidRDefault="0048542C" w:rsidP="00CC7382">
            <w:pPr>
              <w:spacing w:line="240" w:lineRule="auto"/>
              <w:ind w:firstLine="0"/>
              <w:rPr>
                <w:rFonts w:cs="Times New Roman"/>
                <w:sz w:val="20"/>
                <w:szCs w:val="20"/>
              </w:rPr>
            </w:pPr>
            <w:r w:rsidRPr="002F30F8">
              <w:rPr>
                <w:rFonts w:cs="Times New Roman"/>
                <w:sz w:val="20"/>
                <w:szCs w:val="20"/>
              </w:rPr>
              <w:t>6196901</w:t>
            </w:r>
          </w:p>
        </w:tc>
        <w:tc>
          <w:tcPr>
            <w:tcW w:w="1088" w:type="pct"/>
            <w:noWrap/>
          </w:tcPr>
          <w:p w14:paraId="75632C7F" w14:textId="77777777" w:rsidR="0083282A" w:rsidRPr="002F30F8" w:rsidRDefault="0083282A" w:rsidP="00CC7382">
            <w:pPr>
              <w:spacing w:line="240" w:lineRule="auto"/>
              <w:ind w:firstLine="0"/>
              <w:rPr>
                <w:rFonts w:cs="Times New Roman"/>
                <w:sz w:val="20"/>
                <w:szCs w:val="20"/>
              </w:rPr>
            </w:pPr>
            <w:r w:rsidRPr="002F30F8">
              <w:rPr>
                <w:rFonts w:cs="Times New Roman"/>
                <w:sz w:val="20"/>
                <w:szCs w:val="20"/>
              </w:rPr>
              <w:t>Nausodžio sen.,</w:t>
            </w:r>
          </w:p>
          <w:p w14:paraId="7E3F46F6" w14:textId="78AF0469" w:rsidR="00482044" w:rsidRPr="002F30F8" w:rsidRDefault="0083282A" w:rsidP="00CC7382">
            <w:pPr>
              <w:spacing w:line="240" w:lineRule="auto"/>
              <w:ind w:firstLine="0"/>
              <w:rPr>
                <w:rFonts w:cs="Times New Roman"/>
                <w:sz w:val="20"/>
                <w:szCs w:val="20"/>
              </w:rPr>
            </w:pPr>
            <w:r w:rsidRPr="002F30F8">
              <w:rPr>
                <w:rFonts w:cs="Times New Roman"/>
                <w:sz w:val="20"/>
                <w:szCs w:val="20"/>
              </w:rPr>
              <w:t>Varkalių k.</w:t>
            </w:r>
          </w:p>
        </w:tc>
        <w:tc>
          <w:tcPr>
            <w:tcW w:w="939" w:type="pct"/>
            <w:noWrap/>
          </w:tcPr>
          <w:p w14:paraId="5C9247AC" w14:textId="5414A73E" w:rsidR="00482044" w:rsidRPr="002F30F8" w:rsidRDefault="0083282A" w:rsidP="00CC7382">
            <w:pPr>
              <w:spacing w:line="240" w:lineRule="auto"/>
              <w:ind w:firstLine="0"/>
              <w:rPr>
                <w:rFonts w:cs="Times New Roman"/>
                <w:sz w:val="20"/>
                <w:szCs w:val="20"/>
              </w:rPr>
            </w:pPr>
            <w:r w:rsidRPr="002F30F8">
              <w:rPr>
                <w:rFonts w:cs="Times New Roman"/>
                <w:sz w:val="20"/>
                <w:szCs w:val="20"/>
              </w:rPr>
              <w:t>Plovykla</w:t>
            </w:r>
          </w:p>
        </w:tc>
        <w:tc>
          <w:tcPr>
            <w:tcW w:w="1303" w:type="pct"/>
          </w:tcPr>
          <w:p w14:paraId="776D1751" w14:textId="5D5D6EAD" w:rsidR="00482044" w:rsidRPr="002F30F8" w:rsidRDefault="0048542C"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0B69BD47" w14:textId="2F247231" w:rsidTr="001616DE">
        <w:trPr>
          <w:trHeight w:val="290"/>
        </w:trPr>
        <w:tc>
          <w:tcPr>
            <w:tcW w:w="432" w:type="pct"/>
            <w:noWrap/>
          </w:tcPr>
          <w:p w14:paraId="5C200A10" w14:textId="440A2986"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2</w:t>
            </w:r>
          </w:p>
        </w:tc>
        <w:tc>
          <w:tcPr>
            <w:tcW w:w="653" w:type="pct"/>
            <w:noWrap/>
          </w:tcPr>
          <w:p w14:paraId="542EE4F3" w14:textId="29F59E92" w:rsidR="00894190" w:rsidRPr="002F30F8" w:rsidRDefault="00142F6A" w:rsidP="00CC7382">
            <w:pPr>
              <w:spacing w:line="240" w:lineRule="auto"/>
              <w:ind w:firstLine="0"/>
              <w:rPr>
                <w:rFonts w:cs="Times New Roman"/>
                <w:sz w:val="20"/>
                <w:szCs w:val="20"/>
              </w:rPr>
            </w:pPr>
            <w:r w:rsidRPr="002F30F8">
              <w:rPr>
                <w:rFonts w:cs="Times New Roman"/>
                <w:sz w:val="20"/>
                <w:szCs w:val="20"/>
              </w:rPr>
              <w:t>353204</w:t>
            </w:r>
          </w:p>
        </w:tc>
        <w:tc>
          <w:tcPr>
            <w:tcW w:w="585" w:type="pct"/>
            <w:noWrap/>
          </w:tcPr>
          <w:p w14:paraId="26120FA7" w14:textId="4A52AB9D" w:rsidR="00894190" w:rsidRPr="002F30F8" w:rsidRDefault="00142F6A" w:rsidP="00CC7382">
            <w:pPr>
              <w:spacing w:line="240" w:lineRule="auto"/>
              <w:ind w:firstLine="0"/>
              <w:rPr>
                <w:rFonts w:cs="Times New Roman"/>
                <w:sz w:val="20"/>
                <w:szCs w:val="20"/>
              </w:rPr>
            </w:pPr>
            <w:r w:rsidRPr="002F30F8">
              <w:rPr>
                <w:rFonts w:cs="Times New Roman"/>
                <w:sz w:val="20"/>
                <w:szCs w:val="20"/>
              </w:rPr>
              <w:t>6188771</w:t>
            </w:r>
          </w:p>
        </w:tc>
        <w:tc>
          <w:tcPr>
            <w:tcW w:w="1088" w:type="pct"/>
            <w:noWrap/>
          </w:tcPr>
          <w:p w14:paraId="1E2DE9CA" w14:textId="77777777" w:rsidR="00142F6A" w:rsidRPr="002F30F8" w:rsidRDefault="00142F6A" w:rsidP="00CC7382">
            <w:pPr>
              <w:spacing w:line="240" w:lineRule="auto"/>
              <w:ind w:firstLine="0"/>
              <w:rPr>
                <w:rFonts w:cs="Times New Roman"/>
                <w:sz w:val="20"/>
                <w:szCs w:val="20"/>
              </w:rPr>
            </w:pPr>
            <w:r w:rsidRPr="002F30F8">
              <w:rPr>
                <w:rFonts w:cs="Times New Roman"/>
                <w:sz w:val="20"/>
                <w:szCs w:val="20"/>
              </w:rPr>
              <w:t>Kulių sen.,</w:t>
            </w:r>
          </w:p>
          <w:p w14:paraId="1DEF3730" w14:textId="626EB22A" w:rsidR="00894190" w:rsidRPr="002F30F8" w:rsidRDefault="00142F6A" w:rsidP="00CC7382">
            <w:pPr>
              <w:spacing w:line="240" w:lineRule="auto"/>
              <w:ind w:firstLine="0"/>
              <w:rPr>
                <w:rFonts w:cs="Times New Roman"/>
                <w:sz w:val="20"/>
                <w:szCs w:val="20"/>
              </w:rPr>
            </w:pPr>
            <w:r w:rsidRPr="002F30F8">
              <w:rPr>
                <w:rFonts w:cs="Times New Roman"/>
                <w:sz w:val="20"/>
                <w:szCs w:val="20"/>
              </w:rPr>
              <w:t>Kulių mstl.</w:t>
            </w:r>
          </w:p>
        </w:tc>
        <w:tc>
          <w:tcPr>
            <w:tcW w:w="939" w:type="pct"/>
            <w:noWrap/>
          </w:tcPr>
          <w:p w14:paraId="4A62FB75" w14:textId="77777777" w:rsidR="00142F6A" w:rsidRPr="002F30F8" w:rsidRDefault="00142F6A" w:rsidP="00CC7382">
            <w:pPr>
              <w:spacing w:line="240" w:lineRule="auto"/>
              <w:ind w:firstLine="0"/>
              <w:rPr>
                <w:rFonts w:cs="Times New Roman"/>
                <w:sz w:val="20"/>
                <w:szCs w:val="20"/>
              </w:rPr>
            </w:pPr>
            <w:r w:rsidRPr="002F30F8">
              <w:rPr>
                <w:rFonts w:cs="Times New Roman"/>
                <w:sz w:val="20"/>
                <w:szCs w:val="20"/>
              </w:rPr>
              <w:t>Naftos</w:t>
            </w:r>
          </w:p>
          <w:p w14:paraId="7D24E4C8" w14:textId="52559A55" w:rsidR="00894190" w:rsidRPr="002F30F8" w:rsidRDefault="00142F6A" w:rsidP="00CC7382">
            <w:pPr>
              <w:spacing w:line="240" w:lineRule="auto"/>
              <w:ind w:firstLine="0"/>
              <w:rPr>
                <w:rFonts w:cs="Times New Roman"/>
                <w:sz w:val="20"/>
                <w:szCs w:val="20"/>
              </w:rPr>
            </w:pPr>
            <w:r w:rsidRPr="002F30F8">
              <w:rPr>
                <w:rFonts w:cs="Times New Roman"/>
                <w:sz w:val="20"/>
                <w:szCs w:val="20"/>
              </w:rPr>
              <w:t>bazė</w:t>
            </w:r>
          </w:p>
        </w:tc>
        <w:tc>
          <w:tcPr>
            <w:tcW w:w="1303" w:type="pct"/>
          </w:tcPr>
          <w:p w14:paraId="243D8DB5" w14:textId="05E69A06"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3A4FF6CE" w14:textId="68720C4D" w:rsidTr="001616DE">
        <w:trPr>
          <w:trHeight w:val="290"/>
        </w:trPr>
        <w:tc>
          <w:tcPr>
            <w:tcW w:w="432" w:type="pct"/>
            <w:noWrap/>
          </w:tcPr>
          <w:p w14:paraId="728F0091" w14:textId="54E7D444"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3</w:t>
            </w:r>
          </w:p>
        </w:tc>
        <w:tc>
          <w:tcPr>
            <w:tcW w:w="653" w:type="pct"/>
            <w:noWrap/>
          </w:tcPr>
          <w:p w14:paraId="7315A838" w14:textId="245FA592" w:rsidR="00894190" w:rsidRPr="002F30F8" w:rsidRDefault="00AB6E9C" w:rsidP="00CC7382">
            <w:pPr>
              <w:spacing w:line="240" w:lineRule="auto"/>
              <w:ind w:firstLine="0"/>
              <w:rPr>
                <w:rFonts w:cs="Times New Roman"/>
                <w:sz w:val="20"/>
                <w:szCs w:val="20"/>
              </w:rPr>
            </w:pPr>
            <w:r w:rsidRPr="002F30F8">
              <w:rPr>
                <w:rFonts w:cs="Times New Roman"/>
                <w:sz w:val="20"/>
                <w:szCs w:val="20"/>
              </w:rPr>
              <w:t>370510</w:t>
            </w:r>
          </w:p>
        </w:tc>
        <w:tc>
          <w:tcPr>
            <w:tcW w:w="585" w:type="pct"/>
            <w:noWrap/>
          </w:tcPr>
          <w:p w14:paraId="20E35BC4" w14:textId="1C345336" w:rsidR="00894190" w:rsidRPr="002F30F8" w:rsidRDefault="00AB6E9C" w:rsidP="00CC7382">
            <w:pPr>
              <w:spacing w:line="240" w:lineRule="auto"/>
              <w:ind w:firstLine="0"/>
              <w:rPr>
                <w:rFonts w:cs="Times New Roman"/>
                <w:sz w:val="20"/>
                <w:szCs w:val="20"/>
              </w:rPr>
            </w:pPr>
            <w:r w:rsidRPr="002F30F8">
              <w:rPr>
                <w:rFonts w:cs="Times New Roman"/>
                <w:sz w:val="20"/>
                <w:szCs w:val="20"/>
              </w:rPr>
              <w:t>6219794</w:t>
            </w:r>
          </w:p>
        </w:tc>
        <w:tc>
          <w:tcPr>
            <w:tcW w:w="1088" w:type="pct"/>
            <w:noWrap/>
          </w:tcPr>
          <w:p w14:paraId="4D442593" w14:textId="71EC9D9B" w:rsidR="00894190" w:rsidRPr="002F30F8" w:rsidRDefault="00952106" w:rsidP="00CC7382">
            <w:pPr>
              <w:spacing w:line="240" w:lineRule="auto"/>
              <w:ind w:firstLine="0"/>
              <w:rPr>
                <w:rFonts w:cs="Times New Roman"/>
                <w:sz w:val="20"/>
                <w:szCs w:val="20"/>
              </w:rPr>
            </w:pPr>
            <w:r w:rsidRPr="002F30F8">
              <w:rPr>
                <w:rFonts w:cs="Times New Roman"/>
                <w:sz w:val="20"/>
                <w:szCs w:val="20"/>
              </w:rPr>
              <w:t xml:space="preserve">Žemaičių Kalvarijos sen., </w:t>
            </w:r>
            <w:proofErr w:type="spellStart"/>
            <w:r w:rsidRPr="002F30F8">
              <w:rPr>
                <w:rFonts w:cs="Times New Roman"/>
                <w:sz w:val="20"/>
                <w:szCs w:val="20"/>
              </w:rPr>
              <w:t>Gegrėnų</w:t>
            </w:r>
            <w:proofErr w:type="spellEnd"/>
            <w:r w:rsidRPr="002F30F8">
              <w:rPr>
                <w:rFonts w:cs="Times New Roman"/>
                <w:sz w:val="20"/>
                <w:szCs w:val="20"/>
              </w:rPr>
              <w:t xml:space="preserve"> k.</w:t>
            </w:r>
          </w:p>
        </w:tc>
        <w:tc>
          <w:tcPr>
            <w:tcW w:w="939" w:type="pct"/>
            <w:noWrap/>
          </w:tcPr>
          <w:p w14:paraId="36E7AC99" w14:textId="77777777" w:rsidR="00AB6E9C" w:rsidRPr="002F30F8" w:rsidRDefault="00AB6E9C" w:rsidP="00CC7382">
            <w:pPr>
              <w:spacing w:line="240" w:lineRule="auto"/>
              <w:ind w:firstLine="0"/>
              <w:rPr>
                <w:rFonts w:cs="Times New Roman"/>
                <w:sz w:val="20"/>
                <w:szCs w:val="20"/>
              </w:rPr>
            </w:pPr>
            <w:r w:rsidRPr="002F30F8">
              <w:rPr>
                <w:rFonts w:cs="Times New Roman"/>
                <w:sz w:val="20"/>
                <w:szCs w:val="20"/>
              </w:rPr>
              <w:t>Naftos</w:t>
            </w:r>
          </w:p>
          <w:p w14:paraId="4A625B28" w14:textId="70D532B6" w:rsidR="00894190" w:rsidRPr="002F30F8" w:rsidRDefault="00AB6E9C" w:rsidP="00CC7382">
            <w:pPr>
              <w:spacing w:line="240" w:lineRule="auto"/>
              <w:ind w:firstLine="0"/>
              <w:rPr>
                <w:rFonts w:cs="Times New Roman"/>
                <w:sz w:val="20"/>
                <w:szCs w:val="20"/>
              </w:rPr>
            </w:pPr>
            <w:r w:rsidRPr="002F30F8">
              <w:rPr>
                <w:rFonts w:cs="Times New Roman"/>
                <w:sz w:val="20"/>
                <w:szCs w:val="20"/>
              </w:rPr>
              <w:t>bazė</w:t>
            </w:r>
          </w:p>
        </w:tc>
        <w:tc>
          <w:tcPr>
            <w:tcW w:w="1303" w:type="pct"/>
          </w:tcPr>
          <w:p w14:paraId="7A4EE4F9" w14:textId="0D7CAC18"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3CAB7057" w14:textId="3FB32017" w:rsidTr="001616DE">
        <w:trPr>
          <w:trHeight w:val="290"/>
        </w:trPr>
        <w:tc>
          <w:tcPr>
            <w:tcW w:w="432" w:type="pct"/>
            <w:noWrap/>
          </w:tcPr>
          <w:p w14:paraId="28BC1E8B" w14:textId="5CC725B2"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4</w:t>
            </w:r>
          </w:p>
        </w:tc>
        <w:tc>
          <w:tcPr>
            <w:tcW w:w="653" w:type="pct"/>
            <w:noWrap/>
          </w:tcPr>
          <w:p w14:paraId="53EC8EF0" w14:textId="686A346F" w:rsidR="00894190" w:rsidRPr="002F30F8" w:rsidRDefault="00B903BF" w:rsidP="00CC7382">
            <w:pPr>
              <w:spacing w:line="240" w:lineRule="auto"/>
              <w:ind w:firstLine="0"/>
              <w:rPr>
                <w:rFonts w:cs="Times New Roman"/>
                <w:sz w:val="20"/>
                <w:szCs w:val="20"/>
              </w:rPr>
            </w:pPr>
            <w:r w:rsidRPr="002F30F8">
              <w:rPr>
                <w:rFonts w:cs="Times New Roman"/>
                <w:sz w:val="20"/>
                <w:szCs w:val="20"/>
              </w:rPr>
              <w:t>352506</w:t>
            </w:r>
          </w:p>
        </w:tc>
        <w:tc>
          <w:tcPr>
            <w:tcW w:w="585" w:type="pct"/>
            <w:noWrap/>
          </w:tcPr>
          <w:p w14:paraId="3534823A" w14:textId="438CD908" w:rsidR="00894190" w:rsidRPr="002F30F8" w:rsidRDefault="00B903BF" w:rsidP="00CC7382">
            <w:pPr>
              <w:spacing w:line="240" w:lineRule="auto"/>
              <w:ind w:firstLine="0"/>
              <w:rPr>
                <w:rFonts w:cs="Times New Roman"/>
                <w:sz w:val="20"/>
                <w:szCs w:val="20"/>
              </w:rPr>
            </w:pPr>
            <w:r w:rsidRPr="002F30F8">
              <w:rPr>
                <w:rFonts w:cs="Times New Roman"/>
                <w:sz w:val="20"/>
                <w:szCs w:val="20"/>
              </w:rPr>
              <w:t>6201564</w:t>
            </w:r>
          </w:p>
        </w:tc>
        <w:tc>
          <w:tcPr>
            <w:tcW w:w="1088" w:type="pct"/>
            <w:noWrap/>
          </w:tcPr>
          <w:p w14:paraId="52C22087" w14:textId="77777777" w:rsidR="00B903BF" w:rsidRPr="002F30F8" w:rsidRDefault="00B903BF" w:rsidP="00CC7382">
            <w:pPr>
              <w:spacing w:line="240" w:lineRule="auto"/>
              <w:ind w:firstLine="0"/>
              <w:rPr>
                <w:rFonts w:cs="Times New Roman"/>
                <w:sz w:val="20"/>
                <w:szCs w:val="20"/>
              </w:rPr>
            </w:pPr>
            <w:proofErr w:type="spellStart"/>
            <w:r w:rsidRPr="002F30F8">
              <w:rPr>
                <w:rFonts w:cs="Times New Roman"/>
                <w:sz w:val="20"/>
                <w:szCs w:val="20"/>
              </w:rPr>
              <w:t>Šateikių</w:t>
            </w:r>
            <w:proofErr w:type="spellEnd"/>
            <w:r w:rsidRPr="002F30F8">
              <w:rPr>
                <w:rFonts w:cs="Times New Roman"/>
                <w:sz w:val="20"/>
                <w:szCs w:val="20"/>
              </w:rPr>
              <w:t xml:space="preserve"> sen.,</w:t>
            </w:r>
          </w:p>
          <w:p w14:paraId="3A74BA45" w14:textId="7C66C01E" w:rsidR="00894190" w:rsidRPr="002F30F8" w:rsidRDefault="00B903BF" w:rsidP="00CC7382">
            <w:pPr>
              <w:spacing w:line="240" w:lineRule="auto"/>
              <w:ind w:firstLine="0"/>
              <w:rPr>
                <w:rFonts w:cs="Times New Roman"/>
                <w:sz w:val="20"/>
                <w:szCs w:val="20"/>
              </w:rPr>
            </w:pPr>
            <w:proofErr w:type="spellStart"/>
            <w:r w:rsidRPr="002F30F8">
              <w:rPr>
                <w:rFonts w:cs="Times New Roman"/>
                <w:sz w:val="20"/>
                <w:szCs w:val="20"/>
              </w:rPr>
              <w:t>Aleksandravo</w:t>
            </w:r>
            <w:proofErr w:type="spellEnd"/>
            <w:r w:rsidRPr="002F30F8">
              <w:rPr>
                <w:rFonts w:cs="Times New Roman"/>
                <w:sz w:val="20"/>
                <w:szCs w:val="20"/>
              </w:rPr>
              <w:t xml:space="preserve"> k.</w:t>
            </w:r>
          </w:p>
        </w:tc>
        <w:tc>
          <w:tcPr>
            <w:tcW w:w="939" w:type="pct"/>
            <w:noWrap/>
          </w:tcPr>
          <w:p w14:paraId="3DD7E8E5" w14:textId="77777777" w:rsidR="00B903BF" w:rsidRPr="002F30F8" w:rsidRDefault="00B903BF" w:rsidP="00CC7382">
            <w:pPr>
              <w:spacing w:line="240" w:lineRule="auto"/>
              <w:ind w:firstLine="0"/>
              <w:rPr>
                <w:rFonts w:cs="Times New Roman"/>
                <w:sz w:val="20"/>
                <w:szCs w:val="20"/>
              </w:rPr>
            </w:pPr>
            <w:r w:rsidRPr="002F30F8">
              <w:rPr>
                <w:rFonts w:cs="Times New Roman"/>
                <w:sz w:val="20"/>
                <w:szCs w:val="20"/>
              </w:rPr>
              <w:t>Naftos</w:t>
            </w:r>
          </w:p>
          <w:p w14:paraId="2B1AC2AF" w14:textId="1F0E6CE3" w:rsidR="00894190" w:rsidRPr="002F30F8" w:rsidRDefault="00B903BF" w:rsidP="00CC7382">
            <w:pPr>
              <w:spacing w:line="240" w:lineRule="auto"/>
              <w:ind w:firstLine="0"/>
              <w:rPr>
                <w:rFonts w:cs="Times New Roman"/>
                <w:sz w:val="20"/>
                <w:szCs w:val="20"/>
              </w:rPr>
            </w:pPr>
            <w:r w:rsidRPr="002F30F8">
              <w:rPr>
                <w:rFonts w:cs="Times New Roman"/>
                <w:sz w:val="20"/>
                <w:szCs w:val="20"/>
              </w:rPr>
              <w:t>bazė</w:t>
            </w:r>
          </w:p>
        </w:tc>
        <w:tc>
          <w:tcPr>
            <w:tcW w:w="1303" w:type="pct"/>
          </w:tcPr>
          <w:p w14:paraId="55E2E11B" w14:textId="15233ED8"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16D403D3" w14:textId="77777777" w:rsidTr="001616DE">
        <w:trPr>
          <w:trHeight w:val="290"/>
        </w:trPr>
        <w:tc>
          <w:tcPr>
            <w:tcW w:w="432" w:type="pct"/>
            <w:noWrap/>
          </w:tcPr>
          <w:p w14:paraId="64414D9E" w14:textId="5EFDF434"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5</w:t>
            </w:r>
          </w:p>
        </w:tc>
        <w:tc>
          <w:tcPr>
            <w:tcW w:w="653" w:type="pct"/>
            <w:noWrap/>
          </w:tcPr>
          <w:p w14:paraId="384BA4CE" w14:textId="14EC17C0" w:rsidR="00894190" w:rsidRPr="002F30F8" w:rsidRDefault="00B91455" w:rsidP="00CC7382">
            <w:pPr>
              <w:spacing w:line="240" w:lineRule="auto"/>
              <w:ind w:firstLine="0"/>
              <w:rPr>
                <w:rFonts w:cs="Times New Roman"/>
                <w:sz w:val="20"/>
                <w:szCs w:val="20"/>
              </w:rPr>
            </w:pPr>
            <w:r w:rsidRPr="002F30F8">
              <w:rPr>
                <w:rFonts w:cs="Times New Roman"/>
                <w:sz w:val="20"/>
                <w:szCs w:val="20"/>
              </w:rPr>
              <w:t>354839</w:t>
            </w:r>
          </w:p>
        </w:tc>
        <w:tc>
          <w:tcPr>
            <w:tcW w:w="585" w:type="pct"/>
            <w:noWrap/>
          </w:tcPr>
          <w:p w14:paraId="48FE36B9" w14:textId="6DB22916" w:rsidR="00894190" w:rsidRPr="002F30F8" w:rsidRDefault="00B91455" w:rsidP="00CC7382">
            <w:pPr>
              <w:spacing w:line="240" w:lineRule="auto"/>
              <w:ind w:firstLine="0"/>
              <w:rPr>
                <w:rFonts w:cs="Times New Roman"/>
                <w:sz w:val="20"/>
                <w:szCs w:val="20"/>
              </w:rPr>
            </w:pPr>
            <w:r w:rsidRPr="002F30F8">
              <w:rPr>
                <w:rFonts w:cs="Times New Roman"/>
                <w:sz w:val="20"/>
                <w:szCs w:val="20"/>
              </w:rPr>
              <w:t>6209159</w:t>
            </w:r>
          </w:p>
        </w:tc>
        <w:tc>
          <w:tcPr>
            <w:tcW w:w="1088" w:type="pct"/>
            <w:noWrap/>
          </w:tcPr>
          <w:p w14:paraId="296FA890" w14:textId="77777777" w:rsidR="00B91455" w:rsidRPr="002F30F8" w:rsidRDefault="00B91455" w:rsidP="00CC7382">
            <w:pPr>
              <w:spacing w:line="240" w:lineRule="auto"/>
              <w:ind w:firstLine="0"/>
              <w:rPr>
                <w:rFonts w:cs="Times New Roman"/>
                <w:sz w:val="20"/>
                <w:szCs w:val="20"/>
              </w:rPr>
            </w:pPr>
            <w:r w:rsidRPr="002F30F8">
              <w:rPr>
                <w:rFonts w:cs="Times New Roman"/>
                <w:sz w:val="20"/>
                <w:szCs w:val="20"/>
              </w:rPr>
              <w:t>Platelių sen.,</w:t>
            </w:r>
          </w:p>
          <w:p w14:paraId="3BA271E2" w14:textId="77777777" w:rsidR="00B91455" w:rsidRPr="002F30F8" w:rsidRDefault="00B91455" w:rsidP="00CC7382">
            <w:pPr>
              <w:spacing w:line="240" w:lineRule="auto"/>
              <w:ind w:firstLine="0"/>
              <w:rPr>
                <w:rFonts w:cs="Times New Roman"/>
                <w:sz w:val="20"/>
                <w:szCs w:val="20"/>
              </w:rPr>
            </w:pPr>
            <w:r w:rsidRPr="002F30F8">
              <w:rPr>
                <w:rFonts w:cs="Times New Roman"/>
                <w:sz w:val="20"/>
                <w:szCs w:val="20"/>
              </w:rPr>
              <w:t>Platelių mstl.,</w:t>
            </w:r>
          </w:p>
          <w:p w14:paraId="5B862069" w14:textId="61F7AF36" w:rsidR="00894190" w:rsidRPr="002F30F8" w:rsidRDefault="00B91455" w:rsidP="00CC7382">
            <w:pPr>
              <w:spacing w:line="240" w:lineRule="auto"/>
              <w:ind w:firstLine="0"/>
              <w:rPr>
                <w:rFonts w:cs="Times New Roman"/>
                <w:sz w:val="20"/>
                <w:szCs w:val="20"/>
              </w:rPr>
            </w:pPr>
            <w:r w:rsidRPr="002F30F8">
              <w:rPr>
                <w:rFonts w:cs="Times New Roman"/>
                <w:sz w:val="20"/>
                <w:szCs w:val="20"/>
              </w:rPr>
              <w:t>Žalioji g. 25</w:t>
            </w:r>
          </w:p>
        </w:tc>
        <w:tc>
          <w:tcPr>
            <w:tcW w:w="939" w:type="pct"/>
            <w:noWrap/>
          </w:tcPr>
          <w:p w14:paraId="3B1AAF1C" w14:textId="77777777" w:rsidR="00B91455" w:rsidRPr="002F30F8" w:rsidRDefault="00B91455" w:rsidP="00CC7382">
            <w:pPr>
              <w:spacing w:line="240" w:lineRule="auto"/>
              <w:ind w:firstLine="0"/>
              <w:rPr>
                <w:rFonts w:cs="Times New Roman"/>
                <w:sz w:val="20"/>
                <w:szCs w:val="20"/>
              </w:rPr>
            </w:pPr>
            <w:r w:rsidRPr="002F30F8">
              <w:rPr>
                <w:rFonts w:cs="Times New Roman"/>
                <w:sz w:val="20"/>
                <w:szCs w:val="20"/>
              </w:rPr>
              <w:t>Valymo</w:t>
            </w:r>
          </w:p>
          <w:p w14:paraId="439647BE" w14:textId="09BC9161" w:rsidR="00894190" w:rsidRPr="002F30F8" w:rsidRDefault="00B91455" w:rsidP="00CC7382">
            <w:pPr>
              <w:spacing w:line="240" w:lineRule="auto"/>
              <w:ind w:firstLine="0"/>
              <w:rPr>
                <w:rFonts w:cs="Times New Roman"/>
                <w:sz w:val="20"/>
                <w:szCs w:val="20"/>
              </w:rPr>
            </w:pPr>
            <w:r w:rsidRPr="002F30F8">
              <w:rPr>
                <w:rFonts w:cs="Times New Roman"/>
                <w:sz w:val="20"/>
                <w:szCs w:val="20"/>
              </w:rPr>
              <w:t>įrenginiai</w:t>
            </w:r>
          </w:p>
        </w:tc>
        <w:tc>
          <w:tcPr>
            <w:tcW w:w="1303" w:type="pct"/>
          </w:tcPr>
          <w:p w14:paraId="774B1791" w14:textId="64BE37FF"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16B5652F" w14:textId="77777777" w:rsidTr="001616DE">
        <w:trPr>
          <w:trHeight w:val="290"/>
        </w:trPr>
        <w:tc>
          <w:tcPr>
            <w:tcW w:w="432" w:type="pct"/>
            <w:noWrap/>
          </w:tcPr>
          <w:p w14:paraId="581669C6" w14:textId="4F8E673A"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6</w:t>
            </w:r>
          </w:p>
        </w:tc>
        <w:tc>
          <w:tcPr>
            <w:tcW w:w="653" w:type="pct"/>
            <w:noWrap/>
          </w:tcPr>
          <w:p w14:paraId="6EE4B1A9" w14:textId="485BFB71" w:rsidR="00894190" w:rsidRPr="002F30F8" w:rsidRDefault="00CD727F" w:rsidP="00CC7382">
            <w:pPr>
              <w:spacing w:line="240" w:lineRule="auto"/>
              <w:ind w:firstLine="0"/>
              <w:rPr>
                <w:rFonts w:cs="Times New Roman"/>
                <w:sz w:val="20"/>
                <w:szCs w:val="20"/>
              </w:rPr>
            </w:pPr>
            <w:r w:rsidRPr="002F30F8">
              <w:rPr>
                <w:rFonts w:cs="Times New Roman"/>
                <w:sz w:val="20"/>
                <w:szCs w:val="20"/>
              </w:rPr>
              <w:t>364309</w:t>
            </w:r>
          </w:p>
        </w:tc>
        <w:tc>
          <w:tcPr>
            <w:tcW w:w="585" w:type="pct"/>
            <w:noWrap/>
          </w:tcPr>
          <w:p w14:paraId="56808D57" w14:textId="7C2FE5E0" w:rsidR="00894190" w:rsidRPr="002F30F8" w:rsidRDefault="00CD727F" w:rsidP="00CC7382">
            <w:pPr>
              <w:spacing w:line="240" w:lineRule="auto"/>
              <w:ind w:firstLine="0"/>
              <w:rPr>
                <w:rFonts w:cs="Times New Roman"/>
                <w:sz w:val="20"/>
                <w:szCs w:val="20"/>
              </w:rPr>
            </w:pPr>
            <w:r w:rsidRPr="002F30F8">
              <w:rPr>
                <w:rFonts w:cs="Times New Roman"/>
                <w:sz w:val="20"/>
                <w:szCs w:val="20"/>
              </w:rPr>
              <w:t>6200710</w:t>
            </w:r>
          </w:p>
        </w:tc>
        <w:tc>
          <w:tcPr>
            <w:tcW w:w="1088" w:type="pct"/>
            <w:noWrap/>
          </w:tcPr>
          <w:p w14:paraId="61421594"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Plungės miesto</w:t>
            </w:r>
          </w:p>
          <w:p w14:paraId="3F42B352"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sen., Plungės</w:t>
            </w:r>
          </w:p>
          <w:p w14:paraId="1CBB20A5" w14:textId="7CE6217C" w:rsidR="00894190" w:rsidRPr="002F30F8" w:rsidRDefault="00A05A40" w:rsidP="00CC7382">
            <w:pPr>
              <w:spacing w:line="240" w:lineRule="auto"/>
              <w:ind w:firstLine="0"/>
              <w:rPr>
                <w:rFonts w:cs="Times New Roman"/>
                <w:sz w:val="20"/>
                <w:szCs w:val="20"/>
              </w:rPr>
            </w:pPr>
            <w:r w:rsidRPr="002F30F8">
              <w:rPr>
                <w:rFonts w:cs="Times New Roman"/>
                <w:sz w:val="20"/>
                <w:szCs w:val="20"/>
              </w:rPr>
              <w:t>m., Stoties g. 5a</w:t>
            </w:r>
          </w:p>
        </w:tc>
        <w:tc>
          <w:tcPr>
            <w:tcW w:w="939" w:type="pct"/>
            <w:noWrap/>
          </w:tcPr>
          <w:p w14:paraId="51E00BD8" w14:textId="2F9C71DC" w:rsidR="00894190" w:rsidRPr="002F30F8" w:rsidRDefault="00A05A40" w:rsidP="00CC7382">
            <w:pPr>
              <w:spacing w:line="240" w:lineRule="auto"/>
              <w:ind w:firstLine="0"/>
              <w:rPr>
                <w:rFonts w:cs="Times New Roman"/>
                <w:sz w:val="20"/>
                <w:szCs w:val="20"/>
              </w:rPr>
            </w:pPr>
            <w:r w:rsidRPr="002F30F8">
              <w:rPr>
                <w:rFonts w:cs="Times New Roman"/>
                <w:sz w:val="20"/>
                <w:szCs w:val="20"/>
              </w:rPr>
              <w:t>Katilinė</w:t>
            </w:r>
          </w:p>
        </w:tc>
        <w:tc>
          <w:tcPr>
            <w:tcW w:w="1303" w:type="pct"/>
          </w:tcPr>
          <w:p w14:paraId="1B333643" w14:textId="3CD83BDD"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A05A40" w:rsidRPr="002F30F8" w14:paraId="36C58C71" w14:textId="77777777" w:rsidTr="001616DE">
        <w:trPr>
          <w:trHeight w:val="290"/>
        </w:trPr>
        <w:tc>
          <w:tcPr>
            <w:tcW w:w="432" w:type="pct"/>
            <w:noWrap/>
          </w:tcPr>
          <w:p w14:paraId="62902A0F" w14:textId="251AEAF9" w:rsidR="00A05A40" w:rsidRPr="002F30F8" w:rsidRDefault="00A05A40" w:rsidP="00CC7382">
            <w:pPr>
              <w:spacing w:line="240" w:lineRule="auto"/>
              <w:ind w:firstLine="0"/>
              <w:jc w:val="center"/>
              <w:rPr>
                <w:rFonts w:cs="Times New Roman"/>
                <w:sz w:val="20"/>
                <w:szCs w:val="20"/>
              </w:rPr>
            </w:pPr>
            <w:r w:rsidRPr="002F30F8">
              <w:rPr>
                <w:rFonts w:cs="Times New Roman"/>
                <w:sz w:val="20"/>
                <w:szCs w:val="20"/>
              </w:rPr>
              <w:t>7</w:t>
            </w:r>
          </w:p>
        </w:tc>
        <w:tc>
          <w:tcPr>
            <w:tcW w:w="653" w:type="pct"/>
            <w:noWrap/>
          </w:tcPr>
          <w:p w14:paraId="4FAA7C2E" w14:textId="5C182634" w:rsidR="00A05A40" w:rsidRPr="002F30F8" w:rsidRDefault="001D67BB" w:rsidP="00CC7382">
            <w:pPr>
              <w:spacing w:line="240" w:lineRule="auto"/>
              <w:ind w:firstLine="0"/>
              <w:rPr>
                <w:rFonts w:cs="Times New Roman"/>
                <w:sz w:val="20"/>
                <w:szCs w:val="20"/>
              </w:rPr>
            </w:pPr>
            <w:r w:rsidRPr="002F30F8">
              <w:rPr>
                <w:rFonts w:cs="Times New Roman"/>
                <w:sz w:val="20"/>
                <w:szCs w:val="20"/>
              </w:rPr>
              <w:t>364761</w:t>
            </w:r>
          </w:p>
        </w:tc>
        <w:tc>
          <w:tcPr>
            <w:tcW w:w="585" w:type="pct"/>
            <w:noWrap/>
          </w:tcPr>
          <w:p w14:paraId="5A6ADEC8" w14:textId="1634E128" w:rsidR="00A05A40" w:rsidRPr="002F30F8" w:rsidRDefault="001D67BB" w:rsidP="00CC7382">
            <w:pPr>
              <w:spacing w:line="240" w:lineRule="auto"/>
              <w:ind w:firstLine="0"/>
              <w:rPr>
                <w:rFonts w:cs="Times New Roman"/>
                <w:sz w:val="20"/>
                <w:szCs w:val="20"/>
              </w:rPr>
            </w:pPr>
            <w:r w:rsidRPr="002F30F8">
              <w:rPr>
                <w:rFonts w:cs="Times New Roman"/>
                <w:sz w:val="20"/>
                <w:szCs w:val="20"/>
              </w:rPr>
              <w:t>6200504</w:t>
            </w:r>
          </w:p>
        </w:tc>
        <w:tc>
          <w:tcPr>
            <w:tcW w:w="1088" w:type="pct"/>
            <w:noWrap/>
          </w:tcPr>
          <w:p w14:paraId="040A9C8A"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Plungės miesto</w:t>
            </w:r>
          </w:p>
          <w:p w14:paraId="26241F85"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sen., Plungės</w:t>
            </w:r>
          </w:p>
          <w:p w14:paraId="50F171FA" w14:textId="52D9EC6F" w:rsidR="00A05A40" w:rsidRPr="002F30F8" w:rsidRDefault="00A05A40" w:rsidP="00CC7382">
            <w:pPr>
              <w:spacing w:line="240" w:lineRule="auto"/>
              <w:ind w:firstLine="0"/>
              <w:rPr>
                <w:rFonts w:cs="Times New Roman"/>
                <w:sz w:val="20"/>
                <w:szCs w:val="20"/>
              </w:rPr>
            </w:pPr>
            <w:r w:rsidRPr="002F30F8">
              <w:rPr>
                <w:rFonts w:cs="Times New Roman"/>
                <w:sz w:val="20"/>
                <w:szCs w:val="20"/>
              </w:rPr>
              <w:t>m., Stoties g. 11</w:t>
            </w:r>
          </w:p>
        </w:tc>
        <w:tc>
          <w:tcPr>
            <w:tcW w:w="939" w:type="pct"/>
            <w:noWrap/>
          </w:tcPr>
          <w:p w14:paraId="0D50443B"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Naftos</w:t>
            </w:r>
          </w:p>
          <w:p w14:paraId="59AE5D0F" w14:textId="5B56401B" w:rsidR="00A05A40" w:rsidRPr="002F30F8" w:rsidRDefault="00A05A40" w:rsidP="00CC7382">
            <w:pPr>
              <w:spacing w:line="240" w:lineRule="auto"/>
              <w:ind w:firstLine="0"/>
              <w:rPr>
                <w:rFonts w:cs="Times New Roman"/>
                <w:sz w:val="20"/>
                <w:szCs w:val="20"/>
              </w:rPr>
            </w:pPr>
            <w:r w:rsidRPr="002F30F8">
              <w:rPr>
                <w:rFonts w:cs="Times New Roman"/>
                <w:sz w:val="20"/>
                <w:szCs w:val="20"/>
              </w:rPr>
              <w:t>bazė</w:t>
            </w:r>
          </w:p>
        </w:tc>
        <w:tc>
          <w:tcPr>
            <w:tcW w:w="1303" w:type="pct"/>
          </w:tcPr>
          <w:p w14:paraId="1134EF1B" w14:textId="70F7BE2F" w:rsidR="00A05A4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A05A40" w:rsidRPr="002F30F8" w14:paraId="6112DD34" w14:textId="77777777" w:rsidTr="001616DE">
        <w:trPr>
          <w:trHeight w:val="290"/>
        </w:trPr>
        <w:tc>
          <w:tcPr>
            <w:tcW w:w="432" w:type="pct"/>
            <w:noWrap/>
          </w:tcPr>
          <w:p w14:paraId="0C04BA9E" w14:textId="14B51033" w:rsidR="00A05A40" w:rsidRPr="002F30F8" w:rsidRDefault="00A05A40" w:rsidP="00CC7382">
            <w:pPr>
              <w:spacing w:line="240" w:lineRule="auto"/>
              <w:ind w:firstLine="0"/>
              <w:jc w:val="center"/>
              <w:rPr>
                <w:rFonts w:cs="Times New Roman"/>
                <w:sz w:val="20"/>
                <w:szCs w:val="20"/>
              </w:rPr>
            </w:pPr>
            <w:r w:rsidRPr="002F30F8">
              <w:rPr>
                <w:rFonts w:cs="Times New Roman"/>
                <w:sz w:val="20"/>
                <w:szCs w:val="20"/>
              </w:rPr>
              <w:t>8</w:t>
            </w:r>
          </w:p>
        </w:tc>
        <w:tc>
          <w:tcPr>
            <w:tcW w:w="653" w:type="pct"/>
            <w:noWrap/>
          </w:tcPr>
          <w:p w14:paraId="2C77EB02" w14:textId="6383D077" w:rsidR="00A05A40" w:rsidRPr="002F30F8" w:rsidRDefault="001D67BB" w:rsidP="00CC7382">
            <w:pPr>
              <w:spacing w:line="240" w:lineRule="auto"/>
              <w:ind w:firstLine="0"/>
              <w:rPr>
                <w:rFonts w:cs="Times New Roman"/>
                <w:sz w:val="20"/>
                <w:szCs w:val="20"/>
              </w:rPr>
            </w:pPr>
            <w:r w:rsidRPr="002F30F8">
              <w:rPr>
                <w:rFonts w:cs="Times New Roman"/>
                <w:sz w:val="20"/>
                <w:szCs w:val="20"/>
              </w:rPr>
              <w:t>363464</w:t>
            </w:r>
          </w:p>
        </w:tc>
        <w:tc>
          <w:tcPr>
            <w:tcW w:w="585" w:type="pct"/>
            <w:noWrap/>
          </w:tcPr>
          <w:p w14:paraId="0F7F7AA1" w14:textId="4535D1DF" w:rsidR="00A05A40" w:rsidRPr="002F30F8" w:rsidRDefault="00CC7382" w:rsidP="00CC7382">
            <w:pPr>
              <w:spacing w:line="240" w:lineRule="auto"/>
              <w:ind w:firstLine="0"/>
              <w:rPr>
                <w:rFonts w:cs="Times New Roman"/>
                <w:sz w:val="20"/>
                <w:szCs w:val="20"/>
              </w:rPr>
            </w:pPr>
            <w:r w:rsidRPr="002F30F8">
              <w:rPr>
                <w:rFonts w:cs="Times New Roman"/>
                <w:sz w:val="20"/>
                <w:szCs w:val="20"/>
              </w:rPr>
              <w:t>6200927</w:t>
            </w:r>
          </w:p>
        </w:tc>
        <w:tc>
          <w:tcPr>
            <w:tcW w:w="1088" w:type="pct"/>
            <w:noWrap/>
          </w:tcPr>
          <w:p w14:paraId="3C9C467D" w14:textId="77777777" w:rsidR="00CC7382" w:rsidRPr="002F30F8" w:rsidRDefault="00CC7382" w:rsidP="00CC7382">
            <w:pPr>
              <w:spacing w:line="240" w:lineRule="auto"/>
              <w:ind w:firstLine="0"/>
              <w:rPr>
                <w:rFonts w:cs="Times New Roman"/>
                <w:sz w:val="20"/>
                <w:szCs w:val="20"/>
              </w:rPr>
            </w:pPr>
            <w:r w:rsidRPr="002F30F8">
              <w:rPr>
                <w:rFonts w:cs="Times New Roman"/>
                <w:sz w:val="20"/>
                <w:szCs w:val="20"/>
              </w:rPr>
              <w:t>Plungės miesto</w:t>
            </w:r>
          </w:p>
          <w:p w14:paraId="5248EF18" w14:textId="77777777" w:rsidR="00CC7382" w:rsidRPr="002F30F8" w:rsidRDefault="00CC7382" w:rsidP="00CC7382">
            <w:pPr>
              <w:spacing w:line="240" w:lineRule="auto"/>
              <w:ind w:firstLine="0"/>
              <w:rPr>
                <w:rFonts w:cs="Times New Roman"/>
                <w:sz w:val="20"/>
                <w:szCs w:val="20"/>
              </w:rPr>
            </w:pPr>
            <w:r w:rsidRPr="002F30F8">
              <w:rPr>
                <w:rFonts w:cs="Times New Roman"/>
                <w:sz w:val="20"/>
                <w:szCs w:val="20"/>
              </w:rPr>
              <w:t>sen., Plungės</w:t>
            </w:r>
          </w:p>
          <w:p w14:paraId="530942B6" w14:textId="77777777" w:rsidR="00CC7382" w:rsidRPr="002F30F8" w:rsidRDefault="00CC7382" w:rsidP="00CC7382">
            <w:pPr>
              <w:spacing w:line="240" w:lineRule="auto"/>
              <w:ind w:firstLine="0"/>
              <w:rPr>
                <w:rFonts w:cs="Times New Roman"/>
                <w:sz w:val="20"/>
                <w:szCs w:val="20"/>
              </w:rPr>
            </w:pPr>
            <w:r w:rsidRPr="002F30F8">
              <w:rPr>
                <w:rFonts w:cs="Times New Roman"/>
                <w:sz w:val="20"/>
                <w:szCs w:val="20"/>
              </w:rPr>
              <w:t>m., Pramonės</w:t>
            </w:r>
          </w:p>
          <w:p w14:paraId="2890303B" w14:textId="2551158A" w:rsidR="00A05A40" w:rsidRPr="002F30F8" w:rsidRDefault="00CC7382" w:rsidP="00CC7382">
            <w:pPr>
              <w:spacing w:line="240" w:lineRule="auto"/>
              <w:ind w:firstLine="0"/>
              <w:rPr>
                <w:rFonts w:cs="Times New Roman"/>
                <w:sz w:val="20"/>
                <w:szCs w:val="20"/>
              </w:rPr>
            </w:pPr>
            <w:r w:rsidRPr="002F30F8">
              <w:rPr>
                <w:rFonts w:cs="Times New Roman"/>
                <w:sz w:val="20"/>
                <w:szCs w:val="20"/>
              </w:rPr>
              <w:t>pr. 4</w:t>
            </w:r>
          </w:p>
        </w:tc>
        <w:tc>
          <w:tcPr>
            <w:tcW w:w="939" w:type="pct"/>
            <w:noWrap/>
          </w:tcPr>
          <w:p w14:paraId="3E9714AF" w14:textId="652C4D50" w:rsidR="00A05A40" w:rsidRPr="002F30F8" w:rsidRDefault="00CC7382" w:rsidP="00CC7382">
            <w:pPr>
              <w:spacing w:line="240" w:lineRule="auto"/>
              <w:ind w:firstLine="0"/>
              <w:rPr>
                <w:rFonts w:cs="Times New Roman"/>
                <w:sz w:val="20"/>
                <w:szCs w:val="20"/>
              </w:rPr>
            </w:pPr>
            <w:r w:rsidRPr="002F30F8">
              <w:rPr>
                <w:rFonts w:cs="Times New Roman"/>
                <w:sz w:val="20"/>
                <w:szCs w:val="20"/>
              </w:rPr>
              <w:t>Rezervuaras</w:t>
            </w:r>
          </w:p>
        </w:tc>
        <w:tc>
          <w:tcPr>
            <w:tcW w:w="1303" w:type="pct"/>
          </w:tcPr>
          <w:p w14:paraId="450161D4" w14:textId="64791073" w:rsidR="00A05A4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bl>
    <w:p w14:paraId="1516FC43" w14:textId="77777777" w:rsidR="00E46470" w:rsidRPr="002F30F8" w:rsidRDefault="00E46470" w:rsidP="001D1FF2">
      <w:pPr>
        <w:ind w:firstLine="567"/>
        <w:rPr>
          <w:rFonts w:cs="Times New Roman"/>
          <w:bCs/>
          <w:iCs/>
          <w:szCs w:val="24"/>
        </w:rPr>
      </w:pPr>
    </w:p>
    <w:p w14:paraId="41AF9AF3" w14:textId="31C95D8F" w:rsidR="0008036D" w:rsidRPr="002F30F8" w:rsidRDefault="0008036D" w:rsidP="001D1FF2">
      <w:pPr>
        <w:ind w:firstLine="567"/>
        <w:rPr>
          <w:rFonts w:cs="Times New Roman"/>
          <w:bCs/>
          <w:iCs/>
          <w:szCs w:val="24"/>
        </w:rPr>
      </w:pPr>
      <w:r w:rsidRPr="002F30F8">
        <w:rPr>
          <w:rFonts w:cs="Times New Roman"/>
          <w:bCs/>
          <w:iCs/>
          <w:szCs w:val="24"/>
        </w:rPr>
        <w:t xml:space="preserve">Tam, kad būtų įgyvendinti dirvožemio monitoringo keliami reikalavimai ir uždaviniai, savivaldybei reikalinga detali informacija apie dirvožemio taršą. Dirvožemio mėginių tyrimai leistų detaliau įvertinti dirvožemio taršą </w:t>
      </w:r>
      <w:r w:rsidR="00224587" w:rsidRPr="002F30F8">
        <w:rPr>
          <w:rFonts w:cs="Times New Roman"/>
          <w:bCs/>
          <w:iCs/>
          <w:szCs w:val="24"/>
        </w:rPr>
        <w:t>Plungės</w:t>
      </w:r>
      <w:r w:rsidRPr="002F30F8">
        <w:rPr>
          <w:rFonts w:cs="Times New Roman"/>
          <w:bCs/>
          <w:iCs/>
          <w:szCs w:val="24"/>
        </w:rPr>
        <w:t xml:space="preserve"> rajono savivaldybės teritorijoje.</w:t>
      </w:r>
    </w:p>
    <w:p w14:paraId="69151B45" w14:textId="77777777" w:rsidR="00A779DE" w:rsidRPr="002F30F8" w:rsidRDefault="00A779DE" w:rsidP="001D1FF2">
      <w:pPr>
        <w:ind w:firstLine="567"/>
        <w:rPr>
          <w:rFonts w:cs="Times New Roman"/>
          <w:bCs/>
          <w:iCs/>
          <w:szCs w:val="24"/>
        </w:rPr>
      </w:pPr>
    </w:p>
    <w:p w14:paraId="6817E119" w14:textId="705F5BF8" w:rsidR="00280F11" w:rsidRPr="002F30F8" w:rsidRDefault="00280F11" w:rsidP="00A779DE">
      <w:pPr>
        <w:pStyle w:val="Antrat2"/>
      </w:pPr>
      <w:bookmarkStart w:id="65" w:name="_Toc138681786"/>
      <w:r w:rsidRPr="002F30F8">
        <w:t xml:space="preserve">6.3 Stebimi </w:t>
      </w:r>
      <w:r w:rsidR="001209D8" w:rsidRPr="002F30F8">
        <w:t>rodikliai</w:t>
      </w:r>
      <w:bookmarkEnd w:id="65"/>
    </w:p>
    <w:p w14:paraId="63D049FC" w14:textId="5354BD08" w:rsidR="00C17D68" w:rsidRPr="002F30F8" w:rsidRDefault="00C17D68" w:rsidP="00C17D68">
      <w:pPr>
        <w:ind w:firstLine="567"/>
        <w:rPr>
          <w:rFonts w:cs="Times New Roman"/>
          <w:szCs w:val="24"/>
        </w:rPr>
      </w:pPr>
    </w:p>
    <w:p w14:paraId="0A593864" w14:textId="7A3F849F" w:rsidR="001D1FF2" w:rsidRPr="002F30F8" w:rsidRDefault="004B570C" w:rsidP="005F466B">
      <w:pPr>
        <w:ind w:firstLine="567"/>
        <w:rPr>
          <w:rFonts w:cs="Times New Roman"/>
          <w:b/>
          <w:bCs/>
          <w:szCs w:val="24"/>
        </w:rPr>
      </w:pPr>
      <w:r w:rsidRPr="002F30F8">
        <w:rPr>
          <w:rFonts w:cs="Times New Roman"/>
          <w:szCs w:val="24"/>
        </w:rPr>
        <w:t>R</w:t>
      </w:r>
      <w:r w:rsidR="001D1FF2" w:rsidRPr="002F30F8">
        <w:rPr>
          <w:rFonts w:cs="Times New Roman"/>
          <w:szCs w:val="24"/>
        </w:rPr>
        <w:t xml:space="preserve">ekomenduojama </w:t>
      </w:r>
      <w:r w:rsidR="00261457" w:rsidRPr="002F30F8">
        <w:rPr>
          <w:rFonts w:cs="Times New Roman"/>
          <w:szCs w:val="24"/>
        </w:rPr>
        <w:t>Plungės</w:t>
      </w:r>
      <w:r w:rsidR="001D1FF2" w:rsidRPr="002F30F8">
        <w:rPr>
          <w:rFonts w:cs="Times New Roman"/>
          <w:szCs w:val="24"/>
        </w:rPr>
        <w:t xml:space="preserve"> rajono </w:t>
      </w:r>
      <w:r w:rsidR="001342BC" w:rsidRPr="002F30F8">
        <w:rPr>
          <w:rFonts w:cs="Times New Roman"/>
          <w:szCs w:val="24"/>
        </w:rPr>
        <w:t>savivaldybės</w:t>
      </w:r>
      <w:r w:rsidR="001D1FF2" w:rsidRPr="002F30F8">
        <w:rPr>
          <w:rFonts w:cs="Times New Roman"/>
          <w:szCs w:val="24"/>
        </w:rPr>
        <w:t xml:space="preserve"> teritorijoje imamų dirvožemių mėginiuose tirti šiuos sunkiųjų metalų koncentracijas (mg/kg): </w:t>
      </w:r>
      <w:r w:rsidR="001D1FF2" w:rsidRPr="002F30F8">
        <w:rPr>
          <w:rFonts w:cs="Times New Roman"/>
          <w:b/>
          <w:szCs w:val="24"/>
        </w:rPr>
        <w:t>chromo</w:t>
      </w:r>
      <w:r w:rsidR="001D1FF2" w:rsidRPr="002F30F8">
        <w:rPr>
          <w:rFonts w:cs="Times New Roman"/>
          <w:szCs w:val="24"/>
        </w:rPr>
        <w:t xml:space="preserve"> </w:t>
      </w:r>
      <w:proofErr w:type="spellStart"/>
      <w:r w:rsidR="001D1FF2" w:rsidRPr="002F30F8">
        <w:rPr>
          <w:rFonts w:cs="Times New Roman"/>
          <w:szCs w:val="24"/>
        </w:rPr>
        <w:t>Cr</w:t>
      </w:r>
      <w:proofErr w:type="spellEnd"/>
      <w:r w:rsidR="001D1FF2" w:rsidRPr="002F30F8">
        <w:rPr>
          <w:rFonts w:cs="Times New Roman"/>
          <w:szCs w:val="24"/>
        </w:rPr>
        <w:t xml:space="preserve">, </w:t>
      </w:r>
      <w:r w:rsidR="001D1FF2" w:rsidRPr="002F30F8">
        <w:rPr>
          <w:rFonts w:cs="Times New Roman"/>
          <w:b/>
          <w:szCs w:val="24"/>
        </w:rPr>
        <w:t>vario</w:t>
      </w:r>
      <w:r w:rsidR="001D1FF2" w:rsidRPr="002F30F8">
        <w:rPr>
          <w:rFonts w:cs="Times New Roman"/>
          <w:szCs w:val="24"/>
        </w:rPr>
        <w:t xml:space="preserve"> </w:t>
      </w:r>
      <w:proofErr w:type="spellStart"/>
      <w:r w:rsidR="001D1FF2" w:rsidRPr="002F30F8">
        <w:rPr>
          <w:rFonts w:cs="Times New Roman"/>
          <w:szCs w:val="24"/>
        </w:rPr>
        <w:t>Cu</w:t>
      </w:r>
      <w:proofErr w:type="spellEnd"/>
      <w:r w:rsidR="001D1FF2" w:rsidRPr="002F30F8">
        <w:rPr>
          <w:rFonts w:cs="Times New Roman"/>
          <w:szCs w:val="24"/>
        </w:rPr>
        <w:t xml:space="preserve">, </w:t>
      </w:r>
      <w:r w:rsidR="001D1FF2" w:rsidRPr="002F30F8">
        <w:rPr>
          <w:rFonts w:cs="Times New Roman"/>
          <w:b/>
          <w:szCs w:val="24"/>
        </w:rPr>
        <w:t>nikelio</w:t>
      </w:r>
      <w:r w:rsidR="001D1FF2" w:rsidRPr="002F30F8">
        <w:rPr>
          <w:rFonts w:cs="Times New Roman"/>
          <w:szCs w:val="24"/>
        </w:rPr>
        <w:t xml:space="preserve"> </w:t>
      </w:r>
      <w:proofErr w:type="spellStart"/>
      <w:r w:rsidR="001D1FF2" w:rsidRPr="002F30F8">
        <w:rPr>
          <w:rFonts w:cs="Times New Roman"/>
          <w:szCs w:val="24"/>
        </w:rPr>
        <w:t>Ni</w:t>
      </w:r>
      <w:proofErr w:type="spellEnd"/>
      <w:r w:rsidR="001D1FF2" w:rsidRPr="002F30F8">
        <w:rPr>
          <w:rFonts w:cs="Times New Roman"/>
          <w:szCs w:val="24"/>
        </w:rPr>
        <w:t xml:space="preserve">, </w:t>
      </w:r>
      <w:r w:rsidR="001D1FF2" w:rsidRPr="002F30F8">
        <w:rPr>
          <w:rFonts w:cs="Times New Roman"/>
          <w:b/>
          <w:szCs w:val="24"/>
        </w:rPr>
        <w:t>švino</w:t>
      </w:r>
      <w:r w:rsidR="001D1FF2" w:rsidRPr="002F30F8">
        <w:rPr>
          <w:rFonts w:cs="Times New Roman"/>
          <w:szCs w:val="24"/>
        </w:rPr>
        <w:t xml:space="preserve"> </w:t>
      </w:r>
      <w:proofErr w:type="spellStart"/>
      <w:r w:rsidR="001D1FF2" w:rsidRPr="002F30F8">
        <w:rPr>
          <w:rFonts w:cs="Times New Roman"/>
          <w:szCs w:val="24"/>
        </w:rPr>
        <w:t>Pb</w:t>
      </w:r>
      <w:proofErr w:type="spellEnd"/>
      <w:r w:rsidR="001D1FF2" w:rsidRPr="002F30F8">
        <w:rPr>
          <w:rFonts w:cs="Times New Roman"/>
          <w:szCs w:val="24"/>
        </w:rPr>
        <w:t xml:space="preserve">, </w:t>
      </w:r>
      <w:r w:rsidR="001D1FF2" w:rsidRPr="002F30F8">
        <w:rPr>
          <w:rFonts w:cs="Times New Roman"/>
          <w:b/>
          <w:szCs w:val="24"/>
        </w:rPr>
        <w:t>cinko</w:t>
      </w:r>
      <w:r w:rsidR="001D1FF2" w:rsidRPr="002F30F8">
        <w:rPr>
          <w:rFonts w:cs="Times New Roman"/>
          <w:szCs w:val="24"/>
        </w:rPr>
        <w:t xml:space="preserve"> </w:t>
      </w:r>
      <w:proofErr w:type="spellStart"/>
      <w:r w:rsidR="001D1FF2" w:rsidRPr="002F30F8">
        <w:rPr>
          <w:rFonts w:cs="Times New Roman"/>
          <w:szCs w:val="24"/>
        </w:rPr>
        <w:t>Zn</w:t>
      </w:r>
      <w:proofErr w:type="spellEnd"/>
      <w:r w:rsidR="001D1FF2" w:rsidRPr="002F30F8">
        <w:rPr>
          <w:rFonts w:cs="Times New Roman"/>
          <w:szCs w:val="24"/>
        </w:rPr>
        <w:t xml:space="preserve">, </w:t>
      </w:r>
      <w:r w:rsidR="002A36C9" w:rsidRPr="002F30F8">
        <w:rPr>
          <w:rFonts w:cs="Times New Roman"/>
          <w:b/>
          <w:szCs w:val="24"/>
        </w:rPr>
        <w:t xml:space="preserve">mangano </w:t>
      </w:r>
      <w:r w:rsidR="002A36C9" w:rsidRPr="002F30F8">
        <w:rPr>
          <w:rFonts w:cs="Times New Roman"/>
          <w:szCs w:val="24"/>
        </w:rPr>
        <w:t>(</w:t>
      </w:r>
      <w:proofErr w:type="spellStart"/>
      <w:r w:rsidR="002A36C9" w:rsidRPr="002F30F8">
        <w:rPr>
          <w:rFonts w:cs="Times New Roman"/>
          <w:szCs w:val="24"/>
        </w:rPr>
        <w:t>Mn</w:t>
      </w:r>
      <w:proofErr w:type="spellEnd"/>
      <w:r w:rsidR="002A36C9" w:rsidRPr="002F30F8">
        <w:rPr>
          <w:rFonts w:cs="Times New Roman"/>
          <w:szCs w:val="24"/>
        </w:rPr>
        <w:t xml:space="preserve">), </w:t>
      </w:r>
      <w:r w:rsidR="001D1FF2" w:rsidRPr="002F30F8">
        <w:rPr>
          <w:rFonts w:cs="Times New Roman"/>
          <w:b/>
          <w:szCs w:val="24"/>
        </w:rPr>
        <w:t>alavo</w:t>
      </w:r>
      <w:r w:rsidR="001D1FF2" w:rsidRPr="002F30F8">
        <w:rPr>
          <w:rFonts w:cs="Times New Roman"/>
          <w:szCs w:val="24"/>
        </w:rPr>
        <w:t xml:space="preserve"> (</w:t>
      </w:r>
      <w:proofErr w:type="spellStart"/>
      <w:r w:rsidR="001D1FF2" w:rsidRPr="002F30F8">
        <w:rPr>
          <w:rFonts w:cs="Times New Roman"/>
          <w:szCs w:val="24"/>
        </w:rPr>
        <w:t>Sn</w:t>
      </w:r>
      <w:proofErr w:type="spellEnd"/>
      <w:r w:rsidR="001D1FF2" w:rsidRPr="002F30F8">
        <w:rPr>
          <w:rFonts w:cs="Times New Roman"/>
          <w:szCs w:val="24"/>
        </w:rPr>
        <w:t>).</w:t>
      </w:r>
      <w:r w:rsidR="005F466B" w:rsidRPr="002F30F8">
        <w:rPr>
          <w:rFonts w:cs="Times New Roman"/>
          <w:szCs w:val="24"/>
        </w:rPr>
        <w:t xml:space="preserve"> Papildomai rekomenduojama įvertinti </w:t>
      </w:r>
      <w:r w:rsidR="005F466B" w:rsidRPr="002F30F8">
        <w:rPr>
          <w:rFonts w:cs="Times New Roman"/>
          <w:szCs w:val="24"/>
        </w:rPr>
        <w:lastRenderedPageBreak/>
        <w:t xml:space="preserve">galimą taršą naftos produktais ir tirti </w:t>
      </w:r>
      <w:r w:rsidR="005F466B" w:rsidRPr="002F30F8">
        <w:rPr>
          <w:rFonts w:cs="Times New Roman"/>
          <w:b/>
          <w:bCs/>
          <w:szCs w:val="24"/>
        </w:rPr>
        <w:t>naftos produktų indeksą (angliavandenilių C10-C40 sumą).</w:t>
      </w:r>
    </w:p>
    <w:p w14:paraId="0C34A93C" w14:textId="77777777" w:rsidR="006B5C22" w:rsidRPr="002F30F8" w:rsidRDefault="006B5C22" w:rsidP="005F466B">
      <w:pPr>
        <w:ind w:firstLine="567"/>
        <w:rPr>
          <w:rFonts w:cs="Times New Roman"/>
          <w:szCs w:val="24"/>
        </w:rPr>
      </w:pPr>
    </w:p>
    <w:p w14:paraId="757B8424" w14:textId="2DA74335" w:rsidR="00280F11" w:rsidRPr="002F30F8" w:rsidRDefault="00280F11" w:rsidP="00A779DE">
      <w:pPr>
        <w:pStyle w:val="Antrat2"/>
      </w:pPr>
      <w:bookmarkStart w:id="66" w:name="_Toc138681787"/>
      <w:r w:rsidRPr="002F30F8">
        <w:t>6.4 Stebėjimų periodiškumas</w:t>
      </w:r>
      <w:bookmarkEnd w:id="66"/>
    </w:p>
    <w:p w14:paraId="04CA14D6" w14:textId="7D404E4D" w:rsidR="00C17D68" w:rsidRPr="002F30F8" w:rsidRDefault="00C17D68" w:rsidP="0033441C">
      <w:pPr>
        <w:ind w:firstLine="567"/>
        <w:rPr>
          <w:rFonts w:cs="Times New Roman"/>
          <w:szCs w:val="24"/>
        </w:rPr>
      </w:pPr>
    </w:p>
    <w:p w14:paraId="0EC0F89D" w14:textId="5AA6906C" w:rsidR="0033441C" w:rsidRPr="002F30F8" w:rsidRDefault="0033441C" w:rsidP="00C17D68">
      <w:pPr>
        <w:ind w:firstLine="567"/>
        <w:rPr>
          <w:rFonts w:cs="Times New Roman"/>
          <w:szCs w:val="24"/>
        </w:rPr>
      </w:pPr>
      <w:r w:rsidRPr="002F30F8">
        <w:rPr>
          <w:rFonts w:cs="Times New Roman"/>
          <w:szCs w:val="24"/>
        </w:rPr>
        <w:t>Dirvožemio mėginių tyrimai atliekami numatytose vietose vieną kartą per aplinkos monitoringo programos vykdymo laikotarpį. Dirvožemio mėginius tyrimams rekomenduojama imti pavasario sezonu, nutirpus sniegui ir pasibaigus įšalui monitoringo programos vykdymo trečiaisiais metais (t. y. 202</w:t>
      </w:r>
      <w:r w:rsidR="007F1018" w:rsidRPr="002F30F8">
        <w:rPr>
          <w:rFonts w:cs="Times New Roman"/>
          <w:szCs w:val="24"/>
        </w:rPr>
        <w:t>6</w:t>
      </w:r>
      <w:r w:rsidRPr="002F30F8">
        <w:rPr>
          <w:rFonts w:cs="Times New Roman"/>
          <w:szCs w:val="24"/>
        </w:rPr>
        <w:t xml:space="preserve"> m.).</w:t>
      </w:r>
    </w:p>
    <w:p w14:paraId="4183969B" w14:textId="77777777" w:rsidR="00C33106" w:rsidRPr="002F30F8" w:rsidRDefault="00C33106" w:rsidP="00C17D68">
      <w:pPr>
        <w:ind w:firstLine="567"/>
        <w:rPr>
          <w:rFonts w:cs="Times New Roman"/>
          <w:szCs w:val="24"/>
        </w:rPr>
      </w:pPr>
    </w:p>
    <w:p w14:paraId="7E4FE144" w14:textId="797AF2E5" w:rsidR="00280F11" w:rsidRPr="002F30F8" w:rsidRDefault="00280F11" w:rsidP="00A779DE">
      <w:pPr>
        <w:pStyle w:val="Antrat2"/>
      </w:pPr>
      <w:bookmarkStart w:id="67" w:name="_Toc138681788"/>
      <w:r w:rsidRPr="002F30F8">
        <w:t>6.5 Monitoringo vietų parinkimo principai ir pagrindimas</w:t>
      </w:r>
      <w:bookmarkEnd w:id="67"/>
    </w:p>
    <w:p w14:paraId="68D4C400" w14:textId="79AF6C92" w:rsidR="00C17D68" w:rsidRPr="002F30F8" w:rsidRDefault="00C17D68" w:rsidP="00C17D68">
      <w:pPr>
        <w:ind w:firstLine="567"/>
        <w:rPr>
          <w:rFonts w:cs="Times New Roman"/>
          <w:szCs w:val="24"/>
        </w:rPr>
      </w:pPr>
    </w:p>
    <w:p w14:paraId="40578C18" w14:textId="0F1FD128" w:rsidR="0033441C" w:rsidRPr="002F30F8" w:rsidRDefault="0033441C" w:rsidP="0033441C">
      <w:pPr>
        <w:ind w:firstLine="567"/>
        <w:rPr>
          <w:rFonts w:cs="Times New Roman"/>
          <w:szCs w:val="24"/>
        </w:rPr>
      </w:pPr>
      <w:r w:rsidRPr="002F30F8">
        <w:rPr>
          <w:rFonts w:cs="Times New Roman"/>
          <w:szCs w:val="24"/>
        </w:rPr>
        <w:t xml:space="preserve">Dirvožemio taršos vertinimui dirvožemio mėginių tyrimus numatyta vykdyti </w:t>
      </w:r>
      <w:r w:rsidR="00344703" w:rsidRPr="002F30F8">
        <w:rPr>
          <w:rFonts w:cs="Times New Roman"/>
          <w:szCs w:val="24"/>
        </w:rPr>
        <w:t>Plungės</w:t>
      </w:r>
      <w:r w:rsidR="001A09C8" w:rsidRPr="002F30F8">
        <w:rPr>
          <w:rFonts w:cs="Times New Roman"/>
          <w:szCs w:val="24"/>
        </w:rPr>
        <w:t xml:space="preserve"> </w:t>
      </w:r>
      <w:r w:rsidRPr="002F30F8">
        <w:rPr>
          <w:rFonts w:cs="Times New Roman"/>
          <w:szCs w:val="24"/>
        </w:rPr>
        <w:t>rajono savivaldybės vietose prie potencialiai pavojingų taršos šaltinių (</w:t>
      </w:r>
      <w:r w:rsidR="00592377" w:rsidRPr="002F30F8">
        <w:rPr>
          <w:rFonts w:cs="Times New Roman"/>
          <w:szCs w:val="24"/>
        </w:rPr>
        <w:t xml:space="preserve">teršiančių medžiagų kaupimo ir regeneravimo objektai dėl  pavojingumas aplinkai,  </w:t>
      </w:r>
      <w:r w:rsidR="00B15C4C" w:rsidRPr="002F30F8">
        <w:rPr>
          <w:rFonts w:cs="Times New Roman"/>
          <w:szCs w:val="24"/>
        </w:rPr>
        <w:t xml:space="preserve">transportas, </w:t>
      </w:r>
      <w:r w:rsidR="00592377" w:rsidRPr="002F30F8">
        <w:rPr>
          <w:rFonts w:cs="Times New Roman"/>
          <w:szCs w:val="24"/>
        </w:rPr>
        <w:t>pramonė</w:t>
      </w:r>
      <w:r w:rsidR="00B15C4C" w:rsidRPr="002F30F8">
        <w:rPr>
          <w:rFonts w:cs="Times New Roman"/>
          <w:szCs w:val="24"/>
        </w:rPr>
        <w:t>)</w:t>
      </w:r>
      <w:r w:rsidRPr="002F30F8">
        <w:rPr>
          <w:rFonts w:cs="Times New Roman"/>
          <w:szCs w:val="24"/>
        </w:rPr>
        <w:t xml:space="preserve"> ir aplink juos esančiose teritorijose.</w:t>
      </w:r>
    </w:p>
    <w:p w14:paraId="0E04903E" w14:textId="77777777" w:rsidR="00151888" w:rsidRPr="002F30F8" w:rsidRDefault="0033441C" w:rsidP="00027825">
      <w:pPr>
        <w:ind w:firstLine="567"/>
        <w:rPr>
          <w:rFonts w:cs="Times New Roman"/>
          <w:szCs w:val="24"/>
        </w:rPr>
      </w:pPr>
      <w:r w:rsidRPr="002F30F8">
        <w:rPr>
          <w:rFonts w:cs="Times New Roman"/>
          <w:szCs w:val="24"/>
        </w:rPr>
        <w:t xml:space="preserve">Dirvožemio užterštumo tyrimus </w:t>
      </w:r>
      <w:r w:rsidR="00261457" w:rsidRPr="002F30F8">
        <w:rPr>
          <w:rFonts w:cs="Times New Roman"/>
          <w:szCs w:val="24"/>
        </w:rPr>
        <w:t>Plungės</w:t>
      </w:r>
      <w:r w:rsidRPr="002F30F8">
        <w:rPr>
          <w:rFonts w:cs="Times New Roman"/>
          <w:szCs w:val="24"/>
        </w:rPr>
        <w:t xml:space="preserve"> rajono savivaldybės teritorijoje numatoma atlikti </w:t>
      </w:r>
      <w:r w:rsidR="00261457" w:rsidRPr="002F30F8">
        <w:rPr>
          <w:rFonts w:cs="Times New Roman"/>
          <w:szCs w:val="24"/>
        </w:rPr>
        <w:t>8</w:t>
      </w:r>
      <w:r w:rsidR="009116E7" w:rsidRPr="002F30F8">
        <w:rPr>
          <w:rFonts w:cs="Times New Roman"/>
          <w:szCs w:val="24"/>
        </w:rPr>
        <w:t>-</w:t>
      </w:r>
      <w:r w:rsidR="00B15C4C" w:rsidRPr="002F30F8">
        <w:rPr>
          <w:rFonts w:cs="Times New Roman"/>
          <w:szCs w:val="24"/>
        </w:rPr>
        <w:t>se</w:t>
      </w:r>
      <w:r w:rsidRPr="002F30F8">
        <w:rPr>
          <w:rFonts w:cs="Times New Roman"/>
          <w:szCs w:val="24"/>
        </w:rPr>
        <w:t xml:space="preserve"> matavimų viet</w:t>
      </w:r>
      <w:r w:rsidR="00B15C4C" w:rsidRPr="002F30F8">
        <w:rPr>
          <w:rFonts w:cs="Times New Roman"/>
          <w:szCs w:val="24"/>
        </w:rPr>
        <w:t>ose</w:t>
      </w:r>
      <w:r w:rsidRPr="002F30F8">
        <w:rPr>
          <w:rFonts w:cs="Times New Roman"/>
          <w:szCs w:val="24"/>
        </w:rPr>
        <w:t xml:space="preserve">. Siūlomos dirvožemio užterštumo tyrimo vietos </w:t>
      </w:r>
      <w:r w:rsidR="00261457" w:rsidRPr="002F30F8">
        <w:rPr>
          <w:rFonts w:cs="Times New Roman"/>
          <w:szCs w:val="24"/>
        </w:rPr>
        <w:t>Plungės</w:t>
      </w:r>
      <w:r w:rsidR="001A09C8" w:rsidRPr="002F30F8">
        <w:rPr>
          <w:rFonts w:cs="Times New Roman"/>
          <w:szCs w:val="24"/>
        </w:rPr>
        <w:t xml:space="preserve"> </w:t>
      </w:r>
      <w:r w:rsidR="00AF2F25" w:rsidRPr="002F30F8">
        <w:rPr>
          <w:rFonts w:cs="Times New Roman"/>
          <w:szCs w:val="24"/>
        </w:rPr>
        <w:t>rajone</w:t>
      </w:r>
      <w:r w:rsidRPr="002F30F8">
        <w:rPr>
          <w:rFonts w:cs="Times New Roman"/>
          <w:szCs w:val="24"/>
        </w:rPr>
        <w:t xml:space="preserve"> pateikiamos 6.</w:t>
      </w:r>
      <w:r w:rsidR="00482044" w:rsidRPr="002F30F8">
        <w:rPr>
          <w:rFonts w:cs="Times New Roman"/>
          <w:szCs w:val="24"/>
        </w:rPr>
        <w:t>5.</w:t>
      </w:r>
      <w:r w:rsidRPr="002F30F8">
        <w:rPr>
          <w:rFonts w:cs="Times New Roman"/>
          <w:szCs w:val="24"/>
        </w:rPr>
        <w:t>1</w:t>
      </w:r>
      <w:r w:rsidR="00B15C4C" w:rsidRPr="002F30F8">
        <w:rPr>
          <w:rFonts w:cs="Times New Roman"/>
          <w:szCs w:val="24"/>
        </w:rPr>
        <w:t xml:space="preserve"> </w:t>
      </w:r>
      <w:r w:rsidRPr="002F30F8">
        <w:rPr>
          <w:rFonts w:cs="Times New Roman"/>
          <w:szCs w:val="24"/>
        </w:rPr>
        <w:t>paveiksl</w:t>
      </w:r>
      <w:r w:rsidR="00E64888" w:rsidRPr="002F30F8">
        <w:rPr>
          <w:rFonts w:cs="Times New Roman"/>
          <w:szCs w:val="24"/>
        </w:rPr>
        <w:t>e</w:t>
      </w:r>
      <w:r w:rsidRPr="002F30F8">
        <w:rPr>
          <w:rFonts w:cs="Times New Roman"/>
          <w:szCs w:val="24"/>
        </w:rPr>
        <w:t>.</w:t>
      </w:r>
    </w:p>
    <w:p w14:paraId="31ECE16C" w14:textId="77777777" w:rsidR="006B5C22" w:rsidRPr="002F30F8" w:rsidRDefault="006B5C22" w:rsidP="00027825">
      <w:pPr>
        <w:ind w:firstLine="567"/>
        <w:rPr>
          <w:rFonts w:cs="Times New Roman"/>
          <w:szCs w:val="24"/>
        </w:rPr>
      </w:pPr>
    </w:p>
    <w:p w14:paraId="79A65632" w14:textId="06C657F7" w:rsidR="0033441C" w:rsidRPr="002F30F8" w:rsidRDefault="00151888" w:rsidP="00151888">
      <w:pPr>
        <w:ind w:firstLine="567"/>
        <w:jc w:val="center"/>
        <w:rPr>
          <w:rFonts w:cs="Times New Roman"/>
          <w:szCs w:val="24"/>
        </w:rPr>
      </w:pPr>
      <w:r w:rsidRPr="002F30F8">
        <w:rPr>
          <w:rFonts w:cs="Times New Roman"/>
          <w:noProof/>
          <w:szCs w:val="24"/>
          <w:lang w:eastAsia="lt-LT"/>
        </w:rPr>
        <w:lastRenderedPageBreak/>
        <w:drawing>
          <wp:inline distT="0" distB="0" distL="0" distR="0" wp14:anchorId="4273D900" wp14:editId="75731421">
            <wp:extent cx="4123781" cy="4434840"/>
            <wp:effectExtent l="0" t="0" r="0" b="381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3"/>
                    <a:stretch>
                      <a:fillRect/>
                    </a:stretch>
                  </pic:blipFill>
                  <pic:spPr>
                    <a:xfrm>
                      <a:off x="0" y="0"/>
                      <a:ext cx="4132669" cy="4444399"/>
                    </a:xfrm>
                    <a:prstGeom prst="rect">
                      <a:avLst/>
                    </a:prstGeom>
                  </pic:spPr>
                </pic:pic>
              </a:graphicData>
            </a:graphic>
          </wp:inline>
        </w:drawing>
      </w:r>
    </w:p>
    <w:p w14:paraId="331DF49B" w14:textId="4D291AB3" w:rsidR="00FE1B23" w:rsidRPr="002F30F8" w:rsidRDefault="0033441C" w:rsidP="0033441C">
      <w:pPr>
        <w:pStyle w:val="paveikslupavadinimai"/>
        <w:rPr>
          <w:rFonts w:cs="Times New Roman"/>
          <w:sz w:val="24"/>
          <w:szCs w:val="24"/>
        </w:rPr>
      </w:pPr>
      <w:r w:rsidRPr="002F30F8">
        <w:rPr>
          <w:rFonts w:cs="Times New Roman"/>
          <w:b/>
          <w:sz w:val="24"/>
          <w:szCs w:val="24"/>
        </w:rPr>
        <w:t>6.</w:t>
      </w:r>
      <w:r w:rsidR="00482044" w:rsidRPr="002F30F8">
        <w:rPr>
          <w:rFonts w:cs="Times New Roman"/>
          <w:b/>
          <w:sz w:val="24"/>
          <w:szCs w:val="24"/>
        </w:rPr>
        <w:t>5.</w:t>
      </w:r>
      <w:r w:rsidRPr="002F30F8">
        <w:rPr>
          <w:rFonts w:cs="Times New Roman"/>
          <w:b/>
          <w:sz w:val="24"/>
          <w:szCs w:val="24"/>
        </w:rPr>
        <w:t>1</w:t>
      </w:r>
      <w:r w:rsidR="0073271F" w:rsidRPr="002F30F8">
        <w:rPr>
          <w:rFonts w:cs="Times New Roman"/>
          <w:b/>
          <w:sz w:val="24"/>
          <w:szCs w:val="24"/>
        </w:rPr>
        <w:t xml:space="preserve"> </w:t>
      </w:r>
      <w:r w:rsidRPr="002F30F8">
        <w:rPr>
          <w:rFonts w:cs="Times New Roman"/>
          <w:b/>
          <w:sz w:val="24"/>
          <w:szCs w:val="24"/>
        </w:rPr>
        <w:t xml:space="preserve"> pav</w:t>
      </w:r>
      <w:r w:rsidR="00FC5E72" w:rsidRPr="002F30F8">
        <w:rPr>
          <w:rFonts w:cs="Times New Roman"/>
          <w:b/>
          <w:sz w:val="24"/>
          <w:szCs w:val="24"/>
        </w:rPr>
        <w:t>eikslas</w:t>
      </w:r>
      <w:r w:rsidRPr="002F30F8">
        <w:rPr>
          <w:rFonts w:cs="Times New Roman"/>
          <w:b/>
          <w:sz w:val="24"/>
          <w:szCs w:val="24"/>
        </w:rPr>
        <w:t>.</w:t>
      </w:r>
      <w:r w:rsidRPr="002F30F8">
        <w:rPr>
          <w:rFonts w:cs="Times New Roman"/>
          <w:sz w:val="24"/>
          <w:szCs w:val="24"/>
        </w:rPr>
        <w:t xml:space="preserve"> Dirvožemio užterštumo tyrimo vietos </w:t>
      </w:r>
      <w:r w:rsidR="00261457" w:rsidRPr="002F30F8">
        <w:rPr>
          <w:rFonts w:cs="Times New Roman"/>
          <w:sz w:val="24"/>
          <w:szCs w:val="24"/>
        </w:rPr>
        <w:t>Plungės</w:t>
      </w:r>
      <w:r w:rsidR="001A09C8" w:rsidRPr="002F30F8">
        <w:rPr>
          <w:rFonts w:cs="Times New Roman"/>
          <w:sz w:val="24"/>
          <w:szCs w:val="24"/>
        </w:rPr>
        <w:t xml:space="preserve"> </w:t>
      </w:r>
      <w:r w:rsidR="00AF2F25" w:rsidRPr="002F30F8">
        <w:rPr>
          <w:rFonts w:cs="Times New Roman"/>
          <w:sz w:val="24"/>
          <w:szCs w:val="24"/>
        </w:rPr>
        <w:t>rajone</w:t>
      </w:r>
    </w:p>
    <w:p w14:paraId="477EDC3B" w14:textId="41868C40" w:rsidR="0033441C" w:rsidRPr="002F30F8" w:rsidRDefault="0033441C" w:rsidP="00C16BF8">
      <w:pPr>
        <w:ind w:firstLine="0"/>
        <w:jc w:val="center"/>
        <w:rPr>
          <w:rFonts w:cs="Times New Roman"/>
          <w:szCs w:val="24"/>
        </w:rPr>
      </w:pPr>
    </w:p>
    <w:p w14:paraId="68D3AD4E" w14:textId="52A7AE8E" w:rsidR="0033441C" w:rsidRPr="002F30F8" w:rsidRDefault="008B4805" w:rsidP="0033441C">
      <w:pPr>
        <w:rPr>
          <w:rFonts w:cs="Times New Roman"/>
          <w:szCs w:val="24"/>
        </w:rPr>
      </w:pPr>
      <w:r w:rsidRPr="002F30F8">
        <w:rPr>
          <w:rFonts w:cs="Times New Roman"/>
          <w:szCs w:val="24"/>
        </w:rPr>
        <w:t>Plungės</w:t>
      </w:r>
      <w:r w:rsidR="00344703" w:rsidRPr="002F30F8">
        <w:rPr>
          <w:rFonts w:cs="Times New Roman"/>
          <w:szCs w:val="24"/>
        </w:rPr>
        <w:t xml:space="preserve"> </w:t>
      </w:r>
      <w:r w:rsidR="0033441C" w:rsidRPr="002F30F8">
        <w:rPr>
          <w:rFonts w:cs="Times New Roman"/>
          <w:szCs w:val="24"/>
        </w:rPr>
        <w:t>rajono savivaldybės teritorijoje dirvožemio tyrimų vietos pateikiamos 6.</w:t>
      </w:r>
      <w:r w:rsidR="003329B6" w:rsidRPr="002F30F8">
        <w:rPr>
          <w:rFonts w:cs="Times New Roman"/>
          <w:szCs w:val="24"/>
        </w:rPr>
        <w:t>5.</w:t>
      </w:r>
      <w:r w:rsidR="0033441C" w:rsidRPr="002F30F8">
        <w:rPr>
          <w:rFonts w:cs="Times New Roman"/>
          <w:szCs w:val="24"/>
        </w:rPr>
        <w:t xml:space="preserve">1 lentelėje. </w:t>
      </w:r>
    </w:p>
    <w:p w14:paraId="3600701D" w14:textId="77777777" w:rsidR="006B5C22" w:rsidRPr="002F30F8" w:rsidRDefault="006B5C22" w:rsidP="0033441C">
      <w:pPr>
        <w:rPr>
          <w:rFonts w:cs="Times New Roman"/>
          <w:szCs w:val="24"/>
        </w:rPr>
      </w:pPr>
    </w:p>
    <w:p w14:paraId="1BAC7C6E" w14:textId="3D39773D" w:rsidR="0033441C" w:rsidRPr="002F30F8" w:rsidRDefault="0033441C" w:rsidP="0033441C">
      <w:pPr>
        <w:pStyle w:val="lentelspavadinimas"/>
        <w:rPr>
          <w:rFonts w:cs="Times New Roman"/>
          <w:sz w:val="24"/>
          <w:szCs w:val="24"/>
        </w:rPr>
      </w:pPr>
      <w:r w:rsidRPr="002F30F8">
        <w:rPr>
          <w:rFonts w:cs="Times New Roman"/>
          <w:b/>
          <w:sz w:val="24"/>
          <w:szCs w:val="24"/>
        </w:rPr>
        <w:t>6.</w:t>
      </w:r>
      <w:r w:rsidR="003329B6" w:rsidRPr="002F30F8">
        <w:rPr>
          <w:rFonts w:cs="Times New Roman"/>
          <w:b/>
          <w:sz w:val="24"/>
          <w:szCs w:val="24"/>
        </w:rPr>
        <w:t>5.</w:t>
      </w:r>
      <w:r w:rsidRPr="002F30F8">
        <w:rPr>
          <w:rFonts w:cs="Times New Roman"/>
          <w:b/>
          <w:sz w:val="24"/>
          <w:szCs w:val="24"/>
        </w:rPr>
        <w:t>1</w:t>
      </w:r>
      <w:r w:rsidR="0073271F" w:rsidRPr="002F30F8">
        <w:rPr>
          <w:rFonts w:cs="Times New Roman"/>
          <w:b/>
          <w:sz w:val="24"/>
          <w:szCs w:val="24"/>
        </w:rPr>
        <w:t xml:space="preserve"> </w:t>
      </w:r>
      <w:r w:rsidRPr="002F30F8">
        <w:rPr>
          <w:rFonts w:cs="Times New Roman"/>
          <w:b/>
          <w:sz w:val="24"/>
          <w:szCs w:val="24"/>
        </w:rPr>
        <w:t xml:space="preserve"> lentelė. </w:t>
      </w:r>
      <w:r w:rsidR="00344703" w:rsidRPr="002F30F8">
        <w:rPr>
          <w:rFonts w:cs="Times New Roman"/>
          <w:sz w:val="24"/>
          <w:szCs w:val="24"/>
        </w:rPr>
        <w:t>Plungės</w:t>
      </w:r>
      <w:r w:rsidR="001A09C8" w:rsidRPr="002F30F8">
        <w:rPr>
          <w:rFonts w:cs="Times New Roman"/>
          <w:sz w:val="24"/>
          <w:szCs w:val="24"/>
        </w:rPr>
        <w:t xml:space="preserve"> </w:t>
      </w:r>
      <w:r w:rsidR="004B570C" w:rsidRPr="002F30F8">
        <w:rPr>
          <w:rFonts w:cs="Times New Roman"/>
          <w:sz w:val="24"/>
          <w:szCs w:val="24"/>
        </w:rPr>
        <w:t xml:space="preserve"> </w:t>
      </w:r>
      <w:r w:rsidRPr="002F30F8">
        <w:rPr>
          <w:rFonts w:cs="Times New Roman"/>
          <w:sz w:val="24"/>
          <w:szCs w:val="24"/>
        </w:rPr>
        <w:t>rajono dirvožemio taršos matavimų vietos 20</w:t>
      </w:r>
      <w:r w:rsidR="00027825" w:rsidRPr="002F30F8">
        <w:rPr>
          <w:rFonts w:cs="Times New Roman"/>
          <w:sz w:val="24"/>
          <w:szCs w:val="24"/>
        </w:rPr>
        <w:t>2</w:t>
      </w:r>
      <w:r w:rsidR="00957D69" w:rsidRPr="002F30F8">
        <w:rPr>
          <w:rFonts w:cs="Times New Roman"/>
          <w:sz w:val="24"/>
          <w:szCs w:val="24"/>
        </w:rPr>
        <w:t>4</w:t>
      </w:r>
      <w:r w:rsidRPr="002F30F8">
        <w:rPr>
          <w:rFonts w:cs="Times New Roman"/>
          <w:sz w:val="24"/>
          <w:szCs w:val="24"/>
        </w:rPr>
        <w:t>–202</w:t>
      </w:r>
      <w:r w:rsidR="00957D69" w:rsidRPr="002F30F8">
        <w:rPr>
          <w:rFonts w:cs="Times New Roman"/>
          <w:sz w:val="24"/>
          <w:szCs w:val="24"/>
        </w:rPr>
        <w:t>9</w:t>
      </w:r>
      <w:r w:rsidRPr="002F30F8">
        <w:rPr>
          <w:rFonts w:cs="Times New Roman"/>
          <w:sz w:val="24"/>
          <w:szCs w:val="24"/>
        </w:rPr>
        <w:t xml:space="preserve"> metų monitoringo metu (vietovė, vietovės pobūdis ir koordinatės)</w:t>
      </w:r>
    </w:p>
    <w:tbl>
      <w:tblPr>
        <w:tblStyle w:val="Lentelstinklelis"/>
        <w:tblW w:w="3609" w:type="pct"/>
        <w:jc w:val="center"/>
        <w:tblLook w:val="00A0" w:firstRow="1" w:lastRow="0" w:firstColumn="1" w:lastColumn="0" w:noHBand="0" w:noVBand="0"/>
      </w:tblPr>
      <w:tblGrid>
        <w:gridCol w:w="983"/>
        <w:gridCol w:w="1263"/>
        <w:gridCol w:w="1518"/>
        <w:gridCol w:w="2940"/>
      </w:tblGrid>
      <w:tr w:rsidR="00C92324" w:rsidRPr="002F30F8" w14:paraId="38FCE523" w14:textId="77777777" w:rsidTr="00C92324">
        <w:trPr>
          <w:tblHeader/>
          <w:jc w:val="center"/>
        </w:trPr>
        <w:tc>
          <w:tcPr>
            <w:tcW w:w="733" w:type="pct"/>
            <w:hideMark/>
          </w:tcPr>
          <w:p w14:paraId="432E3B70" w14:textId="3B669494" w:rsidR="00C92324" w:rsidRPr="002F30F8" w:rsidRDefault="00C92324" w:rsidP="009116E7">
            <w:pPr>
              <w:pStyle w:val="Lenteles"/>
              <w:jc w:val="center"/>
              <w:rPr>
                <w:b/>
                <w:sz w:val="24"/>
                <w:szCs w:val="24"/>
              </w:rPr>
            </w:pPr>
            <w:r w:rsidRPr="002F30F8">
              <w:rPr>
                <w:b/>
                <w:sz w:val="24"/>
                <w:szCs w:val="24"/>
              </w:rPr>
              <w:t xml:space="preserve">Vietos žymuo </w:t>
            </w:r>
          </w:p>
        </w:tc>
        <w:tc>
          <w:tcPr>
            <w:tcW w:w="942" w:type="pct"/>
          </w:tcPr>
          <w:p w14:paraId="1C48BD1C" w14:textId="2B513EA9" w:rsidR="00C92324" w:rsidRPr="002F30F8" w:rsidRDefault="00C92324" w:rsidP="00056904">
            <w:pPr>
              <w:pStyle w:val="Lenteles"/>
              <w:jc w:val="center"/>
              <w:rPr>
                <w:b/>
                <w:sz w:val="24"/>
                <w:szCs w:val="24"/>
              </w:rPr>
            </w:pPr>
            <w:r w:rsidRPr="002F30F8">
              <w:rPr>
                <w:b/>
                <w:sz w:val="24"/>
                <w:szCs w:val="24"/>
              </w:rPr>
              <w:t>x</w:t>
            </w:r>
          </w:p>
        </w:tc>
        <w:tc>
          <w:tcPr>
            <w:tcW w:w="1132" w:type="pct"/>
            <w:hideMark/>
          </w:tcPr>
          <w:p w14:paraId="5FAB095C" w14:textId="5E384440" w:rsidR="00C92324" w:rsidRPr="002F30F8" w:rsidRDefault="00C92324" w:rsidP="00056904">
            <w:pPr>
              <w:pStyle w:val="Lenteles"/>
              <w:jc w:val="center"/>
              <w:rPr>
                <w:b/>
                <w:sz w:val="24"/>
                <w:szCs w:val="24"/>
              </w:rPr>
            </w:pPr>
            <w:r w:rsidRPr="002F30F8">
              <w:rPr>
                <w:b/>
                <w:sz w:val="24"/>
                <w:szCs w:val="24"/>
              </w:rPr>
              <w:t>y</w:t>
            </w:r>
          </w:p>
        </w:tc>
        <w:tc>
          <w:tcPr>
            <w:tcW w:w="2193" w:type="pct"/>
            <w:hideMark/>
          </w:tcPr>
          <w:p w14:paraId="3F92E7D0" w14:textId="43119083" w:rsidR="00C92324" w:rsidRPr="002F30F8" w:rsidRDefault="00C92324" w:rsidP="001209D8">
            <w:pPr>
              <w:pStyle w:val="Lenteles"/>
              <w:jc w:val="center"/>
              <w:rPr>
                <w:b/>
                <w:sz w:val="24"/>
                <w:szCs w:val="24"/>
              </w:rPr>
            </w:pPr>
            <w:r w:rsidRPr="002F30F8">
              <w:rPr>
                <w:b/>
                <w:sz w:val="24"/>
                <w:szCs w:val="24"/>
              </w:rPr>
              <w:t xml:space="preserve">Dirvožemio taršos matavimų vietovės pavadinimas </w:t>
            </w:r>
          </w:p>
        </w:tc>
      </w:tr>
      <w:tr w:rsidR="00C92324" w:rsidRPr="002F30F8" w14:paraId="7552E87B" w14:textId="77777777" w:rsidTr="00C92324">
        <w:trPr>
          <w:jc w:val="center"/>
        </w:trPr>
        <w:tc>
          <w:tcPr>
            <w:tcW w:w="733" w:type="pct"/>
            <w:shd w:val="clear" w:color="auto" w:fill="auto"/>
            <w:vAlign w:val="bottom"/>
          </w:tcPr>
          <w:p w14:paraId="58EF3BB1" w14:textId="2281A51B" w:rsidR="00C92324" w:rsidRPr="002F30F8" w:rsidRDefault="00C92324" w:rsidP="00C92324">
            <w:pPr>
              <w:pStyle w:val="Lenteles"/>
              <w:jc w:val="center"/>
              <w:rPr>
                <w:sz w:val="24"/>
                <w:szCs w:val="24"/>
              </w:rPr>
            </w:pPr>
            <w:r w:rsidRPr="002F30F8">
              <w:rPr>
                <w:color w:val="000000"/>
                <w:sz w:val="24"/>
                <w:szCs w:val="24"/>
              </w:rPr>
              <w:t>1</w:t>
            </w:r>
          </w:p>
        </w:tc>
        <w:tc>
          <w:tcPr>
            <w:tcW w:w="942" w:type="pct"/>
            <w:shd w:val="clear" w:color="auto" w:fill="auto"/>
            <w:vAlign w:val="bottom"/>
          </w:tcPr>
          <w:p w14:paraId="612542DC" w14:textId="62A7B886" w:rsidR="00C92324" w:rsidRPr="002F30F8" w:rsidRDefault="00C92324" w:rsidP="00C92324">
            <w:pPr>
              <w:pStyle w:val="Lenteles"/>
              <w:rPr>
                <w:sz w:val="24"/>
                <w:szCs w:val="24"/>
              </w:rPr>
            </w:pPr>
            <w:r w:rsidRPr="002F30F8">
              <w:rPr>
                <w:color w:val="000000"/>
                <w:sz w:val="24"/>
                <w:szCs w:val="24"/>
              </w:rPr>
              <w:t>362283</w:t>
            </w:r>
          </w:p>
        </w:tc>
        <w:tc>
          <w:tcPr>
            <w:tcW w:w="1132" w:type="pct"/>
            <w:shd w:val="clear" w:color="auto" w:fill="auto"/>
            <w:vAlign w:val="bottom"/>
          </w:tcPr>
          <w:p w14:paraId="6CD1ED2F" w14:textId="575EE3F7" w:rsidR="00C92324" w:rsidRPr="002F30F8" w:rsidRDefault="00C92324" w:rsidP="00C92324">
            <w:pPr>
              <w:pStyle w:val="Lenteles"/>
              <w:rPr>
                <w:sz w:val="24"/>
                <w:szCs w:val="24"/>
              </w:rPr>
            </w:pPr>
            <w:r w:rsidRPr="002F30F8">
              <w:rPr>
                <w:color w:val="000000"/>
                <w:sz w:val="24"/>
                <w:szCs w:val="24"/>
              </w:rPr>
              <w:t>6196901</w:t>
            </w:r>
          </w:p>
        </w:tc>
        <w:tc>
          <w:tcPr>
            <w:tcW w:w="2193" w:type="pct"/>
          </w:tcPr>
          <w:p w14:paraId="4C8515E4" w14:textId="17386176" w:rsidR="00C92324" w:rsidRPr="002F30F8" w:rsidRDefault="00C92324" w:rsidP="00C92324">
            <w:pPr>
              <w:pStyle w:val="Lenteles"/>
              <w:rPr>
                <w:i/>
                <w:sz w:val="24"/>
                <w:szCs w:val="24"/>
                <w:highlight w:val="yellow"/>
              </w:rPr>
            </w:pPr>
            <w:r w:rsidRPr="002F30F8">
              <w:rPr>
                <w:sz w:val="24"/>
                <w:szCs w:val="24"/>
              </w:rPr>
              <w:t>Plovykla</w:t>
            </w:r>
          </w:p>
        </w:tc>
      </w:tr>
      <w:tr w:rsidR="00C92324" w:rsidRPr="002F30F8" w14:paraId="6C2D6F59" w14:textId="77777777" w:rsidTr="00C92324">
        <w:trPr>
          <w:jc w:val="center"/>
        </w:trPr>
        <w:tc>
          <w:tcPr>
            <w:tcW w:w="733" w:type="pct"/>
            <w:shd w:val="clear" w:color="auto" w:fill="auto"/>
            <w:vAlign w:val="bottom"/>
          </w:tcPr>
          <w:p w14:paraId="08ADABF3" w14:textId="6E5C5B29" w:rsidR="00C92324" w:rsidRPr="002F30F8" w:rsidRDefault="00C92324" w:rsidP="00C92324">
            <w:pPr>
              <w:pStyle w:val="Lenteles"/>
              <w:jc w:val="center"/>
              <w:rPr>
                <w:sz w:val="24"/>
                <w:szCs w:val="24"/>
              </w:rPr>
            </w:pPr>
            <w:r w:rsidRPr="002F30F8">
              <w:rPr>
                <w:color w:val="000000"/>
                <w:sz w:val="24"/>
                <w:szCs w:val="24"/>
              </w:rPr>
              <w:t>2</w:t>
            </w:r>
          </w:p>
        </w:tc>
        <w:tc>
          <w:tcPr>
            <w:tcW w:w="942" w:type="pct"/>
            <w:shd w:val="clear" w:color="auto" w:fill="auto"/>
            <w:vAlign w:val="bottom"/>
          </w:tcPr>
          <w:p w14:paraId="4EB89F09" w14:textId="68222B54" w:rsidR="00C92324" w:rsidRPr="002F30F8" w:rsidRDefault="00C92324" w:rsidP="00C92324">
            <w:pPr>
              <w:pStyle w:val="Lenteles"/>
              <w:rPr>
                <w:sz w:val="24"/>
                <w:szCs w:val="24"/>
              </w:rPr>
            </w:pPr>
            <w:r w:rsidRPr="002F30F8">
              <w:rPr>
                <w:color w:val="000000"/>
                <w:sz w:val="24"/>
                <w:szCs w:val="24"/>
              </w:rPr>
              <w:t>353204</w:t>
            </w:r>
          </w:p>
        </w:tc>
        <w:tc>
          <w:tcPr>
            <w:tcW w:w="1132" w:type="pct"/>
            <w:shd w:val="clear" w:color="auto" w:fill="auto"/>
            <w:vAlign w:val="bottom"/>
          </w:tcPr>
          <w:p w14:paraId="09AA4719" w14:textId="01E5240A" w:rsidR="00C92324" w:rsidRPr="002F30F8" w:rsidRDefault="00C92324" w:rsidP="00C92324">
            <w:pPr>
              <w:pStyle w:val="Lenteles"/>
              <w:rPr>
                <w:sz w:val="24"/>
                <w:szCs w:val="24"/>
              </w:rPr>
            </w:pPr>
            <w:r w:rsidRPr="002F30F8">
              <w:rPr>
                <w:color w:val="000000"/>
                <w:sz w:val="24"/>
                <w:szCs w:val="24"/>
              </w:rPr>
              <w:t>6188771</w:t>
            </w:r>
          </w:p>
        </w:tc>
        <w:tc>
          <w:tcPr>
            <w:tcW w:w="2193" w:type="pct"/>
          </w:tcPr>
          <w:p w14:paraId="647637F0" w14:textId="4F24713F" w:rsidR="00C92324" w:rsidRPr="002F30F8" w:rsidRDefault="00C92324" w:rsidP="00C92324">
            <w:pPr>
              <w:spacing w:line="240" w:lineRule="auto"/>
              <w:ind w:firstLine="0"/>
              <w:rPr>
                <w:rFonts w:cs="Times New Roman"/>
                <w:i/>
                <w:szCs w:val="24"/>
              </w:rPr>
            </w:pPr>
            <w:r w:rsidRPr="002F30F8">
              <w:rPr>
                <w:rFonts w:cs="Times New Roman"/>
                <w:szCs w:val="24"/>
              </w:rPr>
              <w:t>Naftos bazė</w:t>
            </w:r>
          </w:p>
        </w:tc>
      </w:tr>
      <w:tr w:rsidR="00C92324" w:rsidRPr="002F30F8" w14:paraId="48D7021B" w14:textId="77777777" w:rsidTr="009B21BD">
        <w:trPr>
          <w:jc w:val="center"/>
        </w:trPr>
        <w:tc>
          <w:tcPr>
            <w:tcW w:w="733" w:type="pct"/>
            <w:shd w:val="clear" w:color="auto" w:fill="auto"/>
            <w:vAlign w:val="bottom"/>
          </w:tcPr>
          <w:p w14:paraId="2615A830" w14:textId="4EA44409" w:rsidR="00C92324" w:rsidRPr="002F30F8" w:rsidRDefault="00C92324" w:rsidP="00C92324">
            <w:pPr>
              <w:pStyle w:val="Lenteles"/>
              <w:jc w:val="center"/>
              <w:rPr>
                <w:sz w:val="24"/>
                <w:szCs w:val="24"/>
              </w:rPr>
            </w:pPr>
            <w:r w:rsidRPr="002F30F8">
              <w:rPr>
                <w:color w:val="000000"/>
                <w:sz w:val="24"/>
                <w:szCs w:val="24"/>
              </w:rPr>
              <w:t>3</w:t>
            </w:r>
          </w:p>
        </w:tc>
        <w:tc>
          <w:tcPr>
            <w:tcW w:w="942" w:type="pct"/>
            <w:shd w:val="clear" w:color="auto" w:fill="auto"/>
            <w:vAlign w:val="bottom"/>
          </w:tcPr>
          <w:p w14:paraId="49CCCEB4" w14:textId="0ED2F427" w:rsidR="00C92324" w:rsidRPr="002F30F8" w:rsidRDefault="00C92324" w:rsidP="00C92324">
            <w:pPr>
              <w:pStyle w:val="Lenteles"/>
              <w:rPr>
                <w:sz w:val="24"/>
                <w:szCs w:val="24"/>
              </w:rPr>
            </w:pPr>
            <w:r w:rsidRPr="002F30F8">
              <w:rPr>
                <w:color w:val="000000"/>
                <w:sz w:val="24"/>
                <w:szCs w:val="24"/>
              </w:rPr>
              <w:t>370510</w:t>
            </w:r>
          </w:p>
        </w:tc>
        <w:tc>
          <w:tcPr>
            <w:tcW w:w="1132" w:type="pct"/>
            <w:shd w:val="clear" w:color="auto" w:fill="auto"/>
            <w:vAlign w:val="bottom"/>
          </w:tcPr>
          <w:p w14:paraId="27E200D9" w14:textId="4DED2F58" w:rsidR="00C92324" w:rsidRPr="002F30F8" w:rsidRDefault="00C92324" w:rsidP="00C92324">
            <w:pPr>
              <w:pStyle w:val="Lenteles"/>
              <w:rPr>
                <w:sz w:val="24"/>
                <w:szCs w:val="24"/>
              </w:rPr>
            </w:pPr>
            <w:r w:rsidRPr="002F30F8">
              <w:rPr>
                <w:color w:val="000000"/>
                <w:sz w:val="24"/>
                <w:szCs w:val="24"/>
              </w:rPr>
              <w:t>6219794</w:t>
            </w:r>
          </w:p>
        </w:tc>
        <w:tc>
          <w:tcPr>
            <w:tcW w:w="2193" w:type="pct"/>
          </w:tcPr>
          <w:p w14:paraId="24473C48" w14:textId="22DFEB9E" w:rsidR="00C92324" w:rsidRPr="002F30F8" w:rsidRDefault="00C92324" w:rsidP="00C92324">
            <w:pPr>
              <w:spacing w:line="240" w:lineRule="auto"/>
              <w:ind w:firstLine="0"/>
              <w:rPr>
                <w:rFonts w:cs="Times New Roman"/>
                <w:i/>
                <w:szCs w:val="24"/>
              </w:rPr>
            </w:pPr>
            <w:r w:rsidRPr="002F30F8">
              <w:rPr>
                <w:rFonts w:cs="Times New Roman"/>
                <w:szCs w:val="24"/>
              </w:rPr>
              <w:t>Naftos bazė</w:t>
            </w:r>
          </w:p>
        </w:tc>
      </w:tr>
      <w:tr w:rsidR="00C92324" w:rsidRPr="002F30F8" w14:paraId="7E750CB2" w14:textId="77777777" w:rsidTr="00C92324">
        <w:trPr>
          <w:jc w:val="center"/>
        </w:trPr>
        <w:tc>
          <w:tcPr>
            <w:tcW w:w="733" w:type="pct"/>
            <w:shd w:val="clear" w:color="auto" w:fill="auto"/>
            <w:vAlign w:val="bottom"/>
          </w:tcPr>
          <w:p w14:paraId="2CDE397F" w14:textId="1F3E1F22" w:rsidR="00C92324" w:rsidRPr="002F30F8" w:rsidRDefault="00C92324" w:rsidP="00C92324">
            <w:pPr>
              <w:pStyle w:val="Lenteles"/>
              <w:jc w:val="center"/>
              <w:rPr>
                <w:sz w:val="24"/>
                <w:szCs w:val="24"/>
              </w:rPr>
            </w:pPr>
            <w:r w:rsidRPr="002F30F8">
              <w:rPr>
                <w:color w:val="000000"/>
                <w:sz w:val="24"/>
                <w:szCs w:val="24"/>
              </w:rPr>
              <w:t>4</w:t>
            </w:r>
          </w:p>
        </w:tc>
        <w:tc>
          <w:tcPr>
            <w:tcW w:w="942" w:type="pct"/>
            <w:shd w:val="clear" w:color="auto" w:fill="auto"/>
            <w:vAlign w:val="bottom"/>
          </w:tcPr>
          <w:p w14:paraId="64509075" w14:textId="2D3D1EDD" w:rsidR="00C92324" w:rsidRPr="002F30F8" w:rsidRDefault="00C92324" w:rsidP="00C92324">
            <w:pPr>
              <w:pStyle w:val="Lenteles"/>
              <w:rPr>
                <w:sz w:val="24"/>
                <w:szCs w:val="24"/>
              </w:rPr>
            </w:pPr>
            <w:r w:rsidRPr="002F30F8">
              <w:rPr>
                <w:color w:val="000000"/>
                <w:sz w:val="24"/>
                <w:szCs w:val="24"/>
              </w:rPr>
              <w:t>352506</w:t>
            </w:r>
          </w:p>
        </w:tc>
        <w:tc>
          <w:tcPr>
            <w:tcW w:w="1132" w:type="pct"/>
            <w:shd w:val="clear" w:color="auto" w:fill="auto"/>
            <w:vAlign w:val="bottom"/>
          </w:tcPr>
          <w:p w14:paraId="01C2B1BF" w14:textId="1CD5D104" w:rsidR="00C92324" w:rsidRPr="002F30F8" w:rsidRDefault="00C92324" w:rsidP="00C92324">
            <w:pPr>
              <w:pStyle w:val="Lenteles"/>
              <w:rPr>
                <w:sz w:val="24"/>
                <w:szCs w:val="24"/>
              </w:rPr>
            </w:pPr>
            <w:r w:rsidRPr="002F30F8">
              <w:rPr>
                <w:color w:val="000000"/>
                <w:sz w:val="24"/>
                <w:szCs w:val="24"/>
              </w:rPr>
              <w:t>6201564</w:t>
            </w:r>
          </w:p>
        </w:tc>
        <w:tc>
          <w:tcPr>
            <w:tcW w:w="2193" w:type="pct"/>
          </w:tcPr>
          <w:p w14:paraId="2529ACAD" w14:textId="111B3140" w:rsidR="00C92324" w:rsidRPr="002F30F8" w:rsidRDefault="00C92324" w:rsidP="00C92324">
            <w:pPr>
              <w:spacing w:line="240" w:lineRule="auto"/>
              <w:ind w:firstLine="0"/>
              <w:rPr>
                <w:rFonts w:cs="Times New Roman"/>
                <w:szCs w:val="24"/>
              </w:rPr>
            </w:pPr>
            <w:r w:rsidRPr="002F30F8">
              <w:rPr>
                <w:rFonts w:cs="Times New Roman"/>
                <w:szCs w:val="24"/>
              </w:rPr>
              <w:t>Naftos bazė</w:t>
            </w:r>
            <w:r w:rsidRPr="002F30F8">
              <w:rPr>
                <w:szCs w:val="24"/>
              </w:rPr>
              <w:t xml:space="preserve"> </w:t>
            </w:r>
          </w:p>
        </w:tc>
      </w:tr>
      <w:tr w:rsidR="00C92324" w:rsidRPr="002F30F8" w14:paraId="65CCA697" w14:textId="77777777" w:rsidTr="00C92324">
        <w:trPr>
          <w:jc w:val="center"/>
        </w:trPr>
        <w:tc>
          <w:tcPr>
            <w:tcW w:w="733" w:type="pct"/>
            <w:shd w:val="clear" w:color="auto" w:fill="auto"/>
            <w:vAlign w:val="bottom"/>
          </w:tcPr>
          <w:p w14:paraId="08BAE210" w14:textId="51C039EE" w:rsidR="00C92324" w:rsidRPr="002F30F8" w:rsidRDefault="00C92324" w:rsidP="00C92324">
            <w:pPr>
              <w:pStyle w:val="Lenteles"/>
              <w:jc w:val="center"/>
              <w:rPr>
                <w:color w:val="000000"/>
                <w:sz w:val="24"/>
                <w:szCs w:val="24"/>
              </w:rPr>
            </w:pPr>
            <w:r w:rsidRPr="002F30F8">
              <w:rPr>
                <w:color w:val="000000"/>
                <w:sz w:val="24"/>
                <w:szCs w:val="24"/>
              </w:rPr>
              <w:t>5</w:t>
            </w:r>
          </w:p>
        </w:tc>
        <w:tc>
          <w:tcPr>
            <w:tcW w:w="942" w:type="pct"/>
            <w:shd w:val="clear" w:color="auto" w:fill="auto"/>
            <w:vAlign w:val="bottom"/>
          </w:tcPr>
          <w:p w14:paraId="047F2D4C" w14:textId="567B3122" w:rsidR="00C92324" w:rsidRPr="002F30F8" w:rsidRDefault="00C92324" w:rsidP="00C92324">
            <w:pPr>
              <w:pStyle w:val="Lenteles"/>
              <w:rPr>
                <w:color w:val="000000"/>
                <w:sz w:val="24"/>
                <w:szCs w:val="24"/>
              </w:rPr>
            </w:pPr>
            <w:r w:rsidRPr="002F30F8">
              <w:rPr>
                <w:color w:val="000000"/>
                <w:sz w:val="24"/>
                <w:szCs w:val="24"/>
              </w:rPr>
              <w:t>354839</w:t>
            </w:r>
          </w:p>
        </w:tc>
        <w:tc>
          <w:tcPr>
            <w:tcW w:w="1132" w:type="pct"/>
            <w:shd w:val="clear" w:color="auto" w:fill="auto"/>
            <w:vAlign w:val="bottom"/>
          </w:tcPr>
          <w:p w14:paraId="1DF979E7" w14:textId="4F18BEBE" w:rsidR="00C92324" w:rsidRPr="002F30F8" w:rsidRDefault="00C92324" w:rsidP="00C92324">
            <w:pPr>
              <w:pStyle w:val="Lenteles"/>
              <w:rPr>
                <w:color w:val="000000"/>
                <w:sz w:val="24"/>
                <w:szCs w:val="24"/>
              </w:rPr>
            </w:pPr>
            <w:r w:rsidRPr="002F30F8">
              <w:rPr>
                <w:color w:val="000000"/>
                <w:sz w:val="24"/>
                <w:szCs w:val="24"/>
              </w:rPr>
              <w:t>6209159</w:t>
            </w:r>
          </w:p>
        </w:tc>
        <w:tc>
          <w:tcPr>
            <w:tcW w:w="2193" w:type="pct"/>
          </w:tcPr>
          <w:p w14:paraId="06C65CBA" w14:textId="5F956525" w:rsidR="00C92324" w:rsidRPr="002F30F8" w:rsidRDefault="00C92324" w:rsidP="00C92324">
            <w:pPr>
              <w:spacing w:line="240" w:lineRule="auto"/>
              <w:ind w:firstLine="0"/>
              <w:rPr>
                <w:rFonts w:cs="Times New Roman"/>
                <w:szCs w:val="24"/>
              </w:rPr>
            </w:pPr>
            <w:r w:rsidRPr="002F30F8">
              <w:rPr>
                <w:rFonts w:cs="Times New Roman"/>
                <w:szCs w:val="24"/>
              </w:rPr>
              <w:t>Valymo įrenginiai</w:t>
            </w:r>
          </w:p>
        </w:tc>
      </w:tr>
      <w:tr w:rsidR="00C92324" w:rsidRPr="002F30F8" w14:paraId="77CEC9B4" w14:textId="77777777" w:rsidTr="00C92324">
        <w:trPr>
          <w:jc w:val="center"/>
        </w:trPr>
        <w:tc>
          <w:tcPr>
            <w:tcW w:w="733" w:type="pct"/>
            <w:shd w:val="clear" w:color="auto" w:fill="auto"/>
            <w:vAlign w:val="bottom"/>
          </w:tcPr>
          <w:p w14:paraId="3C110923" w14:textId="035A4D41" w:rsidR="00C92324" w:rsidRPr="002F30F8" w:rsidRDefault="00C92324" w:rsidP="00C92324">
            <w:pPr>
              <w:pStyle w:val="Lenteles"/>
              <w:jc w:val="center"/>
              <w:rPr>
                <w:color w:val="000000"/>
                <w:sz w:val="24"/>
                <w:szCs w:val="24"/>
              </w:rPr>
            </w:pPr>
            <w:r w:rsidRPr="002F30F8">
              <w:rPr>
                <w:color w:val="000000"/>
                <w:sz w:val="24"/>
                <w:szCs w:val="24"/>
              </w:rPr>
              <w:t>6</w:t>
            </w:r>
          </w:p>
        </w:tc>
        <w:tc>
          <w:tcPr>
            <w:tcW w:w="942" w:type="pct"/>
            <w:shd w:val="clear" w:color="auto" w:fill="auto"/>
            <w:vAlign w:val="bottom"/>
          </w:tcPr>
          <w:p w14:paraId="74985575" w14:textId="3A525C01" w:rsidR="00C92324" w:rsidRPr="002F30F8" w:rsidRDefault="00C92324" w:rsidP="00C92324">
            <w:pPr>
              <w:pStyle w:val="Lenteles"/>
              <w:rPr>
                <w:color w:val="000000"/>
                <w:sz w:val="24"/>
                <w:szCs w:val="24"/>
              </w:rPr>
            </w:pPr>
            <w:r w:rsidRPr="002F30F8">
              <w:rPr>
                <w:color w:val="000000"/>
                <w:sz w:val="24"/>
                <w:szCs w:val="24"/>
              </w:rPr>
              <w:t>364309</w:t>
            </w:r>
          </w:p>
        </w:tc>
        <w:tc>
          <w:tcPr>
            <w:tcW w:w="1132" w:type="pct"/>
            <w:shd w:val="clear" w:color="auto" w:fill="auto"/>
            <w:vAlign w:val="bottom"/>
          </w:tcPr>
          <w:p w14:paraId="1313703A" w14:textId="04A05E58" w:rsidR="00C92324" w:rsidRPr="002F30F8" w:rsidRDefault="00C92324" w:rsidP="00C92324">
            <w:pPr>
              <w:pStyle w:val="Lenteles"/>
              <w:rPr>
                <w:color w:val="000000"/>
                <w:sz w:val="24"/>
                <w:szCs w:val="24"/>
              </w:rPr>
            </w:pPr>
            <w:r w:rsidRPr="002F30F8">
              <w:rPr>
                <w:color w:val="000000"/>
                <w:sz w:val="24"/>
                <w:szCs w:val="24"/>
              </w:rPr>
              <w:t>6200710</w:t>
            </w:r>
          </w:p>
        </w:tc>
        <w:tc>
          <w:tcPr>
            <w:tcW w:w="2193" w:type="pct"/>
          </w:tcPr>
          <w:p w14:paraId="6BC52B52" w14:textId="69BB94B7" w:rsidR="00C92324" w:rsidRPr="002F30F8" w:rsidRDefault="00C92324" w:rsidP="00C92324">
            <w:pPr>
              <w:pStyle w:val="Lenteles"/>
              <w:rPr>
                <w:sz w:val="24"/>
                <w:szCs w:val="24"/>
              </w:rPr>
            </w:pPr>
            <w:r w:rsidRPr="002F30F8">
              <w:rPr>
                <w:sz w:val="24"/>
                <w:szCs w:val="24"/>
              </w:rPr>
              <w:t>Katilinė</w:t>
            </w:r>
          </w:p>
        </w:tc>
      </w:tr>
      <w:tr w:rsidR="00C92324" w:rsidRPr="002F30F8" w14:paraId="4886681C" w14:textId="77777777" w:rsidTr="00C92324">
        <w:trPr>
          <w:jc w:val="center"/>
        </w:trPr>
        <w:tc>
          <w:tcPr>
            <w:tcW w:w="733" w:type="pct"/>
            <w:shd w:val="clear" w:color="auto" w:fill="auto"/>
            <w:vAlign w:val="bottom"/>
          </w:tcPr>
          <w:p w14:paraId="298111DF" w14:textId="1750107E" w:rsidR="00C92324" w:rsidRPr="002F30F8" w:rsidRDefault="00C92324" w:rsidP="00C92324">
            <w:pPr>
              <w:pStyle w:val="Lenteles"/>
              <w:jc w:val="center"/>
              <w:rPr>
                <w:color w:val="000000"/>
                <w:sz w:val="24"/>
                <w:szCs w:val="24"/>
              </w:rPr>
            </w:pPr>
            <w:r w:rsidRPr="002F30F8">
              <w:rPr>
                <w:color w:val="000000"/>
                <w:sz w:val="24"/>
                <w:szCs w:val="24"/>
              </w:rPr>
              <w:t>7</w:t>
            </w:r>
          </w:p>
        </w:tc>
        <w:tc>
          <w:tcPr>
            <w:tcW w:w="942" w:type="pct"/>
            <w:shd w:val="clear" w:color="auto" w:fill="auto"/>
            <w:vAlign w:val="bottom"/>
          </w:tcPr>
          <w:p w14:paraId="57975826" w14:textId="75955FED" w:rsidR="00C92324" w:rsidRPr="002F30F8" w:rsidRDefault="00C92324" w:rsidP="00C92324">
            <w:pPr>
              <w:pStyle w:val="Lenteles"/>
              <w:rPr>
                <w:color w:val="000000"/>
                <w:sz w:val="24"/>
                <w:szCs w:val="24"/>
              </w:rPr>
            </w:pPr>
            <w:r w:rsidRPr="002F30F8">
              <w:rPr>
                <w:color w:val="000000"/>
                <w:sz w:val="24"/>
                <w:szCs w:val="24"/>
              </w:rPr>
              <w:t>364761</w:t>
            </w:r>
          </w:p>
        </w:tc>
        <w:tc>
          <w:tcPr>
            <w:tcW w:w="1132" w:type="pct"/>
            <w:shd w:val="clear" w:color="auto" w:fill="auto"/>
            <w:vAlign w:val="bottom"/>
          </w:tcPr>
          <w:p w14:paraId="641D9639" w14:textId="7E8E031A" w:rsidR="00C92324" w:rsidRPr="002F30F8" w:rsidRDefault="00C92324" w:rsidP="00C92324">
            <w:pPr>
              <w:pStyle w:val="Lenteles"/>
              <w:rPr>
                <w:color w:val="000000"/>
                <w:sz w:val="24"/>
                <w:szCs w:val="24"/>
              </w:rPr>
            </w:pPr>
            <w:r w:rsidRPr="002F30F8">
              <w:rPr>
                <w:color w:val="000000"/>
                <w:sz w:val="24"/>
                <w:szCs w:val="24"/>
              </w:rPr>
              <w:t>6200504</w:t>
            </w:r>
          </w:p>
        </w:tc>
        <w:tc>
          <w:tcPr>
            <w:tcW w:w="2193" w:type="pct"/>
          </w:tcPr>
          <w:p w14:paraId="5E19028A" w14:textId="197A79C1" w:rsidR="00C92324" w:rsidRPr="002F30F8" w:rsidRDefault="00C92324" w:rsidP="00C92324">
            <w:pPr>
              <w:spacing w:line="240" w:lineRule="auto"/>
              <w:ind w:firstLine="0"/>
              <w:rPr>
                <w:rFonts w:cs="Times New Roman"/>
                <w:szCs w:val="24"/>
              </w:rPr>
            </w:pPr>
            <w:r w:rsidRPr="002F30F8">
              <w:rPr>
                <w:rFonts w:cs="Times New Roman"/>
                <w:szCs w:val="24"/>
              </w:rPr>
              <w:t>Naftos bazė</w:t>
            </w:r>
          </w:p>
        </w:tc>
      </w:tr>
      <w:tr w:rsidR="00C92324" w:rsidRPr="002F30F8" w14:paraId="61F5A02A" w14:textId="77777777" w:rsidTr="00C92324">
        <w:trPr>
          <w:jc w:val="center"/>
        </w:trPr>
        <w:tc>
          <w:tcPr>
            <w:tcW w:w="733" w:type="pct"/>
            <w:shd w:val="clear" w:color="auto" w:fill="auto"/>
            <w:vAlign w:val="bottom"/>
          </w:tcPr>
          <w:p w14:paraId="7F4507FA" w14:textId="2919EDF7" w:rsidR="00C92324" w:rsidRPr="002F30F8" w:rsidRDefault="00C92324" w:rsidP="00C92324">
            <w:pPr>
              <w:pStyle w:val="Lenteles"/>
              <w:jc w:val="center"/>
              <w:rPr>
                <w:color w:val="000000"/>
                <w:sz w:val="24"/>
                <w:szCs w:val="24"/>
              </w:rPr>
            </w:pPr>
            <w:r w:rsidRPr="002F30F8">
              <w:rPr>
                <w:color w:val="000000"/>
                <w:sz w:val="24"/>
                <w:szCs w:val="24"/>
              </w:rPr>
              <w:t>8</w:t>
            </w:r>
          </w:p>
        </w:tc>
        <w:tc>
          <w:tcPr>
            <w:tcW w:w="942" w:type="pct"/>
            <w:shd w:val="clear" w:color="auto" w:fill="auto"/>
            <w:vAlign w:val="bottom"/>
          </w:tcPr>
          <w:p w14:paraId="164FF969" w14:textId="62CAD766" w:rsidR="00C92324" w:rsidRPr="002F30F8" w:rsidRDefault="00C92324" w:rsidP="00C92324">
            <w:pPr>
              <w:pStyle w:val="Lenteles"/>
              <w:rPr>
                <w:color w:val="000000"/>
                <w:sz w:val="24"/>
                <w:szCs w:val="24"/>
              </w:rPr>
            </w:pPr>
            <w:r w:rsidRPr="002F30F8">
              <w:rPr>
                <w:color w:val="000000"/>
                <w:sz w:val="24"/>
                <w:szCs w:val="24"/>
              </w:rPr>
              <w:t>363464</w:t>
            </w:r>
          </w:p>
        </w:tc>
        <w:tc>
          <w:tcPr>
            <w:tcW w:w="1132" w:type="pct"/>
            <w:shd w:val="clear" w:color="auto" w:fill="auto"/>
            <w:vAlign w:val="bottom"/>
          </w:tcPr>
          <w:p w14:paraId="151FE0BA" w14:textId="1AB64683" w:rsidR="00C92324" w:rsidRPr="002F30F8" w:rsidRDefault="00C92324" w:rsidP="00C92324">
            <w:pPr>
              <w:pStyle w:val="Lenteles"/>
              <w:rPr>
                <w:color w:val="000000"/>
                <w:sz w:val="24"/>
                <w:szCs w:val="24"/>
              </w:rPr>
            </w:pPr>
            <w:r w:rsidRPr="002F30F8">
              <w:rPr>
                <w:color w:val="000000"/>
                <w:sz w:val="24"/>
                <w:szCs w:val="24"/>
              </w:rPr>
              <w:t>6200927</w:t>
            </w:r>
          </w:p>
        </w:tc>
        <w:tc>
          <w:tcPr>
            <w:tcW w:w="2193" w:type="pct"/>
          </w:tcPr>
          <w:p w14:paraId="02FD002A" w14:textId="47AAEBFB" w:rsidR="00C92324" w:rsidRPr="002F30F8" w:rsidRDefault="00C92324" w:rsidP="00C92324">
            <w:pPr>
              <w:pStyle w:val="Lenteles"/>
              <w:rPr>
                <w:sz w:val="24"/>
                <w:szCs w:val="24"/>
              </w:rPr>
            </w:pPr>
            <w:r w:rsidRPr="002F30F8">
              <w:rPr>
                <w:sz w:val="24"/>
                <w:szCs w:val="24"/>
              </w:rPr>
              <w:t>Rezervuaras</w:t>
            </w:r>
          </w:p>
        </w:tc>
      </w:tr>
    </w:tbl>
    <w:p w14:paraId="4249D2E9" w14:textId="77777777" w:rsidR="00AF2F25" w:rsidRPr="002F30F8" w:rsidRDefault="00AF2F25" w:rsidP="00390D80">
      <w:pPr>
        <w:ind w:firstLine="567"/>
        <w:rPr>
          <w:rFonts w:cs="Times New Roman"/>
          <w:szCs w:val="24"/>
        </w:rPr>
      </w:pPr>
    </w:p>
    <w:p w14:paraId="3B8796BF" w14:textId="37EE4D6E" w:rsidR="00E6341B" w:rsidRPr="002F30F8" w:rsidRDefault="0033441C" w:rsidP="00E6341B">
      <w:pPr>
        <w:ind w:firstLine="567"/>
        <w:rPr>
          <w:rFonts w:cs="Times New Roman"/>
          <w:szCs w:val="24"/>
        </w:rPr>
      </w:pPr>
      <w:r w:rsidRPr="002F30F8">
        <w:rPr>
          <w:rFonts w:cs="Times New Roman"/>
          <w:szCs w:val="24"/>
        </w:rPr>
        <w:lastRenderedPageBreak/>
        <w:t xml:space="preserve">Matavimo vietos </w:t>
      </w:r>
      <w:r w:rsidR="008B4805" w:rsidRPr="002F30F8">
        <w:rPr>
          <w:rFonts w:cs="Times New Roman"/>
          <w:szCs w:val="24"/>
        </w:rPr>
        <w:t>Plungės</w:t>
      </w:r>
      <w:r w:rsidRPr="002F30F8">
        <w:rPr>
          <w:rFonts w:cs="Times New Roman"/>
          <w:szCs w:val="24"/>
        </w:rPr>
        <w:t xml:space="preserve"> rajono savivaldybėje parinktos skirtingose </w:t>
      </w:r>
      <w:r w:rsidR="008B4805" w:rsidRPr="002F30F8">
        <w:rPr>
          <w:rFonts w:cs="Times New Roman"/>
          <w:szCs w:val="24"/>
        </w:rPr>
        <w:t>Plungės</w:t>
      </w:r>
      <w:r w:rsidR="00EE7612" w:rsidRPr="002F30F8">
        <w:rPr>
          <w:rFonts w:cs="Times New Roman"/>
          <w:szCs w:val="24"/>
        </w:rPr>
        <w:t xml:space="preserve"> </w:t>
      </w:r>
      <w:r w:rsidRPr="002F30F8">
        <w:rPr>
          <w:rFonts w:cs="Times New Roman"/>
          <w:szCs w:val="24"/>
        </w:rPr>
        <w:t>miesto ir rajono vietovėse siekiant, kad rezultatai kuo objektyviau reprezentuotų pramonės įtaką, apibūdintų užterštumo lygį miest</w:t>
      </w:r>
      <w:r w:rsidR="0030750A" w:rsidRPr="002F30F8">
        <w:rPr>
          <w:rFonts w:cs="Times New Roman"/>
          <w:szCs w:val="24"/>
        </w:rPr>
        <w:t>e</w:t>
      </w:r>
      <w:r w:rsidRPr="002F30F8">
        <w:rPr>
          <w:rFonts w:cs="Times New Roman"/>
          <w:szCs w:val="24"/>
        </w:rPr>
        <w:t xml:space="preserve"> žmonių lankomose vietose.</w:t>
      </w:r>
    </w:p>
    <w:p w14:paraId="4427ED11" w14:textId="77777777" w:rsidR="006B5C22" w:rsidRPr="002F30F8" w:rsidRDefault="006B5C22" w:rsidP="00E6341B">
      <w:pPr>
        <w:ind w:firstLine="567"/>
        <w:rPr>
          <w:rFonts w:cs="Times New Roman"/>
          <w:szCs w:val="24"/>
        </w:rPr>
      </w:pPr>
    </w:p>
    <w:p w14:paraId="08E7CE45" w14:textId="77777777" w:rsidR="00E6341B" w:rsidRPr="002F30F8" w:rsidRDefault="00E6341B" w:rsidP="005B1BB5">
      <w:pPr>
        <w:pStyle w:val="Title1"/>
        <w:spacing w:before="0" w:after="0" w:line="340" w:lineRule="exact"/>
        <w:rPr>
          <w:rFonts w:ascii="Times New Roman" w:hAnsi="Times New Roman"/>
        </w:rPr>
      </w:pPr>
    </w:p>
    <w:p w14:paraId="0E870BCA" w14:textId="42937240" w:rsidR="00280F11" w:rsidRPr="002F30F8" w:rsidRDefault="00280F11" w:rsidP="00A779DE">
      <w:pPr>
        <w:pStyle w:val="Antrat2"/>
      </w:pPr>
      <w:bookmarkStart w:id="68" w:name="_Toc138681789"/>
      <w:r w:rsidRPr="002F30F8">
        <w:t>6.6 Metodai ir procedūros</w:t>
      </w:r>
      <w:bookmarkEnd w:id="68"/>
    </w:p>
    <w:p w14:paraId="2D92E8E1" w14:textId="557128E2" w:rsidR="00C17D68" w:rsidRPr="002F30F8" w:rsidRDefault="00C17D68" w:rsidP="00C17D68">
      <w:pPr>
        <w:ind w:firstLine="567"/>
        <w:rPr>
          <w:rFonts w:cs="Times New Roman"/>
          <w:szCs w:val="24"/>
        </w:rPr>
      </w:pPr>
    </w:p>
    <w:p w14:paraId="7D3536D6" w14:textId="77777777" w:rsidR="00390D80" w:rsidRPr="002F30F8" w:rsidRDefault="00390D80" w:rsidP="00390D80">
      <w:pPr>
        <w:ind w:firstLine="567"/>
        <w:rPr>
          <w:rFonts w:cs="Times New Roman"/>
          <w:szCs w:val="24"/>
        </w:rPr>
      </w:pPr>
      <w:r w:rsidRPr="002F30F8">
        <w:rPr>
          <w:rFonts w:cs="Times New Roman"/>
          <w:szCs w:val="24"/>
        </w:rPr>
        <w:t>Siekiant, kad būtų užtikrinta dirvožemio mėginių tyrimų kokybė ir rezultatų palyginamumas, tyrimai privalo būti atlikti pagal galiojančius reikalavimus, nurodytus teisės aktuose ir standartuose:</w:t>
      </w:r>
    </w:p>
    <w:p w14:paraId="438CFB84" w14:textId="43DD32E4" w:rsidR="008F4CE8" w:rsidRPr="002F30F8" w:rsidRDefault="008F4CE8"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18400-101:2017.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w:t>
      </w:r>
      <w:r w:rsidR="00910814" w:rsidRPr="002F30F8">
        <w:rPr>
          <w:rFonts w:cs="Times New Roman"/>
          <w:szCs w:val="24"/>
        </w:rPr>
        <w:t>–</w:t>
      </w:r>
      <w:r w:rsidRPr="002F30F8">
        <w:rPr>
          <w:rFonts w:cs="Times New Roman"/>
          <w:szCs w:val="24"/>
        </w:rPr>
        <w:t xml:space="preserve">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Framework</w:t>
      </w:r>
      <w:proofErr w:type="spellEnd"/>
      <w:r w:rsidRPr="002F30F8">
        <w:rPr>
          <w:rFonts w:cs="Times New Roman"/>
          <w:szCs w:val="24"/>
        </w:rPr>
        <w:t xml:space="preserve"> </w:t>
      </w:r>
      <w:proofErr w:type="spellStart"/>
      <w:r w:rsidRPr="002F30F8">
        <w:rPr>
          <w:rFonts w:cs="Times New Roman"/>
          <w:szCs w:val="24"/>
        </w:rPr>
        <w:t>for</w:t>
      </w:r>
      <w:proofErr w:type="spellEnd"/>
      <w:r w:rsidRPr="002F30F8">
        <w:rPr>
          <w:rFonts w:cs="Times New Roman"/>
          <w:szCs w:val="24"/>
        </w:rPr>
        <w:t xml:space="preserve"> </w:t>
      </w:r>
      <w:proofErr w:type="spellStart"/>
      <w:r w:rsidRPr="002F30F8">
        <w:rPr>
          <w:rFonts w:cs="Times New Roman"/>
          <w:szCs w:val="24"/>
        </w:rPr>
        <w:t>the</w:t>
      </w:r>
      <w:proofErr w:type="spellEnd"/>
      <w:r w:rsidRPr="002F30F8">
        <w:rPr>
          <w:rFonts w:cs="Times New Roman"/>
          <w:szCs w:val="24"/>
        </w:rPr>
        <w:t xml:space="preserve"> </w:t>
      </w:r>
      <w:proofErr w:type="spellStart"/>
      <w:r w:rsidRPr="002F30F8">
        <w:rPr>
          <w:rFonts w:cs="Times New Roman"/>
          <w:szCs w:val="24"/>
        </w:rPr>
        <w:t>preparation</w:t>
      </w:r>
      <w:proofErr w:type="spellEnd"/>
      <w:r w:rsidRPr="002F30F8">
        <w:rPr>
          <w:rFonts w:cs="Times New Roman"/>
          <w:szCs w:val="24"/>
        </w:rPr>
        <w:t xml:space="preserve"> </w:t>
      </w:r>
      <w:proofErr w:type="spellStart"/>
      <w:r w:rsidRPr="002F30F8">
        <w:rPr>
          <w:rFonts w:cs="Times New Roman"/>
          <w:szCs w:val="24"/>
        </w:rPr>
        <w:t>and</w:t>
      </w:r>
      <w:proofErr w:type="spellEnd"/>
      <w:r w:rsidRPr="002F30F8">
        <w:rPr>
          <w:rFonts w:cs="Times New Roman"/>
          <w:szCs w:val="24"/>
        </w:rPr>
        <w:t xml:space="preserve"> </w:t>
      </w:r>
      <w:proofErr w:type="spellStart"/>
      <w:r w:rsidRPr="002F30F8">
        <w:rPr>
          <w:rFonts w:cs="Times New Roman"/>
          <w:szCs w:val="24"/>
        </w:rPr>
        <w:t>application</w:t>
      </w:r>
      <w:proofErr w:type="spellEnd"/>
      <w:r w:rsidRPr="002F30F8">
        <w:rPr>
          <w:rFonts w:cs="Times New Roman"/>
          <w:szCs w:val="24"/>
        </w:rPr>
        <w:t xml:space="preserve"> </w:t>
      </w:r>
      <w:proofErr w:type="spellStart"/>
      <w:r w:rsidRPr="002F30F8">
        <w:rPr>
          <w:rFonts w:cs="Times New Roman"/>
          <w:szCs w:val="24"/>
        </w:rPr>
        <w:t>of</w:t>
      </w:r>
      <w:proofErr w:type="spellEnd"/>
      <w:r w:rsidRPr="002F30F8">
        <w:rPr>
          <w:rFonts w:cs="Times New Roman"/>
          <w:szCs w:val="24"/>
        </w:rPr>
        <w:t xml:space="preserve"> a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plan</w:t>
      </w:r>
      <w:proofErr w:type="spellEnd"/>
      <w:r w:rsidR="00910814" w:rsidRPr="002F30F8">
        <w:rPr>
          <w:rFonts w:cs="Times New Roman"/>
          <w:szCs w:val="24"/>
        </w:rPr>
        <w:t>.</w:t>
      </w:r>
    </w:p>
    <w:p w14:paraId="17F63FAE" w14:textId="195E398E"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18400-103:2017.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Safety</w:t>
      </w:r>
      <w:proofErr w:type="spellEnd"/>
      <w:r w:rsidRPr="002F30F8">
        <w:rPr>
          <w:rFonts w:cs="Times New Roman"/>
          <w:szCs w:val="24"/>
        </w:rPr>
        <w:t>.</w:t>
      </w:r>
    </w:p>
    <w:p w14:paraId="4ED2CA83" w14:textId="5773FB4C"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18400-104:2018.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Strategies</w:t>
      </w:r>
      <w:proofErr w:type="spellEnd"/>
      <w:r w:rsidRPr="002F30F8">
        <w:rPr>
          <w:rFonts w:cs="Times New Roman"/>
          <w:szCs w:val="24"/>
        </w:rPr>
        <w:t>.</w:t>
      </w:r>
    </w:p>
    <w:p w14:paraId="177C8A46" w14:textId="2181040A"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18400-107:2017.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Recording</w:t>
      </w:r>
      <w:proofErr w:type="spellEnd"/>
      <w:r w:rsidRPr="002F30F8">
        <w:rPr>
          <w:rFonts w:cs="Times New Roman"/>
          <w:szCs w:val="24"/>
        </w:rPr>
        <w:t xml:space="preserve"> </w:t>
      </w:r>
      <w:proofErr w:type="spellStart"/>
      <w:r w:rsidRPr="002F30F8">
        <w:rPr>
          <w:rFonts w:cs="Times New Roman"/>
          <w:szCs w:val="24"/>
        </w:rPr>
        <w:t>and</w:t>
      </w:r>
      <w:proofErr w:type="spellEnd"/>
      <w:r w:rsidRPr="002F30F8">
        <w:rPr>
          <w:rFonts w:cs="Times New Roman"/>
          <w:szCs w:val="24"/>
        </w:rPr>
        <w:t xml:space="preserve"> </w:t>
      </w:r>
      <w:proofErr w:type="spellStart"/>
      <w:r w:rsidRPr="002F30F8">
        <w:rPr>
          <w:rFonts w:cs="Times New Roman"/>
          <w:szCs w:val="24"/>
        </w:rPr>
        <w:t>reporting</w:t>
      </w:r>
      <w:proofErr w:type="spellEnd"/>
      <w:r w:rsidRPr="002F30F8">
        <w:rPr>
          <w:rFonts w:cs="Times New Roman"/>
          <w:szCs w:val="24"/>
        </w:rPr>
        <w:t>.</w:t>
      </w:r>
    </w:p>
    <w:p w14:paraId="6D84A72E" w14:textId="0E9B6775"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18400-202:2018.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Preliminary</w:t>
      </w:r>
      <w:proofErr w:type="spellEnd"/>
      <w:r w:rsidRPr="002F30F8">
        <w:rPr>
          <w:rFonts w:cs="Times New Roman"/>
          <w:szCs w:val="24"/>
        </w:rPr>
        <w:t xml:space="preserve"> </w:t>
      </w:r>
      <w:proofErr w:type="spellStart"/>
      <w:r w:rsidRPr="002F30F8">
        <w:rPr>
          <w:rFonts w:cs="Times New Roman"/>
          <w:szCs w:val="24"/>
        </w:rPr>
        <w:t>investigations</w:t>
      </w:r>
      <w:proofErr w:type="spellEnd"/>
      <w:r w:rsidRPr="002F30F8">
        <w:rPr>
          <w:rFonts w:cs="Times New Roman"/>
          <w:szCs w:val="24"/>
        </w:rPr>
        <w:t>.</w:t>
      </w:r>
    </w:p>
    <w:p w14:paraId="7ADC9CA3" w14:textId="7AD71D7E"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18400-203:2018.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Investigation</w:t>
      </w:r>
      <w:proofErr w:type="spellEnd"/>
      <w:r w:rsidRPr="002F30F8">
        <w:rPr>
          <w:rFonts w:cs="Times New Roman"/>
          <w:szCs w:val="24"/>
        </w:rPr>
        <w:t xml:space="preserve"> </w:t>
      </w:r>
      <w:proofErr w:type="spellStart"/>
      <w:r w:rsidRPr="002F30F8">
        <w:rPr>
          <w:rFonts w:cs="Times New Roman"/>
          <w:szCs w:val="24"/>
        </w:rPr>
        <w:t>of</w:t>
      </w:r>
      <w:proofErr w:type="spellEnd"/>
      <w:r w:rsidRPr="002F30F8">
        <w:rPr>
          <w:rFonts w:cs="Times New Roman"/>
          <w:szCs w:val="24"/>
        </w:rPr>
        <w:t xml:space="preserve"> </w:t>
      </w:r>
      <w:proofErr w:type="spellStart"/>
      <w:r w:rsidRPr="002F30F8">
        <w:rPr>
          <w:rFonts w:cs="Times New Roman"/>
          <w:szCs w:val="24"/>
        </w:rPr>
        <w:t>potentially</w:t>
      </w:r>
      <w:proofErr w:type="spellEnd"/>
      <w:r w:rsidRPr="002F30F8">
        <w:rPr>
          <w:rFonts w:cs="Times New Roman"/>
          <w:szCs w:val="24"/>
        </w:rPr>
        <w:t xml:space="preserve"> </w:t>
      </w:r>
      <w:proofErr w:type="spellStart"/>
      <w:r w:rsidRPr="002F30F8">
        <w:rPr>
          <w:rFonts w:cs="Times New Roman"/>
          <w:szCs w:val="24"/>
        </w:rPr>
        <w:t>contaminated</w:t>
      </w:r>
      <w:proofErr w:type="spellEnd"/>
      <w:r w:rsidRPr="002F30F8">
        <w:rPr>
          <w:rFonts w:cs="Times New Roman"/>
          <w:szCs w:val="24"/>
        </w:rPr>
        <w:t xml:space="preserve"> </w:t>
      </w:r>
      <w:proofErr w:type="spellStart"/>
      <w:r w:rsidRPr="002F30F8">
        <w:rPr>
          <w:rFonts w:cs="Times New Roman"/>
          <w:szCs w:val="24"/>
        </w:rPr>
        <w:t>sites</w:t>
      </w:r>
      <w:proofErr w:type="spellEnd"/>
      <w:r w:rsidRPr="002F30F8">
        <w:rPr>
          <w:rFonts w:cs="Times New Roman"/>
          <w:szCs w:val="24"/>
        </w:rPr>
        <w:t>.</w:t>
      </w:r>
    </w:p>
    <w:p w14:paraId="39EC0ADE" w14:textId="0D4820ED" w:rsidR="00390D80" w:rsidRPr="002F30F8" w:rsidRDefault="00390D80"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LST EN ISO 15175:201</w:t>
      </w:r>
      <w:r w:rsidR="005E0854" w:rsidRPr="002F30F8">
        <w:rPr>
          <w:rFonts w:cs="Times New Roman"/>
          <w:szCs w:val="24"/>
        </w:rPr>
        <w:t>9</w:t>
      </w:r>
      <w:r w:rsidRPr="002F30F8">
        <w:rPr>
          <w:rFonts w:cs="Times New Roman"/>
          <w:szCs w:val="24"/>
        </w:rPr>
        <w:t xml:space="preserve">. </w:t>
      </w:r>
      <w:r w:rsidR="005E0854" w:rsidRPr="002F30F8">
        <w:rPr>
          <w:rFonts w:cs="Times New Roman"/>
          <w:szCs w:val="24"/>
        </w:rPr>
        <w:t>Dirvožemio kokybė. Užteršto dirvožemio apibūdinimas, susijęs su požeminio vandens apsauga (ISO 15175:2018)</w:t>
      </w:r>
      <w:r w:rsidRPr="002F30F8">
        <w:rPr>
          <w:rFonts w:cs="Times New Roman"/>
          <w:szCs w:val="24"/>
        </w:rPr>
        <w:t>.</w:t>
      </w:r>
    </w:p>
    <w:p w14:paraId="2F69C968" w14:textId="58668A73" w:rsidR="00390D80" w:rsidRPr="002F30F8" w:rsidRDefault="00390D80"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LST ISO 11047:2004. </w:t>
      </w:r>
      <w:r w:rsidR="0018505B" w:rsidRPr="002F30F8">
        <w:rPr>
          <w:rFonts w:cs="Times New Roman"/>
          <w:szCs w:val="24"/>
        </w:rPr>
        <w:t xml:space="preserve">Dirvožemio kokybė. Kadmio, chromo, kobalto, vario, švino, mangano, nikelio ir cinko nustatymas </w:t>
      </w:r>
      <w:proofErr w:type="spellStart"/>
      <w:r w:rsidR="0018505B" w:rsidRPr="002F30F8">
        <w:rPr>
          <w:rFonts w:cs="Times New Roman"/>
          <w:szCs w:val="24"/>
        </w:rPr>
        <w:t>ekstrahuojant</w:t>
      </w:r>
      <w:proofErr w:type="spellEnd"/>
      <w:r w:rsidR="0018505B" w:rsidRPr="002F30F8">
        <w:rPr>
          <w:rFonts w:cs="Times New Roman"/>
          <w:szCs w:val="24"/>
        </w:rPr>
        <w:t xml:space="preserve"> dirvožemį karališkuoju vandeniu. Liepsnos ir </w:t>
      </w:r>
      <w:proofErr w:type="spellStart"/>
      <w:r w:rsidR="0018505B" w:rsidRPr="002F30F8">
        <w:rPr>
          <w:rFonts w:cs="Times New Roman"/>
          <w:szCs w:val="24"/>
        </w:rPr>
        <w:t>elektroterminės</w:t>
      </w:r>
      <w:proofErr w:type="spellEnd"/>
      <w:r w:rsidR="0018505B" w:rsidRPr="002F30F8">
        <w:rPr>
          <w:rFonts w:cs="Times New Roman"/>
          <w:szCs w:val="24"/>
        </w:rPr>
        <w:t xml:space="preserve"> atominės absorbcijos </w:t>
      </w:r>
      <w:proofErr w:type="spellStart"/>
      <w:r w:rsidR="0018505B" w:rsidRPr="002F30F8">
        <w:rPr>
          <w:rFonts w:cs="Times New Roman"/>
          <w:szCs w:val="24"/>
        </w:rPr>
        <w:t>spektrometriniai</w:t>
      </w:r>
      <w:proofErr w:type="spellEnd"/>
      <w:r w:rsidR="0018505B" w:rsidRPr="002F30F8">
        <w:rPr>
          <w:rFonts w:cs="Times New Roman"/>
          <w:szCs w:val="24"/>
        </w:rPr>
        <w:t xml:space="preserve"> metodai (</w:t>
      </w:r>
      <w:proofErr w:type="spellStart"/>
      <w:r w:rsidR="0018505B" w:rsidRPr="002F30F8">
        <w:rPr>
          <w:rFonts w:cs="Times New Roman"/>
          <w:szCs w:val="24"/>
        </w:rPr>
        <w:t>tpt</w:t>
      </w:r>
      <w:proofErr w:type="spellEnd"/>
      <w:r w:rsidR="0018505B" w:rsidRPr="002F30F8">
        <w:rPr>
          <w:rFonts w:cs="Times New Roman"/>
          <w:szCs w:val="24"/>
        </w:rPr>
        <w:t xml:space="preserve"> ISO 11047:1998)</w:t>
      </w:r>
      <w:r w:rsidRPr="002F30F8">
        <w:rPr>
          <w:rFonts w:cs="Times New Roman"/>
          <w:szCs w:val="24"/>
        </w:rPr>
        <w:t>.</w:t>
      </w:r>
    </w:p>
    <w:p w14:paraId="70DA3A29" w14:textId="4DCA7183" w:rsidR="0018505B" w:rsidRPr="002F30F8" w:rsidRDefault="0018505B"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LST EN ISO 23161:2019. Dirvožemio kokybė. Atrinktų alavo organinių junginių nustatymas. Dujų chromatografijos metodas (ISO 23161:2018).</w:t>
      </w:r>
    </w:p>
    <w:p w14:paraId="6A7184AE" w14:textId="64E9ADD7" w:rsidR="00616837" w:rsidRPr="002F30F8" w:rsidRDefault="00616837" w:rsidP="00FF0BD0">
      <w:pPr>
        <w:widowControl w:val="0"/>
        <w:numPr>
          <w:ilvl w:val="0"/>
          <w:numId w:val="6"/>
        </w:numPr>
        <w:autoSpaceDE w:val="0"/>
        <w:autoSpaceDN w:val="0"/>
        <w:adjustRightInd w:val="0"/>
        <w:ind w:right="178"/>
        <w:rPr>
          <w:rFonts w:cs="Times New Roman"/>
          <w:szCs w:val="24"/>
        </w:rPr>
      </w:pPr>
      <w:r w:rsidRPr="002F30F8">
        <w:rPr>
          <w:rFonts w:cs="Times New Roman"/>
          <w:szCs w:val="24"/>
        </w:rPr>
        <w:t xml:space="preserve">ISO 16703:2004.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Determination</w:t>
      </w:r>
      <w:proofErr w:type="spellEnd"/>
      <w:r w:rsidRPr="002F30F8">
        <w:rPr>
          <w:rFonts w:cs="Times New Roman"/>
          <w:szCs w:val="24"/>
        </w:rPr>
        <w:t xml:space="preserve"> </w:t>
      </w:r>
      <w:proofErr w:type="spellStart"/>
      <w:r w:rsidRPr="002F30F8">
        <w:rPr>
          <w:rFonts w:cs="Times New Roman"/>
          <w:szCs w:val="24"/>
        </w:rPr>
        <w:t>of</w:t>
      </w:r>
      <w:proofErr w:type="spellEnd"/>
      <w:r w:rsidRPr="002F30F8">
        <w:rPr>
          <w:rFonts w:cs="Times New Roman"/>
          <w:szCs w:val="24"/>
        </w:rPr>
        <w:t xml:space="preserve"> </w:t>
      </w:r>
      <w:proofErr w:type="spellStart"/>
      <w:r w:rsidRPr="002F30F8">
        <w:rPr>
          <w:rFonts w:cs="Times New Roman"/>
          <w:szCs w:val="24"/>
        </w:rPr>
        <w:t>content</w:t>
      </w:r>
      <w:proofErr w:type="spellEnd"/>
      <w:r w:rsidRPr="002F30F8">
        <w:rPr>
          <w:rFonts w:cs="Times New Roman"/>
          <w:szCs w:val="24"/>
        </w:rPr>
        <w:t xml:space="preserve"> </w:t>
      </w:r>
      <w:proofErr w:type="spellStart"/>
      <w:r w:rsidRPr="002F30F8">
        <w:rPr>
          <w:rFonts w:cs="Times New Roman"/>
          <w:szCs w:val="24"/>
        </w:rPr>
        <w:t>of</w:t>
      </w:r>
      <w:proofErr w:type="spellEnd"/>
      <w:r w:rsidRPr="002F30F8">
        <w:rPr>
          <w:rFonts w:cs="Times New Roman"/>
          <w:szCs w:val="24"/>
        </w:rPr>
        <w:t xml:space="preserve"> </w:t>
      </w:r>
      <w:proofErr w:type="spellStart"/>
      <w:r w:rsidRPr="002F30F8">
        <w:rPr>
          <w:rFonts w:cs="Times New Roman"/>
          <w:szCs w:val="24"/>
        </w:rPr>
        <w:t>hydrocarbon</w:t>
      </w:r>
      <w:proofErr w:type="spellEnd"/>
      <w:r w:rsidRPr="002F30F8">
        <w:rPr>
          <w:rFonts w:cs="Times New Roman"/>
          <w:szCs w:val="24"/>
        </w:rPr>
        <w:t xml:space="preserve"> </w:t>
      </w:r>
      <w:proofErr w:type="spellStart"/>
      <w:r w:rsidRPr="002F30F8">
        <w:rPr>
          <w:rFonts w:cs="Times New Roman"/>
          <w:szCs w:val="24"/>
        </w:rPr>
        <w:t>in</w:t>
      </w:r>
      <w:proofErr w:type="spellEnd"/>
      <w:r w:rsidRPr="002F30F8">
        <w:rPr>
          <w:rFonts w:cs="Times New Roman"/>
          <w:szCs w:val="24"/>
        </w:rPr>
        <w:t xml:space="preserve"> </w:t>
      </w:r>
      <w:proofErr w:type="spellStart"/>
      <w:r w:rsidRPr="002F30F8">
        <w:rPr>
          <w:rFonts w:cs="Times New Roman"/>
          <w:szCs w:val="24"/>
        </w:rPr>
        <w:t>the</w:t>
      </w:r>
      <w:proofErr w:type="spellEnd"/>
      <w:r w:rsidRPr="002F30F8">
        <w:rPr>
          <w:rFonts w:cs="Times New Roman"/>
          <w:szCs w:val="24"/>
        </w:rPr>
        <w:t xml:space="preserve"> range C10 to C40 </w:t>
      </w:r>
      <w:proofErr w:type="spellStart"/>
      <w:r w:rsidRPr="002F30F8">
        <w:rPr>
          <w:rFonts w:cs="Times New Roman"/>
          <w:szCs w:val="24"/>
        </w:rPr>
        <w:t>by</w:t>
      </w:r>
      <w:proofErr w:type="spellEnd"/>
      <w:r w:rsidRPr="002F30F8">
        <w:rPr>
          <w:rFonts w:cs="Times New Roman"/>
          <w:szCs w:val="24"/>
        </w:rPr>
        <w:t xml:space="preserve"> </w:t>
      </w:r>
      <w:proofErr w:type="spellStart"/>
      <w:r w:rsidRPr="002F30F8">
        <w:rPr>
          <w:rFonts w:cs="Times New Roman"/>
          <w:szCs w:val="24"/>
        </w:rPr>
        <w:t>gas</w:t>
      </w:r>
      <w:proofErr w:type="spellEnd"/>
      <w:r w:rsidRPr="002F30F8">
        <w:rPr>
          <w:rFonts w:cs="Times New Roman"/>
          <w:szCs w:val="24"/>
        </w:rPr>
        <w:t xml:space="preserve"> </w:t>
      </w:r>
      <w:proofErr w:type="spellStart"/>
      <w:r w:rsidRPr="002F30F8">
        <w:rPr>
          <w:rFonts w:cs="Times New Roman"/>
          <w:szCs w:val="24"/>
        </w:rPr>
        <w:t>chromatography</w:t>
      </w:r>
      <w:proofErr w:type="spellEnd"/>
      <w:r w:rsidRPr="002F30F8">
        <w:rPr>
          <w:rFonts w:cs="Times New Roman"/>
          <w:szCs w:val="24"/>
        </w:rPr>
        <w:t xml:space="preserve">. </w:t>
      </w:r>
    </w:p>
    <w:p w14:paraId="08605DB2" w14:textId="4F4F3022" w:rsidR="00390D80" w:rsidRPr="002F30F8" w:rsidRDefault="00390D80" w:rsidP="0018505B">
      <w:pPr>
        <w:ind w:firstLine="567"/>
        <w:rPr>
          <w:rFonts w:cs="Times New Roman"/>
          <w:szCs w:val="24"/>
        </w:rPr>
      </w:pPr>
      <w:r w:rsidRPr="002F30F8">
        <w:rPr>
          <w:rFonts w:cs="Times New Roman"/>
          <w:szCs w:val="24"/>
        </w:rPr>
        <w:t xml:space="preserve">Vykdant programą galima naudoti ir kitus </w:t>
      </w:r>
      <w:r w:rsidR="005F19E3" w:rsidRPr="002F30F8">
        <w:rPr>
          <w:rFonts w:cs="Times New Roman"/>
          <w:szCs w:val="24"/>
        </w:rPr>
        <w:t xml:space="preserve">dirvožemio </w:t>
      </w:r>
      <w:r w:rsidRPr="002F30F8">
        <w:rPr>
          <w:rFonts w:cs="Times New Roman"/>
          <w:szCs w:val="24"/>
        </w:rPr>
        <w:t>tyrimo metodus, kuriuos taikant gaunami lygiaverčiai nurodytam metodui rezultatai.</w:t>
      </w:r>
    </w:p>
    <w:p w14:paraId="73F73101" w14:textId="261BF5CA" w:rsidR="00390D80" w:rsidRPr="002F30F8" w:rsidRDefault="00390D80" w:rsidP="0018505B">
      <w:pPr>
        <w:ind w:firstLine="567"/>
        <w:rPr>
          <w:rFonts w:cs="Times New Roman"/>
          <w:spacing w:val="-6"/>
          <w:szCs w:val="24"/>
        </w:rPr>
      </w:pPr>
      <w:r w:rsidRPr="002F30F8">
        <w:rPr>
          <w:rFonts w:cs="Times New Roman"/>
          <w:spacing w:val="-6"/>
          <w:szCs w:val="24"/>
        </w:rPr>
        <w:t xml:space="preserve">Sunkieji metalai nustatomi taikant šiam tikslui skirtus standartizuotus analizės metodus šalies laboratorijose, turinčiose leidimus šiems tyrimams ir dalyvaujančiose atitinkamose tarptautinėse darbo kokybės patikros programose, arba užsienio laboratorijose, turinčiose tarptautinius sertifikatus, t. y. laboratorija turi turėti Aplinkos apsaugos agentūros, Nacionalinio akreditacijos </w:t>
      </w:r>
      <w:r w:rsidRPr="002F30F8">
        <w:rPr>
          <w:rFonts w:cs="Times New Roman"/>
          <w:spacing w:val="-6"/>
          <w:szCs w:val="24"/>
        </w:rPr>
        <w:lastRenderedPageBreak/>
        <w:t>biuro arba atitinkamos užsienio šalies institucijos išduotą pažymėjimą kartu su priedu, suteikiantį teisę atlikti dirvožemio (grunto) mėginių ėmimą ir cheminius tyrimus šiems elementams: chromui, variui, nikeliui, švinui, cinkui</w:t>
      </w:r>
      <w:r w:rsidR="0018505B" w:rsidRPr="002F30F8">
        <w:rPr>
          <w:rFonts w:cs="Times New Roman"/>
          <w:spacing w:val="-6"/>
          <w:szCs w:val="24"/>
        </w:rPr>
        <w:t>, manganui, alavui</w:t>
      </w:r>
      <w:r w:rsidRPr="002F30F8">
        <w:rPr>
          <w:rFonts w:cs="Times New Roman"/>
          <w:spacing w:val="-6"/>
          <w:szCs w:val="24"/>
        </w:rPr>
        <w:t>.</w:t>
      </w:r>
    </w:p>
    <w:p w14:paraId="737D1EA1" w14:textId="01BD3FC4" w:rsidR="00280F11" w:rsidRPr="002F30F8" w:rsidRDefault="00280F11" w:rsidP="00A779DE">
      <w:pPr>
        <w:pStyle w:val="Antrat2"/>
      </w:pPr>
      <w:bookmarkStart w:id="69" w:name="_Toc138681790"/>
      <w:r w:rsidRPr="002F30F8">
        <w:t xml:space="preserve">6.7 Dirvožemio monitoringo </w:t>
      </w:r>
      <w:r w:rsidR="00B705A3" w:rsidRPr="002F30F8">
        <w:t>rezultatų vertinimo kriterijai</w:t>
      </w:r>
      <w:bookmarkEnd w:id="69"/>
    </w:p>
    <w:p w14:paraId="5443FCDF" w14:textId="55D85B30" w:rsidR="00C17D68" w:rsidRPr="002F30F8" w:rsidRDefault="00C17D68" w:rsidP="00C17D68">
      <w:pPr>
        <w:ind w:firstLine="567"/>
        <w:rPr>
          <w:rFonts w:cs="Times New Roman"/>
          <w:szCs w:val="24"/>
        </w:rPr>
      </w:pPr>
    </w:p>
    <w:p w14:paraId="5233E7AC" w14:textId="77777777" w:rsidR="00F64310" w:rsidRPr="002F30F8" w:rsidRDefault="008F4CE8" w:rsidP="00F64310">
      <w:pPr>
        <w:ind w:firstLine="567"/>
        <w:rPr>
          <w:rFonts w:cs="Times New Roman"/>
          <w:szCs w:val="24"/>
        </w:rPr>
      </w:pPr>
      <w:r w:rsidRPr="002F30F8">
        <w:rPr>
          <w:rFonts w:cs="Times New Roman"/>
          <w:szCs w:val="24"/>
        </w:rPr>
        <w:t xml:space="preserve">Gyvenamųjų ir rekreacinių teritorijų bei žemės ūkiui naudojamam dirvožemiui įvertinti tyrimų rezultatai lyginami su foniniais sunkiųjų metalų kiekiais ir </w:t>
      </w:r>
      <w:r w:rsidR="0018505B" w:rsidRPr="002F30F8">
        <w:rPr>
          <w:rFonts w:cs="Times New Roman"/>
          <w:szCs w:val="24"/>
        </w:rPr>
        <w:t>ribinėmis vertėmis</w:t>
      </w:r>
      <w:r w:rsidRPr="002F30F8">
        <w:rPr>
          <w:rFonts w:cs="Times New Roman"/>
          <w:szCs w:val="24"/>
        </w:rPr>
        <w:t xml:space="preserve"> iš higienos normos „</w:t>
      </w:r>
      <w:r w:rsidR="0018505B" w:rsidRPr="002F30F8">
        <w:rPr>
          <w:rFonts w:cs="Times New Roman"/>
          <w:szCs w:val="24"/>
        </w:rPr>
        <w:t>Pavojingųjų cheminių medžiagų ribinės vertės dirvožemyje</w:t>
      </w:r>
      <w:r w:rsidRPr="002F30F8">
        <w:rPr>
          <w:rFonts w:cs="Times New Roman"/>
          <w:szCs w:val="24"/>
        </w:rPr>
        <w:t>“ (HN 60:20</w:t>
      </w:r>
      <w:r w:rsidR="0018505B" w:rsidRPr="002F30F8">
        <w:rPr>
          <w:rFonts w:cs="Times New Roman"/>
          <w:szCs w:val="24"/>
        </w:rPr>
        <w:t>15</w:t>
      </w:r>
      <w:r w:rsidRPr="002F30F8">
        <w:rPr>
          <w:rFonts w:cs="Times New Roman"/>
          <w:szCs w:val="24"/>
        </w:rPr>
        <w:t>)</w:t>
      </w:r>
      <w:r w:rsidR="006C7C59" w:rsidRPr="002F30F8">
        <w:rPr>
          <w:rFonts w:cs="Times New Roman"/>
          <w:szCs w:val="24"/>
        </w:rPr>
        <w:t xml:space="preserve"> Suvestinė redakcija nuo 2016-05-01</w:t>
      </w:r>
      <w:r w:rsidRPr="002F30F8">
        <w:rPr>
          <w:rFonts w:cs="Times New Roman"/>
          <w:szCs w:val="24"/>
        </w:rPr>
        <w:t xml:space="preserve">. </w:t>
      </w:r>
    </w:p>
    <w:p w14:paraId="31149CA2" w14:textId="77777777" w:rsidR="0045776A" w:rsidRPr="002F30F8" w:rsidRDefault="00D35349" w:rsidP="00F64310">
      <w:pPr>
        <w:ind w:firstLine="567"/>
        <w:rPr>
          <w:rFonts w:cs="Times New Roman"/>
          <w:szCs w:val="24"/>
        </w:rPr>
      </w:pPr>
      <w:r w:rsidRPr="002F30F8">
        <w:rPr>
          <w:rFonts w:cs="Times New Roman"/>
          <w:szCs w:val="24"/>
        </w:rPr>
        <w:t>Įvairios paskirties teritorijose dirvožemio rezultatų vertinimo kriterijai yra nurodyti</w:t>
      </w:r>
      <w:r w:rsidR="0045776A" w:rsidRPr="002F30F8">
        <w:rPr>
          <w:rFonts w:cs="Times New Roman"/>
          <w:szCs w:val="24"/>
        </w:rPr>
        <w:t>:</w:t>
      </w:r>
    </w:p>
    <w:p w14:paraId="7E716737" w14:textId="022A6FEE" w:rsidR="008F4CE8" w:rsidRPr="002F30F8" w:rsidRDefault="00D35349" w:rsidP="00F64310">
      <w:pPr>
        <w:ind w:firstLine="567"/>
        <w:rPr>
          <w:rFonts w:cs="Times New Roman"/>
          <w:szCs w:val="24"/>
        </w:rPr>
      </w:pPr>
      <w:r w:rsidRPr="002F30F8">
        <w:rPr>
          <w:rFonts w:cs="Times New Roman"/>
          <w:szCs w:val="24"/>
        </w:rPr>
        <w:t xml:space="preserve"> Cheminėmis medžiagomis užterštų teritorijų tvarkymo aplinkos apsaugos reikalavimuose, patvirtintuose 2008 m. balandžio 30 d. Aplinkos ministro</w:t>
      </w:r>
      <w:r w:rsidR="00F64310" w:rsidRPr="002F30F8">
        <w:rPr>
          <w:rFonts w:cs="Times New Roman"/>
          <w:szCs w:val="24"/>
        </w:rPr>
        <w:t xml:space="preserve"> įsakymu Nr. D1-230 „Dėl cheminėmis medžiagomis užterštų teritorijų tvarkymo aplinkos apsaugos reikalavimų patvirtinimo“.</w:t>
      </w:r>
    </w:p>
    <w:p w14:paraId="4B99D87E" w14:textId="77777777" w:rsidR="0045776A" w:rsidRPr="002F30F8" w:rsidRDefault="00F43650" w:rsidP="00C17D68">
      <w:pPr>
        <w:ind w:firstLine="567"/>
        <w:rPr>
          <w:rFonts w:cs="Times New Roman"/>
          <w:szCs w:val="24"/>
        </w:rPr>
      </w:pPr>
      <w:r w:rsidRPr="002F30F8">
        <w:rPr>
          <w:rFonts w:cs="Times New Roman"/>
          <w:szCs w:val="24"/>
        </w:rPr>
        <w:t xml:space="preserve">LAND 9-2009 „Naftos produktais užterštų teritorijų tvarkymo aplinkos apsaugos reikalavimai“ (patvirtintus LR aplinkos ministro 2009-11-17 d. įsakymu Nr. D1-694);  </w:t>
      </w:r>
    </w:p>
    <w:p w14:paraId="5CE8936D" w14:textId="7EC9BBE8" w:rsidR="008F4CE8" w:rsidRPr="002F30F8" w:rsidRDefault="00F43650" w:rsidP="00C17D68">
      <w:pPr>
        <w:ind w:firstLine="567"/>
        <w:rPr>
          <w:rFonts w:cs="Times New Roman"/>
          <w:szCs w:val="24"/>
        </w:rPr>
      </w:pPr>
      <w:r w:rsidRPr="002F30F8">
        <w:rPr>
          <w:rFonts w:cs="Times New Roman"/>
          <w:szCs w:val="24"/>
        </w:rPr>
        <w:t>Savivaldybių dirvožemio ir požeminio vandens monitoringo rekomendacijas (patvirtintas Lietuvos geologijos tarnybos prie AM direktoriaus 2010-12-31 d. įsakymu Nr. 1-259)</w:t>
      </w:r>
      <w:r w:rsidR="0045776A" w:rsidRPr="002F30F8">
        <w:rPr>
          <w:rFonts w:cs="Times New Roman"/>
          <w:szCs w:val="24"/>
        </w:rPr>
        <w:t>.</w:t>
      </w:r>
    </w:p>
    <w:p w14:paraId="445DB23B" w14:textId="77777777" w:rsidR="008F4CE8" w:rsidRPr="002F30F8" w:rsidRDefault="008F4CE8">
      <w:pPr>
        <w:spacing w:after="200" w:line="276" w:lineRule="auto"/>
        <w:ind w:firstLine="0"/>
        <w:jc w:val="left"/>
        <w:rPr>
          <w:rFonts w:eastAsia="Times New Roman" w:cs="Times New Roman"/>
          <w:b/>
          <w:bCs/>
          <w:caps/>
          <w:color w:val="0070C0"/>
          <w:szCs w:val="24"/>
        </w:rPr>
      </w:pPr>
      <w:r w:rsidRPr="002F30F8">
        <w:rPr>
          <w:rFonts w:cs="Times New Roman"/>
          <w:szCs w:val="24"/>
        </w:rPr>
        <w:br w:type="page"/>
      </w:r>
    </w:p>
    <w:p w14:paraId="7FC7FC79" w14:textId="1A420891" w:rsidR="00307263" w:rsidRPr="002F30F8" w:rsidRDefault="00307263" w:rsidP="00A779DE">
      <w:pPr>
        <w:pStyle w:val="Antrat2"/>
        <w:rPr>
          <w:rFonts w:eastAsia="Times New Roman"/>
        </w:rPr>
      </w:pPr>
      <w:bookmarkStart w:id="70" w:name="_Toc55908606"/>
      <w:bookmarkStart w:id="71" w:name="_Toc138681791"/>
      <w:r w:rsidRPr="002F30F8">
        <w:rPr>
          <w:rFonts w:eastAsia="Times New Roman"/>
        </w:rPr>
        <w:lastRenderedPageBreak/>
        <w:t xml:space="preserve">7. </w:t>
      </w:r>
      <w:r w:rsidR="007E65D2" w:rsidRPr="002F30F8">
        <w:rPr>
          <w:rFonts w:eastAsia="Times New Roman"/>
        </w:rPr>
        <w:t xml:space="preserve">GYVOSIOS GAMTOS </w:t>
      </w:r>
      <w:r w:rsidRPr="002F30F8">
        <w:rPr>
          <w:rFonts w:eastAsia="Times New Roman"/>
        </w:rPr>
        <w:t>MONITORINGAS</w:t>
      </w:r>
      <w:bookmarkEnd w:id="70"/>
      <w:bookmarkEnd w:id="71"/>
    </w:p>
    <w:p w14:paraId="362DACA9" w14:textId="77777777" w:rsidR="00307263" w:rsidRPr="002F30F8" w:rsidRDefault="00307263" w:rsidP="00A779DE">
      <w:pPr>
        <w:pStyle w:val="Antrat2"/>
      </w:pPr>
      <w:bookmarkStart w:id="72" w:name="_Toc55908607"/>
      <w:bookmarkStart w:id="73" w:name="_Toc138681792"/>
      <w:r w:rsidRPr="002F30F8">
        <w:t>7.1. Gyvosios gamtos monitoringo tikslas ir uždaviniai</w:t>
      </w:r>
      <w:bookmarkEnd w:id="72"/>
      <w:bookmarkEnd w:id="73"/>
    </w:p>
    <w:p w14:paraId="1145AF3B" w14:textId="77777777" w:rsidR="00307263" w:rsidRPr="002F30F8" w:rsidRDefault="00307263" w:rsidP="00307263">
      <w:pPr>
        <w:ind w:firstLine="567"/>
      </w:pPr>
    </w:p>
    <w:p w14:paraId="39602A20" w14:textId="77777777" w:rsidR="00307263" w:rsidRPr="002F30F8" w:rsidRDefault="00307263" w:rsidP="00307263">
      <w:pPr>
        <w:widowControl w:val="0"/>
        <w:autoSpaceDE w:val="0"/>
        <w:autoSpaceDN w:val="0"/>
        <w:adjustRightInd w:val="0"/>
        <w:ind w:firstLine="567"/>
      </w:pPr>
      <w:r w:rsidRPr="002F30F8">
        <w:rPr>
          <w:i/>
          <w:iCs/>
        </w:rPr>
        <w:t>Svarbiau</w:t>
      </w:r>
      <w:r w:rsidRPr="002F30F8">
        <w:rPr>
          <w:i/>
          <w:iCs/>
          <w:spacing w:val="-5"/>
        </w:rPr>
        <w:t>s</w:t>
      </w:r>
      <w:r w:rsidRPr="002F30F8">
        <w:rPr>
          <w:i/>
          <w:iCs/>
        </w:rPr>
        <w:t>ias</w:t>
      </w:r>
      <w:r w:rsidRPr="002F30F8">
        <w:rPr>
          <w:i/>
          <w:iCs/>
          <w:spacing w:val="8"/>
        </w:rPr>
        <w:t xml:space="preserve"> </w:t>
      </w:r>
      <w:r w:rsidRPr="002F30F8">
        <w:rPr>
          <w:i/>
          <w:iCs/>
        </w:rPr>
        <w:t>gyvosios gamtos būklės monit</w:t>
      </w:r>
      <w:r w:rsidRPr="002F30F8">
        <w:rPr>
          <w:i/>
          <w:iCs/>
          <w:spacing w:val="5"/>
        </w:rPr>
        <w:t>o</w:t>
      </w:r>
      <w:r w:rsidRPr="002F30F8">
        <w:rPr>
          <w:i/>
          <w:iCs/>
        </w:rPr>
        <w:t>ringo</w:t>
      </w:r>
      <w:r w:rsidRPr="002F30F8">
        <w:rPr>
          <w:i/>
          <w:iCs/>
          <w:spacing w:val="8"/>
        </w:rPr>
        <w:t xml:space="preserve"> </w:t>
      </w:r>
      <w:r w:rsidRPr="002F30F8">
        <w:rPr>
          <w:i/>
          <w:iCs/>
        </w:rPr>
        <w:t>tik</w:t>
      </w:r>
      <w:r w:rsidRPr="002F30F8">
        <w:rPr>
          <w:i/>
          <w:iCs/>
          <w:spacing w:val="-5"/>
        </w:rPr>
        <w:t>s</w:t>
      </w:r>
      <w:r w:rsidRPr="002F30F8">
        <w:rPr>
          <w:i/>
          <w:iCs/>
          <w:spacing w:val="5"/>
        </w:rPr>
        <w:t>l</w:t>
      </w:r>
      <w:r w:rsidRPr="002F30F8">
        <w:rPr>
          <w:i/>
          <w:iCs/>
        </w:rPr>
        <w:t>as</w:t>
      </w:r>
      <w:r w:rsidRPr="002F30F8">
        <w:rPr>
          <w:i/>
          <w:iCs/>
          <w:spacing w:val="5"/>
        </w:rPr>
        <w:t xml:space="preserve"> </w:t>
      </w:r>
      <w:r w:rsidRPr="002F30F8">
        <w:t xml:space="preserve">– stebėti ir įvertinti natūralios bei antropogeniškai sąlygotos gyvūnijos rūšinės įvairovės, gausumo bei produktyvumo ir augalijos kaitų pagrindines tendencijas, rūšių ir bendrijų įvairovės pokyčius, parengti pokyčių prognozę. </w:t>
      </w:r>
    </w:p>
    <w:p w14:paraId="393CD03D" w14:textId="77777777" w:rsidR="00307263" w:rsidRPr="002F30F8" w:rsidRDefault="00307263" w:rsidP="00307263">
      <w:pPr>
        <w:autoSpaceDE w:val="0"/>
        <w:autoSpaceDN w:val="0"/>
        <w:adjustRightInd w:val="0"/>
        <w:ind w:firstLine="567"/>
        <w:rPr>
          <w:i/>
          <w:iCs/>
        </w:rPr>
      </w:pPr>
      <w:r w:rsidRPr="002F30F8">
        <w:rPr>
          <w:i/>
          <w:iCs/>
        </w:rPr>
        <w:t>Svarbiausi uždaviniai:</w:t>
      </w:r>
    </w:p>
    <w:p w14:paraId="6D0D79FE" w14:textId="77777777" w:rsidR="00307263" w:rsidRPr="002F30F8" w:rsidRDefault="00307263" w:rsidP="00FF0BD0">
      <w:pPr>
        <w:numPr>
          <w:ilvl w:val="0"/>
          <w:numId w:val="12"/>
        </w:numPr>
        <w:autoSpaceDE w:val="0"/>
        <w:autoSpaceDN w:val="0"/>
        <w:adjustRightInd w:val="0"/>
        <w:ind w:left="1134" w:hanging="377"/>
      </w:pPr>
      <w:r w:rsidRPr="002F30F8">
        <w:t>gauti informaciją apie gyvūnų rūšių populiacijų būklę, ypač apie rūšis, kurioms reikalinga nuolatinė ar sezoninė apsauga;</w:t>
      </w:r>
    </w:p>
    <w:p w14:paraId="390DEA34" w14:textId="77777777" w:rsidR="00307263" w:rsidRPr="002F30F8" w:rsidRDefault="00307263" w:rsidP="00FF0BD0">
      <w:pPr>
        <w:numPr>
          <w:ilvl w:val="0"/>
          <w:numId w:val="7"/>
        </w:numPr>
        <w:tabs>
          <w:tab w:val="num" w:pos="1134"/>
        </w:tabs>
        <w:autoSpaceDE w:val="0"/>
        <w:autoSpaceDN w:val="0"/>
        <w:adjustRightInd w:val="0"/>
        <w:ind w:left="1134" w:hanging="377"/>
      </w:pPr>
      <w:r w:rsidRPr="002F30F8">
        <w:t>gauti informaciją apie intensyviai naudojamas ir ekonominę vertę turinčias gyvūnų rūšis; indikatorines rūšis bei invazines rūšis;</w:t>
      </w:r>
    </w:p>
    <w:p w14:paraId="65DE9A24" w14:textId="77777777" w:rsidR="00307263" w:rsidRPr="002F30F8" w:rsidRDefault="00307263" w:rsidP="00FF0BD0">
      <w:pPr>
        <w:numPr>
          <w:ilvl w:val="0"/>
          <w:numId w:val="7"/>
        </w:numPr>
        <w:tabs>
          <w:tab w:val="num" w:pos="1134"/>
        </w:tabs>
        <w:ind w:left="1134" w:hanging="377"/>
      </w:pPr>
      <w:r w:rsidRPr="002F30F8">
        <w:t>parengti retųjų, nykstančiųjų ir invazinių augalų rūšių monitoringo schemas;</w:t>
      </w:r>
    </w:p>
    <w:p w14:paraId="27CC3B55" w14:textId="77777777" w:rsidR="00307263" w:rsidRPr="002F30F8" w:rsidRDefault="00307263" w:rsidP="00FF0BD0">
      <w:pPr>
        <w:numPr>
          <w:ilvl w:val="0"/>
          <w:numId w:val="7"/>
        </w:numPr>
        <w:tabs>
          <w:tab w:val="num" w:pos="1134"/>
        </w:tabs>
        <w:ind w:left="1134" w:hanging="377"/>
      </w:pPr>
      <w:r w:rsidRPr="002F30F8">
        <w:t xml:space="preserve">pateikti tyrimų rezultatus kaupimui duomenų bazėse ir atlikti surinktos medžiagos analizę. </w:t>
      </w:r>
    </w:p>
    <w:p w14:paraId="610D0711" w14:textId="77777777" w:rsidR="00307263" w:rsidRPr="002F30F8" w:rsidRDefault="00307263" w:rsidP="00307263">
      <w:pPr>
        <w:ind w:firstLine="567"/>
        <w:rPr>
          <w:color w:val="548DD4" w:themeColor="text2" w:themeTint="99"/>
        </w:rPr>
      </w:pPr>
    </w:p>
    <w:p w14:paraId="4BD4F330" w14:textId="77777777" w:rsidR="00307263" w:rsidRPr="002F30F8" w:rsidRDefault="00307263" w:rsidP="00A779DE">
      <w:pPr>
        <w:pStyle w:val="Antrat2"/>
      </w:pPr>
      <w:bookmarkStart w:id="74" w:name="_Toc55908608"/>
      <w:bookmarkStart w:id="75" w:name="_Toc138681793"/>
      <w:r w:rsidRPr="002F30F8">
        <w:t>7.2. Esamos būklės analizė ir monitoringo poreikio pagrindimas</w:t>
      </w:r>
      <w:bookmarkEnd w:id="74"/>
      <w:bookmarkEnd w:id="75"/>
    </w:p>
    <w:p w14:paraId="43825460" w14:textId="77777777" w:rsidR="00307263" w:rsidRPr="002F30F8" w:rsidRDefault="00307263" w:rsidP="00307263">
      <w:pPr>
        <w:ind w:firstLine="567"/>
      </w:pPr>
    </w:p>
    <w:p w14:paraId="79EBBBD7" w14:textId="77777777" w:rsidR="00307263" w:rsidRPr="002F30F8" w:rsidRDefault="00307263" w:rsidP="00307263">
      <w:pPr>
        <w:ind w:firstLine="567"/>
      </w:pPr>
      <w:r w:rsidRPr="002F30F8">
        <w:t xml:space="preserve">Biologinės įvairovės išsaugojimas – vienas iš svarbiausių uždavinių, siekiant darnaus visuomenės vystymosi. </w:t>
      </w:r>
    </w:p>
    <w:p w14:paraId="6392268F" w14:textId="77777777" w:rsidR="00307263" w:rsidRPr="002F30F8" w:rsidRDefault="00307263" w:rsidP="00307263">
      <w:pPr>
        <w:spacing w:line="240" w:lineRule="auto"/>
        <w:ind w:firstLine="720"/>
        <w:rPr>
          <w:rFonts w:eastAsia="Times New Roman" w:cs="Times New Roman"/>
          <w:b/>
          <w:szCs w:val="24"/>
        </w:rPr>
      </w:pPr>
    </w:p>
    <w:p w14:paraId="78DE14BC" w14:textId="77777777" w:rsidR="00307263" w:rsidRPr="002F30F8" w:rsidRDefault="00307263" w:rsidP="00307263">
      <w:pPr>
        <w:spacing w:line="240" w:lineRule="auto"/>
        <w:ind w:firstLine="720"/>
        <w:jc w:val="center"/>
        <w:rPr>
          <w:rFonts w:eastAsia="Times New Roman" w:cs="Times New Roman"/>
          <w:b/>
          <w:szCs w:val="24"/>
        </w:rPr>
      </w:pPr>
      <w:r w:rsidRPr="002F30F8">
        <w:rPr>
          <w:rFonts w:eastAsia="Times New Roman" w:cs="Times New Roman"/>
          <w:b/>
          <w:szCs w:val="24"/>
        </w:rPr>
        <w:t>Lietuvos saugomos teritorijos</w:t>
      </w:r>
    </w:p>
    <w:p w14:paraId="7ACE79DD" w14:textId="77777777" w:rsidR="00307263" w:rsidRPr="002F30F8" w:rsidRDefault="00307263" w:rsidP="00307263">
      <w:pPr>
        <w:ind w:firstLine="720"/>
      </w:pPr>
    </w:p>
    <w:p w14:paraId="5E260001" w14:textId="77777777" w:rsidR="00307263" w:rsidRPr="002F30F8" w:rsidRDefault="00307263" w:rsidP="00307263">
      <w:pPr>
        <w:ind w:firstLine="720"/>
      </w:pPr>
      <w:r w:rsidRPr="002F30F8">
        <w:t xml:space="preserve">Plungės rajono savivaldybėje yra išskirtos net 45 saugomos teritorijos: 42 konservacinio apsaugos prioriteto ir 3 kompleksinio apsaugos prioriteto (7.1 lentelė). 43 teritorijos yra nacionalinės svarbos ir 2 yra savivaldybės pavaldume. </w:t>
      </w:r>
    </w:p>
    <w:p w14:paraId="72DB15C7" w14:textId="77777777" w:rsidR="00307263" w:rsidRPr="002F30F8" w:rsidRDefault="00307263" w:rsidP="00307263">
      <w:pPr>
        <w:ind w:firstLine="720"/>
      </w:pPr>
    </w:p>
    <w:p w14:paraId="59DF7751" w14:textId="77777777" w:rsidR="00307263" w:rsidRPr="002F30F8" w:rsidRDefault="00307263" w:rsidP="00307263">
      <w:r w:rsidRPr="002F30F8">
        <w:rPr>
          <w:b/>
        </w:rPr>
        <w:t>7.1  lentelė.</w:t>
      </w:r>
      <w:r w:rsidRPr="002F30F8">
        <w:t xml:space="preserve"> Saugomos teritorijos Plungės rajono savivaldybėje</w:t>
      </w:r>
    </w:p>
    <w:tbl>
      <w:tblPr>
        <w:tblW w:w="9341" w:type="dxa"/>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94"/>
        <w:gridCol w:w="1418"/>
        <w:gridCol w:w="1275"/>
        <w:gridCol w:w="5954"/>
      </w:tblGrid>
      <w:tr w:rsidR="00307263" w:rsidRPr="002F30F8" w14:paraId="404557A2" w14:textId="77777777" w:rsidTr="00810858">
        <w:tc>
          <w:tcPr>
            <w:tcW w:w="694" w:type="dxa"/>
            <w:tcBorders>
              <w:top w:val="single" w:sz="12" w:space="0" w:color="auto"/>
              <w:left w:val="single" w:sz="12" w:space="0" w:color="auto"/>
              <w:bottom w:val="single" w:sz="12" w:space="0" w:color="auto"/>
              <w:right w:val="single" w:sz="6" w:space="0" w:color="auto"/>
            </w:tcBorders>
          </w:tcPr>
          <w:p w14:paraId="6CF13A5C" w14:textId="77777777" w:rsidR="00307263" w:rsidRPr="002F30F8" w:rsidRDefault="00307263" w:rsidP="00F02638">
            <w:pPr>
              <w:spacing w:line="240" w:lineRule="auto"/>
              <w:ind w:right="282" w:firstLine="0"/>
              <w:jc w:val="center"/>
              <w:rPr>
                <w:rFonts w:cs="Times New Roman"/>
                <w:b/>
                <w:sz w:val="18"/>
                <w:szCs w:val="18"/>
              </w:rPr>
            </w:pPr>
            <w:r w:rsidRPr="002F30F8">
              <w:rPr>
                <w:rFonts w:cs="Times New Roman"/>
                <w:b/>
                <w:sz w:val="18"/>
                <w:szCs w:val="18"/>
              </w:rPr>
              <w:t>Eil.</w:t>
            </w:r>
          </w:p>
          <w:p w14:paraId="7D58D6C0"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 w:val="18"/>
                <w:szCs w:val="18"/>
              </w:rPr>
              <w:t>Nr.</w:t>
            </w:r>
          </w:p>
        </w:tc>
        <w:tc>
          <w:tcPr>
            <w:tcW w:w="1418" w:type="dxa"/>
            <w:tcBorders>
              <w:top w:val="single" w:sz="12" w:space="0" w:color="auto"/>
              <w:left w:val="single" w:sz="6" w:space="0" w:color="auto"/>
              <w:bottom w:val="single" w:sz="12" w:space="0" w:color="auto"/>
              <w:right w:val="single" w:sz="6" w:space="0" w:color="auto"/>
            </w:tcBorders>
          </w:tcPr>
          <w:p w14:paraId="5433835A" w14:textId="77777777" w:rsidR="00307263" w:rsidRPr="002F30F8" w:rsidRDefault="00307263" w:rsidP="00F02638">
            <w:pPr>
              <w:spacing w:line="240" w:lineRule="auto"/>
              <w:ind w:right="282" w:firstLine="0"/>
              <w:jc w:val="center"/>
              <w:rPr>
                <w:rFonts w:cs="Times New Roman"/>
                <w:b/>
                <w:sz w:val="18"/>
                <w:szCs w:val="18"/>
              </w:rPr>
            </w:pPr>
            <w:r w:rsidRPr="002F30F8">
              <w:rPr>
                <w:rFonts w:cs="Times New Roman"/>
                <w:b/>
                <w:sz w:val="18"/>
                <w:szCs w:val="18"/>
              </w:rPr>
              <w:t>Saugomos teritorijos pavadinimas</w:t>
            </w:r>
          </w:p>
        </w:tc>
        <w:tc>
          <w:tcPr>
            <w:tcW w:w="1275" w:type="dxa"/>
            <w:tcBorders>
              <w:top w:val="single" w:sz="12" w:space="0" w:color="auto"/>
              <w:left w:val="single" w:sz="6" w:space="0" w:color="auto"/>
              <w:bottom w:val="single" w:sz="12" w:space="0" w:color="auto"/>
              <w:right w:val="single" w:sz="6" w:space="0" w:color="auto"/>
            </w:tcBorders>
          </w:tcPr>
          <w:p w14:paraId="5742FA6C" w14:textId="77777777" w:rsidR="00307263" w:rsidRPr="002F30F8" w:rsidRDefault="00307263" w:rsidP="00F02638">
            <w:pPr>
              <w:spacing w:line="240" w:lineRule="auto"/>
              <w:ind w:right="282" w:firstLine="0"/>
              <w:jc w:val="center"/>
              <w:rPr>
                <w:rFonts w:cs="Times New Roman"/>
                <w:b/>
                <w:sz w:val="18"/>
                <w:szCs w:val="18"/>
              </w:rPr>
            </w:pPr>
            <w:r w:rsidRPr="002F30F8">
              <w:rPr>
                <w:rFonts w:cs="Times New Roman"/>
                <w:b/>
                <w:sz w:val="18"/>
                <w:szCs w:val="18"/>
              </w:rPr>
              <w:t>Savivaldybė</w:t>
            </w:r>
          </w:p>
        </w:tc>
        <w:tc>
          <w:tcPr>
            <w:tcW w:w="5954" w:type="dxa"/>
            <w:tcBorders>
              <w:top w:val="single" w:sz="12" w:space="0" w:color="auto"/>
              <w:left w:val="single" w:sz="6" w:space="0" w:color="auto"/>
              <w:bottom w:val="single" w:sz="12" w:space="0" w:color="auto"/>
              <w:right w:val="single" w:sz="6" w:space="0" w:color="auto"/>
            </w:tcBorders>
          </w:tcPr>
          <w:p w14:paraId="3F8DDC33"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Steigimo tikslai</w:t>
            </w:r>
          </w:p>
        </w:tc>
      </w:tr>
      <w:tr w:rsidR="00307263" w:rsidRPr="002F30F8" w14:paraId="0D3B0E04"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3F3FCA27" w14:textId="77777777" w:rsidR="00307263" w:rsidRPr="002F30F8" w:rsidRDefault="00307263" w:rsidP="00F02638">
            <w:pPr>
              <w:spacing w:line="240" w:lineRule="auto"/>
              <w:ind w:right="282" w:firstLine="0"/>
              <w:jc w:val="center"/>
              <w:rPr>
                <w:rFonts w:cs="Times New Roman"/>
                <w:b/>
                <w:caps/>
                <w:szCs w:val="24"/>
              </w:rPr>
            </w:pPr>
            <w:r w:rsidRPr="002F30F8">
              <w:rPr>
                <w:rFonts w:cs="Times New Roman"/>
                <w:b/>
                <w:caps/>
                <w:szCs w:val="24"/>
              </w:rPr>
              <w:t>Konservacinio apsaugos prioriteto teritorijos</w:t>
            </w:r>
          </w:p>
        </w:tc>
      </w:tr>
      <w:tr w:rsidR="00307263" w:rsidRPr="002F30F8" w14:paraId="5879A531"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2D956CBF"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Rezervatai</w:t>
            </w:r>
          </w:p>
        </w:tc>
      </w:tr>
      <w:tr w:rsidR="00307263" w:rsidRPr="002F30F8" w14:paraId="090F65CD" w14:textId="77777777" w:rsidTr="00810858">
        <w:tc>
          <w:tcPr>
            <w:tcW w:w="694" w:type="dxa"/>
            <w:tcBorders>
              <w:top w:val="single" w:sz="8" w:space="0" w:color="auto"/>
              <w:left w:val="single" w:sz="12" w:space="0" w:color="auto"/>
              <w:bottom w:val="single" w:sz="8" w:space="0" w:color="auto"/>
              <w:right w:val="single" w:sz="6" w:space="0" w:color="auto"/>
            </w:tcBorders>
          </w:tcPr>
          <w:p w14:paraId="4DC31F6B"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519924C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 xml:space="preserve">Minijos gamtinis rezervatas (Salantų </w:t>
            </w:r>
            <w:r w:rsidRPr="002F30F8">
              <w:rPr>
                <w:rFonts w:cs="Times New Roman"/>
                <w:szCs w:val="24"/>
              </w:rPr>
              <w:lastRenderedPageBreak/>
              <w:t>RP sudėtyje)</w:t>
            </w:r>
          </w:p>
        </w:tc>
        <w:tc>
          <w:tcPr>
            <w:tcW w:w="1275" w:type="dxa"/>
            <w:tcBorders>
              <w:top w:val="single" w:sz="8" w:space="0" w:color="auto"/>
              <w:left w:val="single" w:sz="4" w:space="0" w:color="auto"/>
              <w:bottom w:val="single" w:sz="8" w:space="0" w:color="auto"/>
              <w:right w:val="single" w:sz="4" w:space="0" w:color="auto"/>
            </w:tcBorders>
          </w:tcPr>
          <w:p w14:paraId="7B260A5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lastRenderedPageBreak/>
              <w:t xml:space="preserve">Plungės r. </w:t>
            </w:r>
          </w:p>
        </w:tc>
        <w:tc>
          <w:tcPr>
            <w:tcW w:w="5954" w:type="dxa"/>
            <w:tcBorders>
              <w:top w:val="single" w:sz="8" w:space="0" w:color="auto"/>
              <w:left w:val="single" w:sz="4" w:space="0" w:color="auto"/>
              <w:bottom w:val="single" w:sz="8" w:space="0" w:color="auto"/>
              <w:right w:val="single" w:sz="4" w:space="0" w:color="auto"/>
            </w:tcBorders>
          </w:tcPr>
          <w:p w14:paraId="7D679015" w14:textId="77777777" w:rsidR="00307263" w:rsidRPr="002F30F8" w:rsidRDefault="00307263" w:rsidP="00F02638">
            <w:pPr>
              <w:tabs>
                <w:tab w:val="left" w:pos="140"/>
              </w:tabs>
              <w:spacing w:line="240" w:lineRule="auto"/>
              <w:ind w:left="45" w:right="282" w:firstLine="0"/>
              <w:jc w:val="left"/>
              <w:rPr>
                <w:rFonts w:eastAsia="Times New Roman" w:cs="Times New Roman"/>
                <w:b/>
                <w:bCs/>
                <w:szCs w:val="24"/>
                <w:lang w:eastAsia="lt-LT"/>
              </w:rPr>
            </w:pPr>
            <w:r w:rsidRPr="002F30F8">
              <w:rPr>
                <w:rFonts w:eastAsia="Times New Roman" w:cs="Times New Roman"/>
                <w:szCs w:val="24"/>
                <w:lang w:eastAsia="lt-LT"/>
              </w:rPr>
              <w:t xml:space="preserve">Išsaugoti ypač vertingą hidrografiniu ir </w:t>
            </w:r>
            <w:proofErr w:type="spellStart"/>
            <w:r w:rsidRPr="002F30F8">
              <w:rPr>
                <w:rFonts w:eastAsia="Times New Roman" w:cs="Times New Roman"/>
                <w:szCs w:val="24"/>
                <w:lang w:eastAsia="lt-LT"/>
              </w:rPr>
              <w:t>biocenoziniu</w:t>
            </w:r>
            <w:proofErr w:type="spellEnd"/>
            <w:r w:rsidRPr="002F30F8">
              <w:rPr>
                <w:rFonts w:eastAsia="Times New Roman" w:cs="Times New Roman"/>
                <w:szCs w:val="24"/>
                <w:lang w:eastAsia="lt-LT"/>
              </w:rPr>
              <w:t xml:space="preserve"> požiūriais Minijos kilpos ties </w:t>
            </w:r>
            <w:proofErr w:type="spellStart"/>
            <w:r w:rsidRPr="002F30F8">
              <w:rPr>
                <w:rFonts w:eastAsia="Times New Roman" w:cs="Times New Roman"/>
                <w:szCs w:val="24"/>
                <w:lang w:eastAsia="lt-LT"/>
              </w:rPr>
              <w:t>Vaitkių</w:t>
            </w:r>
            <w:proofErr w:type="spellEnd"/>
            <w:r w:rsidRPr="002F30F8">
              <w:rPr>
                <w:rFonts w:eastAsia="Times New Roman" w:cs="Times New Roman"/>
                <w:szCs w:val="24"/>
                <w:lang w:eastAsia="lt-LT"/>
              </w:rPr>
              <w:t xml:space="preserve"> kaimu gamtinį kompleksą, Europos Bendrijos svarbos 3260 Upių sraunumų su kurklių bendrijomis, 6210 Stepinių pievų, </w:t>
            </w:r>
            <w:r w:rsidRPr="002F30F8">
              <w:rPr>
                <w:rFonts w:eastAsia="Times New Roman" w:cs="Times New Roman"/>
                <w:szCs w:val="24"/>
                <w:lang w:eastAsia="lt-LT"/>
              </w:rPr>
              <w:lastRenderedPageBreak/>
              <w:t xml:space="preserve">6430 </w:t>
            </w:r>
            <w:proofErr w:type="spellStart"/>
            <w:r w:rsidRPr="002F30F8">
              <w:rPr>
                <w:rFonts w:eastAsia="Times New Roman" w:cs="Times New Roman"/>
                <w:szCs w:val="24"/>
                <w:lang w:eastAsia="lt-LT"/>
              </w:rPr>
              <w:t>Eutrofinių</w:t>
            </w:r>
            <w:proofErr w:type="spellEnd"/>
            <w:r w:rsidRPr="002F30F8">
              <w:rPr>
                <w:rFonts w:eastAsia="Times New Roman" w:cs="Times New Roman"/>
                <w:szCs w:val="24"/>
                <w:lang w:eastAsia="lt-LT"/>
              </w:rPr>
              <w:t xml:space="preserve"> aukštųjų žolynų, 6510 Šienaujamų </w:t>
            </w:r>
            <w:proofErr w:type="spellStart"/>
            <w:r w:rsidRPr="002F30F8">
              <w:rPr>
                <w:rFonts w:eastAsia="Times New Roman" w:cs="Times New Roman"/>
                <w:szCs w:val="24"/>
                <w:lang w:eastAsia="lt-LT"/>
              </w:rPr>
              <w:t>mezofitų</w:t>
            </w:r>
            <w:proofErr w:type="spellEnd"/>
            <w:r w:rsidRPr="002F30F8">
              <w:rPr>
                <w:rFonts w:eastAsia="Times New Roman" w:cs="Times New Roman"/>
                <w:szCs w:val="24"/>
                <w:lang w:eastAsia="lt-LT"/>
              </w:rPr>
              <w:t xml:space="preserve"> pievų, 6270 Rūšių turtingų </w:t>
            </w:r>
            <w:proofErr w:type="spellStart"/>
            <w:r w:rsidRPr="002F30F8">
              <w:rPr>
                <w:rFonts w:eastAsia="Times New Roman" w:cs="Times New Roman"/>
                <w:szCs w:val="24"/>
                <w:lang w:eastAsia="lt-LT"/>
              </w:rPr>
              <w:t>smilgynų</w:t>
            </w:r>
            <w:proofErr w:type="spellEnd"/>
            <w:r w:rsidRPr="002F30F8">
              <w:rPr>
                <w:rFonts w:eastAsia="Times New Roman" w:cs="Times New Roman"/>
                <w:szCs w:val="24"/>
                <w:lang w:eastAsia="lt-LT"/>
              </w:rPr>
              <w:t xml:space="preserve">, 9180 Griovų ir šlaitų miškų, 91F0 Paupių guobynų, 91E0 Aliuvinių miškų, 7160 Nekalkingų šaltinių ir šaltiniuotų pelkių, 8220 Silikatinių uolienų atodangų, 7220 Šaltinių su besiformuojančiais tufais buveinėmis, saugomų gyvūnų rūšių, ypač griežlės, </w:t>
            </w:r>
            <w:proofErr w:type="spellStart"/>
            <w:r w:rsidRPr="002F30F8">
              <w:rPr>
                <w:rFonts w:eastAsia="Times New Roman" w:cs="Times New Roman"/>
                <w:szCs w:val="24"/>
                <w:lang w:eastAsia="lt-LT"/>
              </w:rPr>
              <w:t>tulžio</w:t>
            </w:r>
            <w:proofErr w:type="spellEnd"/>
            <w:r w:rsidRPr="002F30F8">
              <w:rPr>
                <w:rFonts w:eastAsia="Times New Roman" w:cs="Times New Roman"/>
                <w:szCs w:val="24"/>
                <w:lang w:eastAsia="lt-LT"/>
              </w:rPr>
              <w:t xml:space="preserve">, kartuolės, ovaliosios geldutės, paprastojo kirtiklio, paprastojo </w:t>
            </w:r>
            <w:proofErr w:type="spellStart"/>
            <w:r w:rsidRPr="002F30F8">
              <w:rPr>
                <w:rFonts w:eastAsia="Times New Roman" w:cs="Times New Roman"/>
                <w:szCs w:val="24"/>
                <w:lang w:eastAsia="lt-LT"/>
              </w:rPr>
              <w:t>kūjagalvio</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pleištinės</w:t>
            </w:r>
            <w:proofErr w:type="spellEnd"/>
            <w:r w:rsidRPr="002F30F8">
              <w:rPr>
                <w:rFonts w:eastAsia="Times New Roman" w:cs="Times New Roman"/>
                <w:szCs w:val="24"/>
                <w:lang w:eastAsia="lt-LT"/>
              </w:rPr>
              <w:t xml:space="preserve"> skėtės, ūdros, upinės nėgės, buveinėmis</w:t>
            </w:r>
          </w:p>
        </w:tc>
      </w:tr>
      <w:tr w:rsidR="00307263" w:rsidRPr="002F30F8" w14:paraId="210BC57E" w14:textId="77777777" w:rsidTr="00810858">
        <w:tc>
          <w:tcPr>
            <w:tcW w:w="694" w:type="dxa"/>
            <w:tcBorders>
              <w:top w:val="single" w:sz="8" w:space="0" w:color="auto"/>
              <w:left w:val="single" w:sz="12" w:space="0" w:color="auto"/>
              <w:bottom w:val="single" w:sz="8" w:space="0" w:color="auto"/>
              <w:right w:val="single" w:sz="6" w:space="0" w:color="auto"/>
            </w:tcBorders>
          </w:tcPr>
          <w:p w14:paraId="2EC119C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2.</w:t>
            </w:r>
          </w:p>
        </w:tc>
        <w:tc>
          <w:tcPr>
            <w:tcW w:w="1418" w:type="dxa"/>
            <w:tcBorders>
              <w:top w:val="single" w:sz="8" w:space="0" w:color="auto"/>
              <w:left w:val="single" w:sz="6" w:space="0" w:color="auto"/>
              <w:bottom w:val="single" w:sz="8" w:space="0" w:color="auto"/>
              <w:right w:val="single" w:sz="4" w:space="0" w:color="auto"/>
            </w:tcBorders>
          </w:tcPr>
          <w:p w14:paraId="4107AD62"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proofErr w:type="spellStart"/>
            <w:r w:rsidRPr="002F30F8">
              <w:rPr>
                <w:rFonts w:eastAsia="Times New Roman" w:cs="Times New Roman"/>
                <w:szCs w:val="24"/>
                <w:lang w:eastAsia="lt-LT"/>
              </w:rPr>
              <w:t>Plokštinės</w:t>
            </w:r>
            <w:proofErr w:type="spellEnd"/>
            <w:r w:rsidRPr="002F30F8">
              <w:rPr>
                <w:rFonts w:eastAsia="Times New Roman" w:cs="Times New Roman"/>
                <w:szCs w:val="24"/>
                <w:lang w:eastAsia="lt-LT"/>
              </w:rPr>
              <w:t xml:space="preserve"> gamtinis rezervatas </w:t>
            </w:r>
            <w:r w:rsidRPr="002F30F8">
              <w:rPr>
                <w:rFonts w:cs="Times New Roman"/>
                <w:szCs w:val="24"/>
              </w:rPr>
              <w:t>(Žemaitijos NP sudėtyje)</w:t>
            </w:r>
          </w:p>
          <w:p w14:paraId="5E934F42"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4547BD4"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81F609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unikalios geomorfologinės struktūros Plokščių </w:t>
            </w:r>
            <w:proofErr w:type="spellStart"/>
            <w:r w:rsidRPr="002F30F8">
              <w:rPr>
                <w:rFonts w:eastAsia="Times New Roman" w:cs="Times New Roman"/>
                <w:szCs w:val="24"/>
                <w:lang w:eastAsia="lt-LT"/>
              </w:rPr>
              <w:t>termokarstiniame</w:t>
            </w:r>
            <w:proofErr w:type="spellEnd"/>
            <w:r w:rsidRPr="002F30F8">
              <w:rPr>
                <w:rFonts w:eastAsia="Times New Roman" w:cs="Times New Roman"/>
                <w:szCs w:val="24"/>
                <w:lang w:eastAsia="lt-LT"/>
              </w:rPr>
              <w:t xml:space="preserve"> duburyje susidariusį </w:t>
            </w:r>
            <w:proofErr w:type="spellStart"/>
            <w:r w:rsidRPr="002F30F8">
              <w:rPr>
                <w:rFonts w:eastAsia="Times New Roman" w:cs="Times New Roman"/>
                <w:szCs w:val="24"/>
                <w:lang w:eastAsia="lt-LT"/>
              </w:rPr>
              <w:t>Plokštinės</w:t>
            </w:r>
            <w:proofErr w:type="spellEnd"/>
            <w:r w:rsidRPr="002F30F8">
              <w:rPr>
                <w:rFonts w:eastAsia="Times New Roman" w:cs="Times New Roman"/>
                <w:szCs w:val="24"/>
                <w:lang w:eastAsia="lt-LT"/>
              </w:rPr>
              <w:t xml:space="preserve"> miškų ir pelkių kompleksą su natūraliais </w:t>
            </w:r>
            <w:proofErr w:type="spellStart"/>
            <w:r w:rsidRPr="002F30F8">
              <w:rPr>
                <w:rFonts w:eastAsia="Times New Roman" w:cs="Times New Roman"/>
                <w:szCs w:val="24"/>
                <w:lang w:eastAsia="lt-LT"/>
              </w:rPr>
              <w:t>Juodupio</w:t>
            </w:r>
            <w:proofErr w:type="spellEnd"/>
            <w:r w:rsidRPr="002F30F8">
              <w:rPr>
                <w:rFonts w:eastAsia="Times New Roman" w:cs="Times New Roman"/>
                <w:szCs w:val="24"/>
                <w:lang w:eastAsia="lt-LT"/>
              </w:rPr>
              <w:t xml:space="preserve"> ir </w:t>
            </w:r>
            <w:proofErr w:type="spellStart"/>
            <w:r w:rsidRPr="002F30F8">
              <w:rPr>
                <w:rFonts w:eastAsia="Times New Roman" w:cs="Times New Roman"/>
                <w:szCs w:val="24"/>
                <w:lang w:eastAsia="lt-LT"/>
              </w:rPr>
              <w:t>Uošnos</w:t>
            </w:r>
            <w:proofErr w:type="spellEnd"/>
            <w:r w:rsidRPr="002F30F8">
              <w:rPr>
                <w:rFonts w:eastAsia="Times New Roman" w:cs="Times New Roman"/>
                <w:szCs w:val="24"/>
                <w:lang w:eastAsia="lt-LT"/>
              </w:rPr>
              <w:t xml:space="preserve"> upeliais, Europos Bendrijos svarbos vandenų, pievų, pelkių ir miškų buveinėmis ir joms būdingomis augalų, grybų ir gyvūnų rūšimis, jerubei ir lūšiai tinkamomis buveinėmis</w:t>
            </w:r>
          </w:p>
          <w:p w14:paraId="76C93BE5" w14:textId="77777777" w:rsidR="00307263" w:rsidRPr="002F30F8" w:rsidRDefault="00307263" w:rsidP="00F02638">
            <w:pPr>
              <w:spacing w:line="240" w:lineRule="auto"/>
              <w:ind w:right="282" w:firstLine="0"/>
              <w:jc w:val="left"/>
              <w:rPr>
                <w:rFonts w:eastAsia="Times New Roman" w:cs="Times New Roman"/>
                <w:szCs w:val="24"/>
                <w:lang w:eastAsia="lt-LT"/>
              </w:rPr>
            </w:pPr>
          </w:p>
        </w:tc>
      </w:tr>
      <w:tr w:rsidR="00307263" w:rsidRPr="002F30F8" w14:paraId="5CAD2F84" w14:textId="77777777" w:rsidTr="00810858">
        <w:tc>
          <w:tcPr>
            <w:tcW w:w="694" w:type="dxa"/>
            <w:tcBorders>
              <w:top w:val="single" w:sz="8" w:space="0" w:color="auto"/>
              <w:left w:val="single" w:sz="12" w:space="0" w:color="auto"/>
              <w:bottom w:val="single" w:sz="8" w:space="0" w:color="auto"/>
              <w:right w:val="single" w:sz="6" w:space="0" w:color="auto"/>
            </w:tcBorders>
          </w:tcPr>
          <w:p w14:paraId="5BA42BA5"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442B2D9C" w14:textId="77777777" w:rsidR="00307263" w:rsidRPr="002F30F8" w:rsidRDefault="00307263" w:rsidP="00F02638">
            <w:pPr>
              <w:spacing w:line="240" w:lineRule="auto"/>
              <w:ind w:right="282" w:firstLine="0"/>
              <w:jc w:val="left"/>
              <w:rPr>
                <w:rFonts w:eastAsia="Times New Roman" w:cs="Times New Roman"/>
                <w:szCs w:val="24"/>
                <w:lang w:eastAsia="lt-LT"/>
              </w:rPr>
            </w:pPr>
            <w:proofErr w:type="spellStart"/>
            <w:r w:rsidRPr="002F30F8">
              <w:rPr>
                <w:rFonts w:cs="Times New Roman"/>
                <w:szCs w:val="24"/>
              </w:rPr>
              <w:t>Rukundžių</w:t>
            </w:r>
            <w:proofErr w:type="spellEnd"/>
            <w:r w:rsidRPr="002F30F8">
              <w:rPr>
                <w:rFonts w:cs="Times New Roman"/>
                <w:szCs w:val="24"/>
              </w:rPr>
              <w:t xml:space="preserve"> gamtinis rezervatas (Žemaitijos NP sudėtyje)</w:t>
            </w:r>
          </w:p>
        </w:tc>
        <w:tc>
          <w:tcPr>
            <w:tcW w:w="1275" w:type="dxa"/>
            <w:tcBorders>
              <w:top w:val="single" w:sz="8" w:space="0" w:color="auto"/>
              <w:left w:val="single" w:sz="4" w:space="0" w:color="auto"/>
              <w:bottom w:val="single" w:sz="8" w:space="0" w:color="auto"/>
              <w:right w:val="single" w:sz="4" w:space="0" w:color="auto"/>
            </w:tcBorders>
          </w:tcPr>
          <w:p w14:paraId="47819D40"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27A8973"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pelkėtų ir miškingų įlomių </w:t>
            </w:r>
            <w:proofErr w:type="spellStart"/>
            <w:r w:rsidRPr="002F30F8">
              <w:rPr>
                <w:rFonts w:eastAsia="Times New Roman" w:cs="Times New Roman"/>
                <w:szCs w:val="24"/>
                <w:lang w:eastAsia="lt-LT"/>
              </w:rPr>
              <w:t>Rukundžių</w:t>
            </w:r>
            <w:proofErr w:type="spellEnd"/>
            <w:r w:rsidRPr="002F30F8">
              <w:rPr>
                <w:rFonts w:eastAsia="Times New Roman" w:cs="Times New Roman"/>
                <w:szCs w:val="24"/>
                <w:lang w:eastAsia="lt-LT"/>
              </w:rPr>
              <w:t xml:space="preserve"> gamtinį kompleksą su natūralia hidrografine struktūra, Europos Bendrijos svarbos pelkių ir miškų buveinėmis ir joms būdinga augalija ir gyvūnija, šarvuotajai skėtei, didžiajam </w:t>
            </w:r>
            <w:proofErr w:type="spellStart"/>
            <w:r w:rsidRPr="002F30F8">
              <w:rPr>
                <w:rFonts w:eastAsia="Times New Roman" w:cs="Times New Roman"/>
                <w:szCs w:val="24"/>
                <w:lang w:eastAsia="lt-LT"/>
              </w:rPr>
              <w:t>auksinukui</w:t>
            </w:r>
            <w:proofErr w:type="spellEnd"/>
            <w:r w:rsidRPr="002F30F8">
              <w:rPr>
                <w:rFonts w:eastAsia="Times New Roman" w:cs="Times New Roman"/>
                <w:szCs w:val="24"/>
                <w:lang w:eastAsia="lt-LT"/>
              </w:rPr>
              <w:t>, jerubei ir lūšiai tinkamomis buveinėmis</w:t>
            </w:r>
          </w:p>
          <w:p w14:paraId="41F7DB84" w14:textId="77777777" w:rsidR="00307263" w:rsidRPr="002F30F8" w:rsidRDefault="00307263" w:rsidP="00F02638">
            <w:pPr>
              <w:spacing w:line="240" w:lineRule="auto"/>
              <w:ind w:right="282" w:firstLine="0"/>
              <w:jc w:val="left"/>
              <w:rPr>
                <w:rFonts w:eastAsia="Times New Roman" w:cs="Times New Roman"/>
                <w:szCs w:val="24"/>
                <w:lang w:eastAsia="lt-LT"/>
              </w:rPr>
            </w:pPr>
          </w:p>
        </w:tc>
      </w:tr>
      <w:tr w:rsidR="00307263" w:rsidRPr="002F30F8" w14:paraId="029DB32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B04CF9D"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Draustiniai</w:t>
            </w:r>
          </w:p>
        </w:tc>
      </w:tr>
      <w:tr w:rsidR="00307263" w:rsidRPr="002F30F8" w14:paraId="0E8C8429"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6ED741D" w14:textId="77777777" w:rsidR="00307263" w:rsidRPr="002F30F8" w:rsidRDefault="00307263" w:rsidP="00F02638">
            <w:pPr>
              <w:spacing w:line="240" w:lineRule="auto"/>
              <w:ind w:right="282" w:firstLine="0"/>
              <w:jc w:val="center"/>
              <w:rPr>
                <w:rFonts w:cs="Times New Roman"/>
                <w:szCs w:val="24"/>
                <w:u w:val="single"/>
              </w:rPr>
            </w:pPr>
            <w:r w:rsidRPr="002F30F8">
              <w:rPr>
                <w:rFonts w:cs="Times New Roman"/>
                <w:szCs w:val="24"/>
                <w:u w:val="single"/>
              </w:rPr>
              <w:t>Valstybiniai</w:t>
            </w:r>
          </w:p>
        </w:tc>
      </w:tr>
      <w:tr w:rsidR="00307263" w:rsidRPr="002F30F8" w14:paraId="1FBB39FF" w14:textId="77777777" w:rsidTr="00810858">
        <w:tc>
          <w:tcPr>
            <w:tcW w:w="694" w:type="dxa"/>
            <w:tcBorders>
              <w:top w:val="single" w:sz="8" w:space="0" w:color="auto"/>
              <w:left w:val="single" w:sz="12" w:space="0" w:color="auto"/>
              <w:bottom w:val="single" w:sz="8" w:space="0" w:color="auto"/>
              <w:right w:val="single" w:sz="6" w:space="0" w:color="auto"/>
            </w:tcBorders>
          </w:tcPr>
          <w:p w14:paraId="3FB6DA9B"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64ED519C"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Reiskių tyro kraštovaizdžio draustinis</w:t>
            </w:r>
          </w:p>
          <w:p w14:paraId="7F60BDB0"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3D59F7FB"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Klaipėdos r., Kretingos r., Plungės r.</w:t>
            </w:r>
          </w:p>
        </w:tc>
        <w:tc>
          <w:tcPr>
            <w:tcW w:w="5954" w:type="dxa"/>
            <w:tcBorders>
              <w:top w:val="single" w:sz="8" w:space="0" w:color="auto"/>
              <w:left w:val="single" w:sz="4" w:space="0" w:color="auto"/>
              <w:bottom w:val="single" w:sz="8" w:space="0" w:color="auto"/>
              <w:right w:val="single" w:sz="4" w:space="0" w:color="auto"/>
            </w:tcBorders>
          </w:tcPr>
          <w:p w14:paraId="3F8B398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w:t>
            </w:r>
            <w:proofErr w:type="spellStart"/>
            <w:r w:rsidRPr="002F30F8">
              <w:rPr>
                <w:rFonts w:eastAsia="Times New Roman" w:cs="Times New Roman"/>
                <w:szCs w:val="24"/>
                <w:lang w:eastAsia="lt-LT"/>
              </w:rPr>
              <w:t>drumlinuotą</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moreninį</w:t>
            </w:r>
            <w:proofErr w:type="spellEnd"/>
            <w:r w:rsidRPr="002F30F8">
              <w:rPr>
                <w:rFonts w:eastAsia="Times New Roman" w:cs="Times New Roman"/>
                <w:szCs w:val="24"/>
                <w:lang w:eastAsia="lt-LT"/>
              </w:rPr>
              <w:t xml:space="preserve"> reljefą ir pelkinį kompleksą Žemaičių aukštumos vakariniame šlaite</w:t>
            </w:r>
          </w:p>
          <w:p w14:paraId="5B2A54EB"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
          <w:p w14:paraId="02089EA8" w14:textId="77777777" w:rsidR="00307263" w:rsidRPr="002F30F8" w:rsidRDefault="00307263" w:rsidP="00F02638">
            <w:pPr>
              <w:spacing w:line="240" w:lineRule="auto"/>
              <w:ind w:right="282" w:firstLine="0"/>
              <w:rPr>
                <w:rFonts w:cs="Times New Roman"/>
                <w:szCs w:val="24"/>
              </w:rPr>
            </w:pPr>
          </w:p>
        </w:tc>
      </w:tr>
      <w:tr w:rsidR="00307263" w:rsidRPr="002F30F8" w14:paraId="5395C7A1" w14:textId="77777777" w:rsidTr="00810858">
        <w:tc>
          <w:tcPr>
            <w:tcW w:w="694" w:type="dxa"/>
            <w:tcBorders>
              <w:top w:val="single" w:sz="8" w:space="0" w:color="auto"/>
              <w:left w:val="single" w:sz="12" w:space="0" w:color="auto"/>
              <w:bottom w:val="single" w:sz="8" w:space="0" w:color="auto"/>
              <w:right w:val="single" w:sz="6" w:space="0" w:color="auto"/>
            </w:tcBorders>
          </w:tcPr>
          <w:p w14:paraId="6CACB07F"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37FBE635"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Minijos ichtiologinis draustinis</w:t>
            </w:r>
          </w:p>
        </w:tc>
        <w:tc>
          <w:tcPr>
            <w:tcW w:w="1275" w:type="dxa"/>
            <w:tcBorders>
              <w:top w:val="single" w:sz="8" w:space="0" w:color="auto"/>
              <w:left w:val="single" w:sz="4" w:space="0" w:color="auto"/>
              <w:bottom w:val="single" w:sz="8" w:space="0" w:color="auto"/>
              <w:right w:val="single" w:sz="4" w:space="0" w:color="auto"/>
            </w:tcBorders>
          </w:tcPr>
          <w:p w14:paraId="55BB52A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 Kretingos r., Klaipėdos r., Šilutės r</w:t>
            </w:r>
          </w:p>
        </w:tc>
        <w:tc>
          <w:tcPr>
            <w:tcW w:w="5954" w:type="dxa"/>
            <w:tcBorders>
              <w:top w:val="single" w:sz="8" w:space="0" w:color="auto"/>
              <w:left w:val="single" w:sz="4" w:space="0" w:color="auto"/>
              <w:bottom w:val="single" w:sz="8" w:space="0" w:color="auto"/>
              <w:right w:val="single" w:sz="4" w:space="0" w:color="auto"/>
            </w:tcBorders>
          </w:tcPr>
          <w:p w14:paraId="0E5E8A8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lašišų, šlakių, upėtakių ir žiobrių nerštavietes, saugomas rūšis: raudonąją </w:t>
            </w:r>
            <w:proofErr w:type="spellStart"/>
            <w:r w:rsidRPr="002F30F8">
              <w:rPr>
                <w:rFonts w:eastAsia="Times New Roman" w:cs="Times New Roman"/>
                <w:szCs w:val="24"/>
                <w:lang w:eastAsia="lt-LT"/>
              </w:rPr>
              <w:t>gegūnę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baltijinę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gegūnę</w:t>
            </w:r>
            <w:proofErr w:type="spellEnd"/>
            <w:r w:rsidRPr="002F30F8">
              <w:rPr>
                <w:rFonts w:eastAsia="Times New Roman" w:cs="Times New Roman"/>
                <w:szCs w:val="24"/>
                <w:lang w:eastAsia="lt-LT"/>
              </w:rPr>
              <w:t xml:space="preserve">, juodąjį apoloną, </w:t>
            </w:r>
            <w:proofErr w:type="spellStart"/>
            <w:r w:rsidRPr="002F30F8">
              <w:rPr>
                <w:rFonts w:eastAsia="Times New Roman" w:cs="Times New Roman"/>
                <w:szCs w:val="24"/>
                <w:lang w:eastAsia="lt-LT"/>
              </w:rPr>
              <w:t>baltajuostį</w:t>
            </w:r>
            <w:proofErr w:type="spellEnd"/>
            <w:r w:rsidRPr="002F30F8">
              <w:rPr>
                <w:rFonts w:eastAsia="Times New Roman" w:cs="Times New Roman"/>
                <w:szCs w:val="24"/>
                <w:lang w:eastAsia="lt-LT"/>
              </w:rPr>
              <w:t xml:space="preserve"> melsvį, griežlę, juodąją meletą, vapsvaėdį, ligutę, paprastąją </w:t>
            </w:r>
            <w:proofErr w:type="spellStart"/>
            <w:r w:rsidRPr="002F30F8">
              <w:rPr>
                <w:rFonts w:eastAsia="Times New Roman" w:cs="Times New Roman"/>
                <w:szCs w:val="24"/>
                <w:lang w:eastAsia="lt-LT"/>
              </w:rPr>
              <w:t>medšarkę</w:t>
            </w:r>
            <w:proofErr w:type="spellEnd"/>
            <w:r w:rsidRPr="002F30F8">
              <w:rPr>
                <w:rFonts w:eastAsia="Times New Roman" w:cs="Times New Roman"/>
                <w:szCs w:val="24"/>
                <w:lang w:eastAsia="lt-LT"/>
              </w:rPr>
              <w:t xml:space="preserve"> bei Europos Bendrijos svarbos natūralias buveines: 6270 rūšių turtingus </w:t>
            </w:r>
            <w:proofErr w:type="spellStart"/>
            <w:r w:rsidRPr="002F30F8">
              <w:rPr>
                <w:rFonts w:eastAsia="Times New Roman" w:cs="Times New Roman"/>
                <w:szCs w:val="24"/>
                <w:lang w:eastAsia="lt-LT"/>
              </w:rPr>
              <w:t>smilgynus</w:t>
            </w:r>
            <w:proofErr w:type="spellEnd"/>
            <w:r w:rsidRPr="002F30F8">
              <w:rPr>
                <w:rFonts w:eastAsia="Times New Roman" w:cs="Times New Roman"/>
                <w:szCs w:val="24"/>
                <w:lang w:eastAsia="lt-LT"/>
              </w:rPr>
              <w:t>, 9050 žolių turtingus eglynus</w:t>
            </w:r>
          </w:p>
          <w:p w14:paraId="5BF4A61F" w14:textId="77777777" w:rsidR="00307263" w:rsidRPr="002F30F8" w:rsidRDefault="00307263" w:rsidP="00F02638">
            <w:pPr>
              <w:spacing w:line="240" w:lineRule="auto"/>
              <w:ind w:right="282" w:firstLine="0"/>
              <w:rPr>
                <w:rFonts w:cs="Times New Roman"/>
                <w:szCs w:val="24"/>
              </w:rPr>
            </w:pPr>
          </w:p>
        </w:tc>
      </w:tr>
      <w:tr w:rsidR="00307263" w:rsidRPr="002F30F8" w14:paraId="39B06483" w14:textId="77777777" w:rsidTr="00810858">
        <w:tc>
          <w:tcPr>
            <w:tcW w:w="694" w:type="dxa"/>
            <w:tcBorders>
              <w:top w:val="single" w:sz="8" w:space="0" w:color="auto"/>
              <w:left w:val="single" w:sz="12" w:space="0" w:color="auto"/>
              <w:bottom w:val="single" w:sz="8" w:space="0" w:color="auto"/>
              <w:right w:val="single" w:sz="6" w:space="0" w:color="auto"/>
            </w:tcBorders>
          </w:tcPr>
          <w:p w14:paraId="3418598F"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25309645" w14:textId="77777777" w:rsidR="00307263" w:rsidRPr="002F30F8" w:rsidRDefault="00307263" w:rsidP="00F02638">
            <w:pPr>
              <w:spacing w:line="240" w:lineRule="auto"/>
              <w:ind w:right="282" w:firstLine="0"/>
              <w:jc w:val="left"/>
              <w:rPr>
                <w:rFonts w:cs="Times New Roman"/>
                <w:szCs w:val="24"/>
              </w:rPr>
            </w:pPr>
            <w:proofErr w:type="spellStart"/>
            <w:r w:rsidRPr="002F30F8">
              <w:rPr>
                <w:rFonts w:cs="Times New Roman"/>
                <w:szCs w:val="24"/>
              </w:rPr>
              <w:t>Gandingos</w:t>
            </w:r>
            <w:proofErr w:type="spellEnd"/>
            <w:r w:rsidRPr="002F30F8">
              <w:rPr>
                <w:rFonts w:cs="Times New Roman"/>
                <w:szCs w:val="24"/>
              </w:rPr>
              <w:t xml:space="preserve"> kraštovaizdžio draustinis</w:t>
            </w:r>
          </w:p>
        </w:tc>
        <w:tc>
          <w:tcPr>
            <w:tcW w:w="1275" w:type="dxa"/>
            <w:tcBorders>
              <w:top w:val="single" w:sz="8" w:space="0" w:color="auto"/>
              <w:left w:val="single" w:sz="4" w:space="0" w:color="auto"/>
              <w:bottom w:val="single" w:sz="8" w:space="0" w:color="auto"/>
              <w:right w:val="single" w:sz="4" w:space="0" w:color="auto"/>
            </w:tcBorders>
          </w:tcPr>
          <w:p w14:paraId="5401AE4E"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F88CCFC"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raiškų Babrungo upės slėnio kraštovaizdį su </w:t>
            </w:r>
            <w:proofErr w:type="spellStart"/>
            <w:r w:rsidRPr="002F30F8">
              <w:rPr>
                <w:rFonts w:eastAsia="Times New Roman" w:cs="Times New Roman"/>
                <w:szCs w:val="24"/>
                <w:lang w:eastAsia="lt-LT"/>
              </w:rPr>
              <w:t>Gandingos</w:t>
            </w:r>
            <w:proofErr w:type="spellEnd"/>
            <w:r w:rsidRPr="002F30F8">
              <w:rPr>
                <w:rFonts w:eastAsia="Times New Roman" w:cs="Times New Roman"/>
                <w:szCs w:val="24"/>
                <w:lang w:eastAsia="lt-LT"/>
              </w:rPr>
              <w:t xml:space="preserve"> piliakalniu, kitais archeologijos objektais</w:t>
            </w:r>
          </w:p>
          <w:p w14:paraId="1E2CD9E8" w14:textId="77777777" w:rsidR="00307263" w:rsidRPr="002F30F8" w:rsidRDefault="00307263" w:rsidP="00F02638">
            <w:pPr>
              <w:spacing w:line="240" w:lineRule="auto"/>
              <w:ind w:right="282" w:firstLine="0"/>
              <w:rPr>
                <w:rFonts w:cs="Times New Roman"/>
                <w:szCs w:val="24"/>
              </w:rPr>
            </w:pPr>
          </w:p>
        </w:tc>
      </w:tr>
      <w:tr w:rsidR="00307263" w:rsidRPr="002F30F8" w14:paraId="526E55F2" w14:textId="77777777" w:rsidTr="00810858">
        <w:tc>
          <w:tcPr>
            <w:tcW w:w="694" w:type="dxa"/>
            <w:tcBorders>
              <w:top w:val="single" w:sz="8" w:space="0" w:color="auto"/>
              <w:left w:val="single" w:sz="12" w:space="0" w:color="auto"/>
              <w:bottom w:val="single" w:sz="8" w:space="0" w:color="auto"/>
              <w:right w:val="single" w:sz="6" w:space="0" w:color="auto"/>
            </w:tcBorders>
          </w:tcPr>
          <w:p w14:paraId="3F0CB72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65DB2A88" w14:textId="77777777" w:rsidR="00307263" w:rsidRPr="002F30F8" w:rsidRDefault="00307263" w:rsidP="00F02638">
            <w:pPr>
              <w:spacing w:line="240" w:lineRule="auto"/>
              <w:ind w:right="282" w:firstLine="0"/>
              <w:jc w:val="left"/>
              <w:rPr>
                <w:rFonts w:cs="Times New Roman"/>
                <w:szCs w:val="24"/>
              </w:rPr>
            </w:pPr>
            <w:proofErr w:type="spellStart"/>
            <w:r w:rsidRPr="002F30F8">
              <w:rPr>
                <w:rFonts w:cs="Times New Roman"/>
                <w:szCs w:val="24"/>
              </w:rPr>
              <w:t>Vainaičių</w:t>
            </w:r>
            <w:proofErr w:type="spellEnd"/>
            <w:r w:rsidRPr="002F30F8">
              <w:rPr>
                <w:rFonts w:cs="Times New Roman"/>
                <w:szCs w:val="24"/>
              </w:rPr>
              <w:t xml:space="preserve"> tyro telmologinis draustinis</w:t>
            </w:r>
          </w:p>
        </w:tc>
        <w:tc>
          <w:tcPr>
            <w:tcW w:w="1275" w:type="dxa"/>
            <w:tcBorders>
              <w:top w:val="single" w:sz="8" w:space="0" w:color="auto"/>
              <w:left w:val="single" w:sz="4" w:space="0" w:color="auto"/>
              <w:bottom w:val="single" w:sz="8" w:space="0" w:color="auto"/>
              <w:right w:val="single" w:sz="4" w:space="0" w:color="auto"/>
            </w:tcBorders>
          </w:tcPr>
          <w:p w14:paraId="23FB9BAB"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8FB70E"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vertingą </w:t>
            </w:r>
            <w:proofErr w:type="spellStart"/>
            <w:r w:rsidRPr="002F30F8">
              <w:rPr>
                <w:rFonts w:eastAsia="Times New Roman" w:cs="Times New Roman"/>
                <w:szCs w:val="24"/>
                <w:lang w:eastAsia="lt-LT"/>
              </w:rPr>
              <w:t>Vainaičių</w:t>
            </w:r>
            <w:proofErr w:type="spellEnd"/>
            <w:r w:rsidRPr="002F30F8">
              <w:rPr>
                <w:rFonts w:eastAsia="Times New Roman" w:cs="Times New Roman"/>
                <w:szCs w:val="24"/>
                <w:lang w:eastAsia="lt-LT"/>
              </w:rPr>
              <w:t xml:space="preserve"> tyro ekosistemą, ypač siekiant išlaikyti teritorijoje randamas saugomas gyvūnų, grybų ir augalų rūšis, saugomą augalų bendriją, Europos Bendrijos svarbos natūralias buveines, ir užtikrinti palankią jų apsaugos būklę - smailiasnukę varlę (</w:t>
            </w:r>
            <w:proofErr w:type="spellStart"/>
            <w:r w:rsidRPr="002F30F8">
              <w:rPr>
                <w:rFonts w:eastAsia="Times New Roman" w:cs="Times New Roman"/>
                <w:szCs w:val="24"/>
                <w:lang w:eastAsia="lt-LT"/>
              </w:rPr>
              <w:t>Rana</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arvalis</w:t>
            </w:r>
            <w:proofErr w:type="spellEnd"/>
            <w:r w:rsidRPr="002F30F8">
              <w:rPr>
                <w:rFonts w:eastAsia="Times New Roman" w:cs="Times New Roman"/>
                <w:szCs w:val="24"/>
                <w:lang w:eastAsia="lt-LT"/>
              </w:rPr>
              <w:t>), teterviną (</w:t>
            </w:r>
            <w:proofErr w:type="spellStart"/>
            <w:r w:rsidRPr="002F30F8">
              <w:rPr>
                <w:rFonts w:eastAsia="Times New Roman" w:cs="Times New Roman"/>
                <w:szCs w:val="24"/>
                <w:lang w:eastAsia="lt-LT"/>
              </w:rPr>
              <w:t>Tetrao</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tetrix</w:t>
            </w:r>
            <w:proofErr w:type="spellEnd"/>
            <w:r w:rsidRPr="002F30F8">
              <w:rPr>
                <w:rFonts w:eastAsia="Times New Roman" w:cs="Times New Roman"/>
                <w:szCs w:val="24"/>
                <w:lang w:eastAsia="lt-LT"/>
              </w:rPr>
              <w:t xml:space="preserve">), pilkąją gervę (Grus </w:t>
            </w:r>
            <w:proofErr w:type="spellStart"/>
            <w:r w:rsidRPr="002F30F8">
              <w:rPr>
                <w:rFonts w:eastAsia="Times New Roman" w:cs="Times New Roman"/>
                <w:szCs w:val="24"/>
                <w:lang w:eastAsia="lt-LT"/>
              </w:rPr>
              <w:t>grus</w:t>
            </w:r>
            <w:proofErr w:type="spellEnd"/>
            <w:r w:rsidRPr="002F30F8">
              <w:rPr>
                <w:rFonts w:eastAsia="Times New Roman" w:cs="Times New Roman"/>
                <w:szCs w:val="24"/>
                <w:lang w:eastAsia="lt-LT"/>
              </w:rPr>
              <w:t>), vapsvaėdį (</w:t>
            </w:r>
            <w:proofErr w:type="spellStart"/>
            <w:r w:rsidRPr="002F30F8">
              <w:rPr>
                <w:rFonts w:eastAsia="Times New Roman" w:cs="Times New Roman"/>
                <w:szCs w:val="24"/>
                <w:lang w:eastAsia="lt-LT"/>
              </w:rPr>
              <w:t>Pernis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apivorus</w:t>
            </w:r>
            <w:proofErr w:type="spellEnd"/>
            <w:r w:rsidRPr="002F30F8">
              <w:rPr>
                <w:rFonts w:eastAsia="Times New Roman" w:cs="Times New Roman"/>
                <w:szCs w:val="24"/>
                <w:lang w:eastAsia="lt-LT"/>
              </w:rPr>
              <w:t>), jerubę (</w:t>
            </w:r>
            <w:proofErr w:type="spellStart"/>
            <w:r w:rsidRPr="002F30F8">
              <w:rPr>
                <w:rFonts w:eastAsia="Times New Roman" w:cs="Times New Roman"/>
                <w:szCs w:val="24"/>
                <w:lang w:eastAsia="lt-LT"/>
              </w:rPr>
              <w:t>Bonasa</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bonasia</w:t>
            </w:r>
            <w:proofErr w:type="spellEnd"/>
            <w:r w:rsidRPr="002F30F8">
              <w:rPr>
                <w:rFonts w:eastAsia="Times New Roman" w:cs="Times New Roman"/>
                <w:szCs w:val="24"/>
                <w:lang w:eastAsia="lt-LT"/>
              </w:rPr>
              <w:t>), juodąją meletą (</w:t>
            </w:r>
            <w:proofErr w:type="spellStart"/>
            <w:r w:rsidRPr="002F30F8">
              <w:rPr>
                <w:rFonts w:eastAsia="Times New Roman" w:cs="Times New Roman"/>
                <w:szCs w:val="24"/>
                <w:lang w:eastAsia="lt-LT"/>
              </w:rPr>
              <w:t>Drycopus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martius</w:t>
            </w:r>
            <w:proofErr w:type="spellEnd"/>
            <w:r w:rsidRPr="002F30F8">
              <w:rPr>
                <w:rFonts w:eastAsia="Times New Roman" w:cs="Times New Roman"/>
                <w:szCs w:val="24"/>
                <w:lang w:eastAsia="lt-LT"/>
              </w:rPr>
              <w:t xml:space="preserve">), ligutę </w:t>
            </w:r>
            <w:r w:rsidRPr="002F30F8">
              <w:rPr>
                <w:rFonts w:eastAsia="Times New Roman" w:cs="Times New Roman"/>
                <w:szCs w:val="24"/>
                <w:lang w:eastAsia="lt-LT"/>
              </w:rPr>
              <w:lastRenderedPageBreak/>
              <w:t>(</w:t>
            </w:r>
            <w:proofErr w:type="spellStart"/>
            <w:r w:rsidRPr="002F30F8">
              <w:rPr>
                <w:rFonts w:eastAsia="Times New Roman" w:cs="Times New Roman"/>
                <w:szCs w:val="24"/>
                <w:lang w:eastAsia="lt-LT"/>
              </w:rPr>
              <w:t>Lulula</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arborea</w:t>
            </w:r>
            <w:proofErr w:type="spellEnd"/>
            <w:r w:rsidRPr="002F30F8">
              <w:rPr>
                <w:rFonts w:eastAsia="Times New Roman" w:cs="Times New Roman"/>
                <w:szCs w:val="24"/>
                <w:lang w:eastAsia="lt-LT"/>
              </w:rPr>
              <w:t xml:space="preserve">), šermuonėlį (Mustela </w:t>
            </w:r>
            <w:proofErr w:type="spellStart"/>
            <w:r w:rsidRPr="002F30F8">
              <w:rPr>
                <w:rFonts w:eastAsia="Times New Roman" w:cs="Times New Roman"/>
                <w:szCs w:val="24"/>
                <w:lang w:eastAsia="lt-LT"/>
              </w:rPr>
              <w:t>erminea</w:t>
            </w:r>
            <w:proofErr w:type="spellEnd"/>
            <w:r w:rsidRPr="002F30F8">
              <w:rPr>
                <w:rFonts w:eastAsia="Times New Roman" w:cs="Times New Roman"/>
                <w:szCs w:val="24"/>
                <w:lang w:eastAsia="lt-LT"/>
              </w:rPr>
              <w:t xml:space="preserve">), baltąjį kiškį (Lepus </w:t>
            </w:r>
            <w:proofErr w:type="spellStart"/>
            <w:r w:rsidRPr="002F30F8">
              <w:rPr>
                <w:rFonts w:eastAsia="Times New Roman" w:cs="Times New Roman"/>
                <w:szCs w:val="24"/>
                <w:lang w:eastAsia="lt-LT"/>
              </w:rPr>
              <w:t>timidus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kupstinę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kūlingę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Trichophorum</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cespitosum</w:t>
            </w:r>
            <w:proofErr w:type="spellEnd"/>
            <w:r w:rsidRPr="002F30F8">
              <w:rPr>
                <w:rFonts w:eastAsia="Times New Roman" w:cs="Times New Roman"/>
                <w:szCs w:val="24"/>
                <w:lang w:eastAsia="lt-LT"/>
              </w:rPr>
              <w:t xml:space="preserve">), tikrąją </w:t>
            </w:r>
            <w:proofErr w:type="spellStart"/>
            <w:r w:rsidRPr="002F30F8">
              <w:rPr>
                <w:rFonts w:eastAsia="Times New Roman" w:cs="Times New Roman"/>
                <w:szCs w:val="24"/>
                <w:lang w:eastAsia="lt-LT"/>
              </w:rPr>
              <w:t>raudonpintę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Picnoporus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cinnabarinus</w:t>
            </w:r>
            <w:proofErr w:type="spellEnd"/>
            <w:r w:rsidRPr="002F30F8">
              <w:rPr>
                <w:rFonts w:eastAsia="Times New Roman" w:cs="Times New Roman"/>
                <w:szCs w:val="24"/>
                <w:lang w:eastAsia="lt-LT"/>
              </w:rPr>
              <w:t xml:space="preserve">), švylinį </w:t>
            </w:r>
            <w:proofErr w:type="spellStart"/>
            <w:r w:rsidRPr="002F30F8">
              <w:rPr>
                <w:rFonts w:eastAsia="Times New Roman" w:cs="Times New Roman"/>
                <w:szCs w:val="24"/>
                <w:lang w:eastAsia="lt-LT"/>
              </w:rPr>
              <w:t>kūlingyną</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Eriophoro-Trichophoretum</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cespitosi</w:t>
            </w:r>
            <w:proofErr w:type="spellEnd"/>
            <w:r w:rsidRPr="002F30F8">
              <w:rPr>
                <w:rFonts w:eastAsia="Times New Roman" w:cs="Times New Roman"/>
                <w:szCs w:val="24"/>
                <w:lang w:eastAsia="lt-LT"/>
              </w:rPr>
              <w:t>), 7110 *aktyvių aukštapelkių, 91D0 *pelkinių miškų, 9010 *vakarų taigos buveines, sudaryti sąlygas vykdyti natūralių buveinių ir saugomų rūšių stebėseną, kaupti informaciją apie rūšių įvairovę, sudaryti sąlygas analizuoti žmogaus veiklos poveikį ekosistemoms</w:t>
            </w:r>
          </w:p>
        </w:tc>
      </w:tr>
      <w:tr w:rsidR="00307263" w:rsidRPr="002F30F8" w14:paraId="4F76E4B1" w14:textId="77777777" w:rsidTr="00810858">
        <w:tc>
          <w:tcPr>
            <w:tcW w:w="694" w:type="dxa"/>
            <w:tcBorders>
              <w:top w:val="single" w:sz="8" w:space="0" w:color="auto"/>
              <w:left w:val="single" w:sz="12" w:space="0" w:color="auto"/>
              <w:bottom w:val="single" w:sz="8" w:space="0" w:color="auto"/>
              <w:right w:val="single" w:sz="6" w:space="0" w:color="auto"/>
            </w:tcBorders>
          </w:tcPr>
          <w:p w14:paraId="6DE4182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5.</w:t>
            </w:r>
          </w:p>
        </w:tc>
        <w:tc>
          <w:tcPr>
            <w:tcW w:w="1418" w:type="dxa"/>
            <w:tcBorders>
              <w:top w:val="single" w:sz="8" w:space="0" w:color="auto"/>
              <w:left w:val="single" w:sz="6" w:space="0" w:color="auto"/>
              <w:bottom w:val="single" w:sz="8" w:space="0" w:color="auto"/>
              <w:right w:val="single" w:sz="4" w:space="0" w:color="auto"/>
            </w:tcBorders>
          </w:tcPr>
          <w:p w14:paraId="627F77F1"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Minijos pralaužos kraštovaizdžio draustinis</w:t>
            </w:r>
          </w:p>
          <w:p w14:paraId="4F29486B"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7DCC11F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Telšių r., Plungės r.,  Rietavo</w:t>
            </w:r>
          </w:p>
        </w:tc>
        <w:tc>
          <w:tcPr>
            <w:tcW w:w="5954" w:type="dxa"/>
            <w:tcBorders>
              <w:top w:val="single" w:sz="8" w:space="0" w:color="auto"/>
              <w:left w:val="single" w:sz="4" w:space="0" w:color="auto"/>
              <w:bottom w:val="single" w:sz="8" w:space="0" w:color="auto"/>
              <w:right w:val="single" w:sz="4" w:space="0" w:color="auto"/>
            </w:tcBorders>
          </w:tcPr>
          <w:p w14:paraId="18DA8D3F"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Išsaugoti Minijos upės prasiveržimo pro moreninius kalvagūbrius kraštovaizdį</w:t>
            </w:r>
          </w:p>
          <w:p w14:paraId="1369733F" w14:textId="77777777" w:rsidR="00307263" w:rsidRPr="002F30F8" w:rsidRDefault="00307263" w:rsidP="00F02638">
            <w:pPr>
              <w:spacing w:line="240" w:lineRule="auto"/>
              <w:ind w:right="282" w:firstLine="0"/>
              <w:jc w:val="left"/>
              <w:rPr>
                <w:rFonts w:eastAsia="Times New Roman" w:cs="Times New Roman"/>
                <w:szCs w:val="24"/>
                <w:lang w:eastAsia="lt-LT"/>
              </w:rPr>
            </w:pPr>
          </w:p>
        </w:tc>
      </w:tr>
      <w:tr w:rsidR="00307263" w:rsidRPr="002F30F8" w14:paraId="26CB8653" w14:textId="77777777" w:rsidTr="00810858">
        <w:tc>
          <w:tcPr>
            <w:tcW w:w="694" w:type="dxa"/>
            <w:tcBorders>
              <w:top w:val="single" w:sz="8" w:space="0" w:color="auto"/>
              <w:left w:val="single" w:sz="12" w:space="0" w:color="auto"/>
              <w:bottom w:val="single" w:sz="8" w:space="0" w:color="auto"/>
              <w:right w:val="single" w:sz="6" w:space="0" w:color="auto"/>
            </w:tcBorders>
          </w:tcPr>
          <w:p w14:paraId="1F304BF8"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1ADF31A0"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Buožėnų</w:t>
            </w:r>
            <w:proofErr w:type="spellEnd"/>
            <w:r w:rsidRPr="002F30F8">
              <w:rPr>
                <w:rFonts w:eastAsia="Times New Roman" w:cs="Times New Roman"/>
                <w:szCs w:val="24"/>
                <w:lang w:eastAsia="lt-LT"/>
              </w:rPr>
              <w:t xml:space="preserve"> geomorfologinis draustinis</w:t>
            </w:r>
          </w:p>
          <w:p w14:paraId="7F7F9A5E"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D5200C8"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Telšių r., Plungės r.</w:t>
            </w:r>
          </w:p>
        </w:tc>
        <w:tc>
          <w:tcPr>
            <w:tcW w:w="5954" w:type="dxa"/>
            <w:tcBorders>
              <w:top w:val="single" w:sz="8" w:space="0" w:color="auto"/>
              <w:left w:val="single" w:sz="4" w:space="0" w:color="auto"/>
              <w:bottom w:val="single" w:sz="8" w:space="0" w:color="auto"/>
              <w:right w:val="single" w:sz="4" w:space="0" w:color="auto"/>
            </w:tcBorders>
          </w:tcPr>
          <w:p w14:paraId="2DF4E395" w14:textId="77777777" w:rsidR="00307263" w:rsidRPr="002F30F8" w:rsidRDefault="00307263" w:rsidP="00F02638">
            <w:pPr>
              <w:spacing w:line="240" w:lineRule="auto"/>
              <w:ind w:right="282" w:firstLine="0"/>
              <w:jc w:val="left"/>
              <w:rPr>
                <w:rFonts w:eastAsia="Times New Roman" w:cs="Times New Roman"/>
                <w:szCs w:val="24"/>
                <w:lang w:eastAsia="lt-LT"/>
              </w:rPr>
            </w:pPr>
            <w:r w:rsidRPr="002F30F8">
              <w:rPr>
                <w:rFonts w:cs="Times New Roman"/>
                <w:szCs w:val="24"/>
              </w:rPr>
              <w:t>Išsaugoti raiškų Žemaičių aukštumos ruožą</w:t>
            </w:r>
          </w:p>
        </w:tc>
      </w:tr>
      <w:tr w:rsidR="00307263" w:rsidRPr="002F30F8" w14:paraId="4238E9DD" w14:textId="77777777" w:rsidTr="00810858">
        <w:tc>
          <w:tcPr>
            <w:tcW w:w="694" w:type="dxa"/>
            <w:tcBorders>
              <w:top w:val="single" w:sz="8" w:space="0" w:color="auto"/>
              <w:left w:val="single" w:sz="12" w:space="0" w:color="auto"/>
              <w:bottom w:val="single" w:sz="8" w:space="0" w:color="auto"/>
              <w:right w:val="single" w:sz="6" w:space="0" w:color="auto"/>
            </w:tcBorders>
          </w:tcPr>
          <w:p w14:paraId="68ECE4A8"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630CFE4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Vilkaičių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04851184"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FFDAF3E" w14:textId="77777777" w:rsidR="00307263" w:rsidRPr="002F30F8" w:rsidRDefault="00307263" w:rsidP="00F02638">
            <w:pPr>
              <w:spacing w:line="240" w:lineRule="auto"/>
              <w:ind w:right="282" w:firstLine="0"/>
              <w:jc w:val="left"/>
              <w:rPr>
                <w:rFonts w:eastAsia="Times New Roman" w:cs="Times New Roman"/>
                <w:szCs w:val="24"/>
                <w:lang w:eastAsia="lt-LT"/>
              </w:rPr>
            </w:pPr>
            <w:r w:rsidRPr="002F30F8">
              <w:rPr>
                <w:rFonts w:cs="Times New Roman"/>
                <w:szCs w:val="24"/>
              </w:rPr>
              <w:t>Išsaugoti moreninį kalvyną Žemaičių aukštumoje</w:t>
            </w:r>
          </w:p>
        </w:tc>
      </w:tr>
      <w:tr w:rsidR="00307263" w:rsidRPr="002F30F8" w14:paraId="6CB1AB56" w14:textId="77777777" w:rsidTr="00810858">
        <w:tc>
          <w:tcPr>
            <w:tcW w:w="694" w:type="dxa"/>
            <w:tcBorders>
              <w:top w:val="single" w:sz="8" w:space="0" w:color="auto"/>
              <w:left w:val="single" w:sz="12" w:space="0" w:color="auto"/>
              <w:bottom w:val="single" w:sz="8" w:space="0" w:color="auto"/>
              <w:right w:val="single" w:sz="6" w:space="0" w:color="auto"/>
            </w:tcBorders>
          </w:tcPr>
          <w:p w14:paraId="1C70A55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2884D813" w14:textId="77777777" w:rsidR="00307263" w:rsidRPr="002F30F8" w:rsidRDefault="00307263" w:rsidP="00F02638">
            <w:pPr>
              <w:spacing w:line="240" w:lineRule="auto"/>
              <w:ind w:right="282" w:firstLine="0"/>
              <w:jc w:val="left"/>
              <w:rPr>
                <w:rFonts w:cs="Times New Roman"/>
                <w:szCs w:val="24"/>
              </w:rPr>
            </w:pPr>
            <w:proofErr w:type="spellStart"/>
            <w:r w:rsidRPr="002F30F8">
              <w:rPr>
                <w:rFonts w:cs="Times New Roman"/>
                <w:szCs w:val="24"/>
              </w:rPr>
              <w:t>Milašaičių</w:t>
            </w:r>
            <w:proofErr w:type="spellEnd"/>
            <w:r w:rsidRPr="002F30F8">
              <w:rPr>
                <w:rFonts w:cs="Times New Roman"/>
                <w:szCs w:val="24"/>
              </w:rPr>
              <w:t xml:space="preserve"> miško pušies genetinis draustinis</w:t>
            </w:r>
          </w:p>
        </w:tc>
        <w:tc>
          <w:tcPr>
            <w:tcW w:w="1275" w:type="dxa"/>
            <w:tcBorders>
              <w:top w:val="single" w:sz="8" w:space="0" w:color="auto"/>
              <w:left w:val="single" w:sz="4" w:space="0" w:color="auto"/>
              <w:bottom w:val="single" w:sz="8" w:space="0" w:color="auto"/>
              <w:right w:val="single" w:sz="4" w:space="0" w:color="auto"/>
            </w:tcBorders>
          </w:tcPr>
          <w:p w14:paraId="0B620AF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B4BC38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w:t>
            </w:r>
            <w:proofErr w:type="spellStart"/>
            <w:r w:rsidRPr="002F30F8">
              <w:rPr>
                <w:rFonts w:eastAsia="Times New Roman" w:cs="Times New Roman"/>
                <w:szCs w:val="24"/>
                <w:lang w:eastAsia="lt-LT"/>
              </w:rPr>
              <w:t>Milašaičių</w:t>
            </w:r>
            <w:proofErr w:type="spellEnd"/>
            <w:r w:rsidRPr="002F30F8">
              <w:rPr>
                <w:rFonts w:eastAsia="Times New Roman" w:cs="Times New Roman"/>
                <w:szCs w:val="24"/>
                <w:lang w:eastAsia="lt-LT"/>
              </w:rPr>
              <w:t xml:space="preserve"> miško paprastosios pušies (</w:t>
            </w:r>
            <w:proofErr w:type="spellStart"/>
            <w:r w:rsidRPr="002F30F8">
              <w:rPr>
                <w:rFonts w:eastAsia="Times New Roman" w:cs="Times New Roman"/>
                <w:szCs w:val="24"/>
                <w:lang w:eastAsia="lt-LT"/>
              </w:rPr>
              <w:t>Pinus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sylvestris</w:t>
            </w:r>
            <w:proofErr w:type="spellEnd"/>
            <w:r w:rsidRPr="002F30F8">
              <w:rPr>
                <w:rFonts w:eastAsia="Times New Roman" w:cs="Times New Roman"/>
                <w:szCs w:val="24"/>
                <w:lang w:eastAsia="lt-LT"/>
              </w:rPr>
              <w:t xml:space="preserve"> L.) populiacijos genetinę įvairovę kintančios aplinkos sąlygomis ir užtikrinti šios populiacijos atsikūrimą arba atkūrimą jos dauginamąja medžiaga</w:t>
            </w:r>
          </w:p>
          <w:p w14:paraId="3499006A" w14:textId="77777777" w:rsidR="00307263" w:rsidRPr="002F30F8" w:rsidRDefault="00307263" w:rsidP="00F02638">
            <w:pPr>
              <w:spacing w:line="240" w:lineRule="auto"/>
              <w:ind w:right="282" w:firstLine="0"/>
              <w:jc w:val="left"/>
              <w:rPr>
                <w:rFonts w:cs="Times New Roman"/>
                <w:szCs w:val="24"/>
              </w:rPr>
            </w:pPr>
          </w:p>
        </w:tc>
      </w:tr>
      <w:tr w:rsidR="00307263" w:rsidRPr="002F30F8" w14:paraId="609C15BB" w14:textId="77777777" w:rsidTr="00810858">
        <w:tc>
          <w:tcPr>
            <w:tcW w:w="694" w:type="dxa"/>
            <w:tcBorders>
              <w:top w:val="single" w:sz="8" w:space="0" w:color="auto"/>
              <w:left w:val="single" w:sz="12" w:space="0" w:color="auto"/>
              <w:bottom w:val="single" w:sz="8" w:space="0" w:color="auto"/>
              <w:right w:val="single" w:sz="6" w:space="0" w:color="auto"/>
            </w:tcBorders>
          </w:tcPr>
          <w:p w14:paraId="7706F15C"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9.</w:t>
            </w:r>
          </w:p>
        </w:tc>
        <w:tc>
          <w:tcPr>
            <w:tcW w:w="1418" w:type="dxa"/>
            <w:tcBorders>
              <w:top w:val="single" w:sz="8" w:space="0" w:color="auto"/>
              <w:left w:val="single" w:sz="6" w:space="0" w:color="auto"/>
              <w:bottom w:val="single" w:sz="8" w:space="0" w:color="auto"/>
              <w:right w:val="single" w:sz="4" w:space="0" w:color="auto"/>
            </w:tcBorders>
          </w:tcPr>
          <w:p w14:paraId="60663EA5"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Tilvikų miško juodalksnio genetinis draustinis</w:t>
            </w:r>
          </w:p>
        </w:tc>
        <w:tc>
          <w:tcPr>
            <w:tcW w:w="1275" w:type="dxa"/>
            <w:tcBorders>
              <w:top w:val="single" w:sz="8" w:space="0" w:color="auto"/>
              <w:left w:val="single" w:sz="4" w:space="0" w:color="auto"/>
              <w:bottom w:val="single" w:sz="8" w:space="0" w:color="auto"/>
              <w:right w:val="single" w:sz="4" w:space="0" w:color="auto"/>
            </w:tcBorders>
          </w:tcPr>
          <w:p w14:paraId="4D7E334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D81335B"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Išsaugoti Tilvikų miško juodalksnio (</w:t>
            </w:r>
            <w:proofErr w:type="spellStart"/>
            <w:r w:rsidRPr="002F30F8">
              <w:rPr>
                <w:rFonts w:cs="Times New Roman"/>
                <w:szCs w:val="24"/>
              </w:rPr>
              <w:t>Alnus</w:t>
            </w:r>
            <w:proofErr w:type="spellEnd"/>
            <w:r w:rsidRPr="002F30F8">
              <w:rPr>
                <w:rFonts w:cs="Times New Roman"/>
                <w:szCs w:val="24"/>
              </w:rPr>
              <w:t xml:space="preserve"> </w:t>
            </w:r>
            <w:proofErr w:type="spellStart"/>
            <w:r w:rsidRPr="002F30F8">
              <w:rPr>
                <w:rFonts w:cs="Times New Roman"/>
                <w:szCs w:val="24"/>
              </w:rPr>
              <w:t>glutinosa</w:t>
            </w:r>
            <w:proofErr w:type="spellEnd"/>
            <w:r w:rsidRPr="002F30F8">
              <w:rPr>
                <w:rFonts w:cs="Times New Roman"/>
                <w:szCs w:val="24"/>
              </w:rPr>
              <w:t xml:space="preserve"> (L.) </w:t>
            </w:r>
            <w:proofErr w:type="spellStart"/>
            <w:r w:rsidRPr="002F30F8">
              <w:rPr>
                <w:rFonts w:cs="Times New Roman"/>
                <w:szCs w:val="24"/>
              </w:rPr>
              <w:t>Gaertn</w:t>
            </w:r>
            <w:proofErr w:type="spellEnd"/>
            <w:r w:rsidRPr="002F30F8">
              <w:rPr>
                <w:rFonts w:cs="Times New Roman"/>
                <w:szCs w:val="24"/>
              </w:rPr>
              <w:t>.) populiacijos genetinę įvairovę kintančios aplinkos sąlygomis ir užtikrinti šios populiacijos atsikūrimą arba atkūrimą jos dauginamąja medžiaga</w:t>
            </w:r>
          </w:p>
        </w:tc>
      </w:tr>
      <w:tr w:rsidR="00307263" w:rsidRPr="002F30F8" w14:paraId="4B47BC4F"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EFA8185" w14:textId="77777777" w:rsidR="00307263" w:rsidRPr="002F30F8" w:rsidRDefault="00307263" w:rsidP="00F02638">
            <w:pPr>
              <w:spacing w:line="240" w:lineRule="auto"/>
              <w:ind w:right="282" w:firstLine="0"/>
              <w:jc w:val="center"/>
              <w:rPr>
                <w:rFonts w:cs="Times New Roman"/>
                <w:szCs w:val="24"/>
                <w:u w:val="single"/>
              </w:rPr>
            </w:pPr>
            <w:r w:rsidRPr="002F30F8">
              <w:rPr>
                <w:rFonts w:cs="Times New Roman"/>
                <w:szCs w:val="24"/>
                <w:u w:val="single"/>
              </w:rPr>
              <w:t>Savivaldybės</w:t>
            </w:r>
          </w:p>
        </w:tc>
      </w:tr>
      <w:tr w:rsidR="00307263" w:rsidRPr="002F30F8" w14:paraId="681D02C5" w14:textId="77777777" w:rsidTr="00810858">
        <w:tc>
          <w:tcPr>
            <w:tcW w:w="694" w:type="dxa"/>
            <w:tcBorders>
              <w:top w:val="single" w:sz="8" w:space="0" w:color="auto"/>
              <w:left w:val="single" w:sz="12" w:space="0" w:color="auto"/>
              <w:bottom w:val="single" w:sz="8" w:space="0" w:color="auto"/>
              <w:right w:val="single" w:sz="6" w:space="0" w:color="auto"/>
            </w:tcBorders>
          </w:tcPr>
          <w:p w14:paraId="1A0FF93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71D9917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Abokų</w:t>
            </w:r>
            <w:proofErr w:type="spellEnd"/>
            <w:r w:rsidRPr="002F30F8">
              <w:rPr>
                <w:rFonts w:eastAsia="Times New Roman" w:cs="Times New Roman"/>
                <w:szCs w:val="24"/>
                <w:lang w:eastAsia="lt-LT"/>
              </w:rPr>
              <w:t xml:space="preserve"> botaninis-zoologinis draustinis</w:t>
            </w:r>
          </w:p>
          <w:p w14:paraId="42AF8409"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62693172"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89ADCFE"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 xml:space="preserve">Išsaugoti retųjų ir nykstančių gyvūnų laikymosi vietas bei retųjų augalų augimvietes. Gyvena Raudonosios knygos gyvūnai: žalioji meleta, didžioji </w:t>
            </w:r>
            <w:proofErr w:type="spellStart"/>
            <w:r w:rsidRPr="002F30F8">
              <w:rPr>
                <w:rFonts w:cs="Times New Roman"/>
                <w:szCs w:val="24"/>
              </w:rPr>
              <w:t>kuolinga</w:t>
            </w:r>
            <w:proofErr w:type="spellEnd"/>
            <w:r w:rsidRPr="002F30F8">
              <w:rPr>
                <w:rFonts w:cs="Times New Roman"/>
                <w:szCs w:val="24"/>
              </w:rPr>
              <w:t>, griežlė, tetervinai, kamanės, lankosi gervės, juodieji gandrai, gausu kitų gyvūnų, ypač vabzdžių; auga reti ir apyrečiai augalai: burbuliai, gegužraibės, saulašarės, spanguolės.</w:t>
            </w:r>
          </w:p>
        </w:tc>
      </w:tr>
      <w:tr w:rsidR="00307263" w:rsidRPr="002F30F8" w14:paraId="66B8F554" w14:textId="77777777" w:rsidTr="00810858">
        <w:tc>
          <w:tcPr>
            <w:tcW w:w="694" w:type="dxa"/>
            <w:tcBorders>
              <w:top w:val="single" w:sz="8" w:space="0" w:color="auto"/>
              <w:left w:val="single" w:sz="12" w:space="0" w:color="auto"/>
              <w:bottom w:val="single" w:sz="8" w:space="0" w:color="auto"/>
              <w:right w:val="single" w:sz="6" w:space="0" w:color="auto"/>
            </w:tcBorders>
          </w:tcPr>
          <w:p w14:paraId="3C001B34"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6B207959" w14:textId="77777777" w:rsidR="00307263" w:rsidRPr="002F30F8" w:rsidRDefault="00307263" w:rsidP="00F02638">
            <w:pPr>
              <w:spacing w:line="240" w:lineRule="auto"/>
              <w:ind w:right="282" w:firstLine="0"/>
              <w:jc w:val="left"/>
              <w:rPr>
                <w:rFonts w:eastAsia="Times New Roman" w:cs="Times New Roman"/>
                <w:szCs w:val="24"/>
                <w:lang w:eastAsia="lt-LT"/>
              </w:rPr>
            </w:pPr>
            <w:proofErr w:type="spellStart"/>
            <w:r w:rsidRPr="002F30F8">
              <w:rPr>
                <w:rFonts w:cs="Times New Roman"/>
                <w:szCs w:val="24"/>
              </w:rPr>
              <w:t>Kepurėnų</w:t>
            </w:r>
            <w:proofErr w:type="spellEnd"/>
            <w:r w:rsidRPr="002F30F8">
              <w:rPr>
                <w:rFonts w:cs="Times New Roman"/>
                <w:szCs w:val="24"/>
              </w:rPr>
              <w:t xml:space="preserve"> botaninis-zoologinis draustinis</w:t>
            </w:r>
          </w:p>
        </w:tc>
        <w:tc>
          <w:tcPr>
            <w:tcW w:w="1275" w:type="dxa"/>
            <w:tcBorders>
              <w:top w:val="single" w:sz="8" w:space="0" w:color="auto"/>
              <w:left w:val="single" w:sz="4" w:space="0" w:color="auto"/>
              <w:bottom w:val="single" w:sz="8" w:space="0" w:color="auto"/>
              <w:right w:val="single" w:sz="4" w:space="0" w:color="auto"/>
            </w:tcBorders>
          </w:tcPr>
          <w:p w14:paraId="57DC34E8"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5E67F93"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retųjų ir nykstančių gyvūnų laikymosi vietas bei retųjų augalų augimvietes. Gyvena Raudonosios knygos gyvūnai: 2-3 poros </w:t>
            </w:r>
            <w:proofErr w:type="spellStart"/>
            <w:r w:rsidRPr="002F30F8">
              <w:rPr>
                <w:rFonts w:eastAsia="Times New Roman" w:cs="Times New Roman"/>
                <w:szCs w:val="24"/>
                <w:lang w:eastAsia="lt-LT"/>
              </w:rPr>
              <w:t>rudakaklių</w:t>
            </w:r>
            <w:proofErr w:type="spellEnd"/>
            <w:r w:rsidRPr="002F30F8">
              <w:rPr>
                <w:rFonts w:eastAsia="Times New Roman" w:cs="Times New Roman"/>
                <w:szCs w:val="24"/>
                <w:lang w:eastAsia="lt-LT"/>
              </w:rPr>
              <w:t xml:space="preserve"> kragų, mažieji kragai, lankosi pievinė lingė, gausu kitų paukščių, vabzdžių. Apyežeryje auga reti augalai: puplaiškiai, gegužraibės, burbuliai ir kt.</w:t>
            </w:r>
          </w:p>
        </w:tc>
      </w:tr>
      <w:tr w:rsidR="00307263" w:rsidRPr="002F30F8" w14:paraId="3CC0575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0A889EE" w14:textId="77777777" w:rsidR="00307263" w:rsidRPr="002F30F8" w:rsidRDefault="00307263" w:rsidP="00F02638">
            <w:pPr>
              <w:spacing w:line="240" w:lineRule="auto"/>
              <w:ind w:right="282" w:firstLine="0"/>
              <w:jc w:val="center"/>
              <w:rPr>
                <w:rFonts w:cs="Times New Roman"/>
                <w:szCs w:val="24"/>
                <w:u w:val="single"/>
              </w:rPr>
            </w:pPr>
            <w:r w:rsidRPr="002F30F8">
              <w:rPr>
                <w:rFonts w:cs="Times New Roman"/>
                <w:szCs w:val="24"/>
                <w:u w:val="single"/>
              </w:rPr>
              <w:t>Patenkantys į valstybinius parkus</w:t>
            </w:r>
          </w:p>
        </w:tc>
      </w:tr>
      <w:tr w:rsidR="00307263" w:rsidRPr="002F30F8" w14:paraId="7C4B2436" w14:textId="77777777" w:rsidTr="00810858">
        <w:tc>
          <w:tcPr>
            <w:tcW w:w="694" w:type="dxa"/>
            <w:tcBorders>
              <w:top w:val="single" w:sz="8" w:space="0" w:color="auto"/>
              <w:left w:val="single" w:sz="12" w:space="0" w:color="auto"/>
              <w:bottom w:val="single" w:sz="8" w:space="0" w:color="auto"/>
              <w:right w:val="single" w:sz="6" w:space="0" w:color="auto"/>
            </w:tcBorders>
          </w:tcPr>
          <w:p w14:paraId="39E26876"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1.</w:t>
            </w:r>
          </w:p>
        </w:tc>
        <w:tc>
          <w:tcPr>
            <w:tcW w:w="1418" w:type="dxa"/>
            <w:tcBorders>
              <w:top w:val="single" w:sz="8" w:space="0" w:color="auto"/>
              <w:left w:val="single" w:sz="6" w:space="0" w:color="auto"/>
              <w:bottom w:val="single" w:sz="8" w:space="0" w:color="auto"/>
              <w:right w:val="single" w:sz="4" w:space="0" w:color="auto"/>
            </w:tcBorders>
          </w:tcPr>
          <w:p w14:paraId="3DCE4CE3"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Minijos kraštovaizdžio draustinis</w:t>
            </w:r>
          </w:p>
          <w:p w14:paraId="2E68680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 xml:space="preserve">Salantu </w:t>
            </w:r>
            <w:proofErr w:type="spellStart"/>
            <w:r w:rsidRPr="002F30F8">
              <w:rPr>
                <w:rFonts w:cs="Times New Roman"/>
                <w:szCs w:val="24"/>
              </w:rPr>
              <w:t>rp</w:t>
            </w:r>
            <w:proofErr w:type="spellEnd"/>
          </w:p>
        </w:tc>
        <w:tc>
          <w:tcPr>
            <w:tcW w:w="1275" w:type="dxa"/>
            <w:tcBorders>
              <w:top w:val="single" w:sz="8" w:space="0" w:color="auto"/>
              <w:left w:val="single" w:sz="4" w:space="0" w:color="auto"/>
              <w:bottom w:val="single" w:sz="8" w:space="0" w:color="auto"/>
              <w:right w:val="single" w:sz="4" w:space="0" w:color="auto"/>
            </w:tcBorders>
          </w:tcPr>
          <w:p w14:paraId="766B738F"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Kretingos r., Plungės r.</w:t>
            </w:r>
          </w:p>
          <w:p w14:paraId="133D3CCC" w14:textId="77777777" w:rsidR="00307263" w:rsidRPr="002F30F8"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2F521DBA" w14:textId="77777777" w:rsidR="00307263" w:rsidRPr="002F30F8" w:rsidRDefault="00307263" w:rsidP="00F02638">
            <w:pPr>
              <w:tabs>
                <w:tab w:val="left" w:pos="140"/>
              </w:tabs>
              <w:spacing w:line="240" w:lineRule="auto"/>
              <w:ind w:right="282" w:firstLine="0"/>
              <w:jc w:val="left"/>
              <w:rPr>
                <w:rFonts w:cs="Times New Roman"/>
                <w:szCs w:val="24"/>
              </w:rPr>
            </w:pPr>
            <w:r w:rsidRPr="002F30F8">
              <w:rPr>
                <w:rFonts w:eastAsia="Times New Roman" w:cs="Times New Roman"/>
                <w:szCs w:val="24"/>
                <w:lang w:eastAsia="lt-LT"/>
              </w:rPr>
              <w:t xml:space="preserve">Išsaugoti vaizdingą </w:t>
            </w:r>
            <w:proofErr w:type="spellStart"/>
            <w:r w:rsidRPr="002F30F8">
              <w:rPr>
                <w:rFonts w:eastAsia="Times New Roman" w:cs="Times New Roman"/>
                <w:szCs w:val="24"/>
                <w:lang w:eastAsia="lt-LT"/>
              </w:rPr>
              <w:t>erozinės</w:t>
            </w:r>
            <w:proofErr w:type="spellEnd"/>
            <w:r w:rsidRPr="002F30F8">
              <w:rPr>
                <w:rFonts w:eastAsia="Times New Roman" w:cs="Times New Roman"/>
                <w:szCs w:val="24"/>
                <w:lang w:eastAsia="lt-LT"/>
              </w:rPr>
              <w:t xml:space="preserve"> kilmės Minijos slėnio atkarpą, išraižytą gausių šaltiniuotų atkarpų, unikalų </w:t>
            </w:r>
            <w:proofErr w:type="spellStart"/>
            <w:r w:rsidRPr="002F30F8">
              <w:rPr>
                <w:rFonts w:eastAsia="Times New Roman" w:cs="Times New Roman"/>
                <w:szCs w:val="24"/>
                <w:lang w:eastAsia="lt-LT"/>
              </w:rPr>
              <w:t>erozinį</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Mišupės</w:t>
            </w:r>
            <w:proofErr w:type="spellEnd"/>
            <w:r w:rsidRPr="002F30F8">
              <w:rPr>
                <w:rFonts w:eastAsia="Times New Roman" w:cs="Times New Roman"/>
                <w:szCs w:val="24"/>
                <w:lang w:eastAsia="lt-LT"/>
              </w:rPr>
              <w:t xml:space="preserve"> žemupio slėnį, </w:t>
            </w:r>
            <w:proofErr w:type="spellStart"/>
            <w:r w:rsidRPr="002F30F8">
              <w:rPr>
                <w:rFonts w:eastAsia="Times New Roman" w:cs="Times New Roman"/>
                <w:szCs w:val="24"/>
                <w:lang w:eastAsia="lt-LT"/>
              </w:rPr>
              <w:t>Mišupės</w:t>
            </w:r>
            <w:proofErr w:type="spellEnd"/>
            <w:r w:rsidRPr="002F30F8">
              <w:rPr>
                <w:rFonts w:eastAsia="Times New Roman" w:cs="Times New Roman"/>
                <w:szCs w:val="24"/>
                <w:lang w:eastAsia="lt-LT"/>
              </w:rPr>
              <w:t xml:space="preserve"> ir Minijos santaką, </w:t>
            </w:r>
            <w:proofErr w:type="spellStart"/>
            <w:r w:rsidRPr="002F30F8">
              <w:rPr>
                <w:rFonts w:eastAsia="Times New Roman" w:cs="Times New Roman"/>
                <w:szCs w:val="24"/>
                <w:lang w:eastAsia="lt-LT"/>
              </w:rPr>
              <w:t>senslėnio</w:t>
            </w:r>
            <w:proofErr w:type="spellEnd"/>
            <w:r w:rsidRPr="002F30F8">
              <w:rPr>
                <w:rFonts w:eastAsia="Times New Roman" w:cs="Times New Roman"/>
                <w:szCs w:val="24"/>
                <w:lang w:eastAsia="lt-LT"/>
              </w:rPr>
              <w:t xml:space="preserve"> ruožą su dabartine Minijos upės vaga, Minijos ir Salanto upių santaką, natūralius Minijos slėnio šlaitų miškus - ąžuolynus ir </w:t>
            </w:r>
            <w:proofErr w:type="spellStart"/>
            <w:r w:rsidRPr="002F30F8">
              <w:rPr>
                <w:rFonts w:eastAsia="Times New Roman" w:cs="Times New Roman"/>
                <w:szCs w:val="24"/>
                <w:lang w:eastAsia="lt-LT"/>
              </w:rPr>
              <w:t>skroblynus</w:t>
            </w:r>
            <w:proofErr w:type="spellEnd"/>
            <w:r w:rsidRPr="002F30F8">
              <w:rPr>
                <w:rFonts w:eastAsia="Times New Roman" w:cs="Times New Roman"/>
                <w:szCs w:val="24"/>
                <w:lang w:eastAsia="lt-LT"/>
              </w:rPr>
              <w:t xml:space="preserve"> su gausiomis saugomų augalų - daugiamečių blizgių, miškinių česnakų, tuščiavidurių rūtenių populiacijomis, taip pat natūralias salpines Minijos slėnio pievas su saugomų augalų - šalmuotųjų, vyriškųjų ir mažųjų gegužraibių, melsvųjų </w:t>
            </w:r>
            <w:proofErr w:type="spellStart"/>
            <w:r w:rsidRPr="002F30F8">
              <w:rPr>
                <w:rFonts w:eastAsia="Times New Roman" w:cs="Times New Roman"/>
                <w:szCs w:val="24"/>
                <w:lang w:eastAsia="lt-LT"/>
              </w:rPr>
              <w:t>mėlitų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augavietėmis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Dauginčių</w:t>
            </w:r>
            <w:proofErr w:type="spellEnd"/>
            <w:r w:rsidRPr="002F30F8">
              <w:rPr>
                <w:rFonts w:eastAsia="Times New Roman" w:cs="Times New Roman"/>
                <w:szCs w:val="24"/>
                <w:lang w:eastAsia="lt-LT"/>
              </w:rPr>
              <w:t xml:space="preserve"> ir </w:t>
            </w:r>
            <w:proofErr w:type="spellStart"/>
            <w:r w:rsidRPr="002F30F8">
              <w:rPr>
                <w:rFonts w:eastAsia="Times New Roman" w:cs="Times New Roman"/>
                <w:szCs w:val="24"/>
                <w:lang w:eastAsia="lt-LT"/>
              </w:rPr>
              <w:t>Sauserių</w:t>
            </w:r>
            <w:proofErr w:type="spellEnd"/>
            <w:r w:rsidRPr="002F30F8">
              <w:rPr>
                <w:rFonts w:eastAsia="Times New Roman" w:cs="Times New Roman"/>
                <w:szCs w:val="24"/>
                <w:lang w:eastAsia="lt-LT"/>
              </w:rPr>
              <w:t xml:space="preserve"> piliakalnius, </w:t>
            </w:r>
            <w:proofErr w:type="spellStart"/>
            <w:r w:rsidRPr="002F30F8">
              <w:rPr>
                <w:rFonts w:eastAsia="Times New Roman" w:cs="Times New Roman"/>
                <w:szCs w:val="24"/>
                <w:lang w:eastAsia="lt-LT"/>
              </w:rPr>
              <w:t>Martynaičių</w:t>
            </w:r>
            <w:proofErr w:type="spellEnd"/>
            <w:r w:rsidRPr="002F30F8">
              <w:rPr>
                <w:rFonts w:eastAsia="Times New Roman" w:cs="Times New Roman"/>
                <w:szCs w:val="24"/>
                <w:lang w:eastAsia="lt-LT"/>
              </w:rPr>
              <w:t xml:space="preserve"> piliakalnį su gyvenviete ir Gintarų dvarvietę</w:t>
            </w:r>
          </w:p>
        </w:tc>
      </w:tr>
      <w:tr w:rsidR="00307263" w:rsidRPr="002F30F8" w14:paraId="706CB251" w14:textId="77777777" w:rsidTr="00810858">
        <w:tc>
          <w:tcPr>
            <w:tcW w:w="694" w:type="dxa"/>
            <w:tcBorders>
              <w:top w:val="single" w:sz="8" w:space="0" w:color="auto"/>
              <w:left w:val="single" w:sz="12" w:space="0" w:color="auto"/>
              <w:bottom w:val="single" w:sz="8" w:space="0" w:color="auto"/>
              <w:right w:val="single" w:sz="6" w:space="0" w:color="auto"/>
            </w:tcBorders>
          </w:tcPr>
          <w:p w14:paraId="69B91BEF"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7D718473"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 xml:space="preserve">Paparčių telmologinis draustinis </w:t>
            </w:r>
            <w:proofErr w:type="spellStart"/>
            <w:r w:rsidRPr="002F30F8">
              <w:rPr>
                <w:rFonts w:cs="Times New Roman"/>
                <w:szCs w:val="24"/>
              </w:rPr>
              <w:t>znp</w:t>
            </w:r>
            <w:proofErr w:type="spellEnd"/>
          </w:p>
        </w:tc>
        <w:tc>
          <w:tcPr>
            <w:tcW w:w="1275" w:type="dxa"/>
            <w:tcBorders>
              <w:top w:val="single" w:sz="8" w:space="0" w:color="auto"/>
              <w:left w:val="single" w:sz="4" w:space="0" w:color="auto"/>
              <w:bottom w:val="single" w:sz="8" w:space="0" w:color="auto"/>
              <w:right w:val="single" w:sz="4" w:space="0" w:color="auto"/>
            </w:tcBorders>
          </w:tcPr>
          <w:p w14:paraId="06F32DD0"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Skuodo r., Plungės r.</w:t>
            </w:r>
          </w:p>
          <w:p w14:paraId="3A3125C2" w14:textId="77777777" w:rsidR="00307263" w:rsidRPr="002F30F8"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0A8248DD"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Išsaugoti sudėtingos struktūros Paparčių pelkės ekosistemą su vertingomis biocenozėmis, saugomomis rūšimis ir Europos Bendrijos svarbos pelkių buveinėmis</w:t>
            </w:r>
          </w:p>
          <w:p w14:paraId="43320167" w14:textId="77777777" w:rsidR="00307263" w:rsidRPr="002F30F8" w:rsidRDefault="00307263" w:rsidP="00F02638">
            <w:pPr>
              <w:spacing w:line="240" w:lineRule="auto"/>
              <w:ind w:right="282" w:firstLine="0"/>
              <w:rPr>
                <w:rFonts w:cs="Times New Roman"/>
                <w:szCs w:val="24"/>
              </w:rPr>
            </w:pPr>
          </w:p>
        </w:tc>
      </w:tr>
      <w:tr w:rsidR="00307263" w:rsidRPr="002F30F8" w14:paraId="69A140A0" w14:textId="77777777" w:rsidTr="00810858">
        <w:tc>
          <w:tcPr>
            <w:tcW w:w="694" w:type="dxa"/>
            <w:tcBorders>
              <w:top w:val="single" w:sz="8" w:space="0" w:color="auto"/>
              <w:left w:val="single" w:sz="12" w:space="0" w:color="auto"/>
              <w:bottom w:val="single" w:sz="8" w:space="0" w:color="auto"/>
              <w:right w:val="single" w:sz="6" w:space="0" w:color="auto"/>
            </w:tcBorders>
          </w:tcPr>
          <w:p w14:paraId="1501CED4"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0168692C"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Šarnelės kraštovaizdžio draustinis</w:t>
            </w:r>
          </w:p>
          <w:p w14:paraId="1D975B68"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29A74E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A82C7C0"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raiškų Šarnelės </w:t>
            </w:r>
            <w:proofErr w:type="spellStart"/>
            <w:r w:rsidRPr="002F30F8">
              <w:rPr>
                <w:rFonts w:eastAsia="Times New Roman" w:cs="Times New Roman"/>
                <w:szCs w:val="24"/>
                <w:lang w:eastAsia="lt-LT"/>
              </w:rPr>
              <w:t>keiminių</w:t>
            </w:r>
            <w:proofErr w:type="spellEnd"/>
            <w:r w:rsidRPr="002F30F8">
              <w:rPr>
                <w:rFonts w:eastAsia="Times New Roman" w:cs="Times New Roman"/>
                <w:szCs w:val="24"/>
                <w:lang w:eastAsia="lt-LT"/>
              </w:rPr>
              <w:t xml:space="preserve"> darinių kraštovaizdį su Šarnelės piliakalniu, senovės gyvenvietėmis, poeto Vytauto Mačernio gimtosios sodybos vieta ir kapu, Europos Bendrijos svarbos pievų buveinėmis, saugomomis vabzdžių ir paukščių rūšimis</w:t>
            </w:r>
          </w:p>
          <w:p w14:paraId="5635D10A" w14:textId="77777777" w:rsidR="00307263" w:rsidRPr="002F30F8" w:rsidRDefault="00307263" w:rsidP="00F02638">
            <w:pPr>
              <w:spacing w:line="240" w:lineRule="auto"/>
              <w:ind w:right="282" w:firstLine="0"/>
              <w:rPr>
                <w:rFonts w:cs="Times New Roman"/>
                <w:szCs w:val="24"/>
              </w:rPr>
            </w:pPr>
          </w:p>
        </w:tc>
      </w:tr>
      <w:tr w:rsidR="00307263" w:rsidRPr="002F30F8" w14:paraId="0E5FAE05" w14:textId="77777777" w:rsidTr="00810858">
        <w:tc>
          <w:tcPr>
            <w:tcW w:w="694" w:type="dxa"/>
            <w:tcBorders>
              <w:top w:val="single" w:sz="8" w:space="0" w:color="auto"/>
              <w:left w:val="single" w:sz="12" w:space="0" w:color="auto"/>
              <w:bottom w:val="single" w:sz="8" w:space="0" w:color="auto"/>
              <w:right w:val="single" w:sz="6" w:space="0" w:color="auto"/>
            </w:tcBorders>
          </w:tcPr>
          <w:p w14:paraId="6A392BB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2E4EF368"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Ertenio</w:t>
            </w:r>
            <w:proofErr w:type="spellEnd"/>
            <w:r w:rsidRPr="002F30F8">
              <w:rPr>
                <w:rFonts w:eastAsia="Times New Roman" w:cs="Times New Roman"/>
                <w:szCs w:val="24"/>
                <w:lang w:eastAsia="lt-LT"/>
              </w:rPr>
              <w:t xml:space="preserve"> telmologinis draustinis</w:t>
            </w:r>
          </w:p>
          <w:p w14:paraId="25DCB426"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1EF7E7B4"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80AC53"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Atkurti ir išsaugoti </w:t>
            </w:r>
            <w:proofErr w:type="spellStart"/>
            <w:r w:rsidRPr="002F30F8">
              <w:rPr>
                <w:rFonts w:eastAsia="Times New Roman" w:cs="Times New Roman"/>
                <w:szCs w:val="24"/>
                <w:lang w:eastAsia="lt-LT"/>
              </w:rPr>
              <w:t>Ertenio</w:t>
            </w:r>
            <w:proofErr w:type="spellEnd"/>
            <w:r w:rsidRPr="002F30F8">
              <w:rPr>
                <w:rFonts w:eastAsia="Times New Roman" w:cs="Times New Roman"/>
                <w:szCs w:val="24"/>
                <w:lang w:eastAsia="lt-LT"/>
              </w:rPr>
              <w:t xml:space="preserve"> pelkės ekosistemą su Europos Bendrijos svarbos pelkių ir pievų buveinėmis, saugomomis rūšimis</w:t>
            </w:r>
          </w:p>
        </w:tc>
      </w:tr>
      <w:tr w:rsidR="00307263" w:rsidRPr="002F30F8" w14:paraId="4F118CA0" w14:textId="77777777" w:rsidTr="00810858">
        <w:tc>
          <w:tcPr>
            <w:tcW w:w="694" w:type="dxa"/>
            <w:tcBorders>
              <w:top w:val="single" w:sz="8" w:space="0" w:color="auto"/>
              <w:left w:val="single" w:sz="12" w:space="0" w:color="auto"/>
              <w:bottom w:val="single" w:sz="8" w:space="0" w:color="auto"/>
              <w:right w:val="single" w:sz="6" w:space="0" w:color="auto"/>
            </w:tcBorders>
          </w:tcPr>
          <w:p w14:paraId="07A39C55"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5.</w:t>
            </w:r>
          </w:p>
        </w:tc>
        <w:tc>
          <w:tcPr>
            <w:tcW w:w="1418" w:type="dxa"/>
            <w:tcBorders>
              <w:top w:val="single" w:sz="8" w:space="0" w:color="auto"/>
              <w:left w:val="single" w:sz="6" w:space="0" w:color="auto"/>
              <w:bottom w:val="single" w:sz="8" w:space="0" w:color="auto"/>
              <w:right w:val="single" w:sz="4" w:space="0" w:color="auto"/>
            </w:tcBorders>
          </w:tcPr>
          <w:p w14:paraId="2AB12A4B"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Gardų geomorfologinis draustinis</w:t>
            </w:r>
          </w:p>
        </w:tc>
        <w:tc>
          <w:tcPr>
            <w:tcW w:w="1275" w:type="dxa"/>
            <w:tcBorders>
              <w:top w:val="single" w:sz="8" w:space="0" w:color="auto"/>
              <w:left w:val="single" w:sz="4" w:space="0" w:color="auto"/>
              <w:bottom w:val="single" w:sz="8" w:space="0" w:color="auto"/>
              <w:right w:val="single" w:sz="4" w:space="0" w:color="auto"/>
            </w:tcBorders>
          </w:tcPr>
          <w:p w14:paraId="69B048AC"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AE0EEFD"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Išsaugoti nesunaikintą Gardų ozo dalį su saugomomis rūšimis ir buveinėmis</w:t>
            </w:r>
          </w:p>
          <w:p w14:paraId="123D2718" w14:textId="77777777" w:rsidR="00307263" w:rsidRPr="002F30F8" w:rsidRDefault="00307263" w:rsidP="00F02638">
            <w:pPr>
              <w:spacing w:line="240" w:lineRule="auto"/>
              <w:ind w:right="282" w:firstLine="0"/>
              <w:rPr>
                <w:rFonts w:cs="Times New Roman"/>
                <w:szCs w:val="24"/>
              </w:rPr>
            </w:pPr>
          </w:p>
        </w:tc>
      </w:tr>
      <w:tr w:rsidR="00307263" w:rsidRPr="002F30F8" w14:paraId="374B69E3" w14:textId="77777777" w:rsidTr="00810858">
        <w:tc>
          <w:tcPr>
            <w:tcW w:w="694" w:type="dxa"/>
            <w:tcBorders>
              <w:top w:val="single" w:sz="8" w:space="0" w:color="auto"/>
              <w:left w:val="single" w:sz="12" w:space="0" w:color="auto"/>
              <w:bottom w:val="single" w:sz="8" w:space="0" w:color="auto"/>
              <w:right w:val="single" w:sz="6" w:space="0" w:color="auto"/>
            </w:tcBorders>
          </w:tcPr>
          <w:p w14:paraId="6F4CA5D9"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6A8359DC"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Žemaičių Kalvarijos urbanistinis draustinis</w:t>
            </w:r>
          </w:p>
          <w:p w14:paraId="4C1B39A4"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7F37EC"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912F6D"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Išsaugoti Žemaičių Kalvarijos miestelio – Vakarų Lietuvos piligrimystės centro – radialinį gatvių tinklą, aikštės planą, taip pat tūrinę erdvinę kompoziciją su vyraujančia Švč. Mergelės Marijos apsilankymo bažnyčia ir kryžiaus kelio stotimis, lėmusiomis miestelio urbanistinę raidą, kitas archeologines, istorines ir memorialines vertybes</w:t>
            </w:r>
          </w:p>
          <w:p w14:paraId="5ED54881"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r>
      <w:tr w:rsidR="00307263" w:rsidRPr="002F30F8" w14:paraId="58E7C73C" w14:textId="77777777" w:rsidTr="00810858">
        <w:tc>
          <w:tcPr>
            <w:tcW w:w="694" w:type="dxa"/>
            <w:tcBorders>
              <w:top w:val="single" w:sz="8" w:space="0" w:color="auto"/>
              <w:left w:val="single" w:sz="12" w:space="0" w:color="auto"/>
              <w:bottom w:val="single" w:sz="8" w:space="0" w:color="auto"/>
              <w:right w:val="single" w:sz="6" w:space="0" w:color="auto"/>
            </w:tcBorders>
          </w:tcPr>
          <w:p w14:paraId="6329E7F4"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59B4683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Jazdauskiškių</w:t>
            </w:r>
            <w:proofErr w:type="spellEnd"/>
            <w:r w:rsidRPr="002F30F8">
              <w:rPr>
                <w:rFonts w:eastAsia="Times New Roman" w:cs="Times New Roman"/>
                <w:szCs w:val="24"/>
                <w:lang w:eastAsia="lt-LT"/>
              </w:rPr>
              <w:t xml:space="preserve"> kraštovaizdžio draustinis</w:t>
            </w:r>
          </w:p>
          <w:p w14:paraId="790EC105"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60FE21D"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6251C4" w14:textId="77777777" w:rsidR="00307263" w:rsidRPr="002F30F8" w:rsidRDefault="00307263" w:rsidP="00F02638">
            <w:pPr>
              <w:spacing w:line="240" w:lineRule="auto"/>
              <w:ind w:right="282" w:firstLine="0"/>
              <w:jc w:val="left"/>
              <w:rPr>
                <w:rFonts w:eastAsia="Times New Roman" w:cs="Times New Roman"/>
                <w:b/>
                <w:bCs/>
                <w:szCs w:val="24"/>
                <w:lang w:eastAsia="lt-LT"/>
              </w:rPr>
            </w:pPr>
            <w:r w:rsidRPr="002F30F8">
              <w:rPr>
                <w:rFonts w:cs="Times New Roman"/>
                <w:szCs w:val="24"/>
              </w:rPr>
              <w:t xml:space="preserve">Išsaugoti Žemaitijai būdingą kalvoto agrarinio miškingo kraštovaizdžio kompleksą su tradicine žemėnaudos ir užstatymo struktūra, Žernių ir </w:t>
            </w:r>
            <w:proofErr w:type="spellStart"/>
            <w:r w:rsidRPr="002F30F8">
              <w:rPr>
                <w:rFonts w:cs="Times New Roman"/>
                <w:szCs w:val="24"/>
              </w:rPr>
              <w:t>Jazdauskiškių</w:t>
            </w:r>
            <w:proofErr w:type="spellEnd"/>
            <w:r w:rsidRPr="002F30F8">
              <w:rPr>
                <w:rFonts w:cs="Times New Roman"/>
                <w:szCs w:val="24"/>
              </w:rPr>
              <w:t xml:space="preserve"> piliakalniais, </w:t>
            </w:r>
            <w:proofErr w:type="spellStart"/>
            <w:r w:rsidRPr="002F30F8">
              <w:rPr>
                <w:rFonts w:cs="Times New Roman"/>
                <w:szCs w:val="24"/>
              </w:rPr>
              <w:t>Jazdauskiškių</w:t>
            </w:r>
            <w:proofErr w:type="spellEnd"/>
            <w:r w:rsidRPr="002F30F8">
              <w:rPr>
                <w:rFonts w:cs="Times New Roman"/>
                <w:szCs w:val="24"/>
              </w:rPr>
              <w:t xml:space="preserve"> senkapiais ir kapinynu, Europos Bendrijos svarbos vandenų buveinėmis ir joms būdingomis augalų ir gyvūnų rūšių bendrijomis</w:t>
            </w:r>
          </w:p>
        </w:tc>
      </w:tr>
      <w:tr w:rsidR="00307263" w:rsidRPr="002F30F8" w14:paraId="4DCE6E3E" w14:textId="77777777" w:rsidTr="00810858">
        <w:tc>
          <w:tcPr>
            <w:tcW w:w="694" w:type="dxa"/>
            <w:tcBorders>
              <w:top w:val="single" w:sz="8" w:space="0" w:color="auto"/>
              <w:left w:val="single" w:sz="12" w:space="0" w:color="auto"/>
              <w:bottom w:val="single" w:sz="8" w:space="0" w:color="auto"/>
              <w:right w:val="single" w:sz="6" w:space="0" w:color="auto"/>
            </w:tcBorders>
          </w:tcPr>
          <w:p w14:paraId="4ED32C60"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165A481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Gegrėnų</w:t>
            </w:r>
            <w:proofErr w:type="spellEnd"/>
            <w:r w:rsidRPr="002F30F8">
              <w:rPr>
                <w:rFonts w:eastAsia="Times New Roman" w:cs="Times New Roman"/>
                <w:szCs w:val="24"/>
                <w:lang w:eastAsia="lt-LT"/>
              </w:rPr>
              <w:t xml:space="preserve"> archeologinis draustinis</w:t>
            </w:r>
          </w:p>
          <w:p w14:paraId="208BDBA5"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075FB25"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393088B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kuršių genties I tūkstantmečio–II tūkstantmečio pradžios archeologinių paminklų kompleksą, kurį sudaro </w:t>
            </w:r>
            <w:proofErr w:type="spellStart"/>
            <w:r w:rsidRPr="002F30F8">
              <w:rPr>
                <w:rFonts w:eastAsia="Times New Roman" w:cs="Times New Roman"/>
                <w:szCs w:val="24"/>
                <w:lang w:eastAsia="lt-LT"/>
              </w:rPr>
              <w:t>Gegrėnų</w:t>
            </w:r>
            <w:proofErr w:type="spellEnd"/>
            <w:r w:rsidRPr="002F30F8">
              <w:rPr>
                <w:rFonts w:eastAsia="Times New Roman" w:cs="Times New Roman"/>
                <w:szCs w:val="24"/>
                <w:lang w:eastAsia="lt-LT"/>
              </w:rPr>
              <w:t xml:space="preserve"> I ir II piliakalniai, </w:t>
            </w:r>
            <w:proofErr w:type="spellStart"/>
            <w:r w:rsidRPr="002F30F8">
              <w:rPr>
                <w:rFonts w:eastAsia="Times New Roman" w:cs="Times New Roman"/>
                <w:szCs w:val="24"/>
                <w:lang w:eastAsia="lt-LT"/>
              </w:rPr>
              <w:t>Gegrėnų</w:t>
            </w:r>
            <w:proofErr w:type="spellEnd"/>
            <w:r w:rsidRPr="002F30F8">
              <w:rPr>
                <w:rFonts w:eastAsia="Times New Roman" w:cs="Times New Roman"/>
                <w:szCs w:val="24"/>
                <w:lang w:eastAsia="lt-LT"/>
              </w:rPr>
              <w:t xml:space="preserve"> I ir II kapinynai ir </w:t>
            </w:r>
            <w:proofErr w:type="spellStart"/>
            <w:r w:rsidRPr="002F30F8">
              <w:rPr>
                <w:rFonts w:eastAsia="Times New Roman" w:cs="Times New Roman"/>
                <w:szCs w:val="24"/>
                <w:lang w:eastAsia="lt-LT"/>
              </w:rPr>
              <w:t>Gegrėnų</w:t>
            </w:r>
            <w:proofErr w:type="spellEnd"/>
            <w:r w:rsidRPr="002F30F8">
              <w:rPr>
                <w:rFonts w:eastAsia="Times New Roman" w:cs="Times New Roman"/>
                <w:szCs w:val="24"/>
                <w:lang w:eastAsia="lt-LT"/>
              </w:rPr>
              <w:t xml:space="preserve"> senovės gyvenvietė</w:t>
            </w:r>
          </w:p>
          <w:p w14:paraId="15FAB3BF"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r>
      <w:tr w:rsidR="00307263" w:rsidRPr="002F30F8" w14:paraId="0D40893C" w14:textId="77777777" w:rsidTr="00810858">
        <w:tc>
          <w:tcPr>
            <w:tcW w:w="694" w:type="dxa"/>
            <w:tcBorders>
              <w:top w:val="single" w:sz="8" w:space="0" w:color="auto"/>
              <w:left w:val="single" w:sz="12" w:space="0" w:color="auto"/>
              <w:bottom w:val="single" w:sz="8" w:space="0" w:color="auto"/>
              <w:right w:val="single" w:sz="6" w:space="0" w:color="auto"/>
            </w:tcBorders>
          </w:tcPr>
          <w:p w14:paraId="036821C9"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9.</w:t>
            </w:r>
          </w:p>
        </w:tc>
        <w:tc>
          <w:tcPr>
            <w:tcW w:w="1418" w:type="dxa"/>
            <w:tcBorders>
              <w:top w:val="single" w:sz="8" w:space="0" w:color="auto"/>
              <w:left w:val="single" w:sz="6" w:space="0" w:color="auto"/>
              <w:bottom w:val="single" w:sz="8" w:space="0" w:color="auto"/>
              <w:right w:val="single" w:sz="4" w:space="0" w:color="auto"/>
            </w:tcBorders>
          </w:tcPr>
          <w:p w14:paraId="4CE4C6A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Margupio</w:t>
            </w:r>
            <w:proofErr w:type="spellEnd"/>
            <w:r w:rsidRPr="002F30F8">
              <w:rPr>
                <w:rFonts w:eastAsia="Times New Roman" w:cs="Times New Roman"/>
                <w:szCs w:val="24"/>
                <w:lang w:eastAsia="lt-LT"/>
              </w:rPr>
              <w:t xml:space="preserve"> geomorfologinis draustinis</w:t>
            </w:r>
          </w:p>
        </w:tc>
        <w:tc>
          <w:tcPr>
            <w:tcW w:w="1275" w:type="dxa"/>
            <w:tcBorders>
              <w:top w:val="single" w:sz="8" w:space="0" w:color="auto"/>
              <w:left w:val="single" w:sz="4" w:space="0" w:color="auto"/>
              <w:bottom w:val="single" w:sz="8" w:space="0" w:color="auto"/>
              <w:right w:val="single" w:sz="4" w:space="0" w:color="auto"/>
            </w:tcBorders>
          </w:tcPr>
          <w:p w14:paraId="7FA5DC1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8F86B7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ypač raiškią </w:t>
            </w:r>
            <w:proofErr w:type="spellStart"/>
            <w:r w:rsidRPr="002F30F8">
              <w:rPr>
                <w:rFonts w:eastAsia="Times New Roman" w:cs="Times New Roman"/>
                <w:szCs w:val="24"/>
                <w:lang w:eastAsia="lt-LT"/>
              </w:rPr>
              <w:t>Margupio</w:t>
            </w:r>
            <w:proofErr w:type="spellEnd"/>
            <w:r w:rsidRPr="002F30F8">
              <w:rPr>
                <w:rFonts w:eastAsia="Times New Roman" w:cs="Times New Roman"/>
                <w:szCs w:val="24"/>
                <w:lang w:eastAsia="lt-LT"/>
              </w:rPr>
              <w:t xml:space="preserve"> upelio ir jo intakų slėnių sistemą su būdingomis šlaitų biocenozėmis, saugomomis rūšimis ir buveinėmis</w:t>
            </w:r>
          </w:p>
        </w:tc>
      </w:tr>
      <w:tr w:rsidR="00307263" w:rsidRPr="002F30F8" w14:paraId="4B1747D6" w14:textId="77777777" w:rsidTr="00810858">
        <w:tc>
          <w:tcPr>
            <w:tcW w:w="694" w:type="dxa"/>
            <w:tcBorders>
              <w:top w:val="single" w:sz="8" w:space="0" w:color="auto"/>
              <w:left w:val="single" w:sz="12" w:space="0" w:color="auto"/>
              <w:bottom w:val="single" w:sz="8" w:space="0" w:color="auto"/>
              <w:right w:val="single" w:sz="6" w:space="0" w:color="auto"/>
            </w:tcBorders>
          </w:tcPr>
          <w:p w14:paraId="7FDD68B5"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10.</w:t>
            </w:r>
          </w:p>
        </w:tc>
        <w:tc>
          <w:tcPr>
            <w:tcW w:w="1418" w:type="dxa"/>
            <w:tcBorders>
              <w:top w:val="single" w:sz="8" w:space="0" w:color="auto"/>
              <w:left w:val="single" w:sz="6" w:space="0" w:color="auto"/>
              <w:bottom w:val="single" w:sz="8" w:space="0" w:color="auto"/>
              <w:right w:val="single" w:sz="4" w:space="0" w:color="auto"/>
            </w:tcBorders>
          </w:tcPr>
          <w:p w14:paraId="6C06E48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Pučkorių</w:t>
            </w:r>
            <w:proofErr w:type="spellEnd"/>
            <w:r w:rsidRPr="002F30F8">
              <w:rPr>
                <w:rFonts w:eastAsia="Times New Roman" w:cs="Times New Roman"/>
                <w:szCs w:val="24"/>
                <w:lang w:eastAsia="lt-LT"/>
              </w:rPr>
              <w:t xml:space="preserve"> kraštovaizdžio draustinis</w:t>
            </w:r>
          </w:p>
          <w:p w14:paraId="5F7939B3"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8A7663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9090BD1" w14:textId="77777777" w:rsidR="00307263" w:rsidRPr="002F30F8" w:rsidRDefault="00307263" w:rsidP="00F02638">
            <w:pPr>
              <w:spacing w:line="240" w:lineRule="auto"/>
              <w:ind w:right="282" w:firstLine="0"/>
              <w:jc w:val="left"/>
              <w:rPr>
                <w:rFonts w:eastAsia="Times New Roman" w:cs="Times New Roman"/>
                <w:szCs w:val="24"/>
                <w:lang w:eastAsia="lt-LT"/>
              </w:rPr>
            </w:pPr>
            <w:r w:rsidRPr="002F30F8">
              <w:rPr>
                <w:rFonts w:cs="Times New Roman"/>
                <w:szCs w:val="24"/>
              </w:rPr>
              <w:t xml:space="preserve">Išsaugoti </w:t>
            </w:r>
            <w:proofErr w:type="spellStart"/>
            <w:r w:rsidRPr="002F30F8">
              <w:rPr>
                <w:rFonts w:cs="Times New Roman"/>
                <w:szCs w:val="24"/>
              </w:rPr>
              <w:t>Pučkorių</w:t>
            </w:r>
            <w:proofErr w:type="spellEnd"/>
            <w:r w:rsidRPr="002F30F8">
              <w:rPr>
                <w:rFonts w:cs="Times New Roman"/>
                <w:szCs w:val="24"/>
              </w:rPr>
              <w:t xml:space="preserve"> </w:t>
            </w:r>
            <w:proofErr w:type="spellStart"/>
            <w:r w:rsidRPr="002F30F8">
              <w:rPr>
                <w:rFonts w:cs="Times New Roman"/>
                <w:szCs w:val="24"/>
              </w:rPr>
              <w:t>moreninių</w:t>
            </w:r>
            <w:proofErr w:type="spellEnd"/>
            <w:r w:rsidRPr="002F30F8">
              <w:rPr>
                <w:rFonts w:cs="Times New Roman"/>
                <w:szCs w:val="24"/>
              </w:rPr>
              <w:t xml:space="preserve"> darinių ruožo kraštovaizdį su ypač raiškia kalvų, giraičių, </w:t>
            </w:r>
            <w:proofErr w:type="spellStart"/>
            <w:r w:rsidRPr="002F30F8">
              <w:rPr>
                <w:rFonts w:cs="Times New Roman"/>
                <w:szCs w:val="24"/>
              </w:rPr>
              <w:t>tarpukalvių</w:t>
            </w:r>
            <w:proofErr w:type="spellEnd"/>
            <w:r w:rsidRPr="002F30F8">
              <w:rPr>
                <w:rFonts w:cs="Times New Roman"/>
                <w:szCs w:val="24"/>
              </w:rPr>
              <w:t xml:space="preserve"> ir pelkučių mozaika, </w:t>
            </w:r>
            <w:proofErr w:type="spellStart"/>
            <w:r w:rsidRPr="002F30F8">
              <w:rPr>
                <w:rFonts w:cs="Times New Roman"/>
                <w:szCs w:val="24"/>
              </w:rPr>
              <w:t>Pučkorių</w:t>
            </w:r>
            <w:proofErr w:type="spellEnd"/>
            <w:r w:rsidRPr="002F30F8">
              <w:rPr>
                <w:rFonts w:cs="Times New Roman"/>
                <w:szCs w:val="24"/>
              </w:rPr>
              <w:t xml:space="preserve"> II ir III piliakalniais, senkapiu, </w:t>
            </w:r>
            <w:proofErr w:type="spellStart"/>
            <w:r w:rsidRPr="002F30F8">
              <w:rPr>
                <w:rFonts w:cs="Times New Roman"/>
                <w:szCs w:val="24"/>
              </w:rPr>
              <w:t>Visvainių</w:t>
            </w:r>
            <w:proofErr w:type="spellEnd"/>
            <w:r w:rsidRPr="002F30F8">
              <w:rPr>
                <w:rFonts w:cs="Times New Roman"/>
                <w:szCs w:val="24"/>
              </w:rPr>
              <w:t xml:space="preserve"> alkakalniu, Europos Bendrijos svarbos pelkių buveinėmis ir saugomų paukščių ir vabzdžių bendrijomis</w:t>
            </w:r>
          </w:p>
        </w:tc>
      </w:tr>
      <w:tr w:rsidR="00307263" w:rsidRPr="002F30F8" w14:paraId="471CB151" w14:textId="77777777" w:rsidTr="00810858">
        <w:tc>
          <w:tcPr>
            <w:tcW w:w="694" w:type="dxa"/>
            <w:tcBorders>
              <w:top w:val="single" w:sz="8" w:space="0" w:color="auto"/>
              <w:left w:val="single" w:sz="12" w:space="0" w:color="auto"/>
              <w:bottom w:val="single" w:sz="8" w:space="0" w:color="auto"/>
              <w:right w:val="single" w:sz="6" w:space="0" w:color="auto"/>
            </w:tcBorders>
          </w:tcPr>
          <w:p w14:paraId="572BC0B2"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11.</w:t>
            </w:r>
          </w:p>
        </w:tc>
        <w:tc>
          <w:tcPr>
            <w:tcW w:w="1418" w:type="dxa"/>
            <w:tcBorders>
              <w:top w:val="single" w:sz="8" w:space="0" w:color="auto"/>
              <w:left w:val="single" w:sz="6" w:space="0" w:color="auto"/>
              <w:bottom w:val="single" w:sz="8" w:space="0" w:color="auto"/>
              <w:right w:val="single" w:sz="4" w:space="0" w:color="auto"/>
            </w:tcBorders>
          </w:tcPr>
          <w:p w14:paraId="448C5258"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Mikytų</w:t>
            </w:r>
            <w:proofErr w:type="spellEnd"/>
            <w:r w:rsidRPr="002F30F8">
              <w:rPr>
                <w:rFonts w:eastAsia="Times New Roman" w:cs="Times New Roman"/>
                <w:szCs w:val="24"/>
                <w:lang w:eastAsia="lt-LT"/>
              </w:rPr>
              <w:t xml:space="preserve"> kraštovaizdžio draustinis</w:t>
            </w:r>
          </w:p>
          <w:p w14:paraId="563FC01A"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B97FE2"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Skuodo r., Plungės r.</w:t>
            </w:r>
          </w:p>
        </w:tc>
        <w:tc>
          <w:tcPr>
            <w:tcW w:w="5954" w:type="dxa"/>
            <w:tcBorders>
              <w:top w:val="single" w:sz="8" w:space="0" w:color="auto"/>
              <w:left w:val="single" w:sz="4" w:space="0" w:color="auto"/>
              <w:bottom w:val="single" w:sz="8" w:space="0" w:color="auto"/>
              <w:right w:val="single" w:sz="4" w:space="0" w:color="auto"/>
            </w:tcBorders>
          </w:tcPr>
          <w:p w14:paraId="756BE42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Žemaitijai būdingą raiškų kalvotą </w:t>
            </w:r>
            <w:proofErr w:type="spellStart"/>
            <w:r w:rsidRPr="002F30F8">
              <w:rPr>
                <w:rFonts w:eastAsia="Times New Roman" w:cs="Times New Roman"/>
                <w:szCs w:val="24"/>
                <w:lang w:eastAsia="lt-LT"/>
              </w:rPr>
              <w:t>mozaikišką</w:t>
            </w:r>
            <w:proofErr w:type="spellEnd"/>
            <w:r w:rsidRPr="002F30F8">
              <w:rPr>
                <w:rFonts w:eastAsia="Times New Roman" w:cs="Times New Roman"/>
                <w:szCs w:val="24"/>
                <w:lang w:eastAsia="lt-LT"/>
              </w:rPr>
              <w:t xml:space="preserve"> kraštovaizdį su miškų, laukų, pievų, </w:t>
            </w:r>
            <w:proofErr w:type="spellStart"/>
            <w:r w:rsidRPr="002F30F8">
              <w:rPr>
                <w:rFonts w:eastAsia="Times New Roman" w:cs="Times New Roman"/>
                <w:szCs w:val="24"/>
                <w:lang w:eastAsia="lt-LT"/>
              </w:rPr>
              <w:t>tarpukalvių</w:t>
            </w:r>
            <w:proofErr w:type="spellEnd"/>
            <w:r w:rsidRPr="002F30F8">
              <w:rPr>
                <w:rFonts w:eastAsia="Times New Roman" w:cs="Times New Roman"/>
                <w:szCs w:val="24"/>
                <w:lang w:eastAsia="lt-LT"/>
              </w:rPr>
              <w:t xml:space="preserve"> pelkučių ir vienkieminių sodybų kompleksu, </w:t>
            </w:r>
            <w:proofErr w:type="spellStart"/>
            <w:r w:rsidRPr="002F30F8">
              <w:rPr>
                <w:rFonts w:eastAsia="Times New Roman" w:cs="Times New Roman"/>
                <w:szCs w:val="24"/>
                <w:lang w:eastAsia="lt-LT"/>
              </w:rPr>
              <w:t>Mikytų</w:t>
            </w:r>
            <w:proofErr w:type="spellEnd"/>
            <w:r w:rsidRPr="002F30F8">
              <w:rPr>
                <w:rFonts w:eastAsia="Times New Roman" w:cs="Times New Roman"/>
                <w:szCs w:val="24"/>
                <w:lang w:eastAsia="lt-LT"/>
              </w:rPr>
              <w:t xml:space="preserve"> piliakalniu, </w:t>
            </w:r>
            <w:proofErr w:type="spellStart"/>
            <w:r w:rsidRPr="002F30F8">
              <w:rPr>
                <w:rFonts w:eastAsia="Times New Roman" w:cs="Times New Roman"/>
                <w:szCs w:val="24"/>
                <w:lang w:eastAsia="lt-LT"/>
              </w:rPr>
              <w:t>Mikytų</w:t>
            </w:r>
            <w:proofErr w:type="spellEnd"/>
            <w:r w:rsidRPr="002F30F8">
              <w:rPr>
                <w:rFonts w:eastAsia="Times New Roman" w:cs="Times New Roman"/>
                <w:szCs w:val="24"/>
                <w:lang w:eastAsia="lt-LT"/>
              </w:rPr>
              <w:t xml:space="preserve"> ir </w:t>
            </w:r>
            <w:proofErr w:type="spellStart"/>
            <w:r w:rsidRPr="002F30F8">
              <w:rPr>
                <w:rFonts w:eastAsia="Times New Roman" w:cs="Times New Roman"/>
                <w:szCs w:val="24"/>
                <w:lang w:eastAsia="lt-LT"/>
              </w:rPr>
              <w:t>Gudalių</w:t>
            </w:r>
            <w:proofErr w:type="spellEnd"/>
            <w:r w:rsidRPr="002F30F8">
              <w:rPr>
                <w:rFonts w:eastAsia="Times New Roman" w:cs="Times New Roman"/>
                <w:szCs w:val="24"/>
                <w:lang w:eastAsia="lt-LT"/>
              </w:rPr>
              <w:t xml:space="preserve"> alkakalniais, </w:t>
            </w:r>
            <w:proofErr w:type="spellStart"/>
            <w:r w:rsidRPr="002F30F8">
              <w:rPr>
                <w:rFonts w:eastAsia="Times New Roman" w:cs="Times New Roman"/>
                <w:szCs w:val="24"/>
                <w:lang w:eastAsia="lt-LT"/>
              </w:rPr>
              <w:t>Mačiūkių</w:t>
            </w:r>
            <w:proofErr w:type="spellEnd"/>
            <w:r w:rsidRPr="002F30F8">
              <w:rPr>
                <w:rFonts w:eastAsia="Times New Roman" w:cs="Times New Roman"/>
                <w:szCs w:val="24"/>
                <w:lang w:eastAsia="lt-LT"/>
              </w:rPr>
              <w:t xml:space="preserve"> kapinynu ir mitologiniu Laumės akmeniu, Europos Bendrijos svarbos pelkių buveinėmis ir joms būdinga augalija ir gyvūnija, saugomų rūšių bendrijomis</w:t>
            </w:r>
          </w:p>
        </w:tc>
      </w:tr>
      <w:tr w:rsidR="00307263" w:rsidRPr="002F30F8" w14:paraId="3A0D644C" w14:textId="77777777" w:rsidTr="00810858">
        <w:tc>
          <w:tcPr>
            <w:tcW w:w="694" w:type="dxa"/>
            <w:tcBorders>
              <w:top w:val="single" w:sz="8" w:space="0" w:color="auto"/>
              <w:left w:val="single" w:sz="12" w:space="0" w:color="auto"/>
              <w:bottom w:val="single" w:sz="8" w:space="0" w:color="auto"/>
              <w:right w:val="single" w:sz="6" w:space="0" w:color="auto"/>
            </w:tcBorders>
          </w:tcPr>
          <w:p w14:paraId="32CB41B9"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12.</w:t>
            </w:r>
          </w:p>
        </w:tc>
        <w:tc>
          <w:tcPr>
            <w:tcW w:w="1418" w:type="dxa"/>
            <w:tcBorders>
              <w:top w:val="single" w:sz="8" w:space="0" w:color="auto"/>
              <w:left w:val="single" w:sz="6" w:space="0" w:color="auto"/>
              <w:bottom w:val="single" w:sz="8" w:space="0" w:color="auto"/>
              <w:right w:val="single" w:sz="4" w:space="0" w:color="auto"/>
            </w:tcBorders>
          </w:tcPr>
          <w:p w14:paraId="3AA5331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Užpelkių telmologinis draustinis</w:t>
            </w:r>
          </w:p>
        </w:tc>
        <w:tc>
          <w:tcPr>
            <w:tcW w:w="1275" w:type="dxa"/>
            <w:tcBorders>
              <w:top w:val="single" w:sz="8" w:space="0" w:color="auto"/>
              <w:left w:val="single" w:sz="4" w:space="0" w:color="auto"/>
              <w:bottom w:val="single" w:sz="8" w:space="0" w:color="auto"/>
              <w:right w:val="single" w:sz="4" w:space="0" w:color="auto"/>
            </w:tcBorders>
          </w:tcPr>
          <w:p w14:paraId="6EA6E8B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43B17D1"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Atkurti ir išsaugoti būdingą </w:t>
            </w:r>
            <w:proofErr w:type="spellStart"/>
            <w:r w:rsidRPr="002F30F8">
              <w:rPr>
                <w:rFonts w:eastAsia="Times New Roman" w:cs="Times New Roman"/>
                <w:szCs w:val="24"/>
                <w:lang w:eastAsia="lt-LT"/>
              </w:rPr>
              <w:t>takoskyrinį</w:t>
            </w:r>
            <w:proofErr w:type="spellEnd"/>
            <w:r w:rsidRPr="002F30F8">
              <w:rPr>
                <w:rFonts w:eastAsia="Times New Roman" w:cs="Times New Roman"/>
                <w:szCs w:val="24"/>
                <w:lang w:eastAsia="lt-LT"/>
              </w:rPr>
              <w:t xml:space="preserve"> Užpelkių pelkinį kompleksą su Europos Bendrijos svarbos pelkių buveinių kompleksu, saugomų rūšių bendrijomis</w:t>
            </w:r>
          </w:p>
        </w:tc>
      </w:tr>
      <w:tr w:rsidR="00307263" w:rsidRPr="002F30F8" w14:paraId="5F2F2A56" w14:textId="77777777" w:rsidTr="00810858">
        <w:tc>
          <w:tcPr>
            <w:tcW w:w="694" w:type="dxa"/>
            <w:tcBorders>
              <w:top w:val="single" w:sz="8" w:space="0" w:color="auto"/>
              <w:left w:val="single" w:sz="12" w:space="0" w:color="auto"/>
              <w:bottom w:val="single" w:sz="8" w:space="0" w:color="auto"/>
              <w:right w:val="single" w:sz="6" w:space="0" w:color="auto"/>
            </w:tcBorders>
          </w:tcPr>
          <w:p w14:paraId="2ECD9A5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13.</w:t>
            </w:r>
          </w:p>
        </w:tc>
        <w:tc>
          <w:tcPr>
            <w:tcW w:w="1418" w:type="dxa"/>
            <w:tcBorders>
              <w:top w:val="single" w:sz="8" w:space="0" w:color="auto"/>
              <w:left w:val="single" w:sz="6" w:space="0" w:color="auto"/>
              <w:bottom w:val="single" w:sz="8" w:space="0" w:color="auto"/>
              <w:right w:val="single" w:sz="4" w:space="0" w:color="auto"/>
            </w:tcBorders>
          </w:tcPr>
          <w:p w14:paraId="20A7CB10"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Pakastuvos</w:t>
            </w:r>
            <w:proofErr w:type="spellEnd"/>
            <w:r w:rsidRPr="002F30F8">
              <w:rPr>
                <w:rFonts w:eastAsia="Times New Roman" w:cs="Times New Roman"/>
                <w:szCs w:val="24"/>
                <w:lang w:eastAsia="lt-LT"/>
              </w:rPr>
              <w:t xml:space="preserve"> telmologinis draustinis</w:t>
            </w:r>
          </w:p>
          <w:p w14:paraId="6025E027"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81532F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0516F7F" w14:textId="77777777" w:rsidR="00307263" w:rsidRPr="002F30F8" w:rsidRDefault="00307263" w:rsidP="00F02638">
            <w:pPr>
              <w:spacing w:line="240" w:lineRule="auto"/>
              <w:ind w:right="282" w:firstLine="0"/>
              <w:jc w:val="left"/>
              <w:rPr>
                <w:rFonts w:eastAsia="Times New Roman" w:cs="Times New Roman"/>
                <w:b/>
                <w:bCs/>
                <w:szCs w:val="24"/>
                <w:lang w:eastAsia="lt-LT"/>
              </w:rPr>
            </w:pPr>
            <w:r w:rsidRPr="002F30F8">
              <w:rPr>
                <w:rFonts w:cs="Times New Roman"/>
                <w:szCs w:val="24"/>
              </w:rPr>
              <w:t xml:space="preserve">Išsaugoti </w:t>
            </w:r>
            <w:proofErr w:type="spellStart"/>
            <w:r w:rsidRPr="002F30F8">
              <w:rPr>
                <w:rFonts w:cs="Times New Roman"/>
                <w:szCs w:val="24"/>
              </w:rPr>
              <w:t>Pakastuvos</w:t>
            </w:r>
            <w:proofErr w:type="spellEnd"/>
            <w:r w:rsidRPr="002F30F8">
              <w:rPr>
                <w:rFonts w:cs="Times New Roman"/>
                <w:szCs w:val="24"/>
              </w:rPr>
              <w:t xml:space="preserve"> pelkės ekosistemą su saugomomis rūšimis, Europos Bendrijos svarbos vandenų ir miškų buveinėmis, saugomų paukščių </w:t>
            </w:r>
            <w:proofErr w:type="spellStart"/>
            <w:r w:rsidRPr="002F30F8">
              <w:rPr>
                <w:rFonts w:cs="Times New Roman"/>
                <w:szCs w:val="24"/>
              </w:rPr>
              <w:t>perimvietėmis</w:t>
            </w:r>
            <w:proofErr w:type="spellEnd"/>
            <w:r w:rsidRPr="002F30F8">
              <w:rPr>
                <w:rFonts w:cs="Times New Roman"/>
                <w:szCs w:val="24"/>
              </w:rPr>
              <w:t xml:space="preserve"> ir maitinimosi vietomis, saugomų vabzdžių bendrijomis</w:t>
            </w:r>
          </w:p>
        </w:tc>
      </w:tr>
      <w:tr w:rsidR="00307263" w:rsidRPr="002F30F8" w14:paraId="7A2A7BBB" w14:textId="77777777" w:rsidTr="00810858">
        <w:tc>
          <w:tcPr>
            <w:tcW w:w="694" w:type="dxa"/>
            <w:tcBorders>
              <w:top w:val="single" w:sz="8" w:space="0" w:color="auto"/>
              <w:left w:val="single" w:sz="12" w:space="0" w:color="auto"/>
              <w:bottom w:val="single" w:sz="8" w:space="0" w:color="auto"/>
              <w:right w:val="single" w:sz="6" w:space="0" w:color="auto"/>
            </w:tcBorders>
          </w:tcPr>
          <w:p w14:paraId="2F77FEDC"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14.</w:t>
            </w:r>
          </w:p>
        </w:tc>
        <w:tc>
          <w:tcPr>
            <w:tcW w:w="1418" w:type="dxa"/>
            <w:tcBorders>
              <w:top w:val="single" w:sz="8" w:space="0" w:color="auto"/>
              <w:left w:val="single" w:sz="6" w:space="0" w:color="auto"/>
              <w:bottom w:val="single" w:sz="8" w:space="0" w:color="auto"/>
              <w:right w:val="single" w:sz="4" w:space="0" w:color="auto"/>
            </w:tcBorders>
          </w:tcPr>
          <w:p w14:paraId="2978FAB1" w14:textId="77777777" w:rsidR="00307263" w:rsidRPr="002F30F8" w:rsidRDefault="00307263" w:rsidP="00F02638">
            <w:pPr>
              <w:tabs>
                <w:tab w:val="left" w:pos="140"/>
              </w:tabs>
              <w:spacing w:line="240" w:lineRule="auto"/>
              <w:ind w:left="45" w:right="282" w:firstLine="0"/>
              <w:jc w:val="left"/>
              <w:rPr>
                <w:rFonts w:eastAsia="Times New Roman" w:cs="Times New Roman"/>
                <w:b/>
                <w:bCs/>
                <w:szCs w:val="24"/>
                <w:lang w:eastAsia="lt-LT"/>
              </w:rPr>
            </w:pPr>
            <w:proofErr w:type="spellStart"/>
            <w:r w:rsidRPr="002F30F8">
              <w:rPr>
                <w:rFonts w:eastAsia="Times New Roman" w:cs="Times New Roman"/>
                <w:szCs w:val="24"/>
                <w:lang w:eastAsia="lt-LT"/>
              </w:rPr>
              <w:t>Medsėdžių</w:t>
            </w:r>
            <w:proofErr w:type="spellEnd"/>
            <w:r w:rsidRPr="002F30F8">
              <w:rPr>
                <w:rFonts w:eastAsia="Times New Roman" w:cs="Times New Roman"/>
                <w:szCs w:val="24"/>
                <w:lang w:eastAsia="lt-LT"/>
              </w:rPr>
              <w:t xml:space="preserve"> geomorfologinis draustinis</w:t>
            </w:r>
          </w:p>
        </w:tc>
        <w:tc>
          <w:tcPr>
            <w:tcW w:w="1275" w:type="dxa"/>
            <w:tcBorders>
              <w:top w:val="single" w:sz="8" w:space="0" w:color="auto"/>
              <w:left w:val="single" w:sz="4" w:space="0" w:color="auto"/>
              <w:bottom w:val="single" w:sz="8" w:space="0" w:color="auto"/>
              <w:right w:val="single" w:sz="4" w:space="0" w:color="auto"/>
            </w:tcBorders>
          </w:tcPr>
          <w:p w14:paraId="213617B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37AE6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Platelių duburiui būdingo </w:t>
            </w:r>
            <w:proofErr w:type="spellStart"/>
            <w:r w:rsidRPr="002F30F8">
              <w:rPr>
                <w:rFonts w:eastAsia="Times New Roman" w:cs="Times New Roman"/>
                <w:szCs w:val="24"/>
                <w:lang w:eastAsia="lt-LT"/>
              </w:rPr>
              <w:t>plokščiakalvių</w:t>
            </w:r>
            <w:proofErr w:type="spellEnd"/>
            <w:r w:rsidRPr="002F30F8">
              <w:rPr>
                <w:rFonts w:eastAsia="Times New Roman" w:cs="Times New Roman"/>
                <w:szCs w:val="24"/>
                <w:lang w:eastAsia="lt-LT"/>
              </w:rPr>
              <w:t xml:space="preserve"> reljefo etaloną – </w:t>
            </w:r>
            <w:proofErr w:type="spellStart"/>
            <w:r w:rsidRPr="002F30F8">
              <w:rPr>
                <w:rFonts w:eastAsia="Times New Roman" w:cs="Times New Roman"/>
                <w:szCs w:val="24"/>
                <w:lang w:eastAsia="lt-LT"/>
              </w:rPr>
              <w:t>Medsėdžių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limnokeimą</w:t>
            </w:r>
            <w:proofErr w:type="spellEnd"/>
            <w:r w:rsidRPr="002F30F8">
              <w:rPr>
                <w:rFonts w:eastAsia="Times New Roman" w:cs="Times New Roman"/>
                <w:szCs w:val="24"/>
                <w:lang w:eastAsia="lt-LT"/>
              </w:rPr>
              <w:t xml:space="preserve"> – su saugomų vabzdžių buveinėmis</w:t>
            </w:r>
          </w:p>
        </w:tc>
      </w:tr>
      <w:tr w:rsidR="00307263" w:rsidRPr="002F30F8" w14:paraId="447AA5CD" w14:textId="77777777" w:rsidTr="00810858">
        <w:tc>
          <w:tcPr>
            <w:tcW w:w="694" w:type="dxa"/>
            <w:tcBorders>
              <w:top w:val="single" w:sz="8" w:space="0" w:color="auto"/>
              <w:left w:val="single" w:sz="12" w:space="0" w:color="auto"/>
              <w:bottom w:val="single" w:sz="8" w:space="0" w:color="auto"/>
              <w:right w:val="single" w:sz="6" w:space="0" w:color="auto"/>
            </w:tcBorders>
          </w:tcPr>
          <w:p w14:paraId="4AD9BEBA"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15.</w:t>
            </w:r>
          </w:p>
        </w:tc>
        <w:tc>
          <w:tcPr>
            <w:tcW w:w="1418" w:type="dxa"/>
            <w:tcBorders>
              <w:top w:val="single" w:sz="8" w:space="0" w:color="auto"/>
              <w:left w:val="single" w:sz="6" w:space="0" w:color="auto"/>
              <w:bottom w:val="single" w:sz="8" w:space="0" w:color="auto"/>
              <w:right w:val="single" w:sz="4" w:space="0" w:color="auto"/>
            </w:tcBorders>
          </w:tcPr>
          <w:p w14:paraId="1E76C0E9"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Platelių urbanistinis draustinis</w:t>
            </w:r>
          </w:p>
          <w:p w14:paraId="4CD36E3B"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38A120"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58A44B5" w14:textId="77777777" w:rsidR="00307263" w:rsidRPr="002F30F8" w:rsidRDefault="00307263" w:rsidP="00F02638">
            <w:pPr>
              <w:tabs>
                <w:tab w:val="left" w:pos="140"/>
              </w:tabs>
              <w:spacing w:line="240" w:lineRule="auto"/>
              <w:ind w:left="45" w:right="282" w:firstLine="0"/>
              <w:jc w:val="left"/>
              <w:rPr>
                <w:rFonts w:eastAsia="Times New Roman" w:cs="Times New Roman"/>
                <w:b/>
                <w:bCs/>
                <w:szCs w:val="24"/>
                <w:lang w:eastAsia="lt-LT"/>
              </w:rPr>
            </w:pPr>
            <w:r w:rsidRPr="002F30F8">
              <w:rPr>
                <w:rFonts w:eastAsia="Times New Roman" w:cs="Times New Roman"/>
                <w:szCs w:val="24"/>
                <w:lang w:eastAsia="lt-LT"/>
              </w:rPr>
              <w:t>Išsaugoti istoriškai susiformavusį Platelių miestelio radialinį gatvių tinklą, vedantį į aikštę, ir tūrinę erdvinę kompoziciją, kurią formuoja išlikęs būdingas vieno ir dviejų aukštų užstatymas, Platelių Šv. Apaštalų Petro ir Pauliaus bažnyčios statinių ansamblis ir Platelių dvaro sodybos kompleksas</w:t>
            </w:r>
          </w:p>
        </w:tc>
      </w:tr>
      <w:tr w:rsidR="00307263" w:rsidRPr="002F30F8" w14:paraId="58636C2D" w14:textId="77777777" w:rsidTr="00810858">
        <w:tc>
          <w:tcPr>
            <w:tcW w:w="694" w:type="dxa"/>
            <w:tcBorders>
              <w:top w:val="single" w:sz="8" w:space="0" w:color="auto"/>
              <w:left w:val="single" w:sz="12" w:space="0" w:color="auto"/>
              <w:bottom w:val="single" w:sz="8" w:space="0" w:color="auto"/>
              <w:right w:val="single" w:sz="6" w:space="0" w:color="auto"/>
            </w:tcBorders>
          </w:tcPr>
          <w:p w14:paraId="30377F5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16.</w:t>
            </w:r>
          </w:p>
        </w:tc>
        <w:tc>
          <w:tcPr>
            <w:tcW w:w="1418" w:type="dxa"/>
            <w:tcBorders>
              <w:top w:val="single" w:sz="8" w:space="0" w:color="auto"/>
              <w:left w:val="single" w:sz="6" w:space="0" w:color="auto"/>
              <w:bottom w:val="single" w:sz="8" w:space="0" w:color="auto"/>
              <w:right w:val="single" w:sz="4" w:space="0" w:color="auto"/>
            </w:tcBorders>
          </w:tcPr>
          <w:p w14:paraId="5C1D0C9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Platelių kraštovaizdžio draustinis</w:t>
            </w:r>
          </w:p>
          <w:p w14:paraId="6178CA7B"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1FCB16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2F1C75" w14:textId="77777777" w:rsidR="00307263" w:rsidRPr="002F30F8" w:rsidRDefault="00307263" w:rsidP="00F02638">
            <w:pPr>
              <w:spacing w:line="240" w:lineRule="auto"/>
              <w:ind w:right="282" w:firstLine="0"/>
              <w:jc w:val="left"/>
              <w:rPr>
                <w:rFonts w:eastAsia="Times New Roman" w:cs="Times New Roman"/>
                <w:b/>
                <w:bCs/>
                <w:szCs w:val="24"/>
                <w:lang w:eastAsia="lt-LT"/>
              </w:rPr>
            </w:pPr>
            <w:r w:rsidRPr="002F30F8">
              <w:rPr>
                <w:rFonts w:cs="Times New Roman"/>
                <w:szCs w:val="24"/>
              </w:rPr>
              <w:t xml:space="preserve">Išsaugoti didžiausio ir giliausio Žemaitijoje Platelių ežero ir jo apyežerių kraštovaizdį su vertingomis pakrantėmis, salomis, </w:t>
            </w:r>
            <w:proofErr w:type="spellStart"/>
            <w:r w:rsidRPr="002F30F8">
              <w:rPr>
                <w:rFonts w:cs="Times New Roman"/>
                <w:szCs w:val="24"/>
              </w:rPr>
              <w:t>Kumelkaktės</w:t>
            </w:r>
            <w:proofErr w:type="spellEnd"/>
            <w:r w:rsidRPr="002F30F8">
              <w:rPr>
                <w:rFonts w:cs="Times New Roman"/>
                <w:szCs w:val="24"/>
              </w:rPr>
              <w:t xml:space="preserve"> pusiasaliu, </w:t>
            </w:r>
            <w:proofErr w:type="spellStart"/>
            <w:r w:rsidRPr="002F30F8">
              <w:rPr>
                <w:rFonts w:cs="Times New Roman"/>
                <w:szCs w:val="24"/>
              </w:rPr>
              <w:t>Šventorkalnio</w:t>
            </w:r>
            <w:proofErr w:type="spellEnd"/>
            <w:r w:rsidRPr="002F30F8">
              <w:rPr>
                <w:rFonts w:cs="Times New Roman"/>
                <w:szCs w:val="24"/>
              </w:rPr>
              <w:t xml:space="preserve"> archeologiniu kompleksu, Ąžuolų salos senovės gyvenvietėmis, povandeninio paveldo objektais, Europos Bendrijos svarbos pelkių, pievų ir miškų buveinėmis ir žvilgančiajai </w:t>
            </w:r>
            <w:proofErr w:type="spellStart"/>
            <w:r w:rsidRPr="002F30F8">
              <w:rPr>
                <w:rFonts w:cs="Times New Roman"/>
                <w:szCs w:val="24"/>
              </w:rPr>
              <w:t>riestūnei</w:t>
            </w:r>
            <w:proofErr w:type="spellEnd"/>
            <w:r w:rsidRPr="002F30F8">
              <w:rPr>
                <w:rFonts w:cs="Times New Roman"/>
                <w:szCs w:val="24"/>
              </w:rPr>
              <w:t xml:space="preserve">, </w:t>
            </w:r>
            <w:proofErr w:type="spellStart"/>
            <w:r w:rsidRPr="002F30F8">
              <w:rPr>
                <w:rFonts w:cs="Times New Roman"/>
                <w:szCs w:val="24"/>
              </w:rPr>
              <w:t>dvilapiui</w:t>
            </w:r>
            <w:proofErr w:type="spellEnd"/>
            <w:r w:rsidRPr="002F30F8">
              <w:rPr>
                <w:rFonts w:cs="Times New Roman"/>
                <w:szCs w:val="24"/>
              </w:rPr>
              <w:t xml:space="preserve"> </w:t>
            </w:r>
            <w:proofErr w:type="spellStart"/>
            <w:r w:rsidRPr="002F30F8">
              <w:rPr>
                <w:rFonts w:cs="Times New Roman"/>
                <w:szCs w:val="24"/>
              </w:rPr>
              <w:t>purvuoliui</w:t>
            </w:r>
            <w:proofErr w:type="spellEnd"/>
            <w:r w:rsidRPr="002F30F8">
              <w:rPr>
                <w:rFonts w:cs="Times New Roman"/>
                <w:szCs w:val="24"/>
              </w:rPr>
              <w:t>, jerubei ir ūdrai tinkamomis buveinėmis ir kitomis saugomomis rūšimis</w:t>
            </w:r>
          </w:p>
        </w:tc>
      </w:tr>
      <w:tr w:rsidR="00307263" w:rsidRPr="002F30F8" w14:paraId="0B41789D" w14:textId="77777777" w:rsidTr="00810858">
        <w:tc>
          <w:tcPr>
            <w:tcW w:w="694" w:type="dxa"/>
            <w:tcBorders>
              <w:top w:val="single" w:sz="8" w:space="0" w:color="auto"/>
              <w:left w:val="single" w:sz="12" w:space="0" w:color="auto"/>
              <w:bottom w:val="single" w:sz="8" w:space="0" w:color="auto"/>
              <w:right w:val="single" w:sz="6" w:space="0" w:color="auto"/>
            </w:tcBorders>
          </w:tcPr>
          <w:p w14:paraId="7939D29C"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17.</w:t>
            </w:r>
          </w:p>
        </w:tc>
        <w:tc>
          <w:tcPr>
            <w:tcW w:w="1418" w:type="dxa"/>
            <w:tcBorders>
              <w:top w:val="single" w:sz="8" w:space="0" w:color="auto"/>
              <w:left w:val="single" w:sz="6" w:space="0" w:color="auto"/>
              <w:bottom w:val="single" w:sz="8" w:space="0" w:color="auto"/>
              <w:right w:val="single" w:sz="4" w:space="0" w:color="auto"/>
            </w:tcBorders>
          </w:tcPr>
          <w:p w14:paraId="3A51A9D3"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Liepijų</w:t>
            </w:r>
            <w:proofErr w:type="spellEnd"/>
            <w:r w:rsidRPr="002F30F8">
              <w:rPr>
                <w:rFonts w:eastAsia="Times New Roman" w:cs="Times New Roman"/>
                <w:szCs w:val="24"/>
                <w:lang w:eastAsia="lt-LT"/>
              </w:rPr>
              <w:t xml:space="preserve"> kraštovaiz</w:t>
            </w:r>
            <w:r w:rsidRPr="002F30F8">
              <w:rPr>
                <w:rFonts w:eastAsia="Times New Roman" w:cs="Times New Roman"/>
                <w:szCs w:val="24"/>
                <w:lang w:eastAsia="lt-LT"/>
              </w:rPr>
              <w:lastRenderedPageBreak/>
              <w:t>džio draustinis</w:t>
            </w:r>
          </w:p>
          <w:p w14:paraId="69ECE6EE"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0642C27"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5DFE9907"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Vidurio Žemaičių aukštumai būdingo miškingų </w:t>
            </w:r>
            <w:proofErr w:type="spellStart"/>
            <w:r w:rsidRPr="002F30F8">
              <w:rPr>
                <w:rFonts w:eastAsia="Times New Roman" w:cs="Times New Roman"/>
                <w:szCs w:val="24"/>
                <w:lang w:eastAsia="lt-LT"/>
              </w:rPr>
              <w:t>plokščiakalvių</w:t>
            </w:r>
            <w:proofErr w:type="spellEnd"/>
            <w:r w:rsidRPr="002F30F8">
              <w:rPr>
                <w:rFonts w:eastAsia="Times New Roman" w:cs="Times New Roman"/>
                <w:szCs w:val="24"/>
                <w:lang w:eastAsia="lt-LT"/>
              </w:rPr>
              <w:t xml:space="preserve"> kraštovaizdžio etaloną su stambiomis </w:t>
            </w:r>
            <w:proofErr w:type="spellStart"/>
            <w:r w:rsidRPr="002F30F8">
              <w:rPr>
                <w:rFonts w:eastAsia="Times New Roman" w:cs="Times New Roman"/>
                <w:szCs w:val="24"/>
                <w:lang w:eastAsia="lt-LT"/>
              </w:rPr>
              <w:lastRenderedPageBreak/>
              <w:t>Liepijų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limnoglacialinėmis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plokščiakalvėmis</w:t>
            </w:r>
            <w:proofErr w:type="spellEnd"/>
            <w:r w:rsidRPr="002F30F8">
              <w:rPr>
                <w:rFonts w:eastAsia="Times New Roman" w:cs="Times New Roman"/>
                <w:szCs w:val="24"/>
                <w:lang w:eastAsia="lt-LT"/>
              </w:rPr>
              <w:t xml:space="preserve"> ir mišraus </w:t>
            </w:r>
            <w:proofErr w:type="spellStart"/>
            <w:r w:rsidRPr="002F30F8">
              <w:rPr>
                <w:rFonts w:eastAsia="Times New Roman" w:cs="Times New Roman"/>
                <w:szCs w:val="24"/>
                <w:lang w:eastAsia="lt-LT"/>
              </w:rPr>
              <w:t>Liepijų</w:t>
            </w:r>
            <w:proofErr w:type="spellEnd"/>
            <w:r w:rsidRPr="002F30F8">
              <w:rPr>
                <w:rFonts w:eastAsia="Times New Roman" w:cs="Times New Roman"/>
                <w:szCs w:val="24"/>
                <w:lang w:eastAsia="lt-LT"/>
              </w:rPr>
              <w:t xml:space="preserve"> miško biocenozėmis, Europos Bendrijos svarbos pievų, miškų ir pelkių buveinėmis bei saugomų gyvūnų rūšių bendrijomis</w:t>
            </w:r>
          </w:p>
        </w:tc>
      </w:tr>
      <w:tr w:rsidR="00307263" w:rsidRPr="002F30F8" w14:paraId="051E97CC" w14:textId="77777777" w:rsidTr="00810858">
        <w:tc>
          <w:tcPr>
            <w:tcW w:w="694" w:type="dxa"/>
            <w:tcBorders>
              <w:top w:val="single" w:sz="8" w:space="0" w:color="auto"/>
              <w:left w:val="single" w:sz="12" w:space="0" w:color="auto"/>
              <w:bottom w:val="single" w:sz="8" w:space="0" w:color="auto"/>
              <w:right w:val="single" w:sz="6" w:space="0" w:color="auto"/>
            </w:tcBorders>
          </w:tcPr>
          <w:p w14:paraId="69BCD50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18.</w:t>
            </w:r>
          </w:p>
        </w:tc>
        <w:tc>
          <w:tcPr>
            <w:tcW w:w="1418" w:type="dxa"/>
            <w:tcBorders>
              <w:top w:val="single" w:sz="8" w:space="0" w:color="auto"/>
              <w:left w:val="single" w:sz="6" w:space="0" w:color="auto"/>
              <w:bottom w:val="single" w:sz="8" w:space="0" w:color="auto"/>
              <w:right w:val="single" w:sz="4" w:space="0" w:color="auto"/>
            </w:tcBorders>
          </w:tcPr>
          <w:p w14:paraId="0C4678D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Siberijos</w:t>
            </w:r>
            <w:proofErr w:type="spellEnd"/>
            <w:r w:rsidRPr="002F30F8">
              <w:rPr>
                <w:rFonts w:eastAsia="Times New Roman" w:cs="Times New Roman"/>
                <w:szCs w:val="24"/>
                <w:lang w:eastAsia="lt-LT"/>
              </w:rPr>
              <w:t xml:space="preserve"> telmologinis draustinis</w:t>
            </w:r>
          </w:p>
          <w:p w14:paraId="06979D04"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16F570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6B7B3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sudėtingos struktūros </w:t>
            </w:r>
            <w:proofErr w:type="spellStart"/>
            <w:r w:rsidRPr="002F30F8">
              <w:rPr>
                <w:rFonts w:eastAsia="Times New Roman" w:cs="Times New Roman"/>
                <w:szCs w:val="24"/>
                <w:lang w:eastAsia="lt-LT"/>
              </w:rPr>
              <w:t>Siberijos</w:t>
            </w:r>
            <w:proofErr w:type="spellEnd"/>
            <w:r w:rsidRPr="002F30F8">
              <w:rPr>
                <w:rFonts w:eastAsia="Times New Roman" w:cs="Times New Roman"/>
                <w:szCs w:val="24"/>
                <w:lang w:eastAsia="lt-LT"/>
              </w:rPr>
              <w:t xml:space="preserve"> paežerės pelkės ekosistemą su Europos Bendrijos svarbos pelkių, miškų ir pievų buveinėmis ir saugomų rūšių bendrijomis</w:t>
            </w:r>
          </w:p>
          <w:p w14:paraId="6161EF1A" w14:textId="77777777" w:rsidR="00307263" w:rsidRPr="002F30F8" w:rsidRDefault="00307263" w:rsidP="00F02638">
            <w:pPr>
              <w:spacing w:line="240" w:lineRule="auto"/>
              <w:ind w:right="282" w:firstLine="0"/>
              <w:jc w:val="center"/>
              <w:rPr>
                <w:rFonts w:cs="Times New Roman"/>
                <w:szCs w:val="24"/>
              </w:rPr>
            </w:pPr>
          </w:p>
        </w:tc>
      </w:tr>
      <w:tr w:rsidR="00307263" w:rsidRPr="002F30F8" w14:paraId="67B0EA9D" w14:textId="77777777" w:rsidTr="00810858">
        <w:tc>
          <w:tcPr>
            <w:tcW w:w="694" w:type="dxa"/>
            <w:tcBorders>
              <w:top w:val="single" w:sz="8" w:space="0" w:color="auto"/>
              <w:left w:val="single" w:sz="12" w:space="0" w:color="auto"/>
              <w:bottom w:val="single" w:sz="8" w:space="0" w:color="auto"/>
              <w:right w:val="single" w:sz="6" w:space="0" w:color="auto"/>
            </w:tcBorders>
          </w:tcPr>
          <w:p w14:paraId="01B212BA"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19.</w:t>
            </w:r>
          </w:p>
        </w:tc>
        <w:tc>
          <w:tcPr>
            <w:tcW w:w="1418" w:type="dxa"/>
            <w:tcBorders>
              <w:top w:val="single" w:sz="8" w:space="0" w:color="auto"/>
              <w:left w:val="single" w:sz="6" w:space="0" w:color="auto"/>
              <w:bottom w:val="single" w:sz="8" w:space="0" w:color="auto"/>
              <w:right w:val="single" w:sz="4" w:space="0" w:color="auto"/>
            </w:tcBorders>
          </w:tcPr>
          <w:p w14:paraId="2785241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kraštovaizdžio draustinis</w:t>
            </w:r>
          </w:p>
          <w:p w14:paraId="39C65AE1"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999300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4D41831"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itin raiškų, tradicinius bruožus išlaikiusį </w:t>
            </w: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kaimo, </w:t>
            </w: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ežero ir </w:t>
            </w:r>
            <w:proofErr w:type="spellStart"/>
            <w:r w:rsidRPr="002F30F8">
              <w:rPr>
                <w:rFonts w:eastAsia="Times New Roman" w:cs="Times New Roman"/>
                <w:szCs w:val="24"/>
                <w:lang w:eastAsia="lt-LT"/>
              </w:rPr>
              <w:t>apyežerių</w:t>
            </w:r>
            <w:proofErr w:type="spellEnd"/>
            <w:r w:rsidRPr="002F30F8">
              <w:rPr>
                <w:rFonts w:eastAsia="Times New Roman" w:cs="Times New Roman"/>
                <w:szCs w:val="24"/>
                <w:lang w:eastAsia="lt-LT"/>
              </w:rPr>
              <w:t xml:space="preserve"> kraštovaizdį su </w:t>
            </w: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kaimo urbanistine struktūra ir architektūros vertybėmis, </w:t>
            </w: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ežero salomis ir atviromis pakrantėmis, Europos Bendrijos svarbos miškų ir pelkių buveinėmis, </w:t>
            </w:r>
            <w:proofErr w:type="spellStart"/>
            <w:r w:rsidRPr="002F30F8">
              <w:rPr>
                <w:rFonts w:eastAsia="Times New Roman" w:cs="Times New Roman"/>
                <w:szCs w:val="24"/>
                <w:lang w:eastAsia="lt-LT"/>
              </w:rPr>
              <w:t>dvilapiui</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purvuoliui</w:t>
            </w:r>
            <w:proofErr w:type="spellEnd"/>
            <w:r w:rsidRPr="002F30F8">
              <w:rPr>
                <w:rFonts w:eastAsia="Times New Roman" w:cs="Times New Roman"/>
                <w:szCs w:val="24"/>
                <w:lang w:eastAsia="lt-LT"/>
              </w:rPr>
              <w:t>, griežlei ir kitoms saugomoms rūšims tinkamomis buveinėmis</w:t>
            </w:r>
          </w:p>
        </w:tc>
      </w:tr>
      <w:tr w:rsidR="00307263" w:rsidRPr="002F30F8" w14:paraId="4A77538C" w14:textId="77777777" w:rsidTr="00810858">
        <w:tc>
          <w:tcPr>
            <w:tcW w:w="694" w:type="dxa"/>
            <w:tcBorders>
              <w:top w:val="single" w:sz="8" w:space="0" w:color="auto"/>
              <w:left w:val="single" w:sz="12" w:space="0" w:color="auto"/>
              <w:bottom w:val="single" w:sz="8" w:space="0" w:color="auto"/>
              <w:right w:val="single" w:sz="6" w:space="0" w:color="auto"/>
            </w:tcBorders>
          </w:tcPr>
          <w:p w14:paraId="09256893"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20.</w:t>
            </w:r>
          </w:p>
        </w:tc>
        <w:tc>
          <w:tcPr>
            <w:tcW w:w="1418" w:type="dxa"/>
            <w:tcBorders>
              <w:top w:val="single" w:sz="8" w:space="0" w:color="auto"/>
              <w:left w:val="single" w:sz="6" w:space="0" w:color="auto"/>
              <w:bottom w:val="single" w:sz="8" w:space="0" w:color="auto"/>
              <w:right w:val="single" w:sz="4" w:space="0" w:color="auto"/>
            </w:tcBorders>
          </w:tcPr>
          <w:p w14:paraId="7B29733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Ilgio botaninis-zoologinis draustinis</w:t>
            </w:r>
          </w:p>
          <w:p w14:paraId="0035FE72"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26EF97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664F77D"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Išsaugoti natūralumu ir biologine įvairove išsiskiriantį Ilgio ežero, paežerės pelkių ir miškų ekosistemą su Europos Bendrijos svarbos vandenų, miškų ir pelkių buveinėmis ir joms būdingomis augalų, grybų ir gyvūnų rūšimis, saugomų augalų ir gyvūnų bendrijomis</w:t>
            </w:r>
          </w:p>
        </w:tc>
      </w:tr>
      <w:tr w:rsidR="00307263" w:rsidRPr="002F30F8" w14:paraId="3B7EE54B" w14:textId="77777777" w:rsidTr="00810858">
        <w:tc>
          <w:tcPr>
            <w:tcW w:w="694" w:type="dxa"/>
            <w:tcBorders>
              <w:top w:val="single" w:sz="8" w:space="0" w:color="auto"/>
              <w:left w:val="single" w:sz="12" w:space="0" w:color="auto"/>
              <w:bottom w:val="single" w:sz="8" w:space="0" w:color="auto"/>
              <w:right w:val="single" w:sz="6" w:space="0" w:color="auto"/>
            </w:tcBorders>
          </w:tcPr>
          <w:p w14:paraId="5ECCF33B"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21.</w:t>
            </w:r>
          </w:p>
        </w:tc>
        <w:tc>
          <w:tcPr>
            <w:tcW w:w="1418" w:type="dxa"/>
            <w:tcBorders>
              <w:top w:val="single" w:sz="8" w:space="0" w:color="auto"/>
              <w:left w:val="single" w:sz="6" w:space="0" w:color="auto"/>
              <w:bottom w:val="single" w:sz="8" w:space="0" w:color="auto"/>
              <w:right w:val="single" w:sz="4" w:space="0" w:color="auto"/>
            </w:tcBorders>
          </w:tcPr>
          <w:p w14:paraId="779C024F"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Stirbaičių</w:t>
            </w:r>
            <w:proofErr w:type="spellEnd"/>
            <w:r w:rsidRPr="002F30F8">
              <w:rPr>
                <w:rFonts w:eastAsia="Times New Roman" w:cs="Times New Roman"/>
                <w:szCs w:val="24"/>
                <w:lang w:eastAsia="lt-LT"/>
              </w:rPr>
              <w:t xml:space="preserve"> kraštovaizdžio draustinis</w:t>
            </w:r>
          </w:p>
          <w:p w14:paraId="371195C6"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8AB972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9D3C02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Saugomas ir reprezentuojamas didžiausio nacionaliniame parke miškais apsodinto vienkieminio padriko kaimo kraštovaizdis su unikalia žemėnaudų bei erdvine struktūra išsaugoti tradicinius bruožus išlaikiusį </w:t>
            </w:r>
            <w:proofErr w:type="spellStart"/>
            <w:r w:rsidRPr="002F30F8">
              <w:rPr>
                <w:rFonts w:eastAsia="Times New Roman" w:cs="Times New Roman"/>
                <w:szCs w:val="24"/>
                <w:lang w:eastAsia="lt-LT"/>
              </w:rPr>
              <w:t>Stirbaičių</w:t>
            </w:r>
            <w:proofErr w:type="spellEnd"/>
            <w:r w:rsidRPr="002F30F8">
              <w:rPr>
                <w:rFonts w:eastAsia="Times New Roman" w:cs="Times New Roman"/>
                <w:szCs w:val="24"/>
                <w:lang w:eastAsia="lt-LT"/>
              </w:rPr>
              <w:t xml:space="preserve"> kaimo kraštovaizdį su tradicine užstatymo ir žemėnaudos struktūra, </w:t>
            </w:r>
            <w:proofErr w:type="spellStart"/>
            <w:r w:rsidRPr="002F30F8">
              <w:rPr>
                <w:rFonts w:eastAsia="Times New Roman" w:cs="Times New Roman"/>
                <w:szCs w:val="24"/>
                <w:lang w:eastAsia="lt-LT"/>
              </w:rPr>
              <w:t>etnoarchitektūros</w:t>
            </w:r>
            <w:proofErr w:type="spellEnd"/>
            <w:r w:rsidRPr="002F30F8">
              <w:rPr>
                <w:rFonts w:eastAsia="Times New Roman" w:cs="Times New Roman"/>
                <w:szCs w:val="24"/>
                <w:lang w:eastAsia="lt-LT"/>
              </w:rPr>
              <w:t xml:space="preserve"> elementais, Europos Bendrijos svarbos pievų, miškų ir pelkių buveinėmis, saugomų augalų ir gyvūnų rūšių bendrijomis</w:t>
            </w:r>
          </w:p>
        </w:tc>
      </w:tr>
      <w:tr w:rsidR="00307263" w:rsidRPr="002F30F8" w14:paraId="70BA083D" w14:textId="77777777" w:rsidTr="00810858">
        <w:tc>
          <w:tcPr>
            <w:tcW w:w="694" w:type="dxa"/>
            <w:tcBorders>
              <w:top w:val="single" w:sz="8" w:space="0" w:color="auto"/>
              <w:left w:val="single" w:sz="12" w:space="0" w:color="auto"/>
              <w:bottom w:val="single" w:sz="8" w:space="0" w:color="auto"/>
              <w:right w:val="single" w:sz="6" w:space="0" w:color="auto"/>
            </w:tcBorders>
          </w:tcPr>
          <w:p w14:paraId="0E2F3B4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22.</w:t>
            </w:r>
          </w:p>
        </w:tc>
        <w:tc>
          <w:tcPr>
            <w:tcW w:w="1418" w:type="dxa"/>
            <w:tcBorders>
              <w:top w:val="single" w:sz="8" w:space="0" w:color="auto"/>
              <w:left w:val="single" w:sz="6" w:space="0" w:color="auto"/>
              <w:bottom w:val="single" w:sz="8" w:space="0" w:color="auto"/>
              <w:right w:val="single" w:sz="4" w:space="0" w:color="auto"/>
            </w:tcBorders>
          </w:tcPr>
          <w:p w14:paraId="4501BBC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Godelių etnokultūrinis draustinis</w:t>
            </w:r>
          </w:p>
          <w:p w14:paraId="6E8DA8D7"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93415B"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B3F26A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Godelių kaimo tradicinį kraštovaizdį ir urbanistinę struktūrą, vertingus sodybų </w:t>
            </w:r>
            <w:proofErr w:type="spellStart"/>
            <w:r w:rsidRPr="002F30F8">
              <w:rPr>
                <w:rFonts w:eastAsia="Times New Roman" w:cs="Times New Roman"/>
                <w:szCs w:val="24"/>
                <w:lang w:eastAsia="lt-LT"/>
              </w:rPr>
              <w:t>etnoarchitektūros</w:t>
            </w:r>
            <w:proofErr w:type="spellEnd"/>
            <w:r w:rsidRPr="002F30F8">
              <w:rPr>
                <w:rFonts w:eastAsia="Times New Roman" w:cs="Times New Roman"/>
                <w:szCs w:val="24"/>
                <w:lang w:eastAsia="lt-LT"/>
              </w:rPr>
              <w:t xml:space="preserve"> elementus ir želdinius, žemaičių kultūros tradicijas ir papročius, alkakalnį, vadinamą Raganos kalnu, šventais laikomus šaltinius, senąsias kaimo kapines, tautodailininko Stanislovo </w:t>
            </w:r>
            <w:proofErr w:type="spellStart"/>
            <w:r w:rsidRPr="002F30F8">
              <w:rPr>
                <w:rFonts w:eastAsia="Times New Roman" w:cs="Times New Roman"/>
                <w:szCs w:val="24"/>
                <w:lang w:eastAsia="lt-LT"/>
              </w:rPr>
              <w:t>Riaubos</w:t>
            </w:r>
            <w:proofErr w:type="spellEnd"/>
            <w:r w:rsidRPr="002F30F8">
              <w:rPr>
                <w:rFonts w:eastAsia="Times New Roman" w:cs="Times New Roman"/>
                <w:szCs w:val="24"/>
                <w:lang w:eastAsia="lt-LT"/>
              </w:rPr>
              <w:t xml:space="preserve"> gimtosios sodybos vietą, Lietuvos partizano ir partizanų rėmėjos žūties vietą</w:t>
            </w:r>
          </w:p>
        </w:tc>
      </w:tr>
      <w:tr w:rsidR="00307263" w:rsidRPr="002F30F8" w14:paraId="4724F392" w14:textId="77777777" w:rsidTr="00810858">
        <w:tc>
          <w:tcPr>
            <w:tcW w:w="694" w:type="dxa"/>
            <w:tcBorders>
              <w:top w:val="single" w:sz="8" w:space="0" w:color="auto"/>
              <w:left w:val="single" w:sz="12" w:space="0" w:color="auto"/>
              <w:bottom w:val="single" w:sz="8" w:space="0" w:color="auto"/>
              <w:right w:val="single" w:sz="6" w:space="0" w:color="auto"/>
            </w:tcBorders>
          </w:tcPr>
          <w:p w14:paraId="2BDB01E0"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23.</w:t>
            </w:r>
          </w:p>
        </w:tc>
        <w:tc>
          <w:tcPr>
            <w:tcW w:w="1418" w:type="dxa"/>
            <w:tcBorders>
              <w:top w:val="single" w:sz="8" w:space="0" w:color="auto"/>
              <w:left w:val="single" w:sz="6" w:space="0" w:color="auto"/>
              <w:bottom w:val="single" w:sz="8" w:space="0" w:color="auto"/>
              <w:right w:val="single" w:sz="4" w:space="0" w:color="auto"/>
            </w:tcBorders>
          </w:tcPr>
          <w:p w14:paraId="0BE3AFA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Grigaičių kraštovaizdžio draustinis</w:t>
            </w:r>
          </w:p>
          <w:p w14:paraId="38D5E212"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04EAEED"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5995A2A"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Žemaitijai būdingą raiškaus Grigaičių miškingo agrarinio kraštovaizdžio kompleksą su </w:t>
            </w:r>
            <w:proofErr w:type="spellStart"/>
            <w:r w:rsidRPr="002F30F8">
              <w:rPr>
                <w:rFonts w:eastAsia="Times New Roman" w:cs="Times New Roman"/>
                <w:szCs w:val="24"/>
                <w:lang w:eastAsia="lt-LT"/>
              </w:rPr>
              <w:t>Surblių</w:t>
            </w:r>
            <w:proofErr w:type="spellEnd"/>
            <w:r w:rsidRPr="002F30F8">
              <w:rPr>
                <w:rFonts w:eastAsia="Times New Roman" w:cs="Times New Roman"/>
                <w:szCs w:val="24"/>
                <w:lang w:eastAsia="lt-LT"/>
              </w:rPr>
              <w:t xml:space="preserve"> kapinynu ir griežlei, gulbei giesmininkei ir kitoms saugomoms rūšims tinkamomis buveinėmis</w:t>
            </w:r>
          </w:p>
        </w:tc>
      </w:tr>
      <w:tr w:rsidR="00307263" w:rsidRPr="002F30F8" w14:paraId="3BF9129F" w14:textId="77777777" w:rsidTr="00810858">
        <w:tc>
          <w:tcPr>
            <w:tcW w:w="694" w:type="dxa"/>
            <w:tcBorders>
              <w:top w:val="single" w:sz="8" w:space="0" w:color="auto"/>
              <w:left w:val="single" w:sz="12" w:space="0" w:color="auto"/>
              <w:bottom w:val="single" w:sz="8" w:space="0" w:color="auto"/>
              <w:right w:val="single" w:sz="6" w:space="0" w:color="auto"/>
            </w:tcBorders>
          </w:tcPr>
          <w:p w14:paraId="6FA108F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24.</w:t>
            </w:r>
          </w:p>
        </w:tc>
        <w:tc>
          <w:tcPr>
            <w:tcW w:w="1418" w:type="dxa"/>
            <w:tcBorders>
              <w:top w:val="single" w:sz="8" w:space="0" w:color="auto"/>
              <w:left w:val="single" w:sz="6" w:space="0" w:color="auto"/>
              <w:bottom w:val="single" w:sz="8" w:space="0" w:color="auto"/>
              <w:right w:val="single" w:sz="4" w:space="0" w:color="auto"/>
            </w:tcBorders>
          </w:tcPr>
          <w:p w14:paraId="0FE2FA21"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Babrungo kraštovaizdžio draustinis</w:t>
            </w:r>
          </w:p>
          <w:p w14:paraId="11A26F3A"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F91B02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1EB45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Babrungo ir </w:t>
            </w:r>
            <w:proofErr w:type="spellStart"/>
            <w:r w:rsidRPr="002F30F8">
              <w:rPr>
                <w:rFonts w:eastAsia="Times New Roman" w:cs="Times New Roman"/>
                <w:szCs w:val="24"/>
                <w:lang w:eastAsia="lt-LT"/>
              </w:rPr>
              <w:t>Uošnos</w:t>
            </w:r>
            <w:proofErr w:type="spellEnd"/>
            <w:r w:rsidRPr="002F30F8">
              <w:rPr>
                <w:rFonts w:eastAsia="Times New Roman" w:cs="Times New Roman"/>
                <w:szCs w:val="24"/>
                <w:lang w:eastAsia="lt-LT"/>
              </w:rPr>
              <w:t xml:space="preserve"> upių slėnių kraštovaizdį su natūraliomis upių ir upelių atkarpomis, būdingomis </w:t>
            </w:r>
            <w:proofErr w:type="spellStart"/>
            <w:r w:rsidRPr="002F30F8">
              <w:rPr>
                <w:rFonts w:eastAsia="Times New Roman" w:cs="Times New Roman"/>
                <w:szCs w:val="24"/>
                <w:lang w:eastAsia="lt-LT"/>
              </w:rPr>
              <w:t>Babrungėnų</w:t>
            </w:r>
            <w:proofErr w:type="spellEnd"/>
            <w:r w:rsidRPr="002F30F8">
              <w:rPr>
                <w:rFonts w:eastAsia="Times New Roman" w:cs="Times New Roman"/>
                <w:szCs w:val="24"/>
                <w:lang w:eastAsia="lt-LT"/>
              </w:rPr>
              <w:t xml:space="preserve"> kaimo paupio sodybomis, Grigaičių piliakalniu, </w:t>
            </w:r>
            <w:proofErr w:type="spellStart"/>
            <w:r w:rsidRPr="002F30F8">
              <w:rPr>
                <w:rFonts w:eastAsia="Times New Roman" w:cs="Times New Roman"/>
                <w:szCs w:val="24"/>
                <w:lang w:eastAsia="lt-LT"/>
              </w:rPr>
              <w:t>Babrungėnų</w:t>
            </w:r>
            <w:proofErr w:type="spellEnd"/>
            <w:r w:rsidRPr="002F30F8">
              <w:rPr>
                <w:rFonts w:eastAsia="Times New Roman" w:cs="Times New Roman"/>
                <w:szCs w:val="24"/>
                <w:lang w:eastAsia="lt-LT"/>
              </w:rPr>
              <w:t xml:space="preserve"> vandens malūnais ir senkapiu, Europos Bendrijos svarbos rūšims – didžiajam </w:t>
            </w:r>
            <w:proofErr w:type="spellStart"/>
            <w:r w:rsidRPr="002F30F8">
              <w:rPr>
                <w:rFonts w:eastAsia="Times New Roman" w:cs="Times New Roman"/>
                <w:szCs w:val="24"/>
                <w:lang w:eastAsia="lt-LT"/>
              </w:rPr>
              <w:t>auksinukui</w:t>
            </w:r>
            <w:proofErr w:type="spellEnd"/>
            <w:r w:rsidRPr="002F30F8">
              <w:rPr>
                <w:rFonts w:eastAsia="Times New Roman" w:cs="Times New Roman"/>
                <w:szCs w:val="24"/>
                <w:lang w:eastAsia="lt-LT"/>
              </w:rPr>
              <w:t>, ovaliajai geldutei, griežlei, ūdrai ir kitoms saugomoms rūšims tinkamomis buveinėmis</w:t>
            </w:r>
          </w:p>
        </w:tc>
      </w:tr>
      <w:tr w:rsidR="00307263" w:rsidRPr="002F30F8" w14:paraId="134C7590" w14:textId="77777777" w:rsidTr="00810858">
        <w:tc>
          <w:tcPr>
            <w:tcW w:w="694" w:type="dxa"/>
            <w:tcBorders>
              <w:top w:val="single" w:sz="8" w:space="0" w:color="auto"/>
              <w:left w:val="single" w:sz="12" w:space="0" w:color="auto"/>
              <w:bottom w:val="single" w:sz="8" w:space="0" w:color="auto"/>
              <w:right w:val="single" w:sz="6" w:space="0" w:color="auto"/>
            </w:tcBorders>
          </w:tcPr>
          <w:p w14:paraId="5D4C2D42"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25</w:t>
            </w:r>
          </w:p>
        </w:tc>
        <w:tc>
          <w:tcPr>
            <w:tcW w:w="1418" w:type="dxa"/>
            <w:tcBorders>
              <w:top w:val="single" w:sz="8" w:space="0" w:color="auto"/>
              <w:left w:val="single" w:sz="6" w:space="0" w:color="auto"/>
              <w:bottom w:val="single" w:sz="8" w:space="0" w:color="auto"/>
              <w:right w:val="single" w:sz="4" w:space="0" w:color="auto"/>
            </w:tcBorders>
          </w:tcPr>
          <w:p w14:paraId="4E71327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Laumalenkų</w:t>
            </w:r>
            <w:proofErr w:type="spellEnd"/>
            <w:r w:rsidRPr="002F30F8">
              <w:rPr>
                <w:rFonts w:eastAsia="Times New Roman" w:cs="Times New Roman"/>
                <w:szCs w:val="24"/>
                <w:lang w:eastAsia="lt-LT"/>
              </w:rPr>
              <w:t xml:space="preserve"> </w:t>
            </w:r>
            <w:r w:rsidRPr="002F30F8">
              <w:rPr>
                <w:rFonts w:eastAsia="Times New Roman" w:cs="Times New Roman"/>
                <w:szCs w:val="24"/>
                <w:lang w:eastAsia="lt-LT"/>
              </w:rPr>
              <w:lastRenderedPageBreak/>
              <w:t>kraštovaizdžio draustinis</w:t>
            </w:r>
          </w:p>
          <w:p w14:paraId="67A9D1E0"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8E5659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1378908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unikalų </w:t>
            </w:r>
            <w:proofErr w:type="spellStart"/>
            <w:r w:rsidRPr="002F30F8">
              <w:rPr>
                <w:rFonts w:eastAsia="Times New Roman" w:cs="Times New Roman"/>
                <w:szCs w:val="24"/>
                <w:lang w:eastAsia="lt-LT"/>
              </w:rPr>
              <w:t>Laumalenkų</w:t>
            </w:r>
            <w:proofErr w:type="spellEnd"/>
            <w:r w:rsidRPr="002F30F8">
              <w:rPr>
                <w:rFonts w:eastAsia="Times New Roman" w:cs="Times New Roman"/>
                <w:szCs w:val="24"/>
                <w:lang w:eastAsia="lt-LT"/>
              </w:rPr>
              <w:t xml:space="preserve"> pusiasalių, salų, įlankų, protakų, ežerų, miškų ir pelkių gamtinį kompleksą su </w:t>
            </w:r>
            <w:r w:rsidRPr="002F30F8">
              <w:rPr>
                <w:rFonts w:eastAsia="Times New Roman" w:cs="Times New Roman"/>
                <w:szCs w:val="24"/>
                <w:lang w:eastAsia="lt-LT"/>
              </w:rPr>
              <w:lastRenderedPageBreak/>
              <w:t xml:space="preserve">Europos Bendrijos svarbos vandenų, pelkių ir miškų buveinėmis ir joms būdingomis augalų ir gyvūnų bendrijomis, saugomų paukščių rūšių </w:t>
            </w:r>
            <w:proofErr w:type="spellStart"/>
            <w:r w:rsidRPr="002F30F8">
              <w:rPr>
                <w:rFonts w:eastAsia="Times New Roman" w:cs="Times New Roman"/>
                <w:szCs w:val="24"/>
                <w:lang w:eastAsia="lt-LT"/>
              </w:rPr>
              <w:t>perimvietėmis</w:t>
            </w:r>
            <w:proofErr w:type="spellEnd"/>
          </w:p>
        </w:tc>
      </w:tr>
      <w:tr w:rsidR="00307263" w:rsidRPr="002F30F8" w14:paraId="4270CF13" w14:textId="77777777" w:rsidTr="00810858">
        <w:tc>
          <w:tcPr>
            <w:tcW w:w="694" w:type="dxa"/>
            <w:tcBorders>
              <w:top w:val="single" w:sz="8" w:space="0" w:color="auto"/>
              <w:left w:val="single" w:sz="12" w:space="0" w:color="auto"/>
              <w:bottom w:val="single" w:sz="8" w:space="0" w:color="auto"/>
              <w:right w:val="single" w:sz="6" w:space="0" w:color="auto"/>
            </w:tcBorders>
          </w:tcPr>
          <w:p w14:paraId="7746E0D6"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26.</w:t>
            </w:r>
          </w:p>
        </w:tc>
        <w:tc>
          <w:tcPr>
            <w:tcW w:w="1418" w:type="dxa"/>
            <w:tcBorders>
              <w:top w:val="single" w:sz="8" w:space="0" w:color="auto"/>
              <w:left w:val="single" w:sz="6" w:space="0" w:color="auto"/>
              <w:bottom w:val="single" w:sz="8" w:space="0" w:color="auto"/>
              <w:right w:val="single" w:sz="4" w:space="0" w:color="auto"/>
            </w:tcBorders>
          </w:tcPr>
          <w:p w14:paraId="752C758A"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Paburgės kraštovaizdžio draustinis</w:t>
            </w:r>
          </w:p>
          <w:p w14:paraId="45A61C74"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09E6895"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81ED8D3"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Išsaugoti būdingą miškingų ir ežeruotų pelkinių duburių kraštovaizdį su Europos Bendrijos svarbos vandenų, pievų, pelkių ir miškų buveinėmis, saugomomis augalų ir gyvūnų rūšimis</w:t>
            </w:r>
          </w:p>
        </w:tc>
      </w:tr>
      <w:tr w:rsidR="00307263" w:rsidRPr="002F30F8" w14:paraId="5ADC6FDD" w14:textId="77777777" w:rsidTr="00810858">
        <w:tc>
          <w:tcPr>
            <w:tcW w:w="694" w:type="dxa"/>
            <w:tcBorders>
              <w:top w:val="single" w:sz="8" w:space="0" w:color="auto"/>
              <w:left w:val="single" w:sz="12" w:space="0" w:color="auto"/>
              <w:bottom w:val="single" w:sz="8" w:space="0" w:color="auto"/>
              <w:right w:val="single" w:sz="6" w:space="0" w:color="auto"/>
            </w:tcBorders>
          </w:tcPr>
          <w:p w14:paraId="7CC4DD1F"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27.</w:t>
            </w:r>
          </w:p>
        </w:tc>
        <w:tc>
          <w:tcPr>
            <w:tcW w:w="1418" w:type="dxa"/>
            <w:tcBorders>
              <w:top w:val="single" w:sz="8" w:space="0" w:color="auto"/>
              <w:left w:val="single" w:sz="6" w:space="0" w:color="auto"/>
              <w:bottom w:val="single" w:sz="8" w:space="0" w:color="auto"/>
              <w:right w:val="single" w:sz="4" w:space="0" w:color="auto"/>
            </w:tcBorders>
          </w:tcPr>
          <w:p w14:paraId="2763EA9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Šilinės hidrografinis draustinis</w:t>
            </w:r>
          </w:p>
          <w:p w14:paraId="3F2AA3B4"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1D700DD"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048FB4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natūralaus miškų upelio etaloną – Šilinės upelį, jo hidrografinę struktūrą ir hidrologinį režimą, miškingą slėnį ir </w:t>
            </w:r>
            <w:proofErr w:type="spellStart"/>
            <w:r w:rsidRPr="002F30F8">
              <w:rPr>
                <w:rFonts w:eastAsia="Times New Roman" w:cs="Times New Roman"/>
                <w:szCs w:val="24"/>
                <w:lang w:eastAsia="lt-LT"/>
              </w:rPr>
              <w:t>paslėnį</w:t>
            </w:r>
            <w:proofErr w:type="spellEnd"/>
            <w:r w:rsidRPr="002F30F8">
              <w:rPr>
                <w:rFonts w:eastAsia="Times New Roman" w:cs="Times New Roman"/>
                <w:szCs w:val="24"/>
                <w:lang w:eastAsia="lt-LT"/>
              </w:rPr>
              <w:t xml:space="preserve"> su natūraliomis pievomis, šaltiniais, saugomomis rūšimis ir Europos Bendrijos svarbos vandenų ir miškų buveinėmis</w:t>
            </w:r>
          </w:p>
        </w:tc>
      </w:tr>
      <w:tr w:rsidR="00307263" w:rsidRPr="002F30F8" w14:paraId="3510C6CD" w14:textId="77777777" w:rsidTr="00810858">
        <w:tc>
          <w:tcPr>
            <w:tcW w:w="694" w:type="dxa"/>
            <w:tcBorders>
              <w:top w:val="single" w:sz="8" w:space="0" w:color="auto"/>
              <w:left w:val="single" w:sz="12" w:space="0" w:color="auto"/>
              <w:bottom w:val="single" w:sz="8" w:space="0" w:color="auto"/>
              <w:right w:val="single" w:sz="6" w:space="0" w:color="auto"/>
            </w:tcBorders>
          </w:tcPr>
          <w:p w14:paraId="55BC5D68"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28.</w:t>
            </w:r>
          </w:p>
        </w:tc>
        <w:tc>
          <w:tcPr>
            <w:tcW w:w="1418" w:type="dxa"/>
            <w:tcBorders>
              <w:top w:val="single" w:sz="8" w:space="0" w:color="auto"/>
              <w:left w:val="single" w:sz="6" w:space="0" w:color="auto"/>
              <w:bottom w:val="single" w:sz="8" w:space="0" w:color="auto"/>
              <w:right w:val="single" w:sz="4" w:space="0" w:color="auto"/>
            </w:tcBorders>
          </w:tcPr>
          <w:p w14:paraId="36583CB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Juodupio</w:t>
            </w:r>
            <w:proofErr w:type="spellEnd"/>
            <w:r w:rsidRPr="002F30F8">
              <w:rPr>
                <w:rFonts w:eastAsia="Times New Roman" w:cs="Times New Roman"/>
                <w:szCs w:val="24"/>
                <w:lang w:eastAsia="lt-LT"/>
              </w:rPr>
              <w:t xml:space="preserve"> botaninis draustinis</w:t>
            </w:r>
          </w:p>
          <w:p w14:paraId="721F1651"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DA824B4"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694C9DC"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biologiniu požiūriu itin vertingą </w:t>
            </w:r>
            <w:proofErr w:type="spellStart"/>
            <w:r w:rsidRPr="002F30F8">
              <w:rPr>
                <w:rFonts w:eastAsia="Times New Roman" w:cs="Times New Roman"/>
                <w:szCs w:val="24"/>
                <w:lang w:eastAsia="lt-LT"/>
              </w:rPr>
              <w:t>Juodupio</w:t>
            </w:r>
            <w:proofErr w:type="spellEnd"/>
            <w:r w:rsidRPr="002F30F8">
              <w:rPr>
                <w:rFonts w:eastAsia="Times New Roman" w:cs="Times New Roman"/>
                <w:szCs w:val="24"/>
                <w:lang w:eastAsia="lt-LT"/>
              </w:rPr>
              <w:t xml:space="preserve"> upelio slėnio, </w:t>
            </w:r>
            <w:proofErr w:type="spellStart"/>
            <w:r w:rsidRPr="002F30F8">
              <w:rPr>
                <w:rFonts w:eastAsia="Times New Roman" w:cs="Times New Roman"/>
                <w:szCs w:val="24"/>
                <w:lang w:eastAsia="lt-LT"/>
              </w:rPr>
              <w:t>paslėnio</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Prieupės</w:t>
            </w:r>
            <w:proofErr w:type="spellEnd"/>
            <w:r w:rsidRPr="002F30F8">
              <w:rPr>
                <w:rFonts w:eastAsia="Times New Roman" w:cs="Times New Roman"/>
                <w:szCs w:val="24"/>
                <w:lang w:eastAsia="lt-LT"/>
              </w:rPr>
              <w:t xml:space="preserve"> ir </w:t>
            </w:r>
            <w:proofErr w:type="spellStart"/>
            <w:r w:rsidRPr="002F30F8">
              <w:rPr>
                <w:rFonts w:eastAsia="Times New Roman" w:cs="Times New Roman"/>
                <w:szCs w:val="24"/>
                <w:lang w:eastAsia="lt-LT"/>
              </w:rPr>
              <w:t>Briedinės</w:t>
            </w:r>
            <w:proofErr w:type="spellEnd"/>
            <w:r w:rsidRPr="002F30F8">
              <w:rPr>
                <w:rFonts w:eastAsia="Times New Roman" w:cs="Times New Roman"/>
                <w:szCs w:val="24"/>
                <w:lang w:eastAsia="lt-LT"/>
              </w:rPr>
              <w:t xml:space="preserve"> pelkių ekosistemą su Europos Bendrijos svarbos miškų ir pelkių buveinėmis ir joms būdingomis saugomų augalų, grybų ir gyvūnų bendrijomis</w:t>
            </w:r>
          </w:p>
        </w:tc>
      </w:tr>
      <w:tr w:rsidR="00307263" w:rsidRPr="002F30F8" w14:paraId="38820845"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FA7840E" w14:textId="77777777" w:rsidR="00307263" w:rsidRPr="002F30F8" w:rsidRDefault="00307263" w:rsidP="00F02638">
            <w:pPr>
              <w:spacing w:line="240" w:lineRule="auto"/>
              <w:ind w:right="282" w:firstLine="0"/>
              <w:jc w:val="center"/>
              <w:rPr>
                <w:rFonts w:cs="Times New Roman"/>
                <w:b/>
                <w:caps/>
                <w:szCs w:val="24"/>
              </w:rPr>
            </w:pPr>
            <w:r w:rsidRPr="002F30F8">
              <w:rPr>
                <w:rFonts w:cs="Times New Roman"/>
                <w:b/>
                <w:caps/>
                <w:szCs w:val="24"/>
              </w:rPr>
              <w:t>Kompleksinio apsaugos prioriteto teritorijos</w:t>
            </w:r>
          </w:p>
        </w:tc>
      </w:tr>
      <w:tr w:rsidR="00307263" w:rsidRPr="002F30F8" w14:paraId="3788E74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F840A38"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Valstybiniai parkai</w:t>
            </w:r>
          </w:p>
        </w:tc>
      </w:tr>
      <w:tr w:rsidR="00307263" w:rsidRPr="002F30F8" w14:paraId="05DC875F" w14:textId="77777777" w:rsidTr="00810858">
        <w:tc>
          <w:tcPr>
            <w:tcW w:w="694" w:type="dxa"/>
            <w:tcBorders>
              <w:top w:val="single" w:sz="8" w:space="0" w:color="auto"/>
              <w:left w:val="single" w:sz="12" w:space="0" w:color="auto"/>
              <w:bottom w:val="single" w:sz="8" w:space="0" w:color="auto"/>
              <w:right w:val="single" w:sz="6" w:space="0" w:color="auto"/>
            </w:tcBorders>
          </w:tcPr>
          <w:p w14:paraId="1A1E509D"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18075022"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Salantų regioninis parkas</w:t>
            </w:r>
          </w:p>
        </w:tc>
        <w:tc>
          <w:tcPr>
            <w:tcW w:w="1275" w:type="dxa"/>
            <w:tcBorders>
              <w:top w:val="single" w:sz="8" w:space="0" w:color="auto"/>
              <w:left w:val="single" w:sz="4" w:space="0" w:color="auto"/>
              <w:bottom w:val="single" w:sz="8" w:space="0" w:color="auto"/>
              <w:right w:val="single" w:sz="4" w:space="0" w:color="auto"/>
            </w:tcBorders>
          </w:tcPr>
          <w:p w14:paraId="6B99EB8F"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Skuodo r., Kretingos r., Plungės r.</w:t>
            </w:r>
          </w:p>
        </w:tc>
        <w:tc>
          <w:tcPr>
            <w:tcW w:w="5954" w:type="dxa"/>
            <w:tcBorders>
              <w:top w:val="single" w:sz="8" w:space="0" w:color="auto"/>
              <w:left w:val="single" w:sz="4" w:space="0" w:color="auto"/>
              <w:bottom w:val="single" w:sz="8" w:space="0" w:color="auto"/>
              <w:right w:val="single" w:sz="4" w:space="0" w:color="auto"/>
            </w:tcBorders>
          </w:tcPr>
          <w:p w14:paraId="0AEECA88"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w:t>
            </w:r>
            <w:proofErr w:type="spellStart"/>
            <w:r w:rsidRPr="002F30F8">
              <w:rPr>
                <w:rFonts w:eastAsia="Times New Roman" w:cs="Times New Roman"/>
                <w:szCs w:val="24"/>
                <w:lang w:eastAsia="lt-LT"/>
              </w:rPr>
              <w:t>Erlos</w:t>
            </w:r>
            <w:proofErr w:type="spellEnd"/>
            <w:r w:rsidRPr="002F30F8">
              <w:rPr>
                <w:rFonts w:eastAsia="Times New Roman" w:cs="Times New Roman"/>
                <w:szCs w:val="24"/>
                <w:lang w:eastAsia="lt-LT"/>
              </w:rPr>
              <w:t xml:space="preserve"> - Salanto - Minijos </w:t>
            </w:r>
            <w:proofErr w:type="spellStart"/>
            <w:r w:rsidRPr="002F30F8">
              <w:rPr>
                <w:rFonts w:eastAsia="Times New Roman" w:cs="Times New Roman"/>
                <w:szCs w:val="24"/>
                <w:lang w:eastAsia="lt-LT"/>
              </w:rPr>
              <w:t>senslėnio</w:t>
            </w:r>
            <w:proofErr w:type="spellEnd"/>
            <w:r w:rsidRPr="002F30F8">
              <w:rPr>
                <w:rFonts w:eastAsia="Times New Roman" w:cs="Times New Roman"/>
                <w:szCs w:val="24"/>
                <w:lang w:eastAsia="lt-LT"/>
              </w:rPr>
              <w:t xml:space="preserve"> ir jo apylinkių kraštovaizdį, jo gamtinę ekosistemą bei kultūros paveldo vertybes</w:t>
            </w:r>
          </w:p>
        </w:tc>
      </w:tr>
      <w:tr w:rsidR="00307263" w:rsidRPr="002F30F8" w14:paraId="037DB681" w14:textId="77777777" w:rsidTr="00810858">
        <w:tc>
          <w:tcPr>
            <w:tcW w:w="694" w:type="dxa"/>
            <w:tcBorders>
              <w:top w:val="single" w:sz="8" w:space="0" w:color="auto"/>
              <w:left w:val="single" w:sz="12" w:space="0" w:color="auto"/>
              <w:bottom w:val="single" w:sz="8" w:space="0" w:color="auto"/>
              <w:right w:val="single" w:sz="6" w:space="0" w:color="auto"/>
            </w:tcBorders>
          </w:tcPr>
          <w:p w14:paraId="7841F152"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14D3BE45"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Žemaitijos nacionalinis parkas</w:t>
            </w:r>
          </w:p>
          <w:p w14:paraId="1A370AB3"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4CA2404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 Skuodo r.</w:t>
            </w:r>
          </w:p>
        </w:tc>
        <w:tc>
          <w:tcPr>
            <w:tcW w:w="5954" w:type="dxa"/>
            <w:tcBorders>
              <w:top w:val="single" w:sz="8" w:space="0" w:color="auto"/>
              <w:left w:val="single" w:sz="4" w:space="0" w:color="auto"/>
              <w:bottom w:val="single" w:sz="8" w:space="0" w:color="auto"/>
              <w:right w:val="single" w:sz="4" w:space="0" w:color="auto"/>
            </w:tcBorders>
          </w:tcPr>
          <w:p w14:paraId="0787E58B"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didžiausią Žemaitijoje Platelių ežerą ir jo apylinkes, </w:t>
            </w:r>
            <w:proofErr w:type="spellStart"/>
            <w:r w:rsidRPr="002F30F8">
              <w:rPr>
                <w:rFonts w:eastAsia="Times New Roman" w:cs="Times New Roman"/>
                <w:szCs w:val="24"/>
                <w:lang w:eastAsia="lt-LT"/>
              </w:rPr>
              <w:t>Laumalenkos</w:t>
            </w:r>
            <w:proofErr w:type="spellEnd"/>
            <w:r w:rsidRPr="002F30F8">
              <w:rPr>
                <w:rFonts w:eastAsia="Times New Roman" w:cs="Times New Roman"/>
                <w:szCs w:val="24"/>
                <w:lang w:eastAsia="lt-LT"/>
              </w:rPr>
              <w:t xml:space="preserve">, Babrungo hidrografinius kompleksus, Vakarų Lietuvos Šarnelės, </w:t>
            </w:r>
            <w:proofErr w:type="spellStart"/>
            <w:r w:rsidRPr="002F30F8">
              <w:rPr>
                <w:rFonts w:eastAsia="Times New Roman" w:cs="Times New Roman"/>
                <w:szCs w:val="24"/>
                <w:lang w:eastAsia="lt-LT"/>
              </w:rPr>
              <w:t>Mikytų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Varduvos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Medsėdžių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Liepijos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geomorfologininius</w:t>
            </w:r>
            <w:proofErr w:type="spellEnd"/>
            <w:r w:rsidRPr="002F30F8">
              <w:rPr>
                <w:rFonts w:eastAsia="Times New Roman" w:cs="Times New Roman"/>
                <w:szCs w:val="24"/>
                <w:lang w:eastAsia="lt-LT"/>
              </w:rPr>
              <w:t xml:space="preserve"> kompleksus</w:t>
            </w:r>
          </w:p>
        </w:tc>
      </w:tr>
      <w:tr w:rsidR="00307263" w:rsidRPr="002F30F8" w14:paraId="0CCDF6F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08CF1E66"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Biosferos poligonai</w:t>
            </w:r>
          </w:p>
        </w:tc>
      </w:tr>
      <w:tr w:rsidR="00307263" w:rsidRPr="002F30F8" w14:paraId="05C591B3" w14:textId="77777777" w:rsidTr="00810858">
        <w:tc>
          <w:tcPr>
            <w:tcW w:w="694" w:type="dxa"/>
            <w:tcBorders>
              <w:top w:val="single" w:sz="8" w:space="0" w:color="auto"/>
              <w:left w:val="single" w:sz="12" w:space="0" w:color="auto"/>
              <w:bottom w:val="single" w:sz="8" w:space="0" w:color="auto"/>
              <w:right w:val="single" w:sz="6" w:space="0" w:color="auto"/>
            </w:tcBorders>
          </w:tcPr>
          <w:p w14:paraId="548909C5"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2848BDCF"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Plinkšių</w:t>
            </w:r>
            <w:proofErr w:type="spellEnd"/>
            <w:r w:rsidRPr="002F30F8">
              <w:rPr>
                <w:rFonts w:eastAsia="Times New Roman" w:cs="Times New Roman"/>
                <w:szCs w:val="24"/>
                <w:lang w:eastAsia="lt-LT"/>
              </w:rPr>
              <w:t xml:space="preserve"> miško biosferos poligonas</w:t>
            </w:r>
          </w:p>
          <w:p w14:paraId="09A66F9E" w14:textId="77777777" w:rsidR="00307263" w:rsidRPr="002F30F8" w:rsidRDefault="00307263" w:rsidP="00F02638">
            <w:pPr>
              <w:spacing w:line="240" w:lineRule="auto"/>
              <w:ind w:right="282" w:firstLine="0"/>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114A377"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Mažeikių r., Telšių r., Plungės r.</w:t>
            </w:r>
          </w:p>
        </w:tc>
        <w:tc>
          <w:tcPr>
            <w:tcW w:w="5954" w:type="dxa"/>
            <w:tcBorders>
              <w:top w:val="single" w:sz="8" w:space="0" w:color="auto"/>
              <w:left w:val="single" w:sz="4" w:space="0" w:color="auto"/>
              <w:bottom w:val="single" w:sz="8" w:space="0" w:color="auto"/>
              <w:right w:val="single" w:sz="4" w:space="0" w:color="auto"/>
            </w:tcBorders>
          </w:tcPr>
          <w:p w14:paraId="1FCFE65F"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w:t>
            </w:r>
            <w:proofErr w:type="spellStart"/>
            <w:r w:rsidRPr="002F30F8">
              <w:rPr>
                <w:rFonts w:eastAsia="Times New Roman" w:cs="Times New Roman"/>
                <w:szCs w:val="24"/>
                <w:lang w:eastAsia="lt-LT"/>
              </w:rPr>
              <w:t>Plinkšių</w:t>
            </w:r>
            <w:proofErr w:type="spellEnd"/>
            <w:r w:rsidRPr="002F30F8">
              <w:rPr>
                <w:rFonts w:eastAsia="Times New Roman" w:cs="Times New Roman"/>
                <w:szCs w:val="24"/>
                <w:lang w:eastAsia="lt-LT"/>
              </w:rPr>
              <w:t xml:space="preserve"> miškų ir jų apylinkių ekosistemą, ypač siekiant išlaikyti vapsvaėdžio (</w:t>
            </w:r>
            <w:proofErr w:type="spellStart"/>
            <w:r w:rsidRPr="002F30F8">
              <w:rPr>
                <w:rFonts w:eastAsia="Times New Roman" w:cs="Times New Roman"/>
                <w:szCs w:val="24"/>
                <w:lang w:eastAsia="lt-LT"/>
              </w:rPr>
              <w:t>Pernis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apivorus</w:t>
            </w:r>
            <w:proofErr w:type="spellEnd"/>
            <w:r w:rsidRPr="002F30F8">
              <w:rPr>
                <w:rFonts w:eastAsia="Times New Roman" w:cs="Times New Roman"/>
                <w:szCs w:val="24"/>
                <w:lang w:eastAsia="lt-LT"/>
              </w:rPr>
              <w:t>) ir pilkosios meletos (</w:t>
            </w:r>
            <w:proofErr w:type="spellStart"/>
            <w:r w:rsidRPr="002F30F8">
              <w:rPr>
                <w:rFonts w:eastAsia="Times New Roman" w:cs="Times New Roman"/>
                <w:szCs w:val="24"/>
                <w:lang w:eastAsia="lt-LT"/>
              </w:rPr>
              <w:t>Picus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canus</w:t>
            </w:r>
            <w:proofErr w:type="spellEnd"/>
            <w:r w:rsidRPr="002F30F8">
              <w:rPr>
                <w:rFonts w:eastAsia="Times New Roman" w:cs="Times New Roman"/>
                <w:szCs w:val="24"/>
                <w:lang w:eastAsia="lt-LT"/>
              </w:rPr>
              <w:t>) populiacijas teritorijoje</w:t>
            </w:r>
          </w:p>
        </w:tc>
      </w:tr>
    </w:tbl>
    <w:p w14:paraId="07732293" w14:textId="77777777" w:rsidR="00307263" w:rsidRPr="002F30F8" w:rsidRDefault="00307263" w:rsidP="00F02638">
      <w:pPr>
        <w:ind w:right="282" w:firstLine="567"/>
      </w:pPr>
    </w:p>
    <w:p w14:paraId="67020AC3" w14:textId="77777777" w:rsidR="00307263" w:rsidRPr="002F30F8" w:rsidRDefault="00307263" w:rsidP="00307263">
      <w:pPr>
        <w:ind w:firstLine="567"/>
      </w:pPr>
      <w:r w:rsidRPr="002F30F8">
        <w:t xml:space="preserve">Prie </w:t>
      </w:r>
      <w:proofErr w:type="spellStart"/>
      <w:r w:rsidRPr="002F30F8">
        <w:t>konsevacinio</w:t>
      </w:r>
      <w:proofErr w:type="spellEnd"/>
      <w:r w:rsidRPr="002F30F8">
        <w:t xml:space="preserve"> apsaugos prioriteto taip pat priskiriami ir </w:t>
      </w:r>
      <w:r w:rsidRPr="002F30F8">
        <w:rPr>
          <w:b/>
        </w:rPr>
        <w:t>gamtos paveldo objektai</w:t>
      </w:r>
      <w:r w:rsidRPr="002F30F8">
        <w:t>. Vadovaujantis LR Aplinkos ministro 2002 m. gruodžio mėn. 20 d. įsakymu Nr. 652 (LR Aplinkos ministro 2018-04-16 įsakymo Nr. D1-300 redakcija), Plungės rajono teritorijoje yra paskeltas 31 valstybės saugomas gamtos paveldo objektas:</w:t>
      </w:r>
    </w:p>
    <w:p w14:paraId="5463BEDE"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t>Akmuo Dievo Stalas</w:t>
      </w:r>
      <w:r w:rsidRPr="002F30F8">
        <w:rPr>
          <w:szCs w:val="24"/>
        </w:rPr>
        <w:t>*. Yra Žlibinų sen. Plikių k., VMU Telšių regioninio padalinio Žarėnų g-jos teritorijoje, Keturakių miške.</w:t>
      </w:r>
    </w:p>
    <w:p w14:paraId="119E374C"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t>Akmuo Galąstuvas</w:t>
      </w:r>
      <w:r w:rsidRPr="002F30F8">
        <w:rPr>
          <w:szCs w:val="24"/>
        </w:rPr>
        <w:t>. Yra Žlibinų sen. Plikių k., VMU Telšių regioninio padalinio Žarėnų g-jos teritorijoje.</w:t>
      </w:r>
    </w:p>
    <w:p w14:paraId="7DBC209E"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lastRenderedPageBreak/>
        <w:t>Dyburių atodanga</w:t>
      </w:r>
      <w:r w:rsidRPr="002F30F8">
        <w:rPr>
          <w:szCs w:val="24"/>
        </w:rPr>
        <w:t xml:space="preserve">. Yra </w:t>
      </w:r>
      <w:proofErr w:type="spellStart"/>
      <w:r w:rsidRPr="002F30F8">
        <w:rPr>
          <w:szCs w:val="24"/>
        </w:rPr>
        <w:t>Šateikių</w:t>
      </w:r>
      <w:proofErr w:type="spellEnd"/>
      <w:r w:rsidRPr="002F30F8">
        <w:rPr>
          <w:szCs w:val="24"/>
        </w:rPr>
        <w:t xml:space="preserve"> sen. Dyburių k., VMU Telšių regioninio padalinio Platelių g-jos teritorijoje, Minijos gamtiniame rezervate.</w:t>
      </w:r>
    </w:p>
    <w:p w14:paraId="353C4E93"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t>Ubagų kalno akmuo</w:t>
      </w:r>
      <w:r w:rsidRPr="002F30F8">
        <w:rPr>
          <w:szCs w:val="24"/>
        </w:rPr>
        <w:t>. Yra Platelių sen. Platelių k.</w:t>
      </w:r>
    </w:p>
    <w:p w14:paraId="659F3CEF"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t>Knygnešių šaltinis</w:t>
      </w:r>
      <w:r w:rsidRPr="002F30F8">
        <w:rPr>
          <w:szCs w:val="24"/>
        </w:rPr>
        <w:t xml:space="preserve">. Yra </w:t>
      </w:r>
      <w:proofErr w:type="spellStart"/>
      <w:r w:rsidRPr="002F30F8">
        <w:rPr>
          <w:szCs w:val="24"/>
        </w:rPr>
        <w:t>Paukštakių</w:t>
      </w:r>
      <w:proofErr w:type="spellEnd"/>
      <w:r w:rsidRPr="002F30F8">
        <w:rPr>
          <w:szCs w:val="24"/>
        </w:rPr>
        <w:t xml:space="preserve"> sen. Vilkų k., VMU Telšių regioninio padalinio Platelių g-jos teritorijoje.</w:t>
      </w:r>
    </w:p>
    <w:p w14:paraId="28F18D5E"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Koiskalnio</w:t>
      </w:r>
      <w:proofErr w:type="spellEnd"/>
      <w:r w:rsidRPr="002F30F8">
        <w:rPr>
          <w:i/>
          <w:szCs w:val="24"/>
        </w:rPr>
        <w:t xml:space="preserve"> šaltinis</w:t>
      </w:r>
      <w:r w:rsidRPr="002F30F8">
        <w:rPr>
          <w:szCs w:val="24"/>
        </w:rPr>
        <w:t xml:space="preserve">. Yra </w:t>
      </w:r>
      <w:proofErr w:type="spellStart"/>
      <w:r w:rsidRPr="002F30F8">
        <w:rPr>
          <w:szCs w:val="24"/>
        </w:rPr>
        <w:t>Paukštakių</w:t>
      </w:r>
      <w:proofErr w:type="spellEnd"/>
      <w:r w:rsidRPr="002F30F8">
        <w:rPr>
          <w:szCs w:val="24"/>
        </w:rPr>
        <w:t xml:space="preserve"> sen. Paburgės k., VMU Telšių regioninio padalinio Platelių g-jos teritorijoje, </w:t>
      </w:r>
      <w:proofErr w:type="spellStart"/>
      <w:r w:rsidRPr="002F30F8">
        <w:rPr>
          <w:szCs w:val="24"/>
        </w:rPr>
        <w:t>Plokštinės</w:t>
      </w:r>
      <w:proofErr w:type="spellEnd"/>
      <w:r w:rsidRPr="002F30F8">
        <w:rPr>
          <w:szCs w:val="24"/>
        </w:rPr>
        <w:t xml:space="preserve"> gamtiniame rezervate.</w:t>
      </w:r>
    </w:p>
    <w:p w14:paraId="55C9223E"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Pilelio</w:t>
      </w:r>
      <w:proofErr w:type="spellEnd"/>
      <w:r w:rsidRPr="002F30F8">
        <w:rPr>
          <w:i/>
          <w:szCs w:val="24"/>
        </w:rPr>
        <w:t xml:space="preserve"> šaltinis</w:t>
      </w:r>
      <w:r w:rsidRPr="002F30F8">
        <w:rPr>
          <w:szCs w:val="24"/>
        </w:rPr>
        <w:t xml:space="preserve">*. Yra Žemaičių Kalvarijos sen. </w:t>
      </w:r>
      <w:proofErr w:type="spellStart"/>
      <w:r w:rsidRPr="002F30F8">
        <w:rPr>
          <w:szCs w:val="24"/>
        </w:rPr>
        <w:t>Paplatelės</w:t>
      </w:r>
      <w:proofErr w:type="spellEnd"/>
      <w:r w:rsidRPr="002F30F8">
        <w:rPr>
          <w:szCs w:val="24"/>
        </w:rPr>
        <w:t xml:space="preserve"> k., VMU Telšių regioninio padalinio Platelių g-jos teritorijoje, </w:t>
      </w:r>
      <w:proofErr w:type="spellStart"/>
      <w:r w:rsidRPr="002F30F8">
        <w:rPr>
          <w:szCs w:val="24"/>
        </w:rPr>
        <w:t>Paplatelės</w:t>
      </w:r>
      <w:proofErr w:type="spellEnd"/>
      <w:r w:rsidRPr="002F30F8">
        <w:rPr>
          <w:szCs w:val="24"/>
        </w:rPr>
        <w:t xml:space="preserve"> miške.</w:t>
      </w:r>
    </w:p>
    <w:p w14:paraId="20338F39"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Plokščių šaltinis</w:t>
      </w:r>
      <w:r w:rsidRPr="002F30F8">
        <w:rPr>
          <w:szCs w:val="24"/>
        </w:rPr>
        <w:t xml:space="preserve">*. Yra Platelių sen., Plokščių k., VMU Telšių regioninio padalinio Platelių g-jos teritorijoje, </w:t>
      </w:r>
      <w:proofErr w:type="spellStart"/>
      <w:r w:rsidRPr="002F30F8">
        <w:rPr>
          <w:szCs w:val="24"/>
        </w:rPr>
        <w:t>Plokštinės</w:t>
      </w:r>
      <w:proofErr w:type="spellEnd"/>
      <w:r w:rsidRPr="002F30F8">
        <w:rPr>
          <w:szCs w:val="24"/>
        </w:rPr>
        <w:t xml:space="preserve"> miške, </w:t>
      </w:r>
      <w:proofErr w:type="spellStart"/>
      <w:r w:rsidRPr="002F30F8">
        <w:rPr>
          <w:szCs w:val="24"/>
        </w:rPr>
        <w:t>Plokštinės</w:t>
      </w:r>
      <w:proofErr w:type="spellEnd"/>
      <w:r w:rsidRPr="002F30F8">
        <w:rPr>
          <w:szCs w:val="24"/>
        </w:rPr>
        <w:t xml:space="preserve"> gamtiniame rezervate.</w:t>
      </w:r>
    </w:p>
    <w:p w14:paraId="750A4A5B"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Prarajos duobė</w:t>
      </w:r>
      <w:r w:rsidRPr="002F30F8">
        <w:rPr>
          <w:szCs w:val="24"/>
        </w:rPr>
        <w:t xml:space="preserve">. Yra Babrungo sen. </w:t>
      </w:r>
      <w:proofErr w:type="spellStart"/>
      <w:r w:rsidRPr="002F30F8">
        <w:rPr>
          <w:szCs w:val="24"/>
        </w:rPr>
        <w:t>Babrungėnų</w:t>
      </w:r>
      <w:proofErr w:type="spellEnd"/>
      <w:r w:rsidRPr="002F30F8">
        <w:rPr>
          <w:szCs w:val="24"/>
        </w:rPr>
        <w:t xml:space="preserve"> k., VMU Telšių regioninio padalinio Platelių g-jos teritorijoje.</w:t>
      </w:r>
    </w:p>
    <w:p w14:paraId="26D37E4B"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Auksalės</w:t>
      </w:r>
      <w:proofErr w:type="spellEnd"/>
      <w:r w:rsidRPr="002F30F8">
        <w:rPr>
          <w:i/>
          <w:szCs w:val="24"/>
        </w:rPr>
        <w:t xml:space="preserve"> pusiasalis</w:t>
      </w:r>
      <w:r w:rsidRPr="002F30F8">
        <w:rPr>
          <w:szCs w:val="24"/>
        </w:rPr>
        <w:t>*. Yra Platelių sen. VMU Telšių regioninio padalinio Platelių g-jos teritorijoje, Platelių ežere.</w:t>
      </w:r>
    </w:p>
    <w:p w14:paraId="1AA0D931"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Beržoro</w:t>
      </w:r>
      <w:proofErr w:type="spellEnd"/>
      <w:r w:rsidRPr="002F30F8">
        <w:rPr>
          <w:i/>
          <w:szCs w:val="24"/>
        </w:rPr>
        <w:t xml:space="preserve"> ežero sala</w:t>
      </w:r>
      <w:r w:rsidRPr="002F30F8">
        <w:rPr>
          <w:szCs w:val="24"/>
        </w:rPr>
        <w:t xml:space="preserve">. Yra Platelių sen. VMU Telšių regioninio padalinio Platelių g-jos teritorijoje, </w:t>
      </w:r>
      <w:proofErr w:type="spellStart"/>
      <w:r w:rsidRPr="002F30F8">
        <w:rPr>
          <w:szCs w:val="24"/>
        </w:rPr>
        <w:t>Beržoro</w:t>
      </w:r>
      <w:proofErr w:type="spellEnd"/>
      <w:r w:rsidRPr="002F30F8">
        <w:rPr>
          <w:szCs w:val="24"/>
        </w:rPr>
        <w:t xml:space="preserve"> ežere.</w:t>
      </w:r>
    </w:p>
    <w:p w14:paraId="27B8ED64"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Gaidsalė</w:t>
      </w:r>
      <w:proofErr w:type="spellEnd"/>
      <w:r w:rsidRPr="002F30F8">
        <w:rPr>
          <w:szCs w:val="24"/>
        </w:rPr>
        <w:t>. Yra Platelių sen. VMU Telšių regioninio padalinio Platelių g-jos teritorijoje, Platelių ežere.</w:t>
      </w:r>
    </w:p>
    <w:p w14:paraId="7C77DED4"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Ilgio ežero salos</w:t>
      </w:r>
      <w:r w:rsidRPr="002F30F8">
        <w:rPr>
          <w:szCs w:val="24"/>
        </w:rPr>
        <w:t xml:space="preserve"> (2). Yra Platelių sen. VMU Telšių regioninio padalinio Platelių g-jos teritorijoje, Ilgio ežere.</w:t>
      </w:r>
    </w:p>
    <w:p w14:paraId="1DAC727D"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Kreiviškių</w:t>
      </w:r>
      <w:proofErr w:type="spellEnd"/>
      <w:r w:rsidRPr="002F30F8">
        <w:rPr>
          <w:i/>
          <w:szCs w:val="24"/>
        </w:rPr>
        <w:t xml:space="preserve"> pusiasalis</w:t>
      </w:r>
      <w:r w:rsidRPr="002F30F8">
        <w:rPr>
          <w:szCs w:val="24"/>
        </w:rPr>
        <w:t>*. Yra Platelių sen. VMU Telšių regioninio padalinio Platelių g-jos teritorijoje, Platelių ežere.</w:t>
      </w:r>
    </w:p>
    <w:p w14:paraId="7BB0E878"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 xml:space="preserve">Platelių ežero salos: </w:t>
      </w:r>
      <w:proofErr w:type="spellStart"/>
      <w:r w:rsidRPr="002F30F8">
        <w:rPr>
          <w:i/>
          <w:szCs w:val="24"/>
        </w:rPr>
        <w:t>Briedsalė</w:t>
      </w:r>
      <w:proofErr w:type="spellEnd"/>
      <w:r w:rsidRPr="002F30F8">
        <w:rPr>
          <w:i/>
          <w:szCs w:val="24"/>
        </w:rPr>
        <w:t>, Veršio, Pilies</w:t>
      </w:r>
      <w:r w:rsidRPr="002F30F8">
        <w:rPr>
          <w:szCs w:val="24"/>
        </w:rPr>
        <w:t>*. Yra Platelių sen. VMU Telšių regioninio padalinio Platelių g-jos teritorijoje, Platelių ežere.</w:t>
      </w:r>
    </w:p>
    <w:p w14:paraId="4CD3333D"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Pliksalė</w:t>
      </w:r>
      <w:proofErr w:type="spellEnd"/>
      <w:r w:rsidRPr="002F30F8">
        <w:rPr>
          <w:szCs w:val="24"/>
        </w:rPr>
        <w:t>. Yra Platelių sen. VMU Telšių regioninio padalinio Platelių g-jos teritorijoje, Platelių ežere.</w:t>
      </w:r>
    </w:p>
    <w:p w14:paraId="5D617783"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Šončelio</w:t>
      </w:r>
      <w:proofErr w:type="spellEnd"/>
      <w:r w:rsidRPr="002F30F8">
        <w:rPr>
          <w:i/>
          <w:szCs w:val="24"/>
        </w:rPr>
        <w:t xml:space="preserve"> sala</w:t>
      </w:r>
      <w:r w:rsidRPr="002F30F8">
        <w:rPr>
          <w:szCs w:val="24"/>
        </w:rPr>
        <w:t>. Yra Platelių sen., Platelių ežere.</w:t>
      </w:r>
    </w:p>
    <w:p w14:paraId="7F32B9F2"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Ubagsalė</w:t>
      </w:r>
      <w:proofErr w:type="spellEnd"/>
      <w:r w:rsidRPr="002F30F8">
        <w:rPr>
          <w:szCs w:val="24"/>
        </w:rPr>
        <w:t>. Yra Platelių sen. VMU Telšių regioninio padalinio Platelių g-jos teritorijoje, Platelių ežere.</w:t>
      </w:r>
    </w:p>
    <w:p w14:paraId="5814858E"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Ąžuolai Dvyniai</w:t>
      </w:r>
      <w:r w:rsidRPr="002F30F8">
        <w:rPr>
          <w:szCs w:val="24"/>
        </w:rPr>
        <w:t>. Yra Žemaičių Kalvarijos sen. Getaučių k., VMU Telšių regioninio padalinio Platelių g-jos teritorijoje.</w:t>
      </w:r>
    </w:p>
    <w:p w14:paraId="2654702E"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Birškaus</w:t>
      </w:r>
      <w:proofErr w:type="spellEnd"/>
      <w:r w:rsidRPr="002F30F8">
        <w:rPr>
          <w:i/>
          <w:szCs w:val="24"/>
        </w:rPr>
        <w:t xml:space="preserve"> bukas</w:t>
      </w:r>
      <w:r w:rsidRPr="002F30F8">
        <w:rPr>
          <w:szCs w:val="24"/>
        </w:rPr>
        <w:t xml:space="preserve">. Yra Platelių sen. </w:t>
      </w:r>
      <w:proofErr w:type="spellStart"/>
      <w:r w:rsidRPr="002F30F8">
        <w:rPr>
          <w:szCs w:val="24"/>
        </w:rPr>
        <w:t>Beržoro</w:t>
      </w:r>
      <w:proofErr w:type="spellEnd"/>
      <w:r w:rsidRPr="002F30F8">
        <w:rPr>
          <w:szCs w:val="24"/>
        </w:rPr>
        <w:t xml:space="preserve"> k.</w:t>
      </w:r>
    </w:p>
    <w:p w14:paraId="10605527"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Eglė Boba</w:t>
      </w:r>
      <w:r w:rsidRPr="002F30F8">
        <w:rPr>
          <w:szCs w:val="24"/>
        </w:rPr>
        <w:t xml:space="preserve">. Yra Platelių sen. </w:t>
      </w:r>
      <w:proofErr w:type="spellStart"/>
      <w:r w:rsidRPr="002F30F8">
        <w:rPr>
          <w:szCs w:val="24"/>
        </w:rPr>
        <w:t>Stirbaičių</w:t>
      </w:r>
      <w:proofErr w:type="spellEnd"/>
      <w:r w:rsidRPr="002F30F8">
        <w:rPr>
          <w:szCs w:val="24"/>
        </w:rPr>
        <w:t xml:space="preserve"> k., VMU Telšių regioninio padalinio Platelių g-jos teritorijoje.</w:t>
      </w:r>
    </w:p>
    <w:p w14:paraId="5AAF74BC"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Laikrodinės ąžuolas</w:t>
      </w:r>
      <w:r w:rsidRPr="002F30F8">
        <w:rPr>
          <w:szCs w:val="24"/>
        </w:rPr>
        <w:t>. Yra Plungės miesto sen. Plungės m., Plungės dvaro (M. Oginskio) parke.</w:t>
      </w:r>
    </w:p>
    <w:p w14:paraId="181E39A6"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Mingėlos</w:t>
      </w:r>
      <w:proofErr w:type="spellEnd"/>
      <w:r w:rsidRPr="002F30F8">
        <w:rPr>
          <w:i/>
          <w:szCs w:val="24"/>
        </w:rPr>
        <w:t xml:space="preserve"> ąžuolas</w:t>
      </w:r>
      <w:r w:rsidRPr="002F30F8">
        <w:rPr>
          <w:szCs w:val="24"/>
        </w:rPr>
        <w:t xml:space="preserve">*. Yra Nausodžio sen. </w:t>
      </w:r>
      <w:proofErr w:type="spellStart"/>
      <w:r w:rsidRPr="002F30F8">
        <w:rPr>
          <w:szCs w:val="24"/>
        </w:rPr>
        <w:t>Vieštovėnų</w:t>
      </w:r>
      <w:proofErr w:type="spellEnd"/>
      <w:r w:rsidRPr="002F30F8">
        <w:rPr>
          <w:szCs w:val="24"/>
        </w:rPr>
        <w:t xml:space="preserve"> k. </w:t>
      </w:r>
    </w:p>
    <w:p w14:paraId="5A96579D"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Mykolo Oginskio liepa</w:t>
      </w:r>
      <w:r w:rsidRPr="002F30F8">
        <w:rPr>
          <w:szCs w:val="24"/>
        </w:rPr>
        <w:t>. Yra Plungės miesto sen. Plungės m., Plungės dvaro (M. Oginskio) parke.</w:t>
      </w:r>
    </w:p>
    <w:p w14:paraId="54AC18B8"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Perkūno ąžuolas</w:t>
      </w:r>
      <w:r w:rsidRPr="002F30F8">
        <w:rPr>
          <w:szCs w:val="24"/>
        </w:rPr>
        <w:t>*. Yra Plungės miesto sen. Plungės m., Plungės dvaro (M. Oginskio) parke.</w:t>
      </w:r>
    </w:p>
    <w:p w14:paraId="693D4041"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Platelių liepa</w:t>
      </w:r>
      <w:r w:rsidRPr="002F30F8">
        <w:rPr>
          <w:szCs w:val="24"/>
        </w:rPr>
        <w:t>*. Yra Platelių sen. Platelių mstl.</w:t>
      </w:r>
    </w:p>
    <w:p w14:paraId="6DD6EFA7"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Platelių vinkšna</w:t>
      </w:r>
      <w:r w:rsidRPr="002F30F8">
        <w:rPr>
          <w:szCs w:val="24"/>
        </w:rPr>
        <w:t>*. Yra Platelių sen. Platelių mstl.</w:t>
      </w:r>
    </w:p>
    <w:p w14:paraId="69B4C50A"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Plokščių miško eglė</w:t>
      </w:r>
      <w:r w:rsidRPr="002F30F8">
        <w:rPr>
          <w:szCs w:val="24"/>
        </w:rPr>
        <w:t>. Yra Platelių sen. Plokščių k., VMU Telšių regioninio padalinio Platelių g-jos teritorijoje, Plokščių miške.</w:t>
      </w:r>
    </w:p>
    <w:p w14:paraId="56F7F5B6"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Plungės dvaro parko aukštasis ąžuolas</w:t>
      </w:r>
      <w:r w:rsidRPr="002F30F8">
        <w:rPr>
          <w:szCs w:val="24"/>
        </w:rPr>
        <w:t>. Yra Plungės miesto sen. Plungės m., Plungės dvaro (M. Oginskio) parke.</w:t>
      </w:r>
    </w:p>
    <w:p w14:paraId="019A223C"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Raganos uosis</w:t>
      </w:r>
      <w:r w:rsidRPr="002F30F8">
        <w:rPr>
          <w:szCs w:val="24"/>
        </w:rPr>
        <w:t>*. Yra Platelių sen. Platelių mstl.</w:t>
      </w:r>
    </w:p>
    <w:p w14:paraId="1120067B"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lastRenderedPageBreak/>
        <w:t>Stirbaičių</w:t>
      </w:r>
      <w:proofErr w:type="spellEnd"/>
      <w:r w:rsidRPr="002F30F8">
        <w:rPr>
          <w:i/>
          <w:szCs w:val="24"/>
        </w:rPr>
        <w:t xml:space="preserve"> ąžuolas</w:t>
      </w:r>
      <w:r w:rsidRPr="002F30F8">
        <w:rPr>
          <w:szCs w:val="24"/>
        </w:rPr>
        <w:t xml:space="preserve">*. Yra Platelių sen. </w:t>
      </w:r>
      <w:proofErr w:type="spellStart"/>
      <w:r w:rsidRPr="002F30F8">
        <w:rPr>
          <w:szCs w:val="24"/>
        </w:rPr>
        <w:t>Stirbaičių</w:t>
      </w:r>
      <w:proofErr w:type="spellEnd"/>
      <w:r w:rsidRPr="002F30F8">
        <w:rPr>
          <w:szCs w:val="24"/>
        </w:rPr>
        <w:t xml:space="preserve"> k., VMU Telšių regioninio padalinio Platelių g-jos teritorijoje, </w:t>
      </w:r>
      <w:proofErr w:type="spellStart"/>
      <w:r w:rsidRPr="002F30F8">
        <w:rPr>
          <w:szCs w:val="24"/>
        </w:rPr>
        <w:t>Stirbaičių</w:t>
      </w:r>
      <w:proofErr w:type="spellEnd"/>
      <w:r w:rsidRPr="002F30F8">
        <w:rPr>
          <w:szCs w:val="24"/>
        </w:rPr>
        <w:t xml:space="preserve"> miške.</w:t>
      </w:r>
    </w:p>
    <w:p w14:paraId="14A55662" w14:textId="77777777" w:rsidR="00307263" w:rsidRPr="002F30F8" w:rsidRDefault="00307263" w:rsidP="00F02638">
      <w:pPr>
        <w:tabs>
          <w:tab w:val="left" w:pos="567"/>
        </w:tabs>
        <w:ind w:left="426" w:hanging="426"/>
      </w:pPr>
    </w:p>
    <w:p w14:paraId="25EFA756" w14:textId="77777777" w:rsidR="00307263" w:rsidRPr="002F30F8" w:rsidRDefault="00307263" w:rsidP="00307263">
      <w:pPr>
        <w:tabs>
          <w:tab w:val="left" w:pos="900"/>
        </w:tabs>
        <w:ind w:firstLine="851"/>
      </w:pPr>
      <w:r w:rsidRPr="002F30F8">
        <w:t xml:space="preserve">Dar viena saugomų </w:t>
      </w:r>
      <w:proofErr w:type="spellStart"/>
      <w:r w:rsidRPr="002F30F8">
        <w:t>teritoijų</w:t>
      </w:r>
      <w:proofErr w:type="spellEnd"/>
      <w:r w:rsidRPr="002F30F8">
        <w:t xml:space="preserve"> kategorija - </w:t>
      </w:r>
      <w:r w:rsidRPr="002F30F8">
        <w:rPr>
          <w:b/>
        </w:rPr>
        <w:t>Ekologinės apsaugos prioriteto teritorijos</w:t>
      </w:r>
      <w:r w:rsidRPr="002F30F8">
        <w:rPr>
          <w:i/>
        </w:rPr>
        <w:t xml:space="preserve">. </w:t>
      </w:r>
      <w:r w:rsidRPr="002F30F8">
        <w:t>Plungės rajone yra bendrosios ekologinės apsaugos zonos (miestų, laukų apsaugos, požeminių vandenų (vandenviečių, paviršinio vandens telkinių, agrarinių takoskyrų); buferinės apsaugos (rezervatų, parkų ir draustinių, paveldo objektų buferinės apsaugos zonos); fizinės apsaugos (</w:t>
      </w:r>
      <w:proofErr w:type="spellStart"/>
      <w:r w:rsidRPr="002F30F8">
        <w:t>paveldoobjekto</w:t>
      </w:r>
      <w:proofErr w:type="spellEnd"/>
      <w:r w:rsidRPr="002F30F8">
        <w:t>, valstybinio geodezinio pagrindo punktų, elektros linijų, ryšių linijų ir kt.); vizualinės apsaugos (paveldo objektų, aerodromų ir kt.). Išskirtos sanitarinės apsaugos zonos (gamybinių, komunalinių objektų ir kt.).</w:t>
      </w:r>
    </w:p>
    <w:p w14:paraId="75F35323" w14:textId="77777777" w:rsidR="00307263" w:rsidRPr="002F30F8" w:rsidRDefault="00307263" w:rsidP="00307263">
      <w:pPr>
        <w:tabs>
          <w:tab w:val="left" w:pos="900"/>
        </w:tabs>
        <w:ind w:firstLine="0"/>
      </w:pPr>
    </w:p>
    <w:p w14:paraId="12C95373" w14:textId="77777777" w:rsidR="00307263" w:rsidRPr="002F30F8" w:rsidRDefault="00307263" w:rsidP="00307263">
      <w:pPr>
        <w:tabs>
          <w:tab w:val="left" w:pos="900"/>
        </w:tabs>
        <w:ind w:firstLine="0"/>
        <w:jc w:val="center"/>
        <w:rPr>
          <w:b/>
        </w:rPr>
      </w:pPr>
      <w:r w:rsidRPr="002F30F8">
        <w:rPr>
          <w:b/>
        </w:rPr>
        <w:t xml:space="preserve">Europos Bendrijos svarbos specialios saugomos teritorijos (ES ekologinis tinklas </w:t>
      </w:r>
      <w:proofErr w:type="spellStart"/>
      <w:r w:rsidRPr="002F30F8">
        <w:rPr>
          <w:b/>
        </w:rPr>
        <w:t>Natura</w:t>
      </w:r>
      <w:proofErr w:type="spellEnd"/>
      <w:r w:rsidRPr="002F30F8">
        <w:rPr>
          <w:b/>
        </w:rPr>
        <w:t xml:space="preserve"> 2000)</w:t>
      </w:r>
    </w:p>
    <w:p w14:paraId="50932A09" w14:textId="77777777" w:rsidR="00307263" w:rsidRPr="002F30F8" w:rsidRDefault="00307263" w:rsidP="00307263">
      <w:pPr>
        <w:tabs>
          <w:tab w:val="left" w:pos="900"/>
        </w:tabs>
        <w:ind w:firstLine="0"/>
        <w:rPr>
          <w:b/>
          <w:i/>
        </w:rPr>
      </w:pPr>
    </w:p>
    <w:p w14:paraId="38C06B25" w14:textId="77777777" w:rsidR="00307263" w:rsidRPr="002F30F8" w:rsidRDefault="00307263" w:rsidP="00307263">
      <w:pPr>
        <w:tabs>
          <w:tab w:val="left" w:pos="900"/>
        </w:tabs>
        <w:ind w:firstLine="567"/>
      </w:pPr>
      <w:r w:rsidRPr="002F30F8">
        <w:t xml:space="preserve">Pagal LR saugomų teritorijų įstatymą bei įgyvendinant šalyje Europos Sąjungos Direktyvas dėl laukinių paukščių išsaugojimo, Plungės rajone atrinktos buveinės, kurios įtrauktos į bendrąjį šalies </w:t>
      </w:r>
      <w:proofErr w:type="spellStart"/>
      <w:r w:rsidRPr="002F30F8">
        <w:t>Natura</w:t>
      </w:r>
      <w:proofErr w:type="spellEnd"/>
      <w:r w:rsidRPr="002F30F8">
        <w:t xml:space="preserve"> 2000 tinklą. Tarp jų Paukščių apsaugai svarbios teritorijos (sutrumpintai PAST) bei buveinių apsaugai svarbios teritorijos (BAST). Plungės rajone išskirtos 4 PAST ir 12 BAST – viso 16 ekologinio tinklo </w:t>
      </w:r>
      <w:proofErr w:type="spellStart"/>
      <w:r w:rsidRPr="002F30F8">
        <w:t>Natura</w:t>
      </w:r>
      <w:proofErr w:type="spellEnd"/>
      <w:r w:rsidRPr="002F30F8">
        <w:t xml:space="preserve"> 2000 teritorijų (7.2 lentelė). </w:t>
      </w:r>
    </w:p>
    <w:p w14:paraId="521A2122" w14:textId="77777777" w:rsidR="00A779DE" w:rsidRPr="002F30F8" w:rsidRDefault="00A779DE" w:rsidP="00307263">
      <w:pPr>
        <w:tabs>
          <w:tab w:val="left" w:pos="900"/>
        </w:tabs>
        <w:ind w:firstLine="567"/>
      </w:pPr>
    </w:p>
    <w:p w14:paraId="48DB360B" w14:textId="77777777" w:rsidR="00307263" w:rsidRPr="002F30F8" w:rsidRDefault="00307263" w:rsidP="00307263">
      <w:pPr>
        <w:tabs>
          <w:tab w:val="left" w:pos="900"/>
        </w:tabs>
        <w:ind w:firstLine="0"/>
      </w:pPr>
      <w:r w:rsidRPr="002F30F8">
        <w:tab/>
        <w:t xml:space="preserve">7.2 lentelė. </w:t>
      </w:r>
      <w:proofErr w:type="spellStart"/>
      <w:r w:rsidRPr="002F30F8">
        <w:t>Natura</w:t>
      </w:r>
      <w:proofErr w:type="spellEnd"/>
      <w:r w:rsidRPr="002F30F8">
        <w:t xml:space="preserve"> 2000 teritorijos Plungės rajone</w:t>
      </w:r>
    </w:p>
    <w:tbl>
      <w:tblPr>
        <w:tblStyle w:val="Lentelstinklelis"/>
        <w:tblW w:w="0" w:type="auto"/>
        <w:tblLook w:val="04A0" w:firstRow="1" w:lastRow="0" w:firstColumn="1" w:lastColumn="0" w:noHBand="0" w:noVBand="1"/>
      </w:tblPr>
      <w:tblGrid>
        <w:gridCol w:w="570"/>
        <w:gridCol w:w="1563"/>
        <w:gridCol w:w="2437"/>
        <w:gridCol w:w="4718"/>
      </w:tblGrid>
      <w:tr w:rsidR="00307263" w:rsidRPr="002F30F8" w14:paraId="4B8F232E" w14:textId="77777777" w:rsidTr="002036D0">
        <w:tc>
          <w:tcPr>
            <w:tcW w:w="570" w:type="dxa"/>
          </w:tcPr>
          <w:p w14:paraId="1CB52867"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Eil. Nr.</w:t>
            </w:r>
          </w:p>
        </w:tc>
        <w:tc>
          <w:tcPr>
            <w:tcW w:w="1550" w:type="dxa"/>
          </w:tcPr>
          <w:p w14:paraId="6CDBBA2D"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Teritorijos kodas ir pavadinimas</w:t>
            </w:r>
          </w:p>
        </w:tc>
        <w:tc>
          <w:tcPr>
            <w:tcW w:w="2680" w:type="dxa"/>
          </w:tcPr>
          <w:p w14:paraId="44824A7B"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Savivaldybė</w:t>
            </w:r>
          </w:p>
        </w:tc>
        <w:tc>
          <w:tcPr>
            <w:tcW w:w="5382" w:type="dxa"/>
          </w:tcPr>
          <w:p w14:paraId="55702D85"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Steigimo tikslas</w:t>
            </w:r>
          </w:p>
        </w:tc>
      </w:tr>
      <w:tr w:rsidR="00307263" w:rsidRPr="002F30F8" w14:paraId="7AF54853" w14:textId="77777777" w:rsidTr="002036D0">
        <w:tc>
          <w:tcPr>
            <w:tcW w:w="10182" w:type="dxa"/>
            <w:gridSpan w:val="4"/>
          </w:tcPr>
          <w:p w14:paraId="4D4569B6"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Paukščių apsaugai svarbios teritorijos</w:t>
            </w:r>
          </w:p>
        </w:tc>
      </w:tr>
      <w:tr w:rsidR="00307263" w:rsidRPr="002F30F8" w14:paraId="21DCCAD1" w14:textId="77777777" w:rsidTr="002036D0">
        <w:trPr>
          <w:trHeight w:val="874"/>
        </w:trPr>
        <w:tc>
          <w:tcPr>
            <w:tcW w:w="570" w:type="dxa"/>
          </w:tcPr>
          <w:p w14:paraId="2EE496D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1.</w:t>
            </w:r>
          </w:p>
        </w:tc>
        <w:tc>
          <w:tcPr>
            <w:tcW w:w="1550" w:type="dxa"/>
          </w:tcPr>
          <w:p w14:paraId="127C2F6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LTPLUB002 Reiskių tyro pelkė</w:t>
            </w:r>
          </w:p>
        </w:tc>
        <w:tc>
          <w:tcPr>
            <w:tcW w:w="2680" w:type="dxa"/>
          </w:tcPr>
          <w:p w14:paraId="4132F56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 Klaipėdos raj., Kretingos raj.</w:t>
            </w:r>
          </w:p>
        </w:tc>
        <w:tc>
          <w:tcPr>
            <w:tcW w:w="5382" w:type="dxa"/>
          </w:tcPr>
          <w:p w14:paraId="5AFC7336"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Dirvinis sėjikas (</w:t>
            </w:r>
            <w:proofErr w:type="spellStart"/>
            <w:r w:rsidRPr="002F30F8">
              <w:rPr>
                <w:rFonts w:eastAsia="Times New Roman" w:cs="Times New Roman"/>
                <w:szCs w:val="24"/>
              </w:rPr>
              <w:t>Pluvialis</w:t>
            </w:r>
            <w:proofErr w:type="spellEnd"/>
            <w:r w:rsidRPr="002F30F8">
              <w:rPr>
                <w:rFonts w:eastAsia="Times New Roman" w:cs="Times New Roman"/>
                <w:szCs w:val="24"/>
              </w:rPr>
              <w:t xml:space="preserve"> </w:t>
            </w:r>
            <w:proofErr w:type="spellStart"/>
            <w:r w:rsidRPr="002F30F8">
              <w:rPr>
                <w:rFonts w:eastAsia="Times New Roman" w:cs="Times New Roman"/>
                <w:szCs w:val="24"/>
              </w:rPr>
              <w:t>apricaria</w:t>
            </w:r>
            <w:proofErr w:type="spellEnd"/>
            <w:r w:rsidRPr="002F30F8">
              <w:rPr>
                <w:rFonts w:eastAsia="Times New Roman" w:cs="Times New Roman"/>
                <w:szCs w:val="24"/>
              </w:rPr>
              <w:t>), tikutis (</w:t>
            </w:r>
            <w:proofErr w:type="spellStart"/>
            <w:r w:rsidRPr="002F30F8">
              <w:rPr>
                <w:rFonts w:eastAsia="Times New Roman" w:cs="Times New Roman"/>
                <w:szCs w:val="24"/>
              </w:rPr>
              <w:t>Tringa</w:t>
            </w:r>
            <w:proofErr w:type="spellEnd"/>
            <w:r w:rsidRPr="002F30F8">
              <w:rPr>
                <w:rFonts w:eastAsia="Times New Roman" w:cs="Times New Roman"/>
                <w:szCs w:val="24"/>
              </w:rPr>
              <w:t xml:space="preserve"> </w:t>
            </w:r>
            <w:proofErr w:type="spellStart"/>
            <w:r w:rsidRPr="002F30F8">
              <w:rPr>
                <w:rFonts w:eastAsia="Times New Roman" w:cs="Times New Roman"/>
                <w:szCs w:val="24"/>
              </w:rPr>
              <w:t>glareola</w:t>
            </w:r>
            <w:proofErr w:type="spellEnd"/>
            <w:r w:rsidRPr="002F30F8">
              <w:rPr>
                <w:rFonts w:eastAsia="Times New Roman" w:cs="Times New Roman"/>
                <w:szCs w:val="24"/>
              </w:rPr>
              <w:t>)</w:t>
            </w:r>
          </w:p>
        </w:tc>
      </w:tr>
      <w:tr w:rsidR="00307263" w:rsidRPr="002F30F8" w14:paraId="2C8CAD67" w14:textId="77777777" w:rsidTr="002036D0">
        <w:trPr>
          <w:trHeight w:val="845"/>
        </w:trPr>
        <w:tc>
          <w:tcPr>
            <w:tcW w:w="570" w:type="dxa"/>
          </w:tcPr>
          <w:p w14:paraId="2E5D727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2.</w:t>
            </w:r>
          </w:p>
        </w:tc>
        <w:tc>
          <w:tcPr>
            <w:tcW w:w="1550" w:type="dxa"/>
          </w:tcPr>
          <w:p w14:paraId="51FE18F3"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lang w:eastAsia="lt-LT"/>
              </w:rPr>
              <w:t>LTKLAB005</w:t>
            </w:r>
            <w:r w:rsidRPr="002F30F8">
              <w:rPr>
                <w:rFonts w:eastAsia="Times New Roman" w:cs="Times New Roman"/>
                <w:szCs w:val="24"/>
              </w:rPr>
              <w:t xml:space="preserve"> Minijos upės slėnis </w:t>
            </w:r>
          </w:p>
        </w:tc>
        <w:tc>
          <w:tcPr>
            <w:tcW w:w="2680" w:type="dxa"/>
          </w:tcPr>
          <w:p w14:paraId="1C0FFF9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lang w:eastAsia="lt-LT"/>
              </w:rPr>
              <w:t>Šilutės raj., Klaipėdos raj., Kretingos raj., Plungės raj.</w:t>
            </w:r>
          </w:p>
        </w:tc>
        <w:tc>
          <w:tcPr>
            <w:tcW w:w="5382" w:type="dxa"/>
          </w:tcPr>
          <w:p w14:paraId="2CCC169F"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Griežlė (</w:t>
            </w:r>
            <w:proofErr w:type="spellStart"/>
            <w:r w:rsidRPr="002F30F8">
              <w:rPr>
                <w:rFonts w:eastAsia="Times New Roman" w:cs="Times New Roman"/>
                <w:szCs w:val="24"/>
              </w:rPr>
              <w:t>Crex</w:t>
            </w:r>
            <w:proofErr w:type="spellEnd"/>
            <w:r w:rsidRPr="002F30F8">
              <w:rPr>
                <w:rFonts w:eastAsia="Times New Roman" w:cs="Times New Roman"/>
                <w:szCs w:val="24"/>
              </w:rPr>
              <w:t xml:space="preserve"> </w:t>
            </w:r>
            <w:proofErr w:type="spellStart"/>
            <w:r w:rsidRPr="002F30F8">
              <w:rPr>
                <w:rFonts w:eastAsia="Times New Roman" w:cs="Times New Roman"/>
                <w:szCs w:val="24"/>
              </w:rPr>
              <w:t>crex</w:t>
            </w:r>
            <w:proofErr w:type="spellEnd"/>
            <w:r w:rsidRPr="002F30F8">
              <w:rPr>
                <w:rFonts w:eastAsia="Times New Roman" w:cs="Times New Roman"/>
                <w:szCs w:val="24"/>
              </w:rPr>
              <w:t>), tulžys (</w:t>
            </w:r>
            <w:proofErr w:type="spellStart"/>
            <w:r w:rsidRPr="002F30F8">
              <w:rPr>
                <w:rFonts w:eastAsia="Times New Roman" w:cs="Times New Roman"/>
                <w:szCs w:val="24"/>
              </w:rPr>
              <w:t>Alcedo</w:t>
            </w:r>
            <w:proofErr w:type="spellEnd"/>
            <w:r w:rsidRPr="002F30F8">
              <w:rPr>
                <w:rFonts w:eastAsia="Times New Roman" w:cs="Times New Roman"/>
                <w:szCs w:val="24"/>
              </w:rPr>
              <w:t xml:space="preserve"> </w:t>
            </w:r>
            <w:proofErr w:type="spellStart"/>
            <w:r w:rsidRPr="002F30F8">
              <w:rPr>
                <w:rFonts w:eastAsia="Times New Roman" w:cs="Times New Roman"/>
                <w:szCs w:val="24"/>
              </w:rPr>
              <w:t>atthis</w:t>
            </w:r>
            <w:proofErr w:type="spellEnd"/>
            <w:r w:rsidRPr="002F30F8">
              <w:rPr>
                <w:rFonts w:eastAsia="Times New Roman" w:cs="Times New Roman"/>
                <w:szCs w:val="24"/>
              </w:rPr>
              <w:t>)</w:t>
            </w:r>
          </w:p>
        </w:tc>
      </w:tr>
      <w:tr w:rsidR="00307263" w:rsidRPr="002F30F8" w14:paraId="39F0EDFE" w14:textId="77777777" w:rsidTr="002036D0">
        <w:tc>
          <w:tcPr>
            <w:tcW w:w="570" w:type="dxa"/>
          </w:tcPr>
          <w:p w14:paraId="2BE5018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3.</w:t>
            </w:r>
          </w:p>
        </w:tc>
        <w:tc>
          <w:tcPr>
            <w:tcW w:w="1550" w:type="dxa"/>
          </w:tcPr>
          <w:p w14:paraId="0B77E82B"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 xml:space="preserve">LTMAZB001 </w:t>
            </w:r>
            <w:proofErr w:type="spellStart"/>
            <w:r w:rsidRPr="002F30F8">
              <w:rPr>
                <w:rFonts w:eastAsia="Times New Roman" w:cs="Times New Roman"/>
                <w:szCs w:val="24"/>
                <w:lang w:eastAsia="lt-LT"/>
              </w:rPr>
              <w:t>Plinkšių</w:t>
            </w:r>
            <w:proofErr w:type="spellEnd"/>
            <w:r w:rsidRPr="002F30F8">
              <w:rPr>
                <w:rFonts w:eastAsia="Times New Roman" w:cs="Times New Roman"/>
                <w:szCs w:val="24"/>
                <w:lang w:eastAsia="lt-LT"/>
              </w:rPr>
              <w:t xml:space="preserve"> miškas</w:t>
            </w:r>
          </w:p>
        </w:tc>
        <w:tc>
          <w:tcPr>
            <w:tcW w:w="2680" w:type="dxa"/>
          </w:tcPr>
          <w:p w14:paraId="12126A7A"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Mažeikių raj., Telšių raj. ir Plungės raj.</w:t>
            </w:r>
          </w:p>
        </w:tc>
        <w:tc>
          <w:tcPr>
            <w:tcW w:w="5382" w:type="dxa"/>
          </w:tcPr>
          <w:p w14:paraId="678B8E47"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Vapsvaėdis (</w:t>
            </w:r>
            <w:proofErr w:type="spellStart"/>
            <w:r w:rsidRPr="002F30F8">
              <w:rPr>
                <w:rFonts w:eastAsia="Times New Roman" w:cs="Times New Roman"/>
                <w:szCs w:val="24"/>
              </w:rPr>
              <w:t>Pernis</w:t>
            </w:r>
            <w:proofErr w:type="spellEnd"/>
            <w:r w:rsidRPr="002F30F8">
              <w:rPr>
                <w:rFonts w:eastAsia="Times New Roman" w:cs="Times New Roman"/>
                <w:szCs w:val="24"/>
              </w:rPr>
              <w:t xml:space="preserve"> </w:t>
            </w:r>
            <w:proofErr w:type="spellStart"/>
            <w:r w:rsidRPr="002F30F8">
              <w:rPr>
                <w:rFonts w:eastAsia="Times New Roman" w:cs="Times New Roman"/>
                <w:szCs w:val="24"/>
              </w:rPr>
              <w:t>apivorus</w:t>
            </w:r>
            <w:proofErr w:type="spellEnd"/>
            <w:r w:rsidRPr="002F30F8">
              <w:rPr>
                <w:rFonts w:eastAsia="Times New Roman" w:cs="Times New Roman"/>
                <w:szCs w:val="24"/>
              </w:rPr>
              <w:t>), pilkoji meleta (</w:t>
            </w:r>
            <w:proofErr w:type="spellStart"/>
            <w:r w:rsidRPr="002F30F8">
              <w:rPr>
                <w:rFonts w:eastAsia="Times New Roman" w:cs="Times New Roman"/>
                <w:szCs w:val="24"/>
              </w:rPr>
              <w:t>Picus</w:t>
            </w:r>
            <w:proofErr w:type="spellEnd"/>
            <w:r w:rsidRPr="002F30F8">
              <w:rPr>
                <w:rFonts w:eastAsia="Times New Roman" w:cs="Times New Roman"/>
                <w:szCs w:val="24"/>
              </w:rPr>
              <w:t xml:space="preserve"> </w:t>
            </w:r>
            <w:proofErr w:type="spellStart"/>
            <w:r w:rsidRPr="002F30F8">
              <w:rPr>
                <w:rFonts w:eastAsia="Times New Roman" w:cs="Times New Roman"/>
                <w:szCs w:val="24"/>
              </w:rPr>
              <w:t>canus</w:t>
            </w:r>
            <w:proofErr w:type="spellEnd"/>
            <w:r w:rsidRPr="002F30F8">
              <w:rPr>
                <w:rFonts w:eastAsia="Times New Roman" w:cs="Times New Roman"/>
                <w:szCs w:val="24"/>
              </w:rPr>
              <w:t>)</w:t>
            </w:r>
          </w:p>
          <w:p w14:paraId="6FDE305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6710C026" w14:textId="77777777" w:rsidTr="002036D0">
        <w:tc>
          <w:tcPr>
            <w:tcW w:w="570" w:type="dxa"/>
          </w:tcPr>
          <w:p w14:paraId="6AE6FD4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4.</w:t>
            </w:r>
          </w:p>
        </w:tc>
        <w:tc>
          <w:tcPr>
            <w:tcW w:w="1550" w:type="dxa"/>
          </w:tcPr>
          <w:p w14:paraId="3A8F0B4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LTPLUB001 Žemaitijos nacionalinis parkas</w:t>
            </w:r>
          </w:p>
        </w:tc>
        <w:tc>
          <w:tcPr>
            <w:tcW w:w="2680" w:type="dxa"/>
          </w:tcPr>
          <w:p w14:paraId="1CB1242D"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 ir Skuodo raj.</w:t>
            </w:r>
          </w:p>
        </w:tc>
        <w:tc>
          <w:tcPr>
            <w:tcW w:w="5382" w:type="dxa"/>
          </w:tcPr>
          <w:p w14:paraId="52C5835A"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Gulbė giesmininkė (</w:t>
            </w:r>
            <w:proofErr w:type="spellStart"/>
            <w:r w:rsidRPr="002F30F8">
              <w:rPr>
                <w:rFonts w:eastAsia="Times New Roman" w:cs="Times New Roman"/>
                <w:szCs w:val="24"/>
              </w:rPr>
              <w:t>Cygnus</w:t>
            </w:r>
            <w:proofErr w:type="spellEnd"/>
            <w:r w:rsidRPr="002F30F8">
              <w:rPr>
                <w:rFonts w:eastAsia="Times New Roman" w:cs="Times New Roman"/>
                <w:szCs w:val="24"/>
              </w:rPr>
              <w:t xml:space="preserve"> </w:t>
            </w:r>
            <w:proofErr w:type="spellStart"/>
            <w:r w:rsidRPr="002F30F8">
              <w:rPr>
                <w:rFonts w:eastAsia="Times New Roman" w:cs="Times New Roman"/>
                <w:szCs w:val="24"/>
              </w:rPr>
              <w:t>cygnus</w:t>
            </w:r>
            <w:proofErr w:type="spellEnd"/>
            <w:r w:rsidRPr="002F30F8">
              <w:rPr>
                <w:rFonts w:eastAsia="Times New Roman" w:cs="Times New Roman"/>
                <w:szCs w:val="24"/>
              </w:rPr>
              <w:t>), jerubė (</w:t>
            </w:r>
            <w:proofErr w:type="spellStart"/>
            <w:r w:rsidRPr="002F30F8">
              <w:rPr>
                <w:rFonts w:eastAsia="Times New Roman" w:cs="Times New Roman"/>
                <w:szCs w:val="24"/>
              </w:rPr>
              <w:t>Bonasa</w:t>
            </w:r>
            <w:proofErr w:type="spellEnd"/>
            <w:r w:rsidRPr="002F30F8">
              <w:rPr>
                <w:rFonts w:eastAsia="Times New Roman" w:cs="Times New Roman"/>
                <w:szCs w:val="24"/>
              </w:rPr>
              <w:t xml:space="preserve"> </w:t>
            </w:r>
            <w:proofErr w:type="spellStart"/>
            <w:r w:rsidRPr="002F30F8">
              <w:rPr>
                <w:rFonts w:eastAsia="Times New Roman" w:cs="Times New Roman"/>
                <w:szCs w:val="24"/>
              </w:rPr>
              <w:t>bonasia</w:t>
            </w:r>
            <w:proofErr w:type="spellEnd"/>
            <w:r w:rsidRPr="002F30F8">
              <w:rPr>
                <w:rFonts w:eastAsia="Times New Roman" w:cs="Times New Roman"/>
                <w:szCs w:val="24"/>
              </w:rPr>
              <w:t>), griežlė (</w:t>
            </w:r>
            <w:proofErr w:type="spellStart"/>
            <w:r w:rsidRPr="002F30F8">
              <w:rPr>
                <w:rFonts w:eastAsia="Times New Roman" w:cs="Times New Roman"/>
                <w:szCs w:val="24"/>
              </w:rPr>
              <w:t>Crex</w:t>
            </w:r>
            <w:proofErr w:type="spellEnd"/>
            <w:r w:rsidRPr="002F30F8">
              <w:rPr>
                <w:rFonts w:eastAsia="Times New Roman" w:cs="Times New Roman"/>
                <w:szCs w:val="24"/>
              </w:rPr>
              <w:t xml:space="preserve"> </w:t>
            </w:r>
            <w:proofErr w:type="spellStart"/>
            <w:r w:rsidRPr="002F30F8">
              <w:rPr>
                <w:rFonts w:eastAsia="Times New Roman" w:cs="Times New Roman"/>
                <w:szCs w:val="24"/>
              </w:rPr>
              <w:t>crex</w:t>
            </w:r>
            <w:proofErr w:type="spellEnd"/>
            <w:r w:rsidRPr="002F30F8">
              <w:rPr>
                <w:rFonts w:eastAsia="Times New Roman" w:cs="Times New Roman"/>
                <w:szCs w:val="24"/>
              </w:rPr>
              <w:t>)</w:t>
            </w:r>
          </w:p>
          <w:p w14:paraId="7E4CE597" w14:textId="77777777" w:rsidR="005B1BB5" w:rsidRPr="002F30F8" w:rsidRDefault="005B1BB5"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3D92B1C8" w14:textId="77777777" w:rsidTr="002036D0">
        <w:tc>
          <w:tcPr>
            <w:tcW w:w="10182" w:type="dxa"/>
            <w:gridSpan w:val="4"/>
          </w:tcPr>
          <w:p w14:paraId="08A85A09"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Buveinių apsaugai svarbios teritorijos</w:t>
            </w:r>
          </w:p>
        </w:tc>
      </w:tr>
      <w:tr w:rsidR="00307263" w:rsidRPr="002F30F8" w14:paraId="5A019903" w14:textId="77777777" w:rsidTr="002036D0">
        <w:tc>
          <w:tcPr>
            <w:tcW w:w="570" w:type="dxa"/>
          </w:tcPr>
          <w:p w14:paraId="3FBB2D6F"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lastRenderedPageBreak/>
              <w:t>1.</w:t>
            </w:r>
          </w:p>
        </w:tc>
        <w:tc>
          <w:tcPr>
            <w:tcW w:w="1550" w:type="dxa"/>
          </w:tcPr>
          <w:p w14:paraId="0ACAC4C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LTPLU0010 Rietavo miškai</w:t>
            </w:r>
          </w:p>
        </w:tc>
        <w:tc>
          <w:tcPr>
            <w:tcW w:w="2680" w:type="dxa"/>
          </w:tcPr>
          <w:p w14:paraId="1FEAFA4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Klaipėdos raj., Kretingos raj., Plungės raj., Rietavo </w:t>
            </w:r>
          </w:p>
        </w:tc>
        <w:tc>
          <w:tcPr>
            <w:tcW w:w="5382" w:type="dxa"/>
          </w:tcPr>
          <w:p w14:paraId="148F56C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3160 Natūralūs </w:t>
            </w:r>
            <w:proofErr w:type="spellStart"/>
            <w:r w:rsidRPr="002F30F8">
              <w:rPr>
                <w:rFonts w:eastAsia="Times New Roman" w:cs="Times New Roman"/>
                <w:szCs w:val="24"/>
              </w:rPr>
              <w:t>distrofiniai</w:t>
            </w:r>
            <w:proofErr w:type="spellEnd"/>
            <w:r w:rsidRPr="002F30F8">
              <w:rPr>
                <w:rFonts w:eastAsia="Times New Roman" w:cs="Times New Roman"/>
                <w:szCs w:val="24"/>
              </w:rPr>
              <w:t xml:space="preserve"> ežerai; 3260 Upių sraunumos su kurklių bendrijomis; 6230 Rūšių turtingi </w:t>
            </w:r>
            <w:proofErr w:type="spellStart"/>
            <w:r w:rsidRPr="002F30F8">
              <w:rPr>
                <w:rFonts w:eastAsia="Times New Roman" w:cs="Times New Roman"/>
                <w:szCs w:val="24"/>
              </w:rPr>
              <w:t>briedgaurynai</w:t>
            </w:r>
            <w:proofErr w:type="spellEnd"/>
            <w:r w:rsidRPr="002F30F8">
              <w:rPr>
                <w:rFonts w:eastAsia="Times New Roman" w:cs="Times New Roman"/>
                <w:szCs w:val="24"/>
              </w:rPr>
              <w:t xml:space="preserve">; 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xml:space="preserve">; 6410 </w:t>
            </w:r>
            <w:proofErr w:type="spellStart"/>
            <w:r w:rsidRPr="002F30F8">
              <w:rPr>
                <w:rFonts w:eastAsia="Times New Roman" w:cs="Times New Roman"/>
                <w:szCs w:val="24"/>
              </w:rPr>
              <w:t>Melvenynai</w:t>
            </w:r>
            <w:proofErr w:type="spellEnd"/>
            <w:r w:rsidRPr="002F30F8">
              <w:rPr>
                <w:rFonts w:eastAsia="Times New Roman" w:cs="Times New Roman"/>
                <w:szCs w:val="24"/>
              </w:rPr>
              <w:t xml:space="preserve">; 6430 </w:t>
            </w:r>
            <w:proofErr w:type="spellStart"/>
            <w:r w:rsidRPr="002F30F8">
              <w:rPr>
                <w:rFonts w:eastAsia="Times New Roman" w:cs="Times New Roman"/>
                <w:szCs w:val="24"/>
              </w:rPr>
              <w:t>Eutrofiniai</w:t>
            </w:r>
            <w:proofErr w:type="spellEnd"/>
            <w:r w:rsidRPr="002F30F8">
              <w:rPr>
                <w:rFonts w:eastAsia="Times New Roman" w:cs="Times New Roman"/>
                <w:szCs w:val="24"/>
              </w:rPr>
              <w:t xml:space="preserve"> aukštieji žolynai; 6450 Aliuvinės pievos;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7110 Aktyvios aukštapelkės; 7120 Degradavusios aukštapelkės; 7140 Tarpinės pelkės ir liūnai; 7150 Plikų durpių </w:t>
            </w:r>
            <w:proofErr w:type="spellStart"/>
            <w:r w:rsidRPr="002F30F8">
              <w:rPr>
                <w:rFonts w:eastAsia="Times New Roman" w:cs="Times New Roman"/>
                <w:szCs w:val="24"/>
              </w:rPr>
              <w:t>saidrynai</w:t>
            </w:r>
            <w:proofErr w:type="spellEnd"/>
            <w:r w:rsidRPr="002F30F8">
              <w:rPr>
                <w:rFonts w:eastAsia="Times New Roman" w:cs="Times New Roman"/>
                <w:szCs w:val="24"/>
              </w:rPr>
              <w:t xml:space="preserve">; 7160 Nekalkingi šaltiniai ir šaltiniuotos pelkės; 9010 Vakarų taiga; 9020 Plačialapių ir mišrūs miškai; 9050 Žolių turtingi eglynai; 9080 Pelkėti lapuočių miškai; 9160 </w:t>
            </w:r>
            <w:proofErr w:type="spellStart"/>
            <w:r w:rsidRPr="002F30F8">
              <w:rPr>
                <w:rFonts w:eastAsia="Times New Roman" w:cs="Times New Roman"/>
                <w:szCs w:val="24"/>
              </w:rPr>
              <w:t>Skroblynai</w:t>
            </w:r>
            <w:proofErr w:type="spellEnd"/>
            <w:r w:rsidRPr="002F30F8">
              <w:rPr>
                <w:rFonts w:eastAsia="Times New Roman" w:cs="Times New Roman"/>
                <w:szCs w:val="24"/>
              </w:rPr>
              <w:t xml:space="preserve">; 9180 Griovų ir šlaitų miškai; 91D0 Pelkiniai miškai; 91E0 Aliuviniai miškai; Didysis </w:t>
            </w:r>
            <w:proofErr w:type="spellStart"/>
            <w:r w:rsidRPr="002F30F8">
              <w:rPr>
                <w:rFonts w:eastAsia="Times New Roman" w:cs="Times New Roman"/>
                <w:szCs w:val="24"/>
              </w:rPr>
              <w:t>auksinukas</w:t>
            </w:r>
            <w:proofErr w:type="spellEnd"/>
            <w:r w:rsidRPr="002F30F8">
              <w:rPr>
                <w:rFonts w:eastAsia="Times New Roman" w:cs="Times New Roman"/>
                <w:szCs w:val="24"/>
              </w:rPr>
              <w:t xml:space="preserve">; </w:t>
            </w:r>
            <w:proofErr w:type="spellStart"/>
            <w:r w:rsidRPr="002F30F8">
              <w:rPr>
                <w:rFonts w:eastAsia="Times New Roman" w:cs="Times New Roman"/>
                <w:szCs w:val="24"/>
              </w:rPr>
              <w:t>Kraujalakinis</w:t>
            </w:r>
            <w:proofErr w:type="spellEnd"/>
            <w:r w:rsidRPr="002F30F8">
              <w:rPr>
                <w:rFonts w:eastAsia="Times New Roman" w:cs="Times New Roman"/>
                <w:szCs w:val="24"/>
              </w:rPr>
              <w:t xml:space="preserve"> melsvys; Lūšis; Ovalioji geldutė; </w:t>
            </w:r>
            <w:proofErr w:type="spellStart"/>
            <w:r w:rsidRPr="002F30F8">
              <w:rPr>
                <w:rFonts w:eastAsia="Times New Roman" w:cs="Times New Roman"/>
                <w:szCs w:val="24"/>
              </w:rPr>
              <w:t>Pleištinė</w:t>
            </w:r>
            <w:proofErr w:type="spellEnd"/>
            <w:r w:rsidRPr="002F30F8">
              <w:rPr>
                <w:rFonts w:eastAsia="Times New Roman" w:cs="Times New Roman"/>
                <w:szCs w:val="24"/>
              </w:rPr>
              <w:t xml:space="preserve"> skėtė</w:t>
            </w:r>
          </w:p>
        </w:tc>
      </w:tr>
      <w:tr w:rsidR="00307263" w:rsidRPr="002F30F8" w14:paraId="359D6DEE" w14:textId="77777777" w:rsidTr="002036D0">
        <w:tc>
          <w:tcPr>
            <w:tcW w:w="570" w:type="dxa"/>
          </w:tcPr>
          <w:p w14:paraId="0A57FE2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2.</w:t>
            </w:r>
          </w:p>
        </w:tc>
        <w:tc>
          <w:tcPr>
            <w:tcW w:w="1550" w:type="dxa"/>
          </w:tcPr>
          <w:p w14:paraId="6CBEE86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LTKLA0007 Minijos upė</w:t>
            </w:r>
          </w:p>
        </w:tc>
        <w:tc>
          <w:tcPr>
            <w:tcW w:w="2680" w:type="dxa"/>
          </w:tcPr>
          <w:p w14:paraId="72E5978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Klaipėdos raj., Kretingos raj., Plungės raj., Šilutės raj.</w:t>
            </w:r>
          </w:p>
        </w:tc>
        <w:tc>
          <w:tcPr>
            <w:tcW w:w="5382" w:type="dxa"/>
          </w:tcPr>
          <w:p w14:paraId="6CF2B1D7"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Kartuolė; Ovalioji geldutė; Paprastasis kirtiklis; Paprastasis </w:t>
            </w:r>
            <w:proofErr w:type="spellStart"/>
            <w:r w:rsidRPr="002F30F8">
              <w:rPr>
                <w:rFonts w:eastAsia="Times New Roman" w:cs="Times New Roman"/>
                <w:szCs w:val="24"/>
              </w:rPr>
              <w:t>kūjagalvis</w:t>
            </w:r>
            <w:proofErr w:type="spellEnd"/>
            <w:r w:rsidRPr="002F30F8">
              <w:rPr>
                <w:rFonts w:eastAsia="Times New Roman" w:cs="Times New Roman"/>
                <w:szCs w:val="24"/>
              </w:rPr>
              <w:t xml:space="preserve">; </w:t>
            </w:r>
            <w:proofErr w:type="spellStart"/>
            <w:r w:rsidRPr="002F30F8">
              <w:rPr>
                <w:rFonts w:eastAsia="Times New Roman" w:cs="Times New Roman"/>
                <w:szCs w:val="24"/>
              </w:rPr>
              <w:t>Pleištinė</w:t>
            </w:r>
            <w:proofErr w:type="spellEnd"/>
            <w:r w:rsidRPr="002F30F8">
              <w:rPr>
                <w:rFonts w:eastAsia="Times New Roman" w:cs="Times New Roman"/>
                <w:szCs w:val="24"/>
              </w:rPr>
              <w:t xml:space="preserve"> skėtė; Ūdra; Upinė nėgė</w:t>
            </w:r>
          </w:p>
        </w:tc>
      </w:tr>
      <w:tr w:rsidR="00307263" w:rsidRPr="002F30F8" w14:paraId="7F5483A1" w14:textId="77777777" w:rsidTr="002036D0">
        <w:tc>
          <w:tcPr>
            <w:tcW w:w="570" w:type="dxa"/>
          </w:tcPr>
          <w:p w14:paraId="738F21CB"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3.</w:t>
            </w:r>
          </w:p>
        </w:tc>
        <w:tc>
          <w:tcPr>
            <w:tcW w:w="1550" w:type="dxa"/>
          </w:tcPr>
          <w:p w14:paraId="55105CE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LTPLU0013 </w:t>
            </w:r>
            <w:proofErr w:type="spellStart"/>
            <w:r w:rsidRPr="002F30F8">
              <w:rPr>
                <w:rFonts w:eastAsia="Times New Roman" w:cs="Times New Roman"/>
                <w:szCs w:val="24"/>
              </w:rPr>
              <w:t>Gandingos</w:t>
            </w:r>
            <w:proofErr w:type="spellEnd"/>
            <w:r w:rsidRPr="002F30F8">
              <w:rPr>
                <w:rFonts w:eastAsia="Times New Roman" w:cs="Times New Roman"/>
                <w:szCs w:val="24"/>
              </w:rPr>
              <w:t xml:space="preserve"> apylinkės</w:t>
            </w:r>
          </w:p>
        </w:tc>
        <w:tc>
          <w:tcPr>
            <w:tcW w:w="2680" w:type="dxa"/>
          </w:tcPr>
          <w:p w14:paraId="6FC838EB"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w:t>
            </w:r>
          </w:p>
        </w:tc>
        <w:tc>
          <w:tcPr>
            <w:tcW w:w="5382" w:type="dxa"/>
          </w:tcPr>
          <w:p w14:paraId="6F3C820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7160, Nekalkingi šaltiniai ir šaltiniuotos pelkės; 91E0, Aliuviniai miškai; 6210, Stepinės pievos; 9020, Plačialapių ir mišrūs miškai; 9050, Žolių turtingi eglynai; 9160, </w:t>
            </w:r>
            <w:proofErr w:type="spellStart"/>
            <w:r w:rsidRPr="002F30F8">
              <w:rPr>
                <w:rFonts w:eastAsia="Times New Roman" w:cs="Times New Roman"/>
                <w:szCs w:val="24"/>
              </w:rPr>
              <w:t>Skroblynai</w:t>
            </w:r>
            <w:proofErr w:type="spellEnd"/>
            <w:r w:rsidRPr="002F30F8">
              <w:rPr>
                <w:rFonts w:eastAsia="Times New Roman" w:cs="Times New Roman"/>
                <w:szCs w:val="24"/>
              </w:rPr>
              <w:t>; 9180, Griovų ir šlaitų miškai; 3260, Upių sraunumos su kurklių bendrijomis; Ūdra</w:t>
            </w:r>
          </w:p>
        </w:tc>
      </w:tr>
      <w:tr w:rsidR="00307263" w:rsidRPr="002F30F8" w14:paraId="31D1A8F8" w14:textId="77777777" w:rsidTr="002036D0">
        <w:tc>
          <w:tcPr>
            <w:tcW w:w="570" w:type="dxa"/>
          </w:tcPr>
          <w:p w14:paraId="684AAFE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4.</w:t>
            </w:r>
          </w:p>
        </w:tc>
        <w:tc>
          <w:tcPr>
            <w:tcW w:w="1550" w:type="dxa"/>
          </w:tcPr>
          <w:p w14:paraId="144AE08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LTPLU0012 </w:t>
            </w:r>
            <w:proofErr w:type="spellStart"/>
            <w:r w:rsidRPr="002F30F8">
              <w:rPr>
                <w:rFonts w:eastAsia="Times New Roman" w:cs="Times New Roman"/>
                <w:szCs w:val="24"/>
              </w:rPr>
              <w:t>Stalgėnų</w:t>
            </w:r>
            <w:proofErr w:type="spellEnd"/>
            <w:r w:rsidRPr="002F30F8">
              <w:rPr>
                <w:rFonts w:eastAsia="Times New Roman" w:cs="Times New Roman"/>
                <w:szCs w:val="24"/>
              </w:rPr>
              <w:t xml:space="preserve"> pievos</w:t>
            </w:r>
          </w:p>
        </w:tc>
        <w:tc>
          <w:tcPr>
            <w:tcW w:w="2680" w:type="dxa"/>
          </w:tcPr>
          <w:p w14:paraId="17934F17"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w:t>
            </w:r>
          </w:p>
        </w:tc>
        <w:tc>
          <w:tcPr>
            <w:tcW w:w="5382" w:type="dxa"/>
          </w:tcPr>
          <w:p w14:paraId="094DEEDD"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6270, Rūšių turtingi </w:t>
            </w:r>
            <w:proofErr w:type="spellStart"/>
            <w:r w:rsidRPr="002F30F8">
              <w:rPr>
                <w:rFonts w:eastAsia="Times New Roman" w:cs="Times New Roman"/>
                <w:szCs w:val="24"/>
              </w:rPr>
              <w:t>smilgynai</w:t>
            </w:r>
            <w:proofErr w:type="spellEnd"/>
          </w:p>
          <w:p w14:paraId="0DD14F08"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5EBD4945" w14:textId="77777777" w:rsidTr="002036D0">
        <w:tc>
          <w:tcPr>
            <w:tcW w:w="570" w:type="dxa"/>
          </w:tcPr>
          <w:p w14:paraId="534BFB5F"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5.</w:t>
            </w:r>
          </w:p>
        </w:tc>
        <w:tc>
          <w:tcPr>
            <w:tcW w:w="1550" w:type="dxa"/>
          </w:tcPr>
          <w:p w14:paraId="24F75E1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LTPLU0016 Minijos aukštupys</w:t>
            </w:r>
          </w:p>
        </w:tc>
        <w:tc>
          <w:tcPr>
            <w:tcW w:w="2680" w:type="dxa"/>
          </w:tcPr>
          <w:p w14:paraId="40E0F4B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Telšių raj., Plungės raj., Rietavo</w:t>
            </w:r>
          </w:p>
        </w:tc>
        <w:tc>
          <w:tcPr>
            <w:tcW w:w="5382" w:type="dxa"/>
          </w:tcPr>
          <w:p w14:paraId="1117F276"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6450 Aliuvinės pievos;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9050 Žolių turtingi eglynai; 9180 Griovų ir šlaitų miškai; Mažoji nėgė</w:t>
            </w:r>
          </w:p>
        </w:tc>
      </w:tr>
      <w:tr w:rsidR="00307263" w:rsidRPr="002F30F8" w14:paraId="3C02A066" w14:textId="77777777" w:rsidTr="002036D0">
        <w:tc>
          <w:tcPr>
            <w:tcW w:w="570" w:type="dxa"/>
          </w:tcPr>
          <w:p w14:paraId="1EB0C2F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6.</w:t>
            </w:r>
          </w:p>
        </w:tc>
        <w:tc>
          <w:tcPr>
            <w:tcW w:w="1550" w:type="dxa"/>
          </w:tcPr>
          <w:p w14:paraId="7E33807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LTPLU0014 </w:t>
            </w:r>
            <w:proofErr w:type="spellStart"/>
            <w:r w:rsidRPr="002F30F8">
              <w:rPr>
                <w:rFonts w:eastAsia="Times New Roman" w:cs="Times New Roman"/>
                <w:szCs w:val="24"/>
              </w:rPr>
              <w:t>Vainaičių</w:t>
            </w:r>
            <w:proofErr w:type="spellEnd"/>
            <w:r w:rsidRPr="002F30F8">
              <w:rPr>
                <w:rFonts w:eastAsia="Times New Roman" w:cs="Times New Roman"/>
                <w:szCs w:val="24"/>
              </w:rPr>
              <w:t xml:space="preserve"> tyras (Stalgo pelkė)</w:t>
            </w:r>
          </w:p>
        </w:tc>
        <w:tc>
          <w:tcPr>
            <w:tcW w:w="2680" w:type="dxa"/>
          </w:tcPr>
          <w:p w14:paraId="18D3A10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w:t>
            </w:r>
          </w:p>
        </w:tc>
        <w:tc>
          <w:tcPr>
            <w:tcW w:w="5382" w:type="dxa"/>
          </w:tcPr>
          <w:p w14:paraId="09D48C7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7120, Degradavusios aukštapelkės; 7140,Tarpinės pelkės ir liūnai; 91D0, Pelkiniai miškai</w:t>
            </w:r>
          </w:p>
          <w:p w14:paraId="3A1E6B2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797F4AFC" w14:textId="77777777" w:rsidTr="002036D0">
        <w:tc>
          <w:tcPr>
            <w:tcW w:w="570" w:type="dxa"/>
          </w:tcPr>
          <w:p w14:paraId="4BD036FB"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7.</w:t>
            </w:r>
          </w:p>
        </w:tc>
        <w:tc>
          <w:tcPr>
            <w:tcW w:w="1550" w:type="dxa"/>
          </w:tcPr>
          <w:p w14:paraId="0DDA116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LTPLU0011</w:t>
            </w:r>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Sausdravo</w:t>
            </w:r>
            <w:proofErr w:type="spellEnd"/>
            <w:r w:rsidRPr="002F30F8">
              <w:rPr>
                <w:rFonts w:eastAsia="Times New Roman" w:cs="Times New Roman"/>
                <w:szCs w:val="24"/>
                <w:lang w:eastAsia="lt-LT"/>
              </w:rPr>
              <w:t xml:space="preserve"> upė</w:t>
            </w:r>
          </w:p>
        </w:tc>
        <w:tc>
          <w:tcPr>
            <w:tcW w:w="2680" w:type="dxa"/>
          </w:tcPr>
          <w:p w14:paraId="01DB5F10" w14:textId="77777777" w:rsidR="00307263" w:rsidRPr="002F30F8" w:rsidRDefault="00307263" w:rsidP="00307263">
            <w:pPr>
              <w:tabs>
                <w:tab w:val="left" w:pos="900"/>
              </w:tabs>
              <w:spacing w:before="100" w:beforeAutospacing="1" w:afterAutospacing="1" w:line="240" w:lineRule="auto"/>
              <w:ind w:firstLine="0"/>
              <w:rPr>
                <w:rFonts w:eastAsia="Times New Roman" w:cs="Times New Roman"/>
                <w:szCs w:val="24"/>
              </w:rPr>
            </w:pPr>
            <w:r w:rsidRPr="002F30F8">
              <w:rPr>
                <w:rFonts w:eastAsia="Times New Roman" w:cs="Times New Roman"/>
                <w:szCs w:val="24"/>
                <w:lang w:eastAsia="lt-LT"/>
              </w:rPr>
              <w:t>Plungės raj.</w:t>
            </w:r>
          </w:p>
        </w:tc>
        <w:tc>
          <w:tcPr>
            <w:tcW w:w="5382" w:type="dxa"/>
          </w:tcPr>
          <w:p w14:paraId="57DAA1D5" w14:textId="77777777" w:rsidR="00307263" w:rsidRPr="002F30F8" w:rsidRDefault="00307263" w:rsidP="00307263">
            <w:pPr>
              <w:tabs>
                <w:tab w:val="left" w:pos="81"/>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lang w:eastAsia="lt-LT"/>
              </w:rPr>
              <w:t xml:space="preserve">91E0, Aliuviniai miškai; 6450, Aliuvinės pievos; 6510, Šienaujamos </w:t>
            </w:r>
            <w:proofErr w:type="spellStart"/>
            <w:r w:rsidRPr="002F30F8">
              <w:rPr>
                <w:rFonts w:eastAsia="Times New Roman" w:cs="Times New Roman"/>
                <w:szCs w:val="24"/>
                <w:lang w:eastAsia="lt-LT"/>
              </w:rPr>
              <w:t>mezofitų</w:t>
            </w:r>
            <w:proofErr w:type="spellEnd"/>
            <w:r w:rsidRPr="002F30F8">
              <w:rPr>
                <w:rFonts w:eastAsia="Times New Roman" w:cs="Times New Roman"/>
                <w:szCs w:val="24"/>
                <w:lang w:eastAsia="lt-LT"/>
              </w:rPr>
              <w:t xml:space="preserve"> pievos; 160, Nekalkingi šaltiniai ir šaltiniuotos pelkės; 9050, Žolių turtingi eglynai; 9180, Griovų ir šlaitų miškai; Mažoji nėgė</w:t>
            </w:r>
          </w:p>
        </w:tc>
      </w:tr>
      <w:tr w:rsidR="00307263" w:rsidRPr="002F30F8" w14:paraId="1714DD98" w14:textId="77777777" w:rsidTr="002036D0">
        <w:tc>
          <w:tcPr>
            <w:tcW w:w="570" w:type="dxa"/>
          </w:tcPr>
          <w:p w14:paraId="236C97E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8.</w:t>
            </w:r>
          </w:p>
        </w:tc>
        <w:tc>
          <w:tcPr>
            <w:tcW w:w="1550" w:type="dxa"/>
          </w:tcPr>
          <w:p w14:paraId="180BC08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LTPLU0015</w:t>
            </w:r>
            <w:r w:rsidRPr="002F30F8">
              <w:rPr>
                <w:rFonts w:eastAsia="Times New Roman" w:cs="Times New Roman"/>
                <w:szCs w:val="24"/>
                <w:lang w:eastAsia="lt-LT"/>
              </w:rPr>
              <w:t xml:space="preserve"> Kantaučių apylinkės</w:t>
            </w:r>
          </w:p>
        </w:tc>
        <w:tc>
          <w:tcPr>
            <w:tcW w:w="2680" w:type="dxa"/>
          </w:tcPr>
          <w:p w14:paraId="15E4AA98"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lang w:eastAsia="lt-LT"/>
              </w:rPr>
              <w:t>Plungės raj., Telšių raj.</w:t>
            </w:r>
          </w:p>
        </w:tc>
        <w:tc>
          <w:tcPr>
            <w:tcW w:w="5382" w:type="dxa"/>
          </w:tcPr>
          <w:p w14:paraId="007156A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 xml:space="preserve">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6450 Aliuvinės pievos; 9080 Pelkėti lapuočių miškai; 91D0 Pelkiniai miškai; 91E0 Aliuviniai miškai</w:t>
            </w:r>
          </w:p>
        </w:tc>
      </w:tr>
      <w:tr w:rsidR="00307263" w:rsidRPr="002F30F8" w14:paraId="2CFA6232" w14:textId="77777777" w:rsidTr="002036D0">
        <w:tc>
          <w:tcPr>
            <w:tcW w:w="570" w:type="dxa"/>
          </w:tcPr>
          <w:p w14:paraId="1685BCC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9.</w:t>
            </w:r>
          </w:p>
        </w:tc>
        <w:tc>
          <w:tcPr>
            <w:tcW w:w="1550" w:type="dxa"/>
          </w:tcPr>
          <w:p w14:paraId="23A8ECBD"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LTKRE0002 Minijos slėnis ties Dyburiais</w:t>
            </w:r>
          </w:p>
        </w:tc>
        <w:tc>
          <w:tcPr>
            <w:tcW w:w="2680" w:type="dxa"/>
          </w:tcPr>
          <w:p w14:paraId="228ECBD7"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Kretingos raj., Plungės raj.</w:t>
            </w:r>
          </w:p>
        </w:tc>
        <w:tc>
          <w:tcPr>
            <w:tcW w:w="5382" w:type="dxa"/>
          </w:tcPr>
          <w:p w14:paraId="5B2EC9A3"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 xml:space="preserve">3260 Upių sraunumos su kurklių bendrijomis; 6210 Stepinės pievos; 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xml:space="preserve">; 6430 </w:t>
            </w:r>
            <w:proofErr w:type="spellStart"/>
            <w:r w:rsidRPr="002F30F8">
              <w:rPr>
                <w:rFonts w:eastAsia="Times New Roman" w:cs="Times New Roman"/>
                <w:szCs w:val="24"/>
              </w:rPr>
              <w:t>Eutrofiniai</w:t>
            </w:r>
            <w:proofErr w:type="spellEnd"/>
            <w:r w:rsidRPr="002F30F8">
              <w:rPr>
                <w:rFonts w:eastAsia="Times New Roman" w:cs="Times New Roman"/>
                <w:szCs w:val="24"/>
              </w:rPr>
              <w:t xml:space="preserve"> aukštieji žolynai; 6450 Aliuvinės pievos; 6510 Šienaujamos </w:t>
            </w:r>
            <w:proofErr w:type="spellStart"/>
            <w:r w:rsidRPr="002F30F8">
              <w:rPr>
                <w:rFonts w:eastAsia="Times New Roman" w:cs="Times New Roman"/>
                <w:szCs w:val="24"/>
              </w:rPr>
              <w:lastRenderedPageBreak/>
              <w:t>mezofitų</w:t>
            </w:r>
            <w:proofErr w:type="spellEnd"/>
            <w:r w:rsidRPr="002F30F8">
              <w:rPr>
                <w:rFonts w:eastAsia="Times New Roman" w:cs="Times New Roman"/>
                <w:szCs w:val="24"/>
              </w:rPr>
              <w:t xml:space="preserve"> pievos; 7160, Nekalkingi šaltiniai ir šaltiniuotos pelkės; 7220, Šaltiniai su besiformuojančiais tufais; 8220 Silikatinių uolienų atodangos; 9050, Žolių turtingi eglynai; 9070 Medžiais apaugusios ganyklos; 9160 </w:t>
            </w:r>
            <w:proofErr w:type="spellStart"/>
            <w:r w:rsidRPr="002F30F8">
              <w:rPr>
                <w:rFonts w:eastAsia="Times New Roman" w:cs="Times New Roman"/>
                <w:szCs w:val="24"/>
              </w:rPr>
              <w:t>Skroblynai</w:t>
            </w:r>
            <w:proofErr w:type="spellEnd"/>
            <w:r w:rsidRPr="002F30F8">
              <w:rPr>
                <w:rFonts w:eastAsia="Times New Roman" w:cs="Times New Roman"/>
                <w:szCs w:val="24"/>
              </w:rPr>
              <w:t>; 9180 Griovų ir šlaitų miškai; 91E0 Aliuviniai miškai; 91F0 Paupių guobynai; 9190 Sausieji ąžuolynai</w:t>
            </w:r>
          </w:p>
        </w:tc>
      </w:tr>
      <w:tr w:rsidR="00307263" w:rsidRPr="002F30F8" w14:paraId="4FFCC4B5" w14:textId="77777777" w:rsidTr="002036D0">
        <w:tc>
          <w:tcPr>
            <w:tcW w:w="570" w:type="dxa"/>
          </w:tcPr>
          <w:p w14:paraId="1C95F09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lastRenderedPageBreak/>
              <w:t>10.</w:t>
            </w:r>
          </w:p>
        </w:tc>
        <w:tc>
          <w:tcPr>
            <w:tcW w:w="1550" w:type="dxa"/>
          </w:tcPr>
          <w:p w14:paraId="3F3B447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LTKRE0005 Salanto ir </w:t>
            </w:r>
            <w:proofErr w:type="spellStart"/>
            <w:r w:rsidRPr="002F30F8">
              <w:rPr>
                <w:rFonts w:eastAsia="Times New Roman" w:cs="Times New Roman"/>
                <w:szCs w:val="24"/>
              </w:rPr>
              <w:t>Blendžiavos</w:t>
            </w:r>
            <w:proofErr w:type="spellEnd"/>
            <w:r w:rsidRPr="002F30F8">
              <w:rPr>
                <w:rFonts w:eastAsia="Times New Roman" w:cs="Times New Roman"/>
                <w:szCs w:val="24"/>
              </w:rPr>
              <w:t xml:space="preserve"> upės</w:t>
            </w:r>
          </w:p>
        </w:tc>
        <w:tc>
          <w:tcPr>
            <w:tcW w:w="2680" w:type="dxa"/>
          </w:tcPr>
          <w:p w14:paraId="5FBF70B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 Kretingos raj.</w:t>
            </w:r>
          </w:p>
        </w:tc>
        <w:tc>
          <w:tcPr>
            <w:tcW w:w="5382" w:type="dxa"/>
          </w:tcPr>
          <w:p w14:paraId="4E54C9C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i/>
                <w:szCs w:val="24"/>
              </w:rPr>
            </w:pPr>
            <w:r w:rsidRPr="002F30F8">
              <w:rPr>
                <w:rFonts w:eastAsia="Times New Roman" w:cs="Times New Roman"/>
                <w:szCs w:val="24"/>
              </w:rPr>
              <w:t xml:space="preserve">9180, Griovų ir šlaitų miškai;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6450, Aliuvinės pievos; 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Mažoji nėgė</w:t>
            </w:r>
          </w:p>
          <w:p w14:paraId="25CD4C8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293D0778" w14:textId="77777777" w:rsidTr="002036D0">
        <w:tc>
          <w:tcPr>
            <w:tcW w:w="570" w:type="dxa"/>
          </w:tcPr>
          <w:p w14:paraId="2F133769"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11.</w:t>
            </w:r>
          </w:p>
        </w:tc>
        <w:tc>
          <w:tcPr>
            <w:tcW w:w="1550" w:type="dxa"/>
          </w:tcPr>
          <w:p w14:paraId="0F4180F4" w14:textId="77777777" w:rsidR="00307263" w:rsidRPr="002F30F8"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lang w:eastAsia="lt-LT"/>
              </w:rPr>
              <w:t xml:space="preserve">LTTEL0015 </w:t>
            </w:r>
            <w:proofErr w:type="spellStart"/>
            <w:r w:rsidRPr="002F30F8">
              <w:rPr>
                <w:rFonts w:eastAsia="Times New Roman" w:cs="Times New Roman"/>
                <w:szCs w:val="24"/>
              </w:rPr>
              <w:t>Kęstaičių</w:t>
            </w:r>
            <w:proofErr w:type="spellEnd"/>
            <w:r w:rsidRPr="002F30F8">
              <w:rPr>
                <w:rFonts w:eastAsia="Times New Roman" w:cs="Times New Roman"/>
                <w:szCs w:val="24"/>
              </w:rPr>
              <w:t xml:space="preserve"> kaimo apylinkės</w:t>
            </w:r>
          </w:p>
          <w:p w14:paraId="5EFCC0E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c>
          <w:tcPr>
            <w:tcW w:w="2680" w:type="dxa"/>
          </w:tcPr>
          <w:p w14:paraId="2180EA2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lang w:eastAsia="lt-LT"/>
              </w:rPr>
              <w:t>Plungės raj., Telšių raj.</w:t>
            </w:r>
          </w:p>
        </w:tc>
        <w:tc>
          <w:tcPr>
            <w:tcW w:w="5382" w:type="dxa"/>
          </w:tcPr>
          <w:p w14:paraId="69A2E52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xml:space="preserve">;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7140 Tarpinės pelkės ir liūnai; 7160 Nekalkingi šaltiniai ir šaltiniuotos pelkės; 9010 Vakarų taiga; 9020 Plačialapių ir mišrūs miškai; 9050 Žolių turtingi eglynai; 91D0 Pelkiniai miškai</w:t>
            </w:r>
          </w:p>
        </w:tc>
      </w:tr>
      <w:tr w:rsidR="00307263" w:rsidRPr="002F30F8" w14:paraId="4FDD6EC0" w14:textId="77777777" w:rsidTr="002036D0">
        <w:tc>
          <w:tcPr>
            <w:tcW w:w="570" w:type="dxa"/>
          </w:tcPr>
          <w:p w14:paraId="25545053"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12.</w:t>
            </w:r>
          </w:p>
        </w:tc>
        <w:tc>
          <w:tcPr>
            <w:tcW w:w="1550" w:type="dxa"/>
          </w:tcPr>
          <w:p w14:paraId="2E9A4FCD"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LTPLU0009 Žemaitijos nacionalinis parkas </w:t>
            </w:r>
          </w:p>
          <w:p w14:paraId="70F44888" w14:textId="77777777" w:rsidR="00307263" w:rsidRPr="002F30F8"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p>
        </w:tc>
        <w:tc>
          <w:tcPr>
            <w:tcW w:w="2680" w:type="dxa"/>
          </w:tcPr>
          <w:p w14:paraId="668F7A2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lang w:eastAsia="lt-LT"/>
              </w:rPr>
              <w:t>Plungės raj., Skuodo raj.</w:t>
            </w:r>
          </w:p>
        </w:tc>
        <w:tc>
          <w:tcPr>
            <w:tcW w:w="5382" w:type="dxa"/>
          </w:tcPr>
          <w:p w14:paraId="294ED21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3140, Ežerai su </w:t>
            </w:r>
            <w:proofErr w:type="spellStart"/>
            <w:r w:rsidRPr="002F30F8">
              <w:rPr>
                <w:rFonts w:eastAsia="Times New Roman" w:cs="Times New Roman"/>
                <w:szCs w:val="24"/>
              </w:rPr>
              <w:t>menturdumblių</w:t>
            </w:r>
            <w:proofErr w:type="spellEnd"/>
            <w:r w:rsidRPr="002F30F8">
              <w:rPr>
                <w:rFonts w:eastAsia="Times New Roman" w:cs="Times New Roman"/>
                <w:szCs w:val="24"/>
              </w:rPr>
              <w:t xml:space="preserve"> bendrijomis; 3150, Natūralūs </w:t>
            </w:r>
            <w:proofErr w:type="spellStart"/>
            <w:r w:rsidRPr="002F30F8">
              <w:rPr>
                <w:rFonts w:eastAsia="Times New Roman" w:cs="Times New Roman"/>
                <w:szCs w:val="24"/>
              </w:rPr>
              <w:t>eutrofiniai</w:t>
            </w:r>
            <w:proofErr w:type="spellEnd"/>
            <w:r w:rsidRPr="002F30F8">
              <w:rPr>
                <w:rFonts w:eastAsia="Times New Roman" w:cs="Times New Roman"/>
                <w:szCs w:val="24"/>
              </w:rPr>
              <w:t xml:space="preserve"> ežerai su plūdžių arba aštrių bendrijomis; 3160, Natūralūs </w:t>
            </w:r>
            <w:proofErr w:type="spellStart"/>
            <w:r w:rsidRPr="002F30F8">
              <w:rPr>
                <w:rFonts w:eastAsia="Times New Roman" w:cs="Times New Roman"/>
                <w:szCs w:val="24"/>
              </w:rPr>
              <w:t>distrofiniai</w:t>
            </w:r>
            <w:proofErr w:type="spellEnd"/>
            <w:r w:rsidRPr="002F30F8">
              <w:rPr>
                <w:rFonts w:eastAsia="Times New Roman" w:cs="Times New Roman"/>
                <w:szCs w:val="24"/>
              </w:rPr>
              <w:t xml:space="preserve"> ežerai; 6230, Rūšių turtingi </w:t>
            </w:r>
            <w:proofErr w:type="spellStart"/>
            <w:r w:rsidRPr="002F30F8">
              <w:rPr>
                <w:rFonts w:eastAsia="Times New Roman" w:cs="Times New Roman"/>
                <w:szCs w:val="24"/>
              </w:rPr>
              <w:t>briedgaurynai</w:t>
            </w:r>
            <w:proofErr w:type="spellEnd"/>
            <w:r w:rsidRPr="002F30F8">
              <w:rPr>
                <w:rFonts w:eastAsia="Times New Roman" w:cs="Times New Roman"/>
                <w:szCs w:val="24"/>
              </w:rPr>
              <w:t xml:space="preserve">; 6410, </w:t>
            </w:r>
            <w:proofErr w:type="spellStart"/>
            <w:r w:rsidRPr="002F30F8">
              <w:rPr>
                <w:rFonts w:eastAsia="Times New Roman" w:cs="Times New Roman"/>
                <w:szCs w:val="24"/>
              </w:rPr>
              <w:t>Melvenynai</w:t>
            </w:r>
            <w:proofErr w:type="spellEnd"/>
            <w:r w:rsidRPr="002F30F8">
              <w:rPr>
                <w:rFonts w:eastAsia="Times New Roman" w:cs="Times New Roman"/>
                <w:szCs w:val="24"/>
              </w:rPr>
              <w:t xml:space="preserve">; 6450, Aliuvinės pievos;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7140, Tarpinės pelkės ir liūnai; 7210, </w:t>
            </w:r>
            <w:proofErr w:type="spellStart"/>
            <w:r w:rsidRPr="002F30F8">
              <w:rPr>
                <w:rFonts w:eastAsia="Times New Roman" w:cs="Times New Roman"/>
                <w:szCs w:val="24"/>
              </w:rPr>
              <w:t>Žemapelkės</w:t>
            </w:r>
            <w:proofErr w:type="spellEnd"/>
            <w:r w:rsidRPr="002F30F8">
              <w:rPr>
                <w:rFonts w:eastAsia="Times New Roman" w:cs="Times New Roman"/>
                <w:szCs w:val="24"/>
              </w:rPr>
              <w:t xml:space="preserve"> su šakotąja </w:t>
            </w:r>
            <w:proofErr w:type="spellStart"/>
            <w:r w:rsidRPr="002F30F8">
              <w:rPr>
                <w:rFonts w:eastAsia="Times New Roman" w:cs="Times New Roman"/>
                <w:szCs w:val="24"/>
              </w:rPr>
              <w:t>ratainyte</w:t>
            </w:r>
            <w:proofErr w:type="spellEnd"/>
            <w:r w:rsidRPr="002F30F8">
              <w:rPr>
                <w:rFonts w:eastAsia="Times New Roman" w:cs="Times New Roman"/>
                <w:szCs w:val="24"/>
              </w:rPr>
              <w:t xml:space="preserve">; 7230, Šarmingos </w:t>
            </w:r>
            <w:proofErr w:type="spellStart"/>
            <w:r w:rsidRPr="002F30F8">
              <w:rPr>
                <w:rFonts w:eastAsia="Times New Roman" w:cs="Times New Roman"/>
                <w:szCs w:val="24"/>
              </w:rPr>
              <w:t>žemapelkės</w:t>
            </w:r>
            <w:proofErr w:type="spellEnd"/>
            <w:r w:rsidRPr="002F30F8">
              <w:rPr>
                <w:rFonts w:eastAsia="Times New Roman" w:cs="Times New Roman"/>
                <w:szCs w:val="24"/>
              </w:rPr>
              <w:t xml:space="preserve">; 9010, Vakarų taiga; 9020, Plačialapių ir mišrūs miškai; 9050, Žolių turtingi eglynai; 9080, Pelkėti lapuočių miškai; 91D0, Pelkiniai miškai; 91E0, Aliuviniai miškai; Auksuotoji šaškytė; Didysis </w:t>
            </w:r>
            <w:proofErr w:type="spellStart"/>
            <w:r w:rsidRPr="002F30F8">
              <w:rPr>
                <w:rFonts w:eastAsia="Times New Roman" w:cs="Times New Roman"/>
                <w:szCs w:val="24"/>
              </w:rPr>
              <w:t>auksinukas</w:t>
            </w:r>
            <w:proofErr w:type="spellEnd"/>
            <w:r w:rsidRPr="002F30F8">
              <w:rPr>
                <w:rFonts w:eastAsia="Times New Roman" w:cs="Times New Roman"/>
                <w:szCs w:val="24"/>
              </w:rPr>
              <w:t xml:space="preserve">; </w:t>
            </w:r>
            <w:proofErr w:type="spellStart"/>
            <w:r w:rsidRPr="002F30F8">
              <w:rPr>
                <w:rFonts w:eastAsia="Times New Roman" w:cs="Times New Roman"/>
                <w:szCs w:val="24"/>
              </w:rPr>
              <w:t>Dvijuostė</w:t>
            </w:r>
            <w:proofErr w:type="spellEnd"/>
            <w:r w:rsidRPr="002F30F8">
              <w:rPr>
                <w:rFonts w:eastAsia="Times New Roman" w:cs="Times New Roman"/>
                <w:szCs w:val="24"/>
              </w:rPr>
              <w:t xml:space="preserve"> </w:t>
            </w:r>
            <w:proofErr w:type="spellStart"/>
            <w:r w:rsidRPr="002F30F8">
              <w:rPr>
                <w:rFonts w:eastAsia="Times New Roman" w:cs="Times New Roman"/>
                <w:szCs w:val="24"/>
              </w:rPr>
              <w:t>nendriadusė</w:t>
            </w:r>
            <w:proofErr w:type="spellEnd"/>
            <w:r w:rsidRPr="002F30F8">
              <w:rPr>
                <w:rFonts w:eastAsia="Times New Roman" w:cs="Times New Roman"/>
                <w:szCs w:val="24"/>
              </w:rPr>
              <w:t xml:space="preserve">; </w:t>
            </w:r>
            <w:proofErr w:type="spellStart"/>
            <w:r w:rsidRPr="002F30F8">
              <w:rPr>
                <w:rFonts w:eastAsia="Times New Roman" w:cs="Times New Roman"/>
                <w:szCs w:val="24"/>
              </w:rPr>
              <w:t>Dvilapis</w:t>
            </w:r>
            <w:proofErr w:type="spellEnd"/>
            <w:r w:rsidRPr="002F30F8">
              <w:rPr>
                <w:rFonts w:eastAsia="Times New Roman" w:cs="Times New Roman"/>
                <w:szCs w:val="24"/>
              </w:rPr>
              <w:t xml:space="preserve"> </w:t>
            </w:r>
            <w:proofErr w:type="spellStart"/>
            <w:r w:rsidRPr="002F30F8">
              <w:rPr>
                <w:rFonts w:eastAsia="Times New Roman" w:cs="Times New Roman"/>
                <w:szCs w:val="24"/>
              </w:rPr>
              <w:t>purvuolis</w:t>
            </w:r>
            <w:proofErr w:type="spellEnd"/>
            <w:r w:rsidRPr="002F30F8">
              <w:rPr>
                <w:rFonts w:eastAsia="Times New Roman" w:cs="Times New Roman"/>
                <w:szCs w:val="24"/>
              </w:rPr>
              <w:t xml:space="preserve">; </w:t>
            </w:r>
            <w:proofErr w:type="spellStart"/>
            <w:r w:rsidRPr="002F30F8">
              <w:rPr>
                <w:rFonts w:eastAsia="Times New Roman" w:cs="Times New Roman"/>
                <w:szCs w:val="24"/>
              </w:rPr>
              <w:t>Keturdantė</w:t>
            </w:r>
            <w:proofErr w:type="spellEnd"/>
            <w:r w:rsidRPr="002F30F8">
              <w:rPr>
                <w:rFonts w:eastAsia="Times New Roman" w:cs="Times New Roman"/>
                <w:szCs w:val="24"/>
              </w:rPr>
              <w:t xml:space="preserve"> </w:t>
            </w:r>
            <w:proofErr w:type="spellStart"/>
            <w:r w:rsidRPr="002F30F8">
              <w:rPr>
                <w:rFonts w:eastAsia="Times New Roman" w:cs="Times New Roman"/>
                <w:szCs w:val="24"/>
              </w:rPr>
              <w:t>suktenė</w:t>
            </w:r>
            <w:proofErr w:type="spellEnd"/>
            <w:r w:rsidRPr="002F30F8">
              <w:rPr>
                <w:rFonts w:eastAsia="Times New Roman" w:cs="Times New Roman"/>
                <w:szCs w:val="24"/>
              </w:rPr>
              <w:t xml:space="preserve">; Lūšis; Mažasis varpenis; Ovalioji geldutė; Skiauterėtasis tritonas; Šarvuotoji skėtė; Ūdra; Žvilgančioji </w:t>
            </w:r>
            <w:proofErr w:type="spellStart"/>
            <w:r w:rsidRPr="002F30F8">
              <w:rPr>
                <w:rFonts w:eastAsia="Times New Roman" w:cs="Times New Roman"/>
                <w:szCs w:val="24"/>
              </w:rPr>
              <w:t>riestūnė</w:t>
            </w:r>
            <w:proofErr w:type="spellEnd"/>
          </w:p>
        </w:tc>
      </w:tr>
    </w:tbl>
    <w:p w14:paraId="5B7DCFE9" w14:textId="77777777" w:rsidR="00C33106" w:rsidRPr="002F30F8" w:rsidRDefault="00C33106" w:rsidP="00307263">
      <w:pPr>
        <w:tabs>
          <w:tab w:val="left" w:pos="900"/>
        </w:tabs>
        <w:ind w:firstLine="0"/>
      </w:pPr>
    </w:p>
    <w:p w14:paraId="6B406D3F" w14:textId="77777777" w:rsidR="00307263" w:rsidRPr="002F30F8" w:rsidRDefault="00307263" w:rsidP="00307263">
      <w:pPr>
        <w:jc w:val="center"/>
        <w:rPr>
          <w:rFonts w:eastAsia="Times New Roman"/>
          <w:b/>
          <w:szCs w:val="24"/>
        </w:rPr>
      </w:pPr>
      <w:r w:rsidRPr="002F30F8">
        <w:rPr>
          <w:rFonts w:eastAsia="Times New Roman"/>
          <w:b/>
          <w:szCs w:val="24"/>
        </w:rPr>
        <w:t>Biologinė įvairovė ir kraštovaizdis</w:t>
      </w:r>
    </w:p>
    <w:p w14:paraId="21ABEB39" w14:textId="77777777" w:rsidR="00307263" w:rsidRPr="002F30F8" w:rsidRDefault="00307263" w:rsidP="00307263">
      <w:pPr>
        <w:rPr>
          <w:rFonts w:eastAsia="Times New Roman"/>
          <w:b/>
          <w:szCs w:val="24"/>
        </w:rPr>
      </w:pPr>
    </w:p>
    <w:p w14:paraId="5B6B9B62" w14:textId="77777777" w:rsidR="00307263" w:rsidRPr="002F30F8" w:rsidRDefault="00307263" w:rsidP="00307263">
      <w:pPr>
        <w:ind w:firstLine="720"/>
        <w:rPr>
          <w:rFonts w:eastAsia="Times New Roman"/>
          <w:szCs w:val="24"/>
        </w:rPr>
      </w:pPr>
      <w:r w:rsidRPr="002F30F8">
        <w:rPr>
          <w:rFonts w:eastAsia="Times New Roman"/>
          <w:szCs w:val="24"/>
        </w:rPr>
        <w:t xml:space="preserve">Per paskutinius 30 metų Plungės rajono biologinė įvairovė buvo tiriama epizodiškai įvairių organizmų sistematinių grupių specialistų tiek iš Klaipėdos universiteto, tiek iš įvairių kitų institucijų, nevyriausybinių organizacijų. Prie specialistų dar prisidėjo studentai, atlikdami savo kursinius, baigiamuosius darbus, taip pat ir vietiniai Plungės rajono gyventojai ar svečiai. Visų atliktų tyrimų nelabai būtų įmanoma ir surinkti, nes dalis jų yra nepublikuoti, </w:t>
      </w:r>
      <w:r w:rsidRPr="002F30F8">
        <w:rPr>
          <w:rFonts w:eastAsia="Times New Roman"/>
          <w:szCs w:val="24"/>
        </w:rPr>
        <w:lastRenderedPageBreak/>
        <w:t xml:space="preserve">arba tik labai sporadiškai pateikiami vienuose ar kituose informacijos šaltiniuose, arba išsibarstę po </w:t>
      </w:r>
      <w:proofErr w:type="spellStart"/>
      <w:r w:rsidRPr="002F30F8">
        <w:rPr>
          <w:rFonts w:eastAsia="Times New Roman"/>
          <w:szCs w:val="24"/>
        </w:rPr>
        <w:t>įvaires</w:t>
      </w:r>
      <w:proofErr w:type="spellEnd"/>
      <w:r w:rsidRPr="002F30F8">
        <w:rPr>
          <w:rFonts w:eastAsia="Times New Roman"/>
          <w:szCs w:val="24"/>
        </w:rPr>
        <w:t xml:space="preserve"> duomenų bazes. Didžioji dalis duomenų apie atskiras organizmų grupes yra neapibendrinti. Tačiau, vykdant tikslinius tyrimus ir juos įvertinant bei apibendrinant, buvo išskirtos pačios svarbiausios gamtinės teritorijos Plungės rajone, kurios ir buvo paskelbtos saugomomis. Taip susiformavo Plungės rajone dabar esanti saugomų teritorijų sistema. </w:t>
      </w:r>
    </w:p>
    <w:p w14:paraId="4A34E8D9" w14:textId="77777777" w:rsidR="00307263" w:rsidRPr="002F30F8" w:rsidRDefault="00307263" w:rsidP="00307263">
      <w:pPr>
        <w:rPr>
          <w:rFonts w:eastAsia="Times New Roman"/>
          <w:szCs w:val="24"/>
        </w:rPr>
      </w:pPr>
      <w:r w:rsidRPr="002F30F8">
        <w:rPr>
          <w:rFonts w:eastAsia="Times New Roman"/>
          <w:szCs w:val="24"/>
        </w:rPr>
        <w:t xml:space="preserve">Įkūrus Žemaitijos nacionalinį ir Salantų regioninį parkus, atsirado nuolatiniai specialistai, kurie kasmet vykdo įvairiausius biologinės įvairovės ir kraštovaizdžio tyrimus, monitoringą. Visos valstybinės reikšmės saugomos teritorijos, esančios Plungės rajone, yra priskirtos parkų direkcijoms. Retos rūšys ir buveinės, ypač Europos Bendrijos svarbos, yra stebimos pagal Valstybinę aplinkos monitoringo programą. Nemažai duomenų yra surenkama ir iš įvairių Aplinkos ministerijos užsakomųjų temų, kaip, pavyzdžiui, vilkų monitoringas, pagal kuriuos matyti ir situacija Plungės rajone (7.1 pav.). Absoliuti dauguma duomenų nepasiekia Plungės rajono savivaldybės specialistų, tačiau jie yra apdorojami valstybiniu mastu ir atitinkamai daromos išvados ir sprendimai. </w:t>
      </w:r>
    </w:p>
    <w:p w14:paraId="6AD5BC66" w14:textId="77777777" w:rsidR="00307263" w:rsidRPr="002F30F8" w:rsidRDefault="00307263" w:rsidP="00307263">
      <w:pPr>
        <w:rPr>
          <w:rFonts w:eastAsia="Times New Roman"/>
          <w:szCs w:val="24"/>
        </w:rPr>
      </w:pPr>
    </w:p>
    <w:p w14:paraId="24A980A7" w14:textId="77777777" w:rsidR="00307263" w:rsidRPr="002F30F8" w:rsidRDefault="00307263" w:rsidP="00307263">
      <w:pPr>
        <w:spacing w:line="240" w:lineRule="auto"/>
        <w:rPr>
          <w:rFonts w:eastAsia="Times New Roman"/>
          <w:szCs w:val="24"/>
        </w:rPr>
      </w:pPr>
    </w:p>
    <w:p w14:paraId="15B95A37" w14:textId="77777777" w:rsidR="00307263" w:rsidRPr="002F30F8" w:rsidRDefault="00307263" w:rsidP="00F02638">
      <w:pPr>
        <w:ind w:firstLine="0"/>
        <w:rPr>
          <w:rFonts w:eastAsia="Times New Roman"/>
          <w:szCs w:val="24"/>
        </w:rPr>
      </w:pPr>
      <w:r w:rsidRPr="002F30F8">
        <w:rPr>
          <w:noProof/>
          <w:lang w:eastAsia="lt-LT"/>
        </w:rPr>
        <w:drawing>
          <wp:inline distT="0" distB="0" distL="0" distR="0" wp14:anchorId="4D8B7B7D" wp14:editId="17ADA944">
            <wp:extent cx="5775628" cy="3990581"/>
            <wp:effectExtent l="0" t="0" r="0" b="0"/>
            <wp:docPr id="11" name="Picture 1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ubble chart&#10;&#10;Description automatically generated"/>
                    <pic:cNvPicPr/>
                  </pic:nvPicPr>
                  <pic:blipFill>
                    <a:blip r:embed="rId34"/>
                    <a:stretch>
                      <a:fillRect/>
                    </a:stretch>
                  </pic:blipFill>
                  <pic:spPr>
                    <a:xfrm>
                      <a:off x="0" y="0"/>
                      <a:ext cx="5793946" cy="4003238"/>
                    </a:xfrm>
                    <a:prstGeom prst="rect">
                      <a:avLst/>
                    </a:prstGeom>
                  </pic:spPr>
                </pic:pic>
              </a:graphicData>
            </a:graphic>
          </wp:inline>
        </w:drawing>
      </w:r>
    </w:p>
    <w:p w14:paraId="02C6B7C4" w14:textId="77777777" w:rsidR="00307263" w:rsidRPr="002F30F8" w:rsidRDefault="00307263" w:rsidP="00F02638">
      <w:pPr>
        <w:ind w:firstLine="0"/>
      </w:pPr>
      <w:r w:rsidRPr="002F30F8">
        <w:lastRenderedPageBreak/>
        <w:t xml:space="preserve">7.1 pav. Vilkų šeimyninių grupių skaitlingumas 2018 m. (Šaltinis – </w:t>
      </w:r>
      <w:proofErr w:type="spellStart"/>
      <w:r w:rsidRPr="002F30F8">
        <w:t>Vasltybinė</w:t>
      </w:r>
      <w:proofErr w:type="spellEnd"/>
      <w:r w:rsidRPr="002F30F8">
        <w:t xml:space="preserve"> saugomų teritorijų tarnyba)</w:t>
      </w:r>
    </w:p>
    <w:p w14:paraId="1C848E22" w14:textId="77777777" w:rsidR="00307263" w:rsidRPr="002F30F8" w:rsidRDefault="00307263" w:rsidP="00307263">
      <w:pPr>
        <w:ind w:firstLine="1298"/>
        <w:rPr>
          <w:rFonts w:eastAsia="Times New Roman"/>
          <w:szCs w:val="24"/>
        </w:rPr>
      </w:pPr>
    </w:p>
    <w:p w14:paraId="244D5D1C" w14:textId="77777777" w:rsidR="00307263" w:rsidRPr="002F30F8" w:rsidRDefault="00307263" w:rsidP="00307263">
      <w:pPr>
        <w:rPr>
          <w:rFonts w:eastAsia="Times New Roman"/>
          <w:szCs w:val="24"/>
        </w:rPr>
      </w:pPr>
      <w:r w:rsidRPr="002F30F8">
        <w:rPr>
          <w:rFonts w:eastAsia="Times New Roman"/>
          <w:szCs w:val="24"/>
        </w:rPr>
        <w:t xml:space="preserve">Plungės rajono kraštovaizdis yra labai išraiškingas. Geografams, biologams ir kitų sričių specialistams išanalizavus tyrimų duomenis, vertingiausiose vietose buvo įsteigti draustiniai, jų pagrindu gimė Žemaitijos nacionalinis bei Salantų regioninis parkai. </w:t>
      </w:r>
    </w:p>
    <w:p w14:paraId="46F9D2D6" w14:textId="77777777" w:rsidR="00307263" w:rsidRPr="002F30F8" w:rsidRDefault="00307263" w:rsidP="00307263">
      <w:r w:rsidRPr="002F30F8">
        <w:rPr>
          <w:rFonts w:eastAsia="Times New Roman"/>
          <w:szCs w:val="24"/>
        </w:rPr>
        <w:t xml:space="preserve">Išanalizavus vykdytų ir vykdomų tyrimų apimtis, matyti, kad </w:t>
      </w:r>
      <w:r w:rsidRPr="002F30F8">
        <w:t xml:space="preserve">Plungės rajono savivaldybės teritorijoje vykdomų </w:t>
      </w:r>
      <w:r w:rsidRPr="002F30F8">
        <w:rPr>
          <w:rFonts w:eastAsia="Times New Roman"/>
          <w:szCs w:val="24"/>
        </w:rPr>
        <w:t xml:space="preserve">saugomų buveinių bei rūšių </w:t>
      </w:r>
      <w:r w:rsidRPr="002F30F8">
        <w:t>stebėsenos apimtys yra pakankamos, todėl šioje Programos dalyje nenumatyta vykdyti papildomų jų stebėjimų. Kraštovaizdžio stebėsena taip pat pakankamai vykdoma valstybinių parkų specialistų ir jos plėsti nėra būtino reikalo.</w:t>
      </w:r>
    </w:p>
    <w:p w14:paraId="791A4982" w14:textId="77777777" w:rsidR="00307263" w:rsidRPr="002F30F8" w:rsidRDefault="00307263" w:rsidP="00307263">
      <w:r w:rsidRPr="002F30F8">
        <w:t xml:space="preserve">Tačiau yra rūšių, kurios nėra nuolat stebimos visos Lietuvos mastu, bet aktualios vietos žmonėms. Tai visų pirma būtų invazinės rūšys, kurios kasmet skverbiasi į mūsų aplinką, plečia savo teritorijas, didina gausą ir pridaro vis daugiau žalos. Nekontroliuojant jų plitimo, kasmet žala tik didės. Todėl ypač svarbu nustatyti pavojingiausių invazinių rūšių išplitimo teritorijas ir nuolat stebėti jų plitimo tempą ir kryptis, kad būtų galima </w:t>
      </w:r>
      <w:proofErr w:type="spellStart"/>
      <w:r w:rsidRPr="002F30F8">
        <w:t>tiksliškai</w:t>
      </w:r>
      <w:proofErr w:type="spellEnd"/>
      <w:r w:rsidRPr="002F30F8">
        <w:t xml:space="preserve"> imtis jų reguliavimo priemonių.</w:t>
      </w:r>
    </w:p>
    <w:p w14:paraId="00830467" w14:textId="77777777" w:rsidR="00307263" w:rsidRPr="002F30F8" w:rsidRDefault="00307263" w:rsidP="00307263">
      <w:r w:rsidRPr="002F30F8">
        <w:t xml:space="preserve">Todėl, siūlome Plungės r. savivaldybės teritorijoje vykdyti </w:t>
      </w:r>
      <w:proofErr w:type="spellStart"/>
      <w:r w:rsidRPr="002F30F8">
        <w:t>sosnovskio</w:t>
      </w:r>
      <w:proofErr w:type="spellEnd"/>
      <w:r w:rsidRPr="002F30F8">
        <w:t xml:space="preserve"> barščio </w:t>
      </w:r>
      <w:proofErr w:type="spellStart"/>
      <w:r w:rsidRPr="002F30F8">
        <w:rPr>
          <w:i/>
        </w:rPr>
        <w:t>Heracleum</w:t>
      </w:r>
      <w:proofErr w:type="spellEnd"/>
      <w:r w:rsidRPr="002F30F8">
        <w:rPr>
          <w:i/>
        </w:rPr>
        <w:t xml:space="preserve"> </w:t>
      </w:r>
      <w:proofErr w:type="spellStart"/>
      <w:r w:rsidRPr="002F30F8">
        <w:rPr>
          <w:i/>
        </w:rPr>
        <w:t>sosnowskyi</w:t>
      </w:r>
      <w:proofErr w:type="spellEnd"/>
      <w:r w:rsidRPr="002F30F8">
        <w:t xml:space="preserve"> ir </w:t>
      </w:r>
      <w:proofErr w:type="spellStart"/>
      <w:r w:rsidRPr="002F30F8">
        <w:t>luzitaninio</w:t>
      </w:r>
      <w:proofErr w:type="spellEnd"/>
      <w:r w:rsidRPr="002F30F8">
        <w:t xml:space="preserve"> </w:t>
      </w:r>
      <w:proofErr w:type="spellStart"/>
      <w:r w:rsidRPr="002F30F8">
        <w:t>ariono</w:t>
      </w:r>
      <w:proofErr w:type="spellEnd"/>
      <w:r w:rsidRPr="002F30F8">
        <w:t xml:space="preserve"> </w:t>
      </w:r>
      <w:proofErr w:type="spellStart"/>
      <w:r w:rsidRPr="002F30F8">
        <w:rPr>
          <w:i/>
        </w:rPr>
        <w:t>Arion</w:t>
      </w:r>
      <w:proofErr w:type="spellEnd"/>
      <w:r w:rsidRPr="002F30F8">
        <w:rPr>
          <w:i/>
        </w:rPr>
        <w:t xml:space="preserve"> </w:t>
      </w:r>
      <w:proofErr w:type="spellStart"/>
      <w:r w:rsidRPr="002F30F8">
        <w:rPr>
          <w:i/>
        </w:rPr>
        <w:t>lusitanicus</w:t>
      </w:r>
      <w:proofErr w:type="spellEnd"/>
      <w:r w:rsidRPr="002F30F8">
        <w:t xml:space="preserve"> monitoringą parinktose teritorijose. </w:t>
      </w:r>
      <w:proofErr w:type="spellStart"/>
      <w:r w:rsidRPr="002F30F8">
        <w:t>Sosnovskio</w:t>
      </w:r>
      <w:proofErr w:type="spellEnd"/>
      <w:r w:rsidRPr="002F30F8">
        <w:t xml:space="preserve"> barščiai pradeda plisti iš apleistų plotų tiek palei kelius tiek palei vandens telkinius ar pamiškes. Pradinėse stadijose aptikus jų nedideles populiacijas, ir pradėjus taikyti kontrolės priemones, kaštai labai sumažėja ir galima sėkmingai sustabdyti jų plitimą. </w:t>
      </w:r>
      <w:proofErr w:type="spellStart"/>
      <w:r w:rsidRPr="002F30F8">
        <w:t>Luzitaninis</w:t>
      </w:r>
      <w:proofErr w:type="spellEnd"/>
      <w:r w:rsidRPr="002F30F8">
        <w:t xml:space="preserve"> </w:t>
      </w:r>
      <w:proofErr w:type="spellStart"/>
      <w:r w:rsidRPr="002F30F8">
        <w:t>arionas</w:t>
      </w:r>
      <w:proofErr w:type="spellEnd"/>
      <w:r w:rsidRPr="002F30F8">
        <w:t xml:space="preserve"> plinta žmogaus gyvenamojoje aplinkoje – daržuose, soduose, parkuose, priemiesčių miškuose. Dideli jų kiekiai pridaro daug žalos nugrauždami daržoves, kitus vertingus augalus, jau nekalbant apie daromą neigiamą įtaką vietinėms rūšims. </w:t>
      </w:r>
    </w:p>
    <w:p w14:paraId="40A70573" w14:textId="45B4CE38" w:rsidR="00307263" w:rsidRPr="002F30F8" w:rsidRDefault="00307263" w:rsidP="005B1BB5">
      <w:r w:rsidRPr="002F30F8">
        <w:t xml:space="preserve">Taip pat siūlome vykdyti paukščio rūšies – kovo </w:t>
      </w:r>
      <w:proofErr w:type="spellStart"/>
      <w:r w:rsidRPr="002F30F8">
        <w:rPr>
          <w:i/>
        </w:rPr>
        <w:t>Corvus</w:t>
      </w:r>
      <w:proofErr w:type="spellEnd"/>
      <w:r w:rsidRPr="002F30F8">
        <w:rPr>
          <w:i/>
        </w:rPr>
        <w:t xml:space="preserve"> </w:t>
      </w:r>
      <w:proofErr w:type="spellStart"/>
      <w:r w:rsidRPr="002F30F8">
        <w:rPr>
          <w:i/>
        </w:rPr>
        <w:t>frugilegus</w:t>
      </w:r>
      <w:proofErr w:type="spellEnd"/>
      <w:r w:rsidRPr="002F30F8">
        <w:t xml:space="preserve"> – monitoringą. Kovas nėra įrašytas į Lietuvos raudonąją knygą, tačiau jo populiacija labai stipriai mažėja. Kovas nėra labai mėgstamas žmonių tarpe dėl keliamo triukšmo perėjimo kolonijose, gali teršti aplinką miestų, miestelių, kapinių, parkų ar kitose gausiai žmonių lankomose teritorijose, todėl jis dažnai užsitraukia žmogaus nemalonę ir yra bandoma vienaip ar kitaip naikinti jų kolonijas. Kai kuriose Lietuvos savivaldybėse kovų jau nebeliko iš viso, kitose tik pavienės, nors sovietmečiu tai buvo įprasta rūšis. </w:t>
      </w:r>
    </w:p>
    <w:p w14:paraId="44581CCD" w14:textId="77777777" w:rsidR="005B1BB5" w:rsidRPr="002F30F8" w:rsidRDefault="005B1BB5" w:rsidP="005B1BB5"/>
    <w:p w14:paraId="6288D3F5" w14:textId="77777777" w:rsidR="00307263" w:rsidRPr="002F30F8" w:rsidRDefault="00307263" w:rsidP="00A779DE">
      <w:pPr>
        <w:pStyle w:val="Antrat2"/>
      </w:pPr>
      <w:bookmarkStart w:id="76" w:name="_Toc138681794"/>
      <w:r w:rsidRPr="002F30F8">
        <w:lastRenderedPageBreak/>
        <w:t>7.3 Stebimi parametrai ir periodiškumas</w:t>
      </w:r>
      <w:bookmarkEnd w:id="76"/>
    </w:p>
    <w:p w14:paraId="36384D46" w14:textId="77777777" w:rsidR="00307263" w:rsidRPr="002F30F8" w:rsidRDefault="00307263" w:rsidP="00307263">
      <w:pPr>
        <w:ind w:firstLine="567"/>
      </w:pPr>
    </w:p>
    <w:p w14:paraId="1E1841F0" w14:textId="1A6BE892" w:rsidR="00F02638" w:rsidRPr="002F30F8" w:rsidRDefault="00307263" w:rsidP="00307263">
      <w:pPr>
        <w:ind w:firstLine="567"/>
      </w:pPr>
      <w:r w:rsidRPr="002F30F8">
        <w:t>Plungės rajone numatyti gamtos stebėjimo objektai, jų stebėjimo rodikliai ir periodiškumas pateikiami 7.3 lentelėje.</w:t>
      </w:r>
    </w:p>
    <w:p w14:paraId="7E052A32" w14:textId="77777777" w:rsidR="00307263" w:rsidRPr="002F30F8" w:rsidRDefault="00307263" w:rsidP="00307263">
      <w:pPr>
        <w:tabs>
          <w:tab w:val="left" w:pos="9180"/>
        </w:tabs>
        <w:spacing w:line="240" w:lineRule="auto"/>
        <w:rPr>
          <w:sz w:val="20"/>
          <w:szCs w:val="20"/>
        </w:rPr>
      </w:pPr>
    </w:p>
    <w:p w14:paraId="2730ACD0" w14:textId="77777777" w:rsidR="00307263" w:rsidRPr="002F30F8" w:rsidRDefault="00307263" w:rsidP="00307263">
      <w:pPr>
        <w:spacing w:line="240" w:lineRule="auto"/>
        <w:ind w:firstLine="709"/>
        <w:jc w:val="center"/>
        <w:rPr>
          <w:rFonts w:eastAsia="Calibri" w:cs="Times New Roman"/>
          <w:szCs w:val="24"/>
        </w:rPr>
      </w:pPr>
      <w:r w:rsidRPr="002F30F8">
        <w:rPr>
          <w:rFonts w:eastAsia="Calibri" w:cs="Times New Roman"/>
          <w:szCs w:val="24"/>
        </w:rPr>
        <w:t>7.3. lentelė. Plungės rajono gyvosios gamtos stebėjimo objektai, stebėjimų periodiškumas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559"/>
        <w:gridCol w:w="3402"/>
        <w:gridCol w:w="1559"/>
      </w:tblGrid>
      <w:tr w:rsidR="00307263" w:rsidRPr="002F30F8" w14:paraId="4DA68C2F" w14:textId="77777777" w:rsidTr="00A779DE">
        <w:tc>
          <w:tcPr>
            <w:tcW w:w="2802" w:type="dxa"/>
            <w:shd w:val="clear" w:color="auto" w:fill="auto"/>
          </w:tcPr>
          <w:p w14:paraId="116269BA" w14:textId="77777777" w:rsidR="00307263" w:rsidRPr="002F30F8" w:rsidRDefault="00307263" w:rsidP="00307263">
            <w:pPr>
              <w:spacing w:line="240" w:lineRule="auto"/>
              <w:ind w:firstLine="0"/>
              <w:jc w:val="center"/>
            </w:pPr>
            <w:r w:rsidRPr="002F30F8">
              <w:t>Programos uždavinys</w:t>
            </w:r>
          </w:p>
        </w:tc>
        <w:tc>
          <w:tcPr>
            <w:tcW w:w="1559" w:type="dxa"/>
          </w:tcPr>
          <w:p w14:paraId="077EC6F6" w14:textId="77777777" w:rsidR="00307263" w:rsidRPr="002F30F8" w:rsidRDefault="00307263" w:rsidP="00307263">
            <w:pPr>
              <w:suppressAutoHyphens/>
              <w:spacing w:line="240" w:lineRule="auto"/>
              <w:ind w:firstLine="0"/>
              <w:jc w:val="center"/>
              <w:rPr>
                <w:rFonts w:eastAsia="Times New Roman"/>
                <w:lang w:eastAsia="ar-SA"/>
              </w:rPr>
            </w:pPr>
            <w:r w:rsidRPr="002F30F8">
              <w:rPr>
                <w:rFonts w:eastAsia="Times New Roman"/>
                <w:lang w:eastAsia="ar-SA"/>
              </w:rPr>
              <w:t>Monitoringo objektai</w:t>
            </w:r>
          </w:p>
        </w:tc>
        <w:tc>
          <w:tcPr>
            <w:tcW w:w="3402" w:type="dxa"/>
            <w:shd w:val="clear" w:color="auto" w:fill="auto"/>
          </w:tcPr>
          <w:p w14:paraId="25A37C4C" w14:textId="77777777" w:rsidR="00307263" w:rsidRPr="002F30F8" w:rsidRDefault="00307263" w:rsidP="00307263">
            <w:pPr>
              <w:suppressAutoHyphens/>
              <w:spacing w:line="240" w:lineRule="auto"/>
              <w:ind w:firstLine="0"/>
              <w:jc w:val="center"/>
              <w:rPr>
                <w:rFonts w:eastAsia="Times New Roman"/>
                <w:lang w:eastAsia="ar-SA"/>
              </w:rPr>
            </w:pPr>
            <w:r w:rsidRPr="002F30F8">
              <w:rPr>
                <w:rFonts w:eastAsia="Times New Roman"/>
                <w:lang w:eastAsia="ar-SA"/>
              </w:rPr>
              <w:t>Stebimi rodikliai ar rodiklių grupės</w:t>
            </w:r>
          </w:p>
        </w:tc>
        <w:tc>
          <w:tcPr>
            <w:tcW w:w="1559" w:type="dxa"/>
            <w:shd w:val="clear" w:color="auto" w:fill="auto"/>
          </w:tcPr>
          <w:p w14:paraId="0BE43A8B" w14:textId="77777777" w:rsidR="00307263" w:rsidRPr="002F30F8" w:rsidRDefault="00307263" w:rsidP="00307263">
            <w:pPr>
              <w:tabs>
                <w:tab w:val="left" w:pos="2160"/>
                <w:tab w:val="left" w:pos="2302"/>
              </w:tabs>
              <w:suppressAutoHyphens/>
              <w:spacing w:line="240" w:lineRule="auto"/>
              <w:ind w:right="176" w:firstLine="0"/>
              <w:jc w:val="center"/>
              <w:rPr>
                <w:rFonts w:eastAsia="Times New Roman"/>
                <w:lang w:eastAsia="ar-SA"/>
              </w:rPr>
            </w:pPr>
            <w:r w:rsidRPr="002F30F8">
              <w:rPr>
                <w:rFonts w:eastAsia="Times New Roman"/>
                <w:lang w:eastAsia="ar-SA"/>
              </w:rPr>
              <w:t>Stebėjimų skaičius, periodiškumas, dažnumas</w:t>
            </w:r>
          </w:p>
        </w:tc>
      </w:tr>
      <w:tr w:rsidR="00307263" w:rsidRPr="002F30F8" w14:paraId="0C5A5C0F" w14:textId="77777777" w:rsidTr="00A779DE">
        <w:trPr>
          <w:trHeight w:val="656"/>
        </w:trPr>
        <w:tc>
          <w:tcPr>
            <w:tcW w:w="2802" w:type="dxa"/>
            <w:vMerge w:val="restart"/>
            <w:shd w:val="clear" w:color="auto" w:fill="auto"/>
          </w:tcPr>
          <w:p w14:paraId="095CCEEE" w14:textId="77777777" w:rsidR="00307263" w:rsidRPr="002F30F8" w:rsidRDefault="00307263" w:rsidP="00307263">
            <w:pPr>
              <w:autoSpaceDE w:val="0"/>
              <w:autoSpaceDN w:val="0"/>
              <w:adjustRightInd w:val="0"/>
              <w:spacing w:line="240" w:lineRule="auto"/>
              <w:ind w:firstLine="0"/>
              <w:jc w:val="left"/>
            </w:pPr>
            <w:r w:rsidRPr="002F30F8">
              <w:t>Gauti informaciją apie intensyviai naudojamas ir ekonominę vertę turinčias gyvūnų rūšis; indikatorines rūšis bei invazines rūšis</w:t>
            </w:r>
          </w:p>
          <w:p w14:paraId="487B2A7F" w14:textId="77777777" w:rsidR="00307263" w:rsidRPr="002F30F8" w:rsidRDefault="00307263" w:rsidP="00307263">
            <w:pPr>
              <w:spacing w:line="240" w:lineRule="auto"/>
              <w:ind w:firstLine="0"/>
              <w:rPr>
                <w:szCs w:val="24"/>
              </w:rPr>
            </w:pPr>
          </w:p>
        </w:tc>
        <w:tc>
          <w:tcPr>
            <w:tcW w:w="1559" w:type="dxa"/>
          </w:tcPr>
          <w:p w14:paraId="381A2028" w14:textId="77777777" w:rsidR="00307263" w:rsidRPr="002F30F8" w:rsidRDefault="00307263" w:rsidP="00307263">
            <w:pPr>
              <w:spacing w:line="240" w:lineRule="auto"/>
              <w:ind w:firstLine="33"/>
              <w:rPr>
                <w:szCs w:val="24"/>
              </w:rPr>
            </w:pPr>
            <w:r w:rsidRPr="002F30F8">
              <w:rPr>
                <w:szCs w:val="24"/>
              </w:rPr>
              <w:t>Kovas</w:t>
            </w:r>
          </w:p>
          <w:p w14:paraId="5D506616" w14:textId="77777777" w:rsidR="00307263" w:rsidRPr="002F30F8" w:rsidRDefault="00307263" w:rsidP="00307263">
            <w:pPr>
              <w:spacing w:line="240" w:lineRule="auto"/>
              <w:rPr>
                <w:strike/>
                <w:szCs w:val="24"/>
                <w:highlight w:val="yellow"/>
              </w:rPr>
            </w:pPr>
          </w:p>
        </w:tc>
        <w:tc>
          <w:tcPr>
            <w:tcW w:w="3402" w:type="dxa"/>
            <w:shd w:val="clear" w:color="auto" w:fill="auto"/>
          </w:tcPr>
          <w:p w14:paraId="706945BD" w14:textId="77777777" w:rsidR="00307263" w:rsidRPr="002F30F8" w:rsidRDefault="00307263" w:rsidP="00307263">
            <w:pPr>
              <w:spacing w:line="240" w:lineRule="auto"/>
              <w:ind w:firstLine="0"/>
              <w:jc w:val="left"/>
              <w:rPr>
                <w:szCs w:val="24"/>
                <w:highlight w:val="yellow"/>
              </w:rPr>
            </w:pPr>
            <w:r w:rsidRPr="002F30F8">
              <w:rPr>
                <w:szCs w:val="24"/>
              </w:rPr>
              <w:t>Perėjimo kolonijų skaičius, porų gausumas kiekvienoje kolonijoje</w:t>
            </w:r>
          </w:p>
        </w:tc>
        <w:tc>
          <w:tcPr>
            <w:tcW w:w="1559" w:type="dxa"/>
            <w:shd w:val="clear" w:color="auto" w:fill="auto"/>
          </w:tcPr>
          <w:p w14:paraId="11A54525" w14:textId="77777777" w:rsidR="00307263" w:rsidRPr="002F30F8" w:rsidRDefault="00307263" w:rsidP="00307263">
            <w:pPr>
              <w:spacing w:line="240" w:lineRule="auto"/>
              <w:ind w:firstLine="0"/>
              <w:jc w:val="left"/>
              <w:rPr>
                <w:szCs w:val="24"/>
              </w:rPr>
            </w:pPr>
            <w:r w:rsidRPr="002F30F8">
              <w:rPr>
                <w:szCs w:val="24"/>
              </w:rPr>
              <w:t>1 kartą sezono metu, kasmet</w:t>
            </w:r>
          </w:p>
        </w:tc>
      </w:tr>
      <w:tr w:rsidR="00307263" w:rsidRPr="002F30F8" w14:paraId="6ED0A89E" w14:textId="77777777" w:rsidTr="00A779DE">
        <w:trPr>
          <w:trHeight w:val="658"/>
        </w:trPr>
        <w:tc>
          <w:tcPr>
            <w:tcW w:w="2802" w:type="dxa"/>
            <w:vMerge/>
            <w:shd w:val="clear" w:color="auto" w:fill="auto"/>
          </w:tcPr>
          <w:p w14:paraId="018A6719" w14:textId="77777777" w:rsidR="00307263" w:rsidRPr="002F30F8" w:rsidRDefault="00307263" w:rsidP="00307263">
            <w:pPr>
              <w:spacing w:line="240" w:lineRule="auto"/>
              <w:rPr>
                <w:szCs w:val="24"/>
                <w:highlight w:val="yellow"/>
              </w:rPr>
            </w:pPr>
          </w:p>
        </w:tc>
        <w:tc>
          <w:tcPr>
            <w:tcW w:w="1559" w:type="dxa"/>
          </w:tcPr>
          <w:p w14:paraId="35A1CDAD" w14:textId="77777777" w:rsidR="00307263" w:rsidRPr="002F30F8" w:rsidRDefault="00307263" w:rsidP="00307263">
            <w:pPr>
              <w:spacing w:line="240" w:lineRule="auto"/>
              <w:ind w:firstLine="0"/>
              <w:rPr>
                <w:szCs w:val="24"/>
              </w:rPr>
            </w:pPr>
            <w:proofErr w:type="spellStart"/>
            <w:r w:rsidRPr="002F30F8">
              <w:rPr>
                <w:szCs w:val="24"/>
              </w:rPr>
              <w:t>Sosnovskio</w:t>
            </w:r>
            <w:proofErr w:type="spellEnd"/>
            <w:r w:rsidRPr="002F30F8">
              <w:rPr>
                <w:szCs w:val="24"/>
              </w:rPr>
              <w:t xml:space="preserve"> barštis</w:t>
            </w:r>
          </w:p>
        </w:tc>
        <w:tc>
          <w:tcPr>
            <w:tcW w:w="3402" w:type="dxa"/>
            <w:shd w:val="clear" w:color="auto" w:fill="auto"/>
          </w:tcPr>
          <w:p w14:paraId="1B5C240B" w14:textId="77777777" w:rsidR="00307263" w:rsidRPr="002F30F8" w:rsidRDefault="00307263" w:rsidP="00307263">
            <w:pPr>
              <w:spacing w:line="240" w:lineRule="auto"/>
              <w:ind w:firstLine="0"/>
              <w:jc w:val="left"/>
              <w:rPr>
                <w:szCs w:val="24"/>
              </w:rPr>
            </w:pPr>
            <w:r w:rsidRPr="002F30F8">
              <w:rPr>
                <w:szCs w:val="24"/>
              </w:rPr>
              <w:t>Augimviečių skaičius, užimamas plotas</w:t>
            </w:r>
          </w:p>
        </w:tc>
        <w:tc>
          <w:tcPr>
            <w:tcW w:w="1559" w:type="dxa"/>
            <w:shd w:val="clear" w:color="auto" w:fill="auto"/>
          </w:tcPr>
          <w:p w14:paraId="38DF6FCC" w14:textId="77777777" w:rsidR="00307263" w:rsidRPr="002F30F8" w:rsidRDefault="00307263" w:rsidP="00307263">
            <w:pPr>
              <w:spacing w:line="240" w:lineRule="auto"/>
              <w:ind w:firstLine="0"/>
              <w:jc w:val="left"/>
              <w:rPr>
                <w:szCs w:val="24"/>
              </w:rPr>
            </w:pPr>
            <w:r w:rsidRPr="002F30F8">
              <w:rPr>
                <w:szCs w:val="24"/>
              </w:rPr>
              <w:t>1 kartą sezono metu, kas dveji metai</w:t>
            </w:r>
          </w:p>
        </w:tc>
      </w:tr>
      <w:tr w:rsidR="00307263" w:rsidRPr="002F30F8" w14:paraId="75F74DD9" w14:textId="77777777" w:rsidTr="00A779DE">
        <w:trPr>
          <w:trHeight w:val="710"/>
        </w:trPr>
        <w:tc>
          <w:tcPr>
            <w:tcW w:w="2802" w:type="dxa"/>
            <w:vMerge/>
            <w:shd w:val="clear" w:color="auto" w:fill="auto"/>
          </w:tcPr>
          <w:p w14:paraId="55E1A87D" w14:textId="77777777" w:rsidR="00307263" w:rsidRPr="002F30F8" w:rsidRDefault="00307263" w:rsidP="00307263">
            <w:pPr>
              <w:spacing w:line="240" w:lineRule="auto"/>
              <w:rPr>
                <w:szCs w:val="24"/>
                <w:highlight w:val="yellow"/>
              </w:rPr>
            </w:pPr>
          </w:p>
        </w:tc>
        <w:tc>
          <w:tcPr>
            <w:tcW w:w="1559" w:type="dxa"/>
          </w:tcPr>
          <w:p w14:paraId="4D099D40" w14:textId="77777777" w:rsidR="00307263" w:rsidRPr="002F30F8" w:rsidRDefault="00307263" w:rsidP="00307263">
            <w:pPr>
              <w:spacing w:line="240" w:lineRule="auto"/>
              <w:ind w:firstLine="0"/>
              <w:rPr>
                <w:szCs w:val="24"/>
              </w:rPr>
            </w:pPr>
            <w:proofErr w:type="spellStart"/>
            <w:r w:rsidRPr="002F30F8">
              <w:rPr>
                <w:szCs w:val="24"/>
              </w:rPr>
              <w:t>Luzitaninis</w:t>
            </w:r>
            <w:proofErr w:type="spellEnd"/>
            <w:r w:rsidRPr="002F30F8">
              <w:rPr>
                <w:szCs w:val="24"/>
              </w:rPr>
              <w:t xml:space="preserve"> </w:t>
            </w:r>
            <w:proofErr w:type="spellStart"/>
            <w:r w:rsidRPr="002F30F8">
              <w:rPr>
                <w:szCs w:val="24"/>
              </w:rPr>
              <w:t>arionas</w:t>
            </w:r>
            <w:proofErr w:type="spellEnd"/>
          </w:p>
        </w:tc>
        <w:tc>
          <w:tcPr>
            <w:tcW w:w="3402" w:type="dxa"/>
            <w:shd w:val="clear" w:color="auto" w:fill="auto"/>
          </w:tcPr>
          <w:p w14:paraId="04E271ED" w14:textId="77777777" w:rsidR="00307263" w:rsidRPr="002F30F8" w:rsidRDefault="00307263" w:rsidP="00307263">
            <w:pPr>
              <w:spacing w:line="240" w:lineRule="auto"/>
              <w:ind w:firstLine="0"/>
              <w:jc w:val="left"/>
              <w:rPr>
                <w:szCs w:val="24"/>
              </w:rPr>
            </w:pPr>
            <w:proofErr w:type="spellStart"/>
            <w:r w:rsidRPr="002F30F8">
              <w:rPr>
                <w:szCs w:val="24"/>
              </w:rPr>
              <w:t>Radimviečių</w:t>
            </w:r>
            <w:proofErr w:type="spellEnd"/>
            <w:r w:rsidRPr="002F30F8">
              <w:rPr>
                <w:szCs w:val="24"/>
              </w:rPr>
              <w:t xml:space="preserve"> skaičius, individų gausumas</w:t>
            </w:r>
          </w:p>
        </w:tc>
        <w:tc>
          <w:tcPr>
            <w:tcW w:w="1559" w:type="dxa"/>
            <w:shd w:val="clear" w:color="auto" w:fill="auto"/>
          </w:tcPr>
          <w:p w14:paraId="7E39441F" w14:textId="77777777" w:rsidR="00307263" w:rsidRPr="002F30F8" w:rsidRDefault="00307263" w:rsidP="00307263">
            <w:pPr>
              <w:spacing w:line="240" w:lineRule="auto"/>
              <w:ind w:firstLine="0"/>
              <w:rPr>
                <w:szCs w:val="24"/>
              </w:rPr>
            </w:pPr>
            <w:r w:rsidRPr="002F30F8">
              <w:rPr>
                <w:szCs w:val="24"/>
              </w:rPr>
              <w:t>1 kartą sezono metu, kasmet</w:t>
            </w:r>
          </w:p>
        </w:tc>
      </w:tr>
    </w:tbl>
    <w:p w14:paraId="2B726FF3" w14:textId="77777777" w:rsidR="00307263" w:rsidRPr="002F30F8" w:rsidRDefault="00307263" w:rsidP="00307263">
      <w:pPr>
        <w:keepNext/>
        <w:keepLines/>
        <w:ind w:firstLine="0"/>
        <w:jc w:val="center"/>
        <w:outlineLvl w:val="2"/>
        <w:rPr>
          <w:rFonts w:asciiTheme="majorHAnsi" w:eastAsiaTheme="majorEastAsia" w:hAnsiTheme="majorHAnsi" w:cstheme="majorBidi"/>
          <w:b/>
          <w:bCs/>
          <w:i/>
          <w:color w:val="92D050"/>
        </w:rPr>
      </w:pPr>
    </w:p>
    <w:p w14:paraId="603D8954" w14:textId="77777777" w:rsidR="00307263" w:rsidRPr="002F30F8" w:rsidRDefault="00307263" w:rsidP="00A779DE">
      <w:pPr>
        <w:pStyle w:val="Antrat2"/>
      </w:pPr>
      <w:bookmarkStart w:id="77" w:name="_Toc138681795"/>
      <w:r w:rsidRPr="002F30F8">
        <w:t>7.4 Monitoringo vietų parinkimo principai ir pagrindimas</w:t>
      </w:r>
      <w:bookmarkEnd w:id="77"/>
    </w:p>
    <w:p w14:paraId="33CA435E" w14:textId="77777777" w:rsidR="00307263" w:rsidRPr="002F30F8" w:rsidRDefault="00307263" w:rsidP="00307263">
      <w:pPr>
        <w:spacing w:line="240" w:lineRule="auto"/>
        <w:ind w:firstLine="709"/>
        <w:rPr>
          <w:b/>
          <w:szCs w:val="24"/>
          <w:highlight w:val="yellow"/>
        </w:rPr>
      </w:pPr>
    </w:p>
    <w:p w14:paraId="71873D8B" w14:textId="77777777" w:rsidR="00307263" w:rsidRPr="002F30F8" w:rsidRDefault="00307263" w:rsidP="00307263">
      <w:pPr>
        <w:ind w:firstLine="720"/>
        <w:rPr>
          <w:szCs w:val="24"/>
        </w:rPr>
      </w:pPr>
      <w:r w:rsidRPr="002F30F8">
        <w:rPr>
          <w:szCs w:val="24"/>
        </w:rPr>
        <w:t xml:space="preserve">Monitoringo taškai / atkarpos pasirinkti vadovaujantis pakankamo minimumo principu, juos išdėstant svarbiausiose, reprezentatyviausiose ar kitose konkrečiai rūšiai aktualiose vietose – jos leistų pakankamai gerai įvertinti rūšių populiacijų būklę, kitimo tendencijas. </w:t>
      </w:r>
    </w:p>
    <w:p w14:paraId="6C50F9E0" w14:textId="77777777" w:rsidR="00307263" w:rsidRPr="002F30F8" w:rsidRDefault="00307263" w:rsidP="00307263">
      <w:pPr>
        <w:ind w:firstLine="720"/>
        <w:rPr>
          <w:szCs w:val="24"/>
        </w:rPr>
      </w:pPr>
      <w:r w:rsidRPr="002F30F8">
        <w:rPr>
          <w:szCs w:val="24"/>
        </w:rPr>
        <w:t xml:space="preserve">Kovai </w:t>
      </w:r>
      <w:proofErr w:type="spellStart"/>
      <w:r w:rsidRPr="002F30F8">
        <w:rPr>
          <w:i/>
          <w:szCs w:val="24"/>
        </w:rPr>
        <w:t>Corvus</w:t>
      </w:r>
      <w:proofErr w:type="spellEnd"/>
      <w:r w:rsidRPr="002F30F8">
        <w:rPr>
          <w:i/>
          <w:szCs w:val="24"/>
        </w:rPr>
        <w:t xml:space="preserve"> </w:t>
      </w:r>
      <w:proofErr w:type="spellStart"/>
      <w:r w:rsidRPr="002F30F8">
        <w:rPr>
          <w:i/>
          <w:szCs w:val="24"/>
        </w:rPr>
        <w:t>frugilegus</w:t>
      </w:r>
      <w:proofErr w:type="spellEnd"/>
      <w:r w:rsidRPr="002F30F8">
        <w:rPr>
          <w:szCs w:val="24"/>
        </w:rPr>
        <w:t xml:space="preserve"> įsikuria žmogaus sukurtoje ar artimoje jam aplinkoje, tačiau dėl nuolatinių konfliktinių situacijų su žmogumi jie priversti kaitalioti kolonijų vietas. Plungės rajone situacija nėra aiški, todėl siekiant išsamiai sekti jų populiacijos dinamiką, monitoringą būtina vykdyti visoje savivaldybės teritorijoje. </w:t>
      </w:r>
    </w:p>
    <w:p w14:paraId="798EF44B" w14:textId="77777777" w:rsidR="00307263" w:rsidRPr="002F30F8" w:rsidRDefault="00307263" w:rsidP="00307263">
      <w:proofErr w:type="spellStart"/>
      <w:r w:rsidRPr="002F30F8">
        <w:t>Sosnovskio</w:t>
      </w:r>
      <w:proofErr w:type="spellEnd"/>
      <w:r w:rsidRPr="002F30F8">
        <w:t xml:space="preserve"> barščiai pradeda plisti iš apleistų plotų tiek palei kelius tiek palei vandens telkinius ar pamiškes, </w:t>
      </w:r>
      <w:r w:rsidRPr="002F30F8">
        <w:rPr>
          <w:szCs w:val="24"/>
        </w:rPr>
        <w:t>vėliau išplinta į kitus plotus, todėl reikia pradėti stebėti jų atsiradimo ir plitimo tendencijas būtent nuo šių vietų.</w:t>
      </w:r>
    </w:p>
    <w:p w14:paraId="7C3ECD11" w14:textId="77777777" w:rsidR="00307263" w:rsidRPr="002F30F8" w:rsidRDefault="00307263" w:rsidP="00307263">
      <w:proofErr w:type="spellStart"/>
      <w:r w:rsidRPr="002F30F8">
        <w:t>Luzitaninis</w:t>
      </w:r>
      <w:proofErr w:type="spellEnd"/>
      <w:r w:rsidRPr="002F30F8">
        <w:t xml:space="preserve"> </w:t>
      </w:r>
      <w:proofErr w:type="spellStart"/>
      <w:r w:rsidRPr="002F30F8">
        <w:t>arionas</w:t>
      </w:r>
      <w:proofErr w:type="spellEnd"/>
      <w:r w:rsidRPr="002F30F8">
        <w:t xml:space="preserve"> plinta žmogaus gyvenamojoje aplinkoje – daržuose, soduose, parkuose, priemiesčių miškuose, todėl stebėjimo vietas ir reikia parinkti būtent tokioje aplinkoje. </w:t>
      </w:r>
    </w:p>
    <w:p w14:paraId="104DEDB4" w14:textId="77777777" w:rsidR="00307263" w:rsidRPr="002F30F8" w:rsidRDefault="00307263" w:rsidP="00307263">
      <w:pPr>
        <w:ind w:firstLine="720"/>
      </w:pPr>
      <w:r w:rsidRPr="002F30F8">
        <w:lastRenderedPageBreak/>
        <w:t>Gyvosios gamtos tyrimus Plungės rajono savivaldybės teritorijoje numatoma atlikti 15-oje  stebėjimo vietų. Siūlomos gyvosios gamtos tyrimo vietos Plungės rajono savivaldybės teritorijoje pateikiamos 7.2 paveiksle ir 7.4 lentelėje.</w:t>
      </w:r>
    </w:p>
    <w:p w14:paraId="18A4D4DB" w14:textId="77777777" w:rsidR="00307263" w:rsidRPr="002F30F8" w:rsidRDefault="00307263" w:rsidP="005E6FCF">
      <w:pPr>
        <w:spacing w:line="240" w:lineRule="auto"/>
        <w:ind w:firstLine="0"/>
        <w:jc w:val="center"/>
        <w:rPr>
          <w:b/>
          <w:szCs w:val="24"/>
        </w:rPr>
      </w:pPr>
    </w:p>
    <w:p w14:paraId="06868D75" w14:textId="29800478" w:rsidR="00307263" w:rsidRPr="002F30F8" w:rsidRDefault="005E6FCF" w:rsidP="00307263">
      <w:pPr>
        <w:spacing w:line="240" w:lineRule="auto"/>
        <w:ind w:firstLine="142"/>
        <w:rPr>
          <w:szCs w:val="24"/>
        </w:rPr>
      </w:pPr>
      <w:r w:rsidRPr="002F30F8">
        <w:rPr>
          <w:noProof/>
          <w:szCs w:val="24"/>
          <w:lang w:eastAsia="lt-LT"/>
        </w:rPr>
        <w:drawing>
          <wp:inline distT="0" distB="0" distL="0" distR="0" wp14:anchorId="2F3836DA" wp14:editId="1424BDAD">
            <wp:extent cx="5713316" cy="5025086"/>
            <wp:effectExtent l="0" t="0" r="1905" b="4445"/>
            <wp:docPr id="1349274472" name="Picture 1"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74472" name="Picture 1" descr="A picture containing map, text, atlas&#10;&#10;Description automatically generated"/>
                    <pic:cNvPicPr/>
                  </pic:nvPicPr>
                  <pic:blipFill>
                    <a:blip r:embed="rId35"/>
                    <a:stretch>
                      <a:fillRect/>
                    </a:stretch>
                  </pic:blipFill>
                  <pic:spPr>
                    <a:xfrm>
                      <a:off x="0" y="0"/>
                      <a:ext cx="5726254" cy="5036466"/>
                    </a:xfrm>
                    <a:prstGeom prst="rect">
                      <a:avLst/>
                    </a:prstGeom>
                  </pic:spPr>
                </pic:pic>
              </a:graphicData>
            </a:graphic>
          </wp:inline>
        </w:drawing>
      </w:r>
    </w:p>
    <w:p w14:paraId="1D93317E" w14:textId="26C67CD6" w:rsidR="00307263" w:rsidRPr="002F30F8" w:rsidRDefault="00307263" w:rsidP="006E08E7">
      <w:pPr>
        <w:spacing w:line="240" w:lineRule="auto"/>
        <w:ind w:firstLine="709"/>
        <w:jc w:val="left"/>
        <w:rPr>
          <w:szCs w:val="24"/>
          <w:highlight w:val="yellow"/>
        </w:rPr>
      </w:pPr>
      <w:r w:rsidRPr="002F30F8">
        <w:rPr>
          <w:szCs w:val="24"/>
        </w:rPr>
        <w:t>7.2 pav. Gyvosios gamtos stebėjimo vietos Plungės rajono savivaldybėje</w:t>
      </w:r>
    </w:p>
    <w:p w14:paraId="32DE6CBE" w14:textId="77777777" w:rsidR="00307263" w:rsidRPr="002F30F8" w:rsidRDefault="00307263" w:rsidP="00307263">
      <w:pPr>
        <w:spacing w:line="240" w:lineRule="auto"/>
        <w:ind w:firstLine="709"/>
        <w:rPr>
          <w:szCs w:val="24"/>
        </w:rPr>
      </w:pPr>
      <w:r w:rsidRPr="002F30F8">
        <w:rPr>
          <w:szCs w:val="24"/>
        </w:rPr>
        <w:t>7.4 lentelė. Gyvosios gamtos stebėjimo vietos Plungės rajono savivaldybėje</w:t>
      </w:r>
    </w:p>
    <w:tbl>
      <w:tblPr>
        <w:tblStyle w:val="Lentelstinklelis"/>
        <w:tblW w:w="0" w:type="auto"/>
        <w:tblLook w:val="04A0" w:firstRow="1" w:lastRow="0" w:firstColumn="1" w:lastColumn="0" w:noHBand="0" w:noVBand="1"/>
      </w:tblPr>
      <w:tblGrid>
        <w:gridCol w:w="1084"/>
        <w:gridCol w:w="1558"/>
        <w:gridCol w:w="1278"/>
        <w:gridCol w:w="2214"/>
        <w:gridCol w:w="3154"/>
      </w:tblGrid>
      <w:tr w:rsidR="005E6FCF" w:rsidRPr="002F30F8" w14:paraId="64D08128" w14:textId="77777777" w:rsidTr="005E6FCF">
        <w:tc>
          <w:tcPr>
            <w:tcW w:w="1108" w:type="dxa"/>
            <w:vMerge w:val="restart"/>
          </w:tcPr>
          <w:p w14:paraId="19FE70D2"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Tyrimų vietos Nr.</w:t>
            </w:r>
          </w:p>
        </w:tc>
        <w:tc>
          <w:tcPr>
            <w:tcW w:w="2969" w:type="dxa"/>
            <w:gridSpan w:val="2"/>
          </w:tcPr>
          <w:p w14:paraId="513AD9D1"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LKS-94</w:t>
            </w:r>
          </w:p>
        </w:tc>
        <w:tc>
          <w:tcPr>
            <w:tcW w:w="2355" w:type="dxa"/>
            <w:vMerge w:val="restart"/>
          </w:tcPr>
          <w:p w14:paraId="59C3033C"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Stebėjimo objektas</w:t>
            </w:r>
          </w:p>
        </w:tc>
        <w:tc>
          <w:tcPr>
            <w:tcW w:w="3422" w:type="dxa"/>
            <w:vMerge w:val="restart"/>
          </w:tcPr>
          <w:p w14:paraId="29600C9C"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Vieta</w:t>
            </w:r>
          </w:p>
        </w:tc>
      </w:tr>
      <w:tr w:rsidR="005E6FCF" w:rsidRPr="002F30F8" w14:paraId="0E713F06" w14:textId="77777777" w:rsidTr="005E6FCF">
        <w:trPr>
          <w:trHeight w:val="309"/>
        </w:trPr>
        <w:tc>
          <w:tcPr>
            <w:tcW w:w="1108" w:type="dxa"/>
            <w:vMerge/>
          </w:tcPr>
          <w:p w14:paraId="2DF7B61F" w14:textId="77777777" w:rsidR="00307263" w:rsidRPr="002F30F8" w:rsidRDefault="00307263" w:rsidP="005E6FCF">
            <w:pPr>
              <w:spacing w:line="240" w:lineRule="auto"/>
              <w:ind w:firstLine="0"/>
              <w:jc w:val="center"/>
              <w:rPr>
                <w:rFonts w:eastAsia="Times New Roman" w:cs="Times New Roman"/>
                <w:bCs/>
                <w:szCs w:val="24"/>
              </w:rPr>
            </w:pPr>
          </w:p>
        </w:tc>
        <w:tc>
          <w:tcPr>
            <w:tcW w:w="1656" w:type="dxa"/>
          </w:tcPr>
          <w:p w14:paraId="13128DE5"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Rytai</w:t>
            </w:r>
          </w:p>
        </w:tc>
        <w:tc>
          <w:tcPr>
            <w:tcW w:w="1313" w:type="dxa"/>
          </w:tcPr>
          <w:p w14:paraId="49DA3A5F"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Šiaurė</w:t>
            </w:r>
          </w:p>
        </w:tc>
        <w:tc>
          <w:tcPr>
            <w:tcW w:w="2355" w:type="dxa"/>
            <w:vMerge/>
          </w:tcPr>
          <w:p w14:paraId="53FE207B" w14:textId="77777777" w:rsidR="00307263" w:rsidRPr="002F30F8" w:rsidRDefault="00307263" w:rsidP="005E6FCF">
            <w:pPr>
              <w:spacing w:line="240" w:lineRule="auto"/>
              <w:ind w:firstLine="0"/>
              <w:jc w:val="center"/>
              <w:rPr>
                <w:rFonts w:eastAsia="Times New Roman" w:cs="Times New Roman"/>
                <w:bCs/>
                <w:szCs w:val="24"/>
              </w:rPr>
            </w:pPr>
          </w:p>
        </w:tc>
        <w:tc>
          <w:tcPr>
            <w:tcW w:w="3422" w:type="dxa"/>
            <w:vMerge/>
          </w:tcPr>
          <w:p w14:paraId="573103F2" w14:textId="77777777" w:rsidR="00307263" w:rsidRPr="002F30F8" w:rsidRDefault="00307263" w:rsidP="005E6FCF">
            <w:pPr>
              <w:spacing w:line="240" w:lineRule="auto"/>
              <w:ind w:firstLine="0"/>
              <w:jc w:val="center"/>
              <w:rPr>
                <w:rFonts w:eastAsia="Times New Roman" w:cs="Times New Roman"/>
                <w:bCs/>
                <w:szCs w:val="24"/>
              </w:rPr>
            </w:pPr>
          </w:p>
        </w:tc>
      </w:tr>
      <w:tr w:rsidR="005E6FCF" w:rsidRPr="002F30F8" w14:paraId="221DD442" w14:textId="77777777" w:rsidTr="005E6FCF">
        <w:tc>
          <w:tcPr>
            <w:tcW w:w="1108" w:type="dxa"/>
          </w:tcPr>
          <w:p w14:paraId="298B7012" w14:textId="77777777" w:rsidR="00307263" w:rsidRPr="002F30F8" w:rsidRDefault="00307263" w:rsidP="005E6FCF">
            <w:pPr>
              <w:spacing w:line="240" w:lineRule="auto"/>
              <w:ind w:firstLine="0"/>
              <w:jc w:val="left"/>
              <w:rPr>
                <w:rFonts w:eastAsia="Times New Roman" w:cs="Times New Roman"/>
                <w:bCs/>
                <w:szCs w:val="24"/>
              </w:rPr>
            </w:pPr>
          </w:p>
        </w:tc>
        <w:tc>
          <w:tcPr>
            <w:tcW w:w="1656" w:type="dxa"/>
          </w:tcPr>
          <w:p w14:paraId="6557206E" w14:textId="77777777" w:rsidR="00307263" w:rsidRPr="002F30F8" w:rsidRDefault="00307263" w:rsidP="005E6FCF">
            <w:pPr>
              <w:spacing w:line="240" w:lineRule="auto"/>
              <w:ind w:firstLine="0"/>
              <w:jc w:val="left"/>
              <w:rPr>
                <w:rFonts w:eastAsia="Times New Roman" w:cs="Times New Roman"/>
                <w:bCs/>
                <w:szCs w:val="24"/>
              </w:rPr>
            </w:pPr>
          </w:p>
        </w:tc>
        <w:tc>
          <w:tcPr>
            <w:tcW w:w="1313" w:type="dxa"/>
          </w:tcPr>
          <w:p w14:paraId="5A83F726" w14:textId="77777777" w:rsidR="00307263" w:rsidRPr="002F30F8" w:rsidRDefault="00307263" w:rsidP="005E6FCF">
            <w:pPr>
              <w:spacing w:line="240" w:lineRule="auto"/>
              <w:ind w:firstLine="0"/>
              <w:jc w:val="left"/>
              <w:rPr>
                <w:rFonts w:eastAsia="Times New Roman" w:cs="Times New Roman"/>
                <w:bCs/>
                <w:szCs w:val="24"/>
              </w:rPr>
            </w:pPr>
          </w:p>
        </w:tc>
        <w:tc>
          <w:tcPr>
            <w:tcW w:w="2355" w:type="dxa"/>
          </w:tcPr>
          <w:p w14:paraId="13AD48D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Kovas</w:t>
            </w:r>
          </w:p>
        </w:tc>
        <w:tc>
          <w:tcPr>
            <w:tcW w:w="3422" w:type="dxa"/>
          </w:tcPr>
          <w:p w14:paraId="79CF55DC"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Visa savivaldybės teritorija</w:t>
            </w:r>
          </w:p>
        </w:tc>
      </w:tr>
      <w:tr w:rsidR="005E6FCF" w:rsidRPr="002F30F8" w14:paraId="65E7988C" w14:textId="77777777" w:rsidTr="005E6FCF">
        <w:tc>
          <w:tcPr>
            <w:tcW w:w="1108" w:type="dxa"/>
          </w:tcPr>
          <w:p w14:paraId="6D649ADA"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w:t>
            </w:r>
          </w:p>
        </w:tc>
        <w:tc>
          <w:tcPr>
            <w:tcW w:w="1656" w:type="dxa"/>
          </w:tcPr>
          <w:p w14:paraId="479583D9"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szCs w:val="24"/>
              </w:rPr>
              <w:t>355360</w:t>
            </w:r>
          </w:p>
        </w:tc>
        <w:tc>
          <w:tcPr>
            <w:tcW w:w="1313" w:type="dxa"/>
          </w:tcPr>
          <w:p w14:paraId="4DEFEFFA"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szCs w:val="24"/>
              </w:rPr>
              <w:t>6209657</w:t>
            </w:r>
          </w:p>
        </w:tc>
        <w:tc>
          <w:tcPr>
            <w:tcW w:w="2355" w:type="dxa"/>
          </w:tcPr>
          <w:p w14:paraId="08D622FD"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1A08FD3C"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Šateikiai</w:t>
            </w:r>
            <w:proofErr w:type="spellEnd"/>
          </w:p>
        </w:tc>
      </w:tr>
      <w:tr w:rsidR="005E6FCF" w:rsidRPr="002F30F8" w14:paraId="145FFECE" w14:textId="77777777" w:rsidTr="005E6FCF">
        <w:tc>
          <w:tcPr>
            <w:tcW w:w="1108" w:type="dxa"/>
          </w:tcPr>
          <w:p w14:paraId="00D42415"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2.</w:t>
            </w:r>
          </w:p>
        </w:tc>
        <w:tc>
          <w:tcPr>
            <w:tcW w:w="1656" w:type="dxa"/>
          </w:tcPr>
          <w:p w14:paraId="6578D859"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363966</w:t>
            </w:r>
          </w:p>
        </w:tc>
        <w:tc>
          <w:tcPr>
            <w:tcW w:w="1313" w:type="dxa"/>
          </w:tcPr>
          <w:p w14:paraId="6810BA4E"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6213727</w:t>
            </w:r>
          </w:p>
        </w:tc>
        <w:tc>
          <w:tcPr>
            <w:tcW w:w="2355" w:type="dxa"/>
          </w:tcPr>
          <w:p w14:paraId="64C81DD2"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6C2CF92C"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Plateliai</w:t>
            </w:r>
          </w:p>
        </w:tc>
      </w:tr>
      <w:tr w:rsidR="005E6FCF" w:rsidRPr="002F30F8" w14:paraId="46B1772F" w14:textId="77777777" w:rsidTr="005E6FCF">
        <w:tc>
          <w:tcPr>
            <w:tcW w:w="1108" w:type="dxa"/>
          </w:tcPr>
          <w:p w14:paraId="41BED504"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w:t>
            </w:r>
          </w:p>
        </w:tc>
        <w:tc>
          <w:tcPr>
            <w:tcW w:w="1656" w:type="dxa"/>
          </w:tcPr>
          <w:p w14:paraId="50FECC6D"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362430</w:t>
            </w:r>
          </w:p>
        </w:tc>
        <w:tc>
          <w:tcPr>
            <w:tcW w:w="1313" w:type="dxa"/>
          </w:tcPr>
          <w:p w14:paraId="59F5407F"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6220039</w:t>
            </w:r>
          </w:p>
        </w:tc>
        <w:tc>
          <w:tcPr>
            <w:tcW w:w="2355" w:type="dxa"/>
          </w:tcPr>
          <w:p w14:paraId="30B82C3E"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248613C7"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Dovainių k.</w:t>
            </w:r>
          </w:p>
        </w:tc>
      </w:tr>
      <w:tr w:rsidR="005E6FCF" w:rsidRPr="002F30F8" w14:paraId="0E24186C" w14:textId="77777777" w:rsidTr="005E6FCF">
        <w:tc>
          <w:tcPr>
            <w:tcW w:w="1108" w:type="dxa"/>
          </w:tcPr>
          <w:p w14:paraId="21362144" w14:textId="77777777" w:rsidR="005E6FCF" w:rsidRPr="002F30F8" w:rsidRDefault="005E6FCF" w:rsidP="005E6FCF">
            <w:pPr>
              <w:spacing w:line="240" w:lineRule="auto"/>
              <w:ind w:firstLine="0"/>
              <w:jc w:val="left"/>
              <w:rPr>
                <w:rFonts w:eastAsia="Times New Roman" w:cs="Times New Roman"/>
                <w:bCs/>
                <w:szCs w:val="24"/>
              </w:rPr>
            </w:pPr>
            <w:r w:rsidRPr="002F30F8">
              <w:rPr>
                <w:rFonts w:eastAsia="Times New Roman" w:cs="Times New Roman"/>
                <w:bCs/>
                <w:szCs w:val="24"/>
              </w:rPr>
              <w:t>4.</w:t>
            </w:r>
          </w:p>
        </w:tc>
        <w:tc>
          <w:tcPr>
            <w:tcW w:w="1656" w:type="dxa"/>
            <w:shd w:val="clear" w:color="auto" w:fill="auto"/>
          </w:tcPr>
          <w:p w14:paraId="34A6E35A" w14:textId="325CA9E1" w:rsidR="005E6FCF" w:rsidRPr="002F30F8" w:rsidRDefault="005E6FCF" w:rsidP="005E6FCF">
            <w:pPr>
              <w:spacing w:line="240" w:lineRule="auto"/>
              <w:ind w:firstLine="0"/>
              <w:jc w:val="left"/>
              <w:rPr>
                <w:rFonts w:eastAsia="Times New Roman" w:cs="Times New Roman"/>
                <w:bCs/>
                <w:szCs w:val="24"/>
              </w:rPr>
            </w:pPr>
            <w:r w:rsidRPr="002F30F8">
              <w:rPr>
                <w:rFonts w:cs="Times New Roman"/>
                <w:color w:val="000000"/>
                <w:szCs w:val="24"/>
              </w:rPr>
              <w:t>364354</w:t>
            </w:r>
          </w:p>
        </w:tc>
        <w:tc>
          <w:tcPr>
            <w:tcW w:w="1313" w:type="dxa"/>
            <w:shd w:val="clear" w:color="auto" w:fill="auto"/>
          </w:tcPr>
          <w:p w14:paraId="016CCFA3" w14:textId="27EDE20C" w:rsidR="005E6FCF" w:rsidRPr="002F30F8" w:rsidRDefault="005E6FCF" w:rsidP="005E6FCF">
            <w:pPr>
              <w:spacing w:line="240" w:lineRule="auto"/>
              <w:ind w:firstLine="0"/>
              <w:jc w:val="left"/>
              <w:rPr>
                <w:rFonts w:eastAsia="Times New Roman" w:cs="Times New Roman"/>
                <w:bCs/>
                <w:szCs w:val="24"/>
              </w:rPr>
            </w:pPr>
            <w:r w:rsidRPr="002F30F8">
              <w:rPr>
                <w:rFonts w:cs="Times New Roman"/>
                <w:color w:val="000000"/>
                <w:szCs w:val="24"/>
              </w:rPr>
              <w:t>6213989</w:t>
            </w:r>
          </w:p>
        </w:tc>
        <w:tc>
          <w:tcPr>
            <w:tcW w:w="2355" w:type="dxa"/>
          </w:tcPr>
          <w:p w14:paraId="46664ED2" w14:textId="77777777" w:rsidR="005E6FCF" w:rsidRPr="002F30F8" w:rsidRDefault="005E6FCF"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5DEAA761" w14:textId="6C05C0DF" w:rsidR="005E6FCF" w:rsidRPr="002F30F8" w:rsidRDefault="005E6FCF" w:rsidP="005E6FCF">
            <w:pPr>
              <w:spacing w:line="240" w:lineRule="auto"/>
              <w:ind w:firstLine="0"/>
              <w:jc w:val="left"/>
              <w:rPr>
                <w:rFonts w:eastAsia="Times New Roman" w:cs="Times New Roman"/>
                <w:bCs/>
                <w:szCs w:val="24"/>
              </w:rPr>
            </w:pPr>
            <w:r w:rsidRPr="002F30F8">
              <w:rPr>
                <w:rFonts w:eastAsia="Times New Roman" w:cs="Times New Roman"/>
                <w:bCs/>
                <w:szCs w:val="24"/>
              </w:rPr>
              <w:t>Plateliai</w:t>
            </w:r>
          </w:p>
        </w:tc>
      </w:tr>
      <w:tr w:rsidR="005E6FCF" w:rsidRPr="002F30F8" w14:paraId="725C3D83" w14:textId="77777777" w:rsidTr="005E6FCF">
        <w:tc>
          <w:tcPr>
            <w:tcW w:w="1108" w:type="dxa"/>
          </w:tcPr>
          <w:p w14:paraId="19C99518" w14:textId="77777777" w:rsidR="005E6FCF" w:rsidRPr="002F30F8" w:rsidRDefault="005E6FCF" w:rsidP="005E6FCF">
            <w:pPr>
              <w:spacing w:line="240" w:lineRule="auto"/>
              <w:ind w:firstLine="0"/>
              <w:jc w:val="left"/>
              <w:rPr>
                <w:rFonts w:eastAsia="Times New Roman" w:cs="Times New Roman"/>
                <w:bCs/>
                <w:szCs w:val="24"/>
              </w:rPr>
            </w:pPr>
            <w:r w:rsidRPr="002F30F8">
              <w:rPr>
                <w:rFonts w:eastAsia="Times New Roman" w:cs="Times New Roman"/>
                <w:bCs/>
                <w:szCs w:val="24"/>
              </w:rPr>
              <w:t>5.</w:t>
            </w:r>
          </w:p>
        </w:tc>
        <w:tc>
          <w:tcPr>
            <w:tcW w:w="1656" w:type="dxa"/>
            <w:shd w:val="clear" w:color="auto" w:fill="auto"/>
          </w:tcPr>
          <w:p w14:paraId="6569737D" w14:textId="33C51509" w:rsidR="005E6FCF" w:rsidRPr="002F30F8" w:rsidRDefault="005E6FCF" w:rsidP="005E6FCF">
            <w:pPr>
              <w:spacing w:line="240" w:lineRule="auto"/>
              <w:ind w:firstLine="0"/>
              <w:jc w:val="left"/>
              <w:rPr>
                <w:rFonts w:eastAsia="Times New Roman" w:cs="Times New Roman"/>
                <w:bCs/>
                <w:szCs w:val="24"/>
              </w:rPr>
            </w:pPr>
            <w:r w:rsidRPr="002F30F8">
              <w:rPr>
                <w:rFonts w:cs="Times New Roman"/>
                <w:color w:val="000000"/>
                <w:szCs w:val="24"/>
              </w:rPr>
              <w:t>366205</w:t>
            </w:r>
          </w:p>
        </w:tc>
        <w:tc>
          <w:tcPr>
            <w:tcW w:w="1313" w:type="dxa"/>
            <w:shd w:val="clear" w:color="auto" w:fill="auto"/>
          </w:tcPr>
          <w:p w14:paraId="19805DFA" w14:textId="2AC4D502" w:rsidR="005E6FCF" w:rsidRPr="002F30F8" w:rsidRDefault="005E6FCF" w:rsidP="005E6FCF">
            <w:pPr>
              <w:spacing w:line="240" w:lineRule="auto"/>
              <w:ind w:firstLine="0"/>
              <w:jc w:val="left"/>
              <w:rPr>
                <w:rFonts w:eastAsia="Times New Roman" w:cs="Times New Roman"/>
                <w:bCs/>
                <w:szCs w:val="24"/>
              </w:rPr>
            </w:pPr>
            <w:r w:rsidRPr="002F30F8">
              <w:rPr>
                <w:rFonts w:cs="Times New Roman"/>
                <w:color w:val="000000"/>
                <w:szCs w:val="24"/>
              </w:rPr>
              <w:t>6205506</w:t>
            </w:r>
          </w:p>
        </w:tc>
        <w:tc>
          <w:tcPr>
            <w:tcW w:w="2355" w:type="dxa"/>
          </w:tcPr>
          <w:p w14:paraId="6CA1F1F2" w14:textId="77777777" w:rsidR="005E6FCF" w:rsidRPr="002F30F8" w:rsidRDefault="005E6FCF"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1BCBBE9D" w14:textId="5C2C864A" w:rsidR="005E6FCF" w:rsidRPr="002F30F8" w:rsidRDefault="005E6FCF"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Žvirblaičių</w:t>
            </w:r>
            <w:proofErr w:type="spellEnd"/>
            <w:r w:rsidRPr="002F30F8">
              <w:rPr>
                <w:rFonts w:eastAsia="Times New Roman" w:cs="Times New Roman"/>
                <w:bCs/>
                <w:szCs w:val="24"/>
              </w:rPr>
              <w:t xml:space="preserve"> k</w:t>
            </w:r>
          </w:p>
        </w:tc>
      </w:tr>
      <w:tr w:rsidR="005E6FCF" w:rsidRPr="002F30F8" w14:paraId="05554D79" w14:textId="77777777" w:rsidTr="005E6FCF">
        <w:tc>
          <w:tcPr>
            <w:tcW w:w="1108" w:type="dxa"/>
          </w:tcPr>
          <w:p w14:paraId="57B0B86F"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w:t>
            </w:r>
          </w:p>
        </w:tc>
        <w:tc>
          <w:tcPr>
            <w:tcW w:w="1656" w:type="dxa"/>
          </w:tcPr>
          <w:p w14:paraId="31A05F4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376003</w:t>
            </w:r>
          </w:p>
        </w:tc>
        <w:tc>
          <w:tcPr>
            <w:tcW w:w="1313" w:type="dxa"/>
          </w:tcPr>
          <w:p w14:paraId="70730DC9"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6221478</w:t>
            </w:r>
          </w:p>
        </w:tc>
        <w:tc>
          <w:tcPr>
            <w:tcW w:w="2355" w:type="dxa"/>
          </w:tcPr>
          <w:p w14:paraId="08E4DBAC"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4ECC0E8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Žemaičių Kalvarija</w:t>
            </w:r>
          </w:p>
        </w:tc>
      </w:tr>
      <w:tr w:rsidR="005E6FCF" w:rsidRPr="002F30F8" w14:paraId="5AF8CFE5" w14:textId="77777777" w:rsidTr="005E6FCF">
        <w:tc>
          <w:tcPr>
            <w:tcW w:w="1108" w:type="dxa"/>
          </w:tcPr>
          <w:p w14:paraId="3489CFEF"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7.</w:t>
            </w:r>
          </w:p>
        </w:tc>
        <w:tc>
          <w:tcPr>
            <w:tcW w:w="1656" w:type="dxa"/>
          </w:tcPr>
          <w:p w14:paraId="25FAC769"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378030</w:t>
            </w:r>
          </w:p>
        </w:tc>
        <w:tc>
          <w:tcPr>
            <w:tcW w:w="1313" w:type="dxa"/>
          </w:tcPr>
          <w:p w14:paraId="20C0DAD7"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6212735</w:t>
            </w:r>
          </w:p>
        </w:tc>
        <w:tc>
          <w:tcPr>
            <w:tcW w:w="2355" w:type="dxa"/>
          </w:tcPr>
          <w:p w14:paraId="21983FD3"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68D553B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Alsėdžiai</w:t>
            </w:r>
          </w:p>
        </w:tc>
      </w:tr>
      <w:tr w:rsidR="005E6FCF" w:rsidRPr="002F30F8" w14:paraId="394E50BD" w14:textId="77777777" w:rsidTr="005E6FCF">
        <w:tc>
          <w:tcPr>
            <w:tcW w:w="1108" w:type="dxa"/>
          </w:tcPr>
          <w:p w14:paraId="164C642D"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8.</w:t>
            </w:r>
          </w:p>
        </w:tc>
        <w:tc>
          <w:tcPr>
            <w:tcW w:w="1656" w:type="dxa"/>
          </w:tcPr>
          <w:p w14:paraId="0BABDFFA"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371392</w:t>
            </w:r>
          </w:p>
        </w:tc>
        <w:tc>
          <w:tcPr>
            <w:tcW w:w="1313" w:type="dxa"/>
          </w:tcPr>
          <w:p w14:paraId="5BBC3430"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6207611</w:t>
            </w:r>
          </w:p>
        </w:tc>
        <w:tc>
          <w:tcPr>
            <w:tcW w:w="2355" w:type="dxa"/>
          </w:tcPr>
          <w:p w14:paraId="5E2B0262"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3307477D"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Lazdenių</w:t>
            </w:r>
            <w:proofErr w:type="spellEnd"/>
            <w:r w:rsidRPr="002F30F8">
              <w:rPr>
                <w:rFonts w:eastAsia="Times New Roman" w:cs="Times New Roman"/>
                <w:bCs/>
                <w:szCs w:val="24"/>
              </w:rPr>
              <w:t xml:space="preserve"> k.</w:t>
            </w:r>
          </w:p>
        </w:tc>
      </w:tr>
      <w:tr w:rsidR="005E6FCF" w:rsidRPr="002F30F8" w14:paraId="6E270E85" w14:textId="77777777" w:rsidTr="005E6FCF">
        <w:tc>
          <w:tcPr>
            <w:tcW w:w="1108" w:type="dxa"/>
          </w:tcPr>
          <w:p w14:paraId="0C7C43B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9.</w:t>
            </w:r>
          </w:p>
        </w:tc>
        <w:tc>
          <w:tcPr>
            <w:tcW w:w="1656" w:type="dxa"/>
          </w:tcPr>
          <w:p w14:paraId="163DBFC2"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378290</w:t>
            </w:r>
          </w:p>
        </w:tc>
        <w:tc>
          <w:tcPr>
            <w:tcW w:w="1313" w:type="dxa"/>
          </w:tcPr>
          <w:p w14:paraId="59F242E0"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6198275</w:t>
            </w:r>
          </w:p>
        </w:tc>
        <w:tc>
          <w:tcPr>
            <w:tcW w:w="2355" w:type="dxa"/>
          </w:tcPr>
          <w:p w14:paraId="3DFC7D91"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1A69F6A0"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Kantaučiai</w:t>
            </w:r>
            <w:proofErr w:type="spellEnd"/>
          </w:p>
        </w:tc>
      </w:tr>
      <w:tr w:rsidR="005E6FCF" w:rsidRPr="002F30F8" w14:paraId="3028B7E2" w14:textId="77777777" w:rsidTr="005E6FCF">
        <w:tc>
          <w:tcPr>
            <w:tcW w:w="1108" w:type="dxa"/>
          </w:tcPr>
          <w:p w14:paraId="6B64FF9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10.</w:t>
            </w:r>
          </w:p>
        </w:tc>
        <w:tc>
          <w:tcPr>
            <w:tcW w:w="1656" w:type="dxa"/>
          </w:tcPr>
          <w:p w14:paraId="1CAD7C9A"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368077</w:t>
            </w:r>
          </w:p>
        </w:tc>
        <w:tc>
          <w:tcPr>
            <w:tcW w:w="1313" w:type="dxa"/>
          </w:tcPr>
          <w:p w14:paraId="4691DD76"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6189410</w:t>
            </w:r>
          </w:p>
        </w:tc>
        <w:tc>
          <w:tcPr>
            <w:tcW w:w="2355" w:type="dxa"/>
          </w:tcPr>
          <w:p w14:paraId="64E9D693"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79D9B604"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Stalgėnai</w:t>
            </w:r>
            <w:proofErr w:type="spellEnd"/>
          </w:p>
        </w:tc>
      </w:tr>
      <w:tr w:rsidR="005E6FCF" w:rsidRPr="002F30F8" w14:paraId="41583E01" w14:textId="77777777" w:rsidTr="005E6FCF">
        <w:tc>
          <w:tcPr>
            <w:tcW w:w="1108" w:type="dxa"/>
          </w:tcPr>
          <w:p w14:paraId="25231978"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lastRenderedPageBreak/>
              <w:t>11.</w:t>
            </w:r>
          </w:p>
        </w:tc>
        <w:tc>
          <w:tcPr>
            <w:tcW w:w="1656" w:type="dxa"/>
          </w:tcPr>
          <w:p w14:paraId="4E94C531"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352812</w:t>
            </w:r>
          </w:p>
        </w:tc>
        <w:tc>
          <w:tcPr>
            <w:tcW w:w="1313" w:type="dxa"/>
          </w:tcPr>
          <w:p w14:paraId="3C5DD646"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6188048</w:t>
            </w:r>
          </w:p>
        </w:tc>
        <w:tc>
          <w:tcPr>
            <w:tcW w:w="2355" w:type="dxa"/>
          </w:tcPr>
          <w:p w14:paraId="76F1FD5D"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3C91D2FE"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Kuliai</w:t>
            </w:r>
          </w:p>
        </w:tc>
      </w:tr>
      <w:tr w:rsidR="005E6FCF" w:rsidRPr="002F30F8" w14:paraId="60D813AB" w14:textId="77777777" w:rsidTr="005E6FCF">
        <w:tc>
          <w:tcPr>
            <w:tcW w:w="1108" w:type="dxa"/>
          </w:tcPr>
          <w:p w14:paraId="714F7D2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12.</w:t>
            </w:r>
          </w:p>
        </w:tc>
        <w:tc>
          <w:tcPr>
            <w:tcW w:w="1656" w:type="dxa"/>
          </w:tcPr>
          <w:p w14:paraId="11807A37"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358293</w:t>
            </w:r>
          </w:p>
        </w:tc>
        <w:tc>
          <w:tcPr>
            <w:tcW w:w="1313" w:type="dxa"/>
          </w:tcPr>
          <w:p w14:paraId="08DD4303"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6193338</w:t>
            </w:r>
          </w:p>
        </w:tc>
        <w:tc>
          <w:tcPr>
            <w:tcW w:w="2355" w:type="dxa"/>
          </w:tcPr>
          <w:p w14:paraId="2B6071F4"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2E006965"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Vieštovėnų</w:t>
            </w:r>
            <w:proofErr w:type="spellEnd"/>
            <w:r w:rsidRPr="002F30F8">
              <w:rPr>
                <w:rFonts w:eastAsia="Times New Roman" w:cs="Times New Roman"/>
                <w:bCs/>
                <w:szCs w:val="24"/>
              </w:rPr>
              <w:t xml:space="preserve"> k.</w:t>
            </w:r>
          </w:p>
        </w:tc>
      </w:tr>
      <w:tr w:rsidR="005E6FCF" w:rsidRPr="002F30F8" w14:paraId="041C5BD9" w14:textId="77777777" w:rsidTr="005E6FCF">
        <w:tc>
          <w:tcPr>
            <w:tcW w:w="1108" w:type="dxa"/>
          </w:tcPr>
          <w:p w14:paraId="5C77680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13.</w:t>
            </w:r>
          </w:p>
        </w:tc>
        <w:tc>
          <w:tcPr>
            <w:tcW w:w="1656" w:type="dxa"/>
          </w:tcPr>
          <w:p w14:paraId="6BDDC2E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359685</w:t>
            </w:r>
          </w:p>
        </w:tc>
        <w:tc>
          <w:tcPr>
            <w:tcW w:w="1313" w:type="dxa"/>
          </w:tcPr>
          <w:p w14:paraId="358A2DBF"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6201797</w:t>
            </w:r>
          </w:p>
        </w:tc>
        <w:tc>
          <w:tcPr>
            <w:tcW w:w="2355" w:type="dxa"/>
          </w:tcPr>
          <w:p w14:paraId="1109C38B"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3E9F6617"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Alksnėnų k.</w:t>
            </w:r>
          </w:p>
        </w:tc>
      </w:tr>
      <w:tr w:rsidR="005E6FCF" w:rsidRPr="002F30F8" w14:paraId="63A2FA86" w14:textId="77777777" w:rsidTr="005E6FCF">
        <w:tc>
          <w:tcPr>
            <w:tcW w:w="1108" w:type="dxa"/>
          </w:tcPr>
          <w:p w14:paraId="4EFC3EFD"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14.</w:t>
            </w:r>
          </w:p>
        </w:tc>
        <w:tc>
          <w:tcPr>
            <w:tcW w:w="1656" w:type="dxa"/>
          </w:tcPr>
          <w:p w14:paraId="3E0961BA"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362814</w:t>
            </w:r>
          </w:p>
        </w:tc>
        <w:tc>
          <w:tcPr>
            <w:tcW w:w="1313" w:type="dxa"/>
          </w:tcPr>
          <w:p w14:paraId="08F6F30B"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6199648</w:t>
            </w:r>
          </w:p>
        </w:tc>
        <w:tc>
          <w:tcPr>
            <w:tcW w:w="2355" w:type="dxa"/>
          </w:tcPr>
          <w:p w14:paraId="04D691A4"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369DED3C"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Kaušėnų</w:t>
            </w:r>
            <w:proofErr w:type="spellEnd"/>
            <w:r w:rsidRPr="002F30F8">
              <w:rPr>
                <w:rFonts w:eastAsia="Times New Roman" w:cs="Times New Roman"/>
                <w:bCs/>
                <w:szCs w:val="24"/>
              </w:rPr>
              <w:t xml:space="preserve"> k.</w:t>
            </w:r>
          </w:p>
        </w:tc>
      </w:tr>
      <w:tr w:rsidR="005E6FCF" w:rsidRPr="002F30F8" w14:paraId="1B35C6A6" w14:textId="77777777" w:rsidTr="005E6FCF">
        <w:tc>
          <w:tcPr>
            <w:tcW w:w="1108" w:type="dxa"/>
          </w:tcPr>
          <w:p w14:paraId="7E71DDD0"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15.</w:t>
            </w:r>
          </w:p>
        </w:tc>
        <w:tc>
          <w:tcPr>
            <w:tcW w:w="1656" w:type="dxa"/>
          </w:tcPr>
          <w:p w14:paraId="71576D6B"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364869</w:t>
            </w:r>
          </w:p>
        </w:tc>
        <w:tc>
          <w:tcPr>
            <w:tcW w:w="1313" w:type="dxa"/>
          </w:tcPr>
          <w:p w14:paraId="420DA1A0"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6200224</w:t>
            </w:r>
          </w:p>
        </w:tc>
        <w:tc>
          <w:tcPr>
            <w:tcW w:w="2355" w:type="dxa"/>
          </w:tcPr>
          <w:p w14:paraId="1FFE456D"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78BA395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Plungė</w:t>
            </w:r>
          </w:p>
        </w:tc>
      </w:tr>
    </w:tbl>
    <w:p w14:paraId="5EE6781F" w14:textId="49ABF0FF" w:rsidR="00307263" w:rsidRPr="002F30F8" w:rsidRDefault="00307263" w:rsidP="00425328">
      <w:pPr>
        <w:pStyle w:val="Antrat2"/>
      </w:pPr>
      <w:bookmarkStart w:id="78" w:name="_Toc138681796"/>
      <w:r w:rsidRPr="002F30F8">
        <w:t>7.5 Metodai ir procedūros</w:t>
      </w:r>
      <w:bookmarkEnd w:id="78"/>
    </w:p>
    <w:p w14:paraId="4A9B1886" w14:textId="77777777" w:rsidR="00307263" w:rsidRPr="002F30F8" w:rsidRDefault="00307263" w:rsidP="00307263">
      <w:pPr>
        <w:ind w:firstLine="720"/>
        <w:rPr>
          <w:szCs w:val="24"/>
        </w:rPr>
      </w:pPr>
      <w:r w:rsidRPr="002F30F8">
        <w:rPr>
          <w:szCs w:val="24"/>
        </w:rPr>
        <w:t xml:space="preserve">Siūlomi gyvūnijos ir augalijos monitoringo metodai ir procedūros nėra patvirtinti teisės aktais, tačiau panašūs stebėsenos darbai vykdyti įvairiose Lietuvos teritorijose, atliekant perinčių paukščių monitoringą, invazinių augalų monitoringą. Šių monitoringų duomenys skelbiami įvairiuose moksliniuose straipsniuose, metinėse ataskaitose. </w:t>
      </w:r>
    </w:p>
    <w:p w14:paraId="3B08AFA9" w14:textId="77777777" w:rsidR="00307263" w:rsidRPr="002F30F8" w:rsidRDefault="00307263" w:rsidP="00307263">
      <w:pPr>
        <w:spacing w:line="240" w:lineRule="auto"/>
        <w:rPr>
          <w:sz w:val="20"/>
          <w:szCs w:val="20"/>
        </w:rPr>
      </w:pPr>
    </w:p>
    <w:p w14:paraId="5747BE36" w14:textId="77777777" w:rsidR="00307263" w:rsidRPr="002F30F8" w:rsidRDefault="00307263" w:rsidP="00307263">
      <w:pPr>
        <w:spacing w:line="240" w:lineRule="auto"/>
        <w:rPr>
          <w:szCs w:val="24"/>
        </w:rPr>
      </w:pPr>
      <w:r w:rsidRPr="002F30F8">
        <w:rPr>
          <w:szCs w:val="24"/>
        </w:rPr>
        <w:t>7.4 lentelė. Rekomenduojamas tyrimų metodų sąrašas</w:t>
      </w:r>
    </w:p>
    <w:tbl>
      <w:tblPr>
        <w:tblW w:w="5000" w:type="pct"/>
        <w:tblCellMar>
          <w:left w:w="40" w:type="dxa"/>
          <w:right w:w="40" w:type="dxa"/>
        </w:tblCellMar>
        <w:tblLook w:val="0000" w:firstRow="0" w:lastRow="0" w:firstColumn="0" w:lastColumn="0" w:noHBand="0" w:noVBand="0"/>
      </w:tblPr>
      <w:tblGrid>
        <w:gridCol w:w="1770"/>
        <w:gridCol w:w="4225"/>
        <w:gridCol w:w="3157"/>
      </w:tblGrid>
      <w:tr w:rsidR="00307263" w:rsidRPr="002F30F8" w14:paraId="52CF6C76" w14:textId="77777777" w:rsidTr="00425328">
        <w:trPr>
          <w:trHeight w:val="20"/>
          <w:tblHeader/>
        </w:trPr>
        <w:tc>
          <w:tcPr>
            <w:tcW w:w="967" w:type="pct"/>
            <w:tcBorders>
              <w:top w:val="single" w:sz="6" w:space="0" w:color="auto"/>
              <w:left w:val="single" w:sz="6" w:space="0" w:color="auto"/>
              <w:bottom w:val="single" w:sz="6" w:space="0" w:color="auto"/>
              <w:right w:val="single" w:sz="6" w:space="0" w:color="auto"/>
            </w:tcBorders>
            <w:vAlign w:val="center"/>
          </w:tcPr>
          <w:p w14:paraId="7658F2F5" w14:textId="77777777" w:rsidR="00307263" w:rsidRPr="002F30F8" w:rsidRDefault="00307263" w:rsidP="00307263">
            <w:pPr>
              <w:autoSpaceDE w:val="0"/>
              <w:autoSpaceDN w:val="0"/>
              <w:adjustRightInd w:val="0"/>
              <w:spacing w:line="240" w:lineRule="auto"/>
              <w:ind w:left="101" w:firstLine="0"/>
            </w:pPr>
            <w:r w:rsidRPr="002F30F8">
              <w:t>Tyrimų objektas</w:t>
            </w:r>
          </w:p>
        </w:tc>
        <w:tc>
          <w:tcPr>
            <w:tcW w:w="2308" w:type="pct"/>
            <w:tcBorders>
              <w:top w:val="single" w:sz="6" w:space="0" w:color="auto"/>
              <w:left w:val="single" w:sz="6" w:space="0" w:color="auto"/>
              <w:bottom w:val="single" w:sz="6" w:space="0" w:color="auto"/>
              <w:right w:val="single" w:sz="6" w:space="0" w:color="auto"/>
            </w:tcBorders>
            <w:vAlign w:val="center"/>
          </w:tcPr>
          <w:p w14:paraId="4D6D9CEF" w14:textId="77777777" w:rsidR="00307263" w:rsidRPr="002F30F8" w:rsidRDefault="00307263" w:rsidP="00307263">
            <w:pPr>
              <w:autoSpaceDE w:val="0"/>
              <w:autoSpaceDN w:val="0"/>
              <w:adjustRightInd w:val="0"/>
              <w:spacing w:line="240" w:lineRule="auto"/>
              <w:ind w:firstLine="0"/>
            </w:pPr>
            <w:r w:rsidRPr="002F30F8">
              <w:t>Nustatomi rodikliai</w:t>
            </w:r>
          </w:p>
        </w:tc>
        <w:tc>
          <w:tcPr>
            <w:tcW w:w="1725" w:type="pct"/>
            <w:tcBorders>
              <w:top w:val="single" w:sz="6" w:space="0" w:color="auto"/>
              <w:left w:val="single" w:sz="6" w:space="0" w:color="auto"/>
              <w:bottom w:val="single" w:sz="6" w:space="0" w:color="auto"/>
              <w:right w:val="single" w:sz="6" w:space="0" w:color="auto"/>
            </w:tcBorders>
            <w:vAlign w:val="center"/>
          </w:tcPr>
          <w:p w14:paraId="012A6774" w14:textId="77777777" w:rsidR="00307263" w:rsidRPr="002F30F8" w:rsidRDefault="00307263" w:rsidP="00307263">
            <w:pPr>
              <w:autoSpaceDE w:val="0"/>
              <w:autoSpaceDN w:val="0"/>
              <w:adjustRightInd w:val="0"/>
              <w:spacing w:line="240" w:lineRule="auto"/>
              <w:ind w:firstLine="0"/>
            </w:pPr>
            <w:r w:rsidRPr="002F30F8">
              <w:t>Metodas</w:t>
            </w:r>
          </w:p>
        </w:tc>
      </w:tr>
      <w:tr w:rsidR="00307263" w:rsidRPr="002F30F8" w14:paraId="5C51BC92"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vAlign w:val="center"/>
          </w:tcPr>
          <w:p w14:paraId="7A80C1DB" w14:textId="77777777" w:rsidR="00307263" w:rsidRPr="002F30F8" w:rsidRDefault="00307263" w:rsidP="00307263">
            <w:pPr>
              <w:autoSpaceDE w:val="0"/>
              <w:autoSpaceDN w:val="0"/>
              <w:adjustRightInd w:val="0"/>
              <w:spacing w:line="240" w:lineRule="auto"/>
              <w:ind w:firstLine="0"/>
              <w:rPr>
                <w:szCs w:val="24"/>
              </w:rPr>
            </w:pPr>
            <w:r w:rsidRPr="002F30F8">
              <w:rPr>
                <w:szCs w:val="24"/>
              </w:rPr>
              <w:t xml:space="preserve">Kovas </w:t>
            </w:r>
          </w:p>
        </w:tc>
        <w:tc>
          <w:tcPr>
            <w:tcW w:w="2308" w:type="pct"/>
            <w:tcBorders>
              <w:top w:val="single" w:sz="6" w:space="0" w:color="auto"/>
              <w:left w:val="single" w:sz="6" w:space="0" w:color="auto"/>
              <w:bottom w:val="single" w:sz="6" w:space="0" w:color="auto"/>
              <w:right w:val="single" w:sz="6" w:space="0" w:color="auto"/>
            </w:tcBorders>
            <w:vAlign w:val="center"/>
          </w:tcPr>
          <w:p w14:paraId="3899F5CE" w14:textId="77777777" w:rsidR="00307263" w:rsidRPr="002F30F8" w:rsidRDefault="00307263" w:rsidP="00307263">
            <w:pPr>
              <w:autoSpaceDE w:val="0"/>
              <w:autoSpaceDN w:val="0"/>
              <w:adjustRightInd w:val="0"/>
              <w:spacing w:line="240" w:lineRule="auto"/>
              <w:ind w:firstLine="0"/>
              <w:jc w:val="left"/>
              <w:rPr>
                <w:szCs w:val="24"/>
              </w:rPr>
            </w:pPr>
            <w:r w:rsidRPr="002F30F8">
              <w:rPr>
                <w:szCs w:val="24"/>
              </w:rPr>
              <w:t>Perėjimo kolonijų skaičius, porų gausumas kiekvienoje kolonijoje</w:t>
            </w:r>
          </w:p>
        </w:tc>
        <w:tc>
          <w:tcPr>
            <w:tcW w:w="1725" w:type="pct"/>
            <w:tcBorders>
              <w:top w:val="single" w:sz="6" w:space="0" w:color="auto"/>
              <w:left w:val="single" w:sz="6" w:space="0" w:color="auto"/>
              <w:bottom w:val="single" w:sz="6" w:space="0" w:color="auto"/>
              <w:right w:val="single" w:sz="6" w:space="0" w:color="auto"/>
            </w:tcBorders>
            <w:vAlign w:val="center"/>
          </w:tcPr>
          <w:p w14:paraId="0577B46F" w14:textId="77777777" w:rsidR="00307263" w:rsidRPr="002F30F8" w:rsidRDefault="00307263" w:rsidP="00307263">
            <w:pPr>
              <w:autoSpaceDE w:val="0"/>
              <w:autoSpaceDN w:val="0"/>
              <w:adjustRightInd w:val="0"/>
              <w:spacing w:line="240" w:lineRule="auto"/>
              <w:ind w:firstLine="0"/>
              <w:rPr>
                <w:szCs w:val="24"/>
              </w:rPr>
            </w:pPr>
            <w:r w:rsidRPr="002F30F8">
              <w:rPr>
                <w:szCs w:val="24"/>
              </w:rPr>
              <w:t>Kartografavimo metodas</w:t>
            </w:r>
          </w:p>
        </w:tc>
      </w:tr>
      <w:tr w:rsidR="00307263" w:rsidRPr="002F30F8" w14:paraId="2E2D9AB7"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tcPr>
          <w:p w14:paraId="46BC1A5C" w14:textId="77777777" w:rsidR="00307263" w:rsidRPr="002F30F8" w:rsidRDefault="00307263" w:rsidP="00307263">
            <w:pPr>
              <w:spacing w:line="240" w:lineRule="auto"/>
              <w:ind w:firstLine="0"/>
              <w:rPr>
                <w:szCs w:val="24"/>
              </w:rPr>
            </w:pPr>
            <w:proofErr w:type="spellStart"/>
            <w:r w:rsidRPr="002F30F8">
              <w:rPr>
                <w:szCs w:val="24"/>
              </w:rPr>
              <w:t>Sosnovskio</w:t>
            </w:r>
            <w:proofErr w:type="spellEnd"/>
            <w:r w:rsidRPr="002F30F8">
              <w:rPr>
                <w:szCs w:val="24"/>
              </w:rPr>
              <w:t xml:space="preserve"> barštis</w:t>
            </w:r>
          </w:p>
        </w:tc>
        <w:tc>
          <w:tcPr>
            <w:tcW w:w="2308" w:type="pct"/>
            <w:tcBorders>
              <w:top w:val="single" w:sz="6" w:space="0" w:color="auto"/>
              <w:left w:val="single" w:sz="6" w:space="0" w:color="auto"/>
              <w:bottom w:val="single" w:sz="6" w:space="0" w:color="auto"/>
              <w:right w:val="single" w:sz="6" w:space="0" w:color="auto"/>
            </w:tcBorders>
          </w:tcPr>
          <w:p w14:paraId="394C15C9" w14:textId="77777777" w:rsidR="00307263" w:rsidRPr="002F30F8" w:rsidRDefault="00307263" w:rsidP="00307263">
            <w:pPr>
              <w:spacing w:line="240" w:lineRule="auto"/>
              <w:ind w:firstLine="0"/>
              <w:jc w:val="left"/>
              <w:rPr>
                <w:szCs w:val="24"/>
              </w:rPr>
            </w:pPr>
            <w:r w:rsidRPr="002F30F8">
              <w:rPr>
                <w:szCs w:val="24"/>
              </w:rPr>
              <w:t>Augimviečių skaičius, užimamas plotas</w:t>
            </w:r>
          </w:p>
        </w:tc>
        <w:tc>
          <w:tcPr>
            <w:tcW w:w="1725" w:type="pct"/>
            <w:tcBorders>
              <w:top w:val="single" w:sz="6" w:space="0" w:color="auto"/>
              <w:left w:val="single" w:sz="6" w:space="0" w:color="auto"/>
              <w:bottom w:val="single" w:sz="6" w:space="0" w:color="auto"/>
              <w:right w:val="single" w:sz="6" w:space="0" w:color="auto"/>
            </w:tcBorders>
            <w:vAlign w:val="center"/>
          </w:tcPr>
          <w:p w14:paraId="36EC9C1B" w14:textId="77777777" w:rsidR="00307263" w:rsidRPr="002F30F8" w:rsidRDefault="00307263" w:rsidP="00307263">
            <w:pPr>
              <w:autoSpaceDE w:val="0"/>
              <w:autoSpaceDN w:val="0"/>
              <w:adjustRightInd w:val="0"/>
              <w:spacing w:line="240" w:lineRule="auto"/>
              <w:ind w:firstLine="0"/>
              <w:jc w:val="left"/>
              <w:rPr>
                <w:szCs w:val="24"/>
              </w:rPr>
            </w:pPr>
            <w:r w:rsidRPr="002F30F8">
              <w:rPr>
                <w:szCs w:val="24"/>
              </w:rPr>
              <w:t>Kombinuotas linijinis ar taškinis kartografavimo metodas</w:t>
            </w:r>
          </w:p>
        </w:tc>
      </w:tr>
      <w:tr w:rsidR="00307263" w:rsidRPr="002F30F8" w14:paraId="62E7CCDE"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tcPr>
          <w:p w14:paraId="26952F54" w14:textId="77777777" w:rsidR="00307263" w:rsidRPr="002F30F8" w:rsidRDefault="00307263" w:rsidP="00307263">
            <w:pPr>
              <w:spacing w:line="240" w:lineRule="auto"/>
              <w:ind w:firstLine="0"/>
              <w:rPr>
                <w:szCs w:val="24"/>
              </w:rPr>
            </w:pPr>
            <w:proofErr w:type="spellStart"/>
            <w:r w:rsidRPr="002F30F8">
              <w:rPr>
                <w:szCs w:val="24"/>
              </w:rPr>
              <w:t>Luzitaninis</w:t>
            </w:r>
            <w:proofErr w:type="spellEnd"/>
            <w:r w:rsidRPr="002F30F8">
              <w:rPr>
                <w:szCs w:val="24"/>
              </w:rPr>
              <w:t xml:space="preserve"> </w:t>
            </w:r>
            <w:proofErr w:type="spellStart"/>
            <w:r w:rsidRPr="002F30F8">
              <w:rPr>
                <w:szCs w:val="24"/>
              </w:rPr>
              <w:t>arionas</w:t>
            </w:r>
            <w:proofErr w:type="spellEnd"/>
          </w:p>
        </w:tc>
        <w:tc>
          <w:tcPr>
            <w:tcW w:w="2308" w:type="pct"/>
            <w:tcBorders>
              <w:top w:val="single" w:sz="6" w:space="0" w:color="auto"/>
              <w:left w:val="single" w:sz="6" w:space="0" w:color="auto"/>
              <w:bottom w:val="single" w:sz="6" w:space="0" w:color="auto"/>
              <w:right w:val="single" w:sz="6" w:space="0" w:color="auto"/>
            </w:tcBorders>
          </w:tcPr>
          <w:p w14:paraId="444582FB" w14:textId="77777777" w:rsidR="00307263" w:rsidRPr="002F30F8" w:rsidRDefault="00307263" w:rsidP="00307263">
            <w:pPr>
              <w:spacing w:line="240" w:lineRule="auto"/>
              <w:ind w:firstLine="0"/>
              <w:jc w:val="left"/>
              <w:rPr>
                <w:szCs w:val="24"/>
              </w:rPr>
            </w:pPr>
            <w:proofErr w:type="spellStart"/>
            <w:r w:rsidRPr="002F30F8">
              <w:rPr>
                <w:szCs w:val="24"/>
              </w:rPr>
              <w:t>Radimviečių</w:t>
            </w:r>
            <w:proofErr w:type="spellEnd"/>
            <w:r w:rsidRPr="002F30F8">
              <w:rPr>
                <w:szCs w:val="24"/>
              </w:rPr>
              <w:t xml:space="preserve"> skaičius, individų gausumas</w:t>
            </w:r>
          </w:p>
        </w:tc>
        <w:tc>
          <w:tcPr>
            <w:tcW w:w="1725" w:type="pct"/>
            <w:tcBorders>
              <w:top w:val="single" w:sz="6" w:space="0" w:color="auto"/>
              <w:left w:val="single" w:sz="6" w:space="0" w:color="auto"/>
              <w:bottom w:val="single" w:sz="6" w:space="0" w:color="auto"/>
              <w:right w:val="single" w:sz="6" w:space="0" w:color="auto"/>
            </w:tcBorders>
            <w:vAlign w:val="center"/>
          </w:tcPr>
          <w:p w14:paraId="39BEAC61" w14:textId="77777777" w:rsidR="00307263" w:rsidRPr="002F30F8" w:rsidRDefault="00307263" w:rsidP="00307263">
            <w:pPr>
              <w:autoSpaceDE w:val="0"/>
              <w:autoSpaceDN w:val="0"/>
              <w:adjustRightInd w:val="0"/>
              <w:spacing w:line="240" w:lineRule="auto"/>
              <w:ind w:firstLine="0"/>
              <w:jc w:val="left"/>
              <w:rPr>
                <w:szCs w:val="24"/>
              </w:rPr>
            </w:pPr>
            <w:r w:rsidRPr="002F30F8">
              <w:rPr>
                <w:szCs w:val="24"/>
              </w:rPr>
              <w:t>Kombinuotas linijinis ar taškinis kartografavimo metodas</w:t>
            </w:r>
          </w:p>
        </w:tc>
      </w:tr>
    </w:tbl>
    <w:p w14:paraId="71AB535C" w14:textId="77777777" w:rsidR="00307263" w:rsidRPr="002F30F8" w:rsidRDefault="00307263" w:rsidP="00307263">
      <w:pPr>
        <w:spacing w:line="240" w:lineRule="auto"/>
        <w:rPr>
          <w:szCs w:val="24"/>
          <w:highlight w:val="yellow"/>
        </w:rPr>
      </w:pPr>
    </w:p>
    <w:p w14:paraId="54A9F425" w14:textId="77777777" w:rsidR="00307263" w:rsidRPr="002F30F8" w:rsidRDefault="00307263" w:rsidP="00307263">
      <w:pPr>
        <w:ind w:firstLine="720"/>
        <w:rPr>
          <w:szCs w:val="24"/>
        </w:rPr>
      </w:pPr>
      <w:r w:rsidRPr="002F30F8">
        <w:rPr>
          <w:szCs w:val="24"/>
        </w:rPr>
        <w:t>Kovų apskaita atliekama gegužės pradžioje, surandant visas Plungės rajone esančias kolonijas ir suskaičiuojant visus lizdus jose.</w:t>
      </w:r>
    </w:p>
    <w:p w14:paraId="170815DF" w14:textId="77777777" w:rsidR="00307263" w:rsidRPr="002F30F8" w:rsidRDefault="00307263" w:rsidP="00307263">
      <w:pPr>
        <w:ind w:firstLine="720"/>
        <w:rPr>
          <w:szCs w:val="24"/>
        </w:rPr>
      </w:pPr>
      <w:proofErr w:type="spellStart"/>
      <w:r w:rsidRPr="002F30F8">
        <w:rPr>
          <w:szCs w:val="24"/>
        </w:rPr>
        <w:t>Sosnovskio</w:t>
      </w:r>
      <w:proofErr w:type="spellEnd"/>
      <w:r w:rsidRPr="002F30F8">
        <w:rPr>
          <w:szCs w:val="24"/>
        </w:rPr>
        <w:t xml:space="preserve"> barščiai ieškomi parinktose vietose pravažiuojant arba apeinant teritoriją. 7.4 lentelėje nurodyti taškai yra orientaciniai. Reikia patikrinti plotą bent 1 km spinduliu apie nurodytą tašką. Suradus </w:t>
      </w:r>
      <w:proofErr w:type="spellStart"/>
      <w:r w:rsidRPr="002F30F8">
        <w:rPr>
          <w:szCs w:val="24"/>
        </w:rPr>
        <w:t>sosnovskio</w:t>
      </w:r>
      <w:proofErr w:type="spellEnd"/>
      <w:r w:rsidRPr="002F30F8">
        <w:rPr>
          <w:szCs w:val="24"/>
        </w:rPr>
        <w:t xml:space="preserve"> barščių, nuimti tikslias augimvietės koordinates, aprašyti užimamą plotą ir gausumą. </w:t>
      </w:r>
      <w:r w:rsidRPr="002F30F8">
        <w:t xml:space="preserve">Jei pervažiuojant tarp taškų pastebimi </w:t>
      </w:r>
      <w:proofErr w:type="spellStart"/>
      <w:r w:rsidRPr="002F30F8">
        <w:t>sosnovskio</w:t>
      </w:r>
      <w:proofErr w:type="spellEnd"/>
      <w:r w:rsidRPr="002F30F8">
        <w:t xml:space="preserve"> barščiai kitose vietose, jos taip pat registruojamos. </w:t>
      </w:r>
      <w:r w:rsidRPr="002F30F8">
        <w:rPr>
          <w:szCs w:val="24"/>
        </w:rPr>
        <w:t>Tyrimai atliekami nuo liepos vidurio iki rugpjūčio pabaigos.</w:t>
      </w:r>
    </w:p>
    <w:p w14:paraId="0CEB7C0A" w14:textId="5BFC7181" w:rsidR="00307263" w:rsidRPr="002F30F8" w:rsidRDefault="00307263" w:rsidP="005B1BB5">
      <w:pPr>
        <w:ind w:firstLine="720"/>
        <w:rPr>
          <w:szCs w:val="24"/>
        </w:rPr>
      </w:pPr>
      <w:proofErr w:type="spellStart"/>
      <w:r w:rsidRPr="002F30F8">
        <w:rPr>
          <w:szCs w:val="24"/>
        </w:rPr>
        <w:t>Luzitaninis</w:t>
      </w:r>
      <w:proofErr w:type="spellEnd"/>
      <w:r w:rsidRPr="002F30F8">
        <w:rPr>
          <w:szCs w:val="24"/>
        </w:rPr>
        <w:t xml:space="preserve"> </w:t>
      </w:r>
      <w:proofErr w:type="spellStart"/>
      <w:r w:rsidRPr="002F30F8">
        <w:rPr>
          <w:szCs w:val="24"/>
        </w:rPr>
        <w:t>arionas</w:t>
      </w:r>
      <w:proofErr w:type="spellEnd"/>
      <w:r w:rsidRPr="002F30F8">
        <w:rPr>
          <w:szCs w:val="24"/>
        </w:rPr>
        <w:t xml:space="preserve"> tiriamas parinktose vietose praeinant linija maršrutą bent po 500 m į vieną ir kitą pusę nuo nurodyto taško. Einant linija </w:t>
      </w:r>
      <w:proofErr w:type="spellStart"/>
      <w:r w:rsidRPr="002F30F8">
        <w:rPr>
          <w:szCs w:val="24"/>
        </w:rPr>
        <w:t>arionų</w:t>
      </w:r>
      <w:proofErr w:type="spellEnd"/>
      <w:r w:rsidRPr="002F30F8">
        <w:rPr>
          <w:szCs w:val="24"/>
        </w:rPr>
        <w:t xml:space="preserve"> ieškoma 5 m pločio juostoje. Surasti individai suskaičiuojami ir tiksliai įvertinamas nueito maršruto ilgis. Jei </w:t>
      </w:r>
      <w:proofErr w:type="spellStart"/>
      <w:r w:rsidRPr="002F30F8">
        <w:rPr>
          <w:szCs w:val="24"/>
        </w:rPr>
        <w:t>arionai</w:t>
      </w:r>
      <w:proofErr w:type="spellEnd"/>
      <w:r w:rsidRPr="002F30F8">
        <w:rPr>
          <w:szCs w:val="24"/>
        </w:rPr>
        <w:t xml:space="preserve"> ieškomi sodininkų bendrijose ar privačių gyvenamųjų namų kvartaluose, tikslinga apklausti vietinius gyventojus apie jų pastebėjimus. Radus </w:t>
      </w:r>
      <w:proofErr w:type="spellStart"/>
      <w:r w:rsidRPr="002F30F8">
        <w:rPr>
          <w:szCs w:val="24"/>
        </w:rPr>
        <w:t>arionus</w:t>
      </w:r>
      <w:proofErr w:type="spellEnd"/>
      <w:r w:rsidRPr="002F30F8">
        <w:rPr>
          <w:szCs w:val="24"/>
        </w:rPr>
        <w:t xml:space="preserve"> sodyboje, suskaičiuojami visi stebėti individai ir nustatomas įvertinimo plotas. Tyrimai atliekami nuo liepos vidurio iki rugpjūčio pabaigos, jų poravimosi metu. Tada jie būna aktyv</w:t>
      </w:r>
      <w:r w:rsidR="005B1BB5" w:rsidRPr="002F30F8">
        <w:rPr>
          <w:szCs w:val="24"/>
        </w:rPr>
        <w:t>iausi ir lengviausiai pastebimi</w:t>
      </w:r>
    </w:p>
    <w:p w14:paraId="41024C12" w14:textId="77777777" w:rsidR="00307263" w:rsidRPr="002F30F8" w:rsidRDefault="00307263" w:rsidP="00A779DE">
      <w:pPr>
        <w:pStyle w:val="Antrat2"/>
      </w:pPr>
      <w:bookmarkStart w:id="79" w:name="_Toc138681797"/>
      <w:r w:rsidRPr="002F30F8">
        <w:lastRenderedPageBreak/>
        <w:t>7.6 Gyvosios gamtos monitoringo rezultatų vertinimo kriterijai</w:t>
      </w:r>
      <w:bookmarkEnd w:id="79"/>
    </w:p>
    <w:p w14:paraId="30A954F2" w14:textId="77777777" w:rsidR="00307263" w:rsidRPr="002F30F8" w:rsidRDefault="00307263" w:rsidP="00307263">
      <w:pPr>
        <w:ind w:firstLine="720"/>
        <w:rPr>
          <w:szCs w:val="24"/>
        </w:rPr>
      </w:pPr>
      <w:r w:rsidRPr="002F30F8">
        <w:rPr>
          <w:szCs w:val="24"/>
        </w:rPr>
        <w:t xml:space="preserve">Monitoringo parametrų stebėjimai ir jų rezultatų analizė remsis kiekybiniu gautų duomenų vertinimu, jų kitimo tendencijų aiškinimu. Plungės rajono savivaldybės teritorijoje monitoringo duomenys bus sukaupti atliekant įvairių parametrų stebėjimus ekspedicinių tyrimų metu. </w:t>
      </w:r>
    </w:p>
    <w:p w14:paraId="6009BA39" w14:textId="40D347E9" w:rsidR="004135E8" w:rsidRPr="002F30F8" w:rsidRDefault="008F2042" w:rsidP="001616DE">
      <w:pPr>
        <w:spacing w:after="200" w:line="276" w:lineRule="auto"/>
        <w:ind w:firstLine="0"/>
        <w:jc w:val="center"/>
        <w:rPr>
          <w:b/>
          <w:bCs/>
        </w:rPr>
      </w:pPr>
      <w:r w:rsidRPr="002F30F8">
        <w:rPr>
          <w:rFonts w:eastAsia="Times New Roman" w:cs="Times New Roman"/>
          <w:b/>
          <w:bCs/>
          <w:caps/>
          <w:szCs w:val="24"/>
        </w:rPr>
        <w:br w:type="page"/>
      </w:r>
      <w:bookmarkStart w:id="80" w:name="_Toc138681798"/>
      <w:r w:rsidR="008C7470" w:rsidRPr="002F30F8">
        <w:rPr>
          <w:b/>
          <w:bCs/>
          <w:color w:val="548DD4" w:themeColor="text2" w:themeTint="99"/>
        </w:rPr>
        <w:lastRenderedPageBreak/>
        <w:t>8</w:t>
      </w:r>
      <w:r w:rsidR="0073271F" w:rsidRPr="002F30F8">
        <w:rPr>
          <w:b/>
          <w:bCs/>
          <w:color w:val="548DD4" w:themeColor="text2" w:themeTint="99"/>
        </w:rPr>
        <w:t xml:space="preserve"> </w:t>
      </w:r>
      <w:r w:rsidR="004135E8" w:rsidRPr="002F30F8">
        <w:rPr>
          <w:b/>
          <w:bCs/>
          <w:color w:val="548DD4" w:themeColor="text2" w:themeTint="99"/>
        </w:rPr>
        <w:t xml:space="preserve"> </w:t>
      </w:r>
      <w:r w:rsidR="00087B40" w:rsidRPr="002F30F8">
        <w:rPr>
          <w:b/>
          <w:bCs/>
          <w:color w:val="548DD4" w:themeColor="text2" w:themeTint="99"/>
        </w:rPr>
        <w:t>DUOMENŲ IR ATA</w:t>
      </w:r>
      <w:r w:rsidR="00804DA8" w:rsidRPr="002F30F8">
        <w:rPr>
          <w:b/>
          <w:bCs/>
          <w:color w:val="548DD4" w:themeColor="text2" w:themeTint="99"/>
        </w:rPr>
        <w:t>S</w:t>
      </w:r>
      <w:r w:rsidR="00087B40" w:rsidRPr="002F30F8">
        <w:rPr>
          <w:b/>
          <w:bCs/>
          <w:color w:val="548DD4" w:themeColor="text2" w:themeTint="99"/>
        </w:rPr>
        <w:t>KAI</w:t>
      </w:r>
      <w:r w:rsidR="00295A50" w:rsidRPr="002F30F8">
        <w:rPr>
          <w:b/>
          <w:bCs/>
          <w:color w:val="548DD4" w:themeColor="text2" w:themeTint="99"/>
        </w:rPr>
        <w:t>TŲ TEIKIMO FORMA, TERMINAI, GAVĖ</w:t>
      </w:r>
      <w:r w:rsidR="00087B40" w:rsidRPr="002F30F8">
        <w:rPr>
          <w:b/>
          <w:bCs/>
          <w:color w:val="548DD4" w:themeColor="text2" w:themeTint="99"/>
        </w:rPr>
        <w:t>JAI</w:t>
      </w:r>
      <w:bookmarkEnd w:id="80"/>
    </w:p>
    <w:p w14:paraId="703A06F4" w14:textId="77777777" w:rsidR="00445928" w:rsidRPr="002F30F8" w:rsidRDefault="00445928" w:rsidP="004135E8">
      <w:pPr>
        <w:rPr>
          <w:rFonts w:cs="Times New Roman"/>
          <w:szCs w:val="24"/>
        </w:rPr>
      </w:pPr>
    </w:p>
    <w:p w14:paraId="7D29AE35" w14:textId="5A93CE5D" w:rsidR="004135E8" w:rsidRPr="002F30F8" w:rsidRDefault="004135E8" w:rsidP="00582346">
      <w:pPr>
        <w:ind w:firstLine="720"/>
        <w:rPr>
          <w:rFonts w:cs="Times New Roman"/>
          <w:szCs w:val="24"/>
        </w:rPr>
      </w:pPr>
      <w:r w:rsidRPr="002F30F8">
        <w:rPr>
          <w:rFonts w:cs="Times New Roman"/>
          <w:szCs w:val="24"/>
        </w:rPr>
        <w:t xml:space="preserve">Aplinkos monitoringo atliktų tyrimų duomenys ir ataskaita pateikiama elektronine forma. </w:t>
      </w:r>
      <w:r w:rsidR="001F5E85" w:rsidRPr="002F30F8">
        <w:rPr>
          <w:rFonts w:cs="Times New Roman"/>
          <w:szCs w:val="24"/>
        </w:rPr>
        <w:t>M</w:t>
      </w:r>
      <w:r w:rsidRPr="002F30F8">
        <w:rPr>
          <w:rFonts w:cs="Times New Roman"/>
          <w:szCs w:val="24"/>
        </w:rPr>
        <w:t xml:space="preserve">etinė ataskaita – iki </w:t>
      </w:r>
      <w:r w:rsidR="001F5E85" w:rsidRPr="002F30F8">
        <w:rPr>
          <w:rFonts w:cs="Times New Roman"/>
          <w:szCs w:val="24"/>
        </w:rPr>
        <w:t>gruodžio</w:t>
      </w:r>
      <w:r w:rsidRPr="002F30F8">
        <w:rPr>
          <w:rFonts w:cs="Times New Roman"/>
          <w:szCs w:val="24"/>
        </w:rPr>
        <w:t xml:space="preserve"> 15 d.</w:t>
      </w:r>
    </w:p>
    <w:p w14:paraId="430D12ED" w14:textId="5F69B72E" w:rsidR="00736BDB" w:rsidRPr="002F30F8" w:rsidRDefault="004135E8" w:rsidP="00582346">
      <w:pPr>
        <w:ind w:firstLine="720"/>
        <w:rPr>
          <w:rFonts w:cs="Times New Roman"/>
          <w:szCs w:val="24"/>
        </w:rPr>
      </w:pPr>
      <w:r w:rsidRPr="002F30F8">
        <w:rPr>
          <w:rFonts w:cs="Times New Roman"/>
          <w:szCs w:val="24"/>
        </w:rPr>
        <w:t xml:space="preserve">Aplinkos monitoringo duomenų ir ataskaitų gavėjai – </w:t>
      </w:r>
      <w:r w:rsidR="00762660" w:rsidRPr="002F30F8">
        <w:rPr>
          <w:rFonts w:cs="Times New Roman"/>
          <w:szCs w:val="24"/>
        </w:rPr>
        <w:t>Plungės</w:t>
      </w:r>
      <w:r w:rsidR="008C7470" w:rsidRPr="002F30F8">
        <w:rPr>
          <w:rFonts w:cs="Times New Roman"/>
          <w:szCs w:val="24"/>
        </w:rPr>
        <w:t xml:space="preserve"> rajono</w:t>
      </w:r>
      <w:r w:rsidRPr="002F30F8">
        <w:rPr>
          <w:rFonts w:cs="Times New Roman"/>
          <w:szCs w:val="24"/>
        </w:rPr>
        <w:t xml:space="preserve"> savivaldybės administracij</w:t>
      </w:r>
      <w:r w:rsidR="003A4882" w:rsidRPr="002F30F8">
        <w:rPr>
          <w:rFonts w:cs="Times New Roman"/>
          <w:szCs w:val="24"/>
        </w:rPr>
        <w:t>a.</w:t>
      </w:r>
    </w:p>
    <w:p w14:paraId="7D832D84" w14:textId="77777777" w:rsidR="00582346" w:rsidRPr="002F30F8" w:rsidRDefault="003A4882" w:rsidP="00582346">
      <w:pPr>
        <w:ind w:firstLine="720"/>
        <w:rPr>
          <w:rFonts w:cs="Times New Roman"/>
          <w:szCs w:val="24"/>
        </w:rPr>
      </w:pPr>
      <w:r w:rsidRPr="002F30F8">
        <w:rPr>
          <w:rFonts w:cs="Times New Roman"/>
          <w:szCs w:val="24"/>
        </w:rPr>
        <w:t>Metinės ir galutinė</w:t>
      </w:r>
      <w:r w:rsidR="008A2953" w:rsidRPr="002F30F8">
        <w:rPr>
          <w:rFonts w:cs="Times New Roman"/>
          <w:szCs w:val="24"/>
        </w:rPr>
        <w:t xml:space="preserve"> ataskaitos pateikiamos ir Aplinkos apsaugos agentūrai (AAA).</w:t>
      </w:r>
    </w:p>
    <w:p w14:paraId="0AA5E768" w14:textId="23255052" w:rsidR="007F129D" w:rsidRPr="002F30F8" w:rsidRDefault="00582346" w:rsidP="00295A71">
      <w:pPr>
        <w:ind w:firstLine="720"/>
        <w:rPr>
          <w:rFonts w:cs="Times New Roman"/>
          <w:szCs w:val="24"/>
        </w:rPr>
      </w:pPr>
      <w:r w:rsidRPr="00A754D9">
        <w:rPr>
          <w:rFonts w:eastAsia="Calibri"/>
          <w:szCs w:val="24"/>
          <w:highlight w:val="green"/>
        </w:rPr>
        <w:t xml:space="preserve">Siekiant </w:t>
      </w:r>
      <w:r w:rsidRPr="00A754D9">
        <w:rPr>
          <w:highlight w:val="green"/>
        </w:rPr>
        <w:t xml:space="preserve">efektyvaus ir interaktyvaus </w:t>
      </w:r>
      <w:r w:rsidR="007F129D" w:rsidRPr="00A754D9">
        <w:rPr>
          <w:rFonts w:eastAsia="Calibri"/>
          <w:szCs w:val="24"/>
          <w:highlight w:val="green"/>
        </w:rPr>
        <w:t>Plungės</w:t>
      </w:r>
      <w:r w:rsidR="007F129D" w:rsidRPr="00A754D9">
        <w:rPr>
          <w:color w:val="000000"/>
          <w:highlight w:val="green"/>
        </w:rPr>
        <w:t xml:space="preserve"> rajono </w:t>
      </w:r>
      <w:r w:rsidR="007F129D" w:rsidRPr="00A754D9">
        <w:rPr>
          <w:highlight w:val="green"/>
        </w:rPr>
        <w:t>savivaldybės aplinkos monitoringo duomenų</w:t>
      </w:r>
      <w:r w:rsidR="007C6338" w:rsidRPr="00A754D9">
        <w:rPr>
          <w:highlight w:val="green"/>
        </w:rPr>
        <w:t xml:space="preserve"> (visų šioje </w:t>
      </w:r>
      <w:bookmarkStart w:id="81" w:name="_Hlk157404605"/>
      <w:r w:rsidR="007C6338" w:rsidRPr="00A754D9">
        <w:rPr>
          <w:highlight w:val="green"/>
        </w:rPr>
        <w:t>Programoje numatytų gamtinės aplinkos komponentų</w:t>
      </w:r>
      <w:bookmarkEnd w:id="81"/>
      <w:r w:rsidR="007C6338" w:rsidRPr="00A754D9">
        <w:rPr>
          <w:highlight w:val="green"/>
        </w:rPr>
        <w:t>)</w:t>
      </w:r>
      <w:r w:rsidR="007F129D" w:rsidRPr="00A754D9">
        <w:rPr>
          <w:highlight w:val="green"/>
        </w:rPr>
        <w:t xml:space="preserve"> viešinim</w:t>
      </w:r>
      <w:r w:rsidRPr="00A754D9">
        <w:rPr>
          <w:highlight w:val="green"/>
        </w:rPr>
        <w:t>o</w:t>
      </w:r>
      <w:r w:rsidR="007F129D" w:rsidRPr="00A754D9">
        <w:rPr>
          <w:highlight w:val="green"/>
        </w:rPr>
        <w:t xml:space="preserve"> </w:t>
      </w:r>
      <w:r w:rsidRPr="00A754D9">
        <w:rPr>
          <w:highlight w:val="green"/>
        </w:rPr>
        <w:t xml:space="preserve">bei valstybinių institucijų ir visuomenės informavimo, </w:t>
      </w:r>
      <w:r w:rsidR="007C6338" w:rsidRPr="00A754D9">
        <w:rPr>
          <w:color w:val="000000"/>
          <w:szCs w:val="24"/>
          <w:highlight w:val="green"/>
        </w:rPr>
        <w:t>stacionarių savivaldybės nepertraukiamo oro kokybės tyrim</w:t>
      </w:r>
      <w:r w:rsidRPr="00A754D9">
        <w:rPr>
          <w:color w:val="000000"/>
          <w:szCs w:val="24"/>
          <w:highlight w:val="green"/>
        </w:rPr>
        <w:t>o</w:t>
      </w:r>
      <w:r w:rsidR="007C6338" w:rsidRPr="00A754D9">
        <w:rPr>
          <w:color w:val="000000"/>
          <w:szCs w:val="24"/>
          <w:highlight w:val="green"/>
        </w:rPr>
        <w:t xml:space="preserve"> sto</w:t>
      </w:r>
      <w:r w:rsidRPr="00A754D9">
        <w:rPr>
          <w:color w:val="000000"/>
          <w:szCs w:val="24"/>
          <w:highlight w:val="green"/>
        </w:rPr>
        <w:t>čių</w:t>
      </w:r>
      <w:r w:rsidR="007C6338" w:rsidRPr="00A754D9">
        <w:rPr>
          <w:color w:val="000000"/>
          <w:szCs w:val="24"/>
          <w:highlight w:val="green"/>
        </w:rPr>
        <w:t xml:space="preserve"> (toliau – SNOKT) </w:t>
      </w:r>
      <w:r w:rsidRPr="00A754D9">
        <w:rPr>
          <w:color w:val="000000"/>
          <w:szCs w:val="24"/>
          <w:highlight w:val="green"/>
        </w:rPr>
        <w:t xml:space="preserve">generuojamos </w:t>
      </w:r>
      <w:r w:rsidR="00295A71" w:rsidRPr="00A754D9">
        <w:rPr>
          <w:color w:val="000000"/>
          <w:szCs w:val="24"/>
          <w:highlight w:val="green"/>
        </w:rPr>
        <w:t xml:space="preserve">aplinkos oro </w:t>
      </w:r>
      <w:proofErr w:type="spellStart"/>
      <w:r w:rsidR="00295A71" w:rsidRPr="00A754D9">
        <w:rPr>
          <w:color w:val="000000"/>
          <w:szCs w:val="24"/>
          <w:highlight w:val="green"/>
        </w:rPr>
        <w:t>koybės</w:t>
      </w:r>
      <w:proofErr w:type="spellEnd"/>
      <w:r w:rsidR="00295A71" w:rsidRPr="00A754D9">
        <w:rPr>
          <w:color w:val="000000"/>
          <w:szCs w:val="24"/>
          <w:highlight w:val="green"/>
        </w:rPr>
        <w:t xml:space="preserve"> </w:t>
      </w:r>
      <w:r w:rsidR="007C6338" w:rsidRPr="00A754D9">
        <w:rPr>
          <w:color w:val="000000"/>
          <w:szCs w:val="24"/>
          <w:highlight w:val="green"/>
        </w:rPr>
        <w:t>informacij</w:t>
      </w:r>
      <w:r w:rsidRPr="00A754D9">
        <w:rPr>
          <w:color w:val="000000"/>
          <w:szCs w:val="24"/>
          <w:highlight w:val="green"/>
        </w:rPr>
        <w:t xml:space="preserve">os kaupimui ir vizualizavimui </w:t>
      </w:r>
      <w:r w:rsidR="007F129D" w:rsidRPr="00A754D9">
        <w:rPr>
          <w:highlight w:val="green"/>
        </w:rPr>
        <w:t xml:space="preserve">realiu laiku yra reikalinga sukurti savivaldybės aplinkos monitoringo informacijos valdymo integruotą kompiuterinę sistemą – „SAMIVIKS“, kuri turėtų būti patalpinta atskiroje internetinėje svetainėje, kurios domenas: </w:t>
      </w:r>
      <w:r w:rsidR="00295A71" w:rsidRPr="00A754D9">
        <w:rPr>
          <w:highlight w:val="green"/>
        </w:rPr>
        <w:t xml:space="preserve">www.plungesrmonitoringas.lt. </w:t>
      </w:r>
      <w:r w:rsidR="007F129D" w:rsidRPr="00A754D9">
        <w:rPr>
          <w:highlight w:val="green"/>
        </w:rPr>
        <w:t xml:space="preserve">SAMIVIKS sistemoje turėtų būti numatyta galimybė suinteresuotiems juridiniams ir fiziniam asmenims ne tik gauti informaciją apie </w:t>
      </w:r>
      <w:r w:rsidR="00295A71" w:rsidRPr="00A754D9">
        <w:rPr>
          <w:highlight w:val="green"/>
        </w:rPr>
        <w:t>Programoje numatytų gamtinės aplinkos komponentų būklę</w:t>
      </w:r>
      <w:r w:rsidR="007F129D" w:rsidRPr="00A754D9">
        <w:rPr>
          <w:highlight w:val="green"/>
        </w:rPr>
        <w:t xml:space="preserve">, tačiau ir sudaryti prielaidas patiems </w:t>
      </w:r>
      <w:r w:rsidR="00295A71" w:rsidRPr="00A754D9">
        <w:rPr>
          <w:highlight w:val="green"/>
        </w:rPr>
        <w:t xml:space="preserve">tiesiogiai </w:t>
      </w:r>
      <w:r w:rsidR="007F129D" w:rsidRPr="00A754D9">
        <w:rPr>
          <w:highlight w:val="green"/>
        </w:rPr>
        <w:t xml:space="preserve">pateikti </w:t>
      </w:r>
      <w:r w:rsidR="00295A71" w:rsidRPr="00A754D9">
        <w:rPr>
          <w:highlight w:val="green"/>
        </w:rPr>
        <w:t>užklausas</w:t>
      </w:r>
      <w:r w:rsidR="007F129D" w:rsidRPr="00A754D9">
        <w:rPr>
          <w:highlight w:val="green"/>
        </w:rPr>
        <w:t xml:space="preserve">. SAMIVIKS makro struktūra: </w:t>
      </w:r>
      <w:r w:rsidR="00295A71" w:rsidRPr="00A754D9">
        <w:rPr>
          <w:highlight w:val="green"/>
        </w:rPr>
        <w:t>visų Programoje pateiktų gamtinės</w:t>
      </w:r>
      <w:r w:rsidR="007F129D" w:rsidRPr="00A754D9">
        <w:rPr>
          <w:highlight w:val="green"/>
        </w:rPr>
        <w:t xml:space="preserve"> aplinkos komponentų atskirai funkcionuojantys interaktyvūs žemėlapiai, kuriuose pateikiami kiekvieno </w:t>
      </w:r>
      <w:r w:rsidR="00295A71" w:rsidRPr="00A754D9">
        <w:rPr>
          <w:highlight w:val="green"/>
        </w:rPr>
        <w:t xml:space="preserve">gamtinio </w:t>
      </w:r>
      <w:r w:rsidR="007F129D" w:rsidRPr="00A754D9">
        <w:rPr>
          <w:highlight w:val="green"/>
        </w:rPr>
        <w:t xml:space="preserve">aplinkos komponento monitoringo taškai (LKS94 koordinačių sistemoje), kiekviename aplinkos monitoringo taške turi būti atvaizduojamas visas tyrimo analičių spektras, galimybė pasirinkti aktualią analitę, o pasirinkus būtų galimybė išvysti automatiškai susigeneruojantį tam tikros analitės retrospektyvinių ir esamų </w:t>
      </w:r>
      <w:r w:rsidR="00295A71" w:rsidRPr="00A754D9">
        <w:rPr>
          <w:highlight w:val="green"/>
        </w:rPr>
        <w:t xml:space="preserve">aplinkos monitoringo </w:t>
      </w:r>
      <w:r w:rsidR="007F129D" w:rsidRPr="00A754D9">
        <w:rPr>
          <w:highlight w:val="green"/>
        </w:rPr>
        <w:t xml:space="preserve">tyrimo </w:t>
      </w:r>
      <w:r w:rsidR="00295A71" w:rsidRPr="00A754D9">
        <w:rPr>
          <w:highlight w:val="green"/>
        </w:rPr>
        <w:t>duomenų grafiką</w:t>
      </w:r>
      <w:r w:rsidR="007F129D" w:rsidRPr="00A754D9">
        <w:rPr>
          <w:highlight w:val="green"/>
        </w:rPr>
        <w:t>. Grafike turi būti matoma tam tikros analitės aktuali ribinė vertė. Interneto svetainėje turėtų būti realizuota galimybė susieti tam tikrą stebėjimo tašką su aktualia vaizdine medžiaga. SAMIVIKS numatoma kaupti aplinkos monitoringo programas, tarpines ir metines ataskaitas bei kitą vizualinę medžiagą PDF ar kitokiu visuotinai priimtinu formatu.</w:t>
      </w:r>
      <w:r w:rsidR="007F129D" w:rsidRPr="002F30F8">
        <w:t xml:space="preserve"> </w:t>
      </w:r>
    </w:p>
    <w:p w14:paraId="5449FB38" w14:textId="47650CB9" w:rsidR="004135E8" w:rsidRPr="002F30F8" w:rsidRDefault="00295A50" w:rsidP="0006068C">
      <w:pPr>
        <w:ind w:firstLine="567"/>
        <w:rPr>
          <w:rFonts w:cs="Times New Roman"/>
          <w:szCs w:val="24"/>
        </w:rPr>
      </w:pPr>
      <w:r w:rsidRPr="002F30F8">
        <w:rPr>
          <w:rFonts w:cs="Times New Roman"/>
          <w:szCs w:val="24"/>
        </w:rPr>
        <w:t>Aplinkos</w:t>
      </w:r>
      <w:r w:rsidR="004135E8" w:rsidRPr="002F30F8">
        <w:rPr>
          <w:rFonts w:cs="Times New Roman"/>
          <w:szCs w:val="24"/>
        </w:rPr>
        <w:t xml:space="preserve"> monitoringo vykdymo metu nustačius tiriamų parametrų ribinių verčių viršijimą ar kitus aplinkosaugos reikalavimų pažeidimus, apie tai nedelsiant turi būti informuojama </w:t>
      </w:r>
      <w:r w:rsidR="00762660" w:rsidRPr="002F30F8">
        <w:rPr>
          <w:rFonts w:cs="Times New Roman"/>
          <w:szCs w:val="24"/>
        </w:rPr>
        <w:t>Plungės</w:t>
      </w:r>
      <w:r w:rsidR="008C7470" w:rsidRPr="002F30F8">
        <w:rPr>
          <w:rFonts w:cs="Times New Roman"/>
          <w:szCs w:val="24"/>
        </w:rPr>
        <w:t xml:space="preserve"> rajono</w:t>
      </w:r>
      <w:r w:rsidR="004135E8" w:rsidRPr="002F30F8">
        <w:rPr>
          <w:rFonts w:cs="Times New Roman"/>
          <w:szCs w:val="24"/>
        </w:rPr>
        <w:t xml:space="preserve"> savivaldybės administracij</w:t>
      </w:r>
      <w:r w:rsidR="003A4882" w:rsidRPr="002F30F8">
        <w:rPr>
          <w:rFonts w:cs="Times New Roman"/>
          <w:szCs w:val="24"/>
        </w:rPr>
        <w:t>a</w:t>
      </w:r>
      <w:r w:rsidR="004135E8" w:rsidRPr="002F30F8">
        <w:rPr>
          <w:rFonts w:cs="Times New Roman"/>
          <w:szCs w:val="24"/>
        </w:rPr>
        <w:t>.</w:t>
      </w:r>
    </w:p>
    <w:p w14:paraId="35376551" w14:textId="77777777" w:rsidR="00445928" w:rsidRPr="002F30F8" w:rsidRDefault="00445928">
      <w:pPr>
        <w:spacing w:after="200" w:line="276" w:lineRule="auto"/>
        <w:ind w:firstLine="0"/>
        <w:jc w:val="left"/>
        <w:rPr>
          <w:rFonts w:cs="Times New Roman"/>
          <w:szCs w:val="24"/>
        </w:rPr>
      </w:pPr>
      <w:r w:rsidRPr="002F30F8">
        <w:rPr>
          <w:rFonts w:cs="Times New Roman"/>
          <w:szCs w:val="24"/>
        </w:rPr>
        <w:br w:type="page"/>
      </w:r>
    </w:p>
    <w:p w14:paraId="2936A354" w14:textId="28456D8E" w:rsidR="00866A63" w:rsidRPr="002F30F8" w:rsidRDefault="00D60912" w:rsidP="00A779DE">
      <w:pPr>
        <w:pStyle w:val="Antrat2"/>
      </w:pPr>
      <w:bookmarkStart w:id="82" w:name="_Toc138681799"/>
      <w:r w:rsidRPr="002F30F8">
        <w:lastRenderedPageBreak/>
        <w:t>9</w:t>
      </w:r>
      <w:r w:rsidR="0073271F" w:rsidRPr="002F30F8">
        <w:t xml:space="preserve"> </w:t>
      </w:r>
      <w:r w:rsidR="00087B40" w:rsidRPr="002F30F8">
        <w:t>APLINKOS MONITORINGO PROGRAMOS ĮGYVENDINIMO GRAFIKAS</w:t>
      </w:r>
      <w:bookmarkEnd w:id="82"/>
      <w:r w:rsidR="00087B40" w:rsidRPr="002F30F8">
        <w:t xml:space="preserve"> </w:t>
      </w:r>
    </w:p>
    <w:p w14:paraId="30248B42" w14:textId="77777777" w:rsidR="00445928" w:rsidRPr="002F30F8" w:rsidRDefault="00445928" w:rsidP="00445928">
      <w:pPr>
        <w:rPr>
          <w:rFonts w:cs="Times New Roman"/>
          <w:szCs w:val="24"/>
        </w:rPr>
      </w:pPr>
    </w:p>
    <w:p w14:paraId="04FF303B" w14:textId="246C0F8A" w:rsidR="00083CE2" w:rsidRPr="002F30F8" w:rsidRDefault="00486B71" w:rsidP="00AE454C">
      <w:pPr>
        <w:ind w:firstLine="567"/>
        <w:rPr>
          <w:rFonts w:cs="Times New Roman"/>
          <w:szCs w:val="24"/>
        </w:rPr>
      </w:pPr>
      <w:r w:rsidRPr="002F30F8">
        <w:rPr>
          <w:rFonts w:cs="Times New Roman"/>
          <w:szCs w:val="24"/>
        </w:rPr>
        <w:t>Aplinkos oro kokybė tiriama</w:t>
      </w:r>
      <w:r w:rsidR="008760AC" w:rsidRPr="002F30F8">
        <w:rPr>
          <w:rFonts w:cs="Times New Roman"/>
          <w:szCs w:val="24"/>
        </w:rPr>
        <w:t xml:space="preserve"> metų ketvirčio viduryje</w:t>
      </w:r>
      <w:r w:rsidR="008F3545" w:rsidRPr="002F30F8">
        <w:rPr>
          <w:rFonts w:cs="Times New Roman"/>
          <w:szCs w:val="24"/>
        </w:rPr>
        <w:t xml:space="preserve">. </w:t>
      </w:r>
      <w:r w:rsidR="00EB18F7" w:rsidRPr="002F30F8">
        <w:rPr>
          <w:rFonts w:cs="Times New Roman"/>
          <w:szCs w:val="24"/>
        </w:rPr>
        <w:t xml:space="preserve">Paviršinio </w:t>
      </w:r>
      <w:r w:rsidR="00983FCE" w:rsidRPr="002F30F8">
        <w:rPr>
          <w:rFonts w:cs="Times New Roman"/>
          <w:szCs w:val="24"/>
        </w:rPr>
        <w:t xml:space="preserve">vandens mėginiai imami ir analizuojami metų ketvirčio viduryje. </w:t>
      </w:r>
      <w:r w:rsidR="000E499E" w:rsidRPr="002F30F8">
        <w:rPr>
          <w:rFonts w:cs="Times New Roman"/>
          <w:szCs w:val="24"/>
        </w:rPr>
        <w:t>Dirvožemio mėginiai imami ir analizuojami pavasario sezono metu.</w:t>
      </w:r>
      <w:r w:rsidR="008760AC" w:rsidRPr="002F30F8">
        <w:rPr>
          <w:rFonts w:cs="Times New Roman"/>
          <w:szCs w:val="24"/>
        </w:rPr>
        <w:t xml:space="preserve"> </w:t>
      </w:r>
      <w:r w:rsidR="00083CE2" w:rsidRPr="002F30F8">
        <w:rPr>
          <w:rFonts w:cs="Times New Roman"/>
          <w:szCs w:val="24"/>
        </w:rPr>
        <w:t xml:space="preserve">Aplinkos monitoringo programos </w:t>
      </w:r>
      <w:r w:rsidR="00EB18F7" w:rsidRPr="002F30F8">
        <w:rPr>
          <w:rFonts w:cs="Times New Roman"/>
          <w:szCs w:val="24"/>
        </w:rPr>
        <w:t>Plungės</w:t>
      </w:r>
      <w:r w:rsidR="00B62C0E" w:rsidRPr="002F30F8">
        <w:rPr>
          <w:rFonts w:cs="Times New Roman"/>
          <w:szCs w:val="24"/>
        </w:rPr>
        <w:t xml:space="preserve"> rajono</w:t>
      </w:r>
      <w:r w:rsidR="00083CE2" w:rsidRPr="002F30F8">
        <w:rPr>
          <w:rFonts w:cs="Times New Roman"/>
          <w:szCs w:val="24"/>
        </w:rPr>
        <w:t xml:space="preserve"> savivaldybės teritorijoje įgyvendinimo grafikas pateikiamas </w:t>
      </w:r>
      <w:r w:rsidR="00D60912" w:rsidRPr="002F30F8">
        <w:rPr>
          <w:rFonts w:cs="Times New Roman"/>
          <w:szCs w:val="24"/>
        </w:rPr>
        <w:t>9</w:t>
      </w:r>
      <w:r w:rsidR="00083CE2" w:rsidRPr="002F30F8">
        <w:rPr>
          <w:rFonts w:cs="Times New Roman"/>
          <w:szCs w:val="24"/>
        </w:rPr>
        <w:t>.1 lentelėje.</w:t>
      </w:r>
    </w:p>
    <w:p w14:paraId="4CEA0553" w14:textId="77777777" w:rsidR="00E9641B" w:rsidRPr="002F30F8" w:rsidRDefault="00E9641B" w:rsidP="00E9641B">
      <w:pPr>
        <w:ind w:firstLine="0"/>
        <w:rPr>
          <w:rFonts w:cs="Times New Roman"/>
          <w:szCs w:val="24"/>
        </w:rPr>
      </w:pPr>
    </w:p>
    <w:p w14:paraId="48DB1C57" w14:textId="33082ED3" w:rsidR="001B65AF" w:rsidRPr="002F30F8" w:rsidRDefault="00D60912" w:rsidP="00B62C0E">
      <w:pPr>
        <w:spacing w:line="240" w:lineRule="auto"/>
        <w:ind w:firstLine="0"/>
        <w:jc w:val="left"/>
        <w:rPr>
          <w:rFonts w:cs="Times New Roman"/>
          <w:szCs w:val="24"/>
        </w:rPr>
      </w:pPr>
      <w:r w:rsidRPr="002F30F8">
        <w:rPr>
          <w:rFonts w:cs="Times New Roman"/>
          <w:b/>
          <w:szCs w:val="24"/>
        </w:rPr>
        <w:t>9</w:t>
      </w:r>
      <w:r w:rsidR="001B65AF" w:rsidRPr="002F30F8">
        <w:rPr>
          <w:rFonts w:cs="Times New Roman"/>
          <w:b/>
          <w:szCs w:val="24"/>
        </w:rPr>
        <w:t>.1 lentelė</w:t>
      </w:r>
      <w:r w:rsidR="0073271F" w:rsidRPr="002F30F8">
        <w:rPr>
          <w:rFonts w:cs="Times New Roman"/>
          <w:b/>
          <w:szCs w:val="24"/>
        </w:rPr>
        <w:t xml:space="preserve"> </w:t>
      </w:r>
      <w:r w:rsidR="001B65AF" w:rsidRPr="002F30F8">
        <w:rPr>
          <w:rFonts w:cs="Times New Roman"/>
          <w:b/>
          <w:szCs w:val="24"/>
        </w:rPr>
        <w:t xml:space="preserve"> </w:t>
      </w:r>
      <w:r w:rsidR="001B65AF" w:rsidRPr="002F30F8">
        <w:rPr>
          <w:rFonts w:cs="Times New Roman"/>
          <w:szCs w:val="24"/>
        </w:rPr>
        <w:t xml:space="preserve">Aplinkos monitoringo programos įgyvendinimo </w:t>
      </w:r>
      <w:r w:rsidR="00EB18F7" w:rsidRPr="002F30F8">
        <w:rPr>
          <w:rFonts w:cs="Times New Roman"/>
          <w:szCs w:val="24"/>
        </w:rPr>
        <w:t>Plungės</w:t>
      </w:r>
      <w:r w:rsidR="00861684" w:rsidRPr="002F30F8">
        <w:rPr>
          <w:rFonts w:cs="Times New Roman"/>
          <w:szCs w:val="24"/>
        </w:rPr>
        <w:t xml:space="preserve"> </w:t>
      </w:r>
      <w:r w:rsidR="00B62C0E" w:rsidRPr="002F30F8">
        <w:rPr>
          <w:rFonts w:cs="Times New Roman"/>
          <w:szCs w:val="24"/>
        </w:rPr>
        <w:t>rajono</w:t>
      </w:r>
      <w:r w:rsidR="00AE454C" w:rsidRPr="002F30F8">
        <w:rPr>
          <w:rFonts w:cs="Times New Roman"/>
          <w:szCs w:val="24"/>
        </w:rPr>
        <w:t xml:space="preserve"> savivaldybėje </w:t>
      </w:r>
      <w:r w:rsidR="001B65AF" w:rsidRPr="002F30F8">
        <w:rPr>
          <w:rFonts w:cs="Times New Roman"/>
          <w:szCs w:val="24"/>
        </w:rPr>
        <w:t>20</w:t>
      </w:r>
      <w:r w:rsidR="00B62C0E" w:rsidRPr="002F30F8">
        <w:rPr>
          <w:rFonts w:cs="Times New Roman"/>
          <w:szCs w:val="24"/>
        </w:rPr>
        <w:t>2</w:t>
      </w:r>
      <w:r w:rsidR="00EB18F7" w:rsidRPr="002F30F8">
        <w:rPr>
          <w:rFonts w:cs="Times New Roman"/>
          <w:szCs w:val="24"/>
        </w:rPr>
        <w:t>4</w:t>
      </w:r>
      <w:r w:rsidR="001B65AF" w:rsidRPr="002F30F8">
        <w:rPr>
          <w:rFonts w:cs="Times New Roman"/>
          <w:szCs w:val="24"/>
        </w:rPr>
        <w:t>–202</w:t>
      </w:r>
      <w:r w:rsidR="00EB18F7" w:rsidRPr="002F30F8">
        <w:rPr>
          <w:rFonts w:cs="Times New Roman"/>
          <w:szCs w:val="24"/>
        </w:rPr>
        <w:t>9</w:t>
      </w:r>
      <w:r w:rsidR="001B65AF" w:rsidRPr="002F30F8">
        <w:rPr>
          <w:rFonts w:cs="Times New Roman"/>
          <w:szCs w:val="24"/>
        </w:rPr>
        <w:t xml:space="preserve"> m.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6"/>
        <w:gridCol w:w="2374"/>
        <w:gridCol w:w="2378"/>
        <w:gridCol w:w="2400"/>
      </w:tblGrid>
      <w:tr w:rsidR="001B65AF" w:rsidRPr="002F30F8" w14:paraId="79733686" w14:textId="77777777" w:rsidTr="003D19E6">
        <w:tc>
          <w:tcPr>
            <w:tcW w:w="1150" w:type="pct"/>
            <w:tcBorders>
              <w:bottom w:val="single" w:sz="4" w:space="0" w:color="auto"/>
            </w:tcBorders>
            <w:shd w:val="clear" w:color="auto" w:fill="auto"/>
          </w:tcPr>
          <w:p w14:paraId="18DB119F" w14:textId="77777777" w:rsidR="001B65AF" w:rsidRPr="002F30F8" w:rsidRDefault="001B65AF" w:rsidP="001B65AF">
            <w:pPr>
              <w:spacing w:line="240" w:lineRule="auto"/>
              <w:ind w:firstLine="0"/>
              <w:rPr>
                <w:rFonts w:cs="Times New Roman"/>
                <w:b/>
                <w:szCs w:val="24"/>
              </w:rPr>
            </w:pPr>
            <w:r w:rsidRPr="002F30F8">
              <w:rPr>
                <w:rFonts w:cs="Times New Roman"/>
                <w:b/>
                <w:szCs w:val="24"/>
              </w:rPr>
              <w:t>Monitoringo vietų</w:t>
            </w:r>
          </w:p>
          <w:p w14:paraId="273FB656" w14:textId="77777777" w:rsidR="001B65AF" w:rsidRPr="002F30F8" w:rsidRDefault="001B65AF" w:rsidP="001B65AF">
            <w:pPr>
              <w:spacing w:line="240" w:lineRule="auto"/>
              <w:ind w:firstLine="0"/>
              <w:rPr>
                <w:rFonts w:cs="Times New Roman"/>
                <w:b/>
                <w:szCs w:val="24"/>
              </w:rPr>
            </w:pPr>
            <w:r w:rsidRPr="002F30F8">
              <w:rPr>
                <w:rFonts w:cs="Times New Roman"/>
                <w:b/>
                <w:szCs w:val="24"/>
              </w:rPr>
              <w:t>skaičius</w:t>
            </w:r>
          </w:p>
        </w:tc>
        <w:tc>
          <w:tcPr>
            <w:tcW w:w="1278" w:type="pct"/>
            <w:tcBorders>
              <w:bottom w:val="single" w:sz="4" w:space="0" w:color="auto"/>
            </w:tcBorders>
            <w:shd w:val="clear" w:color="auto" w:fill="auto"/>
          </w:tcPr>
          <w:p w14:paraId="5242D636" w14:textId="77777777" w:rsidR="001B65AF" w:rsidRPr="002F30F8" w:rsidRDefault="001B65AF" w:rsidP="001B65AF">
            <w:pPr>
              <w:spacing w:line="240" w:lineRule="auto"/>
              <w:ind w:firstLine="0"/>
              <w:rPr>
                <w:rFonts w:cs="Times New Roman"/>
                <w:b/>
                <w:szCs w:val="24"/>
              </w:rPr>
            </w:pPr>
            <w:r w:rsidRPr="002F30F8">
              <w:rPr>
                <w:rFonts w:cs="Times New Roman"/>
                <w:b/>
                <w:szCs w:val="24"/>
              </w:rPr>
              <w:t>Stebimi parametrai</w:t>
            </w:r>
          </w:p>
        </w:tc>
        <w:tc>
          <w:tcPr>
            <w:tcW w:w="1280" w:type="pct"/>
            <w:tcBorders>
              <w:bottom w:val="single" w:sz="4" w:space="0" w:color="auto"/>
            </w:tcBorders>
            <w:shd w:val="clear" w:color="auto" w:fill="auto"/>
          </w:tcPr>
          <w:p w14:paraId="6920AEB4" w14:textId="77777777" w:rsidR="001B65AF" w:rsidRPr="002F30F8" w:rsidRDefault="001B65AF" w:rsidP="001B65AF">
            <w:pPr>
              <w:spacing w:line="240" w:lineRule="auto"/>
              <w:ind w:firstLine="0"/>
              <w:rPr>
                <w:rFonts w:cs="Times New Roman"/>
                <w:b/>
                <w:szCs w:val="24"/>
              </w:rPr>
            </w:pPr>
            <w:r w:rsidRPr="002F30F8">
              <w:rPr>
                <w:rFonts w:cs="Times New Roman"/>
                <w:b/>
                <w:szCs w:val="24"/>
              </w:rPr>
              <w:t>Stebėjimų</w:t>
            </w:r>
          </w:p>
          <w:p w14:paraId="25DB2E79" w14:textId="77777777" w:rsidR="001B65AF" w:rsidRPr="002F30F8" w:rsidRDefault="001B65AF" w:rsidP="001B65AF">
            <w:pPr>
              <w:spacing w:line="240" w:lineRule="auto"/>
              <w:ind w:firstLine="0"/>
              <w:rPr>
                <w:rFonts w:cs="Times New Roman"/>
                <w:b/>
                <w:szCs w:val="24"/>
              </w:rPr>
            </w:pPr>
            <w:r w:rsidRPr="002F30F8">
              <w:rPr>
                <w:rFonts w:cs="Times New Roman"/>
                <w:b/>
                <w:szCs w:val="24"/>
              </w:rPr>
              <w:t>periodiškumas</w:t>
            </w:r>
          </w:p>
        </w:tc>
        <w:tc>
          <w:tcPr>
            <w:tcW w:w="1292" w:type="pct"/>
            <w:tcBorders>
              <w:bottom w:val="single" w:sz="4" w:space="0" w:color="auto"/>
            </w:tcBorders>
            <w:shd w:val="clear" w:color="auto" w:fill="auto"/>
          </w:tcPr>
          <w:p w14:paraId="64928DD4" w14:textId="77777777" w:rsidR="001B65AF" w:rsidRPr="002F30F8" w:rsidRDefault="001B65AF" w:rsidP="001B65AF">
            <w:pPr>
              <w:spacing w:line="240" w:lineRule="auto"/>
              <w:ind w:firstLine="0"/>
              <w:rPr>
                <w:rFonts w:cs="Times New Roman"/>
                <w:b/>
                <w:szCs w:val="24"/>
              </w:rPr>
            </w:pPr>
            <w:r w:rsidRPr="002F30F8">
              <w:rPr>
                <w:rFonts w:cs="Times New Roman"/>
                <w:b/>
                <w:szCs w:val="24"/>
              </w:rPr>
              <w:t>Matavimo metodai ir</w:t>
            </w:r>
          </w:p>
          <w:p w14:paraId="6557EEDB" w14:textId="77777777" w:rsidR="001B65AF" w:rsidRPr="002F30F8" w:rsidRDefault="001B65AF" w:rsidP="001B65AF">
            <w:pPr>
              <w:spacing w:line="240" w:lineRule="auto"/>
              <w:ind w:firstLine="0"/>
              <w:rPr>
                <w:rFonts w:cs="Times New Roman"/>
                <w:b/>
                <w:szCs w:val="24"/>
              </w:rPr>
            </w:pPr>
            <w:r w:rsidRPr="002F30F8">
              <w:rPr>
                <w:rFonts w:cs="Times New Roman"/>
                <w:b/>
                <w:szCs w:val="24"/>
              </w:rPr>
              <w:t>procedūros</w:t>
            </w:r>
          </w:p>
        </w:tc>
      </w:tr>
      <w:tr w:rsidR="001B65AF" w:rsidRPr="002F30F8" w14:paraId="138CB921" w14:textId="77777777" w:rsidTr="008B2254">
        <w:tc>
          <w:tcPr>
            <w:tcW w:w="5000" w:type="pct"/>
            <w:gridSpan w:val="4"/>
            <w:shd w:val="clear" w:color="auto" w:fill="auto"/>
          </w:tcPr>
          <w:p w14:paraId="53FFB341" w14:textId="77777777" w:rsidR="001B65AF" w:rsidRPr="002F30F8" w:rsidRDefault="001B65AF" w:rsidP="001B65AF">
            <w:pPr>
              <w:spacing w:line="240" w:lineRule="auto"/>
              <w:ind w:firstLine="0"/>
              <w:rPr>
                <w:rFonts w:cs="Times New Roman"/>
                <w:b/>
                <w:szCs w:val="24"/>
              </w:rPr>
            </w:pPr>
            <w:r w:rsidRPr="002F30F8">
              <w:rPr>
                <w:rFonts w:cs="Times New Roman"/>
                <w:b/>
                <w:szCs w:val="24"/>
              </w:rPr>
              <w:t>Aplinkos oro monitoringas</w:t>
            </w:r>
          </w:p>
        </w:tc>
      </w:tr>
      <w:tr w:rsidR="001B65AF" w:rsidRPr="002F30F8" w14:paraId="406BF890" w14:textId="77777777" w:rsidTr="003D19E6">
        <w:tc>
          <w:tcPr>
            <w:tcW w:w="1150" w:type="pct"/>
            <w:tcBorders>
              <w:bottom w:val="single" w:sz="4" w:space="0" w:color="auto"/>
            </w:tcBorders>
          </w:tcPr>
          <w:p w14:paraId="18A6EBC6" w14:textId="4C2E5999" w:rsidR="001B65AF" w:rsidRPr="002F30F8" w:rsidRDefault="00A01A0A" w:rsidP="00101C05">
            <w:pPr>
              <w:spacing w:line="240" w:lineRule="auto"/>
              <w:ind w:firstLine="0"/>
              <w:rPr>
                <w:rFonts w:cs="Times New Roman"/>
                <w:sz w:val="20"/>
                <w:szCs w:val="20"/>
              </w:rPr>
            </w:pPr>
            <w:r w:rsidRPr="002F30F8">
              <w:rPr>
                <w:rFonts w:cs="Times New Roman"/>
                <w:sz w:val="20"/>
                <w:szCs w:val="20"/>
              </w:rPr>
              <w:t>5</w:t>
            </w:r>
            <w:r w:rsidR="00B62C0E" w:rsidRPr="002F30F8">
              <w:rPr>
                <w:rFonts w:cs="Times New Roman"/>
                <w:sz w:val="20"/>
                <w:szCs w:val="20"/>
              </w:rPr>
              <w:t xml:space="preserve"> tašk</w:t>
            </w:r>
            <w:r w:rsidR="00101C05" w:rsidRPr="002F30F8">
              <w:rPr>
                <w:rFonts w:cs="Times New Roman"/>
                <w:sz w:val="20"/>
                <w:szCs w:val="20"/>
              </w:rPr>
              <w:t>ai</w:t>
            </w:r>
          </w:p>
        </w:tc>
        <w:tc>
          <w:tcPr>
            <w:tcW w:w="1278" w:type="pct"/>
            <w:tcBorders>
              <w:bottom w:val="single" w:sz="4" w:space="0" w:color="auto"/>
            </w:tcBorders>
          </w:tcPr>
          <w:p w14:paraId="56AFDB07" w14:textId="3DD399C4" w:rsidR="001B65AF" w:rsidRPr="002F30F8" w:rsidRDefault="009B12B4" w:rsidP="00722F9F">
            <w:pPr>
              <w:spacing w:line="240" w:lineRule="auto"/>
              <w:ind w:firstLine="0"/>
              <w:rPr>
                <w:rFonts w:cs="Times New Roman"/>
                <w:sz w:val="20"/>
                <w:szCs w:val="20"/>
              </w:rPr>
            </w:pPr>
            <w:r w:rsidRPr="002F30F8">
              <w:rPr>
                <w:rFonts w:eastAsia="Calibri" w:cs="Times New Roman"/>
                <w:sz w:val="20"/>
                <w:szCs w:val="20"/>
              </w:rPr>
              <w:t>SO</w:t>
            </w:r>
            <w:r w:rsidRPr="002F30F8">
              <w:rPr>
                <w:rFonts w:eastAsia="Calibri" w:cs="Times New Roman"/>
                <w:sz w:val="20"/>
                <w:szCs w:val="20"/>
                <w:vertAlign w:val="subscript"/>
              </w:rPr>
              <w:t>2</w:t>
            </w:r>
            <w:r w:rsidRPr="002F30F8">
              <w:rPr>
                <w:rFonts w:eastAsia="Calibri" w:cs="Times New Roman"/>
                <w:sz w:val="20"/>
                <w:szCs w:val="20"/>
              </w:rPr>
              <w:t>, NO</w:t>
            </w:r>
            <w:r w:rsidRPr="002F30F8">
              <w:rPr>
                <w:rFonts w:eastAsia="Calibri" w:cs="Times New Roman"/>
                <w:sz w:val="20"/>
                <w:szCs w:val="20"/>
                <w:vertAlign w:val="subscript"/>
              </w:rPr>
              <w:t>2</w:t>
            </w:r>
            <w:r w:rsidRPr="002F30F8">
              <w:rPr>
                <w:rFonts w:eastAsia="Calibri" w:cs="Times New Roman"/>
                <w:sz w:val="20"/>
                <w:szCs w:val="20"/>
              </w:rPr>
              <w:t>, LOJ, KD</w:t>
            </w:r>
            <w:r w:rsidRPr="002F30F8">
              <w:rPr>
                <w:rFonts w:eastAsia="Calibri" w:cs="Times New Roman"/>
                <w:sz w:val="20"/>
                <w:szCs w:val="20"/>
                <w:vertAlign w:val="subscript"/>
              </w:rPr>
              <w:t>2,5</w:t>
            </w:r>
            <w:r w:rsidRPr="002F30F8">
              <w:rPr>
                <w:rFonts w:eastAsia="Calibri" w:cs="Times New Roman"/>
                <w:sz w:val="20"/>
                <w:szCs w:val="20"/>
              </w:rPr>
              <w:t>,</w:t>
            </w:r>
            <w:r w:rsidR="007568F1" w:rsidRPr="002F30F8">
              <w:rPr>
                <w:rFonts w:eastAsia="Calibri" w:cs="Times New Roman"/>
                <w:sz w:val="20"/>
                <w:szCs w:val="20"/>
              </w:rPr>
              <w:t xml:space="preserve"> </w:t>
            </w:r>
            <w:bookmarkStart w:id="83" w:name="_Hlk143518745"/>
            <w:r w:rsidR="007568F1" w:rsidRPr="002F30F8">
              <w:rPr>
                <w:rFonts w:eastAsia="Calibri" w:cs="Times New Roman"/>
                <w:sz w:val="20"/>
                <w:szCs w:val="20"/>
              </w:rPr>
              <w:t>KD</w:t>
            </w:r>
            <w:r w:rsidR="007568F1" w:rsidRPr="002F30F8">
              <w:rPr>
                <w:rFonts w:eastAsia="Calibri" w:cs="Times New Roman"/>
                <w:sz w:val="20"/>
                <w:szCs w:val="20"/>
                <w:vertAlign w:val="subscript"/>
              </w:rPr>
              <w:t>10</w:t>
            </w:r>
            <w:bookmarkEnd w:id="83"/>
            <w:r w:rsidR="007568F1" w:rsidRPr="002F30F8">
              <w:rPr>
                <w:rFonts w:eastAsia="Calibri" w:cs="Times New Roman"/>
                <w:sz w:val="20"/>
                <w:szCs w:val="20"/>
              </w:rPr>
              <w:t xml:space="preserve">, </w:t>
            </w:r>
            <w:r w:rsidRPr="002F30F8">
              <w:rPr>
                <w:rFonts w:eastAsia="Calibri" w:cs="Times New Roman"/>
                <w:sz w:val="20"/>
                <w:szCs w:val="20"/>
              </w:rPr>
              <w:t xml:space="preserve"> CO</w:t>
            </w:r>
          </w:p>
        </w:tc>
        <w:tc>
          <w:tcPr>
            <w:tcW w:w="1280" w:type="pct"/>
            <w:tcBorders>
              <w:bottom w:val="single" w:sz="4" w:space="0" w:color="auto"/>
            </w:tcBorders>
          </w:tcPr>
          <w:p w14:paraId="33727C0D" w14:textId="71851AD9" w:rsidR="003D19E6" w:rsidRPr="002F30F8" w:rsidRDefault="008E630E" w:rsidP="005E1398">
            <w:pPr>
              <w:spacing w:line="240" w:lineRule="auto"/>
              <w:ind w:firstLine="0"/>
              <w:rPr>
                <w:rFonts w:cs="Times New Roman"/>
                <w:sz w:val="20"/>
                <w:szCs w:val="20"/>
              </w:rPr>
            </w:pPr>
            <w:r w:rsidRPr="002F30F8">
              <w:rPr>
                <w:rFonts w:cs="Times New Roman"/>
                <w:sz w:val="20"/>
                <w:szCs w:val="20"/>
              </w:rPr>
              <w:t>4 kartus per metus, skirtingais metų sezonais</w:t>
            </w:r>
            <w:r w:rsidR="00DD46D8" w:rsidRPr="002F30F8">
              <w:rPr>
                <w:rFonts w:cs="Times New Roman"/>
                <w:sz w:val="20"/>
                <w:szCs w:val="20"/>
              </w:rPr>
              <w:t>.</w:t>
            </w:r>
          </w:p>
        </w:tc>
        <w:tc>
          <w:tcPr>
            <w:tcW w:w="1292" w:type="pct"/>
            <w:tcBorders>
              <w:bottom w:val="single" w:sz="4" w:space="0" w:color="auto"/>
            </w:tcBorders>
          </w:tcPr>
          <w:p w14:paraId="4A0DD6C3" w14:textId="77777777" w:rsidR="001B65AF" w:rsidRPr="002F30F8" w:rsidRDefault="001B65AF" w:rsidP="001B65AF">
            <w:pPr>
              <w:spacing w:line="240" w:lineRule="auto"/>
              <w:ind w:firstLine="0"/>
              <w:rPr>
                <w:rFonts w:cs="Times New Roman"/>
                <w:sz w:val="20"/>
                <w:szCs w:val="20"/>
              </w:rPr>
            </w:pPr>
            <w:r w:rsidRPr="002F30F8">
              <w:rPr>
                <w:rFonts w:cs="Times New Roman"/>
                <w:sz w:val="20"/>
                <w:szCs w:val="20"/>
              </w:rPr>
              <w:t>Programoje numatyti</w:t>
            </w:r>
          </w:p>
          <w:p w14:paraId="0FF4E117" w14:textId="77777777" w:rsidR="001B65AF" w:rsidRPr="002F30F8" w:rsidRDefault="001B65AF" w:rsidP="001B65AF">
            <w:pPr>
              <w:spacing w:line="240" w:lineRule="auto"/>
              <w:ind w:firstLine="0"/>
              <w:rPr>
                <w:rFonts w:cs="Times New Roman"/>
                <w:sz w:val="20"/>
                <w:szCs w:val="20"/>
              </w:rPr>
            </w:pPr>
            <w:r w:rsidRPr="002F30F8">
              <w:rPr>
                <w:rFonts w:cs="Times New Roman"/>
                <w:sz w:val="20"/>
                <w:szCs w:val="20"/>
              </w:rPr>
              <w:t>Metodai ir procedūros</w:t>
            </w:r>
          </w:p>
        </w:tc>
      </w:tr>
      <w:tr w:rsidR="001616DE" w:rsidRPr="002F30F8" w14:paraId="3C91574B" w14:textId="77777777" w:rsidTr="003D19E6">
        <w:tc>
          <w:tcPr>
            <w:tcW w:w="1150" w:type="pct"/>
            <w:tcBorders>
              <w:bottom w:val="single" w:sz="4" w:space="0" w:color="auto"/>
            </w:tcBorders>
          </w:tcPr>
          <w:p w14:paraId="01062B16" w14:textId="0C8FE5AB" w:rsidR="001616DE" w:rsidRPr="00A754D9" w:rsidRDefault="001616DE" w:rsidP="00101C05">
            <w:pPr>
              <w:spacing w:line="240" w:lineRule="auto"/>
              <w:ind w:firstLine="0"/>
              <w:rPr>
                <w:rFonts w:cs="Times New Roman"/>
                <w:sz w:val="20"/>
                <w:szCs w:val="20"/>
                <w:highlight w:val="green"/>
              </w:rPr>
            </w:pPr>
            <w:r w:rsidRPr="00A754D9">
              <w:rPr>
                <w:rFonts w:cs="Times New Roman"/>
                <w:sz w:val="20"/>
                <w:szCs w:val="20"/>
                <w:highlight w:val="green"/>
              </w:rPr>
              <w:t>2 taškai</w:t>
            </w:r>
          </w:p>
        </w:tc>
        <w:tc>
          <w:tcPr>
            <w:tcW w:w="1278" w:type="pct"/>
            <w:tcBorders>
              <w:bottom w:val="single" w:sz="4" w:space="0" w:color="auto"/>
            </w:tcBorders>
          </w:tcPr>
          <w:p w14:paraId="64AFACED" w14:textId="23C1DD98" w:rsidR="001616DE" w:rsidRPr="00A754D9" w:rsidRDefault="00D00B23" w:rsidP="00722F9F">
            <w:pPr>
              <w:spacing w:line="240" w:lineRule="auto"/>
              <w:ind w:firstLine="0"/>
              <w:rPr>
                <w:rFonts w:eastAsia="Calibri" w:cs="Times New Roman"/>
                <w:sz w:val="20"/>
                <w:szCs w:val="20"/>
                <w:highlight w:val="green"/>
              </w:rPr>
            </w:pPr>
            <w:r w:rsidRPr="00A754D9">
              <w:rPr>
                <w:rFonts w:eastAsia="Calibri" w:cs="Times New Roman"/>
                <w:sz w:val="20"/>
                <w:szCs w:val="20"/>
                <w:highlight w:val="green"/>
              </w:rPr>
              <w:t>KD</w:t>
            </w:r>
            <w:r w:rsidRPr="00A754D9">
              <w:rPr>
                <w:rFonts w:eastAsia="Calibri" w:cs="Times New Roman"/>
                <w:sz w:val="20"/>
                <w:szCs w:val="20"/>
                <w:highlight w:val="green"/>
                <w:vertAlign w:val="subscript"/>
              </w:rPr>
              <w:t>2,5</w:t>
            </w:r>
            <w:r w:rsidRPr="00A754D9">
              <w:rPr>
                <w:rFonts w:eastAsia="Calibri" w:cs="Times New Roman"/>
                <w:sz w:val="20"/>
                <w:szCs w:val="20"/>
                <w:highlight w:val="green"/>
              </w:rPr>
              <w:t>, KD</w:t>
            </w:r>
            <w:r w:rsidRPr="00A754D9">
              <w:rPr>
                <w:rFonts w:eastAsia="Calibri" w:cs="Times New Roman"/>
                <w:sz w:val="20"/>
                <w:szCs w:val="20"/>
                <w:highlight w:val="green"/>
                <w:vertAlign w:val="subscript"/>
              </w:rPr>
              <w:t>10</w:t>
            </w:r>
          </w:p>
        </w:tc>
        <w:tc>
          <w:tcPr>
            <w:tcW w:w="1280" w:type="pct"/>
            <w:tcBorders>
              <w:bottom w:val="single" w:sz="4" w:space="0" w:color="auto"/>
            </w:tcBorders>
          </w:tcPr>
          <w:p w14:paraId="4289FA4F" w14:textId="6EEFF4C2" w:rsidR="001616DE" w:rsidRPr="00A754D9" w:rsidRDefault="001616DE" w:rsidP="005E1398">
            <w:pPr>
              <w:spacing w:line="240" w:lineRule="auto"/>
              <w:ind w:firstLine="0"/>
              <w:rPr>
                <w:rFonts w:cs="Times New Roman"/>
                <w:sz w:val="20"/>
                <w:szCs w:val="20"/>
                <w:highlight w:val="green"/>
              </w:rPr>
            </w:pPr>
            <w:r w:rsidRPr="00A754D9">
              <w:rPr>
                <w:rFonts w:cs="Times New Roman"/>
                <w:sz w:val="20"/>
                <w:szCs w:val="20"/>
                <w:highlight w:val="green"/>
              </w:rPr>
              <w:t>Nuolatiniai matavimai</w:t>
            </w:r>
            <w:r w:rsidR="007042E0" w:rsidRPr="00A754D9">
              <w:rPr>
                <w:rFonts w:cs="Times New Roman"/>
                <w:sz w:val="20"/>
                <w:szCs w:val="20"/>
                <w:highlight w:val="green"/>
              </w:rPr>
              <w:t xml:space="preserve"> stacionariose SNOKT stotyse</w:t>
            </w:r>
          </w:p>
        </w:tc>
        <w:tc>
          <w:tcPr>
            <w:tcW w:w="1292" w:type="pct"/>
            <w:tcBorders>
              <w:bottom w:val="single" w:sz="4" w:space="0" w:color="auto"/>
            </w:tcBorders>
          </w:tcPr>
          <w:p w14:paraId="58348BC7" w14:textId="77777777" w:rsidR="001616DE" w:rsidRPr="00A754D9" w:rsidRDefault="001616DE" w:rsidP="001616DE">
            <w:pPr>
              <w:spacing w:line="240" w:lineRule="auto"/>
              <w:ind w:firstLine="0"/>
              <w:rPr>
                <w:rFonts w:cs="Times New Roman"/>
                <w:sz w:val="20"/>
                <w:szCs w:val="20"/>
                <w:highlight w:val="green"/>
              </w:rPr>
            </w:pPr>
            <w:r w:rsidRPr="00A754D9">
              <w:rPr>
                <w:rFonts w:cs="Times New Roman"/>
                <w:sz w:val="20"/>
                <w:szCs w:val="20"/>
                <w:highlight w:val="green"/>
              </w:rPr>
              <w:t>Programoje numatyti</w:t>
            </w:r>
          </w:p>
          <w:p w14:paraId="42547174" w14:textId="72E33D69" w:rsidR="001616DE" w:rsidRPr="00A754D9" w:rsidRDefault="001616DE" w:rsidP="001616DE">
            <w:pPr>
              <w:spacing w:line="240" w:lineRule="auto"/>
              <w:ind w:firstLine="0"/>
              <w:rPr>
                <w:rFonts w:cs="Times New Roman"/>
                <w:sz w:val="20"/>
                <w:szCs w:val="20"/>
                <w:highlight w:val="green"/>
              </w:rPr>
            </w:pPr>
            <w:r w:rsidRPr="00A754D9">
              <w:rPr>
                <w:rFonts w:cs="Times New Roman"/>
                <w:sz w:val="20"/>
                <w:szCs w:val="20"/>
                <w:highlight w:val="green"/>
              </w:rPr>
              <w:t>Metodai ir procedūros</w:t>
            </w:r>
          </w:p>
        </w:tc>
      </w:tr>
      <w:tr w:rsidR="001B65AF" w:rsidRPr="002F30F8" w14:paraId="62AFDB67" w14:textId="77777777" w:rsidTr="008B2254">
        <w:tc>
          <w:tcPr>
            <w:tcW w:w="5000" w:type="pct"/>
            <w:gridSpan w:val="4"/>
            <w:shd w:val="clear" w:color="auto" w:fill="auto"/>
          </w:tcPr>
          <w:p w14:paraId="092B718D" w14:textId="77777777" w:rsidR="001B65AF" w:rsidRPr="002F30F8" w:rsidRDefault="005C4F98" w:rsidP="001B65AF">
            <w:pPr>
              <w:spacing w:line="240" w:lineRule="auto"/>
              <w:ind w:firstLine="0"/>
              <w:rPr>
                <w:rFonts w:cs="Times New Roman"/>
                <w:b/>
                <w:szCs w:val="24"/>
              </w:rPr>
            </w:pPr>
            <w:r w:rsidRPr="002F30F8">
              <w:rPr>
                <w:rFonts w:cs="Times New Roman"/>
                <w:b/>
                <w:szCs w:val="24"/>
              </w:rPr>
              <w:t>Vandens</w:t>
            </w:r>
            <w:r w:rsidR="001B65AF" w:rsidRPr="002F30F8">
              <w:rPr>
                <w:rFonts w:cs="Times New Roman"/>
                <w:b/>
                <w:szCs w:val="24"/>
              </w:rPr>
              <w:t xml:space="preserve"> monitoringas</w:t>
            </w:r>
          </w:p>
        </w:tc>
      </w:tr>
      <w:tr w:rsidR="00DC1EB3" w:rsidRPr="002F30F8" w14:paraId="60002A99" w14:textId="77777777" w:rsidTr="008B2254">
        <w:tc>
          <w:tcPr>
            <w:tcW w:w="5000" w:type="pct"/>
            <w:gridSpan w:val="4"/>
            <w:shd w:val="clear" w:color="auto" w:fill="auto"/>
          </w:tcPr>
          <w:p w14:paraId="0F80EC91" w14:textId="77777777" w:rsidR="00DC1EB3" w:rsidRPr="002F30F8" w:rsidRDefault="00DC1EB3" w:rsidP="001B65AF">
            <w:pPr>
              <w:spacing w:line="240" w:lineRule="auto"/>
              <w:ind w:firstLine="0"/>
              <w:rPr>
                <w:rFonts w:cs="Times New Roman"/>
                <w:b/>
                <w:i/>
                <w:szCs w:val="24"/>
              </w:rPr>
            </w:pPr>
            <w:r w:rsidRPr="002F30F8">
              <w:rPr>
                <w:rFonts w:cs="Times New Roman"/>
                <w:b/>
                <w:i/>
                <w:szCs w:val="24"/>
              </w:rPr>
              <w:t>Paviršinio vandens monitoringas</w:t>
            </w:r>
          </w:p>
        </w:tc>
      </w:tr>
      <w:tr w:rsidR="00C10A48" w:rsidRPr="002F30F8" w14:paraId="60D417D1" w14:textId="77777777" w:rsidTr="002036D0">
        <w:trPr>
          <w:trHeight w:val="2609"/>
        </w:trPr>
        <w:tc>
          <w:tcPr>
            <w:tcW w:w="1150" w:type="pct"/>
            <w:tcBorders>
              <w:bottom w:val="single" w:sz="4" w:space="0" w:color="auto"/>
            </w:tcBorders>
          </w:tcPr>
          <w:p w14:paraId="016F2B11" w14:textId="5AE79286" w:rsidR="00C10A48" w:rsidRPr="002F30F8" w:rsidRDefault="00EB18F7" w:rsidP="008245A5">
            <w:pPr>
              <w:spacing w:line="240" w:lineRule="auto"/>
              <w:ind w:firstLine="0"/>
              <w:rPr>
                <w:rFonts w:cs="Times New Roman"/>
                <w:sz w:val="20"/>
                <w:szCs w:val="20"/>
              </w:rPr>
            </w:pPr>
            <w:r w:rsidRPr="002F30F8">
              <w:rPr>
                <w:rFonts w:cs="Times New Roman"/>
                <w:sz w:val="20"/>
                <w:szCs w:val="20"/>
              </w:rPr>
              <w:t>2</w:t>
            </w:r>
            <w:r w:rsidR="00C10A48" w:rsidRPr="002F30F8">
              <w:rPr>
                <w:rFonts w:cs="Times New Roman"/>
                <w:sz w:val="20"/>
                <w:szCs w:val="20"/>
              </w:rPr>
              <w:t xml:space="preserve"> tašk</w:t>
            </w:r>
            <w:r w:rsidR="003466EF" w:rsidRPr="002F30F8">
              <w:rPr>
                <w:rFonts w:cs="Times New Roman"/>
                <w:sz w:val="20"/>
                <w:szCs w:val="20"/>
              </w:rPr>
              <w:t>ai</w:t>
            </w:r>
            <w:r w:rsidR="00C10A48" w:rsidRPr="002F30F8">
              <w:rPr>
                <w:rFonts w:cs="Times New Roman"/>
                <w:sz w:val="20"/>
                <w:szCs w:val="20"/>
              </w:rPr>
              <w:t>:</w:t>
            </w:r>
          </w:p>
          <w:p w14:paraId="7D0B6794" w14:textId="39DE255A" w:rsidR="00C10A48" w:rsidRPr="002F30F8" w:rsidRDefault="00EB18F7" w:rsidP="00FF0BD0">
            <w:pPr>
              <w:pStyle w:val="Sraopastraipa"/>
              <w:numPr>
                <w:ilvl w:val="0"/>
                <w:numId w:val="8"/>
              </w:numPr>
              <w:ind w:left="313" w:hanging="284"/>
              <w:jc w:val="left"/>
              <w:rPr>
                <w:rFonts w:cs="Times New Roman"/>
                <w:sz w:val="20"/>
                <w:szCs w:val="20"/>
              </w:rPr>
            </w:pPr>
            <w:r w:rsidRPr="002F30F8">
              <w:rPr>
                <w:rFonts w:cs="Times New Roman"/>
                <w:sz w:val="20"/>
                <w:szCs w:val="20"/>
              </w:rPr>
              <w:t>1</w:t>
            </w:r>
            <w:r w:rsidR="00C10A48" w:rsidRPr="002F30F8">
              <w:rPr>
                <w:rFonts w:cs="Times New Roman"/>
                <w:sz w:val="20"/>
                <w:szCs w:val="20"/>
              </w:rPr>
              <w:t xml:space="preserve"> tašk</w:t>
            </w:r>
            <w:r w:rsidR="003466EF" w:rsidRPr="002F30F8">
              <w:rPr>
                <w:rFonts w:cs="Times New Roman"/>
                <w:sz w:val="20"/>
                <w:szCs w:val="20"/>
              </w:rPr>
              <w:t>a</w:t>
            </w:r>
            <w:r w:rsidRPr="002F30F8">
              <w:rPr>
                <w:rFonts w:cs="Times New Roman"/>
                <w:sz w:val="20"/>
                <w:szCs w:val="20"/>
              </w:rPr>
              <w:t>s</w:t>
            </w:r>
            <w:r w:rsidR="00C10A48" w:rsidRPr="002F30F8">
              <w:rPr>
                <w:rFonts w:cs="Times New Roman"/>
                <w:sz w:val="20"/>
                <w:szCs w:val="20"/>
              </w:rPr>
              <w:t xml:space="preserve"> ežeruose</w:t>
            </w:r>
          </w:p>
          <w:p w14:paraId="65298AE1" w14:textId="0AFD6CD4" w:rsidR="003466EF" w:rsidRPr="002F30F8" w:rsidRDefault="003466EF" w:rsidP="00FF0BD0">
            <w:pPr>
              <w:pStyle w:val="Sraopastraipa"/>
              <w:numPr>
                <w:ilvl w:val="0"/>
                <w:numId w:val="8"/>
              </w:numPr>
              <w:ind w:left="313" w:hanging="284"/>
              <w:jc w:val="left"/>
              <w:rPr>
                <w:rFonts w:cs="Times New Roman"/>
                <w:sz w:val="20"/>
                <w:szCs w:val="20"/>
              </w:rPr>
            </w:pPr>
            <w:r w:rsidRPr="002F30F8">
              <w:rPr>
                <w:rFonts w:cs="Times New Roman"/>
                <w:sz w:val="20"/>
                <w:szCs w:val="20"/>
              </w:rPr>
              <w:t>1 tvenkinyje</w:t>
            </w:r>
          </w:p>
          <w:p w14:paraId="39918141" w14:textId="77777777" w:rsidR="00C10A48" w:rsidRPr="002F30F8" w:rsidRDefault="00C10A48" w:rsidP="00761F5F">
            <w:pPr>
              <w:spacing w:line="240" w:lineRule="auto"/>
              <w:ind w:left="29" w:firstLine="0"/>
              <w:jc w:val="left"/>
              <w:rPr>
                <w:rFonts w:cs="Times New Roman"/>
                <w:sz w:val="20"/>
                <w:szCs w:val="20"/>
              </w:rPr>
            </w:pPr>
          </w:p>
        </w:tc>
        <w:tc>
          <w:tcPr>
            <w:tcW w:w="1278" w:type="pct"/>
            <w:tcBorders>
              <w:bottom w:val="single" w:sz="4" w:space="0" w:color="auto"/>
            </w:tcBorders>
          </w:tcPr>
          <w:p w14:paraId="2A132501" w14:textId="52B9D13C" w:rsidR="00C10A48" w:rsidRPr="002F30F8" w:rsidRDefault="00C10A48" w:rsidP="00B62C0E">
            <w:pPr>
              <w:tabs>
                <w:tab w:val="left" w:pos="228"/>
              </w:tabs>
              <w:spacing w:line="240" w:lineRule="auto"/>
              <w:ind w:right="-112" w:firstLine="0"/>
              <w:jc w:val="left"/>
              <w:rPr>
                <w:rFonts w:cs="Times New Roman"/>
                <w:sz w:val="20"/>
                <w:szCs w:val="20"/>
              </w:rPr>
            </w:pPr>
            <w:r w:rsidRPr="002F30F8">
              <w:rPr>
                <w:rFonts w:cs="Times New Roman"/>
                <w:sz w:val="20"/>
                <w:szCs w:val="20"/>
              </w:rPr>
              <w:t>temperatūra; BDS</w:t>
            </w:r>
            <w:r w:rsidRPr="002F30F8">
              <w:rPr>
                <w:rFonts w:cs="Times New Roman"/>
                <w:sz w:val="20"/>
                <w:szCs w:val="20"/>
                <w:vertAlign w:val="subscript"/>
              </w:rPr>
              <w:t>7</w:t>
            </w:r>
            <w:r w:rsidRPr="002F30F8">
              <w:rPr>
                <w:rFonts w:cs="Times New Roman"/>
                <w:sz w:val="20"/>
                <w:szCs w:val="20"/>
              </w:rPr>
              <w:t xml:space="preserve">; </w:t>
            </w:r>
            <w:proofErr w:type="spellStart"/>
            <w:r w:rsidRPr="002F30F8">
              <w:rPr>
                <w:rFonts w:cs="Times New Roman"/>
                <w:sz w:val="20"/>
                <w:szCs w:val="20"/>
              </w:rPr>
              <w:t>P</w:t>
            </w:r>
            <w:r w:rsidRPr="002F30F8">
              <w:rPr>
                <w:rFonts w:cs="Times New Roman"/>
                <w:sz w:val="20"/>
                <w:szCs w:val="20"/>
                <w:vertAlign w:val="subscript"/>
              </w:rPr>
              <w:t>bendras</w:t>
            </w:r>
            <w:proofErr w:type="spellEnd"/>
            <w:r w:rsidRPr="002F30F8">
              <w:rPr>
                <w:rFonts w:cs="Times New Roman"/>
                <w:sz w:val="20"/>
                <w:szCs w:val="20"/>
              </w:rPr>
              <w:t xml:space="preserve"> ir </w:t>
            </w:r>
            <w:proofErr w:type="spellStart"/>
            <w:r w:rsidRPr="002F30F8">
              <w:rPr>
                <w:rFonts w:cs="Times New Roman"/>
                <w:sz w:val="20"/>
                <w:szCs w:val="20"/>
              </w:rPr>
              <w:t>N</w:t>
            </w:r>
            <w:r w:rsidRPr="002F30F8">
              <w:rPr>
                <w:rFonts w:cs="Times New Roman"/>
                <w:sz w:val="20"/>
                <w:szCs w:val="20"/>
                <w:vertAlign w:val="subscript"/>
              </w:rPr>
              <w:t>bendras</w:t>
            </w:r>
            <w:proofErr w:type="spellEnd"/>
          </w:p>
          <w:p w14:paraId="3B7F6F1B" w14:textId="77777777" w:rsidR="00C10A48" w:rsidRPr="002F30F8" w:rsidRDefault="00C10A48" w:rsidP="008245A5">
            <w:pPr>
              <w:spacing w:line="240" w:lineRule="auto"/>
              <w:ind w:firstLine="0"/>
              <w:jc w:val="left"/>
              <w:rPr>
                <w:rFonts w:cs="Times New Roman"/>
                <w:sz w:val="20"/>
                <w:szCs w:val="20"/>
              </w:rPr>
            </w:pPr>
            <w:r w:rsidRPr="002F30F8">
              <w:rPr>
                <w:rFonts w:cs="Times New Roman"/>
                <w:sz w:val="20"/>
                <w:szCs w:val="20"/>
              </w:rPr>
              <w:t>Mėginių ėmimo metu registruojama aplinkos oro temperatūra</w:t>
            </w:r>
          </w:p>
        </w:tc>
        <w:tc>
          <w:tcPr>
            <w:tcW w:w="1280" w:type="pct"/>
            <w:tcBorders>
              <w:bottom w:val="single" w:sz="4" w:space="0" w:color="auto"/>
            </w:tcBorders>
          </w:tcPr>
          <w:p w14:paraId="22D62D30" w14:textId="14A0A275" w:rsidR="00C10A48" w:rsidRPr="002F30F8" w:rsidRDefault="00C10A48" w:rsidP="008D3806">
            <w:pPr>
              <w:spacing w:line="240" w:lineRule="auto"/>
              <w:ind w:firstLine="0"/>
              <w:rPr>
                <w:rFonts w:cs="Times New Roman"/>
                <w:sz w:val="20"/>
                <w:szCs w:val="20"/>
              </w:rPr>
            </w:pPr>
            <w:r w:rsidRPr="002F30F8">
              <w:rPr>
                <w:rFonts w:cs="Times New Roman"/>
                <w:sz w:val="20"/>
                <w:szCs w:val="20"/>
              </w:rPr>
              <w:t>4 kartus per metus šiltuoju metų periodu (balandžio mėn. II pusėje–gegužės mėn., liepos mėn. II pusėje, rugpjūčio mėn. II pusėje, rugsėjo mėn. II pusėje–spalio mėn. I pusėje).</w:t>
            </w:r>
          </w:p>
        </w:tc>
        <w:tc>
          <w:tcPr>
            <w:tcW w:w="1292" w:type="pct"/>
          </w:tcPr>
          <w:p w14:paraId="0D903DC4" w14:textId="77777777" w:rsidR="00C10A48" w:rsidRPr="002F30F8" w:rsidRDefault="00C10A48" w:rsidP="001B65AF">
            <w:pPr>
              <w:spacing w:line="240" w:lineRule="auto"/>
              <w:ind w:firstLine="0"/>
              <w:rPr>
                <w:rFonts w:cs="Times New Roman"/>
                <w:sz w:val="20"/>
                <w:szCs w:val="20"/>
              </w:rPr>
            </w:pPr>
            <w:r w:rsidRPr="002F30F8">
              <w:rPr>
                <w:rFonts w:cs="Times New Roman"/>
                <w:sz w:val="20"/>
                <w:szCs w:val="20"/>
              </w:rPr>
              <w:t>Programoje numatyti</w:t>
            </w:r>
          </w:p>
          <w:p w14:paraId="15CF694D" w14:textId="77777777" w:rsidR="00C10A48" w:rsidRPr="002F30F8" w:rsidRDefault="00C10A48" w:rsidP="001B65AF">
            <w:pPr>
              <w:spacing w:line="240" w:lineRule="auto"/>
              <w:ind w:firstLine="0"/>
              <w:rPr>
                <w:rFonts w:cs="Times New Roman"/>
                <w:sz w:val="20"/>
                <w:szCs w:val="20"/>
              </w:rPr>
            </w:pPr>
            <w:r w:rsidRPr="002F30F8">
              <w:rPr>
                <w:rFonts w:cs="Times New Roman"/>
                <w:sz w:val="20"/>
                <w:szCs w:val="20"/>
              </w:rPr>
              <w:t>Metodai ir procedūros</w:t>
            </w:r>
          </w:p>
          <w:p w14:paraId="719E4BF0" w14:textId="51076E5C" w:rsidR="00C10A48" w:rsidRPr="002F30F8" w:rsidRDefault="00C10A48" w:rsidP="00C10A48">
            <w:pPr>
              <w:spacing w:line="240" w:lineRule="auto"/>
              <w:rPr>
                <w:rFonts w:cs="Times New Roman"/>
                <w:sz w:val="20"/>
                <w:szCs w:val="20"/>
              </w:rPr>
            </w:pPr>
            <w:r w:rsidRPr="002F30F8">
              <w:rPr>
                <w:rFonts w:cs="Times New Roman"/>
                <w:sz w:val="20"/>
                <w:szCs w:val="20"/>
              </w:rPr>
              <w:t>.</w:t>
            </w:r>
          </w:p>
        </w:tc>
      </w:tr>
      <w:tr w:rsidR="00C10A48" w:rsidRPr="002F30F8" w14:paraId="74B477D2" w14:textId="77777777" w:rsidTr="008B2254">
        <w:tc>
          <w:tcPr>
            <w:tcW w:w="5000" w:type="pct"/>
            <w:gridSpan w:val="4"/>
            <w:shd w:val="clear" w:color="auto" w:fill="auto"/>
          </w:tcPr>
          <w:p w14:paraId="4D634755" w14:textId="03EF72AE" w:rsidR="00C10A48" w:rsidRPr="002F30F8" w:rsidRDefault="00C10A48" w:rsidP="00C10A48">
            <w:pPr>
              <w:spacing w:line="240" w:lineRule="auto"/>
              <w:ind w:firstLine="0"/>
              <w:rPr>
                <w:rFonts w:cs="Times New Roman"/>
                <w:b/>
                <w:szCs w:val="24"/>
              </w:rPr>
            </w:pPr>
            <w:r w:rsidRPr="002F30F8">
              <w:rPr>
                <w:rFonts w:cs="Times New Roman"/>
                <w:b/>
                <w:szCs w:val="24"/>
              </w:rPr>
              <w:t>Dirvožemio monitoringas</w:t>
            </w:r>
          </w:p>
        </w:tc>
      </w:tr>
      <w:tr w:rsidR="00C10A48" w:rsidRPr="002F30F8" w14:paraId="2BA05B7F" w14:textId="77777777" w:rsidTr="003D19E6">
        <w:tc>
          <w:tcPr>
            <w:tcW w:w="1150" w:type="pct"/>
          </w:tcPr>
          <w:p w14:paraId="4A659B5D" w14:textId="269051F7" w:rsidR="00C10A48" w:rsidRPr="002F30F8" w:rsidRDefault="00EB18F7" w:rsidP="00C10A48">
            <w:pPr>
              <w:spacing w:line="240" w:lineRule="auto"/>
              <w:ind w:firstLine="0"/>
              <w:rPr>
                <w:rFonts w:cs="Times New Roman"/>
                <w:sz w:val="20"/>
                <w:szCs w:val="20"/>
              </w:rPr>
            </w:pPr>
            <w:r w:rsidRPr="002F30F8">
              <w:rPr>
                <w:rFonts w:cs="Times New Roman"/>
                <w:sz w:val="20"/>
                <w:szCs w:val="20"/>
              </w:rPr>
              <w:t>8</w:t>
            </w:r>
            <w:r w:rsidR="00C10A48" w:rsidRPr="002F30F8">
              <w:rPr>
                <w:rFonts w:cs="Times New Roman"/>
                <w:sz w:val="20"/>
                <w:szCs w:val="20"/>
              </w:rPr>
              <w:t xml:space="preserve"> taškai</w:t>
            </w:r>
          </w:p>
        </w:tc>
        <w:tc>
          <w:tcPr>
            <w:tcW w:w="1278" w:type="pct"/>
          </w:tcPr>
          <w:p w14:paraId="3706242A" w14:textId="527E72E1" w:rsidR="00C10A48" w:rsidRPr="002F30F8" w:rsidRDefault="00C10A48" w:rsidP="00C10A48">
            <w:pPr>
              <w:spacing w:line="240" w:lineRule="auto"/>
              <w:ind w:firstLine="0"/>
              <w:rPr>
                <w:rFonts w:cs="Times New Roman"/>
                <w:sz w:val="20"/>
                <w:szCs w:val="20"/>
              </w:rPr>
            </w:pPr>
            <w:proofErr w:type="spellStart"/>
            <w:r w:rsidRPr="002F30F8">
              <w:rPr>
                <w:rFonts w:cs="Times New Roman"/>
                <w:sz w:val="20"/>
                <w:szCs w:val="20"/>
              </w:rPr>
              <w:t>Cr</w:t>
            </w:r>
            <w:proofErr w:type="spellEnd"/>
            <w:r w:rsidRPr="002F30F8">
              <w:rPr>
                <w:rFonts w:cs="Times New Roman"/>
                <w:sz w:val="20"/>
                <w:szCs w:val="20"/>
              </w:rPr>
              <w:t xml:space="preserve">, </w:t>
            </w:r>
            <w:proofErr w:type="spellStart"/>
            <w:r w:rsidRPr="002F30F8">
              <w:rPr>
                <w:rFonts w:cs="Times New Roman"/>
                <w:sz w:val="20"/>
                <w:szCs w:val="20"/>
              </w:rPr>
              <w:t>Cu</w:t>
            </w:r>
            <w:proofErr w:type="spellEnd"/>
            <w:r w:rsidRPr="002F30F8">
              <w:rPr>
                <w:rFonts w:cs="Times New Roman"/>
                <w:sz w:val="20"/>
                <w:szCs w:val="20"/>
              </w:rPr>
              <w:t xml:space="preserve">, </w:t>
            </w:r>
            <w:proofErr w:type="spellStart"/>
            <w:r w:rsidRPr="002F30F8">
              <w:rPr>
                <w:rFonts w:cs="Times New Roman"/>
                <w:sz w:val="20"/>
                <w:szCs w:val="20"/>
              </w:rPr>
              <w:t>Ni</w:t>
            </w:r>
            <w:proofErr w:type="spellEnd"/>
            <w:r w:rsidRPr="002F30F8">
              <w:rPr>
                <w:rFonts w:cs="Times New Roman"/>
                <w:sz w:val="20"/>
                <w:szCs w:val="20"/>
              </w:rPr>
              <w:t xml:space="preserve">, </w:t>
            </w:r>
            <w:proofErr w:type="spellStart"/>
            <w:r w:rsidRPr="002F30F8">
              <w:rPr>
                <w:rFonts w:cs="Times New Roman"/>
                <w:sz w:val="20"/>
                <w:szCs w:val="20"/>
              </w:rPr>
              <w:t>Pb</w:t>
            </w:r>
            <w:proofErr w:type="spellEnd"/>
            <w:r w:rsidRPr="002F30F8">
              <w:rPr>
                <w:rFonts w:cs="Times New Roman"/>
                <w:sz w:val="20"/>
                <w:szCs w:val="20"/>
              </w:rPr>
              <w:t xml:space="preserve">, </w:t>
            </w:r>
            <w:proofErr w:type="spellStart"/>
            <w:r w:rsidRPr="002F30F8">
              <w:rPr>
                <w:rFonts w:cs="Times New Roman"/>
                <w:sz w:val="20"/>
                <w:szCs w:val="20"/>
              </w:rPr>
              <w:t>Zn</w:t>
            </w:r>
            <w:proofErr w:type="spellEnd"/>
            <w:r w:rsidRPr="002F30F8">
              <w:rPr>
                <w:rFonts w:cs="Times New Roman"/>
                <w:sz w:val="20"/>
                <w:szCs w:val="20"/>
              </w:rPr>
              <w:t xml:space="preserve">, </w:t>
            </w:r>
            <w:proofErr w:type="spellStart"/>
            <w:r w:rsidRPr="002F30F8">
              <w:rPr>
                <w:rFonts w:cs="Times New Roman"/>
                <w:sz w:val="20"/>
                <w:szCs w:val="20"/>
              </w:rPr>
              <w:t>Mn</w:t>
            </w:r>
            <w:proofErr w:type="spellEnd"/>
            <w:r w:rsidRPr="002F30F8">
              <w:rPr>
                <w:rFonts w:cs="Times New Roman"/>
                <w:sz w:val="20"/>
                <w:szCs w:val="20"/>
              </w:rPr>
              <w:t xml:space="preserve">, </w:t>
            </w:r>
            <w:proofErr w:type="spellStart"/>
            <w:r w:rsidRPr="002F30F8">
              <w:rPr>
                <w:rFonts w:cs="Times New Roman"/>
                <w:sz w:val="20"/>
                <w:szCs w:val="20"/>
              </w:rPr>
              <w:t>Sn</w:t>
            </w:r>
            <w:proofErr w:type="spellEnd"/>
            <w:r w:rsidRPr="002F30F8">
              <w:rPr>
                <w:rFonts w:cs="Times New Roman"/>
                <w:sz w:val="20"/>
                <w:szCs w:val="20"/>
              </w:rPr>
              <w:t xml:space="preserve"> ir  naftos produktų indeksas (angliavandenilių C10-C40 suma)</w:t>
            </w:r>
          </w:p>
        </w:tc>
        <w:tc>
          <w:tcPr>
            <w:tcW w:w="1280" w:type="pct"/>
          </w:tcPr>
          <w:p w14:paraId="60F8639C" w14:textId="21DD7ABC" w:rsidR="00C10A48" w:rsidRPr="002F30F8" w:rsidRDefault="00C10A48" w:rsidP="00C10A48">
            <w:pPr>
              <w:spacing w:line="240" w:lineRule="auto"/>
              <w:ind w:firstLine="0"/>
              <w:rPr>
                <w:rFonts w:cs="Times New Roman"/>
                <w:sz w:val="20"/>
                <w:szCs w:val="20"/>
              </w:rPr>
            </w:pPr>
            <w:r w:rsidRPr="002F30F8">
              <w:rPr>
                <w:rFonts w:cs="Times New Roman"/>
                <w:sz w:val="20"/>
                <w:szCs w:val="20"/>
              </w:rPr>
              <w:t>202</w:t>
            </w:r>
            <w:r w:rsidR="00EB18F7" w:rsidRPr="002F30F8">
              <w:rPr>
                <w:rFonts w:cs="Times New Roman"/>
                <w:sz w:val="20"/>
                <w:szCs w:val="20"/>
              </w:rPr>
              <w:t>6</w:t>
            </w:r>
            <w:r w:rsidRPr="002F30F8">
              <w:rPr>
                <w:rFonts w:cs="Times New Roman"/>
                <w:sz w:val="20"/>
                <w:szCs w:val="20"/>
              </w:rPr>
              <w:t xml:space="preserve"> m. pavasarį</w:t>
            </w:r>
          </w:p>
        </w:tc>
        <w:tc>
          <w:tcPr>
            <w:tcW w:w="1292" w:type="pct"/>
          </w:tcPr>
          <w:p w14:paraId="4C3A952F" w14:textId="77777777" w:rsidR="00C10A48" w:rsidRPr="002F30F8" w:rsidRDefault="00C10A48" w:rsidP="00C10A48">
            <w:pPr>
              <w:spacing w:line="240" w:lineRule="auto"/>
              <w:ind w:firstLine="0"/>
              <w:rPr>
                <w:rFonts w:cs="Times New Roman"/>
                <w:sz w:val="20"/>
                <w:szCs w:val="20"/>
              </w:rPr>
            </w:pPr>
            <w:r w:rsidRPr="002F30F8">
              <w:rPr>
                <w:rFonts w:cs="Times New Roman"/>
                <w:sz w:val="20"/>
                <w:szCs w:val="20"/>
              </w:rPr>
              <w:t>Programoje numatyti</w:t>
            </w:r>
          </w:p>
          <w:p w14:paraId="3D2410AC" w14:textId="7E7A0323" w:rsidR="00C10A48" w:rsidRPr="002F30F8" w:rsidRDefault="00C10A48" w:rsidP="00C10A48">
            <w:pPr>
              <w:spacing w:line="240" w:lineRule="auto"/>
              <w:ind w:firstLine="0"/>
              <w:rPr>
                <w:rFonts w:cs="Times New Roman"/>
                <w:sz w:val="20"/>
                <w:szCs w:val="20"/>
              </w:rPr>
            </w:pPr>
            <w:r w:rsidRPr="002F30F8">
              <w:rPr>
                <w:rFonts w:cs="Times New Roman"/>
                <w:sz w:val="20"/>
                <w:szCs w:val="20"/>
              </w:rPr>
              <w:t>Metodai ir procedūros</w:t>
            </w:r>
          </w:p>
        </w:tc>
      </w:tr>
      <w:tr w:rsidR="00C10A48" w:rsidRPr="002F30F8" w14:paraId="62E13113" w14:textId="77777777" w:rsidTr="008B2254">
        <w:tc>
          <w:tcPr>
            <w:tcW w:w="5000" w:type="pct"/>
            <w:gridSpan w:val="4"/>
            <w:shd w:val="clear" w:color="auto" w:fill="C6D9F1" w:themeFill="text2" w:themeFillTint="33"/>
          </w:tcPr>
          <w:p w14:paraId="7D13278C" w14:textId="51C4A2A1" w:rsidR="00C10A48" w:rsidRPr="002F30F8" w:rsidRDefault="00C10A48" w:rsidP="00C10A48">
            <w:pPr>
              <w:spacing w:line="240" w:lineRule="auto"/>
              <w:ind w:firstLine="0"/>
              <w:rPr>
                <w:rFonts w:cs="Times New Roman"/>
                <w:b/>
                <w:szCs w:val="24"/>
              </w:rPr>
            </w:pPr>
            <w:r w:rsidRPr="002F30F8">
              <w:rPr>
                <w:rFonts w:cs="Times New Roman"/>
                <w:b/>
                <w:szCs w:val="24"/>
              </w:rPr>
              <w:t>Gyvosios gamtos monitoringas</w:t>
            </w:r>
          </w:p>
        </w:tc>
      </w:tr>
      <w:tr w:rsidR="00EB18F7" w:rsidRPr="002F30F8" w14:paraId="17D9EE29" w14:textId="77777777" w:rsidTr="002036D0">
        <w:tc>
          <w:tcPr>
            <w:tcW w:w="1150" w:type="pct"/>
            <w:shd w:val="clear" w:color="auto" w:fill="auto"/>
          </w:tcPr>
          <w:p w14:paraId="0ECB510A" w14:textId="77777777" w:rsidR="00EB18F7" w:rsidRPr="002F30F8" w:rsidRDefault="00EB18F7" w:rsidP="00EB18F7">
            <w:pPr>
              <w:spacing w:line="240" w:lineRule="auto"/>
              <w:ind w:firstLine="0"/>
              <w:jc w:val="left"/>
              <w:rPr>
                <w:sz w:val="20"/>
                <w:szCs w:val="20"/>
              </w:rPr>
            </w:pPr>
            <w:r w:rsidRPr="002F30F8">
              <w:rPr>
                <w:sz w:val="20"/>
                <w:szCs w:val="20"/>
              </w:rPr>
              <w:t>10 parinktų taškų</w:t>
            </w:r>
          </w:p>
          <w:p w14:paraId="08E5C05C" w14:textId="1F693B76" w:rsidR="00EB18F7" w:rsidRPr="002F30F8" w:rsidRDefault="00EB18F7" w:rsidP="00EB18F7">
            <w:pPr>
              <w:spacing w:line="240" w:lineRule="auto"/>
              <w:ind w:firstLine="0"/>
              <w:rPr>
                <w:rFonts w:cs="Times New Roman"/>
                <w:sz w:val="20"/>
                <w:szCs w:val="20"/>
              </w:rPr>
            </w:pPr>
          </w:p>
        </w:tc>
        <w:tc>
          <w:tcPr>
            <w:tcW w:w="1278" w:type="pct"/>
            <w:shd w:val="clear" w:color="auto" w:fill="auto"/>
          </w:tcPr>
          <w:p w14:paraId="711131E1" w14:textId="28F0A9ED" w:rsidR="00EB18F7" w:rsidRPr="002F30F8" w:rsidRDefault="00EB18F7" w:rsidP="00EB18F7">
            <w:pPr>
              <w:spacing w:line="240" w:lineRule="auto"/>
              <w:ind w:firstLine="0"/>
              <w:rPr>
                <w:rFonts w:cs="Times New Roman"/>
                <w:sz w:val="20"/>
                <w:szCs w:val="20"/>
              </w:rPr>
            </w:pPr>
            <w:proofErr w:type="spellStart"/>
            <w:r w:rsidRPr="002F30F8">
              <w:rPr>
                <w:sz w:val="20"/>
                <w:szCs w:val="20"/>
              </w:rPr>
              <w:t>Luzitaninio</w:t>
            </w:r>
            <w:proofErr w:type="spellEnd"/>
            <w:r w:rsidRPr="002F30F8">
              <w:rPr>
                <w:sz w:val="20"/>
                <w:szCs w:val="20"/>
              </w:rPr>
              <w:t xml:space="preserve"> </w:t>
            </w:r>
            <w:proofErr w:type="spellStart"/>
            <w:r w:rsidRPr="002F30F8">
              <w:rPr>
                <w:sz w:val="20"/>
                <w:szCs w:val="20"/>
              </w:rPr>
              <w:t>ariono</w:t>
            </w:r>
            <w:proofErr w:type="spellEnd"/>
            <w:r w:rsidRPr="002F30F8">
              <w:rPr>
                <w:sz w:val="20"/>
                <w:szCs w:val="20"/>
              </w:rPr>
              <w:t xml:space="preserve"> </w:t>
            </w:r>
            <w:proofErr w:type="spellStart"/>
            <w:r w:rsidRPr="002F30F8">
              <w:rPr>
                <w:sz w:val="20"/>
                <w:szCs w:val="20"/>
              </w:rPr>
              <w:t>radaviečių</w:t>
            </w:r>
            <w:proofErr w:type="spellEnd"/>
            <w:r w:rsidRPr="002F30F8">
              <w:rPr>
                <w:sz w:val="20"/>
                <w:szCs w:val="20"/>
              </w:rPr>
              <w:t xml:space="preserve"> skaičius, individų gausumas </w:t>
            </w:r>
          </w:p>
        </w:tc>
        <w:tc>
          <w:tcPr>
            <w:tcW w:w="1280" w:type="pct"/>
            <w:shd w:val="clear" w:color="auto" w:fill="auto"/>
          </w:tcPr>
          <w:p w14:paraId="3BB3883D" w14:textId="33B3B2E7" w:rsidR="00EB18F7" w:rsidRPr="002F30F8" w:rsidRDefault="00EB18F7" w:rsidP="00EB18F7">
            <w:pPr>
              <w:spacing w:line="240" w:lineRule="auto"/>
              <w:ind w:firstLine="0"/>
              <w:rPr>
                <w:rFonts w:cs="Times New Roman"/>
                <w:sz w:val="20"/>
                <w:szCs w:val="20"/>
              </w:rPr>
            </w:pPr>
            <w:r w:rsidRPr="002F30F8">
              <w:rPr>
                <w:sz w:val="20"/>
                <w:szCs w:val="20"/>
              </w:rPr>
              <w:t>Kasmet kartą metuose liepos antra pusė-rugpjūčio mėn.</w:t>
            </w:r>
          </w:p>
        </w:tc>
        <w:tc>
          <w:tcPr>
            <w:tcW w:w="1292" w:type="pct"/>
            <w:shd w:val="clear" w:color="auto" w:fill="auto"/>
          </w:tcPr>
          <w:p w14:paraId="0FE31E8A" w14:textId="77777777" w:rsidR="00EB18F7" w:rsidRPr="002F30F8" w:rsidRDefault="00EB18F7" w:rsidP="00EB18F7">
            <w:pPr>
              <w:spacing w:line="240" w:lineRule="auto"/>
              <w:ind w:firstLine="0"/>
              <w:rPr>
                <w:sz w:val="20"/>
                <w:szCs w:val="20"/>
              </w:rPr>
            </w:pPr>
            <w:r w:rsidRPr="002F30F8">
              <w:rPr>
                <w:sz w:val="20"/>
                <w:szCs w:val="20"/>
              </w:rPr>
              <w:t>Programoje numatyti</w:t>
            </w:r>
          </w:p>
          <w:p w14:paraId="717E5D9B" w14:textId="171746B6" w:rsidR="00EB18F7" w:rsidRPr="002F30F8" w:rsidRDefault="00EB18F7" w:rsidP="00EB18F7">
            <w:pPr>
              <w:spacing w:line="240" w:lineRule="auto"/>
              <w:ind w:firstLine="0"/>
              <w:rPr>
                <w:rFonts w:cs="Times New Roman"/>
                <w:sz w:val="20"/>
                <w:szCs w:val="20"/>
              </w:rPr>
            </w:pPr>
            <w:r w:rsidRPr="002F30F8">
              <w:rPr>
                <w:sz w:val="20"/>
                <w:szCs w:val="20"/>
              </w:rPr>
              <w:t>Metodai ir procedūros</w:t>
            </w:r>
          </w:p>
        </w:tc>
      </w:tr>
      <w:tr w:rsidR="00EB18F7" w:rsidRPr="002F30F8" w14:paraId="3FAD42DC" w14:textId="77777777" w:rsidTr="002036D0">
        <w:tc>
          <w:tcPr>
            <w:tcW w:w="1150" w:type="pct"/>
            <w:shd w:val="clear" w:color="auto" w:fill="auto"/>
          </w:tcPr>
          <w:p w14:paraId="5619AE80" w14:textId="73007EE5" w:rsidR="00EB18F7" w:rsidRPr="002F30F8" w:rsidRDefault="00EB18F7" w:rsidP="00EB18F7">
            <w:pPr>
              <w:spacing w:line="240" w:lineRule="auto"/>
              <w:ind w:firstLine="0"/>
              <w:rPr>
                <w:rFonts w:cs="Times New Roman"/>
                <w:sz w:val="20"/>
                <w:szCs w:val="20"/>
              </w:rPr>
            </w:pPr>
            <w:r w:rsidRPr="002F30F8">
              <w:rPr>
                <w:sz w:val="20"/>
                <w:szCs w:val="20"/>
              </w:rPr>
              <w:t>5 parinkti taškai</w:t>
            </w:r>
          </w:p>
        </w:tc>
        <w:tc>
          <w:tcPr>
            <w:tcW w:w="1278" w:type="pct"/>
            <w:shd w:val="clear" w:color="auto" w:fill="auto"/>
          </w:tcPr>
          <w:p w14:paraId="324852DF" w14:textId="7510FBAB" w:rsidR="00EB18F7" w:rsidRPr="002F30F8" w:rsidRDefault="00EB18F7" w:rsidP="00EB18F7">
            <w:pPr>
              <w:spacing w:line="240" w:lineRule="auto"/>
              <w:ind w:firstLine="0"/>
              <w:rPr>
                <w:rFonts w:cs="Times New Roman"/>
                <w:sz w:val="20"/>
                <w:szCs w:val="20"/>
              </w:rPr>
            </w:pPr>
            <w:proofErr w:type="spellStart"/>
            <w:r w:rsidRPr="002F30F8">
              <w:rPr>
                <w:sz w:val="20"/>
                <w:szCs w:val="20"/>
              </w:rPr>
              <w:t>Sosnovskio</w:t>
            </w:r>
            <w:proofErr w:type="spellEnd"/>
            <w:r w:rsidRPr="002F30F8">
              <w:rPr>
                <w:sz w:val="20"/>
                <w:szCs w:val="20"/>
              </w:rPr>
              <w:t xml:space="preserve"> barščio augimo vietų skaičius, užimamas plotas</w:t>
            </w:r>
          </w:p>
        </w:tc>
        <w:tc>
          <w:tcPr>
            <w:tcW w:w="1280" w:type="pct"/>
            <w:shd w:val="clear" w:color="auto" w:fill="auto"/>
          </w:tcPr>
          <w:p w14:paraId="1B9FFDD8" w14:textId="2793BF4A" w:rsidR="00EB18F7" w:rsidRPr="002F30F8" w:rsidRDefault="00EB18F7" w:rsidP="00EB18F7">
            <w:pPr>
              <w:spacing w:line="240" w:lineRule="auto"/>
              <w:ind w:firstLine="0"/>
              <w:rPr>
                <w:rFonts w:cs="Times New Roman"/>
                <w:sz w:val="20"/>
                <w:szCs w:val="20"/>
              </w:rPr>
            </w:pPr>
            <w:r w:rsidRPr="002F30F8">
              <w:rPr>
                <w:sz w:val="20"/>
                <w:szCs w:val="20"/>
              </w:rPr>
              <w:t>Kas antri metai kartą metuose liepos antra pusė-rugpjūčio mėn.</w:t>
            </w:r>
          </w:p>
        </w:tc>
        <w:tc>
          <w:tcPr>
            <w:tcW w:w="1292" w:type="pct"/>
            <w:shd w:val="clear" w:color="auto" w:fill="auto"/>
          </w:tcPr>
          <w:p w14:paraId="6A1E5093" w14:textId="77777777" w:rsidR="00EB18F7" w:rsidRPr="002F30F8" w:rsidRDefault="00EB18F7" w:rsidP="00EB18F7">
            <w:pPr>
              <w:spacing w:line="240" w:lineRule="auto"/>
              <w:ind w:firstLine="0"/>
              <w:rPr>
                <w:sz w:val="20"/>
                <w:szCs w:val="20"/>
              </w:rPr>
            </w:pPr>
            <w:r w:rsidRPr="002F30F8">
              <w:rPr>
                <w:sz w:val="20"/>
                <w:szCs w:val="20"/>
              </w:rPr>
              <w:t>Programoje numatyti</w:t>
            </w:r>
          </w:p>
          <w:p w14:paraId="63DA1039" w14:textId="2805F750" w:rsidR="00EB18F7" w:rsidRPr="002F30F8" w:rsidRDefault="00EB18F7" w:rsidP="00EB18F7">
            <w:pPr>
              <w:spacing w:line="240" w:lineRule="auto"/>
              <w:ind w:firstLine="0"/>
              <w:rPr>
                <w:rFonts w:cs="Times New Roman"/>
                <w:sz w:val="20"/>
                <w:szCs w:val="20"/>
              </w:rPr>
            </w:pPr>
            <w:r w:rsidRPr="002F30F8">
              <w:rPr>
                <w:sz w:val="20"/>
                <w:szCs w:val="20"/>
              </w:rPr>
              <w:t>Metodai ir procedūros</w:t>
            </w:r>
          </w:p>
        </w:tc>
      </w:tr>
      <w:tr w:rsidR="00EB18F7" w:rsidRPr="002F30F8" w14:paraId="5AD9EA42" w14:textId="77777777" w:rsidTr="002036D0">
        <w:tc>
          <w:tcPr>
            <w:tcW w:w="1150" w:type="pct"/>
            <w:shd w:val="clear" w:color="auto" w:fill="auto"/>
          </w:tcPr>
          <w:p w14:paraId="64016BE8" w14:textId="07ED7EB9" w:rsidR="00EB18F7" w:rsidRPr="002F30F8" w:rsidRDefault="00EB18F7" w:rsidP="00EB18F7">
            <w:pPr>
              <w:spacing w:line="240" w:lineRule="auto"/>
              <w:ind w:firstLine="0"/>
              <w:rPr>
                <w:rFonts w:cs="Times New Roman"/>
                <w:sz w:val="20"/>
                <w:szCs w:val="20"/>
              </w:rPr>
            </w:pPr>
            <w:r w:rsidRPr="002F30F8">
              <w:rPr>
                <w:sz w:val="20"/>
                <w:szCs w:val="20"/>
              </w:rPr>
              <w:t>Visa savivaldybės teritorija</w:t>
            </w:r>
          </w:p>
        </w:tc>
        <w:tc>
          <w:tcPr>
            <w:tcW w:w="1278" w:type="pct"/>
            <w:shd w:val="clear" w:color="auto" w:fill="auto"/>
          </w:tcPr>
          <w:p w14:paraId="2595A270" w14:textId="3D233DB3" w:rsidR="00EB18F7" w:rsidRPr="002F30F8" w:rsidRDefault="00EB18F7" w:rsidP="00EB18F7">
            <w:pPr>
              <w:spacing w:line="240" w:lineRule="auto"/>
              <w:ind w:firstLine="0"/>
              <w:rPr>
                <w:rFonts w:cs="Times New Roman"/>
                <w:sz w:val="20"/>
                <w:szCs w:val="20"/>
              </w:rPr>
            </w:pPr>
            <w:r w:rsidRPr="002F30F8">
              <w:rPr>
                <w:sz w:val="20"/>
                <w:szCs w:val="20"/>
              </w:rPr>
              <w:t>Kovų perėjimo kolonijų skaičius, porų gausumas kiekvienoje kolonijoje</w:t>
            </w:r>
          </w:p>
        </w:tc>
        <w:tc>
          <w:tcPr>
            <w:tcW w:w="1280" w:type="pct"/>
            <w:shd w:val="clear" w:color="auto" w:fill="auto"/>
          </w:tcPr>
          <w:p w14:paraId="78855F87" w14:textId="0C02C23D" w:rsidR="00EB18F7" w:rsidRPr="002F30F8" w:rsidRDefault="00EB18F7" w:rsidP="00EB18F7">
            <w:pPr>
              <w:spacing w:line="240" w:lineRule="auto"/>
              <w:ind w:firstLine="0"/>
              <w:rPr>
                <w:rFonts w:cs="Times New Roman"/>
                <w:sz w:val="20"/>
                <w:szCs w:val="20"/>
              </w:rPr>
            </w:pPr>
            <w:r w:rsidRPr="002F30F8">
              <w:rPr>
                <w:sz w:val="20"/>
                <w:szCs w:val="20"/>
              </w:rPr>
              <w:t>Kasmet kartą metuose gegužės pirma pusė</w:t>
            </w:r>
          </w:p>
        </w:tc>
        <w:tc>
          <w:tcPr>
            <w:tcW w:w="1292" w:type="pct"/>
            <w:shd w:val="clear" w:color="auto" w:fill="auto"/>
          </w:tcPr>
          <w:p w14:paraId="60E25934" w14:textId="77777777" w:rsidR="00EB18F7" w:rsidRPr="002F30F8" w:rsidRDefault="00EB18F7" w:rsidP="00EB18F7">
            <w:pPr>
              <w:spacing w:line="240" w:lineRule="auto"/>
              <w:ind w:firstLine="0"/>
              <w:rPr>
                <w:sz w:val="20"/>
                <w:szCs w:val="20"/>
              </w:rPr>
            </w:pPr>
            <w:r w:rsidRPr="002F30F8">
              <w:rPr>
                <w:sz w:val="20"/>
                <w:szCs w:val="20"/>
              </w:rPr>
              <w:t>Programoje numatyti</w:t>
            </w:r>
          </w:p>
          <w:p w14:paraId="2FAEAAC4" w14:textId="6684FED3" w:rsidR="00EB18F7" w:rsidRPr="002F30F8" w:rsidRDefault="00EB18F7" w:rsidP="00EB18F7">
            <w:pPr>
              <w:spacing w:line="240" w:lineRule="auto"/>
              <w:ind w:firstLine="0"/>
              <w:rPr>
                <w:rFonts w:cs="Times New Roman"/>
                <w:sz w:val="20"/>
                <w:szCs w:val="20"/>
              </w:rPr>
            </w:pPr>
            <w:r w:rsidRPr="002F30F8">
              <w:rPr>
                <w:sz w:val="20"/>
                <w:szCs w:val="20"/>
              </w:rPr>
              <w:t>Metodai ir procedūros</w:t>
            </w:r>
          </w:p>
        </w:tc>
      </w:tr>
    </w:tbl>
    <w:p w14:paraId="41E2D5C7" w14:textId="5AE4DA67" w:rsidR="00F352F6" w:rsidRPr="002F30F8" w:rsidRDefault="00F352F6">
      <w:pPr>
        <w:spacing w:after="200" w:line="276" w:lineRule="auto"/>
        <w:ind w:firstLine="0"/>
        <w:jc w:val="left"/>
        <w:rPr>
          <w:rFonts w:cs="Times New Roman"/>
          <w:szCs w:val="24"/>
        </w:rPr>
      </w:pPr>
    </w:p>
    <w:p w14:paraId="63CE46BF" w14:textId="77777777" w:rsidR="00EB18F7" w:rsidRPr="002F30F8" w:rsidRDefault="00EB18F7">
      <w:pPr>
        <w:spacing w:after="200" w:line="276" w:lineRule="auto"/>
        <w:ind w:firstLine="0"/>
        <w:jc w:val="left"/>
        <w:rPr>
          <w:rFonts w:cs="Times New Roman"/>
          <w:szCs w:val="24"/>
        </w:rPr>
      </w:pPr>
    </w:p>
    <w:p w14:paraId="7EFD3D60" w14:textId="77777777" w:rsidR="008032D8" w:rsidRPr="002F30F8" w:rsidRDefault="008032D8">
      <w:pPr>
        <w:spacing w:after="200" w:line="276" w:lineRule="auto"/>
        <w:ind w:firstLine="0"/>
        <w:jc w:val="left"/>
        <w:rPr>
          <w:rFonts w:cs="Times New Roman"/>
          <w:szCs w:val="24"/>
        </w:rPr>
      </w:pPr>
    </w:p>
    <w:p w14:paraId="36300770" w14:textId="3DECE6DD" w:rsidR="00866A63" w:rsidRPr="002F30F8" w:rsidRDefault="00D60912" w:rsidP="00A779DE">
      <w:pPr>
        <w:pStyle w:val="Antrat2"/>
        <w:rPr>
          <w:caps/>
        </w:rPr>
      </w:pPr>
      <w:bookmarkStart w:id="84" w:name="_Toc138681800"/>
      <w:r w:rsidRPr="002F30F8">
        <w:lastRenderedPageBreak/>
        <w:t>10</w:t>
      </w:r>
      <w:r w:rsidR="0073271F" w:rsidRPr="002F30F8">
        <w:t xml:space="preserve"> </w:t>
      </w:r>
      <w:r w:rsidR="00251046" w:rsidRPr="002F30F8">
        <w:t xml:space="preserve"> </w:t>
      </w:r>
      <w:r w:rsidR="00866A63" w:rsidRPr="002F30F8">
        <w:t>PRELIMINARUS BIUDŽETO LĖŠŲ POREIKIS 20</w:t>
      </w:r>
      <w:r w:rsidR="000D3D0C" w:rsidRPr="002F30F8">
        <w:t>2</w:t>
      </w:r>
      <w:r w:rsidR="00C0017E" w:rsidRPr="002F30F8">
        <w:t>4</w:t>
      </w:r>
      <w:r w:rsidR="00866A63" w:rsidRPr="002F30F8">
        <w:t>–20</w:t>
      </w:r>
      <w:r w:rsidR="00913513" w:rsidRPr="002F30F8">
        <w:t>2</w:t>
      </w:r>
      <w:r w:rsidR="00C0017E" w:rsidRPr="002F30F8">
        <w:t>9</w:t>
      </w:r>
      <w:r w:rsidR="00866A63" w:rsidRPr="002F30F8">
        <w:t xml:space="preserve"> METAMS</w:t>
      </w:r>
      <w:bookmarkEnd w:id="84"/>
    </w:p>
    <w:p w14:paraId="6B9A2CDA" w14:textId="77777777" w:rsidR="00251046" w:rsidRPr="002F30F8" w:rsidRDefault="00251046" w:rsidP="00AA5526">
      <w:pPr>
        <w:spacing w:line="240" w:lineRule="auto"/>
        <w:rPr>
          <w:rFonts w:cs="Times New Roman"/>
          <w:szCs w:val="24"/>
        </w:rPr>
      </w:pPr>
    </w:p>
    <w:p w14:paraId="14B786E2" w14:textId="07AA3E5E" w:rsidR="00251046" w:rsidRPr="002F30F8" w:rsidRDefault="004C2C4A" w:rsidP="000E499E">
      <w:pPr>
        <w:ind w:firstLine="567"/>
        <w:rPr>
          <w:rFonts w:cs="Times New Roman"/>
          <w:szCs w:val="24"/>
        </w:rPr>
      </w:pPr>
      <w:r w:rsidRPr="002F30F8">
        <w:rPr>
          <w:rFonts w:cs="Times New Roman"/>
          <w:szCs w:val="24"/>
        </w:rPr>
        <w:t xml:space="preserve">Plungės </w:t>
      </w:r>
      <w:r w:rsidR="000D3D0C" w:rsidRPr="002F30F8">
        <w:rPr>
          <w:rFonts w:cs="Times New Roman"/>
          <w:szCs w:val="24"/>
        </w:rPr>
        <w:t>rajono</w:t>
      </w:r>
      <w:r w:rsidR="00251046" w:rsidRPr="002F30F8">
        <w:rPr>
          <w:rFonts w:cs="Times New Roman"/>
          <w:szCs w:val="24"/>
        </w:rPr>
        <w:t xml:space="preserve"> savivaldybės </w:t>
      </w:r>
      <w:r w:rsidR="00F352F6" w:rsidRPr="002F30F8">
        <w:rPr>
          <w:rFonts w:cs="Times New Roman"/>
          <w:szCs w:val="24"/>
        </w:rPr>
        <w:t>aplinkos</w:t>
      </w:r>
      <w:r w:rsidR="00251046" w:rsidRPr="002F30F8">
        <w:rPr>
          <w:rFonts w:cs="Times New Roman"/>
          <w:szCs w:val="24"/>
        </w:rPr>
        <w:t xml:space="preserve"> monitor</w:t>
      </w:r>
      <w:r w:rsidR="00086146" w:rsidRPr="002F30F8">
        <w:rPr>
          <w:rFonts w:cs="Times New Roman"/>
          <w:szCs w:val="24"/>
        </w:rPr>
        <w:t>ingui vykdyti reikalingos lėšos</w:t>
      </w:r>
      <w:r w:rsidR="00251046" w:rsidRPr="002F30F8">
        <w:rPr>
          <w:rFonts w:cs="Times New Roman"/>
          <w:szCs w:val="24"/>
        </w:rPr>
        <w:t xml:space="preserve"> pateik</w:t>
      </w:r>
      <w:r w:rsidR="00086146" w:rsidRPr="002F30F8">
        <w:rPr>
          <w:rFonts w:cs="Times New Roman"/>
          <w:szCs w:val="24"/>
        </w:rPr>
        <w:t>iamos</w:t>
      </w:r>
      <w:r w:rsidR="00251046" w:rsidRPr="002F30F8">
        <w:rPr>
          <w:rFonts w:cs="Times New Roman"/>
          <w:szCs w:val="24"/>
        </w:rPr>
        <w:t xml:space="preserve"> </w:t>
      </w:r>
      <w:r w:rsidR="000D3D0C" w:rsidRPr="002F30F8">
        <w:rPr>
          <w:rFonts w:cs="Times New Roman"/>
          <w:szCs w:val="24"/>
        </w:rPr>
        <w:t>1</w:t>
      </w:r>
      <w:r w:rsidR="00D60912" w:rsidRPr="002F30F8">
        <w:rPr>
          <w:rFonts w:cs="Times New Roman"/>
          <w:szCs w:val="24"/>
        </w:rPr>
        <w:t>0</w:t>
      </w:r>
      <w:r w:rsidR="00251046" w:rsidRPr="002F30F8">
        <w:rPr>
          <w:rFonts w:cs="Times New Roman"/>
          <w:szCs w:val="24"/>
        </w:rPr>
        <w:t>.1</w:t>
      </w:r>
      <w:r w:rsidR="007C3273" w:rsidRPr="002F30F8">
        <w:rPr>
          <w:rFonts w:cs="Times New Roman"/>
          <w:szCs w:val="24"/>
        </w:rPr>
        <w:t> </w:t>
      </w:r>
      <w:r w:rsidR="00251046" w:rsidRPr="002F30F8">
        <w:rPr>
          <w:rFonts w:cs="Times New Roman"/>
          <w:szCs w:val="24"/>
        </w:rPr>
        <w:t>lentelėje.</w:t>
      </w:r>
    </w:p>
    <w:p w14:paraId="5FBE3DED" w14:textId="77777777" w:rsidR="00854285" w:rsidRPr="002F30F8" w:rsidRDefault="00854285" w:rsidP="007C3273">
      <w:pPr>
        <w:spacing w:line="240" w:lineRule="auto"/>
        <w:rPr>
          <w:rFonts w:cs="Times New Roman"/>
          <w:szCs w:val="24"/>
        </w:rPr>
      </w:pPr>
    </w:p>
    <w:p w14:paraId="205AA549" w14:textId="2CCDC55D" w:rsidR="00F0505C" w:rsidRPr="002F30F8" w:rsidRDefault="00D60912" w:rsidP="00E17A04">
      <w:pPr>
        <w:pStyle w:val="lentelspavadinimas"/>
        <w:jc w:val="center"/>
        <w:rPr>
          <w:rFonts w:cs="Times New Roman"/>
          <w:sz w:val="24"/>
          <w:szCs w:val="24"/>
        </w:rPr>
      </w:pPr>
      <w:r w:rsidRPr="002F30F8">
        <w:rPr>
          <w:rFonts w:cs="Times New Roman"/>
          <w:b/>
          <w:sz w:val="24"/>
          <w:szCs w:val="24"/>
        </w:rPr>
        <w:t>10</w:t>
      </w:r>
      <w:r w:rsidR="00251046" w:rsidRPr="002F30F8">
        <w:rPr>
          <w:rFonts w:cs="Times New Roman"/>
          <w:b/>
          <w:sz w:val="24"/>
          <w:szCs w:val="24"/>
        </w:rPr>
        <w:t xml:space="preserve">.1 lentelė. </w:t>
      </w:r>
      <w:r w:rsidR="00FB7D29" w:rsidRPr="002F30F8">
        <w:rPr>
          <w:rFonts w:cs="Times New Roman"/>
          <w:bCs/>
          <w:sz w:val="24"/>
          <w:szCs w:val="24"/>
        </w:rPr>
        <w:t>Preliminarus l</w:t>
      </w:r>
      <w:r w:rsidR="00251046" w:rsidRPr="002F30F8">
        <w:rPr>
          <w:rFonts w:cs="Times New Roman"/>
          <w:bCs/>
          <w:sz w:val="24"/>
          <w:szCs w:val="24"/>
        </w:rPr>
        <w:t>ėšų</w:t>
      </w:r>
      <w:r w:rsidR="00251046" w:rsidRPr="002F30F8">
        <w:rPr>
          <w:rFonts w:cs="Times New Roman"/>
          <w:sz w:val="24"/>
          <w:szCs w:val="24"/>
        </w:rPr>
        <w:t xml:space="preserve"> poreikis monitoringui 20</w:t>
      </w:r>
      <w:r w:rsidR="000D3D0C" w:rsidRPr="002F30F8">
        <w:rPr>
          <w:rFonts w:cs="Times New Roman"/>
          <w:sz w:val="24"/>
          <w:szCs w:val="24"/>
        </w:rPr>
        <w:t>2</w:t>
      </w:r>
      <w:r w:rsidR="00306E02" w:rsidRPr="002F30F8">
        <w:rPr>
          <w:rFonts w:cs="Times New Roman"/>
          <w:sz w:val="24"/>
          <w:szCs w:val="24"/>
        </w:rPr>
        <w:t>4</w:t>
      </w:r>
      <w:r w:rsidR="00836C9E" w:rsidRPr="002F30F8">
        <w:rPr>
          <w:rFonts w:cs="Times New Roman"/>
          <w:sz w:val="24"/>
          <w:szCs w:val="24"/>
        </w:rPr>
        <w:t>–</w:t>
      </w:r>
      <w:r w:rsidR="00251046" w:rsidRPr="002F30F8">
        <w:rPr>
          <w:rFonts w:cs="Times New Roman"/>
          <w:sz w:val="24"/>
          <w:szCs w:val="24"/>
        </w:rPr>
        <w:t>20</w:t>
      </w:r>
      <w:r w:rsidR="00F352F6" w:rsidRPr="002F30F8">
        <w:rPr>
          <w:rFonts w:cs="Times New Roman"/>
          <w:sz w:val="24"/>
          <w:szCs w:val="24"/>
        </w:rPr>
        <w:t>2</w:t>
      </w:r>
      <w:r w:rsidR="00306E02" w:rsidRPr="002F30F8">
        <w:rPr>
          <w:rFonts w:cs="Times New Roman"/>
          <w:sz w:val="24"/>
          <w:szCs w:val="24"/>
        </w:rPr>
        <w:t>9</w:t>
      </w:r>
      <w:r w:rsidR="00251046" w:rsidRPr="002F30F8">
        <w:rPr>
          <w:rFonts w:cs="Times New Roman"/>
          <w:sz w:val="24"/>
          <w:szCs w:val="24"/>
        </w:rPr>
        <w:t xml:space="preserve"> metams, </w:t>
      </w:r>
      <w:r w:rsidR="00F62570" w:rsidRPr="002F30F8">
        <w:rPr>
          <w:rFonts w:cs="Times New Roman"/>
          <w:sz w:val="24"/>
          <w:szCs w:val="24"/>
        </w:rPr>
        <w:t>eurais</w:t>
      </w:r>
      <w:r w:rsidR="00F0505C" w:rsidRPr="002F30F8">
        <w:rPr>
          <w:rFonts w:cs="Times New Roman"/>
          <w:sz w:val="24"/>
          <w:szCs w:val="24"/>
        </w:rPr>
        <w:t xml:space="preserve"> </w:t>
      </w:r>
      <w:r w:rsidR="001C3C55" w:rsidRPr="002F30F8">
        <w:rPr>
          <w:rFonts w:cs="Times New Roman"/>
          <w:sz w:val="24"/>
          <w:szCs w:val="24"/>
        </w:rPr>
        <w:t>(</w:t>
      </w:r>
      <w:r w:rsidR="00F0505C" w:rsidRPr="002F30F8">
        <w:rPr>
          <w:rFonts w:cs="Times New Roman"/>
          <w:sz w:val="24"/>
          <w:szCs w:val="24"/>
        </w:rPr>
        <w:t>be PVM</w:t>
      </w:r>
      <w:r w:rsidR="001C3C55" w:rsidRPr="002F30F8">
        <w:rPr>
          <w:rFonts w:cs="Times New Roman"/>
          <w:sz w:val="24"/>
          <w:szCs w:val="24"/>
        </w:rPr>
        <w:t>)</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4961"/>
        <w:gridCol w:w="2485"/>
      </w:tblGrid>
      <w:tr w:rsidR="00905FCF" w:rsidRPr="002F30F8" w14:paraId="48FBC114" w14:textId="77777777" w:rsidTr="008032D8">
        <w:trPr>
          <w:jc w:val="center"/>
        </w:trPr>
        <w:tc>
          <w:tcPr>
            <w:tcW w:w="1560" w:type="dxa"/>
            <w:shd w:val="clear" w:color="auto" w:fill="D9D9D9" w:themeFill="background1" w:themeFillShade="D9"/>
            <w:vAlign w:val="center"/>
          </w:tcPr>
          <w:p w14:paraId="5083A27B" w14:textId="77777777" w:rsidR="00905FCF" w:rsidRPr="002F30F8" w:rsidRDefault="00905FCF" w:rsidP="008032D8">
            <w:pPr>
              <w:spacing w:line="240" w:lineRule="auto"/>
              <w:ind w:firstLine="0"/>
              <w:jc w:val="center"/>
              <w:rPr>
                <w:rFonts w:cs="Times New Roman"/>
                <w:b/>
                <w:szCs w:val="24"/>
              </w:rPr>
            </w:pPr>
            <w:r w:rsidRPr="002F30F8">
              <w:rPr>
                <w:rFonts w:cs="Times New Roman"/>
                <w:b/>
                <w:szCs w:val="24"/>
              </w:rPr>
              <w:t>Metai</w:t>
            </w:r>
          </w:p>
        </w:tc>
        <w:tc>
          <w:tcPr>
            <w:tcW w:w="4961" w:type="dxa"/>
            <w:shd w:val="clear" w:color="auto" w:fill="D9D9D9" w:themeFill="background1" w:themeFillShade="D9"/>
            <w:vAlign w:val="center"/>
          </w:tcPr>
          <w:p w14:paraId="64FD3507" w14:textId="77777777" w:rsidR="00905FCF" w:rsidRPr="002F30F8" w:rsidRDefault="00905FCF" w:rsidP="008032D8">
            <w:pPr>
              <w:spacing w:line="240" w:lineRule="auto"/>
              <w:ind w:firstLine="0"/>
              <w:jc w:val="center"/>
              <w:rPr>
                <w:rFonts w:cs="Times New Roman"/>
                <w:b/>
                <w:szCs w:val="24"/>
              </w:rPr>
            </w:pPr>
            <w:r w:rsidRPr="002F30F8">
              <w:rPr>
                <w:rFonts w:cs="Times New Roman"/>
                <w:b/>
                <w:szCs w:val="24"/>
              </w:rPr>
              <w:t>Darbų pavadinimas</w:t>
            </w:r>
          </w:p>
        </w:tc>
        <w:tc>
          <w:tcPr>
            <w:tcW w:w="2485" w:type="dxa"/>
            <w:shd w:val="clear" w:color="auto" w:fill="D9D9D9" w:themeFill="background1" w:themeFillShade="D9"/>
            <w:vAlign w:val="center"/>
          </w:tcPr>
          <w:p w14:paraId="60E84068" w14:textId="77777777" w:rsidR="00905FCF" w:rsidRPr="002F30F8" w:rsidRDefault="00905FCF" w:rsidP="008032D8">
            <w:pPr>
              <w:spacing w:line="240" w:lineRule="auto"/>
              <w:ind w:firstLine="0"/>
              <w:jc w:val="center"/>
              <w:rPr>
                <w:rFonts w:cs="Times New Roman"/>
                <w:b/>
                <w:szCs w:val="24"/>
              </w:rPr>
            </w:pPr>
            <w:r w:rsidRPr="002F30F8">
              <w:rPr>
                <w:rFonts w:cs="Times New Roman"/>
                <w:b/>
                <w:szCs w:val="24"/>
              </w:rPr>
              <w:t xml:space="preserve">Preliminari kaina </w:t>
            </w:r>
            <w:r w:rsidR="00FF1EA7" w:rsidRPr="002F30F8">
              <w:rPr>
                <w:rFonts w:cs="Times New Roman"/>
                <w:b/>
                <w:szCs w:val="24"/>
              </w:rPr>
              <w:t>Eur</w:t>
            </w:r>
          </w:p>
        </w:tc>
      </w:tr>
      <w:tr w:rsidR="00EB6442" w:rsidRPr="002F30F8" w14:paraId="2D416D4D" w14:textId="77777777" w:rsidTr="00F14D51">
        <w:trPr>
          <w:trHeight w:val="167"/>
          <w:jc w:val="center"/>
        </w:trPr>
        <w:tc>
          <w:tcPr>
            <w:tcW w:w="1560" w:type="dxa"/>
            <w:vMerge w:val="restart"/>
            <w:shd w:val="clear" w:color="auto" w:fill="D9D9D9" w:themeFill="background1" w:themeFillShade="D9"/>
          </w:tcPr>
          <w:p w14:paraId="7D2AFA4C" w14:textId="7917F30F" w:rsidR="00EB6442" w:rsidRPr="002F30F8" w:rsidRDefault="00662942" w:rsidP="00933A4E">
            <w:pPr>
              <w:spacing w:line="240" w:lineRule="auto"/>
              <w:ind w:firstLine="0"/>
              <w:rPr>
                <w:rFonts w:cs="Times New Roman"/>
                <w:b/>
                <w:szCs w:val="24"/>
              </w:rPr>
            </w:pPr>
            <w:r w:rsidRPr="002F30F8">
              <w:rPr>
                <w:rFonts w:cs="Times New Roman"/>
                <w:b/>
                <w:szCs w:val="24"/>
              </w:rPr>
              <w:t>20</w:t>
            </w:r>
            <w:r w:rsidR="000D3D0C" w:rsidRPr="002F30F8">
              <w:rPr>
                <w:rFonts w:cs="Times New Roman"/>
                <w:b/>
                <w:szCs w:val="24"/>
              </w:rPr>
              <w:t>2</w:t>
            </w:r>
            <w:r w:rsidR="005730B5" w:rsidRPr="002F30F8">
              <w:rPr>
                <w:rFonts w:cs="Times New Roman"/>
                <w:b/>
                <w:szCs w:val="24"/>
              </w:rPr>
              <w:t>4</w:t>
            </w:r>
          </w:p>
        </w:tc>
        <w:tc>
          <w:tcPr>
            <w:tcW w:w="4961" w:type="dxa"/>
            <w:shd w:val="clear" w:color="auto" w:fill="auto"/>
          </w:tcPr>
          <w:p w14:paraId="74D1343C" w14:textId="77777777" w:rsidR="00EB6442" w:rsidRPr="002F30F8" w:rsidRDefault="00662942" w:rsidP="0006590F">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18CDE11A" w14:textId="46E9A5EE" w:rsidR="00EB6442" w:rsidRPr="002F30F8" w:rsidRDefault="008755F3" w:rsidP="007042E0">
            <w:pPr>
              <w:tabs>
                <w:tab w:val="left" w:pos="1451"/>
              </w:tabs>
              <w:spacing w:line="240" w:lineRule="auto"/>
              <w:ind w:right="742" w:firstLine="34"/>
              <w:jc w:val="right"/>
              <w:rPr>
                <w:rFonts w:cs="Times New Roman"/>
                <w:szCs w:val="24"/>
              </w:rPr>
            </w:pPr>
            <w:r w:rsidRPr="008755F3">
              <w:rPr>
                <w:rFonts w:cs="Times New Roman"/>
                <w:strike/>
                <w:szCs w:val="24"/>
                <w:highlight w:val="green"/>
              </w:rPr>
              <w:t xml:space="preserve">11000 </w:t>
            </w:r>
            <w:r w:rsidR="0096700D" w:rsidRPr="00A754D9">
              <w:rPr>
                <w:rFonts w:cs="Times New Roman"/>
                <w:szCs w:val="24"/>
                <w:highlight w:val="green"/>
              </w:rPr>
              <w:t>6</w:t>
            </w:r>
            <w:r w:rsidR="00A01A0A" w:rsidRPr="00A754D9">
              <w:rPr>
                <w:rFonts w:cs="Times New Roman"/>
                <w:szCs w:val="24"/>
                <w:highlight w:val="green"/>
              </w:rPr>
              <w:t>1000</w:t>
            </w:r>
            <w:r w:rsidR="007042E0" w:rsidRPr="00A754D9">
              <w:rPr>
                <w:rFonts w:cs="Times New Roman"/>
                <w:szCs w:val="24"/>
                <w:highlight w:val="green"/>
              </w:rPr>
              <w:t>,00</w:t>
            </w:r>
          </w:p>
        </w:tc>
      </w:tr>
      <w:tr w:rsidR="00404D46" w:rsidRPr="002F30F8" w14:paraId="43C3E37F" w14:textId="77777777" w:rsidTr="00404D46">
        <w:trPr>
          <w:trHeight w:val="324"/>
          <w:jc w:val="center"/>
        </w:trPr>
        <w:tc>
          <w:tcPr>
            <w:tcW w:w="1560" w:type="dxa"/>
            <w:vMerge/>
            <w:shd w:val="clear" w:color="auto" w:fill="D9D9D9" w:themeFill="background1" w:themeFillShade="D9"/>
          </w:tcPr>
          <w:p w14:paraId="420AE80F" w14:textId="77777777" w:rsidR="00404D46" w:rsidRPr="002F30F8" w:rsidRDefault="00404D46" w:rsidP="00905FCF">
            <w:pPr>
              <w:spacing w:line="240" w:lineRule="auto"/>
              <w:ind w:firstLine="0"/>
              <w:rPr>
                <w:rFonts w:cs="Times New Roman"/>
                <w:b/>
                <w:szCs w:val="24"/>
              </w:rPr>
            </w:pPr>
          </w:p>
        </w:tc>
        <w:tc>
          <w:tcPr>
            <w:tcW w:w="4961" w:type="dxa"/>
            <w:shd w:val="clear" w:color="auto" w:fill="auto"/>
          </w:tcPr>
          <w:p w14:paraId="37754D0F" w14:textId="5EACB34D" w:rsidR="00404D46" w:rsidRPr="002F30F8" w:rsidRDefault="00404D46" w:rsidP="000E499E">
            <w:pPr>
              <w:spacing w:line="240" w:lineRule="auto"/>
              <w:ind w:firstLine="0"/>
              <w:rPr>
                <w:rFonts w:cs="Times New Roman"/>
                <w:szCs w:val="24"/>
              </w:rPr>
            </w:pPr>
            <w:r w:rsidRPr="002F30F8">
              <w:rPr>
                <w:rFonts w:cs="Times New Roman"/>
                <w:szCs w:val="24"/>
              </w:rPr>
              <w:t>Paviršinio vandens monitoringas</w:t>
            </w:r>
          </w:p>
        </w:tc>
        <w:tc>
          <w:tcPr>
            <w:tcW w:w="2485" w:type="dxa"/>
            <w:shd w:val="clear" w:color="auto" w:fill="auto"/>
          </w:tcPr>
          <w:p w14:paraId="2A1A0879" w14:textId="772BCCD5" w:rsidR="00404D46" w:rsidRPr="002F30F8" w:rsidRDefault="00404D46" w:rsidP="007042E0">
            <w:pPr>
              <w:tabs>
                <w:tab w:val="left" w:pos="1451"/>
              </w:tabs>
              <w:spacing w:line="240" w:lineRule="auto"/>
              <w:ind w:right="742" w:firstLine="34"/>
              <w:jc w:val="right"/>
              <w:rPr>
                <w:rFonts w:cs="Times New Roman"/>
                <w:szCs w:val="24"/>
              </w:rPr>
            </w:pPr>
            <w:r w:rsidRPr="002F30F8">
              <w:rPr>
                <w:rFonts w:cs="Times New Roman"/>
                <w:szCs w:val="24"/>
              </w:rPr>
              <w:t>2000</w:t>
            </w:r>
            <w:r w:rsidR="007042E0" w:rsidRPr="002F30F8">
              <w:rPr>
                <w:rFonts w:cs="Times New Roman"/>
                <w:szCs w:val="24"/>
              </w:rPr>
              <w:t>,00</w:t>
            </w:r>
          </w:p>
        </w:tc>
      </w:tr>
      <w:tr w:rsidR="00933A4E" w:rsidRPr="002F30F8" w14:paraId="7130A260" w14:textId="77777777" w:rsidTr="00F14D51">
        <w:trPr>
          <w:trHeight w:val="199"/>
          <w:jc w:val="center"/>
        </w:trPr>
        <w:tc>
          <w:tcPr>
            <w:tcW w:w="1560" w:type="dxa"/>
            <w:vMerge/>
            <w:shd w:val="clear" w:color="auto" w:fill="D9D9D9" w:themeFill="background1" w:themeFillShade="D9"/>
          </w:tcPr>
          <w:p w14:paraId="4395DFDC" w14:textId="77777777" w:rsidR="00933A4E" w:rsidRPr="002F30F8" w:rsidRDefault="00933A4E" w:rsidP="00905FCF">
            <w:pPr>
              <w:spacing w:line="240" w:lineRule="auto"/>
              <w:ind w:firstLine="0"/>
              <w:rPr>
                <w:rFonts w:cs="Times New Roman"/>
                <w:b/>
                <w:szCs w:val="24"/>
              </w:rPr>
            </w:pPr>
          </w:p>
        </w:tc>
        <w:tc>
          <w:tcPr>
            <w:tcW w:w="4961" w:type="dxa"/>
            <w:shd w:val="clear" w:color="auto" w:fill="auto"/>
          </w:tcPr>
          <w:p w14:paraId="67B9E59E" w14:textId="0F20164E" w:rsidR="00933A4E" w:rsidRPr="002F30F8" w:rsidRDefault="008620E2" w:rsidP="000E499E">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61AAD169" w14:textId="5B973A24" w:rsidR="00933A4E" w:rsidRPr="002F30F8" w:rsidRDefault="00C0756A" w:rsidP="007042E0">
            <w:pPr>
              <w:tabs>
                <w:tab w:val="left" w:pos="1451"/>
              </w:tabs>
              <w:spacing w:line="240" w:lineRule="auto"/>
              <w:ind w:right="742" w:firstLine="34"/>
              <w:jc w:val="right"/>
              <w:rPr>
                <w:rFonts w:cs="Times New Roman"/>
                <w:szCs w:val="24"/>
              </w:rPr>
            </w:pPr>
            <w:r w:rsidRPr="002F30F8">
              <w:rPr>
                <w:rFonts w:cs="Times New Roman"/>
                <w:szCs w:val="24"/>
              </w:rPr>
              <w:t>200</w:t>
            </w:r>
            <w:r w:rsidR="00372EB4" w:rsidRPr="002F30F8">
              <w:rPr>
                <w:rFonts w:cs="Times New Roman"/>
                <w:szCs w:val="24"/>
              </w:rPr>
              <w:t>0</w:t>
            </w:r>
            <w:r w:rsidR="007042E0" w:rsidRPr="002F30F8">
              <w:rPr>
                <w:rFonts w:cs="Times New Roman"/>
                <w:szCs w:val="24"/>
              </w:rPr>
              <w:t>,00</w:t>
            </w:r>
          </w:p>
        </w:tc>
      </w:tr>
      <w:tr w:rsidR="008A2A67" w:rsidRPr="002F30F8" w14:paraId="446620E1" w14:textId="77777777" w:rsidTr="00F14D51">
        <w:trPr>
          <w:trHeight w:val="285"/>
          <w:jc w:val="center"/>
        </w:trPr>
        <w:tc>
          <w:tcPr>
            <w:tcW w:w="1560" w:type="dxa"/>
            <w:vMerge/>
            <w:shd w:val="clear" w:color="auto" w:fill="D9D9D9" w:themeFill="background1" w:themeFillShade="D9"/>
          </w:tcPr>
          <w:p w14:paraId="7BA585FB" w14:textId="77777777" w:rsidR="008A2A67" w:rsidRPr="002F30F8" w:rsidRDefault="008A2A67" w:rsidP="008A2A67">
            <w:pPr>
              <w:spacing w:line="240" w:lineRule="auto"/>
              <w:ind w:firstLine="0"/>
              <w:rPr>
                <w:rFonts w:cs="Times New Roman"/>
                <w:szCs w:val="24"/>
              </w:rPr>
            </w:pPr>
          </w:p>
        </w:tc>
        <w:tc>
          <w:tcPr>
            <w:tcW w:w="4961" w:type="dxa"/>
            <w:shd w:val="clear" w:color="auto" w:fill="auto"/>
          </w:tcPr>
          <w:p w14:paraId="1811D609" w14:textId="689DC19C" w:rsidR="008A2A67" w:rsidRPr="002F30F8" w:rsidRDefault="008A2A67" w:rsidP="00933A4E">
            <w:pPr>
              <w:spacing w:line="240" w:lineRule="auto"/>
              <w:ind w:firstLine="0"/>
              <w:jc w:val="right"/>
              <w:rPr>
                <w:rFonts w:cs="Times New Roman"/>
                <w:szCs w:val="24"/>
              </w:rPr>
            </w:pPr>
            <w:r w:rsidRPr="002F30F8">
              <w:rPr>
                <w:rFonts w:cs="Times New Roman"/>
                <w:b/>
                <w:szCs w:val="24"/>
              </w:rPr>
              <w:t>Viso: 20</w:t>
            </w:r>
            <w:r w:rsidR="000D3D0C" w:rsidRPr="002F30F8">
              <w:rPr>
                <w:rFonts w:cs="Times New Roman"/>
                <w:b/>
                <w:szCs w:val="24"/>
              </w:rPr>
              <w:t>2</w:t>
            </w:r>
            <w:r w:rsidR="00C46465" w:rsidRPr="002F30F8">
              <w:rPr>
                <w:rFonts w:cs="Times New Roman"/>
                <w:b/>
                <w:szCs w:val="24"/>
              </w:rPr>
              <w:t>4</w:t>
            </w:r>
            <w:r w:rsidRPr="002F30F8">
              <w:rPr>
                <w:rFonts w:cs="Times New Roman"/>
                <w:b/>
                <w:szCs w:val="24"/>
              </w:rPr>
              <w:t xml:space="preserve"> m.</w:t>
            </w:r>
          </w:p>
        </w:tc>
        <w:tc>
          <w:tcPr>
            <w:tcW w:w="2485" w:type="dxa"/>
            <w:shd w:val="clear" w:color="auto" w:fill="auto"/>
          </w:tcPr>
          <w:p w14:paraId="7F4CE7D0" w14:textId="0C8F63D8" w:rsidR="008A2A67" w:rsidRPr="002F30F8" w:rsidRDefault="008755F3" w:rsidP="007042E0">
            <w:pPr>
              <w:tabs>
                <w:tab w:val="left" w:pos="1451"/>
              </w:tabs>
              <w:spacing w:line="240" w:lineRule="auto"/>
              <w:ind w:right="742" w:firstLine="0"/>
              <w:jc w:val="right"/>
              <w:rPr>
                <w:rFonts w:cs="Times New Roman"/>
                <w:b/>
                <w:szCs w:val="24"/>
              </w:rPr>
            </w:pPr>
            <w:r w:rsidRPr="008755F3">
              <w:rPr>
                <w:rFonts w:cs="Times New Roman"/>
                <w:b/>
                <w:strike/>
                <w:szCs w:val="24"/>
                <w:highlight w:val="green"/>
              </w:rPr>
              <w:t xml:space="preserve">15000 </w:t>
            </w:r>
            <w:r w:rsidR="0096700D" w:rsidRPr="00A754D9">
              <w:rPr>
                <w:rFonts w:cs="Times New Roman"/>
                <w:b/>
                <w:szCs w:val="24"/>
                <w:highlight w:val="green"/>
              </w:rPr>
              <w:t>6</w:t>
            </w:r>
            <w:r w:rsidR="00A01A0A" w:rsidRPr="00A754D9">
              <w:rPr>
                <w:rFonts w:cs="Times New Roman"/>
                <w:b/>
                <w:szCs w:val="24"/>
                <w:highlight w:val="green"/>
              </w:rPr>
              <w:t>5</w:t>
            </w:r>
            <w:r w:rsidR="00C21413" w:rsidRPr="00A754D9">
              <w:rPr>
                <w:rFonts w:cs="Times New Roman"/>
                <w:b/>
                <w:szCs w:val="24"/>
                <w:highlight w:val="green"/>
              </w:rPr>
              <w:t>000</w:t>
            </w:r>
            <w:r w:rsidR="007042E0" w:rsidRPr="00A754D9">
              <w:rPr>
                <w:rFonts w:cs="Times New Roman"/>
                <w:b/>
                <w:szCs w:val="24"/>
                <w:highlight w:val="green"/>
              </w:rPr>
              <w:t>,00</w:t>
            </w:r>
          </w:p>
        </w:tc>
      </w:tr>
      <w:tr w:rsidR="002D1B94" w:rsidRPr="002F30F8" w14:paraId="2ABFF3EF" w14:textId="77777777" w:rsidTr="00F14D51">
        <w:trPr>
          <w:trHeight w:val="180"/>
          <w:jc w:val="center"/>
        </w:trPr>
        <w:tc>
          <w:tcPr>
            <w:tcW w:w="1560" w:type="dxa"/>
            <w:vMerge w:val="restart"/>
            <w:shd w:val="clear" w:color="auto" w:fill="D9D9D9" w:themeFill="background1" w:themeFillShade="D9"/>
          </w:tcPr>
          <w:p w14:paraId="1D083D91" w14:textId="435B19B0" w:rsidR="002D1B94" w:rsidRPr="002F30F8" w:rsidRDefault="002D1B94" w:rsidP="00933A4E">
            <w:pPr>
              <w:spacing w:line="240" w:lineRule="auto"/>
              <w:ind w:firstLine="0"/>
              <w:rPr>
                <w:rFonts w:cs="Times New Roman"/>
                <w:szCs w:val="24"/>
              </w:rPr>
            </w:pPr>
            <w:r w:rsidRPr="002F30F8">
              <w:rPr>
                <w:rFonts w:cs="Times New Roman"/>
                <w:b/>
                <w:szCs w:val="24"/>
              </w:rPr>
              <w:t>202</w:t>
            </w:r>
            <w:r w:rsidR="005730B5" w:rsidRPr="002F30F8">
              <w:rPr>
                <w:rFonts w:cs="Times New Roman"/>
                <w:b/>
                <w:szCs w:val="24"/>
              </w:rPr>
              <w:t>5</w:t>
            </w:r>
          </w:p>
        </w:tc>
        <w:tc>
          <w:tcPr>
            <w:tcW w:w="4961" w:type="dxa"/>
            <w:shd w:val="clear" w:color="auto" w:fill="auto"/>
          </w:tcPr>
          <w:p w14:paraId="602EB7BE" w14:textId="77777777" w:rsidR="002D1B94" w:rsidRPr="002F30F8" w:rsidRDefault="002D1B94" w:rsidP="002D1B94">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7B4BEC94" w14:textId="72A0AEDB" w:rsidR="002D1B94" w:rsidRPr="002F30F8" w:rsidRDefault="00F5436D" w:rsidP="007042E0">
            <w:pPr>
              <w:tabs>
                <w:tab w:val="left" w:pos="1451"/>
              </w:tabs>
              <w:spacing w:line="240" w:lineRule="auto"/>
              <w:ind w:right="742" w:firstLine="34"/>
              <w:jc w:val="right"/>
              <w:rPr>
                <w:rFonts w:cs="Times New Roman"/>
                <w:szCs w:val="24"/>
              </w:rPr>
            </w:pPr>
            <w:r w:rsidRPr="00F5436D">
              <w:rPr>
                <w:rFonts w:cs="Times New Roman"/>
                <w:strike/>
                <w:szCs w:val="24"/>
                <w:highlight w:val="green"/>
              </w:rPr>
              <w:t xml:space="preserve">11000 </w:t>
            </w:r>
            <w:r w:rsidR="0096700D" w:rsidRPr="00A754D9">
              <w:rPr>
                <w:rFonts w:cs="Times New Roman"/>
                <w:szCs w:val="24"/>
                <w:highlight w:val="green"/>
              </w:rPr>
              <w:t>4</w:t>
            </w:r>
            <w:r w:rsidR="00D00B23" w:rsidRPr="00A754D9">
              <w:rPr>
                <w:rFonts w:cs="Times New Roman"/>
                <w:szCs w:val="24"/>
                <w:highlight w:val="green"/>
              </w:rPr>
              <w:t>6</w:t>
            </w:r>
            <w:r w:rsidR="00C0756A" w:rsidRPr="00A754D9">
              <w:rPr>
                <w:rFonts w:cs="Times New Roman"/>
                <w:szCs w:val="24"/>
                <w:highlight w:val="green"/>
              </w:rPr>
              <w:t>000</w:t>
            </w:r>
            <w:r w:rsidR="007042E0" w:rsidRPr="00A754D9">
              <w:rPr>
                <w:rFonts w:cs="Times New Roman"/>
                <w:szCs w:val="24"/>
                <w:highlight w:val="green"/>
              </w:rPr>
              <w:t>,00</w:t>
            </w:r>
          </w:p>
        </w:tc>
      </w:tr>
      <w:tr w:rsidR="00C0756A" w:rsidRPr="002F30F8" w14:paraId="2AB4FE3F" w14:textId="77777777" w:rsidTr="00C0756A">
        <w:trPr>
          <w:trHeight w:val="256"/>
          <w:jc w:val="center"/>
        </w:trPr>
        <w:tc>
          <w:tcPr>
            <w:tcW w:w="1560" w:type="dxa"/>
            <w:vMerge/>
            <w:shd w:val="clear" w:color="auto" w:fill="D9D9D9" w:themeFill="background1" w:themeFillShade="D9"/>
          </w:tcPr>
          <w:p w14:paraId="20FDEF91" w14:textId="77777777" w:rsidR="00C0756A" w:rsidRPr="002F30F8" w:rsidRDefault="00C0756A" w:rsidP="002D1B94">
            <w:pPr>
              <w:spacing w:line="240" w:lineRule="auto"/>
              <w:ind w:firstLine="0"/>
              <w:rPr>
                <w:rFonts w:cs="Times New Roman"/>
                <w:b/>
                <w:szCs w:val="24"/>
              </w:rPr>
            </w:pPr>
          </w:p>
        </w:tc>
        <w:tc>
          <w:tcPr>
            <w:tcW w:w="4961" w:type="dxa"/>
            <w:shd w:val="clear" w:color="auto" w:fill="auto"/>
          </w:tcPr>
          <w:p w14:paraId="48DC5C0D" w14:textId="4D88739D" w:rsidR="00C0756A" w:rsidRPr="002F30F8" w:rsidRDefault="00C0756A" w:rsidP="002D1B94">
            <w:pPr>
              <w:spacing w:line="240" w:lineRule="auto"/>
              <w:ind w:firstLine="0"/>
              <w:rPr>
                <w:rFonts w:cs="Times New Roman"/>
                <w:szCs w:val="24"/>
              </w:rPr>
            </w:pPr>
            <w:r w:rsidRPr="002F30F8">
              <w:rPr>
                <w:rFonts w:cs="Times New Roman"/>
                <w:szCs w:val="24"/>
              </w:rPr>
              <w:t>Paviršinio vandens monitoringas</w:t>
            </w:r>
          </w:p>
        </w:tc>
        <w:tc>
          <w:tcPr>
            <w:tcW w:w="2485" w:type="dxa"/>
            <w:shd w:val="clear" w:color="auto" w:fill="auto"/>
          </w:tcPr>
          <w:p w14:paraId="48C43869" w14:textId="5A60DC51" w:rsidR="00C0756A" w:rsidRPr="002F30F8" w:rsidRDefault="00C0756A" w:rsidP="007042E0">
            <w:pPr>
              <w:tabs>
                <w:tab w:val="left" w:pos="1451"/>
              </w:tabs>
              <w:spacing w:line="240" w:lineRule="auto"/>
              <w:ind w:right="742" w:firstLine="34"/>
              <w:jc w:val="right"/>
              <w:rPr>
                <w:rFonts w:cs="Times New Roman"/>
                <w:szCs w:val="24"/>
              </w:rPr>
            </w:pPr>
            <w:r w:rsidRPr="002F30F8">
              <w:rPr>
                <w:rFonts w:cs="Times New Roman"/>
                <w:szCs w:val="24"/>
              </w:rPr>
              <w:t>2000</w:t>
            </w:r>
            <w:r w:rsidR="007042E0" w:rsidRPr="002F30F8">
              <w:rPr>
                <w:rFonts w:cs="Times New Roman"/>
                <w:szCs w:val="24"/>
              </w:rPr>
              <w:t>,00</w:t>
            </w:r>
          </w:p>
        </w:tc>
      </w:tr>
      <w:tr w:rsidR="00933A4E" w:rsidRPr="002F30F8" w14:paraId="419DE9C7" w14:textId="77777777" w:rsidTr="00F14D51">
        <w:trPr>
          <w:trHeight w:val="180"/>
          <w:jc w:val="center"/>
        </w:trPr>
        <w:tc>
          <w:tcPr>
            <w:tcW w:w="1560" w:type="dxa"/>
            <w:vMerge/>
            <w:shd w:val="clear" w:color="auto" w:fill="D9D9D9" w:themeFill="background1" w:themeFillShade="D9"/>
          </w:tcPr>
          <w:p w14:paraId="42D41103" w14:textId="77777777" w:rsidR="00933A4E" w:rsidRPr="002F30F8" w:rsidRDefault="00933A4E" w:rsidP="002D1B94">
            <w:pPr>
              <w:spacing w:line="240" w:lineRule="auto"/>
              <w:ind w:firstLine="0"/>
              <w:rPr>
                <w:rFonts w:cs="Times New Roman"/>
                <w:b/>
                <w:szCs w:val="24"/>
              </w:rPr>
            </w:pPr>
          </w:p>
        </w:tc>
        <w:tc>
          <w:tcPr>
            <w:tcW w:w="4961" w:type="dxa"/>
            <w:shd w:val="clear" w:color="auto" w:fill="auto"/>
          </w:tcPr>
          <w:p w14:paraId="5C9D8012" w14:textId="37C70A7E" w:rsidR="00933A4E" w:rsidRPr="002F30F8" w:rsidRDefault="008620E2" w:rsidP="002D1B94">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21472688" w14:textId="4B6E148C" w:rsidR="00933A4E" w:rsidRPr="002F30F8" w:rsidRDefault="00BF4AB8" w:rsidP="007042E0">
            <w:pPr>
              <w:tabs>
                <w:tab w:val="left" w:pos="1451"/>
              </w:tabs>
              <w:spacing w:line="240" w:lineRule="auto"/>
              <w:ind w:right="742" w:firstLine="34"/>
              <w:jc w:val="right"/>
              <w:rPr>
                <w:rFonts w:cs="Times New Roman"/>
                <w:szCs w:val="24"/>
              </w:rPr>
            </w:pPr>
            <w:r w:rsidRPr="002F30F8">
              <w:rPr>
                <w:rFonts w:cs="Times New Roman"/>
                <w:szCs w:val="24"/>
              </w:rPr>
              <w:t>1</w:t>
            </w:r>
            <w:r w:rsidR="00C0756A" w:rsidRPr="002F30F8">
              <w:rPr>
                <w:rFonts w:cs="Times New Roman"/>
                <w:szCs w:val="24"/>
              </w:rPr>
              <w:t>5</w:t>
            </w:r>
            <w:r w:rsidRPr="002F30F8">
              <w:rPr>
                <w:rFonts w:cs="Times New Roman"/>
                <w:szCs w:val="24"/>
              </w:rPr>
              <w:t>00</w:t>
            </w:r>
            <w:r w:rsidR="007042E0" w:rsidRPr="002F30F8">
              <w:rPr>
                <w:rFonts w:cs="Times New Roman"/>
                <w:szCs w:val="24"/>
              </w:rPr>
              <w:t>,00</w:t>
            </w:r>
          </w:p>
        </w:tc>
      </w:tr>
      <w:tr w:rsidR="002D1B94" w:rsidRPr="002F30F8" w14:paraId="1B9E06BA" w14:textId="77777777" w:rsidTr="00F14D51">
        <w:trPr>
          <w:trHeight w:val="91"/>
          <w:jc w:val="center"/>
        </w:trPr>
        <w:tc>
          <w:tcPr>
            <w:tcW w:w="1560" w:type="dxa"/>
            <w:vMerge/>
            <w:shd w:val="clear" w:color="auto" w:fill="D9D9D9" w:themeFill="background1" w:themeFillShade="D9"/>
          </w:tcPr>
          <w:p w14:paraId="780442F3" w14:textId="77777777" w:rsidR="002D1B94" w:rsidRPr="002F30F8" w:rsidRDefault="002D1B94" w:rsidP="002D1B94">
            <w:pPr>
              <w:spacing w:line="240" w:lineRule="auto"/>
              <w:ind w:firstLine="0"/>
              <w:rPr>
                <w:rFonts w:cs="Times New Roman"/>
                <w:szCs w:val="24"/>
              </w:rPr>
            </w:pPr>
          </w:p>
        </w:tc>
        <w:tc>
          <w:tcPr>
            <w:tcW w:w="4961" w:type="dxa"/>
            <w:shd w:val="clear" w:color="auto" w:fill="auto"/>
          </w:tcPr>
          <w:p w14:paraId="568962D5" w14:textId="658724BC" w:rsidR="002D1B94" w:rsidRPr="002F30F8" w:rsidRDefault="002D1B94" w:rsidP="00933A4E">
            <w:pPr>
              <w:spacing w:line="240" w:lineRule="auto"/>
              <w:ind w:firstLine="0"/>
              <w:jc w:val="right"/>
              <w:rPr>
                <w:rFonts w:cs="Times New Roman"/>
                <w:szCs w:val="24"/>
              </w:rPr>
            </w:pPr>
            <w:r w:rsidRPr="002F30F8">
              <w:rPr>
                <w:rFonts w:cs="Times New Roman"/>
                <w:b/>
                <w:szCs w:val="24"/>
              </w:rPr>
              <w:t>Viso: 202</w:t>
            </w:r>
            <w:r w:rsidR="00C46465" w:rsidRPr="002F30F8">
              <w:rPr>
                <w:rFonts w:cs="Times New Roman"/>
                <w:b/>
                <w:szCs w:val="24"/>
              </w:rPr>
              <w:t>5</w:t>
            </w:r>
            <w:r w:rsidRPr="002F30F8">
              <w:rPr>
                <w:rFonts w:cs="Times New Roman"/>
                <w:b/>
                <w:szCs w:val="24"/>
              </w:rPr>
              <w:t xml:space="preserve"> m.</w:t>
            </w:r>
          </w:p>
        </w:tc>
        <w:tc>
          <w:tcPr>
            <w:tcW w:w="2485" w:type="dxa"/>
            <w:shd w:val="clear" w:color="auto" w:fill="auto"/>
          </w:tcPr>
          <w:p w14:paraId="6FA15746" w14:textId="19610896" w:rsidR="002D1B94" w:rsidRPr="002F30F8" w:rsidRDefault="00F5436D" w:rsidP="007042E0">
            <w:pPr>
              <w:tabs>
                <w:tab w:val="left" w:pos="1451"/>
              </w:tabs>
              <w:spacing w:line="240" w:lineRule="auto"/>
              <w:ind w:right="742" w:firstLine="0"/>
              <w:jc w:val="right"/>
              <w:rPr>
                <w:rFonts w:cs="Times New Roman"/>
                <w:b/>
                <w:szCs w:val="24"/>
              </w:rPr>
            </w:pPr>
            <w:r w:rsidRPr="00F5436D">
              <w:rPr>
                <w:rFonts w:cs="Times New Roman"/>
                <w:b/>
                <w:strike/>
                <w:szCs w:val="24"/>
                <w:highlight w:val="green"/>
              </w:rPr>
              <w:t xml:space="preserve">14500 </w:t>
            </w:r>
            <w:r w:rsidR="0096700D" w:rsidRPr="00A754D9">
              <w:rPr>
                <w:rFonts w:cs="Times New Roman"/>
                <w:b/>
                <w:szCs w:val="24"/>
                <w:highlight w:val="green"/>
              </w:rPr>
              <w:t>4</w:t>
            </w:r>
            <w:r w:rsidR="00D00B23" w:rsidRPr="00A754D9">
              <w:rPr>
                <w:rFonts w:cs="Times New Roman"/>
                <w:b/>
                <w:szCs w:val="24"/>
                <w:highlight w:val="green"/>
              </w:rPr>
              <w:t>9</w:t>
            </w:r>
            <w:r w:rsidR="00C21413" w:rsidRPr="00A754D9">
              <w:rPr>
                <w:rFonts w:cs="Times New Roman"/>
                <w:b/>
                <w:szCs w:val="24"/>
                <w:highlight w:val="green"/>
              </w:rPr>
              <w:t>500</w:t>
            </w:r>
            <w:r w:rsidR="007042E0" w:rsidRPr="00A754D9">
              <w:rPr>
                <w:rFonts w:cs="Times New Roman"/>
                <w:b/>
                <w:szCs w:val="24"/>
                <w:highlight w:val="green"/>
              </w:rPr>
              <w:t>,00</w:t>
            </w:r>
          </w:p>
        </w:tc>
      </w:tr>
      <w:tr w:rsidR="00AB151F" w:rsidRPr="002F30F8" w14:paraId="2D6687C4" w14:textId="77777777" w:rsidTr="00F14D51">
        <w:trPr>
          <w:trHeight w:val="165"/>
          <w:jc w:val="center"/>
        </w:trPr>
        <w:tc>
          <w:tcPr>
            <w:tcW w:w="1560" w:type="dxa"/>
            <w:vMerge w:val="restart"/>
            <w:shd w:val="clear" w:color="auto" w:fill="D9D9D9" w:themeFill="background1" w:themeFillShade="D9"/>
          </w:tcPr>
          <w:p w14:paraId="1874CF6F" w14:textId="143B2CB8" w:rsidR="00AB151F" w:rsidRPr="002F30F8" w:rsidRDefault="00AB151F" w:rsidP="00933A4E">
            <w:pPr>
              <w:spacing w:line="240" w:lineRule="auto"/>
              <w:ind w:firstLine="0"/>
              <w:rPr>
                <w:rFonts w:cs="Times New Roman"/>
                <w:szCs w:val="24"/>
              </w:rPr>
            </w:pPr>
            <w:r w:rsidRPr="002F30F8">
              <w:rPr>
                <w:rFonts w:cs="Times New Roman"/>
                <w:b/>
                <w:szCs w:val="24"/>
              </w:rPr>
              <w:t>202</w:t>
            </w:r>
            <w:r w:rsidR="005730B5" w:rsidRPr="002F30F8">
              <w:rPr>
                <w:rFonts w:cs="Times New Roman"/>
                <w:b/>
                <w:szCs w:val="24"/>
              </w:rPr>
              <w:t>6</w:t>
            </w:r>
          </w:p>
        </w:tc>
        <w:tc>
          <w:tcPr>
            <w:tcW w:w="4961" w:type="dxa"/>
            <w:shd w:val="clear" w:color="auto" w:fill="auto"/>
          </w:tcPr>
          <w:p w14:paraId="5446A233" w14:textId="77777777" w:rsidR="00AB151F" w:rsidRPr="002F30F8" w:rsidRDefault="00AB151F" w:rsidP="00AB151F">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34C9664E" w14:textId="3A93343D" w:rsidR="00AB151F" w:rsidRPr="002F30F8" w:rsidRDefault="00F5436D" w:rsidP="007042E0">
            <w:pPr>
              <w:tabs>
                <w:tab w:val="left" w:pos="1451"/>
              </w:tabs>
              <w:spacing w:line="240" w:lineRule="auto"/>
              <w:ind w:right="742" w:firstLine="34"/>
              <w:jc w:val="right"/>
              <w:rPr>
                <w:rFonts w:cs="Times New Roman"/>
                <w:szCs w:val="24"/>
              </w:rPr>
            </w:pPr>
            <w:r w:rsidRPr="00F5436D">
              <w:rPr>
                <w:rFonts w:cs="Times New Roman"/>
                <w:strike/>
                <w:szCs w:val="24"/>
                <w:highlight w:val="green"/>
              </w:rPr>
              <w:t xml:space="preserve">11000 </w:t>
            </w:r>
            <w:r w:rsidR="0096700D" w:rsidRPr="00A754D9">
              <w:rPr>
                <w:rFonts w:cs="Times New Roman"/>
                <w:szCs w:val="24"/>
                <w:highlight w:val="green"/>
              </w:rPr>
              <w:t>4</w:t>
            </w:r>
            <w:r w:rsidR="00D00B23" w:rsidRPr="00A754D9">
              <w:rPr>
                <w:rFonts w:cs="Times New Roman"/>
                <w:szCs w:val="24"/>
                <w:highlight w:val="green"/>
              </w:rPr>
              <w:t>6</w:t>
            </w:r>
            <w:r w:rsidR="00C0756A" w:rsidRPr="00A754D9">
              <w:rPr>
                <w:rFonts w:cs="Times New Roman"/>
                <w:szCs w:val="24"/>
                <w:highlight w:val="green"/>
              </w:rPr>
              <w:t>000</w:t>
            </w:r>
            <w:r w:rsidR="007042E0" w:rsidRPr="00A754D9">
              <w:rPr>
                <w:rFonts w:cs="Times New Roman"/>
                <w:szCs w:val="24"/>
                <w:highlight w:val="green"/>
              </w:rPr>
              <w:t>,00</w:t>
            </w:r>
          </w:p>
        </w:tc>
      </w:tr>
      <w:tr w:rsidR="00C0756A" w:rsidRPr="002F30F8" w14:paraId="74BFE115" w14:textId="77777777" w:rsidTr="00C0756A">
        <w:trPr>
          <w:trHeight w:val="258"/>
          <w:jc w:val="center"/>
        </w:trPr>
        <w:tc>
          <w:tcPr>
            <w:tcW w:w="1560" w:type="dxa"/>
            <w:vMerge/>
            <w:shd w:val="clear" w:color="auto" w:fill="D9D9D9" w:themeFill="background1" w:themeFillShade="D9"/>
          </w:tcPr>
          <w:p w14:paraId="40BEADE0" w14:textId="77777777" w:rsidR="00C0756A" w:rsidRPr="002F30F8" w:rsidRDefault="00C0756A" w:rsidP="00AB151F">
            <w:pPr>
              <w:spacing w:line="240" w:lineRule="auto"/>
              <w:ind w:firstLine="0"/>
              <w:rPr>
                <w:rFonts w:cs="Times New Roman"/>
                <w:b/>
                <w:szCs w:val="24"/>
              </w:rPr>
            </w:pPr>
          </w:p>
        </w:tc>
        <w:tc>
          <w:tcPr>
            <w:tcW w:w="4961" w:type="dxa"/>
            <w:shd w:val="clear" w:color="auto" w:fill="auto"/>
          </w:tcPr>
          <w:p w14:paraId="6E214868" w14:textId="7946B6EB" w:rsidR="00C0756A" w:rsidRPr="002F30F8" w:rsidRDefault="00C0756A" w:rsidP="00AB151F">
            <w:pPr>
              <w:spacing w:line="240" w:lineRule="auto"/>
              <w:ind w:firstLine="0"/>
              <w:rPr>
                <w:rFonts w:cs="Times New Roman"/>
                <w:szCs w:val="24"/>
              </w:rPr>
            </w:pPr>
            <w:r w:rsidRPr="002F30F8">
              <w:rPr>
                <w:rFonts w:cs="Times New Roman"/>
                <w:szCs w:val="24"/>
              </w:rPr>
              <w:t>Paviršinio vandens monitoringas</w:t>
            </w:r>
          </w:p>
        </w:tc>
        <w:tc>
          <w:tcPr>
            <w:tcW w:w="2485" w:type="dxa"/>
            <w:shd w:val="clear" w:color="auto" w:fill="auto"/>
          </w:tcPr>
          <w:p w14:paraId="0DE3BC6A" w14:textId="2C4D80F1" w:rsidR="00C0756A" w:rsidRPr="002F30F8" w:rsidRDefault="00C0756A" w:rsidP="007042E0">
            <w:pPr>
              <w:tabs>
                <w:tab w:val="left" w:pos="1451"/>
              </w:tabs>
              <w:spacing w:line="240" w:lineRule="auto"/>
              <w:ind w:right="742" w:firstLine="34"/>
              <w:jc w:val="right"/>
              <w:rPr>
                <w:rFonts w:cs="Times New Roman"/>
                <w:szCs w:val="24"/>
              </w:rPr>
            </w:pPr>
            <w:r w:rsidRPr="002F30F8">
              <w:rPr>
                <w:rFonts w:cs="Times New Roman"/>
                <w:szCs w:val="24"/>
              </w:rPr>
              <w:t>2000</w:t>
            </w:r>
            <w:r w:rsidR="007042E0" w:rsidRPr="002F30F8">
              <w:rPr>
                <w:rFonts w:cs="Times New Roman"/>
                <w:szCs w:val="24"/>
              </w:rPr>
              <w:t>,00</w:t>
            </w:r>
          </w:p>
        </w:tc>
      </w:tr>
      <w:tr w:rsidR="0049561E" w:rsidRPr="002F30F8" w14:paraId="20D868A1" w14:textId="77777777" w:rsidTr="00F14D51">
        <w:trPr>
          <w:trHeight w:val="169"/>
          <w:jc w:val="center"/>
        </w:trPr>
        <w:tc>
          <w:tcPr>
            <w:tcW w:w="1560" w:type="dxa"/>
            <w:vMerge/>
            <w:shd w:val="clear" w:color="auto" w:fill="D9D9D9" w:themeFill="background1" w:themeFillShade="D9"/>
          </w:tcPr>
          <w:p w14:paraId="51734457" w14:textId="77777777" w:rsidR="0049561E" w:rsidRPr="002F30F8" w:rsidRDefault="0049561E" w:rsidP="0049561E">
            <w:pPr>
              <w:spacing w:line="240" w:lineRule="auto"/>
              <w:ind w:firstLine="0"/>
              <w:rPr>
                <w:rFonts w:cs="Times New Roman"/>
                <w:b/>
                <w:szCs w:val="24"/>
              </w:rPr>
            </w:pPr>
          </w:p>
        </w:tc>
        <w:tc>
          <w:tcPr>
            <w:tcW w:w="4961" w:type="dxa"/>
            <w:shd w:val="clear" w:color="auto" w:fill="auto"/>
          </w:tcPr>
          <w:p w14:paraId="4E11AB26" w14:textId="286EC072" w:rsidR="0049561E" w:rsidRPr="002F30F8" w:rsidRDefault="0049561E" w:rsidP="0049561E">
            <w:pPr>
              <w:spacing w:line="240" w:lineRule="auto"/>
              <w:ind w:firstLine="0"/>
              <w:rPr>
                <w:rFonts w:cs="Times New Roman"/>
                <w:szCs w:val="24"/>
              </w:rPr>
            </w:pPr>
            <w:r w:rsidRPr="002F30F8">
              <w:rPr>
                <w:rFonts w:cs="Times New Roman"/>
                <w:szCs w:val="24"/>
              </w:rPr>
              <w:t>Dirvožemio monitoringas</w:t>
            </w:r>
          </w:p>
        </w:tc>
        <w:tc>
          <w:tcPr>
            <w:tcW w:w="2485" w:type="dxa"/>
            <w:shd w:val="clear" w:color="auto" w:fill="auto"/>
          </w:tcPr>
          <w:p w14:paraId="16DFC013" w14:textId="411837FC" w:rsidR="0049561E" w:rsidRPr="002F30F8" w:rsidRDefault="002C2B1B" w:rsidP="007042E0">
            <w:pPr>
              <w:tabs>
                <w:tab w:val="left" w:pos="1451"/>
              </w:tabs>
              <w:spacing w:line="240" w:lineRule="auto"/>
              <w:ind w:right="742" w:firstLine="34"/>
              <w:jc w:val="right"/>
              <w:rPr>
                <w:rFonts w:cs="Times New Roman"/>
                <w:szCs w:val="24"/>
              </w:rPr>
            </w:pPr>
            <w:r w:rsidRPr="002F30F8">
              <w:rPr>
                <w:rFonts w:cs="Times New Roman"/>
                <w:szCs w:val="24"/>
              </w:rPr>
              <w:t>4</w:t>
            </w:r>
            <w:r w:rsidR="0049561E" w:rsidRPr="002F30F8">
              <w:rPr>
                <w:rFonts w:cs="Times New Roman"/>
                <w:szCs w:val="24"/>
              </w:rPr>
              <w:t>000</w:t>
            </w:r>
            <w:r w:rsidR="007042E0" w:rsidRPr="002F30F8">
              <w:rPr>
                <w:rFonts w:cs="Times New Roman"/>
                <w:szCs w:val="24"/>
              </w:rPr>
              <w:t>,00</w:t>
            </w:r>
          </w:p>
        </w:tc>
      </w:tr>
      <w:tr w:rsidR="00933A4E" w:rsidRPr="002F30F8" w14:paraId="3987EF27" w14:textId="77777777" w:rsidTr="00F14D51">
        <w:trPr>
          <w:trHeight w:val="169"/>
          <w:jc w:val="center"/>
        </w:trPr>
        <w:tc>
          <w:tcPr>
            <w:tcW w:w="1560" w:type="dxa"/>
            <w:vMerge/>
            <w:shd w:val="clear" w:color="auto" w:fill="D9D9D9" w:themeFill="background1" w:themeFillShade="D9"/>
          </w:tcPr>
          <w:p w14:paraId="40F7A00C" w14:textId="77777777" w:rsidR="00933A4E" w:rsidRPr="002F30F8" w:rsidRDefault="00933A4E" w:rsidP="0049561E">
            <w:pPr>
              <w:spacing w:line="240" w:lineRule="auto"/>
              <w:ind w:firstLine="0"/>
              <w:rPr>
                <w:rFonts w:cs="Times New Roman"/>
                <w:b/>
                <w:szCs w:val="24"/>
              </w:rPr>
            </w:pPr>
          </w:p>
        </w:tc>
        <w:tc>
          <w:tcPr>
            <w:tcW w:w="4961" w:type="dxa"/>
            <w:shd w:val="clear" w:color="auto" w:fill="auto"/>
          </w:tcPr>
          <w:p w14:paraId="76C3B0D7" w14:textId="380C4E98" w:rsidR="00933A4E" w:rsidRPr="002F30F8" w:rsidRDefault="008620E2" w:rsidP="0049561E">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4C64290E" w14:textId="0DB1AC87" w:rsidR="00933A4E" w:rsidRPr="002F30F8" w:rsidRDefault="002C2B1B" w:rsidP="007042E0">
            <w:pPr>
              <w:tabs>
                <w:tab w:val="left" w:pos="1451"/>
              </w:tabs>
              <w:spacing w:line="240" w:lineRule="auto"/>
              <w:ind w:right="742" w:firstLine="34"/>
              <w:jc w:val="right"/>
              <w:rPr>
                <w:rFonts w:cs="Times New Roman"/>
                <w:szCs w:val="24"/>
              </w:rPr>
            </w:pPr>
            <w:r w:rsidRPr="002F30F8">
              <w:rPr>
                <w:rFonts w:cs="Times New Roman"/>
                <w:szCs w:val="24"/>
              </w:rPr>
              <w:t>18</w:t>
            </w:r>
            <w:r w:rsidR="008B2254" w:rsidRPr="002F30F8">
              <w:rPr>
                <w:rFonts w:cs="Times New Roman"/>
                <w:szCs w:val="24"/>
              </w:rPr>
              <w:t>00</w:t>
            </w:r>
            <w:r w:rsidR="007042E0" w:rsidRPr="002F30F8">
              <w:rPr>
                <w:rFonts w:cs="Times New Roman"/>
                <w:szCs w:val="24"/>
              </w:rPr>
              <w:t>,00</w:t>
            </w:r>
          </w:p>
        </w:tc>
      </w:tr>
      <w:tr w:rsidR="0049561E" w:rsidRPr="002F30F8" w14:paraId="7A2CCF7E" w14:textId="77777777" w:rsidTr="00F14D51">
        <w:trPr>
          <w:trHeight w:val="70"/>
          <w:jc w:val="center"/>
        </w:trPr>
        <w:tc>
          <w:tcPr>
            <w:tcW w:w="1560" w:type="dxa"/>
            <w:vMerge/>
            <w:shd w:val="clear" w:color="auto" w:fill="D9D9D9" w:themeFill="background1" w:themeFillShade="D9"/>
          </w:tcPr>
          <w:p w14:paraId="468BAD97" w14:textId="77777777" w:rsidR="0049561E" w:rsidRPr="002F30F8" w:rsidRDefault="0049561E" w:rsidP="0049561E">
            <w:pPr>
              <w:spacing w:line="240" w:lineRule="auto"/>
              <w:ind w:firstLine="0"/>
              <w:rPr>
                <w:rFonts w:cs="Times New Roman"/>
                <w:szCs w:val="24"/>
              </w:rPr>
            </w:pPr>
          </w:p>
        </w:tc>
        <w:tc>
          <w:tcPr>
            <w:tcW w:w="4961" w:type="dxa"/>
            <w:tcBorders>
              <w:bottom w:val="single" w:sz="4" w:space="0" w:color="auto"/>
            </w:tcBorders>
            <w:shd w:val="clear" w:color="auto" w:fill="auto"/>
          </w:tcPr>
          <w:p w14:paraId="778F4621" w14:textId="565C8E58" w:rsidR="0049561E" w:rsidRPr="002F30F8" w:rsidRDefault="0049561E" w:rsidP="00933A4E">
            <w:pPr>
              <w:spacing w:line="240" w:lineRule="auto"/>
              <w:ind w:firstLine="0"/>
              <w:jc w:val="right"/>
              <w:rPr>
                <w:rFonts w:cs="Times New Roman"/>
                <w:szCs w:val="24"/>
              </w:rPr>
            </w:pPr>
            <w:r w:rsidRPr="002F30F8">
              <w:rPr>
                <w:rFonts w:cs="Times New Roman"/>
                <w:b/>
                <w:szCs w:val="24"/>
              </w:rPr>
              <w:t>Viso: 202</w:t>
            </w:r>
            <w:r w:rsidR="00C46465" w:rsidRPr="002F30F8">
              <w:rPr>
                <w:rFonts w:cs="Times New Roman"/>
                <w:b/>
                <w:szCs w:val="24"/>
              </w:rPr>
              <w:t>6</w:t>
            </w:r>
            <w:r w:rsidRPr="002F30F8">
              <w:rPr>
                <w:rFonts w:cs="Times New Roman"/>
                <w:b/>
                <w:szCs w:val="24"/>
              </w:rPr>
              <w:t>m.</w:t>
            </w:r>
          </w:p>
        </w:tc>
        <w:tc>
          <w:tcPr>
            <w:tcW w:w="2485" w:type="dxa"/>
            <w:tcBorders>
              <w:bottom w:val="single" w:sz="4" w:space="0" w:color="auto"/>
            </w:tcBorders>
            <w:shd w:val="clear" w:color="auto" w:fill="auto"/>
          </w:tcPr>
          <w:p w14:paraId="4E825CBE" w14:textId="3C47E885" w:rsidR="0049561E" w:rsidRPr="002F30F8" w:rsidRDefault="00F5436D" w:rsidP="007042E0">
            <w:pPr>
              <w:tabs>
                <w:tab w:val="left" w:pos="1451"/>
              </w:tabs>
              <w:spacing w:line="240" w:lineRule="auto"/>
              <w:ind w:right="742" w:firstLine="0"/>
              <w:jc w:val="right"/>
              <w:rPr>
                <w:rFonts w:cs="Times New Roman"/>
                <w:b/>
                <w:szCs w:val="24"/>
              </w:rPr>
            </w:pPr>
            <w:r w:rsidRPr="00F5436D">
              <w:rPr>
                <w:rFonts w:cs="Times New Roman"/>
                <w:b/>
                <w:strike/>
                <w:szCs w:val="24"/>
                <w:highlight w:val="green"/>
              </w:rPr>
              <w:t xml:space="preserve">18800 </w:t>
            </w:r>
            <w:r w:rsidR="0096700D" w:rsidRPr="00A754D9">
              <w:rPr>
                <w:rFonts w:cs="Times New Roman"/>
                <w:b/>
                <w:szCs w:val="24"/>
                <w:highlight w:val="green"/>
              </w:rPr>
              <w:t>5</w:t>
            </w:r>
            <w:r w:rsidR="0011499E" w:rsidRPr="00A754D9">
              <w:rPr>
                <w:rFonts w:cs="Times New Roman"/>
                <w:b/>
                <w:szCs w:val="24"/>
                <w:highlight w:val="green"/>
              </w:rPr>
              <w:t>3</w:t>
            </w:r>
            <w:r w:rsidR="005F37CE" w:rsidRPr="00A754D9">
              <w:rPr>
                <w:rFonts w:cs="Times New Roman"/>
                <w:b/>
                <w:szCs w:val="24"/>
                <w:highlight w:val="green"/>
              </w:rPr>
              <w:t>800</w:t>
            </w:r>
            <w:r w:rsidR="007042E0" w:rsidRPr="00A754D9">
              <w:rPr>
                <w:rFonts w:cs="Times New Roman"/>
                <w:b/>
                <w:szCs w:val="24"/>
                <w:highlight w:val="green"/>
              </w:rPr>
              <w:t>,00</w:t>
            </w:r>
          </w:p>
        </w:tc>
      </w:tr>
      <w:tr w:rsidR="00AB151F" w:rsidRPr="002F30F8" w14:paraId="2141D00B" w14:textId="77777777" w:rsidTr="00F14D51">
        <w:trPr>
          <w:trHeight w:val="255"/>
          <w:jc w:val="center"/>
        </w:trPr>
        <w:tc>
          <w:tcPr>
            <w:tcW w:w="1560" w:type="dxa"/>
            <w:vMerge w:val="restart"/>
            <w:shd w:val="clear" w:color="auto" w:fill="D9D9D9" w:themeFill="background1" w:themeFillShade="D9"/>
          </w:tcPr>
          <w:p w14:paraId="24211940" w14:textId="5C4ED016" w:rsidR="00AB151F" w:rsidRPr="002F30F8" w:rsidRDefault="00AB151F" w:rsidP="00933A4E">
            <w:pPr>
              <w:spacing w:line="240" w:lineRule="auto"/>
              <w:ind w:firstLine="0"/>
              <w:rPr>
                <w:rFonts w:cs="Times New Roman"/>
                <w:szCs w:val="24"/>
              </w:rPr>
            </w:pPr>
            <w:r w:rsidRPr="002F30F8">
              <w:rPr>
                <w:rFonts w:cs="Times New Roman"/>
                <w:b/>
                <w:szCs w:val="24"/>
              </w:rPr>
              <w:t>202</w:t>
            </w:r>
            <w:r w:rsidR="005730B5" w:rsidRPr="002F30F8">
              <w:rPr>
                <w:rFonts w:cs="Times New Roman"/>
                <w:b/>
                <w:szCs w:val="24"/>
              </w:rPr>
              <w:t>7</w:t>
            </w:r>
          </w:p>
        </w:tc>
        <w:tc>
          <w:tcPr>
            <w:tcW w:w="4961" w:type="dxa"/>
            <w:shd w:val="clear" w:color="auto" w:fill="auto"/>
          </w:tcPr>
          <w:p w14:paraId="24D2651F" w14:textId="77777777" w:rsidR="00AB151F" w:rsidRPr="002F30F8" w:rsidRDefault="00AB151F" w:rsidP="00AB151F">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367E2AEE" w14:textId="2DB0006C" w:rsidR="00AB151F" w:rsidRPr="002F30F8" w:rsidRDefault="00F5436D" w:rsidP="007042E0">
            <w:pPr>
              <w:tabs>
                <w:tab w:val="left" w:pos="1451"/>
              </w:tabs>
              <w:spacing w:line="240" w:lineRule="auto"/>
              <w:ind w:right="742" w:firstLine="34"/>
              <w:jc w:val="right"/>
              <w:rPr>
                <w:rFonts w:cs="Times New Roman"/>
                <w:szCs w:val="24"/>
              </w:rPr>
            </w:pPr>
            <w:r w:rsidRPr="00F5436D">
              <w:rPr>
                <w:rFonts w:cs="Times New Roman"/>
                <w:strike/>
                <w:szCs w:val="24"/>
                <w:highlight w:val="green"/>
              </w:rPr>
              <w:t xml:space="preserve">11000 </w:t>
            </w:r>
            <w:r w:rsidR="0096700D" w:rsidRPr="00A754D9">
              <w:rPr>
                <w:rFonts w:cs="Times New Roman"/>
                <w:szCs w:val="24"/>
                <w:highlight w:val="green"/>
              </w:rPr>
              <w:t>4</w:t>
            </w:r>
            <w:r w:rsidR="0011499E" w:rsidRPr="00A754D9">
              <w:rPr>
                <w:rFonts w:cs="Times New Roman"/>
                <w:szCs w:val="24"/>
                <w:highlight w:val="green"/>
              </w:rPr>
              <w:t>6</w:t>
            </w:r>
            <w:r w:rsidR="002C2B1B" w:rsidRPr="00A754D9">
              <w:rPr>
                <w:rFonts w:cs="Times New Roman"/>
                <w:szCs w:val="24"/>
                <w:highlight w:val="green"/>
              </w:rPr>
              <w:t>000</w:t>
            </w:r>
            <w:r w:rsidR="007042E0" w:rsidRPr="00A754D9">
              <w:rPr>
                <w:rFonts w:cs="Times New Roman"/>
                <w:szCs w:val="24"/>
                <w:highlight w:val="green"/>
              </w:rPr>
              <w:t>,00</w:t>
            </w:r>
          </w:p>
        </w:tc>
      </w:tr>
      <w:tr w:rsidR="00C46465" w:rsidRPr="002F30F8" w14:paraId="43A06C7A" w14:textId="77777777" w:rsidTr="00C46465">
        <w:trPr>
          <w:trHeight w:val="379"/>
          <w:jc w:val="center"/>
        </w:trPr>
        <w:tc>
          <w:tcPr>
            <w:tcW w:w="1560" w:type="dxa"/>
            <w:vMerge/>
            <w:shd w:val="clear" w:color="auto" w:fill="D9D9D9" w:themeFill="background1" w:themeFillShade="D9"/>
          </w:tcPr>
          <w:p w14:paraId="74D6F8D4" w14:textId="77777777" w:rsidR="00C46465" w:rsidRPr="002F30F8" w:rsidRDefault="00C46465" w:rsidP="00AB151F">
            <w:pPr>
              <w:spacing w:line="240" w:lineRule="auto"/>
              <w:ind w:firstLine="0"/>
              <w:rPr>
                <w:rFonts w:cs="Times New Roman"/>
                <w:b/>
                <w:szCs w:val="24"/>
              </w:rPr>
            </w:pPr>
          </w:p>
        </w:tc>
        <w:tc>
          <w:tcPr>
            <w:tcW w:w="4961" w:type="dxa"/>
            <w:shd w:val="clear" w:color="auto" w:fill="auto"/>
          </w:tcPr>
          <w:p w14:paraId="7614DE1D" w14:textId="1E0A3A12" w:rsidR="00C46465" w:rsidRPr="002F30F8" w:rsidRDefault="00C46465" w:rsidP="00AB151F">
            <w:pPr>
              <w:spacing w:line="240" w:lineRule="auto"/>
              <w:ind w:firstLine="0"/>
              <w:rPr>
                <w:rFonts w:cs="Times New Roman"/>
                <w:szCs w:val="24"/>
              </w:rPr>
            </w:pPr>
            <w:r w:rsidRPr="002F30F8">
              <w:rPr>
                <w:rFonts w:cs="Times New Roman"/>
                <w:szCs w:val="24"/>
              </w:rPr>
              <w:t xml:space="preserve">Paviršinio vandens monitoringas </w:t>
            </w:r>
          </w:p>
        </w:tc>
        <w:tc>
          <w:tcPr>
            <w:tcW w:w="2485" w:type="dxa"/>
            <w:shd w:val="clear" w:color="auto" w:fill="auto"/>
          </w:tcPr>
          <w:p w14:paraId="1999FD8B" w14:textId="6631D7A2" w:rsidR="00C46465" w:rsidRPr="002F30F8" w:rsidRDefault="00C46465" w:rsidP="007042E0">
            <w:pPr>
              <w:tabs>
                <w:tab w:val="left" w:pos="1451"/>
              </w:tabs>
              <w:spacing w:line="240" w:lineRule="auto"/>
              <w:ind w:right="742" w:firstLine="34"/>
              <w:jc w:val="right"/>
              <w:rPr>
                <w:rFonts w:cs="Times New Roman"/>
                <w:szCs w:val="24"/>
              </w:rPr>
            </w:pPr>
            <w:r w:rsidRPr="002F30F8">
              <w:rPr>
                <w:rFonts w:cs="Times New Roman"/>
                <w:szCs w:val="24"/>
              </w:rPr>
              <w:t>2000</w:t>
            </w:r>
            <w:r w:rsidR="007042E0" w:rsidRPr="002F30F8">
              <w:rPr>
                <w:rFonts w:cs="Times New Roman"/>
                <w:szCs w:val="24"/>
              </w:rPr>
              <w:t>,00</w:t>
            </w:r>
          </w:p>
        </w:tc>
      </w:tr>
      <w:tr w:rsidR="00933A4E" w:rsidRPr="002F30F8" w14:paraId="6BBF49CF" w14:textId="77777777" w:rsidTr="00F14D51">
        <w:trPr>
          <w:trHeight w:val="255"/>
          <w:jc w:val="center"/>
        </w:trPr>
        <w:tc>
          <w:tcPr>
            <w:tcW w:w="1560" w:type="dxa"/>
            <w:vMerge/>
            <w:shd w:val="clear" w:color="auto" w:fill="D9D9D9" w:themeFill="background1" w:themeFillShade="D9"/>
          </w:tcPr>
          <w:p w14:paraId="7DDA8FB4" w14:textId="77777777" w:rsidR="00933A4E" w:rsidRPr="002F30F8" w:rsidRDefault="00933A4E" w:rsidP="00AB151F">
            <w:pPr>
              <w:spacing w:line="240" w:lineRule="auto"/>
              <w:ind w:firstLine="0"/>
              <w:rPr>
                <w:rFonts w:cs="Times New Roman"/>
                <w:b/>
                <w:szCs w:val="24"/>
              </w:rPr>
            </w:pPr>
          </w:p>
        </w:tc>
        <w:tc>
          <w:tcPr>
            <w:tcW w:w="4961" w:type="dxa"/>
            <w:shd w:val="clear" w:color="auto" w:fill="auto"/>
          </w:tcPr>
          <w:p w14:paraId="44C7F3A3" w14:textId="651C076E" w:rsidR="00933A4E" w:rsidRPr="002F30F8" w:rsidRDefault="008620E2" w:rsidP="00AB151F">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45DA88CF" w14:textId="2AAB75FA" w:rsidR="00933A4E" w:rsidRPr="002F30F8" w:rsidRDefault="00C512E3" w:rsidP="007042E0">
            <w:pPr>
              <w:tabs>
                <w:tab w:val="left" w:pos="1451"/>
              </w:tabs>
              <w:spacing w:line="240" w:lineRule="auto"/>
              <w:ind w:right="742" w:firstLine="34"/>
              <w:jc w:val="right"/>
              <w:rPr>
                <w:rFonts w:cs="Times New Roman"/>
                <w:szCs w:val="24"/>
              </w:rPr>
            </w:pPr>
            <w:r w:rsidRPr="002F30F8">
              <w:rPr>
                <w:rFonts w:cs="Times New Roman"/>
                <w:szCs w:val="24"/>
              </w:rPr>
              <w:t>1</w:t>
            </w:r>
            <w:r w:rsidR="00C46465" w:rsidRPr="002F30F8">
              <w:rPr>
                <w:rFonts w:cs="Times New Roman"/>
                <w:szCs w:val="24"/>
              </w:rPr>
              <w:t>5</w:t>
            </w:r>
            <w:r w:rsidRPr="002F30F8">
              <w:rPr>
                <w:rFonts w:cs="Times New Roman"/>
                <w:szCs w:val="24"/>
              </w:rPr>
              <w:t>00</w:t>
            </w:r>
            <w:r w:rsidR="007042E0" w:rsidRPr="002F30F8">
              <w:rPr>
                <w:rFonts w:cs="Times New Roman"/>
                <w:szCs w:val="24"/>
              </w:rPr>
              <w:t>,00</w:t>
            </w:r>
          </w:p>
        </w:tc>
      </w:tr>
      <w:tr w:rsidR="00AB151F" w:rsidRPr="002F30F8" w14:paraId="2A5F0AF4" w14:textId="77777777" w:rsidTr="00F14D51">
        <w:trPr>
          <w:trHeight w:val="230"/>
          <w:jc w:val="center"/>
        </w:trPr>
        <w:tc>
          <w:tcPr>
            <w:tcW w:w="1560" w:type="dxa"/>
            <w:vMerge/>
            <w:shd w:val="clear" w:color="auto" w:fill="D9D9D9" w:themeFill="background1" w:themeFillShade="D9"/>
          </w:tcPr>
          <w:p w14:paraId="054C3A38" w14:textId="77777777" w:rsidR="00AB151F" w:rsidRPr="002F30F8" w:rsidRDefault="00AB151F" w:rsidP="00AB151F">
            <w:pPr>
              <w:spacing w:line="240" w:lineRule="auto"/>
              <w:ind w:firstLine="0"/>
              <w:rPr>
                <w:rFonts w:cs="Times New Roman"/>
                <w:szCs w:val="24"/>
              </w:rPr>
            </w:pPr>
          </w:p>
        </w:tc>
        <w:tc>
          <w:tcPr>
            <w:tcW w:w="4961" w:type="dxa"/>
            <w:shd w:val="clear" w:color="auto" w:fill="auto"/>
          </w:tcPr>
          <w:p w14:paraId="58623B80" w14:textId="536F8D82" w:rsidR="00AB151F" w:rsidRPr="002F30F8" w:rsidRDefault="00AB151F" w:rsidP="00933A4E">
            <w:pPr>
              <w:spacing w:line="240" w:lineRule="auto"/>
              <w:ind w:firstLine="0"/>
              <w:jc w:val="right"/>
              <w:rPr>
                <w:rFonts w:cs="Times New Roman"/>
                <w:szCs w:val="24"/>
              </w:rPr>
            </w:pPr>
            <w:r w:rsidRPr="002F30F8">
              <w:rPr>
                <w:rFonts w:cs="Times New Roman"/>
                <w:b/>
                <w:szCs w:val="24"/>
              </w:rPr>
              <w:t>Viso: 202</w:t>
            </w:r>
            <w:r w:rsidR="00C46465" w:rsidRPr="002F30F8">
              <w:rPr>
                <w:rFonts w:cs="Times New Roman"/>
                <w:b/>
                <w:szCs w:val="24"/>
              </w:rPr>
              <w:t>7</w:t>
            </w:r>
            <w:r w:rsidRPr="002F30F8">
              <w:rPr>
                <w:rFonts w:cs="Times New Roman"/>
                <w:b/>
                <w:szCs w:val="24"/>
              </w:rPr>
              <w:t xml:space="preserve"> m.</w:t>
            </w:r>
          </w:p>
        </w:tc>
        <w:tc>
          <w:tcPr>
            <w:tcW w:w="2485" w:type="dxa"/>
            <w:shd w:val="clear" w:color="auto" w:fill="auto"/>
          </w:tcPr>
          <w:p w14:paraId="4B919071" w14:textId="540CFB5C" w:rsidR="00AB151F" w:rsidRPr="002F30F8" w:rsidRDefault="00F5436D" w:rsidP="007042E0">
            <w:pPr>
              <w:tabs>
                <w:tab w:val="left" w:pos="1451"/>
              </w:tabs>
              <w:spacing w:line="240" w:lineRule="auto"/>
              <w:ind w:right="742" w:firstLine="0"/>
              <w:jc w:val="right"/>
              <w:rPr>
                <w:rFonts w:cs="Times New Roman"/>
                <w:b/>
                <w:szCs w:val="24"/>
              </w:rPr>
            </w:pPr>
            <w:r w:rsidRPr="00F5436D">
              <w:rPr>
                <w:rFonts w:cs="Times New Roman"/>
                <w:b/>
                <w:strike/>
                <w:szCs w:val="24"/>
                <w:highlight w:val="green"/>
              </w:rPr>
              <w:t xml:space="preserve">29500 </w:t>
            </w:r>
            <w:r w:rsidR="0096700D" w:rsidRPr="00A754D9">
              <w:rPr>
                <w:rFonts w:cs="Times New Roman"/>
                <w:b/>
                <w:szCs w:val="24"/>
                <w:highlight w:val="green"/>
              </w:rPr>
              <w:t>4</w:t>
            </w:r>
            <w:r w:rsidR="0011499E" w:rsidRPr="00A754D9">
              <w:rPr>
                <w:rFonts w:cs="Times New Roman"/>
                <w:b/>
                <w:szCs w:val="24"/>
                <w:highlight w:val="green"/>
              </w:rPr>
              <w:t>9</w:t>
            </w:r>
            <w:r w:rsidR="005F37CE" w:rsidRPr="00A754D9">
              <w:rPr>
                <w:rFonts w:cs="Times New Roman"/>
                <w:b/>
                <w:szCs w:val="24"/>
                <w:highlight w:val="green"/>
              </w:rPr>
              <w:t>500</w:t>
            </w:r>
            <w:r w:rsidR="007042E0" w:rsidRPr="00A754D9">
              <w:rPr>
                <w:rFonts w:cs="Times New Roman"/>
                <w:b/>
                <w:szCs w:val="24"/>
                <w:highlight w:val="green"/>
              </w:rPr>
              <w:t>,00</w:t>
            </w:r>
          </w:p>
        </w:tc>
      </w:tr>
      <w:tr w:rsidR="00AB151F" w:rsidRPr="002F30F8" w14:paraId="666D6045" w14:textId="77777777" w:rsidTr="00F14D51">
        <w:trPr>
          <w:trHeight w:val="183"/>
          <w:jc w:val="center"/>
        </w:trPr>
        <w:tc>
          <w:tcPr>
            <w:tcW w:w="1560" w:type="dxa"/>
            <w:vMerge w:val="restart"/>
            <w:shd w:val="clear" w:color="auto" w:fill="D9D9D9" w:themeFill="background1" w:themeFillShade="D9"/>
          </w:tcPr>
          <w:p w14:paraId="0D7022F6" w14:textId="2EA621CD" w:rsidR="00AB151F" w:rsidRPr="002F30F8" w:rsidRDefault="00AB151F" w:rsidP="00933A4E">
            <w:pPr>
              <w:spacing w:line="240" w:lineRule="auto"/>
              <w:ind w:firstLine="0"/>
              <w:rPr>
                <w:rFonts w:cs="Times New Roman"/>
                <w:szCs w:val="24"/>
              </w:rPr>
            </w:pPr>
            <w:r w:rsidRPr="002F30F8">
              <w:rPr>
                <w:rFonts w:cs="Times New Roman"/>
                <w:b/>
                <w:szCs w:val="24"/>
              </w:rPr>
              <w:t>202</w:t>
            </w:r>
            <w:r w:rsidR="005730B5" w:rsidRPr="002F30F8">
              <w:rPr>
                <w:rFonts w:cs="Times New Roman"/>
                <w:b/>
                <w:szCs w:val="24"/>
              </w:rPr>
              <w:t>8</w:t>
            </w:r>
          </w:p>
        </w:tc>
        <w:tc>
          <w:tcPr>
            <w:tcW w:w="4961" w:type="dxa"/>
            <w:shd w:val="clear" w:color="auto" w:fill="auto"/>
          </w:tcPr>
          <w:p w14:paraId="21F9FA0E" w14:textId="77777777" w:rsidR="00AB151F" w:rsidRPr="002F30F8" w:rsidRDefault="00AB151F" w:rsidP="00AB151F">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0DFAB7E4" w14:textId="4A7912F9" w:rsidR="00AB151F" w:rsidRPr="002F30F8" w:rsidRDefault="00051DAE" w:rsidP="007042E0">
            <w:pPr>
              <w:tabs>
                <w:tab w:val="left" w:pos="1528"/>
              </w:tabs>
              <w:spacing w:line="240" w:lineRule="auto"/>
              <w:ind w:right="742" w:firstLine="34"/>
              <w:jc w:val="right"/>
              <w:rPr>
                <w:rFonts w:cs="Times New Roman"/>
                <w:szCs w:val="24"/>
              </w:rPr>
            </w:pPr>
            <w:r w:rsidRPr="00051DAE">
              <w:rPr>
                <w:rFonts w:cs="Times New Roman"/>
                <w:strike/>
                <w:szCs w:val="24"/>
                <w:highlight w:val="green"/>
              </w:rPr>
              <w:t xml:space="preserve">11000 </w:t>
            </w:r>
            <w:r w:rsidR="0096700D" w:rsidRPr="00A754D9">
              <w:rPr>
                <w:rFonts w:cs="Times New Roman"/>
                <w:szCs w:val="24"/>
                <w:highlight w:val="green"/>
              </w:rPr>
              <w:t>4</w:t>
            </w:r>
            <w:r w:rsidR="0011499E" w:rsidRPr="00A754D9">
              <w:rPr>
                <w:rFonts w:cs="Times New Roman"/>
                <w:szCs w:val="24"/>
                <w:highlight w:val="green"/>
              </w:rPr>
              <w:t>6</w:t>
            </w:r>
            <w:r w:rsidR="00C46465" w:rsidRPr="00A754D9">
              <w:rPr>
                <w:rFonts w:cs="Times New Roman"/>
                <w:szCs w:val="24"/>
                <w:highlight w:val="green"/>
              </w:rPr>
              <w:t>000</w:t>
            </w:r>
            <w:r w:rsidR="007042E0" w:rsidRPr="00A754D9">
              <w:rPr>
                <w:rFonts w:cs="Times New Roman"/>
                <w:szCs w:val="24"/>
                <w:highlight w:val="green"/>
              </w:rPr>
              <w:t>,00</w:t>
            </w:r>
          </w:p>
        </w:tc>
      </w:tr>
      <w:tr w:rsidR="00C46465" w:rsidRPr="002F30F8" w14:paraId="47B6D6B2" w14:textId="77777777" w:rsidTr="00C46465">
        <w:trPr>
          <w:trHeight w:val="268"/>
          <w:jc w:val="center"/>
        </w:trPr>
        <w:tc>
          <w:tcPr>
            <w:tcW w:w="1560" w:type="dxa"/>
            <w:vMerge/>
            <w:shd w:val="clear" w:color="auto" w:fill="D9D9D9" w:themeFill="background1" w:themeFillShade="D9"/>
          </w:tcPr>
          <w:p w14:paraId="0D132AFC" w14:textId="77777777" w:rsidR="00C46465" w:rsidRPr="002F30F8" w:rsidRDefault="00C46465" w:rsidP="00AB151F">
            <w:pPr>
              <w:spacing w:line="240" w:lineRule="auto"/>
              <w:ind w:firstLine="0"/>
              <w:rPr>
                <w:rFonts w:cs="Times New Roman"/>
                <w:b/>
                <w:szCs w:val="24"/>
              </w:rPr>
            </w:pPr>
          </w:p>
        </w:tc>
        <w:tc>
          <w:tcPr>
            <w:tcW w:w="4961" w:type="dxa"/>
            <w:shd w:val="clear" w:color="auto" w:fill="auto"/>
          </w:tcPr>
          <w:p w14:paraId="3364B8F3" w14:textId="3A9145AE" w:rsidR="00C46465" w:rsidRPr="002F30F8" w:rsidRDefault="00C46465" w:rsidP="00AB151F">
            <w:pPr>
              <w:spacing w:line="240" w:lineRule="auto"/>
              <w:ind w:firstLine="0"/>
              <w:rPr>
                <w:rFonts w:cs="Times New Roman"/>
                <w:szCs w:val="24"/>
              </w:rPr>
            </w:pPr>
            <w:r w:rsidRPr="002F30F8">
              <w:rPr>
                <w:rFonts w:cs="Times New Roman"/>
                <w:szCs w:val="24"/>
              </w:rPr>
              <w:t>Paviršinio vandens monitoringas</w:t>
            </w:r>
          </w:p>
        </w:tc>
        <w:tc>
          <w:tcPr>
            <w:tcW w:w="2485" w:type="dxa"/>
            <w:shd w:val="clear" w:color="auto" w:fill="auto"/>
          </w:tcPr>
          <w:p w14:paraId="3A180CFB" w14:textId="31EBE843" w:rsidR="00C46465" w:rsidRPr="002F30F8" w:rsidRDefault="00C46465" w:rsidP="007042E0">
            <w:pPr>
              <w:tabs>
                <w:tab w:val="left" w:pos="1451"/>
              </w:tabs>
              <w:spacing w:line="240" w:lineRule="auto"/>
              <w:ind w:right="742" w:firstLine="34"/>
              <w:jc w:val="right"/>
              <w:rPr>
                <w:rFonts w:cs="Times New Roman"/>
                <w:szCs w:val="24"/>
              </w:rPr>
            </w:pPr>
            <w:r w:rsidRPr="002F30F8">
              <w:rPr>
                <w:rFonts w:cs="Times New Roman"/>
                <w:szCs w:val="24"/>
              </w:rPr>
              <w:t>2</w:t>
            </w:r>
            <w:r w:rsidR="00804201" w:rsidRPr="002F30F8">
              <w:rPr>
                <w:rFonts w:cs="Times New Roman"/>
                <w:szCs w:val="24"/>
              </w:rPr>
              <w:t>0</w:t>
            </w:r>
            <w:r w:rsidRPr="002F30F8">
              <w:rPr>
                <w:rFonts w:cs="Times New Roman"/>
                <w:szCs w:val="24"/>
              </w:rPr>
              <w:t>00</w:t>
            </w:r>
            <w:r w:rsidR="007042E0" w:rsidRPr="002F30F8">
              <w:rPr>
                <w:rFonts w:cs="Times New Roman"/>
                <w:szCs w:val="24"/>
              </w:rPr>
              <w:t>,00</w:t>
            </w:r>
          </w:p>
        </w:tc>
      </w:tr>
      <w:tr w:rsidR="00933A4E" w:rsidRPr="002F30F8" w14:paraId="1001EBD9" w14:textId="77777777" w:rsidTr="00F14D51">
        <w:trPr>
          <w:trHeight w:val="201"/>
          <w:jc w:val="center"/>
        </w:trPr>
        <w:tc>
          <w:tcPr>
            <w:tcW w:w="1560" w:type="dxa"/>
            <w:vMerge/>
            <w:shd w:val="clear" w:color="auto" w:fill="D9D9D9" w:themeFill="background1" w:themeFillShade="D9"/>
          </w:tcPr>
          <w:p w14:paraId="3DE5803C" w14:textId="77777777" w:rsidR="00933A4E" w:rsidRPr="002F30F8" w:rsidRDefault="00933A4E" w:rsidP="00AB151F">
            <w:pPr>
              <w:spacing w:line="240" w:lineRule="auto"/>
              <w:ind w:firstLine="0"/>
              <w:rPr>
                <w:rFonts w:cs="Times New Roman"/>
                <w:b/>
                <w:szCs w:val="24"/>
              </w:rPr>
            </w:pPr>
          </w:p>
        </w:tc>
        <w:tc>
          <w:tcPr>
            <w:tcW w:w="4961" w:type="dxa"/>
            <w:shd w:val="clear" w:color="auto" w:fill="auto"/>
          </w:tcPr>
          <w:p w14:paraId="2875608E" w14:textId="7F23C6FF" w:rsidR="00933A4E" w:rsidRPr="002F30F8" w:rsidRDefault="008620E2" w:rsidP="00AB151F">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3A05EA7F" w14:textId="4087092B" w:rsidR="00933A4E" w:rsidRPr="002F30F8" w:rsidRDefault="00C46465" w:rsidP="007042E0">
            <w:pPr>
              <w:tabs>
                <w:tab w:val="left" w:pos="1451"/>
              </w:tabs>
              <w:spacing w:line="240" w:lineRule="auto"/>
              <w:ind w:right="742" w:firstLine="34"/>
              <w:jc w:val="right"/>
              <w:rPr>
                <w:rFonts w:cs="Times New Roman"/>
                <w:szCs w:val="24"/>
              </w:rPr>
            </w:pPr>
            <w:r w:rsidRPr="002F30F8">
              <w:rPr>
                <w:rFonts w:cs="Times New Roman"/>
                <w:szCs w:val="24"/>
              </w:rPr>
              <w:t>1800</w:t>
            </w:r>
            <w:r w:rsidR="007042E0" w:rsidRPr="002F30F8">
              <w:rPr>
                <w:rFonts w:cs="Times New Roman"/>
                <w:szCs w:val="24"/>
              </w:rPr>
              <w:t>,00</w:t>
            </w:r>
          </w:p>
        </w:tc>
      </w:tr>
      <w:tr w:rsidR="00AB151F" w:rsidRPr="002F30F8" w14:paraId="17C350D6" w14:textId="77777777" w:rsidTr="00F14D51">
        <w:trPr>
          <w:trHeight w:val="89"/>
          <w:jc w:val="center"/>
        </w:trPr>
        <w:tc>
          <w:tcPr>
            <w:tcW w:w="1560" w:type="dxa"/>
            <w:vMerge/>
            <w:shd w:val="clear" w:color="auto" w:fill="D9D9D9" w:themeFill="background1" w:themeFillShade="D9"/>
          </w:tcPr>
          <w:p w14:paraId="07EABCA3" w14:textId="77777777" w:rsidR="00AB151F" w:rsidRPr="002F30F8" w:rsidRDefault="00AB151F" w:rsidP="00AB151F">
            <w:pPr>
              <w:spacing w:line="240" w:lineRule="auto"/>
              <w:ind w:firstLine="0"/>
              <w:rPr>
                <w:rFonts w:cs="Times New Roman"/>
                <w:szCs w:val="24"/>
              </w:rPr>
            </w:pPr>
          </w:p>
        </w:tc>
        <w:tc>
          <w:tcPr>
            <w:tcW w:w="4961" w:type="dxa"/>
            <w:shd w:val="clear" w:color="auto" w:fill="auto"/>
          </w:tcPr>
          <w:p w14:paraId="535370D0" w14:textId="26598B19" w:rsidR="00AB151F" w:rsidRPr="002F30F8" w:rsidRDefault="00AB151F" w:rsidP="00933A4E">
            <w:pPr>
              <w:spacing w:line="240" w:lineRule="auto"/>
              <w:ind w:firstLine="0"/>
              <w:jc w:val="right"/>
              <w:rPr>
                <w:rFonts w:cs="Times New Roman"/>
                <w:szCs w:val="24"/>
              </w:rPr>
            </w:pPr>
            <w:r w:rsidRPr="002F30F8">
              <w:rPr>
                <w:rFonts w:cs="Times New Roman"/>
                <w:b/>
                <w:szCs w:val="24"/>
              </w:rPr>
              <w:t>Viso: 202</w:t>
            </w:r>
            <w:r w:rsidR="00C46465" w:rsidRPr="002F30F8">
              <w:rPr>
                <w:rFonts w:cs="Times New Roman"/>
                <w:b/>
                <w:szCs w:val="24"/>
              </w:rPr>
              <w:t>8</w:t>
            </w:r>
            <w:r w:rsidRPr="002F30F8">
              <w:rPr>
                <w:rFonts w:cs="Times New Roman"/>
                <w:b/>
                <w:szCs w:val="24"/>
              </w:rPr>
              <w:t>m.</w:t>
            </w:r>
          </w:p>
        </w:tc>
        <w:tc>
          <w:tcPr>
            <w:tcW w:w="2485" w:type="dxa"/>
            <w:tcBorders>
              <w:bottom w:val="single" w:sz="4" w:space="0" w:color="auto"/>
            </w:tcBorders>
            <w:shd w:val="clear" w:color="auto" w:fill="auto"/>
          </w:tcPr>
          <w:p w14:paraId="431BACDC" w14:textId="21D9AA42" w:rsidR="00AB151F" w:rsidRPr="002F30F8" w:rsidRDefault="00051DAE" w:rsidP="007042E0">
            <w:pPr>
              <w:tabs>
                <w:tab w:val="left" w:pos="1451"/>
              </w:tabs>
              <w:spacing w:line="240" w:lineRule="auto"/>
              <w:ind w:right="742" w:firstLine="0"/>
              <w:jc w:val="right"/>
              <w:rPr>
                <w:rFonts w:cs="Times New Roman"/>
                <w:b/>
                <w:szCs w:val="24"/>
              </w:rPr>
            </w:pPr>
            <w:r w:rsidRPr="00051DAE">
              <w:rPr>
                <w:rFonts w:cs="Times New Roman"/>
                <w:b/>
                <w:strike/>
                <w:szCs w:val="24"/>
                <w:highlight w:val="green"/>
              </w:rPr>
              <w:t xml:space="preserve">14800 </w:t>
            </w:r>
            <w:r w:rsidR="0096700D" w:rsidRPr="00A754D9">
              <w:rPr>
                <w:rFonts w:cs="Times New Roman"/>
                <w:b/>
                <w:szCs w:val="24"/>
                <w:highlight w:val="green"/>
              </w:rPr>
              <w:t>4</w:t>
            </w:r>
            <w:r w:rsidR="0011499E" w:rsidRPr="00A754D9">
              <w:rPr>
                <w:rFonts w:cs="Times New Roman"/>
                <w:b/>
                <w:szCs w:val="24"/>
                <w:highlight w:val="green"/>
              </w:rPr>
              <w:t>9</w:t>
            </w:r>
            <w:r w:rsidR="00804201" w:rsidRPr="00A754D9">
              <w:rPr>
                <w:rFonts w:cs="Times New Roman"/>
                <w:b/>
                <w:szCs w:val="24"/>
                <w:highlight w:val="green"/>
              </w:rPr>
              <w:t>800</w:t>
            </w:r>
            <w:r w:rsidR="007042E0" w:rsidRPr="00A754D9">
              <w:rPr>
                <w:rFonts w:cs="Times New Roman"/>
                <w:b/>
                <w:szCs w:val="24"/>
                <w:highlight w:val="green"/>
              </w:rPr>
              <w:t>,00</w:t>
            </w:r>
          </w:p>
        </w:tc>
      </w:tr>
      <w:tr w:rsidR="00C46465" w:rsidRPr="002F30F8" w14:paraId="10A0CF3F" w14:textId="77777777" w:rsidTr="002036D0">
        <w:trPr>
          <w:trHeight w:val="89"/>
          <w:jc w:val="center"/>
        </w:trPr>
        <w:tc>
          <w:tcPr>
            <w:tcW w:w="1560" w:type="dxa"/>
            <w:vMerge w:val="restart"/>
            <w:shd w:val="clear" w:color="auto" w:fill="D9D9D9" w:themeFill="background1" w:themeFillShade="D9"/>
          </w:tcPr>
          <w:p w14:paraId="7BFA22E8" w14:textId="08861780" w:rsidR="00C46465" w:rsidRPr="002F30F8" w:rsidRDefault="00C46465" w:rsidP="00C46465">
            <w:pPr>
              <w:spacing w:line="240" w:lineRule="auto"/>
              <w:ind w:firstLine="0"/>
              <w:rPr>
                <w:rFonts w:cs="Times New Roman"/>
                <w:b/>
                <w:bCs/>
                <w:szCs w:val="24"/>
              </w:rPr>
            </w:pPr>
            <w:r w:rsidRPr="002F30F8">
              <w:rPr>
                <w:rFonts w:cs="Times New Roman"/>
                <w:b/>
                <w:bCs/>
                <w:szCs w:val="24"/>
              </w:rPr>
              <w:t>2029</w:t>
            </w:r>
          </w:p>
        </w:tc>
        <w:tc>
          <w:tcPr>
            <w:tcW w:w="4961" w:type="dxa"/>
            <w:shd w:val="clear" w:color="auto" w:fill="auto"/>
          </w:tcPr>
          <w:p w14:paraId="461A1591" w14:textId="6DCA2809" w:rsidR="00C46465" w:rsidRPr="002F30F8" w:rsidRDefault="00C46465" w:rsidP="00C46465">
            <w:pPr>
              <w:spacing w:line="240" w:lineRule="auto"/>
              <w:ind w:firstLine="0"/>
              <w:jc w:val="left"/>
              <w:rPr>
                <w:rFonts w:cs="Times New Roman"/>
                <w:b/>
                <w:szCs w:val="24"/>
              </w:rPr>
            </w:pPr>
            <w:r w:rsidRPr="002F30F8">
              <w:rPr>
                <w:rFonts w:cs="Times New Roman"/>
                <w:szCs w:val="24"/>
              </w:rPr>
              <w:t>Aplinkos oro monitoringas</w:t>
            </w:r>
          </w:p>
        </w:tc>
        <w:tc>
          <w:tcPr>
            <w:tcW w:w="2485" w:type="dxa"/>
            <w:shd w:val="clear" w:color="auto" w:fill="auto"/>
          </w:tcPr>
          <w:p w14:paraId="71BA3C1B" w14:textId="36656A9D" w:rsidR="00C46465" w:rsidRPr="002F30F8" w:rsidRDefault="00051DAE" w:rsidP="007042E0">
            <w:pPr>
              <w:tabs>
                <w:tab w:val="left" w:pos="1451"/>
              </w:tabs>
              <w:spacing w:line="240" w:lineRule="auto"/>
              <w:ind w:right="742" w:firstLine="0"/>
              <w:jc w:val="right"/>
              <w:rPr>
                <w:rFonts w:cs="Times New Roman"/>
                <w:b/>
                <w:szCs w:val="24"/>
              </w:rPr>
            </w:pPr>
            <w:r w:rsidRPr="00051DAE">
              <w:rPr>
                <w:rFonts w:cs="Times New Roman"/>
                <w:strike/>
                <w:szCs w:val="24"/>
                <w:highlight w:val="green"/>
              </w:rPr>
              <w:t xml:space="preserve">11000 </w:t>
            </w:r>
            <w:r w:rsidR="0096700D" w:rsidRPr="00A754D9">
              <w:rPr>
                <w:rFonts w:cs="Times New Roman"/>
                <w:szCs w:val="24"/>
                <w:highlight w:val="green"/>
              </w:rPr>
              <w:t>4</w:t>
            </w:r>
            <w:r w:rsidR="0011499E" w:rsidRPr="00A754D9">
              <w:rPr>
                <w:rFonts w:cs="Times New Roman"/>
                <w:szCs w:val="24"/>
                <w:highlight w:val="green"/>
              </w:rPr>
              <w:t>6</w:t>
            </w:r>
            <w:r w:rsidR="00C46465" w:rsidRPr="00A754D9">
              <w:rPr>
                <w:rFonts w:cs="Times New Roman"/>
                <w:szCs w:val="24"/>
                <w:highlight w:val="green"/>
              </w:rPr>
              <w:t>000</w:t>
            </w:r>
            <w:r w:rsidR="007042E0" w:rsidRPr="00A754D9">
              <w:rPr>
                <w:rFonts w:cs="Times New Roman"/>
                <w:szCs w:val="24"/>
                <w:highlight w:val="green"/>
              </w:rPr>
              <w:t>,00</w:t>
            </w:r>
          </w:p>
        </w:tc>
      </w:tr>
      <w:tr w:rsidR="00C46465" w:rsidRPr="002F30F8" w14:paraId="1CE1CD65" w14:textId="77777777" w:rsidTr="002036D0">
        <w:trPr>
          <w:trHeight w:val="89"/>
          <w:jc w:val="center"/>
        </w:trPr>
        <w:tc>
          <w:tcPr>
            <w:tcW w:w="1560" w:type="dxa"/>
            <w:vMerge/>
            <w:shd w:val="clear" w:color="auto" w:fill="D9D9D9" w:themeFill="background1" w:themeFillShade="D9"/>
          </w:tcPr>
          <w:p w14:paraId="34E37F45" w14:textId="77777777" w:rsidR="00C46465" w:rsidRPr="002F30F8" w:rsidRDefault="00C46465" w:rsidP="00C46465">
            <w:pPr>
              <w:spacing w:line="240" w:lineRule="auto"/>
              <w:ind w:firstLine="0"/>
              <w:rPr>
                <w:rFonts w:cs="Times New Roman"/>
                <w:szCs w:val="24"/>
              </w:rPr>
            </w:pPr>
          </w:p>
        </w:tc>
        <w:tc>
          <w:tcPr>
            <w:tcW w:w="4961" w:type="dxa"/>
            <w:shd w:val="clear" w:color="auto" w:fill="auto"/>
          </w:tcPr>
          <w:p w14:paraId="169638EF" w14:textId="59C747FB" w:rsidR="00C46465" w:rsidRPr="002F30F8" w:rsidRDefault="00C46465" w:rsidP="00C46465">
            <w:pPr>
              <w:spacing w:line="240" w:lineRule="auto"/>
              <w:ind w:firstLine="0"/>
              <w:jc w:val="left"/>
              <w:rPr>
                <w:rFonts w:cs="Times New Roman"/>
                <w:b/>
                <w:szCs w:val="24"/>
              </w:rPr>
            </w:pPr>
            <w:r w:rsidRPr="002F30F8">
              <w:rPr>
                <w:rFonts w:cs="Times New Roman"/>
                <w:szCs w:val="24"/>
              </w:rPr>
              <w:t>Paviršinio vandens monitoringas</w:t>
            </w:r>
          </w:p>
        </w:tc>
        <w:tc>
          <w:tcPr>
            <w:tcW w:w="2485" w:type="dxa"/>
            <w:shd w:val="clear" w:color="auto" w:fill="auto"/>
          </w:tcPr>
          <w:p w14:paraId="1C12EB83" w14:textId="2D83146F" w:rsidR="00C46465" w:rsidRPr="002F30F8" w:rsidRDefault="00C46465" w:rsidP="007042E0">
            <w:pPr>
              <w:tabs>
                <w:tab w:val="left" w:pos="1451"/>
              </w:tabs>
              <w:spacing w:line="240" w:lineRule="auto"/>
              <w:ind w:right="742" w:firstLine="0"/>
              <w:jc w:val="right"/>
              <w:rPr>
                <w:rFonts w:cs="Times New Roman"/>
                <w:b/>
                <w:szCs w:val="24"/>
              </w:rPr>
            </w:pPr>
            <w:r w:rsidRPr="002F30F8">
              <w:rPr>
                <w:rFonts w:cs="Times New Roman"/>
                <w:szCs w:val="24"/>
              </w:rPr>
              <w:t>2</w:t>
            </w:r>
            <w:r w:rsidR="00804201" w:rsidRPr="002F30F8">
              <w:rPr>
                <w:rFonts w:cs="Times New Roman"/>
                <w:szCs w:val="24"/>
              </w:rPr>
              <w:t>0</w:t>
            </w:r>
            <w:r w:rsidRPr="002F30F8">
              <w:rPr>
                <w:rFonts w:cs="Times New Roman"/>
                <w:szCs w:val="24"/>
              </w:rPr>
              <w:t>00</w:t>
            </w:r>
            <w:r w:rsidR="007042E0" w:rsidRPr="002F30F8">
              <w:rPr>
                <w:rFonts w:cs="Times New Roman"/>
                <w:szCs w:val="24"/>
              </w:rPr>
              <w:t>,00</w:t>
            </w:r>
          </w:p>
        </w:tc>
      </w:tr>
      <w:tr w:rsidR="00C46465" w:rsidRPr="002F30F8" w14:paraId="23178EAD" w14:textId="77777777" w:rsidTr="002036D0">
        <w:trPr>
          <w:trHeight w:val="89"/>
          <w:jc w:val="center"/>
        </w:trPr>
        <w:tc>
          <w:tcPr>
            <w:tcW w:w="1560" w:type="dxa"/>
            <w:vMerge/>
            <w:shd w:val="clear" w:color="auto" w:fill="D9D9D9" w:themeFill="background1" w:themeFillShade="D9"/>
          </w:tcPr>
          <w:p w14:paraId="5DE51D14" w14:textId="77777777" w:rsidR="00C46465" w:rsidRPr="002F30F8" w:rsidRDefault="00C46465" w:rsidP="00C46465">
            <w:pPr>
              <w:spacing w:line="240" w:lineRule="auto"/>
              <w:ind w:firstLine="0"/>
              <w:rPr>
                <w:rFonts w:cs="Times New Roman"/>
                <w:szCs w:val="24"/>
              </w:rPr>
            </w:pPr>
          </w:p>
        </w:tc>
        <w:tc>
          <w:tcPr>
            <w:tcW w:w="4961" w:type="dxa"/>
            <w:shd w:val="clear" w:color="auto" w:fill="auto"/>
          </w:tcPr>
          <w:p w14:paraId="39996D58" w14:textId="12DA103B" w:rsidR="00C46465" w:rsidRPr="002F30F8" w:rsidRDefault="00C46465" w:rsidP="00C46465">
            <w:pPr>
              <w:spacing w:line="240" w:lineRule="auto"/>
              <w:ind w:firstLine="0"/>
              <w:jc w:val="left"/>
              <w:rPr>
                <w:rFonts w:cs="Times New Roman"/>
                <w:b/>
                <w:szCs w:val="24"/>
              </w:rPr>
            </w:pPr>
            <w:r w:rsidRPr="002F30F8">
              <w:rPr>
                <w:rFonts w:cs="Times New Roman"/>
                <w:szCs w:val="24"/>
              </w:rPr>
              <w:t>Gyvosios gamtos monitoringas</w:t>
            </w:r>
          </w:p>
        </w:tc>
        <w:tc>
          <w:tcPr>
            <w:tcW w:w="2485" w:type="dxa"/>
            <w:shd w:val="clear" w:color="auto" w:fill="auto"/>
          </w:tcPr>
          <w:p w14:paraId="4E04A415" w14:textId="1D5DA7BA" w:rsidR="00C46465" w:rsidRPr="002F30F8" w:rsidRDefault="00C46465" w:rsidP="007042E0">
            <w:pPr>
              <w:tabs>
                <w:tab w:val="left" w:pos="1451"/>
              </w:tabs>
              <w:spacing w:line="240" w:lineRule="auto"/>
              <w:ind w:right="742" w:firstLine="0"/>
              <w:jc w:val="right"/>
              <w:rPr>
                <w:rFonts w:cs="Times New Roman"/>
                <w:bCs/>
                <w:szCs w:val="24"/>
              </w:rPr>
            </w:pPr>
            <w:r w:rsidRPr="002F30F8">
              <w:rPr>
                <w:rFonts w:cs="Times New Roman"/>
                <w:szCs w:val="24"/>
              </w:rPr>
              <w:t>1800</w:t>
            </w:r>
            <w:r w:rsidR="007042E0" w:rsidRPr="002F30F8">
              <w:rPr>
                <w:rFonts w:cs="Times New Roman"/>
                <w:szCs w:val="24"/>
              </w:rPr>
              <w:t>,00</w:t>
            </w:r>
          </w:p>
        </w:tc>
      </w:tr>
      <w:tr w:rsidR="00C46465" w:rsidRPr="002F30F8" w14:paraId="01969B3D" w14:textId="77777777" w:rsidTr="00F14D51">
        <w:trPr>
          <w:trHeight w:val="89"/>
          <w:jc w:val="center"/>
        </w:trPr>
        <w:tc>
          <w:tcPr>
            <w:tcW w:w="1560" w:type="dxa"/>
            <w:vMerge/>
            <w:shd w:val="clear" w:color="auto" w:fill="D9D9D9" w:themeFill="background1" w:themeFillShade="D9"/>
          </w:tcPr>
          <w:p w14:paraId="33841075" w14:textId="77777777" w:rsidR="00C46465" w:rsidRPr="002F30F8" w:rsidRDefault="00C46465" w:rsidP="00C46465">
            <w:pPr>
              <w:spacing w:line="240" w:lineRule="auto"/>
              <w:ind w:firstLine="0"/>
              <w:rPr>
                <w:rFonts w:cs="Times New Roman"/>
                <w:szCs w:val="24"/>
              </w:rPr>
            </w:pPr>
          </w:p>
        </w:tc>
        <w:tc>
          <w:tcPr>
            <w:tcW w:w="4961" w:type="dxa"/>
            <w:shd w:val="clear" w:color="auto" w:fill="auto"/>
          </w:tcPr>
          <w:p w14:paraId="6C781E56" w14:textId="221D70DF" w:rsidR="00C46465" w:rsidRPr="002F30F8" w:rsidRDefault="00C46465" w:rsidP="00C46465">
            <w:pPr>
              <w:spacing w:line="240" w:lineRule="auto"/>
              <w:ind w:firstLine="0"/>
              <w:jc w:val="right"/>
              <w:rPr>
                <w:rFonts w:cs="Times New Roman"/>
                <w:b/>
                <w:szCs w:val="24"/>
              </w:rPr>
            </w:pPr>
            <w:r w:rsidRPr="002F30F8">
              <w:rPr>
                <w:rFonts w:cs="Times New Roman"/>
                <w:b/>
                <w:szCs w:val="24"/>
              </w:rPr>
              <w:t>Viso: 2029m.</w:t>
            </w:r>
          </w:p>
        </w:tc>
        <w:tc>
          <w:tcPr>
            <w:tcW w:w="2485" w:type="dxa"/>
            <w:tcBorders>
              <w:bottom w:val="single" w:sz="4" w:space="0" w:color="auto"/>
            </w:tcBorders>
            <w:shd w:val="clear" w:color="auto" w:fill="auto"/>
          </w:tcPr>
          <w:p w14:paraId="5730AE2B" w14:textId="6BB7CB32" w:rsidR="00C46465" w:rsidRPr="002F30F8" w:rsidRDefault="00051DAE" w:rsidP="007042E0">
            <w:pPr>
              <w:tabs>
                <w:tab w:val="left" w:pos="1451"/>
              </w:tabs>
              <w:spacing w:line="240" w:lineRule="auto"/>
              <w:ind w:right="742" w:firstLine="0"/>
              <w:jc w:val="right"/>
              <w:rPr>
                <w:rFonts w:cs="Times New Roman"/>
                <w:b/>
                <w:szCs w:val="24"/>
              </w:rPr>
            </w:pPr>
            <w:r w:rsidRPr="00051DAE">
              <w:rPr>
                <w:rFonts w:cs="Times New Roman"/>
                <w:b/>
                <w:strike/>
                <w:szCs w:val="24"/>
                <w:highlight w:val="green"/>
              </w:rPr>
              <w:t xml:space="preserve">14800 </w:t>
            </w:r>
            <w:r w:rsidR="0096700D" w:rsidRPr="00A754D9">
              <w:rPr>
                <w:rFonts w:cs="Times New Roman"/>
                <w:b/>
                <w:szCs w:val="24"/>
                <w:highlight w:val="green"/>
              </w:rPr>
              <w:t>4</w:t>
            </w:r>
            <w:r w:rsidR="0011499E" w:rsidRPr="00A754D9">
              <w:rPr>
                <w:rFonts w:cs="Times New Roman"/>
                <w:b/>
                <w:szCs w:val="24"/>
                <w:highlight w:val="green"/>
              </w:rPr>
              <w:t>9</w:t>
            </w:r>
            <w:r w:rsidR="002A25B9" w:rsidRPr="00A754D9">
              <w:rPr>
                <w:rFonts w:cs="Times New Roman"/>
                <w:b/>
                <w:szCs w:val="24"/>
                <w:highlight w:val="green"/>
              </w:rPr>
              <w:t>800</w:t>
            </w:r>
            <w:r w:rsidR="007042E0" w:rsidRPr="00A754D9">
              <w:rPr>
                <w:rFonts w:cs="Times New Roman"/>
                <w:b/>
                <w:szCs w:val="24"/>
                <w:highlight w:val="green"/>
              </w:rPr>
              <w:t>,00</w:t>
            </w:r>
          </w:p>
        </w:tc>
      </w:tr>
      <w:tr w:rsidR="00C46465" w:rsidRPr="002F30F8" w14:paraId="12FEF4D9" w14:textId="77777777" w:rsidTr="00F14D51">
        <w:trPr>
          <w:trHeight w:val="137"/>
          <w:jc w:val="center"/>
        </w:trPr>
        <w:tc>
          <w:tcPr>
            <w:tcW w:w="6521" w:type="dxa"/>
            <w:gridSpan w:val="2"/>
            <w:shd w:val="clear" w:color="auto" w:fill="auto"/>
          </w:tcPr>
          <w:p w14:paraId="1C2FD01C" w14:textId="77777777" w:rsidR="00C46465" w:rsidRPr="002F30F8" w:rsidRDefault="00C46465" w:rsidP="00C46465">
            <w:pPr>
              <w:spacing w:line="240" w:lineRule="auto"/>
              <w:ind w:firstLine="0"/>
              <w:jc w:val="right"/>
              <w:rPr>
                <w:rFonts w:cs="Times New Roman"/>
                <w:b/>
                <w:szCs w:val="24"/>
              </w:rPr>
            </w:pPr>
            <w:r w:rsidRPr="002F30F8">
              <w:rPr>
                <w:rFonts w:cs="Times New Roman"/>
                <w:b/>
                <w:szCs w:val="24"/>
              </w:rPr>
              <w:t>Viso, Eur</w:t>
            </w:r>
          </w:p>
        </w:tc>
        <w:tc>
          <w:tcPr>
            <w:tcW w:w="2485" w:type="dxa"/>
            <w:shd w:val="clear" w:color="auto" w:fill="auto"/>
          </w:tcPr>
          <w:p w14:paraId="714F871A" w14:textId="04FB25EB" w:rsidR="00C46465" w:rsidRPr="002F30F8" w:rsidRDefault="00051DAE" w:rsidP="007042E0">
            <w:pPr>
              <w:spacing w:line="240" w:lineRule="auto"/>
              <w:ind w:right="742" w:firstLine="0"/>
              <w:jc w:val="right"/>
              <w:rPr>
                <w:rFonts w:cs="Times New Roman"/>
                <w:b/>
                <w:szCs w:val="24"/>
              </w:rPr>
            </w:pPr>
            <w:r w:rsidRPr="00051DAE">
              <w:rPr>
                <w:rFonts w:cs="Times New Roman"/>
                <w:b/>
                <w:strike/>
                <w:szCs w:val="24"/>
                <w:highlight w:val="green"/>
              </w:rPr>
              <w:t xml:space="preserve">92400 </w:t>
            </w:r>
            <w:r w:rsidR="007042E0" w:rsidRPr="00A754D9">
              <w:rPr>
                <w:rFonts w:cs="Times New Roman"/>
                <w:b/>
                <w:szCs w:val="24"/>
                <w:highlight w:val="green"/>
              </w:rPr>
              <w:t>317400,00</w:t>
            </w:r>
          </w:p>
        </w:tc>
      </w:tr>
    </w:tbl>
    <w:p w14:paraId="232DDDF2" w14:textId="138ED2CD" w:rsidR="00D60912" w:rsidRPr="002F30F8" w:rsidRDefault="00D60912" w:rsidP="00190889">
      <w:pPr>
        <w:spacing w:line="240" w:lineRule="auto"/>
        <w:rPr>
          <w:rFonts w:cs="Times New Roman"/>
          <w:i/>
          <w:szCs w:val="24"/>
        </w:rPr>
      </w:pPr>
      <w:r w:rsidRPr="002F30F8">
        <w:rPr>
          <w:rFonts w:cs="Times New Roman"/>
          <w:i/>
          <w:szCs w:val="24"/>
        </w:rPr>
        <w:lastRenderedPageBreak/>
        <w:t>Pastaba: į 202</w:t>
      </w:r>
      <w:r w:rsidR="005D37F9" w:rsidRPr="002F30F8">
        <w:rPr>
          <w:rFonts w:cs="Times New Roman"/>
          <w:i/>
          <w:szCs w:val="24"/>
        </w:rPr>
        <w:t>9</w:t>
      </w:r>
      <w:r w:rsidRPr="002F30F8">
        <w:rPr>
          <w:rFonts w:cs="Times New Roman"/>
          <w:i/>
          <w:szCs w:val="24"/>
        </w:rPr>
        <w:t xml:space="preserve"> m. preliminarią kainą įtraukta ir viso vykdymo laikotarpio (202</w:t>
      </w:r>
      <w:r w:rsidR="005D37F9" w:rsidRPr="002F30F8">
        <w:rPr>
          <w:rFonts w:cs="Times New Roman"/>
          <w:i/>
          <w:szCs w:val="24"/>
        </w:rPr>
        <w:t>4</w:t>
      </w:r>
      <w:r w:rsidRPr="002F30F8">
        <w:rPr>
          <w:rFonts w:cs="Times New Roman"/>
          <w:i/>
          <w:szCs w:val="24"/>
        </w:rPr>
        <w:t>–202</w:t>
      </w:r>
      <w:r w:rsidR="005D37F9" w:rsidRPr="002F30F8">
        <w:rPr>
          <w:rFonts w:cs="Times New Roman"/>
          <w:i/>
          <w:szCs w:val="24"/>
        </w:rPr>
        <w:t>9</w:t>
      </w:r>
      <w:r w:rsidRPr="002F30F8">
        <w:rPr>
          <w:rFonts w:cs="Times New Roman"/>
          <w:i/>
          <w:szCs w:val="24"/>
        </w:rPr>
        <w:t xml:space="preserve"> m.) galutinės ataskaitos parengimo suma.</w:t>
      </w:r>
    </w:p>
    <w:p w14:paraId="5A03DACF" w14:textId="4DE9F376" w:rsidR="008245A5" w:rsidRPr="002F30F8" w:rsidRDefault="008245A5" w:rsidP="00190889">
      <w:pPr>
        <w:spacing w:line="240" w:lineRule="auto"/>
        <w:rPr>
          <w:rFonts w:eastAsia="Times New Roman" w:cs="Times New Roman"/>
          <w:b/>
          <w:bCs/>
          <w:caps/>
          <w:szCs w:val="24"/>
        </w:rPr>
      </w:pPr>
      <w:r w:rsidRPr="002F30F8">
        <w:rPr>
          <w:rFonts w:cs="Times New Roman"/>
          <w:szCs w:val="24"/>
        </w:rPr>
        <w:br w:type="page"/>
      </w:r>
    </w:p>
    <w:p w14:paraId="60EE16F5" w14:textId="77777777" w:rsidR="00866A63" w:rsidRPr="002F30F8" w:rsidRDefault="00866A63" w:rsidP="00A779DE">
      <w:pPr>
        <w:pStyle w:val="Antrat2"/>
      </w:pPr>
      <w:bookmarkStart w:id="85" w:name="_Toc138681801"/>
      <w:r w:rsidRPr="002F30F8">
        <w:lastRenderedPageBreak/>
        <w:t>LITERATŪRA</w:t>
      </w:r>
      <w:bookmarkEnd w:id="85"/>
    </w:p>
    <w:p w14:paraId="28F39417" w14:textId="77777777" w:rsidR="00612F18" w:rsidRPr="002F30F8" w:rsidRDefault="00612F18" w:rsidP="003468EF">
      <w:pPr>
        <w:spacing w:after="120" w:line="240" w:lineRule="auto"/>
        <w:ind w:firstLine="567"/>
        <w:rPr>
          <w:rFonts w:cs="Times New Roman"/>
          <w:szCs w:val="24"/>
          <w:highlight w:val="yellow"/>
        </w:rPr>
      </w:pPr>
    </w:p>
    <w:p w14:paraId="74D4CBA7" w14:textId="77777777" w:rsidR="005B7C51" w:rsidRPr="002F30F8" w:rsidRDefault="005B7C51" w:rsidP="004613CB">
      <w:pPr>
        <w:pStyle w:val="Sraopastraipa"/>
        <w:numPr>
          <w:ilvl w:val="0"/>
          <w:numId w:val="30"/>
        </w:numPr>
        <w:spacing w:line="360" w:lineRule="auto"/>
        <w:rPr>
          <w:rFonts w:cs="Times New Roman"/>
          <w:sz w:val="24"/>
          <w:szCs w:val="24"/>
        </w:rPr>
      </w:pPr>
      <w:r w:rsidRPr="002F30F8">
        <w:rPr>
          <w:rFonts w:cs="Times New Roman"/>
          <w:sz w:val="24"/>
          <w:szCs w:val="24"/>
        </w:rPr>
        <w:t>1997 m. lapkričio mėn. 20 d. Lietuvos Respublikos prezidento įstatymas Nr. VIII-529 „Lietuvos Respublikos aplinkos monitoringo įstatymas“.</w:t>
      </w:r>
    </w:p>
    <w:p w14:paraId="0E1526C3" w14:textId="42A1CA85" w:rsidR="00777213" w:rsidRPr="002F30F8" w:rsidRDefault="00777213" w:rsidP="004613CB">
      <w:pPr>
        <w:pStyle w:val="Sraopastraipa"/>
        <w:numPr>
          <w:ilvl w:val="0"/>
          <w:numId w:val="30"/>
        </w:numPr>
        <w:spacing w:line="360" w:lineRule="auto"/>
        <w:rPr>
          <w:rFonts w:cs="Times New Roman"/>
          <w:sz w:val="24"/>
          <w:szCs w:val="24"/>
        </w:rPr>
      </w:pPr>
      <w:r w:rsidRPr="002F30F8">
        <w:rPr>
          <w:rFonts w:cs="Times New Roman"/>
          <w:sz w:val="24"/>
          <w:szCs w:val="24"/>
        </w:rPr>
        <w:t>1997 m. gruodžio 29 d. LR Vyriausybės nutarimas Nr. 1486 „Dėl naujų draustinių įsteigimo ir draustinių sąrašų patvirtinimo“.</w:t>
      </w:r>
    </w:p>
    <w:p w14:paraId="687661ED" w14:textId="24B9AB5B" w:rsidR="00C57ED4" w:rsidRPr="002F30F8" w:rsidRDefault="00C57ED4" w:rsidP="004613CB">
      <w:pPr>
        <w:pStyle w:val="Sraopastraipa"/>
        <w:numPr>
          <w:ilvl w:val="0"/>
          <w:numId w:val="30"/>
        </w:numPr>
        <w:spacing w:line="360" w:lineRule="auto"/>
        <w:rPr>
          <w:rFonts w:cs="Times New Roman"/>
          <w:sz w:val="24"/>
          <w:szCs w:val="24"/>
        </w:rPr>
      </w:pPr>
      <w:r w:rsidRPr="002F30F8">
        <w:rPr>
          <w:rFonts w:cs="Times New Roman"/>
          <w:sz w:val="24"/>
          <w:szCs w:val="24"/>
        </w:rPr>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w:t>
      </w:r>
    </w:p>
    <w:p w14:paraId="2097B636" w14:textId="49C6D8C7" w:rsidR="00C57ED4" w:rsidRPr="002F30F8" w:rsidRDefault="00C57ED4" w:rsidP="004613CB">
      <w:pPr>
        <w:pStyle w:val="Sraopastraipa"/>
        <w:numPr>
          <w:ilvl w:val="0"/>
          <w:numId w:val="30"/>
        </w:numPr>
        <w:autoSpaceDE w:val="0"/>
        <w:autoSpaceDN w:val="0"/>
        <w:adjustRightInd w:val="0"/>
        <w:spacing w:line="360" w:lineRule="auto"/>
        <w:rPr>
          <w:rFonts w:cs="Times New Roman"/>
          <w:sz w:val="24"/>
          <w:szCs w:val="24"/>
        </w:rPr>
      </w:pPr>
      <w:r w:rsidRPr="002F30F8">
        <w:rPr>
          <w:rFonts w:cs="Times New Roman"/>
          <w:sz w:val="24"/>
          <w:szCs w:val="24"/>
        </w:rPr>
        <w:t xml:space="preserve">2001 m. gruodžio 11 d. Lietuvos Respublikos aplinkos ministro ir Lietuvos Respublikos sveikatos apsaugos ministro įsakymas Nr. 591/640 „Dėl Aplinkos oro užterštumo sieros dioksidu, azoto dioksidu, azoto oksidais, </w:t>
      </w:r>
      <w:proofErr w:type="spellStart"/>
      <w:r w:rsidRPr="002F30F8">
        <w:rPr>
          <w:rFonts w:cs="Times New Roman"/>
          <w:sz w:val="24"/>
          <w:szCs w:val="24"/>
        </w:rPr>
        <w:t>benzenu</w:t>
      </w:r>
      <w:proofErr w:type="spellEnd"/>
      <w:r w:rsidRPr="002F30F8">
        <w:rPr>
          <w:rFonts w:cs="Times New Roman"/>
          <w:sz w:val="24"/>
          <w:szCs w:val="24"/>
        </w:rPr>
        <w:t xml:space="preserve">, anglies </w:t>
      </w:r>
      <w:proofErr w:type="spellStart"/>
      <w:r w:rsidRPr="002F30F8">
        <w:rPr>
          <w:rFonts w:cs="Times New Roman"/>
          <w:sz w:val="24"/>
          <w:szCs w:val="24"/>
        </w:rPr>
        <w:t>monoksidu</w:t>
      </w:r>
      <w:proofErr w:type="spellEnd"/>
      <w:r w:rsidRPr="002F30F8">
        <w:rPr>
          <w:rFonts w:cs="Times New Roman"/>
          <w:sz w:val="24"/>
          <w:szCs w:val="24"/>
        </w:rPr>
        <w:t>, švinu, kietosiomis dalelėmis ir ozonu normų patvirtinimo“.</w:t>
      </w:r>
    </w:p>
    <w:p w14:paraId="3FEE20D0" w14:textId="01FF2C57" w:rsidR="004561A9" w:rsidRPr="002F30F8" w:rsidRDefault="004561A9" w:rsidP="004613CB">
      <w:pPr>
        <w:pStyle w:val="Sraopastraipa"/>
        <w:numPr>
          <w:ilvl w:val="0"/>
          <w:numId w:val="30"/>
        </w:numPr>
        <w:autoSpaceDE w:val="0"/>
        <w:autoSpaceDN w:val="0"/>
        <w:adjustRightInd w:val="0"/>
        <w:spacing w:line="360" w:lineRule="auto"/>
        <w:rPr>
          <w:rFonts w:cs="Times New Roman"/>
          <w:sz w:val="24"/>
          <w:szCs w:val="24"/>
        </w:rPr>
      </w:pPr>
      <w:r w:rsidRPr="002F30F8">
        <w:rPr>
          <w:rFonts w:cs="Times New Roman"/>
          <w:sz w:val="24"/>
          <w:szCs w:val="24"/>
        </w:rPr>
        <w:t>2001 m. gruodžio 12 d. L</w:t>
      </w:r>
      <w:r w:rsidR="00C57ED4" w:rsidRPr="002F30F8">
        <w:rPr>
          <w:rFonts w:cs="Times New Roman"/>
          <w:sz w:val="24"/>
          <w:szCs w:val="24"/>
        </w:rPr>
        <w:t xml:space="preserve">ietuvos </w:t>
      </w:r>
      <w:r w:rsidRPr="002F30F8">
        <w:rPr>
          <w:rFonts w:cs="Times New Roman"/>
          <w:sz w:val="24"/>
          <w:szCs w:val="24"/>
        </w:rPr>
        <w:t>R</w:t>
      </w:r>
      <w:r w:rsidR="00C57ED4" w:rsidRPr="002F30F8">
        <w:rPr>
          <w:rFonts w:cs="Times New Roman"/>
          <w:sz w:val="24"/>
          <w:szCs w:val="24"/>
        </w:rPr>
        <w:t>espublikos</w:t>
      </w:r>
      <w:r w:rsidRPr="002F30F8">
        <w:rPr>
          <w:rFonts w:cs="Times New Roman"/>
          <w:sz w:val="24"/>
          <w:szCs w:val="24"/>
        </w:rPr>
        <w:t xml:space="preserve"> aplinkos ministro įsakymas Nr. 596 „Dėl aplinkos oro kokybės vertinimo“.</w:t>
      </w:r>
    </w:p>
    <w:p w14:paraId="2D6DB404" w14:textId="6426B838" w:rsidR="00A23D9A" w:rsidRPr="002F30F8" w:rsidRDefault="00A23D9A"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2004 m. rugpjūčio 16 d. </w:t>
      </w:r>
      <w:r w:rsidR="00C57ED4" w:rsidRPr="002F30F8">
        <w:rPr>
          <w:rFonts w:cs="Times New Roman"/>
          <w:sz w:val="24"/>
          <w:szCs w:val="24"/>
        </w:rPr>
        <w:t xml:space="preserve">Lietuvos Respublikos </w:t>
      </w:r>
      <w:r w:rsidRPr="002F30F8">
        <w:rPr>
          <w:rFonts w:cs="Times New Roman"/>
          <w:sz w:val="24"/>
          <w:szCs w:val="24"/>
        </w:rPr>
        <w:t>aplinkos ministro įsakymas Nr. D1-436 „Dėl Bendrųjų savivaldybių aplinkos monitoringo nuostatų patvirtinimo“.</w:t>
      </w:r>
    </w:p>
    <w:p w14:paraId="5E841E6C" w14:textId="638585AA" w:rsidR="00AE421D" w:rsidRPr="002F30F8" w:rsidRDefault="00AE421D" w:rsidP="004613CB">
      <w:pPr>
        <w:pStyle w:val="Sraopastraipa"/>
        <w:numPr>
          <w:ilvl w:val="0"/>
          <w:numId w:val="30"/>
        </w:numPr>
        <w:autoSpaceDE w:val="0"/>
        <w:autoSpaceDN w:val="0"/>
        <w:adjustRightInd w:val="0"/>
        <w:spacing w:line="360" w:lineRule="auto"/>
        <w:rPr>
          <w:rFonts w:cs="Times New Roman"/>
          <w:sz w:val="24"/>
          <w:szCs w:val="24"/>
        </w:rPr>
      </w:pPr>
      <w:r w:rsidRPr="002F30F8">
        <w:rPr>
          <w:rFonts w:cs="Times New Roman"/>
          <w:sz w:val="24"/>
          <w:szCs w:val="24"/>
        </w:rPr>
        <w:t xml:space="preserve">2005 m. gruodžio 21 d. </w:t>
      </w:r>
      <w:r w:rsidR="00C57ED4" w:rsidRPr="002F30F8">
        <w:rPr>
          <w:rFonts w:cs="Times New Roman"/>
          <w:sz w:val="24"/>
          <w:szCs w:val="24"/>
        </w:rPr>
        <w:t xml:space="preserve">Lietuvos Respublikos </w:t>
      </w:r>
      <w:r w:rsidRPr="002F30F8">
        <w:rPr>
          <w:rFonts w:cs="Times New Roman"/>
          <w:sz w:val="24"/>
          <w:szCs w:val="24"/>
        </w:rPr>
        <w:t>aplinkos ministro įsakymas Nr. D1-633 „Dėl paviršinių vandens telkinių, kuriuose gali gyventi ir veistis gėlavandenės žuvys, apsaugos reikalavimų aprašo patvirtinimo“.</w:t>
      </w:r>
    </w:p>
    <w:p w14:paraId="6948D5BD" w14:textId="60F7347D" w:rsidR="008A25D4" w:rsidRPr="002F30F8" w:rsidRDefault="008A25D4" w:rsidP="004613CB">
      <w:pPr>
        <w:pStyle w:val="Sraopastraipa"/>
        <w:numPr>
          <w:ilvl w:val="0"/>
          <w:numId w:val="30"/>
        </w:numPr>
        <w:autoSpaceDE w:val="0"/>
        <w:autoSpaceDN w:val="0"/>
        <w:adjustRightInd w:val="0"/>
        <w:spacing w:line="360" w:lineRule="auto"/>
        <w:rPr>
          <w:rFonts w:cs="Times New Roman"/>
          <w:sz w:val="24"/>
          <w:szCs w:val="24"/>
        </w:rPr>
      </w:pPr>
      <w:r w:rsidRPr="002F30F8">
        <w:rPr>
          <w:rFonts w:cs="Times New Roman"/>
          <w:sz w:val="24"/>
          <w:szCs w:val="24"/>
        </w:rPr>
        <w:t xml:space="preserve">2006 m. gegužės 17 d. </w:t>
      </w:r>
      <w:r w:rsidR="00C57ED4" w:rsidRPr="002F30F8">
        <w:rPr>
          <w:rFonts w:cs="Times New Roman"/>
          <w:sz w:val="24"/>
          <w:szCs w:val="24"/>
        </w:rPr>
        <w:t xml:space="preserve">Lietuvos Respublikos </w:t>
      </w:r>
      <w:r w:rsidRPr="002F30F8">
        <w:rPr>
          <w:rFonts w:cs="Times New Roman"/>
          <w:sz w:val="24"/>
          <w:szCs w:val="24"/>
        </w:rPr>
        <w:t>Aplinkos ministro įsakymas Nr. D1-236 „Dėl nuotekų tvarkymo reglamento patvirtinimo“.</w:t>
      </w:r>
    </w:p>
    <w:p w14:paraId="2A3CB01E" w14:textId="0D180006" w:rsidR="008403DE" w:rsidRPr="002F30F8" w:rsidRDefault="008403DE"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2007 m. balandžio 2 d. </w:t>
      </w:r>
      <w:r w:rsidR="00C57ED4" w:rsidRPr="002F30F8">
        <w:rPr>
          <w:rFonts w:cs="Times New Roman"/>
          <w:sz w:val="24"/>
          <w:szCs w:val="24"/>
        </w:rPr>
        <w:t xml:space="preserve">Lietuvos Respublikos </w:t>
      </w:r>
      <w:r w:rsidRPr="002F30F8">
        <w:rPr>
          <w:rFonts w:cs="Times New Roman"/>
          <w:sz w:val="24"/>
          <w:szCs w:val="24"/>
        </w:rPr>
        <w:t>Aplinkos ministro įsakymas Nr. D1-193 „Dėl paviršinių nuotekų tvarkymo reglamento patvirtinimo“.</w:t>
      </w:r>
    </w:p>
    <w:p w14:paraId="21DBAEBF" w14:textId="38D78C5C" w:rsidR="00C57ED4" w:rsidRPr="002F30F8" w:rsidRDefault="00C57ED4" w:rsidP="004613CB">
      <w:pPr>
        <w:pStyle w:val="Sraopastraipa"/>
        <w:numPr>
          <w:ilvl w:val="0"/>
          <w:numId w:val="30"/>
        </w:numPr>
        <w:spacing w:line="360" w:lineRule="auto"/>
        <w:rPr>
          <w:rFonts w:cs="Times New Roman"/>
          <w:sz w:val="24"/>
          <w:szCs w:val="24"/>
        </w:rPr>
      </w:pPr>
      <w:r w:rsidRPr="002F30F8">
        <w:rPr>
          <w:rFonts w:cs="Times New Roman"/>
          <w:sz w:val="24"/>
          <w:szCs w:val="24"/>
        </w:rPr>
        <w:t>2007 m. balandžio 12 d. Lietuvos Respublikos Aplinkos ministro įsakymas Nr. D1-210 „Dėl Paviršinių vandens telkinių būklės nustatymo metodikos patvirtinimo“.</w:t>
      </w:r>
    </w:p>
    <w:p w14:paraId="753D3D6C" w14:textId="77777777" w:rsidR="00E80E14" w:rsidRPr="002F30F8" w:rsidRDefault="00E80E14" w:rsidP="004613CB">
      <w:pPr>
        <w:pStyle w:val="Sraopastraipa"/>
        <w:numPr>
          <w:ilvl w:val="0"/>
          <w:numId w:val="30"/>
        </w:numPr>
        <w:spacing w:line="360" w:lineRule="auto"/>
        <w:rPr>
          <w:rFonts w:cs="Times New Roman"/>
          <w:sz w:val="24"/>
          <w:szCs w:val="24"/>
        </w:rPr>
      </w:pPr>
      <w:r w:rsidRPr="002F30F8">
        <w:rPr>
          <w:rFonts w:cs="Times New Roman"/>
          <w:sz w:val="24"/>
          <w:szCs w:val="24"/>
        </w:rPr>
        <w:t>2008 m. gegužės 21 d. Europos Parlamento ir Tarybos direktyva 2008/50/EB „Dėl aplinkos oro kokybės ir švaresnio oro Europoje“ (OL 2008 L 152, p. 1).</w:t>
      </w:r>
    </w:p>
    <w:p w14:paraId="24F3F14F" w14:textId="77777777" w:rsidR="00C258ED" w:rsidRPr="002F30F8" w:rsidRDefault="00C258ED" w:rsidP="004613CB">
      <w:pPr>
        <w:pStyle w:val="Sraopastraipa"/>
        <w:numPr>
          <w:ilvl w:val="0"/>
          <w:numId w:val="30"/>
        </w:numPr>
        <w:spacing w:line="360" w:lineRule="auto"/>
        <w:rPr>
          <w:rFonts w:cs="Times New Roman"/>
          <w:sz w:val="24"/>
          <w:szCs w:val="24"/>
        </w:rPr>
      </w:pPr>
      <w:r w:rsidRPr="002F30F8">
        <w:rPr>
          <w:rFonts w:cs="Times New Roman"/>
          <w:sz w:val="24"/>
          <w:szCs w:val="24"/>
        </w:rPr>
        <w:t>Aplinkos apsaugos agentūra www.gamta.lt</w:t>
      </w:r>
    </w:p>
    <w:p w14:paraId="3D7D32C0" w14:textId="77777777" w:rsidR="005227F5" w:rsidRPr="002F30F8" w:rsidRDefault="005227F5" w:rsidP="004613CB">
      <w:pPr>
        <w:pStyle w:val="Sraopastraipa"/>
        <w:numPr>
          <w:ilvl w:val="0"/>
          <w:numId w:val="30"/>
        </w:numPr>
        <w:spacing w:line="360" w:lineRule="auto"/>
        <w:rPr>
          <w:rFonts w:cs="Times New Roman"/>
          <w:sz w:val="24"/>
          <w:szCs w:val="24"/>
        </w:rPr>
      </w:pPr>
      <w:proofErr w:type="spellStart"/>
      <w:r w:rsidRPr="002F30F8">
        <w:rPr>
          <w:rFonts w:cs="Times New Roman"/>
          <w:sz w:val="24"/>
          <w:szCs w:val="24"/>
        </w:rPr>
        <w:t>Arustienė</w:t>
      </w:r>
      <w:proofErr w:type="spellEnd"/>
      <w:r w:rsidRPr="002F30F8">
        <w:rPr>
          <w:rFonts w:cs="Times New Roman"/>
          <w:sz w:val="24"/>
          <w:szCs w:val="24"/>
        </w:rPr>
        <w:t xml:space="preserve">, J.; </w:t>
      </w:r>
      <w:proofErr w:type="spellStart"/>
      <w:r w:rsidRPr="002F30F8">
        <w:rPr>
          <w:rFonts w:cs="Times New Roman"/>
          <w:sz w:val="24"/>
          <w:szCs w:val="24"/>
        </w:rPr>
        <w:t>Kriukaitė</w:t>
      </w:r>
      <w:proofErr w:type="spellEnd"/>
      <w:r w:rsidRPr="002F30F8">
        <w:rPr>
          <w:rFonts w:cs="Times New Roman"/>
          <w:sz w:val="24"/>
          <w:szCs w:val="24"/>
        </w:rPr>
        <w:t xml:space="preserve">, J. 2011. Klimato pokyčių įtaka požeminio vandens ištekliams. </w:t>
      </w:r>
      <w:r w:rsidRPr="002F30F8">
        <w:rPr>
          <w:rFonts w:cs="Times New Roman"/>
          <w:i/>
          <w:sz w:val="24"/>
          <w:szCs w:val="24"/>
        </w:rPr>
        <w:t>Lietuvos požeminio vandens monitoringas 2005–2010 metais ir kiti hidrogeologiniai darbai</w:t>
      </w:r>
      <w:r w:rsidRPr="002F30F8">
        <w:rPr>
          <w:rFonts w:cs="Times New Roman"/>
          <w:sz w:val="24"/>
          <w:szCs w:val="24"/>
        </w:rPr>
        <w:t>, Lietuvos geologijos tarnyba, 162 p.</w:t>
      </w:r>
    </w:p>
    <w:p w14:paraId="0710BB6E" w14:textId="77777777" w:rsidR="007353BC" w:rsidRPr="002F30F8" w:rsidRDefault="007353BC" w:rsidP="004613CB">
      <w:pPr>
        <w:pStyle w:val="Sraopastraipa"/>
        <w:numPr>
          <w:ilvl w:val="0"/>
          <w:numId w:val="30"/>
        </w:numPr>
        <w:spacing w:line="360" w:lineRule="auto"/>
        <w:rPr>
          <w:rFonts w:cs="Times New Roman"/>
          <w:sz w:val="24"/>
          <w:szCs w:val="24"/>
        </w:rPr>
      </w:pPr>
      <w:proofErr w:type="spellStart"/>
      <w:r w:rsidRPr="002F30F8">
        <w:rPr>
          <w:rFonts w:cs="Times New Roman"/>
          <w:sz w:val="24"/>
          <w:szCs w:val="24"/>
        </w:rPr>
        <w:lastRenderedPageBreak/>
        <w:t>Baltrėnas</w:t>
      </w:r>
      <w:proofErr w:type="spellEnd"/>
      <w:r w:rsidRPr="002F30F8">
        <w:rPr>
          <w:rFonts w:cs="Times New Roman"/>
          <w:sz w:val="24"/>
          <w:szCs w:val="24"/>
        </w:rPr>
        <w:t xml:space="preserve">, P.; Vaitiekūnas, P.; </w:t>
      </w:r>
      <w:proofErr w:type="spellStart"/>
      <w:r w:rsidRPr="002F30F8">
        <w:rPr>
          <w:rFonts w:cs="Times New Roman"/>
          <w:sz w:val="24"/>
          <w:szCs w:val="24"/>
        </w:rPr>
        <w:t>Vasarevičius</w:t>
      </w:r>
      <w:proofErr w:type="spellEnd"/>
      <w:r w:rsidRPr="002F30F8">
        <w:rPr>
          <w:rFonts w:cs="Times New Roman"/>
          <w:sz w:val="24"/>
          <w:szCs w:val="24"/>
        </w:rPr>
        <w:t xml:space="preserve">, S.; </w:t>
      </w:r>
      <w:proofErr w:type="spellStart"/>
      <w:r w:rsidRPr="002F30F8">
        <w:rPr>
          <w:rFonts w:cs="Times New Roman"/>
          <w:sz w:val="24"/>
          <w:szCs w:val="24"/>
        </w:rPr>
        <w:t>Jordaneh</w:t>
      </w:r>
      <w:proofErr w:type="spellEnd"/>
      <w:r w:rsidRPr="002F30F8">
        <w:rPr>
          <w:rFonts w:cs="Times New Roman"/>
          <w:sz w:val="24"/>
          <w:szCs w:val="24"/>
        </w:rPr>
        <w:t xml:space="preserve">, S. 2008. Automobilių išmetamų dujų sklaidos modeliavimas. </w:t>
      </w:r>
      <w:proofErr w:type="spellStart"/>
      <w:r w:rsidRPr="002F30F8">
        <w:rPr>
          <w:rFonts w:cs="Times New Roman"/>
          <w:sz w:val="24"/>
          <w:szCs w:val="24"/>
        </w:rPr>
        <w:t>Journal</w:t>
      </w:r>
      <w:proofErr w:type="spellEnd"/>
      <w:r w:rsidRPr="002F30F8">
        <w:rPr>
          <w:rFonts w:cs="Times New Roman"/>
          <w:sz w:val="24"/>
          <w:szCs w:val="24"/>
        </w:rPr>
        <w:t xml:space="preserve"> </w:t>
      </w:r>
      <w:proofErr w:type="spellStart"/>
      <w:r w:rsidRPr="002F30F8">
        <w:rPr>
          <w:rFonts w:cs="Times New Roman"/>
          <w:sz w:val="24"/>
          <w:szCs w:val="24"/>
        </w:rPr>
        <w:t>of</w:t>
      </w:r>
      <w:proofErr w:type="spellEnd"/>
      <w:r w:rsidRPr="002F30F8">
        <w:rPr>
          <w:rFonts w:cs="Times New Roman"/>
          <w:sz w:val="24"/>
          <w:szCs w:val="24"/>
        </w:rPr>
        <w:t xml:space="preserve"> </w:t>
      </w:r>
      <w:proofErr w:type="spellStart"/>
      <w:r w:rsidRPr="002F30F8">
        <w:rPr>
          <w:rFonts w:cs="Times New Roman"/>
          <w:sz w:val="24"/>
          <w:szCs w:val="24"/>
        </w:rPr>
        <w:t>environmental</w:t>
      </w:r>
      <w:proofErr w:type="spellEnd"/>
      <w:r w:rsidRPr="002F30F8">
        <w:rPr>
          <w:rFonts w:cs="Times New Roman"/>
          <w:sz w:val="24"/>
          <w:szCs w:val="24"/>
        </w:rPr>
        <w:t xml:space="preserve"> </w:t>
      </w:r>
      <w:proofErr w:type="spellStart"/>
      <w:r w:rsidRPr="002F30F8">
        <w:rPr>
          <w:rFonts w:cs="Times New Roman"/>
          <w:sz w:val="24"/>
          <w:szCs w:val="24"/>
        </w:rPr>
        <w:t>engineering</w:t>
      </w:r>
      <w:proofErr w:type="spellEnd"/>
      <w:r w:rsidRPr="002F30F8">
        <w:rPr>
          <w:rFonts w:cs="Times New Roman"/>
          <w:sz w:val="24"/>
          <w:szCs w:val="24"/>
        </w:rPr>
        <w:t xml:space="preserve"> </w:t>
      </w:r>
      <w:proofErr w:type="spellStart"/>
      <w:r w:rsidRPr="002F30F8">
        <w:rPr>
          <w:rFonts w:cs="Times New Roman"/>
          <w:sz w:val="24"/>
          <w:szCs w:val="24"/>
        </w:rPr>
        <w:t>and</w:t>
      </w:r>
      <w:proofErr w:type="spellEnd"/>
      <w:r w:rsidRPr="002F30F8">
        <w:rPr>
          <w:rFonts w:cs="Times New Roman"/>
          <w:sz w:val="24"/>
          <w:szCs w:val="24"/>
        </w:rPr>
        <w:t xml:space="preserve"> </w:t>
      </w:r>
      <w:proofErr w:type="spellStart"/>
      <w:r w:rsidRPr="002F30F8">
        <w:rPr>
          <w:rFonts w:cs="Times New Roman"/>
          <w:sz w:val="24"/>
          <w:szCs w:val="24"/>
        </w:rPr>
        <w:t>landscape</w:t>
      </w:r>
      <w:proofErr w:type="spellEnd"/>
      <w:r w:rsidRPr="002F30F8">
        <w:rPr>
          <w:rFonts w:cs="Times New Roman"/>
          <w:sz w:val="24"/>
          <w:szCs w:val="24"/>
        </w:rPr>
        <w:t xml:space="preserve"> </w:t>
      </w:r>
      <w:proofErr w:type="spellStart"/>
      <w:r w:rsidRPr="002F30F8">
        <w:rPr>
          <w:rFonts w:cs="Times New Roman"/>
          <w:sz w:val="24"/>
          <w:szCs w:val="24"/>
        </w:rPr>
        <w:t>management</w:t>
      </w:r>
      <w:proofErr w:type="spellEnd"/>
      <w:r w:rsidRPr="002F30F8">
        <w:rPr>
          <w:rFonts w:cs="Times New Roman"/>
          <w:sz w:val="24"/>
          <w:szCs w:val="24"/>
        </w:rPr>
        <w:t>. 16(2): 65–75.</w:t>
      </w:r>
    </w:p>
    <w:p w14:paraId="4A103C10" w14:textId="5E7C1039"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18400-101:2017.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Framework</w:t>
      </w:r>
      <w:proofErr w:type="spellEnd"/>
      <w:r w:rsidRPr="002F30F8">
        <w:rPr>
          <w:rFonts w:cs="Times New Roman"/>
          <w:sz w:val="24"/>
          <w:szCs w:val="24"/>
        </w:rPr>
        <w:t xml:space="preserve"> </w:t>
      </w:r>
      <w:proofErr w:type="spellStart"/>
      <w:r w:rsidRPr="002F30F8">
        <w:rPr>
          <w:rFonts w:cs="Times New Roman"/>
          <w:sz w:val="24"/>
          <w:szCs w:val="24"/>
        </w:rPr>
        <w:t>for</w:t>
      </w:r>
      <w:proofErr w:type="spellEnd"/>
      <w:r w:rsidRPr="002F30F8">
        <w:rPr>
          <w:rFonts w:cs="Times New Roman"/>
          <w:sz w:val="24"/>
          <w:szCs w:val="24"/>
        </w:rPr>
        <w:t xml:space="preserve"> </w:t>
      </w:r>
      <w:proofErr w:type="spellStart"/>
      <w:r w:rsidRPr="002F30F8">
        <w:rPr>
          <w:rFonts w:cs="Times New Roman"/>
          <w:sz w:val="24"/>
          <w:szCs w:val="24"/>
        </w:rPr>
        <w:t>the</w:t>
      </w:r>
      <w:proofErr w:type="spellEnd"/>
      <w:r w:rsidRPr="002F30F8">
        <w:rPr>
          <w:rFonts w:cs="Times New Roman"/>
          <w:sz w:val="24"/>
          <w:szCs w:val="24"/>
        </w:rPr>
        <w:t xml:space="preserve"> </w:t>
      </w:r>
      <w:proofErr w:type="spellStart"/>
      <w:r w:rsidRPr="002F30F8">
        <w:rPr>
          <w:rFonts w:cs="Times New Roman"/>
          <w:sz w:val="24"/>
          <w:szCs w:val="24"/>
        </w:rPr>
        <w:t>preparation</w:t>
      </w:r>
      <w:proofErr w:type="spellEnd"/>
      <w:r w:rsidRPr="002F30F8">
        <w:rPr>
          <w:rFonts w:cs="Times New Roman"/>
          <w:sz w:val="24"/>
          <w:szCs w:val="24"/>
        </w:rPr>
        <w:t xml:space="preserve"> </w:t>
      </w:r>
      <w:proofErr w:type="spellStart"/>
      <w:r w:rsidRPr="002F30F8">
        <w:rPr>
          <w:rFonts w:cs="Times New Roman"/>
          <w:sz w:val="24"/>
          <w:szCs w:val="24"/>
        </w:rPr>
        <w:t>and</w:t>
      </w:r>
      <w:proofErr w:type="spellEnd"/>
      <w:r w:rsidRPr="002F30F8">
        <w:rPr>
          <w:rFonts w:cs="Times New Roman"/>
          <w:sz w:val="24"/>
          <w:szCs w:val="24"/>
        </w:rPr>
        <w:t xml:space="preserve"> </w:t>
      </w:r>
      <w:proofErr w:type="spellStart"/>
      <w:r w:rsidRPr="002F30F8">
        <w:rPr>
          <w:rFonts w:cs="Times New Roman"/>
          <w:sz w:val="24"/>
          <w:szCs w:val="24"/>
        </w:rPr>
        <w:t>application</w:t>
      </w:r>
      <w:proofErr w:type="spellEnd"/>
      <w:r w:rsidRPr="002F30F8">
        <w:rPr>
          <w:rFonts w:cs="Times New Roman"/>
          <w:sz w:val="24"/>
          <w:szCs w:val="24"/>
        </w:rPr>
        <w:t xml:space="preserve"> </w:t>
      </w:r>
      <w:proofErr w:type="spellStart"/>
      <w:r w:rsidRPr="002F30F8">
        <w:rPr>
          <w:rFonts w:cs="Times New Roman"/>
          <w:sz w:val="24"/>
          <w:szCs w:val="24"/>
        </w:rPr>
        <w:t>of</w:t>
      </w:r>
      <w:proofErr w:type="spellEnd"/>
      <w:r w:rsidRPr="002F30F8">
        <w:rPr>
          <w:rFonts w:cs="Times New Roman"/>
          <w:sz w:val="24"/>
          <w:szCs w:val="24"/>
        </w:rPr>
        <w:t xml:space="preserve"> a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plan</w:t>
      </w:r>
      <w:proofErr w:type="spellEnd"/>
      <w:r w:rsidRPr="002F30F8">
        <w:rPr>
          <w:rFonts w:cs="Times New Roman"/>
          <w:sz w:val="24"/>
          <w:szCs w:val="24"/>
        </w:rPr>
        <w:t>.</w:t>
      </w:r>
    </w:p>
    <w:p w14:paraId="6BDD1457" w14:textId="6D57C672"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18400-103:2017.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Safety</w:t>
      </w:r>
      <w:proofErr w:type="spellEnd"/>
      <w:r w:rsidRPr="002F30F8">
        <w:rPr>
          <w:rFonts w:cs="Times New Roman"/>
          <w:sz w:val="24"/>
          <w:szCs w:val="24"/>
        </w:rPr>
        <w:t>.</w:t>
      </w:r>
    </w:p>
    <w:p w14:paraId="1B624857" w14:textId="0220B15A"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18400-104:2018.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Strategies</w:t>
      </w:r>
      <w:proofErr w:type="spellEnd"/>
      <w:r w:rsidRPr="002F30F8">
        <w:rPr>
          <w:rFonts w:cs="Times New Roman"/>
          <w:sz w:val="24"/>
          <w:szCs w:val="24"/>
        </w:rPr>
        <w:t>.</w:t>
      </w:r>
    </w:p>
    <w:p w14:paraId="247DF977" w14:textId="32ADD2C9"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18400-107:2017.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Recording</w:t>
      </w:r>
      <w:proofErr w:type="spellEnd"/>
      <w:r w:rsidRPr="002F30F8">
        <w:rPr>
          <w:rFonts w:cs="Times New Roman"/>
          <w:sz w:val="24"/>
          <w:szCs w:val="24"/>
        </w:rPr>
        <w:t xml:space="preserve"> </w:t>
      </w:r>
      <w:proofErr w:type="spellStart"/>
      <w:r w:rsidRPr="002F30F8">
        <w:rPr>
          <w:rFonts w:cs="Times New Roman"/>
          <w:sz w:val="24"/>
          <w:szCs w:val="24"/>
        </w:rPr>
        <w:t>and</w:t>
      </w:r>
      <w:proofErr w:type="spellEnd"/>
      <w:r w:rsidRPr="002F30F8">
        <w:rPr>
          <w:rFonts w:cs="Times New Roman"/>
          <w:sz w:val="24"/>
          <w:szCs w:val="24"/>
        </w:rPr>
        <w:t xml:space="preserve"> </w:t>
      </w:r>
      <w:proofErr w:type="spellStart"/>
      <w:r w:rsidRPr="002F30F8">
        <w:rPr>
          <w:rFonts w:cs="Times New Roman"/>
          <w:sz w:val="24"/>
          <w:szCs w:val="24"/>
        </w:rPr>
        <w:t>reporting</w:t>
      </w:r>
      <w:proofErr w:type="spellEnd"/>
      <w:r w:rsidRPr="002F30F8">
        <w:rPr>
          <w:rFonts w:cs="Times New Roman"/>
          <w:sz w:val="24"/>
          <w:szCs w:val="24"/>
        </w:rPr>
        <w:t>.</w:t>
      </w:r>
    </w:p>
    <w:p w14:paraId="0FD80521" w14:textId="2008DBD2"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18400-202:2018.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Preliminary</w:t>
      </w:r>
      <w:proofErr w:type="spellEnd"/>
      <w:r w:rsidRPr="002F30F8">
        <w:rPr>
          <w:rFonts w:cs="Times New Roman"/>
          <w:sz w:val="24"/>
          <w:szCs w:val="24"/>
        </w:rPr>
        <w:t xml:space="preserve"> </w:t>
      </w:r>
      <w:proofErr w:type="spellStart"/>
      <w:r w:rsidRPr="002F30F8">
        <w:rPr>
          <w:rFonts w:cs="Times New Roman"/>
          <w:sz w:val="24"/>
          <w:szCs w:val="24"/>
        </w:rPr>
        <w:t>investigations</w:t>
      </w:r>
      <w:proofErr w:type="spellEnd"/>
      <w:r w:rsidRPr="002F30F8">
        <w:rPr>
          <w:rFonts w:cs="Times New Roman"/>
          <w:sz w:val="24"/>
          <w:szCs w:val="24"/>
        </w:rPr>
        <w:t>.</w:t>
      </w:r>
    </w:p>
    <w:p w14:paraId="55BDA834" w14:textId="41355DB0"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18400-203:2018.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Investigation</w:t>
      </w:r>
      <w:proofErr w:type="spellEnd"/>
      <w:r w:rsidRPr="002F30F8">
        <w:rPr>
          <w:rFonts w:cs="Times New Roman"/>
          <w:sz w:val="24"/>
          <w:szCs w:val="24"/>
        </w:rPr>
        <w:t xml:space="preserve"> </w:t>
      </w:r>
      <w:proofErr w:type="spellStart"/>
      <w:r w:rsidRPr="002F30F8">
        <w:rPr>
          <w:rFonts w:cs="Times New Roman"/>
          <w:sz w:val="24"/>
          <w:szCs w:val="24"/>
        </w:rPr>
        <w:t>of</w:t>
      </w:r>
      <w:proofErr w:type="spellEnd"/>
      <w:r w:rsidRPr="002F30F8">
        <w:rPr>
          <w:rFonts w:cs="Times New Roman"/>
          <w:sz w:val="24"/>
          <w:szCs w:val="24"/>
        </w:rPr>
        <w:t xml:space="preserve"> </w:t>
      </w:r>
      <w:proofErr w:type="spellStart"/>
      <w:r w:rsidRPr="002F30F8">
        <w:rPr>
          <w:rFonts w:cs="Times New Roman"/>
          <w:sz w:val="24"/>
          <w:szCs w:val="24"/>
        </w:rPr>
        <w:t>potentially</w:t>
      </w:r>
      <w:proofErr w:type="spellEnd"/>
      <w:r w:rsidRPr="002F30F8">
        <w:rPr>
          <w:rFonts w:cs="Times New Roman"/>
          <w:sz w:val="24"/>
          <w:szCs w:val="24"/>
        </w:rPr>
        <w:t xml:space="preserve"> </w:t>
      </w:r>
      <w:proofErr w:type="spellStart"/>
      <w:r w:rsidRPr="002F30F8">
        <w:rPr>
          <w:rFonts w:cs="Times New Roman"/>
          <w:sz w:val="24"/>
          <w:szCs w:val="24"/>
        </w:rPr>
        <w:t>contaminated</w:t>
      </w:r>
      <w:proofErr w:type="spellEnd"/>
      <w:r w:rsidRPr="002F30F8">
        <w:rPr>
          <w:rFonts w:cs="Times New Roman"/>
          <w:sz w:val="24"/>
          <w:szCs w:val="24"/>
        </w:rPr>
        <w:t xml:space="preserve"> </w:t>
      </w:r>
      <w:proofErr w:type="spellStart"/>
      <w:r w:rsidRPr="002F30F8">
        <w:rPr>
          <w:rFonts w:cs="Times New Roman"/>
          <w:sz w:val="24"/>
          <w:szCs w:val="24"/>
        </w:rPr>
        <w:t>sites</w:t>
      </w:r>
      <w:proofErr w:type="spellEnd"/>
      <w:r w:rsidRPr="002F30F8">
        <w:rPr>
          <w:rFonts w:cs="Times New Roman"/>
          <w:sz w:val="24"/>
          <w:szCs w:val="24"/>
        </w:rPr>
        <w:t>.</w:t>
      </w:r>
    </w:p>
    <w:p w14:paraId="631CED3A" w14:textId="28295C10" w:rsidR="00766B9F" w:rsidRPr="002F30F8" w:rsidRDefault="00766B9F"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LAND 26-98/M-06 </w:t>
      </w:r>
      <w:r w:rsidR="00827696" w:rsidRPr="002F30F8">
        <w:rPr>
          <w:rFonts w:cs="Times New Roman"/>
          <w:sz w:val="24"/>
          <w:szCs w:val="24"/>
        </w:rPr>
        <w:t>„</w:t>
      </w:r>
      <w:r w:rsidRPr="002F30F8">
        <w:rPr>
          <w:rFonts w:cs="Times New Roman"/>
          <w:sz w:val="24"/>
          <w:szCs w:val="24"/>
        </w:rPr>
        <w:t>Aplinkos oras. Dulkių (kietųjų dalelių) koncentracijos nustatymas. Svorio metodas</w:t>
      </w:r>
      <w:r w:rsidR="00827696" w:rsidRPr="002F30F8">
        <w:rPr>
          <w:rFonts w:cs="Times New Roman"/>
          <w:sz w:val="24"/>
          <w:szCs w:val="24"/>
        </w:rPr>
        <w:t>“</w:t>
      </w:r>
      <w:r w:rsidRPr="002F30F8">
        <w:rPr>
          <w:rFonts w:cs="Times New Roman"/>
          <w:sz w:val="24"/>
          <w:szCs w:val="24"/>
        </w:rPr>
        <w:t>.</w:t>
      </w:r>
    </w:p>
    <w:p w14:paraId="67C5A33C" w14:textId="77777777" w:rsidR="00D67650" w:rsidRPr="002F30F8" w:rsidRDefault="00D67650" w:rsidP="004613CB">
      <w:pPr>
        <w:pStyle w:val="Sraopastraipa"/>
        <w:numPr>
          <w:ilvl w:val="0"/>
          <w:numId w:val="30"/>
        </w:numPr>
        <w:spacing w:line="360" w:lineRule="auto"/>
        <w:rPr>
          <w:rFonts w:cs="Times New Roman"/>
          <w:sz w:val="24"/>
          <w:szCs w:val="24"/>
        </w:rPr>
      </w:pPr>
      <w:r w:rsidRPr="002F30F8">
        <w:rPr>
          <w:rFonts w:cs="Times New Roman"/>
          <w:sz w:val="24"/>
          <w:szCs w:val="24"/>
        </w:rPr>
        <w:t>LA</w:t>
      </w:r>
      <w:r w:rsidRPr="002F30F8">
        <w:rPr>
          <w:rFonts w:cs="Times New Roman"/>
          <w:spacing w:val="-4"/>
          <w:sz w:val="24"/>
          <w:szCs w:val="24"/>
        </w:rPr>
        <w:t>N</w:t>
      </w:r>
      <w:r w:rsidRPr="002F30F8">
        <w:rPr>
          <w:rFonts w:cs="Times New Roman"/>
          <w:sz w:val="24"/>
          <w:szCs w:val="24"/>
        </w:rPr>
        <w:t>D</w:t>
      </w:r>
      <w:r w:rsidRPr="002F30F8">
        <w:rPr>
          <w:rFonts w:cs="Times New Roman"/>
          <w:spacing w:val="47"/>
          <w:sz w:val="24"/>
          <w:szCs w:val="24"/>
        </w:rPr>
        <w:t xml:space="preserve"> </w:t>
      </w:r>
      <w:r w:rsidRPr="002F30F8">
        <w:rPr>
          <w:rFonts w:cs="Times New Roman"/>
          <w:sz w:val="24"/>
          <w:szCs w:val="24"/>
        </w:rPr>
        <w:t>38-2000.</w:t>
      </w:r>
      <w:r w:rsidRPr="002F30F8">
        <w:rPr>
          <w:rFonts w:cs="Times New Roman"/>
          <w:spacing w:val="47"/>
          <w:sz w:val="24"/>
          <w:szCs w:val="24"/>
        </w:rPr>
        <w:t xml:space="preserve"> </w:t>
      </w:r>
      <w:r w:rsidRPr="002F30F8">
        <w:rPr>
          <w:rFonts w:cs="Times New Roman"/>
          <w:sz w:val="24"/>
          <w:szCs w:val="24"/>
        </w:rPr>
        <w:t>Va</w:t>
      </w:r>
      <w:r w:rsidRPr="002F30F8">
        <w:rPr>
          <w:rFonts w:cs="Times New Roman"/>
          <w:spacing w:val="-6"/>
          <w:sz w:val="24"/>
          <w:szCs w:val="24"/>
        </w:rPr>
        <w:t>n</w:t>
      </w:r>
      <w:r w:rsidRPr="002F30F8">
        <w:rPr>
          <w:rFonts w:cs="Times New Roman"/>
          <w:sz w:val="24"/>
          <w:szCs w:val="24"/>
        </w:rPr>
        <w:t>d</w:t>
      </w:r>
      <w:r w:rsidRPr="002F30F8">
        <w:rPr>
          <w:rFonts w:cs="Times New Roman"/>
          <w:spacing w:val="4"/>
          <w:sz w:val="24"/>
          <w:szCs w:val="24"/>
        </w:rPr>
        <w:t>e</w:t>
      </w:r>
      <w:r w:rsidRPr="002F30F8">
        <w:rPr>
          <w:rFonts w:cs="Times New Roman"/>
          <w:spacing w:val="-5"/>
          <w:sz w:val="24"/>
          <w:szCs w:val="24"/>
        </w:rPr>
        <w:t>n</w:t>
      </w:r>
      <w:r w:rsidRPr="002F30F8">
        <w:rPr>
          <w:rFonts w:cs="Times New Roman"/>
          <w:sz w:val="24"/>
          <w:szCs w:val="24"/>
        </w:rPr>
        <w:t>s</w:t>
      </w:r>
      <w:r w:rsidRPr="002F30F8">
        <w:rPr>
          <w:rFonts w:cs="Times New Roman"/>
          <w:spacing w:val="43"/>
          <w:sz w:val="24"/>
          <w:szCs w:val="24"/>
        </w:rPr>
        <w:t xml:space="preserve"> </w:t>
      </w:r>
      <w:r w:rsidRPr="002F30F8">
        <w:rPr>
          <w:rFonts w:cs="Times New Roman"/>
          <w:sz w:val="24"/>
          <w:szCs w:val="24"/>
        </w:rPr>
        <w:t>k</w:t>
      </w:r>
      <w:r w:rsidRPr="002F30F8">
        <w:rPr>
          <w:rFonts w:cs="Times New Roman"/>
          <w:spacing w:val="5"/>
          <w:sz w:val="24"/>
          <w:szCs w:val="24"/>
        </w:rPr>
        <w:t>ok</w:t>
      </w:r>
      <w:r w:rsidRPr="002F30F8">
        <w:rPr>
          <w:rFonts w:cs="Times New Roman"/>
          <w:spacing w:val="-5"/>
          <w:sz w:val="24"/>
          <w:szCs w:val="24"/>
        </w:rPr>
        <w:t>y</w:t>
      </w:r>
      <w:r w:rsidRPr="002F30F8">
        <w:rPr>
          <w:rFonts w:cs="Times New Roman"/>
          <w:spacing w:val="-4"/>
          <w:sz w:val="24"/>
          <w:szCs w:val="24"/>
        </w:rPr>
        <w:t>b</w:t>
      </w:r>
      <w:r w:rsidRPr="002F30F8">
        <w:rPr>
          <w:rFonts w:cs="Times New Roman"/>
          <w:spacing w:val="-1"/>
          <w:sz w:val="24"/>
          <w:szCs w:val="24"/>
        </w:rPr>
        <w:t>ė</w:t>
      </w:r>
      <w:r w:rsidRPr="002F30F8">
        <w:rPr>
          <w:rFonts w:cs="Times New Roman"/>
          <w:sz w:val="24"/>
          <w:szCs w:val="24"/>
        </w:rPr>
        <w:t>.</w:t>
      </w:r>
      <w:r w:rsidRPr="002F30F8">
        <w:rPr>
          <w:rFonts w:cs="Times New Roman"/>
          <w:spacing w:val="2"/>
          <w:sz w:val="24"/>
          <w:szCs w:val="24"/>
        </w:rPr>
        <w:t xml:space="preserve"> </w:t>
      </w:r>
      <w:r w:rsidRPr="002F30F8">
        <w:rPr>
          <w:rFonts w:cs="Times New Roman"/>
          <w:sz w:val="24"/>
          <w:szCs w:val="24"/>
        </w:rPr>
        <w:t>A</w:t>
      </w:r>
      <w:r w:rsidRPr="002F30F8">
        <w:rPr>
          <w:rFonts w:cs="Times New Roman"/>
          <w:spacing w:val="-10"/>
          <w:sz w:val="24"/>
          <w:szCs w:val="24"/>
        </w:rPr>
        <w:t>m</w:t>
      </w:r>
      <w:r w:rsidRPr="002F30F8">
        <w:rPr>
          <w:rFonts w:cs="Times New Roman"/>
          <w:spacing w:val="9"/>
          <w:sz w:val="24"/>
          <w:szCs w:val="24"/>
        </w:rPr>
        <w:t>o</w:t>
      </w:r>
      <w:r w:rsidRPr="002F30F8">
        <w:rPr>
          <w:rFonts w:cs="Times New Roman"/>
          <w:sz w:val="24"/>
          <w:szCs w:val="24"/>
        </w:rPr>
        <w:t>n</w:t>
      </w:r>
      <w:r w:rsidRPr="002F30F8">
        <w:rPr>
          <w:rFonts w:cs="Times New Roman"/>
          <w:spacing w:val="-9"/>
          <w:sz w:val="24"/>
          <w:szCs w:val="24"/>
        </w:rPr>
        <w:t>i</w:t>
      </w:r>
      <w:r w:rsidRPr="002F30F8">
        <w:rPr>
          <w:rFonts w:cs="Times New Roman"/>
          <w:sz w:val="24"/>
          <w:szCs w:val="24"/>
        </w:rPr>
        <w:t>o</w:t>
      </w:r>
      <w:r w:rsidRPr="002F30F8">
        <w:rPr>
          <w:rFonts w:cs="Times New Roman"/>
          <w:spacing w:val="47"/>
          <w:sz w:val="24"/>
          <w:szCs w:val="24"/>
        </w:rPr>
        <w:t xml:space="preserve"> </w:t>
      </w:r>
      <w:r w:rsidRPr="002F30F8">
        <w:rPr>
          <w:rFonts w:cs="Times New Roman"/>
          <w:spacing w:val="8"/>
          <w:sz w:val="24"/>
          <w:szCs w:val="24"/>
        </w:rPr>
        <w:t>k</w:t>
      </w:r>
      <w:r w:rsidRPr="002F30F8">
        <w:rPr>
          <w:rFonts w:cs="Times New Roman"/>
          <w:spacing w:val="-9"/>
          <w:sz w:val="24"/>
          <w:szCs w:val="24"/>
        </w:rPr>
        <w:t>i</w:t>
      </w:r>
      <w:r w:rsidRPr="002F30F8">
        <w:rPr>
          <w:rFonts w:cs="Times New Roman"/>
          <w:sz w:val="24"/>
          <w:szCs w:val="24"/>
        </w:rPr>
        <w:t>e</w:t>
      </w:r>
      <w:r w:rsidRPr="002F30F8">
        <w:rPr>
          <w:rFonts w:cs="Times New Roman"/>
          <w:spacing w:val="4"/>
          <w:sz w:val="24"/>
          <w:szCs w:val="24"/>
        </w:rPr>
        <w:t>k</w:t>
      </w:r>
      <w:r w:rsidRPr="002F30F8">
        <w:rPr>
          <w:rFonts w:cs="Times New Roman"/>
          <w:spacing w:val="-9"/>
          <w:sz w:val="24"/>
          <w:szCs w:val="24"/>
        </w:rPr>
        <w:t>i</w:t>
      </w:r>
      <w:r w:rsidRPr="002F30F8">
        <w:rPr>
          <w:rFonts w:cs="Times New Roman"/>
          <w:sz w:val="24"/>
          <w:szCs w:val="24"/>
        </w:rPr>
        <w:t xml:space="preserve">o </w:t>
      </w:r>
      <w:r w:rsidRPr="002F30F8">
        <w:rPr>
          <w:rFonts w:cs="Times New Roman"/>
          <w:spacing w:val="-5"/>
          <w:sz w:val="24"/>
          <w:szCs w:val="24"/>
        </w:rPr>
        <w:t>n</w:t>
      </w:r>
      <w:r w:rsidRPr="002F30F8">
        <w:rPr>
          <w:rFonts w:cs="Times New Roman"/>
          <w:sz w:val="24"/>
          <w:szCs w:val="24"/>
        </w:rPr>
        <w:t>usta</w:t>
      </w:r>
      <w:r w:rsidRPr="002F30F8">
        <w:rPr>
          <w:rFonts w:cs="Times New Roman"/>
          <w:spacing w:val="7"/>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pacing w:val="4"/>
          <w:sz w:val="24"/>
          <w:szCs w:val="24"/>
        </w:rPr>
        <w:t>a</w:t>
      </w:r>
      <w:r w:rsidRPr="002F30F8">
        <w:rPr>
          <w:rFonts w:cs="Times New Roman"/>
          <w:sz w:val="24"/>
          <w:szCs w:val="24"/>
        </w:rPr>
        <w:t>s.</w:t>
      </w:r>
      <w:r w:rsidRPr="002F30F8">
        <w:rPr>
          <w:rFonts w:cs="Times New Roman"/>
          <w:spacing w:val="47"/>
          <w:sz w:val="24"/>
          <w:szCs w:val="24"/>
        </w:rPr>
        <w:t xml:space="preserve"> </w:t>
      </w:r>
      <w:r w:rsidRPr="002F30F8">
        <w:rPr>
          <w:rFonts w:cs="Times New Roman"/>
          <w:sz w:val="24"/>
          <w:szCs w:val="24"/>
        </w:rPr>
        <w:t>R</w:t>
      </w:r>
      <w:r w:rsidRPr="002F30F8">
        <w:rPr>
          <w:rFonts w:cs="Times New Roman"/>
          <w:spacing w:val="-4"/>
          <w:sz w:val="24"/>
          <w:szCs w:val="24"/>
        </w:rPr>
        <w:t>a</w:t>
      </w:r>
      <w:r w:rsidRPr="002F30F8">
        <w:rPr>
          <w:rFonts w:cs="Times New Roman"/>
          <w:spacing w:val="-5"/>
          <w:sz w:val="24"/>
          <w:szCs w:val="24"/>
        </w:rPr>
        <w:t>n</w:t>
      </w:r>
      <w:r w:rsidRPr="002F30F8">
        <w:rPr>
          <w:rFonts w:cs="Times New Roman"/>
          <w:spacing w:val="5"/>
          <w:sz w:val="24"/>
          <w:szCs w:val="24"/>
        </w:rPr>
        <w:t>k</w:t>
      </w:r>
      <w:r w:rsidRPr="002F30F8">
        <w:rPr>
          <w:rFonts w:cs="Times New Roman"/>
          <w:spacing w:val="-4"/>
          <w:sz w:val="24"/>
          <w:szCs w:val="24"/>
        </w:rPr>
        <w:t>i</w:t>
      </w:r>
      <w:r w:rsidRPr="002F30F8">
        <w:rPr>
          <w:rFonts w:cs="Times New Roman"/>
          <w:spacing w:val="5"/>
          <w:sz w:val="24"/>
          <w:szCs w:val="24"/>
        </w:rPr>
        <w:t>n</w:t>
      </w:r>
      <w:r w:rsidRPr="002F30F8">
        <w:rPr>
          <w:rFonts w:cs="Times New Roman"/>
          <w:spacing w:val="-4"/>
          <w:sz w:val="24"/>
          <w:szCs w:val="24"/>
        </w:rPr>
        <w:t>i</w:t>
      </w:r>
      <w:r w:rsidRPr="002F30F8">
        <w:rPr>
          <w:rFonts w:cs="Times New Roman"/>
          <w:sz w:val="24"/>
          <w:szCs w:val="24"/>
        </w:rPr>
        <w:t>s</w:t>
      </w:r>
      <w:r w:rsidRPr="002F30F8">
        <w:rPr>
          <w:rFonts w:cs="Times New Roman"/>
          <w:spacing w:val="47"/>
          <w:sz w:val="24"/>
          <w:szCs w:val="24"/>
        </w:rPr>
        <w:t xml:space="preserve"> </w:t>
      </w:r>
      <w:proofErr w:type="spellStart"/>
      <w:r w:rsidRPr="002F30F8">
        <w:rPr>
          <w:rFonts w:cs="Times New Roman"/>
          <w:sz w:val="24"/>
          <w:szCs w:val="24"/>
        </w:rPr>
        <w:t>spekt</w:t>
      </w:r>
      <w:r w:rsidRPr="002F30F8">
        <w:rPr>
          <w:rFonts w:cs="Times New Roman"/>
          <w:spacing w:val="4"/>
          <w:sz w:val="24"/>
          <w:szCs w:val="24"/>
        </w:rPr>
        <w:t>r</w:t>
      </w:r>
      <w:r w:rsidRPr="002F30F8">
        <w:rPr>
          <w:rFonts w:cs="Times New Roman"/>
          <w:spacing w:val="5"/>
          <w:sz w:val="24"/>
          <w:szCs w:val="24"/>
        </w:rPr>
        <w:t>o</w:t>
      </w:r>
      <w:r w:rsidRPr="002F30F8">
        <w:rPr>
          <w:rFonts w:cs="Times New Roman"/>
          <w:spacing w:val="-9"/>
          <w:sz w:val="24"/>
          <w:szCs w:val="24"/>
        </w:rPr>
        <w:t>m</w:t>
      </w:r>
      <w:r w:rsidRPr="002F30F8">
        <w:rPr>
          <w:rFonts w:cs="Times New Roman"/>
          <w:sz w:val="24"/>
          <w:szCs w:val="24"/>
        </w:rPr>
        <w:t>e</w:t>
      </w:r>
      <w:r w:rsidRPr="002F30F8">
        <w:rPr>
          <w:rFonts w:cs="Times New Roman"/>
          <w:spacing w:val="4"/>
          <w:sz w:val="24"/>
          <w:szCs w:val="24"/>
        </w:rPr>
        <w:t>t</w:t>
      </w:r>
      <w:r w:rsidRPr="002F30F8">
        <w:rPr>
          <w:rFonts w:cs="Times New Roman"/>
          <w:sz w:val="24"/>
          <w:szCs w:val="24"/>
        </w:rPr>
        <w:t>rinis</w:t>
      </w:r>
      <w:proofErr w:type="spellEnd"/>
      <w:r w:rsidRPr="002F30F8">
        <w:rPr>
          <w:rFonts w:cs="Times New Roman"/>
          <w:sz w:val="24"/>
          <w:szCs w:val="24"/>
        </w:rPr>
        <w:t xml:space="preserve"> </w:t>
      </w:r>
      <w:r w:rsidRPr="002F30F8">
        <w:rPr>
          <w:rFonts w:cs="Times New Roman"/>
          <w:spacing w:val="-1"/>
          <w:sz w:val="24"/>
          <w:szCs w:val="24"/>
        </w:rPr>
        <w:t>me</w:t>
      </w:r>
      <w:r w:rsidRPr="002F30F8">
        <w:rPr>
          <w:rFonts w:cs="Times New Roman"/>
          <w:spacing w:val="3"/>
          <w:sz w:val="24"/>
          <w:szCs w:val="24"/>
        </w:rPr>
        <w:t>t</w:t>
      </w:r>
      <w:r w:rsidRPr="002F30F8">
        <w:rPr>
          <w:rFonts w:cs="Times New Roman"/>
          <w:spacing w:val="5"/>
          <w:sz w:val="24"/>
          <w:szCs w:val="24"/>
        </w:rPr>
        <w:t>o</w:t>
      </w:r>
      <w:r w:rsidRPr="002F30F8">
        <w:rPr>
          <w:rFonts w:cs="Times New Roman"/>
          <w:spacing w:val="-1"/>
          <w:sz w:val="24"/>
          <w:szCs w:val="24"/>
        </w:rPr>
        <w:t>das.</w:t>
      </w:r>
    </w:p>
    <w:p w14:paraId="2414147B" w14:textId="77777777" w:rsidR="00255E3E"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LA</w:t>
      </w:r>
      <w:r w:rsidRPr="002F30F8">
        <w:rPr>
          <w:rFonts w:cs="Times New Roman"/>
          <w:spacing w:val="-4"/>
          <w:sz w:val="24"/>
          <w:szCs w:val="24"/>
        </w:rPr>
        <w:t>N</w:t>
      </w:r>
      <w:r w:rsidRPr="002F30F8">
        <w:rPr>
          <w:rFonts w:cs="Times New Roman"/>
          <w:sz w:val="24"/>
          <w:szCs w:val="24"/>
        </w:rPr>
        <w:t>D 39-2000. Va</w:t>
      </w:r>
      <w:r w:rsidRPr="002F30F8">
        <w:rPr>
          <w:rFonts w:cs="Times New Roman"/>
          <w:spacing w:val="-4"/>
          <w:sz w:val="24"/>
          <w:szCs w:val="24"/>
        </w:rPr>
        <w:t>n</w:t>
      </w:r>
      <w:r w:rsidRPr="002F30F8">
        <w:rPr>
          <w:rFonts w:cs="Times New Roman"/>
          <w:sz w:val="24"/>
          <w:szCs w:val="24"/>
        </w:rPr>
        <w:t>d</w:t>
      </w:r>
      <w:r w:rsidRPr="002F30F8">
        <w:rPr>
          <w:rFonts w:cs="Times New Roman"/>
          <w:spacing w:val="4"/>
          <w:sz w:val="24"/>
          <w:szCs w:val="24"/>
        </w:rPr>
        <w:t>e</w:t>
      </w:r>
      <w:r w:rsidRPr="002F30F8">
        <w:rPr>
          <w:rFonts w:cs="Times New Roman"/>
          <w:sz w:val="24"/>
          <w:szCs w:val="24"/>
        </w:rPr>
        <w:t>ns</w:t>
      </w:r>
      <w:r w:rsidRPr="002F30F8">
        <w:rPr>
          <w:rFonts w:cs="Times New Roman"/>
          <w:spacing w:val="20"/>
          <w:sz w:val="24"/>
          <w:szCs w:val="24"/>
        </w:rPr>
        <w:t xml:space="preserve"> </w:t>
      </w:r>
      <w:r w:rsidRPr="002F30F8">
        <w:rPr>
          <w:rFonts w:cs="Times New Roman"/>
          <w:sz w:val="24"/>
          <w:szCs w:val="24"/>
        </w:rPr>
        <w:t>ko</w:t>
      </w:r>
      <w:r w:rsidRPr="002F30F8">
        <w:rPr>
          <w:rFonts w:cs="Times New Roman"/>
          <w:spacing w:val="7"/>
          <w:sz w:val="24"/>
          <w:szCs w:val="24"/>
        </w:rPr>
        <w:t>k</w:t>
      </w:r>
      <w:r w:rsidRPr="002F30F8">
        <w:rPr>
          <w:rFonts w:cs="Times New Roman"/>
          <w:spacing w:val="-5"/>
          <w:sz w:val="24"/>
          <w:szCs w:val="24"/>
        </w:rPr>
        <w:t>y</w:t>
      </w:r>
      <w:r w:rsidRPr="002F30F8">
        <w:rPr>
          <w:rFonts w:cs="Times New Roman"/>
          <w:spacing w:val="-4"/>
          <w:sz w:val="24"/>
          <w:szCs w:val="24"/>
        </w:rPr>
        <w:t>b</w:t>
      </w:r>
      <w:r w:rsidRPr="002F30F8">
        <w:rPr>
          <w:rFonts w:cs="Times New Roman"/>
          <w:spacing w:val="-1"/>
          <w:sz w:val="24"/>
          <w:szCs w:val="24"/>
        </w:rPr>
        <w:t>ė</w:t>
      </w:r>
      <w:r w:rsidRPr="002F30F8">
        <w:rPr>
          <w:rFonts w:cs="Times New Roman"/>
          <w:sz w:val="24"/>
          <w:szCs w:val="24"/>
        </w:rPr>
        <w:t xml:space="preserve">. </w:t>
      </w:r>
      <w:r w:rsidRPr="002F30F8">
        <w:rPr>
          <w:rFonts w:cs="Times New Roman"/>
          <w:spacing w:val="6"/>
          <w:sz w:val="24"/>
          <w:szCs w:val="24"/>
        </w:rPr>
        <w:t>N</w:t>
      </w:r>
      <w:r w:rsidRPr="002F30F8">
        <w:rPr>
          <w:rFonts w:cs="Times New Roman"/>
          <w:spacing w:val="-9"/>
          <w:sz w:val="24"/>
          <w:szCs w:val="24"/>
        </w:rPr>
        <w:t>i</w:t>
      </w:r>
      <w:r w:rsidRPr="002F30F8">
        <w:rPr>
          <w:rFonts w:cs="Times New Roman"/>
          <w:spacing w:val="5"/>
          <w:sz w:val="24"/>
          <w:szCs w:val="24"/>
        </w:rPr>
        <w:t>t</w:t>
      </w:r>
      <w:r w:rsidRPr="002F30F8">
        <w:rPr>
          <w:rFonts w:cs="Times New Roman"/>
          <w:spacing w:val="6"/>
          <w:sz w:val="24"/>
          <w:szCs w:val="24"/>
        </w:rPr>
        <w:t>r</w:t>
      </w:r>
      <w:r w:rsidRPr="002F30F8">
        <w:rPr>
          <w:rFonts w:cs="Times New Roman"/>
          <w:spacing w:val="-9"/>
          <w:sz w:val="24"/>
          <w:szCs w:val="24"/>
        </w:rPr>
        <w:t>i</w:t>
      </w:r>
      <w:r w:rsidRPr="002F30F8">
        <w:rPr>
          <w:rFonts w:cs="Times New Roman"/>
          <w:spacing w:val="5"/>
          <w:sz w:val="24"/>
          <w:szCs w:val="24"/>
        </w:rPr>
        <w:t>t</w:t>
      </w:r>
      <w:r w:rsidRPr="002F30F8">
        <w:rPr>
          <w:rFonts w:cs="Times New Roman"/>
          <w:sz w:val="24"/>
          <w:szCs w:val="24"/>
        </w:rPr>
        <w:t>o</w:t>
      </w:r>
      <w:r w:rsidRPr="002F30F8">
        <w:rPr>
          <w:rFonts w:cs="Times New Roman"/>
          <w:spacing w:val="24"/>
          <w:sz w:val="24"/>
          <w:szCs w:val="24"/>
        </w:rPr>
        <w:t xml:space="preserve"> </w:t>
      </w:r>
      <w:r w:rsidRPr="002F30F8">
        <w:rPr>
          <w:rFonts w:cs="Times New Roman"/>
          <w:sz w:val="24"/>
          <w:szCs w:val="24"/>
        </w:rPr>
        <w:t>k</w:t>
      </w:r>
      <w:r w:rsidRPr="002F30F8">
        <w:rPr>
          <w:rFonts w:cs="Times New Roman"/>
          <w:spacing w:val="-9"/>
          <w:sz w:val="24"/>
          <w:szCs w:val="24"/>
        </w:rPr>
        <w:t>i</w:t>
      </w:r>
      <w:r w:rsidRPr="002F30F8">
        <w:rPr>
          <w:rFonts w:cs="Times New Roman"/>
          <w:sz w:val="24"/>
          <w:szCs w:val="24"/>
        </w:rPr>
        <w:t>e</w:t>
      </w:r>
      <w:r w:rsidRPr="002F30F8">
        <w:rPr>
          <w:rFonts w:cs="Times New Roman"/>
          <w:spacing w:val="4"/>
          <w:sz w:val="24"/>
          <w:szCs w:val="24"/>
        </w:rPr>
        <w:t>k</w:t>
      </w:r>
      <w:r w:rsidRPr="002F30F8">
        <w:rPr>
          <w:rFonts w:cs="Times New Roman"/>
          <w:spacing w:val="-9"/>
          <w:sz w:val="24"/>
          <w:szCs w:val="24"/>
        </w:rPr>
        <w:t>i</w:t>
      </w:r>
      <w:r w:rsidRPr="002F30F8">
        <w:rPr>
          <w:rFonts w:cs="Times New Roman"/>
          <w:sz w:val="24"/>
          <w:szCs w:val="24"/>
        </w:rPr>
        <w:t>o</w:t>
      </w:r>
      <w:r w:rsidRPr="002F30F8">
        <w:rPr>
          <w:rFonts w:cs="Times New Roman"/>
          <w:spacing w:val="28"/>
          <w:sz w:val="24"/>
          <w:szCs w:val="24"/>
        </w:rPr>
        <w:t xml:space="preserve"> </w:t>
      </w:r>
      <w:r w:rsidRPr="002F30F8">
        <w:rPr>
          <w:rFonts w:cs="Times New Roman"/>
          <w:spacing w:val="-5"/>
          <w:sz w:val="24"/>
          <w:szCs w:val="24"/>
        </w:rPr>
        <w:t>n</w:t>
      </w:r>
      <w:r w:rsidRPr="002F30F8">
        <w:rPr>
          <w:rFonts w:cs="Times New Roman"/>
          <w:sz w:val="24"/>
          <w:szCs w:val="24"/>
        </w:rPr>
        <w:t>usta</w:t>
      </w:r>
      <w:r w:rsidRPr="002F30F8">
        <w:rPr>
          <w:rFonts w:cs="Times New Roman"/>
          <w:spacing w:val="7"/>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pacing w:val="4"/>
          <w:sz w:val="24"/>
          <w:szCs w:val="24"/>
        </w:rPr>
        <w:t>a</w:t>
      </w:r>
      <w:r w:rsidRPr="002F30F8">
        <w:rPr>
          <w:rFonts w:cs="Times New Roman"/>
          <w:sz w:val="24"/>
          <w:szCs w:val="24"/>
        </w:rPr>
        <w:t>s. M</w:t>
      </w:r>
      <w:r w:rsidRPr="002F30F8">
        <w:rPr>
          <w:rFonts w:cs="Times New Roman"/>
          <w:spacing w:val="7"/>
          <w:sz w:val="24"/>
          <w:szCs w:val="24"/>
        </w:rPr>
        <w:t>o</w:t>
      </w:r>
      <w:r w:rsidRPr="002F30F8">
        <w:rPr>
          <w:rFonts w:cs="Times New Roman"/>
          <w:spacing w:val="-9"/>
          <w:sz w:val="24"/>
          <w:szCs w:val="24"/>
        </w:rPr>
        <w:t>l</w:t>
      </w:r>
      <w:r w:rsidRPr="002F30F8">
        <w:rPr>
          <w:rFonts w:cs="Times New Roman"/>
          <w:sz w:val="24"/>
          <w:szCs w:val="24"/>
        </w:rPr>
        <w:t>ek</w:t>
      </w:r>
      <w:r w:rsidRPr="002F30F8">
        <w:rPr>
          <w:rFonts w:cs="Times New Roman"/>
          <w:spacing w:val="4"/>
          <w:sz w:val="24"/>
          <w:szCs w:val="24"/>
        </w:rPr>
        <w:t>u</w:t>
      </w:r>
      <w:r w:rsidRPr="002F30F8">
        <w:rPr>
          <w:rFonts w:cs="Times New Roman"/>
          <w:sz w:val="24"/>
          <w:szCs w:val="24"/>
        </w:rPr>
        <w:t>l</w:t>
      </w:r>
      <w:r w:rsidRPr="002F30F8">
        <w:rPr>
          <w:rFonts w:cs="Times New Roman"/>
          <w:spacing w:val="-4"/>
          <w:sz w:val="24"/>
          <w:szCs w:val="24"/>
        </w:rPr>
        <w:t>i</w:t>
      </w:r>
      <w:r w:rsidRPr="002F30F8">
        <w:rPr>
          <w:rFonts w:cs="Times New Roman"/>
          <w:spacing w:val="3"/>
          <w:sz w:val="24"/>
          <w:szCs w:val="24"/>
        </w:rPr>
        <w:t>n</w:t>
      </w:r>
      <w:r w:rsidRPr="002F30F8">
        <w:rPr>
          <w:rFonts w:cs="Times New Roman"/>
          <w:spacing w:val="-1"/>
          <w:sz w:val="24"/>
          <w:szCs w:val="24"/>
        </w:rPr>
        <w:t>ė</w:t>
      </w:r>
      <w:r w:rsidRPr="002F30F8">
        <w:rPr>
          <w:rFonts w:cs="Times New Roman"/>
          <w:sz w:val="24"/>
          <w:szCs w:val="24"/>
        </w:rPr>
        <w:t>s abs</w:t>
      </w:r>
      <w:r w:rsidRPr="002F30F8">
        <w:rPr>
          <w:rFonts w:cs="Times New Roman"/>
          <w:spacing w:val="3"/>
          <w:sz w:val="24"/>
          <w:szCs w:val="24"/>
        </w:rPr>
        <w:t>o</w:t>
      </w:r>
      <w:r w:rsidRPr="002F30F8">
        <w:rPr>
          <w:rFonts w:cs="Times New Roman"/>
          <w:sz w:val="24"/>
          <w:szCs w:val="24"/>
        </w:rPr>
        <w:t>rbci</w:t>
      </w:r>
      <w:r w:rsidRPr="002F30F8">
        <w:rPr>
          <w:rFonts w:cs="Times New Roman"/>
          <w:spacing w:val="-13"/>
          <w:sz w:val="24"/>
          <w:szCs w:val="24"/>
        </w:rPr>
        <w:t>j</w:t>
      </w:r>
      <w:r w:rsidRPr="002F30F8">
        <w:rPr>
          <w:rFonts w:cs="Times New Roman"/>
          <w:spacing w:val="9"/>
          <w:sz w:val="24"/>
          <w:szCs w:val="24"/>
        </w:rPr>
        <w:t>o</w:t>
      </w:r>
      <w:r w:rsidRPr="002F30F8">
        <w:rPr>
          <w:rFonts w:cs="Times New Roman"/>
          <w:sz w:val="24"/>
          <w:szCs w:val="24"/>
        </w:rPr>
        <w:t xml:space="preserve">s </w:t>
      </w:r>
      <w:proofErr w:type="spellStart"/>
      <w:r w:rsidRPr="002F30F8">
        <w:rPr>
          <w:rFonts w:cs="Times New Roman"/>
          <w:sz w:val="24"/>
          <w:szCs w:val="24"/>
        </w:rPr>
        <w:t>spektr</w:t>
      </w:r>
      <w:r w:rsidRPr="002F30F8">
        <w:rPr>
          <w:rFonts w:cs="Times New Roman"/>
          <w:spacing w:val="4"/>
          <w:sz w:val="24"/>
          <w:szCs w:val="24"/>
        </w:rPr>
        <w:t>o</w:t>
      </w:r>
      <w:r w:rsidRPr="002F30F8">
        <w:rPr>
          <w:rFonts w:cs="Times New Roman"/>
          <w:spacing w:val="-9"/>
          <w:sz w:val="24"/>
          <w:szCs w:val="24"/>
        </w:rPr>
        <w:t>m</w:t>
      </w:r>
      <w:r w:rsidRPr="002F30F8">
        <w:rPr>
          <w:rFonts w:cs="Times New Roman"/>
          <w:sz w:val="24"/>
          <w:szCs w:val="24"/>
        </w:rPr>
        <w:t>e</w:t>
      </w:r>
      <w:r w:rsidRPr="002F30F8">
        <w:rPr>
          <w:rFonts w:cs="Times New Roman"/>
          <w:spacing w:val="4"/>
          <w:sz w:val="24"/>
          <w:szCs w:val="24"/>
        </w:rPr>
        <w:t>t</w:t>
      </w:r>
      <w:r w:rsidRPr="002F30F8">
        <w:rPr>
          <w:rFonts w:cs="Times New Roman"/>
          <w:spacing w:val="6"/>
          <w:sz w:val="24"/>
          <w:szCs w:val="24"/>
        </w:rPr>
        <w:t>r</w:t>
      </w:r>
      <w:r w:rsidRPr="002F30F8">
        <w:rPr>
          <w:rFonts w:cs="Times New Roman"/>
          <w:spacing w:val="-4"/>
          <w:sz w:val="24"/>
          <w:szCs w:val="24"/>
        </w:rPr>
        <w:t>i</w:t>
      </w:r>
      <w:r w:rsidRPr="002F30F8">
        <w:rPr>
          <w:rFonts w:cs="Times New Roman"/>
          <w:sz w:val="24"/>
          <w:szCs w:val="24"/>
        </w:rPr>
        <w:t>n</w:t>
      </w:r>
      <w:r w:rsidRPr="002F30F8">
        <w:rPr>
          <w:rFonts w:cs="Times New Roman"/>
          <w:spacing w:val="-4"/>
          <w:sz w:val="24"/>
          <w:szCs w:val="24"/>
        </w:rPr>
        <w:t>i</w:t>
      </w:r>
      <w:r w:rsidRPr="002F30F8">
        <w:rPr>
          <w:rFonts w:cs="Times New Roman"/>
          <w:sz w:val="24"/>
          <w:szCs w:val="24"/>
        </w:rPr>
        <w:t>s</w:t>
      </w:r>
      <w:proofErr w:type="spellEnd"/>
      <w:r w:rsidRPr="002F30F8">
        <w:rPr>
          <w:rFonts w:cs="Times New Roman"/>
          <w:spacing w:val="7"/>
          <w:sz w:val="24"/>
          <w:szCs w:val="24"/>
        </w:rPr>
        <w:t xml:space="preserve"> </w:t>
      </w:r>
      <w:r w:rsidRPr="002F30F8">
        <w:rPr>
          <w:rFonts w:cs="Times New Roman"/>
          <w:spacing w:val="-6"/>
          <w:sz w:val="24"/>
          <w:szCs w:val="24"/>
        </w:rPr>
        <w:t>m</w:t>
      </w:r>
      <w:r w:rsidRPr="002F30F8">
        <w:rPr>
          <w:rFonts w:cs="Times New Roman"/>
          <w:sz w:val="24"/>
          <w:szCs w:val="24"/>
        </w:rPr>
        <w:t>et</w:t>
      </w:r>
      <w:r w:rsidRPr="002F30F8">
        <w:rPr>
          <w:rFonts w:cs="Times New Roman"/>
          <w:spacing w:val="4"/>
          <w:sz w:val="24"/>
          <w:szCs w:val="24"/>
        </w:rPr>
        <w:t>o</w:t>
      </w:r>
      <w:r w:rsidRPr="002F30F8">
        <w:rPr>
          <w:rFonts w:cs="Times New Roman"/>
          <w:sz w:val="24"/>
          <w:szCs w:val="24"/>
        </w:rPr>
        <w:t>das.</w:t>
      </w:r>
    </w:p>
    <w:p w14:paraId="31628ACD" w14:textId="4943A65F" w:rsidR="00C434EF" w:rsidRPr="002F30F8" w:rsidRDefault="00C434EF"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Lietuvos geologijos tarnyba </w:t>
      </w:r>
      <w:hyperlink r:id="rId36" w:history="1">
        <w:r w:rsidR="004D7F01" w:rsidRPr="002F30F8">
          <w:rPr>
            <w:rStyle w:val="Hipersaitas"/>
            <w:rFonts w:cs="Times New Roman"/>
            <w:sz w:val="24"/>
            <w:szCs w:val="24"/>
          </w:rPr>
          <w:t>www.lgt.lt</w:t>
        </w:r>
      </w:hyperlink>
      <w:r w:rsidR="004D7F01" w:rsidRPr="002F30F8">
        <w:rPr>
          <w:rFonts w:cs="Times New Roman"/>
          <w:sz w:val="24"/>
          <w:szCs w:val="24"/>
        </w:rPr>
        <w:t xml:space="preserve"> </w:t>
      </w:r>
    </w:p>
    <w:p w14:paraId="185FD641" w14:textId="77893AC7" w:rsidR="0018505B" w:rsidRPr="002F30F8" w:rsidRDefault="0018505B" w:rsidP="004613CB">
      <w:pPr>
        <w:pStyle w:val="Sraopastraipa"/>
        <w:numPr>
          <w:ilvl w:val="0"/>
          <w:numId w:val="30"/>
        </w:numPr>
        <w:spacing w:line="360" w:lineRule="auto"/>
        <w:rPr>
          <w:rFonts w:cs="Times New Roman"/>
          <w:sz w:val="24"/>
          <w:szCs w:val="24"/>
        </w:rPr>
      </w:pPr>
      <w:r w:rsidRPr="002F30F8">
        <w:rPr>
          <w:rFonts w:cs="Times New Roman"/>
          <w:sz w:val="24"/>
          <w:szCs w:val="24"/>
        </w:rPr>
        <w:t>Lietuvos higienos norma HN 60:2015 „Pavojingųjų cheminių medžiagų ribinės vertės dirvožemyje“.</w:t>
      </w:r>
    </w:p>
    <w:p w14:paraId="01EA0E8D" w14:textId="78ACC8C7" w:rsidR="004D7F01" w:rsidRPr="002F30F8" w:rsidRDefault="004D7F01"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Lietuvos Respublikos saugomų teritorijų valstybės kadastras </w:t>
      </w:r>
      <w:hyperlink r:id="rId37" w:history="1">
        <w:r w:rsidRPr="002F30F8">
          <w:rPr>
            <w:rStyle w:val="Hipersaitas"/>
            <w:rFonts w:cs="Times New Roman"/>
            <w:sz w:val="24"/>
            <w:szCs w:val="24"/>
          </w:rPr>
          <w:t>https://stk.am.lt/portal/</w:t>
        </w:r>
      </w:hyperlink>
    </w:p>
    <w:p w14:paraId="1979758E" w14:textId="77777777" w:rsidR="00C258ED" w:rsidRPr="002F30F8" w:rsidRDefault="00096BFC" w:rsidP="00D11FD4">
      <w:pPr>
        <w:pStyle w:val="Sraopastraipa"/>
        <w:numPr>
          <w:ilvl w:val="0"/>
          <w:numId w:val="30"/>
        </w:numPr>
        <w:spacing w:line="360" w:lineRule="auto"/>
        <w:rPr>
          <w:rFonts w:cs="Times New Roman"/>
          <w:sz w:val="24"/>
          <w:szCs w:val="24"/>
        </w:rPr>
      </w:pPr>
      <w:r w:rsidRPr="002F30F8">
        <w:rPr>
          <w:rFonts w:cs="Times New Roman"/>
          <w:sz w:val="24"/>
          <w:szCs w:val="24"/>
        </w:rPr>
        <w:t xml:space="preserve">Lietuvos oro kokybės monitoringo sistemos modernizavimas naudojant difuzinius </w:t>
      </w:r>
      <w:proofErr w:type="spellStart"/>
      <w:r w:rsidRPr="002F30F8">
        <w:rPr>
          <w:rFonts w:cs="Times New Roman"/>
          <w:sz w:val="24"/>
          <w:szCs w:val="24"/>
        </w:rPr>
        <w:t>ėmiklius</w:t>
      </w:r>
      <w:proofErr w:type="spellEnd"/>
      <w:r w:rsidRPr="002F30F8">
        <w:rPr>
          <w:rFonts w:cs="Times New Roman"/>
          <w:sz w:val="24"/>
          <w:szCs w:val="24"/>
        </w:rPr>
        <w:t xml:space="preserve">. 2012. </w:t>
      </w:r>
      <w:proofErr w:type="spellStart"/>
      <w:r w:rsidR="00955D8A" w:rsidRPr="002F30F8">
        <w:rPr>
          <w:rFonts w:cs="Times New Roman"/>
          <w:sz w:val="24"/>
          <w:szCs w:val="24"/>
        </w:rPr>
        <w:t>passam</w:t>
      </w:r>
      <w:proofErr w:type="spellEnd"/>
      <w:r w:rsidR="00955D8A" w:rsidRPr="002F30F8">
        <w:rPr>
          <w:rFonts w:cs="Times New Roman"/>
          <w:sz w:val="24"/>
          <w:szCs w:val="24"/>
        </w:rPr>
        <w:t xml:space="preserve"> </w:t>
      </w:r>
      <w:proofErr w:type="spellStart"/>
      <w:r w:rsidR="00955D8A" w:rsidRPr="002F30F8">
        <w:rPr>
          <w:rFonts w:cs="Times New Roman"/>
          <w:sz w:val="24"/>
          <w:szCs w:val="24"/>
        </w:rPr>
        <w:t>ag</w:t>
      </w:r>
      <w:proofErr w:type="spellEnd"/>
      <w:r w:rsidR="00955D8A" w:rsidRPr="002F30F8">
        <w:rPr>
          <w:rFonts w:cs="Times New Roman"/>
          <w:sz w:val="24"/>
          <w:szCs w:val="24"/>
        </w:rPr>
        <w:t>. 197 p.</w:t>
      </w:r>
    </w:p>
    <w:p w14:paraId="328403C2" w14:textId="31BD2BEA" w:rsidR="00D11FD4" w:rsidRPr="00A754D9" w:rsidRDefault="00D11FD4" w:rsidP="00D11FD4">
      <w:pPr>
        <w:pStyle w:val="Sraopastraipa"/>
        <w:numPr>
          <w:ilvl w:val="0"/>
          <w:numId w:val="30"/>
        </w:numPr>
        <w:spacing w:line="360" w:lineRule="auto"/>
        <w:rPr>
          <w:rFonts w:cs="Times New Roman"/>
          <w:sz w:val="24"/>
          <w:szCs w:val="24"/>
          <w:highlight w:val="green"/>
        </w:rPr>
      </w:pPr>
      <w:r w:rsidRPr="00A754D9">
        <w:rPr>
          <w:rFonts w:cs="Times New Roman"/>
          <w:sz w:val="24"/>
          <w:szCs w:val="24"/>
          <w:highlight w:val="green"/>
        </w:rPr>
        <w:t xml:space="preserve">LST EN 12341:2023 „Aplinkos oras. Standartinis </w:t>
      </w:r>
      <w:proofErr w:type="spellStart"/>
      <w:r w:rsidRPr="00A754D9">
        <w:rPr>
          <w:rFonts w:cs="Times New Roman"/>
          <w:sz w:val="24"/>
          <w:szCs w:val="24"/>
          <w:highlight w:val="green"/>
        </w:rPr>
        <w:t>gravimetrinis</w:t>
      </w:r>
      <w:proofErr w:type="spellEnd"/>
      <w:r w:rsidRPr="00A754D9">
        <w:rPr>
          <w:rFonts w:cs="Times New Roman"/>
          <w:sz w:val="24"/>
          <w:szCs w:val="24"/>
          <w:highlight w:val="green"/>
        </w:rPr>
        <w:t xml:space="preserve"> matavimo metodas tvyrančių kietųjų dalelių KD10 arba KD2,5 masės koncentracijai nustatyti".</w:t>
      </w:r>
    </w:p>
    <w:p w14:paraId="2AC855D7" w14:textId="79946552" w:rsidR="00485056" w:rsidRPr="00A754D9" w:rsidRDefault="00485056" w:rsidP="00D11FD4">
      <w:pPr>
        <w:pStyle w:val="Sraopastraipa"/>
        <w:numPr>
          <w:ilvl w:val="0"/>
          <w:numId w:val="30"/>
        </w:numPr>
        <w:spacing w:line="360" w:lineRule="auto"/>
        <w:rPr>
          <w:rFonts w:cs="Times New Roman"/>
          <w:sz w:val="24"/>
          <w:szCs w:val="24"/>
          <w:highlight w:val="green"/>
        </w:rPr>
      </w:pPr>
      <w:bookmarkStart w:id="86" w:name="_Hlk157335646"/>
      <w:r w:rsidRPr="00A754D9">
        <w:rPr>
          <w:rFonts w:cs="Times New Roman"/>
          <w:sz w:val="24"/>
          <w:szCs w:val="24"/>
          <w:highlight w:val="green"/>
        </w:rPr>
        <w:t xml:space="preserve">LST EN 16450:2017 „Aplinkos oras. Automatizuotos matavimo sistemos kietųjų dalelių (KD10, KD2,5) koncentracijai matuoti“. </w:t>
      </w:r>
    </w:p>
    <w:p w14:paraId="3695F18E" w14:textId="3E31B423" w:rsidR="00E77360" w:rsidRPr="002F30F8" w:rsidRDefault="00E77360" w:rsidP="00D11FD4">
      <w:pPr>
        <w:pStyle w:val="Sraopastraipa"/>
        <w:numPr>
          <w:ilvl w:val="0"/>
          <w:numId w:val="30"/>
        </w:numPr>
        <w:spacing w:line="360" w:lineRule="auto"/>
        <w:rPr>
          <w:rFonts w:cs="Times New Roman"/>
          <w:sz w:val="24"/>
          <w:szCs w:val="24"/>
        </w:rPr>
      </w:pPr>
      <w:r w:rsidRPr="002F30F8">
        <w:rPr>
          <w:rFonts w:cs="Times New Roman"/>
          <w:sz w:val="24"/>
          <w:szCs w:val="24"/>
        </w:rPr>
        <w:t xml:space="preserve">LST EN 14626:2012 „Aplinkos oras. Standartinis anglies monoksido koncentracijos matavimo metodas, taikant </w:t>
      </w:r>
      <w:proofErr w:type="spellStart"/>
      <w:r w:rsidRPr="002F30F8">
        <w:rPr>
          <w:rFonts w:cs="Times New Roman"/>
          <w:sz w:val="24"/>
          <w:szCs w:val="24"/>
        </w:rPr>
        <w:t>nedirspersinę</w:t>
      </w:r>
      <w:proofErr w:type="spellEnd"/>
      <w:r w:rsidRPr="002F30F8">
        <w:rPr>
          <w:rFonts w:cs="Times New Roman"/>
          <w:sz w:val="24"/>
          <w:szCs w:val="24"/>
        </w:rPr>
        <w:t xml:space="preserve"> infraraudonąją spektroskopiją“.</w:t>
      </w:r>
    </w:p>
    <w:bookmarkEnd w:id="86"/>
    <w:p w14:paraId="75B825A4" w14:textId="592CE7E0" w:rsidR="004613CB" w:rsidRPr="00A754D9" w:rsidRDefault="004613CB" w:rsidP="00485056">
      <w:pPr>
        <w:pStyle w:val="Sraopastraipa"/>
        <w:numPr>
          <w:ilvl w:val="0"/>
          <w:numId w:val="30"/>
        </w:numPr>
        <w:spacing w:line="360" w:lineRule="auto"/>
        <w:rPr>
          <w:rFonts w:cs="Times New Roman"/>
          <w:sz w:val="24"/>
          <w:szCs w:val="24"/>
          <w:highlight w:val="green"/>
        </w:rPr>
      </w:pPr>
      <w:r w:rsidRPr="00A754D9">
        <w:rPr>
          <w:rFonts w:cs="Times New Roman"/>
          <w:sz w:val="24"/>
          <w:szCs w:val="24"/>
          <w:highlight w:val="green"/>
        </w:rPr>
        <w:t>Lietuvos standartas LST EN 13528-1:2004 “Aplinkos oro kokybė. Difuziniai ėmikliai dujų ir garų koncentracijoms nustatyti. Reikalavimai ir bandymo metodai. 1 dalis. Bendrieji reikalavimai”.</w:t>
      </w:r>
    </w:p>
    <w:p w14:paraId="34890BAD" w14:textId="77777777" w:rsidR="004613CB" w:rsidRPr="00A754D9" w:rsidRDefault="004613CB" w:rsidP="004613CB">
      <w:pPr>
        <w:pStyle w:val="Sraopastraipa"/>
        <w:numPr>
          <w:ilvl w:val="0"/>
          <w:numId w:val="30"/>
        </w:numPr>
        <w:spacing w:line="360" w:lineRule="auto"/>
        <w:rPr>
          <w:rFonts w:cs="Times New Roman"/>
          <w:sz w:val="24"/>
          <w:szCs w:val="24"/>
          <w:highlight w:val="green"/>
        </w:rPr>
      </w:pPr>
      <w:r w:rsidRPr="00A754D9">
        <w:rPr>
          <w:rFonts w:cs="Times New Roman"/>
          <w:sz w:val="24"/>
          <w:szCs w:val="24"/>
          <w:highlight w:val="green"/>
        </w:rPr>
        <w:lastRenderedPageBreak/>
        <w:t>Lietuvos standartas LST EN 13528-2:2004 “Aplinkos oro kokybė. Difuziniai ėmikliai dujų ir garų koncentracijoms nustatyti. Reikalavimai ir bandymo metodai. 2 dalis. Specialieji reikalavimai ir bandymo metodai”.</w:t>
      </w:r>
    </w:p>
    <w:p w14:paraId="19360975" w14:textId="77777777" w:rsidR="00A754D9" w:rsidRPr="00A754D9" w:rsidRDefault="004613CB" w:rsidP="004613CB">
      <w:pPr>
        <w:pStyle w:val="Sraopastraipa"/>
        <w:numPr>
          <w:ilvl w:val="0"/>
          <w:numId w:val="30"/>
        </w:numPr>
        <w:spacing w:line="360" w:lineRule="auto"/>
        <w:rPr>
          <w:rFonts w:cs="Times New Roman"/>
          <w:sz w:val="24"/>
          <w:szCs w:val="24"/>
          <w:highlight w:val="green"/>
        </w:rPr>
      </w:pPr>
      <w:r w:rsidRPr="00A754D9">
        <w:rPr>
          <w:rFonts w:cs="Times New Roman"/>
          <w:sz w:val="24"/>
          <w:szCs w:val="24"/>
          <w:highlight w:val="green"/>
        </w:rPr>
        <w:t>Lietuvos standartas LST EN 13528-3:2004 “Aplinkos oro kokybė. Difuziniai ėmikliai dujų ir garų koncentracijoms nustatyti. Reikalavimai ir bandymo metodai. 3 dalis. Parinkimo, naudojimo ir priežiūros vadovas”.</w:t>
      </w:r>
    </w:p>
    <w:p w14:paraId="5D532AB6" w14:textId="0B24AE0E" w:rsidR="00255E3E"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LST EN 1899-1:2000. Vandens kokybė. Biocheminio deguonies suvartojimo per n parų (BDS&lt;(</w:t>
      </w:r>
      <w:proofErr w:type="spellStart"/>
      <w:r w:rsidRPr="002F30F8">
        <w:rPr>
          <w:rFonts w:cs="Times New Roman"/>
          <w:sz w:val="24"/>
          <w:szCs w:val="24"/>
        </w:rPr>
        <w:t>Index)n</w:t>
      </w:r>
      <w:proofErr w:type="spellEnd"/>
      <w:r w:rsidRPr="002F30F8">
        <w:rPr>
          <w:rFonts w:cs="Times New Roman"/>
          <w:sz w:val="24"/>
          <w:szCs w:val="24"/>
        </w:rPr>
        <w:t xml:space="preserve">&gt;) nustatymas. 1 dalis. Skiedimo ir sėjimo, pridėjus </w:t>
      </w:r>
      <w:proofErr w:type="spellStart"/>
      <w:r w:rsidRPr="002F30F8">
        <w:rPr>
          <w:rFonts w:cs="Times New Roman"/>
          <w:sz w:val="24"/>
          <w:szCs w:val="24"/>
        </w:rPr>
        <w:t>aliltiokarbamido</w:t>
      </w:r>
      <w:proofErr w:type="spellEnd"/>
      <w:r w:rsidRPr="002F30F8">
        <w:rPr>
          <w:rFonts w:cs="Times New Roman"/>
          <w:sz w:val="24"/>
          <w:szCs w:val="24"/>
        </w:rPr>
        <w:t>, metodas (ISO 5815:1989, modifikuotas).</w:t>
      </w:r>
    </w:p>
    <w:p w14:paraId="5A9A742A" w14:textId="77777777" w:rsidR="00255E3E"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LST EN 1899-2:2000. Vandens kokybė. Biocheminio deguonies suvartojimo per n parų (BDS&lt;(</w:t>
      </w:r>
      <w:proofErr w:type="spellStart"/>
      <w:r w:rsidRPr="002F30F8">
        <w:rPr>
          <w:rFonts w:cs="Times New Roman"/>
          <w:sz w:val="24"/>
          <w:szCs w:val="24"/>
        </w:rPr>
        <w:t>Index)n</w:t>
      </w:r>
      <w:proofErr w:type="spellEnd"/>
      <w:r w:rsidRPr="002F30F8">
        <w:rPr>
          <w:rFonts w:cs="Times New Roman"/>
          <w:sz w:val="24"/>
          <w:szCs w:val="24"/>
        </w:rPr>
        <w:t>&gt;) nustatymas. 2 dalis. Neskiestų mėginių metodas (ISO 5815:1989, modifikuotas).</w:t>
      </w:r>
    </w:p>
    <w:p w14:paraId="7267463F" w14:textId="77777777" w:rsidR="00255E3E"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EN 26777:1999. Vandens kokybė. Nitrito kiekio nustatymas. Molekulinės absorbcijos </w:t>
      </w:r>
      <w:proofErr w:type="spellStart"/>
      <w:r w:rsidRPr="002F30F8">
        <w:rPr>
          <w:rFonts w:cs="Times New Roman"/>
          <w:sz w:val="24"/>
          <w:szCs w:val="24"/>
        </w:rPr>
        <w:t>spektrometrinis</w:t>
      </w:r>
      <w:proofErr w:type="spellEnd"/>
      <w:r w:rsidRPr="002F30F8">
        <w:rPr>
          <w:rFonts w:cs="Times New Roman"/>
          <w:sz w:val="24"/>
          <w:szCs w:val="24"/>
        </w:rPr>
        <w:t xml:space="preserve"> metodas (ISO 6777:1984).</w:t>
      </w:r>
    </w:p>
    <w:p w14:paraId="7EFEDAAA" w14:textId="77777777" w:rsidR="00255E3E" w:rsidRPr="002F30F8" w:rsidRDefault="00E1717D" w:rsidP="004613CB">
      <w:pPr>
        <w:pStyle w:val="Sraopastraipa"/>
        <w:numPr>
          <w:ilvl w:val="0"/>
          <w:numId w:val="30"/>
        </w:numPr>
        <w:spacing w:line="360" w:lineRule="auto"/>
        <w:rPr>
          <w:rFonts w:cs="Times New Roman"/>
          <w:sz w:val="24"/>
          <w:szCs w:val="24"/>
        </w:rPr>
      </w:pPr>
      <w:hyperlink r:id="rId38" w:history="1">
        <w:r w:rsidR="00255E3E" w:rsidRPr="002F30F8">
          <w:rPr>
            <w:rFonts w:cs="Times New Roman"/>
            <w:sz w:val="24"/>
            <w:szCs w:val="24"/>
          </w:rPr>
          <w:t>LST</w:t>
        </w:r>
        <w:r w:rsidR="00255E3E" w:rsidRPr="002F30F8">
          <w:rPr>
            <w:rFonts w:cs="Times New Roman"/>
            <w:spacing w:val="9"/>
            <w:sz w:val="24"/>
            <w:szCs w:val="24"/>
          </w:rPr>
          <w:t xml:space="preserve"> </w:t>
        </w:r>
        <w:r w:rsidR="00255E3E" w:rsidRPr="002F30F8">
          <w:rPr>
            <w:rFonts w:cs="Times New Roman"/>
            <w:sz w:val="24"/>
            <w:szCs w:val="24"/>
          </w:rPr>
          <w:t>EN</w:t>
        </w:r>
        <w:r w:rsidR="00255E3E" w:rsidRPr="002F30F8">
          <w:rPr>
            <w:rFonts w:cs="Times New Roman"/>
            <w:spacing w:val="9"/>
            <w:sz w:val="24"/>
            <w:szCs w:val="24"/>
          </w:rPr>
          <w:t xml:space="preserve"> </w:t>
        </w:r>
        <w:r w:rsidR="00255E3E" w:rsidRPr="002F30F8">
          <w:rPr>
            <w:rFonts w:cs="Times New Roman"/>
            <w:sz w:val="24"/>
            <w:szCs w:val="24"/>
          </w:rPr>
          <w:t>872:2005.</w:t>
        </w:r>
        <w:r w:rsidR="00255E3E" w:rsidRPr="002F30F8">
          <w:rPr>
            <w:rFonts w:cs="Times New Roman"/>
            <w:spacing w:val="9"/>
            <w:sz w:val="24"/>
            <w:szCs w:val="24"/>
          </w:rPr>
          <w:t xml:space="preserve"> </w:t>
        </w:r>
        <w:r w:rsidR="00255E3E" w:rsidRPr="002F30F8">
          <w:rPr>
            <w:rFonts w:cs="Times New Roman"/>
            <w:sz w:val="24"/>
            <w:szCs w:val="24"/>
          </w:rPr>
          <w:t>Va</w:t>
        </w:r>
      </w:hyperlink>
      <w:r w:rsidR="00255E3E" w:rsidRPr="002F30F8">
        <w:rPr>
          <w:rFonts w:cs="Times New Roman"/>
          <w:spacing w:val="-6"/>
          <w:sz w:val="24"/>
          <w:szCs w:val="24"/>
        </w:rPr>
        <w:t>n</w:t>
      </w:r>
      <w:r w:rsidR="00255E3E" w:rsidRPr="002F30F8">
        <w:rPr>
          <w:rFonts w:cs="Times New Roman"/>
          <w:sz w:val="24"/>
          <w:szCs w:val="24"/>
        </w:rPr>
        <w:t>dens</w:t>
      </w:r>
      <w:r w:rsidR="00255E3E" w:rsidRPr="002F30F8">
        <w:rPr>
          <w:rFonts w:cs="Times New Roman"/>
          <w:spacing w:val="4"/>
          <w:sz w:val="24"/>
          <w:szCs w:val="24"/>
        </w:rPr>
        <w:t xml:space="preserve"> </w:t>
      </w:r>
      <w:r w:rsidR="00255E3E" w:rsidRPr="002F30F8">
        <w:rPr>
          <w:rFonts w:cs="Times New Roman"/>
          <w:sz w:val="24"/>
          <w:szCs w:val="24"/>
        </w:rPr>
        <w:t>k</w:t>
      </w:r>
      <w:r w:rsidR="00255E3E" w:rsidRPr="002F30F8">
        <w:rPr>
          <w:rFonts w:cs="Times New Roman"/>
          <w:spacing w:val="5"/>
          <w:sz w:val="24"/>
          <w:szCs w:val="24"/>
        </w:rPr>
        <w:t>ok</w:t>
      </w:r>
      <w:r w:rsidR="00255E3E" w:rsidRPr="002F30F8">
        <w:rPr>
          <w:rFonts w:cs="Times New Roman"/>
          <w:spacing w:val="-5"/>
          <w:sz w:val="24"/>
          <w:szCs w:val="24"/>
        </w:rPr>
        <w:t>y</w:t>
      </w:r>
      <w:r w:rsidR="00255E3E" w:rsidRPr="002F30F8">
        <w:rPr>
          <w:rFonts w:cs="Times New Roman"/>
          <w:spacing w:val="-4"/>
          <w:sz w:val="24"/>
          <w:szCs w:val="24"/>
        </w:rPr>
        <w:t>b</w:t>
      </w:r>
      <w:r w:rsidR="00255E3E" w:rsidRPr="002F30F8">
        <w:rPr>
          <w:rFonts w:cs="Times New Roman"/>
          <w:spacing w:val="-1"/>
          <w:sz w:val="24"/>
          <w:szCs w:val="24"/>
        </w:rPr>
        <w:t>ė</w:t>
      </w:r>
      <w:r w:rsidR="00255E3E" w:rsidRPr="002F30F8">
        <w:rPr>
          <w:rFonts w:cs="Times New Roman"/>
          <w:sz w:val="24"/>
          <w:szCs w:val="24"/>
        </w:rPr>
        <w:t>.</w:t>
      </w:r>
      <w:r w:rsidR="00255E3E" w:rsidRPr="002F30F8">
        <w:rPr>
          <w:rFonts w:cs="Times New Roman"/>
          <w:spacing w:val="9"/>
          <w:sz w:val="24"/>
          <w:szCs w:val="24"/>
        </w:rPr>
        <w:t xml:space="preserve"> </w:t>
      </w:r>
      <w:r w:rsidR="00255E3E" w:rsidRPr="002F30F8">
        <w:rPr>
          <w:rFonts w:cs="Times New Roman"/>
          <w:sz w:val="24"/>
          <w:szCs w:val="24"/>
        </w:rPr>
        <w:t>Suspenduo</w:t>
      </w:r>
      <w:r w:rsidR="00255E3E" w:rsidRPr="002F30F8">
        <w:rPr>
          <w:rFonts w:cs="Times New Roman"/>
          <w:spacing w:val="9"/>
          <w:sz w:val="24"/>
          <w:szCs w:val="24"/>
        </w:rPr>
        <w:t>t</w:t>
      </w:r>
      <w:r w:rsidR="00255E3E" w:rsidRPr="002F30F8">
        <w:rPr>
          <w:rFonts w:cs="Times New Roman"/>
          <w:sz w:val="24"/>
          <w:szCs w:val="24"/>
        </w:rPr>
        <w:t>ų</w:t>
      </w:r>
      <w:r w:rsidR="00255E3E" w:rsidRPr="002F30F8">
        <w:rPr>
          <w:rFonts w:cs="Times New Roman"/>
          <w:spacing w:val="4"/>
          <w:sz w:val="24"/>
          <w:szCs w:val="24"/>
        </w:rPr>
        <w:t xml:space="preserve"> </w:t>
      </w:r>
      <w:r w:rsidR="00255E3E" w:rsidRPr="002F30F8">
        <w:rPr>
          <w:rFonts w:cs="Times New Roman"/>
          <w:spacing w:val="-6"/>
          <w:sz w:val="24"/>
          <w:szCs w:val="24"/>
        </w:rPr>
        <w:t>m</w:t>
      </w:r>
      <w:r w:rsidR="00255E3E" w:rsidRPr="002F30F8">
        <w:rPr>
          <w:rFonts w:cs="Times New Roman"/>
          <w:sz w:val="24"/>
          <w:szCs w:val="24"/>
        </w:rPr>
        <w:t>edžia</w:t>
      </w:r>
      <w:r w:rsidR="00255E3E" w:rsidRPr="002F30F8">
        <w:rPr>
          <w:rFonts w:cs="Times New Roman"/>
          <w:spacing w:val="-2"/>
          <w:sz w:val="24"/>
          <w:szCs w:val="24"/>
        </w:rPr>
        <w:t>g</w:t>
      </w:r>
      <w:r w:rsidR="00255E3E" w:rsidRPr="002F30F8">
        <w:rPr>
          <w:rFonts w:cs="Times New Roman"/>
          <w:sz w:val="24"/>
          <w:szCs w:val="24"/>
        </w:rPr>
        <w:t>ų</w:t>
      </w:r>
      <w:r w:rsidR="00255E3E" w:rsidRPr="002F30F8">
        <w:rPr>
          <w:rFonts w:cs="Times New Roman"/>
          <w:spacing w:val="9"/>
          <w:sz w:val="24"/>
          <w:szCs w:val="24"/>
        </w:rPr>
        <w:t xml:space="preserve"> </w:t>
      </w:r>
      <w:r w:rsidR="00255E3E" w:rsidRPr="002F30F8">
        <w:rPr>
          <w:rFonts w:cs="Times New Roman"/>
          <w:sz w:val="24"/>
          <w:szCs w:val="24"/>
        </w:rPr>
        <w:t>nus</w:t>
      </w:r>
      <w:r w:rsidR="00255E3E" w:rsidRPr="002F30F8">
        <w:rPr>
          <w:rFonts w:cs="Times New Roman"/>
          <w:spacing w:val="6"/>
          <w:sz w:val="24"/>
          <w:szCs w:val="24"/>
        </w:rPr>
        <w:t>t</w:t>
      </w:r>
      <w:r w:rsidR="00255E3E" w:rsidRPr="002F30F8">
        <w:rPr>
          <w:rFonts w:cs="Times New Roman"/>
          <w:sz w:val="24"/>
          <w:szCs w:val="24"/>
        </w:rPr>
        <w:t>a</w:t>
      </w:r>
      <w:r w:rsidR="00255E3E" w:rsidRPr="002F30F8">
        <w:rPr>
          <w:rFonts w:cs="Times New Roman"/>
          <w:spacing w:val="4"/>
          <w:sz w:val="24"/>
          <w:szCs w:val="24"/>
        </w:rPr>
        <w:t>t</w:t>
      </w:r>
      <w:r w:rsidR="00255E3E" w:rsidRPr="002F30F8">
        <w:rPr>
          <w:rFonts w:cs="Times New Roman"/>
          <w:spacing w:val="-5"/>
          <w:sz w:val="24"/>
          <w:szCs w:val="24"/>
        </w:rPr>
        <w:t>y</w:t>
      </w:r>
      <w:r w:rsidR="00255E3E" w:rsidRPr="002F30F8">
        <w:rPr>
          <w:rFonts w:cs="Times New Roman"/>
          <w:spacing w:val="-4"/>
          <w:sz w:val="24"/>
          <w:szCs w:val="24"/>
        </w:rPr>
        <w:t>m</w:t>
      </w:r>
      <w:r w:rsidR="00255E3E" w:rsidRPr="002F30F8">
        <w:rPr>
          <w:rFonts w:cs="Times New Roman"/>
          <w:sz w:val="24"/>
          <w:szCs w:val="24"/>
        </w:rPr>
        <w:t>as.</w:t>
      </w:r>
      <w:r w:rsidR="00255E3E" w:rsidRPr="002F30F8">
        <w:rPr>
          <w:rFonts w:cs="Times New Roman"/>
          <w:spacing w:val="9"/>
          <w:sz w:val="24"/>
          <w:szCs w:val="24"/>
        </w:rPr>
        <w:t xml:space="preserve"> </w:t>
      </w:r>
      <w:r w:rsidR="00255E3E" w:rsidRPr="002F30F8">
        <w:rPr>
          <w:rFonts w:cs="Times New Roman"/>
          <w:sz w:val="24"/>
          <w:szCs w:val="24"/>
        </w:rPr>
        <w:t>Ko</w:t>
      </w:r>
      <w:r w:rsidR="00255E3E" w:rsidRPr="002F30F8">
        <w:rPr>
          <w:rFonts w:cs="Times New Roman"/>
          <w:spacing w:val="4"/>
          <w:sz w:val="24"/>
          <w:szCs w:val="24"/>
        </w:rPr>
        <w:t>š</w:t>
      </w:r>
      <w:r w:rsidR="00255E3E" w:rsidRPr="002F30F8">
        <w:rPr>
          <w:rFonts w:cs="Times New Roman"/>
          <w:spacing w:val="-4"/>
          <w:sz w:val="24"/>
          <w:szCs w:val="24"/>
        </w:rPr>
        <w:t>i</w:t>
      </w:r>
      <w:r w:rsidR="00255E3E" w:rsidRPr="002F30F8">
        <w:rPr>
          <w:rFonts w:cs="Times New Roman"/>
          <w:spacing w:val="-9"/>
          <w:sz w:val="24"/>
          <w:szCs w:val="24"/>
        </w:rPr>
        <w:t>m</w:t>
      </w:r>
      <w:r w:rsidR="00255E3E" w:rsidRPr="002F30F8">
        <w:rPr>
          <w:rFonts w:cs="Times New Roman"/>
          <w:sz w:val="24"/>
          <w:szCs w:val="24"/>
        </w:rPr>
        <w:t>o</w:t>
      </w:r>
      <w:r w:rsidR="00255E3E" w:rsidRPr="002F30F8">
        <w:rPr>
          <w:rFonts w:cs="Times New Roman"/>
          <w:spacing w:val="9"/>
          <w:sz w:val="24"/>
          <w:szCs w:val="24"/>
        </w:rPr>
        <w:t xml:space="preserve"> </w:t>
      </w:r>
      <w:r w:rsidR="00255E3E" w:rsidRPr="002F30F8">
        <w:rPr>
          <w:rFonts w:cs="Times New Roman"/>
          <w:sz w:val="24"/>
          <w:szCs w:val="24"/>
        </w:rPr>
        <w:t>p</w:t>
      </w:r>
      <w:r w:rsidR="00255E3E" w:rsidRPr="002F30F8">
        <w:rPr>
          <w:rFonts w:cs="Times New Roman"/>
          <w:spacing w:val="5"/>
          <w:sz w:val="24"/>
          <w:szCs w:val="24"/>
        </w:rPr>
        <w:t>r</w:t>
      </w:r>
      <w:r w:rsidR="00255E3E" w:rsidRPr="002F30F8">
        <w:rPr>
          <w:rFonts w:cs="Times New Roman"/>
          <w:sz w:val="24"/>
          <w:szCs w:val="24"/>
        </w:rPr>
        <w:t>o</w:t>
      </w:r>
      <w:r w:rsidR="00255E3E" w:rsidRPr="002F30F8">
        <w:rPr>
          <w:rFonts w:cs="Times New Roman"/>
          <w:spacing w:val="9"/>
          <w:sz w:val="24"/>
          <w:szCs w:val="24"/>
        </w:rPr>
        <w:t xml:space="preserve"> </w:t>
      </w:r>
      <w:r w:rsidR="00255E3E" w:rsidRPr="002F30F8">
        <w:rPr>
          <w:rFonts w:cs="Times New Roman"/>
          <w:sz w:val="24"/>
          <w:szCs w:val="24"/>
        </w:rPr>
        <w:t>s</w:t>
      </w:r>
      <w:r w:rsidR="00255E3E" w:rsidRPr="002F30F8">
        <w:rPr>
          <w:rFonts w:cs="Times New Roman"/>
          <w:spacing w:val="6"/>
          <w:sz w:val="24"/>
          <w:szCs w:val="24"/>
        </w:rPr>
        <w:t>t</w:t>
      </w:r>
      <w:r w:rsidR="00255E3E" w:rsidRPr="002F30F8">
        <w:rPr>
          <w:rFonts w:cs="Times New Roman"/>
          <w:spacing w:val="-9"/>
          <w:sz w:val="24"/>
          <w:szCs w:val="24"/>
        </w:rPr>
        <w:t>i</w:t>
      </w:r>
      <w:r w:rsidR="00255E3E" w:rsidRPr="002F30F8">
        <w:rPr>
          <w:rFonts w:cs="Times New Roman"/>
          <w:spacing w:val="5"/>
          <w:sz w:val="24"/>
          <w:szCs w:val="24"/>
        </w:rPr>
        <w:t>k</w:t>
      </w:r>
      <w:r w:rsidR="00255E3E" w:rsidRPr="002F30F8">
        <w:rPr>
          <w:rFonts w:cs="Times New Roman"/>
          <w:spacing w:val="-9"/>
          <w:sz w:val="24"/>
          <w:szCs w:val="24"/>
        </w:rPr>
        <w:t>l</w:t>
      </w:r>
      <w:r w:rsidR="00255E3E" w:rsidRPr="002F30F8">
        <w:rPr>
          <w:rFonts w:cs="Times New Roman"/>
          <w:sz w:val="24"/>
          <w:szCs w:val="24"/>
        </w:rPr>
        <w:t xml:space="preserve">o </w:t>
      </w:r>
      <w:r w:rsidR="00255E3E" w:rsidRPr="002F30F8">
        <w:rPr>
          <w:rFonts w:cs="Times New Roman"/>
          <w:spacing w:val="5"/>
          <w:sz w:val="24"/>
          <w:szCs w:val="24"/>
        </w:rPr>
        <w:t>p</w:t>
      </w:r>
      <w:r w:rsidR="00255E3E" w:rsidRPr="002F30F8">
        <w:rPr>
          <w:rFonts w:cs="Times New Roman"/>
          <w:spacing w:val="-9"/>
          <w:sz w:val="24"/>
          <w:szCs w:val="24"/>
        </w:rPr>
        <w:t>l</w:t>
      </w:r>
      <w:r w:rsidR="00255E3E" w:rsidRPr="002F30F8">
        <w:rPr>
          <w:rFonts w:cs="Times New Roman"/>
          <w:sz w:val="24"/>
          <w:szCs w:val="24"/>
        </w:rPr>
        <w:t>u</w:t>
      </w:r>
      <w:r w:rsidR="00255E3E" w:rsidRPr="002F30F8">
        <w:rPr>
          <w:rFonts w:cs="Times New Roman"/>
          <w:spacing w:val="5"/>
          <w:sz w:val="24"/>
          <w:szCs w:val="24"/>
        </w:rPr>
        <w:t>o</w:t>
      </w:r>
      <w:r w:rsidR="00255E3E" w:rsidRPr="002F30F8">
        <w:rPr>
          <w:rFonts w:cs="Times New Roman"/>
          <w:sz w:val="24"/>
          <w:szCs w:val="24"/>
        </w:rPr>
        <w:t>što</w:t>
      </w:r>
      <w:r w:rsidR="00255E3E" w:rsidRPr="002F30F8">
        <w:rPr>
          <w:rFonts w:cs="Times New Roman"/>
          <w:spacing w:val="5"/>
          <w:sz w:val="24"/>
          <w:szCs w:val="24"/>
        </w:rPr>
        <w:t xml:space="preserve"> </w:t>
      </w:r>
      <w:r w:rsidR="00255E3E" w:rsidRPr="002F30F8">
        <w:rPr>
          <w:rFonts w:cs="Times New Roman"/>
          <w:spacing w:val="-4"/>
          <w:sz w:val="24"/>
          <w:szCs w:val="24"/>
        </w:rPr>
        <w:t>k</w:t>
      </w:r>
      <w:r w:rsidR="00255E3E" w:rsidRPr="002F30F8">
        <w:rPr>
          <w:rFonts w:cs="Times New Roman"/>
          <w:spacing w:val="5"/>
          <w:sz w:val="24"/>
          <w:szCs w:val="24"/>
        </w:rPr>
        <w:t>o</w:t>
      </w:r>
      <w:r w:rsidR="00255E3E" w:rsidRPr="002F30F8">
        <w:rPr>
          <w:rFonts w:cs="Times New Roman"/>
          <w:spacing w:val="-7"/>
          <w:sz w:val="24"/>
          <w:szCs w:val="24"/>
        </w:rPr>
        <w:t>š</w:t>
      </w:r>
      <w:r w:rsidR="00255E3E" w:rsidRPr="002F30F8">
        <w:rPr>
          <w:rFonts w:cs="Times New Roman"/>
          <w:spacing w:val="5"/>
          <w:sz w:val="24"/>
          <w:szCs w:val="24"/>
        </w:rPr>
        <w:t>t</w:t>
      </w:r>
      <w:r w:rsidR="00255E3E" w:rsidRPr="002F30F8">
        <w:rPr>
          <w:rFonts w:cs="Times New Roman"/>
          <w:sz w:val="24"/>
          <w:szCs w:val="24"/>
        </w:rPr>
        <w:t>u</w:t>
      </w:r>
      <w:r w:rsidR="00255E3E" w:rsidRPr="002F30F8">
        <w:rPr>
          <w:rFonts w:cs="Times New Roman"/>
          <w:spacing w:val="-4"/>
          <w:sz w:val="24"/>
          <w:szCs w:val="24"/>
        </w:rPr>
        <w:t>v</w:t>
      </w:r>
      <w:r w:rsidR="00255E3E" w:rsidRPr="002F30F8">
        <w:rPr>
          <w:rFonts w:cs="Times New Roman"/>
          <w:sz w:val="24"/>
          <w:szCs w:val="24"/>
        </w:rPr>
        <w:t>ą</w:t>
      </w:r>
      <w:r w:rsidR="00255E3E" w:rsidRPr="002F30F8">
        <w:rPr>
          <w:rFonts w:cs="Times New Roman"/>
          <w:spacing w:val="4"/>
          <w:sz w:val="24"/>
          <w:szCs w:val="24"/>
        </w:rPr>
        <w:t xml:space="preserve"> </w:t>
      </w:r>
      <w:r w:rsidR="00255E3E" w:rsidRPr="002F30F8">
        <w:rPr>
          <w:rFonts w:cs="Times New Roman"/>
          <w:spacing w:val="-7"/>
          <w:sz w:val="24"/>
          <w:szCs w:val="24"/>
        </w:rPr>
        <w:t>m</w:t>
      </w:r>
      <w:r w:rsidR="00255E3E" w:rsidRPr="002F30F8">
        <w:rPr>
          <w:rFonts w:cs="Times New Roman"/>
          <w:sz w:val="24"/>
          <w:szCs w:val="24"/>
        </w:rPr>
        <w:t>e</w:t>
      </w:r>
      <w:r w:rsidR="00255E3E" w:rsidRPr="002F30F8">
        <w:rPr>
          <w:rFonts w:cs="Times New Roman"/>
          <w:spacing w:val="4"/>
          <w:sz w:val="24"/>
          <w:szCs w:val="24"/>
        </w:rPr>
        <w:t>t</w:t>
      </w:r>
      <w:r w:rsidR="00255E3E" w:rsidRPr="002F30F8">
        <w:rPr>
          <w:rFonts w:cs="Times New Roman"/>
          <w:spacing w:val="5"/>
          <w:sz w:val="24"/>
          <w:szCs w:val="24"/>
        </w:rPr>
        <w:t>o</w:t>
      </w:r>
      <w:r w:rsidR="00255E3E" w:rsidRPr="002F30F8">
        <w:rPr>
          <w:rFonts w:cs="Times New Roman"/>
          <w:sz w:val="24"/>
          <w:szCs w:val="24"/>
        </w:rPr>
        <w:t>das.</w:t>
      </w:r>
    </w:p>
    <w:p w14:paraId="1217AEA9"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EN </w:t>
      </w:r>
      <w:r w:rsidRPr="002F30F8">
        <w:rPr>
          <w:rFonts w:cs="Times New Roman"/>
          <w:spacing w:val="4"/>
          <w:sz w:val="24"/>
          <w:szCs w:val="24"/>
        </w:rPr>
        <w:t>I</w:t>
      </w:r>
      <w:r w:rsidRPr="002F30F8">
        <w:rPr>
          <w:rFonts w:cs="Times New Roman"/>
          <w:sz w:val="24"/>
          <w:szCs w:val="24"/>
        </w:rPr>
        <w:t>SO</w:t>
      </w:r>
      <w:r w:rsidRPr="002F30F8">
        <w:rPr>
          <w:rFonts w:cs="Times New Roman"/>
          <w:spacing w:val="5"/>
          <w:sz w:val="24"/>
          <w:szCs w:val="24"/>
        </w:rPr>
        <w:t xml:space="preserve"> </w:t>
      </w:r>
      <w:r w:rsidRPr="002F30F8">
        <w:rPr>
          <w:rFonts w:cs="Times New Roman"/>
          <w:sz w:val="24"/>
          <w:szCs w:val="24"/>
        </w:rPr>
        <w:t>11905-1:2000. Va</w:t>
      </w:r>
      <w:r w:rsidRPr="002F30F8">
        <w:rPr>
          <w:rFonts w:cs="Times New Roman"/>
          <w:spacing w:val="-6"/>
          <w:sz w:val="24"/>
          <w:szCs w:val="24"/>
        </w:rPr>
        <w:t>n</w:t>
      </w:r>
      <w:r w:rsidRPr="002F30F8">
        <w:rPr>
          <w:rFonts w:cs="Times New Roman"/>
          <w:sz w:val="24"/>
          <w:szCs w:val="24"/>
        </w:rPr>
        <w:t>d</w:t>
      </w:r>
      <w:r w:rsidRPr="002F30F8">
        <w:rPr>
          <w:rFonts w:cs="Times New Roman"/>
          <w:spacing w:val="4"/>
          <w:sz w:val="24"/>
          <w:szCs w:val="24"/>
        </w:rPr>
        <w:t>e</w:t>
      </w:r>
      <w:r w:rsidRPr="002F30F8">
        <w:rPr>
          <w:rFonts w:cs="Times New Roman"/>
          <w:spacing w:val="-5"/>
          <w:sz w:val="24"/>
          <w:szCs w:val="24"/>
        </w:rPr>
        <w:t>n</w:t>
      </w:r>
      <w:r w:rsidRPr="002F30F8">
        <w:rPr>
          <w:rFonts w:cs="Times New Roman"/>
          <w:sz w:val="24"/>
          <w:szCs w:val="24"/>
        </w:rPr>
        <w:t>s</w:t>
      </w:r>
      <w:r w:rsidRPr="002F30F8">
        <w:rPr>
          <w:rFonts w:cs="Times New Roman"/>
          <w:spacing w:val="5"/>
          <w:sz w:val="24"/>
          <w:szCs w:val="24"/>
        </w:rPr>
        <w:t xml:space="preserve"> </w:t>
      </w:r>
      <w:r w:rsidRPr="002F30F8">
        <w:rPr>
          <w:rFonts w:cs="Times New Roman"/>
          <w:sz w:val="24"/>
          <w:szCs w:val="24"/>
        </w:rPr>
        <w:t>ko</w:t>
      </w:r>
      <w:r w:rsidRPr="002F30F8">
        <w:rPr>
          <w:rFonts w:cs="Times New Roman"/>
          <w:spacing w:val="7"/>
          <w:sz w:val="24"/>
          <w:szCs w:val="24"/>
        </w:rPr>
        <w:t>k</w:t>
      </w:r>
      <w:r w:rsidRPr="002F30F8">
        <w:rPr>
          <w:rFonts w:cs="Times New Roman"/>
          <w:spacing w:val="-5"/>
          <w:sz w:val="24"/>
          <w:szCs w:val="24"/>
        </w:rPr>
        <w:t>y</w:t>
      </w:r>
      <w:r w:rsidRPr="002F30F8">
        <w:rPr>
          <w:rFonts w:cs="Times New Roman"/>
          <w:spacing w:val="1"/>
          <w:sz w:val="24"/>
          <w:szCs w:val="24"/>
        </w:rPr>
        <w:t>b</w:t>
      </w:r>
      <w:r w:rsidRPr="002F30F8">
        <w:rPr>
          <w:rFonts w:cs="Times New Roman"/>
          <w:spacing w:val="-1"/>
          <w:sz w:val="24"/>
          <w:szCs w:val="24"/>
        </w:rPr>
        <w:t>ė</w:t>
      </w:r>
      <w:r w:rsidRPr="002F30F8">
        <w:rPr>
          <w:rFonts w:cs="Times New Roman"/>
          <w:sz w:val="24"/>
          <w:szCs w:val="24"/>
        </w:rPr>
        <w:t>. A</w:t>
      </w:r>
      <w:r w:rsidRPr="002F30F8">
        <w:rPr>
          <w:rFonts w:cs="Times New Roman"/>
          <w:spacing w:val="-4"/>
          <w:sz w:val="24"/>
          <w:szCs w:val="24"/>
        </w:rPr>
        <w:t>z</w:t>
      </w:r>
      <w:r w:rsidRPr="002F30F8">
        <w:rPr>
          <w:rFonts w:cs="Times New Roman"/>
          <w:spacing w:val="5"/>
          <w:sz w:val="24"/>
          <w:szCs w:val="24"/>
        </w:rPr>
        <w:t>o</w:t>
      </w:r>
      <w:r w:rsidRPr="002F30F8">
        <w:rPr>
          <w:rFonts w:cs="Times New Roman"/>
          <w:sz w:val="24"/>
          <w:szCs w:val="24"/>
        </w:rPr>
        <w:t>to</w:t>
      </w:r>
      <w:r w:rsidRPr="002F30F8">
        <w:rPr>
          <w:rFonts w:cs="Times New Roman"/>
          <w:spacing w:val="10"/>
          <w:sz w:val="24"/>
          <w:szCs w:val="24"/>
        </w:rPr>
        <w:t xml:space="preserve"> </w:t>
      </w:r>
      <w:r w:rsidRPr="002F30F8">
        <w:rPr>
          <w:rFonts w:cs="Times New Roman"/>
          <w:spacing w:val="-5"/>
          <w:sz w:val="24"/>
          <w:szCs w:val="24"/>
        </w:rPr>
        <w:t>n</w:t>
      </w:r>
      <w:r w:rsidRPr="002F30F8">
        <w:rPr>
          <w:rFonts w:cs="Times New Roman"/>
          <w:sz w:val="24"/>
          <w:szCs w:val="24"/>
        </w:rPr>
        <w:t>usta</w:t>
      </w:r>
      <w:r w:rsidRPr="002F30F8">
        <w:rPr>
          <w:rFonts w:cs="Times New Roman"/>
          <w:spacing w:val="7"/>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z w:val="24"/>
          <w:szCs w:val="24"/>
        </w:rPr>
        <w:t>as. 1</w:t>
      </w:r>
      <w:r w:rsidRPr="002F30F8">
        <w:rPr>
          <w:rFonts w:cs="Times New Roman"/>
          <w:spacing w:val="5"/>
          <w:sz w:val="24"/>
          <w:szCs w:val="24"/>
        </w:rPr>
        <w:t xml:space="preserve"> </w:t>
      </w:r>
      <w:r w:rsidRPr="002F30F8">
        <w:rPr>
          <w:rFonts w:cs="Times New Roman"/>
          <w:sz w:val="24"/>
          <w:szCs w:val="24"/>
        </w:rPr>
        <w:t>da</w:t>
      </w:r>
      <w:r w:rsidRPr="002F30F8">
        <w:rPr>
          <w:rFonts w:cs="Times New Roman"/>
          <w:spacing w:val="3"/>
          <w:sz w:val="24"/>
          <w:szCs w:val="24"/>
        </w:rPr>
        <w:t>l</w:t>
      </w:r>
      <w:r w:rsidRPr="002F30F8">
        <w:rPr>
          <w:rFonts w:cs="Times New Roman"/>
          <w:spacing w:val="-4"/>
          <w:sz w:val="24"/>
          <w:szCs w:val="24"/>
        </w:rPr>
        <w:t>i</w:t>
      </w:r>
      <w:r w:rsidRPr="002F30F8">
        <w:rPr>
          <w:rFonts w:cs="Times New Roman"/>
          <w:sz w:val="24"/>
          <w:szCs w:val="24"/>
        </w:rPr>
        <w:t>s.</w:t>
      </w:r>
      <w:r w:rsidRPr="002F30F8">
        <w:rPr>
          <w:rFonts w:cs="Times New Roman"/>
          <w:spacing w:val="5"/>
          <w:sz w:val="24"/>
          <w:szCs w:val="24"/>
        </w:rPr>
        <w:t xml:space="preserve"> </w:t>
      </w:r>
      <w:r w:rsidRPr="002F30F8">
        <w:rPr>
          <w:rFonts w:cs="Times New Roman"/>
          <w:sz w:val="24"/>
          <w:szCs w:val="24"/>
        </w:rPr>
        <w:t>Oksida</w:t>
      </w:r>
      <w:r w:rsidRPr="002F30F8">
        <w:rPr>
          <w:rFonts w:cs="Times New Roman"/>
          <w:spacing w:val="6"/>
          <w:sz w:val="24"/>
          <w:szCs w:val="24"/>
        </w:rPr>
        <w:t>c</w:t>
      </w:r>
      <w:r w:rsidRPr="002F30F8">
        <w:rPr>
          <w:rFonts w:cs="Times New Roman"/>
          <w:spacing w:val="-4"/>
          <w:sz w:val="24"/>
          <w:szCs w:val="24"/>
        </w:rPr>
        <w:t>i</w:t>
      </w:r>
      <w:r w:rsidRPr="002F30F8">
        <w:rPr>
          <w:rFonts w:cs="Times New Roman"/>
          <w:sz w:val="24"/>
          <w:szCs w:val="24"/>
        </w:rPr>
        <w:t>n</w:t>
      </w:r>
      <w:r w:rsidRPr="002F30F8">
        <w:rPr>
          <w:rFonts w:cs="Times New Roman"/>
          <w:spacing w:val="-4"/>
          <w:sz w:val="24"/>
          <w:szCs w:val="24"/>
        </w:rPr>
        <w:t>i</w:t>
      </w:r>
      <w:r w:rsidRPr="002F30F8">
        <w:rPr>
          <w:rFonts w:cs="Times New Roman"/>
          <w:sz w:val="24"/>
          <w:szCs w:val="24"/>
        </w:rPr>
        <w:t xml:space="preserve">o </w:t>
      </w:r>
      <w:proofErr w:type="spellStart"/>
      <w:r w:rsidRPr="002F30F8">
        <w:rPr>
          <w:rFonts w:cs="Times New Roman"/>
          <w:sz w:val="24"/>
          <w:szCs w:val="24"/>
        </w:rPr>
        <w:t>min</w:t>
      </w:r>
      <w:r w:rsidRPr="002F30F8">
        <w:rPr>
          <w:rFonts w:cs="Times New Roman"/>
          <w:spacing w:val="-4"/>
          <w:sz w:val="24"/>
          <w:szCs w:val="24"/>
        </w:rPr>
        <w:t>e</w:t>
      </w:r>
      <w:r w:rsidRPr="002F30F8">
        <w:rPr>
          <w:rFonts w:cs="Times New Roman"/>
          <w:sz w:val="24"/>
          <w:szCs w:val="24"/>
        </w:rPr>
        <w:t>r</w:t>
      </w:r>
      <w:r w:rsidRPr="002F30F8">
        <w:rPr>
          <w:rFonts w:cs="Times New Roman"/>
          <w:spacing w:val="6"/>
          <w:sz w:val="24"/>
          <w:szCs w:val="24"/>
        </w:rPr>
        <w:t>a</w:t>
      </w:r>
      <w:r w:rsidRPr="002F30F8">
        <w:rPr>
          <w:rFonts w:cs="Times New Roman"/>
          <w:sz w:val="24"/>
          <w:szCs w:val="24"/>
        </w:rPr>
        <w:t>lini</w:t>
      </w:r>
      <w:r w:rsidRPr="002F30F8">
        <w:rPr>
          <w:rFonts w:cs="Times New Roman"/>
          <w:spacing w:val="-11"/>
          <w:sz w:val="24"/>
          <w:szCs w:val="24"/>
        </w:rPr>
        <w:t>m</w:t>
      </w:r>
      <w:r w:rsidRPr="002F30F8">
        <w:rPr>
          <w:rFonts w:cs="Times New Roman"/>
          <w:sz w:val="24"/>
          <w:szCs w:val="24"/>
        </w:rPr>
        <w:t>o</w:t>
      </w:r>
      <w:proofErr w:type="spellEnd"/>
      <w:r w:rsidRPr="002F30F8">
        <w:rPr>
          <w:rFonts w:cs="Times New Roman"/>
          <w:spacing w:val="7"/>
          <w:sz w:val="24"/>
          <w:szCs w:val="24"/>
        </w:rPr>
        <w:t xml:space="preserve"> </w:t>
      </w:r>
      <w:proofErr w:type="spellStart"/>
      <w:r w:rsidRPr="002F30F8">
        <w:rPr>
          <w:rFonts w:cs="Times New Roman"/>
          <w:sz w:val="24"/>
          <w:szCs w:val="24"/>
        </w:rPr>
        <w:t>per</w:t>
      </w:r>
      <w:r w:rsidRPr="002F30F8">
        <w:rPr>
          <w:rFonts w:cs="Times New Roman"/>
          <w:spacing w:val="6"/>
          <w:sz w:val="24"/>
          <w:szCs w:val="24"/>
        </w:rPr>
        <w:t>o</w:t>
      </w:r>
      <w:r w:rsidRPr="002F30F8">
        <w:rPr>
          <w:rFonts w:cs="Times New Roman"/>
          <w:sz w:val="24"/>
          <w:szCs w:val="24"/>
        </w:rPr>
        <w:t>ksod</w:t>
      </w:r>
      <w:r w:rsidRPr="002F30F8">
        <w:rPr>
          <w:rFonts w:cs="Times New Roman"/>
          <w:spacing w:val="-5"/>
          <w:sz w:val="24"/>
          <w:szCs w:val="24"/>
        </w:rPr>
        <w:t>i</w:t>
      </w:r>
      <w:r w:rsidRPr="002F30F8">
        <w:rPr>
          <w:rFonts w:cs="Times New Roman"/>
          <w:sz w:val="24"/>
          <w:szCs w:val="24"/>
        </w:rPr>
        <w:t>su</w:t>
      </w:r>
      <w:r w:rsidRPr="002F30F8">
        <w:rPr>
          <w:rFonts w:cs="Times New Roman"/>
          <w:spacing w:val="3"/>
          <w:sz w:val="24"/>
          <w:szCs w:val="24"/>
        </w:rPr>
        <w:t>l</w:t>
      </w:r>
      <w:r w:rsidRPr="002F30F8">
        <w:rPr>
          <w:rFonts w:cs="Times New Roman"/>
          <w:sz w:val="24"/>
          <w:szCs w:val="24"/>
        </w:rPr>
        <w:t>f</w:t>
      </w:r>
      <w:r w:rsidRPr="002F30F8">
        <w:rPr>
          <w:rFonts w:cs="Times New Roman"/>
          <w:spacing w:val="-4"/>
          <w:sz w:val="24"/>
          <w:szCs w:val="24"/>
        </w:rPr>
        <w:t>a</w:t>
      </w:r>
      <w:r w:rsidRPr="002F30F8">
        <w:rPr>
          <w:rFonts w:cs="Times New Roman"/>
          <w:spacing w:val="5"/>
          <w:sz w:val="24"/>
          <w:szCs w:val="24"/>
        </w:rPr>
        <w:t>t</w:t>
      </w:r>
      <w:r w:rsidRPr="002F30F8">
        <w:rPr>
          <w:rFonts w:cs="Times New Roman"/>
          <w:sz w:val="24"/>
          <w:szCs w:val="24"/>
        </w:rPr>
        <w:t>u</w:t>
      </w:r>
      <w:proofErr w:type="spellEnd"/>
      <w:r w:rsidRPr="002F30F8">
        <w:rPr>
          <w:rFonts w:cs="Times New Roman"/>
          <w:spacing w:val="1"/>
          <w:sz w:val="24"/>
          <w:szCs w:val="24"/>
        </w:rPr>
        <w:t xml:space="preserve"> </w:t>
      </w:r>
      <w:r w:rsidRPr="002F30F8">
        <w:rPr>
          <w:rFonts w:cs="Times New Roman"/>
          <w:sz w:val="24"/>
          <w:szCs w:val="24"/>
        </w:rPr>
        <w:t>met</w:t>
      </w:r>
      <w:r w:rsidRPr="002F30F8">
        <w:rPr>
          <w:rFonts w:cs="Times New Roman"/>
          <w:spacing w:val="7"/>
          <w:sz w:val="24"/>
          <w:szCs w:val="24"/>
        </w:rPr>
        <w:t>o</w:t>
      </w:r>
      <w:r w:rsidRPr="002F30F8">
        <w:rPr>
          <w:rFonts w:cs="Times New Roman"/>
          <w:sz w:val="24"/>
          <w:szCs w:val="24"/>
        </w:rPr>
        <w:t>das</w:t>
      </w:r>
      <w:r w:rsidRPr="002F30F8">
        <w:rPr>
          <w:rFonts w:cs="Times New Roman"/>
          <w:spacing w:val="-5"/>
          <w:sz w:val="24"/>
          <w:szCs w:val="24"/>
        </w:rPr>
        <w:t xml:space="preserve"> </w:t>
      </w:r>
      <w:r w:rsidRPr="002F30F8">
        <w:rPr>
          <w:rFonts w:cs="Times New Roman"/>
          <w:sz w:val="24"/>
          <w:szCs w:val="24"/>
        </w:rPr>
        <w:t>(</w:t>
      </w:r>
      <w:r w:rsidRPr="002F30F8">
        <w:rPr>
          <w:rFonts w:cs="Times New Roman"/>
          <w:spacing w:val="3"/>
          <w:sz w:val="24"/>
          <w:szCs w:val="24"/>
        </w:rPr>
        <w:t>I</w:t>
      </w:r>
      <w:r w:rsidRPr="002F30F8">
        <w:rPr>
          <w:rFonts w:cs="Times New Roman"/>
          <w:sz w:val="24"/>
          <w:szCs w:val="24"/>
        </w:rPr>
        <w:t>SO</w:t>
      </w:r>
      <w:r w:rsidRPr="002F30F8">
        <w:rPr>
          <w:rFonts w:cs="Times New Roman"/>
          <w:spacing w:val="1"/>
          <w:sz w:val="24"/>
          <w:szCs w:val="24"/>
        </w:rPr>
        <w:t xml:space="preserve"> </w:t>
      </w:r>
      <w:r w:rsidRPr="002F30F8">
        <w:rPr>
          <w:rFonts w:cs="Times New Roman"/>
          <w:sz w:val="24"/>
          <w:szCs w:val="24"/>
        </w:rPr>
        <w:t>119</w:t>
      </w:r>
      <w:r w:rsidRPr="002F30F8">
        <w:rPr>
          <w:rFonts w:cs="Times New Roman"/>
          <w:spacing w:val="-7"/>
          <w:sz w:val="24"/>
          <w:szCs w:val="24"/>
        </w:rPr>
        <w:t>0</w:t>
      </w:r>
      <w:r w:rsidRPr="002F30F8">
        <w:rPr>
          <w:rFonts w:cs="Times New Roman"/>
          <w:sz w:val="24"/>
          <w:szCs w:val="24"/>
        </w:rPr>
        <w:t>5-1:19</w:t>
      </w:r>
      <w:r w:rsidRPr="002F30F8">
        <w:rPr>
          <w:rFonts w:cs="Times New Roman"/>
          <w:spacing w:val="3"/>
          <w:sz w:val="24"/>
          <w:szCs w:val="24"/>
        </w:rPr>
        <w:t>9</w:t>
      </w:r>
      <w:r w:rsidRPr="002F30F8">
        <w:rPr>
          <w:rFonts w:cs="Times New Roman"/>
          <w:sz w:val="24"/>
          <w:szCs w:val="24"/>
        </w:rPr>
        <w:t>7).</w:t>
      </w:r>
    </w:p>
    <w:p w14:paraId="31944976" w14:textId="553053C8"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LST EN</w:t>
      </w:r>
      <w:r w:rsidRPr="002F30F8">
        <w:rPr>
          <w:rFonts w:cs="Times New Roman"/>
          <w:spacing w:val="19"/>
          <w:sz w:val="24"/>
          <w:szCs w:val="24"/>
        </w:rPr>
        <w:t xml:space="preserve"> </w:t>
      </w:r>
      <w:r w:rsidRPr="002F30F8">
        <w:rPr>
          <w:rFonts w:cs="Times New Roman"/>
          <w:sz w:val="24"/>
          <w:szCs w:val="24"/>
        </w:rPr>
        <w:t>ISO 1339</w:t>
      </w:r>
      <w:r w:rsidRPr="002F30F8">
        <w:rPr>
          <w:rFonts w:cs="Times New Roman"/>
          <w:spacing w:val="-5"/>
          <w:sz w:val="24"/>
          <w:szCs w:val="24"/>
        </w:rPr>
        <w:t>5</w:t>
      </w:r>
      <w:r w:rsidR="00BE35B7" w:rsidRPr="002F30F8">
        <w:rPr>
          <w:rFonts w:cs="Times New Roman"/>
          <w:spacing w:val="-5"/>
          <w:sz w:val="24"/>
          <w:szCs w:val="24"/>
        </w:rPr>
        <w:t>:</w:t>
      </w:r>
      <w:r w:rsidRPr="002F30F8">
        <w:rPr>
          <w:rFonts w:cs="Times New Roman"/>
          <w:sz w:val="24"/>
          <w:szCs w:val="24"/>
        </w:rPr>
        <w:t>2000. Va</w:t>
      </w:r>
      <w:r w:rsidRPr="002F30F8">
        <w:rPr>
          <w:rFonts w:cs="Times New Roman"/>
          <w:spacing w:val="-7"/>
          <w:sz w:val="24"/>
          <w:szCs w:val="24"/>
        </w:rPr>
        <w:t>n</w:t>
      </w:r>
      <w:r w:rsidRPr="002F30F8">
        <w:rPr>
          <w:rFonts w:cs="Times New Roman"/>
          <w:sz w:val="24"/>
          <w:szCs w:val="24"/>
        </w:rPr>
        <w:t>d</w:t>
      </w:r>
      <w:r w:rsidRPr="002F30F8">
        <w:rPr>
          <w:rFonts w:cs="Times New Roman"/>
          <w:spacing w:val="4"/>
          <w:sz w:val="24"/>
          <w:szCs w:val="24"/>
        </w:rPr>
        <w:t>e</w:t>
      </w:r>
      <w:r w:rsidRPr="002F30F8">
        <w:rPr>
          <w:rFonts w:cs="Times New Roman"/>
          <w:spacing w:val="-5"/>
          <w:sz w:val="24"/>
          <w:szCs w:val="24"/>
        </w:rPr>
        <w:t>n</w:t>
      </w:r>
      <w:r w:rsidRPr="002F30F8">
        <w:rPr>
          <w:rFonts w:cs="Times New Roman"/>
          <w:sz w:val="24"/>
          <w:szCs w:val="24"/>
        </w:rPr>
        <w:t>s</w:t>
      </w:r>
      <w:r w:rsidRPr="002F30F8">
        <w:rPr>
          <w:rFonts w:cs="Times New Roman"/>
          <w:spacing w:val="19"/>
          <w:sz w:val="24"/>
          <w:szCs w:val="24"/>
        </w:rPr>
        <w:t xml:space="preserve"> </w:t>
      </w:r>
      <w:r w:rsidRPr="002F30F8">
        <w:rPr>
          <w:rFonts w:cs="Times New Roman"/>
          <w:sz w:val="24"/>
          <w:szCs w:val="24"/>
        </w:rPr>
        <w:t>ko</w:t>
      </w:r>
      <w:r w:rsidRPr="002F30F8">
        <w:rPr>
          <w:rFonts w:cs="Times New Roman"/>
          <w:spacing w:val="7"/>
          <w:sz w:val="24"/>
          <w:szCs w:val="24"/>
        </w:rPr>
        <w:t>k</w:t>
      </w:r>
      <w:r w:rsidRPr="002F30F8">
        <w:rPr>
          <w:rFonts w:cs="Times New Roman"/>
          <w:spacing w:val="-5"/>
          <w:sz w:val="24"/>
          <w:szCs w:val="24"/>
        </w:rPr>
        <w:t>y</w:t>
      </w:r>
      <w:r w:rsidRPr="002F30F8">
        <w:rPr>
          <w:rFonts w:cs="Times New Roman"/>
          <w:spacing w:val="-4"/>
          <w:sz w:val="24"/>
          <w:szCs w:val="24"/>
        </w:rPr>
        <w:t>b</w:t>
      </w:r>
      <w:r w:rsidRPr="002F30F8">
        <w:rPr>
          <w:rFonts w:cs="Times New Roman"/>
          <w:spacing w:val="-1"/>
          <w:sz w:val="24"/>
          <w:szCs w:val="24"/>
        </w:rPr>
        <w:t>ė</w:t>
      </w:r>
      <w:r w:rsidRPr="002F30F8">
        <w:rPr>
          <w:rFonts w:cs="Times New Roman"/>
          <w:sz w:val="24"/>
          <w:szCs w:val="24"/>
        </w:rPr>
        <w:t xml:space="preserve">. </w:t>
      </w:r>
      <w:r w:rsidRPr="002F30F8">
        <w:rPr>
          <w:rFonts w:cs="Times New Roman"/>
          <w:spacing w:val="6"/>
          <w:sz w:val="24"/>
          <w:szCs w:val="24"/>
        </w:rPr>
        <w:t>N</w:t>
      </w:r>
      <w:r w:rsidRPr="002F30F8">
        <w:rPr>
          <w:rFonts w:cs="Times New Roman"/>
          <w:spacing w:val="-9"/>
          <w:sz w:val="24"/>
          <w:szCs w:val="24"/>
        </w:rPr>
        <w:t>i</w:t>
      </w:r>
      <w:r w:rsidRPr="002F30F8">
        <w:rPr>
          <w:rFonts w:cs="Times New Roman"/>
          <w:spacing w:val="5"/>
          <w:sz w:val="24"/>
          <w:szCs w:val="24"/>
        </w:rPr>
        <w:t>t</w:t>
      </w:r>
      <w:r w:rsidRPr="002F30F8">
        <w:rPr>
          <w:rFonts w:cs="Times New Roman"/>
          <w:sz w:val="24"/>
          <w:szCs w:val="24"/>
        </w:rPr>
        <w:t>r</w:t>
      </w:r>
      <w:r w:rsidRPr="002F30F8">
        <w:rPr>
          <w:rFonts w:cs="Times New Roman"/>
          <w:spacing w:val="-7"/>
          <w:sz w:val="24"/>
          <w:szCs w:val="24"/>
        </w:rPr>
        <w:t>i</w:t>
      </w:r>
      <w:r w:rsidRPr="002F30F8">
        <w:rPr>
          <w:rFonts w:cs="Times New Roman"/>
          <w:spacing w:val="6"/>
          <w:sz w:val="24"/>
          <w:szCs w:val="24"/>
        </w:rPr>
        <w:t>t</w:t>
      </w:r>
      <w:r w:rsidRPr="002F30F8">
        <w:rPr>
          <w:rFonts w:cs="Times New Roman"/>
          <w:sz w:val="24"/>
          <w:szCs w:val="24"/>
        </w:rPr>
        <w:t>ų azoto,</w:t>
      </w:r>
      <w:r w:rsidRPr="002F30F8">
        <w:rPr>
          <w:rFonts w:cs="Times New Roman"/>
          <w:spacing w:val="19"/>
          <w:sz w:val="24"/>
          <w:szCs w:val="24"/>
        </w:rPr>
        <w:t xml:space="preserve"> </w:t>
      </w:r>
      <w:r w:rsidRPr="002F30F8">
        <w:rPr>
          <w:rFonts w:cs="Times New Roman"/>
          <w:sz w:val="24"/>
          <w:szCs w:val="24"/>
        </w:rPr>
        <w:t>n</w:t>
      </w:r>
      <w:r w:rsidRPr="002F30F8">
        <w:rPr>
          <w:rFonts w:cs="Times New Roman"/>
          <w:spacing w:val="-8"/>
          <w:sz w:val="24"/>
          <w:szCs w:val="24"/>
        </w:rPr>
        <w:t>i</w:t>
      </w:r>
      <w:r w:rsidRPr="002F30F8">
        <w:rPr>
          <w:rFonts w:cs="Times New Roman"/>
          <w:spacing w:val="5"/>
          <w:sz w:val="24"/>
          <w:szCs w:val="24"/>
        </w:rPr>
        <w:t>t</w:t>
      </w:r>
      <w:r w:rsidRPr="002F30F8">
        <w:rPr>
          <w:rFonts w:cs="Times New Roman"/>
          <w:sz w:val="24"/>
          <w:szCs w:val="24"/>
        </w:rPr>
        <w:t>ra</w:t>
      </w:r>
      <w:r w:rsidRPr="002F30F8">
        <w:rPr>
          <w:rFonts w:cs="Times New Roman"/>
          <w:spacing w:val="6"/>
          <w:sz w:val="24"/>
          <w:szCs w:val="24"/>
        </w:rPr>
        <w:t>t</w:t>
      </w:r>
      <w:r w:rsidRPr="002F30F8">
        <w:rPr>
          <w:rFonts w:cs="Times New Roman"/>
          <w:sz w:val="24"/>
          <w:szCs w:val="24"/>
        </w:rPr>
        <w:t>ų azoto</w:t>
      </w:r>
      <w:r w:rsidRPr="002F30F8">
        <w:rPr>
          <w:rFonts w:cs="Times New Roman"/>
          <w:spacing w:val="19"/>
          <w:sz w:val="24"/>
          <w:szCs w:val="24"/>
        </w:rPr>
        <w:t xml:space="preserve"> </w:t>
      </w:r>
      <w:r w:rsidRPr="002F30F8">
        <w:rPr>
          <w:rFonts w:cs="Times New Roman"/>
          <w:spacing w:val="-11"/>
          <w:sz w:val="24"/>
          <w:szCs w:val="24"/>
        </w:rPr>
        <w:t>i</w:t>
      </w:r>
      <w:r w:rsidRPr="002F30F8">
        <w:rPr>
          <w:rFonts w:cs="Times New Roman"/>
          <w:sz w:val="24"/>
          <w:szCs w:val="24"/>
        </w:rPr>
        <w:t>r</w:t>
      </w:r>
      <w:r w:rsidRPr="002F30F8">
        <w:rPr>
          <w:rFonts w:cs="Times New Roman"/>
          <w:spacing w:val="25"/>
          <w:sz w:val="24"/>
          <w:szCs w:val="24"/>
        </w:rPr>
        <w:t xml:space="preserve"> </w:t>
      </w:r>
      <w:r w:rsidRPr="002F30F8">
        <w:rPr>
          <w:rFonts w:cs="Times New Roman"/>
          <w:spacing w:val="-9"/>
          <w:sz w:val="24"/>
          <w:szCs w:val="24"/>
        </w:rPr>
        <w:t>j</w:t>
      </w:r>
      <w:r w:rsidRPr="002F30F8">
        <w:rPr>
          <w:rFonts w:cs="Times New Roman"/>
          <w:sz w:val="24"/>
          <w:szCs w:val="24"/>
        </w:rPr>
        <w:t>ų su</w:t>
      </w:r>
      <w:r w:rsidRPr="002F30F8">
        <w:rPr>
          <w:rFonts w:cs="Times New Roman"/>
          <w:spacing w:val="-6"/>
          <w:sz w:val="24"/>
          <w:szCs w:val="24"/>
        </w:rPr>
        <w:t>m</w:t>
      </w:r>
      <w:r w:rsidRPr="002F30F8">
        <w:rPr>
          <w:rFonts w:cs="Times New Roman"/>
          <w:spacing w:val="9"/>
          <w:sz w:val="24"/>
          <w:szCs w:val="24"/>
        </w:rPr>
        <w:t>o</w:t>
      </w:r>
      <w:r w:rsidRPr="002F30F8">
        <w:rPr>
          <w:rFonts w:cs="Times New Roman"/>
          <w:sz w:val="24"/>
          <w:szCs w:val="24"/>
        </w:rPr>
        <w:t>s a</w:t>
      </w:r>
      <w:r w:rsidRPr="002F30F8">
        <w:rPr>
          <w:rFonts w:cs="Times New Roman"/>
          <w:spacing w:val="-6"/>
          <w:sz w:val="24"/>
          <w:szCs w:val="24"/>
        </w:rPr>
        <w:t>n</w:t>
      </w:r>
      <w:r w:rsidRPr="002F30F8">
        <w:rPr>
          <w:rFonts w:cs="Times New Roman"/>
          <w:spacing w:val="4"/>
          <w:sz w:val="24"/>
          <w:szCs w:val="24"/>
        </w:rPr>
        <w:t>a</w:t>
      </w:r>
      <w:r w:rsidRPr="002F30F8">
        <w:rPr>
          <w:rFonts w:cs="Times New Roman"/>
          <w:sz w:val="24"/>
          <w:szCs w:val="24"/>
        </w:rPr>
        <w:t>l</w:t>
      </w:r>
      <w:r w:rsidRPr="002F30F8">
        <w:rPr>
          <w:rFonts w:cs="Times New Roman"/>
          <w:spacing w:val="-4"/>
          <w:sz w:val="24"/>
          <w:szCs w:val="24"/>
        </w:rPr>
        <w:t>i</w:t>
      </w:r>
      <w:r w:rsidRPr="002F30F8">
        <w:rPr>
          <w:rFonts w:cs="Times New Roman"/>
          <w:sz w:val="24"/>
          <w:szCs w:val="24"/>
        </w:rPr>
        <w:t>zu</w:t>
      </w:r>
      <w:r w:rsidRPr="002F30F8">
        <w:rPr>
          <w:rFonts w:cs="Times New Roman"/>
          <w:spacing w:val="8"/>
          <w:sz w:val="24"/>
          <w:szCs w:val="24"/>
        </w:rPr>
        <w:t>o</w:t>
      </w:r>
      <w:r w:rsidRPr="002F30F8">
        <w:rPr>
          <w:rFonts w:cs="Times New Roman"/>
          <w:spacing w:val="-9"/>
          <w:sz w:val="24"/>
          <w:szCs w:val="24"/>
        </w:rPr>
        <w:t>j</w:t>
      </w:r>
      <w:r w:rsidRPr="002F30F8">
        <w:rPr>
          <w:rFonts w:cs="Times New Roman"/>
          <w:spacing w:val="4"/>
          <w:sz w:val="24"/>
          <w:szCs w:val="24"/>
        </w:rPr>
        <w:t>a</w:t>
      </w:r>
      <w:r w:rsidRPr="002F30F8">
        <w:rPr>
          <w:rFonts w:cs="Times New Roman"/>
          <w:spacing w:val="-5"/>
          <w:sz w:val="24"/>
          <w:szCs w:val="24"/>
        </w:rPr>
        <w:t>n</w:t>
      </w:r>
      <w:r w:rsidRPr="002F30F8">
        <w:rPr>
          <w:rFonts w:cs="Times New Roman"/>
          <w:sz w:val="24"/>
          <w:szCs w:val="24"/>
        </w:rPr>
        <w:t>t</w:t>
      </w:r>
      <w:r w:rsidRPr="002F30F8">
        <w:rPr>
          <w:rFonts w:cs="Times New Roman"/>
          <w:spacing w:val="7"/>
          <w:sz w:val="24"/>
          <w:szCs w:val="24"/>
        </w:rPr>
        <w:t xml:space="preserve"> </w:t>
      </w:r>
      <w:r w:rsidRPr="002F30F8">
        <w:rPr>
          <w:rFonts w:cs="Times New Roman"/>
          <w:sz w:val="24"/>
          <w:szCs w:val="24"/>
        </w:rPr>
        <w:t>srau</w:t>
      </w:r>
      <w:r w:rsidRPr="002F30F8">
        <w:rPr>
          <w:rFonts w:cs="Times New Roman"/>
          <w:spacing w:val="5"/>
          <w:sz w:val="24"/>
          <w:szCs w:val="24"/>
        </w:rPr>
        <w:t>t</w:t>
      </w:r>
      <w:r w:rsidRPr="002F30F8">
        <w:rPr>
          <w:rFonts w:cs="Times New Roman"/>
          <w:sz w:val="24"/>
          <w:szCs w:val="24"/>
        </w:rPr>
        <w:t>ą</w:t>
      </w:r>
      <w:r w:rsidRPr="002F30F8">
        <w:rPr>
          <w:rFonts w:cs="Times New Roman"/>
          <w:spacing w:val="-3"/>
          <w:sz w:val="24"/>
          <w:szCs w:val="24"/>
        </w:rPr>
        <w:t xml:space="preserve"> </w:t>
      </w:r>
      <w:r w:rsidRPr="002F30F8">
        <w:rPr>
          <w:rFonts w:cs="Times New Roman"/>
          <w:sz w:val="24"/>
          <w:szCs w:val="24"/>
        </w:rPr>
        <w:t>(CFA</w:t>
      </w:r>
      <w:r w:rsidRPr="002F30F8">
        <w:rPr>
          <w:rFonts w:cs="Times New Roman"/>
          <w:spacing w:val="3"/>
          <w:sz w:val="24"/>
          <w:szCs w:val="24"/>
        </w:rPr>
        <w:t xml:space="preserve"> </w:t>
      </w:r>
      <w:r w:rsidRPr="002F30F8">
        <w:rPr>
          <w:rFonts w:cs="Times New Roman"/>
          <w:spacing w:val="-9"/>
          <w:sz w:val="24"/>
          <w:szCs w:val="24"/>
        </w:rPr>
        <w:t>i</w:t>
      </w:r>
      <w:r w:rsidRPr="002F30F8">
        <w:rPr>
          <w:rFonts w:cs="Times New Roman"/>
          <w:sz w:val="24"/>
          <w:szCs w:val="24"/>
        </w:rPr>
        <w:t>r</w:t>
      </w:r>
      <w:r w:rsidRPr="002F30F8">
        <w:rPr>
          <w:rFonts w:cs="Times New Roman"/>
          <w:spacing w:val="3"/>
          <w:sz w:val="24"/>
          <w:szCs w:val="24"/>
        </w:rPr>
        <w:t xml:space="preserve"> </w:t>
      </w:r>
      <w:r w:rsidRPr="002F30F8">
        <w:rPr>
          <w:rFonts w:cs="Times New Roman"/>
          <w:sz w:val="24"/>
          <w:szCs w:val="24"/>
        </w:rPr>
        <w:t>F</w:t>
      </w:r>
      <w:r w:rsidRPr="002F30F8">
        <w:rPr>
          <w:rFonts w:cs="Times New Roman"/>
          <w:spacing w:val="4"/>
          <w:sz w:val="24"/>
          <w:szCs w:val="24"/>
        </w:rPr>
        <w:t>I</w:t>
      </w:r>
      <w:r w:rsidRPr="002F30F8">
        <w:rPr>
          <w:rFonts w:cs="Times New Roman"/>
          <w:spacing w:val="-5"/>
          <w:sz w:val="24"/>
          <w:szCs w:val="24"/>
        </w:rPr>
        <w:t>A</w:t>
      </w:r>
      <w:r w:rsidRPr="002F30F8">
        <w:rPr>
          <w:rFonts w:cs="Times New Roman"/>
          <w:sz w:val="24"/>
          <w:szCs w:val="24"/>
        </w:rPr>
        <w:t>)</w:t>
      </w:r>
      <w:r w:rsidRPr="002F30F8">
        <w:rPr>
          <w:rFonts w:cs="Times New Roman"/>
          <w:spacing w:val="3"/>
          <w:sz w:val="24"/>
          <w:szCs w:val="24"/>
        </w:rPr>
        <w:t xml:space="preserve"> </w:t>
      </w:r>
      <w:r w:rsidRPr="002F30F8">
        <w:rPr>
          <w:rFonts w:cs="Times New Roman"/>
          <w:spacing w:val="-4"/>
          <w:sz w:val="24"/>
          <w:szCs w:val="24"/>
        </w:rPr>
        <w:t>n</w:t>
      </w:r>
      <w:r w:rsidRPr="002F30F8">
        <w:rPr>
          <w:rFonts w:cs="Times New Roman"/>
          <w:sz w:val="24"/>
          <w:szCs w:val="24"/>
        </w:rPr>
        <w:t>usta</w:t>
      </w:r>
      <w:r w:rsidRPr="002F30F8">
        <w:rPr>
          <w:rFonts w:cs="Times New Roman"/>
          <w:spacing w:val="7"/>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pacing w:val="4"/>
          <w:sz w:val="24"/>
          <w:szCs w:val="24"/>
        </w:rPr>
        <w:t>a</w:t>
      </w:r>
      <w:r w:rsidRPr="002F30F8">
        <w:rPr>
          <w:rFonts w:cs="Times New Roman"/>
          <w:sz w:val="24"/>
          <w:szCs w:val="24"/>
        </w:rPr>
        <w:t>s</w:t>
      </w:r>
      <w:r w:rsidRPr="002F30F8">
        <w:rPr>
          <w:rFonts w:cs="Times New Roman"/>
          <w:spacing w:val="3"/>
          <w:sz w:val="24"/>
          <w:szCs w:val="24"/>
        </w:rPr>
        <w:t xml:space="preserve"> </w:t>
      </w:r>
      <w:r w:rsidRPr="002F30F8">
        <w:rPr>
          <w:rFonts w:cs="Times New Roman"/>
          <w:spacing w:val="-7"/>
          <w:sz w:val="24"/>
          <w:szCs w:val="24"/>
        </w:rPr>
        <w:t>i</w:t>
      </w:r>
      <w:r w:rsidRPr="002F30F8">
        <w:rPr>
          <w:rFonts w:cs="Times New Roman"/>
          <w:sz w:val="24"/>
          <w:szCs w:val="24"/>
        </w:rPr>
        <w:t>r</w:t>
      </w:r>
      <w:r w:rsidRPr="002F30F8">
        <w:rPr>
          <w:rFonts w:cs="Times New Roman"/>
          <w:spacing w:val="3"/>
          <w:sz w:val="24"/>
          <w:szCs w:val="24"/>
        </w:rPr>
        <w:t xml:space="preserve"> </w:t>
      </w:r>
      <w:proofErr w:type="spellStart"/>
      <w:r w:rsidRPr="002F30F8">
        <w:rPr>
          <w:rFonts w:cs="Times New Roman"/>
          <w:sz w:val="24"/>
          <w:szCs w:val="24"/>
        </w:rPr>
        <w:t>spek</w:t>
      </w:r>
      <w:r w:rsidRPr="002F30F8">
        <w:rPr>
          <w:rFonts w:cs="Times New Roman"/>
          <w:spacing w:val="8"/>
          <w:sz w:val="24"/>
          <w:szCs w:val="24"/>
        </w:rPr>
        <w:t>t</w:t>
      </w:r>
      <w:r w:rsidRPr="002F30F8">
        <w:rPr>
          <w:rFonts w:cs="Times New Roman"/>
          <w:sz w:val="24"/>
          <w:szCs w:val="24"/>
        </w:rPr>
        <w:t>ro</w:t>
      </w:r>
      <w:r w:rsidRPr="002F30F8">
        <w:rPr>
          <w:rFonts w:cs="Times New Roman"/>
          <w:spacing w:val="-7"/>
          <w:sz w:val="24"/>
          <w:szCs w:val="24"/>
        </w:rPr>
        <w:t>m</w:t>
      </w:r>
      <w:r w:rsidRPr="002F30F8">
        <w:rPr>
          <w:rFonts w:cs="Times New Roman"/>
          <w:sz w:val="24"/>
          <w:szCs w:val="24"/>
        </w:rPr>
        <w:t>e</w:t>
      </w:r>
      <w:r w:rsidRPr="002F30F8">
        <w:rPr>
          <w:rFonts w:cs="Times New Roman"/>
          <w:spacing w:val="4"/>
          <w:sz w:val="24"/>
          <w:szCs w:val="24"/>
        </w:rPr>
        <w:t>t</w:t>
      </w:r>
      <w:r w:rsidRPr="002F30F8">
        <w:rPr>
          <w:rFonts w:cs="Times New Roman"/>
          <w:sz w:val="24"/>
          <w:szCs w:val="24"/>
        </w:rPr>
        <w:t>rin</w:t>
      </w:r>
      <w:r w:rsidRPr="002F30F8">
        <w:rPr>
          <w:rFonts w:cs="Times New Roman"/>
          <w:spacing w:val="-7"/>
          <w:sz w:val="24"/>
          <w:szCs w:val="24"/>
        </w:rPr>
        <w:t>i</w:t>
      </w:r>
      <w:r w:rsidRPr="002F30F8">
        <w:rPr>
          <w:rFonts w:cs="Times New Roman"/>
          <w:sz w:val="24"/>
          <w:szCs w:val="24"/>
        </w:rPr>
        <w:t>s</w:t>
      </w:r>
      <w:proofErr w:type="spellEnd"/>
      <w:r w:rsidRPr="002F30F8">
        <w:rPr>
          <w:rFonts w:cs="Times New Roman"/>
          <w:spacing w:val="3"/>
          <w:sz w:val="24"/>
          <w:szCs w:val="24"/>
        </w:rPr>
        <w:t xml:space="preserve"> </w:t>
      </w:r>
      <w:r w:rsidRPr="002F30F8">
        <w:rPr>
          <w:rFonts w:cs="Times New Roman"/>
          <w:spacing w:val="-4"/>
          <w:sz w:val="24"/>
          <w:szCs w:val="24"/>
        </w:rPr>
        <w:t>a</w:t>
      </w:r>
      <w:r w:rsidRPr="002F30F8">
        <w:rPr>
          <w:rFonts w:cs="Times New Roman"/>
          <w:sz w:val="24"/>
          <w:szCs w:val="24"/>
        </w:rPr>
        <w:t>p</w:t>
      </w:r>
      <w:r w:rsidRPr="002F30F8">
        <w:rPr>
          <w:rFonts w:cs="Times New Roman"/>
          <w:spacing w:val="10"/>
          <w:sz w:val="24"/>
          <w:szCs w:val="24"/>
        </w:rPr>
        <w:t>t</w:t>
      </w:r>
      <w:r w:rsidRPr="002F30F8">
        <w:rPr>
          <w:rFonts w:cs="Times New Roman"/>
          <w:spacing w:val="-9"/>
          <w:sz w:val="24"/>
          <w:szCs w:val="24"/>
        </w:rPr>
        <w:t>i</w:t>
      </w:r>
      <w:r w:rsidRPr="002F30F8">
        <w:rPr>
          <w:rFonts w:cs="Times New Roman"/>
          <w:spacing w:val="5"/>
          <w:sz w:val="24"/>
          <w:szCs w:val="24"/>
        </w:rPr>
        <w:t>k</w:t>
      </w:r>
      <w:r w:rsidRPr="002F30F8">
        <w:rPr>
          <w:rFonts w:cs="Times New Roman"/>
          <w:sz w:val="24"/>
          <w:szCs w:val="24"/>
        </w:rPr>
        <w:t>i</w:t>
      </w:r>
      <w:r w:rsidRPr="002F30F8">
        <w:rPr>
          <w:rFonts w:cs="Times New Roman"/>
          <w:spacing w:val="-4"/>
          <w:sz w:val="24"/>
          <w:szCs w:val="24"/>
        </w:rPr>
        <w:t>m</w:t>
      </w:r>
      <w:r w:rsidRPr="002F30F8">
        <w:rPr>
          <w:rFonts w:cs="Times New Roman"/>
          <w:sz w:val="24"/>
          <w:szCs w:val="24"/>
        </w:rPr>
        <w:t>as</w:t>
      </w:r>
      <w:r w:rsidRPr="002F30F8">
        <w:rPr>
          <w:rFonts w:cs="Times New Roman"/>
          <w:spacing w:val="-1"/>
          <w:sz w:val="24"/>
          <w:szCs w:val="24"/>
        </w:rPr>
        <w:t xml:space="preserve"> </w:t>
      </w:r>
      <w:r w:rsidRPr="002F30F8">
        <w:rPr>
          <w:rFonts w:cs="Times New Roman"/>
          <w:sz w:val="24"/>
          <w:szCs w:val="24"/>
        </w:rPr>
        <w:t>(I</w:t>
      </w:r>
      <w:r w:rsidRPr="002F30F8">
        <w:rPr>
          <w:rFonts w:cs="Times New Roman"/>
          <w:spacing w:val="4"/>
          <w:sz w:val="24"/>
          <w:szCs w:val="24"/>
        </w:rPr>
        <w:t>S</w:t>
      </w:r>
      <w:r w:rsidRPr="002F30F8">
        <w:rPr>
          <w:rFonts w:cs="Times New Roman"/>
          <w:sz w:val="24"/>
          <w:szCs w:val="24"/>
        </w:rPr>
        <w:t>O</w:t>
      </w:r>
      <w:r w:rsidRPr="002F30F8">
        <w:rPr>
          <w:rFonts w:cs="Times New Roman"/>
          <w:spacing w:val="3"/>
          <w:sz w:val="24"/>
          <w:szCs w:val="24"/>
        </w:rPr>
        <w:t xml:space="preserve"> </w:t>
      </w:r>
      <w:r w:rsidRPr="002F30F8">
        <w:rPr>
          <w:rFonts w:cs="Times New Roman"/>
          <w:sz w:val="24"/>
          <w:szCs w:val="24"/>
        </w:rPr>
        <w:t>13395:1996</w:t>
      </w:r>
      <w:r w:rsidRPr="002F30F8">
        <w:rPr>
          <w:rFonts w:cs="Times New Roman"/>
          <w:spacing w:val="-4"/>
          <w:sz w:val="24"/>
          <w:szCs w:val="24"/>
        </w:rPr>
        <w:t>)</w:t>
      </w:r>
      <w:r w:rsidRPr="002F30F8">
        <w:rPr>
          <w:rFonts w:cs="Times New Roman"/>
          <w:sz w:val="24"/>
          <w:szCs w:val="24"/>
        </w:rPr>
        <w:t>.</w:t>
      </w:r>
    </w:p>
    <w:p w14:paraId="3A0AF00E" w14:textId="046A8F33" w:rsidR="005E0854" w:rsidRPr="002F30F8" w:rsidRDefault="005E0854" w:rsidP="004613CB">
      <w:pPr>
        <w:pStyle w:val="Sraopastraipa"/>
        <w:numPr>
          <w:ilvl w:val="0"/>
          <w:numId w:val="30"/>
        </w:numPr>
        <w:spacing w:line="360" w:lineRule="auto"/>
        <w:rPr>
          <w:rFonts w:cs="Times New Roman"/>
          <w:sz w:val="24"/>
          <w:szCs w:val="24"/>
        </w:rPr>
      </w:pPr>
      <w:r w:rsidRPr="002F30F8">
        <w:rPr>
          <w:rFonts w:cs="Times New Roman"/>
          <w:sz w:val="24"/>
          <w:szCs w:val="24"/>
        </w:rPr>
        <w:t>LST EN ISO 15175:2019. Dirvožemio kokybė. Užteršto dirvožemio apibūdinimas, susijęs su požeminio vandens apsauga (ISO 15175:2018).</w:t>
      </w:r>
    </w:p>
    <w:p w14:paraId="0704502D" w14:textId="0D39A92A" w:rsidR="0018505B" w:rsidRPr="002F30F8" w:rsidRDefault="0018505B" w:rsidP="004613CB">
      <w:pPr>
        <w:pStyle w:val="Sraopastraipa"/>
        <w:numPr>
          <w:ilvl w:val="0"/>
          <w:numId w:val="30"/>
        </w:numPr>
        <w:spacing w:line="360" w:lineRule="auto"/>
        <w:rPr>
          <w:rFonts w:cs="Times New Roman"/>
          <w:sz w:val="24"/>
          <w:szCs w:val="24"/>
        </w:rPr>
      </w:pPr>
      <w:r w:rsidRPr="002F30F8">
        <w:rPr>
          <w:rFonts w:cs="Times New Roman"/>
          <w:sz w:val="24"/>
          <w:szCs w:val="24"/>
        </w:rPr>
        <w:t>LST EN ISO 23161:2019. Dirvožemio kokybė. Atrinktų alavo organinių junginių nustatymas. Dujų chromatografijos metodas (ISO 23161:2018).</w:t>
      </w:r>
    </w:p>
    <w:p w14:paraId="20D2F2F6"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LST EN ISO 5667-1:2007. Vandens kokybė. Mėginių ėmimas. 1 dalis. Mėginių ėmimo programų ir būdų sudarymo nurodymai (ISO 5667-1:2006).</w:t>
      </w:r>
    </w:p>
    <w:p w14:paraId="57BF7898"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LST EN ISO 5667-3:201</w:t>
      </w:r>
      <w:r w:rsidR="007E5719" w:rsidRPr="002F30F8">
        <w:rPr>
          <w:rFonts w:cs="Times New Roman"/>
          <w:sz w:val="24"/>
          <w:szCs w:val="24"/>
        </w:rPr>
        <w:t>8</w:t>
      </w:r>
      <w:r w:rsidRPr="002F30F8">
        <w:rPr>
          <w:rFonts w:cs="Times New Roman"/>
          <w:sz w:val="24"/>
          <w:szCs w:val="24"/>
        </w:rPr>
        <w:t>. Vandens kokybė. Mėginių ėmimas. 3 dalis. Vandens mėginių konservavimas ir tvarkymas (ISO 5667-3:201</w:t>
      </w:r>
      <w:r w:rsidR="007E5719" w:rsidRPr="002F30F8">
        <w:rPr>
          <w:rFonts w:cs="Times New Roman"/>
          <w:sz w:val="24"/>
          <w:szCs w:val="24"/>
        </w:rPr>
        <w:t>8</w:t>
      </w:r>
      <w:r w:rsidRPr="002F30F8">
        <w:rPr>
          <w:rFonts w:cs="Times New Roman"/>
          <w:sz w:val="24"/>
          <w:szCs w:val="24"/>
        </w:rPr>
        <w:t>).</w:t>
      </w:r>
    </w:p>
    <w:p w14:paraId="67824605" w14:textId="77777777" w:rsidR="00CA4FE4" w:rsidRPr="002F30F8" w:rsidRDefault="00CA4FE4" w:rsidP="004613CB">
      <w:pPr>
        <w:pStyle w:val="Sraopastraipa"/>
        <w:numPr>
          <w:ilvl w:val="0"/>
          <w:numId w:val="30"/>
        </w:numPr>
        <w:spacing w:line="360" w:lineRule="auto"/>
        <w:rPr>
          <w:rFonts w:cs="Times New Roman"/>
          <w:sz w:val="24"/>
          <w:szCs w:val="24"/>
        </w:rPr>
      </w:pPr>
      <w:r w:rsidRPr="002F30F8">
        <w:rPr>
          <w:rFonts w:cs="Times New Roman"/>
          <w:sz w:val="24"/>
          <w:szCs w:val="24"/>
        </w:rPr>
        <w:t>LST EN ISO</w:t>
      </w:r>
      <w:r w:rsidRPr="002F30F8">
        <w:rPr>
          <w:rFonts w:cs="Times New Roman"/>
          <w:spacing w:val="7"/>
          <w:sz w:val="24"/>
          <w:szCs w:val="24"/>
        </w:rPr>
        <w:t xml:space="preserve"> </w:t>
      </w:r>
      <w:r w:rsidRPr="002F30F8">
        <w:rPr>
          <w:rFonts w:cs="Times New Roman"/>
          <w:sz w:val="24"/>
          <w:szCs w:val="24"/>
        </w:rPr>
        <w:t>5667</w:t>
      </w:r>
      <w:r w:rsidRPr="002F30F8">
        <w:rPr>
          <w:rFonts w:cs="Times New Roman"/>
          <w:spacing w:val="4"/>
          <w:sz w:val="24"/>
          <w:szCs w:val="24"/>
        </w:rPr>
        <w:t>-</w:t>
      </w:r>
      <w:r w:rsidRPr="002F30F8">
        <w:rPr>
          <w:rFonts w:cs="Times New Roman"/>
          <w:sz w:val="24"/>
          <w:szCs w:val="24"/>
        </w:rPr>
        <w:t>6:2017.</w:t>
      </w:r>
      <w:r w:rsidRPr="002F30F8">
        <w:rPr>
          <w:rFonts w:cs="Times New Roman"/>
          <w:spacing w:val="7"/>
          <w:sz w:val="24"/>
          <w:szCs w:val="24"/>
        </w:rPr>
        <w:t xml:space="preserve"> </w:t>
      </w:r>
      <w:r w:rsidRPr="002F30F8">
        <w:rPr>
          <w:rFonts w:cs="Times New Roman"/>
          <w:sz w:val="24"/>
          <w:szCs w:val="24"/>
        </w:rPr>
        <w:t>Vandens kokybė. Mėginių ėmimas. 6 dalis. Mėginių ėmimo iš upių ir upelių nurodymai (ISO 5667‐6:2014)</w:t>
      </w:r>
      <w:r w:rsidRPr="002F30F8">
        <w:rPr>
          <w:rFonts w:cs="Times New Roman"/>
          <w:spacing w:val="-2"/>
          <w:sz w:val="24"/>
          <w:szCs w:val="24"/>
        </w:rPr>
        <w:t>.</w:t>
      </w:r>
    </w:p>
    <w:p w14:paraId="0BC50FC0"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LST</w:t>
      </w:r>
      <w:r w:rsidRPr="002F30F8">
        <w:rPr>
          <w:rFonts w:cs="Times New Roman"/>
          <w:spacing w:val="27"/>
          <w:sz w:val="24"/>
          <w:szCs w:val="24"/>
        </w:rPr>
        <w:t xml:space="preserve"> </w:t>
      </w:r>
      <w:r w:rsidRPr="002F30F8">
        <w:rPr>
          <w:rFonts w:cs="Times New Roman"/>
          <w:sz w:val="24"/>
          <w:szCs w:val="24"/>
        </w:rPr>
        <w:t>EN ISO</w:t>
      </w:r>
      <w:r w:rsidRPr="002F30F8">
        <w:rPr>
          <w:rFonts w:cs="Times New Roman"/>
          <w:spacing w:val="27"/>
          <w:sz w:val="24"/>
          <w:szCs w:val="24"/>
        </w:rPr>
        <w:t xml:space="preserve"> </w:t>
      </w:r>
      <w:r w:rsidRPr="002F30F8">
        <w:rPr>
          <w:rFonts w:cs="Times New Roman"/>
          <w:sz w:val="24"/>
          <w:szCs w:val="24"/>
        </w:rPr>
        <w:t>5814:2012.</w:t>
      </w:r>
      <w:r w:rsidRPr="002F30F8">
        <w:rPr>
          <w:rFonts w:cs="Times New Roman"/>
          <w:spacing w:val="27"/>
          <w:sz w:val="24"/>
          <w:szCs w:val="24"/>
        </w:rPr>
        <w:t xml:space="preserve"> </w:t>
      </w:r>
      <w:r w:rsidRPr="002F30F8">
        <w:rPr>
          <w:rFonts w:cs="Times New Roman"/>
          <w:sz w:val="24"/>
          <w:szCs w:val="24"/>
        </w:rPr>
        <w:t>Vandens kokybė. Ištirpusio deguonies nustatymas. Elektrocheminio zondo metodas (ISO 5814:2012).</w:t>
      </w:r>
    </w:p>
    <w:p w14:paraId="21F9FBBD"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lastRenderedPageBreak/>
        <w:t>LST</w:t>
      </w:r>
      <w:r w:rsidRPr="002F30F8">
        <w:rPr>
          <w:rFonts w:cs="Times New Roman"/>
          <w:spacing w:val="22"/>
          <w:sz w:val="24"/>
          <w:szCs w:val="24"/>
        </w:rPr>
        <w:t xml:space="preserve"> </w:t>
      </w:r>
      <w:r w:rsidRPr="002F30F8">
        <w:rPr>
          <w:rFonts w:cs="Times New Roman"/>
          <w:sz w:val="24"/>
          <w:szCs w:val="24"/>
        </w:rPr>
        <w:t>EN</w:t>
      </w:r>
      <w:r w:rsidRPr="002F30F8">
        <w:rPr>
          <w:rFonts w:cs="Times New Roman"/>
          <w:spacing w:val="21"/>
          <w:sz w:val="24"/>
          <w:szCs w:val="24"/>
        </w:rPr>
        <w:t xml:space="preserve"> </w:t>
      </w:r>
      <w:r w:rsidRPr="002F30F8">
        <w:rPr>
          <w:rFonts w:cs="Times New Roman"/>
          <w:spacing w:val="4"/>
          <w:sz w:val="24"/>
          <w:szCs w:val="24"/>
        </w:rPr>
        <w:t>I</w:t>
      </w:r>
      <w:r w:rsidRPr="002F30F8">
        <w:rPr>
          <w:rFonts w:cs="Times New Roman"/>
          <w:sz w:val="24"/>
          <w:szCs w:val="24"/>
        </w:rPr>
        <w:t>SO</w:t>
      </w:r>
      <w:r w:rsidRPr="002F30F8">
        <w:rPr>
          <w:rFonts w:cs="Times New Roman"/>
          <w:spacing w:val="27"/>
          <w:sz w:val="24"/>
          <w:szCs w:val="24"/>
        </w:rPr>
        <w:t xml:space="preserve"> </w:t>
      </w:r>
      <w:r w:rsidRPr="002F30F8">
        <w:rPr>
          <w:rFonts w:cs="Times New Roman"/>
          <w:sz w:val="24"/>
          <w:szCs w:val="24"/>
        </w:rPr>
        <w:t>6878:2004.</w:t>
      </w:r>
      <w:r w:rsidRPr="002F30F8">
        <w:rPr>
          <w:rFonts w:cs="Times New Roman"/>
          <w:spacing w:val="26"/>
          <w:sz w:val="24"/>
          <w:szCs w:val="24"/>
        </w:rPr>
        <w:t xml:space="preserve"> </w:t>
      </w:r>
      <w:r w:rsidRPr="002F30F8">
        <w:rPr>
          <w:rFonts w:cs="Times New Roman"/>
          <w:sz w:val="24"/>
          <w:szCs w:val="24"/>
        </w:rPr>
        <w:t>Va</w:t>
      </w:r>
      <w:r w:rsidRPr="002F30F8">
        <w:rPr>
          <w:rFonts w:cs="Times New Roman"/>
          <w:spacing w:val="-6"/>
          <w:sz w:val="24"/>
          <w:szCs w:val="24"/>
        </w:rPr>
        <w:t>n</w:t>
      </w:r>
      <w:r w:rsidRPr="002F30F8">
        <w:rPr>
          <w:rFonts w:cs="Times New Roman"/>
          <w:sz w:val="24"/>
          <w:szCs w:val="24"/>
        </w:rPr>
        <w:t>dens</w:t>
      </w:r>
      <w:r w:rsidRPr="002F30F8">
        <w:rPr>
          <w:rFonts w:cs="Times New Roman"/>
          <w:spacing w:val="21"/>
          <w:sz w:val="24"/>
          <w:szCs w:val="24"/>
        </w:rPr>
        <w:t xml:space="preserve"> </w:t>
      </w:r>
      <w:r w:rsidRPr="002F30F8">
        <w:rPr>
          <w:rFonts w:cs="Times New Roman"/>
          <w:sz w:val="24"/>
          <w:szCs w:val="24"/>
        </w:rPr>
        <w:t>koky</w:t>
      </w:r>
      <w:r w:rsidRPr="002F30F8">
        <w:rPr>
          <w:rFonts w:cs="Times New Roman"/>
          <w:spacing w:val="-1"/>
          <w:sz w:val="24"/>
          <w:szCs w:val="24"/>
        </w:rPr>
        <w:t>bė</w:t>
      </w:r>
      <w:r w:rsidRPr="002F30F8">
        <w:rPr>
          <w:rFonts w:cs="Times New Roman"/>
          <w:sz w:val="24"/>
          <w:szCs w:val="24"/>
        </w:rPr>
        <w:t>.</w:t>
      </w:r>
      <w:r w:rsidRPr="002F30F8">
        <w:rPr>
          <w:rFonts w:cs="Times New Roman"/>
          <w:spacing w:val="21"/>
          <w:sz w:val="24"/>
          <w:szCs w:val="24"/>
        </w:rPr>
        <w:t xml:space="preserve"> </w:t>
      </w:r>
      <w:r w:rsidRPr="002F30F8">
        <w:rPr>
          <w:rFonts w:cs="Times New Roman"/>
          <w:sz w:val="24"/>
          <w:szCs w:val="24"/>
        </w:rPr>
        <w:t>F</w:t>
      </w:r>
      <w:r w:rsidRPr="002F30F8">
        <w:rPr>
          <w:rFonts w:cs="Times New Roman"/>
          <w:spacing w:val="3"/>
          <w:sz w:val="24"/>
          <w:szCs w:val="24"/>
        </w:rPr>
        <w:t>o</w:t>
      </w:r>
      <w:r w:rsidRPr="002F30F8">
        <w:rPr>
          <w:rFonts w:cs="Times New Roman"/>
          <w:sz w:val="24"/>
          <w:szCs w:val="24"/>
        </w:rPr>
        <w:t>sf</w:t>
      </w:r>
      <w:r w:rsidRPr="002F30F8">
        <w:rPr>
          <w:rFonts w:cs="Times New Roman"/>
          <w:spacing w:val="5"/>
          <w:sz w:val="24"/>
          <w:szCs w:val="24"/>
        </w:rPr>
        <w:t>o</w:t>
      </w:r>
      <w:r w:rsidRPr="002F30F8">
        <w:rPr>
          <w:rFonts w:cs="Times New Roman"/>
          <w:sz w:val="24"/>
          <w:szCs w:val="24"/>
        </w:rPr>
        <w:t>ro</w:t>
      </w:r>
      <w:r w:rsidRPr="002F30F8">
        <w:rPr>
          <w:rFonts w:cs="Times New Roman"/>
          <w:spacing w:val="21"/>
          <w:sz w:val="24"/>
          <w:szCs w:val="24"/>
        </w:rPr>
        <w:t xml:space="preserve"> </w:t>
      </w:r>
      <w:r w:rsidRPr="002F30F8">
        <w:rPr>
          <w:rFonts w:cs="Times New Roman"/>
          <w:spacing w:val="-8"/>
          <w:sz w:val="24"/>
          <w:szCs w:val="24"/>
        </w:rPr>
        <w:t>n</w:t>
      </w:r>
      <w:r w:rsidRPr="002F30F8">
        <w:rPr>
          <w:rFonts w:cs="Times New Roman"/>
          <w:sz w:val="24"/>
          <w:szCs w:val="24"/>
        </w:rPr>
        <w:t>us</w:t>
      </w:r>
      <w:r w:rsidRPr="002F30F8">
        <w:rPr>
          <w:rFonts w:cs="Times New Roman"/>
          <w:spacing w:val="3"/>
          <w:sz w:val="24"/>
          <w:szCs w:val="24"/>
        </w:rPr>
        <w:t>t</w:t>
      </w:r>
      <w:r w:rsidRPr="002F30F8">
        <w:rPr>
          <w:rFonts w:cs="Times New Roman"/>
          <w:sz w:val="24"/>
          <w:szCs w:val="24"/>
        </w:rPr>
        <w:t>a</w:t>
      </w:r>
      <w:r w:rsidRPr="002F30F8">
        <w:rPr>
          <w:rFonts w:cs="Times New Roman"/>
          <w:spacing w:val="4"/>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z w:val="24"/>
          <w:szCs w:val="24"/>
        </w:rPr>
        <w:t>as.</w:t>
      </w:r>
      <w:r w:rsidRPr="002F30F8">
        <w:rPr>
          <w:rFonts w:cs="Times New Roman"/>
          <w:spacing w:val="21"/>
          <w:sz w:val="24"/>
          <w:szCs w:val="24"/>
        </w:rPr>
        <w:t xml:space="preserve"> </w:t>
      </w:r>
      <w:proofErr w:type="spellStart"/>
      <w:r w:rsidRPr="002F30F8">
        <w:rPr>
          <w:rFonts w:cs="Times New Roman"/>
          <w:sz w:val="24"/>
          <w:szCs w:val="24"/>
        </w:rPr>
        <w:t>Spek</w:t>
      </w:r>
      <w:r w:rsidRPr="002F30F8">
        <w:rPr>
          <w:rFonts w:cs="Times New Roman"/>
          <w:spacing w:val="6"/>
          <w:sz w:val="24"/>
          <w:szCs w:val="24"/>
        </w:rPr>
        <w:t>t</w:t>
      </w:r>
      <w:r w:rsidRPr="002F30F8">
        <w:rPr>
          <w:rFonts w:cs="Times New Roman"/>
          <w:sz w:val="24"/>
          <w:szCs w:val="24"/>
        </w:rPr>
        <w:t>ro</w:t>
      </w:r>
      <w:r w:rsidRPr="002F30F8">
        <w:rPr>
          <w:rFonts w:cs="Times New Roman"/>
          <w:spacing w:val="-7"/>
          <w:sz w:val="24"/>
          <w:szCs w:val="24"/>
        </w:rPr>
        <w:t>m</w:t>
      </w:r>
      <w:r w:rsidRPr="002F30F8">
        <w:rPr>
          <w:rFonts w:cs="Times New Roman"/>
          <w:sz w:val="24"/>
          <w:szCs w:val="24"/>
        </w:rPr>
        <w:t>e</w:t>
      </w:r>
      <w:r w:rsidRPr="002F30F8">
        <w:rPr>
          <w:rFonts w:cs="Times New Roman"/>
          <w:spacing w:val="4"/>
          <w:sz w:val="24"/>
          <w:szCs w:val="24"/>
        </w:rPr>
        <w:t>t</w:t>
      </w:r>
      <w:r w:rsidRPr="002F30F8">
        <w:rPr>
          <w:rFonts w:cs="Times New Roman"/>
          <w:spacing w:val="6"/>
          <w:sz w:val="24"/>
          <w:szCs w:val="24"/>
        </w:rPr>
        <w:t>r</w:t>
      </w:r>
      <w:r w:rsidRPr="002F30F8">
        <w:rPr>
          <w:rFonts w:cs="Times New Roman"/>
          <w:spacing w:val="-4"/>
          <w:sz w:val="24"/>
          <w:szCs w:val="24"/>
        </w:rPr>
        <w:t>i</w:t>
      </w:r>
      <w:r w:rsidRPr="002F30F8">
        <w:rPr>
          <w:rFonts w:cs="Times New Roman"/>
          <w:sz w:val="24"/>
          <w:szCs w:val="24"/>
        </w:rPr>
        <w:t>n</w:t>
      </w:r>
      <w:r w:rsidRPr="002F30F8">
        <w:rPr>
          <w:rFonts w:cs="Times New Roman"/>
          <w:spacing w:val="-4"/>
          <w:sz w:val="24"/>
          <w:szCs w:val="24"/>
        </w:rPr>
        <w:t>i</w:t>
      </w:r>
      <w:r w:rsidRPr="002F30F8">
        <w:rPr>
          <w:rFonts w:cs="Times New Roman"/>
          <w:sz w:val="24"/>
          <w:szCs w:val="24"/>
        </w:rPr>
        <w:t>s</w:t>
      </w:r>
      <w:proofErr w:type="spellEnd"/>
      <w:r w:rsidRPr="002F30F8">
        <w:rPr>
          <w:rFonts w:cs="Times New Roman"/>
          <w:spacing w:val="21"/>
          <w:sz w:val="24"/>
          <w:szCs w:val="24"/>
        </w:rPr>
        <w:t xml:space="preserve"> </w:t>
      </w:r>
      <w:r w:rsidRPr="002F30F8">
        <w:rPr>
          <w:rFonts w:cs="Times New Roman"/>
          <w:sz w:val="24"/>
          <w:szCs w:val="24"/>
        </w:rPr>
        <w:t>met</w:t>
      </w:r>
      <w:r w:rsidRPr="002F30F8">
        <w:rPr>
          <w:rFonts w:cs="Times New Roman"/>
          <w:spacing w:val="8"/>
          <w:sz w:val="24"/>
          <w:szCs w:val="24"/>
        </w:rPr>
        <w:t>o</w:t>
      </w:r>
      <w:r w:rsidRPr="002F30F8">
        <w:rPr>
          <w:rFonts w:cs="Times New Roman"/>
          <w:sz w:val="24"/>
          <w:szCs w:val="24"/>
        </w:rPr>
        <w:t xml:space="preserve">das, </w:t>
      </w:r>
      <w:r w:rsidRPr="002F30F8">
        <w:rPr>
          <w:rFonts w:cs="Times New Roman"/>
          <w:spacing w:val="-5"/>
          <w:sz w:val="24"/>
          <w:szCs w:val="24"/>
        </w:rPr>
        <w:t>v</w:t>
      </w:r>
      <w:r w:rsidRPr="002F30F8">
        <w:rPr>
          <w:rFonts w:cs="Times New Roman"/>
          <w:sz w:val="24"/>
          <w:szCs w:val="24"/>
        </w:rPr>
        <w:t>ar</w:t>
      </w:r>
      <w:r w:rsidRPr="002F30F8">
        <w:rPr>
          <w:rFonts w:cs="Times New Roman"/>
          <w:spacing w:val="7"/>
          <w:sz w:val="24"/>
          <w:szCs w:val="24"/>
        </w:rPr>
        <w:t>t</w:t>
      </w:r>
      <w:r w:rsidRPr="002F30F8">
        <w:rPr>
          <w:rFonts w:cs="Times New Roman"/>
          <w:spacing w:val="5"/>
          <w:sz w:val="24"/>
          <w:szCs w:val="24"/>
        </w:rPr>
        <w:t>o</w:t>
      </w:r>
      <w:r w:rsidRPr="002F30F8">
        <w:rPr>
          <w:rFonts w:cs="Times New Roman"/>
          <w:spacing w:val="-9"/>
          <w:sz w:val="24"/>
          <w:szCs w:val="24"/>
        </w:rPr>
        <w:t>j</w:t>
      </w:r>
      <w:r w:rsidRPr="002F30F8">
        <w:rPr>
          <w:rFonts w:cs="Times New Roman"/>
          <w:spacing w:val="4"/>
          <w:sz w:val="24"/>
          <w:szCs w:val="24"/>
        </w:rPr>
        <w:t>a</w:t>
      </w:r>
      <w:r w:rsidRPr="002F30F8">
        <w:rPr>
          <w:rFonts w:cs="Times New Roman"/>
          <w:spacing w:val="-5"/>
          <w:sz w:val="24"/>
          <w:szCs w:val="24"/>
        </w:rPr>
        <w:t>n</w:t>
      </w:r>
      <w:r w:rsidRPr="002F30F8">
        <w:rPr>
          <w:rFonts w:cs="Times New Roman"/>
          <w:sz w:val="24"/>
          <w:szCs w:val="24"/>
        </w:rPr>
        <w:t>t</w:t>
      </w:r>
      <w:r w:rsidRPr="002F30F8">
        <w:rPr>
          <w:rFonts w:cs="Times New Roman"/>
          <w:spacing w:val="7"/>
          <w:sz w:val="24"/>
          <w:szCs w:val="24"/>
        </w:rPr>
        <w:t xml:space="preserve"> </w:t>
      </w:r>
      <w:r w:rsidRPr="002F30F8">
        <w:rPr>
          <w:rFonts w:cs="Times New Roman"/>
          <w:sz w:val="24"/>
          <w:szCs w:val="24"/>
        </w:rPr>
        <w:t>a</w:t>
      </w:r>
      <w:r w:rsidRPr="002F30F8">
        <w:rPr>
          <w:rFonts w:cs="Times New Roman"/>
          <w:spacing w:val="-10"/>
          <w:sz w:val="24"/>
          <w:szCs w:val="24"/>
        </w:rPr>
        <w:t>m</w:t>
      </w:r>
      <w:r w:rsidRPr="002F30F8">
        <w:rPr>
          <w:rFonts w:cs="Times New Roman"/>
          <w:spacing w:val="5"/>
          <w:sz w:val="24"/>
          <w:szCs w:val="24"/>
        </w:rPr>
        <w:t>o</w:t>
      </w:r>
      <w:r w:rsidRPr="002F30F8">
        <w:rPr>
          <w:rFonts w:cs="Times New Roman"/>
          <w:sz w:val="24"/>
          <w:szCs w:val="24"/>
        </w:rPr>
        <w:t>n</w:t>
      </w:r>
      <w:r w:rsidRPr="002F30F8">
        <w:rPr>
          <w:rFonts w:cs="Times New Roman"/>
          <w:spacing w:val="-9"/>
          <w:sz w:val="24"/>
          <w:szCs w:val="24"/>
        </w:rPr>
        <w:t>i</w:t>
      </w:r>
      <w:r w:rsidRPr="002F30F8">
        <w:rPr>
          <w:rFonts w:cs="Times New Roman"/>
          <w:sz w:val="24"/>
          <w:szCs w:val="24"/>
        </w:rPr>
        <w:t>o</w:t>
      </w:r>
      <w:r w:rsidRPr="002F30F8">
        <w:rPr>
          <w:rFonts w:cs="Times New Roman"/>
          <w:spacing w:val="12"/>
          <w:sz w:val="24"/>
          <w:szCs w:val="24"/>
        </w:rPr>
        <w:t xml:space="preserve"> </w:t>
      </w:r>
      <w:proofErr w:type="spellStart"/>
      <w:r w:rsidRPr="002F30F8">
        <w:rPr>
          <w:rFonts w:cs="Times New Roman"/>
          <w:spacing w:val="-9"/>
          <w:sz w:val="24"/>
          <w:szCs w:val="24"/>
        </w:rPr>
        <w:t>m</w:t>
      </w:r>
      <w:r w:rsidRPr="002F30F8">
        <w:rPr>
          <w:rFonts w:cs="Times New Roman"/>
          <w:spacing w:val="9"/>
          <w:sz w:val="24"/>
          <w:szCs w:val="24"/>
        </w:rPr>
        <w:t>o</w:t>
      </w:r>
      <w:r w:rsidRPr="002F30F8">
        <w:rPr>
          <w:rFonts w:cs="Times New Roman"/>
          <w:spacing w:val="-4"/>
          <w:sz w:val="24"/>
          <w:szCs w:val="24"/>
        </w:rPr>
        <w:t>li</w:t>
      </w:r>
      <w:r w:rsidRPr="002F30F8">
        <w:rPr>
          <w:rFonts w:cs="Times New Roman"/>
          <w:sz w:val="24"/>
          <w:szCs w:val="24"/>
        </w:rPr>
        <w:t>bda</w:t>
      </w:r>
      <w:r w:rsidRPr="002F30F8">
        <w:rPr>
          <w:rFonts w:cs="Times New Roman"/>
          <w:spacing w:val="7"/>
          <w:sz w:val="24"/>
          <w:szCs w:val="24"/>
        </w:rPr>
        <w:t>t</w:t>
      </w:r>
      <w:r w:rsidRPr="002F30F8">
        <w:rPr>
          <w:rFonts w:cs="Times New Roman"/>
          <w:sz w:val="24"/>
          <w:szCs w:val="24"/>
        </w:rPr>
        <w:t>ą</w:t>
      </w:r>
      <w:proofErr w:type="spellEnd"/>
      <w:r w:rsidRPr="002F30F8">
        <w:rPr>
          <w:rFonts w:cs="Times New Roman"/>
          <w:spacing w:val="3"/>
          <w:sz w:val="24"/>
          <w:szCs w:val="24"/>
        </w:rPr>
        <w:t xml:space="preserve"> </w:t>
      </w:r>
      <w:r w:rsidRPr="002F30F8">
        <w:rPr>
          <w:rFonts w:cs="Times New Roman"/>
          <w:sz w:val="24"/>
          <w:szCs w:val="24"/>
        </w:rPr>
        <w:t>(I</w:t>
      </w:r>
      <w:r w:rsidRPr="002F30F8">
        <w:rPr>
          <w:rFonts w:cs="Times New Roman"/>
          <w:spacing w:val="4"/>
          <w:sz w:val="24"/>
          <w:szCs w:val="24"/>
        </w:rPr>
        <w:t>S</w:t>
      </w:r>
      <w:r w:rsidRPr="002F30F8">
        <w:rPr>
          <w:rFonts w:cs="Times New Roman"/>
          <w:sz w:val="24"/>
          <w:szCs w:val="24"/>
        </w:rPr>
        <w:t>O</w:t>
      </w:r>
      <w:r w:rsidRPr="002F30F8">
        <w:rPr>
          <w:rFonts w:cs="Times New Roman"/>
          <w:spacing w:val="3"/>
          <w:sz w:val="24"/>
          <w:szCs w:val="24"/>
        </w:rPr>
        <w:t xml:space="preserve"> </w:t>
      </w:r>
      <w:r w:rsidRPr="002F30F8">
        <w:rPr>
          <w:rFonts w:cs="Times New Roman"/>
          <w:sz w:val="24"/>
          <w:szCs w:val="24"/>
        </w:rPr>
        <w:t>6878:2004).</w:t>
      </w:r>
    </w:p>
    <w:p w14:paraId="54063059" w14:textId="501F0C50" w:rsidR="0018505B" w:rsidRPr="002F30F8" w:rsidRDefault="0018505B"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ISO 11047:2004. Dirvožemio kokybė. Kadmio, chromo, kobalto, vario, švino, mangano, nikelio ir cinko nustatymas </w:t>
      </w:r>
      <w:proofErr w:type="spellStart"/>
      <w:r w:rsidRPr="002F30F8">
        <w:rPr>
          <w:rFonts w:cs="Times New Roman"/>
          <w:sz w:val="24"/>
          <w:szCs w:val="24"/>
        </w:rPr>
        <w:t>ekstrahuojant</w:t>
      </w:r>
      <w:proofErr w:type="spellEnd"/>
      <w:r w:rsidRPr="002F30F8">
        <w:rPr>
          <w:rFonts w:cs="Times New Roman"/>
          <w:sz w:val="24"/>
          <w:szCs w:val="24"/>
        </w:rPr>
        <w:t xml:space="preserve"> dirvožemį karališkuoju vandeniu. Liepsnos ir </w:t>
      </w:r>
      <w:proofErr w:type="spellStart"/>
      <w:r w:rsidRPr="002F30F8">
        <w:rPr>
          <w:rFonts w:cs="Times New Roman"/>
          <w:sz w:val="24"/>
          <w:szCs w:val="24"/>
        </w:rPr>
        <w:t>elektroterminės</w:t>
      </w:r>
      <w:proofErr w:type="spellEnd"/>
      <w:r w:rsidRPr="002F30F8">
        <w:rPr>
          <w:rFonts w:cs="Times New Roman"/>
          <w:sz w:val="24"/>
          <w:szCs w:val="24"/>
        </w:rPr>
        <w:t xml:space="preserve"> atominės absorbcijos </w:t>
      </w:r>
      <w:proofErr w:type="spellStart"/>
      <w:r w:rsidRPr="002F30F8">
        <w:rPr>
          <w:rFonts w:cs="Times New Roman"/>
          <w:sz w:val="24"/>
          <w:szCs w:val="24"/>
        </w:rPr>
        <w:t>spektrometriniai</w:t>
      </w:r>
      <w:proofErr w:type="spellEnd"/>
      <w:r w:rsidRPr="002F30F8">
        <w:rPr>
          <w:rFonts w:cs="Times New Roman"/>
          <w:sz w:val="24"/>
          <w:szCs w:val="24"/>
        </w:rPr>
        <w:t xml:space="preserve"> metodai (</w:t>
      </w:r>
      <w:proofErr w:type="spellStart"/>
      <w:r w:rsidRPr="002F30F8">
        <w:rPr>
          <w:rFonts w:cs="Times New Roman"/>
          <w:sz w:val="24"/>
          <w:szCs w:val="24"/>
        </w:rPr>
        <w:t>tpt</w:t>
      </w:r>
      <w:proofErr w:type="spellEnd"/>
      <w:r w:rsidRPr="002F30F8">
        <w:rPr>
          <w:rFonts w:cs="Times New Roman"/>
          <w:sz w:val="24"/>
          <w:szCs w:val="24"/>
        </w:rPr>
        <w:t xml:space="preserve"> ISO 11047:1998).</w:t>
      </w:r>
    </w:p>
    <w:p w14:paraId="04D1150E" w14:textId="77777777" w:rsidR="00F51F84" w:rsidRPr="002F30F8" w:rsidRDefault="00F51F84" w:rsidP="004613CB">
      <w:pPr>
        <w:pStyle w:val="Sraopastraipa"/>
        <w:numPr>
          <w:ilvl w:val="0"/>
          <w:numId w:val="30"/>
        </w:numPr>
        <w:spacing w:line="360" w:lineRule="auto"/>
        <w:rPr>
          <w:rFonts w:cs="Times New Roman"/>
          <w:sz w:val="24"/>
          <w:szCs w:val="24"/>
        </w:rPr>
      </w:pPr>
      <w:r w:rsidRPr="002F30F8">
        <w:rPr>
          <w:rFonts w:cs="Times New Roman"/>
          <w:sz w:val="24"/>
          <w:szCs w:val="24"/>
        </w:rPr>
        <w:t>LST ISO 4224:2001 „Aplinkos oras. Anglies monoksido nustatymas. Nedispersinis infraraudonosios spektroskopijos metodas“</w:t>
      </w:r>
    </w:p>
    <w:p w14:paraId="64217367" w14:textId="77777777" w:rsidR="0086188B"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ISO 7150-1:1998. Vandens kokybė. Amonio kiekio nustatymas. 1 dalis. Rankinis </w:t>
      </w:r>
      <w:proofErr w:type="spellStart"/>
      <w:r w:rsidRPr="002F30F8">
        <w:rPr>
          <w:rFonts w:cs="Times New Roman"/>
          <w:sz w:val="24"/>
          <w:szCs w:val="24"/>
        </w:rPr>
        <w:t>spektrometrinis</w:t>
      </w:r>
      <w:proofErr w:type="spellEnd"/>
      <w:r w:rsidRPr="002F30F8">
        <w:rPr>
          <w:rFonts w:cs="Times New Roman"/>
          <w:sz w:val="24"/>
          <w:szCs w:val="24"/>
        </w:rPr>
        <w:t xml:space="preserve"> metodas.</w:t>
      </w:r>
    </w:p>
    <w:p w14:paraId="725534E5" w14:textId="77777777" w:rsidR="0016726E" w:rsidRPr="002F30F8" w:rsidRDefault="0016726E"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ISO 7890-3:1998. Vandens kokybė. Nitratų kiekio nustatymas. 3 dalis. </w:t>
      </w:r>
      <w:proofErr w:type="spellStart"/>
      <w:r w:rsidRPr="002F30F8">
        <w:rPr>
          <w:rFonts w:cs="Times New Roman"/>
          <w:sz w:val="24"/>
          <w:szCs w:val="24"/>
        </w:rPr>
        <w:t>Spektrometrinis</w:t>
      </w:r>
      <w:proofErr w:type="spellEnd"/>
      <w:r w:rsidRPr="002F30F8">
        <w:rPr>
          <w:rFonts w:cs="Times New Roman"/>
          <w:sz w:val="24"/>
          <w:szCs w:val="24"/>
        </w:rPr>
        <w:t xml:space="preserve"> metodas, vartojant </w:t>
      </w:r>
      <w:proofErr w:type="spellStart"/>
      <w:r w:rsidRPr="002F30F8">
        <w:rPr>
          <w:rFonts w:cs="Times New Roman"/>
          <w:sz w:val="24"/>
          <w:szCs w:val="24"/>
        </w:rPr>
        <w:t>sulfosalicilo</w:t>
      </w:r>
      <w:proofErr w:type="spellEnd"/>
      <w:r w:rsidRPr="002F30F8">
        <w:rPr>
          <w:rFonts w:cs="Times New Roman"/>
          <w:sz w:val="24"/>
          <w:szCs w:val="24"/>
        </w:rPr>
        <w:t xml:space="preserve"> rūgštį.</w:t>
      </w:r>
    </w:p>
    <w:p w14:paraId="49DB2668" w14:textId="503E542C" w:rsidR="0086188B" w:rsidRPr="002F30F8" w:rsidRDefault="0086188B" w:rsidP="004613CB">
      <w:pPr>
        <w:pStyle w:val="Sraopastraipa"/>
        <w:numPr>
          <w:ilvl w:val="0"/>
          <w:numId w:val="30"/>
        </w:numPr>
        <w:spacing w:line="360" w:lineRule="auto"/>
        <w:rPr>
          <w:rFonts w:cs="Times New Roman"/>
          <w:sz w:val="24"/>
          <w:szCs w:val="24"/>
        </w:rPr>
      </w:pPr>
      <w:r w:rsidRPr="002F30F8">
        <w:rPr>
          <w:rFonts w:cs="Times New Roman"/>
          <w:sz w:val="24"/>
          <w:szCs w:val="24"/>
        </w:rPr>
        <w:t>LST ISO 7996:1999</w:t>
      </w:r>
      <w:r w:rsidR="00DA513C" w:rsidRPr="002F30F8">
        <w:rPr>
          <w:rFonts w:cs="Times New Roman"/>
          <w:sz w:val="24"/>
          <w:szCs w:val="24"/>
        </w:rPr>
        <w:t>.</w:t>
      </w:r>
      <w:r w:rsidRPr="002F30F8">
        <w:rPr>
          <w:rFonts w:cs="Times New Roman"/>
          <w:sz w:val="24"/>
          <w:szCs w:val="24"/>
        </w:rPr>
        <w:t xml:space="preserve"> Aplinkos oras. Azoto oksidų masės koncentracijos nustatymas. </w:t>
      </w:r>
      <w:proofErr w:type="spellStart"/>
      <w:r w:rsidRPr="002F30F8">
        <w:rPr>
          <w:rFonts w:cs="Times New Roman"/>
          <w:sz w:val="24"/>
          <w:szCs w:val="24"/>
        </w:rPr>
        <w:t>Chemiliuminescencinis</w:t>
      </w:r>
      <w:proofErr w:type="spellEnd"/>
      <w:r w:rsidRPr="002F30F8">
        <w:rPr>
          <w:rFonts w:cs="Times New Roman"/>
          <w:sz w:val="24"/>
          <w:szCs w:val="24"/>
        </w:rPr>
        <w:t xml:space="preserve"> metodas</w:t>
      </w:r>
      <w:r w:rsidR="00DA513C" w:rsidRPr="002F30F8">
        <w:rPr>
          <w:rFonts w:cs="Times New Roman"/>
          <w:sz w:val="24"/>
          <w:szCs w:val="24"/>
        </w:rPr>
        <w:t>.</w:t>
      </w:r>
    </w:p>
    <w:p w14:paraId="6F27D0AB" w14:textId="603B455F" w:rsidR="00861684" w:rsidRPr="002F30F8" w:rsidRDefault="00F658C2"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V. </w:t>
      </w:r>
      <w:proofErr w:type="spellStart"/>
      <w:r w:rsidRPr="002F30F8">
        <w:rPr>
          <w:rFonts w:cs="Times New Roman"/>
          <w:sz w:val="24"/>
          <w:szCs w:val="24"/>
        </w:rPr>
        <w:t>Pranskietis</w:t>
      </w:r>
      <w:proofErr w:type="spellEnd"/>
      <w:r w:rsidRPr="002F30F8">
        <w:rPr>
          <w:rFonts w:cs="Times New Roman"/>
          <w:sz w:val="24"/>
          <w:szCs w:val="24"/>
        </w:rPr>
        <w:t xml:space="preserve">. „Pažangių technologijų ir gerosios praktikos žemės ūkyje taikymas bei skatinimo </w:t>
      </w:r>
      <w:proofErr w:type="spellStart"/>
      <w:r w:rsidRPr="002F30F8">
        <w:rPr>
          <w:rFonts w:cs="Times New Roman"/>
          <w:sz w:val="24"/>
          <w:szCs w:val="24"/>
        </w:rPr>
        <w:t>lietuvoje</w:t>
      </w:r>
      <w:proofErr w:type="spellEnd"/>
      <w:r w:rsidRPr="002F30F8">
        <w:rPr>
          <w:rFonts w:cs="Times New Roman"/>
          <w:sz w:val="24"/>
          <w:szCs w:val="24"/>
        </w:rPr>
        <w:t>, siekiant išvengti aplinkos taršos iš žemės ūkio šaltinių, studija“. Žemės ūkio, maisto ūkio ir žuvininkystės moksliniai tyrimai ir taikomoji veikla. Baigiamoji ataskaita. 2013</w:t>
      </w:r>
    </w:p>
    <w:p w14:paraId="1E84AB6C" w14:textId="5ABBDDD0" w:rsidR="00020D28" w:rsidRPr="002F30F8" w:rsidRDefault="004E41EE"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Plungės rajono savivaldybės 2021-2030 metų strateginis plėtros planas. </w:t>
      </w:r>
      <w:r w:rsidR="00020D28" w:rsidRPr="002F30F8">
        <w:rPr>
          <w:rFonts w:cs="Times New Roman"/>
          <w:sz w:val="24"/>
          <w:szCs w:val="24"/>
        </w:rPr>
        <w:t>(chrome-extension://efaidnbmnnnibpcajpcglclefindmkaj/https://www.plunge.lt/wp-content/uploads/2021/11/PLUNGESRAJONOSAVIVALDYBES20212030M.STRATEGINISPLETROSPLANAS.pdf).</w:t>
      </w:r>
    </w:p>
    <w:p w14:paraId="775D4F4D" w14:textId="169486AB" w:rsidR="007353BC" w:rsidRPr="002F30F8" w:rsidRDefault="007353BC" w:rsidP="004613CB">
      <w:pPr>
        <w:pStyle w:val="Sraopastraipa"/>
        <w:numPr>
          <w:ilvl w:val="0"/>
          <w:numId w:val="30"/>
        </w:numPr>
        <w:spacing w:line="360" w:lineRule="auto"/>
        <w:rPr>
          <w:rFonts w:cs="Times New Roman"/>
          <w:sz w:val="24"/>
          <w:szCs w:val="24"/>
        </w:rPr>
      </w:pPr>
      <w:r w:rsidRPr="002F30F8">
        <w:rPr>
          <w:rFonts w:cs="Times New Roman"/>
          <w:sz w:val="24"/>
          <w:szCs w:val="24"/>
        </w:rPr>
        <w:t>Priežastys lemiančios automobilių taršos susidarymą. 2008. http://www.vilniusforum.lt/priezastys-lemiancios-automobiliu-tarsos-susidaryma/</w:t>
      </w:r>
    </w:p>
    <w:p w14:paraId="51B82FE9" w14:textId="77777777" w:rsidR="00C258ED" w:rsidRPr="002F30F8" w:rsidRDefault="00C258ED" w:rsidP="004613CB">
      <w:pPr>
        <w:pStyle w:val="Sraopastraipa"/>
        <w:numPr>
          <w:ilvl w:val="0"/>
          <w:numId w:val="30"/>
        </w:numPr>
        <w:spacing w:line="360" w:lineRule="auto"/>
        <w:rPr>
          <w:rFonts w:cs="Times New Roman"/>
          <w:iCs/>
          <w:sz w:val="24"/>
          <w:szCs w:val="24"/>
        </w:rPr>
      </w:pPr>
      <w:r w:rsidRPr="002F30F8">
        <w:rPr>
          <w:rFonts w:cs="Times New Roman"/>
          <w:sz w:val="24"/>
          <w:szCs w:val="24"/>
        </w:rPr>
        <w:t xml:space="preserve">Sakalauskienė, G.; Valatka, S.; Virbickas, T. 2002. Nuotekų įtaka paviršinių vandenų kokybei bei upių klasifikacija į „lašišinius“ ir „karpinius“ vandenis. </w:t>
      </w:r>
      <w:r w:rsidRPr="002F30F8">
        <w:rPr>
          <w:rFonts w:cs="Times New Roman"/>
          <w:i/>
          <w:iCs/>
          <w:sz w:val="24"/>
          <w:szCs w:val="24"/>
        </w:rPr>
        <w:t>Aplinkos tyrimai, inžinerija ir vadyba</w:t>
      </w:r>
      <w:r w:rsidRPr="002F30F8">
        <w:rPr>
          <w:rFonts w:cs="Times New Roman"/>
          <w:iCs/>
          <w:sz w:val="24"/>
          <w:szCs w:val="24"/>
        </w:rPr>
        <w:t xml:space="preserve"> 2(20): 3</w:t>
      </w:r>
      <w:r w:rsidRPr="002F30F8">
        <w:rPr>
          <w:rFonts w:cs="Times New Roman"/>
          <w:sz w:val="24"/>
          <w:szCs w:val="24"/>
        </w:rPr>
        <w:t>–</w:t>
      </w:r>
      <w:r w:rsidRPr="002F30F8">
        <w:rPr>
          <w:rFonts w:cs="Times New Roman"/>
          <w:iCs/>
          <w:sz w:val="24"/>
          <w:szCs w:val="24"/>
        </w:rPr>
        <w:t>10.</w:t>
      </w:r>
    </w:p>
    <w:p w14:paraId="4B90574D" w14:textId="073157EC" w:rsidR="00766B9F" w:rsidRPr="002F30F8" w:rsidRDefault="00766B9F"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Statistikos departamento duomenys. </w:t>
      </w:r>
      <w:hyperlink r:id="rId39" w:history="1">
        <w:r w:rsidR="004D7F01" w:rsidRPr="002F30F8">
          <w:rPr>
            <w:rStyle w:val="Hipersaitas"/>
            <w:rFonts w:cs="Times New Roman"/>
            <w:sz w:val="24"/>
            <w:szCs w:val="24"/>
          </w:rPr>
          <w:t>http://www.stat.gov.lt/</w:t>
        </w:r>
      </w:hyperlink>
    </w:p>
    <w:p w14:paraId="26E6E0A4" w14:textId="4A47DB64" w:rsidR="00EB18F7"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Unifikuoti nuotekų ir paviršinių vandenų kokybės tyrimų metodai. 1 dalis. Cheminiai analizės metodai. Vilnius. 1994.</w:t>
      </w:r>
    </w:p>
    <w:sectPr w:rsidR="00EB18F7" w:rsidRPr="002F30F8" w:rsidSect="00635FA9">
      <w:headerReference w:type="default" r:id="rId40"/>
      <w:footerReference w:type="default" r:id="rId41"/>
      <w:pgSz w:w="11906" w:h="16838" w:code="9"/>
      <w:pgMar w:top="1701" w:right="1133" w:bottom="1134" w:left="1701" w:header="284" w:footer="284"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FBE6DC" w14:textId="77777777" w:rsidR="00E1717D" w:rsidRDefault="00E1717D" w:rsidP="00694D5D">
      <w:pPr>
        <w:spacing w:line="240" w:lineRule="auto"/>
      </w:pPr>
      <w:r>
        <w:separator/>
      </w:r>
    </w:p>
  </w:endnote>
  <w:endnote w:type="continuationSeparator" w:id="0">
    <w:p w14:paraId="7079C66A" w14:textId="77777777" w:rsidR="00E1717D" w:rsidRDefault="00E1717D" w:rsidP="00694D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43"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Times New Roman Bold">
    <w:panose1 w:val="02020803070505020304"/>
    <w:charset w:val="00"/>
    <w:family w:val="roman"/>
    <w:notTrueType/>
    <w:pitch w:val="default"/>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BA"/>
    <w:family w:val="swiss"/>
    <w:pitch w:val="variable"/>
    <w:sig w:usb0="00000287" w:usb1="00000003" w:usb2="00000000" w:usb3="00000000" w:csb0="0000009F" w:csb1="00000000"/>
  </w:font>
  <w:font w:name="Arial">
    <w:panose1 w:val="020B0604020202020204"/>
    <w:charset w:val="BA"/>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5546957"/>
      <w:docPartObj>
        <w:docPartGallery w:val="Page Numbers (Bottom of Page)"/>
        <w:docPartUnique/>
      </w:docPartObj>
    </w:sdtPr>
    <w:sdtEndPr>
      <w:rPr>
        <w:noProof/>
      </w:rPr>
    </w:sdtEndPr>
    <w:sdtContent>
      <w:p w14:paraId="5F5B014B" w14:textId="78AD29C1" w:rsidR="00E1717D" w:rsidRDefault="00E1717D">
        <w:pPr>
          <w:pStyle w:val="Porat"/>
          <w:jc w:val="right"/>
        </w:pPr>
        <w:r>
          <w:fldChar w:fldCharType="begin"/>
        </w:r>
        <w:r>
          <w:instrText xml:space="preserve"> PAGE   \* MERGEFORMAT </w:instrText>
        </w:r>
        <w:r>
          <w:fldChar w:fldCharType="separate"/>
        </w:r>
        <w:r w:rsidR="00891E52">
          <w:rPr>
            <w:noProof/>
          </w:rPr>
          <w:t>2</w:t>
        </w:r>
        <w:r>
          <w:rPr>
            <w:noProof/>
          </w:rPr>
          <w:fldChar w:fldCharType="end"/>
        </w:r>
      </w:p>
    </w:sdtContent>
  </w:sdt>
  <w:p w14:paraId="414D7356" w14:textId="77777777" w:rsidR="00E1717D" w:rsidRDefault="00E1717D">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99C674" w14:textId="77777777" w:rsidR="00E1717D" w:rsidRDefault="00E1717D" w:rsidP="00694D5D">
      <w:pPr>
        <w:spacing w:line="240" w:lineRule="auto"/>
      </w:pPr>
      <w:r>
        <w:separator/>
      </w:r>
    </w:p>
  </w:footnote>
  <w:footnote w:type="continuationSeparator" w:id="0">
    <w:p w14:paraId="5A791AC8" w14:textId="77777777" w:rsidR="00E1717D" w:rsidRDefault="00E1717D" w:rsidP="00694D5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D4DBF5" w14:textId="49267EC1" w:rsidR="00E1717D" w:rsidRDefault="00E1717D">
    <w:pPr>
      <w:pStyle w:val="Antrats"/>
    </w:pPr>
    <w:r>
      <w:ptab w:relativeTo="margin" w:alignment="center" w:leader="none"/>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B5185"/>
    <w:multiLevelType w:val="hybridMultilevel"/>
    <w:tmpl w:val="2C041E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8A97E93"/>
    <w:multiLevelType w:val="hybridMultilevel"/>
    <w:tmpl w:val="27D6C020"/>
    <w:lvl w:ilvl="0" w:tplc="0409000F">
      <w:start w:val="1"/>
      <w:numFmt w:val="decimal"/>
      <w:lvlText w:val="%1."/>
      <w:lvlJc w:val="left"/>
      <w:pPr>
        <w:ind w:left="1495"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nsid w:val="0965061A"/>
    <w:multiLevelType w:val="hybridMultilevel"/>
    <w:tmpl w:val="E62825F2"/>
    <w:lvl w:ilvl="0" w:tplc="FFFFFFFF">
      <w:start w:val="1"/>
      <w:numFmt w:val="decimal"/>
      <w:lvlText w:val="%1."/>
      <w:lvlJc w:val="left"/>
      <w:pPr>
        <w:ind w:left="2160" w:hanging="360"/>
      </w:pPr>
      <w:rPr>
        <w:rFonts w:eastAsiaTheme="minorHAnsi" w:cstheme="minorBidi" w:hint="default"/>
        <w:b w:val="0"/>
        <w:sz w:val="28"/>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
    <w:nsid w:val="0A4413EC"/>
    <w:multiLevelType w:val="hybridMultilevel"/>
    <w:tmpl w:val="E62825F2"/>
    <w:lvl w:ilvl="0" w:tplc="67A0E9BE">
      <w:start w:val="1"/>
      <w:numFmt w:val="decimal"/>
      <w:lvlText w:val="%1."/>
      <w:lvlJc w:val="left"/>
      <w:pPr>
        <w:ind w:left="2160" w:hanging="360"/>
      </w:pPr>
      <w:rPr>
        <w:rFonts w:eastAsiaTheme="minorHAnsi" w:cstheme="minorBidi" w:hint="default"/>
        <w:b w:val="0"/>
        <w:sz w:val="2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
    <w:nsid w:val="15FF0B70"/>
    <w:multiLevelType w:val="hybridMultilevel"/>
    <w:tmpl w:val="F49470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4B4F49"/>
    <w:multiLevelType w:val="hybridMultilevel"/>
    <w:tmpl w:val="E0E8E93A"/>
    <w:lvl w:ilvl="0" w:tplc="04270003">
      <w:start w:val="1"/>
      <w:numFmt w:val="bullet"/>
      <w:lvlText w:val="o"/>
      <w:lvlJc w:val="left"/>
      <w:pPr>
        <w:ind w:left="1457" w:hanging="360"/>
      </w:pPr>
      <w:rPr>
        <w:rFonts w:ascii="Courier New" w:hAnsi="Courier New" w:cs="Courier New" w:hint="default"/>
      </w:rPr>
    </w:lvl>
    <w:lvl w:ilvl="1" w:tplc="04270003" w:tentative="1">
      <w:start w:val="1"/>
      <w:numFmt w:val="bullet"/>
      <w:lvlText w:val="o"/>
      <w:lvlJc w:val="left"/>
      <w:pPr>
        <w:ind w:left="2177" w:hanging="360"/>
      </w:pPr>
      <w:rPr>
        <w:rFonts w:ascii="Courier New" w:hAnsi="Courier New" w:cs="Courier New" w:hint="default"/>
      </w:rPr>
    </w:lvl>
    <w:lvl w:ilvl="2" w:tplc="04270005" w:tentative="1">
      <w:start w:val="1"/>
      <w:numFmt w:val="bullet"/>
      <w:lvlText w:val=""/>
      <w:lvlJc w:val="left"/>
      <w:pPr>
        <w:ind w:left="2897" w:hanging="360"/>
      </w:pPr>
      <w:rPr>
        <w:rFonts w:ascii="Wingdings" w:hAnsi="Wingdings" w:hint="default"/>
      </w:rPr>
    </w:lvl>
    <w:lvl w:ilvl="3" w:tplc="04270001" w:tentative="1">
      <w:start w:val="1"/>
      <w:numFmt w:val="bullet"/>
      <w:lvlText w:val=""/>
      <w:lvlJc w:val="left"/>
      <w:pPr>
        <w:ind w:left="3617" w:hanging="360"/>
      </w:pPr>
      <w:rPr>
        <w:rFonts w:ascii="Symbol" w:hAnsi="Symbol" w:hint="default"/>
      </w:rPr>
    </w:lvl>
    <w:lvl w:ilvl="4" w:tplc="04270003" w:tentative="1">
      <w:start w:val="1"/>
      <w:numFmt w:val="bullet"/>
      <w:lvlText w:val="o"/>
      <w:lvlJc w:val="left"/>
      <w:pPr>
        <w:ind w:left="4337" w:hanging="360"/>
      </w:pPr>
      <w:rPr>
        <w:rFonts w:ascii="Courier New" w:hAnsi="Courier New" w:cs="Courier New" w:hint="default"/>
      </w:rPr>
    </w:lvl>
    <w:lvl w:ilvl="5" w:tplc="04270005" w:tentative="1">
      <w:start w:val="1"/>
      <w:numFmt w:val="bullet"/>
      <w:lvlText w:val=""/>
      <w:lvlJc w:val="left"/>
      <w:pPr>
        <w:ind w:left="5057" w:hanging="360"/>
      </w:pPr>
      <w:rPr>
        <w:rFonts w:ascii="Wingdings" w:hAnsi="Wingdings" w:hint="default"/>
      </w:rPr>
    </w:lvl>
    <w:lvl w:ilvl="6" w:tplc="04270001" w:tentative="1">
      <w:start w:val="1"/>
      <w:numFmt w:val="bullet"/>
      <w:lvlText w:val=""/>
      <w:lvlJc w:val="left"/>
      <w:pPr>
        <w:ind w:left="5777" w:hanging="360"/>
      </w:pPr>
      <w:rPr>
        <w:rFonts w:ascii="Symbol" w:hAnsi="Symbol" w:hint="default"/>
      </w:rPr>
    </w:lvl>
    <w:lvl w:ilvl="7" w:tplc="04270003" w:tentative="1">
      <w:start w:val="1"/>
      <w:numFmt w:val="bullet"/>
      <w:lvlText w:val="o"/>
      <w:lvlJc w:val="left"/>
      <w:pPr>
        <w:ind w:left="6497" w:hanging="360"/>
      </w:pPr>
      <w:rPr>
        <w:rFonts w:ascii="Courier New" w:hAnsi="Courier New" w:cs="Courier New" w:hint="default"/>
      </w:rPr>
    </w:lvl>
    <w:lvl w:ilvl="8" w:tplc="04270005" w:tentative="1">
      <w:start w:val="1"/>
      <w:numFmt w:val="bullet"/>
      <w:lvlText w:val=""/>
      <w:lvlJc w:val="left"/>
      <w:pPr>
        <w:ind w:left="7217" w:hanging="360"/>
      </w:pPr>
      <w:rPr>
        <w:rFonts w:ascii="Wingdings" w:hAnsi="Wingdings" w:hint="default"/>
      </w:rPr>
    </w:lvl>
  </w:abstractNum>
  <w:abstractNum w:abstractNumId="6">
    <w:nsid w:val="1D3530E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7">
    <w:nsid w:val="1EC6481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8">
    <w:nsid w:val="28422A17"/>
    <w:multiLevelType w:val="hybridMultilevel"/>
    <w:tmpl w:val="CEF2D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9EE3E0A"/>
    <w:multiLevelType w:val="hybridMultilevel"/>
    <w:tmpl w:val="83A4B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20B1119"/>
    <w:multiLevelType w:val="hybridMultilevel"/>
    <w:tmpl w:val="528A0462"/>
    <w:lvl w:ilvl="0" w:tplc="0409000F">
      <w:start w:val="1"/>
      <w:numFmt w:val="bullet"/>
      <w:lvlText w:val=""/>
      <w:lvlJc w:val="left"/>
      <w:pPr>
        <w:tabs>
          <w:tab w:val="num" w:pos="1117"/>
        </w:tabs>
        <w:ind w:left="1117" w:hanging="360"/>
      </w:pPr>
      <w:rPr>
        <w:rFonts w:ascii="Symbol" w:hAnsi="Symbol" w:hint="default"/>
      </w:rPr>
    </w:lvl>
    <w:lvl w:ilvl="1" w:tplc="04090019" w:tentative="1">
      <w:start w:val="1"/>
      <w:numFmt w:val="bullet"/>
      <w:lvlText w:val="o"/>
      <w:lvlJc w:val="left"/>
      <w:pPr>
        <w:tabs>
          <w:tab w:val="num" w:pos="1837"/>
        </w:tabs>
        <w:ind w:left="1837" w:hanging="360"/>
      </w:pPr>
      <w:rPr>
        <w:rFonts w:ascii="Courier New" w:hAnsi="Courier New" w:cs="Courier New" w:hint="default"/>
      </w:rPr>
    </w:lvl>
    <w:lvl w:ilvl="2" w:tplc="0409001B" w:tentative="1">
      <w:start w:val="1"/>
      <w:numFmt w:val="bullet"/>
      <w:lvlText w:val=""/>
      <w:lvlJc w:val="left"/>
      <w:pPr>
        <w:tabs>
          <w:tab w:val="num" w:pos="2557"/>
        </w:tabs>
        <w:ind w:left="2557" w:hanging="360"/>
      </w:pPr>
      <w:rPr>
        <w:rFonts w:ascii="Wingdings" w:hAnsi="Wingdings" w:hint="default"/>
      </w:rPr>
    </w:lvl>
    <w:lvl w:ilvl="3" w:tplc="0409000F" w:tentative="1">
      <w:start w:val="1"/>
      <w:numFmt w:val="bullet"/>
      <w:lvlText w:val=""/>
      <w:lvlJc w:val="left"/>
      <w:pPr>
        <w:tabs>
          <w:tab w:val="num" w:pos="3277"/>
        </w:tabs>
        <w:ind w:left="3277" w:hanging="360"/>
      </w:pPr>
      <w:rPr>
        <w:rFonts w:ascii="Symbol" w:hAnsi="Symbol" w:hint="default"/>
      </w:rPr>
    </w:lvl>
    <w:lvl w:ilvl="4" w:tplc="04090019" w:tentative="1">
      <w:start w:val="1"/>
      <w:numFmt w:val="bullet"/>
      <w:lvlText w:val="o"/>
      <w:lvlJc w:val="left"/>
      <w:pPr>
        <w:tabs>
          <w:tab w:val="num" w:pos="3997"/>
        </w:tabs>
        <w:ind w:left="3997" w:hanging="360"/>
      </w:pPr>
      <w:rPr>
        <w:rFonts w:ascii="Courier New" w:hAnsi="Courier New" w:cs="Courier New"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cs="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11">
    <w:nsid w:val="35B21D17"/>
    <w:multiLevelType w:val="hybridMultilevel"/>
    <w:tmpl w:val="7BBAF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40747265"/>
    <w:multiLevelType w:val="hybridMultilevel"/>
    <w:tmpl w:val="BAA4A06C"/>
    <w:lvl w:ilvl="0" w:tplc="04090001">
      <w:start w:val="1"/>
      <w:numFmt w:val="bullet"/>
      <w:lvlText w:val=""/>
      <w:lvlJc w:val="left"/>
      <w:pPr>
        <w:ind w:left="2554" w:hanging="360"/>
      </w:pPr>
      <w:rPr>
        <w:rFonts w:ascii="Symbol" w:hAnsi="Symbol" w:hint="default"/>
      </w:rPr>
    </w:lvl>
    <w:lvl w:ilvl="1" w:tplc="04270003">
      <w:start w:val="1"/>
      <w:numFmt w:val="bullet"/>
      <w:lvlText w:val="o"/>
      <w:lvlJc w:val="left"/>
      <w:pPr>
        <w:ind w:left="2537" w:hanging="360"/>
      </w:pPr>
      <w:rPr>
        <w:rFonts w:ascii="Courier New" w:hAnsi="Courier New" w:cs="Courier New" w:hint="default"/>
      </w:rPr>
    </w:lvl>
    <w:lvl w:ilvl="2" w:tplc="04270005" w:tentative="1">
      <w:start w:val="1"/>
      <w:numFmt w:val="bullet"/>
      <w:lvlText w:val=""/>
      <w:lvlJc w:val="left"/>
      <w:pPr>
        <w:ind w:left="3257" w:hanging="360"/>
      </w:pPr>
      <w:rPr>
        <w:rFonts w:ascii="Wingdings" w:hAnsi="Wingdings" w:hint="default"/>
      </w:rPr>
    </w:lvl>
    <w:lvl w:ilvl="3" w:tplc="04270001" w:tentative="1">
      <w:start w:val="1"/>
      <w:numFmt w:val="bullet"/>
      <w:lvlText w:val=""/>
      <w:lvlJc w:val="left"/>
      <w:pPr>
        <w:ind w:left="3977" w:hanging="360"/>
      </w:pPr>
      <w:rPr>
        <w:rFonts w:ascii="Symbol" w:hAnsi="Symbol" w:hint="default"/>
      </w:rPr>
    </w:lvl>
    <w:lvl w:ilvl="4" w:tplc="04270003" w:tentative="1">
      <w:start w:val="1"/>
      <w:numFmt w:val="bullet"/>
      <w:lvlText w:val="o"/>
      <w:lvlJc w:val="left"/>
      <w:pPr>
        <w:ind w:left="4697" w:hanging="360"/>
      </w:pPr>
      <w:rPr>
        <w:rFonts w:ascii="Courier New" w:hAnsi="Courier New" w:cs="Courier New" w:hint="default"/>
      </w:rPr>
    </w:lvl>
    <w:lvl w:ilvl="5" w:tplc="04270005" w:tentative="1">
      <w:start w:val="1"/>
      <w:numFmt w:val="bullet"/>
      <w:lvlText w:val=""/>
      <w:lvlJc w:val="left"/>
      <w:pPr>
        <w:ind w:left="5417" w:hanging="360"/>
      </w:pPr>
      <w:rPr>
        <w:rFonts w:ascii="Wingdings" w:hAnsi="Wingdings" w:hint="default"/>
      </w:rPr>
    </w:lvl>
    <w:lvl w:ilvl="6" w:tplc="04270001" w:tentative="1">
      <w:start w:val="1"/>
      <w:numFmt w:val="bullet"/>
      <w:lvlText w:val=""/>
      <w:lvlJc w:val="left"/>
      <w:pPr>
        <w:ind w:left="6137" w:hanging="360"/>
      </w:pPr>
      <w:rPr>
        <w:rFonts w:ascii="Symbol" w:hAnsi="Symbol" w:hint="default"/>
      </w:rPr>
    </w:lvl>
    <w:lvl w:ilvl="7" w:tplc="04270003" w:tentative="1">
      <w:start w:val="1"/>
      <w:numFmt w:val="bullet"/>
      <w:lvlText w:val="o"/>
      <w:lvlJc w:val="left"/>
      <w:pPr>
        <w:ind w:left="6857" w:hanging="360"/>
      </w:pPr>
      <w:rPr>
        <w:rFonts w:ascii="Courier New" w:hAnsi="Courier New" w:cs="Courier New" w:hint="default"/>
      </w:rPr>
    </w:lvl>
    <w:lvl w:ilvl="8" w:tplc="04270005" w:tentative="1">
      <w:start w:val="1"/>
      <w:numFmt w:val="bullet"/>
      <w:lvlText w:val=""/>
      <w:lvlJc w:val="left"/>
      <w:pPr>
        <w:ind w:left="7577" w:hanging="360"/>
      </w:pPr>
      <w:rPr>
        <w:rFonts w:ascii="Wingdings" w:hAnsi="Wingdings" w:hint="default"/>
      </w:rPr>
    </w:lvl>
  </w:abstractNum>
  <w:abstractNum w:abstractNumId="13">
    <w:nsid w:val="48D13200"/>
    <w:multiLevelType w:val="hybridMultilevel"/>
    <w:tmpl w:val="E9447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FEA7864"/>
    <w:multiLevelType w:val="hybridMultilevel"/>
    <w:tmpl w:val="AFE09A68"/>
    <w:lvl w:ilvl="0" w:tplc="04090001">
      <w:start w:val="1"/>
      <w:numFmt w:val="bullet"/>
      <w:lvlText w:val=""/>
      <w:lvlJc w:val="left"/>
      <w:pPr>
        <w:tabs>
          <w:tab w:val="num" w:pos="1117"/>
        </w:tabs>
        <w:ind w:left="1117" w:hanging="360"/>
      </w:pPr>
      <w:rPr>
        <w:rFonts w:ascii="Symbol" w:hAnsi="Symbol" w:hint="default"/>
      </w:rPr>
    </w:lvl>
    <w:lvl w:ilvl="1" w:tplc="04090003" w:tentative="1">
      <w:start w:val="1"/>
      <w:numFmt w:val="bullet"/>
      <w:lvlText w:val="o"/>
      <w:lvlJc w:val="left"/>
      <w:pPr>
        <w:tabs>
          <w:tab w:val="num" w:pos="1837"/>
        </w:tabs>
        <w:ind w:left="1837" w:hanging="360"/>
      </w:pPr>
      <w:rPr>
        <w:rFonts w:ascii="Courier New" w:hAnsi="Courier New" w:cs="Courier New" w:hint="default"/>
      </w:rPr>
    </w:lvl>
    <w:lvl w:ilvl="2" w:tplc="04090005" w:tentative="1">
      <w:start w:val="1"/>
      <w:numFmt w:val="bullet"/>
      <w:lvlText w:val=""/>
      <w:lvlJc w:val="left"/>
      <w:pPr>
        <w:tabs>
          <w:tab w:val="num" w:pos="2557"/>
        </w:tabs>
        <w:ind w:left="2557" w:hanging="360"/>
      </w:pPr>
      <w:rPr>
        <w:rFonts w:ascii="Wingdings" w:hAnsi="Wingdings" w:hint="default"/>
      </w:rPr>
    </w:lvl>
    <w:lvl w:ilvl="3" w:tplc="04090001" w:tentative="1">
      <w:start w:val="1"/>
      <w:numFmt w:val="bullet"/>
      <w:lvlText w:val=""/>
      <w:lvlJc w:val="left"/>
      <w:pPr>
        <w:tabs>
          <w:tab w:val="num" w:pos="3277"/>
        </w:tabs>
        <w:ind w:left="3277" w:hanging="360"/>
      </w:pPr>
      <w:rPr>
        <w:rFonts w:ascii="Symbol" w:hAnsi="Symbol" w:hint="default"/>
      </w:rPr>
    </w:lvl>
    <w:lvl w:ilvl="4" w:tplc="04090003" w:tentative="1">
      <w:start w:val="1"/>
      <w:numFmt w:val="bullet"/>
      <w:lvlText w:val="o"/>
      <w:lvlJc w:val="left"/>
      <w:pPr>
        <w:tabs>
          <w:tab w:val="num" w:pos="3997"/>
        </w:tabs>
        <w:ind w:left="3997" w:hanging="360"/>
      </w:pPr>
      <w:rPr>
        <w:rFonts w:ascii="Courier New" w:hAnsi="Courier New" w:cs="Courier New" w:hint="default"/>
      </w:rPr>
    </w:lvl>
    <w:lvl w:ilvl="5" w:tplc="04090005" w:tentative="1">
      <w:start w:val="1"/>
      <w:numFmt w:val="bullet"/>
      <w:lvlText w:val=""/>
      <w:lvlJc w:val="left"/>
      <w:pPr>
        <w:tabs>
          <w:tab w:val="num" w:pos="4717"/>
        </w:tabs>
        <w:ind w:left="4717" w:hanging="360"/>
      </w:pPr>
      <w:rPr>
        <w:rFonts w:ascii="Wingdings" w:hAnsi="Wingdings" w:hint="default"/>
      </w:rPr>
    </w:lvl>
    <w:lvl w:ilvl="6" w:tplc="04090001" w:tentative="1">
      <w:start w:val="1"/>
      <w:numFmt w:val="bullet"/>
      <w:lvlText w:val=""/>
      <w:lvlJc w:val="left"/>
      <w:pPr>
        <w:tabs>
          <w:tab w:val="num" w:pos="5437"/>
        </w:tabs>
        <w:ind w:left="5437" w:hanging="360"/>
      </w:pPr>
      <w:rPr>
        <w:rFonts w:ascii="Symbol" w:hAnsi="Symbol" w:hint="default"/>
      </w:rPr>
    </w:lvl>
    <w:lvl w:ilvl="7" w:tplc="04090003" w:tentative="1">
      <w:start w:val="1"/>
      <w:numFmt w:val="bullet"/>
      <w:lvlText w:val="o"/>
      <w:lvlJc w:val="left"/>
      <w:pPr>
        <w:tabs>
          <w:tab w:val="num" w:pos="6157"/>
        </w:tabs>
        <w:ind w:left="6157" w:hanging="360"/>
      </w:pPr>
      <w:rPr>
        <w:rFonts w:ascii="Courier New" w:hAnsi="Courier New" w:cs="Courier New" w:hint="default"/>
      </w:rPr>
    </w:lvl>
    <w:lvl w:ilvl="8" w:tplc="04090005" w:tentative="1">
      <w:start w:val="1"/>
      <w:numFmt w:val="bullet"/>
      <w:lvlText w:val=""/>
      <w:lvlJc w:val="left"/>
      <w:pPr>
        <w:tabs>
          <w:tab w:val="num" w:pos="6877"/>
        </w:tabs>
        <w:ind w:left="6877" w:hanging="360"/>
      </w:pPr>
      <w:rPr>
        <w:rFonts w:ascii="Wingdings" w:hAnsi="Wingdings" w:hint="default"/>
      </w:rPr>
    </w:lvl>
  </w:abstractNum>
  <w:abstractNum w:abstractNumId="15">
    <w:nsid w:val="52682E63"/>
    <w:multiLevelType w:val="hybridMultilevel"/>
    <w:tmpl w:val="99D06502"/>
    <w:lvl w:ilvl="0" w:tplc="0427000B">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16">
    <w:nsid w:val="5E897CA5"/>
    <w:multiLevelType w:val="multilevel"/>
    <w:tmpl w:val="F808DCC6"/>
    <w:lvl w:ilvl="0">
      <w:start w:val="1"/>
      <w:numFmt w:val="bullet"/>
      <w:lvlText w:val=""/>
      <w:lvlJc w:val="left"/>
      <w:pPr>
        <w:ind w:left="360" w:hanging="360"/>
      </w:pPr>
      <w:rPr>
        <w:rFonts w:ascii="Symbol" w:hAnsi="Symbol"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7">
    <w:nsid w:val="63E1730E"/>
    <w:multiLevelType w:val="multilevel"/>
    <w:tmpl w:val="7B78467E"/>
    <w:lvl w:ilvl="0">
      <w:start w:val="1"/>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400" w:hanging="108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200" w:hanging="1440"/>
      </w:pPr>
      <w:rPr>
        <w:rFonts w:hint="default"/>
        <w:b/>
      </w:rPr>
    </w:lvl>
  </w:abstractNum>
  <w:abstractNum w:abstractNumId="18">
    <w:nsid w:val="6D7150B3"/>
    <w:multiLevelType w:val="hybridMultilevel"/>
    <w:tmpl w:val="30360E34"/>
    <w:lvl w:ilvl="0" w:tplc="67A0E9BE">
      <w:start w:val="1"/>
      <w:numFmt w:val="decimal"/>
      <w:lvlText w:val="%1."/>
      <w:lvlJc w:val="left"/>
      <w:pPr>
        <w:ind w:left="720" w:hanging="360"/>
      </w:pPr>
      <w:rPr>
        <w:rFonts w:eastAsiaTheme="minorHAnsi" w:cstheme="minorBidi"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07A56D0"/>
    <w:multiLevelType w:val="hybridMultilevel"/>
    <w:tmpl w:val="8018B870"/>
    <w:lvl w:ilvl="0" w:tplc="308E3978">
      <w:start w:val="1"/>
      <w:numFmt w:val="lowerLetter"/>
      <w:lvlText w:val="%1."/>
      <w:lvlJc w:val="left"/>
      <w:pPr>
        <w:ind w:left="1097" w:hanging="360"/>
      </w:pPr>
      <w:rPr>
        <w:rFonts w:hint="default"/>
        <w:b/>
        <w:bCs/>
        <w:sz w:val="32"/>
        <w:szCs w:val="32"/>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20">
    <w:nsid w:val="73514CFF"/>
    <w:multiLevelType w:val="hybridMultilevel"/>
    <w:tmpl w:val="F432B5EA"/>
    <w:lvl w:ilvl="0" w:tplc="2D44E3E8">
      <w:start w:val="1"/>
      <w:numFmt w:val="decimal"/>
      <w:lvlText w:val="%1."/>
      <w:lvlJc w:val="left"/>
      <w:pPr>
        <w:ind w:left="1211" w:hanging="360"/>
      </w:pPr>
      <w:rPr>
        <w:rFonts w:hint="default"/>
        <w:sz w:val="24"/>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21">
    <w:nsid w:val="79B86056"/>
    <w:multiLevelType w:val="hybridMultilevel"/>
    <w:tmpl w:val="49F49724"/>
    <w:lvl w:ilvl="0" w:tplc="9C981282">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nsid w:val="79DA7C5E"/>
    <w:multiLevelType w:val="hybridMultilevel"/>
    <w:tmpl w:val="B4EAE3C2"/>
    <w:lvl w:ilvl="0" w:tplc="04090001">
      <w:start w:val="1"/>
      <w:numFmt w:val="bullet"/>
      <w:lvlText w:val=""/>
      <w:lvlJc w:val="left"/>
      <w:pPr>
        <w:ind w:left="2554"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nsid w:val="7A821BE9"/>
    <w:multiLevelType w:val="hybridMultilevel"/>
    <w:tmpl w:val="EF8080E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4">
    <w:nsid w:val="7B512609"/>
    <w:multiLevelType w:val="hybridMultilevel"/>
    <w:tmpl w:val="0C380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5"/>
  </w:num>
  <w:num w:numId="3">
    <w:abstractNumId w:val="10"/>
  </w:num>
  <w:num w:numId="4">
    <w:abstractNumId w:val="7"/>
  </w:num>
  <w:num w:numId="5">
    <w:abstractNumId w:val="14"/>
  </w:num>
  <w:num w:numId="6">
    <w:abstractNumId w:val="6"/>
  </w:num>
  <w:num w:numId="7">
    <w:abstractNumId w:val="23"/>
  </w:num>
  <w:num w:numId="8">
    <w:abstractNumId w:val="22"/>
  </w:num>
  <w:num w:numId="9">
    <w:abstractNumId w:val="18"/>
  </w:num>
  <w:num w:numId="10">
    <w:abstractNumId w:val="3"/>
  </w:num>
  <w:num w:numId="11">
    <w:abstractNumId w:val="17"/>
  </w:num>
  <w:num w:numId="12">
    <w:abstractNumId w:val="16"/>
  </w:num>
  <w:num w:numId="13">
    <w:abstractNumId w:val="9"/>
  </w:num>
  <w:num w:numId="14">
    <w:abstractNumId w:val="8"/>
  </w:num>
  <w:num w:numId="15">
    <w:abstractNumId w:val="15"/>
  </w:num>
  <w:num w:numId="16">
    <w:abstractNumId w:val="13"/>
  </w:num>
  <w:num w:numId="17">
    <w:abstractNumId w:val="1"/>
  </w:num>
  <w:num w:numId="18">
    <w:abstractNumId w:val="20"/>
  </w:num>
  <w:num w:numId="19">
    <w:abstractNumId w:val="21"/>
  </w:num>
  <w:num w:numId="20">
    <w:abstractNumId w:val="12"/>
  </w:num>
  <w:num w:numId="21">
    <w:abstractNumId w:val="9"/>
  </w:num>
  <w:num w:numId="22">
    <w:abstractNumId w:val="5"/>
  </w:num>
  <w:num w:numId="23">
    <w:abstractNumId w:val="8"/>
  </w:num>
  <w:num w:numId="24">
    <w:abstractNumId w:val="13"/>
  </w:num>
  <w:num w:numId="25">
    <w:abstractNumId w:val="2"/>
  </w:num>
  <w:num w:numId="26">
    <w:abstractNumId w:val="19"/>
  </w:num>
  <w:num w:numId="27">
    <w:abstractNumId w:val="11"/>
  </w:num>
  <w:num w:numId="28">
    <w:abstractNumId w:val="24"/>
  </w:num>
  <w:num w:numId="29">
    <w:abstractNumId w:val="0"/>
  </w:num>
  <w:num w:numId="30">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proofState w:spelling="clean" w:grammar="clean"/>
  <w:defaultTabStop w:val="720"/>
  <w:hyphenationZone w:val="396"/>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CF9"/>
    <w:rsid w:val="0000026D"/>
    <w:rsid w:val="00002A4B"/>
    <w:rsid w:val="000041CE"/>
    <w:rsid w:val="00004F2E"/>
    <w:rsid w:val="00005A59"/>
    <w:rsid w:val="00006BA7"/>
    <w:rsid w:val="00007F5B"/>
    <w:rsid w:val="00010642"/>
    <w:rsid w:val="0001131A"/>
    <w:rsid w:val="00011641"/>
    <w:rsid w:val="00012341"/>
    <w:rsid w:val="00012344"/>
    <w:rsid w:val="00013C2C"/>
    <w:rsid w:val="00013E1C"/>
    <w:rsid w:val="0001407F"/>
    <w:rsid w:val="00014D4C"/>
    <w:rsid w:val="0001540B"/>
    <w:rsid w:val="000154F5"/>
    <w:rsid w:val="00015F0A"/>
    <w:rsid w:val="00016E3C"/>
    <w:rsid w:val="00017BE9"/>
    <w:rsid w:val="00017CF0"/>
    <w:rsid w:val="00017FF8"/>
    <w:rsid w:val="0002029F"/>
    <w:rsid w:val="00020D28"/>
    <w:rsid w:val="00022D1E"/>
    <w:rsid w:val="0002388E"/>
    <w:rsid w:val="00023EE5"/>
    <w:rsid w:val="00024EE1"/>
    <w:rsid w:val="00027149"/>
    <w:rsid w:val="00027825"/>
    <w:rsid w:val="00027D16"/>
    <w:rsid w:val="0003072E"/>
    <w:rsid w:val="00030796"/>
    <w:rsid w:val="00030E2C"/>
    <w:rsid w:val="000313C9"/>
    <w:rsid w:val="00031621"/>
    <w:rsid w:val="00032E99"/>
    <w:rsid w:val="00033FE3"/>
    <w:rsid w:val="00034CE0"/>
    <w:rsid w:val="00034E0A"/>
    <w:rsid w:val="000361DD"/>
    <w:rsid w:val="0003682B"/>
    <w:rsid w:val="000373C0"/>
    <w:rsid w:val="00037CCB"/>
    <w:rsid w:val="0004028C"/>
    <w:rsid w:val="00040CA6"/>
    <w:rsid w:val="00041A3A"/>
    <w:rsid w:val="00042627"/>
    <w:rsid w:val="00044CAF"/>
    <w:rsid w:val="00045304"/>
    <w:rsid w:val="00045790"/>
    <w:rsid w:val="000457D2"/>
    <w:rsid w:val="00045BB3"/>
    <w:rsid w:val="00046559"/>
    <w:rsid w:val="0004670A"/>
    <w:rsid w:val="00046775"/>
    <w:rsid w:val="00046C08"/>
    <w:rsid w:val="000470CE"/>
    <w:rsid w:val="00047165"/>
    <w:rsid w:val="0004729A"/>
    <w:rsid w:val="00047625"/>
    <w:rsid w:val="000477FF"/>
    <w:rsid w:val="000500C1"/>
    <w:rsid w:val="0005160D"/>
    <w:rsid w:val="00051DAE"/>
    <w:rsid w:val="0005275E"/>
    <w:rsid w:val="00052C37"/>
    <w:rsid w:val="00053470"/>
    <w:rsid w:val="00053C5C"/>
    <w:rsid w:val="00053D0C"/>
    <w:rsid w:val="00054570"/>
    <w:rsid w:val="00055051"/>
    <w:rsid w:val="000558A7"/>
    <w:rsid w:val="00055C39"/>
    <w:rsid w:val="00055E9D"/>
    <w:rsid w:val="00056253"/>
    <w:rsid w:val="000567A4"/>
    <w:rsid w:val="00056904"/>
    <w:rsid w:val="00060396"/>
    <w:rsid w:val="0006068C"/>
    <w:rsid w:val="000607C9"/>
    <w:rsid w:val="00060CBC"/>
    <w:rsid w:val="00061BC4"/>
    <w:rsid w:val="000623BC"/>
    <w:rsid w:val="0006396C"/>
    <w:rsid w:val="000646BC"/>
    <w:rsid w:val="00065133"/>
    <w:rsid w:val="0006545B"/>
    <w:rsid w:val="0006590F"/>
    <w:rsid w:val="0006690E"/>
    <w:rsid w:val="00067578"/>
    <w:rsid w:val="000675CB"/>
    <w:rsid w:val="000678B2"/>
    <w:rsid w:val="00070AA8"/>
    <w:rsid w:val="00070FC9"/>
    <w:rsid w:val="00071993"/>
    <w:rsid w:val="00072A44"/>
    <w:rsid w:val="000732B2"/>
    <w:rsid w:val="0007391F"/>
    <w:rsid w:val="000739F5"/>
    <w:rsid w:val="00073CCF"/>
    <w:rsid w:val="000746B5"/>
    <w:rsid w:val="00074C68"/>
    <w:rsid w:val="000754B5"/>
    <w:rsid w:val="000764BD"/>
    <w:rsid w:val="00077ADE"/>
    <w:rsid w:val="00077FC7"/>
    <w:rsid w:val="0008036D"/>
    <w:rsid w:val="00080921"/>
    <w:rsid w:val="00080BD3"/>
    <w:rsid w:val="00081E02"/>
    <w:rsid w:val="00082A21"/>
    <w:rsid w:val="00082A96"/>
    <w:rsid w:val="00083CE2"/>
    <w:rsid w:val="0008400A"/>
    <w:rsid w:val="0008425E"/>
    <w:rsid w:val="000842F9"/>
    <w:rsid w:val="000843FD"/>
    <w:rsid w:val="00084F21"/>
    <w:rsid w:val="00085F90"/>
    <w:rsid w:val="00086146"/>
    <w:rsid w:val="000867CE"/>
    <w:rsid w:val="00086C9C"/>
    <w:rsid w:val="00086E5F"/>
    <w:rsid w:val="00087B40"/>
    <w:rsid w:val="000901D9"/>
    <w:rsid w:val="0009051F"/>
    <w:rsid w:val="000911DC"/>
    <w:rsid w:val="00091334"/>
    <w:rsid w:val="00091F2B"/>
    <w:rsid w:val="00092512"/>
    <w:rsid w:val="0009391E"/>
    <w:rsid w:val="00094569"/>
    <w:rsid w:val="00094814"/>
    <w:rsid w:val="0009486D"/>
    <w:rsid w:val="00095656"/>
    <w:rsid w:val="00095ABD"/>
    <w:rsid w:val="00095EAE"/>
    <w:rsid w:val="00096755"/>
    <w:rsid w:val="00096A47"/>
    <w:rsid w:val="00096BD9"/>
    <w:rsid w:val="00096BFC"/>
    <w:rsid w:val="000A01D6"/>
    <w:rsid w:val="000A0294"/>
    <w:rsid w:val="000A03B7"/>
    <w:rsid w:val="000A08B8"/>
    <w:rsid w:val="000A0E8D"/>
    <w:rsid w:val="000A12C9"/>
    <w:rsid w:val="000A1352"/>
    <w:rsid w:val="000A14F1"/>
    <w:rsid w:val="000A18F7"/>
    <w:rsid w:val="000A227D"/>
    <w:rsid w:val="000A2E32"/>
    <w:rsid w:val="000A3170"/>
    <w:rsid w:val="000A331D"/>
    <w:rsid w:val="000A3C91"/>
    <w:rsid w:val="000A406E"/>
    <w:rsid w:val="000A470A"/>
    <w:rsid w:val="000A5A91"/>
    <w:rsid w:val="000A5AB7"/>
    <w:rsid w:val="000A69C8"/>
    <w:rsid w:val="000A78F6"/>
    <w:rsid w:val="000A7ACE"/>
    <w:rsid w:val="000B200D"/>
    <w:rsid w:val="000B3223"/>
    <w:rsid w:val="000B5BD9"/>
    <w:rsid w:val="000B7004"/>
    <w:rsid w:val="000C0772"/>
    <w:rsid w:val="000C07F0"/>
    <w:rsid w:val="000C0BFF"/>
    <w:rsid w:val="000C1A01"/>
    <w:rsid w:val="000C1B59"/>
    <w:rsid w:val="000C20A3"/>
    <w:rsid w:val="000C2BCE"/>
    <w:rsid w:val="000C2C20"/>
    <w:rsid w:val="000C3207"/>
    <w:rsid w:val="000C4114"/>
    <w:rsid w:val="000C44F8"/>
    <w:rsid w:val="000C4A42"/>
    <w:rsid w:val="000C53A4"/>
    <w:rsid w:val="000C741D"/>
    <w:rsid w:val="000C7A54"/>
    <w:rsid w:val="000D1831"/>
    <w:rsid w:val="000D1A0D"/>
    <w:rsid w:val="000D248E"/>
    <w:rsid w:val="000D2E8A"/>
    <w:rsid w:val="000D32C4"/>
    <w:rsid w:val="000D3D0C"/>
    <w:rsid w:val="000D4973"/>
    <w:rsid w:val="000D4A1B"/>
    <w:rsid w:val="000D4B99"/>
    <w:rsid w:val="000D5398"/>
    <w:rsid w:val="000D590E"/>
    <w:rsid w:val="000D612A"/>
    <w:rsid w:val="000D6BF9"/>
    <w:rsid w:val="000D72BB"/>
    <w:rsid w:val="000D7F33"/>
    <w:rsid w:val="000E0340"/>
    <w:rsid w:val="000E051B"/>
    <w:rsid w:val="000E16C7"/>
    <w:rsid w:val="000E1D04"/>
    <w:rsid w:val="000E1E34"/>
    <w:rsid w:val="000E3EB3"/>
    <w:rsid w:val="000E450B"/>
    <w:rsid w:val="000E4638"/>
    <w:rsid w:val="000E499E"/>
    <w:rsid w:val="000E4BD4"/>
    <w:rsid w:val="000E4CC2"/>
    <w:rsid w:val="000E5064"/>
    <w:rsid w:val="000E575D"/>
    <w:rsid w:val="000E6068"/>
    <w:rsid w:val="000E7009"/>
    <w:rsid w:val="000E788C"/>
    <w:rsid w:val="000F106E"/>
    <w:rsid w:val="000F1309"/>
    <w:rsid w:val="000F2010"/>
    <w:rsid w:val="000F2F11"/>
    <w:rsid w:val="000F3024"/>
    <w:rsid w:val="000F3557"/>
    <w:rsid w:val="000F370B"/>
    <w:rsid w:val="000F455C"/>
    <w:rsid w:val="000F5203"/>
    <w:rsid w:val="000F54B8"/>
    <w:rsid w:val="000F57B7"/>
    <w:rsid w:val="000F680B"/>
    <w:rsid w:val="000F72CC"/>
    <w:rsid w:val="000F7963"/>
    <w:rsid w:val="000F7D86"/>
    <w:rsid w:val="000F7E62"/>
    <w:rsid w:val="000F7F9C"/>
    <w:rsid w:val="000F7FEE"/>
    <w:rsid w:val="00100064"/>
    <w:rsid w:val="00100518"/>
    <w:rsid w:val="0010062D"/>
    <w:rsid w:val="00100A31"/>
    <w:rsid w:val="00101C05"/>
    <w:rsid w:val="00101FBC"/>
    <w:rsid w:val="00102B2F"/>
    <w:rsid w:val="0010337D"/>
    <w:rsid w:val="001052E2"/>
    <w:rsid w:val="00105A70"/>
    <w:rsid w:val="00105B09"/>
    <w:rsid w:val="00106247"/>
    <w:rsid w:val="001111CF"/>
    <w:rsid w:val="00112C7A"/>
    <w:rsid w:val="001133A5"/>
    <w:rsid w:val="00113E89"/>
    <w:rsid w:val="00114144"/>
    <w:rsid w:val="0011437E"/>
    <w:rsid w:val="0011499E"/>
    <w:rsid w:val="00115961"/>
    <w:rsid w:val="00117045"/>
    <w:rsid w:val="00120335"/>
    <w:rsid w:val="001209D8"/>
    <w:rsid w:val="00120C35"/>
    <w:rsid w:val="00120E4B"/>
    <w:rsid w:val="00121DB3"/>
    <w:rsid w:val="00121E3F"/>
    <w:rsid w:val="00122213"/>
    <w:rsid w:val="00123399"/>
    <w:rsid w:val="00123517"/>
    <w:rsid w:val="00124A9D"/>
    <w:rsid w:val="00124FFC"/>
    <w:rsid w:val="00125DBE"/>
    <w:rsid w:val="001265F9"/>
    <w:rsid w:val="00127260"/>
    <w:rsid w:val="001274F6"/>
    <w:rsid w:val="00127B6B"/>
    <w:rsid w:val="00130F92"/>
    <w:rsid w:val="001310D6"/>
    <w:rsid w:val="00131BCF"/>
    <w:rsid w:val="00131E9F"/>
    <w:rsid w:val="0013223C"/>
    <w:rsid w:val="001333C6"/>
    <w:rsid w:val="001342BC"/>
    <w:rsid w:val="00134F08"/>
    <w:rsid w:val="00135BDC"/>
    <w:rsid w:val="00136F54"/>
    <w:rsid w:val="00141043"/>
    <w:rsid w:val="00141492"/>
    <w:rsid w:val="00141777"/>
    <w:rsid w:val="00141B20"/>
    <w:rsid w:val="00142254"/>
    <w:rsid w:val="001428B3"/>
    <w:rsid w:val="00142BC7"/>
    <w:rsid w:val="00142F6A"/>
    <w:rsid w:val="001430A4"/>
    <w:rsid w:val="001443FB"/>
    <w:rsid w:val="001445BD"/>
    <w:rsid w:val="00144A58"/>
    <w:rsid w:val="001455EA"/>
    <w:rsid w:val="0014606A"/>
    <w:rsid w:val="0014655E"/>
    <w:rsid w:val="0014762F"/>
    <w:rsid w:val="001477B3"/>
    <w:rsid w:val="00150CB1"/>
    <w:rsid w:val="00151486"/>
    <w:rsid w:val="00151888"/>
    <w:rsid w:val="00152857"/>
    <w:rsid w:val="001529B5"/>
    <w:rsid w:val="001533A2"/>
    <w:rsid w:val="00153C61"/>
    <w:rsid w:val="001543D0"/>
    <w:rsid w:val="00155857"/>
    <w:rsid w:val="001563F9"/>
    <w:rsid w:val="00156516"/>
    <w:rsid w:val="001568BB"/>
    <w:rsid w:val="001569D6"/>
    <w:rsid w:val="00157065"/>
    <w:rsid w:val="00157323"/>
    <w:rsid w:val="00157772"/>
    <w:rsid w:val="0016075A"/>
    <w:rsid w:val="0016125A"/>
    <w:rsid w:val="0016125F"/>
    <w:rsid w:val="001616DE"/>
    <w:rsid w:val="0016182E"/>
    <w:rsid w:val="0016195C"/>
    <w:rsid w:val="00161AA1"/>
    <w:rsid w:val="00161D81"/>
    <w:rsid w:val="001624EC"/>
    <w:rsid w:val="00163217"/>
    <w:rsid w:val="00163BE2"/>
    <w:rsid w:val="00164B16"/>
    <w:rsid w:val="0016726E"/>
    <w:rsid w:val="0016731A"/>
    <w:rsid w:val="001673FB"/>
    <w:rsid w:val="00167576"/>
    <w:rsid w:val="00167857"/>
    <w:rsid w:val="00167B2A"/>
    <w:rsid w:val="00167B7E"/>
    <w:rsid w:val="00167D19"/>
    <w:rsid w:val="00170147"/>
    <w:rsid w:val="0017015C"/>
    <w:rsid w:val="0017075D"/>
    <w:rsid w:val="001708E3"/>
    <w:rsid w:val="00170BAC"/>
    <w:rsid w:val="00170F35"/>
    <w:rsid w:val="00172C54"/>
    <w:rsid w:val="00173AAF"/>
    <w:rsid w:val="00175717"/>
    <w:rsid w:val="00175B7C"/>
    <w:rsid w:val="00176DDD"/>
    <w:rsid w:val="001810BE"/>
    <w:rsid w:val="0018187B"/>
    <w:rsid w:val="00182595"/>
    <w:rsid w:val="00182709"/>
    <w:rsid w:val="00182D59"/>
    <w:rsid w:val="0018300F"/>
    <w:rsid w:val="001838FA"/>
    <w:rsid w:val="00183BF5"/>
    <w:rsid w:val="0018505B"/>
    <w:rsid w:val="00186C1B"/>
    <w:rsid w:val="0018787C"/>
    <w:rsid w:val="00190214"/>
    <w:rsid w:val="00190889"/>
    <w:rsid w:val="0019119D"/>
    <w:rsid w:val="00191A79"/>
    <w:rsid w:val="00194A83"/>
    <w:rsid w:val="00194CCE"/>
    <w:rsid w:val="00197820"/>
    <w:rsid w:val="00197D3A"/>
    <w:rsid w:val="00197F6A"/>
    <w:rsid w:val="00197FAC"/>
    <w:rsid w:val="001A0262"/>
    <w:rsid w:val="001A055F"/>
    <w:rsid w:val="001A07FE"/>
    <w:rsid w:val="001A09C8"/>
    <w:rsid w:val="001A170A"/>
    <w:rsid w:val="001A2183"/>
    <w:rsid w:val="001A23E2"/>
    <w:rsid w:val="001A29D6"/>
    <w:rsid w:val="001A2ABB"/>
    <w:rsid w:val="001A40AD"/>
    <w:rsid w:val="001A41BA"/>
    <w:rsid w:val="001A57F6"/>
    <w:rsid w:val="001A6164"/>
    <w:rsid w:val="001A62CE"/>
    <w:rsid w:val="001A6FDE"/>
    <w:rsid w:val="001A7741"/>
    <w:rsid w:val="001B08BE"/>
    <w:rsid w:val="001B0DB7"/>
    <w:rsid w:val="001B1168"/>
    <w:rsid w:val="001B184B"/>
    <w:rsid w:val="001B2C99"/>
    <w:rsid w:val="001B2D71"/>
    <w:rsid w:val="001B327E"/>
    <w:rsid w:val="001B33B2"/>
    <w:rsid w:val="001B4458"/>
    <w:rsid w:val="001B574C"/>
    <w:rsid w:val="001B65AF"/>
    <w:rsid w:val="001B788B"/>
    <w:rsid w:val="001B7F7B"/>
    <w:rsid w:val="001C081C"/>
    <w:rsid w:val="001C1432"/>
    <w:rsid w:val="001C16EC"/>
    <w:rsid w:val="001C330E"/>
    <w:rsid w:val="001C3574"/>
    <w:rsid w:val="001C3C55"/>
    <w:rsid w:val="001C3E61"/>
    <w:rsid w:val="001C4A2E"/>
    <w:rsid w:val="001C55BF"/>
    <w:rsid w:val="001C6EB3"/>
    <w:rsid w:val="001C761B"/>
    <w:rsid w:val="001C7D15"/>
    <w:rsid w:val="001D0160"/>
    <w:rsid w:val="001D0317"/>
    <w:rsid w:val="001D1AC3"/>
    <w:rsid w:val="001D1FF2"/>
    <w:rsid w:val="001D2C4C"/>
    <w:rsid w:val="001D3003"/>
    <w:rsid w:val="001D43BC"/>
    <w:rsid w:val="001D5590"/>
    <w:rsid w:val="001D67BB"/>
    <w:rsid w:val="001D6F8D"/>
    <w:rsid w:val="001D7B2F"/>
    <w:rsid w:val="001D7BF2"/>
    <w:rsid w:val="001E0450"/>
    <w:rsid w:val="001E118D"/>
    <w:rsid w:val="001E1E8E"/>
    <w:rsid w:val="001E2DBE"/>
    <w:rsid w:val="001E53CF"/>
    <w:rsid w:val="001E5809"/>
    <w:rsid w:val="001E58B9"/>
    <w:rsid w:val="001E66BA"/>
    <w:rsid w:val="001E68AE"/>
    <w:rsid w:val="001E7B71"/>
    <w:rsid w:val="001E7FC9"/>
    <w:rsid w:val="001F313D"/>
    <w:rsid w:val="001F38E8"/>
    <w:rsid w:val="001F39A3"/>
    <w:rsid w:val="001F5E85"/>
    <w:rsid w:val="001F6122"/>
    <w:rsid w:val="001F682E"/>
    <w:rsid w:val="00200405"/>
    <w:rsid w:val="00200ECE"/>
    <w:rsid w:val="00200FF3"/>
    <w:rsid w:val="0020164C"/>
    <w:rsid w:val="00201BC5"/>
    <w:rsid w:val="002024F9"/>
    <w:rsid w:val="002036D0"/>
    <w:rsid w:val="00203CBE"/>
    <w:rsid w:val="002040C9"/>
    <w:rsid w:val="002041D1"/>
    <w:rsid w:val="00204CB3"/>
    <w:rsid w:val="00204E88"/>
    <w:rsid w:val="00205041"/>
    <w:rsid w:val="0020504D"/>
    <w:rsid w:val="00206C46"/>
    <w:rsid w:val="00207140"/>
    <w:rsid w:val="002077C6"/>
    <w:rsid w:val="00207E8F"/>
    <w:rsid w:val="00210176"/>
    <w:rsid w:val="002101D4"/>
    <w:rsid w:val="002113A5"/>
    <w:rsid w:val="00212E8D"/>
    <w:rsid w:val="00213530"/>
    <w:rsid w:val="002138BC"/>
    <w:rsid w:val="00213E74"/>
    <w:rsid w:val="00214993"/>
    <w:rsid w:val="00215FE4"/>
    <w:rsid w:val="0021713F"/>
    <w:rsid w:val="00217846"/>
    <w:rsid w:val="002204E6"/>
    <w:rsid w:val="00220527"/>
    <w:rsid w:val="00220FD5"/>
    <w:rsid w:val="0022133A"/>
    <w:rsid w:val="00221723"/>
    <w:rsid w:val="002219D4"/>
    <w:rsid w:val="00221FAB"/>
    <w:rsid w:val="0022240C"/>
    <w:rsid w:val="0022240F"/>
    <w:rsid w:val="00223AF6"/>
    <w:rsid w:val="00223F4E"/>
    <w:rsid w:val="002243B1"/>
    <w:rsid w:val="00224587"/>
    <w:rsid w:val="00225F0B"/>
    <w:rsid w:val="0022696C"/>
    <w:rsid w:val="002312AC"/>
    <w:rsid w:val="00231B44"/>
    <w:rsid w:val="002326A9"/>
    <w:rsid w:val="00233072"/>
    <w:rsid w:val="0023319B"/>
    <w:rsid w:val="00233E35"/>
    <w:rsid w:val="00234B29"/>
    <w:rsid w:val="00234E3C"/>
    <w:rsid w:val="002354B3"/>
    <w:rsid w:val="00235BEB"/>
    <w:rsid w:val="00235D16"/>
    <w:rsid w:val="00236383"/>
    <w:rsid w:val="00236897"/>
    <w:rsid w:val="00236C05"/>
    <w:rsid w:val="00236CF9"/>
    <w:rsid w:val="0023725A"/>
    <w:rsid w:val="00237E51"/>
    <w:rsid w:val="00240A47"/>
    <w:rsid w:val="0024292E"/>
    <w:rsid w:val="00243AED"/>
    <w:rsid w:val="00244CEC"/>
    <w:rsid w:val="002466F2"/>
    <w:rsid w:val="0024675A"/>
    <w:rsid w:val="00247131"/>
    <w:rsid w:val="00247A38"/>
    <w:rsid w:val="00251046"/>
    <w:rsid w:val="0025121B"/>
    <w:rsid w:val="00251AF1"/>
    <w:rsid w:val="00255E3E"/>
    <w:rsid w:val="0025664E"/>
    <w:rsid w:val="002610AC"/>
    <w:rsid w:val="00261131"/>
    <w:rsid w:val="00261201"/>
    <w:rsid w:val="00261457"/>
    <w:rsid w:val="002622AD"/>
    <w:rsid w:val="00263B30"/>
    <w:rsid w:val="00265ED0"/>
    <w:rsid w:val="002666DF"/>
    <w:rsid w:val="00266A72"/>
    <w:rsid w:val="00267205"/>
    <w:rsid w:val="002679D4"/>
    <w:rsid w:val="002700AB"/>
    <w:rsid w:val="0027168D"/>
    <w:rsid w:val="00271E70"/>
    <w:rsid w:val="0027288E"/>
    <w:rsid w:val="00272D22"/>
    <w:rsid w:val="00273446"/>
    <w:rsid w:val="00273AC7"/>
    <w:rsid w:val="0027485F"/>
    <w:rsid w:val="00274EE5"/>
    <w:rsid w:val="00275E41"/>
    <w:rsid w:val="002760B7"/>
    <w:rsid w:val="00276B1B"/>
    <w:rsid w:val="00277126"/>
    <w:rsid w:val="00277BDD"/>
    <w:rsid w:val="00280007"/>
    <w:rsid w:val="002804A1"/>
    <w:rsid w:val="00280F11"/>
    <w:rsid w:val="002812A9"/>
    <w:rsid w:val="00282CCE"/>
    <w:rsid w:val="00283841"/>
    <w:rsid w:val="00284F76"/>
    <w:rsid w:val="00285640"/>
    <w:rsid w:val="0028601D"/>
    <w:rsid w:val="0029081F"/>
    <w:rsid w:val="00291592"/>
    <w:rsid w:val="00292160"/>
    <w:rsid w:val="0029257A"/>
    <w:rsid w:val="0029257F"/>
    <w:rsid w:val="00294BFB"/>
    <w:rsid w:val="00295286"/>
    <w:rsid w:val="00295310"/>
    <w:rsid w:val="00295A50"/>
    <w:rsid w:val="00295A71"/>
    <w:rsid w:val="00297B42"/>
    <w:rsid w:val="002A25B9"/>
    <w:rsid w:val="002A2ADA"/>
    <w:rsid w:val="002A2C46"/>
    <w:rsid w:val="002A2DEA"/>
    <w:rsid w:val="002A30F7"/>
    <w:rsid w:val="002A36C9"/>
    <w:rsid w:val="002A43A4"/>
    <w:rsid w:val="002A43A5"/>
    <w:rsid w:val="002A4922"/>
    <w:rsid w:val="002A5D8C"/>
    <w:rsid w:val="002A639A"/>
    <w:rsid w:val="002A663A"/>
    <w:rsid w:val="002A77CB"/>
    <w:rsid w:val="002B07D7"/>
    <w:rsid w:val="002B0DCF"/>
    <w:rsid w:val="002B127C"/>
    <w:rsid w:val="002B1C04"/>
    <w:rsid w:val="002B2547"/>
    <w:rsid w:val="002B3495"/>
    <w:rsid w:val="002B3809"/>
    <w:rsid w:val="002B3884"/>
    <w:rsid w:val="002B4617"/>
    <w:rsid w:val="002B55C8"/>
    <w:rsid w:val="002B55DF"/>
    <w:rsid w:val="002B5AF7"/>
    <w:rsid w:val="002B654A"/>
    <w:rsid w:val="002B6ECF"/>
    <w:rsid w:val="002C0D4A"/>
    <w:rsid w:val="002C1184"/>
    <w:rsid w:val="002C1425"/>
    <w:rsid w:val="002C1654"/>
    <w:rsid w:val="002C169D"/>
    <w:rsid w:val="002C176B"/>
    <w:rsid w:val="002C17B3"/>
    <w:rsid w:val="002C2272"/>
    <w:rsid w:val="002C2B1B"/>
    <w:rsid w:val="002C2C0E"/>
    <w:rsid w:val="002C44A7"/>
    <w:rsid w:val="002C487E"/>
    <w:rsid w:val="002C4AE2"/>
    <w:rsid w:val="002C5301"/>
    <w:rsid w:val="002C54E9"/>
    <w:rsid w:val="002C5977"/>
    <w:rsid w:val="002C5CEA"/>
    <w:rsid w:val="002C613F"/>
    <w:rsid w:val="002C61CF"/>
    <w:rsid w:val="002C62ED"/>
    <w:rsid w:val="002C7299"/>
    <w:rsid w:val="002D105B"/>
    <w:rsid w:val="002D194C"/>
    <w:rsid w:val="002D1B94"/>
    <w:rsid w:val="002D1E0E"/>
    <w:rsid w:val="002D2149"/>
    <w:rsid w:val="002D2271"/>
    <w:rsid w:val="002D22A6"/>
    <w:rsid w:val="002D2583"/>
    <w:rsid w:val="002D2F03"/>
    <w:rsid w:val="002D483E"/>
    <w:rsid w:val="002D4B42"/>
    <w:rsid w:val="002D4F93"/>
    <w:rsid w:val="002D6FBE"/>
    <w:rsid w:val="002D734C"/>
    <w:rsid w:val="002D761C"/>
    <w:rsid w:val="002E05F3"/>
    <w:rsid w:val="002E212F"/>
    <w:rsid w:val="002E2304"/>
    <w:rsid w:val="002E44DD"/>
    <w:rsid w:val="002E5C03"/>
    <w:rsid w:val="002E651F"/>
    <w:rsid w:val="002E7839"/>
    <w:rsid w:val="002E7EF5"/>
    <w:rsid w:val="002E7F67"/>
    <w:rsid w:val="002F0084"/>
    <w:rsid w:val="002F00A9"/>
    <w:rsid w:val="002F04B9"/>
    <w:rsid w:val="002F0CB9"/>
    <w:rsid w:val="002F1D1E"/>
    <w:rsid w:val="002F2070"/>
    <w:rsid w:val="002F277A"/>
    <w:rsid w:val="002F30F8"/>
    <w:rsid w:val="002F44F0"/>
    <w:rsid w:val="002F47C6"/>
    <w:rsid w:val="002F5269"/>
    <w:rsid w:val="002F5E0E"/>
    <w:rsid w:val="002F6981"/>
    <w:rsid w:val="002F6FB4"/>
    <w:rsid w:val="003016AB"/>
    <w:rsid w:val="00301907"/>
    <w:rsid w:val="00302763"/>
    <w:rsid w:val="00302F32"/>
    <w:rsid w:val="00302F5F"/>
    <w:rsid w:val="00303551"/>
    <w:rsid w:val="00303D33"/>
    <w:rsid w:val="00303ED0"/>
    <w:rsid w:val="003043EB"/>
    <w:rsid w:val="00305539"/>
    <w:rsid w:val="00305BDB"/>
    <w:rsid w:val="00306E02"/>
    <w:rsid w:val="00307044"/>
    <w:rsid w:val="00307263"/>
    <w:rsid w:val="0030750A"/>
    <w:rsid w:val="00307C6F"/>
    <w:rsid w:val="00310E2C"/>
    <w:rsid w:val="00311728"/>
    <w:rsid w:val="003117C5"/>
    <w:rsid w:val="00311E9C"/>
    <w:rsid w:val="00312468"/>
    <w:rsid w:val="00312A80"/>
    <w:rsid w:val="0031316B"/>
    <w:rsid w:val="00313B0C"/>
    <w:rsid w:val="00314E64"/>
    <w:rsid w:val="00315360"/>
    <w:rsid w:val="00315C9E"/>
    <w:rsid w:val="0031638B"/>
    <w:rsid w:val="003168DF"/>
    <w:rsid w:val="00316913"/>
    <w:rsid w:val="0031740F"/>
    <w:rsid w:val="003208DF"/>
    <w:rsid w:val="0032111E"/>
    <w:rsid w:val="00322178"/>
    <w:rsid w:val="003221FE"/>
    <w:rsid w:val="00323822"/>
    <w:rsid w:val="0032575E"/>
    <w:rsid w:val="0032653F"/>
    <w:rsid w:val="00327824"/>
    <w:rsid w:val="00327F43"/>
    <w:rsid w:val="003313F8"/>
    <w:rsid w:val="003319FD"/>
    <w:rsid w:val="00331A8D"/>
    <w:rsid w:val="00331AF6"/>
    <w:rsid w:val="00331D05"/>
    <w:rsid w:val="003321D5"/>
    <w:rsid w:val="003323D9"/>
    <w:rsid w:val="003323E1"/>
    <w:rsid w:val="003329B6"/>
    <w:rsid w:val="0033441C"/>
    <w:rsid w:val="003349A4"/>
    <w:rsid w:val="00334C6A"/>
    <w:rsid w:val="00334F0A"/>
    <w:rsid w:val="00335734"/>
    <w:rsid w:val="00337453"/>
    <w:rsid w:val="00337A4F"/>
    <w:rsid w:val="00337D10"/>
    <w:rsid w:val="00340010"/>
    <w:rsid w:val="003424E0"/>
    <w:rsid w:val="003425E7"/>
    <w:rsid w:val="00342CF7"/>
    <w:rsid w:val="0034383E"/>
    <w:rsid w:val="003445D4"/>
    <w:rsid w:val="00344703"/>
    <w:rsid w:val="0034545A"/>
    <w:rsid w:val="00345B93"/>
    <w:rsid w:val="003466EF"/>
    <w:rsid w:val="003468EF"/>
    <w:rsid w:val="00346A86"/>
    <w:rsid w:val="00346E46"/>
    <w:rsid w:val="0034750D"/>
    <w:rsid w:val="00347C0A"/>
    <w:rsid w:val="00350EBD"/>
    <w:rsid w:val="003517FB"/>
    <w:rsid w:val="003524E3"/>
    <w:rsid w:val="003525A4"/>
    <w:rsid w:val="00353E40"/>
    <w:rsid w:val="003541E8"/>
    <w:rsid w:val="00354A93"/>
    <w:rsid w:val="00355151"/>
    <w:rsid w:val="00355D65"/>
    <w:rsid w:val="00355E4A"/>
    <w:rsid w:val="00356C8D"/>
    <w:rsid w:val="00357462"/>
    <w:rsid w:val="003574FA"/>
    <w:rsid w:val="00357ED5"/>
    <w:rsid w:val="00360A03"/>
    <w:rsid w:val="00361087"/>
    <w:rsid w:val="003620C6"/>
    <w:rsid w:val="00362157"/>
    <w:rsid w:val="00363A60"/>
    <w:rsid w:val="00363FB0"/>
    <w:rsid w:val="003659FF"/>
    <w:rsid w:val="00367493"/>
    <w:rsid w:val="00367C1C"/>
    <w:rsid w:val="00370EFB"/>
    <w:rsid w:val="003727E0"/>
    <w:rsid w:val="00372EB4"/>
    <w:rsid w:val="00373C34"/>
    <w:rsid w:val="00376023"/>
    <w:rsid w:val="0037750A"/>
    <w:rsid w:val="00380AEC"/>
    <w:rsid w:val="00381147"/>
    <w:rsid w:val="00381395"/>
    <w:rsid w:val="003844E7"/>
    <w:rsid w:val="00384693"/>
    <w:rsid w:val="0038477E"/>
    <w:rsid w:val="00385617"/>
    <w:rsid w:val="00385794"/>
    <w:rsid w:val="0038597C"/>
    <w:rsid w:val="00386339"/>
    <w:rsid w:val="0038681E"/>
    <w:rsid w:val="00387980"/>
    <w:rsid w:val="00390A60"/>
    <w:rsid w:val="00390D80"/>
    <w:rsid w:val="003921AF"/>
    <w:rsid w:val="00393102"/>
    <w:rsid w:val="003932D7"/>
    <w:rsid w:val="003935DA"/>
    <w:rsid w:val="003937D4"/>
    <w:rsid w:val="00395DED"/>
    <w:rsid w:val="003961A4"/>
    <w:rsid w:val="00396CF2"/>
    <w:rsid w:val="00397729"/>
    <w:rsid w:val="003A0853"/>
    <w:rsid w:val="003A0A33"/>
    <w:rsid w:val="003A1651"/>
    <w:rsid w:val="003A23B5"/>
    <w:rsid w:val="003A2A6C"/>
    <w:rsid w:val="003A2EAF"/>
    <w:rsid w:val="003A4882"/>
    <w:rsid w:val="003A4CCE"/>
    <w:rsid w:val="003A529D"/>
    <w:rsid w:val="003A596B"/>
    <w:rsid w:val="003A5F38"/>
    <w:rsid w:val="003A67DA"/>
    <w:rsid w:val="003A74FE"/>
    <w:rsid w:val="003A7C3D"/>
    <w:rsid w:val="003B027A"/>
    <w:rsid w:val="003B1212"/>
    <w:rsid w:val="003B1871"/>
    <w:rsid w:val="003B3F50"/>
    <w:rsid w:val="003B4029"/>
    <w:rsid w:val="003B4052"/>
    <w:rsid w:val="003B4535"/>
    <w:rsid w:val="003B5971"/>
    <w:rsid w:val="003B5FFD"/>
    <w:rsid w:val="003B64BF"/>
    <w:rsid w:val="003B6612"/>
    <w:rsid w:val="003B6770"/>
    <w:rsid w:val="003B6A16"/>
    <w:rsid w:val="003B7ABA"/>
    <w:rsid w:val="003B7E0B"/>
    <w:rsid w:val="003B7E84"/>
    <w:rsid w:val="003C10B1"/>
    <w:rsid w:val="003C14AC"/>
    <w:rsid w:val="003C15EA"/>
    <w:rsid w:val="003C22D4"/>
    <w:rsid w:val="003C329D"/>
    <w:rsid w:val="003C35FF"/>
    <w:rsid w:val="003C3633"/>
    <w:rsid w:val="003C376D"/>
    <w:rsid w:val="003C556F"/>
    <w:rsid w:val="003C55FB"/>
    <w:rsid w:val="003C5DC0"/>
    <w:rsid w:val="003C5FA9"/>
    <w:rsid w:val="003C5FD4"/>
    <w:rsid w:val="003C6869"/>
    <w:rsid w:val="003C729C"/>
    <w:rsid w:val="003C7417"/>
    <w:rsid w:val="003C77E5"/>
    <w:rsid w:val="003C7C31"/>
    <w:rsid w:val="003D06F9"/>
    <w:rsid w:val="003D0B03"/>
    <w:rsid w:val="003D0EB4"/>
    <w:rsid w:val="003D0EC2"/>
    <w:rsid w:val="003D13BE"/>
    <w:rsid w:val="003D19E6"/>
    <w:rsid w:val="003D1BF3"/>
    <w:rsid w:val="003D1DCC"/>
    <w:rsid w:val="003D2011"/>
    <w:rsid w:val="003D3461"/>
    <w:rsid w:val="003D36E1"/>
    <w:rsid w:val="003D36EF"/>
    <w:rsid w:val="003D51C5"/>
    <w:rsid w:val="003D5279"/>
    <w:rsid w:val="003D628F"/>
    <w:rsid w:val="003D655A"/>
    <w:rsid w:val="003D6C26"/>
    <w:rsid w:val="003D6E27"/>
    <w:rsid w:val="003D6E2D"/>
    <w:rsid w:val="003D7317"/>
    <w:rsid w:val="003D7B91"/>
    <w:rsid w:val="003E01AB"/>
    <w:rsid w:val="003E1E5B"/>
    <w:rsid w:val="003E37E7"/>
    <w:rsid w:val="003E4A60"/>
    <w:rsid w:val="003E541B"/>
    <w:rsid w:val="003E5427"/>
    <w:rsid w:val="003E5E2B"/>
    <w:rsid w:val="003E6526"/>
    <w:rsid w:val="003F4073"/>
    <w:rsid w:val="003F4768"/>
    <w:rsid w:val="003F4EFC"/>
    <w:rsid w:val="003F52AD"/>
    <w:rsid w:val="003F5541"/>
    <w:rsid w:val="003F56CD"/>
    <w:rsid w:val="003F628C"/>
    <w:rsid w:val="003F6705"/>
    <w:rsid w:val="003F6C19"/>
    <w:rsid w:val="003F781D"/>
    <w:rsid w:val="00401F54"/>
    <w:rsid w:val="004026C8"/>
    <w:rsid w:val="00402C69"/>
    <w:rsid w:val="00403B01"/>
    <w:rsid w:val="00404CFC"/>
    <w:rsid w:val="00404D46"/>
    <w:rsid w:val="00405E23"/>
    <w:rsid w:val="0040781E"/>
    <w:rsid w:val="00410448"/>
    <w:rsid w:val="00410698"/>
    <w:rsid w:val="00411654"/>
    <w:rsid w:val="004122E9"/>
    <w:rsid w:val="004135E8"/>
    <w:rsid w:val="0041521C"/>
    <w:rsid w:val="004152BB"/>
    <w:rsid w:val="00415EFA"/>
    <w:rsid w:val="004162B9"/>
    <w:rsid w:val="004171F1"/>
    <w:rsid w:val="00417C9A"/>
    <w:rsid w:val="00421A78"/>
    <w:rsid w:val="004234B1"/>
    <w:rsid w:val="004240C8"/>
    <w:rsid w:val="004249F9"/>
    <w:rsid w:val="004249FF"/>
    <w:rsid w:val="00425328"/>
    <w:rsid w:val="0042580B"/>
    <w:rsid w:val="00425AD0"/>
    <w:rsid w:val="00425C26"/>
    <w:rsid w:val="004265F9"/>
    <w:rsid w:val="00426C3E"/>
    <w:rsid w:val="00426D6A"/>
    <w:rsid w:val="0043062A"/>
    <w:rsid w:val="004315ED"/>
    <w:rsid w:val="00432175"/>
    <w:rsid w:val="00432534"/>
    <w:rsid w:val="004328EB"/>
    <w:rsid w:val="00433C8A"/>
    <w:rsid w:val="00433F85"/>
    <w:rsid w:val="00435F2E"/>
    <w:rsid w:val="004423D6"/>
    <w:rsid w:val="00442F8B"/>
    <w:rsid w:val="004442D9"/>
    <w:rsid w:val="00444341"/>
    <w:rsid w:val="00445368"/>
    <w:rsid w:val="00445928"/>
    <w:rsid w:val="00450289"/>
    <w:rsid w:val="0045113F"/>
    <w:rsid w:val="00451910"/>
    <w:rsid w:val="004529BC"/>
    <w:rsid w:val="00453476"/>
    <w:rsid w:val="00453E60"/>
    <w:rsid w:val="00454703"/>
    <w:rsid w:val="00454D30"/>
    <w:rsid w:val="00455922"/>
    <w:rsid w:val="004561A9"/>
    <w:rsid w:val="004574DA"/>
    <w:rsid w:val="0045776A"/>
    <w:rsid w:val="00457BB6"/>
    <w:rsid w:val="00457CA8"/>
    <w:rsid w:val="00460023"/>
    <w:rsid w:val="004613CB"/>
    <w:rsid w:val="00461509"/>
    <w:rsid w:val="00461832"/>
    <w:rsid w:val="0046255E"/>
    <w:rsid w:val="00462F80"/>
    <w:rsid w:val="004632EE"/>
    <w:rsid w:val="00464180"/>
    <w:rsid w:val="004646B5"/>
    <w:rsid w:val="00464A31"/>
    <w:rsid w:val="00464CAC"/>
    <w:rsid w:val="004656ED"/>
    <w:rsid w:val="0046635D"/>
    <w:rsid w:val="00467098"/>
    <w:rsid w:val="00467AC5"/>
    <w:rsid w:val="0047057F"/>
    <w:rsid w:val="00471F79"/>
    <w:rsid w:val="00472B0D"/>
    <w:rsid w:val="004736C8"/>
    <w:rsid w:val="0047490A"/>
    <w:rsid w:val="00474ED5"/>
    <w:rsid w:val="004754B6"/>
    <w:rsid w:val="00475D84"/>
    <w:rsid w:val="00476FC9"/>
    <w:rsid w:val="00477541"/>
    <w:rsid w:val="00477A54"/>
    <w:rsid w:val="00477A8A"/>
    <w:rsid w:val="00480504"/>
    <w:rsid w:val="004807A3"/>
    <w:rsid w:val="00480A2F"/>
    <w:rsid w:val="00480EB1"/>
    <w:rsid w:val="0048163F"/>
    <w:rsid w:val="00482044"/>
    <w:rsid w:val="0048417C"/>
    <w:rsid w:val="004844C4"/>
    <w:rsid w:val="00485056"/>
    <w:rsid w:val="0048542C"/>
    <w:rsid w:val="004859DC"/>
    <w:rsid w:val="00485ABE"/>
    <w:rsid w:val="00486B71"/>
    <w:rsid w:val="00486DC8"/>
    <w:rsid w:val="0048718B"/>
    <w:rsid w:val="00492358"/>
    <w:rsid w:val="0049252A"/>
    <w:rsid w:val="00492CB6"/>
    <w:rsid w:val="00492E86"/>
    <w:rsid w:val="00494A90"/>
    <w:rsid w:val="0049561E"/>
    <w:rsid w:val="00496134"/>
    <w:rsid w:val="004976F9"/>
    <w:rsid w:val="004A0B91"/>
    <w:rsid w:val="004A32AA"/>
    <w:rsid w:val="004A33BB"/>
    <w:rsid w:val="004A36F4"/>
    <w:rsid w:val="004A44C7"/>
    <w:rsid w:val="004A4C11"/>
    <w:rsid w:val="004A51CE"/>
    <w:rsid w:val="004A65C8"/>
    <w:rsid w:val="004B0348"/>
    <w:rsid w:val="004B0601"/>
    <w:rsid w:val="004B19AE"/>
    <w:rsid w:val="004B25A1"/>
    <w:rsid w:val="004B2772"/>
    <w:rsid w:val="004B2852"/>
    <w:rsid w:val="004B2A17"/>
    <w:rsid w:val="004B3211"/>
    <w:rsid w:val="004B45F7"/>
    <w:rsid w:val="004B4814"/>
    <w:rsid w:val="004B4A9B"/>
    <w:rsid w:val="004B515B"/>
    <w:rsid w:val="004B570C"/>
    <w:rsid w:val="004B5B6A"/>
    <w:rsid w:val="004B5D2A"/>
    <w:rsid w:val="004B6D4B"/>
    <w:rsid w:val="004C1D2A"/>
    <w:rsid w:val="004C2C4A"/>
    <w:rsid w:val="004C370F"/>
    <w:rsid w:val="004C3D8F"/>
    <w:rsid w:val="004C3E66"/>
    <w:rsid w:val="004C49C0"/>
    <w:rsid w:val="004C4BCE"/>
    <w:rsid w:val="004C5F58"/>
    <w:rsid w:val="004C6400"/>
    <w:rsid w:val="004C6EE0"/>
    <w:rsid w:val="004C7387"/>
    <w:rsid w:val="004C79D9"/>
    <w:rsid w:val="004D17DB"/>
    <w:rsid w:val="004D1FF7"/>
    <w:rsid w:val="004D22E0"/>
    <w:rsid w:val="004D2D55"/>
    <w:rsid w:val="004D2F71"/>
    <w:rsid w:val="004D497F"/>
    <w:rsid w:val="004D4CF9"/>
    <w:rsid w:val="004D5B6D"/>
    <w:rsid w:val="004D5D02"/>
    <w:rsid w:val="004D5D20"/>
    <w:rsid w:val="004D76E9"/>
    <w:rsid w:val="004D7F01"/>
    <w:rsid w:val="004E002C"/>
    <w:rsid w:val="004E0162"/>
    <w:rsid w:val="004E03BC"/>
    <w:rsid w:val="004E043A"/>
    <w:rsid w:val="004E16FB"/>
    <w:rsid w:val="004E1807"/>
    <w:rsid w:val="004E2572"/>
    <w:rsid w:val="004E25F8"/>
    <w:rsid w:val="004E2E65"/>
    <w:rsid w:val="004E3149"/>
    <w:rsid w:val="004E3F83"/>
    <w:rsid w:val="004E41EE"/>
    <w:rsid w:val="004E5C47"/>
    <w:rsid w:val="004E6A10"/>
    <w:rsid w:val="004F0B9F"/>
    <w:rsid w:val="004F1562"/>
    <w:rsid w:val="004F1D13"/>
    <w:rsid w:val="004F3A6B"/>
    <w:rsid w:val="004F6F2C"/>
    <w:rsid w:val="00502A08"/>
    <w:rsid w:val="005036E7"/>
    <w:rsid w:val="00503E6F"/>
    <w:rsid w:val="00505201"/>
    <w:rsid w:val="005068B3"/>
    <w:rsid w:val="00506958"/>
    <w:rsid w:val="00506C56"/>
    <w:rsid w:val="005100C0"/>
    <w:rsid w:val="00512F40"/>
    <w:rsid w:val="005136FE"/>
    <w:rsid w:val="00514FD6"/>
    <w:rsid w:val="00515981"/>
    <w:rsid w:val="00515A57"/>
    <w:rsid w:val="005162B7"/>
    <w:rsid w:val="005168DB"/>
    <w:rsid w:val="00516E50"/>
    <w:rsid w:val="0051750B"/>
    <w:rsid w:val="00520201"/>
    <w:rsid w:val="00520D59"/>
    <w:rsid w:val="0052192A"/>
    <w:rsid w:val="00521B28"/>
    <w:rsid w:val="00521DFE"/>
    <w:rsid w:val="00521F0B"/>
    <w:rsid w:val="005222D6"/>
    <w:rsid w:val="005227F5"/>
    <w:rsid w:val="00523757"/>
    <w:rsid w:val="00523F11"/>
    <w:rsid w:val="005242B9"/>
    <w:rsid w:val="0052449E"/>
    <w:rsid w:val="0052477E"/>
    <w:rsid w:val="0052649C"/>
    <w:rsid w:val="005303A9"/>
    <w:rsid w:val="00530716"/>
    <w:rsid w:val="0053101B"/>
    <w:rsid w:val="00531B98"/>
    <w:rsid w:val="00531C2E"/>
    <w:rsid w:val="005321C8"/>
    <w:rsid w:val="00533D37"/>
    <w:rsid w:val="005341F8"/>
    <w:rsid w:val="005347BB"/>
    <w:rsid w:val="00535808"/>
    <w:rsid w:val="00535D14"/>
    <w:rsid w:val="00536A5F"/>
    <w:rsid w:val="0053733A"/>
    <w:rsid w:val="00540474"/>
    <w:rsid w:val="00540CCF"/>
    <w:rsid w:val="00541F8C"/>
    <w:rsid w:val="00542629"/>
    <w:rsid w:val="00542D27"/>
    <w:rsid w:val="00542DE2"/>
    <w:rsid w:val="00542ED6"/>
    <w:rsid w:val="00542FC5"/>
    <w:rsid w:val="005430CD"/>
    <w:rsid w:val="00543230"/>
    <w:rsid w:val="00543427"/>
    <w:rsid w:val="00543C7C"/>
    <w:rsid w:val="00543D9F"/>
    <w:rsid w:val="0054567F"/>
    <w:rsid w:val="00545A56"/>
    <w:rsid w:val="00545C09"/>
    <w:rsid w:val="00545C9E"/>
    <w:rsid w:val="00545DDC"/>
    <w:rsid w:val="005463D1"/>
    <w:rsid w:val="005469E3"/>
    <w:rsid w:val="00547523"/>
    <w:rsid w:val="0055010E"/>
    <w:rsid w:val="005511FF"/>
    <w:rsid w:val="0055129B"/>
    <w:rsid w:val="005519F0"/>
    <w:rsid w:val="00552104"/>
    <w:rsid w:val="0055221B"/>
    <w:rsid w:val="00552A82"/>
    <w:rsid w:val="00552E25"/>
    <w:rsid w:val="00554138"/>
    <w:rsid w:val="0055420C"/>
    <w:rsid w:val="00554257"/>
    <w:rsid w:val="005543C1"/>
    <w:rsid w:val="005545EB"/>
    <w:rsid w:val="0055494C"/>
    <w:rsid w:val="00555607"/>
    <w:rsid w:val="0055720E"/>
    <w:rsid w:val="00557254"/>
    <w:rsid w:val="0055741F"/>
    <w:rsid w:val="005576E7"/>
    <w:rsid w:val="005603A7"/>
    <w:rsid w:val="00560AFF"/>
    <w:rsid w:val="00560C31"/>
    <w:rsid w:val="00560CE1"/>
    <w:rsid w:val="00562410"/>
    <w:rsid w:val="00562BA1"/>
    <w:rsid w:val="00564CDD"/>
    <w:rsid w:val="0056554C"/>
    <w:rsid w:val="00565EE0"/>
    <w:rsid w:val="00566008"/>
    <w:rsid w:val="00566E33"/>
    <w:rsid w:val="005678DA"/>
    <w:rsid w:val="00567C67"/>
    <w:rsid w:val="00570140"/>
    <w:rsid w:val="005725D3"/>
    <w:rsid w:val="00572A86"/>
    <w:rsid w:val="00572F35"/>
    <w:rsid w:val="005730B5"/>
    <w:rsid w:val="00573156"/>
    <w:rsid w:val="005731B6"/>
    <w:rsid w:val="005736B9"/>
    <w:rsid w:val="00574F2A"/>
    <w:rsid w:val="00575A8A"/>
    <w:rsid w:val="0057605B"/>
    <w:rsid w:val="00576948"/>
    <w:rsid w:val="00576DBB"/>
    <w:rsid w:val="00576EC3"/>
    <w:rsid w:val="005770BA"/>
    <w:rsid w:val="00577571"/>
    <w:rsid w:val="00577D13"/>
    <w:rsid w:val="0058199D"/>
    <w:rsid w:val="00581B42"/>
    <w:rsid w:val="00581EAA"/>
    <w:rsid w:val="00581EC2"/>
    <w:rsid w:val="00582346"/>
    <w:rsid w:val="00582363"/>
    <w:rsid w:val="00583CC0"/>
    <w:rsid w:val="0058427F"/>
    <w:rsid w:val="00586593"/>
    <w:rsid w:val="005867D7"/>
    <w:rsid w:val="00587785"/>
    <w:rsid w:val="00587FF7"/>
    <w:rsid w:val="00590AA5"/>
    <w:rsid w:val="00591D9D"/>
    <w:rsid w:val="00592377"/>
    <w:rsid w:val="00592949"/>
    <w:rsid w:val="00592CCF"/>
    <w:rsid w:val="0059325C"/>
    <w:rsid w:val="00593A0E"/>
    <w:rsid w:val="00593FBA"/>
    <w:rsid w:val="005943B9"/>
    <w:rsid w:val="00595444"/>
    <w:rsid w:val="0059599B"/>
    <w:rsid w:val="00595F84"/>
    <w:rsid w:val="00596A39"/>
    <w:rsid w:val="00596A66"/>
    <w:rsid w:val="00596C33"/>
    <w:rsid w:val="005972B9"/>
    <w:rsid w:val="005976A5"/>
    <w:rsid w:val="00597B24"/>
    <w:rsid w:val="00597B3B"/>
    <w:rsid w:val="005A12FE"/>
    <w:rsid w:val="005A2F0A"/>
    <w:rsid w:val="005A34CB"/>
    <w:rsid w:val="005A4301"/>
    <w:rsid w:val="005A46D2"/>
    <w:rsid w:val="005A4881"/>
    <w:rsid w:val="005A57E8"/>
    <w:rsid w:val="005A6339"/>
    <w:rsid w:val="005A68E7"/>
    <w:rsid w:val="005A723D"/>
    <w:rsid w:val="005A72A4"/>
    <w:rsid w:val="005B111E"/>
    <w:rsid w:val="005B1A38"/>
    <w:rsid w:val="005B1BB5"/>
    <w:rsid w:val="005B1EF7"/>
    <w:rsid w:val="005B23E7"/>
    <w:rsid w:val="005B2BA2"/>
    <w:rsid w:val="005B4049"/>
    <w:rsid w:val="005B76F6"/>
    <w:rsid w:val="005B77F9"/>
    <w:rsid w:val="005B7C51"/>
    <w:rsid w:val="005C0DF9"/>
    <w:rsid w:val="005C0FCF"/>
    <w:rsid w:val="005C1080"/>
    <w:rsid w:val="005C1DD9"/>
    <w:rsid w:val="005C249D"/>
    <w:rsid w:val="005C29F8"/>
    <w:rsid w:val="005C391C"/>
    <w:rsid w:val="005C3CE4"/>
    <w:rsid w:val="005C3DC6"/>
    <w:rsid w:val="005C4F98"/>
    <w:rsid w:val="005C542E"/>
    <w:rsid w:val="005C56EC"/>
    <w:rsid w:val="005C575B"/>
    <w:rsid w:val="005C5F0C"/>
    <w:rsid w:val="005C667A"/>
    <w:rsid w:val="005C6DBA"/>
    <w:rsid w:val="005C7802"/>
    <w:rsid w:val="005C78FD"/>
    <w:rsid w:val="005C7FCD"/>
    <w:rsid w:val="005D0612"/>
    <w:rsid w:val="005D07C0"/>
    <w:rsid w:val="005D0CD0"/>
    <w:rsid w:val="005D1410"/>
    <w:rsid w:val="005D2114"/>
    <w:rsid w:val="005D24F3"/>
    <w:rsid w:val="005D306B"/>
    <w:rsid w:val="005D358A"/>
    <w:rsid w:val="005D37F9"/>
    <w:rsid w:val="005D5524"/>
    <w:rsid w:val="005D55BF"/>
    <w:rsid w:val="005D60B0"/>
    <w:rsid w:val="005D65C6"/>
    <w:rsid w:val="005D6C7E"/>
    <w:rsid w:val="005D6FD1"/>
    <w:rsid w:val="005D7289"/>
    <w:rsid w:val="005D7312"/>
    <w:rsid w:val="005D776F"/>
    <w:rsid w:val="005D7CF5"/>
    <w:rsid w:val="005D7D49"/>
    <w:rsid w:val="005E045E"/>
    <w:rsid w:val="005E0854"/>
    <w:rsid w:val="005E1398"/>
    <w:rsid w:val="005E14CF"/>
    <w:rsid w:val="005E14D6"/>
    <w:rsid w:val="005E23BA"/>
    <w:rsid w:val="005E55A6"/>
    <w:rsid w:val="005E5675"/>
    <w:rsid w:val="005E62BE"/>
    <w:rsid w:val="005E68AB"/>
    <w:rsid w:val="005E6FCF"/>
    <w:rsid w:val="005E7410"/>
    <w:rsid w:val="005F19E3"/>
    <w:rsid w:val="005F2A1A"/>
    <w:rsid w:val="005F37CE"/>
    <w:rsid w:val="005F3FB5"/>
    <w:rsid w:val="005F466B"/>
    <w:rsid w:val="005F4AE5"/>
    <w:rsid w:val="005F5995"/>
    <w:rsid w:val="005F5D66"/>
    <w:rsid w:val="005F5D9E"/>
    <w:rsid w:val="005F5E0E"/>
    <w:rsid w:val="005F62DB"/>
    <w:rsid w:val="00602144"/>
    <w:rsid w:val="006025C0"/>
    <w:rsid w:val="00602AFD"/>
    <w:rsid w:val="00602DE1"/>
    <w:rsid w:val="00603009"/>
    <w:rsid w:val="00603644"/>
    <w:rsid w:val="006041F7"/>
    <w:rsid w:val="006043C1"/>
    <w:rsid w:val="00604C4F"/>
    <w:rsid w:val="00604F29"/>
    <w:rsid w:val="00604F7F"/>
    <w:rsid w:val="00605273"/>
    <w:rsid w:val="00605DB0"/>
    <w:rsid w:val="00605E08"/>
    <w:rsid w:val="00606B5D"/>
    <w:rsid w:val="006079CD"/>
    <w:rsid w:val="00610A76"/>
    <w:rsid w:val="00612F18"/>
    <w:rsid w:val="00613602"/>
    <w:rsid w:val="00613720"/>
    <w:rsid w:val="0061419C"/>
    <w:rsid w:val="00615019"/>
    <w:rsid w:val="00615369"/>
    <w:rsid w:val="00615545"/>
    <w:rsid w:val="006155EB"/>
    <w:rsid w:val="006155FE"/>
    <w:rsid w:val="00615770"/>
    <w:rsid w:val="00616837"/>
    <w:rsid w:val="006169C9"/>
    <w:rsid w:val="006179F7"/>
    <w:rsid w:val="006204E2"/>
    <w:rsid w:val="00620696"/>
    <w:rsid w:val="00620937"/>
    <w:rsid w:val="00620D58"/>
    <w:rsid w:val="00620E4A"/>
    <w:rsid w:val="006211D8"/>
    <w:rsid w:val="00621240"/>
    <w:rsid w:val="00621354"/>
    <w:rsid w:val="006213DF"/>
    <w:rsid w:val="00621D47"/>
    <w:rsid w:val="00622C6E"/>
    <w:rsid w:val="00622F36"/>
    <w:rsid w:val="006240C8"/>
    <w:rsid w:val="0062539D"/>
    <w:rsid w:val="00625C9D"/>
    <w:rsid w:val="0062733D"/>
    <w:rsid w:val="006273CA"/>
    <w:rsid w:val="006275D6"/>
    <w:rsid w:val="0063008E"/>
    <w:rsid w:val="006307A5"/>
    <w:rsid w:val="00631524"/>
    <w:rsid w:val="006323EA"/>
    <w:rsid w:val="00632B7E"/>
    <w:rsid w:val="00633732"/>
    <w:rsid w:val="00634CE4"/>
    <w:rsid w:val="00635112"/>
    <w:rsid w:val="0063538B"/>
    <w:rsid w:val="006353B7"/>
    <w:rsid w:val="006358D3"/>
    <w:rsid w:val="00635FA9"/>
    <w:rsid w:val="006360C4"/>
    <w:rsid w:val="0063655F"/>
    <w:rsid w:val="00637246"/>
    <w:rsid w:val="006373CB"/>
    <w:rsid w:val="00640619"/>
    <w:rsid w:val="00640850"/>
    <w:rsid w:val="00640EEF"/>
    <w:rsid w:val="006410EB"/>
    <w:rsid w:val="0064168A"/>
    <w:rsid w:val="00641827"/>
    <w:rsid w:val="00643A57"/>
    <w:rsid w:val="00643C71"/>
    <w:rsid w:val="0064552D"/>
    <w:rsid w:val="00646CA3"/>
    <w:rsid w:val="006474EC"/>
    <w:rsid w:val="00647823"/>
    <w:rsid w:val="00647A2E"/>
    <w:rsid w:val="00647E83"/>
    <w:rsid w:val="006508D9"/>
    <w:rsid w:val="00650B9F"/>
    <w:rsid w:val="006510B8"/>
    <w:rsid w:val="006515BD"/>
    <w:rsid w:val="00651713"/>
    <w:rsid w:val="00652703"/>
    <w:rsid w:val="0065295A"/>
    <w:rsid w:val="00652C33"/>
    <w:rsid w:val="00652F80"/>
    <w:rsid w:val="006545DE"/>
    <w:rsid w:val="00654CA5"/>
    <w:rsid w:val="00655B79"/>
    <w:rsid w:val="00656039"/>
    <w:rsid w:val="006561DC"/>
    <w:rsid w:val="00656248"/>
    <w:rsid w:val="006563C7"/>
    <w:rsid w:val="00657612"/>
    <w:rsid w:val="00657DAB"/>
    <w:rsid w:val="00661763"/>
    <w:rsid w:val="006618C0"/>
    <w:rsid w:val="0066267F"/>
    <w:rsid w:val="00662942"/>
    <w:rsid w:val="0066362A"/>
    <w:rsid w:val="00663E16"/>
    <w:rsid w:val="00663FC8"/>
    <w:rsid w:val="00664119"/>
    <w:rsid w:val="00664F68"/>
    <w:rsid w:val="00665799"/>
    <w:rsid w:val="0066696E"/>
    <w:rsid w:val="00667334"/>
    <w:rsid w:val="00667A70"/>
    <w:rsid w:val="006712BB"/>
    <w:rsid w:val="006718D6"/>
    <w:rsid w:val="00671DEA"/>
    <w:rsid w:val="00672B2A"/>
    <w:rsid w:val="00677105"/>
    <w:rsid w:val="0067722F"/>
    <w:rsid w:val="006803AC"/>
    <w:rsid w:val="0068058B"/>
    <w:rsid w:val="0068137E"/>
    <w:rsid w:val="00681ACA"/>
    <w:rsid w:val="00681B26"/>
    <w:rsid w:val="00682F51"/>
    <w:rsid w:val="00683FF1"/>
    <w:rsid w:val="00684097"/>
    <w:rsid w:val="00684485"/>
    <w:rsid w:val="00684C3C"/>
    <w:rsid w:val="006854D3"/>
    <w:rsid w:val="00685D28"/>
    <w:rsid w:val="00686919"/>
    <w:rsid w:val="006869E2"/>
    <w:rsid w:val="00686ACA"/>
    <w:rsid w:val="0068768B"/>
    <w:rsid w:val="00690704"/>
    <w:rsid w:val="0069109F"/>
    <w:rsid w:val="0069205A"/>
    <w:rsid w:val="0069258D"/>
    <w:rsid w:val="00693351"/>
    <w:rsid w:val="00693521"/>
    <w:rsid w:val="00693523"/>
    <w:rsid w:val="00693BB6"/>
    <w:rsid w:val="00693BD1"/>
    <w:rsid w:val="00693DDB"/>
    <w:rsid w:val="006944E7"/>
    <w:rsid w:val="0069453F"/>
    <w:rsid w:val="00694A10"/>
    <w:rsid w:val="00694D5D"/>
    <w:rsid w:val="00695113"/>
    <w:rsid w:val="00695B65"/>
    <w:rsid w:val="00696892"/>
    <w:rsid w:val="00697DB7"/>
    <w:rsid w:val="006A06BA"/>
    <w:rsid w:val="006A08D9"/>
    <w:rsid w:val="006A0B9E"/>
    <w:rsid w:val="006A256B"/>
    <w:rsid w:val="006A28A5"/>
    <w:rsid w:val="006A5E5C"/>
    <w:rsid w:val="006A645E"/>
    <w:rsid w:val="006A6D22"/>
    <w:rsid w:val="006A7825"/>
    <w:rsid w:val="006A7F8B"/>
    <w:rsid w:val="006B0037"/>
    <w:rsid w:val="006B0215"/>
    <w:rsid w:val="006B0479"/>
    <w:rsid w:val="006B0525"/>
    <w:rsid w:val="006B08F3"/>
    <w:rsid w:val="006B0A9C"/>
    <w:rsid w:val="006B0CA9"/>
    <w:rsid w:val="006B12C3"/>
    <w:rsid w:val="006B1A94"/>
    <w:rsid w:val="006B1FBF"/>
    <w:rsid w:val="006B269F"/>
    <w:rsid w:val="006B2D31"/>
    <w:rsid w:val="006B3009"/>
    <w:rsid w:val="006B5C22"/>
    <w:rsid w:val="006B61A7"/>
    <w:rsid w:val="006B694F"/>
    <w:rsid w:val="006B762D"/>
    <w:rsid w:val="006B7977"/>
    <w:rsid w:val="006B7E2E"/>
    <w:rsid w:val="006C0605"/>
    <w:rsid w:val="006C1A3E"/>
    <w:rsid w:val="006C21DD"/>
    <w:rsid w:val="006C24ED"/>
    <w:rsid w:val="006C2B5E"/>
    <w:rsid w:val="006C30B4"/>
    <w:rsid w:val="006C363F"/>
    <w:rsid w:val="006C39DA"/>
    <w:rsid w:val="006C3CA3"/>
    <w:rsid w:val="006C40C7"/>
    <w:rsid w:val="006C411A"/>
    <w:rsid w:val="006C4222"/>
    <w:rsid w:val="006C5409"/>
    <w:rsid w:val="006C6A2D"/>
    <w:rsid w:val="006C7436"/>
    <w:rsid w:val="006C7C59"/>
    <w:rsid w:val="006D04F4"/>
    <w:rsid w:val="006D0533"/>
    <w:rsid w:val="006D1727"/>
    <w:rsid w:val="006D1973"/>
    <w:rsid w:val="006D20AC"/>
    <w:rsid w:val="006D2B92"/>
    <w:rsid w:val="006D3E9A"/>
    <w:rsid w:val="006D4528"/>
    <w:rsid w:val="006D6030"/>
    <w:rsid w:val="006D61B0"/>
    <w:rsid w:val="006D6F93"/>
    <w:rsid w:val="006E00AD"/>
    <w:rsid w:val="006E0337"/>
    <w:rsid w:val="006E0470"/>
    <w:rsid w:val="006E08E7"/>
    <w:rsid w:val="006E3CFA"/>
    <w:rsid w:val="006E5214"/>
    <w:rsid w:val="006E52F4"/>
    <w:rsid w:val="006E55A9"/>
    <w:rsid w:val="006E7415"/>
    <w:rsid w:val="006E7483"/>
    <w:rsid w:val="006F1967"/>
    <w:rsid w:val="006F21F3"/>
    <w:rsid w:val="006F3499"/>
    <w:rsid w:val="006F39ED"/>
    <w:rsid w:val="006F413F"/>
    <w:rsid w:val="006F4637"/>
    <w:rsid w:val="006F4B89"/>
    <w:rsid w:val="006F57FB"/>
    <w:rsid w:val="006F5DFC"/>
    <w:rsid w:val="006F7B82"/>
    <w:rsid w:val="007005E7"/>
    <w:rsid w:val="0070075A"/>
    <w:rsid w:val="007011E8"/>
    <w:rsid w:val="0070122F"/>
    <w:rsid w:val="00701268"/>
    <w:rsid w:val="0070178D"/>
    <w:rsid w:val="00702717"/>
    <w:rsid w:val="0070294B"/>
    <w:rsid w:val="00703E16"/>
    <w:rsid w:val="007042E0"/>
    <w:rsid w:val="00704385"/>
    <w:rsid w:val="00704539"/>
    <w:rsid w:val="00704665"/>
    <w:rsid w:val="00704C48"/>
    <w:rsid w:val="007053DC"/>
    <w:rsid w:val="00706F15"/>
    <w:rsid w:val="00707850"/>
    <w:rsid w:val="00707A71"/>
    <w:rsid w:val="00707FD6"/>
    <w:rsid w:val="00710F06"/>
    <w:rsid w:val="00711497"/>
    <w:rsid w:val="00711557"/>
    <w:rsid w:val="00712075"/>
    <w:rsid w:val="00712C5D"/>
    <w:rsid w:val="00712E45"/>
    <w:rsid w:val="0071351E"/>
    <w:rsid w:val="00713ADD"/>
    <w:rsid w:val="0071471F"/>
    <w:rsid w:val="00715C76"/>
    <w:rsid w:val="00715CA3"/>
    <w:rsid w:val="00717741"/>
    <w:rsid w:val="00720C4F"/>
    <w:rsid w:val="00721744"/>
    <w:rsid w:val="00721A1F"/>
    <w:rsid w:val="00722372"/>
    <w:rsid w:val="00722F9F"/>
    <w:rsid w:val="00722FB5"/>
    <w:rsid w:val="007230A3"/>
    <w:rsid w:val="00723D66"/>
    <w:rsid w:val="00723D78"/>
    <w:rsid w:val="007248D4"/>
    <w:rsid w:val="00726222"/>
    <w:rsid w:val="007262AD"/>
    <w:rsid w:val="00726704"/>
    <w:rsid w:val="0072734D"/>
    <w:rsid w:val="00727AD4"/>
    <w:rsid w:val="00730C83"/>
    <w:rsid w:val="00730F49"/>
    <w:rsid w:val="007321A6"/>
    <w:rsid w:val="0073271F"/>
    <w:rsid w:val="00732C1F"/>
    <w:rsid w:val="00734727"/>
    <w:rsid w:val="007353B9"/>
    <w:rsid w:val="007353BC"/>
    <w:rsid w:val="00735EFC"/>
    <w:rsid w:val="00736BDB"/>
    <w:rsid w:val="00736EB3"/>
    <w:rsid w:val="007374CB"/>
    <w:rsid w:val="007378CD"/>
    <w:rsid w:val="007404B1"/>
    <w:rsid w:val="007407D6"/>
    <w:rsid w:val="0074094B"/>
    <w:rsid w:val="00740D11"/>
    <w:rsid w:val="00741195"/>
    <w:rsid w:val="007411AF"/>
    <w:rsid w:val="00741430"/>
    <w:rsid w:val="0074148F"/>
    <w:rsid w:val="00742715"/>
    <w:rsid w:val="00743F07"/>
    <w:rsid w:val="0074401A"/>
    <w:rsid w:val="0074416C"/>
    <w:rsid w:val="007455B5"/>
    <w:rsid w:val="00745E2A"/>
    <w:rsid w:val="00745FE7"/>
    <w:rsid w:val="007464CE"/>
    <w:rsid w:val="0074680D"/>
    <w:rsid w:val="0075025A"/>
    <w:rsid w:val="0075049E"/>
    <w:rsid w:val="00751145"/>
    <w:rsid w:val="00751453"/>
    <w:rsid w:val="0075157E"/>
    <w:rsid w:val="0075281C"/>
    <w:rsid w:val="00752F17"/>
    <w:rsid w:val="007531FE"/>
    <w:rsid w:val="007535E6"/>
    <w:rsid w:val="00753BE4"/>
    <w:rsid w:val="00754ED4"/>
    <w:rsid w:val="00756246"/>
    <w:rsid w:val="00756347"/>
    <w:rsid w:val="007568F1"/>
    <w:rsid w:val="007571AB"/>
    <w:rsid w:val="007572C7"/>
    <w:rsid w:val="007574A5"/>
    <w:rsid w:val="0076129B"/>
    <w:rsid w:val="007614AB"/>
    <w:rsid w:val="00761E6C"/>
    <w:rsid w:val="00761F5F"/>
    <w:rsid w:val="00762660"/>
    <w:rsid w:val="0076291A"/>
    <w:rsid w:val="00763A5B"/>
    <w:rsid w:val="007641C4"/>
    <w:rsid w:val="00764C49"/>
    <w:rsid w:val="00764D16"/>
    <w:rsid w:val="0076622A"/>
    <w:rsid w:val="00766B9F"/>
    <w:rsid w:val="00767024"/>
    <w:rsid w:val="007701F1"/>
    <w:rsid w:val="007719A1"/>
    <w:rsid w:val="00771B15"/>
    <w:rsid w:val="00772397"/>
    <w:rsid w:val="00772673"/>
    <w:rsid w:val="00772A63"/>
    <w:rsid w:val="007737A6"/>
    <w:rsid w:val="007737D9"/>
    <w:rsid w:val="00773944"/>
    <w:rsid w:val="00776043"/>
    <w:rsid w:val="007764E4"/>
    <w:rsid w:val="00776795"/>
    <w:rsid w:val="00777213"/>
    <w:rsid w:val="00777A1A"/>
    <w:rsid w:val="00780100"/>
    <w:rsid w:val="00780AA4"/>
    <w:rsid w:val="0078153C"/>
    <w:rsid w:val="00782220"/>
    <w:rsid w:val="00782686"/>
    <w:rsid w:val="00782EE2"/>
    <w:rsid w:val="00784441"/>
    <w:rsid w:val="007847F7"/>
    <w:rsid w:val="00786568"/>
    <w:rsid w:val="007903D3"/>
    <w:rsid w:val="0079087A"/>
    <w:rsid w:val="0079098F"/>
    <w:rsid w:val="00790CEE"/>
    <w:rsid w:val="00790F5E"/>
    <w:rsid w:val="00792492"/>
    <w:rsid w:val="007927A1"/>
    <w:rsid w:val="00793AE5"/>
    <w:rsid w:val="00793AEE"/>
    <w:rsid w:val="00794412"/>
    <w:rsid w:val="00794481"/>
    <w:rsid w:val="00794893"/>
    <w:rsid w:val="00794F9B"/>
    <w:rsid w:val="007958A4"/>
    <w:rsid w:val="00797F4D"/>
    <w:rsid w:val="007A0B3C"/>
    <w:rsid w:val="007A0BEF"/>
    <w:rsid w:val="007A1B1C"/>
    <w:rsid w:val="007A309E"/>
    <w:rsid w:val="007A34DE"/>
    <w:rsid w:val="007A3964"/>
    <w:rsid w:val="007A3F4D"/>
    <w:rsid w:val="007A4495"/>
    <w:rsid w:val="007A51A0"/>
    <w:rsid w:val="007A5F22"/>
    <w:rsid w:val="007A65FD"/>
    <w:rsid w:val="007A6A3B"/>
    <w:rsid w:val="007A6CB3"/>
    <w:rsid w:val="007A73B1"/>
    <w:rsid w:val="007A7B18"/>
    <w:rsid w:val="007B074C"/>
    <w:rsid w:val="007B07DB"/>
    <w:rsid w:val="007B178F"/>
    <w:rsid w:val="007B19B1"/>
    <w:rsid w:val="007B1ACA"/>
    <w:rsid w:val="007B2804"/>
    <w:rsid w:val="007B3C66"/>
    <w:rsid w:val="007B3E43"/>
    <w:rsid w:val="007B3EAB"/>
    <w:rsid w:val="007B45E2"/>
    <w:rsid w:val="007B5824"/>
    <w:rsid w:val="007B5F56"/>
    <w:rsid w:val="007B648F"/>
    <w:rsid w:val="007B7053"/>
    <w:rsid w:val="007B7137"/>
    <w:rsid w:val="007C0D09"/>
    <w:rsid w:val="007C276D"/>
    <w:rsid w:val="007C3273"/>
    <w:rsid w:val="007C342C"/>
    <w:rsid w:val="007C3AB2"/>
    <w:rsid w:val="007C4619"/>
    <w:rsid w:val="007C5F21"/>
    <w:rsid w:val="007C5F9C"/>
    <w:rsid w:val="007C6338"/>
    <w:rsid w:val="007C745D"/>
    <w:rsid w:val="007D1343"/>
    <w:rsid w:val="007D1E67"/>
    <w:rsid w:val="007D2225"/>
    <w:rsid w:val="007D2E7C"/>
    <w:rsid w:val="007D2EC8"/>
    <w:rsid w:val="007D3B9B"/>
    <w:rsid w:val="007D5042"/>
    <w:rsid w:val="007D5378"/>
    <w:rsid w:val="007D6C5C"/>
    <w:rsid w:val="007D733A"/>
    <w:rsid w:val="007D7C5A"/>
    <w:rsid w:val="007D7D7B"/>
    <w:rsid w:val="007D7E41"/>
    <w:rsid w:val="007D7F96"/>
    <w:rsid w:val="007E05E1"/>
    <w:rsid w:val="007E12BC"/>
    <w:rsid w:val="007E2F81"/>
    <w:rsid w:val="007E37B5"/>
    <w:rsid w:val="007E382F"/>
    <w:rsid w:val="007E3D2A"/>
    <w:rsid w:val="007E402F"/>
    <w:rsid w:val="007E4654"/>
    <w:rsid w:val="007E5719"/>
    <w:rsid w:val="007E65D2"/>
    <w:rsid w:val="007E6778"/>
    <w:rsid w:val="007E67C4"/>
    <w:rsid w:val="007E70C4"/>
    <w:rsid w:val="007E79C8"/>
    <w:rsid w:val="007F0278"/>
    <w:rsid w:val="007F1018"/>
    <w:rsid w:val="007F129D"/>
    <w:rsid w:val="007F164A"/>
    <w:rsid w:val="007F1D31"/>
    <w:rsid w:val="007F1D8F"/>
    <w:rsid w:val="007F254D"/>
    <w:rsid w:val="007F333F"/>
    <w:rsid w:val="007F509A"/>
    <w:rsid w:val="007F50F5"/>
    <w:rsid w:val="007F5849"/>
    <w:rsid w:val="007F5D01"/>
    <w:rsid w:val="007F5FAD"/>
    <w:rsid w:val="007F6319"/>
    <w:rsid w:val="007F67AE"/>
    <w:rsid w:val="007F6E6D"/>
    <w:rsid w:val="007F729C"/>
    <w:rsid w:val="007F75A1"/>
    <w:rsid w:val="008014DA"/>
    <w:rsid w:val="00801E2A"/>
    <w:rsid w:val="00801F89"/>
    <w:rsid w:val="00802F39"/>
    <w:rsid w:val="008032D8"/>
    <w:rsid w:val="00804201"/>
    <w:rsid w:val="008043DF"/>
    <w:rsid w:val="00804DA8"/>
    <w:rsid w:val="00805933"/>
    <w:rsid w:val="00805BE0"/>
    <w:rsid w:val="008061DA"/>
    <w:rsid w:val="008069E3"/>
    <w:rsid w:val="00807199"/>
    <w:rsid w:val="00810858"/>
    <w:rsid w:val="00810A4B"/>
    <w:rsid w:val="00812083"/>
    <w:rsid w:val="00812210"/>
    <w:rsid w:val="00813988"/>
    <w:rsid w:val="00813B89"/>
    <w:rsid w:val="00814912"/>
    <w:rsid w:val="00814BE0"/>
    <w:rsid w:val="008157FF"/>
    <w:rsid w:val="008165AB"/>
    <w:rsid w:val="00816CF0"/>
    <w:rsid w:val="0081797C"/>
    <w:rsid w:val="008200F5"/>
    <w:rsid w:val="00820A1D"/>
    <w:rsid w:val="008218BB"/>
    <w:rsid w:val="008219F6"/>
    <w:rsid w:val="00822987"/>
    <w:rsid w:val="00822B61"/>
    <w:rsid w:val="0082355D"/>
    <w:rsid w:val="008238DC"/>
    <w:rsid w:val="008245A5"/>
    <w:rsid w:val="00824793"/>
    <w:rsid w:val="00824EDA"/>
    <w:rsid w:val="008258A2"/>
    <w:rsid w:val="00826664"/>
    <w:rsid w:val="00827696"/>
    <w:rsid w:val="00827CAA"/>
    <w:rsid w:val="00830A12"/>
    <w:rsid w:val="00831E62"/>
    <w:rsid w:val="00831F6E"/>
    <w:rsid w:val="0083282A"/>
    <w:rsid w:val="00832BD5"/>
    <w:rsid w:val="00833007"/>
    <w:rsid w:val="00834A31"/>
    <w:rsid w:val="00835215"/>
    <w:rsid w:val="00835780"/>
    <w:rsid w:val="00836719"/>
    <w:rsid w:val="00836C9E"/>
    <w:rsid w:val="008402D9"/>
    <w:rsid w:val="008403DE"/>
    <w:rsid w:val="00841D0A"/>
    <w:rsid w:val="008420C9"/>
    <w:rsid w:val="008436A2"/>
    <w:rsid w:val="008436F2"/>
    <w:rsid w:val="00843816"/>
    <w:rsid w:val="00843BEB"/>
    <w:rsid w:val="008458DE"/>
    <w:rsid w:val="00845AE6"/>
    <w:rsid w:val="00846432"/>
    <w:rsid w:val="008464B3"/>
    <w:rsid w:val="00846681"/>
    <w:rsid w:val="00846E57"/>
    <w:rsid w:val="00850C0E"/>
    <w:rsid w:val="008517F8"/>
    <w:rsid w:val="008523E9"/>
    <w:rsid w:val="00852995"/>
    <w:rsid w:val="00852EA1"/>
    <w:rsid w:val="008540CF"/>
    <w:rsid w:val="00854285"/>
    <w:rsid w:val="008547A3"/>
    <w:rsid w:val="00854D6D"/>
    <w:rsid w:val="00855D88"/>
    <w:rsid w:val="00855FBF"/>
    <w:rsid w:val="00857222"/>
    <w:rsid w:val="008575B4"/>
    <w:rsid w:val="00857FBA"/>
    <w:rsid w:val="00860037"/>
    <w:rsid w:val="00860278"/>
    <w:rsid w:val="008610F2"/>
    <w:rsid w:val="00861684"/>
    <w:rsid w:val="008616EE"/>
    <w:rsid w:val="0086188B"/>
    <w:rsid w:val="008620E2"/>
    <w:rsid w:val="00862914"/>
    <w:rsid w:val="00862949"/>
    <w:rsid w:val="00864E9A"/>
    <w:rsid w:val="00865487"/>
    <w:rsid w:val="00866A63"/>
    <w:rsid w:val="00866BAB"/>
    <w:rsid w:val="00866D68"/>
    <w:rsid w:val="00867B3E"/>
    <w:rsid w:val="00870648"/>
    <w:rsid w:val="00871F2A"/>
    <w:rsid w:val="00872412"/>
    <w:rsid w:val="008734B7"/>
    <w:rsid w:val="008739BC"/>
    <w:rsid w:val="0087422A"/>
    <w:rsid w:val="008755F3"/>
    <w:rsid w:val="008760AC"/>
    <w:rsid w:val="00876BCB"/>
    <w:rsid w:val="0087713B"/>
    <w:rsid w:val="008773F1"/>
    <w:rsid w:val="00877797"/>
    <w:rsid w:val="00880479"/>
    <w:rsid w:val="00880DF7"/>
    <w:rsid w:val="00880E63"/>
    <w:rsid w:val="00881380"/>
    <w:rsid w:val="00881663"/>
    <w:rsid w:val="00881E54"/>
    <w:rsid w:val="008856D5"/>
    <w:rsid w:val="00885B62"/>
    <w:rsid w:val="0088647C"/>
    <w:rsid w:val="00886C32"/>
    <w:rsid w:val="00887149"/>
    <w:rsid w:val="00887E02"/>
    <w:rsid w:val="00890222"/>
    <w:rsid w:val="00890340"/>
    <w:rsid w:val="008908E3"/>
    <w:rsid w:val="00890DC1"/>
    <w:rsid w:val="0089150C"/>
    <w:rsid w:val="00891E52"/>
    <w:rsid w:val="00892FA8"/>
    <w:rsid w:val="00893C8D"/>
    <w:rsid w:val="00894190"/>
    <w:rsid w:val="00894385"/>
    <w:rsid w:val="0089441A"/>
    <w:rsid w:val="00894811"/>
    <w:rsid w:val="00894AF7"/>
    <w:rsid w:val="00897B55"/>
    <w:rsid w:val="00897C31"/>
    <w:rsid w:val="008A019F"/>
    <w:rsid w:val="008A0BB1"/>
    <w:rsid w:val="008A10BB"/>
    <w:rsid w:val="008A25D4"/>
    <w:rsid w:val="008A2953"/>
    <w:rsid w:val="008A2A67"/>
    <w:rsid w:val="008A2F16"/>
    <w:rsid w:val="008A3FF1"/>
    <w:rsid w:val="008A4E66"/>
    <w:rsid w:val="008A59AF"/>
    <w:rsid w:val="008A65A5"/>
    <w:rsid w:val="008A6B1D"/>
    <w:rsid w:val="008A6FB7"/>
    <w:rsid w:val="008B0C1C"/>
    <w:rsid w:val="008B1989"/>
    <w:rsid w:val="008B2254"/>
    <w:rsid w:val="008B229B"/>
    <w:rsid w:val="008B2BB6"/>
    <w:rsid w:val="008B309F"/>
    <w:rsid w:val="008B375D"/>
    <w:rsid w:val="008B45E1"/>
    <w:rsid w:val="008B4805"/>
    <w:rsid w:val="008B4BC4"/>
    <w:rsid w:val="008B7455"/>
    <w:rsid w:val="008C0A56"/>
    <w:rsid w:val="008C0F91"/>
    <w:rsid w:val="008C3A97"/>
    <w:rsid w:val="008C416B"/>
    <w:rsid w:val="008C444C"/>
    <w:rsid w:val="008C5188"/>
    <w:rsid w:val="008C69A7"/>
    <w:rsid w:val="008C6F91"/>
    <w:rsid w:val="008C73D9"/>
    <w:rsid w:val="008C7470"/>
    <w:rsid w:val="008D07C4"/>
    <w:rsid w:val="008D21CB"/>
    <w:rsid w:val="008D3556"/>
    <w:rsid w:val="008D3806"/>
    <w:rsid w:val="008D3906"/>
    <w:rsid w:val="008D39AD"/>
    <w:rsid w:val="008D573B"/>
    <w:rsid w:val="008D5868"/>
    <w:rsid w:val="008D5B7C"/>
    <w:rsid w:val="008D6CA0"/>
    <w:rsid w:val="008D71D1"/>
    <w:rsid w:val="008E14FB"/>
    <w:rsid w:val="008E2379"/>
    <w:rsid w:val="008E2A1C"/>
    <w:rsid w:val="008E2FB2"/>
    <w:rsid w:val="008E3904"/>
    <w:rsid w:val="008E4BB8"/>
    <w:rsid w:val="008E506F"/>
    <w:rsid w:val="008E5B13"/>
    <w:rsid w:val="008E5B32"/>
    <w:rsid w:val="008E6290"/>
    <w:rsid w:val="008E62C4"/>
    <w:rsid w:val="008E62FE"/>
    <w:rsid w:val="008E630E"/>
    <w:rsid w:val="008E74B2"/>
    <w:rsid w:val="008E7C3A"/>
    <w:rsid w:val="008E7C52"/>
    <w:rsid w:val="008F0447"/>
    <w:rsid w:val="008F1F34"/>
    <w:rsid w:val="008F2042"/>
    <w:rsid w:val="008F255D"/>
    <w:rsid w:val="008F3545"/>
    <w:rsid w:val="008F4842"/>
    <w:rsid w:val="008F4B8B"/>
    <w:rsid w:val="008F4CE8"/>
    <w:rsid w:val="008F54F3"/>
    <w:rsid w:val="008F5C70"/>
    <w:rsid w:val="008F6723"/>
    <w:rsid w:val="008F6F65"/>
    <w:rsid w:val="00900758"/>
    <w:rsid w:val="00900C7C"/>
    <w:rsid w:val="00901F56"/>
    <w:rsid w:val="00903894"/>
    <w:rsid w:val="00903A2B"/>
    <w:rsid w:val="00903D56"/>
    <w:rsid w:val="009045C0"/>
    <w:rsid w:val="009056AF"/>
    <w:rsid w:val="00905805"/>
    <w:rsid w:val="00905971"/>
    <w:rsid w:val="00905FCF"/>
    <w:rsid w:val="00905FE8"/>
    <w:rsid w:val="00907361"/>
    <w:rsid w:val="009077AF"/>
    <w:rsid w:val="00907823"/>
    <w:rsid w:val="00907D6D"/>
    <w:rsid w:val="00907EAA"/>
    <w:rsid w:val="00910814"/>
    <w:rsid w:val="00911178"/>
    <w:rsid w:val="00911361"/>
    <w:rsid w:val="009116E7"/>
    <w:rsid w:val="009118E6"/>
    <w:rsid w:val="00911A25"/>
    <w:rsid w:val="00911DF8"/>
    <w:rsid w:val="0091272C"/>
    <w:rsid w:val="0091288D"/>
    <w:rsid w:val="0091312C"/>
    <w:rsid w:val="00913513"/>
    <w:rsid w:val="0091478A"/>
    <w:rsid w:val="009159D1"/>
    <w:rsid w:val="00915EA1"/>
    <w:rsid w:val="00915F49"/>
    <w:rsid w:val="009162A6"/>
    <w:rsid w:val="0091655B"/>
    <w:rsid w:val="00916997"/>
    <w:rsid w:val="009173AC"/>
    <w:rsid w:val="00917D07"/>
    <w:rsid w:val="0092037D"/>
    <w:rsid w:val="009207AA"/>
    <w:rsid w:val="00920B58"/>
    <w:rsid w:val="00920CB6"/>
    <w:rsid w:val="00920D57"/>
    <w:rsid w:val="00920FEE"/>
    <w:rsid w:val="00921758"/>
    <w:rsid w:val="00921BE4"/>
    <w:rsid w:val="009227B4"/>
    <w:rsid w:val="009230DD"/>
    <w:rsid w:val="00923AF7"/>
    <w:rsid w:val="009248EE"/>
    <w:rsid w:val="00924B25"/>
    <w:rsid w:val="009256A3"/>
    <w:rsid w:val="009256C1"/>
    <w:rsid w:val="009258AF"/>
    <w:rsid w:val="00925998"/>
    <w:rsid w:val="0092695D"/>
    <w:rsid w:val="00927014"/>
    <w:rsid w:val="009307DE"/>
    <w:rsid w:val="00931983"/>
    <w:rsid w:val="0093246B"/>
    <w:rsid w:val="00933300"/>
    <w:rsid w:val="00933515"/>
    <w:rsid w:val="00933A4E"/>
    <w:rsid w:val="00933AED"/>
    <w:rsid w:val="00934CF3"/>
    <w:rsid w:val="00935DB9"/>
    <w:rsid w:val="00936904"/>
    <w:rsid w:val="00936A18"/>
    <w:rsid w:val="00936D7B"/>
    <w:rsid w:val="00937BB3"/>
    <w:rsid w:val="009406CA"/>
    <w:rsid w:val="00940ECB"/>
    <w:rsid w:val="00940F09"/>
    <w:rsid w:val="0094113A"/>
    <w:rsid w:val="00941EBD"/>
    <w:rsid w:val="00941FE8"/>
    <w:rsid w:val="009442BE"/>
    <w:rsid w:val="00945CE3"/>
    <w:rsid w:val="009461B5"/>
    <w:rsid w:val="009461FB"/>
    <w:rsid w:val="009466C7"/>
    <w:rsid w:val="00946EDC"/>
    <w:rsid w:val="00950098"/>
    <w:rsid w:val="00950370"/>
    <w:rsid w:val="00950CE4"/>
    <w:rsid w:val="00950DD2"/>
    <w:rsid w:val="00950E99"/>
    <w:rsid w:val="00951732"/>
    <w:rsid w:val="00952106"/>
    <w:rsid w:val="00952217"/>
    <w:rsid w:val="00953082"/>
    <w:rsid w:val="009536D4"/>
    <w:rsid w:val="00954F51"/>
    <w:rsid w:val="00955173"/>
    <w:rsid w:val="009554DB"/>
    <w:rsid w:val="0095577B"/>
    <w:rsid w:val="0095598D"/>
    <w:rsid w:val="00955AAB"/>
    <w:rsid w:val="00955D8A"/>
    <w:rsid w:val="00955FCF"/>
    <w:rsid w:val="00956169"/>
    <w:rsid w:val="0095620C"/>
    <w:rsid w:val="009569CA"/>
    <w:rsid w:val="009578A6"/>
    <w:rsid w:val="009579F7"/>
    <w:rsid w:val="00957D69"/>
    <w:rsid w:val="00960115"/>
    <w:rsid w:val="009603CC"/>
    <w:rsid w:val="009604C6"/>
    <w:rsid w:val="00960834"/>
    <w:rsid w:val="009612C5"/>
    <w:rsid w:val="0096131A"/>
    <w:rsid w:val="00961CB7"/>
    <w:rsid w:val="00962034"/>
    <w:rsid w:val="00962D44"/>
    <w:rsid w:val="00963FF7"/>
    <w:rsid w:val="009650E2"/>
    <w:rsid w:val="00965838"/>
    <w:rsid w:val="00965A58"/>
    <w:rsid w:val="00965BD5"/>
    <w:rsid w:val="0096700D"/>
    <w:rsid w:val="00967431"/>
    <w:rsid w:val="009705C3"/>
    <w:rsid w:val="00971A15"/>
    <w:rsid w:val="00973CA3"/>
    <w:rsid w:val="00974A7B"/>
    <w:rsid w:val="00974D30"/>
    <w:rsid w:val="009751B6"/>
    <w:rsid w:val="00975718"/>
    <w:rsid w:val="009758ED"/>
    <w:rsid w:val="00975FCF"/>
    <w:rsid w:val="00976548"/>
    <w:rsid w:val="009776E2"/>
    <w:rsid w:val="009778D3"/>
    <w:rsid w:val="009778E4"/>
    <w:rsid w:val="00980CCC"/>
    <w:rsid w:val="00981818"/>
    <w:rsid w:val="009819B8"/>
    <w:rsid w:val="009823FE"/>
    <w:rsid w:val="009825B5"/>
    <w:rsid w:val="009827C6"/>
    <w:rsid w:val="00982A97"/>
    <w:rsid w:val="00983FCE"/>
    <w:rsid w:val="0098503B"/>
    <w:rsid w:val="00985204"/>
    <w:rsid w:val="00986609"/>
    <w:rsid w:val="00987322"/>
    <w:rsid w:val="0098738B"/>
    <w:rsid w:val="0098788F"/>
    <w:rsid w:val="00987A80"/>
    <w:rsid w:val="00990B6A"/>
    <w:rsid w:val="00992D32"/>
    <w:rsid w:val="00992F6E"/>
    <w:rsid w:val="00993B16"/>
    <w:rsid w:val="00994A94"/>
    <w:rsid w:val="00995868"/>
    <w:rsid w:val="009A05E4"/>
    <w:rsid w:val="009A254A"/>
    <w:rsid w:val="009A4558"/>
    <w:rsid w:val="009A68D5"/>
    <w:rsid w:val="009A724B"/>
    <w:rsid w:val="009A7A95"/>
    <w:rsid w:val="009A7CDD"/>
    <w:rsid w:val="009A7E7C"/>
    <w:rsid w:val="009B0951"/>
    <w:rsid w:val="009B0E4D"/>
    <w:rsid w:val="009B12B4"/>
    <w:rsid w:val="009B1AD9"/>
    <w:rsid w:val="009B1F54"/>
    <w:rsid w:val="009B21BD"/>
    <w:rsid w:val="009B28F9"/>
    <w:rsid w:val="009B357D"/>
    <w:rsid w:val="009B45C3"/>
    <w:rsid w:val="009B4E0C"/>
    <w:rsid w:val="009B5AA7"/>
    <w:rsid w:val="009B6567"/>
    <w:rsid w:val="009B6AF7"/>
    <w:rsid w:val="009B7C7F"/>
    <w:rsid w:val="009C0896"/>
    <w:rsid w:val="009C0924"/>
    <w:rsid w:val="009C0B42"/>
    <w:rsid w:val="009C147C"/>
    <w:rsid w:val="009C2071"/>
    <w:rsid w:val="009C20C2"/>
    <w:rsid w:val="009C2256"/>
    <w:rsid w:val="009C3309"/>
    <w:rsid w:val="009C43EA"/>
    <w:rsid w:val="009C4C97"/>
    <w:rsid w:val="009C52B6"/>
    <w:rsid w:val="009C6AA4"/>
    <w:rsid w:val="009C7B70"/>
    <w:rsid w:val="009D0062"/>
    <w:rsid w:val="009D018E"/>
    <w:rsid w:val="009D0A0E"/>
    <w:rsid w:val="009D0FB6"/>
    <w:rsid w:val="009D2485"/>
    <w:rsid w:val="009D3365"/>
    <w:rsid w:val="009D4145"/>
    <w:rsid w:val="009D5699"/>
    <w:rsid w:val="009D5BDE"/>
    <w:rsid w:val="009D6F3E"/>
    <w:rsid w:val="009D782C"/>
    <w:rsid w:val="009D7951"/>
    <w:rsid w:val="009D7D21"/>
    <w:rsid w:val="009E0724"/>
    <w:rsid w:val="009E07A4"/>
    <w:rsid w:val="009E0C6B"/>
    <w:rsid w:val="009E1E11"/>
    <w:rsid w:val="009E1E9C"/>
    <w:rsid w:val="009E20E8"/>
    <w:rsid w:val="009E2337"/>
    <w:rsid w:val="009E2629"/>
    <w:rsid w:val="009E3609"/>
    <w:rsid w:val="009E4183"/>
    <w:rsid w:val="009E4309"/>
    <w:rsid w:val="009E43CC"/>
    <w:rsid w:val="009E65A3"/>
    <w:rsid w:val="009E6AB2"/>
    <w:rsid w:val="009E7229"/>
    <w:rsid w:val="009E7D7A"/>
    <w:rsid w:val="009F069F"/>
    <w:rsid w:val="009F0BAC"/>
    <w:rsid w:val="009F0D72"/>
    <w:rsid w:val="009F1B44"/>
    <w:rsid w:val="009F1B4C"/>
    <w:rsid w:val="009F2608"/>
    <w:rsid w:val="009F29B4"/>
    <w:rsid w:val="009F3FA6"/>
    <w:rsid w:val="009F4ADC"/>
    <w:rsid w:val="009F4CDC"/>
    <w:rsid w:val="009F5374"/>
    <w:rsid w:val="009F5A0D"/>
    <w:rsid w:val="009F5C07"/>
    <w:rsid w:val="009F7252"/>
    <w:rsid w:val="009F7962"/>
    <w:rsid w:val="00A0054B"/>
    <w:rsid w:val="00A00DEB"/>
    <w:rsid w:val="00A00F23"/>
    <w:rsid w:val="00A01A0A"/>
    <w:rsid w:val="00A03BDF"/>
    <w:rsid w:val="00A03CF1"/>
    <w:rsid w:val="00A044EF"/>
    <w:rsid w:val="00A05137"/>
    <w:rsid w:val="00A0566B"/>
    <w:rsid w:val="00A05A40"/>
    <w:rsid w:val="00A05AF5"/>
    <w:rsid w:val="00A05B86"/>
    <w:rsid w:val="00A066F6"/>
    <w:rsid w:val="00A0672E"/>
    <w:rsid w:val="00A06E4C"/>
    <w:rsid w:val="00A06F2A"/>
    <w:rsid w:val="00A07F61"/>
    <w:rsid w:val="00A10D53"/>
    <w:rsid w:val="00A11B73"/>
    <w:rsid w:val="00A13B18"/>
    <w:rsid w:val="00A13B37"/>
    <w:rsid w:val="00A13B89"/>
    <w:rsid w:val="00A1497E"/>
    <w:rsid w:val="00A14BE1"/>
    <w:rsid w:val="00A14C23"/>
    <w:rsid w:val="00A15C84"/>
    <w:rsid w:val="00A16913"/>
    <w:rsid w:val="00A2010D"/>
    <w:rsid w:val="00A22091"/>
    <w:rsid w:val="00A2242B"/>
    <w:rsid w:val="00A22C75"/>
    <w:rsid w:val="00A23D9A"/>
    <w:rsid w:val="00A24CF7"/>
    <w:rsid w:val="00A24F2F"/>
    <w:rsid w:val="00A25D5C"/>
    <w:rsid w:val="00A30780"/>
    <w:rsid w:val="00A30ECD"/>
    <w:rsid w:val="00A3280A"/>
    <w:rsid w:val="00A3282A"/>
    <w:rsid w:val="00A34A30"/>
    <w:rsid w:val="00A356F2"/>
    <w:rsid w:val="00A36E43"/>
    <w:rsid w:val="00A36FFD"/>
    <w:rsid w:val="00A3753F"/>
    <w:rsid w:val="00A411CB"/>
    <w:rsid w:val="00A411D0"/>
    <w:rsid w:val="00A42D17"/>
    <w:rsid w:val="00A45411"/>
    <w:rsid w:val="00A4749A"/>
    <w:rsid w:val="00A47E9E"/>
    <w:rsid w:val="00A5009E"/>
    <w:rsid w:val="00A505F9"/>
    <w:rsid w:val="00A51462"/>
    <w:rsid w:val="00A51F52"/>
    <w:rsid w:val="00A522B5"/>
    <w:rsid w:val="00A53614"/>
    <w:rsid w:val="00A53EFE"/>
    <w:rsid w:val="00A5419A"/>
    <w:rsid w:val="00A5502C"/>
    <w:rsid w:val="00A55240"/>
    <w:rsid w:val="00A5539F"/>
    <w:rsid w:val="00A55566"/>
    <w:rsid w:val="00A5620F"/>
    <w:rsid w:val="00A56672"/>
    <w:rsid w:val="00A567C0"/>
    <w:rsid w:val="00A567D7"/>
    <w:rsid w:val="00A6005E"/>
    <w:rsid w:val="00A604D9"/>
    <w:rsid w:val="00A606EE"/>
    <w:rsid w:val="00A61203"/>
    <w:rsid w:val="00A615CE"/>
    <w:rsid w:val="00A62648"/>
    <w:rsid w:val="00A64EE7"/>
    <w:rsid w:val="00A6502B"/>
    <w:rsid w:val="00A65915"/>
    <w:rsid w:val="00A6661F"/>
    <w:rsid w:val="00A66838"/>
    <w:rsid w:val="00A66D63"/>
    <w:rsid w:val="00A70313"/>
    <w:rsid w:val="00A70912"/>
    <w:rsid w:val="00A712AB"/>
    <w:rsid w:val="00A73D27"/>
    <w:rsid w:val="00A73EC8"/>
    <w:rsid w:val="00A754A5"/>
    <w:rsid w:val="00A754D9"/>
    <w:rsid w:val="00A75D99"/>
    <w:rsid w:val="00A75F6F"/>
    <w:rsid w:val="00A7666C"/>
    <w:rsid w:val="00A76872"/>
    <w:rsid w:val="00A76F3C"/>
    <w:rsid w:val="00A77271"/>
    <w:rsid w:val="00A77272"/>
    <w:rsid w:val="00A779DE"/>
    <w:rsid w:val="00A77D87"/>
    <w:rsid w:val="00A80596"/>
    <w:rsid w:val="00A806AC"/>
    <w:rsid w:val="00A8111A"/>
    <w:rsid w:val="00A81ECD"/>
    <w:rsid w:val="00A829D0"/>
    <w:rsid w:val="00A829F5"/>
    <w:rsid w:val="00A82FFF"/>
    <w:rsid w:val="00A83FA1"/>
    <w:rsid w:val="00A84F2A"/>
    <w:rsid w:val="00A85C15"/>
    <w:rsid w:val="00A85D48"/>
    <w:rsid w:val="00A86D1B"/>
    <w:rsid w:val="00A8737F"/>
    <w:rsid w:val="00A87882"/>
    <w:rsid w:val="00A90190"/>
    <w:rsid w:val="00A91B9F"/>
    <w:rsid w:val="00A927A7"/>
    <w:rsid w:val="00A92D4F"/>
    <w:rsid w:val="00A93609"/>
    <w:rsid w:val="00A93A18"/>
    <w:rsid w:val="00A93B03"/>
    <w:rsid w:val="00A9501B"/>
    <w:rsid w:val="00A9642B"/>
    <w:rsid w:val="00A96861"/>
    <w:rsid w:val="00A9789E"/>
    <w:rsid w:val="00AA01BC"/>
    <w:rsid w:val="00AA1052"/>
    <w:rsid w:val="00AA1E59"/>
    <w:rsid w:val="00AA3132"/>
    <w:rsid w:val="00AA3D5A"/>
    <w:rsid w:val="00AA3F1B"/>
    <w:rsid w:val="00AA4118"/>
    <w:rsid w:val="00AA4D8F"/>
    <w:rsid w:val="00AA52E7"/>
    <w:rsid w:val="00AA5526"/>
    <w:rsid w:val="00AA5671"/>
    <w:rsid w:val="00AA5E04"/>
    <w:rsid w:val="00AA5E50"/>
    <w:rsid w:val="00AA6AFF"/>
    <w:rsid w:val="00AA6C4B"/>
    <w:rsid w:val="00AA6F2F"/>
    <w:rsid w:val="00AA72C9"/>
    <w:rsid w:val="00AA7452"/>
    <w:rsid w:val="00AA7AB5"/>
    <w:rsid w:val="00AB0DF7"/>
    <w:rsid w:val="00AB13A0"/>
    <w:rsid w:val="00AB1445"/>
    <w:rsid w:val="00AB151F"/>
    <w:rsid w:val="00AB1537"/>
    <w:rsid w:val="00AB1C57"/>
    <w:rsid w:val="00AB212E"/>
    <w:rsid w:val="00AB242A"/>
    <w:rsid w:val="00AB2A00"/>
    <w:rsid w:val="00AB2B36"/>
    <w:rsid w:val="00AB37B1"/>
    <w:rsid w:val="00AB3998"/>
    <w:rsid w:val="00AB47D1"/>
    <w:rsid w:val="00AB4919"/>
    <w:rsid w:val="00AB59D9"/>
    <w:rsid w:val="00AB63C0"/>
    <w:rsid w:val="00AB6E9C"/>
    <w:rsid w:val="00AB7901"/>
    <w:rsid w:val="00AC134F"/>
    <w:rsid w:val="00AC18BF"/>
    <w:rsid w:val="00AC1EEC"/>
    <w:rsid w:val="00AC3125"/>
    <w:rsid w:val="00AC317D"/>
    <w:rsid w:val="00AC3200"/>
    <w:rsid w:val="00AC3F90"/>
    <w:rsid w:val="00AC4452"/>
    <w:rsid w:val="00AC5136"/>
    <w:rsid w:val="00AC78C1"/>
    <w:rsid w:val="00AC78F0"/>
    <w:rsid w:val="00AD020F"/>
    <w:rsid w:val="00AD03F5"/>
    <w:rsid w:val="00AD112C"/>
    <w:rsid w:val="00AD1350"/>
    <w:rsid w:val="00AD13D3"/>
    <w:rsid w:val="00AD1D80"/>
    <w:rsid w:val="00AD2423"/>
    <w:rsid w:val="00AD298E"/>
    <w:rsid w:val="00AD2E39"/>
    <w:rsid w:val="00AD3C84"/>
    <w:rsid w:val="00AD4088"/>
    <w:rsid w:val="00AD54A9"/>
    <w:rsid w:val="00AD6C58"/>
    <w:rsid w:val="00AD7133"/>
    <w:rsid w:val="00AD72B5"/>
    <w:rsid w:val="00AD76B5"/>
    <w:rsid w:val="00AD7878"/>
    <w:rsid w:val="00AE111E"/>
    <w:rsid w:val="00AE1CF4"/>
    <w:rsid w:val="00AE24CE"/>
    <w:rsid w:val="00AE3797"/>
    <w:rsid w:val="00AE3BB7"/>
    <w:rsid w:val="00AE421D"/>
    <w:rsid w:val="00AE422D"/>
    <w:rsid w:val="00AE454C"/>
    <w:rsid w:val="00AE4EA9"/>
    <w:rsid w:val="00AE5B96"/>
    <w:rsid w:val="00AE6206"/>
    <w:rsid w:val="00AE6DC7"/>
    <w:rsid w:val="00AE7553"/>
    <w:rsid w:val="00AE7D46"/>
    <w:rsid w:val="00AF196B"/>
    <w:rsid w:val="00AF1E90"/>
    <w:rsid w:val="00AF2DCB"/>
    <w:rsid w:val="00AF2F12"/>
    <w:rsid w:val="00AF2F25"/>
    <w:rsid w:val="00AF3DA2"/>
    <w:rsid w:val="00AF3F81"/>
    <w:rsid w:val="00AF44C3"/>
    <w:rsid w:val="00AF516C"/>
    <w:rsid w:val="00AF53D7"/>
    <w:rsid w:val="00AF6A3B"/>
    <w:rsid w:val="00AF7C22"/>
    <w:rsid w:val="00B02863"/>
    <w:rsid w:val="00B02CD6"/>
    <w:rsid w:val="00B02CF6"/>
    <w:rsid w:val="00B03369"/>
    <w:rsid w:val="00B03AD1"/>
    <w:rsid w:val="00B047CE"/>
    <w:rsid w:val="00B04B13"/>
    <w:rsid w:val="00B052E3"/>
    <w:rsid w:val="00B05593"/>
    <w:rsid w:val="00B05A8D"/>
    <w:rsid w:val="00B0778C"/>
    <w:rsid w:val="00B07C76"/>
    <w:rsid w:val="00B10887"/>
    <w:rsid w:val="00B108E1"/>
    <w:rsid w:val="00B10A96"/>
    <w:rsid w:val="00B1227E"/>
    <w:rsid w:val="00B13D13"/>
    <w:rsid w:val="00B14696"/>
    <w:rsid w:val="00B15151"/>
    <w:rsid w:val="00B15C4C"/>
    <w:rsid w:val="00B16991"/>
    <w:rsid w:val="00B17027"/>
    <w:rsid w:val="00B17131"/>
    <w:rsid w:val="00B17360"/>
    <w:rsid w:val="00B20564"/>
    <w:rsid w:val="00B21E84"/>
    <w:rsid w:val="00B23528"/>
    <w:rsid w:val="00B240AF"/>
    <w:rsid w:val="00B24D12"/>
    <w:rsid w:val="00B26465"/>
    <w:rsid w:val="00B27043"/>
    <w:rsid w:val="00B27477"/>
    <w:rsid w:val="00B27533"/>
    <w:rsid w:val="00B276C6"/>
    <w:rsid w:val="00B27C17"/>
    <w:rsid w:val="00B3070C"/>
    <w:rsid w:val="00B32842"/>
    <w:rsid w:val="00B32FD7"/>
    <w:rsid w:val="00B3352F"/>
    <w:rsid w:val="00B33F48"/>
    <w:rsid w:val="00B34D94"/>
    <w:rsid w:val="00B35016"/>
    <w:rsid w:val="00B35897"/>
    <w:rsid w:val="00B362E4"/>
    <w:rsid w:val="00B375F0"/>
    <w:rsid w:val="00B37C70"/>
    <w:rsid w:val="00B40C5D"/>
    <w:rsid w:val="00B40D96"/>
    <w:rsid w:val="00B41AD0"/>
    <w:rsid w:val="00B42406"/>
    <w:rsid w:val="00B4260E"/>
    <w:rsid w:val="00B42B09"/>
    <w:rsid w:val="00B45624"/>
    <w:rsid w:val="00B45F8F"/>
    <w:rsid w:val="00B462BB"/>
    <w:rsid w:val="00B504E3"/>
    <w:rsid w:val="00B50784"/>
    <w:rsid w:val="00B534EA"/>
    <w:rsid w:val="00B53698"/>
    <w:rsid w:val="00B54865"/>
    <w:rsid w:val="00B54C58"/>
    <w:rsid w:val="00B55000"/>
    <w:rsid w:val="00B55487"/>
    <w:rsid w:val="00B5560D"/>
    <w:rsid w:val="00B57AEF"/>
    <w:rsid w:val="00B57F19"/>
    <w:rsid w:val="00B61141"/>
    <w:rsid w:val="00B618F9"/>
    <w:rsid w:val="00B6215E"/>
    <w:rsid w:val="00B62C0E"/>
    <w:rsid w:val="00B633C0"/>
    <w:rsid w:val="00B639F4"/>
    <w:rsid w:val="00B6552F"/>
    <w:rsid w:val="00B66440"/>
    <w:rsid w:val="00B664E3"/>
    <w:rsid w:val="00B6793D"/>
    <w:rsid w:val="00B67ADB"/>
    <w:rsid w:val="00B7013D"/>
    <w:rsid w:val="00B7046A"/>
    <w:rsid w:val="00B705A3"/>
    <w:rsid w:val="00B712AC"/>
    <w:rsid w:val="00B73200"/>
    <w:rsid w:val="00B73B0A"/>
    <w:rsid w:val="00B7406E"/>
    <w:rsid w:val="00B74431"/>
    <w:rsid w:val="00B74FFB"/>
    <w:rsid w:val="00B75C28"/>
    <w:rsid w:val="00B75DF4"/>
    <w:rsid w:val="00B770C8"/>
    <w:rsid w:val="00B77140"/>
    <w:rsid w:val="00B77E0D"/>
    <w:rsid w:val="00B8067F"/>
    <w:rsid w:val="00B80B39"/>
    <w:rsid w:val="00B817D7"/>
    <w:rsid w:val="00B83497"/>
    <w:rsid w:val="00B83637"/>
    <w:rsid w:val="00B842CE"/>
    <w:rsid w:val="00B84C38"/>
    <w:rsid w:val="00B84E70"/>
    <w:rsid w:val="00B84FBE"/>
    <w:rsid w:val="00B86005"/>
    <w:rsid w:val="00B861E0"/>
    <w:rsid w:val="00B86623"/>
    <w:rsid w:val="00B87CCF"/>
    <w:rsid w:val="00B903BF"/>
    <w:rsid w:val="00B91455"/>
    <w:rsid w:val="00B916CA"/>
    <w:rsid w:val="00B92308"/>
    <w:rsid w:val="00B925DD"/>
    <w:rsid w:val="00B9287A"/>
    <w:rsid w:val="00B936C3"/>
    <w:rsid w:val="00B93BF1"/>
    <w:rsid w:val="00B956CE"/>
    <w:rsid w:val="00B95F71"/>
    <w:rsid w:val="00B965F2"/>
    <w:rsid w:val="00BA0874"/>
    <w:rsid w:val="00BA144A"/>
    <w:rsid w:val="00BA2DA1"/>
    <w:rsid w:val="00BA3056"/>
    <w:rsid w:val="00BA3314"/>
    <w:rsid w:val="00BA4711"/>
    <w:rsid w:val="00BA51EB"/>
    <w:rsid w:val="00BB0375"/>
    <w:rsid w:val="00BB0C89"/>
    <w:rsid w:val="00BB1624"/>
    <w:rsid w:val="00BB193B"/>
    <w:rsid w:val="00BB2712"/>
    <w:rsid w:val="00BB3871"/>
    <w:rsid w:val="00BB3D71"/>
    <w:rsid w:val="00BB4506"/>
    <w:rsid w:val="00BB475D"/>
    <w:rsid w:val="00BB4E49"/>
    <w:rsid w:val="00BB4FCC"/>
    <w:rsid w:val="00BB6167"/>
    <w:rsid w:val="00BB7191"/>
    <w:rsid w:val="00BB7A09"/>
    <w:rsid w:val="00BB7D38"/>
    <w:rsid w:val="00BB7E6B"/>
    <w:rsid w:val="00BC1633"/>
    <w:rsid w:val="00BC1ACD"/>
    <w:rsid w:val="00BC1EC9"/>
    <w:rsid w:val="00BC3080"/>
    <w:rsid w:val="00BC3242"/>
    <w:rsid w:val="00BC36A9"/>
    <w:rsid w:val="00BC3D1A"/>
    <w:rsid w:val="00BC412A"/>
    <w:rsid w:val="00BC467D"/>
    <w:rsid w:val="00BC5906"/>
    <w:rsid w:val="00BC62C0"/>
    <w:rsid w:val="00BC7AA0"/>
    <w:rsid w:val="00BD0163"/>
    <w:rsid w:val="00BD045A"/>
    <w:rsid w:val="00BD134C"/>
    <w:rsid w:val="00BD1574"/>
    <w:rsid w:val="00BD31E1"/>
    <w:rsid w:val="00BD3206"/>
    <w:rsid w:val="00BD364B"/>
    <w:rsid w:val="00BD40AC"/>
    <w:rsid w:val="00BD4B90"/>
    <w:rsid w:val="00BD4B9F"/>
    <w:rsid w:val="00BD51CF"/>
    <w:rsid w:val="00BD5464"/>
    <w:rsid w:val="00BD66DC"/>
    <w:rsid w:val="00BD7601"/>
    <w:rsid w:val="00BE24B6"/>
    <w:rsid w:val="00BE30CB"/>
    <w:rsid w:val="00BE35B7"/>
    <w:rsid w:val="00BE4E5B"/>
    <w:rsid w:val="00BE4EAC"/>
    <w:rsid w:val="00BE52ED"/>
    <w:rsid w:val="00BE5BF8"/>
    <w:rsid w:val="00BE604D"/>
    <w:rsid w:val="00BE7182"/>
    <w:rsid w:val="00BE7367"/>
    <w:rsid w:val="00BF06EF"/>
    <w:rsid w:val="00BF092D"/>
    <w:rsid w:val="00BF221B"/>
    <w:rsid w:val="00BF23F8"/>
    <w:rsid w:val="00BF4AB8"/>
    <w:rsid w:val="00BF522A"/>
    <w:rsid w:val="00BF5A13"/>
    <w:rsid w:val="00BF5BD4"/>
    <w:rsid w:val="00BF626C"/>
    <w:rsid w:val="00BF6555"/>
    <w:rsid w:val="00BF67AC"/>
    <w:rsid w:val="00BF6893"/>
    <w:rsid w:val="00BF7B0F"/>
    <w:rsid w:val="00C0017E"/>
    <w:rsid w:val="00C00C35"/>
    <w:rsid w:val="00C01397"/>
    <w:rsid w:val="00C02073"/>
    <w:rsid w:val="00C02B16"/>
    <w:rsid w:val="00C03255"/>
    <w:rsid w:val="00C036AE"/>
    <w:rsid w:val="00C03D95"/>
    <w:rsid w:val="00C040E3"/>
    <w:rsid w:val="00C043EB"/>
    <w:rsid w:val="00C04905"/>
    <w:rsid w:val="00C052C8"/>
    <w:rsid w:val="00C05392"/>
    <w:rsid w:val="00C053CA"/>
    <w:rsid w:val="00C06BAA"/>
    <w:rsid w:val="00C06DC2"/>
    <w:rsid w:val="00C06F8C"/>
    <w:rsid w:val="00C0756A"/>
    <w:rsid w:val="00C07DEA"/>
    <w:rsid w:val="00C1012C"/>
    <w:rsid w:val="00C10A48"/>
    <w:rsid w:val="00C11344"/>
    <w:rsid w:val="00C1267B"/>
    <w:rsid w:val="00C1287A"/>
    <w:rsid w:val="00C138C4"/>
    <w:rsid w:val="00C1456D"/>
    <w:rsid w:val="00C1477B"/>
    <w:rsid w:val="00C14857"/>
    <w:rsid w:val="00C14C8A"/>
    <w:rsid w:val="00C155F9"/>
    <w:rsid w:val="00C1667B"/>
    <w:rsid w:val="00C16BF8"/>
    <w:rsid w:val="00C16C72"/>
    <w:rsid w:val="00C17606"/>
    <w:rsid w:val="00C17D68"/>
    <w:rsid w:val="00C21413"/>
    <w:rsid w:val="00C21462"/>
    <w:rsid w:val="00C21CFA"/>
    <w:rsid w:val="00C2282F"/>
    <w:rsid w:val="00C23901"/>
    <w:rsid w:val="00C24D9D"/>
    <w:rsid w:val="00C25541"/>
    <w:rsid w:val="00C258ED"/>
    <w:rsid w:val="00C259D5"/>
    <w:rsid w:val="00C272A3"/>
    <w:rsid w:val="00C279B2"/>
    <w:rsid w:val="00C27F58"/>
    <w:rsid w:val="00C30833"/>
    <w:rsid w:val="00C312D9"/>
    <w:rsid w:val="00C31681"/>
    <w:rsid w:val="00C32807"/>
    <w:rsid w:val="00C33106"/>
    <w:rsid w:val="00C331C2"/>
    <w:rsid w:val="00C337DE"/>
    <w:rsid w:val="00C3397D"/>
    <w:rsid w:val="00C341B6"/>
    <w:rsid w:val="00C34F79"/>
    <w:rsid w:val="00C3518D"/>
    <w:rsid w:val="00C35421"/>
    <w:rsid w:val="00C359C6"/>
    <w:rsid w:val="00C35A3C"/>
    <w:rsid w:val="00C362A2"/>
    <w:rsid w:val="00C36341"/>
    <w:rsid w:val="00C36DE9"/>
    <w:rsid w:val="00C37530"/>
    <w:rsid w:val="00C40D3E"/>
    <w:rsid w:val="00C40FB9"/>
    <w:rsid w:val="00C42447"/>
    <w:rsid w:val="00C434EF"/>
    <w:rsid w:val="00C435FB"/>
    <w:rsid w:val="00C43641"/>
    <w:rsid w:val="00C437E5"/>
    <w:rsid w:val="00C43925"/>
    <w:rsid w:val="00C43C05"/>
    <w:rsid w:val="00C44A2F"/>
    <w:rsid w:val="00C45484"/>
    <w:rsid w:val="00C454FA"/>
    <w:rsid w:val="00C46465"/>
    <w:rsid w:val="00C465E5"/>
    <w:rsid w:val="00C46B05"/>
    <w:rsid w:val="00C47498"/>
    <w:rsid w:val="00C512E3"/>
    <w:rsid w:val="00C51A29"/>
    <w:rsid w:val="00C522A7"/>
    <w:rsid w:val="00C530F8"/>
    <w:rsid w:val="00C542AD"/>
    <w:rsid w:val="00C54A8D"/>
    <w:rsid w:val="00C54C1B"/>
    <w:rsid w:val="00C57197"/>
    <w:rsid w:val="00C57600"/>
    <w:rsid w:val="00C57ED4"/>
    <w:rsid w:val="00C606C9"/>
    <w:rsid w:val="00C6141B"/>
    <w:rsid w:val="00C633B7"/>
    <w:rsid w:val="00C64557"/>
    <w:rsid w:val="00C650CD"/>
    <w:rsid w:val="00C654E9"/>
    <w:rsid w:val="00C65ADB"/>
    <w:rsid w:val="00C66F22"/>
    <w:rsid w:val="00C727CB"/>
    <w:rsid w:val="00C732D7"/>
    <w:rsid w:val="00C745B8"/>
    <w:rsid w:val="00C754C3"/>
    <w:rsid w:val="00C76352"/>
    <w:rsid w:val="00C77E72"/>
    <w:rsid w:val="00C81374"/>
    <w:rsid w:val="00C81EE2"/>
    <w:rsid w:val="00C81FE8"/>
    <w:rsid w:val="00C8212F"/>
    <w:rsid w:val="00C8293E"/>
    <w:rsid w:val="00C82FE7"/>
    <w:rsid w:val="00C840D5"/>
    <w:rsid w:val="00C876A0"/>
    <w:rsid w:val="00C900E8"/>
    <w:rsid w:val="00C90A17"/>
    <w:rsid w:val="00C90D79"/>
    <w:rsid w:val="00C92324"/>
    <w:rsid w:val="00C92ABC"/>
    <w:rsid w:val="00C92BD5"/>
    <w:rsid w:val="00C92E09"/>
    <w:rsid w:val="00C93119"/>
    <w:rsid w:val="00C93423"/>
    <w:rsid w:val="00C93C0D"/>
    <w:rsid w:val="00C93FE4"/>
    <w:rsid w:val="00C94762"/>
    <w:rsid w:val="00C94CE6"/>
    <w:rsid w:val="00C961E7"/>
    <w:rsid w:val="00C964B7"/>
    <w:rsid w:val="00C9706A"/>
    <w:rsid w:val="00CA005A"/>
    <w:rsid w:val="00CA015B"/>
    <w:rsid w:val="00CA0565"/>
    <w:rsid w:val="00CA0A2B"/>
    <w:rsid w:val="00CA19EF"/>
    <w:rsid w:val="00CA2371"/>
    <w:rsid w:val="00CA2C0E"/>
    <w:rsid w:val="00CA3585"/>
    <w:rsid w:val="00CA3F5B"/>
    <w:rsid w:val="00CA4FE4"/>
    <w:rsid w:val="00CA55C9"/>
    <w:rsid w:val="00CA5BD6"/>
    <w:rsid w:val="00CA678D"/>
    <w:rsid w:val="00CA6C3B"/>
    <w:rsid w:val="00CB0DA1"/>
    <w:rsid w:val="00CB1C0C"/>
    <w:rsid w:val="00CB1FAD"/>
    <w:rsid w:val="00CB21FC"/>
    <w:rsid w:val="00CB43D2"/>
    <w:rsid w:val="00CB5787"/>
    <w:rsid w:val="00CB5B3C"/>
    <w:rsid w:val="00CB69E5"/>
    <w:rsid w:val="00CB6B87"/>
    <w:rsid w:val="00CB6BB4"/>
    <w:rsid w:val="00CB6C79"/>
    <w:rsid w:val="00CB6F2A"/>
    <w:rsid w:val="00CB75F4"/>
    <w:rsid w:val="00CB7FB4"/>
    <w:rsid w:val="00CB7FE4"/>
    <w:rsid w:val="00CC026E"/>
    <w:rsid w:val="00CC06E6"/>
    <w:rsid w:val="00CC0A29"/>
    <w:rsid w:val="00CC0CBC"/>
    <w:rsid w:val="00CC0F1B"/>
    <w:rsid w:val="00CC18BC"/>
    <w:rsid w:val="00CC1962"/>
    <w:rsid w:val="00CC19BD"/>
    <w:rsid w:val="00CC222F"/>
    <w:rsid w:val="00CC2429"/>
    <w:rsid w:val="00CC3486"/>
    <w:rsid w:val="00CC3D8B"/>
    <w:rsid w:val="00CC3DFF"/>
    <w:rsid w:val="00CC4078"/>
    <w:rsid w:val="00CC4989"/>
    <w:rsid w:val="00CC5E85"/>
    <w:rsid w:val="00CC6213"/>
    <w:rsid w:val="00CC69C3"/>
    <w:rsid w:val="00CC7382"/>
    <w:rsid w:val="00CC7709"/>
    <w:rsid w:val="00CC77E0"/>
    <w:rsid w:val="00CD0E3F"/>
    <w:rsid w:val="00CD27C4"/>
    <w:rsid w:val="00CD2E84"/>
    <w:rsid w:val="00CD3311"/>
    <w:rsid w:val="00CD46D3"/>
    <w:rsid w:val="00CD4B71"/>
    <w:rsid w:val="00CD53A4"/>
    <w:rsid w:val="00CD54AF"/>
    <w:rsid w:val="00CD593B"/>
    <w:rsid w:val="00CD5FC1"/>
    <w:rsid w:val="00CD727F"/>
    <w:rsid w:val="00CE0A08"/>
    <w:rsid w:val="00CE307A"/>
    <w:rsid w:val="00CE3891"/>
    <w:rsid w:val="00CE4218"/>
    <w:rsid w:val="00CE509F"/>
    <w:rsid w:val="00CE5AE8"/>
    <w:rsid w:val="00CE5CB3"/>
    <w:rsid w:val="00CE5F02"/>
    <w:rsid w:val="00CE61E2"/>
    <w:rsid w:val="00CE69A2"/>
    <w:rsid w:val="00CF2D93"/>
    <w:rsid w:val="00CF34F9"/>
    <w:rsid w:val="00CF56EA"/>
    <w:rsid w:val="00CF5737"/>
    <w:rsid w:val="00CF5873"/>
    <w:rsid w:val="00CF75BA"/>
    <w:rsid w:val="00CF7BBB"/>
    <w:rsid w:val="00D00B1E"/>
    <w:rsid w:val="00D00B23"/>
    <w:rsid w:val="00D00BF3"/>
    <w:rsid w:val="00D019AB"/>
    <w:rsid w:val="00D021C4"/>
    <w:rsid w:val="00D03104"/>
    <w:rsid w:val="00D041A3"/>
    <w:rsid w:val="00D05214"/>
    <w:rsid w:val="00D05986"/>
    <w:rsid w:val="00D05E22"/>
    <w:rsid w:val="00D108E0"/>
    <w:rsid w:val="00D10FA3"/>
    <w:rsid w:val="00D11FD4"/>
    <w:rsid w:val="00D124BA"/>
    <w:rsid w:val="00D14656"/>
    <w:rsid w:val="00D147E1"/>
    <w:rsid w:val="00D15254"/>
    <w:rsid w:val="00D15271"/>
    <w:rsid w:val="00D15C1A"/>
    <w:rsid w:val="00D173B6"/>
    <w:rsid w:val="00D176C9"/>
    <w:rsid w:val="00D204C4"/>
    <w:rsid w:val="00D20C7E"/>
    <w:rsid w:val="00D22A97"/>
    <w:rsid w:val="00D23B95"/>
    <w:rsid w:val="00D23E08"/>
    <w:rsid w:val="00D2433F"/>
    <w:rsid w:val="00D25608"/>
    <w:rsid w:val="00D2624F"/>
    <w:rsid w:val="00D26607"/>
    <w:rsid w:val="00D2666B"/>
    <w:rsid w:val="00D26B38"/>
    <w:rsid w:val="00D27A6B"/>
    <w:rsid w:val="00D30426"/>
    <w:rsid w:val="00D3071D"/>
    <w:rsid w:val="00D31B50"/>
    <w:rsid w:val="00D31CDC"/>
    <w:rsid w:val="00D33991"/>
    <w:rsid w:val="00D34069"/>
    <w:rsid w:val="00D35349"/>
    <w:rsid w:val="00D35A4D"/>
    <w:rsid w:val="00D35FD4"/>
    <w:rsid w:val="00D36641"/>
    <w:rsid w:val="00D366F0"/>
    <w:rsid w:val="00D3684F"/>
    <w:rsid w:val="00D37CCE"/>
    <w:rsid w:val="00D40307"/>
    <w:rsid w:val="00D40967"/>
    <w:rsid w:val="00D40B98"/>
    <w:rsid w:val="00D4268E"/>
    <w:rsid w:val="00D44032"/>
    <w:rsid w:val="00D44512"/>
    <w:rsid w:val="00D44DC1"/>
    <w:rsid w:val="00D45D7F"/>
    <w:rsid w:val="00D473D3"/>
    <w:rsid w:val="00D47449"/>
    <w:rsid w:val="00D4770A"/>
    <w:rsid w:val="00D47E53"/>
    <w:rsid w:val="00D50142"/>
    <w:rsid w:val="00D5110F"/>
    <w:rsid w:val="00D51198"/>
    <w:rsid w:val="00D52B6A"/>
    <w:rsid w:val="00D5490A"/>
    <w:rsid w:val="00D54FE4"/>
    <w:rsid w:val="00D552F5"/>
    <w:rsid w:val="00D55681"/>
    <w:rsid w:val="00D560DD"/>
    <w:rsid w:val="00D5754F"/>
    <w:rsid w:val="00D576AB"/>
    <w:rsid w:val="00D60912"/>
    <w:rsid w:val="00D6188F"/>
    <w:rsid w:val="00D62499"/>
    <w:rsid w:val="00D62FFC"/>
    <w:rsid w:val="00D63082"/>
    <w:rsid w:val="00D63CDE"/>
    <w:rsid w:val="00D64576"/>
    <w:rsid w:val="00D66818"/>
    <w:rsid w:val="00D66A88"/>
    <w:rsid w:val="00D67650"/>
    <w:rsid w:val="00D678F4"/>
    <w:rsid w:val="00D67A02"/>
    <w:rsid w:val="00D7047D"/>
    <w:rsid w:val="00D70BF7"/>
    <w:rsid w:val="00D71D79"/>
    <w:rsid w:val="00D7314E"/>
    <w:rsid w:val="00D73361"/>
    <w:rsid w:val="00D73576"/>
    <w:rsid w:val="00D7496C"/>
    <w:rsid w:val="00D749CD"/>
    <w:rsid w:val="00D74A53"/>
    <w:rsid w:val="00D754F2"/>
    <w:rsid w:val="00D75BD5"/>
    <w:rsid w:val="00D7656D"/>
    <w:rsid w:val="00D76E9D"/>
    <w:rsid w:val="00D76FC6"/>
    <w:rsid w:val="00D77A94"/>
    <w:rsid w:val="00D77C93"/>
    <w:rsid w:val="00D77CAD"/>
    <w:rsid w:val="00D803E0"/>
    <w:rsid w:val="00D8060D"/>
    <w:rsid w:val="00D80C64"/>
    <w:rsid w:val="00D815E0"/>
    <w:rsid w:val="00D84E73"/>
    <w:rsid w:val="00D85000"/>
    <w:rsid w:val="00D85410"/>
    <w:rsid w:val="00D8544C"/>
    <w:rsid w:val="00D8661C"/>
    <w:rsid w:val="00D86E70"/>
    <w:rsid w:val="00D8790B"/>
    <w:rsid w:val="00D90C04"/>
    <w:rsid w:val="00D9179B"/>
    <w:rsid w:val="00D922E9"/>
    <w:rsid w:val="00D928CF"/>
    <w:rsid w:val="00D94C69"/>
    <w:rsid w:val="00D95058"/>
    <w:rsid w:val="00D956EA"/>
    <w:rsid w:val="00D958C5"/>
    <w:rsid w:val="00D963D5"/>
    <w:rsid w:val="00D97DA1"/>
    <w:rsid w:val="00DA28D8"/>
    <w:rsid w:val="00DA477D"/>
    <w:rsid w:val="00DA513C"/>
    <w:rsid w:val="00DA5395"/>
    <w:rsid w:val="00DA546E"/>
    <w:rsid w:val="00DA5E1B"/>
    <w:rsid w:val="00DA65D4"/>
    <w:rsid w:val="00DA6BD6"/>
    <w:rsid w:val="00DA706F"/>
    <w:rsid w:val="00DA7CCE"/>
    <w:rsid w:val="00DB0B80"/>
    <w:rsid w:val="00DB233D"/>
    <w:rsid w:val="00DB2A01"/>
    <w:rsid w:val="00DB2B46"/>
    <w:rsid w:val="00DB3135"/>
    <w:rsid w:val="00DB3372"/>
    <w:rsid w:val="00DB38C3"/>
    <w:rsid w:val="00DB39C0"/>
    <w:rsid w:val="00DB420E"/>
    <w:rsid w:val="00DB548D"/>
    <w:rsid w:val="00DB5677"/>
    <w:rsid w:val="00DB58CD"/>
    <w:rsid w:val="00DB61B0"/>
    <w:rsid w:val="00DB630F"/>
    <w:rsid w:val="00DB698F"/>
    <w:rsid w:val="00DC0F5C"/>
    <w:rsid w:val="00DC1D20"/>
    <w:rsid w:val="00DC1EB3"/>
    <w:rsid w:val="00DC307C"/>
    <w:rsid w:val="00DC326F"/>
    <w:rsid w:val="00DC37AE"/>
    <w:rsid w:val="00DC3C0F"/>
    <w:rsid w:val="00DC3E3A"/>
    <w:rsid w:val="00DC503A"/>
    <w:rsid w:val="00DC53DB"/>
    <w:rsid w:val="00DC5D76"/>
    <w:rsid w:val="00DC5E2B"/>
    <w:rsid w:val="00DC6279"/>
    <w:rsid w:val="00DC6FE4"/>
    <w:rsid w:val="00DC7291"/>
    <w:rsid w:val="00DC796C"/>
    <w:rsid w:val="00DD0179"/>
    <w:rsid w:val="00DD0883"/>
    <w:rsid w:val="00DD094C"/>
    <w:rsid w:val="00DD198F"/>
    <w:rsid w:val="00DD1CC2"/>
    <w:rsid w:val="00DD2BAB"/>
    <w:rsid w:val="00DD2DA5"/>
    <w:rsid w:val="00DD36EF"/>
    <w:rsid w:val="00DD4566"/>
    <w:rsid w:val="00DD46D8"/>
    <w:rsid w:val="00DD512C"/>
    <w:rsid w:val="00DD7942"/>
    <w:rsid w:val="00DE1825"/>
    <w:rsid w:val="00DE333D"/>
    <w:rsid w:val="00DE48DA"/>
    <w:rsid w:val="00DE4BBE"/>
    <w:rsid w:val="00DE5123"/>
    <w:rsid w:val="00DE5886"/>
    <w:rsid w:val="00DE5CBC"/>
    <w:rsid w:val="00DE64D7"/>
    <w:rsid w:val="00DE7EC1"/>
    <w:rsid w:val="00DF02F0"/>
    <w:rsid w:val="00DF1F49"/>
    <w:rsid w:val="00DF3218"/>
    <w:rsid w:val="00DF35D3"/>
    <w:rsid w:val="00DF3652"/>
    <w:rsid w:val="00DF3980"/>
    <w:rsid w:val="00DF3B05"/>
    <w:rsid w:val="00DF4508"/>
    <w:rsid w:val="00DF4F29"/>
    <w:rsid w:val="00DF5586"/>
    <w:rsid w:val="00DF5A68"/>
    <w:rsid w:val="00DF60F8"/>
    <w:rsid w:val="00DF6E5B"/>
    <w:rsid w:val="00DF7889"/>
    <w:rsid w:val="00E00054"/>
    <w:rsid w:val="00E00675"/>
    <w:rsid w:val="00E03429"/>
    <w:rsid w:val="00E039CB"/>
    <w:rsid w:val="00E04141"/>
    <w:rsid w:val="00E04221"/>
    <w:rsid w:val="00E04CAB"/>
    <w:rsid w:val="00E04E47"/>
    <w:rsid w:val="00E06660"/>
    <w:rsid w:val="00E07C23"/>
    <w:rsid w:val="00E10255"/>
    <w:rsid w:val="00E10CBA"/>
    <w:rsid w:val="00E116BD"/>
    <w:rsid w:val="00E11C24"/>
    <w:rsid w:val="00E12FE2"/>
    <w:rsid w:val="00E132E1"/>
    <w:rsid w:val="00E14918"/>
    <w:rsid w:val="00E15878"/>
    <w:rsid w:val="00E15F94"/>
    <w:rsid w:val="00E162F0"/>
    <w:rsid w:val="00E1717D"/>
    <w:rsid w:val="00E17A04"/>
    <w:rsid w:val="00E17B34"/>
    <w:rsid w:val="00E17BAF"/>
    <w:rsid w:val="00E224F7"/>
    <w:rsid w:val="00E22E75"/>
    <w:rsid w:val="00E23158"/>
    <w:rsid w:val="00E23392"/>
    <w:rsid w:val="00E23904"/>
    <w:rsid w:val="00E239C7"/>
    <w:rsid w:val="00E24126"/>
    <w:rsid w:val="00E249AE"/>
    <w:rsid w:val="00E24ADE"/>
    <w:rsid w:val="00E25A77"/>
    <w:rsid w:val="00E25EA6"/>
    <w:rsid w:val="00E25EC9"/>
    <w:rsid w:val="00E26551"/>
    <w:rsid w:val="00E268DC"/>
    <w:rsid w:val="00E26AC4"/>
    <w:rsid w:val="00E26B89"/>
    <w:rsid w:val="00E26D02"/>
    <w:rsid w:val="00E2734B"/>
    <w:rsid w:val="00E300CB"/>
    <w:rsid w:val="00E32AF5"/>
    <w:rsid w:val="00E33382"/>
    <w:rsid w:val="00E35765"/>
    <w:rsid w:val="00E35ABB"/>
    <w:rsid w:val="00E35C43"/>
    <w:rsid w:val="00E36843"/>
    <w:rsid w:val="00E37181"/>
    <w:rsid w:val="00E40C6C"/>
    <w:rsid w:val="00E40ED3"/>
    <w:rsid w:val="00E41958"/>
    <w:rsid w:val="00E42290"/>
    <w:rsid w:val="00E42CBE"/>
    <w:rsid w:val="00E44AE4"/>
    <w:rsid w:val="00E454F8"/>
    <w:rsid w:val="00E4624D"/>
    <w:rsid w:val="00E46470"/>
    <w:rsid w:val="00E464E4"/>
    <w:rsid w:val="00E478E8"/>
    <w:rsid w:val="00E519E4"/>
    <w:rsid w:val="00E523A4"/>
    <w:rsid w:val="00E5267D"/>
    <w:rsid w:val="00E52983"/>
    <w:rsid w:val="00E53FC9"/>
    <w:rsid w:val="00E543AE"/>
    <w:rsid w:val="00E54ED3"/>
    <w:rsid w:val="00E5505D"/>
    <w:rsid w:val="00E552B2"/>
    <w:rsid w:val="00E56329"/>
    <w:rsid w:val="00E56EB5"/>
    <w:rsid w:val="00E57F9B"/>
    <w:rsid w:val="00E605DE"/>
    <w:rsid w:val="00E62A0F"/>
    <w:rsid w:val="00E62BDE"/>
    <w:rsid w:val="00E6341B"/>
    <w:rsid w:val="00E6413D"/>
    <w:rsid w:val="00E64412"/>
    <w:rsid w:val="00E64888"/>
    <w:rsid w:val="00E649B0"/>
    <w:rsid w:val="00E64B7C"/>
    <w:rsid w:val="00E64DA2"/>
    <w:rsid w:val="00E64F80"/>
    <w:rsid w:val="00E65905"/>
    <w:rsid w:val="00E65EAC"/>
    <w:rsid w:val="00E66668"/>
    <w:rsid w:val="00E66A4B"/>
    <w:rsid w:val="00E67CB9"/>
    <w:rsid w:val="00E701EB"/>
    <w:rsid w:val="00E70671"/>
    <w:rsid w:val="00E71257"/>
    <w:rsid w:val="00E72BD1"/>
    <w:rsid w:val="00E72FBE"/>
    <w:rsid w:val="00E746FF"/>
    <w:rsid w:val="00E7676C"/>
    <w:rsid w:val="00E76A71"/>
    <w:rsid w:val="00E77279"/>
    <w:rsid w:val="00E77360"/>
    <w:rsid w:val="00E80A0F"/>
    <w:rsid w:val="00E80E14"/>
    <w:rsid w:val="00E80E2F"/>
    <w:rsid w:val="00E80F69"/>
    <w:rsid w:val="00E83027"/>
    <w:rsid w:val="00E83916"/>
    <w:rsid w:val="00E8435E"/>
    <w:rsid w:val="00E85B06"/>
    <w:rsid w:val="00E8608D"/>
    <w:rsid w:val="00E86712"/>
    <w:rsid w:val="00E8684A"/>
    <w:rsid w:val="00E86CF3"/>
    <w:rsid w:val="00E878D9"/>
    <w:rsid w:val="00E900C5"/>
    <w:rsid w:val="00E904BD"/>
    <w:rsid w:val="00E90661"/>
    <w:rsid w:val="00E91637"/>
    <w:rsid w:val="00E922E0"/>
    <w:rsid w:val="00E93D5A"/>
    <w:rsid w:val="00E9491A"/>
    <w:rsid w:val="00E94964"/>
    <w:rsid w:val="00E95F21"/>
    <w:rsid w:val="00E962C5"/>
    <w:rsid w:val="00E963D8"/>
    <w:rsid w:val="00E9641B"/>
    <w:rsid w:val="00E97EE2"/>
    <w:rsid w:val="00EA092B"/>
    <w:rsid w:val="00EA0E03"/>
    <w:rsid w:val="00EA128B"/>
    <w:rsid w:val="00EA1460"/>
    <w:rsid w:val="00EA1A35"/>
    <w:rsid w:val="00EA1F8A"/>
    <w:rsid w:val="00EA2757"/>
    <w:rsid w:val="00EA28CC"/>
    <w:rsid w:val="00EA33B2"/>
    <w:rsid w:val="00EA3ADE"/>
    <w:rsid w:val="00EA3FD0"/>
    <w:rsid w:val="00EA43A0"/>
    <w:rsid w:val="00EA4D21"/>
    <w:rsid w:val="00EA4D48"/>
    <w:rsid w:val="00EA4D82"/>
    <w:rsid w:val="00EA5569"/>
    <w:rsid w:val="00EA5654"/>
    <w:rsid w:val="00EA6A14"/>
    <w:rsid w:val="00EB0446"/>
    <w:rsid w:val="00EB0AB2"/>
    <w:rsid w:val="00EB14E9"/>
    <w:rsid w:val="00EB18C6"/>
    <w:rsid w:val="00EB18F7"/>
    <w:rsid w:val="00EB208E"/>
    <w:rsid w:val="00EB28AC"/>
    <w:rsid w:val="00EB3129"/>
    <w:rsid w:val="00EB5675"/>
    <w:rsid w:val="00EB567B"/>
    <w:rsid w:val="00EB5958"/>
    <w:rsid w:val="00EB6442"/>
    <w:rsid w:val="00EB673C"/>
    <w:rsid w:val="00EB7177"/>
    <w:rsid w:val="00EC05F4"/>
    <w:rsid w:val="00EC119D"/>
    <w:rsid w:val="00EC11F7"/>
    <w:rsid w:val="00EC18A2"/>
    <w:rsid w:val="00EC1C93"/>
    <w:rsid w:val="00EC2AF9"/>
    <w:rsid w:val="00EC341A"/>
    <w:rsid w:val="00EC400B"/>
    <w:rsid w:val="00EC4FE0"/>
    <w:rsid w:val="00EC5532"/>
    <w:rsid w:val="00EC556B"/>
    <w:rsid w:val="00EC57D0"/>
    <w:rsid w:val="00EC59A1"/>
    <w:rsid w:val="00EC5FE4"/>
    <w:rsid w:val="00EC6AD1"/>
    <w:rsid w:val="00EC74A1"/>
    <w:rsid w:val="00EC797E"/>
    <w:rsid w:val="00ED004B"/>
    <w:rsid w:val="00ED0642"/>
    <w:rsid w:val="00ED06AB"/>
    <w:rsid w:val="00ED29E8"/>
    <w:rsid w:val="00ED308D"/>
    <w:rsid w:val="00ED46E7"/>
    <w:rsid w:val="00ED4DE2"/>
    <w:rsid w:val="00ED4FF0"/>
    <w:rsid w:val="00ED6549"/>
    <w:rsid w:val="00ED6F36"/>
    <w:rsid w:val="00ED7055"/>
    <w:rsid w:val="00ED72EA"/>
    <w:rsid w:val="00ED779E"/>
    <w:rsid w:val="00EE0A12"/>
    <w:rsid w:val="00EE0F38"/>
    <w:rsid w:val="00EE1144"/>
    <w:rsid w:val="00EE121B"/>
    <w:rsid w:val="00EE151C"/>
    <w:rsid w:val="00EE169F"/>
    <w:rsid w:val="00EE18EB"/>
    <w:rsid w:val="00EE2BD4"/>
    <w:rsid w:val="00EE47A0"/>
    <w:rsid w:val="00EE4C34"/>
    <w:rsid w:val="00EE5B96"/>
    <w:rsid w:val="00EE5D44"/>
    <w:rsid w:val="00EE7612"/>
    <w:rsid w:val="00EF03D4"/>
    <w:rsid w:val="00EF0A48"/>
    <w:rsid w:val="00EF1362"/>
    <w:rsid w:val="00EF13A9"/>
    <w:rsid w:val="00EF1BB3"/>
    <w:rsid w:val="00EF1D34"/>
    <w:rsid w:val="00EF2832"/>
    <w:rsid w:val="00EF325F"/>
    <w:rsid w:val="00EF48CF"/>
    <w:rsid w:val="00EF53A2"/>
    <w:rsid w:val="00EF55CF"/>
    <w:rsid w:val="00EF68BC"/>
    <w:rsid w:val="00EF6C42"/>
    <w:rsid w:val="00EF6EB3"/>
    <w:rsid w:val="00EF7019"/>
    <w:rsid w:val="00EF70B8"/>
    <w:rsid w:val="00EF7383"/>
    <w:rsid w:val="00EF7572"/>
    <w:rsid w:val="00EF7E30"/>
    <w:rsid w:val="00F00DD5"/>
    <w:rsid w:val="00F0155C"/>
    <w:rsid w:val="00F0171A"/>
    <w:rsid w:val="00F02638"/>
    <w:rsid w:val="00F02E30"/>
    <w:rsid w:val="00F02EE7"/>
    <w:rsid w:val="00F0399A"/>
    <w:rsid w:val="00F0505C"/>
    <w:rsid w:val="00F05DE2"/>
    <w:rsid w:val="00F068EF"/>
    <w:rsid w:val="00F06D97"/>
    <w:rsid w:val="00F07159"/>
    <w:rsid w:val="00F07674"/>
    <w:rsid w:val="00F07CFD"/>
    <w:rsid w:val="00F1051C"/>
    <w:rsid w:val="00F10638"/>
    <w:rsid w:val="00F10817"/>
    <w:rsid w:val="00F11869"/>
    <w:rsid w:val="00F11D32"/>
    <w:rsid w:val="00F12829"/>
    <w:rsid w:val="00F12D52"/>
    <w:rsid w:val="00F13297"/>
    <w:rsid w:val="00F13303"/>
    <w:rsid w:val="00F13724"/>
    <w:rsid w:val="00F13E5F"/>
    <w:rsid w:val="00F142C6"/>
    <w:rsid w:val="00F1492B"/>
    <w:rsid w:val="00F14AFF"/>
    <w:rsid w:val="00F14D51"/>
    <w:rsid w:val="00F14D7D"/>
    <w:rsid w:val="00F150FD"/>
    <w:rsid w:val="00F15432"/>
    <w:rsid w:val="00F15CBD"/>
    <w:rsid w:val="00F161AD"/>
    <w:rsid w:val="00F17311"/>
    <w:rsid w:val="00F1733A"/>
    <w:rsid w:val="00F178CE"/>
    <w:rsid w:val="00F21524"/>
    <w:rsid w:val="00F219F7"/>
    <w:rsid w:val="00F21DE5"/>
    <w:rsid w:val="00F22E55"/>
    <w:rsid w:val="00F2307B"/>
    <w:rsid w:val="00F2332B"/>
    <w:rsid w:val="00F23A5E"/>
    <w:rsid w:val="00F24BFA"/>
    <w:rsid w:val="00F25187"/>
    <w:rsid w:val="00F2695C"/>
    <w:rsid w:val="00F26D39"/>
    <w:rsid w:val="00F27311"/>
    <w:rsid w:val="00F2752B"/>
    <w:rsid w:val="00F278F0"/>
    <w:rsid w:val="00F30123"/>
    <w:rsid w:val="00F301EC"/>
    <w:rsid w:val="00F30CC4"/>
    <w:rsid w:val="00F32929"/>
    <w:rsid w:val="00F32987"/>
    <w:rsid w:val="00F32AFC"/>
    <w:rsid w:val="00F34051"/>
    <w:rsid w:val="00F34059"/>
    <w:rsid w:val="00F34777"/>
    <w:rsid w:val="00F352F6"/>
    <w:rsid w:val="00F35BFF"/>
    <w:rsid w:val="00F35D67"/>
    <w:rsid w:val="00F35EA6"/>
    <w:rsid w:val="00F367D1"/>
    <w:rsid w:val="00F368A6"/>
    <w:rsid w:val="00F37A4D"/>
    <w:rsid w:val="00F40192"/>
    <w:rsid w:val="00F41F9F"/>
    <w:rsid w:val="00F4284C"/>
    <w:rsid w:val="00F42BBB"/>
    <w:rsid w:val="00F431D1"/>
    <w:rsid w:val="00F43338"/>
    <w:rsid w:val="00F43650"/>
    <w:rsid w:val="00F4396D"/>
    <w:rsid w:val="00F43B55"/>
    <w:rsid w:val="00F44295"/>
    <w:rsid w:val="00F44A2C"/>
    <w:rsid w:val="00F46D8A"/>
    <w:rsid w:val="00F46FA6"/>
    <w:rsid w:val="00F47C16"/>
    <w:rsid w:val="00F512FF"/>
    <w:rsid w:val="00F51F84"/>
    <w:rsid w:val="00F51FC0"/>
    <w:rsid w:val="00F529B6"/>
    <w:rsid w:val="00F53AA1"/>
    <w:rsid w:val="00F53D12"/>
    <w:rsid w:val="00F53E7B"/>
    <w:rsid w:val="00F5436D"/>
    <w:rsid w:val="00F54D79"/>
    <w:rsid w:val="00F54E4C"/>
    <w:rsid w:val="00F55CB0"/>
    <w:rsid w:val="00F56232"/>
    <w:rsid w:val="00F562C2"/>
    <w:rsid w:val="00F562E2"/>
    <w:rsid w:val="00F566CC"/>
    <w:rsid w:val="00F57502"/>
    <w:rsid w:val="00F60450"/>
    <w:rsid w:val="00F61976"/>
    <w:rsid w:val="00F61DED"/>
    <w:rsid w:val="00F62570"/>
    <w:rsid w:val="00F64310"/>
    <w:rsid w:val="00F646FF"/>
    <w:rsid w:val="00F6545B"/>
    <w:rsid w:val="00F658C2"/>
    <w:rsid w:val="00F65A4B"/>
    <w:rsid w:val="00F65A54"/>
    <w:rsid w:val="00F661A1"/>
    <w:rsid w:val="00F661F1"/>
    <w:rsid w:val="00F666BF"/>
    <w:rsid w:val="00F6699E"/>
    <w:rsid w:val="00F67769"/>
    <w:rsid w:val="00F72C5F"/>
    <w:rsid w:val="00F732EE"/>
    <w:rsid w:val="00F73492"/>
    <w:rsid w:val="00F73E96"/>
    <w:rsid w:val="00F74986"/>
    <w:rsid w:val="00F74D12"/>
    <w:rsid w:val="00F75DC0"/>
    <w:rsid w:val="00F77CC3"/>
    <w:rsid w:val="00F8010F"/>
    <w:rsid w:val="00F81509"/>
    <w:rsid w:val="00F81F03"/>
    <w:rsid w:val="00F82196"/>
    <w:rsid w:val="00F825B5"/>
    <w:rsid w:val="00F82A8E"/>
    <w:rsid w:val="00F82F7E"/>
    <w:rsid w:val="00F83F6D"/>
    <w:rsid w:val="00F84CF9"/>
    <w:rsid w:val="00F85172"/>
    <w:rsid w:val="00F861AA"/>
    <w:rsid w:val="00F868EF"/>
    <w:rsid w:val="00F86C34"/>
    <w:rsid w:val="00F87A1C"/>
    <w:rsid w:val="00F9045C"/>
    <w:rsid w:val="00F9081C"/>
    <w:rsid w:val="00F910CF"/>
    <w:rsid w:val="00F92479"/>
    <w:rsid w:val="00F934BD"/>
    <w:rsid w:val="00F938C9"/>
    <w:rsid w:val="00F94A22"/>
    <w:rsid w:val="00F94DEA"/>
    <w:rsid w:val="00F95B6F"/>
    <w:rsid w:val="00FA174D"/>
    <w:rsid w:val="00FA24A6"/>
    <w:rsid w:val="00FA2860"/>
    <w:rsid w:val="00FA31CC"/>
    <w:rsid w:val="00FA38A4"/>
    <w:rsid w:val="00FA3B32"/>
    <w:rsid w:val="00FA7A7A"/>
    <w:rsid w:val="00FB0690"/>
    <w:rsid w:val="00FB0BDC"/>
    <w:rsid w:val="00FB0EA4"/>
    <w:rsid w:val="00FB2FAE"/>
    <w:rsid w:val="00FB40FF"/>
    <w:rsid w:val="00FB4412"/>
    <w:rsid w:val="00FB532A"/>
    <w:rsid w:val="00FB5389"/>
    <w:rsid w:val="00FB675F"/>
    <w:rsid w:val="00FB76FE"/>
    <w:rsid w:val="00FB7880"/>
    <w:rsid w:val="00FB7D29"/>
    <w:rsid w:val="00FC0D75"/>
    <w:rsid w:val="00FC0FD1"/>
    <w:rsid w:val="00FC177F"/>
    <w:rsid w:val="00FC29D6"/>
    <w:rsid w:val="00FC303E"/>
    <w:rsid w:val="00FC3BF0"/>
    <w:rsid w:val="00FC3DB8"/>
    <w:rsid w:val="00FC4258"/>
    <w:rsid w:val="00FC55B1"/>
    <w:rsid w:val="00FC5E72"/>
    <w:rsid w:val="00FC6443"/>
    <w:rsid w:val="00FC65DE"/>
    <w:rsid w:val="00FC697C"/>
    <w:rsid w:val="00FD0776"/>
    <w:rsid w:val="00FD1229"/>
    <w:rsid w:val="00FD1449"/>
    <w:rsid w:val="00FD14DA"/>
    <w:rsid w:val="00FD16CE"/>
    <w:rsid w:val="00FD1712"/>
    <w:rsid w:val="00FD184E"/>
    <w:rsid w:val="00FD1E8E"/>
    <w:rsid w:val="00FD1FBA"/>
    <w:rsid w:val="00FD23CB"/>
    <w:rsid w:val="00FD3146"/>
    <w:rsid w:val="00FD5B52"/>
    <w:rsid w:val="00FD5C73"/>
    <w:rsid w:val="00FD6640"/>
    <w:rsid w:val="00FD7059"/>
    <w:rsid w:val="00FD7245"/>
    <w:rsid w:val="00FD74A0"/>
    <w:rsid w:val="00FD7741"/>
    <w:rsid w:val="00FD7CED"/>
    <w:rsid w:val="00FE0848"/>
    <w:rsid w:val="00FE09C0"/>
    <w:rsid w:val="00FE0B87"/>
    <w:rsid w:val="00FE0F81"/>
    <w:rsid w:val="00FE1693"/>
    <w:rsid w:val="00FE1B23"/>
    <w:rsid w:val="00FE1DE2"/>
    <w:rsid w:val="00FE1F8E"/>
    <w:rsid w:val="00FE1F9A"/>
    <w:rsid w:val="00FE2389"/>
    <w:rsid w:val="00FE2583"/>
    <w:rsid w:val="00FE6757"/>
    <w:rsid w:val="00FE69ED"/>
    <w:rsid w:val="00FE7AB5"/>
    <w:rsid w:val="00FF07A4"/>
    <w:rsid w:val="00FF0BD0"/>
    <w:rsid w:val="00FF10EB"/>
    <w:rsid w:val="00FF1178"/>
    <w:rsid w:val="00FF145F"/>
    <w:rsid w:val="00FF15FA"/>
    <w:rsid w:val="00FF1641"/>
    <w:rsid w:val="00FF1EA7"/>
    <w:rsid w:val="00FF24AD"/>
    <w:rsid w:val="00FF2F3F"/>
    <w:rsid w:val="00FF36D0"/>
    <w:rsid w:val="00FF405B"/>
    <w:rsid w:val="00FF417C"/>
    <w:rsid w:val="00FF5226"/>
    <w:rsid w:val="00FF5B60"/>
    <w:rsid w:val="00FF6818"/>
    <w:rsid w:val="00FF691B"/>
    <w:rsid w:val="00FF7800"/>
    <w:rsid w:val="00FF7D9D"/>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5C7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 w:type="character" w:customStyle="1" w:styleId="UnresolvedMention3">
    <w:name w:val="Unresolved Mention3"/>
    <w:basedOn w:val="Numatytasispastraiposriftas"/>
    <w:uiPriority w:val="99"/>
    <w:semiHidden/>
    <w:unhideWhenUsed/>
    <w:rsid w:val="007F129D"/>
    <w:rPr>
      <w:color w:val="605E5C"/>
      <w:shd w:val="clear" w:color="auto" w:fill="E1DFDD"/>
    </w:rPr>
  </w:style>
  <w:style w:type="table" w:customStyle="1" w:styleId="Lentelstinklelis1">
    <w:name w:val="Lentelės tinklelis1"/>
    <w:basedOn w:val="prastojilentel"/>
    <w:next w:val="Lentelstinklelis"/>
    <w:uiPriority w:val="59"/>
    <w:rsid w:val="00EC05F4"/>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Numatytasispastraiposriftas"/>
    <w:uiPriority w:val="99"/>
    <w:semiHidden/>
    <w:unhideWhenUsed/>
    <w:rsid w:val="00295A7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 w:type="character" w:customStyle="1" w:styleId="UnresolvedMention3">
    <w:name w:val="Unresolved Mention3"/>
    <w:basedOn w:val="Numatytasispastraiposriftas"/>
    <w:uiPriority w:val="99"/>
    <w:semiHidden/>
    <w:unhideWhenUsed/>
    <w:rsid w:val="007F129D"/>
    <w:rPr>
      <w:color w:val="605E5C"/>
      <w:shd w:val="clear" w:color="auto" w:fill="E1DFDD"/>
    </w:rPr>
  </w:style>
  <w:style w:type="table" w:customStyle="1" w:styleId="Lentelstinklelis1">
    <w:name w:val="Lentelės tinklelis1"/>
    <w:basedOn w:val="prastojilentel"/>
    <w:next w:val="Lentelstinklelis"/>
    <w:uiPriority w:val="59"/>
    <w:rsid w:val="00EC05F4"/>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Numatytasispastraiposriftas"/>
    <w:uiPriority w:val="99"/>
    <w:semiHidden/>
    <w:unhideWhenUsed/>
    <w:rsid w:val="00295A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8034">
      <w:bodyDiv w:val="1"/>
      <w:marLeft w:val="0"/>
      <w:marRight w:val="0"/>
      <w:marTop w:val="0"/>
      <w:marBottom w:val="0"/>
      <w:divBdr>
        <w:top w:val="none" w:sz="0" w:space="0" w:color="auto"/>
        <w:left w:val="none" w:sz="0" w:space="0" w:color="auto"/>
        <w:bottom w:val="none" w:sz="0" w:space="0" w:color="auto"/>
        <w:right w:val="none" w:sz="0" w:space="0" w:color="auto"/>
      </w:divBdr>
    </w:div>
    <w:div w:id="26764220">
      <w:marLeft w:val="0"/>
      <w:marRight w:val="0"/>
      <w:marTop w:val="0"/>
      <w:marBottom w:val="0"/>
      <w:divBdr>
        <w:top w:val="none" w:sz="0" w:space="0" w:color="auto"/>
        <w:left w:val="none" w:sz="0" w:space="0" w:color="auto"/>
        <w:bottom w:val="none" w:sz="0" w:space="0" w:color="auto"/>
        <w:right w:val="none" w:sz="0" w:space="0" w:color="auto"/>
      </w:divBdr>
    </w:div>
    <w:div w:id="48503613">
      <w:bodyDiv w:val="1"/>
      <w:marLeft w:val="0"/>
      <w:marRight w:val="0"/>
      <w:marTop w:val="0"/>
      <w:marBottom w:val="0"/>
      <w:divBdr>
        <w:top w:val="none" w:sz="0" w:space="0" w:color="auto"/>
        <w:left w:val="none" w:sz="0" w:space="0" w:color="auto"/>
        <w:bottom w:val="none" w:sz="0" w:space="0" w:color="auto"/>
        <w:right w:val="none" w:sz="0" w:space="0" w:color="auto"/>
      </w:divBdr>
    </w:div>
    <w:div w:id="85807181">
      <w:marLeft w:val="0"/>
      <w:marRight w:val="0"/>
      <w:marTop w:val="0"/>
      <w:marBottom w:val="0"/>
      <w:divBdr>
        <w:top w:val="none" w:sz="0" w:space="0" w:color="auto"/>
        <w:left w:val="none" w:sz="0" w:space="0" w:color="auto"/>
        <w:bottom w:val="none" w:sz="0" w:space="0" w:color="auto"/>
        <w:right w:val="none" w:sz="0" w:space="0" w:color="auto"/>
      </w:divBdr>
    </w:div>
    <w:div w:id="92864696">
      <w:bodyDiv w:val="1"/>
      <w:marLeft w:val="0"/>
      <w:marRight w:val="0"/>
      <w:marTop w:val="0"/>
      <w:marBottom w:val="0"/>
      <w:divBdr>
        <w:top w:val="none" w:sz="0" w:space="0" w:color="auto"/>
        <w:left w:val="none" w:sz="0" w:space="0" w:color="auto"/>
        <w:bottom w:val="none" w:sz="0" w:space="0" w:color="auto"/>
        <w:right w:val="none" w:sz="0" w:space="0" w:color="auto"/>
      </w:divBdr>
    </w:div>
    <w:div w:id="94978550">
      <w:marLeft w:val="0"/>
      <w:marRight w:val="0"/>
      <w:marTop w:val="0"/>
      <w:marBottom w:val="0"/>
      <w:divBdr>
        <w:top w:val="none" w:sz="0" w:space="0" w:color="auto"/>
        <w:left w:val="none" w:sz="0" w:space="0" w:color="auto"/>
        <w:bottom w:val="none" w:sz="0" w:space="0" w:color="auto"/>
        <w:right w:val="none" w:sz="0" w:space="0" w:color="auto"/>
      </w:divBdr>
    </w:div>
    <w:div w:id="100297425">
      <w:bodyDiv w:val="1"/>
      <w:marLeft w:val="0"/>
      <w:marRight w:val="0"/>
      <w:marTop w:val="0"/>
      <w:marBottom w:val="0"/>
      <w:divBdr>
        <w:top w:val="none" w:sz="0" w:space="0" w:color="auto"/>
        <w:left w:val="none" w:sz="0" w:space="0" w:color="auto"/>
        <w:bottom w:val="none" w:sz="0" w:space="0" w:color="auto"/>
        <w:right w:val="none" w:sz="0" w:space="0" w:color="auto"/>
      </w:divBdr>
      <w:divsChild>
        <w:div w:id="224605638">
          <w:marLeft w:val="0"/>
          <w:marRight w:val="0"/>
          <w:marTop w:val="0"/>
          <w:marBottom w:val="0"/>
          <w:divBdr>
            <w:top w:val="none" w:sz="0" w:space="0" w:color="auto"/>
            <w:left w:val="none" w:sz="0" w:space="0" w:color="auto"/>
            <w:bottom w:val="none" w:sz="0" w:space="0" w:color="auto"/>
            <w:right w:val="none" w:sz="0" w:space="0" w:color="auto"/>
          </w:divBdr>
        </w:div>
      </w:divsChild>
    </w:div>
    <w:div w:id="122313190">
      <w:bodyDiv w:val="1"/>
      <w:marLeft w:val="0"/>
      <w:marRight w:val="0"/>
      <w:marTop w:val="0"/>
      <w:marBottom w:val="0"/>
      <w:divBdr>
        <w:top w:val="none" w:sz="0" w:space="0" w:color="auto"/>
        <w:left w:val="none" w:sz="0" w:space="0" w:color="auto"/>
        <w:bottom w:val="none" w:sz="0" w:space="0" w:color="auto"/>
        <w:right w:val="none" w:sz="0" w:space="0" w:color="auto"/>
      </w:divBdr>
    </w:div>
    <w:div w:id="130711204">
      <w:bodyDiv w:val="1"/>
      <w:marLeft w:val="0"/>
      <w:marRight w:val="0"/>
      <w:marTop w:val="0"/>
      <w:marBottom w:val="0"/>
      <w:divBdr>
        <w:top w:val="none" w:sz="0" w:space="0" w:color="auto"/>
        <w:left w:val="none" w:sz="0" w:space="0" w:color="auto"/>
        <w:bottom w:val="none" w:sz="0" w:space="0" w:color="auto"/>
        <w:right w:val="none" w:sz="0" w:space="0" w:color="auto"/>
      </w:divBdr>
    </w:div>
    <w:div w:id="138304041">
      <w:bodyDiv w:val="1"/>
      <w:marLeft w:val="0"/>
      <w:marRight w:val="0"/>
      <w:marTop w:val="0"/>
      <w:marBottom w:val="0"/>
      <w:divBdr>
        <w:top w:val="none" w:sz="0" w:space="0" w:color="auto"/>
        <w:left w:val="none" w:sz="0" w:space="0" w:color="auto"/>
        <w:bottom w:val="none" w:sz="0" w:space="0" w:color="auto"/>
        <w:right w:val="none" w:sz="0" w:space="0" w:color="auto"/>
      </w:divBdr>
    </w:div>
    <w:div w:id="140780438">
      <w:bodyDiv w:val="1"/>
      <w:marLeft w:val="0"/>
      <w:marRight w:val="0"/>
      <w:marTop w:val="0"/>
      <w:marBottom w:val="0"/>
      <w:divBdr>
        <w:top w:val="none" w:sz="0" w:space="0" w:color="auto"/>
        <w:left w:val="none" w:sz="0" w:space="0" w:color="auto"/>
        <w:bottom w:val="none" w:sz="0" w:space="0" w:color="auto"/>
        <w:right w:val="none" w:sz="0" w:space="0" w:color="auto"/>
      </w:divBdr>
    </w:div>
    <w:div w:id="140851449">
      <w:bodyDiv w:val="1"/>
      <w:marLeft w:val="0"/>
      <w:marRight w:val="0"/>
      <w:marTop w:val="0"/>
      <w:marBottom w:val="0"/>
      <w:divBdr>
        <w:top w:val="none" w:sz="0" w:space="0" w:color="auto"/>
        <w:left w:val="none" w:sz="0" w:space="0" w:color="auto"/>
        <w:bottom w:val="none" w:sz="0" w:space="0" w:color="auto"/>
        <w:right w:val="none" w:sz="0" w:space="0" w:color="auto"/>
      </w:divBdr>
    </w:div>
    <w:div w:id="150605190">
      <w:bodyDiv w:val="1"/>
      <w:marLeft w:val="0"/>
      <w:marRight w:val="0"/>
      <w:marTop w:val="0"/>
      <w:marBottom w:val="0"/>
      <w:divBdr>
        <w:top w:val="none" w:sz="0" w:space="0" w:color="auto"/>
        <w:left w:val="none" w:sz="0" w:space="0" w:color="auto"/>
        <w:bottom w:val="none" w:sz="0" w:space="0" w:color="auto"/>
        <w:right w:val="none" w:sz="0" w:space="0" w:color="auto"/>
      </w:divBdr>
    </w:div>
    <w:div w:id="177669702">
      <w:bodyDiv w:val="1"/>
      <w:marLeft w:val="0"/>
      <w:marRight w:val="0"/>
      <w:marTop w:val="0"/>
      <w:marBottom w:val="0"/>
      <w:divBdr>
        <w:top w:val="none" w:sz="0" w:space="0" w:color="auto"/>
        <w:left w:val="none" w:sz="0" w:space="0" w:color="auto"/>
        <w:bottom w:val="none" w:sz="0" w:space="0" w:color="auto"/>
        <w:right w:val="none" w:sz="0" w:space="0" w:color="auto"/>
      </w:divBdr>
    </w:div>
    <w:div w:id="185215210">
      <w:bodyDiv w:val="1"/>
      <w:marLeft w:val="0"/>
      <w:marRight w:val="0"/>
      <w:marTop w:val="0"/>
      <w:marBottom w:val="0"/>
      <w:divBdr>
        <w:top w:val="none" w:sz="0" w:space="0" w:color="auto"/>
        <w:left w:val="none" w:sz="0" w:space="0" w:color="auto"/>
        <w:bottom w:val="none" w:sz="0" w:space="0" w:color="auto"/>
        <w:right w:val="none" w:sz="0" w:space="0" w:color="auto"/>
      </w:divBdr>
    </w:div>
    <w:div w:id="212622567">
      <w:bodyDiv w:val="1"/>
      <w:marLeft w:val="0"/>
      <w:marRight w:val="0"/>
      <w:marTop w:val="0"/>
      <w:marBottom w:val="0"/>
      <w:divBdr>
        <w:top w:val="none" w:sz="0" w:space="0" w:color="auto"/>
        <w:left w:val="none" w:sz="0" w:space="0" w:color="auto"/>
        <w:bottom w:val="none" w:sz="0" w:space="0" w:color="auto"/>
        <w:right w:val="none" w:sz="0" w:space="0" w:color="auto"/>
      </w:divBdr>
    </w:div>
    <w:div w:id="218831868">
      <w:bodyDiv w:val="1"/>
      <w:marLeft w:val="0"/>
      <w:marRight w:val="0"/>
      <w:marTop w:val="0"/>
      <w:marBottom w:val="0"/>
      <w:divBdr>
        <w:top w:val="none" w:sz="0" w:space="0" w:color="auto"/>
        <w:left w:val="none" w:sz="0" w:space="0" w:color="auto"/>
        <w:bottom w:val="none" w:sz="0" w:space="0" w:color="auto"/>
        <w:right w:val="none" w:sz="0" w:space="0" w:color="auto"/>
      </w:divBdr>
      <w:divsChild>
        <w:div w:id="742676653">
          <w:marLeft w:val="0"/>
          <w:marRight w:val="0"/>
          <w:marTop w:val="0"/>
          <w:marBottom w:val="0"/>
          <w:divBdr>
            <w:top w:val="none" w:sz="0" w:space="0" w:color="auto"/>
            <w:left w:val="none" w:sz="0" w:space="0" w:color="auto"/>
            <w:bottom w:val="none" w:sz="0" w:space="0" w:color="auto"/>
            <w:right w:val="none" w:sz="0" w:space="0" w:color="auto"/>
          </w:divBdr>
          <w:divsChild>
            <w:div w:id="7542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2187">
      <w:bodyDiv w:val="1"/>
      <w:marLeft w:val="0"/>
      <w:marRight w:val="0"/>
      <w:marTop w:val="0"/>
      <w:marBottom w:val="0"/>
      <w:divBdr>
        <w:top w:val="none" w:sz="0" w:space="0" w:color="auto"/>
        <w:left w:val="none" w:sz="0" w:space="0" w:color="auto"/>
        <w:bottom w:val="none" w:sz="0" w:space="0" w:color="auto"/>
        <w:right w:val="none" w:sz="0" w:space="0" w:color="auto"/>
      </w:divBdr>
    </w:div>
    <w:div w:id="246353632">
      <w:bodyDiv w:val="1"/>
      <w:marLeft w:val="0"/>
      <w:marRight w:val="0"/>
      <w:marTop w:val="0"/>
      <w:marBottom w:val="0"/>
      <w:divBdr>
        <w:top w:val="none" w:sz="0" w:space="0" w:color="auto"/>
        <w:left w:val="none" w:sz="0" w:space="0" w:color="auto"/>
        <w:bottom w:val="none" w:sz="0" w:space="0" w:color="auto"/>
        <w:right w:val="none" w:sz="0" w:space="0" w:color="auto"/>
      </w:divBdr>
    </w:div>
    <w:div w:id="258832306">
      <w:marLeft w:val="0"/>
      <w:marRight w:val="0"/>
      <w:marTop w:val="0"/>
      <w:marBottom w:val="0"/>
      <w:divBdr>
        <w:top w:val="none" w:sz="0" w:space="0" w:color="auto"/>
        <w:left w:val="none" w:sz="0" w:space="0" w:color="auto"/>
        <w:bottom w:val="none" w:sz="0" w:space="0" w:color="auto"/>
        <w:right w:val="none" w:sz="0" w:space="0" w:color="auto"/>
      </w:divBdr>
    </w:div>
    <w:div w:id="280918468">
      <w:bodyDiv w:val="1"/>
      <w:marLeft w:val="0"/>
      <w:marRight w:val="0"/>
      <w:marTop w:val="0"/>
      <w:marBottom w:val="0"/>
      <w:divBdr>
        <w:top w:val="none" w:sz="0" w:space="0" w:color="auto"/>
        <w:left w:val="none" w:sz="0" w:space="0" w:color="auto"/>
        <w:bottom w:val="none" w:sz="0" w:space="0" w:color="auto"/>
        <w:right w:val="none" w:sz="0" w:space="0" w:color="auto"/>
      </w:divBdr>
      <w:divsChild>
        <w:div w:id="571083470">
          <w:marLeft w:val="3825"/>
          <w:marRight w:val="0"/>
          <w:marTop w:val="0"/>
          <w:marBottom w:val="0"/>
          <w:divBdr>
            <w:top w:val="none" w:sz="0" w:space="0" w:color="auto"/>
            <w:left w:val="none" w:sz="0" w:space="0" w:color="auto"/>
            <w:bottom w:val="none" w:sz="0" w:space="0" w:color="auto"/>
            <w:right w:val="none" w:sz="0" w:space="0" w:color="auto"/>
          </w:divBdr>
        </w:div>
        <w:div w:id="12532557">
          <w:marLeft w:val="6900"/>
          <w:marRight w:val="0"/>
          <w:marTop w:val="450"/>
          <w:marBottom w:val="300"/>
          <w:divBdr>
            <w:top w:val="none" w:sz="0" w:space="0" w:color="auto"/>
            <w:left w:val="none" w:sz="0" w:space="0" w:color="auto"/>
            <w:bottom w:val="none" w:sz="0" w:space="0" w:color="auto"/>
            <w:right w:val="none" w:sz="0" w:space="0" w:color="auto"/>
          </w:divBdr>
        </w:div>
      </w:divsChild>
    </w:div>
    <w:div w:id="288170460">
      <w:bodyDiv w:val="1"/>
      <w:marLeft w:val="0"/>
      <w:marRight w:val="0"/>
      <w:marTop w:val="0"/>
      <w:marBottom w:val="0"/>
      <w:divBdr>
        <w:top w:val="none" w:sz="0" w:space="0" w:color="auto"/>
        <w:left w:val="none" w:sz="0" w:space="0" w:color="auto"/>
        <w:bottom w:val="none" w:sz="0" w:space="0" w:color="auto"/>
        <w:right w:val="none" w:sz="0" w:space="0" w:color="auto"/>
      </w:divBdr>
    </w:div>
    <w:div w:id="297225065">
      <w:bodyDiv w:val="1"/>
      <w:marLeft w:val="0"/>
      <w:marRight w:val="0"/>
      <w:marTop w:val="0"/>
      <w:marBottom w:val="0"/>
      <w:divBdr>
        <w:top w:val="none" w:sz="0" w:space="0" w:color="auto"/>
        <w:left w:val="none" w:sz="0" w:space="0" w:color="auto"/>
        <w:bottom w:val="none" w:sz="0" w:space="0" w:color="auto"/>
        <w:right w:val="none" w:sz="0" w:space="0" w:color="auto"/>
      </w:divBdr>
    </w:div>
    <w:div w:id="334580295">
      <w:bodyDiv w:val="1"/>
      <w:marLeft w:val="0"/>
      <w:marRight w:val="0"/>
      <w:marTop w:val="0"/>
      <w:marBottom w:val="0"/>
      <w:divBdr>
        <w:top w:val="none" w:sz="0" w:space="0" w:color="auto"/>
        <w:left w:val="none" w:sz="0" w:space="0" w:color="auto"/>
        <w:bottom w:val="none" w:sz="0" w:space="0" w:color="auto"/>
        <w:right w:val="none" w:sz="0" w:space="0" w:color="auto"/>
      </w:divBdr>
    </w:div>
    <w:div w:id="359203509">
      <w:bodyDiv w:val="1"/>
      <w:marLeft w:val="0"/>
      <w:marRight w:val="0"/>
      <w:marTop w:val="0"/>
      <w:marBottom w:val="0"/>
      <w:divBdr>
        <w:top w:val="none" w:sz="0" w:space="0" w:color="auto"/>
        <w:left w:val="none" w:sz="0" w:space="0" w:color="auto"/>
        <w:bottom w:val="none" w:sz="0" w:space="0" w:color="auto"/>
        <w:right w:val="none" w:sz="0" w:space="0" w:color="auto"/>
      </w:divBdr>
    </w:div>
    <w:div w:id="394931253">
      <w:bodyDiv w:val="1"/>
      <w:marLeft w:val="0"/>
      <w:marRight w:val="0"/>
      <w:marTop w:val="0"/>
      <w:marBottom w:val="0"/>
      <w:divBdr>
        <w:top w:val="none" w:sz="0" w:space="0" w:color="auto"/>
        <w:left w:val="none" w:sz="0" w:space="0" w:color="auto"/>
        <w:bottom w:val="none" w:sz="0" w:space="0" w:color="auto"/>
        <w:right w:val="none" w:sz="0" w:space="0" w:color="auto"/>
      </w:divBdr>
    </w:div>
    <w:div w:id="418986388">
      <w:bodyDiv w:val="1"/>
      <w:marLeft w:val="0"/>
      <w:marRight w:val="0"/>
      <w:marTop w:val="0"/>
      <w:marBottom w:val="0"/>
      <w:divBdr>
        <w:top w:val="none" w:sz="0" w:space="0" w:color="auto"/>
        <w:left w:val="none" w:sz="0" w:space="0" w:color="auto"/>
        <w:bottom w:val="none" w:sz="0" w:space="0" w:color="auto"/>
        <w:right w:val="none" w:sz="0" w:space="0" w:color="auto"/>
      </w:divBdr>
      <w:divsChild>
        <w:div w:id="1223100854">
          <w:marLeft w:val="0"/>
          <w:marRight w:val="0"/>
          <w:marTop w:val="0"/>
          <w:marBottom w:val="0"/>
          <w:divBdr>
            <w:top w:val="none" w:sz="0" w:space="0" w:color="auto"/>
            <w:left w:val="none" w:sz="0" w:space="0" w:color="auto"/>
            <w:bottom w:val="none" w:sz="0" w:space="0" w:color="auto"/>
            <w:right w:val="none" w:sz="0" w:space="0" w:color="auto"/>
          </w:divBdr>
          <w:divsChild>
            <w:div w:id="163285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07126">
      <w:bodyDiv w:val="1"/>
      <w:marLeft w:val="0"/>
      <w:marRight w:val="0"/>
      <w:marTop w:val="0"/>
      <w:marBottom w:val="0"/>
      <w:divBdr>
        <w:top w:val="none" w:sz="0" w:space="0" w:color="auto"/>
        <w:left w:val="none" w:sz="0" w:space="0" w:color="auto"/>
        <w:bottom w:val="none" w:sz="0" w:space="0" w:color="auto"/>
        <w:right w:val="none" w:sz="0" w:space="0" w:color="auto"/>
      </w:divBdr>
      <w:divsChild>
        <w:div w:id="1819296793">
          <w:marLeft w:val="0"/>
          <w:marRight w:val="0"/>
          <w:marTop w:val="0"/>
          <w:marBottom w:val="0"/>
          <w:divBdr>
            <w:top w:val="none" w:sz="0" w:space="0" w:color="auto"/>
            <w:left w:val="none" w:sz="0" w:space="0" w:color="auto"/>
            <w:bottom w:val="none" w:sz="0" w:space="0" w:color="auto"/>
            <w:right w:val="none" w:sz="0" w:space="0" w:color="auto"/>
          </w:divBdr>
          <w:divsChild>
            <w:div w:id="107520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611480">
      <w:marLeft w:val="0"/>
      <w:marRight w:val="0"/>
      <w:marTop w:val="0"/>
      <w:marBottom w:val="0"/>
      <w:divBdr>
        <w:top w:val="none" w:sz="0" w:space="0" w:color="auto"/>
        <w:left w:val="none" w:sz="0" w:space="0" w:color="auto"/>
        <w:bottom w:val="none" w:sz="0" w:space="0" w:color="auto"/>
        <w:right w:val="none" w:sz="0" w:space="0" w:color="auto"/>
      </w:divBdr>
    </w:div>
    <w:div w:id="454297309">
      <w:bodyDiv w:val="1"/>
      <w:marLeft w:val="0"/>
      <w:marRight w:val="0"/>
      <w:marTop w:val="0"/>
      <w:marBottom w:val="0"/>
      <w:divBdr>
        <w:top w:val="none" w:sz="0" w:space="0" w:color="auto"/>
        <w:left w:val="none" w:sz="0" w:space="0" w:color="auto"/>
        <w:bottom w:val="none" w:sz="0" w:space="0" w:color="auto"/>
        <w:right w:val="none" w:sz="0" w:space="0" w:color="auto"/>
      </w:divBdr>
    </w:div>
    <w:div w:id="462236216">
      <w:bodyDiv w:val="1"/>
      <w:marLeft w:val="0"/>
      <w:marRight w:val="0"/>
      <w:marTop w:val="0"/>
      <w:marBottom w:val="0"/>
      <w:divBdr>
        <w:top w:val="none" w:sz="0" w:space="0" w:color="auto"/>
        <w:left w:val="none" w:sz="0" w:space="0" w:color="auto"/>
        <w:bottom w:val="none" w:sz="0" w:space="0" w:color="auto"/>
        <w:right w:val="none" w:sz="0" w:space="0" w:color="auto"/>
      </w:divBdr>
    </w:div>
    <w:div w:id="462968009">
      <w:bodyDiv w:val="1"/>
      <w:marLeft w:val="0"/>
      <w:marRight w:val="0"/>
      <w:marTop w:val="0"/>
      <w:marBottom w:val="0"/>
      <w:divBdr>
        <w:top w:val="none" w:sz="0" w:space="0" w:color="auto"/>
        <w:left w:val="none" w:sz="0" w:space="0" w:color="auto"/>
        <w:bottom w:val="none" w:sz="0" w:space="0" w:color="auto"/>
        <w:right w:val="none" w:sz="0" w:space="0" w:color="auto"/>
      </w:divBdr>
    </w:div>
    <w:div w:id="474756756">
      <w:marLeft w:val="0"/>
      <w:marRight w:val="0"/>
      <w:marTop w:val="0"/>
      <w:marBottom w:val="0"/>
      <w:divBdr>
        <w:top w:val="none" w:sz="0" w:space="0" w:color="auto"/>
        <w:left w:val="none" w:sz="0" w:space="0" w:color="auto"/>
        <w:bottom w:val="none" w:sz="0" w:space="0" w:color="auto"/>
        <w:right w:val="none" w:sz="0" w:space="0" w:color="auto"/>
      </w:divBdr>
    </w:div>
    <w:div w:id="475607664">
      <w:marLeft w:val="0"/>
      <w:marRight w:val="0"/>
      <w:marTop w:val="0"/>
      <w:marBottom w:val="0"/>
      <w:divBdr>
        <w:top w:val="none" w:sz="0" w:space="0" w:color="auto"/>
        <w:left w:val="none" w:sz="0" w:space="0" w:color="auto"/>
        <w:bottom w:val="none" w:sz="0" w:space="0" w:color="auto"/>
        <w:right w:val="none" w:sz="0" w:space="0" w:color="auto"/>
      </w:divBdr>
    </w:div>
    <w:div w:id="499735656">
      <w:bodyDiv w:val="1"/>
      <w:marLeft w:val="0"/>
      <w:marRight w:val="0"/>
      <w:marTop w:val="0"/>
      <w:marBottom w:val="0"/>
      <w:divBdr>
        <w:top w:val="none" w:sz="0" w:space="0" w:color="auto"/>
        <w:left w:val="none" w:sz="0" w:space="0" w:color="auto"/>
        <w:bottom w:val="none" w:sz="0" w:space="0" w:color="auto"/>
        <w:right w:val="none" w:sz="0" w:space="0" w:color="auto"/>
      </w:divBdr>
    </w:div>
    <w:div w:id="505898371">
      <w:marLeft w:val="0"/>
      <w:marRight w:val="0"/>
      <w:marTop w:val="0"/>
      <w:marBottom w:val="0"/>
      <w:divBdr>
        <w:top w:val="none" w:sz="0" w:space="0" w:color="auto"/>
        <w:left w:val="none" w:sz="0" w:space="0" w:color="auto"/>
        <w:bottom w:val="none" w:sz="0" w:space="0" w:color="auto"/>
        <w:right w:val="none" w:sz="0" w:space="0" w:color="auto"/>
      </w:divBdr>
    </w:div>
    <w:div w:id="510801728">
      <w:bodyDiv w:val="1"/>
      <w:marLeft w:val="0"/>
      <w:marRight w:val="0"/>
      <w:marTop w:val="0"/>
      <w:marBottom w:val="0"/>
      <w:divBdr>
        <w:top w:val="none" w:sz="0" w:space="0" w:color="auto"/>
        <w:left w:val="none" w:sz="0" w:space="0" w:color="auto"/>
        <w:bottom w:val="none" w:sz="0" w:space="0" w:color="auto"/>
        <w:right w:val="none" w:sz="0" w:space="0" w:color="auto"/>
      </w:divBdr>
    </w:div>
    <w:div w:id="520705858">
      <w:bodyDiv w:val="1"/>
      <w:marLeft w:val="0"/>
      <w:marRight w:val="0"/>
      <w:marTop w:val="0"/>
      <w:marBottom w:val="0"/>
      <w:divBdr>
        <w:top w:val="none" w:sz="0" w:space="0" w:color="auto"/>
        <w:left w:val="none" w:sz="0" w:space="0" w:color="auto"/>
        <w:bottom w:val="none" w:sz="0" w:space="0" w:color="auto"/>
        <w:right w:val="none" w:sz="0" w:space="0" w:color="auto"/>
      </w:divBdr>
    </w:div>
    <w:div w:id="539363820">
      <w:bodyDiv w:val="1"/>
      <w:marLeft w:val="0"/>
      <w:marRight w:val="0"/>
      <w:marTop w:val="0"/>
      <w:marBottom w:val="0"/>
      <w:divBdr>
        <w:top w:val="none" w:sz="0" w:space="0" w:color="auto"/>
        <w:left w:val="none" w:sz="0" w:space="0" w:color="auto"/>
        <w:bottom w:val="none" w:sz="0" w:space="0" w:color="auto"/>
        <w:right w:val="none" w:sz="0" w:space="0" w:color="auto"/>
      </w:divBdr>
    </w:div>
    <w:div w:id="549415250">
      <w:bodyDiv w:val="1"/>
      <w:marLeft w:val="0"/>
      <w:marRight w:val="0"/>
      <w:marTop w:val="0"/>
      <w:marBottom w:val="0"/>
      <w:divBdr>
        <w:top w:val="none" w:sz="0" w:space="0" w:color="auto"/>
        <w:left w:val="none" w:sz="0" w:space="0" w:color="auto"/>
        <w:bottom w:val="none" w:sz="0" w:space="0" w:color="auto"/>
        <w:right w:val="none" w:sz="0" w:space="0" w:color="auto"/>
      </w:divBdr>
    </w:div>
    <w:div w:id="554270265">
      <w:bodyDiv w:val="1"/>
      <w:marLeft w:val="0"/>
      <w:marRight w:val="0"/>
      <w:marTop w:val="0"/>
      <w:marBottom w:val="0"/>
      <w:divBdr>
        <w:top w:val="none" w:sz="0" w:space="0" w:color="auto"/>
        <w:left w:val="none" w:sz="0" w:space="0" w:color="auto"/>
        <w:bottom w:val="none" w:sz="0" w:space="0" w:color="auto"/>
        <w:right w:val="none" w:sz="0" w:space="0" w:color="auto"/>
      </w:divBdr>
    </w:div>
    <w:div w:id="565187193">
      <w:bodyDiv w:val="1"/>
      <w:marLeft w:val="0"/>
      <w:marRight w:val="0"/>
      <w:marTop w:val="0"/>
      <w:marBottom w:val="0"/>
      <w:divBdr>
        <w:top w:val="none" w:sz="0" w:space="0" w:color="auto"/>
        <w:left w:val="none" w:sz="0" w:space="0" w:color="auto"/>
        <w:bottom w:val="none" w:sz="0" w:space="0" w:color="auto"/>
        <w:right w:val="none" w:sz="0" w:space="0" w:color="auto"/>
      </w:divBdr>
    </w:div>
    <w:div w:id="585697480">
      <w:bodyDiv w:val="1"/>
      <w:marLeft w:val="0"/>
      <w:marRight w:val="0"/>
      <w:marTop w:val="0"/>
      <w:marBottom w:val="0"/>
      <w:divBdr>
        <w:top w:val="none" w:sz="0" w:space="0" w:color="auto"/>
        <w:left w:val="none" w:sz="0" w:space="0" w:color="auto"/>
        <w:bottom w:val="none" w:sz="0" w:space="0" w:color="auto"/>
        <w:right w:val="none" w:sz="0" w:space="0" w:color="auto"/>
      </w:divBdr>
    </w:div>
    <w:div w:id="607086400">
      <w:bodyDiv w:val="1"/>
      <w:marLeft w:val="0"/>
      <w:marRight w:val="0"/>
      <w:marTop w:val="0"/>
      <w:marBottom w:val="0"/>
      <w:divBdr>
        <w:top w:val="none" w:sz="0" w:space="0" w:color="auto"/>
        <w:left w:val="none" w:sz="0" w:space="0" w:color="auto"/>
        <w:bottom w:val="none" w:sz="0" w:space="0" w:color="auto"/>
        <w:right w:val="none" w:sz="0" w:space="0" w:color="auto"/>
      </w:divBdr>
      <w:divsChild>
        <w:div w:id="1038625616">
          <w:marLeft w:val="3825"/>
          <w:marRight w:val="0"/>
          <w:marTop w:val="0"/>
          <w:marBottom w:val="0"/>
          <w:divBdr>
            <w:top w:val="none" w:sz="0" w:space="0" w:color="auto"/>
            <w:left w:val="none" w:sz="0" w:space="0" w:color="auto"/>
            <w:bottom w:val="none" w:sz="0" w:space="0" w:color="auto"/>
            <w:right w:val="none" w:sz="0" w:space="0" w:color="auto"/>
          </w:divBdr>
        </w:div>
      </w:divsChild>
    </w:div>
    <w:div w:id="612785561">
      <w:bodyDiv w:val="1"/>
      <w:marLeft w:val="0"/>
      <w:marRight w:val="0"/>
      <w:marTop w:val="0"/>
      <w:marBottom w:val="0"/>
      <w:divBdr>
        <w:top w:val="none" w:sz="0" w:space="0" w:color="auto"/>
        <w:left w:val="none" w:sz="0" w:space="0" w:color="auto"/>
        <w:bottom w:val="none" w:sz="0" w:space="0" w:color="auto"/>
        <w:right w:val="none" w:sz="0" w:space="0" w:color="auto"/>
      </w:divBdr>
    </w:div>
    <w:div w:id="663438522">
      <w:bodyDiv w:val="1"/>
      <w:marLeft w:val="0"/>
      <w:marRight w:val="0"/>
      <w:marTop w:val="0"/>
      <w:marBottom w:val="0"/>
      <w:divBdr>
        <w:top w:val="none" w:sz="0" w:space="0" w:color="auto"/>
        <w:left w:val="none" w:sz="0" w:space="0" w:color="auto"/>
        <w:bottom w:val="none" w:sz="0" w:space="0" w:color="auto"/>
        <w:right w:val="none" w:sz="0" w:space="0" w:color="auto"/>
      </w:divBdr>
    </w:div>
    <w:div w:id="709912813">
      <w:bodyDiv w:val="1"/>
      <w:marLeft w:val="0"/>
      <w:marRight w:val="0"/>
      <w:marTop w:val="0"/>
      <w:marBottom w:val="0"/>
      <w:divBdr>
        <w:top w:val="none" w:sz="0" w:space="0" w:color="auto"/>
        <w:left w:val="none" w:sz="0" w:space="0" w:color="auto"/>
        <w:bottom w:val="none" w:sz="0" w:space="0" w:color="auto"/>
        <w:right w:val="none" w:sz="0" w:space="0" w:color="auto"/>
      </w:divBdr>
    </w:div>
    <w:div w:id="723480046">
      <w:bodyDiv w:val="1"/>
      <w:marLeft w:val="0"/>
      <w:marRight w:val="0"/>
      <w:marTop w:val="0"/>
      <w:marBottom w:val="0"/>
      <w:divBdr>
        <w:top w:val="none" w:sz="0" w:space="0" w:color="auto"/>
        <w:left w:val="none" w:sz="0" w:space="0" w:color="auto"/>
        <w:bottom w:val="none" w:sz="0" w:space="0" w:color="auto"/>
        <w:right w:val="none" w:sz="0" w:space="0" w:color="auto"/>
      </w:divBdr>
    </w:div>
    <w:div w:id="726999889">
      <w:marLeft w:val="0"/>
      <w:marRight w:val="0"/>
      <w:marTop w:val="0"/>
      <w:marBottom w:val="0"/>
      <w:divBdr>
        <w:top w:val="none" w:sz="0" w:space="0" w:color="auto"/>
        <w:left w:val="none" w:sz="0" w:space="0" w:color="auto"/>
        <w:bottom w:val="none" w:sz="0" w:space="0" w:color="auto"/>
        <w:right w:val="none" w:sz="0" w:space="0" w:color="auto"/>
      </w:divBdr>
    </w:div>
    <w:div w:id="749624139">
      <w:bodyDiv w:val="1"/>
      <w:marLeft w:val="0"/>
      <w:marRight w:val="0"/>
      <w:marTop w:val="0"/>
      <w:marBottom w:val="0"/>
      <w:divBdr>
        <w:top w:val="none" w:sz="0" w:space="0" w:color="auto"/>
        <w:left w:val="none" w:sz="0" w:space="0" w:color="auto"/>
        <w:bottom w:val="none" w:sz="0" w:space="0" w:color="auto"/>
        <w:right w:val="none" w:sz="0" w:space="0" w:color="auto"/>
      </w:divBdr>
    </w:div>
    <w:div w:id="770589375">
      <w:bodyDiv w:val="1"/>
      <w:marLeft w:val="0"/>
      <w:marRight w:val="0"/>
      <w:marTop w:val="0"/>
      <w:marBottom w:val="0"/>
      <w:divBdr>
        <w:top w:val="none" w:sz="0" w:space="0" w:color="auto"/>
        <w:left w:val="none" w:sz="0" w:space="0" w:color="auto"/>
        <w:bottom w:val="none" w:sz="0" w:space="0" w:color="auto"/>
        <w:right w:val="none" w:sz="0" w:space="0" w:color="auto"/>
      </w:divBdr>
    </w:div>
    <w:div w:id="796993809">
      <w:bodyDiv w:val="1"/>
      <w:marLeft w:val="0"/>
      <w:marRight w:val="0"/>
      <w:marTop w:val="0"/>
      <w:marBottom w:val="0"/>
      <w:divBdr>
        <w:top w:val="none" w:sz="0" w:space="0" w:color="auto"/>
        <w:left w:val="none" w:sz="0" w:space="0" w:color="auto"/>
        <w:bottom w:val="none" w:sz="0" w:space="0" w:color="auto"/>
        <w:right w:val="none" w:sz="0" w:space="0" w:color="auto"/>
      </w:divBdr>
    </w:div>
    <w:div w:id="813760732">
      <w:bodyDiv w:val="1"/>
      <w:marLeft w:val="0"/>
      <w:marRight w:val="0"/>
      <w:marTop w:val="0"/>
      <w:marBottom w:val="0"/>
      <w:divBdr>
        <w:top w:val="none" w:sz="0" w:space="0" w:color="auto"/>
        <w:left w:val="none" w:sz="0" w:space="0" w:color="auto"/>
        <w:bottom w:val="none" w:sz="0" w:space="0" w:color="auto"/>
        <w:right w:val="none" w:sz="0" w:space="0" w:color="auto"/>
      </w:divBdr>
    </w:div>
    <w:div w:id="843589788">
      <w:bodyDiv w:val="1"/>
      <w:marLeft w:val="0"/>
      <w:marRight w:val="0"/>
      <w:marTop w:val="0"/>
      <w:marBottom w:val="0"/>
      <w:divBdr>
        <w:top w:val="none" w:sz="0" w:space="0" w:color="auto"/>
        <w:left w:val="none" w:sz="0" w:space="0" w:color="auto"/>
        <w:bottom w:val="none" w:sz="0" w:space="0" w:color="auto"/>
        <w:right w:val="none" w:sz="0" w:space="0" w:color="auto"/>
      </w:divBdr>
    </w:div>
    <w:div w:id="872115601">
      <w:bodyDiv w:val="1"/>
      <w:marLeft w:val="0"/>
      <w:marRight w:val="0"/>
      <w:marTop w:val="0"/>
      <w:marBottom w:val="0"/>
      <w:divBdr>
        <w:top w:val="none" w:sz="0" w:space="0" w:color="auto"/>
        <w:left w:val="none" w:sz="0" w:space="0" w:color="auto"/>
        <w:bottom w:val="none" w:sz="0" w:space="0" w:color="auto"/>
        <w:right w:val="none" w:sz="0" w:space="0" w:color="auto"/>
      </w:divBdr>
    </w:div>
    <w:div w:id="897010763">
      <w:bodyDiv w:val="1"/>
      <w:marLeft w:val="0"/>
      <w:marRight w:val="0"/>
      <w:marTop w:val="0"/>
      <w:marBottom w:val="0"/>
      <w:divBdr>
        <w:top w:val="none" w:sz="0" w:space="0" w:color="auto"/>
        <w:left w:val="none" w:sz="0" w:space="0" w:color="auto"/>
        <w:bottom w:val="none" w:sz="0" w:space="0" w:color="auto"/>
        <w:right w:val="none" w:sz="0" w:space="0" w:color="auto"/>
      </w:divBdr>
      <w:divsChild>
        <w:div w:id="569578127">
          <w:marLeft w:val="0"/>
          <w:marRight w:val="0"/>
          <w:marTop w:val="0"/>
          <w:marBottom w:val="150"/>
          <w:divBdr>
            <w:top w:val="none" w:sz="0" w:space="0" w:color="auto"/>
            <w:left w:val="none" w:sz="0" w:space="0" w:color="auto"/>
            <w:bottom w:val="none" w:sz="0" w:space="0" w:color="auto"/>
            <w:right w:val="none" w:sz="0" w:space="0" w:color="auto"/>
          </w:divBdr>
          <w:divsChild>
            <w:div w:id="1601526468">
              <w:marLeft w:val="0"/>
              <w:marRight w:val="0"/>
              <w:marTop w:val="0"/>
              <w:marBottom w:val="0"/>
              <w:divBdr>
                <w:top w:val="none" w:sz="0" w:space="0" w:color="auto"/>
                <w:left w:val="none" w:sz="0" w:space="0" w:color="auto"/>
                <w:bottom w:val="none" w:sz="0" w:space="0" w:color="auto"/>
                <w:right w:val="none" w:sz="0" w:space="0" w:color="auto"/>
              </w:divBdr>
            </w:div>
          </w:divsChild>
        </w:div>
        <w:div w:id="1829521154">
          <w:marLeft w:val="0"/>
          <w:marRight w:val="0"/>
          <w:marTop w:val="0"/>
          <w:marBottom w:val="0"/>
          <w:divBdr>
            <w:top w:val="none" w:sz="0" w:space="0" w:color="auto"/>
            <w:left w:val="none" w:sz="0" w:space="0" w:color="auto"/>
            <w:bottom w:val="none" w:sz="0" w:space="0" w:color="auto"/>
            <w:right w:val="none" w:sz="0" w:space="0" w:color="auto"/>
          </w:divBdr>
          <w:divsChild>
            <w:div w:id="2006593038">
              <w:marLeft w:val="0"/>
              <w:marRight w:val="0"/>
              <w:marTop w:val="0"/>
              <w:marBottom w:val="0"/>
              <w:divBdr>
                <w:top w:val="none" w:sz="0" w:space="0" w:color="auto"/>
                <w:left w:val="none" w:sz="0" w:space="0" w:color="auto"/>
                <w:bottom w:val="none" w:sz="0" w:space="0" w:color="auto"/>
                <w:right w:val="none" w:sz="0" w:space="0" w:color="auto"/>
              </w:divBdr>
              <w:divsChild>
                <w:div w:id="901135724">
                  <w:marLeft w:val="0"/>
                  <w:marRight w:val="0"/>
                  <w:marTop w:val="0"/>
                  <w:marBottom w:val="0"/>
                  <w:divBdr>
                    <w:top w:val="none" w:sz="0" w:space="0" w:color="auto"/>
                    <w:left w:val="none" w:sz="0" w:space="0" w:color="auto"/>
                    <w:bottom w:val="none" w:sz="0" w:space="0" w:color="auto"/>
                    <w:right w:val="none" w:sz="0" w:space="0" w:color="auto"/>
                  </w:divBdr>
                  <w:divsChild>
                    <w:div w:id="1022898022">
                      <w:marLeft w:val="0"/>
                      <w:marRight w:val="0"/>
                      <w:marTop w:val="0"/>
                      <w:marBottom w:val="0"/>
                      <w:divBdr>
                        <w:top w:val="none" w:sz="0" w:space="0" w:color="auto"/>
                        <w:left w:val="none" w:sz="0" w:space="0" w:color="auto"/>
                        <w:bottom w:val="none" w:sz="0" w:space="0" w:color="auto"/>
                        <w:right w:val="none" w:sz="0" w:space="0" w:color="auto"/>
                      </w:divBdr>
                      <w:divsChild>
                        <w:div w:id="114951053">
                          <w:marLeft w:val="0"/>
                          <w:marRight w:val="0"/>
                          <w:marTop w:val="0"/>
                          <w:marBottom w:val="0"/>
                          <w:divBdr>
                            <w:top w:val="none" w:sz="0" w:space="0" w:color="auto"/>
                            <w:left w:val="none" w:sz="0" w:space="0" w:color="auto"/>
                            <w:bottom w:val="none" w:sz="0" w:space="0" w:color="auto"/>
                            <w:right w:val="none" w:sz="0" w:space="0" w:color="auto"/>
                          </w:divBdr>
                        </w:div>
                        <w:div w:id="846677499">
                          <w:marLeft w:val="0"/>
                          <w:marRight w:val="0"/>
                          <w:marTop w:val="0"/>
                          <w:marBottom w:val="0"/>
                          <w:divBdr>
                            <w:top w:val="none" w:sz="0" w:space="0" w:color="auto"/>
                            <w:left w:val="none" w:sz="0" w:space="0" w:color="auto"/>
                            <w:bottom w:val="none" w:sz="0" w:space="0" w:color="auto"/>
                            <w:right w:val="none" w:sz="0" w:space="0" w:color="auto"/>
                          </w:divBdr>
                        </w:div>
                        <w:div w:id="1490174729">
                          <w:marLeft w:val="0"/>
                          <w:marRight w:val="0"/>
                          <w:marTop w:val="0"/>
                          <w:marBottom w:val="0"/>
                          <w:divBdr>
                            <w:top w:val="none" w:sz="0" w:space="0" w:color="auto"/>
                            <w:left w:val="none" w:sz="0" w:space="0" w:color="auto"/>
                            <w:bottom w:val="none" w:sz="0" w:space="0" w:color="auto"/>
                            <w:right w:val="none" w:sz="0" w:space="0" w:color="auto"/>
                          </w:divBdr>
                        </w:div>
                        <w:div w:id="1431464242">
                          <w:marLeft w:val="0"/>
                          <w:marRight w:val="0"/>
                          <w:marTop w:val="0"/>
                          <w:marBottom w:val="0"/>
                          <w:divBdr>
                            <w:top w:val="none" w:sz="0" w:space="0" w:color="auto"/>
                            <w:left w:val="none" w:sz="0" w:space="0" w:color="auto"/>
                            <w:bottom w:val="none" w:sz="0" w:space="0" w:color="auto"/>
                            <w:right w:val="none" w:sz="0" w:space="0" w:color="auto"/>
                          </w:divBdr>
                        </w:div>
                        <w:div w:id="1107582169">
                          <w:marLeft w:val="0"/>
                          <w:marRight w:val="0"/>
                          <w:marTop w:val="0"/>
                          <w:marBottom w:val="0"/>
                          <w:divBdr>
                            <w:top w:val="none" w:sz="0" w:space="0" w:color="auto"/>
                            <w:left w:val="none" w:sz="0" w:space="0" w:color="auto"/>
                            <w:bottom w:val="none" w:sz="0" w:space="0" w:color="auto"/>
                            <w:right w:val="none" w:sz="0" w:space="0" w:color="auto"/>
                          </w:divBdr>
                        </w:div>
                        <w:div w:id="527109699">
                          <w:marLeft w:val="0"/>
                          <w:marRight w:val="0"/>
                          <w:marTop w:val="0"/>
                          <w:marBottom w:val="0"/>
                          <w:divBdr>
                            <w:top w:val="none" w:sz="0" w:space="0" w:color="auto"/>
                            <w:left w:val="none" w:sz="0" w:space="0" w:color="auto"/>
                            <w:bottom w:val="none" w:sz="0" w:space="0" w:color="auto"/>
                            <w:right w:val="none" w:sz="0" w:space="0" w:color="auto"/>
                          </w:divBdr>
                        </w:div>
                      </w:divsChild>
                    </w:div>
                    <w:div w:id="234362776">
                      <w:marLeft w:val="0"/>
                      <w:marRight w:val="0"/>
                      <w:marTop w:val="0"/>
                      <w:marBottom w:val="0"/>
                      <w:divBdr>
                        <w:top w:val="single" w:sz="2" w:space="0" w:color="CACACA"/>
                        <w:left w:val="none" w:sz="0" w:space="0" w:color="auto"/>
                        <w:bottom w:val="none" w:sz="0" w:space="0" w:color="auto"/>
                        <w:right w:val="none" w:sz="0" w:space="0" w:color="auto"/>
                      </w:divBdr>
                      <w:divsChild>
                        <w:div w:id="1761296153">
                          <w:marLeft w:val="0"/>
                          <w:marRight w:val="0"/>
                          <w:marTop w:val="0"/>
                          <w:marBottom w:val="0"/>
                          <w:divBdr>
                            <w:top w:val="none" w:sz="0" w:space="0" w:color="auto"/>
                            <w:left w:val="none" w:sz="0" w:space="0" w:color="auto"/>
                            <w:bottom w:val="none" w:sz="0" w:space="0" w:color="auto"/>
                            <w:right w:val="none" w:sz="0" w:space="0" w:color="auto"/>
                          </w:divBdr>
                        </w:div>
                        <w:div w:id="1116830586">
                          <w:marLeft w:val="0"/>
                          <w:marRight w:val="0"/>
                          <w:marTop w:val="0"/>
                          <w:marBottom w:val="0"/>
                          <w:divBdr>
                            <w:top w:val="none" w:sz="0" w:space="0" w:color="auto"/>
                            <w:left w:val="none" w:sz="0" w:space="0" w:color="auto"/>
                            <w:bottom w:val="none" w:sz="0" w:space="0" w:color="auto"/>
                            <w:right w:val="none" w:sz="0" w:space="0" w:color="auto"/>
                          </w:divBdr>
                        </w:div>
                        <w:div w:id="732898946">
                          <w:marLeft w:val="0"/>
                          <w:marRight w:val="0"/>
                          <w:marTop w:val="0"/>
                          <w:marBottom w:val="0"/>
                          <w:divBdr>
                            <w:top w:val="none" w:sz="0" w:space="0" w:color="auto"/>
                            <w:left w:val="none" w:sz="0" w:space="0" w:color="auto"/>
                            <w:bottom w:val="none" w:sz="0" w:space="0" w:color="auto"/>
                            <w:right w:val="none" w:sz="0" w:space="0" w:color="auto"/>
                          </w:divBdr>
                        </w:div>
                        <w:div w:id="1360278496">
                          <w:marLeft w:val="0"/>
                          <w:marRight w:val="0"/>
                          <w:marTop w:val="0"/>
                          <w:marBottom w:val="0"/>
                          <w:divBdr>
                            <w:top w:val="none" w:sz="0" w:space="0" w:color="auto"/>
                            <w:left w:val="none" w:sz="0" w:space="0" w:color="auto"/>
                            <w:bottom w:val="none" w:sz="0" w:space="0" w:color="auto"/>
                            <w:right w:val="none" w:sz="0" w:space="0" w:color="auto"/>
                          </w:divBdr>
                        </w:div>
                        <w:div w:id="862858922">
                          <w:marLeft w:val="0"/>
                          <w:marRight w:val="0"/>
                          <w:marTop w:val="0"/>
                          <w:marBottom w:val="0"/>
                          <w:divBdr>
                            <w:top w:val="none" w:sz="0" w:space="0" w:color="auto"/>
                            <w:left w:val="none" w:sz="0" w:space="0" w:color="auto"/>
                            <w:bottom w:val="none" w:sz="0" w:space="0" w:color="auto"/>
                            <w:right w:val="none" w:sz="0" w:space="0" w:color="auto"/>
                          </w:divBdr>
                        </w:div>
                        <w:div w:id="1263218973">
                          <w:marLeft w:val="0"/>
                          <w:marRight w:val="0"/>
                          <w:marTop w:val="0"/>
                          <w:marBottom w:val="0"/>
                          <w:divBdr>
                            <w:top w:val="none" w:sz="0" w:space="0" w:color="auto"/>
                            <w:left w:val="none" w:sz="0" w:space="0" w:color="auto"/>
                            <w:bottom w:val="none" w:sz="0" w:space="0" w:color="auto"/>
                            <w:right w:val="none" w:sz="0" w:space="0" w:color="auto"/>
                          </w:divBdr>
                        </w:div>
                        <w:div w:id="1117604073">
                          <w:marLeft w:val="0"/>
                          <w:marRight w:val="0"/>
                          <w:marTop w:val="0"/>
                          <w:marBottom w:val="0"/>
                          <w:divBdr>
                            <w:top w:val="none" w:sz="0" w:space="0" w:color="auto"/>
                            <w:left w:val="none" w:sz="0" w:space="0" w:color="auto"/>
                            <w:bottom w:val="none" w:sz="0" w:space="0" w:color="auto"/>
                            <w:right w:val="none" w:sz="0" w:space="0" w:color="auto"/>
                          </w:divBdr>
                        </w:div>
                        <w:div w:id="882211276">
                          <w:marLeft w:val="0"/>
                          <w:marRight w:val="0"/>
                          <w:marTop w:val="0"/>
                          <w:marBottom w:val="0"/>
                          <w:divBdr>
                            <w:top w:val="none" w:sz="0" w:space="0" w:color="auto"/>
                            <w:left w:val="none" w:sz="0" w:space="0" w:color="auto"/>
                            <w:bottom w:val="none" w:sz="0" w:space="0" w:color="auto"/>
                            <w:right w:val="none" w:sz="0" w:space="0" w:color="auto"/>
                          </w:divBdr>
                        </w:div>
                        <w:div w:id="618606389">
                          <w:marLeft w:val="0"/>
                          <w:marRight w:val="0"/>
                          <w:marTop w:val="0"/>
                          <w:marBottom w:val="0"/>
                          <w:divBdr>
                            <w:top w:val="none" w:sz="0" w:space="0" w:color="auto"/>
                            <w:left w:val="none" w:sz="0" w:space="0" w:color="auto"/>
                            <w:bottom w:val="none" w:sz="0" w:space="0" w:color="auto"/>
                            <w:right w:val="none" w:sz="0" w:space="0" w:color="auto"/>
                          </w:divBdr>
                        </w:div>
                        <w:div w:id="329481149">
                          <w:marLeft w:val="0"/>
                          <w:marRight w:val="0"/>
                          <w:marTop w:val="0"/>
                          <w:marBottom w:val="0"/>
                          <w:divBdr>
                            <w:top w:val="none" w:sz="0" w:space="0" w:color="auto"/>
                            <w:left w:val="none" w:sz="0" w:space="0" w:color="auto"/>
                            <w:bottom w:val="none" w:sz="0" w:space="0" w:color="auto"/>
                            <w:right w:val="none" w:sz="0" w:space="0" w:color="auto"/>
                          </w:divBdr>
                        </w:div>
                      </w:divsChild>
                    </w:div>
                    <w:div w:id="1057388878">
                      <w:marLeft w:val="0"/>
                      <w:marRight w:val="0"/>
                      <w:marTop w:val="0"/>
                      <w:marBottom w:val="0"/>
                      <w:divBdr>
                        <w:top w:val="none" w:sz="0" w:space="0" w:color="auto"/>
                        <w:left w:val="none" w:sz="0" w:space="0" w:color="auto"/>
                        <w:bottom w:val="none" w:sz="0" w:space="0" w:color="auto"/>
                        <w:right w:val="none" w:sz="0" w:space="0" w:color="auto"/>
                      </w:divBdr>
                    </w:div>
                    <w:div w:id="1526019541">
                      <w:marLeft w:val="0"/>
                      <w:marRight w:val="0"/>
                      <w:marTop w:val="0"/>
                      <w:marBottom w:val="0"/>
                      <w:divBdr>
                        <w:top w:val="none" w:sz="0" w:space="0" w:color="auto"/>
                        <w:left w:val="none" w:sz="0" w:space="0" w:color="auto"/>
                        <w:bottom w:val="none" w:sz="0" w:space="0" w:color="auto"/>
                        <w:right w:val="none" w:sz="0" w:space="0" w:color="auto"/>
                      </w:divBdr>
                    </w:div>
                    <w:div w:id="1136290653">
                      <w:marLeft w:val="0"/>
                      <w:marRight w:val="0"/>
                      <w:marTop w:val="0"/>
                      <w:marBottom w:val="0"/>
                      <w:divBdr>
                        <w:top w:val="none" w:sz="0" w:space="0" w:color="auto"/>
                        <w:left w:val="none" w:sz="0" w:space="0" w:color="auto"/>
                        <w:bottom w:val="none" w:sz="0" w:space="0" w:color="auto"/>
                        <w:right w:val="none" w:sz="0" w:space="0" w:color="auto"/>
                      </w:divBdr>
                    </w:div>
                    <w:div w:id="2144495812">
                      <w:marLeft w:val="0"/>
                      <w:marRight w:val="0"/>
                      <w:marTop w:val="0"/>
                      <w:marBottom w:val="0"/>
                      <w:divBdr>
                        <w:top w:val="none" w:sz="0" w:space="0" w:color="auto"/>
                        <w:left w:val="none" w:sz="0" w:space="0" w:color="auto"/>
                        <w:bottom w:val="none" w:sz="0" w:space="0" w:color="auto"/>
                        <w:right w:val="none" w:sz="0" w:space="0" w:color="auto"/>
                      </w:divBdr>
                    </w:div>
                    <w:div w:id="1155340386">
                      <w:marLeft w:val="0"/>
                      <w:marRight w:val="0"/>
                      <w:marTop w:val="0"/>
                      <w:marBottom w:val="0"/>
                      <w:divBdr>
                        <w:top w:val="none" w:sz="0" w:space="0" w:color="auto"/>
                        <w:left w:val="none" w:sz="0" w:space="0" w:color="auto"/>
                        <w:bottom w:val="none" w:sz="0" w:space="0" w:color="auto"/>
                        <w:right w:val="none" w:sz="0" w:space="0" w:color="auto"/>
                      </w:divBdr>
                    </w:div>
                    <w:div w:id="2006126102">
                      <w:marLeft w:val="0"/>
                      <w:marRight w:val="0"/>
                      <w:marTop w:val="0"/>
                      <w:marBottom w:val="0"/>
                      <w:divBdr>
                        <w:top w:val="none" w:sz="0" w:space="0" w:color="auto"/>
                        <w:left w:val="none" w:sz="0" w:space="0" w:color="auto"/>
                        <w:bottom w:val="none" w:sz="0" w:space="0" w:color="auto"/>
                        <w:right w:val="none" w:sz="0" w:space="0" w:color="auto"/>
                      </w:divBdr>
                    </w:div>
                    <w:div w:id="299506993">
                      <w:marLeft w:val="0"/>
                      <w:marRight w:val="0"/>
                      <w:marTop w:val="0"/>
                      <w:marBottom w:val="0"/>
                      <w:divBdr>
                        <w:top w:val="none" w:sz="0" w:space="0" w:color="auto"/>
                        <w:left w:val="none" w:sz="0" w:space="0" w:color="auto"/>
                        <w:bottom w:val="none" w:sz="0" w:space="0" w:color="auto"/>
                        <w:right w:val="none" w:sz="0" w:space="0" w:color="auto"/>
                      </w:divBdr>
                    </w:div>
                    <w:div w:id="1715546294">
                      <w:marLeft w:val="0"/>
                      <w:marRight w:val="0"/>
                      <w:marTop w:val="0"/>
                      <w:marBottom w:val="0"/>
                      <w:divBdr>
                        <w:top w:val="none" w:sz="0" w:space="0" w:color="auto"/>
                        <w:left w:val="none" w:sz="0" w:space="0" w:color="auto"/>
                        <w:bottom w:val="none" w:sz="0" w:space="0" w:color="auto"/>
                        <w:right w:val="none" w:sz="0" w:space="0" w:color="auto"/>
                      </w:divBdr>
                    </w:div>
                    <w:div w:id="1551654023">
                      <w:marLeft w:val="0"/>
                      <w:marRight w:val="0"/>
                      <w:marTop w:val="0"/>
                      <w:marBottom w:val="0"/>
                      <w:divBdr>
                        <w:top w:val="none" w:sz="0" w:space="0" w:color="auto"/>
                        <w:left w:val="none" w:sz="0" w:space="0" w:color="auto"/>
                        <w:bottom w:val="none" w:sz="0" w:space="0" w:color="auto"/>
                        <w:right w:val="none" w:sz="0" w:space="0" w:color="auto"/>
                      </w:divBdr>
                    </w:div>
                    <w:div w:id="961421237">
                      <w:marLeft w:val="0"/>
                      <w:marRight w:val="0"/>
                      <w:marTop w:val="0"/>
                      <w:marBottom w:val="0"/>
                      <w:divBdr>
                        <w:top w:val="none" w:sz="0" w:space="0" w:color="auto"/>
                        <w:left w:val="none" w:sz="0" w:space="0" w:color="auto"/>
                        <w:bottom w:val="none" w:sz="0" w:space="0" w:color="auto"/>
                        <w:right w:val="none" w:sz="0" w:space="0" w:color="auto"/>
                      </w:divBdr>
                    </w:div>
                    <w:div w:id="87504993">
                      <w:marLeft w:val="0"/>
                      <w:marRight w:val="0"/>
                      <w:marTop w:val="0"/>
                      <w:marBottom w:val="0"/>
                      <w:divBdr>
                        <w:top w:val="none" w:sz="0" w:space="0" w:color="auto"/>
                        <w:left w:val="none" w:sz="0" w:space="0" w:color="auto"/>
                        <w:bottom w:val="none" w:sz="0" w:space="0" w:color="auto"/>
                        <w:right w:val="none" w:sz="0" w:space="0" w:color="auto"/>
                      </w:divBdr>
                    </w:div>
                    <w:div w:id="2087847257">
                      <w:marLeft w:val="0"/>
                      <w:marRight w:val="0"/>
                      <w:marTop w:val="0"/>
                      <w:marBottom w:val="0"/>
                      <w:divBdr>
                        <w:top w:val="none" w:sz="0" w:space="0" w:color="auto"/>
                        <w:left w:val="none" w:sz="0" w:space="0" w:color="auto"/>
                        <w:bottom w:val="none" w:sz="0" w:space="0" w:color="auto"/>
                        <w:right w:val="none" w:sz="0" w:space="0" w:color="auto"/>
                      </w:divBdr>
                    </w:div>
                    <w:div w:id="659386394">
                      <w:marLeft w:val="0"/>
                      <w:marRight w:val="0"/>
                      <w:marTop w:val="0"/>
                      <w:marBottom w:val="0"/>
                      <w:divBdr>
                        <w:top w:val="none" w:sz="0" w:space="0" w:color="auto"/>
                        <w:left w:val="none" w:sz="0" w:space="0" w:color="auto"/>
                        <w:bottom w:val="none" w:sz="0" w:space="0" w:color="auto"/>
                        <w:right w:val="none" w:sz="0" w:space="0" w:color="auto"/>
                      </w:divBdr>
                    </w:div>
                    <w:div w:id="810484539">
                      <w:marLeft w:val="0"/>
                      <w:marRight w:val="0"/>
                      <w:marTop w:val="0"/>
                      <w:marBottom w:val="0"/>
                      <w:divBdr>
                        <w:top w:val="none" w:sz="0" w:space="0" w:color="auto"/>
                        <w:left w:val="none" w:sz="0" w:space="0" w:color="auto"/>
                        <w:bottom w:val="none" w:sz="0" w:space="0" w:color="auto"/>
                        <w:right w:val="none" w:sz="0" w:space="0" w:color="auto"/>
                      </w:divBdr>
                    </w:div>
                    <w:div w:id="1794710702">
                      <w:marLeft w:val="0"/>
                      <w:marRight w:val="0"/>
                      <w:marTop w:val="0"/>
                      <w:marBottom w:val="0"/>
                      <w:divBdr>
                        <w:top w:val="none" w:sz="0" w:space="0" w:color="auto"/>
                        <w:left w:val="none" w:sz="0" w:space="0" w:color="auto"/>
                        <w:bottom w:val="none" w:sz="0" w:space="0" w:color="auto"/>
                        <w:right w:val="none" w:sz="0" w:space="0" w:color="auto"/>
                      </w:divBdr>
                    </w:div>
                    <w:div w:id="1266571394">
                      <w:marLeft w:val="0"/>
                      <w:marRight w:val="0"/>
                      <w:marTop w:val="0"/>
                      <w:marBottom w:val="0"/>
                      <w:divBdr>
                        <w:top w:val="none" w:sz="0" w:space="0" w:color="auto"/>
                        <w:left w:val="none" w:sz="0" w:space="0" w:color="auto"/>
                        <w:bottom w:val="none" w:sz="0" w:space="0" w:color="auto"/>
                        <w:right w:val="none" w:sz="0" w:space="0" w:color="auto"/>
                      </w:divBdr>
                    </w:div>
                    <w:div w:id="278536578">
                      <w:marLeft w:val="0"/>
                      <w:marRight w:val="0"/>
                      <w:marTop w:val="0"/>
                      <w:marBottom w:val="0"/>
                      <w:divBdr>
                        <w:top w:val="none" w:sz="0" w:space="0" w:color="auto"/>
                        <w:left w:val="none" w:sz="0" w:space="0" w:color="auto"/>
                        <w:bottom w:val="none" w:sz="0" w:space="0" w:color="auto"/>
                        <w:right w:val="none" w:sz="0" w:space="0" w:color="auto"/>
                      </w:divBdr>
                    </w:div>
                    <w:div w:id="61486651">
                      <w:marLeft w:val="0"/>
                      <w:marRight w:val="0"/>
                      <w:marTop w:val="0"/>
                      <w:marBottom w:val="0"/>
                      <w:divBdr>
                        <w:top w:val="none" w:sz="0" w:space="0" w:color="auto"/>
                        <w:left w:val="none" w:sz="0" w:space="0" w:color="auto"/>
                        <w:bottom w:val="none" w:sz="0" w:space="0" w:color="auto"/>
                        <w:right w:val="none" w:sz="0" w:space="0" w:color="auto"/>
                      </w:divBdr>
                    </w:div>
                    <w:div w:id="403524899">
                      <w:marLeft w:val="0"/>
                      <w:marRight w:val="0"/>
                      <w:marTop w:val="0"/>
                      <w:marBottom w:val="0"/>
                      <w:divBdr>
                        <w:top w:val="none" w:sz="0" w:space="0" w:color="auto"/>
                        <w:left w:val="none" w:sz="0" w:space="0" w:color="auto"/>
                        <w:bottom w:val="none" w:sz="0" w:space="0" w:color="auto"/>
                        <w:right w:val="none" w:sz="0" w:space="0" w:color="auto"/>
                      </w:divBdr>
                    </w:div>
                    <w:div w:id="1407023795">
                      <w:marLeft w:val="0"/>
                      <w:marRight w:val="0"/>
                      <w:marTop w:val="0"/>
                      <w:marBottom w:val="0"/>
                      <w:divBdr>
                        <w:top w:val="none" w:sz="0" w:space="0" w:color="auto"/>
                        <w:left w:val="none" w:sz="0" w:space="0" w:color="auto"/>
                        <w:bottom w:val="none" w:sz="0" w:space="0" w:color="auto"/>
                        <w:right w:val="none" w:sz="0" w:space="0" w:color="auto"/>
                      </w:divBdr>
                    </w:div>
                    <w:div w:id="1185749578">
                      <w:marLeft w:val="0"/>
                      <w:marRight w:val="0"/>
                      <w:marTop w:val="0"/>
                      <w:marBottom w:val="0"/>
                      <w:divBdr>
                        <w:top w:val="none" w:sz="0" w:space="0" w:color="auto"/>
                        <w:left w:val="none" w:sz="0" w:space="0" w:color="auto"/>
                        <w:bottom w:val="none" w:sz="0" w:space="0" w:color="auto"/>
                        <w:right w:val="none" w:sz="0" w:space="0" w:color="auto"/>
                      </w:divBdr>
                    </w:div>
                    <w:div w:id="132988250">
                      <w:marLeft w:val="0"/>
                      <w:marRight w:val="0"/>
                      <w:marTop w:val="0"/>
                      <w:marBottom w:val="0"/>
                      <w:divBdr>
                        <w:top w:val="none" w:sz="0" w:space="0" w:color="auto"/>
                        <w:left w:val="none" w:sz="0" w:space="0" w:color="auto"/>
                        <w:bottom w:val="none" w:sz="0" w:space="0" w:color="auto"/>
                        <w:right w:val="none" w:sz="0" w:space="0" w:color="auto"/>
                      </w:divBdr>
                    </w:div>
                    <w:div w:id="932009300">
                      <w:marLeft w:val="0"/>
                      <w:marRight w:val="0"/>
                      <w:marTop w:val="0"/>
                      <w:marBottom w:val="0"/>
                      <w:divBdr>
                        <w:top w:val="none" w:sz="0" w:space="0" w:color="auto"/>
                        <w:left w:val="none" w:sz="0" w:space="0" w:color="auto"/>
                        <w:bottom w:val="none" w:sz="0" w:space="0" w:color="auto"/>
                        <w:right w:val="none" w:sz="0" w:space="0" w:color="auto"/>
                      </w:divBdr>
                    </w:div>
                    <w:div w:id="716011699">
                      <w:marLeft w:val="0"/>
                      <w:marRight w:val="0"/>
                      <w:marTop w:val="0"/>
                      <w:marBottom w:val="0"/>
                      <w:divBdr>
                        <w:top w:val="none" w:sz="0" w:space="0" w:color="auto"/>
                        <w:left w:val="none" w:sz="0" w:space="0" w:color="auto"/>
                        <w:bottom w:val="none" w:sz="0" w:space="0" w:color="auto"/>
                        <w:right w:val="none" w:sz="0" w:space="0" w:color="auto"/>
                      </w:divBdr>
                    </w:div>
                    <w:div w:id="609817306">
                      <w:marLeft w:val="0"/>
                      <w:marRight w:val="0"/>
                      <w:marTop w:val="0"/>
                      <w:marBottom w:val="0"/>
                      <w:divBdr>
                        <w:top w:val="none" w:sz="0" w:space="0" w:color="auto"/>
                        <w:left w:val="none" w:sz="0" w:space="0" w:color="auto"/>
                        <w:bottom w:val="none" w:sz="0" w:space="0" w:color="auto"/>
                        <w:right w:val="none" w:sz="0" w:space="0" w:color="auto"/>
                      </w:divBdr>
                    </w:div>
                    <w:div w:id="1439060842">
                      <w:marLeft w:val="0"/>
                      <w:marRight w:val="0"/>
                      <w:marTop w:val="0"/>
                      <w:marBottom w:val="0"/>
                      <w:divBdr>
                        <w:top w:val="none" w:sz="0" w:space="0" w:color="auto"/>
                        <w:left w:val="none" w:sz="0" w:space="0" w:color="auto"/>
                        <w:bottom w:val="none" w:sz="0" w:space="0" w:color="auto"/>
                        <w:right w:val="none" w:sz="0" w:space="0" w:color="auto"/>
                      </w:divBdr>
                    </w:div>
                    <w:div w:id="613562171">
                      <w:marLeft w:val="0"/>
                      <w:marRight w:val="0"/>
                      <w:marTop w:val="0"/>
                      <w:marBottom w:val="0"/>
                      <w:divBdr>
                        <w:top w:val="none" w:sz="0" w:space="0" w:color="auto"/>
                        <w:left w:val="none" w:sz="0" w:space="0" w:color="auto"/>
                        <w:bottom w:val="none" w:sz="0" w:space="0" w:color="auto"/>
                        <w:right w:val="none" w:sz="0" w:space="0" w:color="auto"/>
                      </w:divBdr>
                    </w:div>
                    <w:div w:id="1868254407">
                      <w:marLeft w:val="0"/>
                      <w:marRight w:val="0"/>
                      <w:marTop w:val="0"/>
                      <w:marBottom w:val="0"/>
                      <w:divBdr>
                        <w:top w:val="none" w:sz="0" w:space="0" w:color="auto"/>
                        <w:left w:val="none" w:sz="0" w:space="0" w:color="auto"/>
                        <w:bottom w:val="none" w:sz="0" w:space="0" w:color="auto"/>
                        <w:right w:val="none" w:sz="0" w:space="0" w:color="auto"/>
                      </w:divBdr>
                    </w:div>
                    <w:div w:id="350840579">
                      <w:marLeft w:val="0"/>
                      <w:marRight w:val="0"/>
                      <w:marTop w:val="0"/>
                      <w:marBottom w:val="0"/>
                      <w:divBdr>
                        <w:top w:val="none" w:sz="0" w:space="0" w:color="auto"/>
                        <w:left w:val="none" w:sz="0" w:space="0" w:color="auto"/>
                        <w:bottom w:val="none" w:sz="0" w:space="0" w:color="auto"/>
                        <w:right w:val="none" w:sz="0" w:space="0" w:color="auto"/>
                      </w:divBdr>
                    </w:div>
                    <w:div w:id="124128239">
                      <w:marLeft w:val="0"/>
                      <w:marRight w:val="0"/>
                      <w:marTop w:val="0"/>
                      <w:marBottom w:val="0"/>
                      <w:divBdr>
                        <w:top w:val="none" w:sz="0" w:space="0" w:color="auto"/>
                        <w:left w:val="none" w:sz="0" w:space="0" w:color="auto"/>
                        <w:bottom w:val="none" w:sz="0" w:space="0" w:color="auto"/>
                        <w:right w:val="none" w:sz="0" w:space="0" w:color="auto"/>
                      </w:divBdr>
                    </w:div>
                    <w:div w:id="1749881779">
                      <w:marLeft w:val="0"/>
                      <w:marRight w:val="0"/>
                      <w:marTop w:val="0"/>
                      <w:marBottom w:val="0"/>
                      <w:divBdr>
                        <w:top w:val="none" w:sz="0" w:space="0" w:color="auto"/>
                        <w:left w:val="none" w:sz="0" w:space="0" w:color="auto"/>
                        <w:bottom w:val="none" w:sz="0" w:space="0" w:color="auto"/>
                        <w:right w:val="none" w:sz="0" w:space="0" w:color="auto"/>
                      </w:divBdr>
                    </w:div>
                    <w:div w:id="1140151874">
                      <w:marLeft w:val="0"/>
                      <w:marRight w:val="0"/>
                      <w:marTop w:val="0"/>
                      <w:marBottom w:val="0"/>
                      <w:divBdr>
                        <w:top w:val="none" w:sz="0" w:space="0" w:color="auto"/>
                        <w:left w:val="none" w:sz="0" w:space="0" w:color="auto"/>
                        <w:bottom w:val="none" w:sz="0" w:space="0" w:color="auto"/>
                        <w:right w:val="none" w:sz="0" w:space="0" w:color="auto"/>
                      </w:divBdr>
                    </w:div>
                    <w:div w:id="1420636307">
                      <w:marLeft w:val="0"/>
                      <w:marRight w:val="0"/>
                      <w:marTop w:val="0"/>
                      <w:marBottom w:val="0"/>
                      <w:divBdr>
                        <w:top w:val="none" w:sz="0" w:space="0" w:color="auto"/>
                        <w:left w:val="none" w:sz="0" w:space="0" w:color="auto"/>
                        <w:bottom w:val="none" w:sz="0" w:space="0" w:color="auto"/>
                        <w:right w:val="none" w:sz="0" w:space="0" w:color="auto"/>
                      </w:divBdr>
                    </w:div>
                    <w:div w:id="11763215">
                      <w:marLeft w:val="0"/>
                      <w:marRight w:val="0"/>
                      <w:marTop w:val="0"/>
                      <w:marBottom w:val="0"/>
                      <w:divBdr>
                        <w:top w:val="none" w:sz="0" w:space="0" w:color="auto"/>
                        <w:left w:val="none" w:sz="0" w:space="0" w:color="auto"/>
                        <w:bottom w:val="none" w:sz="0" w:space="0" w:color="auto"/>
                        <w:right w:val="none" w:sz="0" w:space="0" w:color="auto"/>
                      </w:divBdr>
                    </w:div>
                    <w:div w:id="572663064">
                      <w:marLeft w:val="0"/>
                      <w:marRight w:val="0"/>
                      <w:marTop w:val="0"/>
                      <w:marBottom w:val="0"/>
                      <w:divBdr>
                        <w:top w:val="none" w:sz="0" w:space="0" w:color="auto"/>
                        <w:left w:val="none" w:sz="0" w:space="0" w:color="auto"/>
                        <w:bottom w:val="none" w:sz="0" w:space="0" w:color="auto"/>
                        <w:right w:val="none" w:sz="0" w:space="0" w:color="auto"/>
                      </w:divBdr>
                    </w:div>
                    <w:div w:id="215514352">
                      <w:marLeft w:val="0"/>
                      <w:marRight w:val="0"/>
                      <w:marTop w:val="0"/>
                      <w:marBottom w:val="0"/>
                      <w:divBdr>
                        <w:top w:val="none" w:sz="0" w:space="0" w:color="auto"/>
                        <w:left w:val="none" w:sz="0" w:space="0" w:color="auto"/>
                        <w:bottom w:val="none" w:sz="0" w:space="0" w:color="auto"/>
                        <w:right w:val="none" w:sz="0" w:space="0" w:color="auto"/>
                      </w:divBdr>
                    </w:div>
                    <w:div w:id="948583048">
                      <w:marLeft w:val="0"/>
                      <w:marRight w:val="0"/>
                      <w:marTop w:val="0"/>
                      <w:marBottom w:val="0"/>
                      <w:divBdr>
                        <w:top w:val="none" w:sz="0" w:space="0" w:color="auto"/>
                        <w:left w:val="none" w:sz="0" w:space="0" w:color="auto"/>
                        <w:bottom w:val="none" w:sz="0" w:space="0" w:color="auto"/>
                        <w:right w:val="none" w:sz="0" w:space="0" w:color="auto"/>
                      </w:divBdr>
                    </w:div>
                    <w:div w:id="384791394">
                      <w:marLeft w:val="0"/>
                      <w:marRight w:val="0"/>
                      <w:marTop w:val="0"/>
                      <w:marBottom w:val="0"/>
                      <w:divBdr>
                        <w:top w:val="none" w:sz="0" w:space="0" w:color="auto"/>
                        <w:left w:val="none" w:sz="0" w:space="0" w:color="auto"/>
                        <w:bottom w:val="none" w:sz="0" w:space="0" w:color="auto"/>
                        <w:right w:val="none" w:sz="0" w:space="0" w:color="auto"/>
                      </w:divBdr>
                    </w:div>
                    <w:div w:id="553735530">
                      <w:marLeft w:val="0"/>
                      <w:marRight w:val="0"/>
                      <w:marTop w:val="0"/>
                      <w:marBottom w:val="0"/>
                      <w:divBdr>
                        <w:top w:val="none" w:sz="0" w:space="0" w:color="auto"/>
                        <w:left w:val="none" w:sz="0" w:space="0" w:color="auto"/>
                        <w:bottom w:val="none" w:sz="0" w:space="0" w:color="auto"/>
                        <w:right w:val="none" w:sz="0" w:space="0" w:color="auto"/>
                      </w:divBdr>
                    </w:div>
                    <w:div w:id="1452238377">
                      <w:marLeft w:val="0"/>
                      <w:marRight w:val="0"/>
                      <w:marTop w:val="0"/>
                      <w:marBottom w:val="0"/>
                      <w:divBdr>
                        <w:top w:val="none" w:sz="0" w:space="0" w:color="auto"/>
                        <w:left w:val="none" w:sz="0" w:space="0" w:color="auto"/>
                        <w:bottom w:val="none" w:sz="0" w:space="0" w:color="auto"/>
                        <w:right w:val="none" w:sz="0" w:space="0" w:color="auto"/>
                      </w:divBdr>
                    </w:div>
                    <w:div w:id="1419866447">
                      <w:marLeft w:val="0"/>
                      <w:marRight w:val="0"/>
                      <w:marTop w:val="0"/>
                      <w:marBottom w:val="0"/>
                      <w:divBdr>
                        <w:top w:val="none" w:sz="0" w:space="0" w:color="auto"/>
                        <w:left w:val="none" w:sz="0" w:space="0" w:color="auto"/>
                        <w:bottom w:val="none" w:sz="0" w:space="0" w:color="auto"/>
                        <w:right w:val="none" w:sz="0" w:space="0" w:color="auto"/>
                      </w:divBdr>
                    </w:div>
                    <w:div w:id="24526167">
                      <w:marLeft w:val="0"/>
                      <w:marRight w:val="0"/>
                      <w:marTop w:val="0"/>
                      <w:marBottom w:val="0"/>
                      <w:divBdr>
                        <w:top w:val="none" w:sz="0" w:space="0" w:color="auto"/>
                        <w:left w:val="none" w:sz="0" w:space="0" w:color="auto"/>
                        <w:bottom w:val="none" w:sz="0" w:space="0" w:color="auto"/>
                        <w:right w:val="none" w:sz="0" w:space="0" w:color="auto"/>
                      </w:divBdr>
                    </w:div>
                    <w:div w:id="1553078073">
                      <w:marLeft w:val="0"/>
                      <w:marRight w:val="0"/>
                      <w:marTop w:val="0"/>
                      <w:marBottom w:val="0"/>
                      <w:divBdr>
                        <w:top w:val="none" w:sz="0" w:space="0" w:color="auto"/>
                        <w:left w:val="none" w:sz="0" w:space="0" w:color="auto"/>
                        <w:bottom w:val="none" w:sz="0" w:space="0" w:color="auto"/>
                        <w:right w:val="none" w:sz="0" w:space="0" w:color="auto"/>
                      </w:divBdr>
                    </w:div>
                    <w:div w:id="2039157425">
                      <w:marLeft w:val="0"/>
                      <w:marRight w:val="0"/>
                      <w:marTop w:val="0"/>
                      <w:marBottom w:val="0"/>
                      <w:divBdr>
                        <w:top w:val="none" w:sz="0" w:space="0" w:color="auto"/>
                        <w:left w:val="none" w:sz="0" w:space="0" w:color="auto"/>
                        <w:bottom w:val="none" w:sz="0" w:space="0" w:color="auto"/>
                        <w:right w:val="none" w:sz="0" w:space="0" w:color="auto"/>
                      </w:divBdr>
                    </w:div>
                    <w:div w:id="534315634">
                      <w:marLeft w:val="0"/>
                      <w:marRight w:val="0"/>
                      <w:marTop w:val="0"/>
                      <w:marBottom w:val="0"/>
                      <w:divBdr>
                        <w:top w:val="none" w:sz="0" w:space="0" w:color="auto"/>
                        <w:left w:val="none" w:sz="0" w:space="0" w:color="auto"/>
                        <w:bottom w:val="none" w:sz="0" w:space="0" w:color="auto"/>
                        <w:right w:val="none" w:sz="0" w:space="0" w:color="auto"/>
                      </w:divBdr>
                    </w:div>
                    <w:div w:id="13028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570421">
      <w:bodyDiv w:val="1"/>
      <w:marLeft w:val="0"/>
      <w:marRight w:val="0"/>
      <w:marTop w:val="0"/>
      <w:marBottom w:val="0"/>
      <w:divBdr>
        <w:top w:val="none" w:sz="0" w:space="0" w:color="auto"/>
        <w:left w:val="none" w:sz="0" w:space="0" w:color="auto"/>
        <w:bottom w:val="none" w:sz="0" w:space="0" w:color="auto"/>
        <w:right w:val="none" w:sz="0" w:space="0" w:color="auto"/>
      </w:divBdr>
    </w:div>
    <w:div w:id="941837063">
      <w:bodyDiv w:val="1"/>
      <w:marLeft w:val="0"/>
      <w:marRight w:val="0"/>
      <w:marTop w:val="0"/>
      <w:marBottom w:val="0"/>
      <w:divBdr>
        <w:top w:val="none" w:sz="0" w:space="0" w:color="auto"/>
        <w:left w:val="none" w:sz="0" w:space="0" w:color="auto"/>
        <w:bottom w:val="none" w:sz="0" w:space="0" w:color="auto"/>
        <w:right w:val="none" w:sz="0" w:space="0" w:color="auto"/>
      </w:divBdr>
    </w:div>
    <w:div w:id="950744129">
      <w:bodyDiv w:val="1"/>
      <w:marLeft w:val="0"/>
      <w:marRight w:val="0"/>
      <w:marTop w:val="0"/>
      <w:marBottom w:val="0"/>
      <w:divBdr>
        <w:top w:val="none" w:sz="0" w:space="0" w:color="auto"/>
        <w:left w:val="none" w:sz="0" w:space="0" w:color="auto"/>
        <w:bottom w:val="none" w:sz="0" w:space="0" w:color="auto"/>
        <w:right w:val="none" w:sz="0" w:space="0" w:color="auto"/>
      </w:divBdr>
    </w:div>
    <w:div w:id="969483316">
      <w:bodyDiv w:val="1"/>
      <w:marLeft w:val="0"/>
      <w:marRight w:val="0"/>
      <w:marTop w:val="0"/>
      <w:marBottom w:val="0"/>
      <w:divBdr>
        <w:top w:val="none" w:sz="0" w:space="0" w:color="auto"/>
        <w:left w:val="none" w:sz="0" w:space="0" w:color="auto"/>
        <w:bottom w:val="none" w:sz="0" w:space="0" w:color="auto"/>
        <w:right w:val="none" w:sz="0" w:space="0" w:color="auto"/>
      </w:divBdr>
      <w:divsChild>
        <w:div w:id="620234310">
          <w:marLeft w:val="0"/>
          <w:marRight w:val="0"/>
          <w:marTop w:val="0"/>
          <w:marBottom w:val="0"/>
          <w:divBdr>
            <w:top w:val="none" w:sz="0" w:space="0" w:color="auto"/>
            <w:left w:val="none" w:sz="0" w:space="0" w:color="auto"/>
            <w:bottom w:val="none" w:sz="0" w:space="0" w:color="auto"/>
            <w:right w:val="none" w:sz="0" w:space="0" w:color="auto"/>
          </w:divBdr>
          <w:divsChild>
            <w:div w:id="20405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12886">
      <w:bodyDiv w:val="1"/>
      <w:marLeft w:val="0"/>
      <w:marRight w:val="0"/>
      <w:marTop w:val="0"/>
      <w:marBottom w:val="0"/>
      <w:divBdr>
        <w:top w:val="none" w:sz="0" w:space="0" w:color="auto"/>
        <w:left w:val="none" w:sz="0" w:space="0" w:color="auto"/>
        <w:bottom w:val="none" w:sz="0" w:space="0" w:color="auto"/>
        <w:right w:val="none" w:sz="0" w:space="0" w:color="auto"/>
      </w:divBdr>
    </w:div>
    <w:div w:id="1068117285">
      <w:marLeft w:val="0"/>
      <w:marRight w:val="0"/>
      <w:marTop w:val="0"/>
      <w:marBottom w:val="0"/>
      <w:divBdr>
        <w:top w:val="none" w:sz="0" w:space="0" w:color="auto"/>
        <w:left w:val="none" w:sz="0" w:space="0" w:color="auto"/>
        <w:bottom w:val="none" w:sz="0" w:space="0" w:color="auto"/>
        <w:right w:val="none" w:sz="0" w:space="0" w:color="auto"/>
      </w:divBdr>
    </w:div>
    <w:div w:id="1105461727">
      <w:bodyDiv w:val="1"/>
      <w:marLeft w:val="0"/>
      <w:marRight w:val="0"/>
      <w:marTop w:val="0"/>
      <w:marBottom w:val="0"/>
      <w:divBdr>
        <w:top w:val="none" w:sz="0" w:space="0" w:color="auto"/>
        <w:left w:val="none" w:sz="0" w:space="0" w:color="auto"/>
        <w:bottom w:val="none" w:sz="0" w:space="0" w:color="auto"/>
        <w:right w:val="none" w:sz="0" w:space="0" w:color="auto"/>
      </w:divBdr>
    </w:div>
    <w:div w:id="1194151148">
      <w:bodyDiv w:val="1"/>
      <w:marLeft w:val="0"/>
      <w:marRight w:val="0"/>
      <w:marTop w:val="0"/>
      <w:marBottom w:val="0"/>
      <w:divBdr>
        <w:top w:val="none" w:sz="0" w:space="0" w:color="auto"/>
        <w:left w:val="none" w:sz="0" w:space="0" w:color="auto"/>
        <w:bottom w:val="none" w:sz="0" w:space="0" w:color="auto"/>
        <w:right w:val="none" w:sz="0" w:space="0" w:color="auto"/>
      </w:divBdr>
    </w:div>
    <w:div w:id="1206335834">
      <w:marLeft w:val="0"/>
      <w:marRight w:val="0"/>
      <w:marTop w:val="0"/>
      <w:marBottom w:val="0"/>
      <w:divBdr>
        <w:top w:val="none" w:sz="0" w:space="0" w:color="auto"/>
        <w:left w:val="none" w:sz="0" w:space="0" w:color="auto"/>
        <w:bottom w:val="none" w:sz="0" w:space="0" w:color="auto"/>
        <w:right w:val="none" w:sz="0" w:space="0" w:color="auto"/>
      </w:divBdr>
    </w:div>
    <w:div w:id="1221164403">
      <w:marLeft w:val="0"/>
      <w:marRight w:val="0"/>
      <w:marTop w:val="0"/>
      <w:marBottom w:val="0"/>
      <w:divBdr>
        <w:top w:val="none" w:sz="0" w:space="0" w:color="auto"/>
        <w:left w:val="none" w:sz="0" w:space="0" w:color="auto"/>
        <w:bottom w:val="none" w:sz="0" w:space="0" w:color="auto"/>
        <w:right w:val="none" w:sz="0" w:space="0" w:color="auto"/>
      </w:divBdr>
    </w:div>
    <w:div w:id="1233547037">
      <w:bodyDiv w:val="1"/>
      <w:marLeft w:val="0"/>
      <w:marRight w:val="0"/>
      <w:marTop w:val="0"/>
      <w:marBottom w:val="0"/>
      <w:divBdr>
        <w:top w:val="none" w:sz="0" w:space="0" w:color="auto"/>
        <w:left w:val="none" w:sz="0" w:space="0" w:color="auto"/>
        <w:bottom w:val="none" w:sz="0" w:space="0" w:color="auto"/>
        <w:right w:val="none" w:sz="0" w:space="0" w:color="auto"/>
      </w:divBdr>
    </w:div>
    <w:div w:id="1242133280">
      <w:bodyDiv w:val="1"/>
      <w:marLeft w:val="0"/>
      <w:marRight w:val="0"/>
      <w:marTop w:val="0"/>
      <w:marBottom w:val="0"/>
      <w:divBdr>
        <w:top w:val="none" w:sz="0" w:space="0" w:color="auto"/>
        <w:left w:val="none" w:sz="0" w:space="0" w:color="auto"/>
        <w:bottom w:val="none" w:sz="0" w:space="0" w:color="auto"/>
        <w:right w:val="none" w:sz="0" w:space="0" w:color="auto"/>
      </w:divBdr>
    </w:div>
    <w:div w:id="1268082873">
      <w:bodyDiv w:val="1"/>
      <w:marLeft w:val="0"/>
      <w:marRight w:val="0"/>
      <w:marTop w:val="0"/>
      <w:marBottom w:val="0"/>
      <w:divBdr>
        <w:top w:val="none" w:sz="0" w:space="0" w:color="auto"/>
        <w:left w:val="none" w:sz="0" w:space="0" w:color="auto"/>
        <w:bottom w:val="none" w:sz="0" w:space="0" w:color="auto"/>
        <w:right w:val="none" w:sz="0" w:space="0" w:color="auto"/>
      </w:divBdr>
      <w:divsChild>
        <w:div w:id="1764692158">
          <w:marLeft w:val="0"/>
          <w:marRight w:val="0"/>
          <w:marTop w:val="0"/>
          <w:marBottom w:val="0"/>
          <w:divBdr>
            <w:top w:val="none" w:sz="0" w:space="0" w:color="auto"/>
            <w:left w:val="none" w:sz="0" w:space="0" w:color="auto"/>
            <w:bottom w:val="none" w:sz="0" w:space="0" w:color="auto"/>
            <w:right w:val="none" w:sz="0" w:space="0" w:color="auto"/>
          </w:divBdr>
          <w:divsChild>
            <w:div w:id="111964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21644">
      <w:marLeft w:val="0"/>
      <w:marRight w:val="0"/>
      <w:marTop w:val="0"/>
      <w:marBottom w:val="0"/>
      <w:divBdr>
        <w:top w:val="none" w:sz="0" w:space="0" w:color="auto"/>
        <w:left w:val="none" w:sz="0" w:space="0" w:color="auto"/>
        <w:bottom w:val="none" w:sz="0" w:space="0" w:color="auto"/>
        <w:right w:val="none" w:sz="0" w:space="0" w:color="auto"/>
      </w:divBdr>
    </w:div>
    <w:div w:id="1297417328">
      <w:bodyDiv w:val="1"/>
      <w:marLeft w:val="0"/>
      <w:marRight w:val="0"/>
      <w:marTop w:val="0"/>
      <w:marBottom w:val="0"/>
      <w:divBdr>
        <w:top w:val="none" w:sz="0" w:space="0" w:color="auto"/>
        <w:left w:val="none" w:sz="0" w:space="0" w:color="auto"/>
        <w:bottom w:val="none" w:sz="0" w:space="0" w:color="auto"/>
        <w:right w:val="none" w:sz="0" w:space="0" w:color="auto"/>
      </w:divBdr>
    </w:div>
    <w:div w:id="1316034025">
      <w:bodyDiv w:val="1"/>
      <w:marLeft w:val="0"/>
      <w:marRight w:val="0"/>
      <w:marTop w:val="0"/>
      <w:marBottom w:val="0"/>
      <w:divBdr>
        <w:top w:val="none" w:sz="0" w:space="0" w:color="auto"/>
        <w:left w:val="none" w:sz="0" w:space="0" w:color="auto"/>
        <w:bottom w:val="none" w:sz="0" w:space="0" w:color="auto"/>
        <w:right w:val="none" w:sz="0" w:space="0" w:color="auto"/>
      </w:divBdr>
    </w:div>
    <w:div w:id="1339966375">
      <w:bodyDiv w:val="1"/>
      <w:marLeft w:val="0"/>
      <w:marRight w:val="0"/>
      <w:marTop w:val="0"/>
      <w:marBottom w:val="0"/>
      <w:divBdr>
        <w:top w:val="none" w:sz="0" w:space="0" w:color="auto"/>
        <w:left w:val="none" w:sz="0" w:space="0" w:color="auto"/>
        <w:bottom w:val="none" w:sz="0" w:space="0" w:color="auto"/>
        <w:right w:val="none" w:sz="0" w:space="0" w:color="auto"/>
      </w:divBdr>
    </w:div>
    <w:div w:id="1340542907">
      <w:bodyDiv w:val="1"/>
      <w:marLeft w:val="0"/>
      <w:marRight w:val="0"/>
      <w:marTop w:val="0"/>
      <w:marBottom w:val="0"/>
      <w:divBdr>
        <w:top w:val="none" w:sz="0" w:space="0" w:color="auto"/>
        <w:left w:val="none" w:sz="0" w:space="0" w:color="auto"/>
        <w:bottom w:val="none" w:sz="0" w:space="0" w:color="auto"/>
        <w:right w:val="none" w:sz="0" w:space="0" w:color="auto"/>
      </w:divBdr>
    </w:div>
    <w:div w:id="1345673302">
      <w:bodyDiv w:val="1"/>
      <w:marLeft w:val="0"/>
      <w:marRight w:val="0"/>
      <w:marTop w:val="0"/>
      <w:marBottom w:val="0"/>
      <w:divBdr>
        <w:top w:val="none" w:sz="0" w:space="0" w:color="auto"/>
        <w:left w:val="none" w:sz="0" w:space="0" w:color="auto"/>
        <w:bottom w:val="none" w:sz="0" w:space="0" w:color="auto"/>
        <w:right w:val="none" w:sz="0" w:space="0" w:color="auto"/>
      </w:divBdr>
    </w:div>
    <w:div w:id="1353721952">
      <w:marLeft w:val="0"/>
      <w:marRight w:val="0"/>
      <w:marTop w:val="0"/>
      <w:marBottom w:val="0"/>
      <w:divBdr>
        <w:top w:val="none" w:sz="0" w:space="0" w:color="auto"/>
        <w:left w:val="none" w:sz="0" w:space="0" w:color="auto"/>
        <w:bottom w:val="none" w:sz="0" w:space="0" w:color="auto"/>
        <w:right w:val="none" w:sz="0" w:space="0" w:color="auto"/>
      </w:divBdr>
    </w:div>
    <w:div w:id="1357659209">
      <w:marLeft w:val="0"/>
      <w:marRight w:val="0"/>
      <w:marTop w:val="0"/>
      <w:marBottom w:val="0"/>
      <w:divBdr>
        <w:top w:val="none" w:sz="0" w:space="0" w:color="auto"/>
        <w:left w:val="none" w:sz="0" w:space="0" w:color="auto"/>
        <w:bottom w:val="none" w:sz="0" w:space="0" w:color="auto"/>
        <w:right w:val="none" w:sz="0" w:space="0" w:color="auto"/>
      </w:divBdr>
    </w:div>
    <w:div w:id="1395423466">
      <w:marLeft w:val="0"/>
      <w:marRight w:val="0"/>
      <w:marTop w:val="0"/>
      <w:marBottom w:val="0"/>
      <w:divBdr>
        <w:top w:val="none" w:sz="0" w:space="0" w:color="auto"/>
        <w:left w:val="none" w:sz="0" w:space="0" w:color="auto"/>
        <w:bottom w:val="none" w:sz="0" w:space="0" w:color="auto"/>
        <w:right w:val="none" w:sz="0" w:space="0" w:color="auto"/>
      </w:divBdr>
    </w:div>
    <w:div w:id="1434668114">
      <w:bodyDiv w:val="1"/>
      <w:marLeft w:val="0"/>
      <w:marRight w:val="0"/>
      <w:marTop w:val="0"/>
      <w:marBottom w:val="0"/>
      <w:divBdr>
        <w:top w:val="none" w:sz="0" w:space="0" w:color="auto"/>
        <w:left w:val="none" w:sz="0" w:space="0" w:color="auto"/>
        <w:bottom w:val="none" w:sz="0" w:space="0" w:color="auto"/>
        <w:right w:val="none" w:sz="0" w:space="0" w:color="auto"/>
      </w:divBdr>
    </w:div>
    <w:div w:id="1436829849">
      <w:bodyDiv w:val="1"/>
      <w:marLeft w:val="0"/>
      <w:marRight w:val="0"/>
      <w:marTop w:val="0"/>
      <w:marBottom w:val="0"/>
      <w:divBdr>
        <w:top w:val="none" w:sz="0" w:space="0" w:color="auto"/>
        <w:left w:val="none" w:sz="0" w:space="0" w:color="auto"/>
        <w:bottom w:val="none" w:sz="0" w:space="0" w:color="auto"/>
        <w:right w:val="none" w:sz="0" w:space="0" w:color="auto"/>
      </w:divBdr>
    </w:div>
    <w:div w:id="1442264259">
      <w:bodyDiv w:val="1"/>
      <w:marLeft w:val="0"/>
      <w:marRight w:val="0"/>
      <w:marTop w:val="0"/>
      <w:marBottom w:val="0"/>
      <w:divBdr>
        <w:top w:val="none" w:sz="0" w:space="0" w:color="auto"/>
        <w:left w:val="none" w:sz="0" w:space="0" w:color="auto"/>
        <w:bottom w:val="none" w:sz="0" w:space="0" w:color="auto"/>
        <w:right w:val="none" w:sz="0" w:space="0" w:color="auto"/>
      </w:divBdr>
    </w:div>
    <w:div w:id="1446920018">
      <w:bodyDiv w:val="1"/>
      <w:marLeft w:val="0"/>
      <w:marRight w:val="0"/>
      <w:marTop w:val="0"/>
      <w:marBottom w:val="0"/>
      <w:divBdr>
        <w:top w:val="none" w:sz="0" w:space="0" w:color="auto"/>
        <w:left w:val="none" w:sz="0" w:space="0" w:color="auto"/>
        <w:bottom w:val="none" w:sz="0" w:space="0" w:color="auto"/>
        <w:right w:val="none" w:sz="0" w:space="0" w:color="auto"/>
      </w:divBdr>
    </w:div>
    <w:div w:id="1447197773">
      <w:marLeft w:val="0"/>
      <w:marRight w:val="0"/>
      <w:marTop w:val="0"/>
      <w:marBottom w:val="0"/>
      <w:divBdr>
        <w:top w:val="none" w:sz="0" w:space="0" w:color="auto"/>
        <w:left w:val="none" w:sz="0" w:space="0" w:color="auto"/>
        <w:bottom w:val="none" w:sz="0" w:space="0" w:color="auto"/>
        <w:right w:val="none" w:sz="0" w:space="0" w:color="auto"/>
      </w:divBdr>
    </w:div>
    <w:div w:id="1455636387">
      <w:bodyDiv w:val="1"/>
      <w:marLeft w:val="0"/>
      <w:marRight w:val="0"/>
      <w:marTop w:val="0"/>
      <w:marBottom w:val="0"/>
      <w:divBdr>
        <w:top w:val="none" w:sz="0" w:space="0" w:color="auto"/>
        <w:left w:val="none" w:sz="0" w:space="0" w:color="auto"/>
        <w:bottom w:val="none" w:sz="0" w:space="0" w:color="auto"/>
        <w:right w:val="none" w:sz="0" w:space="0" w:color="auto"/>
      </w:divBdr>
    </w:div>
    <w:div w:id="1459564639">
      <w:bodyDiv w:val="1"/>
      <w:marLeft w:val="0"/>
      <w:marRight w:val="0"/>
      <w:marTop w:val="0"/>
      <w:marBottom w:val="0"/>
      <w:divBdr>
        <w:top w:val="none" w:sz="0" w:space="0" w:color="auto"/>
        <w:left w:val="none" w:sz="0" w:space="0" w:color="auto"/>
        <w:bottom w:val="none" w:sz="0" w:space="0" w:color="auto"/>
        <w:right w:val="none" w:sz="0" w:space="0" w:color="auto"/>
      </w:divBdr>
    </w:div>
    <w:div w:id="1486892519">
      <w:bodyDiv w:val="1"/>
      <w:marLeft w:val="0"/>
      <w:marRight w:val="0"/>
      <w:marTop w:val="0"/>
      <w:marBottom w:val="0"/>
      <w:divBdr>
        <w:top w:val="none" w:sz="0" w:space="0" w:color="auto"/>
        <w:left w:val="none" w:sz="0" w:space="0" w:color="auto"/>
        <w:bottom w:val="none" w:sz="0" w:space="0" w:color="auto"/>
        <w:right w:val="none" w:sz="0" w:space="0" w:color="auto"/>
      </w:divBdr>
    </w:div>
    <w:div w:id="1493567098">
      <w:marLeft w:val="0"/>
      <w:marRight w:val="0"/>
      <w:marTop w:val="0"/>
      <w:marBottom w:val="0"/>
      <w:divBdr>
        <w:top w:val="none" w:sz="0" w:space="0" w:color="auto"/>
        <w:left w:val="none" w:sz="0" w:space="0" w:color="auto"/>
        <w:bottom w:val="none" w:sz="0" w:space="0" w:color="auto"/>
        <w:right w:val="none" w:sz="0" w:space="0" w:color="auto"/>
      </w:divBdr>
    </w:div>
    <w:div w:id="1524126320">
      <w:bodyDiv w:val="1"/>
      <w:marLeft w:val="0"/>
      <w:marRight w:val="0"/>
      <w:marTop w:val="0"/>
      <w:marBottom w:val="0"/>
      <w:divBdr>
        <w:top w:val="none" w:sz="0" w:space="0" w:color="auto"/>
        <w:left w:val="none" w:sz="0" w:space="0" w:color="auto"/>
        <w:bottom w:val="none" w:sz="0" w:space="0" w:color="auto"/>
        <w:right w:val="none" w:sz="0" w:space="0" w:color="auto"/>
      </w:divBdr>
    </w:div>
    <w:div w:id="1527526156">
      <w:bodyDiv w:val="1"/>
      <w:marLeft w:val="0"/>
      <w:marRight w:val="0"/>
      <w:marTop w:val="0"/>
      <w:marBottom w:val="0"/>
      <w:divBdr>
        <w:top w:val="none" w:sz="0" w:space="0" w:color="auto"/>
        <w:left w:val="none" w:sz="0" w:space="0" w:color="auto"/>
        <w:bottom w:val="none" w:sz="0" w:space="0" w:color="auto"/>
        <w:right w:val="none" w:sz="0" w:space="0" w:color="auto"/>
      </w:divBdr>
    </w:div>
    <w:div w:id="1537427029">
      <w:bodyDiv w:val="1"/>
      <w:marLeft w:val="0"/>
      <w:marRight w:val="0"/>
      <w:marTop w:val="0"/>
      <w:marBottom w:val="0"/>
      <w:divBdr>
        <w:top w:val="none" w:sz="0" w:space="0" w:color="auto"/>
        <w:left w:val="none" w:sz="0" w:space="0" w:color="auto"/>
        <w:bottom w:val="none" w:sz="0" w:space="0" w:color="auto"/>
        <w:right w:val="none" w:sz="0" w:space="0" w:color="auto"/>
      </w:divBdr>
    </w:div>
    <w:div w:id="1575551032">
      <w:bodyDiv w:val="1"/>
      <w:marLeft w:val="0"/>
      <w:marRight w:val="0"/>
      <w:marTop w:val="0"/>
      <w:marBottom w:val="0"/>
      <w:divBdr>
        <w:top w:val="none" w:sz="0" w:space="0" w:color="auto"/>
        <w:left w:val="none" w:sz="0" w:space="0" w:color="auto"/>
        <w:bottom w:val="none" w:sz="0" w:space="0" w:color="auto"/>
        <w:right w:val="none" w:sz="0" w:space="0" w:color="auto"/>
      </w:divBdr>
    </w:div>
    <w:div w:id="1584875377">
      <w:marLeft w:val="0"/>
      <w:marRight w:val="0"/>
      <w:marTop w:val="0"/>
      <w:marBottom w:val="0"/>
      <w:divBdr>
        <w:top w:val="none" w:sz="0" w:space="0" w:color="auto"/>
        <w:left w:val="none" w:sz="0" w:space="0" w:color="auto"/>
        <w:bottom w:val="none" w:sz="0" w:space="0" w:color="auto"/>
        <w:right w:val="none" w:sz="0" w:space="0" w:color="auto"/>
      </w:divBdr>
    </w:div>
    <w:div w:id="1586645008">
      <w:bodyDiv w:val="1"/>
      <w:marLeft w:val="0"/>
      <w:marRight w:val="0"/>
      <w:marTop w:val="0"/>
      <w:marBottom w:val="0"/>
      <w:divBdr>
        <w:top w:val="none" w:sz="0" w:space="0" w:color="auto"/>
        <w:left w:val="none" w:sz="0" w:space="0" w:color="auto"/>
        <w:bottom w:val="none" w:sz="0" w:space="0" w:color="auto"/>
        <w:right w:val="none" w:sz="0" w:space="0" w:color="auto"/>
      </w:divBdr>
    </w:div>
    <w:div w:id="1593128863">
      <w:bodyDiv w:val="1"/>
      <w:marLeft w:val="0"/>
      <w:marRight w:val="0"/>
      <w:marTop w:val="0"/>
      <w:marBottom w:val="0"/>
      <w:divBdr>
        <w:top w:val="none" w:sz="0" w:space="0" w:color="auto"/>
        <w:left w:val="none" w:sz="0" w:space="0" w:color="auto"/>
        <w:bottom w:val="none" w:sz="0" w:space="0" w:color="auto"/>
        <w:right w:val="none" w:sz="0" w:space="0" w:color="auto"/>
      </w:divBdr>
    </w:div>
    <w:div w:id="1628007297">
      <w:bodyDiv w:val="1"/>
      <w:marLeft w:val="0"/>
      <w:marRight w:val="0"/>
      <w:marTop w:val="0"/>
      <w:marBottom w:val="0"/>
      <w:divBdr>
        <w:top w:val="none" w:sz="0" w:space="0" w:color="auto"/>
        <w:left w:val="none" w:sz="0" w:space="0" w:color="auto"/>
        <w:bottom w:val="none" w:sz="0" w:space="0" w:color="auto"/>
        <w:right w:val="none" w:sz="0" w:space="0" w:color="auto"/>
      </w:divBdr>
    </w:div>
    <w:div w:id="1634208708">
      <w:bodyDiv w:val="1"/>
      <w:marLeft w:val="0"/>
      <w:marRight w:val="0"/>
      <w:marTop w:val="0"/>
      <w:marBottom w:val="0"/>
      <w:divBdr>
        <w:top w:val="none" w:sz="0" w:space="0" w:color="auto"/>
        <w:left w:val="none" w:sz="0" w:space="0" w:color="auto"/>
        <w:bottom w:val="none" w:sz="0" w:space="0" w:color="auto"/>
        <w:right w:val="none" w:sz="0" w:space="0" w:color="auto"/>
      </w:divBdr>
    </w:div>
    <w:div w:id="1645162207">
      <w:bodyDiv w:val="1"/>
      <w:marLeft w:val="0"/>
      <w:marRight w:val="0"/>
      <w:marTop w:val="0"/>
      <w:marBottom w:val="0"/>
      <w:divBdr>
        <w:top w:val="none" w:sz="0" w:space="0" w:color="auto"/>
        <w:left w:val="none" w:sz="0" w:space="0" w:color="auto"/>
        <w:bottom w:val="none" w:sz="0" w:space="0" w:color="auto"/>
        <w:right w:val="none" w:sz="0" w:space="0" w:color="auto"/>
      </w:divBdr>
    </w:div>
    <w:div w:id="1651783662">
      <w:bodyDiv w:val="1"/>
      <w:marLeft w:val="0"/>
      <w:marRight w:val="0"/>
      <w:marTop w:val="0"/>
      <w:marBottom w:val="0"/>
      <w:divBdr>
        <w:top w:val="none" w:sz="0" w:space="0" w:color="auto"/>
        <w:left w:val="none" w:sz="0" w:space="0" w:color="auto"/>
        <w:bottom w:val="none" w:sz="0" w:space="0" w:color="auto"/>
        <w:right w:val="none" w:sz="0" w:space="0" w:color="auto"/>
      </w:divBdr>
    </w:div>
    <w:div w:id="1661811871">
      <w:bodyDiv w:val="1"/>
      <w:marLeft w:val="0"/>
      <w:marRight w:val="0"/>
      <w:marTop w:val="0"/>
      <w:marBottom w:val="0"/>
      <w:divBdr>
        <w:top w:val="none" w:sz="0" w:space="0" w:color="auto"/>
        <w:left w:val="none" w:sz="0" w:space="0" w:color="auto"/>
        <w:bottom w:val="none" w:sz="0" w:space="0" w:color="auto"/>
        <w:right w:val="none" w:sz="0" w:space="0" w:color="auto"/>
      </w:divBdr>
      <w:divsChild>
        <w:div w:id="957183560">
          <w:marLeft w:val="0"/>
          <w:marRight w:val="0"/>
          <w:marTop w:val="0"/>
          <w:marBottom w:val="0"/>
          <w:divBdr>
            <w:top w:val="none" w:sz="0" w:space="0" w:color="auto"/>
            <w:left w:val="none" w:sz="0" w:space="0" w:color="auto"/>
            <w:bottom w:val="none" w:sz="0" w:space="0" w:color="auto"/>
            <w:right w:val="none" w:sz="0" w:space="0" w:color="auto"/>
          </w:divBdr>
          <w:divsChild>
            <w:div w:id="1790319009">
              <w:marLeft w:val="0"/>
              <w:marRight w:val="0"/>
              <w:marTop w:val="0"/>
              <w:marBottom w:val="0"/>
              <w:divBdr>
                <w:top w:val="none" w:sz="0" w:space="0" w:color="auto"/>
                <w:left w:val="none" w:sz="0" w:space="0" w:color="auto"/>
                <w:bottom w:val="none" w:sz="0" w:space="0" w:color="auto"/>
                <w:right w:val="none" w:sz="0" w:space="0" w:color="auto"/>
              </w:divBdr>
              <w:divsChild>
                <w:div w:id="1707758444">
                  <w:marLeft w:val="0"/>
                  <w:marRight w:val="0"/>
                  <w:marTop w:val="0"/>
                  <w:marBottom w:val="0"/>
                  <w:divBdr>
                    <w:top w:val="none" w:sz="0" w:space="0" w:color="auto"/>
                    <w:left w:val="none" w:sz="0" w:space="0" w:color="auto"/>
                    <w:bottom w:val="none" w:sz="0" w:space="0" w:color="auto"/>
                    <w:right w:val="none" w:sz="0" w:space="0" w:color="auto"/>
                  </w:divBdr>
                  <w:divsChild>
                    <w:div w:id="127281708">
                      <w:marLeft w:val="0"/>
                      <w:marRight w:val="0"/>
                      <w:marTop w:val="0"/>
                      <w:marBottom w:val="0"/>
                      <w:divBdr>
                        <w:top w:val="none" w:sz="0" w:space="0" w:color="auto"/>
                        <w:left w:val="none" w:sz="0" w:space="0" w:color="auto"/>
                        <w:bottom w:val="none" w:sz="0" w:space="0" w:color="auto"/>
                        <w:right w:val="none" w:sz="0" w:space="0" w:color="auto"/>
                      </w:divBdr>
                      <w:divsChild>
                        <w:div w:id="183597802">
                          <w:marLeft w:val="0"/>
                          <w:marRight w:val="0"/>
                          <w:marTop w:val="0"/>
                          <w:marBottom w:val="0"/>
                          <w:divBdr>
                            <w:top w:val="none" w:sz="0" w:space="0" w:color="auto"/>
                            <w:left w:val="none" w:sz="0" w:space="0" w:color="auto"/>
                            <w:bottom w:val="none" w:sz="0" w:space="0" w:color="auto"/>
                            <w:right w:val="none" w:sz="0" w:space="0" w:color="auto"/>
                          </w:divBdr>
                          <w:divsChild>
                            <w:div w:id="154107062">
                              <w:marLeft w:val="0"/>
                              <w:marRight w:val="0"/>
                              <w:marTop w:val="0"/>
                              <w:marBottom w:val="0"/>
                              <w:divBdr>
                                <w:top w:val="none" w:sz="0" w:space="0" w:color="auto"/>
                                <w:left w:val="none" w:sz="0" w:space="0" w:color="auto"/>
                                <w:bottom w:val="none" w:sz="0" w:space="0" w:color="auto"/>
                                <w:right w:val="none" w:sz="0" w:space="0" w:color="auto"/>
                              </w:divBdr>
                              <w:divsChild>
                                <w:div w:id="1681807953">
                                  <w:marLeft w:val="0"/>
                                  <w:marRight w:val="0"/>
                                  <w:marTop w:val="0"/>
                                  <w:marBottom w:val="0"/>
                                  <w:divBdr>
                                    <w:top w:val="none" w:sz="0" w:space="0" w:color="auto"/>
                                    <w:left w:val="none" w:sz="0" w:space="0" w:color="auto"/>
                                    <w:bottom w:val="none" w:sz="0" w:space="0" w:color="auto"/>
                                    <w:right w:val="none" w:sz="0" w:space="0" w:color="auto"/>
                                  </w:divBdr>
                                  <w:divsChild>
                                    <w:div w:id="1330602697">
                                      <w:marLeft w:val="0"/>
                                      <w:marRight w:val="0"/>
                                      <w:marTop w:val="0"/>
                                      <w:marBottom w:val="0"/>
                                      <w:divBdr>
                                        <w:top w:val="none" w:sz="0" w:space="0" w:color="auto"/>
                                        <w:left w:val="none" w:sz="0" w:space="0" w:color="auto"/>
                                        <w:bottom w:val="none" w:sz="0" w:space="0" w:color="auto"/>
                                        <w:right w:val="none" w:sz="0" w:space="0" w:color="auto"/>
                                      </w:divBdr>
                                      <w:divsChild>
                                        <w:div w:id="1094008261">
                                          <w:marLeft w:val="0"/>
                                          <w:marRight w:val="0"/>
                                          <w:marTop w:val="0"/>
                                          <w:marBottom w:val="0"/>
                                          <w:divBdr>
                                            <w:top w:val="none" w:sz="0" w:space="0" w:color="auto"/>
                                            <w:left w:val="none" w:sz="0" w:space="0" w:color="auto"/>
                                            <w:bottom w:val="none" w:sz="0" w:space="0" w:color="auto"/>
                                            <w:right w:val="none" w:sz="0" w:space="0" w:color="auto"/>
                                          </w:divBdr>
                                          <w:divsChild>
                                            <w:div w:id="1536038111">
                                              <w:marLeft w:val="0"/>
                                              <w:marRight w:val="0"/>
                                              <w:marTop w:val="0"/>
                                              <w:marBottom w:val="0"/>
                                              <w:divBdr>
                                                <w:top w:val="none" w:sz="0" w:space="0" w:color="auto"/>
                                                <w:left w:val="none" w:sz="0" w:space="0" w:color="auto"/>
                                                <w:bottom w:val="none" w:sz="0" w:space="0" w:color="auto"/>
                                                <w:right w:val="none" w:sz="0" w:space="0" w:color="auto"/>
                                              </w:divBdr>
                                              <w:divsChild>
                                                <w:div w:id="1358585725">
                                                  <w:marLeft w:val="0"/>
                                                  <w:marRight w:val="0"/>
                                                  <w:marTop w:val="0"/>
                                                  <w:marBottom w:val="0"/>
                                                  <w:divBdr>
                                                    <w:top w:val="none" w:sz="0" w:space="0" w:color="auto"/>
                                                    <w:left w:val="none" w:sz="0" w:space="0" w:color="auto"/>
                                                    <w:bottom w:val="none" w:sz="0" w:space="0" w:color="auto"/>
                                                    <w:right w:val="none" w:sz="0" w:space="0" w:color="auto"/>
                                                  </w:divBdr>
                                                  <w:divsChild>
                                                    <w:div w:id="590162102">
                                                      <w:marLeft w:val="0"/>
                                                      <w:marRight w:val="0"/>
                                                      <w:marTop w:val="0"/>
                                                      <w:marBottom w:val="0"/>
                                                      <w:divBdr>
                                                        <w:top w:val="none" w:sz="0" w:space="0" w:color="auto"/>
                                                        <w:left w:val="none" w:sz="0" w:space="0" w:color="auto"/>
                                                        <w:bottom w:val="none" w:sz="0" w:space="0" w:color="auto"/>
                                                        <w:right w:val="none" w:sz="0" w:space="0" w:color="auto"/>
                                                      </w:divBdr>
                                                      <w:divsChild>
                                                        <w:div w:id="1656911140">
                                                          <w:marLeft w:val="0"/>
                                                          <w:marRight w:val="0"/>
                                                          <w:marTop w:val="0"/>
                                                          <w:marBottom w:val="0"/>
                                                          <w:divBdr>
                                                            <w:top w:val="none" w:sz="0" w:space="0" w:color="auto"/>
                                                            <w:left w:val="none" w:sz="0" w:space="0" w:color="auto"/>
                                                            <w:bottom w:val="none" w:sz="0" w:space="0" w:color="auto"/>
                                                            <w:right w:val="none" w:sz="0" w:space="0" w:color="auto"/>
                                                          </w:divBdr>
                                                          <w:divsChild>
                                                            <w:div w:id="1179464550">
                                                              <w:marLeft w:val="0"/>
                                                              <w:marRight w:val="0"/>
                                                              <w:marTop w:val="0"/>
                                                              <w:marBottom w:val="0"/>
                                                              <w:divBdr>
                                                                <w:top w:val="none" w:sz="0" w:space="0" w:color="auto"/>
                                                                <w:left w:val="none" w:sz="0" w:space="0" w:color="auto"/>
                                                                <w:bottom w:val="none" w:sz="0" w:space="0" w:color="auto"/>
                                                                <w:right w:val="none" w:sz="0" w:space="0" w:color="auto"/>
                                                              </w:divBdr>
                                                              <w:divsChild>
                                                                <w:div w:id="1740057431">
                                                                  <w:marLeft w:val="0"/>
                                                                  <w:marRight w:val="0"/>
                                                                  <w:marTop w:val="0"/>
                                                                  <w:marBottom w:val="0"/>
                                                                  <w:divBdr>
                                                                    <w:top w:val="none" w:sz="0" w:space="0" w:color="auto"/>
                                                                    <w:left w:val="none" w:sz="0" w:space="0" w:color="auto"/>
                                                                    <w:bottom w:val="none" w:sz="0" w:space="0" w:color="auto"/>
                                                                    <w:right w:val="none" w:sz="0" w:space="0" w:color="auto"/>
                                                                  </w:divBdr>
                                                                  <w:divsChild>
                                                                    <w:div w:id="1608200632">
                                                                      <w:marLeft w:val="0"/>
                                                                      <w:marRight w:val="0"/>
                                                                      <w:marTop w:val="0"/>
                                                                      <w:marBottom w:val="0"/>
                                                                      <w:divBdr>
                                                                        <w:top w:val="none" w:sz="0" w:space="0" w:color="auto"/>
                                                                        <w:left w:val="none" w:sz="0" w:space="0" w:color="auto"/>
                                                                        <w:bottom w:val="none" w:sz="0" w:space="0" w:color="auto"/>
                                                                        <w:right w:val="none" w:sz="0" w:space="0" w:color="auto"/>
                                                                      </w:divBdr>
                                                                      <w:divsChild>
                                                                        <w:div w:id="1423524297">
                                                                          <w:marLeft w:val="0"/>
                                                                          <w:marRight w:val="0"/>
                                                                          <w:marTop w:val="0"/>
                                                                          <w:marBottom w:val="0"/>
                                                                          <w:divBdr>
                                                                            <w:top w:val="none" w:sz="0" w:space="0" w:color="auto"/>
                                                                            <w:left w:val="none" w:sz="0" w:space="0" w:color="auto"/>
                                                                            <w:bottom w:val="none" w:sz="0" w:space="0" w:color="auto"/>
                                                                            <w:right w:val="none" w:sz="0" w:space="0" w:color="auto"/>
                                                                          </w:divBdr>
                                                                          <w:divsChild>
                                                                            <w:div w:id="357318976">
                                                                              <w:marLeft w:val="0"/>
                                                                              <w:marRight w:val="0"/>
                                                                              <w:marTop w:val="0"/>
                                                                              <w:marBottom w:val="0"/>
                                                                              <w:divBdr>
                                                                                <w:top w:val="none" w:sz="0" w:space="0" w:color="auto"/>
                                                                                <w:left w:val="none" w:sz="0" w:space="0" w:color="auto"/>
                                                                                <w:bottom w:val="none" w:sz="0" w:space="0" w:color="auto"/>
                                                                                <w:right w:val="none" w:sz="0" w:space="0" w:color="auto"/>
                                                                              </w:divBdr>
                                                                              <w:divsChild>
                                                                                <w:div w:id="166141314">
                                                                                  <w:marLeft w:val="0"/>
                                                                                  <w:marRight w:val="0"/>
                                                                                  <w:marTop w:val="0"/>
                                                                                  <w:marBottom w:val="0"/>
                                                                                  <w:divBdr>
                                                                                    <w:top w:val="none" w:sz="0" w:space="0" w:color="auto"/>
                                                                                    <w:left w:val="none" w:sz="0" w:space="0" w:color="auto"/>
                                                                                    <w:bottom w:val="none" w:sz="0" w:space="0" w:color="auto"/>
                                                                                    <w:right w:val="none" w:sz="0" w:space="0" w:color="auto"/>
                                                                                  </w:divBdr>
                                                                                  <w:divsChild>
                                                                                    <w:div w:id="493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2467152">
      <w:marLeft w:val="0"/>
      <w:marRight w:val="0"/>
      <w:marTop w:val="0"/>
      <w:marBottom w:val="0"/>
      <w:divBdr>
        <w:top w:val="none" w:sz="0" w:space="0" w:color="auto"/>
        <w:left w:val="none" w:sz="0" w:space="0" w:color="auto"/>
        <w:bottom w:val="none" w:sz="0" w:space="0" w:color="auto"/>
        <w:right w:val="none" w:sz="0" w:space="0" w:color="auto"/>
      </w:divBdr>
    </w:div>
    <w:div w:id="1665892323">
      <w:bodyDiv w:val="1"/>
      <w:marLeft w:val="0"/>
      <w:marRight w:val="0"/>
      <w:marTop w:val="0"/>
      <w:marBottom w:val="0"/>
      <w:divBdr>
        <w:top w:val="none" w:sz="0" w:space="0" w:color="auto"/>
        <w:left w:val="none" w:sz="0" w:space="0" w:color="auto"/>
        <w:bottom w:val="none" w:sz="0" w:space="0" w:color="auto"/>
        <w:right w:val="none" w:sz="0" w:space="0" w:color="auto"/>
      </w:divBdr>
    </w:div>
    <w:div w:id="1690833035">
      <w:bodyDiv w:val="1"/>
      <w:marLeft w:val="0"/>
      <w:marRight w:val="0"/>
      <w:marTop w:val="0"/>
      <w:marBottom w:val="0"/>
      <w:divBdr>
        <w:top w:val="none" w:sz="0" w:space="0" w:color="auto"/>
        <w:left w:val="none" w:sz="0" w:space="0" w:color="auto"/>
        <w:bottom w:val="none" w:sz="0" w:space="0" w:color="auto"/>
        <w:right w:val="none" w:sz="0" w:space="0" w:color="auto"/>
      </w:divBdr>
      <w:divsChild>
        <w:div w:id="271060067">
          <w:marLeft w:val="0"/>
          <w:marRight w:val="0"/>
          <w:marTop w:val="0"/>
          <w:marBottom w:val="0"/>
          <w:divBdr>
            <w:top w:val="none" w:sz="0" w:space="0" w:color="auto"/>
            <w:left w:val="none" w:sz="0" w:space="0" w:color="auto"/>
            <w:bottom w:val="none" w:sz="0" w:space="0" w:color="auto"/>
            <w:right w:val="none" w:sz="0" w:space="0" w:color="auto"/>
          </w:divBdr>
          <w:divsChild>
            <w:div w:id="1230847734">
              <w:marLeft w:val="0"/>
              <w:marRight w:val="0"/>
              <w:marTop w:val="0"/>
              <w:marBottom w:val="0"/>
              <w:divBdr>
                <w:top w:val="none" w:sz="0" w:space="0" w:color="auto"/>
                <w:left w:val="none" w:sz="0" w:space="0" w:color="auto"/>
                <w:bottom w:val="none" w:sz="0" w:space="0" w:color="auto"/>
                <w:right w:val="none" w:sz="0" w:space="0" w:color="auto"/>
              </w:divBdr>
              <w:divsChild>
                <w:div w:id="721714156">
                  <w:marLeft w:val="0"/>
                  <w:marRight w:val="0"/>
                  <w:marTop w:val="0"/>
                  <w:marBottom w:val="0"/>
                  <w:divBdr>
                    <w:top w:val="none" w:sz="0" w:space="0" w:color="auto"/>
                    <w:left w:val="none" w:sz="0" w:space="0" w:color="auto"/>
                    <w:bottom w:val="none" w:sz="0" w:space="0" w:color="auto"/>
                    <w:right w:val="none" w:sz="0" w:space="0" w:color="auto"/>
                  </w:divBdr>
                  <w:divsChild>
                    <w:div w:id="1148211597">
                      <w:marLeft w:val="0"/>
                      <w:marRight w:val="0"/>
                      <w:marTop w:val="0"/>
                      <w:marBottom w:val="0"/>
                      <w:divBdr>
                        <w:top w:val="none" w:sz="0" w:space="0" w:color="auto"/>
                        <w:left w:val="none" w:sz="0" w:space="0" w:color="auto"/>
                        <w:bottom w:val="none" w:sz="0" w:space="0" w:color="auto"/>
                        <w:right w:val="none" w:sz="0" w:space="0" w:color="auto"/>
                      </w:divBdr>
                      <w:divsChild>
                        <w:div w:id="829561333">
                          <w:marLeft w:val="0"/>
                          <w:marRight w:val="0"/>
                          <w:marTop w:val="0"/>
                          <w:marBottom w:val="0"/>
                          <w:divBdr>
                            <w:top w:val="none" w:sz="0" w:space="0" w:color="auto"/>
                            <w:left w:val="none" w:sz="0" w:space="0" w:color="auto"/>
                            <w:bottom w:val="none" w:sz="0" w:space="0" w:color="auto"/>
                            <w:right w:val="none" w:sz="0" w:space="0" w:color="auto"/>
                          </w:divBdr>
                          <w:divsChild>
                            <w:div w:id="109203029">
                              <w:marLeft w:val="0"/>
                              <w:marRight w:val="0"/>
                              <w:marTop w:val="0"/>
                              <w:marBottom w:val="0"/>
                              <w:divBdr>
                                <w:top w:val="none" w:sz="0" w:space="0" w:color="auto"/>
                                <w:left w:val="none" w:sz="0" w:space="0" w:color="auto"/>
                                <w:bottom w:val="none" w:sz="0" w:space="0" w:color="auto"/>
                                <w:right w:val="none" w:sz="0" w:space="0" w:color="auto"/>
                              </w:divBdr>
                            </w:div>
                          </w:divsChild>
                        </w:div>
                        <w:div w:id="256603415">
                          <w:marLeft w:val="0"/>
                          <w:marRight w:val="0"/>
                          <w:marTop w:val="0"/>
                          <w:marBottom w:val="0"/>
                          <w:divBdr>
                            <w:top w:val="none" w:sz="0" w:space="0" w:color="auto"/>
                            <w:left w:val="none" w:sz="0" w:space="0" w:color="auto"/>
                            <w:bottom w:val="none" w:sz="0" w:space="0" w:color="auto"/>
                            <w:right w:val="none" w:sz="0" w:space="0" w:color="auto"/>
                          </w:divBdr>
                          <w:divsChild>
                            <w:div w:id="327247222">
                              <w:marLeft w:val="0"/>
                              <w:marRight w:val="120"/>
                              <w:marTop w:val="0"/>
                              <w:marBottom w:val="0"/>
                              <w:divBdr>
                                <w:top w:val="none" w:sz="0" w:space="0" w:color="auto"/>
                                <w:left w:val="none" w:sz="0" w:space="0" w:color="auto"/>
                                <w:bottom w:val="none" w:sz="0" w:space="0" w:color="auto"/>
                                <w:right w:val="none" w:sz="0" w:space="0" w:color="auto"/>
                              </w:divBdr>
                              <w:divsChild>
                                <w:div w:id="1445953392">
                                  <w:marLeft w:val="0"/>
                                  <w:marRight w:val="0"/>
                                  <w:marTop w:val="144"/>
                                  <w:marBottom w:val="0"/>
                                  <w:divBdr>
                                    <w:top w:val="none" w:sz="0" w:space="0" w:color="auto"/>
                                    <w:left w:val="single" w:sz="12" w:space="0" w:color="000000"/>
                                    <w:bottom w:val="single" w:sz="12" w:space="0" w:color="000000"/>
                                    <w:right w:val="single" w:sz="12" w:space="0" w:color="000000"/>
                                  </w:divBdr>
                                </w:div>
                              </w:divsChild>
                            </w:div>
                          </w:divsChild>
                        </w:div>
                        <w:div w:id="6058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292683">
          <w:marLeft w:val="0"/>
          <w:marRight w:val="0"/>
          <w:marTop w:val="0"/>
          <w:marBottom w:val="0"/>
          <w:divBdr>
            <w:top w:val="none" w:sz="0" w:space="0" w:color="auto"/>
            <w:left w:val="none" w:sz="0" w:space="0" w:color="auto"/>
            <w:bottom w:val="none" w:sz="0" w:space="0" w:color="auto"/>
            <w:right w:val="none" w:sz="0" w:space="0" w:color="auto"/>
          </w:divBdr>
          <w:divsChild>
            <w:div w:id="1440831867">
              <w:marLeft w:val="0"/>
              <w:marRight w:val="0"/>
              <w:marTop w:val="30"/>
              <w:marBottom w:val="0"/>
              <w:divBdr>
                <w:top w:val="single" w:sz="6" w:space="0" w:color="AAAAAA"/>
                <w:left w:val="single" w:sz="6" w:space="0" w:color="AAAAAA"/>
                <w:bottom w:val="single" w:sz="6" w:space="0" w:color="AAAAAA"/>
                <w:right w:val="single" w:sz="6" w:space="0" w:color="AAAAAA"/>
              </w:divBdr>
              <w:divsChild>
                <w:div w:id="1402217780">
                  <w:marLeft w:val="72"/>
                  <w:marRight w:val="72"/>
                  <w:marTop w:val="72"/>
                  <w:marBottom w:val="72"/>
                  <w:divBdr>
                    <w:top w:val="none" w:sz="0" w:space="0" w:color="auto"/>
                    <w:left w:val="none" w:sz="0" w:space="0" w:color="auto"/>
                    <w:bottom w:val="none" w:sz="0" w:space="0" w:color="auto"/>
                    <w:right w:val="none" w:sz="0" w:space="0" w:color="auto"/>
                  </w:divBdr>
                  <w:divsChild>
                    <w:div w:id="92349525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29181730">
          <w:marLeft w:val="0"/>
          <w:marRight w:val="0"/>
          <w:marTop w:val="0"/>
          <w:marBottom w:val="0"/>
          <w:divBdr>
            <w:top w:val="none" w:sz="0" w:space="0" w:color="auto"/>
            <w:left w:val="none" w:sz="0" w:space="0" w:color="auto"/>
            <w:bottom w:val="none" w:sz="0" w:space="0" w:color="auto"/>
            <w:right w:val="none" w:sz="0" w:space="0" w:color="auto"/>
          </w:divBdr>
          <w:divsChild>
            <w:div w:id="2019380614">
              <w:marLeft w:val="0"/>
              <w:marRight w:val="0"/>
              <w:marTop w:val="30"/>
              <w:marBottom w:val="0"/>
              <w:divBdr>
                <w:top w:val="single" w:sz="6" w:space="0" w:color="AAAAAA"/>
                <w:left w:val="single" w:sz="6" w:space="0" w:color="AAAAAA"/>
                <w:bottom w:val="single" w:sz="6" w:space="0" w:color="AAAAAA"/>
                <w:right w:val="single" w:sz="6" w:space="0" w:color="AAAAAA"/>
              </w:divBdr>
              <w:divsChild>
                <w:div w:id="1881550414">
                  <w:marLeft w:val="72"/>
                  <w:marRight w:val="144"/>
                  <w:marTop w:val="72"/>
                  <w:marBottom w:val="72"/>
                  <w:divBdr>
                    <w:top w:val="none" w:sz="0" w:space="0" w:color="auto"/>
                    <w:left w:val="none" w:sz="0" w:space="0" w:color="auto"/>
                    <w:bottom w:val="none" w:sz="0" w:space="0" w:color="auto"/>
                    <w:right w:val="none" w:sz="0" w:space="0" w:color="auto"/>
                  </w:divBdr>
                  <w:divsChild>
                    <w:div w:id="1410616081">
                      <w:marLeft w:val="0"/>
                      <w:marRight w:val="0"/>
                      <w:marTop w:val="0"/>
                      <w:marBottom w:val="0"/>
                      <w:divBdr>
                        <w:top w:val="none" w:sz="0" w:space="0" w:color="auto"/>
                        <w:left w:val="none" w:sz="0" w:space="0" w:color="auto"/>
                        <w:bottom w:val="none" w:sz="0" w:space="0" w:color="auto"/>
                        <w:right w:val="none" w:sz="0" w:space="0" w:color="auto"/>
                      </w:divBdr>
                    </w:div>
                  </w:divsChild>
                </w:div>
                <w:div w:id="826557591">
                  <w:marLeft w:val="72"/>
                  <w:marRight w:val="144"/>
                  <w:marTop w:val="72"/>
                  <w:marBottom w:val="72"/>
                  <w:divBdr>
                    <w:top w:val="none" w:sz="0" w:space="0" w:color="auto"/>
                    <w:left w:val="none" w:sz="0" w:space="0" w:color="auto"/>
                    <w:bottom w:val="none" w:sz="0" w:space="0" w:color="auto"/>
                    <w:right w:val="none" w:sz="0" w:space="0" w:color="auto"/>
                  </w:divBdr>
                  <w:divsChild>
                    <w:div w:id="191971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55606">
          <w:marLeft w:val="0"/>
          <w:marRight w:val="0"/>
          <w:marTop w:val="0"/>
          <w:marBottom w:val="0"/>
          <w:divBdr>
            <w:top w:val="none" w:sz="0" w:space="0" w:color="auto"/>
            <w:left w:val="none" w:sz="0" w:space="0" w:color="auto"/>
            <w:bottom w:val="none" w:sz="0" w:space="0" w:color="auto"/>
            <w:right w:val="none" w:sz="0" w:space="0" w:color="auto"/>
          </w:divBdr>
          <w:divsChild>
            <w:div w:id="2007125074">
              <w:marLeft w:val="0"/>
              <w:marRight w:val="0"/>
              <w:marTop w:val="30"/>
              <w:marBottom w:val="0"/>
              <w:divBdr>
                <w:top w:val="single" w:sz="6" w:space="0" w:color="AAAAAA"/>
                <w:left w:val="single" w:sz="6" w:space="0" w:color="AAAAAA"/>
                <w:bottom w:val="single" w:sz="6" w:space="0" w:color="AAAAAA"/>
                <w:right w:val="single" w:sz="6" w:space="0" w:color="AAAAAA"/>
              </w:divBdr>
              <w:divsChild>
                <w:div w:id="1179730957">
                  <w:marLeft w:val="72"/>
                  <w:marRight w:val="144"/>
                  <w:marTop w:val="72"/>
                  <w:marBottom w:val="72"/>
                  <w:divBdr>
                    <w:top w:val="none" w:sz="0" w:space="0" w:color="auto"/>
                    <w:left w:val="none" w:sz="0" w:space="0" w:color="auto"/>
                    <w:bottom w:val="none" w:sz="0" w:space="0" w:color="auto"/>
                    <w:right w:val="none" w:sz="0" w:space="0" w:color="auto"/>
                  </w:divBdr>
                  <w:divsChild>
                    <w:div w:id="1279920481">
                      <w:marLeft w:val="0"/>
                      <w:marRight w:val="0"/>
                      <w:marTop w:val="0"/>
                      <w:marBottom w:val="0"/>
                      <w:divBdr>
                        <w:top w:val="none" w:sz="0" w:space="0" w:color="auto"/>
                        <w:left w:val="none" w:sz="0" w:space="0" w:color="auto"/>
                        <w:bottom w:val="none" w:sz="0" w:space="0" w:color="auto"/>
                        <w:right w:val="none" w:sz="0" w:space="0" w:color="auto"/>
                      </w:divBdr>
                    </w:div>
                  </w:divsChild>
                </w:div>
                <w:div w:id="877939043">
                  <w:marLeft w:val="72"/>
                  <w:marRight w:val="144"/>
                  <w:marTop w:val="72"/>
                  <w:marBottom w:val="72"/>
                  <w:divBdr>
                    <w:top w:val="none" w:sz="0" w:space="0" w:color="auto"/>
                    <w:left w:val="none" w:sz="0" w:space="0" w:color="auto"/>
                    <w:bottom w:val="none" w:sz="0" w:space="0" w:color="auto"/>
                    <w:right w:val="none" w:sz="0" w:space="0" w:color="auto"/>
                  </w:divBdr>
                  <w:divsChild>
                    <w:div w:id="11924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418118">
          <w:marLeft w:val="0"/>
          <w:marRight w:val="0"/>
          <w:marTop w:val="0"/>
          <w:marBottom w:val="0"/>
          <w:divBdr>
            <w:top w:val="none" w:sz="0" w:space="0" w:color="auto"/>
            <w:left w:val="none" w:sz="0" w:space="0" w:color="auto"/>
            <w:bottom w:val="none" w:sz="0" w:space="0" w:color="auto"/>
            <w:right w:val="none" w:sz="0" w:space="0" w:color="auto"/>
          </w:divBdr>
          <w:divsChild>
            <w:div w:id="499583668">
              <w:marLeft w:val="0"/>
              <w:marRight w:val="0"/>
              <w:marTop w:val="30"/>
              <w:marBottom w:val="0"/>
              <w:divBdr>
                <w:top w:val="single" w:sz="6" w:space="0" w:color="AAAAAA"/>
                <w:left w:val="single" w:sz="6" w:space="0" w:color="AAAAAA"/>
                <w:bottom w:val="single" w:sz="6" w:space="0" w:color="AAAAAA"/>
                <w:right w:val="single" w:sz="6" w:space="0" w:color="AAAAAA"/>
              </w:divBdr>
              <w:divsChild>
                <w:div w:id="1578436514">
                  <w:marLeft w:val="72"/>
                  <w:marRight w:val="144"/>
                  <w:marTop w:val="72"/>
                  <w:marBottom w:val="72"/>
                  <w:divBdr>
                    <w:top w:val="none" w:sz="0" w:space="0" w:color="auto"/>
                    <w:left w:val="none" w:sz="0" w:space="0" w:color="auto"/>
                    <w:bottom w:val="none" w:sz="0" w:space="0" w:color="auto"/>
                    <w:right w:val="none" w:sz="0" w:space="0" w:color="auto"/>
                  </w:divBdr>
                  <w:divsChild>
                    <w:div w:id="1942488757">
                      <w:marLeft w:val="0"/>
                      <w:marRight w:val="0"/>
                      <w:marTop w:val="0"/>
                      <w:marBottom w:val="0"/>
                      <w:divBdr>
                        <w:top w:val="none" w:sz="0" w:space="0" w:color="auto"/>
                        <w:left w:val="none" w:sz="0" w:space="0" w:color="auto"/>
                        <w:bottom w:val="none" w:sz="0" w:space="0" w:color="auto"/>
                        <w:right w:val="none" w:sz="0" w:space="0" w:color="auto"/>
                      </w:divBdr>
                    </w:div>
                  </w:divsChild>
                </w:div>
                <w:div w:id="62409447">
                  <w:marLeft w:val="72"/>
                  <w:marRight w:val="144"/>
                  <w:marTop w:val="72"/>
                  <w:marBottom w:val="72"/>
                  <w:divBdr>
                    <w:top w:val="none" w:sz="0" w:space="0" w:color="auto"/>
                    <w:left w:val="none" w:sz="0" w:space="0" w:color="auto"/>
                    <w:bottom w:val="none" w:sz="0" w:space="0" w:color="auto"/>
                    <w:right w:val="none" w:sz="0" w:space="0" w:color="auto"/>
                  </w:divBdr>
                  <w:divsChild>
                    <w:div w:id="149718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149799">
          <w:marLeft w:val="0"/>
          <w:marRight w:val="0"/>
          <w:marTop w:val="0"/>
          <w:marBottom w:val="0"/>
          <w:divBdr>
            <w:top w:val="none" w:sz="0" w:space="0" w:color="auto"/>
            <w:left w:val="none" w:sz="0" w:space="0" w:color="auto"/>
            <w:bottom w:val="none" w:sz="0" w:space="0" w:color="auto"/>
            <w:right w:val="none" w:sz="0" w:space="0" w:color="auto"/>
          </w:divBdr>
          <w:divsChild>
            <w:div w:id="1248465775">
              <w:marLeft w:val="0"/>
              <w:marRight w:val="0"/>
              <w:marTop w:val="0"/>
              <w:marBottom w:val="0"/>
              <w:divBdr>
                <w:top w:val="none" w:sz="0" w:space="0" w:color="auto"/>
                <w:left w:val="none" w:sz="0" w:space="0" w:color="auto"/>
                <w:bottom w:val="none" w:sz="0" w:space="0" w:color="auto"/>
                <w:right w:val="none" w:sz="0" w:space="0" w:color="auto"/>
              </w:divBdr>
            </w:div>
            <w:div w:id="695932580">
              <w:marLeft w:val="0"/>
              <w:marRight w:val="0"/>
              <w:marTop w:val="0"/>
              <w:marBottom w:val="0"/>
              <w:divBdr>
                <w:top w:val="single" w:sz="6" w:space="4" w:color="D3D3D3"/>
                <w:left w:val="none" w:sz="0" w:space="0" w:color="auto"/>
                <w:bottom w:val="none" w:sz="0" w:space="0" w:color="auto"/>
                <w:right w:val="none" w:sz="0" w:space="0" w:color="auto"/>
              </w:divBdr>
            </w:div>
          </w:divsChild>
        </w:div>
      </w:divsChild>
    </w:div>
    <w:div w:id="1698585030">
      <w:marLeft w:val="0"/>
      <w:marRight w:val="0"/>
      <w:marTop w:val="0"/>
      <w:marBottom w:val="0"/>
      <w:divBdr>
        <w:top w:val="none" w:sz="0" w:space="0" w:color="auto"/>
        <w:left w:val="none" w:sz="0" w:space="0" w:color="auto"/>
        <w:bottom w:val="none" w:sz="0" w:space="0" w:color="auto"/>
        <w:right w:val="none" w:sz="0" w:space="0" w:color="auto"/>
      </w:divBdr>
    </w:div>
    <w:div w:id="1701202895">
      <w:bodyDiv w:val="1"/>
      <w:marLeft w:val="0"/>
      <w:marRight w:val="0"/>
      <w:marTop w:val="0"/>
      <w:marBottom w:val="0"/>
      <w:divBdr>
        <w:top w:val="none" w:sz="0" w:space="0" w:color="auto"/>
        <w:left w:val="none" w:sz="0" w:space="0" w:color="auto"/>
        <w:bottom w:val="none" w:sz="0" w:space="0" w:color="auto"/>
        <w:right w:val="none" w:sz="0" w:space="0" w:color="auto"/>
      </w:divBdr>
    </w:div>
    <w:div w:id="1724284123">
      <w:marLeft w:val="0"/>
      <w:marRight w:val="0"/>
      <w:marTop w:val="0"/>
      <w:marBottom w:val="0"/>
      <w:divBdr>
        <w:top w:val="none" w:sz="0" w:space="0" w:color="auto"/>
        <w:left w:val="none" w:sz="0" w:space="0" w:color="auto"/>
        <w:bottom w:val="none" w:sz="0" w:space="0" w:color="auto"/>
        <w:right w:val="none" w:sz="0" w:space="0" w:color="auto"/>
      </w:divBdr>
    </w:div>
    <w:div w:id="1736778583">
      <w:bodyDiv w:val="1"/>
      <w:marLeft w:val="0"/>
      <w:marRight w:val="0"/>
      <w:marTop w:val="0"/>
      <w:marBottom w:val="0"/>
      <w:divBdr>
        <w:top w:val="none" w:sz="0" w:space="0" w:color="auto"/>
        <w:left w:val="none" w:sz="0" w:space="0" w:color="auto"/>
        <w:bottom w:val="none" w:sz="0" w:space="0" w:color="auto"/>
        <w:right w:val="none" w:sz="0" w:space="0" w:color="auto"/>
      </w:divBdr>
    </w:div>
    <w:div w:id="1742294576">
      <w:bodyDiv w:val="1"/>
      <w:marLeft w:val="0"/>
      <w:marRight w:val="0"/>
      <w:marTop w:val="0"/>
      <w:marBottom w:val="0"/>
      <w:divBdr>
        <w:top w:val="none" w:sz="0" w:space="0" w:color="auto"/>
        <w:left w:val="none" w:sz="0" w:space="0" w:color="auto"/>
        <w:bottom w:val="none" w:sz="0" w:space="0" w:color="auto"/>
        <w:right w:val="none" w:sz="0" w:space="0" w:color="auto"/>
      </w:divBdr>
      <w:divsChild>
        <w:div w:id="888734132">
          <w:marLeft w:val="0"/>
          <w:marRight w:val="0"/>
          <w:marTop w:val="0"/>
          <w:marBottom w:val="0"/>
          <w:divBdr>
            <w:top w:val="none" w:sz="0" w:space="0" w:color="auto"/>
            <w:left w:val="none" w:sz="0" w:space="0" w:color="auto"/>
            <w:bottom w:val="none" w:sz="0" w:space="0" w:color="auto"/>
            <w:right w:val="none" w:sz="0" w:space="0" w:color="auto"/>
          </w:divBdr>
        </w:div>
      </w:divsChild>
    </w:div>
    <w:div w:id="1751803146">
      <w:bodyDiv w:val="1"/>
      <w:marLeft w:val="0"/>
      <w:marRight w:val="0"/>
      <w:marTop w:val="0"/>
      <w:marBottom w:val="0"/>
      <w:divBdr>
        <w:top w:val="none" w:sz="0" w:space="0" w:color="auto"/>
        <w:left w:val="none" w:sz="0" w:space="0" w:color="auto"/>
        <w:bottom w:val="none" w:sz="0" w:space="0" w:color="auto"/>
        <w:right w:val="none" w:sz="0" w:space="0" w:color="auto"/>
      </w:divBdr>
      <w:divsChild>
        <w:div w:id="320937475">
          <w:marLeft w:val="3825"/>
          <w:marRight w:val="0"/>
          <w:marTop w:val="0"/>
          <w:marBottom w:val="0"/>
          <w:divBdr>
            <w:top w:val="none" w:sz="0" w:space="0" w:color="auto"/>
            <w:left w:val="none" w:sz="0" w:space="0" w:color="auto"/>
            <w:bottom w:val="none" w:sz="0" w:space="0" w:color="auto"/>
            <w:right w:val="none" w:sz="0" w:space="0" w:color="auto"/>
          </w:divBdr>
        </w:div>
      </w:divsChild>
    </w:div>
    <w:div w:id="1763724603">
      <w:bodyDiv w:val="1"/>
      <w:marLeft w:val="0"/>
      <w:marRight w:val="0"/>
      <w:marTop w:val="0"/>
      <w:marBottom w:val="0"/>
      <w:divBdr>
        <w:top w:val="none" w:sz="0" w:space="0" w:color="auto"/>
        <w:left w:val="none" w:sz="0" w:space="0" w:color="auto"/>
        <w:bottom w:val="none" w:sz="0" w:space="0" w:color="auto"/>
        <w:right w:val="none" w:sz="0" w:space="0" w:color="auto"/>
      </w:divBdr>
    </w:div>
    <w:div w:id="1773741677">
      <w:bodyDiv w:val="1"/>
      <w:marLeft w:val="0"/>
      <w:marRight w:val="0"/>
      <w:marTop w:val="0"/>
      <w:marBottom w:val="0"/>
      <w:divBdr>
        <w:top w:val="none" w:sz="0" w:space="0" w:color="auto"/>
        <w:left w:val="none" w:sz="0" w:space="0" w:color="auto"/>
        <w:bottom w:val="none" w:sz="0" w:space="0" w:color="auto"/>
        <w:right w:val="none" w:sz="0" w:space="0" w:color="auto"/>
      </w:divBdr>
      <w:divsChild>
        <w:div w:id="297807988">
          <w:marLeft w:val="0"/>
          <w:marRight w:val="0"/>
          <w:marTop w:val="0"/>
          <w:marBottom w:val="0"/>
          <w:divBdr>
            <w:top w:val="single" w:sz="6" w:space="0" w:color="D3D3D3"/>
            <w:left w:val="single" w:sz="6" w:space="0" w:color="D3D3D3"/>
            <w:bottom w:val="single" w:sz="6" w:space="0" w:color="D3D3D3"/>
            <w:right w:val="single" w:sz="6" w:space="0" w:color="D3D3D3"/>
          </w:divBdr>
        </w:div>
        <w:div w:id="1986474270">
          <w:marLeft w:val="150"/>
          <w:marRight w:val="0"/>
          <w:marTop w:val="0"/>
          <w:marBottom w:val="0"/>
          <w:divBdr>
            <w:top w:val="none" w:sz="0" w:space="0" w:color="auto"/>
            <w:left w:val="none" w:sz="0" w:space="0" w:color="auto"/>
            <w:bottom w:val="none" w:sz="0" w:space="0" w:color="auto"/>
            <w:right w:val="none" w:sz="0" w:space="0" w:color="auto"/>
          </w:divBdr>
        </w:div>
      </w:divsChild>
    </w:div>
    <w:div w:id="1778985382">
      <w:marLeft w:val="0"/>
      <w:marRight w:val="0"/>
      <w:marTop w:val="0"/>
      <w:marBottom w:val="0"/>
      <w:divBdr>
        <w:top w:val="none" w:sz="0" w:space="0" w:color="auto"/>
        <w:left w:val="none" w:sz="0" w:space="0" w:color="auto"/>
        <w:bottom w:val="none" w:sz="0" w:space="0" w:color="auto"/>
        <w:right w:val="none" w:sz="0" w:space="0" w:color="auto"/>
      </w:divBdr>
    </w:div>
    <w:div w:id="1803578617">
      <w:marLeft w:val="0"/>
      <w:marRight w:val="0"/>
      <w:marTop w:val="0"/>
      <w:marBottom w:val="0"/>
      <w:divBdr>
        <w:top w:val="none" w:sz="0" w:space="0" w:color="auto"/>
        <w:left w:val="none" w:sz="0" w:space="0" w:color="auto"/>
        <w:bottom w:val="none" w:sz="0" w:space="0" w:color="auto"/>
        <w:right w:val="none" w:sz="0" w:space="0" w:color="auto"/>
      </w:divBdr>
    </w:div>
    <w:div w:id="1808937103">
      <w:marLeft w:val="0"/>
      <w:marRight w:val="0"/>
      <w:marTop w:val="0"/>
      <w:marBottom w:val="0"/>
      <w:divBdr>
        <w:top w:val="none" w:sz="0" w:space="0" w:color="auto"/>
        <w:left w:val="none" w:sz="0" w:space="0" w:color="auto"/>
        <w:bottom w:val="none" w:sz="0" w:space="0" w:color="auto"/>
        <w:right w:val="none" w:sz="0" w:space="0" w:color="auto"/>
      </w:divBdr>
    </w:div>
    <w:div w:id="1822967418">
      <w:marLeft w:val="0"/>
      <w:marRight w:val="0"/>
      <w:marTop w:val="0"/>
      <w:marBottom w:val="0"/>
      <w:divBdr>
        <w:top w:val="none" w:sz="0" w:space="0" w:color="auto"/>
        <w:left w:val="none" w:sz="0" w:space="0" w:color="auto"/>
        <w:bottom w:val="none" w:sz="0" w:space="0" w:color="auto"/>
        <w:right w:val="none" w:sz="0" w:space="0" w:color="auto"/>
      </w:divBdr>
    </w:div>
    <w:div w:id="1833984009">
      <w:bodyDiv w:val="1"/>
      <w:marLeft w:val="0"/>
      <w:marRight w:val="0"/>
      <w:marTop w:val="0"/>
      <w:marBottom w:val="0"/>
      <w:divBdr>
        <w:top w:val="none" w:sz="0" w:space="0" w:color="auto"/>
        <w:left w:val="none" w:sz="0" w:space="0" w:color="auto"/>
        <w:bottom w:val="none" w:sz="0" w:space="0" w:color="auto"/>
        <w:right w:val="none" w:sz="0" w:space="0" w:color="auto"/>
      </w:divBdr>
    </w:div>
    <w:div w:id="1839030185">
      <w:marLeft w:val="0"/>
      <w:marRight w:val="0"/>
      <w:marTop w:val="0"/>
      <w:marBottom w:val="0"/>
      <w:divBdr>
        <w:top w:val="none" w:sz="0" w:space="0" w:color="auto"/>
        <w:left w:val="none" w:sz="0" w:space="0" w:color="auto"/>
        <w:bottom w:val="none" w:sz="0" w:space="0" w:color="auto"/>
        <w:right w:val="none" w:sz="0" w:space="0" w:color="auto"/>
      </w:divBdr>
    </w:div>
    <w:div w:id="1867521573">
      <w:marLeft w:val="0"/>
      <w:marRight w:val="0"/>
      <w:marTop w:val="0"/>
      <w:marBottom w:val="0"/>
      <w:divBdr>
        <w:top w:val="none" w:sz="0" w:space="0" w:color="auto"/>
        <w:left w:val="none" w:sz="0" w:space="0" w:color="auto"/>
        <w:bottom w:val="none" w:sz="0" w:space="0" w:color="auto"/>
        <w:right w:val="none" w:sz="0" w:space="0" w:color="auto"/>
      </w:divBdr>
    </w:div>
    <w:div w:id="1870216785">
      <w:bodyDiv w:val="1"/>
      <w:marLeft w:val="0"/>
      <w:marRight w:val="0"/>
      <w:marTop w:val="0"/>
      <w:marBottom w:val="0"/>
      <w:divBdr>
        <w:top w:val="none" w:sz="0" w:space="0" w:color="auto"/>
        <w:left w:val="none" w:sz="0" w:space="0" w:color="auto"/>
        <w:bottom w:val="none" w:sz="0" w:space="0" w:color="auto"/>
        <w:right w:val="none" w:sz="0" w:space="0" w:color="auto"/>
      </w:divBdr>
    </w:div>
    <w:div w:id="1872643920">
      <w:bodyDiv w:val="1"/>
      <w:marLeft w:val="0"/>
      <w:marRight w:val="0"/>
      <w:marTop w:val="0"/>
      <w:marBottom w:val="0"/>
      <w:divBdr>
        <w:top w:val="none" w:sz="0" w:space="0" w:color="auto"/>
        <w:left w:val="none" w:sz="0" w:space="0" w:color="auto"/>
        <w:bottom w:val="none" w:sz="0" w:space="0" w:color="auto"/>
        <w:right w:val="none" w:sz="0" w:space="0" w:color="auto"/>
      </w:divBdr>
    </w:div>
    <w:div w:id="1880431906">
      <w:bodyDiv w:val="1"/>
      <w:marLeft w:val="0"/>
      <w:marRight w:val="0"/>
      <w:marTop w:val="0"/>
      <w:marBottom w:val="0"/>
      <w:divBdr>
        <w:top w:val="none" w:sz="0" w:space="0" w:color="auto"/>
        <w:left w:val="none" w:sz="0" w:space="0" w:color="auto"/>
        <w:bottom w:val="none" w:sz="0" w:space="0" w:color="auto"/>
        <w:right w:val="none" w:sz="0" w:space="0" w:color="auto"/>
      </w:divBdr>
    </w:div>
    <w:div w:id="1889300706">
      <w:bodyDiv w:val="1"/>
      <w:marLeft w:val="0"/>
      <w:marRight w:val="0"/>
      <w:marTop w:val="0"/>
      <w:marBottom w:val="0"/>
      <w:divBdr>
        <w:top w:val="none" w:sz="0" w:space="0" w:color="auto"/>
        <w:left w:val="none" w:sz="0" w:space="0" w:color="auto"/>
        <w:bottom w:val="none" w:sz="0" w:space="0" w:color="auto"/>
        <w:right w:val="none" w:sz="0" w:space="0" w:color="auto"/>
      </w:divBdr>
    </w:div>
    <w:div w:id="1892813091">
      <w:bodyDiv w:val="1"/>
      <w:marLeft w:val="0"/>
      <w:marRight w:val="0"/>
      <w:marTop w:val="0"/>
      <w:marBottom w:val="0"/>
      <w:divBdr>
        <w:top w:val="none" w:sz="0" w:space="0" w:color="auto"/>
        <w:left w:val="none" w:sz="0" w:space="0" w:color="auto"/>
        <w:bottom w:val="none" w:sz="0" w:space="0" w:color="auto"/>
        <w:right w:val="none" w:sz="0" w:space="0" w:color="auto"/>
      </w:divBdr>
    </w:div>
    <w:div w:id="1905220144">
      <w:bodyDiv w:val="1"/>
      <w:marLeft w:val="0"/>
      <w:marRight w:val="0"/>
      <w:marTop w:val="0"/>
      <w:marBottom w:val="0"/>
      <w:divBdr>
        <w:top w:val="none" w:sz="0" w:space="0" w:color="auto"/>
        <w:left w:val="none" w:sz="0" w:space="0" w:color="auto"/>
        <w:bottom w:val="none" w:sz="0" w:space="0" w:color="auto"/>
        <w:right w:val="none" w:sz="0" w:space="0" w:color="auto"/>
      </w:divBdr>
    </w:div>
    <w:div w:id="1974868239">
      <w:marLeft w:val="0"/>
      <w:marRight w:val="0"/>
      <w:marTop w:val="0"/>
      <w:marBottom w:val="0"/>
      <w:divBdr>
        <w:top w:val="none" w:sz="0" w:space="0" w:color="auto"/>
        <w:left w:val="none" w:sz="0" w:space="0" w:color="auto"/>
        <w:bottom w:val="none" w:sz="0" w:space="0" w:color="auto"/>
        <w:right w:val="none" w:sz="0" w:space="0" w:color="auto"/>
      </w:divBdr>
    </w:div>
    <w:div w:id="2014985678">
      <w:bodyDiv w:val="1"/>
      <w:marLeft w:val="0"/>
      <w:marRight w:val="0"/>
      <w:marTop w:val="0"/>
      <w:marBottom w:val="0"/>
      <w:divBdr>
        <w:top w:val="none" w:sz="0" w:space="0" w:color="auto"/>
        <w:left w:val="none" w:sz="0" w:space="0" w:color="auto"/>
        <w:bottom w:val="none" w:sz="0" w:space="0" w:color="auto"/>
        <w:right w:val="none" w:sz="0" w:space="0" w:color="auto"/>
      </w:divBdr>
    </w:div>
    <w:div w:id="2021543004">
      <w:bodyDiv w:val="1"/>
      <w:marLeft w:val="0"/>
      <w:marRight w:val="0"/>
      <w:marTop w:val="0"/>
      <w:marBottom w:val="0"/>
      <w:divBdr>
        <w:top w:val="none" w:sz="0" w:space="0" w:color="auto"/>
        <w:left w:val="none" w:sz="0" w:space="0" w:color="auto"/>
        <w:bottom w:val="none" w:sz="0" w:space="0" w:color="auto"/>
        <w:right w:val="none" w:sz="0" w:space="0" w:color="auto"/>
      </w:divBdr>
    </w:div>
    <w:div w:id="2026637838">
      <w:bodyDiv w:val="1"/>
      <w:marLeft w:val="0"/>
      <w:marRight w:val="0"/>
      <w:marTop w:val="0"/>
      <w:marBottom w:val="0"/>
      <w:divBdr>
        <w:top w:val="none" w:sz="0" w:space="0" w:color="auto"/>
        <w:left w:val="none" w:sz="0" w:space="0" w:color="auto"/>
        <w:bottom w:val="none" w:sz="0" w:space="0" w:color="auto"/>
        <w:right w:val="none" w:sz="0" w:space="0" w:color="auto"/>
      </w:divBdr>
    </w:div>
    <w:div w:id="2027976660">
      <w:marLeft w:val="0"/>
      <w:marRight w:val="0"/>
      <w:marTop w:val="0"/>
      <w:marBottom w:val="0"/>
      <w:divBdr>
        <w:top w:val="none" w:sz="0" w:space="0" w:color="auto"/>
        <w:left w:val="none" w:sz="0" w:space="0" w:color="auto"/>
        <w:bottom w:val="none" w:sz="0" w:space="0" w:color="auto"/>
        <w:right w:val="none" w:sz="0" w:space="0" w:color="auto"/>
      </w:divBdr>
    </w:div>
    <w:div w:id="2038578026">
      <w:bodyDiv w:val="1"/>
      <w:marLeft w:val="0"/>
      <w:marRight w:val="0"/>
      <w:marTop w:val="0"/>
      <w:marBottom w:val="0"/>
      <w:divBdr>
        <w:top w:val="none" w:sz="0" w:space="0" w:color="auto"/>
        <w:left w:val="none" w:sz="0" w:space="0" w:color="auto"/>
        <w:bottom w:val="none" w:sz="0" w:space="0" w:color="auto"/>
        <w:right w:val="none" w:sz="0" w:space="0" w:color="auto"/>
      </w:divBdr>
    </w:div>
    <w:div w:id="2038654893">
      <w:bodyDiv w:val="1"/>
      <w:marLeft w:val="0"/>
      <w:marRight w:val="0"/>
      <w:marTop w:val="0"/>
      <w:marBottom w:val="0"/>
      <w:divBdr>
        <w:top w:val="none" w:sz="0" w:space="0" w:color="auto"/>
        <w:left w:val="none" w:sz="0" w:space="0" w:color="auto"/>
        <w:bottom w:val="none" w:sz="0" w:space="0" w:color="auto"/>
        <w:right w:val="none" w:sz="0" w:space="0" w:color="auto"/>
      </w:divBdr>
    </w:div>
    <w:div w:id="2039891618">
      <w:bodyDiv w:val="1"/>
      <w:marLeft w:val="0"/>
      <w:marRight w:val="0"/>
      <w:marTop w:val="0"/>
      <w:marBottom w:val="0"/>
      <w:divBdr>
        <w:top w:val="none" w:sz="0" w:space="0" w:color="auto"/>
        <w:left w:val="none" w:sz="0" w:space="0" w:color="auto"/>
        <w:bottom w:val="none" w:sz="0" w:space="0" w:color="auto"/>
        <w:right w:val="none" w:sz="0" w:space="0" w:color="auto"/>
      </w:divBdr>
      <w:divsChild>
        <w:div w:id="1061909548">
          <w:marLeft w:val="0"/>
          <w:marRight w:val="0"/>
          <w:marTop w:val="0"/>
          <w:marBottom w:val="0"/>
          <w:divBdr>
            <w:top w:val="none" w:sz="0" w:space="0" w:color="auto"/>
            <w:left w:val="none" w:sz="0" w:space="0" w:color="auto"/>
            <w:bottom w:val="none" w:sz="0" w:space="0" w:color="auto"/>
            <w:right w:val="none" w:sz="0" w:space="0" w:color="auto"/>
          </w:divBdr>
          <w:divsChild>
            <w:div w:id="162353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968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maps.eismoinfo.lt/portal/sharing/rest/content/items/b132b88458eb4153bb0a174b052aa6f5/data" TargetMode="External"/><Relationship Id="rId26" Type="http://schemas.openxmlformats.org/officeDocument/2006/relationships/hyperlink" Target="http://www.lsd.lt/standards/catalog.php?ics=0&amp;pid=614087" TargetMode="External"/><Relationship Id="rId39" Type="http://schemas.openxmlformats.org/officeDocument/2006/relationships/hyperlink" Target="http://www.stat.gov.lt/" TargetMode="External"/><Relationship Id="rId21" Type="http://schemas.openxmlformats.org/officeDocument/2006/relationships/image" Target="media/image11.jpe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image" Target="media/image16.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hyperlink" Target="https://stk.am.lt/portal/" TargetMode="External"/><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13.png"/><Relationship Id="rId28" Type="http://schemas.openxmlformats.org/officeDocument/2006/relationships/hyperlink" Target="https://www.lgt.lt/epaslaugos/)." TargetMode="External"/><Relationship Id="rId36" Type="http://schemas.openxmlformats.org/officeDocument/2006/relationships/hyperlink" Target="http://www.lgt.lt" TargetMode="Externa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hyperlink" Target="https://plungesvandenys.lt/vandens-kokybe/" TargetMode="External"/><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0.png"/><Relationship Id="rId38" Type="http://schemas.openxmlformats.org/officeDocument/2006/relationships/hyperlink" Target="http://www.lsd.lt/standards/catalog.php?ics=0&amp;pid=614087"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latin typeface="Times New Roman" panose="02020603050405020304" pitchFamily="18" charset="0"/>
                <a:cs typeface="Times New Roman" panose="02020603050405020304" pitchFamily="18" charset="0"/>
              </a:rPr>
              <a:t>Bendrasis</a:t>
            </a:r>
            <a:r>
              <a:rPr lang="lt-LT" sz="1200" b="1" baseline="0">
                <a:latin typeface="Times New Roman" panose="02020603050405020304" pitchFamily="18" charset="0"/>
                <a:cs typeface="Times New Roman" panose="02020603050405020304" pitchFamily="18" charset="0"/>
              </a:rPr>
              <a:t> t</a:t>
            </a:r>
            <a:r>
              <a:rPr lang="lt-LT" sz="1200" b="1">
                <a:latin typeface="Times New Roman" panose="02020603050405020304" pitchFamily="18" charset="0"/>
                <a:cs typeface="Times New Roman" panose="02020603050405020304" pitchFamily="18" charset="0"/>
              </a:rPr>
              <a:t>eršalų (t/m.),</a:t>
            </a:r>
            <a:r>
              <a:rPr lang="lt-LT" sz="1200" b="1" baseline="0">
                <a:latin typeface="Times New Roman" panose="02020603050405020304" pitchFamily="18" charset="0"/>
                <a:cs typeface="Times New Roman" panose="02020603050405020304" pitchFamily="18" charset="0"/>
              </a:rPr>
              <a:t> išmestų į aplinkos orą iš stacionarių taršos šaltinių įmonių, kiekis Plungės r.</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13760411198600175"/>
          <c:y val="2.7777777777777776E-2"/>
        </c:manualLayout>
      </c:layout>
      <c:overlay val="0"/>
      <c:spPr>
        <a:noFill/>
        <a:ln>
          <a:noFill/>
        </a:ln>
        <a:effectLst/>
      </c:spPr>
    </c:title>
    <c:autoTitleDeleted val="0"/>
    <c:plotArea>
      <c:layout/>
      <c:barChart>
        <c:barDir val="col"/>
        <c:grouping val="clustered"/>
        <c:varyColors val="0"/>
        <c:ser>
          <c:idx val="0"/>
          <c:order val="0"/>
          <c:tx>
            <c:strRef>
              <c:f>Sheet1!$C$1</c:f>
              <c:strCache>
                <c:ptCount val="1"/>
                <c:pt idx="0">
                  <c:v>Teršalų kiekis</c:v>
                </c:pt>
              </c:strCache>
            </c:strRef>
          </c:tx>
          <c:spPr>
            <a:solidFill>
              <a:schemeClr val="accent1">
                <a:lumMod val="60000"/>
                <a:lumOff val="40000"/>
              </a:schemeClr>
            </a:solid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773.72</c:v>
                </c:pt>
                <c:pt idx="1">
                  <c:v>582.44000000000005</c:v>
                </c:pt>
                <c:pt idx="2">
                  <c:v>706.57</c:v>
                </c:pt>
                <c:pt idx="3">
                  <c:v>507.1</c:v>
                </c:pt>
                <c:pt idx="4">
                  <c:v>397.72</c:v>
                </c:pt>
              </c:numCache>
            </c:numRef>
          </c:val>
          <c:extLst xmlns:c16r2="http://schemas.microsoft.com/office/drawing/2015/06/chart">
            <c:ext xmlns:c16="http://schemas.microsoft.com/office/drawing/2014/chart" uri="{C3380CC4-5D6E-409C-BE32-E72D297353CC}">
              <c16:uniqueId val="{00000000-3A18-4F4B-AEE1-D66F5ECC2851}"/>
            </c:ext>
          </c:extLst>
        </c:ser>
        <c:ser>
          <c:idx val="1"/>
          <c:order val="1"/>
          <c:tx>
            <c:strRef>
              <c:f>Sheet1!$D$1</c:f>
              <c:strCache>
                <c:ptCount val="1"/>
                <c:pt idx="0">
                  <c:v>Įmonių skaičius</c:v>
                </c:pt>
              </c:strCache>
            </c:strRef>
          </c:tx>
          <c:spPr>
            <a:solidFill>
              <a:schemeClr val="accent2"/>
            </a:solidFill>
            <a:ln>
              <a:solidFill>
                <a:srgbClr val="C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Sheet1!$D$2:$D$6</c:f>
              <c:numCache>
                <c:formatCode>General</c:formatCode>
                <c:ptCount val="5"/>
                <c:pt idx="0">
                  <c:v>13</c:v>
                </c:pt>
                <c:pt idx="1">
                  <c:v>10</c:v>
                </c:pt>
                <c:pt idx="2">
                  <c:v>11</c:v>
                </c:pt>
                <c:pt idx="3">
                  <c:v>10</c:v>
                </c:pt>
                <c:pt idx="4">
                  <c:v>11</c:v>
                </c:pt>
              </c:numCache>
            </c:numRef>
          </c:val>
          <c:extLst xmlns:c16r2="http://schemas.microsoft.com/office/drawing/2015/06/chart">
            <c:ext xmlns:c16="http://schemas.microsoft.com/office/drawing/2014/chart" uri="{C3380CC4-5D6E-409C-BE32-E72D297353CC}">
              <c16:uniqueId val="{00000001-3A18-4F4B-AEE1-D66F5ECC2851}"/>
            </c:ext>
          </c:extLst>
        </c:ser>
        <c:dLbls>
          <c:showLegendKey val="0"/>
          <c:showVal val="0"/>
          <c:showCatName val="0"/>
          <c:showSerName val="0"/>
          <c:showPercent val="0"/>
          <c:showBubbleSize val="0"/>
        </c:dLbls>
        <c:gapWidth val="219"/>
        <c:overlap val="-27"/>
        <c:axId val="131465216"/>
        <c:axId val="52168960"/>
      </c:barChart>
      <c:catAx>
        <c:axId val="131465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2168960"/>
        <c:crosses val="autoZero"/>
        <c:auto val="1"/>
        <c:lblAlgn val="ctr"/>
        <c:lblOffset val="100"/>
        <c:noMultiLvlLbl val="0"/>
      </c:catAx>
      <c:valAx>
        <c:axId val="52168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31465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5D15DE-BCF6-4AAA-9576-56ADB8E63C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72</Pages>
  <Words>78504</Words>
  <Characters>44748</Characters>
  <Application>Microsoft Office Word</Application>
  <DocSecurity>0</DocSecurity>
  <Lines>372</Lines>
  <Paragraphs>246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LinksUpToDate>false</LinksUpToDate>
  <CharactersWithSpaces>123006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2024-01-17T11:46:00Z</dcterms:created>
  <dcterms:modified xsi:type="dcterms:W3CDTF">2024-01-31T08:45:00Z</dcterms:modified>
</cp:coreProperties>
</file>