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D6A" w:rsidRDefault="00732EA5" w:rsidP="00732EA5">
      <w:pPr>
        <w:ind w:firstLine="0"/>
      </w:pPr>
      <w:r>
        <w:rPr>
          <w:noProof/>
          <w:lang w:eastAsia="lt-LT"/>
        </w:rPr>
        <w:drawing>
          <wp:anchor distT="0" distB="180340" distL="114300" distR="114300" simplePos="0" relativeHeight="251657728" behindDoc="1" locked="0" layoutInCell="0" allowOverlap="1" wp14:anchorId="68A38037" wp14:editId="637AB6EA">
            <wp:simplePos x="0" y="0"/>
            <wp:positionH relativeFrom="column">
              <wp:posOffset>2727960</wp:posOffset>
            </wp:positionH>
            <wp:positionV relativeFrom="paragraph">
              <wp:posOffset>0</wp:posOffset>
            </wp:positionV>
            <wp:extent cx="552450" cy="676275"/>
            <wp:effectExtent l="0" t="0" r="0" b="0"/>
            <wp:wrapTopAndBottom/>
            <wp:docPr id="3" name="Paveikslėlis 3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rb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84"/>
        <w:gridCol w:w="1784"/>
        <w:gridCol w:w="384"/>
        <w:gridCol w:w="1832"/>
        <w:gridCol w:w="854"/>
        <w:gridCol w:w="32"/>
      </w:tblGrid>
      <w:tr w:rsidR="009D24D0">
        <w:trPr>
          <w:trHeight w:val="872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PLUNGĖS RAJONO SAVIVALDYBĖS ADMINISTRACIJOS</w:t>
            </w:r>
          </w:p>
          <w:p w:rsidR="009D24D0" w:rsidRDefault="00CA0697">
            <w:pPr>
              <w:ind w:firstLine="0"/>
              <w:jc w:val="center"/>
              <w:rPr>
                <w:rStyle w:val="Komentaronuoroda"/>
                <w:b/>
                <w:vanish/>
                <w:sz w:val="28"/>
              </w:rPr>
            </w:pPr>
            <w:r>
              <w:rPr>
                <w:rStyle w:val="Komentaronuoroda"/>
                <w:b/>
                <w:sz w:val="28"/>
              </w:rPr>
              <w:t>B</w:t>
            </w:r>
            <w:r w:rsidR="00BB65F4">
              <w:rPr>
                <w:rStyle w:val="Komentaronuoroda"/>
                <w:b/>
                <w:sz w:val="28"/>
              </w:rPr>
              <w:t>UHALTERINĖS APSKAITOS SKYRIUS</w:t>
            </w:r>
          </w:p>
        </w:tc>
      </w:tr>
      <w:tr w:rsidR="009D24D0">
        <w:trPr>
          <w:gridAfter w:val="1"/>
          <w:wAfter w:w="32" w:type="dxa"/>
          <w:cantSplit/>
          <w:trHeight w:val="361"/>
        </w:trPr>
        <w:tc>
          <w:tcPr>
            <w:tcW w:w="4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239C" w:rsidRDefault="0037239C" w:rsidP="007A0E58">
            <w:pPr>
              <w:ind w:firstLine="0"/>
              <w:jc w:val="left"/>
            </w:pPr>
          </w:p>
          <w:p w:rsidR="00A43315" w:rsidRDefault="00A43315" w:rsidP="007A0E58">
            <w:pPr>
              <w:ind w:firstLine="0"/>
              <w:jc w:val="left"/>
            </w:pPr>
            <w:r>
              <w:t xml:space="preserve">                 Kontrolės komitetui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A43315">
            <w:pPr>
              <w:shd w:val="solid" w:color="FFFFFF" w:fill="FFFFFF"/>
              <w:ind w:firstLine="0"/>
              <w:jc w:val="left"/>
            </w:pPr>
            <w:r>
              <w:t>2024-01-16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  <w:tr w:rsidR="009D24D0">
        <w:trPr>
          <w:gridAfter w:val="1"/>
          <w:wAfter w:w="32" w:type="dxa"/>
          <w:cantSplit/>
          <w:trHeight w:val="360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D24D0" w:rsidRDefault="009D24D0" w:rsidP="00F01D82">
            <w:pPr>
              <w:ind w:firstLine="0"/>
              <w:jc w:val="left"/>
            </w:pPr>
            <w:r>
              <w:t>Į</w:t>
            </w:r>
            <w:r w:rsidR="0037239C">
              <w:t xml:space="preserve"> 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  <w:tr w:rsidR="009D24D0">
        <w:trPr>
          <w:gridAfter w:val="1"/>
          <w:wAfter w:w="32" w:type="dxa"/>
          <w:cantSplit/>
          <w:trHeight w:val="195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firstLine="0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</w:tbl>
    <w:p w:rsidR="00362B91" w:rsidRDefault="00362B91" w:rsidP="007A0E58">
      <w:pPr>
        <w:rPr>
          <w:rStyle w:val="Komentaronuoroda"/>
          <w:b/>
          <w:caps/>
          <w:spacing w:val="-5"/>
          <w:sz w:val="24"/>
          <w:szCs w:val="24"/>
        </w:rPr>
      </w:pPr>
      <w:r>
        <w:rPr>
          <w:rStyle w:val="Komentaronuoroda"/>
          <w:b/>
          <w:caps/>
          <w:vanish/>
          <w:spacing w:val="-5"/>
          <w:sz w:val="24"/>
          <w:szCs w:val="24"/>
        </w:rPr>
        <w:t>Dėl 2019 – 2023 metų kadencijos savivaldybės tarybos narių išlaidų kompensavimo</w:t>
      </w:r>
    </w:p>
    <w:p w:rsidR="00362B91" w:rsidRDefault="00362B91" w:rsidP="00A43315">
      <w:pPr>
        <w:jc w:val="left"/>
      </w:pPr>
    </w:p>
    <w:p w:rsidR="00A43315" w:rsidRDefault="00A43315" w:rsidP="004D0D43">
      <w:pPr>
        <w:spacing w:after="200" w:line="276" w:lineRule="auto"/>
        <w:ind w:left="360" w:firstLine="0"/>
        <w:jc w:val="left"/>
        <w:rPr>
          <w:b/>
        </w:rPr>
      </w:pPr>
      <w:r w:rsidRPr="00A43315">
        <w:rPr>
          <w:b/>
        </w:rPr>
        <w:t>INFORMACIJA APIE SAVIVALDYBĖS TARYBOS NARIŲ DARBO UŽMOKESČIO IR KITŲ IŠLAIDŲ IŠMOKĖJIMUS 2023 M.</w:t>
      </w:r>
    </w:p>
    <w:p w:rsidR="00E21607" w:rsidRDefault="00AE535D" w:rsidP="004D0D43">
      <w:pPr>
        <w:ind w:left="360" w:firstLine="0"/>
      </w:pPr>
      <w:r w:rsidRPr="00AE535D">
        <w:t xml:space="preserve">          Plungės rajono</w:t>
      </w:r>
      <w:r>
        <w:t xml:space="preserve"> savivaldybės tarybos nariams</w:t>
      </w:r>
      <w:r w:rsidR="00891AAA">
        <w:t xml:space="preserve"> (toliau – tarybos nariams)</w:t>
      </w:r>
      <w:r w:rsidR="004D0D43">
        <w:t xml:space="preserve"> už darbo laiką atliekant tarybos nario pareigas</w:t>
      </w:r>
      <w:r>
        <w:t xml:space="preserve"> 2023 m. </w:t>
      </w:r>
      <w:r w:rsidR="00E21607">
        <w:t>p</w:t>
      </w:r>
      <w:r>
        <w:t>riskaičiuota</w:t>
      </w:r>
      <w:r w:rsidR="00891AAA">
        <w:t>s</w:t>
      </w:r>
      <w:r>
        <w:t xml:space="preserve"> darbo užmokes</w:t>
      </w:r>
      <w:r w:rsidR="00891AAA">
        <w:t>tis</w:t>
      </w:r>
      <w:r>
        <w:t xml:space="preserve"> </w:t>
      </w:r>
      <w:r w:rsidR="00891AAA">
        <w:t xml:space="preserve">sudarė </w:t>
      </w:r>
      <w:r>
        <w:t xml:space="preserve">176,4 tūkst. </w:t>
      </w:r>
      <w:proofErr w:type="spellStart"/>
      <w:r>
        <w:t>eur</w:t>
      </w:r>
      <w:proofErr w:type="spellEnd"/>
      <w:r w:rsidR="007924D2">
        <w:t xml:space="preserve">, o </w:t>
      </w:r>
      <w:r>
        <w:t>išmokėta</w:t>
      </w:r>
      <w:r w:rsidR="00891AAA">
        <w:t>s -</w:t>
      </w:r>
      <w:r>
        <w:t xml:space="preserve"> 115,7 tūkst. </w:t>
      </w:r>
      <w:proofErr w:type="spellStart"/>
      <w:r>
        <w:t>eur</w:t>
      </w:r>
      <w:proofErr w:type="spellEnd"/>
      <w:r>
        <w:t xml:space="preserve">. </w:t>
      </w:r>
      <w:r w:rsidR="007D2825">
        <w:t>I</w:t>
      </w:r>
      <w:r w:rsidR="00E21607">
        <w:t>nformacija apie tarybos nari</w:t>
      </w:r>
      <w:r w:rsidR="004D0D43">
        <w:t>ams</w:t>
      </w:r>
      <w:r w:rsidR="00E21607">
        <w:t xml:space="preserve"> priskaityto ir išmokėto darbo užmokesčio pokyčius pagal laikotarpius pateikta lentelėje </w:t>
      </w:r>
      <w:r w:rsidR="00120B80">
        <w:t>„</w:t>
      </w:r>
      <w:r w:rsidR="00E21607">
        <w:t>Tarybos narių darbo užmokestis 2023 metais</w:t>
      </w:r>
      <w:r w:rsidR="00120B80">
        <w:t>“</w:t>
      </w:r>
      <w:r w:rsidR="00E21607">
        <w:t>.</w:t>
      </w:r>
    </w:p>
    <w:p w:rsidR="007924D2" w:rsidRDefault="007924D2" w:rsidP="004D0D43">
      <w:pPr>
        <w:jc w:val="left"/>
      </w:pPr>
      <w:r>
        <w:t xml:space="preserve">                                                                                 </w:t>
      </w:r>
    </w:p>
    <w:p w:rsidR="007924D2" w:rsidRPr="00732EA5" w:rsidRDefault="007924D2" w:rsidP="007924D2">
      <w:pPr>
        <w:ind w:firstLine="0"/>
        <w:jc w:val="center"/>
        <w:rPr>
          <w:b/>
          <w:bCs/>
          <w:szCs w:val="24"/>
          <w:lang w:eastAsia="lt-LT"/>
        </w:rPr>
      </w:pPr>
      <w:r w:rsidRPr="00732EA5">
        <w:rPr>
          <w:b/>
          <w:bCs/>
          <w:szCs w:val="24"/>
          <w:lang w:eastAsia="lt-LT"/>
        </w:rPr>
        <w:t>Tarybos narių darbo užmokestis 2023 metais</w:t>
      </w:r>
    </w:p>
    <w:p w:rsidR="007924D2" w:rsidRDefault="007924D2" w:rsidP="00891AAA">
      <w:pPr>
        <w:ind w:left="360" w:firstLine="0"/>
        <w:jc w:val="left"/>
      </w:pPr>
    </w:p>
    <w:tbl>
      <w:tblPr>
        <w:tblW w:w="9275" w:type="dxa"/>
        <w:tblInd w:w="359" w:type="dxa"/>
        <w:tblLook w:val="04A0" w:firstRow="1" w:lastRow="0" w:firstColumn="1" w:lastColumn="0" w:noHBand="0" w:noVBand="1"/>
      </w:tblPr>
      <w:tblGrid>
        <w:gridCol w:w="494"/>
        <w:gridCol w:w="2970"/>
        <w:gridCol w:w="1559"/>
        <w:gridCol w:w="1417"/>
        <w:gridCol w:w="1418"/>
        <w:gridCol w:w="1417"/>
      </w:tblGrid>
      <w:tr w:rsidR="007924D2" w:rsidRPr="007924D2" w:rsidTr="00732EA5">
        <w:trPr>
          <w:trHeight w:val="69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7924D2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2023 m. laikotarpiai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 xml:space="preserve">Iš viso, tūkst. </w:t>
            </w:r>
            <w:proofErr w:type="spellStart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eur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 xml:space="preserve">Vidutiniškai 1 tarybos nariui per mėn., </w:t>
            </w:r>
            <w:proofErr w:type="spellStart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eur</w:t>
            </w:r>
            <w:proofErr w:type="spellEnd"/>
          </w:p>
        </w:tc>
      </w:tr>
      <w:tr w:rsidR="007924D2" w:rsidRPr="007924D2" w:rsidTr="00732EA5">
        <w:trPr>
          <w:trHeight w:val="795"/>
        </w:trPr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7924D2">
              <w:rPr>
                <w:rFonts w:ascii="Arial" w:hAnsi="Arial" w:cs="Arial"/>
                <w:sz w:val="20"/>
                <w:lang w:eastAsia="lt-LT"/>
              </w:rPr>
              <w:t>Eil. Nr.</w:t>
            </w:r>
          </w:p>
        </w:tc>
        <w:tc>
          <w:tcPr>
            <w:tcW w:w="297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Priskaitytas (</w:t>
            </w:r>
            <w:proofErr w:type="spellStart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bruto</w:t>
            </w:r>
            <w:proofErr w:type="spellEnd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) darbo užmokestis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Išmokėtas (</w:t>
            </w:r>
            <w:proofErr w:type="spellStart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neto</w:t>
            </w:r>
            <w:proofErr w:type="spellEnd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) darbo užmokestis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Priskaitytas (</w:t>
            </w:r>
            <w:proofErr w:type="spellStart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bruto</w:t>
            </w:r>
            <w:proofErr w:type="spellEnd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) darbo užmokestis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Išmokėtas (</w:t>
            </w:r>
            <w:proofErr w:type="spellStart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neto</w:t>
            </w:r>
            <w:proofErr w:type="spellEnd"/>
            <w:r w:rsidRPr="007924D2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) darbo užmokestis</w:t>
            </w:r>
          </w:p>
        </w:tc>
      </w:tr>
      <w:tr w:rsidR="007924D2" w:rsidRPr="007924D2" w:rsidTr="00732EA5">
        <w:trPr>
          <w:trHeight w:val="8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7924D2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297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</w:tr>
      <w:tr w:rsidR="007924D2" w:rsidRPr="007924D2" w:rsidTr="00732EA5">
        <w:trPr>
          <w:trHeight w:val="40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1.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4D2" w:rsidRPr="007924D2" w:rsidRDefault="007924D2" w:rsidP="00732EA5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I ketvirtis (01-01-03-31)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63,11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39,52</w:t>
            </w:r>
          </w:p>
        </w:tc>
      </w:tr>
      <w:tr w:rsidR="007924D2" w:rsidRPr="007924D2" w:rsidTr="00732EA5">
        <w:trPr>
          <w:trHeight w:val="3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2.</w:t>
            </w: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32EA5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II ketvirtis (04-01-06-30)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7,3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4,9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120,95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81,68</w:t>
            </w:r>
          </w:p>
        </w:tc>
      </w:tr>
      <w:tr w:rsidR="007924D2" w:rsidRPr="007924D2" w:rsidTr="00732EA5">
        <w:trPr>
          <w:trHeight w:val="3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3.</w:t>
            </w: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32EA5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III ketvirtis (07-01-09-30)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84,1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55,2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1168,30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766,46</w:t>
            </w:r>
          </w:p>
        </w:tc>
      </w:tr>
      <w:tr w:rsidR="007924D2" w:rsidRPr="007924D2" w:rsidTr="00732EA5">
        <w:trPr>
          <w:trHeight w:val="390"/>
        </w:trPr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4.</w:t>
            </w:r>
          </w:p>
        </w:tc>
        <w:tc>
          <w:tcPr>
            <w:tcW w:w="29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32EA5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IV ketvirtis (10-01-12-31)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84,1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55,1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1168,02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764,80</w:t>
            </w:r>
          </w:p>
        </w:tc>
      </w:tr>
      <w:tr w:rsidR="007924D2" w:rsidRPr="007924D2" w:rsidTr="00732EA5">
        <w:trPr>
          <w:trHeight w:val="4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4D2" w:rsidRPr="007924D2" w:rsidRDefault="007924D2" w:rsidP="007924D2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5.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32EA5">
            <w:pPr>
              <w:ind w:firstLine="0"/>
              <w:jc w:val="left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Viso (01-01-12-31 )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176,4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szCs w:val="24"/>
                <w:lang w:eastAsia="lt-LT"/>
              </w:rPr>
              <w:t>115,7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565,45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D2" w:rsidRPr="007924D2" w:rsidRDefault="007924D2" w:rsidP="007924D2">
            <w:pPr>
              <w:ind w:firstLine="0"/>
              <w:jc w:val="center"/>
              <w:rPr>
                <w:rFonts w:ascii="Arial" w:hAnsi="Arial" w:cs="Arial"/>
                <w:color w:val="000000"/>
                <w:szCs w:val="24"/>
                <w:lang w:eastAsia="lt-LT"/>
              </w:rPr>
            </w:pPr>
            <w:r w:rsidRPr="007924D2">
              <w:rPr>
                <w:rFonts w:ascii="Arial" w:hAnsi="Arial" w:cs="Arial"/>
                <w:color w:val="000000"/>
                <w:szCs w:val="24"/>
                <w:lang w:eastAsia="lt-LT"/>
              </w:rPr>
              <w:t>370,97</w:t>
            </w:r>
          </w:p>
        </w:tc>
      </w:tr>
    </w:tbl>
    <w:p w:rsidR="007924D2" w:rsidRDefault="007924D2" w:rsidP="00E21607">
      <w:pPr>
        <w:ind w:firstLine="0"/>
        <w:jc w:val="left"/>
      </w:pPr>
    </w:p>
    <w:p w:rsidR="00834A2E" w:rsidRDefault="00E21607" w:rsidP="007D2825">
      <w:pPr>
        <w:ind w:firstLine="0"/>
      </w:pPr>
      <w:r>
        <w:t xml:space="preserve">           </w:t>
      </w:r>
      <w:r w:rsidR="00353EB7">
        <w:t>U</w:t>
      </w:r>
      <w:r w:rsidR="00353EB7" w:rsidRPr="00353EB7">
        <w:t>ž darbo laiką atliekant tarybos nario pareigas</w:t>
      </w:r>
      <w:r>
        <w:t xml:space="preserve"> </w:t>
      </w:r>
      <w:r w:rsidR="00353EB7">
        <w:t>p</w:t>
      </w:r>
      <w:r w:rsidR="00AE535D">
        <w:t>agal kiekvieną tarybos narį duomenys pateikti 1 lentelėje „Priskaičiuotas ir išmokėtas darbo užmokest</w:t>
      </w:r>
      <w:r w:rsidR="00891AAA">
        <w:t>i</w:t>
      </w:r>
      <w:r w:rsidR="00AE535D">
        <w:t>s tarybos nariams per 2023 metus“</w:t>
      </w:r>
      <w:r>
        <w:t>, 2 len</w:t>
      </w:r>
      <w:r w:rsidR="003A0B36">
        <w:t>telėje</w:t>
      </w:r>
      <w:r w:rsidR="00891AAA">
        <w:t xml:space="preserve"> „Priskaičiuotas ir išmokėtas darbo užmokestis tarybos nariams per 2023-01-01</w:t>
      </w:r>
      <w:r w:rsidR="00454456">
        <w:t xml:space="preserve"> - </w:t>
      </w:r>
      <w:r w:rsidR="00891AAA">
        <w:t>2023-03-31 laikotarpį“</w:t>
      </w:r>
      <w:r w:rsidR="003A0B36">
        <w:t xml:space="preserve">, </w:t>
      </w:r>
      <w:r w:rsidR="00195080">
        <w:t>3 lentelėje „Priskaičiuotas ir išmokėtas darbo užmokestis tarybos nariams per 2023-04-01</w:t>
      </w:r>
      <w:r w:rsidR="00454456">
        <w:t xml:space="preserve"> - </w:t>
      </w:r>
      <w:r w:rsidR="00195080">
        <w:t>2023-06-30 laikotarpį“</w:t>
      </w:r>
      <w:r w:rsidR="003A0B36">
        <w:t xml:space="preserve">, </w:t>
      </w:r>
      <w:r w:rsidR="00BF6067">
        <w:t>4 lentelėje „Priskaičiuotas ir išmokėtas darbo užmokestis tarybos nariams per 2023-07-01</w:t>
      </w:r>
      <w:r w:rsidR="00454456">
        <w:t xml:space="preserve"> - </w:t>
      </w:r>
      <w:r w:rsidR="00BF6067">
        <w:t>2023-09-30 laikotarpį“</w:t>
      </w:r>
      <w:r w:rsidR="003A0B36">
        <w:t>,</w:t>
      </w:r>
      <w:r w:rsidR="004251E9">
        <w:t xml:space="preserve"> 5 lentelėje „Priskaičiuotas ir išmokėtas darbo </w:t>
      </w:r>
      <w:r w:rsidR="004251E9">
        <w:lastRenderedPageBreak/>
        <w:t>užmokestis tarybos nariams per 2023-10- 01 - 2023-12-31 laikotarpį“,</w:t>
      </w:r>
      <w:r w:rsidR="003A0B36">
        <w:t xml:space="preserve"> </w:t>
      </w:r>
      <w:r w:rsidR="004251E9">
        <w:t>6</w:t>
      </w:r>
      <w:r w:rsidR="003A0B36">
        <w:t xml:space="preserve"> lentelėje</w:t>
      </w:r>
      <w:r w:rsidR="00336242">
        <w:t xml:space="preserve"> „Priskaičiuotas ir išmokėtas darbo užmokestis tarybos nariams per 2023-04-01</w:t>
      </w:r>
      <w:r w:rsidR="00454456">
        <w:t xml:space="preserve"> -</w:t>
      </w:r>
      <w:r w:rsidR="00336242">
        <w:t xml:space="preserve"> 2023-12-31 laiko</w:t>
      </w:r>
      <w:r w:rsidR="004251E9">
        <w:t>tarpį“</w:t>
      </w:r>
      <w:r w:rsidR="00336242">
        <w:t xml:space="preserve"> </w:t>
      </w:r>
      <w:r w:rsidR="00BF6067">
        <w:t>(pridedama).</w:t>
      </w:r>
    </w:p>
    <w:p w:rsidR="00834A2E" w:rsidRDefault="00834A2E" w:rsidP="00834A2E">
      <w:pPr>
        <w:spacing w:after="200"/>
        <w:ind w:firstLine="0"/>
        <w:rPr>
          <w:rFonts w:eastAsia="Calibri"/>
          <w:szCs w:val="24"/>
        </w:rPr>
      </w:pPr>
      <w:r>
        <w:t xml:space="preserve">             </w:t>
      </w:r>
      <w:r w:rsidR="00BF6067">
        <w:t xml:space="preserve"> </w:t>
      </w:r>
      <w:r>
        <w:t>Per 2023 metus t</w:t>
      </w:r>
      <w:r w:rsidRPr="0037239C">
        <w:rPr>
          <w:rFonts w:eastAsia="Calibri"/>
          <w:szCs w:val="24"/>
        </w:rPr>
        <w:t>arybos narių veikl</w:t>
      </w:r>
      <w:r w:rsidR="00CE195D">
        <w:rPr>
          <w:rFonts w:eastAsia="Calibri"/>
          <w:szCs w:val="24"/>
        </w:rPr>
        <w:t>os išlaidoms</w:t>
      </w:r>
      <w:r w:rsidRPr="0037239C">
        <w:rPr>
          <w:rFonts w:eastAsia="Calibri"/>
          <w:szCs w:val="24"/>
        </w:rPr>
        <w:t xml:space="preserve"> </w:t>
      </w:r>
      <w:r w:rsidR="00CE195D">
        <w:rPr>
          <w:rFonts w:eastAsia="Calibri"/>
          <w:szCs w:val="24"/>
        </w:rPr>
        <w:t xml:space="preserve">padengti </w:t>
      </w:r>
      <w:r w:rsidR="00C764B5">
        <w:rPr>
          <w:rFonts w:eastAsia="Calibri"/>
          <w:szCs w:val="24"/>
        </w:rPr>
        <w:t>iš</w:t>
      </w:r>
      <w:r w:rsidR="00CE195D">
        <w:rPr>
          <w:rFonts w:eastAsia="Calibri"/>
          <w:szCs w:val="24"/>
        </w:rPr>
        <w:t>mokėta</w:t>
      </w:r>
      <w:r w:rsidRPr="0037239C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9,8 tūkst. </w:t>
      </w:r>
      <w:proofErr w:type="spellStart"/>
      <w:r>
        <w:rPr>
          <w:rFonts w:eastAsia="Calibri"/>
          <w:szCs w:val="24"/>
        </w:rPr>
        <w:t>eur</w:t>
      </w:r>
      <w:proofErr w:type="spellEnd"/>
      <w:r>
        <w:rPr>
          <w:rFonts w:eastAsia="Calibri"/>
          <w:szCs w:val="24"/>
        </w:rPr>
        <w:t>. Tarybos nariai veiklos išlaidoms pagrįsti pateikė dokument</w:t>
      </w:r>
      <w:bookmarkStart w:id="0" w:name="_GoBack"/>
      <w:bookmarkEnd w:id="0"/>
      <w:r>
        <w:rPr>
          <w:rFonts w:eastAsia="Calibri"/>
          <w:szCs w:val="24"/>
        </w:rPr>
        <w:t xml:space="preserve">us, atitinkančius Finansinės apskaitos įstatymo nustatytus reikalavimus, taikomus apskaitos dokumentams. Informacija apie tarybos nariams </w:t>
      </w:r>
      <w:r w:rsidR="00CE195D">
        <w:rPr>
          <w:rFonts w:eastAsia="Calibri"/>
          <w:szCs w:val="24"/>
        </w:rPr>
        <w:t>padengtas veiklos išmok</w:t>
      </w:r>
      <w:r w:rsidR="00C764B5">
        <w:rPr>
          <w:rFonts w:eastAsia="Calibri"/>
          <w:szCs w:val="24"/>
        </w:rPr>
        <w:t>as</w:t>
      </w:r>
      <w:r w:rsidR="00CE195D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pagal laikotarpius ir išlaidų rūšis pateikta lentelėje </w:t>
      </w:r>
      <w:r w:rsidR="00120B80">
        <w:rPr>
          <w:rFonts w:eastAsia="Calibri"/>
          <w:szCs w:val="24"/>
        </w:rPr>
        <w:t>„</w:t>
      </w:r>
      <w:r>
        <w:rPr>
          <w:rFonts w:eastAsia="Calibri"/>
          <w:szCs w:val="24"/>
        </w:rPr>
        <w:t>Tarybos narių veiklos iš</w:t>
      </w:r>
      <w:r w:rsidR="00432F9B">
        <w:rPr>
          <w:rFonts w:eastAsia="Calibri"/>
          <w:szCs w:val="24"/>
        </w:rPr>
        <w:t>laidos</w:t>
      </w:r>
      <w:r>
        <w:rPr>
          <w:rFonts w:eastAsia="Calibri"/>
          <w:szCs w:val="24"/>
        </w:rPr>
        <w:t xml:space="preserve"> 2023 m</w:t>
      </w:r>
      <w:r w:rsidR="001B0914">
        <w:rPr>
          <w:rFonts w:eastAsia="Calibri"/>
          <w:szCs w:val="24"/>
        </w:rPr>
        <w:t>etais</w:t>
      </w:r>
      <w:r w:rsidR="00120B80">
        <w:rPr>
          <w:rFonts w:eastAsia="Calibri"/>
          <w:szCs w:val="24"/>
        </w:rPr>
        <w:t>“.</w:t>
      </w:r>
      <w:r>
        <w:rPr>
          <w:rFonts w:eastAsia="Calibri"/>
          <w:szCs w:val="24"/>
        </w:rPr>
        <w:t xml:space="preserve"> </w:t>
      </w:r>
    </w:p>
    <w:p w:rsidR="00834A2E" w:rsidRPr="00834A2E" w:rsidRDefault="00834A2E" w:rsidP="00834A2E">
      <w:pPr>
        <w:spacing w:after="200"/>
        <w:ind w:firstLine="0"/>
        <w:jc w:val="center"/>
        <w:rPr>
          <w:b/>
          <w:szCs w:val="24"/>
        </w:rPr>
      </w:pPr>
      <w:r w:rsidRPr="00834A2E">
        <w:rPr>
          <w:b/>
          <w:szCs w:val="24"/>
        </w:rPr>
        <w:t>Tarybos narių veiklos išlaidos 2023 m</w:t>
      </w:r>
      <w:r w:rsidR="001B0914">
        <w:rPr>
          <w:b/>
          <w:szCs w:val="24"/>
        </w:rPr>
        <w:t>etais</w:t>
      </w:r>
    </w:p>
    <w:tbl>
      <w:tblPr>
        <w:tblW w:w="9220" w:type="dxa"/>
        <w:tblInd w:w="113" w:type="dxa"/>
        <w:tblLook w:val="04A0" w:firstRow="1" w:lastRow="0" w:firstColumn="1" w:lastColumn="0" w:noHBand="0" w:noVBand="1"/>
      </w:tblPr>
      <w:tblGrid>
        <w:gridCol w:w="494"/>
        <w:gridCol w:w="3220"/>
        <w:gridCol w:w="2980"/>
        <w:gridCol w:w="2526"/>
      </w:tblGrid>
      <w:tr w:rsidR="00834A2E" w:rsidRPr="00834A2E" w:rsidTr="00834A2E">
        <w:trPr>
          <w:trHeight w:val="2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2023 m. laikotarpiai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 xml:space="preserve">Veiklos išlaidos iš viso,  </w:t>
            </w:r>
            <w:proofErr w:type="spellStart"/>
            <w:r w:rsidRPr="00834A2E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eur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C764B5" w:rsidP="00C764B5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Veiklos išlaidos v</w:t>
            </w:r>
            <w:r w:rsidR="00834A2E" w:rsidRPr="00834A2E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 xml:space="preserve">idutiniškai 1 tarybos nariui per ketvirtį, </w:t>
            </w:r>
            <w:proofErr w:type="spellStart"/>
            <w:r w:rsidR="00834A2E" w:rsidRPr="00834A2E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eur</w:t>
            </w:r>
            <w:proofErr w:type="spellEnd"/>
          </w:p>
        </w:tc>
      </w:tr>
      <w:tr w:rsidR="00834A2E" w:rsidRPr="00834A2E" w:rsidTr="00834A2E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Eil. Nr.</w:t>
            </w:r>
          </w:p>
        </w:tc>
        <w:tc>
          <w:tcPr>
            <w:tcW w:w="32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</w:tr>
      <w:tr w:rsidR="00834A2E" w:rsidRPr="00834A2E" w:rsidTr="00834A2E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32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</w:p>
        </w:tc>
      </w:tr>
      <w:tr w:rsidR="00834A2E" w:rsidRPr="00834A2E" w:rsidTr="00834A2E">
        <w:trPr>
          <w:trHeight w:val="2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I ketvirtis (01-01-03-31), iš jų: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972,07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40,50</w:t>
            </w:r>
          </w:p>
        </w:tc>
      </w:tr>
      <w:tr w:rsidR="00834A2E" w:rsidRPr="00834A2E" w:rsidTr="00834A2E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degalams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907,17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37,80</w:t>
            </w:r>
          </w:p>
        </w:tc>
      </w:tr>
      <w:tr w:rsidR="00834A2E" w:rsidRPr="00834A2E" w:rsidTr="00834A2E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kanceliarinėms prekėms,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6,39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0,27</w:t>
            </w:r>
          </w:p>
        </w:tc>
      </w:tr>
      <w:tr w:rsidR="00834A2E" w:rsidRPr="00834A2E" w:rsidTr="00834A2E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ryšių paslaugoms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58,51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2,44</w:t>
            </w:r>
          </w:p>
        </w:tc>
      </w:tr>
      <w:tr w:rsidR="00834A2E" w:rsidRPr="00834A2E" w:rsidTr="00C764B5">
        <w:trPr>
          <w:trHeight w:val="3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4A2E" w:rsidRPr="00834A2E" w:rsidRDefault="00834A2E" w:rsidP="00C764B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II ketvirtis (04-01-06-30), iš jų: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8790,22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351,61</w:t>
            </w:r>
          </w:p>
        </w:tc>
      </w:tr>
      <w:tr w:rsidR="00834A2E" w:rsidRPr="00834A2E" w:rsidTr="00834A2E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Kanceliarinėms prekėms įsigyti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178,23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7,13</w:t>
            </w:r>
          </w:p>
        </w:tc>
      </w:tr>
      <w:tr w:rsidR="00834A2E" w:rsidRPr="00834A2E" w:rsidTr="00834A2E">
        <w:trPr>
          <w:trHeight w:val="139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Mobiliajam telefonui, nešiojamam kompiuteriui bei jo programinei įrangai įsigyti, eksploatuoti, techninei priežiūrai, remontui ir draudimui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5204,85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208,19</w:t>
            </w:r>
          </w:p>
        </w:tc>
      </w:tr>
      <w:tr w:rsidR="00834A2E" w:rsidRPr="00834A2E" w:rsidTr="00834A2E">
        <w:trPr>
          <w:trHeight w:val="615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Telefoniniam ir internetiniam ryšiui apmokėti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215,82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8,63</w:t>
            </w:r>
          </w:p>
        </w:tc>
      </w:tr>
      <w:tr w:rsidR="00834A2E" w:rsidRPr="00834A2E" w:rsidTr="00834A2E">
        <w:trPr>
          <w:trHeight w:val="750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Transporto priemonės eksploatavimui, techniniam aptarnavimui, remontui, draudimui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2663,44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106,54</w:t>
            </w:r>
          </w:p>
        </w:tc>
      </w:tr>
      <w:tr w:rsidR="00834A2E" w:rsidRPr="00834A2E" w:rsidTr="00834A2E">
        <w:trPr>
          <w:trHeight w:val="750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Informacijos spausdinimui, skaitmeninio turinio pagaminimui bei platinimui ir viešosios informacijos rengėjų teikiamų paslaugų išlaidoms apmokėti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436,38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17,46</w:t>
            </w:r>
          </w:p>
        </w:tc>
      </w:tr>
      <w:tr w:rsidR="00834A2E" w:rsidRPr="00834A2E" w:rsidTr="00834A2E">
        <w:trPr>
          <w:trHeight w:val="540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Periodiniams leidiniams ir laikraščiams pirkti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29,5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1,18</w:t>
            </w:r>
          </w:p>
        </w:tc>
      </w:tr>
      <w:tr w:rsidR="00834A2E" w:rsidRPr="00834A2E" w:rsidTr="00834A2E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Knygoms, gėlėms ir suvenyrams įsigyti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sz w:val="20"/>
                <w:lang w:eastAsia="lt-LT"/>
              </w:rPr>
              <w:t>62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0"/>
                <w:lang w:eastAsia="lt-LT"/>
              </w:rPr>
              <w:t>2,48</w:t>
            </w:r>
          </w:p>
        </w:tc>
      </w:tr>
      <w:tr w:rsidR="00834A2E" w:rsidRPr="00834A2E" w:rsidTr="00834A2E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4A2E" w:rsidRPr="00834A2E" w:rsidRDefault="00834A2E" w:rsidP="00834A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Viso (01-01-06-30 )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sz w:val="22"/>
                <w:szCs w:val="22"/>
                <w:lang w:eastAsia="lt-LT"/>
              </w:rPr>
              <w:t>9762,29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4A2E" w:rsidRPr="00834A2E" w:rsidRDefault="00834A2E" w:rsidP="00834A2E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</w:pPr>
            <w:r w:rsidRPr="00834A2E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398,46</w:t>
            </w:r>
          </w:p>
        </w:tc>
      </w:tr>
    </w:tbl>
    <w:p w:rsidR="00834A2E" w:rsidRDefault="00834A2E" w:rsidP="00834A2E">
      <w:pPr>
        <w:spacing w:after="200"/>
        <w:ind w:firstLine="0"/>
        <w:rPr>
          <w:rFonts w:eastAsia="Calibri"/>
          <w:szCs w:val="24"/>
        </w:rPr>
      </w:pPr>
    </w:p>
    <w:p w:rsidR="00C457F6" w:rsidRPr="00326C90" w:rsidRDefault="00C764B5" w:rsidP="00326C90">
      <w:pPr>
        <w:spacing w:after="200"/>
      </w:pPr>
      <w:r>
        <w:t>Veiklos išlaidų duomenys p</w:t>
      </w:r>
      <w:r w:rsidR="00834A2E">
        <w:t>agal kiekvieną tarybos narį pateikti 7 lentelėje „</w:t>
      </w:r>
      <w:r w:rsidR="00F40877">
        <w:t>Tarybos nariams išmokėtos veiklos išlaidos 2023-01-01 – 2023-03-31“, 8 lentelėje „Tarybos nariams išmokėtos veiklos išlaidos 2023-04-01 – 2023-06-30“.</w:t>
      </w:r>
    </w:p>
    <w:p w:rsidR="00326C90" w:rsidRDefault="00326C90" w:rsidP="00732EA5">
      <w:pPr>
        <w:ind w:firstLine="0"/>
        <w:jc w:val="left"/>
      </w:pPr>
    </w:p>
    <w:p w:rsidR="00891AAA" w:rsidRDefault="00732EA5" w:rsidP="00732EA5">
      <w:pPr>
        <w:ind w:firstLine="0"/>
        <w:jc w:val="left"/>
      </w:pPr>
      <w:r>
        <w:t xml:space="preserve">Buhalterinės apskaitos skyriaus vedėja                                                      Genovaitė </w:t>
      </w:r>
      <w:proofErr w:type="spellStart"/>
      <w:r>
        <w:t>Pečkauskienė</w:t>
      </w:r>
      <w:proofErr w:type="spellEnd"/>
    </w:p>
    <w:p w:rsidR="00027F19" w:rsidRPr="00326C90" w:rsidRDefault="00326C90" w:rsidP="00326C90">
      <w:pPr>
        <w:spacing w:after="200" w:line="276" w:lineRule="auto"/>
        <w:ind w:firstLine="0"/>
        <w:jc w:val="left"/>
        <w:rPr>
          <w:b/>
        </w:rPr>
      </w:pPr>
      <w:r>
        <w:rPr>
          <w:b/>
        </w:rPr>
        <w:t xml:space="preserve">           </w:t>
      </w:r>
    </w:p>
    <w:sectPr w:rsidR="00027F19" w:rsidRPr="00326C90" w:rsidSect="00A43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567" w:bottom="1134" w:left="1701" w:header="567" w:footer="45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AC0" w:rsidRDefault="00351AC0">
      <w:r>
        <w:separator/>
      </w:r>
    </w:p>
  </w:endnote>
  <w:endnote w:type="continuationSeparator" w:id="0">
    <w:p w:rsidR="00351AC0" w:rsidRDefault="00351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539" w:rsidRDefault="0043153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4D0" w:rsidRPr="002145BA" w:rsidRDefault="00732EA5">
    <w:pPr>
      <w:pStyle w:val="Porat"/>
      <w:tabs>
        <w:tab w:val="clear" w:pos="4819"/>
        <w:tab w:val="clear" w:pos="9638"/>
      </w:tabs>
      <w:spacing w:line="360" w:lineRule="auto"/>
      <w:ind w:firstLine="0"/>
      <w:rPr>
        <w:sz w:val="16"/>
      </w:rPr>
    </w:pPr>
    <w:r w:rsidRPr="002145BA">
      <w:rPr>
        <w:noProof/>
        <w:sz w:val="16"/>
        <w:lang w:eastAsia="lt-LT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61722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65CE1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8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" o:allowincell="f" strokeweight=".25pt"/>
          </w:pict>
        </mc:Fallback>
      </mc:AlternateContent>
    </w:r>
  </w:p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F203CF" w:rsidRPr="002145BA">
      <w:tc>
        <w:tcPr>
          <w:tcW w:w="9828" w:type="dxa"/>
        </w:tcPr>
        <w:p w:rsidR="00F203CF" w:rsidRPr="002145BA" w:rsidRDefault="00431539" w:rsidP="00F203CF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</w:rPr>
          </w:pPr>
          <w:r>
            <w:rPr>
              <w:sz w:val="16"/>
            </w:rPr>
            <w:t>B</w:t>
          </w:r>
          <w:r w:rsidR="00F203CF" w:rsidRPr="002145BA">
            <w:rPr>
              <w:sz w:val="16"/>
            </w:rPr>
            <w:t>iudžetinė įstaiga, Vytauto g. 12, LT-90123 Plungė, tel. (8 448)  73 133</w:t>
          </w:r>
          <w:r w:rsidR="005216DE" w:rsidRPr="002145BA">
            <w:rPr>
              <w:sz w:val="16"/>
            </w:rPr>
            <w:t xml:space="preserve"> / 73 166</w:t>
          </w:r>
          <w:r w:rsidR="00F203CF" w:rsidRPr="002145BA">
            <w:rPr>
              <w:sz w:val="16"/>
            </w:rPr>
            <w:t>, faks. (8 448)  71 608, el. p</w:t>
          </w:r>
          <w:r w:rsidR="005216DE" w:rsidRPr="002145BA">
            <w:rPr>
              <w:sz w:val="16"/>
            </w:rPr>
            <w:t>.</w:t>
          </w:r>
          <w:r w:rsidR="00F203CF" w:rsidRPr="002145BA">
            <w:rPr>
              <w:sz w:val="16"/>
            </w:rPr>
            <w:t xml:space="preserve"> </w:t>
          </w:r>
          <w:hyperlink r:id="rId1" w:history="1">
            <w:r w:rsidR="00F203CF" w:rsidRPr="002145BA">
              <w:rPr>
                <w:rStyle w:val="Hipersaitas"/>
                <w:sz w:val="16"/>
              </w:rPr>
              <w:t>savivaldybe@plunge.lt</w:t>
            </w:r>
          </w:hyperlink>
          <w:r w:rsidR="00F203CF" w:rsidRPr="002145BA">
            <w:rPr>
              <w:sz w:val="16"/>
            </w:rPr>
            <w:t>.</w:t>
          </w:r>
        </w:p>
      </w:tc>
    </w:tr>
    <w:tr w:rsidR="00F203CF" w:rsidRPr="002145BA">
      <w:tc>
        <w:tcPr>
          <w:tcW w:w="9828" w:type="dxa"/>
        </w:tcPr>
        <w:p w:rsidR="00F203CF" w:rsidRPr="002145BA" w:rsidRDefault="00F203CF" w:rsidP="00F203CF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</w:rPr>
          </w:pPr>
          <w:r w:rsidRPr="002145BA">
            <w:rPr>
              <w:sz w:val="16"/>
            </w:rPr>
            <w:t>Duomenys kaupiami ir saugomi Juridinių asmenų regist</w:t>
          </w:r>
          <w:r w:rsidR="00BC588C">
            <w:rPr>
              <w:sz w:val="16"/>
            </w:rPr>
            <w:t>r</w:t>
          </w:r>
          <w:r w:rsidRPr="002145BA">
            <w:rPr>
              <w:sz w:val="16"/>
            </w:rPr>
            <w:t>e, kodas 188714469</w:t>
          </w:r>
          <w:r w:rsidR="00E54993" w:rsidRPr="002145BA">
            <w:rPr>
              <w:sz w:val="16"/>
            </w:rPr>
            <w:t>.</w:t>
          </w:r>
        </w:p>
      </w:tc>
    </w:tr>
    <w:tr w:rsidR="00F203CF" w:rsidRPr="002145BA">
      <w:tc>
        <w:tcPr>
          <w:tcW w:w="9828" w:type="dxa"/>
        </w:tcPr>
        <w:p w:rsidR="00F203CF" w:rsidRPr="002145BA" w:rsidRDefault="005216DE" w:rsidP="00B1728E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</w:rPr>
          </w:pPr>
          <w:r w:rsidRPr="002145BA">
            <w:rPr>
              <w:sz w:val="16"/>
            </w:rPr>
            <w:t>Skyriaus duomenys: Vytauto g. 12, LT-90123 Plungė, tel. (8 448)  73 1</w:t>
          </w:r>
          <w:r w:rsidR="00B1728E">
            <w:rPr>
              <w:sz w:val="16"/>
            </w:rPr>
            <w:t>51</w:t>
          </w:r>
          <w:r w:rsidRPr="002145BA">
            <w:rPr>
              <w:sz w:val="16"/>
            </w:rPr>
            <w:t>, el. p.</w:t>
          </w:r>
          <w:r w:rsidR="00B1728E">
            <w:rPr>
              <w:sz w:val="16"/>
            </w:rPr>
            <w:t>vyrbuh@plunge.lt</w:t>
          </w:r>
          <w:r w:rsidR="002145BA" w:rsidRPr="002145BA">
            <w:rPr>
              <w:sz w:val="16"/>
            </w:rPr>
            <w:t xml:space="preserve">  </w:t>
          </w:r>
        </w:p>
      </w:tc>
    </w:tr>
    <w:tr w:rsidR="00F203CF" w:rsidRPr="002145BA">
      <w:tc>
        <w:tcPr>
          <w:tcW w:w="9828" w:type="dxa"/>
        </w:tcPr>
        <w:p w:rsidR="00F203CF" w:rsidRPr="002145BA" w:rsidRDefault="00F203CF" w:rsidP="00F203CF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</w:rPr>
          </w:pPr>
        </w:p>
      </w:tc>
    </w:tr>
  </w:tbl>
  <w:p w:rsidR="009D24D0" w:rsidRPr="002145BA" w:rsidRDefault="009D24D0">
    <w:pPr>
      <w:pStyle w:val="Porat"/>
      <w:tabs>
        <w:tab w:val="clear" w:pos="4819"/>
        <w:tab w:val="clear" w:pos="9638"/>
      </w:tabs>
      <w:ind w:firstLine="0"/>
      <w:jc w:val="right"/>
      <w:rPr>
        <w:sz w:val="12"/>
      </w:rPr>
    </w:pPr>
    <w:r w:rsidRPr="002145BA">
      <w:rPr>
        <w:sz w:val="16"/>
      </w:rPr>
      <w:t xml:space="preserve"> </w:t>
    </w:r>
    <w:r w:rsidRPr="002145BA">
      <w:rPr>
        <w:sz w:val="12"/>
      </w:rPr>
      <w:fldChar w:fldCharType="begin"/>
    </w:r>
    <w:r w:rsidRPr="002145BA">
      <w:rPr>
        <w:sz w:val="12"/>
      </w:rPr>
      <w:instrText xml:space="preserve"> FILENAME   \* MERGEFORMAT </w:instrText>
    </w:r>
    <w:r w:rsidRPr="002145BA">
      <w:rPr>
        <w:sz w:val="12"/>
      </w:rPr>
      <w:fldChar w:fldCharType="separate"/>
    </w:r>
    <w:r w:rsidR="00F40877">
      <w:rPr>
        <w:noProof/>
        <w:sz w:val="12"/>
      </w:rPr>
      <w:t>Informacija apie tarybos narių išmokas per 2023 m.</w:t>
    </w:r>
    <w:r w:rsidRPr="002145BA"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539" w:rsidRDefault="004315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AC0" w:rsidRDefault="00351AC0">
      <w:r>
        <w:separator/>
      </w:r>
    </w:p>
  </w:footnote>
  <w:footnote w:type="continuationSeparator" w:id="0">
    <w:p w:rsidR="00351AC0" w:rsidRDefault="00351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539" w:rsidRDefault="0043153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539" w:rsidRDefault="00431539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539" w:rsidRDefault="004315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CC1"/>
    <w:multiLevelType w:val="hybridMultilevel"/>
    <w:tmpl w:val="29D41B9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697"/>
    <w:rsid w:val="00021ABD"/>
    <w:rsid w:val="00027F19"/>
    <w:rsid w:val="00077730"/>
    <w:rsid w:val="000E52CF"/>
    <w:rsid w:val="00120B80"/>
    <w:rsid w:val="00157960"/>
    <w:rsid w:val="00195080"/>
    <w:rsid w:val="001B0914"/>
    <w:rsid w:val="001D0B42"/>
    <w:rsid w:val="002031C3"/>
    <w:rsid w:val="002145BA"/>
    <w:rsid w:val="00221BF6"/>
    <w:rsid w:val="00227168"/>
    <w:rsid w:val="002C57A1"/>
    <w:rsid w:val="00326C90"/>
    <w:rsid w:val="00336242"/>
    <w:rsid w:val="00351AC0"/>
    <w:rsid w:val="00353EB7"/>
    <w:rsid w:val="00362B91"/>
    <w:rsid w:val="0037239C"/>
    <w:rsid w:val="003A0B36"/>
    <w:rsid w:val="003B77AA"/>
    <w:rsid w:val="003D7D77"/>
    <w:rsid w:val="004251E9"/>
    <w:rsid w:val="00431539"/>
    <w:rsid w:val="00432F9B"/>
    <w:rsid w:val="00454019"/>
    <w:rsid w:val="00454456"/>
    <w:rsid w:val="00481949"/>
    <w:rsid w:val="004C7D49"/>
    <w:rsid w:val="004D0D43"/>
    <w:rsid w:val="005216DE"/>
    <w:rsid w:val="00536892"/>
    <w:rsid w:val="005674B2"/>
    <w:rsid w:val="005F0BC0"/>
    <w:rsid w:val="00652B6A"/>
    <w:rsid w:val="0068450D"/>
    <w:rsid w:val="006A7B1F"/>
    <w:rsid w:val="006E3017"/>
    <w:rsid w:val="00705A98"/>
    <w:rsid w:val="00721100"/>
    <w:rsid w:val="00732EA5"/>
    <w:rsid w:val="007924D2"/>
    <w:rsid w:val="007A0E58"/>
    <w:rsid w:val="007D2825"/>
    <w:rsid w:val="00834A2E"/>
    <w:rsid w:val="00857B65"/>
    <w:rsid w:val="00891AAA"/>
    <w:rsid w:val="008A2CF0"/>
    <w:rsid w:val="00964FB8"/>
    <w:rsid w:val="009D24D0"/>
    <w:rsid w:val="009E1DD5"/>
    <w:rsid w:val="009F03F1"/>
    <w:rsid w:val="00A43315"/>
    <w:rsid w:val="00A75BA0"/>
    <w:rsid w:val="00AE535D"/>
    <w:rsid w:val="00B07D6A"/>
    <w:rsid w:val="00B1728E"/>
    <w:rsid w:val="00B4391C"/>
    <w:rsid w:val="00B50716"/>
    <w:rsid w:val="00B73A88"/>
    <w:rsid w:val="00B747AD"/>
    <w:rsid w:val="00B82C5B"/>
    <w:rsid w:val="00B95C62"/>
    <w:rsid w:val="00BB65F4"/>
    <w:rsid w:val="00BC588C"/>
    <w:rsid w:val="00BF6067"/>
    <w:rsid w:val="00C457F6"/>
    <w:rsid w:val="00C63AC2"/>
    <w:rsid w:val="00C718B8"/>
    <w:rsid w:val="00C764B5"/>
    <w:rsid w:val="00CA0697"/>
    <w:rsid w:val="00CD41F1"/>
    <w:rsid w:val="00CE195D"/>
    <w:rsid w:val="00CF3760"/>
    <w:rsid w:val="00D446A4"/>
    <w:rsid w:val="00E21607"/>
    <w:rsid w:val="00E54993"/>
    <w:rsid w:val="00F01D82"/>
    <w:rsid w:val="00F203CF"/>
    <w:rsid w:val="00F40877"/>
    <w:rsid w:val="00F45C29"/>
    <w:rsid w:val="00F82337"/>
    <w:rsid w:val="00F8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DB6F10"/>
  <w15:chartTrackingRefBased/>
  <w15:docId w15:val="{77A6EBFD-2176-47E8-AA71-A243A5C3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ind w:firstLine="0"/>
      <w:jc w:val="center"/>
      <w:outlineLvl w:val="0"/>
    </w:pPr>
    <w:rPr>
      <w:b/>
      <w:noProof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character" w:styleId="Perirtashipersaitas">
    <w:name w:val="FollowedHyperlink"/>
    <w:rPr>
      <w:color w:val="800080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paragraph" w:styleId="Dokumentoinaostekstas">
    <w:name w:val="endnote text"/>
    <w:basedOn w:val="prastasis"/>
    <w:link w:val="DokumentoinaostekstasDiagrama"/>
    <w:rsid w:val="00B1728E"/>
    <w:rPr>
      <w:sz w:val="20"/>
    </w:rPr>
  </w:style>
  <w:style w:type="character" w:customStyle="1" w:styleId="DokumentoinaostekstasDiagrama">
    <w:name w:val="Dokumento išnašos tekstas Diagrama"/>
    <w:link w:val="Dokumentoinaostekstas"/>
    <w:rsid w:val="00B1728E"/>
    <w:rPr>
      <w:lang w:eastAsia="en-US"/>
    </w:rPr>
  </w:style>
  <w:style w:type="character" w:styleId="Dokumentoinaosnumeris">
    <w:name w:val="endnote reference"/>
    <w:rsid w:val="00B1728E"/>
    <w:rPr>
      <w:vertAlign w:val="superscript"/>
    </w:rPr>
  </w:style>
  <w:style w:type="paragraph" w:styleId="Puslapioinaostekstas">
    <w:name w:val="footnote text"/>
    <w:basedOn w:val="prastasis"/>
    <w:link w:val="PuslapioinaostekstasDiagrama"/>
    <w:rsid w:val="00B1728E"/>
    <w:rPr>
      <w:sz w:val="20"/>
    </w:rPr>
  </w:style>
  <w:style w:type="character" w:customStyle="1" w:styleId="PuslapioinaostekstasDiagrama">
    <w:name w:val="Puslapio išnašos tekstas Diagrama"/>
    <w:link w:val="Puslapioinaostekstas"/>
    <w:rsid w:val="00B1728E"/>
    <w:rPr>
      <w:lang w:eastAsia="en-US"/>
    </w:rPr>
  </w:style>
  <w:style w:type="character" w:styleId="Puslapioinaosnuoroda">
    <w:name w:val="footnote reference"/>
    <w:rsid w:val="00B172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6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3756F-AF51-4BDD-85D3-72991639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2536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ADMINISTRACIJA</vt:lpstr>
      <vt:lpstr>PLUNGĖS RAJONO SAVIVALDYBĖS ADMINISTRACIJA</vt:lpstr>
    </vt:vector>
  </TitlesOfParts>
  <Company>Microsoft</Company>
  <LinksUpToDate>false</LinksUpToDate>
  <CharactersWithSpaces>3976</CharactersWithSpaces>
  <SharedDoc>false</SharedDoc>
  <HLinks>
    <vt:vector size="6" baseType="variant">
      <vt:variant>
        <vt:i4>5832814</vt:i4>
      </vt:variant>
      <vt:variant>
        <vt:i4>0</vt:i4>
      </vt:variant>
      <vt:variant>
        <vt:i4>0</vt:i4>
      </vt:variant>
      <vt:variant>
        <vt:i4>5</vt:i4>
      </vt:variant>
      <vt:variant>
        <vt:lpwstr>mailto:savivaldybe@plunge.lt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ADMINISTRACIJA</dc:title>
  <dc:subject/>
  <dc:creator>Genovaitė Pečkauskiene</dc:creator>
  <cp:keywords/>
  <cp:lastModifiedBy>Genovaitė Pečkauskiene</cp:lastModifiedBy>
  <cp:revision>13</cp:revision>
  <cp:lastPrinted>2001-05-28T11:50:00Z</cp:lastPrinted>
  <dcterms:created xsi:type="dcterms:W3CDTF">2024-01-17T13:14:00Z</dcterms:created>
  <dcterms:modified xsi:type="dcterms:W3CDTF">2024-01-18T09:35:00Z</dcterms:modified>
</cp:coreProperties>
</file>