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313C5" w14:paraId="4338E619" w14:textId="77777777" w:rsidTr="002313C5">
        <w:tc>
          <w:tcPr>
            <w:tcW w:w="9854" w:type="dxa"/>
            <w:shd w:val="clear" w:color="auto" w:fill="auto"/>
          </w:tcPr>
          <w:p w14:paraId="1257ED4C" w14:textId="77777777" w:rsidR="00021ACD" w:rsidRPr="00FE6990" w:rsidRDefault="00021ACD" w:rsidP="00FE6990">
            <w:pPr>
              <w:ind w:firstLine="720"/>
              <w:jc w:val="right"/>
              <w:rPr>
                <w:b/>
              </w:rPr>
            </w:pPr>
            <w:bookmarkStart w:id="0" w:name="_GoBack"/>
            <w:bookmarkEnd w:id="0"/>
            <w:r w:rsidRPr="00FE6990">
              <w:rPr>
                <w:b/>
              </w:rPr>
              <w:t>Projektas</w:t>
            </w:r>
          </w:p>
          <w:p w14:paraId="0BABD759" w14:textId="77777777" w:rsidR="00021ACD" w:rsidRDefault="002313C5" w:rsidP="00FE6990">
            <w:pPr>
              <w:jc w:val="center"/>
              <w:rPr>
                <w:b/>
                <w:sz w:val="28"/>
                <w:szCs w:val="28"/>
              </w:rPr>
            </w:pPr>
            <w:r w:rsidRPr="00A24577">
              <w:rPr>
                <w:b/>
                <w:sz w:val="28"/>
                <w:szCs w:val="28"/>
              </w:rPr>
              <w:t xml:space="preserve">PLUNGĖS RAJONO SAVIVALDYBĖS </w:t>
            </w:r>
          </w:p>
          <w:p w14:paraId="16A496C6" w14:textId="5A711A8B" w:rsidR="002313C5" w:rsidRPr="00A24577" w:rsidRDefault="002313C5" w:rsidP="00FE6990">
            <w:pPr>
              <w:jc w:val="center"/>
              <w:rPr>
                <w:b/>
                <w:sz w:val="28"/>
                <w:szCs w:val="28"/>
              </w:rPr>
            </w:pPr>
            <w:r w:rsidRPr="00A24577">
              <w:rPr>
                <w:b/>
                <w:sz w:val="28"/>
                <w:szCs w:val="28"/>
              </w:rPr>
              <w:t>TARYBA</w:t>
            </w:r>
          </w:p>
        </w:tc>
      </w:tr>
      <w:tr w:rsidR="002313C5" w14:paraId="497026D9" w14:textId="77777777" w:rsidTr="002313C5">
        <w:tc>
          <w:tcPr>
            <w:tcW w:w="9854" w:type="dxa"/>
            <w:shd w:val="clear" w:color="auto" w:fill="auto"/>
          </w:tcPr>
          <w:p w14:paraId="51CB9F51" w14:textId="77777777" w:rsidR="00021ACD" w:rsidRDefault="00021ACD" w:rsidP="002313C5">
            <w:pPr>
              <w:jc w:val="center"/>
              <w:rPr>
                <w:b/>
                <w:sz w:val="28"/>
                <w:szCs w:val="28"/>
              </w:rPr>
            </w:pPr>
          </w:p>
          <w:p w14:paraId="78E02173" w14:textId="77777777" w:rsidR="002313C5" w:rsidRPr="00A24577" w:rsidRDefault="002313C5" w:rsidP="002313C5">
            <w:pPr>
              <w:jc w:val="center"/>
              <w:rPr>
                <w:b/>
                <w:sz w:val="28"/>
                <w:szCs w:val="28"/>
              </w:rPr>
            </w:pPr>
            <w:r w:rsidRPr="00A24577">
              <w:rPr>
                <w:b/>
                <w:sz w:val="28"/>
                <w:szCs w:val="28"/>
              </w:rPr>
              <w:t>SPRENDIMAS</w:t>
            </w:r>
          </w:p>
        </w:tc>
      </w:tr>
      <w:tr w:rsidR="002313C5" w:rsidRPr="00A24577" w14:paraId="7CE60952" w14:textId="77777777" w:rsidTr="002313C5">
        <w:tc>
          <w:tcPr>
            <w:tcW w:w="9854" w:type="dxa"/>
            <w:shd w:val="clear" w:color="auto" w:fill="auto"/>
          </w:tcPr>
          <w:p w14:paraId="6E8F263A" w14:textId="724607FE" w:rsidR="005E6144" w:rsidRDefault="005E6144" w:rsidP="005E6144">
            <w:pPr>
              <w:jc w:val="center"/>
              <w:rPr>
                <w:b/>
                <w:caps/>
                <w:sz w:val="28"/>
                <w:szCs w:val="28"/>
              </w:rPr>
            </w:pPr>
            <w:r w:rsidRPr="00EC7E4A">
              <w:rPr>
                <w:b/>
                <w:sz w:val="28"/>
                <w:szCs w:val="28"/>
              </w:rPr>
              <w:t xml:space="preserve">DĖL </w:t>
            </w:r>
            <w:r>
              <w:rPr>
                <w:b/>
                <w:sz w:val="28"/>
                <w:szCs w:val="28"/>
              </w:rPr>
              <w:t xml:space="preserve">PLUNGĖS RAJONO SAVIVALDYBĖS </w:t>
            </w:r>
            <w:r w:rsidRPr="00406796">
              <w:rPr>
                <w:b/>
                <w:sz w:val="28"/>
                <w:szCs w:val="28"/>
              </w:rPr>
              <w:t>TARYBOS 2021 M</w:t>
            </w:r>
            <w:r w:rsidR="00406796" w:rsidRPr="00DB68ED">
              <w:rPr>
                <w:b/>
                <w:sz w:val="28"/>
                <w:szCs w:val="28"/>
              </w:rPr>
              <w:t>.</w:t>
            </w:r>
            <w:r w:rsidRPr="00406796">
              <w:rPr>
                <w:b/>
                <w:sz w:val="28"/>
                <w:szCs w:val="28"/>
              </w:rPr>
              <w:t xml:space="preserve"> VASARIO</w:t>
            </w:r>
            <w:r>
              <w:rPr>
                <w:b/>
                <w:sz w:val="28"/>
                <w:szCs w:val="28"/>
              </w:rPr>
              <w:t xml:space="preserve"> 18 D. SPRENDIMO NR. T1-52 „DĖL </w:t>
            </w:r>
            <w:r w:rsidRPr="00EC7E4A">
              <w:rPr>
                <w:b/>
                <w:sz w:val="28"/>
                <w:szCs w:val="28"/>
              </w:rPr>
              <w:t xml:space="preserve">PLUNGĖS RAJONO SAVIVALDYBĖS </w:t>
            </w:r>
            <w:r>
              <w:rPr>
                <w:b/>
                <w:sz w:val="28"/>
                <w:szCs w:val="28"/>
              </w:rPr>
              <w:t>ŠVIETIMO ĮSTAIGŲ</w:t>
            </w:r>
            <w:r w:rsidRPr="00EC7E4A">
              <w:rPr>
                <w:b/>
                <w:sz w:val="28"/>
                <w:szCs w:val="28"/>
              </w:rPr>
              <w:t xml:space="preserve"> TINKLO PERTVARKOS 20</w:t>
            </w:r>
            <w:r>
              <w:rPr>
                <w:b/>
                <w:sz w:val="28"/>
                <w:szCs w:val="28"/>
              </w:rPr>
              <w:t>21–</w:t>
            </w:r>
            <w:r w:rsidRPr="00EC7E4A">
              <w:rPr>
                <w:b/>
                <w:sz w:val="28"/>
                <w:szCs w:val="28"/>
              </w:rPr>
              <w:t>202</w:t>
            </w:r>
            <w:r>
              <w:rPr>
                <w:b/>
                <w:sz w:val="28"/>
                <w:szCs w:val="28"/>
              </w:rPr>
              <w:t>5</w:t>
            </w:r>
            <w:r w:rsidRPr="00EC7E4A">
              <w:rPr>
                <w:b/>
                <w:sz w:val="28"/>
                <w:szCs w:val="28"/>
              </w:rPr>
              <w:t xml:space="preserve"> METŲ BENDROJO PLANO PATVIRTINIMO</w:t>
            </w:r>
            <w:r>
              <w:rPr>
                <w:b/>
                <w:sz w:val="28"/>
                <w:szCs w:val="28"/>
              </w:rPr>
              <w:t xml:space="preserve">“ </w:t>
            </w:r>
            <w:r w:rsidR="00AA4D18">
              <w:rPr>
                <w:b/>
                <w:sz w:val="28"/>
                <w:szCs w:val="28"/>
              </w:rPr>
              <w:t xml:space="preserve">IR JĮ KEITUSIŲ SPRENDIMŲ </w:t>
            </w:r>
            <w:r>
              <w:rPr>
                <w:b/>
                <w:caps/>
                <w:sz w:val="28"/>
                <w:szCs w:val="28"/>
              </w:rPr>
              <w:t xml:space="preserve">pakeitimo </w:t>
            </w:r>
          </w:p>
          <w:p w14:paraId="04BA5F48" w14:textId="77777777" w:rsidR="002313C5" w:rsidRPr="00A24577" w:rsidRDefault="002313C5" w:rsidP="002313C5">
            <w:pPr>
              <w:jc w:val="center"/>
              <w:rPr>
                <w:b/>
                <w:caps/>
                <w:sz w:val="28"/>
                <w:szCs w:val="28"/>
              </w:rPr>
            </w:pPr>
          </w:p>
        </w:tc>
      </w:tr>
      <w:tr w:rsidR="002313C5" w14:paraId="1349E608" w14:textId="77777777" w:rsidTr="002313C5">
        <w:tc>
          <w:tcPr>
            <w:tcW w:w="9854" w:type="dxa"/>
            <w:shd w:val="clear" w:color="auto" w:fill="auto"/>
          </w:tcPr>
          <w:p w14:paraId="20008986" w14:textId="65EFF3BB" w:rsidR="002313C5" w:rsidRPr="002E25C0" w:rsidRDefault="004508C5" w:rsidP="002313C5">
            <w:pPr>
              <w:jc w:val="center"/>
            </w:pPr>
            <w:bookmarkStart w:id="1" w:name="Text1"/>
            <w:r>
              <w:t>2024</w:t>
            </w:r>
            <w:r w:rsidR="002313C5">
              <w:t xml:space="preserve"> m. </w:t>
            </w:r>
            <w:r>
              <w:t>vasario</w:t>
            </w:r>
            <w:r w:rsidR="002313C5">
              <w:t xml:space="preserve"> </w:t>
            </w:r>
            <w:r>
              <w:t>8</w:t>
            </w:r>
            <w:r w:rsidR="002313C5">
              <w:t xml:space="preserve"> d.</w:t>
            </w:r>
            <w:bookmarkEnd w:id="1"/>
            <w:r w:rsidR="002313C5">
              <w:t xml:space="preserve"> </w:t>
            </w:r>
            <w:r w:rsidR="002313C5" w:rsidRPr="002E25C0">
              <w:t>Nr</w:t>
            </w:r>
            <w:r w:rsidR="002313C5">
              <w:t>. T1-</w:t>
            </w:r>
          </w:p>
          <w:p w14:paraId="4FA8A189" w14:textId="77777777" w:rsidR="002313C5" w:rsidRPr="002E25C0" w:rsidRDefault="002313C5" w:rsidP="002313C5">
            <w:pPr>
              <w:jc w:val="center"/>
            </w:pPr>
            <w:r w:rsidRPr="002E25C0">
              <w:t>Plungė</w:t>
            </w:r>
          </w:p>
        </w:tc>
      </w:tr>
    </w:tbl>
    <w:p w14:paraId="4BCC7489" w14:textId="77777777" w:rsidR="002313C5" w:rsidRDefault="002313C5" w:rsidP="002313C5">
      <w:pPr>
        <w:ind w:firstLine="737"/>
        <w:jc w:val="both"/>
      </w:pPr>
    </w:p>
    <w:p w14:paraId="7D9F78B8" w14:textId="77777777" w:rsidR="005E6144" w:rsidRDefault="005E6144" w:rsidP="00FE6990">
      <w:pPr>
        <w:tabs>
          <w:tab w:val="left" w:pos="720"/>
        </w:tabs>
        <w:ind w:firstLine="720"/>
        <w:jc w:val="both"/>
      </w:pPr>
      <w:r>
        <w:t>Plungės rajono savivaldybės taryba  n u s p r e n d ž i a:</w:t>
      </w:r>
    </w:p>
    <w:p w14:paraId="69E71996" w14:textId="63004BDB" w:rsidR="005E6144" w:rsidRPr="004E46DB" w:rsidRDefault="004054D7" w:rsidP="00FE6990">
      <w:pPr>
        <w:pStyle w:val="Sraopastraipa"/>
        <w:numPr>
          <w:ilvl w:val="0"/>
          <w:numId w:val="38"/>
        </w:numPr>
        <w:tabs>
          <w:tab w:val="left" w:pos="793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5E6144" w:rsidRPr="004054D7">
        <w:rPr>
          <w:rFonts w:ascii="Times New Roman" w:hAnsi="Times New Roman" w:cs="Times New Roman"/>
          <w:sz w:val="24"/>
          <w:szCs w:val="24"/>
        </w:rPr>
        <w:t>Pakeisti Plungės rajono savivaldybės švietimo įstaigų tinklo pertvarkos 2021–2025 metų bendrojo plano, patvirtinto Plungės rajono savivaldybės tarybos 2021 m. vasario 18 d. sprendimu Nr. T1-52 „Dėl Plungės rajono savivaldybės švietimo įstaigų tinklo pertvarkos 2021</w:t>
      </w:r>
      <w:r w:rsidR="00F07DD4">
        <w:rPr>
          <w:rFonts w:ascii="Times New Roman" w:hAnsi="Times New Roman" w:cs="Times New Roman"/>
          <w:sz w:val="24"/>
          <w:szCs w:val="24"/>
        </w:rPr>
        <w:t>–</w:t>
      </w:r>
      <w:r w:rsidR="005E6144" w:rsidRPr="004054D7">
        <w:rPr>
          <w:rFonts w:ascii="Times New Roman" w:hAnsi="Times New Roman" w:cs="Times New Roman"/>
          <w:sz w:val="24"/>
          <w:szCs w:val="24"/>
        </w:rPr>
        <w:t xml:space="preserve">2025 metų bendrojo plano </w:t>
      </w:r>
      <w:r w:rsidR="005E6144" w:rsidRPr="00ED6FA9">
        <w:rPr>
          <w:rFonts w:ascii="Times New Roman" w:hAnsi="Times New Roman" w:cs="Times New Roman"/>
          <w:sz w:val="24"/>
          <w:szCs w:val="24"/>
        </w:rPr>
        <w:t xml:space="preserve">patvirtinimo“ </w:t>
      </w:r>
      <w:r w:rsidR="00ED6FA9" w:rsidRPr="00ED6FA9">
        <w:rPr>
          <w:rFonts w:ascii="Times New Roman" w:hAnsi="Times New Roman" w:cs="Times New Roman"/>
          <w:sz w:val="24"/>
          <w:szCs w:val="24"/>
        </w:rPr>
        <w:t>(</w:t>
      </w:r>
      <w:r w:rsidR="00ED6FA9" w:rsidRPr="00FE6990">
        <w:rPr>
          <w:rFonts w:ascii="Times New Roman" w:hAnsi="Times New Roman" w:cs="Times New Roman"/>
          <w:sz w:val="24"/>
          <w:szCs w:val="24"/>
          <w:shd w:val="clear" w:color="auto" w:fill="FFFFFF"/>
        </w:rPr>
        <w:t>kartu su 2021 m. kovo 25 d. sprendimu Nr. T1-63, 2021 m. spalio 28</w:t>
      </w:r>
      <w:r w:rsidR="00ED6FA9" w:rsidRPr="00FE6990">
        <w:rPr>
          <w:rFonts w:ascii="Times New Roman" w:hAnsi="Times New Roman" w:cs="Times New Roman"/>
          <w:sz w:val="24"/>
          <w:szCs w:val="24"/>
        </w:rPr>
        <w:t xml:space="preserve"> </w:t>
      </w:r>
      <w:r w:rsidR="00ED6FA9" w:rsidRPr="00FE6990">
        <w:rPr>
          <w:rFonts w:ascii="Times New Roman" w:hAnsi="Times New Roman" w:cs="Times New Roman"/>
          <w:sz w:val="24"/>
          <w:szCs w:val="24"/>
          <w:shd w:val="clear" w:color="auto" w:fill="FFFFFF"/>
        </w:rPr>
        <w:t>d. sprendimu Nr. T1-262</w:t>
      </w:r>
      <w:r w:rsidR="00ED6FA9">
        <w:rPr>
          <w:rFonts w:ascii="Times New Roman" w:hAnsi="Times New Roman" w:cs="Times New Roman"/>
          <w:sz w:val="24"/>
          <w:szCs w:val="24"/>
          <w:shd w:val="clear" w:color="auto" w:fill="FFFFFF"/>
        </w:rPr>
        <w:t>,</w:t>
      </w:r>
      <w:r w:rsidR="00ED6FA9" w:rsidRPr="00FE6990">
        <w:rPr>
          <w:rFonts w:ascii="Times New Roman" w:hAnsi="Times New Roman" w:cs="Times New Roman"/>
          <w:sz w:val="24"/>
          <w:szCs w:val="24"/>
          <w:shd w:val="clear" w:color="auto" w:fill="FFFFFF"/>
        </w:rPr>
        <w:t xml:space="preserve"> 2022 m. kovo 24 d. sprendimu Nr. T1-51</w:t>
      </w:r>
      <w:r w:rsidR="00F07DD4">
        <w:rPr>
          <w:rFonts w:ascii="Times New Roman" w:hAnsi="Times New Roman" w:cs="Times New Roman"/>
          <w:sz w:val="24"/>
          <w:szCs w:val="24"/>
          <w:shd w:val="clear" w:color="auto" w:fill="FFFFFF"/>
        </w:rPr>
        <w:t>,</w:t>
      </w:r>
      <w:r w:rsidR="00ED6FA9" w:rsidRPr="00FE6990">
        <w:rPr>
          <w:rFonts w:ascii="Times New Roman" w:hAnsi="Times New Roman" w:cs="Times New Roman"/>
          <w:sz w:val="24"/>
          <w:szCs w:val="24"/>
          <w:shd w:val="clear" w:color="auto" w:fill="FFFFFF"/>
        </w:rPr>
        <w:t xml:space="preserve"> 2022 m. birželio 23 d. sprendimu Nr. T1-146</w:t>
      </w:r>
      <w:r w:rsidR="00F07DD4">
        <w:rPr>
          <w:rFonts w:ascii="Times New Roman" w:hAnsi="Times New Roman" w:cs="Times New Roman"/>
          <w:sz w:val="24"/>
          <w:szCs w:val="24"/>
          <w:shd w:val="clear" w:color="auto" w:fill="FFFFFF"/>
        </w:rPr>
        <w:t xml:space="preserve"> ir</w:t>
      </w:r>
      <w:r w:rsidR="004508C5">
        <w:rPr>
          <w:rFonts w:ascii="Times New Roman" w:hAnsi="Times New Roman" w:cs="Times New Roman"/>
          <w:sz w:val="24"/>
          <w:szCs w:val="24"/>
          <w:shd w:val="clear" w:color="auto" w:fill="FFFFFF"/>
        </w:rPr>
        <w:t xml:space="preserve"> 2023 m. kovo 30 d. sprendimu Nr. T1-75</w:t>
      </w:r>
      <w:r w:rsidR="00ED6FA9" w:rsidRPr="004E46DB">
        <w:rPr>
          <w:rFonts w:ascii="Times New Roman" w:hAnsi="Times New Roman" w:cs="Times New Roman"/>
          <w:sz w:val="24"/>
          <w:szCs w:val="24"/>
          <w:shd w:val="clear" w:color="auto" w:fill="FFFFFF"/>
        </w:rPr>
        <w:t>)</w:t>
      </w:r>
      <w:r w:rsidR="00AA4D18" w:rsidRPr="004E46DB">
        <w:rPr>
          <w:rFonts w:ascii="Times New Roman" w:hAnsi="Times New Roman" w:cs="Times New Roman"/>
          <w:sz w:val="24"/>
          <w:szCs w:val="24"/>
        </w:rPr>
        <w:t>,</w:t>
      </w:r>
      <w:r w:rsidR="005E6144" w:rsidRPr="004E46DB">
        <w:rPr>
          <w:rFonts w:ascii="Times New Roman" w:hAnsi="Times New Roman" w:cs="Times New Roman"/>
          <w:sz w:val="24"/>
          <w:szCs w:val="24"/>
        </w:rPr>
        <w:t xml:space="preserve"> </w:t>
      </w:r>
      <w:r w:rsidR="004508C5" w:rsidRPr="004E46DB">
        <w:rPr>
          <w:rFonts w:ascii="Times New Roman" w:hAnsi="Times New Roman" w:cs="Times New Roman"/>
          <w:sz w:val="24"/>
          <w:szCs w:val="24"/>
        </w:rPr>
        <w:t xml:space="preserve">1 priedo </w:t>
      </w:r>
      <w:r w:rsidR="00D066CF" w:rsidRPr="001F2331">
        <w:rPr>
          <w:rFonts w:ascii="Times New Roman" w:hAnsi="Times New Roman" w:cs="Times New Roman"/>
          <w:sz w:val="24"/>
          <w:szCs w:val="24"/>
        </w:rPr>
        <w:t>1 eilutę (Eil. Nr. 1)</w:t>
      </w:r>
      <w:r w:rsidR="00D066CF" w:rsidRPr="00EB47CA">
        <w:rPr>
          <w:rFonts w:ascii="Times New Roman" w:hAnsi="Times New Roman" w:cs="Times New Roman"/>
          <w:sz w:val="24"/>
          <w:szCs w:val="24"/>
        </w:rPr>
        <w:t xml:space="preserve">, </w:t>
      </w:r>
      <w:r w:rsidR="004508C5" w:rsidRPr="00EB47CA">
        <w:rPr>
          <w:rFonts w:ascii="Times New Roman" w:hAnsi="Times New Roman" w:cs="Times New Roman"/>
          <w:sz w:val="24"/>
          <w:szCs w:val="24"/>
        </w:rPr>
        <w:t>8</w:t>
      </w:r>
      <w:r w:rsidR="004A52E2" w:rsidRPr="00EB47CA">
        <w:rPr>
          <w:rFonts w:ascii="Times New Roman" w:hAnsi="Times New Roman" w:cs="Times New Roman"/>
          <w:sz w:val="24"/>
          <w:szCs w:val="24"/>
        </w:rPr>
        <w:t xml:space="preserve"> </w:t>
      </w:r>
      <w:r w:rsidR="004A52E2" w:rsidRPr="004E46DB">
        <w:rPr>
          <w:rFonts w:ascii="Times New Roman" w:hAnsi="Times New Roman" w:cs="Times New Roman"/>
          <w:sz w:val="24"/>
          <w:szCs w:val="24"/>
        </w:rPr>
        <w:t>eilutę (Eil. Nr</w:t>
      </w:r>
      <w:r w:rsidR="004508C5" w:rsidRPr="004E46DB">
        <w:rPr>
          <w:rFonts w:ascii="Times New Roman" w:hAnsi="Times New Roman" w:cs="Times New Roman"/>
          <w:sz w:val="24"/>
          <w:szCs w:val="24"/>
        </w:rPr>
        <w:t>. 8), 9</w:t>
      </w:r>
      <w:r w:rsidR="004A52E2" w:rsidRPr="004E46DB">
        <w:rPr>
          <w:rFonts w:ascii="Times New Roman" w:hAnsi="Times New Roman" w:cs="Times New Roman"/>
          <w:sz w:val="24"/>
          <w:szCs w:val="24"/>
        </w:rPr>
        <w:t xml:space="preserve"> eilutę (Eil. Nr.</w:t>
      </w:r>
      <w:r w:rsidR="00021ACD" w:rsidRPr="004E46DB">
        <w:rPr>
          <w:rFonts w:ascii="Times New Roman" w:hAnsi="Times New Roman" w:cs="Times New Roman"/>
          <w:sz w:val="24"/>
          <w:szCs w:val="24"/>
        </w:rPr>
        <w:t xml:space="preserve"> </w:t>
      </w:r>
      <w:r w:rsidR="004508C5" w:rsidRPr="004E46DB">
        <w:rPr>
          <w:rFonts w:ascii="Times New Roman" w:hAnsi="Times New Roman" w:cs="Times New Roman"/>
          <w:sz w:val="24"/>
          <w:szCs w:val="24"/>
        </w:rPr>
        <w:t>9</w:t>
      </w:r>
      <w:r w:rsidR="004A52E2" w:rsidRPr="004E46DB">
        <w:rPr>
          <w:rFonts w:ascii="Times New Roman" w:hAnsi="Times New Roman" w:cs="Times New Roman"/>
          <w:sz w:val="24"/>
          <w:szCs w:val="24"/>
        </w:rPr>
        <w:t>)</w:t>
      </w:r>
      <w:r w:rsidR="004508C5" w:rsidRPr="004E46DB">
        <w:rPr>
          <w:rFonts w:ascii="Times New Roman" w:hAnsi="Times New Roman" w:cs="Times New Roman"/>
          <w:sz w:val="24"/>
          <w:szCs w:val="24"/>
        </w:rPr>
        <w:t>, 12 eilutę (Eil. Nr. 12)</w:t>
      </w:r>
      <w:r w:rsidR="004A52E2" w:rsidRPr="004E46DB">
        <w:rPr>
          <w:rFonts w:ascii="Times New Roman" w:hAnsi="Times New Roman" w:cs="Times New Roman"/>
          <w:sz w:val="24"/>
          <w:szCs w:val="24"/>
        </w:rPr>
        <w:t xml:space="preserve"> ir išdėstyti j</w:t>
      </w:r>
      <w:r w:rsidR="003A1E38" w:rsidRPr="004E46DB">
        <w:rPr>
          <w:rFonts w:ascii="Times New Roman" w:hAnsi="Times New Roman" w:cs="Times New Roman"/>
          <w:sz w:val="24"/>
          <w:szCs w:val="24"/>
        </w:rPr>
        <w:t>as</w:t>
      </w:r>
      <w:r w:rsidR="004A52E2" w:rsidRPr="004E46DB">
        <w:rPr>
          <w:rFonts w:ascii="Times New Roman" w:hAnsi="Times New Roman" w:cs="Times New Roman"/>
          <w:sz w:val="24"/>
          <w:szCs w:val="24"/>
        </w:rPr>
        <w:t xml:space="preserve"> nauja redakcija (pridedama)</w:t>
      </w:r>
      <w:r w:rsidR="003A1E38" w:rsidRPr="004E46DB">
        <w:rPr>
          <w:rFonts w:ascii="Times New Roman" w:hAnsi="Times New Roman" w:cs="Times New Roman"/>
          <w:sz w:val="24"/>
          <w:szCs w:val="24"/>
        </w:rPr>
        <w:t>.</w:t>
      </w:r>
    </w:p>
    <w:p w14:paraId="20467B85" w14:textId="17E0A443" w:rsidR="00077B0C" w:rsidRPr="004054D7" w:rsidRDefault="00077B0C" w:rsidP="00FE6990">
      <w:pPr>
        <w:pStyle w:val="Sraopastraipa"/>
        <w:numPr>
          <w:ilvl w:val="0"/>
          <w:numId w:val="38"/>
        </w:numPr>
        <w:tabs>
          <w:tab w:val="left" w:pos="793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Įpareigoti Plungės r. savivaldybės administraciją atlikti visus su turto perdavimu susijusius veiksmus. </w:t>
      </w:r>
    </w:p>
    <w:p w14:paraId="61CD7B50" w14:textId="77777777" w:rsidR="005E6144" w:rsidRDefault="005E6144" w:rsidP="005E6144">
      <w:pPr>
        <w:tabs>
          <w:tab w:val="left" w:pos="7938"/>
        </w:tabs>
      </w:pPr>
    </w:p>
    <w:p w14:paraId="23009484" w14:textId="77777777" w:rsidR="005E6144" w:rsidRDefault="005E6144" w:rsidP="005E6144">
      <w:pPr>
        <w:tabs>
          <w:tab w:val="left" w:pos="7938"/>
        </w:tabs>
      </w:pPr>
    </w:p>
    <w:p w14:paraId="684E475E" w14:textId="77777777" w:rsidR="005E6144" w:rsidRDefault="005E6144" w:rsidP="005E6144">
      <w:pPr>
        <w:tabs>
          <w:tab w:val="left" w:pos="7938"/>
        </w:tabs>
      </w:pPr>
      <w:r>
        <w:t>Savivaldybės meras</w:t>
      </w:r>
    </w:p>
    <w:p w14:paraId="1E14E2ED" w14:textId="77777777" w:rsidR="002313C5" w:rsidRDefault="002313C5" w:rsidP="002313C5">
      <w:pPr>
        <w:jc w:val="both"/>
      </w:pPr>
      <w:r>
        <w:t xml:space="preserve">           </w:t>
      </w:r>
    </w:p>
    <w:p w14:paraId="225268A7" w14:textId="77777777" w:rsidR="002313C5" w:rsidRDefault="002313C5" w:rsidP="002313C5">
      <w:pPr>
        <w:jc w:val="both"/>
      </w:pPr>
    </w:p>
    <w:p w14:paraId="4E859E3E" w14:textId="77777777" w:rsidR="002313C5" w:rsidRDefault="002313C5" w:rsidP="002313C5">
      <w:pPr>
        <w:jc w:val="both"/>
      </w:pPr>
    </w:p>
    <w:p w14:paraId="7714869D" w14:textId="77777777" w:rsidR="002313C5" w:rsidRDefault="002313C5" w:rsidP="002313C5">
      <w:pPr>
        <w:jc w:val="both"/>
      </w:pPr>
      <w:r>
        <w:tab/>
      </w:r>
      <w:r>
        <w:tab/>
      </w:r>
      <w:r>
        <w:tab/>
        <w:t xml:space="preserve">                 </w:t>
      </w:r>
    </w:p>
    <w:p w14:paraId="697D29EC" w14:textId="77777777" w:rsidR="002313C5" w:rsidRDefault="002313C5" w:rsidP="002313C5">
      <w:pPr>
        <w:ind w:firstLine="737"/>
        <w:jc w:val="both"/>
      </w:pPr>
    </w:p>
    <w:p w14:paraId="01BE2A5D" w14:textId="77777777" w:rsidR="002313C5" w:rsidRDefault="002313C5" w:rsidP="002313C5">
      <w:pPr>
        <w:jc w:val="both"/>
      </w:pPr>
    </w:p>
    <w:p w14:paraId="776BED46" w14:textId="77777777" w:rsidR="002313C5" w:rsidRDefault="002313C5" w:rsidP="002313C5">
      <w:pPr>
        <w:jc w:val="both"/>
      </w:pPr>
    </w:p>
    <w:p w14:paraId="027A9F2E" w14:textId="77777777" w:rsidR="002313C5" w:rsidRDefault="002313C5" w:rsidP="002313C5">
      <w:pPr>
        <w:jc w:val="both"/>
      </w:pPr>
    </w:p>
    <w:p w14:paraId="35395EC9" w14:textId="77777777" w:rsidR="002313C5" w:rsidRDefault="002313C5" w:rsidP="002313C5">
      <w:pPr>
        <w:jc w:val="both"/>
      </w:pPr>
    </w:p>
    <w:p w14:paraId="10464687" w14:textId="77777777" w:rsidR="002313C5" w:rsidRDefault="002313C5" w:rsidP="002313C5">
      <w:pPr>
        <w:jc w:val="both"/>
      </w:pPr>
    </w:p>
    <w:p w14:paraId="0935E3B2" w14:textId="77777777" w:rsidR="00F07DD4" w:rsidRDefault="00F07DD4" w:rsidP="002313C5">
      <w:pPr>
        <w:jc w:val="both"/>
      </w:pPr>
    </w:p>
    <w:p w14:paraId="730C7099" w14:textId="0A89610B" w:rsidR="002313C5" w:rsidRDefault="002313C5" w:rsidP="002313C5">
      <w:pPr>
        <w:jc w:val="both"/>
      </w:pPr>
      <w:r>
        <w:t>SUDERINTA:</w:t>
      </w:r>
    </w:p>
    <w:p w14:paraId="535C9293" w14:textId="086D5B2A" w:rsidR="004508C5" w:rsidRDefault="004508C5" w:rsidP="002313C5">
      <w:pPr>
        <w:jc w:val="both"/>
      </w:pPr>
      <w:r>
        <w:t>Savivaldybės meras Audrius Klišonis</w:t>
      </w:r>
    </w:p>
    <w:p w14:paraId="664F0A5C" w14:textId="2B4E918D" w:rsidR="004508C5" w:rsidRDefault="004508C5" w:rsidP="002313C5">
      <w:pPr>
        <w:jc w:val="both"/>
      </w:pPr>
      <w:r>
        <w:t>Savivaldybės vicemeras Žydrūnas Purauskis</w:t>
      </w:r>
    </w:p>
    <w:p w14:paraId="5CC93D25" w14:textId="0926AB97" w:rsidR="00FA0A40" w:rsidRDefault="004508C5" w:rsidP="002313C5">
      <w:pPr>
        <w:jc w:val="both"/>
      </w:pPr>
      <w:r>
        <w:t>Administracijos direktorius Dalius Pečiulis</w:t>
      </w:r>
    </w:p>
    <w:p w14:paraId="2B916ADE" w14:textId="28070D5D" w:rsidR="004508C5" w:rsidRDefault="00F07DD4" w:rsidP="004508C5">
      <w:pPr>
        <w:tabs>
          <w:tab w:val="left" w:pos="1134"/>
        </w:tabs>
      </w:pPr>
      <w:r>
        <w:t>Savivaldybės t</w:t>
      </w:r>
      <w:r w:rsidR="004508C5">
        <w:t>arybos posėdžių sekretorė Irmantė Kurmienė</w:t>
      </w:r>
    </w:p>
    <w:p w14:paraId="2F3BA848" w14:textId="0032975B" w:rsidR="002313C5" w:rsidRDefault="004508C5" w:rsidP="002313C5">
      <w:pPr>
        <w:jc w:val="both"/>
      </w:pPr>
      <w:r>
        <w:t>Teisės, personalo ir civilinės metrikacijos</w:t>
      </w:r>
      <w:r w:rsidR="002313C5">
        <w:t xml:space="preserve"> skyriaus vedėjas V</w:t>
      </w:r>
      <w:r w:rsidR="00021ACD">
        <w:t>ytautas</w:t>
      </w:r>
      <w:r w:rsidR="002313C5">
        <w:t xml:space="preserve"> Tumas</w:t>
      </w:r>
    </w:p>
    <w:p w14:paraId="2FE53C53" w14:textId="46753513" w:rsidR="004508C5" w:rsidRDefault="004508C5" w:rsidP="002313C5">
      <w:pPr>
        <w:jc w:val="both"/>
      </w:pPr>
      <w:r>
        <w:t>Turto skyriaus vedėja Živilė Bieliauskienė</w:t>
      </w:r>
    </w:p>
    <w:p w14:paraId="1981F624" w14:textId="61FEDB0F" w:rsidR="004508C5" w:rsidRDefault="004508C5" w:rsidP="002313C5">
      <w:pPr>
        <w:jc w:val="both"/>
      </w:pPr>
      <w:r>
        <w:t>Finansų ir biudžeto skyriaus vedėja Daiva Mažeikienė</w:t>
      </w:r>
    </w:p>
    <w:p w14:paraId="1EB3A4F4" w14:textId="1F60EA6D" w:rsidR="00AD41C6" w:rsidRDefault="004508C5" w:rsidP="002313C5">
      <w:pPr>
        <w:jc w:val="both"/>
      </w:pPr>
      <w:r>
        <w:t>Bendrųjų reikalų</w:t>
      </w:r>
      <w:r w:rsidR="00021ACD">
        <w:t xml:space="preserve"> skyriaus k</w:t>
      </w:r>
      <w:r w:rsidR="00372BDF">
        <w:t>albos tvarkytoja S</w:t>
      </w:r>
      <w:r w:rsidR="00021ACD">
        <w:t>imona</w:t>
      </w:r>
      <w:r w:rsidR="00372BDF">
        <w:t xml:space="preserve"> Grigalauskaitė</w:t>
      </w:r>
    </w:p>
    <w:p w14:paraId="6CCBF376" w14:textId="77777777" w:rsidR="002313C5" w:rsidRDefault="002313C5" w:rsidP="002313C5">
      <w:pPr>
        <w:jc w:val="both"/>
      </w:pPr>
    </w:p>
    <w:p w14:paraId="6747F95D" w14:textId="2CB45837" w:rsidR="002313C5" w:rsidRDefault="002313C5" w:rsidP="002313C5">
      <w:pPr>
        <w:jc w:val="both"/>
      </w:pPr>
      <w:r>
        <w:t>Sprendimą rengė Švietimo ir sporto skyriaus vedėjas G</w:t>
      </w:r>
      <w:r w:rsidR="00B05E86">
        <w:t>intautas</w:t>
      </w:r>
      <w:r>
        <w:t xml:space="preserve"> Rimeikis</w:t>
      </w:r>
    </w:p>
    <w:p w14:paraId="4F365C98" w14:textId="77777777" w:rsidR="005E6144" w:rsidRDefault="005E6144" w:rsidP="00FA0A40">
      <w:pPr>
        <w:pStyle w:val="Antrats"/>
        <w:tabs>
          <w:tab w:val="left" w:pos="748"/>
          <w:tab w:val="left" w:pos="5760"/>
        </w:tabs>
      </w:pPr>
    </w:p>
    <w:p w14:paraId="3A724C28" w14:textId="77777777" w:rsidR="00ED6FA9" w:rsidRDefault="00ED6FA9" w:rsidP="00FA0A40">
      <w:pPr>
        <w:pStyle w:val="Antrats"/>
        <w:tabs>
          <w:tab w:val="left" w:pos="748"/>
          <w:tab w:val="left" w:pos="5760"/>
        </w:tabs>
        <w:sectPr w:rsidR="00ED6FA9" w:rsidSect="001D5A4F">
          <w:headerReference w:type="default" r:id="rId8"/>
          <w:footerReference w:type="default" r:id="rId9"/>
          <w:headerReference w:type="first" r:id="rId10"/>
          <w:footerReference w:type="first" r:id="rId11"/>
          <w:pgSz w:w="11906" w:h="16838"/>
          <w:pgMar w:top="1134" w:right="567" w:bottom="1134" w:left="1701" w:header="567" w:footer="567" w:gutter="0"/>
          <w:pgNumType w:start="1"/>
          <w:cols w:space="1296"/>
          <w:titlePg/>
        </w:sectPr>
      </w:pPr>
    </w:p>
    <w:p w14:paraId="669461A8" w14:textId="77777777" w:rsidR="00901E1D" w:rsidRPr="00EC264F" w:rsidRDefault="00DC4C77" w:rsidP="00EC264F">
      <w:pPr>
        <w:pStyle w:val="Antrat2"/>
        <w:jc w:val="right"/>
        <w:rPr>
          <w:rFonts w:ascii="Times New Roman" w:hAnsi="Times New Roman"/>
          <w:b w:val="0"/>
          <w:bCs w:val="0"/>
          <w:sz w:val="24"/>
        </w:rPr>
      </w:pPr>
      <w:r w:rsidRPr="005B2A13">
        <w:lastRenderedPageBreak/>
        <w:tab/>
      </w:r>
      <w:r w:rsidR="00901E1D" w:rsidRPr="00EC264F">
        <w:rPr>
          <w:rFonts w:ascii="Times New Roman" w:hAnsi="Times New Roman"/>
          <w:b w:val="0"/>
          <w:bCs w:val="0"/>
          <w:sz w:val="24"/>
        </w:rPr>
        <w:t>PATVIRTINTA</w:t>
      </w:r>
    </w:p>
    <w:p w14:paraId="50B03901" w14:textId="77777777" w:rsidR="00901E1D" w:rsidRPr="00EC264F" w:rsidRDefault="00901E1D" w:rsidP="00901E1D">
      <w:pPr>
        <w:pStyle w:val="Antrat2"/>
        <w:jc w:val="right"/>
        <w:rPr>
          <w:rFonts w:ascii="Times New Roman" w:hAnsi="Times New Roman"/>
          <w:b w:val="0"/>
          <w:bCs w:val="0"/>
          <w:sz w:val="24"/>
        </w:rPr>
      </w:pPr>
      <w:r w:rsidRPr="00EC264F">
        <w:rPr>
          <w:rFonts w:ascii="Times New Roman" w:hAnsi="Times New Roman"/>
          <w:b w:val="0"/>
          <w:bCs w:val="0"/>
          <w:sz w:val="24"/>
        </w:rPr>
        <w:tab/>
        <w:t xml:space="preserve">Plungės rajono savivaldybės </w:t>
      </w:r>
    </w:p>
    <w:p w14:paraId="01FDF964" w14:textId="4142C3BD" w:rsidR="00901E1D" w:rsidRPr="00EC264F" w:rsidRDefault="00901E1D" w:rsidP="00901E1D">
      <w:pPr>
        <w:pStyle w:val="Antrat2"/>
        <w:jc w:val="right"/>
        <w:rPr>
          <w:rFonts w:ascii="Times New Roman" w:hAnsi="Times New Roman"/>
          <w:b w:val="0"/>
          <w:bCs w:val="0"/>
          <w:sz w:val="24"/>
        </w:rPr>
      </w:pPr>
      <w:r w:rsidRPr="00EC264F">
        <w:rPr>
          <w:rFonts w:ascii="Times New Roman" w:hAnsi="Times New Roman"/>
          <w:b w:val="0"/>
          <w:bCs w:val="0"/>
          <w:sz w:val="24"/>
        </w:rPr>
        <w:t>tarybos 2021 m. vasario 18 d.</w:t>
      </w:r>
    </w:p>
    <w:p w14:paraId="736CCFB8" w14:textId="77777777" w:rsidR="00F07DD4" w:rsidRDefault="00901E1D" w:rsidP="00901E1D">
      <w:pPr>
        <w:pStyle w:val="Antrat2"/>
        <w:jc w:val="right"/>
        <w:rPr>
          <w:rFonts w:ascii="Times New Roman" w:hAnsi="Times New Roman"/>
          <w:b w:val="0"/>
          <w:bCs w:val="0"/>
          <w:sz w:val="24"/>
        </w:rPr>
      </w:pPr>
      <w:r w:rsidRPr="00EC264F">
        <w:rPr>
          <w:rFonts w:ascii="Times New Roman" w:hAnsi="Times New Roman"/>
          <w:b w:val="0"/>
          <w:bCs w:val="0"/>
          <w:sz w:val="24"/>
        </w:rPr>
        <w:t>sprendimu Nr. T1-52</w:t>
      </w:r>
    </w:p>
    <w:p w14:paraId="7AAE29C0" w14:textId="0D2924B4" w:rsidR="00C56EAF" w:rsidRDefault="00DC4C77" w:rsidP="00C56EAF">
      <w:pPr>
        <w:pStyle w:val="Antrat2"/>
        <w:jc w:val="right"/>
        <w:rPr>
          <w:rFonts w:ascii="Times New Roman" w:hAnsi="Times New Roman"/>
          <w:b w:val="0"/>
          <w:bCs w:val="0"/>
          <w:sz w:val="24"/>
        </w:rPr>
      </w:pPr>
      <w:r w:rsidRPr="00EC264F">
        <w:rPr>
          <w:rFonts w:ascii="Times New Roman" w:hAnsi="Times New Roman"/>
          <w:b w:val="0"/>
          <w:bCs w:val="0"/>
          <w:sz w:val="24"/>
        </w:rPr>
        <w:tab/>
      </w:r>
      <w:r w:rsidR="004508C5">
        <w:rPr>
          <w:rFonts w:ascii="Times New Roman" w:hAnsi="Times New Roman"/>
          <w:b w:val="0"/>
          <w:bCs w:val="0"/>
          <w:sz w:val="24"/>
        </w:rPr>
        <w:t>(2024</w:t>
      </w:r>
      <w:r w:rsidR="00C56EAF" w:rsidRPr="00EC264F">
        <w:rPr>
          <w:rFonts w:ascii="Times New Roman" w:hAnsi="Times New Roman"/>
          <w:b w:val="0"/>
          <w:bCs w:val="0"/>
          <w:sz w:val="24"/>
        </w:rPr>
        <w:t xml:space="preserve"> m. </w:t>
      </w:r>
      <w:r w:rsidR="004508C5">
        <w:rPr>
          <w:rFonts w:ascii="Times New Roman" w:hAnsi="Times New Roman"/>
          <w:b w:val="0"/>
          <w:bCs w:val="0"/>
          <w:sz w:val="24"/>
        </w:rPr>
        <w:t>vasario 8</w:t>
      </w:r>
      <w:r w:rsidR="00C56EAF" w:rsidRPr="00EC264F">
        <w:rPr>
          <w:rFonts w:ascii="Times New Roman" w:hAnsi="Times New Roman"/>
          <w:b w:val="0"/>
          <w:bCs w:val="0"/>
          <w:sz w:val="24"/>
        </w:rPr>
        <w:t xml:space="preserve"> d. </w:t>
      </w:r>
    </w:p>
    <w:p w14:paraId="0684A32A" w14:textId="77777777" w:rsidR="00C56EAF" w:rsidRPr="00EC264F" w:rsidRDefault="00C56EAF" w:rsidP="00C56EAF">
      <w:pPr>
        <w:pStyle w:val="Antrat2"/>
        <w:jc w:val="right"/>
        <w:rPr>
          <w:rFonts w:ascii="Times New Roman" w:hAnsi="Times New Roman"/>
          <w:b w:val="0"/>
          <w:bCs w:val="0"/>
          <w:sz w:val="24"/>
        </w:rPr>
      </w:pPr>
      <w:r w:rsidRPr="00EC264F">
        <w:rPr>
          <w:rFonts w:ascii="Times New Roman" w:hAnsi="Times New Roman"/>
          <w:b w:val="0"/>
          <w:bCs w:val="0"/>
          <w:sz w:val="24"/>
        </w:rPr>
        <w:t xml:space="preserve">sprendimo Nr. T1-   </w:t>
      </w:r>
    </w:p>
    <w:p w14:paraId="3049B0AD" w14:textId="6FC7FCD0" w:rsidR="00901E1D" w:rsidRDefault="00C56EAF" w:rsidP="00C56EAF">
      <w:pPr>
        <w:pStyle w:val="Antrat2"/>
        <w:jc w:val="right"/>
        <w:rPr>
          <w:rFonts w:ascii="Times New Roman" w:hAnsi="Times New Roman"/>
          <w:b w:val="0"/>
          <w:bCs w:val="0"/>
          <w:sz w:val="24"/>
        </w:rPr>
      </w:pPr>
      <w:r w:rsidRPr="00EC264F">
        <w:rPr>
          <w:rFonts w:ascii="Times New Roman" w:hAnsi="Times New Roman"/>
          <w:b w:val="0"/>
          <w:bCs w:val="0"/>
          <w:sz w:val="24"/>
        </w:rPr>
        <w:tab/>
      </w:r>
      <w:r w:rsidRPr="00EC264F">
        <w:rPr>
          <w:rFonts w:ascii="Times New Roman" w:hAnsi="Times New Roman"/>
          <w:b w:val="0"/>
          <w:bCs w:val="0"/>
          <w:sz w:val="24"/>
        </w:rPr>
        <w:tab/>
      </w:r>
      <w:r w:rsidR="00906AF3">
        <w:rPr>
          <w:rFonts w:ascii="Times New Roman" w:hAnsi="Times New Roman"/>
          <w:b w:val="0"/>
          <w:bCs w:val="0"/>
          <w:sz w:val="24"/>
        </w:rPr>
        <w:t xml:space="preserve"> </w:t>
      </w:r>
      <w:r w:rsidRPr="00EC264F">
        <w:rPr>
          <w:rFonts w:ascii="Times New Roman" w:hAnsi="Times New Roman"/>
          <w:b w:val="0"/>
          <w:bCs w:val="0"/>
          <w:sz w:val="24"/>
        </w:rPr>
        <w:t>redakcija)</w:t>
      </w:r>
    </w:p>
    <w:p w14:paraId="6BDCFD20" w14:textId="69B3C2EB" w:rsidR="00901E1D" w:rsidRDefault="00DC4C77" w:rsidP="00EC264F">
      <w:pPr>
        <w:pStyle w:val="Antrat2"/>
        <w:jc w:val="right"/>
      </w:pPr>
      <w:r w:rsidRPr="005B2A13">
        <w:tab/>
      </w:r>
    </w:p>
    <w:p w14:paraId="738B1E10" w14:textId="43E8117C" w:rsidR="00DC4C77" w:rsidRPr="005B2A13" w:rsidRDefault="00901E1D" w:rsidP="00DC4C77">
      <w:pPr>
        <w:pStyle w:val="Antrat2"/>
        <w:rPr>
          <w:rFonts w:ascii="Times New Roman" w:hAnsi="Times New Roman"/>
          <w:b w:val="0"/>
          <w:sz w:val="24"/>
        </w:rPr>
      </w:pPr>
      <w:r>
        <w:tab/>
      </w:r>
      <w:r>
        <w:tab/>
      </w:r>
      <w:r>
        <w:tab/>
      </w:r>
      <w:r w:rsidR="00EA674C" w:rsidRPr="005B2A13">
        <w:rPr>
          <w:rFonts w:ascii="Times New Roman" w:hAnsi="Times New Roman"/>
          <w:b w:val="0"/>
          <w:sz w:val="24"/>
        </w:rPr>
        <w:t xml:space="preserve">Plungės rajono savivaldybės </w:t>
      </w:r>
      <w:r w:rsidR="00DC4C77" w:rsidRPr="005B2A13">
        <w:rPr>
          <w:rFonts w:ascii="Times New Roman" w:hAnsi="Times New Roman"/>
          <w:b w:val="0"/>
          <w:sz w:val="24"/>
        </w:rPr>
        <w:t>švietimo įstaigų</w:t>
      </w:r>
      <w:r w:rsidR="00EA674C" w:rsidRPr="005B2A13">
        <w:rPr>
          <w:rFonts w:ascii="Times New Roman" w:hAnsi="Times New Roman"/>
          <w:b w:val="0"/>
          <w:sz w:val="24"/>
        </w:rPr>
        <w:t xml:space="preserve"> </w:t>
      </w:r>
    </w:p>
    <w:p w14:paraId="3B0D4CC4" w14:textId="77777777" w:rsidR="00EA674C" w:rsidRPr="005B2A13" w:rsidRDefault="00DC4C77" w:rsidP="00DC4C77">
      <w:pPr>
        <w:pStyle w:val="Antrat2"/>
        <w:rPr>
          <w:rFonts w:ascii="Times New Roman" w:hAnsi="Times New Roman"/>
          <w:b w:val="0"/>
          <w:sz w:val="24"/>
        </w:rPr>
      </w:pPr>
      <w:r w:rsidRPr="005B2A13">
        <w:rPr>
          <w:rFonts w:ascii="Times New Roman" w:hAnsi="Times New Roman"/>
          <w:b w:val="0"/>
          <w:sz w:val="24"/>
        </w:rPr>
        <w:tab/>
        <w:t xml:space="preserve">                               </w:t>
      </w:r>
      <w:r w:rsidR="00EA674C" w:rsidRPr="005B2A13">
        <w:rPr>
          <w:rFonts w:ascii="Times New Roman" w:hAnsi="Times New Roman"/>
          <w:b w:val="0"/>
          <w:sz w:val="24"/>
        </w:rPr>
        <w:t>tinklo pertvarkos 20</w:t>
      </w:r>
      <w:r w:rsidR="00F32970" w:rsidRPr="005B2A13">
        <w:rPr>
          <w:rFonts w:ascii="Times New Roman" w:hAnsi="Times New Roman"/>
          <w:b w:val="0"/>
          <w:sz w:val="24"/>
        </w:rPr>
        <w:t>21</w:t>
      </w:r>
      <w:r w:rsidR="00304F51">
        <w:rPr>
          <w:rFonts w:ascii="Times New Roman" w:hAnsi="Times New Roman"/>
          <w:b w:val="0"/>
          <w:sz w:val="24"/>
        </w:rPr>
        <w:t>–</w:t>
      </w:r>
      <w:r w:rsidR="00F32970" w:rsidRPr="005B2A13">
        <w:rPr>
          <w:rFonts w:ascii="Times New Roman" w:hAnsi="Times New Roman"/>
          <w:b w:val="0"/>
          <w:sz w:val="24"/>
        </w:rPr>
        <w:t>2025</w:t>
      </w:r>
      <w:r w:rsidR="00EA674C" w:rsidRPr="005B2A13">
        <w:rPr>
          <w:rFonts w:ascii="Times New Roman" w:hAnsi="Times New Roman"/>
          <w:b w:val="0"/>
          <w:sz w:val="24"/>
        </w:rPr>
        <w:t xml:space="preserve"> metų bendrojo plano </w:t>
      </w:r>
    </w:p>
    <w:p w14:paraId="0846C5E9" w14:textId="77777777" w:rsidR="00EA674C" w:rsidRPr="005B2A13" w:rsidRDefault="00EA674C" w:rsidP="00EA674C">
      <w:pPr>
        <w:pStyle w:val="Antrat2"/>
        <w:jc w:val="left"/>
        <w:rPr>
          <w:rFonts w:ascii="Times New Roman" w:hAnsi="Times New Roman"/>
          <w:b w:val="0"/>
          <w:sz w:val="24"/>
        </w:rPr>
      </w:pPr>
      <w:r w:rsidRPr="005B2A13">
        <w:rPr>
          <w:rFonts w:ascii="Times New Roman" w:hAnsi="Times New Roman"/>
          <w:b w:val="0"/>
          <w:sz w:val="24"/>
        </w:rPr>
        <w:t xml:space="preserve">                                                                                                                            </w:t>
      </w:r>
      <w:r w:rsidR="00DC4C77" w:rsidRPr="005B2A13">
        <w:rPr>
          <w:rFonts w:ascii="Times New Roman" w:hAnsi="Times New Roman"/>
          <w:b w:val="0"/>
          <w:sz w:val="24"/>
        </w:rPr>
        <w:t xml:space="preserve">                           </w:t>
      </w:r>
      <w:r w:rsidRPr="005B2A13">
        <w:rPr>
          <w:rFonts w:ascii="Times New Roman" w:hAnsi="Times New Roman"/>
          <w:b w:val="0"/>
          <w:sz w:val="24"/>
        </w:rPr>
        <w:t xml:space="preserve">1 priedas  </w:t>
      </w:r>
    </w:p>
    <w:p w14:paraId="47606399" w14:textId="663AA661" w:rsidR="00EA674C" w:rsidRPr="005B2A13" w:rsidRDefault="00EA674C" w:rsidP="00FE6990">
      <w:pPr>
        <w:tabs>
          <w:tab w:val="left" w:pos="1080"/>
        </w:tabs>
        <w:ind w:firstLine="720"/>
        <w:jc w:val="both"/>
      </w:pP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p>
    <w:p w14:paraId="57D9B3DB" w14:textId="77777777" w:rsidR="00EA674C" w:rsidRPr="005B2A13" w:rsidRDefault="00EA674C" w:rsidP="00EA674C">
      <w:pPr>
        <w:jc w:val="center"/>
      </w:pPr>
      <w:r w:rsidRPr="005B2A13">
        <w:rPr>
          <w:b/>
        </w:rPr>
        <w:t xml:space="preserve">PLUNGĖS RAJONO SAVIVALDYBĖS </w:t>
      </w:r>
      <w:r w:rsidR="00DC4C77" w:rsidRPr="005B2A13">
        <w:rPr>
          <w:b/>
        </w:rPr>
        <w:t>ŠVIETIMO ĮSTAIGŲ</w:t>
      </w:r>
      <w:r w:rsidRPr="005B2A13">
        <w:rPr>
          <w:b/>
        </w:rPr>
        <w:t xml:space="preserve"> STEIGIMO, REORGANIZAVIMO, LIKVIDAVIMO, PERTVARKYMO IR STRUKTŪRINIŲ PERTVARKYMŲ 20</w:t>
      </w:r>
      <w:r w:rsidR="00041F71" w:rsidRPr="005B2A13">
        <w:rPr>
          <w:b/>
        </w:rPr>
        <w:t>21</w:t>
      </w:r>
      <w:r w:rsidR="00304F51">
        <w:rPr>
          <w:b/>
        </w:rPr>
        <w:t>–</w:t>
      </w:r>
      <w:r w:rsidRPr="005B2A13">
        <w:rPr>
          <w:b/>
        </w:rPr>
        <w:t>202</w:t>
      </w:r>
      <w:r w:rsidR="00041F71" w:rsidRPr="005B2A13">
        <w:rPr>
          <w:b/>
        </w:rPr>
        <w:t>5</w:t>
      </w:r>
      <w:r w:rsidRPr="005B2A13">
        <w:rPr>
          <w:b/>
        </w:rPr>
        <w:t xml:space="preserve"> METŲ PRIEMONIŲ PLANAS</w:t>
      </w:r>
    </w:p>
    <w:p w14:paraId="55D5B924" w14:textId="77777777" w:rsidR="00EA674C" w:rsidRPr="005B2A13" w:rsidRDefault="00EA674C" w:rsidP="00EA674C"/>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398"/>
        <w:gridCol w:w="2952"/>
        <w:gridCol w:w="4071"/>
        <w:gridCol w:w="2069"/>
        <w:gridCol w:w="2196"/>
        <w:gridCol w:w="6"/>
      </w:tblGrid>
      <w:tr w:rsidR="00EA674C" w:rsidRPr="005B2A13" w14:paraId="142D1F8C" w14:textId="77777777" w:rsidTr="008724A2">
        <w:trPr>
          <w:gridAfter w:val="1"/>
          <w:wAfter w:w="6" w:type="dxa"/>
          <w:tblHeader/>
        </w:trPr>
        <w:tc>
          <w:tcPr>
            <w:tcW w:w="816" w:type="dxa"/>
            <w:vMerge w:val="restart"/>
            <w:vAlign w:val="center"/>
          </w:tcPr>
          <w:p w14:paraId="032C7917" w14:textId="77777777" w:rsidR="00EA674C" w:rsidRPr="005B2A13" w:rsidRDefault="00EA674C" w:rsidP="001D5A4F">
            <w:pPr>
              <w:jc w:val="center"/>
              <w:rPr>
                <w:b/>
              </w:rPr>
            </w:pPr>
            <w:r w:rsidRPr="005B2A13">
              <w:rPr>
                <w:b/>
              </w:rPr>
              <w:t>Eil. Nr.</w:t>
            </w:r>
          </w:p>
        </w:tc>
        <w:tc>
          <w:tcPr>
            <w:tcW w:w="2398" w:type="dxa"/>
            <w:vMerge w:val="restart"/>
            <w:vAlign w:val="center"/>
          </w:tcPr>
          <w:p w14:paraId="5C2E271E" w14:textId="77777777" w:rsidR="00EA674C" w:rsidRPr="005B2A13" w:rsidRDefault="00C86544" w:rsidP="001D5A4F">
            <w:pPr>
              <w:jc w:val="center"/>
              <w:rPr>
                <w:b/>
              </w:rPr>
            </w:pPr>
            <w:r w:rsidRPr="005B2A13">
              <w:rPr>
                <w:b/>
              </w:rPr>
              <w:t>Įstaigos</w:t>
            </w:r>
            <w:r w:rsidR="00EA674C" w:rsidRPr="005B2A13">
              <w:rPr>
                <w:b/>
              </w:rPr>
              <w:t xml:space="preserve"> pavadinimas, tipas, vykdomos programos</w:t>
            </w:r>
          </w:p>
        </w:tc>
        <w:tc>
          <w:tcPr>
            <w:tcW w:w="2952" w:type="dxa"/>
            <w:vMerge w:val="restart"/>
            <w:vAlign w:val="center"/>
          </w:tcPr>
          <w:p w14:paraId="719F99D7" w14:textId="77777777" w:rsidR="00EA674C" w:rsidRPr="005B2A13" w:rsidRDefault="00EA674C" w:rsidP="001D5A4F">
            <w:pPr>
              <w:jc w:val="center"/>
              <w:rPr>
                <w:b/>
              </w:rPr>
            </w:pPr>
            <w:r w:rsidRPr="005B2A13">
              <w:rPr>
                <w:b/>
              </w:rPr>
              <w:t>Situacija</w:t>
            </w:r>
          </w:p>
          <w:p w14:paraId="12DDCC30" w14:textId="77777777" w:rsidR="00EA674C" w:rsidRPr="005B2A13" w:rsidRDefault="006C6C43" w:rsidP="00304F51">
            <w:pPr>
              <w:jc w:val="center"/>
              <w:rPr>
                <w:b/>
              </w:rPr>
            </w:pPr>
            <w:r w:rsidRPr="005B2A13">
              <w:rPr>
                <w:b/>
              </w:rPr>
              <w:t>2020</w:t>
            </w:r>
            <w:r w:rsidR="00304F51">
              <w:rPr>
                <w:b/>
              </w:rPr>
              <w:t>–</w:t>
            </w:r>
            <w:r w:rsidRPr="005B2A13">
              <w:rPr>
                <w:b/>
              </w:rPr>
              <w:t>2021</w:t>
            </w:r>
            <w:r w:rsidR="00EA674C" w:rsidRPr="005B2A13">
              <w:rPr>
                <w:b/>
              </w:rPr>
              <w:t xml:space="preserve"> mokslo metais</w:t>
            </w:r>
          </w:p>
        </w:tc>
        <w:tc>
          <w:tcPr>
            <w:tcW w:w="4071" w:type="dxa"/>
            <w:vMerge w:val="restart"/>
            <w:vAlign w:val="center"/>
          </w:tcPr>
          <w:p w14:paraId="61EF034F" w14:textId="77777777" w:rsidR="00EA674C" w:rsidRPr="005B2A13" w:rsidRDefault="00C86544" w:rsidP="001D5A4F">
            <w:pPr>
              <w:jc w:val="center"/>
              <w:rPr>
                <w:b/>
              </w:rPr>
            </w:pPr>
            <w:r w:rsidRPr="005B2A13">
              <w:rPr>
                <w:b/>
              </w:rPr>
              <w:t>2021</w:t>
            </w:r>
            <w:r w:rsidR="00304F51">
              <w:rPr>
                <w:b/>
              </w:rPr>
              <w:t>–</w:t>
            </w:r>
            <w:r w:rsidRPr="005B2A13">
              <w:rPr>
                <w:b/>
              </w:rPr>
              <w:t>2025</w:t>
            </w:r>
            <w:r w:rsidR="00EA674C" w:rsidRPr="005B2A13">
              <w:rPr>
                <w:b/>
              </w:rPr>
              <w:t xml:space="preserve"> metai</w:t>
            </w:r>
          </w:p>
          <w:p w14:paraId="295EDE8B" w14:textId="77777777" w:rsidR="00EA674C" w:rsidRPr="005B2A13" w:rsidRDefault="00C86544" w:rsidP="001D5A4F">
            <w:pPr>
              <w:jc w:val="center"/>
              <w:rPr>
                <w:b/>
              </w:rPr>
            </w:pPr>
            <w:r w:rsidRPr="005B2A13">
              <w:rPr>
                <w:b/>
              </w:rPr>
              <w:t>Įstaigos</w:t>
            </w:r>
            <w:r w:rsidR="00EA674C" w:rsidRPr="005B2A13">
              <w:rPr>
                <w:b/>
              </w:rPr>
              <w:t xml:space="preserve"> steigimo, reorganizavimo, likvidavimo, pertvarkymo ir struktūrinių pertvarkymų būdai ir etapai</w:t>
            </w:r>
          </w:p>
        </w:tc>
        <w:tc>
          <w:tcPr>
            <w:tcW w:w="4265" w:type="dxa"/>
            <w:gridSpan w:val="2"/>
            <w:vAlign w:val="center"/>
          </w:tcPr>
          <w:p w14:paraId="378C431A" w14:textId="77777777" w:rsidR="00EA674C" w:rsidRPr="005B2A13" w:rsidRDefault="00C86544" w:rsidP="001D5A4F">
            <w:pPr>
              <w:jc w:val="center"/>
              <w:rPr>
                <w:b/>
              </w:rPr>
            </w:pPr>
            <w:r w:rsidRPr="005B2A13">
              <w:rPr>
                <w:b/>
              </w:rPr>
              <w:t>Įstaigos</w:t>
            </w:r>
            <w:r w:rsidR="00EA674C" w:rsidRPr="005B2A13">
              <w:rPr>
                <w:b/>
              </w:rPr>
              <w:t xml:space="preserve"> 202</w:t>
            </w:r>
            <w:r w:rsidRPr="005B2A13">
              <w:rPr>
                <w:b/>
              </w:rPr>
              <w:t>5</w:t>
            </w:r>
            <w:r w:rsidR="00EA674C" w:rsidRPr="005B2A13">
              <w:rPr>
                <w:b/>
              </w:rPr>
              <w:t xml:space="preserve"> m. rugsėjo 1 d.</w:t>
            </w:r>
          </w:p>
          <w:p w14:paraId="1AF716A9" w14:textId="77777777" w:rsidR="00EA674C" w:rsidRPr="005B2A13" w:rsidRDefault="00EA674C" w:rsidP="001D5A4F">
            <w:pPr>
              <w:jc w:val="center"/>
              <w:rPr>
                <w:b/>
              </w:rPr>
            </w:pPr>
            <w:r w:rsidRPr="005B2A13">
              <w:rPr>
                <w:b/>
              </w:rPr>
              <w:t>(po steigimo, reorganizavimo, likvidavimo, pertvarkymo ir struktūrinių pertvarkymų)</w:t>
            </w:r>
          </w:p>
        </w:tc>
      </w:tr>
      <w:tr w:rsidR="00EA674C" w:rsidRPr="005B2A13" w14:paraId="5CB54736" w14:textId="77777777" w:rsidTr="008724A2">
        <w:trPr>
          <w:gridAfter w:val="1"/>
          <w:wAfter w:w="6" w:type="dxa"/>
          <w:tblHeader/>
        </w:trPr>
        <w:tc>
          <w:tcPr>
            <w:tcW w:w="816" w:type="dxa"/>
            <w:vMerge/>
            <w:vAlign w:val="center"/>
          </w:tcPr>
          <w:p w14:paraId="222002A5" w14:textId="77777777" w:rsidR="00EA674C" w:rsidRPr="005B2A13" w:rsidRDefault="00EA674C" w:rsidP="001D5A4F">
            <w:pPr>
              <w:jc w:val="center"/>
              <w:rPr>
                <w:b/>
              </w:rPr>
            </w:pPr>
          </w:p>
        </w:tc>
        <w:tc>
          <w:tcPr>
            <w:tcW w:w="2398" w:type="dxa"/>
            <w:vMerge/>
            <w:vAlign w:val="center"/>
          </w:tcPr>
          <w:p w14:paraId="4112440A" w14:textId="77777777" w:rsidR="00EA674C" w:rsidRPr="005B2A13" w:rsidRDefault="00EA674C" w:rsidP="001D5A4F">
            <w:pPr>
              <w:jc w:val="center"/>
            </w:pPr>
          </w:p>
        </w:tc>
        <w:tc>
          <w:tcPr>
            <w:tcW w:w="2952" w:type="dxa"/>
            <w:vMerge/>
            <w:vAlign w:val="center"/>
          </w:tcPr>
          <w:p w14:paraId="74C91423" w14:textId="77777777" w:rsidR="00EA674C" w:rsidRPr="005B2A13" w:rsidRDefault="00EA674C" w:rsidP="001D5A4F">
            <w:pPr>
              <w:jc w:val="center"/>
            </w:pPr>
          </w:p>
        </w:tc>
        <w:tc>
          <w:tcPr>
            <w:tcW w:w="4071" w:type="dxa"/>
            <w:vMerge/>
            <w:vAlign w:val="center"/>
          </w:tcPr>
          <w:p w14:paraId="6116811E" w14:textId="77777777" w:rsidR="00EA674C" w:rsidRPr="005B2A13" w:rsidRDefault="00EA674C" w:rsidP="001D5A4F">
            <w:pPr>
              <w:jc w:val="center"/>
            </w:pPr>
          </w:p>
        </w:tc>
        <w:tc>
          <w:tcPr>
            <w:tcW w:w="2069" w:type="dxa"/>
            <w:vAlign w:val="center"/>
          </w:tcPr>
          <w:p w14:paraId="37644639" w14:textId="77777777" w:rsidR="00EA674C" w:rsidRPr="005B2A13" w:rsidRDefault="00EA674C" w:rsidP="001D5A4F">
            <w:pPr>
              <w:jc w:val="center"/>
              <w:rPr>
                <w:b/>
              </w:rPr>
            </w:pPr>
            <w:r w:rsidRPr="005B2A13">
              <w:rPr>
                <w:b/>
              </w:rPr>
              <w:t>Pavadinimas</w:t>
            </w:r>
          </w:p>
        </w:tc>
        <w:tc>
          <w:tcPr>
            <w:tcW w:w="2196" w:type="dxa"/>
            <w:vAlign w:val="center"/>
          </w:tcPr>
          <w:p w14:paraId="1CE6C8E2" w14:textId="77777777" w:rsidR="00EA674C" w:rsidRPr="005B2A13" w:rsidRDefault="00EA674C" w:rsidP="001D5A4F">
            <w:pPr>
              <w:jc w:val="center"/>
              <w:rPr>
                <w:b/>
              </w:rPr>
            </w:pPr>
            <w:r w:rsidRPr="005B2A13">
              <w:rPr>
                <w:b/>
              </w:rPr>
              <w:t>Programos</w:t>
            </w:r>
          </w:p>
        </w:tc>
      </w:tr>
      <w:tr w:rsidR="00C86544" w:rsidRPr="005B2A13" w14:paraId="2B1C4E2E" w14:textId="77777777" w:rsidTr="00A677FC">
        <w:tc>
          <w:tcPr>
            <w:tcW w:w="14508" w:type="dxa"/>
            <w:gridSpan w:val="7"/>
          </w:tcPr>
          <w:p w14:paraId="3179DCE7" w14:textId="77777777" w:rsidR="00C86544" w:rsidRPr="005B2A13" w:rsidRDefault="00C86544" w:rsidP="00C86544">
            <w:pPr>
              <w:jc w:val="center"/>
            </w:pPr>
            <w:r w:rsidRPr="005B2A13">
              <w:t>Bendrojo ugdymo mokyklų grupė</w:t>
            </w:r>
          </w:p>
        </w:tc>
      </w:tr>
      <w:tr w:rsidR="00D066CF" w:rsidRPr="00FB38F2" w14:paraId="52821F3F" w14:textId="77777777" w:rsidTr="008724A2">
        <w:trPr>
          <w:gridAfter w:val="1"/>
          <w:wAfter w:w="6" w:type="dxa"/>
        </w:trPr>
        <w:tc>
          <w:tcPr>
            <w:tcW w:w="816" w:type="dxa"/>
          </w:tcPr>
          <w:p w14:paraId="1B76172D" w14:textId="4994651C" w:rsidR="00D066CF" w:rsidRPr="001F2331" w:rsidRDefault="00D066CF" w:rsidP="00D066CF">
            <w:pPr>
              <w:jc w:val="center"/>
              <w:rPr>
                <w:b/>
              </w:rPr>
            </w:pPr>
            <w:r w:rsidRPr="001F2331">
              <w:rPr>
                <w:b/>
              </w:rPr>
              <w:t>1.</w:t>
            </w:r>
          </w:p>
        </w:tc>
        <w:tc>
          <w:tcPr>
            <w:tcW w:w="2398" w:type="dxa"/>
          </w:tcPr>
          <w:p w14:paraId="1C63D751" w14:textId="5CF7B4D8" w:rsidR="00D066CF" w:rsidRPr="001F2331" w:rsidRDefault="00D066CF" w:rsidP="00D066CF">
            <w:r w:rsidRPr="001F2331">
              <w:t>Plungės akademiko Adolfo Jucio progimnazija</w:t>
            </w:r>
          </w:p>
        </w:tc>
        <w:tc>
          <w:tcPr>
            <w:tcW w:w="2952" w:type="dxa"/>
          </w:tcPr>
          <w:p w14:paraId="3D47FA38" w14:textId="25E19BDC" w:rsidR="00D066CF" w:rsidRPr="001F2331" w:rsidRDefault="00D066CF" w:rsidP="00D066CF">
            <w:r w:rsidRPr="001F2331">
              <w:t>Iš viso 238 mokiniai. Vykdomos pradinio ugdymo ir pagrindinio ugdymo I dalies programos.</w:t>
            </w:r>
          </w:p>
        </w:tc>
        <w:tc>
          <w:tcPr>
            <w:tcW w:w="4071" w:type="dxa"/>
          </w:tcPr>
          <w:p w14:paraId="5B251525" w14:textId="77777777" w:rsidR="00D066CF" w:rsidRPr="001F2331" w:rsidRDefault="00D066CF" w:rsidP="00D066CF">
            <w:r w:rsidRPr="001F2331">
              <w:t xml:space="preserve">Nuo 2021 m. rugsėjo 1 d. reorganizuojama, prijungiant Plungės vyskupo Motiejaus Valančiaus pradinę mokyklą. Plungės akademiko Adolfo Jucio progimnazija turės du skyrius: Vyskupo Motiejaus Valančiaus pradinio ugdymo skyrių ir „Saulės“ skyrių. </w:t>
            </w:r>
          </w:p>
          <w:p w14:paraId="38A91E8F" w14:textId="77777777" w:rsidR="00D066CF" w:rsidRPr="001F2331" w:rsidRDefault="00D066CF" w:rsidP="00D066CF">
            <w:r w:rsidRPr="001F2331">
              <w:t xml:space="preserve">Nuo 2021 m. rugsėjo 1 d. Plungės akademiko Adolfo Jucio progimnazijos Vyskupo Motiejaus Valančiaus pradinio ugdymo skyriuje nebekomplektuojamos 1 klasės. </w:t>
            </w:r>
          </w:p>
          <w:p w14:paraId="4B061FED" w14:textId="20D0535A" w:rsidR="00D066CF" w:rsidRPr="001F2331" w:rsidRDefault="00D066CF" w:rsidP="00D066CF">
            <w:r w:rsidRPr="001F2331">
              <w:lastRenderedPageBreak/>
              <w:t>Nuo 2023 m. rugsėjo 1 d. likviduojamas Plungės akademiko Adolfo Jucio progimnazijos Vyskupo Motiejaus Valančiaus pradinio ugdymo skyrius.</w:t>
            </w:r>
          </w:p>
          <w:p w14:paraId="731A5778" w14:textId="6DCAECAE" w:rsidR="00D066CF" w:rsidRPr="001F2331" w:rsidRDefault="00D066CF" w:rsidP="00D066CF">
            <w:r w:rsidRPr="001F2331">
              <w:t>Nuo 2024 m. rugsėjo 1 d. Plungės akademiko Adolfo Jucio progimnazijos „Saulės“ skyriuje nebekomplektuojamos 1 klasės.</w:t>
            </w:r>
          </w:p>
          <w:p w14:paraId="0D570E3D" w14:textId="4503A7FB" w:rsidR="00D066CF" w:rsidRPr="00904D4F" w:rsidRDefault="00D066CF" w:rsidP="00D066CF">
            <w:pPr>
              <w:rPr>
                <w:color w:val="FF0000"/>
              </w:rPr>
            </w:pPr>
            <w:r w:rsidRPr="001F2331">
              <w:t>Vykdoma nuolatinė mokinių skaičiaus kaitos pokyčių stebėsena ir teikiami atitinkami sprendimai, remiantis švietimo įstaigų tinklą reglamentuojančiais teisės aktais.</w:t>
            </w:r>
          </w:p>
        </w:tc>
        <w:tc>
          <w:tcPr>
            <w:tcW w:w="2069" w:type="dxa"/>
          </w:tcPr>
          <w:p w14:paraId="5FC9F01B" w14:textId="38501CB4" w:rsidR="00D066CF" w:rsidRPr="001F2331" w:rsidRDefault="00D066CF" w:rsidP="00D066CF">
            <w:r w:rsidRPr="001F2331">
              <w:lastRenderedPageBreak/>
              <w:t>Plungės akademiko Adolfo Jucio progimnazija</w:t>
            </w:r>
          </w:p>
        </w:tc>
        <w:tc>
          <w:tcPr>
            <w:tcW w:w="2196" w:type="dxa"/>
          </w:tcPr>
          <w:p w14:paraId="610D339E" w14:textId="7469FB08" w:rsidR="00D066CF" w:rsidRPr="001F2331" w:rsidRDefault="00D066CF" w:rsidP="00D066CF">
            <w:r w:rsidRPr="001F2331">
              <w:t>Pradinio ugdymo ir pagrindinio ugdymo I dalies programos.</w:t>
            </w:r>
          </w:p>
        </w:tc>
      </w:tr>
      <w:tr w:rsidR="00D066CF" w:rsidRPr="00FB38F2" w14:paraId="57BDEED0" w14:textId="77777777" w:rsidTr="008724A2">
        <w:trPr>
          <w:gridAfter w:val="1"/>
          <w:wAfter w:w="6" w:type="dxa"/>
        </w:trPr>
        <w:tc>
          <w:tcPr>
            <w:tcW w:w="816" w:type="dxa"/>
          </w:tcPr>
          <w:p w14:paraId="77F00064" w14:textId="573FF19E" w:rsidR="00D066CF" w:rsidRPr="00FE6990" w:rsidRDefault="00D066CF" w:rsidP="00D066CF">
            <w:pPr>
              <w:jc w:val="center"/>
            </w:pPr>
            <w:r>
              <w:rPr>
                <w:b/>
              </w:rPr>
              <w:lastRenderedPageBreak/>
              <w:t>8.</w:t>
            </w:r>
          </w:p>
        </w:tc>
        <w:tc>
          <w:tcPr>
            <w:tcW w:w="2398" w:type="dxa"/>
          </w:tcPr>
          <w:p w14:paraId="4D4BF9AF" w14:textId="6C298FEE" w:rsidR="00D066CF" w:rsidRPr="00FB38F2" w:rsidRDefault="00D066CF" w:rsidP="00D066CF">
            <w:r>
              <w:t>Plungės r. Alsėdžių Stanislovo Narutavičiaus gimnazija</w:t>
            </w:r>
          </w:p>
        </w:tc>
        <w:tc>
          <w:tcPr>
            <w:tcW w:w="2952" w:type="dxa"/>
          </w:tcPr>
          <w:p w14:paraId="7C92CA8F" w14:textId="77777777" w:rsidR="00D066CF" w:rsidRDefault="00D066CF" w:rsidP="00D066CF">
            <w:r>
              <w:t>Iš viso 272 ugdytiniai.</w:t>
            </w:r>
          </w:p>
          <w:p w14:paraId="2671D2ED" w14:textId="77777777" w:rsidR="00D066CF" w:rsidRDefault="00D066CF" w:rsidP="00D066CF">
            <w:r>
              <w:t>Vykdomos ikimokyklinio, priešmokyklinio, pradinio, pagrindinio I ir II dalies bei vidurinio ugdymo programos.</w:t>
            </w:r>
          </w:p>
          <w:p w14:paraId="76B68410" w14:textId="164CDBFA" w:rsidR="00D066CF" w:rsidRPr="00FB38F2" w:rsidRDefault="00D066CF" w:rsidP="00D066CF">
            <w:r>
              <w:t xml:space="preserve">Gimnazija turi du skyrius: pradinio ugdymo skyrių </w:t>
            </w:r>
            <w:proofErr w:type="spellStart"/>
            <w:r>
              <w:t>Grumbliuose</w:t>
            </w:r>
            <w:proofErr w:type="spellEnd"/>
            <w:r>
              <w:t xml:space="preserve"> ir ikimokyklinio bei </w:t>
            </w:r>
            <w:r w:rsidRPr="00154ED4">
              <w:t>priešmokyklinio ugdymo skyrių</w:t>
            </w:r>
            <w:r w:rsidRPr="00406796">
              <w:t xml:space="preserve"> adresu: Telšių g. 10C, Alsėdžiai. Pradinio</w:t>
            </w:r>
            <w:r>
              <w:t xml:space="preserve"> ugdymo skyriuje ugdomi 9 vaikai, o ikimokyklinio bei </w:t>
            </w:r>
            <w:r>
              <w:lastRenderedPageBreak/>
              <w:t>priešmokyklinio ugdymo skyriuje – 44 vaikai.</w:t>
            </w:r>
          </w:p>
        </w:tc>
        <w:tc>
          <w:tcPr>
            <w:tcW w:w="4071" w:type="dxa"/>
          </w:tcPr>
          <w:p w14:paraId="5F315C03" w14:textId="77777777" w:rsidR="00D066CF" w:rsidRDefault="00D066CF" w:rsidP="00D066CF">
            <w:r>
              <w:lastRenderedPageBreak/>
              <w:t xml:space="preserve">Nuo 2022 m. rugsėjo 1 d. likviduojamas </w:t>
            </w:r>
            <w:proofErr w:type="spellStart"/>
            <w:r>
              <w:t>Grumblių</w:t>
            </w:r>
            <w:proofErr w:type="spellEnd"/>
            <w:r>
              <w:t xml:space="preserve"> pradinio ugdymo skyrius.</w:t>
            </w:r>
          </w:p>
          <w:p w14:paraId="03A3CFF0" w14:textId="77777777" w:rsidR="00D066CF" w:rsidRDefault="00D066CF" w:rsidP="00D066CF"/>
          <w:p w14:paraId="3E6CCC6E" w14:textId="77777777" w:rsidR="00D066CF" w:rsidRDefault="00D066CF" w:rsidP="00D066CF">
            <w:r>
              <w:t>Nuo 2022 m. rugsėjo 1 d. steigiamos Kadetų ugdymo klasės.</w:t>
            </w:r>
          </w:p>
          <w:p w14:paraId="6EEB722C" w14:textId="5C65FCAC" w:rsidR="00D066CF" w:rsidRDefault="00D066CF" w:rsidP="00D066CF"/>
          <w:p w14:paraId="3B9BAEFE" w14:textId="77777777" w:rsidR="00A45E5D" w:rsidRDefault="00D066CF" w:rsidP="00D066CF">
            <w:r>
              <w:t xml:space="preserve">Nuo 2024 m. rugsėjo 1 d. reorganizuojama, prijungiant Plungės r. Kulių ir Žemaičių Kalvarijos Motiejaus Valančiaus gimnazijas ir keičiamas įstaigos </w:t>
            </w:r>
            <w:r w:rsidRPr="00154ED4">
              <w:t>pavadinimas į Plungės r.</w:t>
            </w:r>
            <w:r>
              <w:t xml:space="preserve"> Žemaitijos kadetų licėjus. </w:t>
            </w:r>
          </w:p>
          <w:p w14:paraId="57351D07" w14:textId="117E60DF" w:rsidR="00A45E5D" w:rsidRPr="00A45E5D" w:rsidRDefault="00A45E5D" w:rsidP="00D066CF">
            <w:r w:rsidRPr="00A45E5D">
              <w:t xml:space="preserve">Taip pat, keičiama mokyklos paskirtis </w:t>
            </w:r>
            <w:r w:rsidRPr="00A45E5D">
              <w:rPr>
                <w:iCs/>
              </w:rPr>
              <w:t xml:space="preserve">iš gimnazijos tipo gimnazijos visų </w:t>
            </w:r>
            <w:r w:rsidRPr="00A45E5D">
              <w:rPr>
                <w:iCs/>
              </w:rPr>
              <w:lastRenderedPageBreak/>
              <w:t xml:space="preserve">amžiaus tarpsnių vaikams į  savivaldybės kadetų ugdymo gimnaziją, skirtą šalies (regiono) mokiniams, išskyrus Kulių ir Žemaičių Kalvarijos gimnazijos skyriuose. </w:t>
            </w:r>
          </w:p>
          <w:p w14:paraId="4F9B3B02" w14:textId="444DCE62" w:rsidR="00D066CF" w:rsidRDefault="00D066CF" w:rsidP="00D066CF"/>
          <w:p w14:paraId="5987F67F" w14:textId="77777777" w:rsidR="00D066CF" w:rsidRDefault="00D066CF" w:rsidP="00D066CF">
            <w:r>
              <w:t>Nuo 2025 m. rugsėjo 1 d. įstaigai suteikiamas Kadetų licėjaus statusas.</w:t>
            </w:r>
          </w:p>
          <w:p w14:paraId="5008515C" w14:textId="77777777" w:rsidR="00D066CF" w:rsidRDefault="00D066CF" w:rsidP="00D066CF">
            <w:pPr>
              <w:rPr>
                <w:i/>
              </w:rPr>
            </w:pPr>
          </w:p>
          <w:p w14:paraId="0B66EE91" w14:textId="6A260D7C" w:rsidR="00D066CF" w:rsidRPr="00EC264F" w:rsidRDefault="00D066CF" w:rsidP="00D066CF">
            <w:r>
              <w:rPr>
                <w:iCs/>
              </w:rPr>
              <w:t>Vykdoma nuolatinė mokinių skaičiaus kaitos pokyčių stebėsena ir teikiami atitinkami sprendimai, remiantis</w:t>
            </w:r>
            <w:r>
              <w:rPr>
                <w:i/>
              </w:rPr>
              <w:t xml:space="preserve"> </w:t>
            </w:r>
            <w:r>
              <w:rPr>
                <w:iCs/>
              </w:rPr>
              <w:t>švietimo įstaigų tinklą reglamentuojančiais teisės aktais.</w:t>
            </w:r>
          </w:p>
        </w:tc>
        <w:tc>
          <w:tcPr>
            <w:tcW w:w="2069" w:type="dxa"/>
          </w:tcPr>
          <w:p w14:paraId="06DAF1A4" w14:textId="4C4C566C" w:rsidR="00D066CF" w:rsidRPr="00FB38F2" w:rsidRDefault="00D066CF" w:rsidP="00D066CF">
            <w:r>
              <w:lastRenderedPageBreak/>
              <w:t>Plungės r. Žemaitijos kadetų licėjus</w:t>
            </w:r>
          </w:p>
        </w:tc>
        <w:tc>
          <w:tcPr>
            <w:tcW w:w="2196" w:type="dxa"/>
          </w:tcPr>
          <w:p w14:paraId="1874E690" w14:textId="77304C97" w:rsidR="00D066CF" w:rsidRPr="00FB38F2" w:rsidRDefault="00D066CF" w:rsidP="00D066CF">
            <w:r>
              <w:t>Ikimokyklinio, priešmokyklinio, pradinio, pagrindinio I ir II dalies</w:t>
            </w:r>
            <w:r w:rsidR="0018011F">
              <w:t xml:space="preserve"> bei vidurinio ugdymo programos, taip pat vykdoma </w:t>
            </w:r>
            <w:r w:rsidR="0018011F">
              <w:rPr>
                <w:color w:val="000000"/>
              </w:rPr>
              <w:t xml:space="preserve">kadetų ugdymo programa Alsėdžiuose. </w:t>
            </w:r>
          </w:p>
        </w:tc>
      </w:tr>
      <w:tr w:rsidR="00D066CF" w:rsidRPr="00FB38F2" w14:paraId="316A374C" w14:textId="77777777" w:rsidTr="008724A2">
        <w:tc>
          <w:tcPr>
            <w:tcW w:w="816" w:type="dxa"/>
          </w:tcPr>
          <w:p w14:paraId="0B69BC28" w14:textId="31913EAA" w:rsidR="00D066CF" w:rsidRPr="00FE6990" w:rsidRDefault="00D066CF" w:rsidP="00D066CF">
            <w:pPr>
              <w:jc w:val="center"/>
            </w:pPr>
            <w:r>
              <w:rPr>
                <w:b/>
              </w:rPr>
              <w:lastRenderedPageBreak/>
              <w:t>9.</w:t>
            </w:r>
          </w:p>
        </w:tc>
        <w:tc>
          <w:tcPr>
            <w:tcW w:w="2398" w:type="dxa"/>
          </w:tcPr>
          <w:p w14:paraId="726401FA" w14:textId="0B8E69AB" w:rsidR="00D066CF" w:rsidRPr="00FB38F2" w:rsidRDefault="00D066CF" w:rsidP="00D066CF">
            <w:r>
              <w:t>Plungės r. Kulių gimnazija</w:t>
            </w:r>
          </w:p>
        </w:tc>
        <w:tc>
          <w:tcPr>
            <w:tcW w:w="2952" w:type="dxa"/>
          </w:tcPr>
          <w:p w14:paraId="37BF9FD9" w14:textId="77777777" w:rsidR="00D066CF" w:rsidRDefault="00D066CF" w:rsidP="00D066CF">
            <w:r>
              <w:t>Iš viso 228 ugdytiniai.</w:t>
            </w:r>
          </w:p>
          <w:p w14:paraId="4D64104A" w14:textId="77777777" w:rsidR="00D066CF" w:rsidRDefault="00D066CF" w:rsidP="00D066CF">
            <w:r>
              <w:t>Vykdomos ikimokyklinio, priešmokyklinio, pradinio, pagrindinio I ir II dalies bei vidurinio ugdymo programos.</w:t>
            </w:r>
          </w:p>
          <w:p w14:paraId="53083C42" w14:textId="12D1B32A" w:rsidR="00D066CF" w:rsidRPr="00FB38F2" w:rsidRDefault="00D066CF" w:rsidP="00D066CF">
            <w:r>
              <w:t>Pagal ikimokyklinio ir priešmokyklinio ugdymo programas ugdoma 40 vaikų.</w:t>
            </w:r>
          </w:p>
        </w:tc>
        <w:tc>
          <w:tcPr>
            <w:tcW w:w="4071" w:type="dxa"/>
          </w:tcPr>
          <w:p w14:paraId="256D4CAC" w14:textId="1D9FC97C" w:rsidR="00D066CF" w:rsidRDefault="00D066CF" w:rsidP="00D066CF">
            <w:r>
              <w:t>Iki 2024 m. rugpjūčio 31 d. reorganizuojama, prijungiant prie Plungės r. Alsėdžių Stanislovo Narutavičiaus gimnazijos, kurios pavadinimas nuo 2024 m. rugsėjo keičiamas į Plungės r. Žemaitijos kadetų licėjaus.</w:t>
            </w:r>
          </w:p>
          <w:p w14:paraId="2E859414" w14:textId="36B29CE3" w:rsidR="00D066CF" w:rsidRDefault="00D066CF" w:rsidP="00D066CF">
            <w:r>
              <w:t xml:space="preserve">Po reorganizacijos gimnazija veiks kaip skyrius. </w:t>
            </w:r>
          </w:p>
          <w:p w14:paraId="5DBE3765" w14:textId="71CFDFC5" w:rsidR="00D066CF" w:rsidRPr="00FB38F2" w:rsidRDefault="00D066CF" w:rsidP="00D066CF"/>
        </w:tc>
        <w:tc>
          <w:tcPr>
            <w:tcW w:w="2069" w:type="dxa"/>
          </w:tcPr>
          <w:p w14:paraId="65601281" w14:textId="489AF798" w:rsidR="00D066CF" w:rsidRPr="00FB38F2" w:rsidRDefault="00D066CF" w:rsidP="00D066CF">
            <w:r>
              <w:t>Plungės r. Žemaitijos kadetų licėjus</w:t>
            </w:r>
          </w:p>
        </w:tc>
        <w:tc>
          <w:tcPr>
            <w:tcW w:w="2202" w:type="dxa"/>
            <w:gridSpan w:val="2"/>
          </w:tcPr>
          <w:p w14:paraId="31B2BF86" w14:textId="03EC4B55" w:rsidR="00D066CF" w:rsidRPr="00FB38F2" w:rsidRDefault="0018011F" w:rsidP="00D066CF">
            <w:r>
              <w:t xml:space="preserve">Ikimokyklinio, priešmokyklinio, pradinio, pagrindinio I ir II dalies bei vidurinio ugdymo programos, taip pat vykdoma </w:t>
            </w:r>
            <w:r>
              <w:rPr>
                <w:color w:val="000000"/>
              </w:rPr>
              <w:t xml:space="preserve">kadetų ugdymo programa Alsėdžiuose. </w:t>
            </w:r>
          </w:p>
        </w:tc>
      </w:tr>
      <w:tr w:rsidR="00D066CF" w:rsidRPr="00FB38F2" w14:paraId="0637B147" w14:textId="77777777" w:rsidTr="008724A2">
        <w:tc>
          <w:tcPr>
            <w:tcW w:w="816" w:type="dxa"/>
          </w:tcPr>
          <w:p w14:paraId="5DBBF54B" w14:textId="52E0373F" w:rsidR="00D066CF" w:rsidRPr="00FE6990" w:rsidRDefault="00D066CF" w:rsidP="00D066CF">
            <w:pPr>
              <w:jc w:val="center"/>
            </w:pPr>
            <w:r>
              <w:rPr>
                <w:b/>
              </w:rPr>
              <w:t xml:space="preserve">12. </w:t>
            </w:r>
          </w:p>
        </w:tc>
        <w:tc>
          <w:tcPr>
            <w:tcW w:w="2398" w:type="dxa"/>
          </w:tcPr>
          <w:p w14:paraId="0EBE2F64" w14:textId="7EB457C8" w:rsidR="00D066CF" w:rsidRPr="00FB38F2" w:rsidRDefault="00D066CF" w:rsidP="00D066CF">
            <w:r>
              <w:t>Plungės r. Žemaičių Kalvarijos Motiejaus Valančiaus gimnazija</w:t>
            </w:r>
          </w:p>
        </w:tc>
        <w:tc>
          <w:tcPr>
            <w:tcW w:w="2952" w:type="dxa"/>
          </w:tcPr>
          <w:p w14:paraId="67988313" w14:textId="77777777" w:rsidR="00D066CF" w:rsidRDefault="00D066CF" w:rsidP="00D066CF">
            <w:r>
              <w:t>Iš viso 231 ugdytinis.</w:t>
            </w:r>
          </w:p>
          <w:p w14:paraId="60E94DA3" w14:textId="77777777" w:rsidR="00D066CF" w:rsidRDefault="00D066CF" w:rsidP="00D066CF">
            <w:r>
              <w:t xml:space="preserve">Vykdomos ikimokyklinio, priešmokyklinio, pradinio, pagrindinio I ir II dalies bei </w:t>
            </w:r>
            <w:r>
              <w:lastRenderedPageBreak/>
              <w:t>vidurinio ugdymo programos.</w:t>
            </w:r>
          </w:p>
          <w:p w14:paraId="312CCD72" w14:textId="715448F8" w:rsidR="00D066CF" w:rsidRDefault="00D066CF" w:rsidP="00D066CF">
            <w:r>
              <w:t>Pagal ikimokyklinio ir priešmokyklinio ugdymo programas ugdomi 45 vaikai.</w:t>
            </w:r>
          </w:p>
        </w:tc>
        <w:tc>
          <w:tcPr>
            <w:tcW w:w="4071" w:type="dxa"/>
          </w:tcPr>
          <w:p w14:paraId="5B148CD7" w14:textId="16014E5A" w:rsidR="00D066CF" w:rsidRDefault="00D066CF" w:rsidP="00D066CF">
            <w:r>
              <w:lastRenderedPageBreak/>
              <w:t xml:space="preserve">Iki 2024 m. rugpjūčio 31 d. reorganizuojama, prijungiant prie Plungės r. Alsėdžių Stanislovo Narutavičiaus gimnazijos, kurios pavadinimas nuo 2024 m. rugsėjo </w:t>
            </w:r>
            <w:r>
              <w:lastRenderedPageBreak/>
              <w:t>keičiamas į Plungės r. Žemaitijos kadetų licėjaus.</w:t>
            </w:r>
          </w:p>
          <w:p w14:paraId="3E6C0326" w14:textId="71B141E3" w:rsidR="00D066CF" w:rsidRDefault="00D066CF" w:rsidP="00D066CF">
            <w:r>
              <w:t xml:space="preserve">Po reorganizacijos gimnazija veiks kaip skyrius. </w:t>
            </w:r>
          </w:p>
          <w:p w14:paraId="1ED25825" w14:textId="181E3CF0" w:rsidR="00D066CF" w:rsidRPr="00FB38F2" w:rsidRDefault="00D066CF" w:rsidP="00D066CF"/>
        </w:tc>
        <w:tc>
          <w:tcPr>
            <w:tcW w:w="2069" w:type="dxa"/>
          </w:tcPr>
          <w:p w14:paraId="068C5318" w14:textId="7C009AB5" w:rsidR="00D066CF" w:rsidRPr="00FB38F2" w:rsidRDefault="00D066CF" w:rsidP="00D066CF">
            <w:r>
              <w:lastRenderedPageBreak/>
              <w:t>Plungės r. Žemaitijos kadetų licėjus</w:t>
            </w:r>
          </w:p>
        </w:tc>
        <w:tc>
          <w:tcPr>
            <w:tcW w:w="2202" w:type="dxa"/>
            <w:gridSpan w:val="2"/>
          </w:tcPr>
          <w:p w14:paraId="5AE393DF" w14:textId="2E34635B" w:rsidR="00D066CF" w:rsidRDefault="0018011F" w:rsidP="00D066CF">
            <w:r>
              <w:t xml:space="preserve">Ikimokyklinio, priešmokyklinio, pradinio, pagrindinio I ir II dalies bei vidurinio </w:t>
            </w:r>
            <w:r>
              <w:lastRenderedPageBreak/>
              <w:t xml:space="preserve">ugdymo programos, taip pat vykdoma </w:t>
            </w:r>
            <w:r>
              <w:rPr>
                <w:color w:val="000000"/>
              </w:rPr>
              <w:t>kadetų ugdymo programa Alsėdžiuose.</w:t>
            </w:r>
          </w:p>
          <w:p w14:paraId="505C766A" w14:textId="77777777" w:rsidR="00D066CF" w:rsidRPr="00FB38F2" w:rsidRDefault="00D066CF" w:rsidP="00D066CF"/>
        </w:tc>
      </w:tr>
    </w:tbl>
    <w:p w14:paraId="1031B45F" w14:textId="56C1A71D" w:rsidR="00EA674C" w:rsidRPr="00D650A1" w:rsidRDefault="00EA674C" w:rsidP="00FE6990">
      <w:pPr>
        <w:jc w:val="center"/>
        <w:sectPr w:rsidR="00EA674C" w:rsidRPr="00D650A1" w:rsidSect="001D5A4F">
          <w:headerReference w:type="default" r:id="rId12"/>
          <w:footerReference w:type="default" r:id="rId13"/>
          <w:footerReference w:type="first" r:id="rId14"/>
          <w:pgSz w:w="16838" w:h="11906" w:orient="landscape"/>
          <w:pgMar w:top="1134" w:right="567" w:bottom="1134" w:left="1701" w:header="567" w:footer="567" w:gutter="0"/>
          <w:pgNumType w:start="1"/>
          <w:cols w:space="1296"/>
        </w:sectPr>
      </w:pPr>
      <w:r w:rsidRPr="005B2A13">
        <w:rPr>
          <w:b/>
        </w:rPr>
        <w:lastRenderedPageBreak/>
        <w:t>_________________________</w:t>
      </w:r>
    </w:p>
    <w:p w14:paraId="2B7C1EC3" w14:textId="77777777" w:rsidR="00CC292D" w:rsidRDefault="00CC292D" w:rsidP="00CC292D">
      <w:pPr>
        <w:rPr>
          <w:lang w:eastAsia="en-US"/>
        </w:rPr>
      </w:pPr>
    </w:p>
    <w:p w14:paraId="53B4DB3B" w14:textId="77777777" w:rsidR="00F72E66" w:rsidRPr="00C348B4" w:rsidRDefault="00F72E66" w:rsidP="00F72E66">
      <w:pPr>
        <w:jc w:val="center"/>
        <w:rPr>
          <w:b/>
        </w:rPr>
      </w:pPr>
      <w:r w:rsidRPr="00C348B4">
        <w:rPr>
          <w:b/>
        </w:rPr>
        <w:t>ŠVIETIMO IR SPORTO SKYRIUS</w:t>
      </w:r>
    </w:p>
    <w:p w14:paraId="5C4B4FB5" w14:textId="77777777" w:rsidR="00F72E66" w:rsidRPr="00C348B4" w:rsidRDefault="00F72E66" w:rsidP="00F72E66">
      <w:pPr>
        <w:jc w:val="center"/>
        <w:rPr>
          <w:b/>
        </w:rPr>
      </w:pPr>
    </w:p>
    <w:p w14:paraId="503DB476" w14:textId="77777777" w:rsidR="00F72E66" w:rsidRPr="00C348B4" w:rsidRDefault="00F72E66" w:rsidP="00F72E66">
      <w:pPr>
        <w:widowControl w:val="0"/>
        <w:jc w:val="center"/>
        <w:rPr>
          <w:b/>
          <w:bCs/>
          <w:kern w:val="2"/>
        </w:rPr>
      </w:pPr>
      <w:r w:rsidRPr="00C348B4">
        <w:rPr>
          <w:b/>
          <w:bCs/>
          <w:kern w:val="2"/>
        </w:rPr>
        <w:t>AIŠKINAMASIS RAŠTAS</w:t>
      </w:r>
    </w:p>
    <w:p w14:paraId="6A40E74F" w14:textId="2437FB4D" w:rsidR="00F72E66" w:rsidRDefault="00F72E66" w:rsidP="00F72E66">
      <w:pPr>
        <w:widowControl w:val="0"/>
        <w:jc w:val="center"/>
        <w:rPr>
          <w:b/>
          <w:sz w:val="28"/>
          <w:szCs w:val="28"/>
        </w:rPr>
      </w:pPr>
      <w:r w:rsidRPr="00C348B4">
        <w:rPr>
          <w:b/>
          <w:bCs/>
          <w:kern w:val="2"/>
        </w:rPr>
        <w:t xml:space="preserve">PRIE </w:t>
      </w:r>
      <w:r w:rsidR="00021ACD">
        <w:rPr>
          <w:b/>
          <w:bCs/>
          <w:kern w:val="2"/>
        </w:rPr>
        <w:t xml:space="preserve">SAVIVALDYBĖS TARYBOS </w:t>
      </w:r>
      <w:r w:rsidRPr="00C348B4">
        <w:rPr>
          <w:b/>
          <w:bCs/>
          <w:kern w:val="2"/>
        </w:rPr>
        <w:t>SPRENDIMO PROJEKTO</w:t>
      </w:r>
    </w:p>
    <w:p w14:paraId="56F6B6BC" w14:textId="4B277DEE" w:rsidR="00F72E66" w:rsidRPr="00406796" w:rsidRDefault="00F72E66" w:rsidP="00F72E66">
      <w:pPr>
        <w:jc w:val="center"/>
        <w:rPr>
          <w:b/>
          <w:caps/>
          <w:szCs w:val="28"/>
        </w:rPr>
      </w:pPr>
      <w:r w:rsidRPr="002D2E78">
        <w:rPr>
          <w:b/>
          <w:szCs w:val="28"/>
        </w:rPr>
        <w:t xml:space="preserve">„DĖL PLUNGĖS RAJONO SAVIVALDYBĖS TARYBOS </w:t>
      </w:r>
      <w:r w:rsidRPr="00406796">
        <w:rPr>
          <w:b/>
          <w:szCs w:val="28"/>
        </w:rPr>
        <w:t>2021 M</w:t>
      </w:r>
      <w:r w:rsidR="00406796" w:rsidRPr="00DB68ED">
        <w:rPr>
          <w:b/>
          <w:szCs w:val="28"/>
        </w:rPr>
        <w:t>.</w:t>
      </w:r>
      <w:r w:rsidRPr="00406796">
        <w:rPr>
          <w:b/>
          <w:szCs w:val="28"/>
        </w:rPr>
        <w:t xml:space="preserve"> VASARIO 18 D. SPRENDIMO NR. T1-52 „DĖL PLUNGĖS RAJONO SAVIVALDYBĖS ŠVIETIMO ĮSTAIGŲ TINKLO PERTVARKOS 2021–2025 METŲ BENDROJO PLANO PATVIRTINIMO“ </w:t>
      </w:r>
      <w:r w:rsidR="00CA7D0D" w:rsidRPr="00406796">
        <w:rPr>
          <w:b/>
        </w:rPr>
        <w:t>IR JĮ KEITUSIŲ SPRENDIMŲ</w:t>
      </w:r>
      <w:r w:rsidR="00CA7D0D" w:rsidRPr="00406796">
        <w:rPr>
          <w:b/>
          <w:sz w:val="28"/>
          <w:szCs w:val="28"/>
        </w:rPr>
        <w:t xml:space="preserve"> </w:t>
      </w:r>
      <w:r w:rsidRPr="00406796">
        <w:rPr>
          <w:b/>
          <w:caps/>
          <w:szCs w:val="28"/>
        </w:rPr>
        <w:t>pakeitimo“</w:t>
      </w:r>
    </w:p>
    <w:p w14:paraId="51CD3FDC" w14:textId="77777777" w:rsidR="00F72E66" w:rsidRPr="00406796" w:rsidRDefault="00F72E66" w:rsidP="00F72E66">
      <w:pPr>
        <w:jc w:val="center"/>
      </w:pPr>
    </w:p>
    <w:p w14:paraId="4A17B489" w14:textId="78CB28BA" w:rsidR="00F72E66" w:rsidRPr="00C348B4" w:rsidRDefault="00F72E66" w:rsidP="00F72E66">
      <w:pPr>
        <w:widowControl w:val="0"/>
        <w:jc w:val="center"/>
        <w:rPr>
          <w:kern w:val="2"/>
        </w:rPr>
      </w:pPr>
      <w:r w:rsidRPr="00406796">
        <w:rPr>
          <w:kern w:val="2"/>
        </w:rPr>
        <w:t>202</w:t>
      </w:r>
      <w:r w:rsidR="00D4452E" w:rsidRPr="00406796">
        <w:rPr>
          <w:kern w:val="2"/>
        </w:rPr>
        <w:t>4</w:t>
      </w:r>
      <w:r w:rsidRPr="00406796">
        <w:rPr>
          <w:kern w:val="2"/>
        </w:rPr>
        <w:t xml:space="preserve"> m. </w:t>
      </w:r>
      <w:r w:rsidR="00D4452E" w:rsidRPr="00406796">
        <w:rPr>
          <w:kern w:val="2"/>
        </w:rPr>
        <w:t>sausio</w:t>
      </w:r>
      <w:r w:rsidRPr="00406796">
        <w:rPr>
          <w:kern w:val="2"/>
        </w:rPr>
        <w:t xml:space="preserve"> </w:t>
      </w:r>
      <w:r w:rsidR="004E46DB">
        <w:rPr>
          <w:kern w:val="2"/>
        </w:rPr>
        <w:t>10</w:t>
      </w:r>
      <w:r w:rsidRPr="00406796">
        <w:rPr>
          <w:kern w:val="2"/>
        </w:rPr>
        <w:t xml:space="preserve"> d.</w:t>
      </w:r>
    </w:p>
    <w:p w14:paraId="0A75CEE7" w14:textId="77777777" w:rsidR="00F72E66" w:rsidRPr="00C348B4" w:rsidRDefault="00F72E66" w:rsidP="00F72E66">
      <w:pPr>
        <w:widowControl w:val="0"/>
        <w:jc w:val="center"/>
        <w:rPr>
          <w:kern w:val="2"/>
        </w:rPr>
      </w:pPr>
      <w:r w:rsidRPr="00C348B4">
        <w:rPr>
          <w:kern w:val="2"/>
        </w:rPr>
        <w:t>Plungė</w:t>
      </w:r>
    </w:p>
    <w:p w14:paraId="648F334E" w14:textId="77777777" w:rsidR="00F72E66" w:rsidRPr="00C348B4" w:rsidRDefault="00F72E66" w:rsidP="00F72E66">
      <w:pPr>
        <w:widowControl w:val="0"/>
        <w:jc w:val="center"/>
        <w:rPr>
          <w:kern w:val="2"/>
        </w:rPr>
      </w:pPr>
    </w:p>
    <w:p w14:paraId="36BA1D2D" w14:textId="1DE5808D" w:rsidR="0070387B" w:rsidRDefault="0070387B" w:rsidP="00DB68ED">
      <w:pPr>
        <w:autoSpaceDE w:val="0"/>
        <w:autoSpaceDN w:val="0"/>
        <w:adjustRightInd w:val="0"/>
        <w:ind w:firstLine="720"/>
        <w:jc w:val="both"/>
        <w:rPr>
          <w:b/>
        </w:rPr>
      </w:pPr>
      <w:r w:rsidRPr="0070387B">
        <w:rPr>
          <w:b/>
        </w:rPr>
        <w:t>1.</w:t>
      </w:r>
      <w:r>
        <w:rPr>
          <w:b/>
        </w:rPr>
        <w:t xml:space="preserve"> </w:t>
      </w:r>
      <w:r w:rsidRPr="0070387B">
        <w:rPr>
          <w:b/>
        </w:rPr>
        <w:t>Parengto sprendimo projekto tikslai, uždaviniai.</w:t>
      </w:r>
    </w:p>
    <w:p w14:paraId="08815155" w14:textId="04F80209" w:rsidR="0070387B" w:rsidRPr="0070387B" w:rsidRDefault="0070387B" w:rsidP="00DB68ED">
      <w:pPr>
        <w:autoSpaceDE w:val="0"/>
        <w:autoSpaceDN w:val="0"/>
        <w:adjustRightInd w:val="0"/>
        <w:ind w:firstLine="720"/>
        <w:jc w:val="both"/>
        <w:rPr>
          <w:b/>
        </w:rPr>
      </w:pPr>
      <w:r w:rsidRPr="00B15104">
        <w:t>Pakeisti Plungės rajono savivaldybės švietimo įstaigų tinklo pertvarkos 2021–2025 metų bendr</w:t>
      </w:r>
      <w:r w:rsidR="00B15104" w:rsidRPr="00DB68ED">
        <w:t>ąjį</w:t>
      </w:r>
      <w:r w:rsidRPr="00B15104">
        <w:t xml:space="preserve"> plan</w:t>
      </w:r>
      <w:r w:rsidR="00B15104" w:rsidRPr="00DB68ED">
        <w:t>ą</w:t>
      </w:r>
      <w:r w:rsidRPr="00B15104">
        <w:t>, patvirtint</w:t>
      </w:r>
      <w:r w:rsidR="00B15104" w:rsidRPr="00DB68ED">
        <w:t>ą</w:t>
      </w:r>
      <w:r w:rsidRPr="00B15104">
        <w:t xml:space="preserve"> Plungės rajono savivaldybės tarybos 2021 m. vasario 18 d. sprendimu Nr. T1-52 „Dėl Plungės rajono savivaldybės švietimo įstaigų tinklo pertvarkos 2021–2025 metų bendrojo plano patvirtinimo“</w:t>
      </w:r>
      <w:r w:rsidR="00B15104" w:rsidRPr="00B15104">
        <w:t>.</w:t>
      </w:r>
      <w:r w:rsidR="00154ED4" w:rsidRPr="00154ED4">
        <w:t xml:space="preserve"> </w:t>
      </w:r>
    </w:p>
    <w:p w14:paraId="58EFFCD5" w14:textId="17E3285F" w:rsidR="0070387B" w:rsidRPr="0070387B" w:rsidRDefault="0070387B" w:rsidP="00DB68ED">
      <w:pPr>
        <w:pStyle w:val="Sraopastraipa"/>
        <w:numPr>
          <w:ilvl w:val="0"/>
          <w:numId w:val="40"/>
        </w:numPr>
        <w:tabs>
          <w:tab w:val="left" w:pos="709"/>
          <w:tab w:val="left" w:pos="993"/>
        </w:tabs>
        <w:spacing w:after="0" w:line="240" w:lineRule="auto"/>
        <w:ind w:left="0" w:firstLine="720"/>
        <w:jc w:val="both"/>
        <w:rPr>
          <w:rFonts w:ascii="Times New Roman" w:hAnsi="Times New Roman" w:cs="Times New Roman"/>
          <w:b/>
          <w:sz w:val="24"/>
        </w:rPr>
      </w:pPr>
      <w:r w:rsidRPr="0070387B">
        <w:rPr>
          <w:rFonts w:ascii="Times New Roman" w:eastAsia="TimesNewRomanPSMT" w:hAnsi="Times New Roman" w:cs="Times New Roman"/>
          <w:b/>
          <w:sz w:val="24"/>
        </w:rPr>
        <w:t>Siūlomos teisinio reguliavimo nuostatos, šiuo metu esantis teisinis reglamentavimas, kokie šios srities teisės aktai tebegalioja ir kokius teisės aktus būtina pakeisti ar panaikinti, priėmus teikiamą tarybos sprendimo projektą.</w:t>
      </w:r>
    </w:p>
    <w:p w14:paraId="5566D0CA" w14:textId="7E899F54" w:rsidR="00F72E66" w:rsidRPr="0070387B" w:rsidRDefault="0070387B" w:rsidP="00DB68ED">
      <w:pPr>
        <w:ind w:firstLine="720"/>
        <w:jc w:val="both"/>
        <w:rPr>
          <w:rFonts w:eastAsia="TimesNewRomanPSMT"/>
          <w:color w:val="7030A0"/>
        </w:rPr>
      </w:pPr>
      <w:r>
        <w:t xml:space="preserve">Pakeisti Plungės rajono savivaldybės švietimo įstaigų tinklo pertvarkos 2021–2025 metų bendrojo plano, patvirtinto Plungės rajono savivaldybės tarybos 2021 m. vasario 18 d. sprendimu Nr. T1-52 „Dėl </w:t>
      </w:r>
      <w:r w:rsidRPr="00B15104">
        <w:t>Plungės rajono savivaldybės švietimo įstaigų tinklo pertvarkos 2021–2025 metų bendrojo plano patvirtinimo“</w:t>
      </w:r>
      <w:r w:rsidR="00B15104" w:rsidRPr="00B15104">
        <w:t xml:space="preserve"> (</w:t>
      </w:r>
      <w:r w:rsidR="00B15104" w:rsidRPr="00B15104">
        <w:rPr>
          <w:shd w:val="clear" w:color="auto" w:fill="FFFFFF"/>
        </w:rPr>
        <w:t>kartu su 2021 m. kovo 25 d. sprendimu Nr. T1-63, 2021 m. spalio 28</w:t>
      </w:r>
      <w:r w:rsidR="00B15104" w:rsidRPr="00B15104">
        <w:t xml:space="preserve"> </w:t>
      </w:r>
      <w:r w:rsidR="00B15104" w:rsidRPr="00B15104">
        <w:rPr>
          <w:shd w:val="clear" w:color="auto" w:fill="FFFFFF"/>
        </w:rPr>
        <w:t>d. sprendimu Nr. T1-262, 2022 m. kovo 24 d. sprendimu Nr. T1-51, 2022 m. birželio 23 d. sprendimu Nr. T1-146 ir 2023 m. kovo 30 d. sprendimu Nr. T1-75)</w:t>
      </w:r>
      <w:r w:rsidRPr="00B15104">
        <w:t xml:space="preserve">, 1 </w:t>
      </w:r>
      <w:r w:rsidRPr="00EB47CA">
        <w:t>priedo</w:t>
      </w:r>
      <w:r w:rsidR="00904D4F" w:rsidRPr="00EB47CA">
        <w:t xml:space="preserve"> </w:t>
      </w:r>
      <w:r w:rsidR="00904D4F" w:rsidRPr="001F2331">
        <w:t>1 eilutę (Eil. Nr. 1)</w:t>
      </w:r>
      <w:r w:rsidR="00904D4F" w:rsidRPr="00EB47CA">
        <w:t>,</w:t>
      </w:r>
      <w:r w:rsidRPr="00EB47CA">
        <w:t xml:space="preserve"> 8 </w:t>
      </w:r>
      <w:r w:rsidRPr="004E46DB">
        <w:t xml:space="preserve">eilutę </w:t>
      </w:r>
      <w:r w:rsidRPr="00B15104">
        <w:t>(Eil. Nr. 8), 9 eilutę (Eil. Nr. 9), 12 eilutę (Eil. Nr. 12) ir išdėstyti jas nauja redakcija</w:t>
      </w:r>
      <w:r w:rsidR="00154ED4" w:rsidRPr="00B15104">
        <w:t>.</w:t>
      </w:r>
    </w:p>
    <w:p w14:paraId="28989E3B" w14:textId="77777777" w:rsidR="0070387B" w:rsidRDefault="00F72E66" w:rsidP="00DB68ED">
      <w:pPr>
        <w:numPr>
          <w:ilvl w:val="0"/>
          <w:numId w:val="40"/>
        </w:numPr>
        <w:tabs>
          <w:tab w:val="left" w:pos="709"/>
          <w:tab w:val="left" w:pos="993"/>
        </w:tabs>
        <w:ind w:left="0" w:firstLine="720"/>
        <w:jc w:val="both"/>
        <w:rPr>
          <w:b/>
        </w:rPr>
      </w:pPr>
      <w:r w:rsidRPr="00CA7D0D">
        <w:rPr>
          <w:b/>
        </w:rPr>
        <w:t xml:space="preserve">Kodėl būtina priimti sprendimą, kokių pozityvių rezultatų laukiama. </w:t>
      </w:r>
    </w:p>
    <w:p w14:paraId="6A6B2C13" w14:textId="00B24471" w:rsidR="004E5EEF" w:rsidRDefault="0070387B" w:rsidP="00DB68ED">
      <w:pPr>
        <w:tabs>
          <w:tab w:val="left" w:pos="709"/>
          <w:tab w:val="left" w:pos="993"/>
        </w:tabs>
        <w:ind w:firstLine="720"/>
        <w:jc w:val="both"/>
        <w:rPr>
          <w:color w:val="000000"/>
        </w:rPr>
      </w:pPr>
      <w:r>
        <w:t xml:space="preserve">Lietuvos Respublikos Vyriausybė 2023 m. gruodžio 20 d. nutarimu Nr. 995 pakeitė </w:t>
      </w:r>
      <w:r>
        <w:rPr>
          <w:color w:val="000000"/>
        </w:rPr>
        <w:t>Lietuvos Respublikos Vyriausybės 2011 m. birželio 29 d. nutarimą Nr. 768 „Dėl Mokyklų, vykdančių formaliojo švietimo programas, tinklo kūrimo taisyklių patvirtinimo“, dėl šios priežasties siūlomi nauji pakeitimai, siekiant sudaryti sąlygas vykdyti vidurinio ugdymo programą, kuo arčiau gyvenamosios vietos. Atkreiptinas dėmesys, jog nuo 2024 m. rugsėjo 1 d. nebebus galima komplektuoti III gimnazijos klasių, jei jose nebus užtikrintas minimalus mokinių skaičius</w:t>
      </w:r>
      <w:r w:rsidR="00947D2E">
        <w:rPr>
          <w:color w:val="000000"/>
        </w:rPr>
        <w:t xml:space="preserve"> – 21 mokinys. Išimtis, kai galima komplektuoti klasę, kurioje ugdoma mažiausiai 12 mokinių, taikoma tik tuo atveju, jei tai yra gimnazijos struktūrinis padalinys (skyrius, filialas), esantis kaimo gyvenamojoje vietovėje ir kitoje gyvenamojoje vietovėje nei gimnazija. Atsižvelgiant į mokinių skaičiaus tendencijas ir vertinant anksčiau vykdytus reorganizacijos procesus, siūloma Plungės r. Kulių ir Žemaičių Kalvarijos Motiejaus Valančiaus gimnazijas prijungti prie Plungės r. Alsėdžių Stanislovo Narutavičiaus gimnazijos, tuo pačiu keičiant pastarosios pavadinimą į </w:t>
      </w:r>
      <w:r w:rsidR="00947D2E" w:rsidRPr="00B15104">
        <w:rPr>
          <w:color w:val="000000"/>
        </w:rPr>
        <w:t>Žemaitijos kadetų licėjaus.</w:t>
      </w:r>
      <w:r>
        <w:rPr>
          <w:color w:val="000000"/>
        </w:rPr>
        <w:t xml:space="preserve"> </w:t>
      </w:r>
    </w:p>
    <w:p w14:paraId="51F85E51" w14:textId="24E65EB5" w:rsidR="00904D4F" w:rsidRPr="001F2331" w:rsidRDefault="00550F4C" w:rsidP="00DB68ED">
      <w:pPr>
        <w:tabs>
          <w:tab w:val="left" w:pos="709"/>
          <w:tab w:val="left" w:pos="993"/>
        </w:tabs>
        <w:ind w:firstLine="720"/>
        <w:jc w:val="both"/>
      </w:pPr>
      <w:r w:rsidRPr="001F2331">
        <w:t>Taip pat</w:t>
      </w:r>
      <w:r w:rsidR="00904D4F" w:rsidRPr="001F2331">
        <w:t xml:space="preserve"> siūloma nuo 2024 m. rugsėjo 1 d. nebekomplektuoti pirmų klasių Plungės akademiko Adolfo Jucio progimnazijos „Saulės“ skyriuje</w:t>
      </w:r>
      <w:r w:rsidR="008E46B0" w:rsidRPr="001F2331">
        <w:t>, o</w:t>
      </w:r>
      <w:r w:rsidR="00904D4F" w:rsidRPr="001F2331">
        <w:t xml:space="preserve"> skyriuje veiklą galutinai nutraukti nuo 2026 m. rugsėjo 1 d. </w:t>
      </w:r>
      <w:r w:rsidR="002E0EE6" w:rsidRPr="001F2331">
        <w:t>S</w:t>
      </w:r>
      <w:r w:rsidRPr="001F2331">
        <w:t>kyriuje</w:t>
      </w:r>
      <w:r w:rsidR="003A6C10" w:rsidRPr="001F2331">
        <w:t>,</w:t>
      </w:r>
      <w:r w:rsidRPr="001F2331">
        <w:t xml:space="preserve"> 2023 m. rugsėjo 1 d. duomenimis</w:t>
      </w:r>
      <w:r w:rsidR="002E0EE6" w:rsidRPr="001F2331">
        <w:t>, iš viso ugdomi</w:t>
      </w:r>
      <w:r w:rsidRPr="001F2331">
        <w:t xml:space="preserve"> </w:t>
      </w:r>
      <w:r w:rsidR="002E0EE6" w:rsidRPr="001F2331">
        <w:t>57 mokiniai (14 mokinių pirmoje klasėje, 19 mokinių – antroje, 11 mokinių – trečioje ir 13</w:t>
      </w:r>
      <w:r w:rsidR="004E46DB" w:rsidRPr="001F2331">
        <w:t xml:space="preserve"> mokinių</w:t>
      </w:r>
      <w:r w:rsidR="002E0EE6" w:rsidRPr="001F2331">
        <w:t xml:space="preserve"> – ketvirtoje). Kitose</w:t>
      </w:r>
      <w:r w:rsidR="008E46B0" w:rsidRPr="001F2331">
        <w:t xml:space="preserve"> mieste esančiose</w:t>
      </w:r>
      <w:r w:rsidR="002E0EE6" w:rsidRPr="001F2331">
        <w:t xml:space="preserve"> mokyklose, 2023 m. rugsėjo 1 d. duomenimis</w:t>
      </w:r>
      <w:r w:rsidR="008E46B0" w:rsidRPr="001F2331">
        <w:t>,</w:t>
      </w:r>
      <w:r w:rsidR="002E0EE6" w:rsidRPr="001F2331">
        <w:t xml:space="preserve"> yra </w:t>
      </w:r>
      <w:r w:rsidR="008E46B0" w:rsidRPr="001F2331">
        <w:t xml:space="preserve">35 laisvos vietos dabartiniams pirmokams. Atsižvelgiant į planuojamą apytikslį 2024 m. pirmokų skaičių (279), kitos miesto teritorijoje esančios mokyklos bus pajėgios priimti visus būsimus pirmokus. </w:t>
      </w:r>
    </w:p>
    <w:p w14:paraId="307A209A" w14:textId="6F485821" w:rsidR="008E46B0" w:rsidRPr="001F2331" w:rsidRDefault="008E46B0" w:rsidP="00DB68ED">
      <w:pPr>
        <w:tabs>
          <w:tab w:val="left" w:pos="709"/>
          <w:tab w:val="left" w:pos="993"/>
        </w:tabs>
        <w:ind w:firstLine="720"/>
        <w:jc w:val="both"/>
      </w:pPr>
      <w:r w:rsidRPr="001F2331">
        <w:t xml:space="preserve">Atkreiptinas dėmesys, jog Plungės r. </w:t>
      </w:r>
      <w:r w:rsidR="004E46DB" w:rsidRPr="001F2331">
        <w:t xml:space="preserve">savivaldybėje </w:t>
      </w:r>
      <w:r w:rsidRPr="001F2331">
        <w:t>pastaruosius 7 metus, gimusių vaikų skaičiai mažėja:</w:t>
      </w:r>
    </w:p>
    <w:tbl>
      <w:tblPr>
        <w:tblW w:w="0" w:type="auto"/>
        <w:tblCellMar>
          <w:left w:w="0" w:type="dxa"/>
          <w:right w:w="0" w:type="dxa"/>
        </w:tblCellMar>
        <w:tblLook w:val="04A0" w:firstRow="1" w:lastRow="0" w:firstColumn="1" w:lastColumn="0" w:noHBand="0" w:noVBand="1"/>
      </w:tblPr>
      <w:tblGrid>
        <w:gridCol w:w="5944"/>
        <w:gridCol w:w="3402"/>
      </w:tblGrid>
      <w:tr w:rsidR="00EB47CA" w:rsidRPr="00EB47CA" w14:paraId="0E5460B3" w14:textId="77777777" w:rsidTr="006706E3">
        <w:trPr>
          <w:trHeight w:val="255"/>
        </w:trPr>
        <w:tc>
          <w:tcPr>
            <w:tcW w:w="59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04A893" w14:textId="77777777" w:rsidR="008E46B0" w:rsidRPr="001F2331" w:rsidRDefault="008E46B0" w:rsidP="001F2331">
            <w:pPr>
              <w:jc w:val="center"/>
              <w:rPr>
                <w:sz w:val="22"/>
                <w:szCs w:val="22"/>
              </w:rPr>
            </w:pPr>
            <w:r w:rsidRPr="001F2331">
              <w:t>Gimimo metai</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C3C474" w14:textId="77777777" w:rsidR="008E46B0" w:rsidRPr="001F2331" w:rsidRDefault="008E46B0" w:rsidP="001F2331">
            <w:pPr>
              <w:jc w:val="center"/>
            </w:pPr>
            <w:r w:rsidRPr="001F2331">
              <w:t>Vaikų skaičius</w:t>
            </w:r>
          </w:p>
        </w:tc>
      </w:tr>
      <w:tr w:rsidR="00EB47CA" w:rsidRPr="00EB47CA" w14:paraId="04609A24"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0E5C3D" w14:textId="77777777" w:rsidR="008E46B0" w:rsidRPr="001F2331" w:rsidRDefault="008E46B0" w:rsidP="001F2331">
            <w:pPr>
              <w:jc w:val="center"/>
            </w:pPr>
            <w:r w:rsidRPr="001F2331">
              <w:t xml:space="preserve">2017 (dabartiniai </w:t>
            </w:r>
            <w:proofErr w:type="spellStart"/>
            <w:r w:rsidRPr="001F2331">
              <w:t>priešmokyklinukai</w:t>
            </w:r>
            <w:proofErr w:type="spellEnd"/>
            <w:r w:rsidRPr="001F2331">
              <w:t>)</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7FF56640" w14:textId="77777777" w:rsidR="008E46B0" w:rsidRPr="001F2331" w:rsidRDefault="008E46B0" w:rsidP="001F2331">
            <w:pPr>
              <w:jc w:val="center"/>
            </w:pPr>
            <w:r w:rsidRPr="001F2331">
              <w:t>428</w:t>
            </w:r>
          </w:p>
        </w:tc>
      </w:tr>
      <w:tr w:rsidR="00EB47CA" w:rsidRPr="00EB47CA" w14:paraId="49EBC83F"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061858" w14:textId="77777777" w:rsidR="008E46B0" w:rsidRPr="001F2331" w:rsidRDefault="008E46B0" w:rsidP="001F2331">
            <w:pPr>
              <w:jc w:val="center"/>
            </w:pPr>
            <w:r w:rsidRPr="001F2331">
              <w:t>2018</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49E0A376" w14:textId="77777777" w:rsidR="008E46B0" w:rsidRPr="001F2331" w:rsidRDefault="008E46B0" w:rsidP="001F2331">
            <w:pPr>
              <w:jc w:val="center"/>
            </w:pPr>
            <w:r w:rsidRPr="001F2331">
              <w:t>409</w:t>
            </w:r>
          </w:p>
        </w:tc>
      </w:tr>
      <w:tr w:rsidR="00EB47CA" w:rsidRPr="00EB47CA" w14:paraId="6BB81953"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6E05AE" w14:textId="77777777" w:rsidR="008E46B0" w:rsidRPr="001F2331" w:rsidRDefault="008E46B0" w:rsidP="001F2331">
            <w:pPr>
              <w:jc w:val="center"/>
            </w:pPr>
            <w:r w:rsidRPr="001F2331">
              <w:lastRenderedPageBreak/>
              <w:t>2019</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18DCDA87" w14:textId="77777777" w:rsidR="008E46B0" w:rsidRPr="001F2331" w:rsidRDefault="008E46B0" w:rsidP="001F2331">
            <w:pPr>
              <w:jc w:val="center"/>
            </w:pPr>
            <w:r w:rsidRPr="001F2331">
              <w:t>412</w:t>
            </w:r>
          </w:p>
        </w:tc>
      </w:tr>
      <w:tr w:rsidR="00EB47CA" w:rsidRPr="00EB47CA" w14:paraId="1734727A"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B06C68" w14:textId="77777777" w:rsidR="008E46B0" w:rsidRPr="001F2331" w:rsidRDefault="008E46B0" w:rsidP="001F2331">
            <w:pPr>
              <w:jc w:val="center"/>
            </w:pPr>
            <w:r w:rsidRPr="001F2331">
              <w:t>2020</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5B3B90F2" w14:textId="77777777" w:rsidR="008E46B0" w:rsidRPr="001F2331" w:rsidRDefault="008E46B0" w:rsidP="001F2331">
            <w:pPr>
              <w:jc w:val="center"/>
            </w:pPr>
            <w:r w:rsidRPr="001F2331">
              <w:t>315</w:t>
            </w:r>
          </w:p>
        </w:tc>
      </w:tr>
      <w:tr w:rsidR="00EB47CA" w:rsidRPr="00EB47CA" w14:paraId="11CCE526"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86EA3" w14:textId="77777777" w:rsidR="008E46B0" w:rsidRPr="001F2331" w:rsidRDefault="008E46B0" w:rsidP="001F2331">
            <w:pPr>
              <w:jc w:val="center"/>
            </w:pPr>
            <w:r w:rsidRPr="001F2331">
              <w:t>2021</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0E594586" w14:textId="77777777" w:rsidR="008E46B0" w:rsidRPr="001F2331" w:rsidRDefault="008E46B0" w:rsidP="001F2331">
            <w:pPr>
              <w:jc w:val="center"/>
            </w:pPr>
            <w:r w:rsidRPr="001F2331">
              <w:t>342</w:t>
            </w:r>
          </w:p>
        </w:tc>
      </w:tr>
      <w:tr w:rsidR="00EB47CA" w:rsidRPr="00EB47CA" w14:paraId="247ED9E7"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7F9082" w14:textId="77777777" w:rsidR="008E46B0" w:rsidRPr="001F2331" w:rsidRDefault="008E46B0" w:rsidP="001F2331">
            <w:pPr>
              <w:jc w:val="center"/>
            </w:pPr>
            <w:r w:rsidRPr="001F2331">
              <w:t>2022</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44D7C3C9" w14:textId="77777777" w:rsidR="008E46B0" w:rsidRPr="001F2331" w:rsidRDefault="008E46B0" w:rsidP="001F2331">
            <w:pPr>
              <w:jc w:val="center"/>
            </w:pPr>
            <w:r w:rsidRPr="001F2331">
              <w:t>283</w:t>
            </w:r>
          </w:p>
        </w:tc>
      </w:tr>
      <w:tr w:rsidR="00EB47CA" w:rsidRPr="00EB47CA" w14:paraId="7B512610"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7A2B44" w14:textId="77777777" w:rsidR="008E46B0" w:rsidRPr="001F2331" w:rsidRDefault="008E46B0" w:rsidP="001F2331">
            <w:pPr>
              <w:jc w:val="center"/>
            </w:pPr>
            <w:r w:rsidRPr="001F2331">
              <w:t>2023</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36DA99F5" w14:textId="77777777" w:rsidR="008E46B0" w:rsidRPr="001F2331" w:rsidRDefault="008E46B0" w:rsidP="001F2331">
            <w:pPr>
              <w:jc w:val="center"/>
            </w:pPr>
            <w:r w:rsidRPr="001F2331">
              <w:t>220</w:t>
            </w:r>
          </w:p>
        </w:tc>
      </w:tr>
    </w:tbl>
    <w:p w14:paraId="1CDC6FF7" w14:textId="34CC1867" w:rsidR="008E46B0" w:rsidRPr="001F2331" w:rsidRDefault="006706E3" w:rsidP="00DB68ED">
      <w:pPr>
        <w:tabs>
          <w:tab w:val="left" w:pos="709"/>
          <w:tab w:val="left" w:pos="993"/>
        </w:tabs>
        <w:ind w:firstLine="720"/>
        <w:jc w:val="both"/>
      </w:pPr>
      <w:r w:rsidRPr="001F2331">
        <w:t>Siekiant optimaliau naudoti</w:t>
      </w:r>
      <w:r w:rsidR="008E46B0" w:rsidRPr="001F2331">
        <w:t xml:space="preserve"> turimus išteklius</w:t>
      </w:r>
      <w:r w:rsidRPr="001F2331">
        <w:t>,</w:t>
      </w:r>
      <w:r w:rsidR="008E46B0" w:rsidRPr="001F2331">
        <w:t xml:space="preserve"> siūloma pradinį ugdymą koncentruoti tose mokyklose</w:t>
      </w:r>
      <w:r w:rsidR="003A6C10" w:rsidRPr="001F2331">
        <w:t>,</w:t>
      </w:r>
      <w:r w:rsidR="008E46B0" w:rsidRPr="001F2331">
        <w:t xml:space="preserve"> kuriose vykdoma pagrindinio ugdymo programa. Sutelkus finansavimo šaltinius yra galimybė užtikrinti k</w:t>
      </w:r>
      <w:r w:rsidRPr="001F2331">
        <w:t xml:space="preserve">uo kokybiškesnes ugdymo sąlygas platesniam asmenų ratui, nei išskaidant galimas investicijas, juolab, kad atstumas tarp švietimo įstaigų yra minimalus.  </w:t>
      </w:r>
    </w:p>
    <w:p w14:paraId="5271702A" w14:textId="77777777" w:rsidR="00947D2E" w:rsidRDefault="00F72E66">
      <w:pPr>
        <w:tabs>
          <w:tab w:val="left" w:pos="709"/>
        </w:tabs>
        <w:ind w:firstLine="720"/>
        <w:jc w:val="both"/>
        <w:rPr>
          <w:b/>
        </w:rPr>
      </w:pPr>
      <w:r w:rsidRPr="00CA7D0D">
        <w:rPr>
          <w:b/>
        </w:rPr>
        <w:t xml:space="preserve">4. </w:t>
      </w:r>
      <w:r w:rsidR="00947D2E" w:rsidRPr="00A03C0D">
        <w:rPr>
          <w:b/>
        </w:rPr>
        <w:t>Lėšų poreikis ir finansavimo šaltiniai</w:t>
      </w:r>
      <w:r w:rsidRPr="00CA7D0D">
        <w:rPr>
          <w:b/>
        </w:rPr>
        <w:t xml:space="preserve">. </w:t>
      </w:r>
    </w:p>
    <w:p w14:paraId="0712DED4" w14:textId="17D9757A" w:rsidR="00F72E66" w:rsidRPr="00CA7D0D" w:rsidRDefault="00947D2E">
      <w:pPr>
        <w:tabs>
          <w:tab w:val="left" w:pos="709"/>
        </w:tabs>
        <w:ind w:firstLine="720"/>
        <w:jc w:val="both"/>
        <w:rPr>
          <w:b/>
        </w:rPr>
      </w:pPr>
      <w:r>
        <w:t>Vykdant reorganizavimo procedūras, galimos išlaidos</w:t>
      </w:r>
      <w:r w:rsidR="00B15104">
        <w:t>,</w:t>
      </w:r>
      <w:r>
        <w:t xml:space="preserve"> </w:t>
      </w:r>
      <w:r w:rsidRPr="00B15104">
        <w:t xml:space="preserve">susijusios su </w:t>
      </w:r>
      <w:r w:rsidR="00B15104" w:rsidRPr="00DB68ED">
        <w:t>R</w:t>
      </w:r>
      <w:r w:rsidRPr="00B15104">
        <w:t>eorganizavimo sąlygų</w:t>
      </w:r>
      <w:r>
        <w:t xml:space="preserve"> aprašo viešinimu bei naujų nuostatų įregistravimu. Finansavimo šaltinis – </w:t>
      </w:r>
      <w:r w:rsidR="00B15104">
        <w:t>S</w:t>
      </w:r>
      <w:r>
        <w:t>avivaldybės biudžeto lėšos.</w:t>
      </w:r>
    </w:p>
    <w:p w14:paraId="1EF17EA1" w14:textId="60729D60" w:rsidR="00947D2E" w:rsidRPr="00947D2E" w:rsidRDefault="00947D2E">
      <w:pPr>
        <w:ind w:firstLine="720"/>
        <w:jc w:val="both"/>
        <w:rPr>
          <w:b/>
        </w:rPr>
      </w:pPr>
      <w:r w:rsidRPr="00947D2E">
        <w:rPr>
          <w:b/>
        </w:rPr>
        <w:t>5.</w:t>
      </w:r>
      <w:r>
        <w:rPr>
          <w:b/>
        </w:rPr>
        <w:t xml:space="preserve"> </w:t>
      </w:r>
      <w:r w:rsidRPr="00947D2E">
        <w:rPr>
          <w:b/>
        </w:rPr>
        <w:t xml:space="preserve">Pateikti </w:t>
      </w:r>
      <w:r w:rsidRPr="00947D2E">
        <w:rPr>
          <w:rFonts w:eastAsia="TimesNewRomanPSMT"/>
          <w:b/>
        </w:rPr>
        <w:t xml:space="preserve">kitus sprendimui priimti reikalingus </w:t>
      </w:r>
      <w:proofErr w:type="spellStart"/>
      <w:r w:rsidRPr="00947D2E">
        <w:rPr>
          <w:rFonts w:eastAsia="TimesNewRomanPSMT"/>
          <w:b/>
        </w:rPr>
        <w:t>pagrindimus</w:t>
      </w:r>
      <w:proofErr w:type="spellEnd"/>
      <w:r w:rsidRPr="00947D2E">
        <w:rPr>
          <w:rFonts w:eastAsia="TimesNewRomanPSMT"/>
          <w:b/>
        </w:rPr>
        <w:t>, skaičiavimus ar paaiškinimus</w:t>
      </w:r>
      <w:r w:rsidR="00F72E66" w:rsidRPr="00947D2E">
        <w:rPr>
          <w:b/>
        </w:rPr>
        <w:t xml:space="preserve">. </w:t>
      </w:r>
    </w:p>
    <w:p w14:paraId="79FB27A1" w14:textId="7A42CA7E" w:rsidR="00F72E66" w:rsidRPr="00947D2E" w:rsidRDefault="00947D2E" w:rsidP="00DB68ED">
      <w:pPr>
        <w:ind w:firstLine="720"/>
        <w:jc w:val="both"/>
      </w:pPr>
      <w:r>
        <w:t>-</w:t>
      </w:r>
    </w:p>
    <w:p w14:paraId="69527B12" w14:textId="1C484B91" w:rsidR="009A09BA" w:rsidRDefault="00F72E66">
      <w:pPr>
        <w:ind w:firstLine="720"/>
        <w:jc w:val="both"/>
        <w:rPr>
          <w:b/>
        </w:rPr>
      </w:pPr>
      <w:r>
        <w:rPr>
          <w:b/>
        </w:rPr>
        <w:t xml:space="preserve">6. </w:t>
      </w:r>
      <w:r w:rsidR="009A09BA" w:rsidRPr="009A09BA">
        <w:rPr>
          <w:b/>
        </w:rPr>
        <w:t>Pateikti sprendimo projekto lyginamąjį variantą, jeigu teikiamas sprendimo pakeitimo projektas.</w:t>
      </w:r>
    </w:p>
    <w:p w14:paraId="1C87ADFA" w14:textId="0D69AF94" w:rsidR="009A09BA" w:rsidRPr="009A09BA" w:rsidRDefault="009A09BA">
      <w:pPr>
        <w:ind w:firstLine="720"/>
        <w:jc w:val="both"/>
      </w:pPr>
      <w:r w:rsidRPr="00A03C0D">
        <w:t xml:space="preserve">Sprendimo lyginamasis variantas </w:t>
      </w:r>
      <w:r>
        <w:t>nebus pridedamas, kadangi projekte aiškiai nurodomi visi pakeitimai.</w:t>
      </w:r>
    </w:p>
    <w:p w14:paraId="435176D3" w14:textId="0C7C8857" w:rsidR="00976D4F" w:rsidRDefault="00F72E66">
      <w:pPr>
        <w:tabs>
          <w:tab w:val="left" w:pos="720"/>
        </w:tabs>
        <w:ind w:firstLine="720"/>
        <w:jc w:val="both"/>
      </w:pPr>
      <w:r>
        <w:rPr>
          <w:b/>
        </w:rPr>
        <w:t xml:space="preserve">7. Kokios korupcijos pasireiškimo tikimybės, priėmus šį sprendimą, korupcijos vertinimas. </w:t>
      </w:r>
      <w:r w:rsidR="00D359CE" w:rsidRPr="00A03C0D">
        <w:t>LR Korupcijos p</w:t>
      </w:r>
      <w:r w:rsidR="00D359CE">
        <w:t>revencijos įstaty</w:t>
      </w:r>
      <w:r w:rsidR="00976D4F">
        <w:t xml:space="preserve">mas neįpareigoja vertinti strateginio planavimo pobūdžio teisės aktų, korupcijos prevencijos atžvilgiu. </w:t>
      </w:r>
    </w:p>
    <w:p w14:paraId="4512FA77" w14:textId="603A9ACC" w:rsidR="00F72E66" w:rsidRPr="00976D4F" w:rsidRDefault="00976D4F">
      <w:pPr>
        <w:tabs>
          <w:tab w:val="left" w:pos="720"/>
        </w:tabs>
        <w:ind w:firstLine="720"/>
        <w:jc w:val="both"/>
        <w:rPr>
          <w:b/>
        </w:rPr>
      </w:pPr>
      <w:r w:rsidRPr="00976D4F">
        <w:t>Netikslinga vertinti įvairių programų, koncepcijų, planų projektus, nes juose paprastai būna išdėstytos tik prielaidos, būsimųjų teisės aktų idėjos</w:t>
      </w:r>
      <w:r>
        <w:t xml:space="preserve"> (</w:t>
      </w:r>
      <w:r w:rsidRPr="0065451B">
        <w:rPr>
          <w:i/>
        </w:rPr>
        <w:t>Antikorupcinės aplinkos viešajame sektoriuje kūrimo ir įgyvendinimo vadovas</w:t>
      </w:r>
      <w:r>
        <w:t xml:space="preserve">, </w:t>
      </w:r>
      <w:r w:rsidRPr="0065451B">
        <w:rPr>
          <w:i/>
        </w:rPr>
        <w:t>2018</w:t>
      </w:r>
      <w:r>
        <w:rPr>
          <w:i/>
        </w:rPr>
        <w:t>).</w:t>
      </w:r>
    </w:p>
    <w:p w14:paraId="041F7CCD" w14:textId="24DF3FFE" w:rsidR="00F72E66" w:rsidRDefault="00F72E66">
      <w:pPr>
        <w:tabs>
          <w:tab w:val="left" w:pos="720"/>
        </w:tabs>
        <w:ind w:firstLine="720"/>
        <w:jc w:val="both"/>
      </w:pPr>
      <w:r>
        <w:rPr>
          <w:b/>
        </w:rPr>
        <w:t xml:space="preserve">8. Nurodyti, kieno iniciatyva sprendimo projektas yra parengtas. </w:t>
      </w:r>
      <w:r>
        <w:t>Švietim</w:t>
      </w:r>
      <w:r w:rsidR="00976D4F">
        <w:t>o ir sporto skyriaus iniciatyva, atsižvelgiant į galiojančių teisės aktų nuostatas.</w:t>
      </w:r>
    </w:p>
    <w:p w14:paraId="7744B141" w14:textId="77777777" w:rsidR="00976D4F" w:rsidRPr="00A03C0D" w:rsidRDefault="00976D4F">
      <w:pPr>
        <w:tabs>
          <w:tab w:val="left" w:pos="720"/>
        </w:tabs>
        <w:ind w:firstLine="720"/>
        <w:jc w:val="both"/>
        <w:rPr>
          <w:b/>
        </w:rPr>
      </w:pPr>
      <w:r w:rsidRPr="00A03C0D">
        <w:rPr>
          <w:b/>
        </w:rPr>
        <w:t>9. Nurodyti, kuri sprendimo projekto ar pridedamos medžiagos dalis (remiantis teisės aktais) yra neskelbtina.</w:t>
      </w:r>
    </w:p>
    <w:p w14:paraId="21510FEA" w14:textId="77777777" w:rsidR="00976D4F" w:rsidRPr="00A03C0D" w:rsidRDefault="00976D4F">
      <w:pPr>
        <w:tabs>
          <w:tab w:val="left" w:pos="720"/>
        </w:tabs>
        <w:ind w:firstLine="720"/>
        <w:jc w:val="both"/>
        <w:rPr>
          <w:b/>
        </w:rPr>
      </w:pPr>
      <w:r w:rsidRPr="00A03C0D">
        <w:rPr>
          <w:b/>
        </w:rPr>
        <w:t>-</w:t>
      </w:r>
    </w:p>
    <w:p w14:paraId="6D9B9A3D" w14:textId="1052378E" w:rsidR="00F72E66" w:rsidRDefault="00F72E66">
      <w:pPr>
        <w:tabs>
          <w:tab w:val="left" w:pos="720"/>
        </w:tabs>
        <w:ind w:firstLine="720"/>
        <w:jc w:val="both"/>
        <w:rPr>
          <w:b/>
        </w:rPr>
      </w:pPr>
      <w:r>
        <w:rPr>
          <w:b/>
        </w:rPr>
        <w:t xml:space="preserve">10. Kam (institucijoms, skyriams, organizacijoms ir t. t.) patvirtintas sprendimas turi būti išsiųstas. </w:t>
      </w:r>
      <w:r>
        <w:t xml:space="preserve">Plungės r. savivaldybės </w:t>
      </w:r>
      <w:r w:rsidRPr="00ED6FA9">
        <w:t>administracijai</w:t>
      </w:r>
      <w:r w:rsidR="00774CC8" w:rsidRPr="00ED6FA9">
        <w:t>, Turto skyriui</w:t>
      </w:r>
      <w:r w:rsidRPr="00ED6FA9">
        <w:t xml:space="preserve"> ir Plungės</w:t>
      </w:r>
      <w:r>
        <w:t xml:space="preserve"> r. </w:t>
      </w:r>
      <w:r w:rsidR="00EB47CA">
        <w:t xml:space="preserve">savivaldybės </w:t>
      </w:r>
      <w:r>
        <w:t xml:space="preserve">švietimo įstaigoms. </w:t>
      </w:r>
    </w:p>
    <w:p w14:paraId="0578F566" w14:textId="77777777" w:rsidR="00F72E66" w:rsidRDefault="00F72E66">
      <w:pPr>
        <w:ind w:firstLine="720"/>
        <w:jc w:val="both"/>
      </w:pPr>
      <w:r>
        <w:rPr>
          <w:b/>
        </w:rPr>
        <w:t>11. Kita svarbi informacija</w:t>
      </w:r>
      <w:r>
        <w:t>. Nėra.</w:t>
      </w:r>
    </w:p>
    <w:p w14:paraId="18C6E418" w14:textId="7BFE145A" w:rsidR="00F72E66" w:rsidRDefault="00F72E66">
      <w:pPr>
        <w:ind w:firstLine="720"/>
        <w:jc w:val="both"/>
        <w:rPr>
          <w:b/>
        </w:rPr>
      </w:pPr>
      <w:r>
        <w:rPr>
          <w:b/>
        </w:rPr>
        <w:t>12.</w:t>
      </w:r>
      <w:r>
        <w:t xml:space="preserve"> </w:t>
      </w:r>
      <w:r>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2E66" w14:paraId="7C253029" w14:textId="77777777" w:rsidTr="00D759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129218C" w14:textId="77777777" w:rsidR="00F72E66" w:rsidRDefault="00F72E66" w:rsidP="00D759DF">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1F8AD82" w14:textId="77777777" w:rsidR="00F72E66" w:rsidRDefault="00F72E66" w:rsidP="00D759DF">
            <w:pPr>
              <w:widowControl w:val="0"/>
              <w:jc w:val="center"/>
              <w:rPr>
                <w:rFonts w:eastAsia="Lucida Sans Unicode"/>
                <w:b/>
                <w:bCs/>
                <w:kern w:val="2"/>
              </w:rPr>
            </w:pPr>
            <w:r>
              <w:rPr>
                <w:rFonts w:eastAsia="Lucida Sans Unicode"/>
                <w:b/>
                <w:bCs/>
                <w:kern w:val="2"/>
              </w:rPr>
              <w:t>Numatomo teisinio reguliavimo poveikio vertinimo rezultatai</w:t>
            </w:r>
          </w:p>
        </w:tc>
      </w:tr>
      <w:tr w:rsidR="00F72E66" w14:paraId="68FC23B0" w14:textId="77777777" w:rsidTr="00D759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B5903A" w14:textId="77777777" w:rsidR="00F72E66" w:rsidRDefault="00F72E66" w:rsidP="00D759D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056ADA50" w14:textId="77777777" w:rsidR="00F72E66" w:rsidRDefault="00F72E66" w:rsidP="00DB68ED">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F45EF59" w14:textId="77777777" w:rsidR="00F72E66" w:rsidRDefault="00F72E66" w:rsidP="00DB68ED">
            <w:pPr>
              <w:widowControl w:val="0"/>
              <w:jc w:val="center"/>
              <w:rPr>
                <w:rFonts w:eastAsia="Lucida Sans Unicode"/>
                <w:b/>
                <w:kern w:val="2"/>
                <w:lang w:bidi="lo-LA"/>
              </w:rPr>
            </w:pPr>
            <w:r>
              <w:rPr>
                <w:rFonts w:eastAsia="Lucida Sans Unicode"/>
                <w:b/>
                <w:kern w:val="2"/>
              </w:rPr>
              <w:t>Neigiamas poveikis</w:t>
            </w:r>
          </w:p>
        </w:tc>
      </w:tr>
      <w:tr w:rsidR="00F72E66" w14:paraId="16D3080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2BF2089B" w14:textId="77777777" w:rsidR="00F72E66" w:rsidRDefault="00F72E66" w:rsidP="00D759DF">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7F40EAD6" w14:textId="77777777" w:rsidR="00F72E66" w:rsidRDefault="00F72E66" w:rsidP="00F72E6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87E0D59"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27FC4BD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38E85973" w14:textId="77777777" w:rsidR="00F72E66" w:rsidRDefault="00F72E66" w:rsidP="00D759DF">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4BC673F"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AD1A6E5"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224A0AB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4F6A791" w14:textId="77777777" w:rsidR="00F72E66" w:rsidRDefault="00F72E66" w:rsidP="00D759DF">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5871016" w14:textId="14D0E84F" w:rsidR="00F72E66" w:rsidRPr="00EB47CA" w:rsidRDefault="00976D4F" w:rsidP="00DB68ED">
            <w:pPr>
              <w:widowControl w:val="0"/>
              <w:jc w:val="center"/>
              <w:rPr>
                <w:rFonts w:eastAsia="Lucida Sans Unicode"/>
                <w:i/>
                <w:kern w:val="2"/>
                <w:lang w:bidi="lo-LA"/>
              </w:rPr>
            </w:pPr>
            <w:r w:rsidRPr="00EB47CA">
              <w:rPr>
                <w:rFonts w:eastAsia="Lucida Sans Unicode"/>
                <w:i/>
                <w:kern w:val="2"/>
                <w:lang w:bidi="lo-LA"/>
              </w:rPr>
              <w:t>Užtikrinamos</w:t>
            </w:r>
            <w:r w:rsidR="00805558" w:rsidRPr="00EB47CA">
              <w:rPr>
                <w:rFonts w:eastAsia="Lucida Sans Unicode"/>
                <w:i/>
                <w:kern w:val="2"/>
                <w:lang w:bidi="lo-LA"/>
              </w:rPr>
              <w:t xml:space="preserve"> sąlygos </w:t>
            </w:r>
            <w:r w:rsidRPr="00EB47CA">
              <w:rPr>
                <w:rFonts w:eastAsia="Lucida Sans Unicode"/>
                <w:i/>
                <w:kern w:val="2"/>
                <w:lang w:bidi="lo-LA"/>
              </w:rPr>
              <w:t>mokytis pagal</w:t>
            </w:r>
            <w:r w:rsidR="00805558" w:rsidRPr="00EB47CA">
              <w:rPr>
                <w:rFonts w:eastAsia="Lucida Sans Unicode"/>
                <w:i/>
                <w:kern w:val="2"/>
                <w:lang w:bidi="lo-LA"/>
              </w:rPr>
              <w:t xml:space="preserve"> </w:t>
            </w:r>
            <w:r w:rsidRPr="00EB47CA">
              <w:rPr>
                <w:rFonts w:eastAsia="Lucida Sans Unicode"/>
                <w:i/>
                <w:kern w:val="2"/>
                <w:lang w:bidi="lo-LA"/>
              </w:rPr>
              <w:t>vidurinio ugdymo programas moksleiviams</w:t>
            </w:r>
            <w:r w:rsidR="00805558" w:rsidRPr="00EB47CA">
              <w:rPr>
                <w:rFonts w:eastAsia="Lucida Sans Unicode"/>
                <w:i/>
                <w:kern w:val="2"/>
                <w:lang w:bidi="lo-LA"/>
              </w:rPr>
              <w:t xml:space="preserve">, </w:t>
            </w:r>
            <w:r w:rsidRPr="00EB47CA">
              <w:rPr>
                <w:rFonts w:eastAsia="Lucida Sans Unicode"/>
                <w:i/>
                <w:kern w:val="2"/>
                <w:lang w:bidi="lo-LA"/>
              </w:rPr>
              <w:t>labiau nuo miesto centro nutolusiose vietovėse</w:t>
            </w:r>
            <w:r w:rsidR="00A631A8" w:rsidRPr="00EB47CA">
              <w:rPr>
                <w:rFonts w:eastAsia="Lucida Sans Unicode"/>
                <w:i/>
                <w:kern w:val="2"/>
                <w:lang w:bidi="lo-LA"/>
              </w:rPr>
              <w:t>. Optimizuojant tinklą, siekiama racionaliai naudojant lėšas, sudaryti tinkamiausias ugdymo sąlygas</w:t>
            </w:r>
          </w:p>
        </w:tc>
        <w:tc>
          <w:tcPr>
            <w:tcW w:w="2835" w:type="dxa"/>
            <w:tcBorders>
              <w:top w:val="single" w:sz="4" w:space="0" w:color="000000"/>
              <w:left w:val="single" w:sz="4" w:space="0" w:color="000000"/>
              <w:bottom w:val="single" w:sz="4" w:space="0" w:color="000000"/>
              <w:right w:val="single" w:sz="4" w:space="0" w:color="000000"/>
            </w:tcBorders>
          </w:tcPr>
          <w:p w14:paraId="3980EE7D"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42E85A5D"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D8A48D5" w14:textId="77777777" w:rsidR="00F72E66" w:rsidRDefault="00F72E66" w:rsidP="00D759DF">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D18BCE5" w14:textId="77777777" w:rsidR="00F72E66" w:rsidRPr="00EB47CA"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13426F"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76CF8F1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66DF8AE8" w14:textId="77777777" w:rsidR="00F72E66" w:rsidRDefault="00F72E66" w:rsidP="00D759DF">
            <w:pPr>
              <w:widowControl w:val="0"/>
              <w:rPr>
                <w:rFonts w:eastAsia="Lucida Sans Unicode"/>
                <w:i/>
                <w:kern w:val="2"/>
                <w:lang w:bidi="lo-LA"/>
              </w:rPr>
            </w:pPr>
            <w:r>
              <w:rPr>
                <w:rFonts w:eastAsia="Lucida Sans Unicode"/>
                <w:i/>
                <w:kern w:val="2"/>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14:paraId="28E0E06B"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0E1F31"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702FE7B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3B13B9A" w14:textId="77777777" w:rsidR="00F72E66" w:rsidRDefault="00F72E66" w:rsidP="00D759DF">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148391F" w14:textId="604669DB"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AC41A41"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2D21FE3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8D9F302" w14:textId="77777777" w:rsidR="00F72E66" w:rsidRDefault="00F72E66" w:rsidP="00D759DF">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5C4C7A27"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CF70FB1"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554188A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C22B38A" w14:textId="77777777" w:rsidR="00F72E66" w:rsidRDefault="00F72E66" w:rsidP="00D759DF">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A4E7F04"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06B73AD"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6CC26DBC"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4E24D346" w14:textId="77777777" w:rsidR="00F72E66" w:rsidRDefault="00F72E66" w:rsidP="00D759DF">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5CA0562"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23D8273"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1454F2E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9F8BE14" w14:textId="77777777" w:rsidR="00F72E66" w:rsidRDefault="00F72E66" w:rsidP="00D759DF">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6A0FDF9"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93C2B45"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bl>
    <w:p w14:paraId="19F72CB6" w14:textId="77777777" w:rsidR="00F72E66" w:rsidRDefault="00F72E66" w:rsidP="00F72E66">
      <w:pPr>
        <w:widowControl w:val="0"/>
        <w:rPr>
          <w:rFonts w:eastAsia="Lucida Sans Unicode"/>
          <w:kern w:val="2"/>
          <w:lang w:bidi="lo-LA"/>
        </w:rPr>
      </w:pPr>
    </w:p>
    <w:p w14:paraId="3A7AFCB6" w14:textId="77777777" w:rsidR="00F72E66" w:rsidRDefault="00F72E66" w:rsidP="00DB68E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755810A" w14:textId="77777777" w:rsidR="0070387B" w:rsidRPr="00A03C0D" w:rsidRDefault="0070387B" w:rsidP="0070387B">
      <w:pPr>
        <w:widowControl w:val="0"/>
        <w:rPr>
          <w:rFonts w:eastAsia="Lucida Sans Unicode"/>
          <w:kern w:val="2"/>
        </w:rPr>
      </w:pPr>
    </w:p>
    <w:p w14:paraId="47710D57" w14:textId="77777777" w:rsidR="00021ACD" w:rsidRDefault="00021ACD" w:rsidP="00F72E66">
      <w:pPr>
        <w:widowControl w:val="0"/>
        <w:rPr>
          <w:rFonts w:eastAsia="Lucida Sans Unicode"/>
          <w:kern w:val="2"/>
        </w:rPr>
      </w:pPr>
    </w:p>
    <w:p w14:paraId="2839E4D5" w14:textId="77777777" w:rsidR="00F72E66" w:rsidRDefault="00F72E66" w:rsidP="00F72E66">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500C8AD5" w14:textId="458A017A" w:rsidR="00F72E66" w:rsidRPr="00DA4DF3" w:rsidRDefault="00F72E66" w:rsidP="00F72E66">
      <w:pPr>
        <w:widowControl w:val="0"/>
        <w:rPr>
          <w:rFonts w:eastAsia="Lucida Sans Unicode" w:cs="Tahoma"/>
          <w:bCs/>
        </w:rPr>
      </w:pPr>
      <w:r>
        <w:rPr>
          <w:rFonts w:eastAsia="Lucida Sans Unicode" w:cs="Tahoma"/>
          <w:bCs/>
        </w:rPr>
        <w:t>Švietimo ir sporto skyriaus vedėjas</w:t>
      </w:r>
      <w:r w:rsidRPr="00DA4DF3">
        <w:rPr>
          <w:rFonts w:eastAsia="Lucida Sans Unicode" w:cs="Tahoma"/>
          <w:bCs/>
        </w:rPr>
        <w:t xml:space="preserve">                            </w:t>
      </w:r>
      <w:r>
        <w:rPr>
          <w:rFonts w:eastAsia="Lucida Sans Unicode" w:cs="Tahoma"/>
          <w:bCs/>
        </w:rPr>
        <w:tab/>
      </w:r>
      <w:r w:rsidR="00021ACD">
        <w:rPr>
          <w:rFonts w:eastAsia="Lucida Sans Unicode" w:cs="Tahoma"/>
          <w:bCs/>
        </w:rPr>
        <w:tab/>
      </w:r>
      <w:r w:rsidR="00021ACD">
        <w:rPr>
          <w:rFonts w:eastAsia="Lucida Sans Unicode" w:cs="Tahoma"/>
          <w:bCs/>
        </w:rPr>
        <w:tab/>
      </w:r>
      <w:r>
        <w:rPr>
          <w:rFonts w:eastAsia="Lucida Sans Unicode" w:cs="Tahoma"/>
          <w:bCs/>
        </w:rPr>
        <w:t>Gintautas Rimeikis</w:t>
      </w:r>
    </w:p>
    <w:p w14:paraId="0C36E3DA" w14:textId="77777777" w:rsidR="00CC292D" w:rsidRPr="00CC292D" w:rsidRDefault="00CC292D" w:rsidP="00CC292D">
      <w:pPr>
        <w:rPr>
          <w:lang w:eastAsia="en-US"/>
        </w:rPr>
      </w:pPr>
    </w:p>
    <w:sectPr w:rsidR="00CC292D" w:rsidRPr="00CC292D" w:rsidSect="001D5A4F">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7A429" w14:textId="77777777" w:rsidR="005242D6" w:rsidRDefault="005242D6">
      <w:r>
        <w:separator/>
      </w:r>
    </w:p>
  </w:endnote>
  <w:endnote w:type="continuationSeparator" w:id="0">
    <w:p w14:paraId="0541EBDE" w14:textId="77777777" w:rsidR="005242D6" w:rsidRDefault="00524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55D03" w14:textId="77777777" w:rsidR="00FE37D2" w:rsidRPr="00E138C5" w:rsidRDefault="00FE37D2" w:rsidP="001D5A4F">
    <w:pPr>
      <w:pStyle w:val="Porat"/>
      <w:jc w:val="right"/>
      <w:rPr>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FF142" w14:textId="77777777" w:rsidR="00FE37D2" w:rsidRPr="00E138C5" w:rsidRDefault="00FE37D2" w:rsidP="001D5A4F">
    <w:pPr>
      <w:pStyle w:val="Porat"/>
      <w:jc w:val="right"/>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34DB4" w14:textId="77777777" w:rsidR="00FE37D2" w:rsidRPr="00E138C5" w:rsidRDefault="00FE37D2" w:rsidP="001D5A4F">
    <w:pPr>
      <w:pStyle w:val="Porat"/>
      <w:jc w:val="right"/>
      <w:rPr>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729E6" w14:textId="77777777" w:rsidR="00FE37D2" w:rsidRPr="00E138C5" w:rsidRDefault="00FE37D2" w:rsidP="001D5A4F">
    <w:pPr>
      <w:pStyle w:val="Porat"/>
      <w:jc w:val="righ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37DAB" w14:textId="77777777" w:rsidR="005242D6" w:rsidRDefault="005242D6">
      <w:r>
        <w:separator/>
      </w:r>
    </w:p>
  </w:footnote>
  <w:footnote w:type="continuationSeparator" w:id="0">
    <w:p w14:paraId="6974D89D" w14:textId="77777777" w:rsidR="005242D6" w:rsidRDefault="005242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B89A0" w14:textId="77777777" w:rsidR="00FE37D2" w:rsidRDefault="00FE37D2" w:rsidP="001D5A4F">
    <w:pPr>
      <w:pStyle w:val="Antrats"/>
      <w:framePr w:wrap="around" w:vAnchor="text" w:hAnchor="margin" w:xAlign="center" w:y="1"/>
      <w:rPr>
        <w:rStyle w:val="Puslapionumeris"/>
      </w:rPr>
    </w:pPr>
  </w:p>
  <w:p w14:paraId="69DBA387" w14:textId="77777777" w:rsidR="00FE37D2" w:rsidRDefault="00FE37D2" w:rsidP="00E612CC">
    <w:pPr>
      <w:pStyle w:val="Antrats"/>
      <w:jc w:val="right"/>
    </w:pPr>
    <w:r>
      <w:t>PROJEKTAS</w:t>
    </w:r>
  </w:p>
  <w:p w14:paraId="2A1D5B2B" w14:textId="77777777" w:rsidR="00FE37D2" w:rsidRPr="00131B2D" w:rsidRDefault="00FE37D2" w:rsidP="00E612CC">
    <w:pPr>
      <w:pStyle w:val="Antrats"/>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E7E26" w14:textId="77777777" w:rsidR="00FE37D2" w:rsidRDefault="00FE37D2" w:rsidP="00E612CC">
    <w:pPr>
      <w:pStyle w:val="Antrats"/>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78303" w14:textId="77777777" w:rsidR="00FE37D2" w:rsidRDefault="00FE37D2" w:rsidP="001D5A4F">
    <w:pPr>
      <w:pStyle w:val="Antrats"/>
      <w:framePr w:wrap="around" w:vAnchor="text" w:hAnchor="margin" w:xAlign="center" w:y="1"/>
      <w:rPr>
        <w:rStyle w:val="Puslapionumeris"/>
      </w:rPr>
    </w:pPr>
  </w:p>
  <w:p w14:paraId="4AC9DDC9" w14:textId="77777777" w:rsidR="00FE37D2" w:rsidRPr="00131B2D" w:rsidRDefault="00FE37D2" w:rsidP="001D5A4F">
    <w:pPr>
      <w:pStyle w:val="Antrat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F08FFA9"/>
    <w:multiLevelType w:val="hybridMultilevel"/>
    <w:tmpl w:val="DC40E4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90F859"/>
    <w:multiLevelType w:val="hybridMultilevel"/>
    <w:tmpl w:val="A65F5F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EB48F2"/>
    <w:multiLevelType w:val="multilevel"/>
    <w:tmpl w:val="6B24C1F0"/>
    <w:lvl w:ilvl="0">
      <w:start w:val="7"/>
      <w:numFmt w:val="decimal"/>
      <w:pStyle w:val="Antrat3"/>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3143656"/>
    <w:multiLevelType w:val="hybridMultilevel"/>
    <w:tmpl w:val="204C5936"/>
    <w:lvl w:ilvl="0" w:tplc="916A14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03D400F6"/>
    <w:multiLevelType w:val="hybridMultilevel"/>
    <w:tmpl w:val="FF18D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C948EE"/>
    <w:multiLevelType w:val="hybridMultilevel"/>
    <w:tmpl w:val="64C2F30C"/>
    <w:lvl w:ilvl="0" w:tplc="7396E1E4">
      <w:start w:val="1"/>
      <w:numFmt w:val="decimal"/>
      <w:lvlText w:val="%1."/>
      <w:lvlJc w:val="left"/>
      <w:pPr>
        <w:ind w:left="1695" w:hanging="97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04DD5340"/>
    <w:multiLevelType w:val="multilevel"/>
    <w:tmpl w:val="067E566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15:restartNumberingAfterBreak="0">
    <w:nsid w:val="08294692"/>
    <w:multiLevelType w:val="hybridMultilevel"/>
    <w:tmpl w:val="C514D9AC"/>
    <w:lvl w:ilvl="0" w:tplc="0427000F">
      <w:start w:val="1"/>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15:restartNumberingAfterBreak="0">
    <w:nsid w:val="0AFB6200"/>
    <w:multiLevelType w:val="hybridMultilevel"/>
    <w:tmpl w:val="4C46846E"/>
    <w:lvl w:ilvl="0" w:tplc="D8AA771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9" w15:restartNumberingAfterBreak="0">
    <w:nsid w:val="0C2C180C"/>
    <w:multiLevelType w:val="hybridMultilevel"/>
    <w:tmpl w:val="80ACC76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0E114F20"/>
    <w:multiLevelType w:val="hybridMultilevel"/>
    <w:tmpl w:val="9F226BCC"/>
    <w:lvl w:ilvl="0" w:tplc="0427000F">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15:restartNumberingAfterBreak="0">
    <w:nsid w:val="12550BEE"/>
    <w:multiLevelType w:val="multilevel"/>
    <w:tmpl w:val="15FE2402"/>
    <w:lvl w:ilvl="0">
      <w:start w:val="1"/>
      <w:numFmt w:val="decimal"/>
      <w:lvlText w:val="%1."/>
      <w:lvlJc w:val="left"/>
      <w:pPr>
        <w:tabs>
          <w:tab w:val="num" w:pos="1260"/>
        </w:tabs>
        <w:ind w:left="12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4B94077"/>
    <w:multiLevelType w:val="hybridMultilevel"/>
    <w:tmpl w:val="AAA613F8"/>
    <w:lvl w:ilvl="0" w:tplc="FFFFFFFF">
      <w:start w:val="1"/>
      <w:numFmt w:val="bullet"/>
      <w:lvlText w:val=""/>
      <w:lvlJc w:val="left"/>
      <w:pPr>
        <w:tabs>
          <w:tab w:val="num" w:pos="792"/>
        </w:tabs>
        <w:ind w:left="792" w:hanging="360"/>
      </w:pPr>
      <w:rPr>
        <w:rFonts w:ascii="Wingdings" w:hAnsi="Wingdings"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3" w15:restartNumberingAfterBreak="0">
    <w:nsid w:val="14DF5E5C"/>
    <w:multiLevelType w:val="hybridMultilevel"/>
    <w:tmpl w:val="0C80086A"/>
    <w:lvl w:ilvl="0" w:tplc="601803F4">
      <w:start w:val="1"/>
      <w:numFmt w:val="decimal"/>
      <w:suff w:val="nothing"/>
      <w:lvlText w:val="%1."/>
      <w:lvlJc w:val="left"/>
      <w:pPr>
        <w:ind w:left="680" w:hanging="113"/>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178E5A73"/>
    <w:multiLevelType w:val="hybridMultilevel"/>
    <w:tmpl w:val="3266DC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E8A6E73"/>
    <w:multiLevelType w:val="hybridMultilevel"/>
    <w:tmpl w:val="95D112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0D363D9"/>
    <w:multiLevelType w:val="hybridMultilevel"/>
    <w:tmpl w:val="6B7CDF0C"/>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7" w15:restartNumberingAfterBreak="0">
    <w:nsid w:val="30061E6B"/>
    <w:multiLevelType w:val="hybridMultilevel"/>
    <w:tmpl w:val="A83A3786"/>
    <w:lvl w:ilvl="0" w:tplc="4B2AE0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1AF503A"/>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9" w15:restartNumberingAfterBreak="0">
    <w:nsid w:val="351A605E"/>
    <w:multiLevelType w:val="hybridMultilevel"/>
    <w:tmpl w:val="A7500DE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20" w15:restartNumberingAfterBreak="0">
    <w:nsid w:val="3BEA3EC1"/>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1" w15:restartNumberingAfterBreak="0">
    <w:nsid w:val="425B6865"/>
    <w:multiLevelType w:val="hybridMultilevel"/>
    <w:tmpl w:val="919C78E6"/>
    <w:lvl w:ilvl="0" w:tplc="E4F083D2">
      <w:start w:val="2"/>
      <w:numFmt w:val="decimal"/>
      <w:suff w:val="nothing"/>
      <w:lvlText w:val="%1."/>
      <w:lvlJc w:val="left"/>
      <w:pPr>
        <w:ind w:left="680" w:hanging="113"/>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04333B"/>
    <w:multiLevelType w:val="hybridMultilevel"/>
    <w:tmpl w:val="8B40A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3734A3A"/>
    <w:multiLevelType w:val="hybridMultilevel"/>
    <w:tmpl w:val="E5D01E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B5F4048"/>
    <w:multiLevelType w:val="hybridMultilevel"/>
    <w:tmpl w:val="279AC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3175057"/>
    <w:multiLevelType w:val="hybridMultilevel"/>
    <w:tmpl w:val="D7BCF340"/>
    <w:lvl w:ilvl="0" w:tplc="0427000F">
      <w:start w:val="1"/>
      <w:numFmt w:val="decimal"/>
      <w:lvlText w:val="%1."/>
      <w:lvlJc w:val="left"/>
      <w:pPr>
        <w:tabs>
          <w:tab w:val="num" w:pos="900"/>
        </w:tabs>
        <w:ind w:left="90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3762F4A"/>
    <w:multiLevelType w:val="hybridMultilevel"/>
    <w:tmpl w:val="9D3A63D2"/>
    <w:lvl w:ilvl="0" w:tplc="DA2C57AE">
      <w:start w:val="1"/>
      <w:numFmt w:val="decimal"/>
      <w:lvlText w:val="%1."/>
      <w:lvlJc w:val="center"/>
      <w:pPr>
        <w:tabs>
          <w:tab w:val="num" w:pos="1967"/>
        </w:tabs>
        <w:ind w:left="1134"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570C42A9"/>
    <w:multiLevelType w:val="hybridMultilevel"/>
    <w:tmpl w:val="05082A56"/>
    <w:lvl w:ilvl="0" w:tplc="7D70AB9A">
      <w:start w:val="1"/>
      <w:numFmt w:val="decimal"/>
      <w:lvlText w:val="%1."/>
      <w:lvlJc w:val="left"/>
      <w:pPr>
        <w:tabs>
          <w:tab w:val="num" w:pos="1044"/>
        </w:tabs>
        <w:ind w:left="1044" w:hanging="360"/>
      </w:pPr>
      <w:rPr>
        <w:rFonts w:ascii="Times New Roman" w:eastAsia="Times New Roman" w:hAnsi="Times New Roman"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8" w15:restartNumberingAfterBreak="0">
    <w:nsid w:val="5DD56E5A"/>
    <w:multiLevelType w:val="hybridMultilevel"/>
    <w:tmpl w:val="A4B68B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E2F74AC"/>
    <w:multiLevelType w:val="hybridMultilevel"/>
    <w:tmpl w:val="A42EEAA2"/>
    <w:lvl w:ilvl="0" w:tplc="435C8DC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481972"/>
    <w:multiLevelType w:val="hybridMultilevel"/>
    <w:tmpl w:val="42482F6C"/>
    <w:lvl w:ilvl="0" w:tplc="251ADDB0">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6B2F3615"/>
    <w:multiLevelType w:val="hybridMultilevel"/>
    <w:tmpl w:val="84D42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CC6C72"/>
    <w:multiLevelType w:val="multilevel"/>
    <w:tmpl w:val="6396F55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3" w15:restartNumberingAfterBreak="0">
    <w:nsid w:val="6FB24A17"/>
    <w:multiLevelType w:val="hybridMultilevel"/>
    <w:tmpl w:val="ACA4BE4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4" w15:restartNumberingAfterBreak="0">
    <w:nsid w:val="772178DF"/>
    <w:multiLevelType w:val="multilevel"/>
    <w:tmpl w:val="2E8612DA"/>
    <w:lvl w:ilvl="0">
      <w:start w:val="1"/>
      <w:numFmt w:val="decimal"/>
      <w:lvlText w:val="%1."/>
      <w:lvlJc w:val="left"/>
      <w:pPr>
        <w:tabs>
          <w:tab w:val="num" w:pos="1910"/>
        </w:tabs>
        <w:ind w:left="1910" w:hanging="97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5" w15:restartNumberingAfterBreak="0">
    <w:nsid w:val="77264F2F"/>
    <w:multiLevelType w:val="hybridMultilevel"/>
    <w:tmpl w:val="E2F0A4F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6" w15:restartNumberingAfterBreak="0">
    <w:nsid w:val="78E71906"/>
    <w:multiLevelType w:val="hybridMultilevel"/>
    <w:tmpl w:val="52367AEA"/>
    <w:lvl w:ilvl="0" w:tplc="33FE1D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D5032D9"/>
    <w:multiLevelType w:val="multilevel"/>
    <w:tmpl w:val="93F46992"/>
    <w:lvl w:ilvl="0">
      <w:start w:val="19"/>
      <w:numFmt w:val="decimal"/>
      <w:lvlText w:val="%1."/>
      <w:lvlJc w:val="left"/>
      <w:pPr>
        <w:tabs>
          <w:tab w:val="num" w:pos="1260"/>
        </w:tabs>
        <w:ind w:left="1260" w:hanging="360"/>
      </w:pPr>
      <w:rPr>
        <w:rFonts w:hint="default"/>
      </w:rPr>
    </w:lvl>
    <w:lvl w:ilvl="1">
      <w:start w:val="1"/>
      <w:numFmt w:val="decimal"/>
      <w:lvlText w:val="%1.%2."/>
      <w:lvlJc w:val="left"/>
      <w:pPr>
        <w:tabs>
          <w:tab w:val="num" w:pos="1320"/>
        </w:tabs>
        <w:ind w:left="1320" w:hanging="48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360"/>
        </w:tabs>
        <w:ind w:left="3360"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80"/>
        </w:tabs>
        <w:ind w:left="6780" w:hanging="1440"/>
      </w:pPr>
      <w:rPr>
        <w:rFonts w:hint="default"/>
      </w:rPr>
    </w:lvl>
    <w:lvl w:ilvl="7">
      <w:start w:val="1"/>
      <w:numFmt w:val="decimal"/>
      <w:lvlText w:val="%1.%2.%3.%4.%5.%6.%7.%8."/>
      <w:lvlJc w:val="left"/>
      <w:pPr>
        <w:tabs>
          <w:tab w:val="num" w:pos="7680"/>
        </w:tabs>
        <w:ind w:left="7680" w:hanging="1440"/>
      </w:pPr>
      <w:rPr>
        <w:rFonts w:hint="default"/>
      </w:rPr>
    </w:lvl>
    <w:lvl w:ilvl="8">
      <w:start w:val="1"/>
      <w:numFmt w:val="decimal"/>
      <w:lvlText w:val="%1.%2.%3.%4.%5.%6.%7.%8.%9."/>
      <w:lvlJc w:val="left"/>
      <w:pPr>
        <w:tabs>
          <w:tab w:val="num" w:pos="8940"/>
        </w:tabs>
        <w:ind w:left="8940" w:hanging="1800"/>
      </w:pPr>
      <w:rPr>
        <w:rFonts w:hint="default"/>
      </w:rPr>
    </w:lvl>
  </w:abstractNum>
  <w:abstractNum w:abstractNumId="38" w15:restartNumberingAfterBreak="0">
    <w:nsid w:val="7FAC43BC"/>
    <w:multiLevelType w:val="hybridMultilevel"/>
    <w:tmpl w:val="7E0E54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6"/>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 w:ilvl="0">
        <w:start w:val="1"/>
        <w:numFmt w:val="decimal"/>
        <w:lvlText w:val="%1."/>
        <w:lvlJc w:val="left"/>
        <w:pPr>
          <w:tabs>
            <w:tab w:val="num" w:pos="360"/>
          </w:tabs>
          <w:ind w:left="360" w:hanging="360"/>
        </w:pPr>
        <w:rPr>
          <w:b w:val="0"/>
        </w:rPr>
      </w:lvl>
    </w:lvlOverride>
    <w:lvlOverride w:ilvl="1">
      <w:lvl w:ilvl="1">
        <w:start w:val="1"/>
        <w:numFmt w:val="decimal"/>
        <w:lvlText w:val="%1.%2."/>
        <w:lvlJc w:val="left"/>
        <w:pPr>
          <w:tabs>
            <w:tab w:val="num" w:pos="1332"/>
          </w:tabs>
          <w:ind w:left="133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7"/>
  </w:num>
  <w:num w:numId="6">
    <w:abstractNumId w:val="10"/>
  </w:num>
  <w:num w:numId="7">
    <w:abstractNumId w:val="19"/>
  </w:num>
  <w:num w:numId="8">
    <w:abstractNumId w:val="9"/>
  </w:num>
  <w:num w:numId="9">
    <w:abstractNumId w:val="25"/>
  </w:num>
  <w:num w:numId="10">
    <w:abstractNumId w:val="12"/>
  </w:num>
  <w:num w:numId="11">
    <w:abstractNumId w:val="32"/>
  </w:num>
  <w:num w:numId="12">
    <w:abstractNumId w:val="6"/>
  </w:num>
  <w:num w:numId="13">
    <w:abstractNumId w:val="37"/>
  </w:num>
  <w:num w:numId="14">
    <w:abstractNumId w:val="30"/>
  </w:num>
  <w:num w:numId="15">
    <w:abstractNumId w:val="34"/>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3"/>
  </w:num>
  <w:num w:numId="19">
    <w:abstractNumId w:val="14"/>
  </w:num>
  <w:num w:numId="20">
    <w:abstractNumId w:val="20"/>
  </w:num>
  <w:num w:numId="21">
    <w:abstractNumId w:val="38"/>
  </w:num>
  <w:num w:numId="22">
    <w:abstractNumId w:val="4"/>
  </w:num>
  <w:num w:numId="23">
    <w:abstractNumId w:val="31"/>
  </w:num>
  <w:num w:numId="24">
    <w:abstractNumId w:val="17"/>
  </w:num>
  <w:num w:numId="25">
    <w:abstractNumId w:val="8"/>
  </w:num>
  <w:num w:numId="26">
    <w:abstractNumId w:val="18"/>
  </w:num>
  <w:num w:numId="27">
    <w:abstractNumId w:val="29"/>
  </w:num>
  <w:num w:numId="28">
    <w:abstractNumId w:val="16"/>
  </w:num>
  <w:num w:numId="29">
    <w:abstractNumId w:val="24"/>
  </w:num>
  <w:num w:numId="30">
    <w:abstractNumId w:val="22"/>
  </w:num>
  <w:num w:numId="31">
    <w:abstractNumId w:val="23"/>
  </w:num>
  <w:num w:numId="32">
    <w:abstractNumId w:val="1"/>
  </w:num>
  <w:num w:numId="33">
    <w:abstractNumId w:val="0"/>
  </w:num>
  <w:num w:numId="34">
    <w:abstractNumId w:val="15"/>
  </w:num>
  <w:num w:numId="35">
    <w:abstractNumId w:val="36"/>
  </w:num>
  <w:num w:numId="36">
    <w:abstractNumId w:val="5"/>
  </w:num>
  <w:num w:numId="37">
    <w:abstractNumId w:val="3"/>
  </w:num>
  <w:num w:numId="38">
    <w:abstractNumId w:val="13"/>
  </w:num>
  <w:num w:numId="39">
    <w:abstractNumId w:val="28"/>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808"/>
    <w:rsid w:val="00000FAA"/>
    <w:rsid w:val="00001714"/>
    <w:rsid w:val="00014BA2"/>
    <w:rsid w:val="00021ACD"/>
    <w:rsid w:val="00026B36"/>
    <w:rsid w:val="00037A2D"/>
    <w:rsid w:val="00040E8D"/>
    <w:rsid w:val="00041F71"/>
    <w:rsid w:val="00046A1E"/>
    <w:rsid w:val="00053AA2"/>
    <w:rsid w:val="00055C9D"/>
    <w:rsid w:val="00071602"/>
    <w:rsid w:val="00075E8F"/>
    <w:rsid w:val="00075FAD"/>
    <w:rsid w:val="00077B0C"/>
    <w:rsid w:val="000802DE"/>
    <w:rsid w:val="00094441"/>
    <w:rsid w:val="000951D9"/>
    <w:rsid w:val="000A044D"/>
    <w:rsid w:val="000A1BCD"/>
    <w:rsid w:val="000C2AA5"/>
    <w:rsid w:val="000C38E2"/>
    <w:rsid w:val="000C6284"/>
    <w:rsid w:val="000F2FE0"/>
    <w:rsid w:val="000F32B2"/>
    <w:rsid w:val="000F7D04"/>
    <w:rsid w:val="0010065A"/>
    <w:rsid w:val="00105893"/>
    <w:rsid w:val="00107D37"/>
    <w:rsid w:val="001143E2"/>
    <w:rsid w:val="00132EC4"/>
    <w:rsid w:val="00140DA5"/>
    <w:rsid w:val="00154ED4"/>
    <w:rsid w:val="001650B5"/>
    <w:rsid w:val="0018011F"/>
    <w:rsid w:val="00180B09"/>
    <w:rsid w:val="00195361"/>
    <w:rsid w:val="001B4F56"/>
    <w:rsid w:val="001B6B68"/>
    <w:rsid w:val="001C12EF"/>
    <w:rsid w:val="001D5A4F"/>
    <w:rsid w:val="001E69B7"/>
    <w:rsid w:val="001F2331"/>
    <w:rsid w:val="0020213B"/>
    <w:rsid w:val="00203323"/>
    <w:rsid w:val="0021277F"/>
    <w:rsid w:val="00213885"/>
    <w:rsid w:val="00213982"/>
    <w:rsid w:val="002313C5"/>
    <w:rsid w:val="002409AB"/>
    <w:rsid w:val="00242BB4"/>
    <w:rsid w:val="0024729B"/>
    <w:rsid w:val="00263C6A"/>
    <w:rsid w:val="00263F8B"/>
    <w:rsid w:val="00275689"/>
    <w:rsid w:val="00281344"/>
    <w:rsid w:val="00284FB9"/>
    <w:rsid w:val="00292DB4"/>
    <w:rsid w:val="0029356D"/>
    <w:rsid w:val="002C2019"/>
    <w:rsid w:val="002C2A3E"/>
    <w:rsid w:val="002C3130"/>
    <w:rsid w:val="002D06A5"/>
    <w:rsid w:val="002E07BF"/>
    <w:rsid w:val="002E0EE6"/>
    <w:rsid w:val="002E3C22"/>
    <w:rsid w:val="002F6C7F"/>
    <w:rsid w:val="003013CE"/>
    <w:rsid w:val="00304F51"/>
    <w:rsid w:val="00315035"/>
    <w:rsid w:val="003222B1"/>
    <w:rsid w:val="0032260E"/>
    <w:rsid w:val="00327A56"/>
    <w:rsid w:val="00334F9B"/>
    <w:rsid w:val="003441C3"/>
    <w:rsid w:val="00371F4A"/>
    <w:rsid w:val="00372BDF"/>
    <w:rsid w:val="00373028"/>
    <w:rsid w:val="00380706"/>
    <w:rsid w:val="00393AD1"/>
    <w:rsid w:val="00394214"/>
    <w:rsid w:val="0039526F"/>
    <w:rsid w:val="0039764C"/>
    <w:rsid w:val="003A10B5"/>
    <w:rsid w:val="003A1E38"/>
    <w:rsid w:val="003A3160"/>
    <w:rsid w:val="003A6C10"/>
    <w:rsid w:val="003A7383"/>
    <w:rsid w:val="003B1A28"/>
    <w:rsid w:val="003C4A90"/>
    <w:rsid w:val="003D4936"/>
    <w:rsid w:val="003D4FD8"/>
    <w:rsid w:val="003E10B9"/>
    <w:rsid w:val="003F750B"/>
    <w:rsid w:val="00402242"/>
    <w:rsid w:val="00403D46"/>
    <w:rsid w:val="004054D7"/>
    <w:rsid w:val="00406796"/>
    <w:rsid w:val="0040697B"/>
    <w:rsid w:val="00412D6F"/>
    <w:rsid w:val="00414D41"/>
    <w:rsid w:val="00421C93"/>
    <w:rsid w:val="00430F23"/>
    <w:rsid w:val="004453B3"/>
    <w:rsid w:val="004508C5"/>
    <w:rsid w:val="004664D8"/>
    <w:rsid w:val="00467531"/>
    <w:rsid w:val="00472596"/>
    <w:rsid w:val="00475176"/>
    <w:rsid w:val="00480299"/>
    <w:rsid w:val="00481DA9"/>
    <w:rsid w:val="0048345B"/>
    <w:rsid w:val="00484BF9"/>
    <w:rsid w:val="004858E3"/>
    <w:rsid w:val="00496FE2"/>
    <w:rsid w:val="004A52E2"/>
    <w:rsid w:val="004B40C1"/>
    <w:rsid w:val="004D422D"/>
    <w:rsid w:val="004E2D29"/>
    <w:rsid w:val="004E34A9"/>
    <w:rsid w:val="004E46DB"/>
    <w:rsid w:val="004E5EEF"/>
    <w:rsid w:val="004E6174"/>
    <w:rsid w:val="004F08A5"/>
    <w:rsid w:val="005124C7"/>
    <w:rsid w:val="005242D6"/>
    <w:rsid w:val="00530BE8"/>
    <w:rsid w:val="00536F36"/>
    <w:rsid w:val="00550F4C"/>
    <w:rsid w:val="00564519"/>
    <w:rsid w:val="005724C1"/>
    <w:rsid w:val="00574569"/>
    <w:rsid w:val="00577E9C"/>
    <w:rsid w:val="00583CF6"/>
    <w:rsid w:val="005954D8"/>
    <w:rsid w:val="005954E5"/>
    <w:rsid w:val="005A1058"/>
    <w:rsid w:val="005B2A13"/>
    <w:rsid w:val="005C0BF5"/>
    <w:rsid w:val="005C6A9B"/>
    <w:rsid w:val="005C72A1"/>
    <w:rsid w:val="005D13EF"/>
    <w:rsid w:val="005D1E03"/>
    <w:rsid w:val="005D593F"/>
    <w:rsid w:val="005E6144"/>
    <w:rsid w:val="006005ED"/>
    <w:rsid w:val="00601AEB"/>
    <w:rsid w:val="00604765"/>
    <w:rsid w:val="0062674B"/>
    <w:rsid w:val="0063664E"/>
    <w:rsid w:val="00636EB4"/>
    <w:rsid w:val="006404AA"/>
    <w:rsid w:val="00651B7F"/>
    <w:rsid w:val="00652C6A"/>
    <w:rsid w:val="00652F5A"/>
    <w:rsid w:val="00655E3D"/>
    <w:rsid w:val="006579F3"/>
    <w:rsid w:val="006706E3"/>
    <w:rsid w:val="00675F36"/>
    <w:rsid w:val="00683926"/>
    <w:rsid w:val="006A00F5"/>
    <w:rsid w:val="006A1136"/>
    <w:rsid w:val="006A33BB"/>
    <w:rsid w:val="006B19DD"/>
    <w:rsid w:val="006C1E91"/>
    <w:rsid w:val="006C4668"/>
    <w:rsid w:val="006C6C43"/>
    <w:rsid w:val="006E14E4"/>
    <w:rsid w:val="006E66AE"/>
    <w:rsid w:val="006F4ECB"/>
    <w:rsid w:val="00700AAE"/>
    <w:rsid w:val="0070387B"/>
    <w:rsid w:val="00721ACB"/>
    <w:rsid w:val="00736A71"/>
    <w:rsid w:val="007573DE"/>
    <w:rsid w:val="00770481"/>
    <w:rsid w:val="00774CC8"/>
    <w:rsid w:val="00775A84"/>
    <w:rsid w:val="0077641B"/>
    <w:rsid w:val="00776829"/>
    <w:rsid w:val="0079103B"/>
    <w:rsid w:val="007910B9"/>
    <w:rsid w:val="007943CC"/>
    <w:rsid w:val="007970B0"/>
    <w:rsid w:val="007A02FC"/>
    <w:rsid w:val="007D10EC"/>
    <w:rsid w:val="007D4367"/>
    <w:rsid w:val="007E003E"/>
    <w:rsid w:val="007E3E14"/>
    <w:rsid w:val="00805558"/>
    <w:rsid w:val="00822D47"/>
    <w:rsid w:val="00831406"/>
    <w:rsid w:val="0083220D"/>
    <w:rsid w:val="00832515"/>
    <w:rsid w:val="00837D07"/>
    <w:rsid w:val="00841797"/>
    <w:rsid w:val="00847D89"/>
    <w:rsid w:val="008505DA"/>
    <w:rsid w:val="00850FFF"/>
    <w:rsid w:val="00852CDF"/>
    <w:rsid w:val="00857722"/>
    <w:rsid w:val="00863E9A"/>
    <w:rsid w:val="008662DE"/>
    <w:rsid w:val="008724A2"/>
    <w:rsid w:val="00874456"/>
    <w:rsid w:val="008775FC"/>
    <w:rsid w:val="00886746"/>
    <w:rsid w:val="00897D45"/>
    <w:rsid w:val="008A2B28"/>
    <w:rsid w:val="008A3C76"/>
    <w:rsid w:val="008E46B0"/>
    <w:rsid w:val="008E4DAB"/>
    <w:rsid w:val="008F2797"/>
    <w:rsid w:val="008F78E7"/>
    <w:rsid w:val="008F7B30"/>
    <w:rsid w:val="00901E1D"/>
    <w:rsid w:val="009031BC"/>
    <w:rsid w:val="00904D4F"/>
    <w:rsid w:val="00906AF3"/>
    <w:rsid w:val="00915C73"/>
    <w:rsid w:val="00916294"/>
    <w:rsid w:val="00944000"/>
    <w:rsid w:val="00945FCD"/>
    <w:rsid w:val="009463AB"/>
    <w:rsid w:val="00947D2E"/>
    <w:rsid w:val="009500AD"/>
    <w:rsid w:val="00954E98"/>
    <w:rsid w:val="00974B65"/>
    <w:rsid w:val="00976D4F"/>
    <w:rsid w:val="00985CCD"/>
    <w:rsid w:val="00986502"/>
    <w:rsid w:val="009914AF"/>
    <w:rsid w:val="009A09BA"/>
    <w:rsid w:val="009A41B6"/>
    <w:rsid w:val="009C6053"/>
    <w:rsid w:val="009D2A8D"/>
    <w:rsid w:val="009E5329"/>
    <w:rsid w:val="009F7A1C"/>
    <w:rsid w:val="00A02727"/>
    <w:rsid w:val="00A068A0"/>
    <w:rsid w:val="00A2045D"/>
    <w:rsid w:val="00A24696"/>
    <w:rsid w:val="00A26FA0"/>
    <w:rsid w:val="00A31D7E"/>
    <w:rsid w:val="00A3479D"/>
    <w:rsid w:val="00A3670C"/>
    <w:rsid w:val="00A45E5D"/>
    <w:rsid w:val="00A54EC4"/>
    <w:rsid w:val="00A631A8"/>
    <w:rsid w:val="00A677FC"/>
    <w:rsid w:val="00AA4D18"/>
    <w:rsid w:val="00AB3CE1"/>
    <w:rsid w:val="00AC68AC"/>
    <w:rsid w:val="00AD336F"/>
    <w:rsid w:val="00AD41C6"/>
    <w:rsid w:val="00AF20EA"/>
    <w:rsid w:val="00B05E86"/>
    <w:rsid w:val="00B15104"/>
    <w:rsid w:val="00B23DE8"/>
    <w:rsid w:val="00B35983"/>
    <w:rsid w:val="00B4063F"/>
    <w:rsid w:val="00B4506C"/>
    <w:rsid w:val="00B61B63"/>
    <w:rsid w:val="00B706E2"/>
    <w:rsid w:val="00B72123"/>
    <w:rsid w:val="00B807A5"/>
    <w:rsid w:val="00B812A3"/>
    <w:rsid w:val="00B86C0B"/>
    <w:rsid w:val="00BA41E8"/>
    <w:rsid w:val="00BB6F89"/>
    <w:rsid w:val="00BB7818"/>
    <w:rsid w:val="00BC17D5"/>
    <w:rsid w:val="00BD4F98"/>
    <w:rsid w:val="00BF32F5"/>
    <w:rsid w:val="00C24CDF"/>
    <w:rsid w:val="00C3389A"/>
    <w:rsid w:val="00C34489"/>
    <w:rsid w:val="00C34F8A"/>
    <w:rsid w:val="00C37483"/>
    <w:rsid w:val="00C4362E"/>
    <w:rsid w:val="00C44A0A"/>
    <w:rsid w:val="00C56EAF"/>
    <w:rsid w:val="00C74285"/>
    <w:rsid w:val="00C778D6"/>
    <w:rsid w:val="00C86544"/>
    <w:rsid w:val="00C91468"/>
    <w:rsid w:val="00C96F36"/>
    <w:rsid w:val="00CA7D0D"/>
    <w:rsid w:val="00CB0C44"/>
    <w:rsid w:val="00CB1CD5"/>
    <w:rsid w:val="00CB43A9"/>
    <w:rsid w:val="00CB78FB"/>
    <w:rsid w:val="00CB7F98"/>
    <w:rsid w:val="00CC071C"/>
    <w:rsid w:val="00CC292D"/>
    <w:rsid w:val="00CD3808"/>
    <w:rsid w:val="00CD6489"/>
    <w:rsid w:val="00CD7B5F"/>
    <w:rsid w:val="00CE6D58"/>
    <w:rsid w:val="00CF12D1"/>
    <w:rsid w:val="00CF4AB5"/>
    <w:rsid w:val="00D066CF"/>
    <w:rsid w:val="00D06DFE"/>
    <w:rsid w:val="00D24740"/>
    <w:rsid w:val="00D359CE"/>
    <w:rsid w:val="00D372CF"/>
    <w:rsid w:val="00D4452E"/>
    <w:rsid w:val="00D5599B"/>
    <w:rsid w:val="00D62EE8"/>
    <w:rsid w:val="00D630AC"/>
    <w:rsid w:val="00D650A1"/>
    <w:rsid w:val="00D668A5"/>
    <w:rsid w:val="00D6777A"/>
    <w:rsid w:val="00D72F0D"/>
    <w:rsid w:val="00DA133F"/>
    <w:rsid w:val="00DB2219"/>
    <w:rsid w:val="00DB68ED"/>
    <w:rsid w:val="00DC45B1"/>
    <w:rsid w:val="00DC4AE3"/>
    <w:rsid w:val="00DC4C77"/>
    <w:rsid w:val="00DE10C6"/>
    <w:rsid w:val="00DE4176"/>
    <w:rsid w:val="00DF3E94"/>
    <w:rsid w:val="00DF6AD6"/>
    <w:rsid w:val="00E06D74"/>
    <w:rsid w:val="00E241C3"/>
    <w:rsid w:val="00E2425E"/>
    <w:rsid w:val="00E268EC"/>
    <w:rsid w:val="00E274DE"/>
    <w:rsid w:val="00E27896"/>
    <w:rsid w:val="00E30630"/>
    <w:rsid w:val="00E37C2C"/>
    <w:rsid w:val="00E56675"/>
    <w:rsid w:val="00E612CC"/>
    <w:rsid w:val="00E64DBA"/>
    <w:rsid w:val="00E67BCB"/>
    <w:rsid w:val="00E67D06"/>
    <w:rsid w:val="00E87C99"/>
    <w:rsid w:val="00EA1773"/>
    <w:rsid w:val="00EA674C"/>
    <w:rsid w:val="00EB47CA"/>
    <w:rsid w:val="00EC264F"/>
    <w:rsid w:val="00ED05BF"/>
    <w:rsid w:val="00ED6FA9"/>
    <w:rsid w:val="00EE2850"/>
    <w:rsid w:val="00EE29BD"/>
    <w:rsid w:val="00EF1C33"/>
    <w:rsid w:val="00F00725"/>
    <w:rsid w:val="00F07DD4"/>
    <w:rsid w:val="00F11F8E"/>
    <w:rsid w:val="00F2361B"/>
    <w:rsid w:val="00F32970"/>
    <w:rsid w:val="00F429DE"/>
    <w:rsid w:val="00F43591"/>
    <w:rsid w:val="00F43B11"/>
    <w:rsid w:val="00F4726E"/>
    <w:rsid w:val="00F63CB0"/>
    <w:rsid w:val="00F63E0D"/>
    <w:rsid w:val="00F7235B"/>
    <w:rsid w:val="00F72E66"/>
    <w:rsid w:val="00F85CC0"/>
    <w:rsid w:val="00F9020F"/>
    <w:rsid w:val="00FA0A40"/>
    <w:rsid w:val="00FB2230"/>
    <w:rsid w:val="00FB2669"/>
    <w:rsid w:val="00FB38F2"/>
    <w:rsid w:val="00FD0DD9"/>
    <w:rsid w:val="00FD1815"/>
    <w:rsid w:val="00FD225A"/>
    <w:rsid w:val="00FE241D"/>
    <w:rsid w:val="00FE37D2"/>
    <w:rsid w:val="00FE6990"/>
    <w:rsid w:val="00FE7A86"/>
    <w:rsid w:val="00FF27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E50A0"/>
  <w15:docId w15:val="{05BBE879-FE2F-410B-A1C2-7A2F288B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Paantrat">
    <w:name w:val="Subtitle"/>
    <w:basedOn w:val="prastasis"/>
    <w:link w:val="PaantratDiagrama"/>
    <w:qFormat/>
    <w:rsid w:val="00EA674C"/>
    <w:rPr>
      <w:b/>
      <w:szCs w:val="20"/>
    </w:rPr>
  </w:style>
  <w:style w:type="character" w:customStyle="1" w:styleId="PaantratDiagrama">
    <w:name w:val="Paantraštė Diagrama"/>
    <w:basedOn w:val="Numatytasispastraiposriftas"/>
    <w:link w:val="Paantrat"/>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niatinklio">
    <w:name w:val="Normal (Web)"/>
    <w:aliases w:val="Įprastasis (tinklapis) Diagrama Diagrama Diagrama Diagrama Diagrama Diagrama,Įprastasis (tinklapis) Diagrama Diagrama"/>
    <w:basedOn w:val="prastasis"/>
    <w:link w:val="prastasiniatinklioDiagrama"/>
    <w:rsid w:val="00EA674C"/>
    <w:pPr>
      <w:spacing w:before="100" w:beforeAutospacing="1" w:after="100" w:afterAutospacing="1"/>
    </w:pPr>
    <w:rPr>
      <w:rFonts w:ascii="Arial" w:hAnsi="Arial"/>
    </w:rPr>
  </w:style>
  <w:style w:type="character" w:customStyle="1" w:styleId="prastasiniatinklioDiagrama">
    <w:name w:val="Įprastas (žiniatinklio) Diagrama"/>
    <w:aliases w:val="Įprastasis (tinklapis) Diagrama Diagrama Diagrama Diagrama Diagrama Diagrama Diagrama,Įprastasis (tinklapis) Diagrama Diagrama Diagrama"/>
    <w:link w:val="prastasiniatinklio"/>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6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5ED7C-B83F-4A82-9904-13B07DA18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8590</Words>
  <Characters>4897</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Irma Kvizikevičienė</cp:lastModifiedBy>
  <cp:revision>2</cp:revision>
  <dcterms:created xsi:type="dcterms:W3CDTF">2024-01-19T10:53:00Z</dcterms:created>
  <dcterms:modified xsi:type="dcterms:W3CDTF">2024-01-19T10:53:00Z</dcterms:modified>
</cp:coreProperties>
</file>