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B3CE4" w:rsidRPr="004167F6" w:rsidTr="00C921C0">
        <w:tc>
          <w:tcPr>
            <w:tcW w:w="9854" w:type="dxa"/>
          </w:tcPr>
          <w:p w:rsidR="003B3CE4" w:rsidRPr="004167F6" w:rsidRDefault="003B3CE4" w:rsidP="00057CD9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lt-LT"/>
              </w:rPr>
            </w:pPr>
          </w:p>
        </w:tc>
      </w:tr>
    </w:tbl>
    <w:p w:rsidR="004B2234" w:rsidRDefault="004B2234" w:rsidP="00057CD9">
      <w:pPr>
        <w:spacing w:after="0" w:line="240" w:lineRule="auto"/>
        <w:ind w:left="57"/>
        <w:jc w:val="center"/>
        <w:rPr>
          <w:rFonts w:ascii="Times New Roman" w:eastAsia="Times New Roman" w:hAnsi="Times New Roman"/>
          <w:b/>
          <w:noProof/>
          <w:sz w:val="28"/>
          <w:szCs w:val="20"/>
        </w:rPr>
      </w:pPr>
      <w:bookmarkStart w:id="0" w:name="tekstas"/>
      <w:bookmarkEnd w:id="0"/>
      <w:r>
        <w:rPr>
          <w:noProof/>
          <w:lang w:eastAsia="lt-LT"/>
        </w:rPr>
        <w:drawing>
          <wp:inline distT="0" distB="0" distL="0" distR="0" wp14:anchorId="3E208675" wp14:editId="3B71B9CA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234" w:rsidRDefault="004B2234" w:rsidP="00057CD9">
      <w:pPr>
        <w:spacing w:after="0" w:line="240" w:lineRule="auto"/>
        <w:ind w:left="57"/>
        <w:jc w:val="center"/>
        <w:rPr>
          <w:rFonts w:ascii="Times New Roman" w:eastAsia="Times New Roman" w:hAnsi="Times New Roman"/>
          <w:b/>
          <w:noProof/>
          <w:sz w:val="28"/>
          <w:szCs w:val="20"/>
        </w:rPr>
      </w:pPr>
    </w:p>
    <w:p w:rsidR="003B3CE4" w:rsidRPr="004167F6" w:rsidRDefault="00371C15" w:rsidP="00057CD9">
      <w:pPr>
        <w:spacing w:after="0" w:line="240" w:lineRule="auto"/>
        <w:ind w:left="57"/>
        <w:jc w:val="center"/>
        <w:rPr>
          <w:rFonts w:ascii="Times New Roman" w:eastAsia="Times New Roman" w:hAnsi="Times New Roman"/>
          <w:vanish/>
          <w:sz w:val="24"/>
          <w:szCs w:val="24"/>
          <w:lang w:eastAsia="lt-LT"/>
        </w:rPr>
      </w:pPr>
      <w:r w:rsidRPr="004167F6">
        <w:rPr>
          <w:rFonts w:ascii="Times New Roman" w:eastAsia="Times New Roman" w:hAnsi="Times New Roman"/>
          <w:b/>
          <w:noProof/>
          <w:sz w:val="28"/>
          <w:szCs w:val="20"/>
        </w:rPr>
        <w:t xml:space="preserve">PLUNGĖS RAJONO SAVIVALDYBĖS </w:t>
      </w:r>
      <w:r w:rsidRPr="004167F6">
        <w:rPr>
          <w:rFonts w:ascii="Times New Roman" w:eastAsia="Times New Roman" w:hAnsi="Times New Roman"/>
          <w:b/>
          <w:noProof/>
          <w:sz w:val="28"/>
          <w:szCs w:val="20"/>
        </w:rPr>
        <w:br/>
        <w:t>TARYBA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3B3CE4" w:rsidRPr="004167F6" w:rsidTr="00C921C0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CE4" w:rsidRPr="004167F6" w:rsidRDefault="003B3CE4" w:rsidP="00057CD9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>SPRENDIMAS</w:t>
            </w:r>
          </w:p>
        </w:tc>
      </w:tr>
      <w:tr w:rsidR="003B3CE4" w:rsidRPr="004167F6" w:rsidTr="00C921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B3CE4" w:rsidRPr="004167F6" w:rsidRDefault="003B3CE4" w:rsidP="00057CD9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 xml:space="preserve">DĖL PATALPŲ IR STATINIŲ, KURIEMS </w:t>
            </w:r>
            <w:r w:rsidR="000A61CA">
              <w:rPr>
                <w:rFonts w:ascii="Times New Roman" w:eastAsia="Times New Roman" w:hAnsi="Times New Roman"/>
                <w:b/>
                <w:sz w:val="28"/>
                <w:szCs w:val="24"/>
                <w:lang w:val="fi-FI" w:eastAsia="lt-LT"/>
              </w:rPr>
              <w:t>2023</w:t>
            </w: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val="fi-FI" w:eastAsia="lt-LT"/>
              </w:rPr>
              <w:t xml:space="preserve"> METAIS </w:t>
            </w: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 xml:space="preserve">TAIKOMAS </w:t>
            </w:r>
          </w:p>
          <w:p w:rsidR="003B3CE4" w:rsidRPr="004167F6" w:rsidRDefault="003B3CE4" w:rsidP="00057CD9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b/>
                <w:sz w:val="28"/>
                <w:szCs w:val="24"/>
                <w:lang w:eastAsia="lt-LT"/>
              </w:rPr>
              <w:t>3 PROCENTŲ NEKILNOJAMOJO TURTO MOKESČIO TARIFAS, SĄRAŠO PATVIRTINIMO</w:t>
            </w:r>
          </w:p>
        </w:tc>
      </w:tr>
      <w:tr w:rsidR="003B3CE4" w:rsidRPr="004167F6" w:rsidTr="00C921C0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74683" w:rsidRDefault="00874683" w:rsidP="00057CD9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3B3CE4" w:rsidRPr="004167F6" w:rsidRDefault="000A61CA" w:rsidP="00057CD9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2023</w:t>
            </w:r>
            <w:r w:rsidR="003B3CE4" w:rsidRPr="004167F6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m. </w:t>
            </w:r>
            <w:r w:rsidR="003B3CE4" w:rsidRPr="00950537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lapkričio </w:t>
            </w:r>
            <w:r w:rsidR="00950537" w:rsidRPr="00950537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30</w:t>
            </w:r>
            <w:r w:rsidR="003B3CE4" w:rsidRPr="00950537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3B3CE4" w:rsidRPr="004167F6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d. Nr. T1-</w:t>
            </w:r>
            <w:r w:rsidR="00EB2181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301</w:t>
            </w:r>
            <w:bookmarkStart w:id="1" w:name="_GoBack"/>
            <w:bookmarkEnd w:id="1"/>
          </w:p>
        </w:tc>
      </w:tr>
      <w:tr w:rsidR="003B3CE4" w:rsidRPr="004167F6" w:rsidTr="00C921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B3CE4" w:rsidRPr="004167F6" w:rsidRDefault="003B3CE4" w:rsidP="00057CD9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167F6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Plungė</w:t>
            </w:r>
          </w:p>
        </w:tc>
      </w:tr>
    </w:tbl>
    <w:p w:rsidR="00371C15" w:rsidRDefault="00371C15" w:rsidP="003B3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Vadovaudamasi </w:t>
      </w:r>
      <w:r w:rsidR="00295037" w:rsidRPr="00D94537">
        <w:rPr>
          <w:rFonts w:ascii="Times New Roman" w:hAnsi="Times New Roman"/>
          <w:sz w:val="24"/>
          <w:szCs w:val="24"/>
        </w:rPr>
        <w:t>Lietuvos Respublikos vietos savivaldos įstatymo</w:t>
      </w:r>
      <w:r w:rsidR="00BD7CDC">
        <w:rPr>
          <w:rFonts w:ascii="Times New Roman" w:hAnsi="Times New Roman"/>
          <w:sz w:val="24"/>
          <w:szCs w:val="24"/>
        </w:rPr>
        <w:t xml:space="preserve"> 15 straipsnio 4</w:t>
      </w:r>
      <w:r w:rsidR="00295037" w:rsidRPr="00D94537">
        <w:rPr>
          <w:rFonts w:ascii="Times New Roman" w:hAnsi="Times New Roman"/>
          <w:sz w:val="24"/>
          <w:szCs w:val="24"/>
        </w:rPr>
        <w:t xml:space="preserve"> dalimi</w:t>
      </w:r>
      <w:r w:rsidR="00295037" w:rsidRPr="00527E31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="00295037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Nenaudojamų, naudojamų ne pagal paskirtį arba neprižiūrimų statinių ir patalpų nustatymo, jų sąrašo sudarymo ir keitimo tvarkos aprašo, patvirtinto Plungės rajono savivaldybės tarybos 2017 m. lapkričio 30 </w:t>
      </w:r>
      <w:r w:rsidRPr="00F13C74">
        <w:rPr>
          <w:rFonts w:ascii="Times New Roman" w:eastAsia="Times New Roman" w:hAnsi="Times New Roman"/>
          <w:sz w:val="24"/>
          <w:szCs w:val="24"/>
          <w:lang w:eastAsia="lt-LT"/>
        </w:rPr>
        <w:t>d. sprendimu Nr. T1-268</w:t>
      </w:r>
      <w:r w:rsidR="00F13C74" w:rsidRPr="00057CD9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F13C74" w:rsidRPr="00F13C74">
        <w:rPr>
          <w:rFonts w:ascii="Times New Roman" w:eastAsia="Times New Roman" w:hAnsi="Times New Roman"/>
          <w:sz w:val="24"/>
          <w:szCs w:val="24"/>
          <w:lang w:eastAsia="lt-LT"/>
        </w:rPr>
        <w:t>„</w:t>
      </w:r>
      <w:r w:rsidR="00F13C74" w:rsidRPr="00F13C74">
        <w:rPr>
          <w:rFonts w:ascii="Times New Roman" w:hAnsi="Times New Roman"/>
          <w:sz w:val="24"/>
          <w:szCs w:val="24"/>
          <w:shd w:val="clear" w:color="auto" w:fill="FFFFFF"/>
        </w:rPr>
        <w:t>Dėl Nenaudojamų, naudojamų ne pagal paskirtį arba</w:t>
      </w:r>
      <w:r w:rsidR="00F13C74" w:rsidRPr="00F13C74">
        <w:rPr>
          <w:rFonts w:ascii="Times New Roman" w:hAnsi="Times New Roman"/>
          <w:sz w:val="24"/>
          <w:szCs w:val="24"/>
        </w:rPr>
        <w:t xml:space="preserve"> </w:t>
      </w:r>
      <w:r w:rsidR="00F13C74" w:rsidRPr="00F13C74">
        <w:rPr>
          <w:rFonts w:ascii="Times New Roman" w:hAnsi="Times New Roman"/>
          <w:sz w:val="24"/>
          <w:szCs w:val="24"/>
          <w:shd w:val="clear" w:color="auto" w:fill="FFFFFF"/>
        </w:rPr>
        <w:t>neprižiūrimų statinių ir patalpų nustatymo, jų sąrašo</w:t>
      </w:r>
      <w:r w:rsidR="00F13C74" w:rsidRPr="00F13C74">
        <w:rPr>
          <w:rFonts w:ascii="Times New Roman" w:hAnsi="Times New Roman"/>
          <w:sz w:val="24"/>
          <w:szCs w:val="24"/>
        </w:rPr>
        <w:t xml:space="preserve"> </w:t>
      </w:r>
      <w:r w:rsidR="00F13C74" w:rsidRPr="00F13C74">
        <w:rPr>
          <w:rFonts w:ascii="Times New Roman" w:hAnsi="Times New Roman"/>
          <w:sz w:val="24"/>
          <w:szCs w:val="24"/>
          <w:shd w:val="clear" w:color="auto" w:fill="FFFFFF"/>
        </w:rPr>
        <w:t>sudarymo ir keitimo tvarkos aprašo patvirtinimo“</w:t>
      </w:r>
      <w:r w:rsidRPr="00F13C74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="00BD7CDC">
        <w:rPr>
          <w:rFonts w:ascii="Times New Roman" w:eastAsia="Times New Roman" w:hAnsi="Times New Roman"/>
          <w:sz w:val="24"/>
          <w:szCs w:val="24"/>
          <w:lang w:eastAsia="lt-LT"/>
        </w:rPr>
        <w:t xml:space="preserve"> II skyriaus 3,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 4</w:t>
      </w:r>
      <w:r w:rsidR="00BD7CDC">
        <w:rPr>
          <w:rFonts w:ascii="Times New Roman" w:eastAsia="Times New Roman" w:hAnsi="Times New Roman"/>
          <w:sz w:val="24"/>
          <w:szCs w:val="24"/>
          <w:lang w:eastAsia="lt-LT"/>
        </w:rPr>
        <w:t xml:space="preserve"> ir 10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 punktais</w:t>
      </w:r>
      <w:r w:rsidR="00295037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Plungės rajono savivaldybės taryba </w:t>
      </w:r>
      <w:r w:rsidRPr="00527E31">
        <w:rPr>
          <w:rFonts w:ascii="Times New Roman" w:eastAsia="Times New Roman" w:hAnsi="Times New Roman"/>
          <w:spacing w:val="40"/>
          <w:sz w:val="24"/>
          <w:szCs w:val="24"/>
          <w:lang w:eastAsia="lt-LT"/>
        </w:rPr>
        <w:t>nusprendžia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>:</w:t>
      </w:r>
    </w:p>
    <w:p w:rsidR="003B3CE4" w:rsidRPr="00527E31" w:rsidRDefault="003B3CE4" w:rsidP="003B3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F13C74">
        <w:rPr>
          <w:rFonts w:ascii="Times New Roman" w:eastAsia="Times New Roman" w:hAnsi="Times New Roman"/>
          <w:sz w:val="24"/>
          <w:szCs w:val="24"/>
          <w:lang w:eastAsia="lt-LT"/>
        </w:rPr>
        <w:t xml:space="preserve">Patvirtinti </w:t>
      </w:r>
      <w:r w:rsidR="00853EEC" w:rsidRPr="00057CD9">
        <w:rPr>
          <w:rFonts w:ascii="Times New Roman" w:eastAsia="Times New Roman" w:hAnsi="Times New Roman"/>
          <w:sz w:val="24"/>
          <w:szCs w:val="24"/>
          <w:lang w:eastAsia="lt-LT"/>
        </w:rPr>
        <w:t>P</w:t>
      </w:r>
      <w:r w:rsidRPr="00F13C74">
        <w:rPr>
          <w:rFonts w:ascii="Times New Roman" w:eastAsia="Times New Roman" w:hAnsi="Times New Roman"/>
          <w:sz w:val="24"/>
          <w:szCs w:val="24"/>
          <w:lang w:eastAsia="lt-LT"/>
        </w:rPr>
        <w:t>atalpų ir statinių,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kuriems 202</w:t>
      </w:r>
      <w:r w:rsidR="000A61CA">
        <w:rPr>
          <w:rFonts w:ascii="Times New Roman" w:eastAsia="Times New Roman" w:hAnsi="Times New Roman"/>
          <w:sz w:val="24"/>
          <w:szCs w:val="24"/>
          <w:lang w:eastAsia="lt-LT"/>
        </w:rPr>
        <w:t>3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 metais taikomas 3 procentų nekilnojamojo turto mokesčio tarifas, sąrašą (pridedama).</w:t>
      </w: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>Savivaldybės meras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ab/>
        <w:t xml:space="preserve">         </w:t>
      </w:r>
      <w:r w:rsidR="004B2234">
        <w:rPr>
          <w:rFonts w:ascii="Times New Roman" w:eastAsia="Times New Roman" w:hAnsi="Times New Roman"/>
          <w:sz w:val="24"/>
          <w:szCs w:val="24"/>
          <w:lang w:eastAsia="lt-LT"/>
        </w:rPr>
        <w:t xml:space="preserve">                                                                                             Audrius Klišonis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 xml:space="preserve">                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ab/>
        <w:t xml:space="preserve">          </w:t>
      </w:r>
      <w:r w:rsidRPr="00527E31">
        <w:rPr>
          <w:rFonts w:ascii="Times New Roman" w:eastAsia="Times New Roman" w:hAnsi="Times New Roman"/>
          <w:sz w:val="24"/>
          <w:szCs w:val="24"/>
          <w:lang w:eastAsia="lt-LT"/>
        </w:rPr>
        <w:tab/>
        <w:t xml:space="preserve">                </w:t>
      </w:r>
    </w:p>
    <w:p w:rsidR="003B3CE4" w:rsidRPr="00527E31" w:rsidRDefault="003B3CE4" w:rsidP="003B3CE4">
      <w:pPr>
        <w:spacing w:after="0" w:line="240" w:lineRule="auto"/>
        <w:ind w:firstLine="737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ind w:firstLine="737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Pr="00527E31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5127C4" w:rsidRDefault="005127C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5127C4" w:rsidRPr="00527E31" w:rsidRDefault="005127C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B3CE4" w:rsidRDefault="003B3CE4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371C15" w:rsidRDefault="00371C15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7A5193" w:rsidRPr="00527E31" w:rsidRDefault="007A5193" w:rsidP="003B3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sectPr w:rsidR="007A5193" w:rsidRPr="00527E31" w:rsidSect="007A519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F8"/>
    <w:rsid w:val="00057CD9"/>
    <w:rsid w:val="000A61CA"/>
    <w:rsid w:val="002162E4"/>
    <w:rsid w:val="00295037"/>
    <w:rsid w:val="002C53A8"/>
    <w:rsid w:val="002D37C8"/>
    <w:rsid w:val="00371C15"/>
    <w:rsid w:val="003A04AC"/>
    <w:rsid w:val="003B3CE4"/>
    <w:rsid w:val="004B2234"/>
    <w:rsid w:val="005127C4"/>
    <w:rsid w:val="0051702D"/>
    <w:rsid w:val="00547A35"/>
    <w:rsid w:val="005B54C9"/>
    <w:rsid w:val="006312C4"/>
    <w:rsid w:val="00721F41"/>
    <w:rsid w:val="00724656"/>
    <w:rsid w:val="007515AB"/>
    <w:rsid w:val="007A5193"/>
    <w:rsid w:val="007B1AD1"/>
    <w:rsid w:val="007E05AD"/>
    <w:rsid w:val="008165AB"/>
    <w:rsid w:val="00853EEC"/>
    <w:rsid w:val="00874683"/>
    <w:rsid w:val="008E638F"/>
    <w:rsid w:val="00924647"/>
    <w:rsid w:val="00950537"/>
    <w:rsid w:val="00A84870"/>
    <w:rsid w:val="00AA31F0"/>
    <w:rsid w:val="00AD6767"/>
    <w:rsid w:val="00AE26F8"/>
    <w:rsid w:val="00B67E08"/>
    <w:rsid w:val="00BD7CDC"/>
    <w:rsid w:val="00C77D3D"/>
    <w:rsid w:val="00EB2181"/>
    <w:rsid w:val="00F13C74"/>
    <w:rsid w:val="00F7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361A5"/>
  <w15:docId w15:val="{18D8F701-EE38-4745-985C-89CEFF4D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B3CE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71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71C1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Paulius Miknys</dc:creator>
  <cp:lastModifiedBy>Irmantė Kurmienė</cp:lastModifiedBy>
  <cp:revision>4</cp:revision>
  <dcterms:created xsi:type="dcterms:W3CDTF">2023-11-15T08:02:00Z</dcterms:created>
  <dcterms:modified xsi:type="dcterms:W3CDTF">2023-11-30T14:52:00Z</dcterms:modified>
</cp:coreProperties>
</file>