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3D0E8" w14:textId="77777777"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6EB217A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4141D3BB" w14:textId="77777777" w:rsidR="003130CF" w:rsidRDefault="003130CF" w:rsidP="00CB541A">
            <w:pPr>
              <w:keepNext/>
              <w:outlineLvl w:val="1"/>
              <w:rPr>
                <w:b/>
                <w:noProof/>
                <w:sz w:val="28"/>
                <w:szCs w:val="20"/>
              </w:rPr>
            </w:pPr>
          </w:p>
        </w:tc>
      </w:tr>
      <w:tr w:rsidR="005D3738" w14:paraId="1903A42E" w14:textId="77777777" w:rsidTr="000A7A93">
        <w:trPr>
          <w:trHeight w:val="547"/>
        </w:trPr>
        <w:tc>
          <w:tcPr>
            <w:tcW w:w="9852" w:type="dxa"/>
            <w:tcBorders>
              <w:top w:val="nil"/>
              <w:left w:val="nil"/>
              <w:bottom w:val="nil"/>
              <w:right w:val="nil"/>
            </w:tcBorders>
            <w:vAlign w:val="bottom"/>
            <w:hideMark/>
          </w:tcPr>
          <w:p w14:paraId="4DD51D1E" w14:textId="77777777" w:rsidR="003130CF" w:rsidRDefault="005D3738" w:rsidP="003639E0">
            <w:pPr>
              <w:jc w:val="center"/>
              <w:rPr>
                <w:b/>
                <w:sz w:val="28"/>
                <w:szCs w:val="20"/>
              </w:rPr>
            </w:pPr>
            <w:r>
              <w:rPr>
                <w:b/>
                <w:sz w:val="28"/>
                <w:szCs w:val="20"/>
              </w:rPr>
              <w:t xml:space="preserve">SPRENDIMAS     </w:t>
            </w:r>
          </w:p>
          <w:p w14:paraId="3D4639CC" w14:textId="77777777" w:rsidR="003A786B" w:rsidRDefault="003130CF" w:rsidP="003639E0">
            <w:pPr>
              <w:jc w:val="center"/>
              <w:rPr>
                <w:b/>
                <w:bCs/>
                <w:sz w:val="28"/>
                <w:szCs w:val="28"/>
                <w:lang w:eastAsia="lt-LT"/>
              </w:rPr>
            </w:pPr>
            <w:r>
              <w:rPr>
                <w:b/>
                <w:sz w:val="28"/>
                <w:szCs w:val="20"/>
              </w:rPr>
              <w:t xml:space="preserve">DĖL </w:t>
            </w:r>
            <w:r w:rsidR="00671CA8">
              <w:rPr>
                <w:b/>
                <w:sz w:val="28"/>
                <w:szCs w:val="20"/>
              </w:rPr>
              <w:t>PLUNGĖS RAJONO SAVIVALDYBĖS TARYBOS 2022 M.</w:t>
            </w:r>
            <w:r w:rsidR="006515A8">
              <w:rPr>
                <w:b/>
                <w:sz w:val="28"/>
                <w:szCs w:val="20"/>
              </w:rPr>
              <w:t xml:space="preserve"> LAPKRIČIO 24 D. SPRENDIMO NR. T</w:t>
            </w:r>
            <w:r w:rsidR="00671CA8">
              <w:rPr>
                <w:b/>
                <w:sz w:val="28"/>
                <w:szCs w:val="20"/>
              </w:rPr>
              <w:t>1-250 „</w:t>
            </w:r>
            <w:r w:rsidR="00B616CA">
              <w:rPr>
                <w:b/>
                <w:sz w:val="28"/>
                <w:szCs w:val="20"/>
              </w:rPr>
              <w:t xml:space="preserve">DĖL </w:t>
            </w:r>
            <w:r w:rsidR="00E43FAE" w:rsidRPr="00E43FAE">
              <w:rPr>
                <w:b/>
                <w:sz w:val="28"/>
                <w:szCs w:val="28"/>
              </w:rPr>
              <w:t xml:space="preserve">SOCIALINIŲ PASLAUGŲ KAINŲ </w:t>
            </w:r>
            <w:r w:rsidR="00E43FAE">
              <w:rPr>
                <w:b/>
                <w:sz w:val="28"/>
                <w:szCs w:val="28"/>
              </w:rPr>
              <w:t>PLUNGĖS</w:t>
            </w:r>
            <w:r w:rsidR="00E43FAE" w:rsidRPr="00E43FAE">
              <w:rPr>
                <w:b/>
                <w:sz w:val="28"/>
                <w:szCs w:val="28"/>
              </w:rPr>
              <w:t xml:space="preserve"> RAJONO </w:t>
            </w:r>
            <w:r w:rsidR="00E43FAE" w:rsidRPr="00E43FAE">
              <w:rPr>
                <w:b/>
                <w:bCs/>
                <w:color w:val="000000"/>
                <w:sz w:val="28"/>
                <w:szCs w:val="28"/>
                <w:lang w:eastAsia="lt-LT"/>
              </w:rPr>
              <w:t>SAVIVALDYBĖJE NUSTATYMO</w:t>
            </w:r>
            <w:r w:rsidR="0038576F">
              <w:rPr>
                <w:b/>
                <w:bCs/>
                <w:color w:val="000000"/>
                <w:sz w:val="28"/>
                <w:szCs w:val="28"/>
                <w:lang w:eastAsia="lt-LT"/>
              </w:rPr>
              <w:t xml:space="preserve">“ </w:t>
            </w:r>
            <w:r w:rsidR="0038576F" w:rsidRPr="00CA5090">
              <w:rPr>
                <w:b/>
                <w:bCs/>
                <w:sz w:val="28"/>
                <w:szCs w:val="28"/>
                <w:lang w:eastAsia="lt-LT"/>
              </w:rPr>
              <w:t>IR JĮ KEITUSIO SPRENDIMO</w:t>
            </w:r>
            <w:r w:rsidR="00405A51" w:rsidRPr="00CA5090">
              <w:rPr>
                <w:b/>
                <w:bCs/>
                <w:sz w:val="28"/>
                <w:szCs w:val="28"/>
                <w:lang w:eastAsia="lt-LT"/>
              </w:rPr>
              <w:t xml:space="preserve"> </w:t>
            </w:r>
            <w:r w:rsidR="00671CA8" w:rsidRPr="00CA5090">
              <w:rPr>
                <w:b/>
                <w:bCs/>
                <w:sz w:val="28"/>
                <w:szCs w:val="28"/>
                <w:lang w:eastAsia="lt-LT"/>
              </w:rPr>
              <w:t>PAKEITIMO</w:t>
            </w:r>
          </w:p>
          <w:p w14:paraId="03CAE018" w14:textId="7C452BD5" w:rsidR="003639E0" w:rsidRPr="00E43FAE" w:rsidRDefault="003639E0">
            <w:pPr>
              <w:jc w:val="center"/>
              <w:rPr>
                <w:b/>
                <w:sz w:val="28"/>
                <w:szCs w:val="28"/>
              </w:rPr>
            </w:pPr>
          </w:p>
        </w:tc>
      </w:tr>
      <w:tr w:rsidR="005D3738" w14:paraId="0BB767D6" w14:textId="77777777" w:rsidTr="000A7A93">
        <w:trPr>
          <w:cantSplit/>
          <w:trHeight w:val="324"/>
        </w:trPr>
        <w:tc>
          <w:tcPr>
            <w:tcW w:w="9852" w:type="dxa"/>
            <w:tcBorders>
              <w:top w:val="nil"/>
              <w:left w:val="nil"/>
              <w:bottom w:val="nil"/>
              <w:right w:val="nil"/>
            </w:tcBorders>
            <w:hideMark/>
          </w:tcPr>
          <w:p w14:paraId="3BBE39AD" w14:textId="3C034D54" w:rsidR="005D3738" w:rsidRDefault="003A52DC" w:rsidP="001F6CFE">
            <w:pPr>
              <w:jc w:val="center"/>
              <w:rPr>
                <w:szCs w:val="20"/>
              </w:rPr>
            </w:pPr>
            <w:r w:rsidRPr="008F6A64">
              <w:rPr>
                <w:szCs w:val="20"/>
              </w:rPr>
              <w:t>202</w:t>
            </w:r>
            <w:r w:rsidR="00671CA8">
              <w:rPr>
                <w:szCs w:val="20"/>
              </w:rPr>
              <w:t>3</w:t>
            </w:r>
            <w:r w:rsidRPr="008F6A64">
              <w:rPr>
                <w:szCs w:val="20"/>
              </w:rPr>
              <w:t xml:space="preserve"> </w:t>
            </w:r>
            <w:proofErr w:type="spellStart"/>
            <w:r w:rsidRPr="008F6A64">
              <w:rPr>
                <w:szCs w:val="20"/>
              </w:rPr>
              <w:t>m</w:t>
            </w:r>
            <w:proofErr w:type="spellEnd"/>
            <w:r w:rsidRPr="008F6A64">
              <w:rPr>
                <w:szCs w:val="20"/>
              </w:rPr>
              <w:t xml:space="preserve">. </w:t>
            </w:r>
            <w:r w:rsidR="00671CA8">
              <w:rPr>
                <w:szCs w:val="20"/>
              </w:rPr>
              <w:t>gruodžio</w:t>
            </w:r>
            <w:r w:rsidR="00E34509" w:rsidRPr="008F6A64">
              <w:rPr>
                <w:szCs w:val="20"/>
              </w:rPr>
              <w:t xml:space="preserve"> </w:t>
            </w:r>
            <w:r w:rsidR="00671CA8">
              <w:rPr>
                <w:szCs w:val="20"/>
              </w:rPr>
              <w:t>21</w:t>
            </w:r>
            <w:r w:rsidR="005D3738" w:rsidRPr="003A691F">
              <w:rPr>
                <w:color w:val="FF0000"/>
                <w:szCs w:val="20"/>
              </w:rPr>
              <w:t xml:space="preserve"> </w:t>
            </w:r>
            <w:proofErr w:type="spellStart"/>
            <w:r w:rsidR="005D3738">
              <w:rPr>
                <w:szCs w:val="20"/>
              </w:rPr>
              <w:t>d</w:t>
            </w:r>
            <w:proofErr w:type="spellEnd"/>
            <w:r w:rsidR="005D3738">
              <w:rPr>
                <w:szCs w:val="20"/>
              </w:rPr>
              <w:t xml:space="preserve">. </w:t>
            </w:r>
            <w:proofErr w:type="spellStart"/>
            <w:r w:rsidR="005D3738">
              <w:rPr>
                <w:szCs w:val="20"/>
              </w:rPr>
              <w:t>Nr</w:t>
            </w:r>
            <w:proofErr w:type="spellEnd"/>
            <w:r w:rsidR="005D3738">
              <w:rPr>
                <w:szCs w:val="20"/>
              </w:rPr>
              <w:t>.</w:t>
            </w:r>
            <w:r w:rsidR="00142104">
              <w:rPr>
                <w:szCs w:val="20"/>
              </w:rPr>
              <w:t xml:space="preserve"> </w:t>
            </w:r>
            <w:r w:rsidR="005D3738">
              <w:rPr>
                <w:szCs w:val="20"/>
              </w:rPr>
              <w:t>T1-</w:t>
            </w:r>
          </w:p>
        </w:tc>
      </w:tr>
      <w:tr w:rsidR="005D3738" w14:paraId="10A1FD0A" w14:textId="77777777" w:rsidTr="000A7A93">
        <w:trPr>
          <w:trHeight w:val="324"/>
        </w:trPr>
        <w:tc>
          <w:tcPr>
            <w:tcW w:w="9852" w:type="dxa"/>
            <w:tcBorders>
              <w:top w:val="nil"/>
              <w:left w:val="nil"/>
              <w:bottom w:val="nil"/>
              <w:right w:val="nil"/>
            </w:tcBorders>
            <w:hideMark/>
          </w:tcPr>
          <w:p w14:paraId="161722E2" w14:textId="77777777" w:rsidR="005D3738" w:rsidRDefault="005D3738" w:rsidP="003E1494">
            <w:pPr>
              <w:jc w:val="center"/>
              <w:rPr>
                <w:szCs w:val="20"/>
              </w:rPr>
            </w:pPr>
            <w:r>
              <w:rPr>
                <w:szCs w:val="20"/>
              </w:rPr>
              <w:t>Plungė</w:t>
            </w:r>
          </w:p>
        </w:tc>
      </w:tr>
    </w:tbl>
    <w:p w14:paraId="3175204E" w14:textId="77777777" w:rsidR="005D3738" w:rsidRDefault="005D3738" w:rsidP="005D3738">
      <w:pPr>
        <w:ind w:firstLine="720"/>
        <w:jc w:val="both"/>
        <w:rPr>
          <w:szCs w:val="20"/>
        </w:rPr>
      </w:pPr>
    </w:p>
    <w:p w14:paraId="75652899" w14:textId="6A64F0E6" w:rsidR="00E34509" w:rsidRDefault="00D773D8" w:rsidP="001B6D0F">
      <w:pPr>
        <w:shd w:val="clear" w:color="auto" w:fill="FFFFFF"/>
        <w:ind w:firstLine="720"/>
        <w:jc w:val="both"/>
        <w:rPr>
          <w:color w:val="000000"/>
          <w:lang w:eastAsia="lt-LT"/>
        </w:rPr>
      </w:pPr>
      <w:r w:rsidRPr="00B90771">
        <w:rPr>
          <w:lang w:eastAsia="lt-LT"/>
        </w:rPr>
        <w:t xml:space="preserve">Plungės rajono </w:t>
      </w:r>
      <w:r w:rsidRPr="003141B8">
        <w:rPr>
          <w:color w:val="000000"/>
          <w:lang w:eastAsia="lt-LT"/>
        </w:rPr>
        <w:t>savivaldybės taryba n u s p r e n d ž i</w:t>
      </w:r>
      <w:r w:rsidR="000B02B3" w:rsidRPr="003141B8">
        <w:rPr>
          <w:color w:val="000000"/>
          <w:lang w:eastAsia="lt-LT"/>
        </w:rPr>
        <w:t xml:space="preserve"> a :</w:t>
      </w:r>
      <w:r w:rsidRPr="003141B8">
        <w:rPr>
          <w:color w:val="000000"/>
          <w:lang w:eastAsia="lt-LT"/>
        </w:rPr>
        <w:t xml:space="preserve"> </w:t>
      </w:r>
      <w:bookmarkStart w:id="1" w:name="_Hlk97411369"/>
    </w:p>
    <w:p w14:paraId="20D8E639" w14:textId="09DE0C25" w:rsidR="006515A8" w:rsidRPr="00CA5090" w:rsidRDefault="006515A8" w:rsidP="001B6D0F">
      <w:pPr>
        <w:shd w:val="clear" w:color="auto" w:fill="FFFFFF"/>
        <w:ind w:firstLine="720"/>
        <w:jc w:val="both"/>
        <w:rPr>
          <w:lang w:eastAsia="lt-LT"/>
        </w:rPr>
      </w:pPr>
      <w:r>
        <w:rPr>
          <w:color w:val="000000"/>
          <w:lang w:eastAsia="lt-LT"/>
        </w:rPr>
        <w:t>1. Pakeisti Plungės rajono savivaldybės tarybos 2</w:t>
      </w:r>
      <w:r w:rsidR="0038576F">
        <w:rPr>
          <w:color w:val="000000"/>
          <w:lang w:eastAsia="lt-LT"/>
        </w:rPr>
        <w:t xml:space="preserve">022 </w:t>
      </w:r>
      <w:proofErr w:type="spellStart"/>
      <w:r w:rsidR="0038576F">
        <w:rPr>
          <w:color w:val="000000"/>
          <w:lang w:eastAsia="lt-LT"/>
        </w:rPr>
        <w:t>m</w:t>
      </w:r>
      <w:proofErr w:type="spellEnd"/>
      <w:r w:rsidR="0038576F">
        <w:rPr>
          <w:color w:val="000000"/>
          <w:lang w:eastAsia="lt-LT"/>
        </w:rPr>
        <w:t xml:space="preserve">. lapkričio 24 </w:t>
      </w:r>
      <w:proofErr w:type="spellStart"/>
      <w:r w:rsidR="0038576F">
        <w:rPr>
          <w:color w:val="000000"/>
          <w:lang w:eastAsia="lt-LT"/>
        </w:rPr>
        <w:t>d</w:t>
      </w:r>
      <w:proofErr w:type="spellEnd"/>
      <w:r w:rsidR="0038576F">
        <w:rPr>
          <w:color w:val="000000"/>
          <w:lang w:eastAsia="lt-LT"/>
        </w:rPr>
        <w:t>. sprendimą</w:t>
      </w:r>
      <w:r>
        <w:rPr>
          <w:color w:val="000000"/>
          <w:lang w:eastAsia="lt-LT"/>
        </w:rPr>
        <w:t xml:space="preserve"> </w:t>
      </w:r>
      <w:proofErr w:type="spellStart"/>
      <w:r>
        <w:rPr>
          <w:color w:val="000000"/>
          <w:lang w:eastAsia="lt-LT"/>
        </w:rPr>
        <w:t>Nr</w:t>
      </w:r>
      <w:proofErr w:type="spellEnd"/>
      <w:r>
        <w:rPr>
          <w:color w:val="000000"/>
          <w:lang w:eastAsia="lt-LT"/>
        </w:rPr>
        <w:t>. T1-250 ,,</w:t>
      </w:r>
      <w:r w:rsidRPr="003D5062">
        <w:rPr>
          <w:color w:val="000000"/>
          <w:lang w:eastAsia="lt-LT"/>
        </w:rPr>
        <w:t xml:space="preserve">Dėl </w:t>
      </w:r>
      <w:r w:rsidR="001B6013" w:rsidRPr="003D5062">
        <w:rPr>
          <w:color w:val="000000"/>
          <w:lang w:eastAsia="lt-LT"/>
        </w:rPr>
        <w:t>s</w:t>
      </w:r>
      <w:r w:rsidRPr="003D5062">
        <w:rPr>
          <w:color w:val="000000"/>
          <w:lang w:eastAsia="lt-LT"/>
        </w:rPr>
        <w:t>ocialinių paslaugų kainų Plungės</w:t>
      </w:r>
      <w:r w:rsidRPr="005416D2">
        <w:rPr>
          <w:color w:val="000000"/>
          <w:lang w:eastAsia="lt-LT"/>
        </w:rPr>
        <w:t xml:space="preserve"> rajono savivaldybėje</w:t>
      </w:r>
      <w:r>
        <w:rPr>
          <w:color w:val="000000"/>
          <w:lang w:eastAsia="lt-LT"/>
        </w:rPr>
        <w:t xml:space="preserve"> nustatymo“</w:t>
      </w:r>
      <w:r w:rsidR="00405A51">
        <w:rPr>
          <w:color w:val="000000"/>
          <w:lang w:eastAsia="lt-LT"/>
        </w:rPr>
        <w:t xml:space="preserve"> </w:t>
      </w:r>
      <w:r w:rsidR="003639E0">
        <w:rPr>
          <w:color w:val="000000"/>
          <w:lang w:eastAsia="lt-LT"/>
        </w:rPr>
        <w:t>(</w:t>
      </w:r>
      <w:r w:rsidR="00405A51" w:rsidRPr="00CA5090">
        <w:rPr>
          <w:lang w:eastAsia="lt-LT"/>
        </w:rPr>
        <w:t xml:space="preserve">kartu su </w:t>
      </w:r>
      <w:r w:rsidR="0038576F" w:rsidRPr="00CA5090">
        <w:rPr>
          <w:lang w:eastAsia="lt-LT"/>
        </w:rPr>
        <w:t xml:space="preserve">2023 </w:t>
      </w:r>
      <w:proofErr w:type="spellStart"/>
      <w:r w:rsidR="0038576F" w:rsidRPr="00CA5090">
        <w:rPr>
          <w:lang w:eastAsia="lt-LT"/>
        </w:rPr>
        <w:t>m</w:t>
      </w:r>
      <w:proofErr w:type="spellEnd"/>
      <w:r w:rsidR="0038576F" w:rsidRPr="00CA5090">
        <w:rPr>
          <w:lang w:eastAsia="lt-LT"/>
        </w:rPr>
        <w:t xml:space="preserve">. vasario 23 </w:t>
      </w:r>
      <w:proofErr w:type="spellStart"/>
      <w:r w:rsidR="0038576F" w:rsidRPr="00CA5090">
        <w:rPr>
          <w:lang w:eastAsia="lt-LT"/>
        </w:rPr>
        <w:t>d</w:t>
      </w:r>
      <w:proofErr w:type="spellEnd"/>
      <w:r w:rsidR="0038576F" w:rsidRPr="00CA5090">
        <w:rPr>
          <w:lang w:eastAsia="lt-LT"/>
        </w:rPr>
        <w:t xml:space="preserve">. </w:t>
      </w:r>
      <w:r w:rsidR="00405A51" w:rsidRPr="00CA5090">
        <w:rPr>
          <w:lang w:eastAsia="lt-LT"/>
        </w:rPr>
        <w:t xml:space="preserve">sprendimu </w:t>
      </w:r>
      <w:proofErr w:type="spellStart"/>
      <w:r w:rsidR="0038576F" w:rsidRPr="00CA5090">
        <w:rPr>
          <w:lang w:eastAsia="lt-LT"/>
        </w:rPr>
        <w:t>N</w:t>
      </w:r>
      <w:r w:rsidR="00405A51" w:rsidRPr="00CA5090">
        <w:rPr>
          <w:lang w:eastAsia="lt-LT"/>
        </w:rPr>
        <w:t>r</w:t>
      </w:r>
      <w:proofErr w:type="spellEnd"/>
      <w:r w:rsidR="0038576F" w:rsidRPr="00CA5090">
        <w:rPr>
          <w:lang w:eastAsia="lt-LT"/>
        </w:rPr>
        <w:t>.</w:t>
      </w:r>
      <w:r w:rsidR="00A47E74">
        <w:rPr>
          <w:lang w:eastAsia="lt-LT"/>
        </w:rPr>
        <w:t xml:space="preserve"> </w:t>
      </w:r>
      <w:r w:rsidR="0038576F" w:rsidRPr="00CA5090">
        <w:rPr>
          <w:lang w:eastAsia="lt-LT"/>
        </w:rPr>
        <w:t>T1-39</w:t>
      </w:r>
      <w:r w:rsidR="003639E0">
        <w:rPr>
          <w:lang w:eastAsia="lt-LT"/>
        </w:rPr>
        <w:t>)</w:t>
      </w:r>
      <w:r w:rsidRPr="00CA5090">
        <w:rPr>
          <w:lang w:eastAsia="lt-LT"/>
        </w:rPr>
        <w:t>:</w:t>
      </w:r>
    </w:p>
    <w:p w14:paraId="227FC310" w14:textId="2684ADA7" w:rsidR="0007749E" w:rsidRDefault="006515A8" w:rsidP="001B6D0F">
      <w:pPr>
        <w:shd w:val="clear" w:color="auto" w:fill="FFFFFF"/>
        <w:ind w:firstLine="720"/>
        <w:jc w:val="both"/>
        <w:rPr>
          <w:color w:val="000000"/>
          <w:lang w:eastAsia="lt-LT"/>
        </w:rPr>
      </w:pPr>
      <w:r>
        <w:rPr>
          <w:color w:val="000000"/>
          <w:lang w:eastAsia="lt-LT"/>
        </w:rPr>
        <w:t xml:space="preserve">1.1. sprendimo </w:t>
      </w:r>
      <w:r w:rsidR="0007749E">
        <w:rPr>
          <w:color w:val="000000"/>
          <w:lang w:eastAsia="lt-LT"/>
        </w:rPr>
        <w:t>1.1.3 papunktį ir jį išdėstyti taip:</w:t>
      </w:r>
    </w:p>
    <w:p w14:paraId="7D65DB66" w14:textId="4C06699B" w:rsidR="0007749E" w:rsidRDefault="00267E61" w:rsidP="001B6D0F">
      <w:pPr>
        <w:shd w:val="clear" w:color="auto" w:fill="FFFFFF"/>
        <w:ind w:firstLine="720"/>
        <w:jc w:val="both"/>
        <w:rPr>
          <w:color w:val="000000"/>
          <w:lang w:eastAsia="lt-LT"/>
        </w:rPr>
      </w:pPr>
      <w:r>
        <w:rPr>
          <w:color w:val="000000"/>
          <w:lang w:eastAsia="lt-LT"/>
        </w:rPr>
        <w:t xml:space="preserve">„1.1.3. pagalba į namus – </w:t>
      </w:r>
      <w:r w:rsidRPr="008673F8">
        <w:rPr>
          <w:color w:val="000000"/>
          <w:lang w:eastAsia="lt-LT"/>
        </w:rPr>
        <w:t>11,14</w:t>
      </w:r>
      <w:r w:rsidR="0007749E">
        <w:rPr>
          <w:color w:val="000000"/>
          <w:lang w:eastAsia="lt-LT"/>
        </w:rPr>
        <w:t xml:space="preserve"> </w:t>
      </w:r>
      <w:proofErr w:type="spellStart"/>
      <w:r w:rsidR="0007749E">
        <w:rPr>
          <w:color w:val="000000"/>
          <w:lang w:eastAsia="lt-LT"/>
        </w:rPr>
        <w:t>Eur</w:t>
      </w:r>
      <w:proofErr w:type="spellEnd"/>
      <w:r w:rsidR="0007749E">
        <w:rPr>
          <w:color w:val="000000"/>
          <w:lang w:eastAsia="lt-LT"/>
        </w:rPr>
        <w:t xml:space="preserve"> už valandą;“</w:t>
      </w:r>
    </w:p>
    <w:p w14:paraId="57C84880" w14:textId="4B069AB6" w:rsidR="0007749E" w:rsidRDefault="0007749E" w:rsidP="0007749E">
      <w:pPr>
        <w:shd w:val="clear" w:color="auto" w:fill="FFFFFF"/>
        <w:ind w:firstLine="720"/>
        <w:jc w:val="both"/>
        <w:rPr>
          <w:color w:val="000000"/>
          <w:lang w:eastAsia="lt-LT"/>
        </w:rPr>
      </w:pPr>
      <w:r>
        <w:rPr>
          <w:color w:val="000000"/>
          <w:lang w:eastAsia="lt-LT"/>
        </w:rPr>
        <w:t>1.2. sprendimo 1.1.4 papunktį ir jį išdėstyti taip:</w:t>
      </w:r>
    </w:p>
    <w:p w14:paraId="40809036" w14:textId="6D46382A" w:rsidR="0007749E" w:rsidRDefault="0007749E" w:rsidP="0007749E">
      <w:pPr>
        <w:shd w:val="clear" w:color="auto" w:fill="FFFFFF"/>
        <w:ind w:firstLine="720"/>
        <w:jc w:val="both"/>
        <w:rPr>
          <w:color w:val="000000"/>
          <w:lang w:eastAsia="lt-LT"/>
        </w:rPr>
      </w:pPr>
      <w:r>
        <w:rPr>
          <w:color w:val="000000"/>
          <w:lang w:eastAsia="lt-LT"/>
        </w:rPr>
        <w:t>„1.1.4. socialinių įgūdžių ugdymas, palaikymas ir (ar) atkūrimas Dienos centre:</w:t>
      </w:r>
    </w:p>
    <w:p w14:paraId="4BFABD8A" w14:textId="576A170D" w:rsidR="0007749E" w:rsidRDefault="0007749E" w:rsidP="0007749E">
      <w:pPr>
        <w:shd w:val="clear" w:color="auto" w:fill="FFFFFF"/>
        <w:ind w:firstLine="720"/>
        <w:jc w:val="both"/>
        <w:rPr>
          <w:color w:val="000000"/>
          <w:lang w:eastAsia="lt-LT"/>
        </w:rPr>
      </w:pPr>
      <w:r>
        <w:rPr>
          <w:color w:val="000000"/>
          <w:lang w:eastAsia="lt-LT"/>
        </w:rPr>
        <w:t xml:space="preserve">1.1.4.1. be maitinimo – 4,26 </w:t>
      </w:r>
      <w:proofErr w:type="spellStart"/>
      <w:r>
        <w:rPr>
          <w:color w:val="000000"/>
          <w:lang w:eastAsia="lt-LT"/>
        </w:rPr>
        <w:t>Eur</w:t>
      </w:r>
      <w:proofErr w:type="spellEnd"/>
      <w:r>
        <w:rPr>
          <w:color w:val="000000"/>
          <w:lang w:eastAsia="lt-LT"/>
        </w:rPr>
        <w:t xml:space="preserve"> už valandą;</w:t>
      </w:r>
    </w:p>
    <w:p w14:paraId="6711D48B" w14:textId="40DDA7CD" w:rsidR="0007749E" w:rsidRDefault="0007749E" w:rsidP="0007749E">
      <w:pPr>
        <w:shd w:val="clear" w:color="auto" w:fill="FFFFFF"/>
        <w:ind w:firstLine="720"/>
        <w:jc w:val="both"/>
        <w:rPr>
          <w:color w:val="000000"/>
          <w:lang w:eastAsia="lt-LT"/>
        </w:rPr>
      </w:pPr>
      <w:r>
        <w:rPr>
          <w:color w:val="000000"/>
          <w:lang w:eastAsia="lt-LT"/>
        </w:rPr>
        <w:t xml:space="preserve">1.1.4.2. kai maitinama vieną kartą per dieną </w:t>
      </w:r>
      <w:r w:rsidR="00A47E74">
        <w:rPr>
          <w:color w:val="000000"/>
          <w:lang w:eastAsia="lt-LT"/>
        </w:rPr>
        <w:t>–</w:t>
      </w:r>
      <w:r>
        <w:rPr>
          <w:color w:val="000000"/>
          <w:lang w:eastAsia="lt-LT"/>
        </w:rPr>
        <w:t xml:space="preserve"> 4,57 </w:t>
      </w:r>
      <w:proofErr w:type="spellStart"/>
      <w:r>
        <w:rPr>
          <w:color w:val="000000"/>
          <w:lang w:eastAsia="lt-LT"/>
        </w:rPr>
        <w:t>Eur</w:t>
      </w:r>
      <w:proofErr w:type="spellEnd"/>
      <w:r>
        <w:rPr>
          <w:color w:val="000000"/>
          <w:lang w:eastAsia="lt-LT"/>
        </w:rPr>
        <w:t xml:space="preserve"> už valandą;</w:t>
      </w:r>
    </w:p>
    <w:p w14:paraId="3DE04309" w14:textId="546E4675" w:rsidR="0007749E" w:rsidRDefault="0007749E" w:rsidP="0007749E">
      <w:pPr>
        <w:shd w:val="clear" w:color="auto" w:fill="FFFFFF"/>
        <w:ind w:firstLine="720"/>
        <w:jc w:val="both"/>
        <w:rPr>
          <w:color w:val="000000"/>
          <w:lang w:eastAsia="lt-LT"/>
        </w:rPr>
      </w:pPr>
      <w:r>
        <w:rPr>
          <w:color w:val="000000"/>
          <w:lang w:eastAsia="lt-LT"/>
        </w:rPr>
        <w:t xml:space="preserve">1.1.4.3. kai maitinama du kartus per dieną </w:t>
      </w:r>
      <w:r w:rsidR="00A47E74">
        <w:rPr>
          <w:color w:val="000000"/>
          <w:lang w:eastAsia="lt-LT"/>
        </w:rPr>
        <w:t>–</w:t>
      </w:r>
      <w:r>
        <w:rPr>
          <w:color w:val="000000"/>
          <w:lang w:eastAsia="lt-LT"/>
        </w:rPr>
        <w:t xml:space="preserve"> 4,76 </w:t>
      </w:r>
      <w:proofErr w:type="spellStart"/>
      <w:r>
        <w:rPr>
          <w:color w:val="000000"/>
          <w:lang w:eastAsia="lt-LT"/>
        </w:rPr>
        <w:t>Eur</w:t>
      </w:r>
      <w:proofErr w:type="spellEnd"/>
      <w:r>
        <w:rPr>
          <w:color w:val="000000"/>
          <w:lang w:eastAsia="lt-LT"/>
        </w:rPr>
        <w:t xml:space="preserve"> </w:t>
      </w:r>
      <w:r w:rsidRPr="00265523">
        <w:rPr>
          <w:color w:val="000000"/>
          <w:lang w:eastAsia="lt-LT"/>
        </w:rPr>
        <w:t>už valandą;“</w:t>
      </w:r>
    </w:p>
    <w:p w14:paraId="69CC19CD" w14:textId="2591E3AD" w:rsidR="0007749E" w:rsidRDefault="0007749E" w:rsidP="0007749E">
      <w:pPr>
        <w:shd w:val="clear" w:color="auto" w:fill="FFFFFF"/>
        <w:ind w:firstLine="720"/>
        <w:jc w:val="both"/>
        <w:rPr>
          <w:color w:val="000000"/>
          <w:lang w:eastAsia="lt-LT"/>
        </w:rPr>
      </w:pPr>
      <w:r>
        <w:rPr>
          <w:color w:val="000000"/>
          <w:lang w:eastAsia="lt-LT"/>
        </w:rPr>
        <w:t>1.3. sprendimo 1.1.8 papunktį ir jį išdėstyti taip:</w:t>
      </w:r>
    </w:p>
    <w:p w14:paraId="1A21ECC4" w14:textId="176A8A96" w:rsidR="0007749E" w:rsidRDefault="0007749E" w:rsidP="0007749E">
      <w:pPr>
        <w:shd w:val="clear" w:color="auto" w:fill="FFFFFF"/>
        <w:ind w:firstLine="720"/>
        <w:jc w:val="both"/>
        <w:rPr>
          <w:color w:val="000000"/>
          <w:lang w:eastAsia="lt-LT"/>
        </w:rPr>
      </w:pPr>
      <w:r>
        <w:rPr>
          <w:color w:val="000000"/>
          <w:lang w:eastAsia="lt-LT"/>
        </w:rPr>
        <w:t>„1.1.8. dieno</w:t>
      </w:r>
      <w:r w:rsidR="008673F8">
        <w:rPr>
          <w:color w:val="000000"/>
          <w:lang w:eastAsia="lt-LT"/>
        </w:rPr>
        <w:t>s socialinė globa Dienos centre:</w:t>
      </w:r>
    </w:p>
    <w:p w14:paraId="58AFD851" w14:textId="68D83046" w:rsidR="0007749E" w:rsidRDefault="0007749E" w:rsidP="0007749E">
      <w:pPr>
        <w:shd w:val="clear" w:color="auto" w:fill="FFFFFF"/>
        <w:ind w:firstLine="720"/>
        <w:jc w:val="both"/>
        <w:rPr>
          <w:color w:val="000000"/>
          <w:lang w:eastAsia="lt-LT"/>
        </w:rPr>
      </w:pPr>
      <w:r>
        <w:rPr>
          <w:color w:val="000000"/>
          <w:lang w:eastAsia="lt-LT"/>
        </w:rPr>
        <w:t xml:space="preserve">1.1.8.1. be maitinimo – 6,82 </w:t>
      </w:r>
      <w:proofErr w:type="spellStart"/>
      <w:r>
        <w:rPr>
          <w:color w:val="000000"/>
          <w:lang w:eastAsia="lt-LT"/>
        </w:rPr>
        <w:t>Eur</w:t>
      </w:r>
      <w:proofErr w:type="spellEnd"/>
      <w:r>
        <w:rPr>
          <w:color w:val="000000"/>
          <w:lang w:eastAsia="lt-LT"/>
        </w:rPr>
        <w:t xml:space="preserve"> už valandą;</w:t>
      </w:r>
    </w:p>
    <w:p w14:paraId="410868FD" w14:textId="48C0D1C2" w:rsidR="0007749E" w:rsidRDefault="0007749E" w:rsidP="0007749E">
      <w:pPr>
        <w:shd w:val="clear" w:color="auto" w:fill="FFFFFF"/>
        <w:ind w:firstLine="720"/>
        <w:jc w:val="both"/>
        <w:rPr>
          <w:color w:val="000000"/>
          <w:lang w:eastAsia="lt-LT"/>
        </w:rPr>
      </w:pPr>
      <w:r>
        <w:rPr>
          <w:color w:val="000000"/>
          <w:lang w:eastAsia="lt-LT"/>
        </w:rPr>
        <w:t xml:space="preserve">1.1.8.2. kai maitinama vieną kartą per dieną – 7,14 </w:t>
      </w:r>
      <w:proofErr w:type="spellStart"/>
      <w:r>
        <w:rPr>
          <w:color w:val="000000"/>
          <w:lang w:eastAsia="lt-LT"/>
        </w:rPr>
        <w:t>Eur</w:t>
      </w:r>
      <w:proofErr w:type="spellEnd"/>
      <w:r>
        <w:rPr>
          <w:color w:val="000000"/>
          <w:lang w:eastAsia="lt-LT"/>
        </w:rPr>
        <w:t xml:space="preserve"> už valandą;</w:t>
      </w:r>
    </w:p>
    <w:p w14:paraId="1182BB01" w14:textId="283BE1A2" w:rsidR="0007749E" w:rsidRDefault="0007749E" w:rsidP="0007749E">
      <w:pPr>
        <w:shd w:val="clear" w:color="auto" w:fill="FFFFFF"/>
        <w:ind w:firstLine="720"/>
        <w:jc w:val="both"/>
        <w:rPr>
          <w:color w:val="000000"/>
          <w:lang w:eastAsia="lt-LT"/>
        </w:rPr>
      </w:pPr>
      <w:r>
        <w:rPr>
          <w:color w:val="000000"/>
          <w:lang w:eastAsia="lt-LT"/>
        </w:rPr>
        <w:t xml:space="preserve">1.1.8.3. kai maitinama du kartus per dieną </w:t>
      </w:r>
      <w:r w:rsidR="00CE49BF">
        <w:rPr>
          <w:color w:val="000000"/>
          <w:lang w:eastAsia="lt-LT"/>
        </w:rPr>
        <w:t>–</w:t>
      </w:r>
      <w:r>
        <w:rPr>
          <w:color w:val="000000"/>
          <w:lang w:eastAsia="lt-LT"/>
        </w:rPr>
        <w:t xml:space="preserve"> </w:t>
      </w:r>
      <w:r w:rsidR="00CE49BF">
        <w:rPr>
          <w:color w:val="000000"/>
          <w:lang w:eastAsia="lt-LT"/>
        </w:rPr>
        <w:t xml:space="preserve">7,32 </w:t>
      </w:r>
      <w:proofErr w:type="spellStart"/>
      <w:r w:rsidR="00CE49BF">
        <w:rPr>
          <w:color w:val="000000"/>
          <w:lang w:eastAsia="lt-LT"/>
        </w:rPr>
        <w:t>Eur</w:t>
      </w:r>
      <w:proofErr w:type="spellEnd"/>
      <w:r w:rsidR="00CE49BF">
        <w:rPr>
          <w:color w:val="000000"/>
          <w:lang w:eastAsia="lt-LT"/>
        </w:rPr>
        <w:t xml:space="preserve"> už valandą;“</w:t>
      </w:r>
    </w:p>
    <w:p w14:paraId="073608B8" w14:textId="22C82CBF" w:rsidR="00CE49BF" w:rsidRDefault="00CE49BF" w:rsidP="0007749E">
      <w:pPr>
        <w:shd w:val="clear" w:color="auto" w:fill="FFFFFF"/>
        <w:ind w:firstLine="720"/>
        <w:jc w:val="both"/>
        <w:rPr>
          <w:color w:val="000000"/>
          <w:lang w:eastAsia="lt-LT"/>
        </w:rPr>
      </w:pPr>
      <w:r>
        <w:rPr>
          <w:color w:val="000000"/>
          <w:lang w:eastAsia="lt-LT"/>
        </w:rPr>
        <w:t xml:space="preserve">1.4. </w:t>
      </w:r>
      <w:r w:rsidR="00473DD3">
        <w:rPr>
          <w:color w:val="000000"/>
          <w:lang w:eastAsia="lt-LT"/>
        </w:rPr>
        <w:t>sprendimo 1.1.9</w:t>
      </w:r>
      <w:r w:rsidR="001A636F">
        <w:rPr>
          <w:color w:val="000000"/>
          <w:lang w:eastAsia="lt-LT"/>
        </w:rPr>
        <w:t xml:space="preserve"> papunktį ir jį išdėstyti taip:</w:t>
      </w:r>
    </w:p>
    <w:p w14:paraId="6804A543" w14:textId="73C8CADE" w:rsidR="0007749E" w:rsidRDefault="00267E61" w:rsidP="001B6D0F">
      <w:pPr>
        <w:shd w:val="clear" w:color="auto" w:fill="FFFFFF"/>
        <w:ind w:firstLine="720"/>
        <w:jc w:val="both"/>
        <w:rPr>
          <w:color w:val="000000"/>
          <w:lang w:eastAsia="lt-LT"/>
        </w:rPr>
      </w:pPr>
      <w:r>
        <w:rPr>
          <w:color w:val="000000"/>
          <w:lang w:eastAsia="lt-LT"/>
        </w:rPr>
        <w:t xml:space="preserve">„1.1.9. dienos socialinė globa asmens namuose – </w:t>
      </w:r>
      <w:r w:rsidRPr="008673F8">
        <w:rPr>
          <w:color w:val="000000"/>
          <w:lang w:eastAsia="lt-LT"/>
        </w:rPr>
        <w:t>12,82</w:t>
      </w:r>
      <w:r>
        <w:rPr>
          <w:color w:val="000000"/>
          <w:lang w:eastAsia="lt-LT"/>
        </w:rPr>
        <w:t xml:space="preserve"> </w:t>
      </w:r>
      <w:proofErr w:type="spellStart"/>
      <w:r>
        <w:rPr>
          <w:color w:val="000000"/>
          <w:lang w:eastAsia="lt-LT"/>
        </w:rPr>
        <w:t>Eur</w:t>
      </w:r>
      <w:proofErr w:type="spellEnd"/>
      <w:r>
        <w:rPr>
          <w:color w:val="000000"/>
          <w:lang w:eastAsia="lt-LT"/>
        </w:rPr>
        <w:t xml:space="preserve"> už valandą</w:t>
      </w:r>
      <w:r w:rsidR="00F77683">
        <w:rPr>
          <w:color w:val="000000"/>
          <w:lang w:eastAsia="lt-LT"/>
        </w:rPr>
        <w:t>;</w:t>
      </w:r>
      <w:r>
        <w:rPr>
          <w:color w:val="000000"/>
          <w:lang w:eastAsia="lt-LT"/>
        </w:rPr>
        <w:t>“</w:t>
      </w:r>
    </w:p>
    <w:p w14:paraId="1AB4A811" w14:textId="3A7B6FA9" w:rsidR="00473DD3" w:rsidRDefault="00473DD3" w:rsidP="001B6D0F">
      <w:pPr>
        <w:shd w:val="clear" w:color="auto" w:fill="FFFFFF"/>
        <w:ind w:firstLine="720"/>
        <w:jc w:val="both"/>
        <w:rPr>
          <w:color w:val="000000"/>
          <w:lang w:eastAsia="lt-LT"/>
        </w:rPr>
      </w:pPr>
      <w:r>
        <w:rPr>
          <w:color w:val="000000"/>
          <w:lang w:eastAsia="lt-LT"/>
        </w:rPr>
        <w:t>1.5. sprendimo 1.3.1 papunktį ir jį išdėstyti taip:</w:t>
      </w:r>
    </w:p>
    <w:p w14:paraId="1FA04269" w14:textId="1811047A" w:rsidR="00473DD3" w:rsidRDefault="00473DD3" w:rsidP="001B6D0F">
      <w:pPr>
        <w:shd w:val="clear" w:color="auto" w:fill="FFFFFF"/>
        <w:ind w:firstLine="720"/>
        <w:jc w:val="both"/>
        <w:rPr>
          <w:color w:val="000000"/>
          <w:lang w:eastAsia="lt-LT"/>
        </w:rPr>
      </w:pPr>
      <w:r>
        <w:rPr>
          <w:color w:val="000000"/>
          <w:lang w:eastAsia="lt-LT"/>
        </w:rPr>
        <w:t>„</w:t>
      </w:r>
      <w:r w:rsidRPr="00473DD3">
        <w:rPr>
          <w:color w:val="000000"/>
          <w:lang w:eastAsia="lt-LT"/>
        </w:rPr>
        <w:t xml:space="preserve">1.3.1. apgyvendinimas apsaugotame būste – 835,00 </w:t>
      </w:r>
      <w:proofErr w:type="spellStart"/>
      <w:r w:rsidRPr="00473DD3">
        <w:rPr>
          <w:color w:val="000000"/>
          <w:lang w:eastAsia="lt-LT"/>
        </w:rPr>
        <w:t>Eur</w:t>
      </w:r>
      <w:proofErr w:type="spellEnd"/>
      <w:r w:rsidRPr="00473DD3">
        <w:rPr>
          <w:color w:val="000000"/>
          <w:lang w:eastAsia="lt-LT"/>
        </w:rPr>
        <w:t xml:space="preserve"> per mėnesį;</w:t>
      </w:r>
      <w:r>
        <w:rPr>
          <w:color w:val="000000"/>
          <w:lang w:eastAsia="lt-LT"/>
        </w:rPr>
        <w:t>“</w:t>
      </w:r>
    </w:p>
    <w:p w14:paraId="4F31EE06" w14:textId="6F0E44EA" w:rsidR="004509E9" w:rsidRPr="002B212C" w:rsidRDefault="00473DD3" w:rsidP="001B6D0F">
      <w:pPr>
        <w:shd w:val="clear" w:color="auto" w:fill="FFFFFF"/>
        <w:ind w:firstLine="720"/>
        <w:jc w:val="both"/>
        <w:rPr>
          <w:lang w:eastAsia="lt-LT"/>
        </w:rPr>
      </w:pPr>
      <w:r>
        <w:rPr>
          <w:lang w:eastAsia="lt-LT"/>
        </w:rPr>
        <w:t>1.6</w:t>
      </w:r>
      <w:r w:rsidR="004509E9" w:rsidRPr="002B212C">
        <w:rPr>
          <w:lang w:eastAsia="lt-LT"/>
        </w:rPr>
        <w:t xml:space="preserve">. sprendimo </w:t>
      </w:r>
      <w:r w:rsidR="006D56C2" w:rsidRPr="002B212C">
        <w:rPr>
          <w:lang w:eastAsia="lt-LT"/>
        </w:rPr>
        <w:t>1.3.2 papunktį ir jį išdėstyti taip:</w:t>
      </w:r>
    </w:p>
    <w:p w14:paraId="13672C8A" w14:textId="683E90ED" w:rsidR="006D56C2" w:rsidRPr="002B212C" w:rsidRDefault="003639E0" w:rsidP="001B6D0F">
      <w:pPr>
        <w:shd w:val="clear" w:color="auto" w:fill="FFFFFF"/>
        <w:ind w:firstLine="720"/>
        <w:jc w:val="both"/>
        <w:rPr>
          <w:lang w:eastAsia="lt-LT"/>
        </w:rPr>
      </w:pPr>
      <w:r w:rsidRPr="002B212C">
        <w:rPr>
          <w:lang w:eastAsia="lt-LT"/>
        </w:rPr>
        <w:t>„</w:t>
      </w:r>
      <w:r w:rsidR="006D56C2" w:rsidRPr="002B212C">
        <w:rPr>
          <w:lang w:eastAsia="lt-LT"/>
        </w:rPr>
        <w:t xml:space="preserve">1.3.2. vaikų dienos socialinė priežiūra vaiko su negalia ir (ar) </w:t>
      </w:r>
      <w:r w:rsidR="00457B3F" w:rsidRPr="002B212C">
        <w:rPr>
          <w:lang w:eastAsia="lt-LT"/>
        </w:rPr>
        <w:t>specialiaisiais</w:t>
      </w:r>
      <w:r w:rsidR="006D56C2" w:rsidRPr="002B212C">
        <w:rPr>
          <w:lang w:eastAsia="lt-LT"/>
        </w:rPr>
        <w:t xml:space="preserve"> ugdymosi </w:t>
      </w:r>
      <w:r w:rsidR="00C57D17" w:rsidRPr="002B212C">
        <w:rPr>
          <w:lang w:eastAsia="lt-LT"/>
        </w:rPr>
        <w:t>poreikiais</w:t>
      </w:r>
      <w:r w:rsidR="006D56C2" w:rsidRPr="002B212C">
        <w:rPr>
          <w:lang w:eastAsia="lt-LT"/>
        </w:rPr>
        <w:t xml:space="preserve"> –</w:t>
      </w:r>
      <w:r w:rsidR="00C57D17" w:rsidRPr="002B212C">
        <w:rPr>
          <w:lang w:eastAsia="lt-LT"/>
        </w:rPr>
        <w:t xml:space="preserve"> 85</w:t>
      </w:r>
      <w:r w:rsidR="00457B3F" w:rsidRPr="002B212C">
        <w:rPr>
          <w:lang w:eastAsia="lt-LT"/>
        </w:rPr>
        <w:t>,00</w:t>
      </w:r>
      <w:r w:rsidR="006D56C2" w:rsidRPr="002B212C">
        <w:rPr>
          <w:lang w:eastAsia="lt-LT"/>
        </w:rPr>
        <w:t xml:space="preserve"> </w:t>
      </w:r>
      <w:proofErr w:type="spellStart"/>
      <w:r w:rsidR="006D56C2" w:rsidRPr="002B212C">
        <w:rPr>
          <w:lang w:eastAsia="lt-LT"/>
        </w:rPr>
        <w:t>Eur</w:t>
      </w:r>
      <w:proofErr w:type="spellEnd"/>
      <w:r w:rsidR="006D56C2" w:rsidRPr="002B212C">
        <w:rPr>
          <w:lang w:eastAsia="lt-LT"/>
        </w:rPr>
        <w:t>, kitų vaikų –</w:t>
      </w:r>
      <w:r w:rsidR="00C57D17" w:rsidRPr="002B212C">
        <w:rPr>
          <w:lang w:eastAsia="lt-LT"/>
        </w:rPr>
        <w:t xml:space="preserve"> 40</w:t>
      </w:r>
      <w:r w:rsidR="00457B3F" w:rsidRPr="002B212C">
        <w:rPr>
          <w:lang w:eastAsia="lt-LT"/>
        </w:rPr>
        <w:t>,00</w:t>
      </w:r>
      <w:r w:rsidR="006D56C2" w:rsidRPr="002B212C">
        <w:rPr>
          <w:lang w:eastAsia="lt-LT"/>
        </w:rPr>
        <w:t xml:space="preserve"> per mėnesį;“ </w:t>
      </w:r>
    </w:p>
    <w:p w14:paraId="0F191705" w14:textId="1C925564" w:rsidR="006D56C2" w:rsidRDefault="00473DD3" w:rsidP="001B6D0F">
      <w:pPr>
        <w:shd w:val="clear" w:color="auto" w:fill="FFFFFF"/>
        <w:ind w:firstLine="720"/>
        <w:jc w:val="both"/>
        <w:rPr>
          <w:color w:val="000000"/>
          <w:lang w:eastAsia="lt-LT"/>
        </w:rPr>
      </w:pPr>
      <w:r>
        <w:rPr>
          <w:color w:val="000000"/>
          <w:lang w:eastAsia="lt-LT"/>
        </w:rPr>
        <w:t>1.7</w:t>
      </w:r>
      <w:r w:rsidR="006D56C2">
        <w:rPr>
          <w:color w:val="000000"/>
          <w:lang w:eastAsia="lt-LT"/>
        </w:rPr>
        <w:t xml:space="preserve">. </w:t>
      </w:r>
      <w:r w:rsidR="00EE1F4F">
        <w:rPr>
          <w:color w:val="000000"/>
          <w:lang w:eastAsia="lt-LT"/>
        </w:rPr>
        <w:t xml:space="preserve">sprendimo 1.4 papunkčio numeraciją į 1.3.3 papunktį ir išdėstyti </w:t>
      </w:r>
      <w:r w:rsidR="00A47E74">
        <w:rPr>
          <w:color w:val="000000"/>
          <w:lang w:eastAsia="lt-LT"/>
        </w:rPr>
        <w:t xml:space="preserve">jį </w:t>
      </w:r>
      <w:r w:rsidR="00EE1F4F">
        <w:rPr>
          <w:color w:val="000000"/>
          <w:lang w:eastAsia="lt-LT"/>
        </w:rPr>
        <w:t>nauja redakcija</w:t>
      </w:r>
      <w:r w:rsidR="00B616CA">
        <w:rPr>
          <w:color w:val="000000"/>
          <w:lang w:eastAsia="lt-LT"/>
        </w:rPr>
        <w:t>:</w:t>
      </w:r>
    </w:p>
    <w:p w14:paraId="74C6081F" w14:textId="37061218" w:rsidR="00EE1F4F" w:rsidRPr="00E176DE" w:rsidRDefault="00B616CA" w:rsidP="001B6D0F">
      <w:pPr>
        <w:shd w:val="clear" w:color="auto" w:fill="FFFFFF"/>
        <w:ind w:firstLine="720"/>
        <w:jc w:val="both"/>
        <w:rPr>
          <w:color w:val="000000"/>
          <w:lang w:eastAsia="lt-LT"/>
        </w:rPr>
      </w:pPr>
      <w:r>
        <w:rPr>
          <w:color w:val="000000"/>
          <w:lang w:eastAsia="lt-LT"/>
        </w:rPr>
        <w:t>„</w:t>
      </w:r>
      <w:r w:rsidR="00EE1F4F">
        <w:rPr>
          <w:color w:val="000000"/>
          <w:lang w:eastAsia="lt-LT"/>
        </w:rPr>
        <w:t>1.3.3. socialinės reabilitacijos neįgaliesiems bendruomenėje –</w:t>
      </w:r>
      <w:r>
        <w:rPr>
          <w:color w:val="000000"/>
          <w:lang w:eastAsia="lt-LT"/>
        </w:rPr>
        <w:t xml:space="preserve"> 19</w:t>
      </w:r>
      <w:r w:rsidR="00EE1F4F">
        <w:rPr>
          <w:color w:val="000000"/>
          <w:lang w:eastAsia="lt-LT"/>
        </w:rPr>
        <w:t>,</w:t>
      </w:r>
      <w:r>
        <w:rPr>
          <w:color w:val="000000"/>
          <w:lang w:eastAsia="lt-LT"/>
        </w:rPr>
        <w:t>2</w:t>
      </w:r>
      <w:r w:rsidR="00EE1F4F">
        <w:rPr>
          <w:color w:val="000000"/>
          <w:lang w:eastAsia="lt-LT"/>
        </w:rPr>
        <w:t xml:space="preserve">5 </w:t>
      </w:r>
      <w:proofErr w:type="spellStart"/>
      <w:r w:rsidR="00EE1F4F">
        <w:rPr>
          <w:color w:val="000000"/>
          <w:lang w:eastAsia="lt-LT"/>
        </w:rPr>
        <w:t>Eur</w:t>
      </w:r>
      <w:proofErr w:type="spellEnd"/>
      <w:r w:rsidR="00EE1F4F">
        <w:rPr>
          <w:color w:val="000000"/>
          <w:lang w:eastAsia="lt-LT"/>
        </w:rPr>
        <w:t xml:space="preserve"> per mėnesį</w:t>
      </w:r>
      <w:r>
        <w:rPr>
          <w:color w:val="000000"/>
          <w:lang w:eastAsia="lt-LT"/>
        </w:rPr>
        <w:t>;</w:t>
      </w:r>
      <w:r w:rsidR="00EE1F4F">
        <w:rPr>
          <w:color w:val="000000"/>
          <w:lang w:eastAsia="lt-LT"/>
        </w:rPr>
        <w:t>“</w:t>
      </w:r>
    </w:p>
    <w:p w14:paraId="396CD11E" w14:textId="2538DF42" w:rsidR="00F77683" w:rsidRPr="00FE2D3D" w:rsidRDefault="00C57D17" w:rsidP="00F77683">
      <w:pPr>
        <w:shd w:val="clear" w:color="auto" w:fill="FFFFFF"/>
        <w:ind w:firstLine="720"/>
        <w:jc w:val="both"/>
        <w:rPr>
          <w:lang w:eastAsia="lt-LT"/>
        </w:rPr>
      </w:pPr>
      <w:r>
        <w:rPr>
          <w:lang w:eastAsia="lt-LT"/>
        </w:rPr>
        <w:t>2</w:t>
      </w:r>
      <w:r w:rsidR="00F77683" w:rsidRPr="00FE2D3D">
        <w:rPr>
          <w:lang w:eastAsia="lt-LT"/>
        </w:rPr>
        <w:t xml:space="preserve">. Nustatyti, kad sprendimas įsigalioja </w:t>
      </w:r>
      <w:r w:rsidR="00F77683">
        <w:rPr>
          <w:lang w:eastAsia="lt-LT"/>
        </w:rPr>
        <w:t xml:space="preserve">2024 </w:t>
      </w:r>
      <w:proofErr w:type="spellStart"/>
      <w:r w:rsidR="00F77683">
        <w:rPr>
          <w:lang w:eastAsia="lt-LT"/>
        </w:rPr>
        <w:t>m</w:t>
      </w:r>
      <w:proofErr w:type="spellEnd"/>
      <w:r w:rsidR="00F77683">
        <w:rPr>
          <w:lang w:eastAsia="lt-LT"/>
        </w:rPr>
        <w:t>. sausio 1 dieną</w:t>
      </w:r>
      <w:r w:rsidR="00F77683" w:rsidRPr="00FE2D3D">
        <w:rPr>
          <w:lang w:eastAsia="lt-LT"/>
        </w:rPr>
        <w:t>.</w:t>
      </w:r>
    </w:p>
    <w:p w14:paraId="11E8DB61" w14:textId="66CD25DE" w:rsidR="0007749E" w:rsidRDefault="00C57D17" w:rsidP="00F77683">
      <w:pPr>
        <w:shd w:val="clear" w:color="auto" w:fill="FFFFFF"/>
        <w:ind w:firstLine="720"/>
        <w:jc w:val="both"/>
        <w:rPr>
          <w:color w:val="000000"/>
          <w:lang w:eastAsia="lt-LT"/>
        </w:rPr>
      </w:pPr>
      <w:r>
        <w:t>3</w:t>
      </w:r>
      <w:r w:rsidR="00F77683">
        <w:t>. Paskelbti</w:t>
      </w:r>
      <w:r w:rsidR="00F77683" w:rsidRPr="008A2B5B">
        <w:t xml:space="preserve"> šį sprendimą Teisės aktų registre</w:t>
      </w:r>
      <w:r w:rsidR="00F77683" w:rsidRPr="00D513B4">
        <w:rPr>
          <w:rFonts w:eastAsia="Calibri"/>
        </w:rPr>
        <w:t xml:space="preserve"> </w:t>
      </w:r>
      <w:r w:rsidR="00F77683" w:rsidRPr="00D513B4">
        <w:t>ir Plungės rajono sav</w:t>
      </w:r>
      <w:r w:rsidR="00F77683">
        <w:t>ivaldybės interneto svetainėje</w:t>
      </w:r>
      <w:r w:rsidR="00F77683" w:rsidRPr="00D513B4">
        <w:t xml:space="preserve"> </w:t>
      </w:r>
      <w:hyperlink r:id="rId9" w:history="1">
        <w:r w:rsidR="00F77683" w:rsidRPr="00D513B4">
          <w:rPr>
            <w:rStyle w:val="Hipersaitas"/>
          </w:rPr>
          <w:t>www.plunge.lt</w:t>
        </w:r>
      </w:hyperlink>
    </w:p>
    <w:bookmarkEnd w:id="1"/>
    <w:p w14:paraId="40416524" w14:textId="77777777" w:rsidR="00CB2846" w:rsidRDefault="00CB2846" w:rsidP="00687DC1">
      <w:pPr>
        <w:jc w:val="both"/>
      </w:pPr>
    </w:p>
    <w:p w14:paraId="21127D9A" w14:textId="77777777" w:rsidR="00687DC1" w:rsidRDefault="00687DC1" w:rsidP="00687DC1">
      <w:pPr>
        <w:jc w:val="both"/>
      </w:pPr>
    </w:p>
    <w:p w14:paraId="29FFF38D" w14:textId="77777777" w:rsidR="00687DC1" w:rsidRDefault="00592B2B" w:rsidP="00687DC1">
      <w:r>
        <w:t>S</w:t>
      </w:r>
      <w:r w:rsidRPr="00592B2B">
        <w:t xml:space="preserve">avivaldybės meras </w:t>
      </w:r>
      <w:r w:rsidRPr="00592B2B">
        <w:tab/>
      </w:r>
      <w:r>
        <w:t xml:space="preserve">      </w:t>
      </w:r>
    </w:p>
    <w:p w14:paraId="0672995C" w14:textId="77777777" w:rsidR="00A47E74" w:rsidRDefault="00A47E74" w:rsidP="00687DC1"/>
    <w:p w14:paraId="757205E8" w14:textId="77777777" w:rsidR="00A47E74" w:rsidRDefault="00A47E74" w:rsidP="00687DC1"/>
    <w:p w14:paraId="32598AEB" w14:textId="77777777" w:rsidR="00A47E74" w:rsidRDefault="00A47E74" w:rsidP="00687DC1"/>
    <w:p w14:paraId="30333A1B" w14:textId="77777777" w:rsidR="00A47E74" w:rsidRDefault="00A47E74" w:rsidP="00687DC1"/>
    <w:p w14:paraId="445D0FC8" w14:textId="77777777" w:rsidR="005E5979" w:rsidRDefault="005E5979" w:rsidP="00687DC1"/>
    <w:p w14:paraId="0011B989" w14:textId="77777777" w:rsidR="00687DC1" w:rsidRDefault="00687DC1" w:rsidP="00687DC1"/>
    <w:p w14:paraId="6DF3CDE7" w14:textId="77777777" w:rsidR="0008475F" w:rsidRDefault="0008475F" w:rsidP="0008475F">
      <w:pPr>
        <w:jc w:val="both"/>
      </w:pPr>
      <w:r>
        <w:lastRenderedPageBreak/>
        <w:t>SUDERINTA:</w:t>
      </w:r>
    </w:p>
    <w:p w14:paraId="0BFD733B" w14:textId="77777777" w:rsidR="00405A51" w:rsidRPr="00405A51" w:rsidRDefault="00405A51" w:rsidP="00405A51">
      <w:pPr>
        <w:jc w:val="both"/>
        <w:rPr>
          <w:lang w:eastAsia="lt-LT"/>
        </w:rPr>
      </w:pPr>
      <w:r w:rsidRPr="00405A51">
        <w:rPr>
          <w:lang w:eastAsia="lt-LT"/>
        </w:rPr>
        <w:t>Savivaldybės meras Audrius Klišonis</w:t>
      </w:r>
    </w:p>
    <w:p w14:paraId="153A59DB" w14:textId="77777777" w:rsidR="00405A51" w:rsidRPr="00405A51" w:rsidRDefault="00405A51" w:rsidP="00405A51">
      <w:pPr>
        <w:rPr>
          <w:rFonts w:eastAsia="Calibri"/>
        </w:rPr>
      </w:pPr>
      <w:r w:rsidRPr="00405A51">
        <w:rPr>
          <w:rFonts w:eastAsia="Calibri"/>
        </w:rPr>
        <w:t>Administracijos direktorius Dalius Pečiulis</w:t>
      </w:r>
    </w:p>
    <w:p w14:paraId="7A95DB9B" w14:textId="77777777" w:rsidR="00405A51" w:rsidRPr="00405A51" w:rsidRDefault="00405A51" w:rsidP="00405A51">
      <w:pPr>
        <w:jc w:val="both"/>
        <w:rPr>
          <w:lang w:eastAsia="lt-LT"/>
        </w:rPr>
      </w:pPr>
      <w:r w:rsidRPr="00405A51">
        <w:rPr>
          <w:lang w:eastAsia="lt-LT"/>
        </w:rPr>
        <w:t xml:space="preserve">Savivaldybės tarybos posėdžių sekretorė Irmantė </w:t>
      </w:r>
      <w:proofErr w:type="spellStart"/>
      <w:r w:rsidRPr="00405A51">
        <w:rPr>
          <w:lang w:eastAsia="lt-LT"/>
        </w:rPr>
        <w:t>Kurmienė</w:t>
      </w:r>
      <w:proofErr w:type="spellEnd"/>
    </w:p>
    <w:p w14:paraId="6216BA39" w14:textId="77777777" w:rsidR="00405A51" w:rsidRPr="00405A51" w:rsidRDefault="00405A51" w:rsidP="00405A51">
      <w:pPr>
        <w:jc w:val="both"/>
        <w:rPr>
          <w:lang w:eastAsia="lt-LT"/>
        </w:rPr>
      </w:pPr>
      <w:r w:rsidRPr="00405A51">
        <w:rPr>
          <w:lang w:eastAsia="lt-LT"/>
        </w:rPr>
        <w:t>Juridinio ir personalo administravimo skyriaus vedėjas Vytautas Tumas</w:t>
      </w:r>
    </w:p>
    <w:p w14:paraId="1CF312B9" w14:textId="77777777" w:rsidR="00405A51" w:rsidRPr="005E7617" w:rsidRDefault="00405A51" w:rsidP="00405A51">
      <w:pPr>
        <w:jc w:val="both"/>
        <w:rPr>
          <w:lang w:eastAsia="lt-LT"/>
        </w:rPr>
      </w:pPr>
      <w:r w:rsidRPr="005E7617">
        <w:rPr>
          <w:lang w:eastAsia="lt-LT"/>
        </w:rPr>
        <w:t>Švietimo ir sporto skyriaus vedėjas Gintautas Rimeikis</w:t>
      </w:r>
    </w:p>
    <w:p w14:paraId="3421F9E8" w14:textId="77777777" w:rsidR="00405A51" w:rsidRPr="00405A51" w:rsidRDefault="00405A51" w:rsidP="00405A51">
      <w:pPr>
        <w:jc w:val="both"/>
        <w:rPr>
          <w:lang w:eastAsia="lt-LT"/>
        </w:rPr>
      </w:pPr>
      <w:r w:rsidRPr="00405A51">
        <w:rPr>
          <w:lang w:eastAsia="lt-LT"/>
        </w:rPr>
        <w:t>Finansų ir biudžeto skyriaus vedėja Daiva Mažeikienė</w:t>
      </w:r>
    </w:p>
    <w:p w14:paraId="167D03B0" w14:textId="77777777" w:rsidR="00405A51" w:rsidRPr="00405A51" w:rsidRDefault="00405A51" w:rsidP="00405A51">
      <w:pPr>
        <w:jc w:val="both"/>
        <w:rPr>
          <w:lang w:eastAsia="lt-LT"/>
        </w:rPr>
      </w:pPr>
      <w:r w:rsidRPr="00405A51">
        <w:rPr>
          <w:lang w:eastAsia="lt-LT"/>
        </w:rPr>
        <w:t xml:space="preserve">Protokolo skyriaus kalbos tvarkytoja Simona </w:t>
      </w:r>
      <w:proofErr w:type="spellStart"/>
      <w:r w:rsidRPr="00405A51">
        <w:rPr>
          <w:lang w:eastAsia="lt-LT"/>
        </w:rPr>
        <w:t>Grigalauskaitė</w:t>
      </w:r>
      <w:proofErr w:type="spellEnd"/>
    </w:p>
    <w:p w14:paraId="054EF056" w14:textId="77777777" w:rsidR="009D2FEE" w:rsidRDefault="009D2FEE" w:rsidP="0008475F">
      <w:pPr>
        <w:jc w:val="both"/>
      </w:pPr>
    </w:p>
    <w:p w14:paraId="5B84E721" w14:textId="4270E709" w:rsidR="00861B58" w:rsidRDefault="0008475F" w:rsidP="00CB541A">
      <w:r>
        <w:t>Sprendimą rengė</w:t>
      </w:r>
      <w:r w:rsidR="00861B58">
        <w:t xml:space="preserve"> </w:t>
      </w:r>
      <w:r>
        <w:t xml:space="preserve">Socialinės paramos skyriaus </w:t>
      </w:r>
      <w:r w:rsidR="006F4C41">
        <w:t>vedėja Jolanta Puidokienė</w:t>
      </w:r>
    </w:p>
    <w:p w14:paraId="531E285A" w14:textId="77777777" w:rsidR="009D443F" w:rsidRDefault="009D443F" w:rsidP="006E6696">
      <w:pPr>
        <w:jc w:val="both"/>
      </w:pPr>
    </w:p>
    <w:p w14:paraId="0CB34970" w14:textId="77777777" w:rsidR="00405A51" w:rsidRDefault="00405A51" w:rsidP="006E6696">
      <w:pPr>
        <w:jc w:val="both"/>
      </w:pPr>
    </w:p>
    <w:p w14:paraId="55151624" w14:textId="77777777" w:rsidR="00405A51" w:rsidRDefault="00405A51" w:rsidP="006E6696">
      <w:pPr>
        <w:jc w:val="both"/>
      </w:pPr>
    </w:p>
    <w:p w14:paraId="24FF55B8" w14:textId="77777777" w:rsidR="00405A51" w:rsidRDefault="00405A51" w:rsidP="006E6696">
      <w:pPr>
        <w:jc w:val="both"/>
      </w:pPr>
    </w:p>
    <w:p w14:paraId="72884A3C" w14:textId="77777777" w:rsidR="00405A51" w:rsidRDefault="00405A51" w:rsidP="006E6696">
      <w:pPr>
        <w:jc w:val="both"/>
      </w:pPr>
    </w:p>
    <w:p w14:paraId="7194CA31" w14:textId="77777777" w:rsidR="00405A51" w:rsidRDefault="00405A51" w:rsidP="006E6696">
      <w:pPr>
        <w:jc w:val="both"/>
      </w:pPr>
    </w:p>
    <w:p w14:paraId="741DB74E" w14:textId="77777777" w:rsidR="00405A51" w:rsidRDefault="00405A51" w:rsidP="006E6696">
      <w:pPr>
        <w:jc w:val="both"/>
      </w:pPr>
    </w:p>
    <w:p w14:paraId="330E0EC4" w14:textId="77777777" w:rsidR="00405A51" w:rsidRDefault="00405A51" w:rsidP="006E6696">
      <w:pPr>
        <w:jc w:val="both"/>
      </w:pPr>
    </w:p>
    <w:p w14:paraId="3D59508B" w14:textId="77777777" w:rsidR="00405A51" w:rsidRDefault="00405A51" w:rsidP="006E6696">
      <w:pPr>
        <w:jc w:val="both"/>
      </w:pPr>
    </w:p>
    <w:p w14:paraId="2673A815" w14:textId="77777777" w:rsidR="00405A51" w:rsidRDefault="00405A51" w:rsidP="006E6696">
      <w:pPr>
        <w:jc w:val="both"/>
      </w:pPr>
    </w:p>
    <w:p w14:paraId="3E040153" w14:textId="77777777" w:rsidR="00405A51" w:rsidRDefault="00405A51" w:rsidP="006E6696">
      <w:pPr>
        <w:jc w:val="both"/>
      </w:pPr>
    </w:p>
    <w:p w14:paraId="3AB3A2DF" w14:textId="77777777" w:rsidR="00405A51" w:rsidRDefault="00405A51" w:rsidP="006E6696">
      <w:pPr>
        <w:jc w:val="both"/>
      </w:pPr>
    </w:p>
    <w:p w14:paraId="187C1710" w14:textId="77777777" w:rsidR="00405A51" w:rsidRDefault="00405A51" w:rsidP="006E6696">
      <w:pPr>
        <w:jc w:val="both"/>
      </w:pPr>
    </w:p>
    <w:p w14:paraId="6B8D7051" w14:textId="77777777" w:rsidR="00405A51" w:rsidRDefault="00405A51" w:rsidP="006E6696">
      <w:pPr>
        <w:jc w:val="both"/>
      </w:pPr>
    </w:p>
    <w:p w14:paraId="2C1AB369" w14:textId="77777777" w:rsidR="00405A51" w:rsidRDefault="00405A51" w:rsidP="006E6696">
      <w:pPr>
        <w:jc w:val="both"/>
      </w:pPr>
    </w:p>
    <w:p w14:paraId="176190D9" w14:textId="77777777" w:rsidR="00405A51" w:rsidRDefault="00405A51" w:rsidP="006E6696">
      <w:pPr>
        <w:jc w:val="both"/>
      </w:pPr>
    </w:p>
    <w:p w14:paraId="14FE962C" w14:textId="77777777" w:rsidR="00405A51" w:rsidRDefault="00405A51" w:rsidP="006E6696">
      <w:pPr>
        <w:jc w:val="both"/>
      </w:pPr>
    </w:p>
    <w:p w14:paraId="05D3D873" w14:textId="77777777" w:rsidR="00405A51" w:rsidRDefault="00405A51" w:rsidP="006E6696">
      <w:pPr>
        <w:jc w:val="both"/>
      </w:pPr>
    </w:p>
    <w:p w14:paraId="2B236BAD" w14:textId="77777777" w:rsidR="00405A51" w:rsidRDefault="00405A51" w:rsidP="006E6696">
      <w:pPr>
        <w:jc w:val="both"/>
      </w:pPr>
    </w:p>
    <w:p w14:paraId="08E692A9" w14:textId="77777777" w:rsidR="00405A51" w:rsidRDefault="00405A51" w:rsidP="006E6696">
      <w:pPr>
        <w:jc w:val="both"/>
      </w:pPr>
    </w:p>
    <w:p w14:paraId="10950376" w14:textId="77777777" w:rsidR="00405A51" w:rsidRDefault="00405A51" w:rsidP="006E6696">
      <w:pPr>
        <w:jc w:val="both"/>
      </w:pPr>
    </w:p>
    <w:p w14:paraId="3FB283D5" w14:textId="77777777" w:rsidR="00405A51" w:rsidRDefault="00405A51" w:rsidP="006E6696">
      <w:pPr>
        <w:jc w:val="both"/>
      </w:pPr>
    </w:p>
    <w:p w14:paraId="3E786489" w14:textId="77777777" w:rsidR="00405A51" w:rsidRDefault="00405A51" w:rsidP="006E6696">
      <w:pPr>
        <w:jc w:val="both"/>
      </w:pPr>
    </w:p>
    <w:p w14:paraId="2BB5B3A9" w14:textId="77777777" w:rsidR="00405A51" w:rsidRDefault="00405A51" w:rsidP="006E6696">
      <w:pPr>
        <w:jc w:val="both"/>
      </w:pPr>
    </w:p>
    <w:p w14:paraId="74BA36B4" w14:textId="77777777" w:rsidR="00405A51" w:rsidRDefault="00405A51" w:rsidP="006E6696">
      <w:pPr>
        <w:jc w:val="both"/>
      </w:pPr>
    </w:p>
    <w:p w14:paraId="26D18F34" w14:textId="77777777" w:rsidR="00405A51" w:rsidRDefault="00405A51" w:rsidP="006E6696">
      <w:pPr>
        <w:jc w:val="both"/>
      </w:pPr>
    </w:p>
    <w:p w14:paraId="506F8273" w14:textId="77777777" w:rsidR="00405A51" w:rsidRDefault="00405A51" w:rsidP="006E6696">
      <w:pPr>
        <w:jc w:val="both"/>
      </w:pPr>
    </w:p>
    <w:p w14:paraId="60EC5755" w14:textId="77777777" w:rsidR="00405A51" w:rsidRDefault="00405A51" w:rsidP="006E6696">
      <w:pPr>
        <w:jc w:val="both"/>
      </w:pPr>
    </w:p>
    <w:p w14:paraId="2A7AEDB7" w14:textId="77777777" w:rsidR="00D37D7F" w:rsidRDefault="00D37D7F" w:rsidP="006E6696">
      <w:pPr>
        <w:jc w:val="both"/>
      </w:pPr>
    </w:p>
    <w:p w14:paraId="48FE4685" w14:textId="77777777" w:rsidR="00D37D7F" w:rsidRDefault="00D37D7F" w:rsidP="006E6696">
      <w:pPr>
        <w:jc w:val="both"/>
      </w:pPr>
    </w:p>
    <w:p w14:paraId="5DE42944" w14:textId="77777777" w:rsidR="00D37D7F" w:rsidRDefault="00D37D7F" w:rsidP="006E6696">
      <w:pPr>
        <w:jc w:val="both"/>
      </w:pPr>
    </w:p>
    <w:p w14:paraId="15100473" w14:textId="77777777" w:rsidR="00D37D7F" w:rsidRDefault="00D37D7F" w:rsidP="006E6696">
      <w:pPr>
        <w:jc w:val="both"/>
      </w:pPr>
    </w:p>
    <w:p w14:paraId="22877517" w14:textId="77777777" w:rsidR="00D37D7F" w:rsidRDefault="00D37D7F" w:rsidP="006E6696">
      <w:pPr>
        <w:jc w:val="both"/>
      </w:pPr>
    </w:p>
    <w:p w14:paraId="41A3A781" w14:textId="77777777" w:rsidR="00D37D7F" w:rsidRDefault="00D37D7F" w:rsidP="006E6696">
      <w:pPr>
        <w:jc w:val="both"/>
      </w:pPr>
    </w:p>
    <w:p w14:paraId="3E5DE9E3" w14:textId="77777777" w:rsidR="00D37D7F" w:rsidRDefault="00D37D7F" w:rsidP="006E6696">
      <w:pPr>
        <w:jc w:val="both"/>
      </w:pPr>
    </w:p>
    <w:p w14:paraId="5E3B083A" w14:textId="77777777" w:rsidR="00615C8E" w:rsidRDefault="00615C8E" w:rsidP="006E6696">
      <w:pPr>
        <w:jc w:val="both"/>
      </w:pPr>
    </w:p>
    <w:p w14:paraId="12C087B3" w14:textId="77777777" w:rsidR="00405A51" w:rsidRDefault="00405A51" w:rsidP="006E6696">
      <w:pPr>
        <w:jc w:val="both"/>
      </w:pPr>
    </w:p>
    <w:p w14:paraId="54779C7E" w14:textId="77777777" w:rsidR="003639E0" w:rsidRDefault="003639E0" w:rsidP="006E6696">
      <w:pPr>
        <w:jc w:val="both"/>
      </w:pPr>
    </w:p>
    <w:p w14:paraId="0BBB60CC" w14:textId="77777777" w:rsidR="003639E0" w:rsidRDefault="003639E0" w:rsidP="006E6696">
      <w:pPr>
        <w:jc w:val="both"/>
      </w:pPr>
    </w:p>
    <w:p w14:paraId="2E7D2F7A" w14:textId="77777777" w:rsidR="003639E0" w:rsidRDefault="003639E0" w:rsidP="006E6696">
      <w:pPr>
        <w:jc w:val="both"/>
      </w:pPr>
    </w:p>
    <w:p w14:paraId="13932C19" w14:textId="77777777" w:rsidR="003639E0" w:rsidRDefault="003639E0" w:rsidP="006E6696">
      <w:pPr>
        <w:jc w:val="both"/>
      </w:pPr>
    </w:p>
    <w:p w14:paraId="7F229DA3" w14:textId="77777777" w:rsidR="00405A51" w:rsidRPr="009D2FEE" w:rsidRDefault="00405A51" w:rsidP="006E6696">
      <w:pPr>
        <w:jc w:val="both"/>
      </w:pPr>
    </w:p>
    <w:p w14:paraId="32F69F2C" w14:textId="77777777" w:rsidR="0008475F" w:rsidRPr="0008475F" w:rsidRDefault="0008475F" w:rsidP="0008475F">
      <w:pPr>
        <w:jc w:val="center"/>
        <w:rPr>
          <w:b/>
          <w:lang w:eastAsia="my-MM" w:bidi="my-MM"/>
        </w:rPr>
      </w:pPr>
      <w:r w:rsidRPr="0008475F">
        <w:rPr>
          <w:b/>
          <w:lang w:eastAsia="my-MM" w:bidi="my-MM"/>
        </w:rPr>
        <w:lastRenderedPageBreak/>
        <w:t>SOCIALINĖS PARAMOS SKYRIUS</w:t>
      </w:r>
    </w:p>
    <w:p w14:paraId="3A452B02" w14:textId="77777777" w:rsidR="0008475F" w:rsidRPr="0008475F" w:rsidRDefault="0008475F" w:rsidP="0008475F">
      <w:pPr>
        <w:jc w:val="center"/>
        <w:rPr>
          <w:b/>
          <w:lang w:eastAsia="lt-LT"/>
        </w:rPr>
      </w:pPr>
    </w:p>
    <w:p w14:paraId="0A8FC545" w14:textId="77777777" w:rsidR="0008475F" w:rsidRPr="0008475F" w:rsidRDefault="0008475F" w:rsidP="0008475F">
      <w:pPr>
        <w:jc w:val="center"/>
        <w:rPr>
          <w:b/>
          <w:lang w:eastAsia="lt-LT"/>
        </w:rPr>
      </w:pPr>
      <w:r w:rsidRPr="0008475F">
        <w:rPr>
          <w:b/>
          <w:lang w:eastAsia="lt-LT"/>
        </w:rPr>
        <w:t>AIŠKINAMASIS RAŠTAS</w:t>
      </w:r>
    </w:p>
    <w:p w14:paraId="488F9DDD"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72A71E9E" w14:textId="77777777" w:rsidTr="008F78AA">
        <w:tc>
          <w:tcPr>
            <w:tcW w:w="9854" w:type="dxa"/>
            <w:shd w:val="clear" w:color="auto" w:fill="auto"/>
          </w:tcPr>
          <w:p w14:paraId="48A81129" w14:textId="460C38D0" w:rsidR="0008475F" w:rsidRPr="00A6719B" w:rsidRDefault="0008475F" w:rsidP="009029A6">
            <w:pPr>
              <w:jc w:val="center"/>
            </w:pPr>
            <w:r w:rsidRPr="0008475F">
              <w:rPr>
                <w:b/>
              </w:rPr>
              <w:t>,,</w:t>
            </w:r>
            <w:r w:rsidR="00A6719B" w:rsidRPr="00A6719B">
              <w:rPr>
                <w:b/>
              </w:rPr>
              <w:t xml:space="preserve">DĖL PLUNGĖS RAJONO SAVIVALDYBĖS TARYBOS 2022 M. LAPKRIČIO 24 D. SPRENDIMO NR. T1-250 „DĖL SOCIALINIŲ PASLAUGŲ KAINŲ PLUNGĖS RAJONO </w:t>
            </w:r>
            <w:r w:rsidR="00A6719B" w:rsidRPr="00A6719B">
              <w:rPr>
                <w:b/>
                <w:bCs/>
              </w:rPr>
              <w:t>SAVIVALDYBĖJE NUSTATYMO“ IR JĮ KEITUSIO SPRENDIMO PAKEITIMO</w:t>
            </w:r>
            <w:r w:rsidR="00A6719B">
              <w:rPr>
                <w:b/>
                <w:bCs/>
              </w:rPr>
              <w:t>“</w:t>
            </w:r>
          </w:p>
        </w:tc>
      </w:tr>
      <w:tr w:rsidR="0008475F" w:rsidRPr="0008475F" w14:paraId="593AD77F" w14:textId="77777777" w:rsidTr="008F78AA">
        <w:tc>
          <w:tcPr>
            <w:tcW w:w="9854" w:type="dxa"/>
            <w:shd w:val="clear" w:color="auto" w:fill="auto"/>
          </w:tcPr>
          <w:p w14:paraId="104E939B" w14:textId="77777777" w:rsidR="000B65B0" w:rsidRPr="0008475F" w:rsidRDefault="000B65B0" w:rsidP="002C09A8">
            <w:pPr>
              <w:rPr>
                <w:lang w:eastAsia="lt-LT"/>
              </w:rPr>
            </w:pPr>
          </w:p>
          <w:p w14:paraId="31814CB1" w14:textId="4BB4C28D" w:rsidR="0008475F" w:rsidRPr="0008475F" w:rsidRDefault="00324E0F" w:rsidP="0008475F">
            <w:pPr>
              <w:jc w:val="center"/>
              <w:rPr>
                <w:lang w:eastAsia="lt-LT"/>
              </w:rPr>
            </w:pPr>
            <w:r>
              <w:rPr>
                <w:lang w:eastAsia="lt-LT"/>
              </w:rPr>
              <w:t>202</w:t>
            </w:r>
            <w:r w:rsidR="00A6719B">
              <w:rPr>
                <w:lang w:eastAsia="lt-LT"/>
              </w:rPr>
              <w:t>3</w:t>
            </w:r>
            <w:r>
              <w:rPr>
                <w:lang w:eastAsia="lt-LT"/>
              </w:rPr>
              <w:t xml:space="preserve"> </w:t>
            </w:r>
            <w:proofErr w:type="spellStart"/>
            <w:r>
              <w:rPr>
                <w:lang w:eastAsia="lt-LT"/>
              </w:rPr>
              <w:t>m</w:t>
            </w:r>
            <w:proofErr w:type="spellEnd"/>
            <w:r>
              <w:rPr>
                <w:lang w:eastAsia="lt-LT"/>
              </w:rPr>
              <w:t>.</w:t>
            </w:r>
            <w:r w:rsidR="0008475F" w:rsidRPr="0008475F">
              <w:rPr>
                <w:lang w:eastAsia="lt-LT"/>
              </w:rPr>
              <w:t xml:space="preserve"> </w:t>
            </w:r>
            <w:r w:rsidR="00A6719B">
              <w:rPr>
                <w:lang w:eastAsia="lt-LT"/>
              </w:rPr>
              <w:t>gruodžio</w:t>
            </w:r>
            <w:r w:rsidR="0008475F" w:rsidRPr="0008475F">
              <w:rPr>
                <w:lang w:eastAsia="lt-LT"/>
              </w:rPr>
              <w:t xml:space="preserve"> </w:t>
            </w:r>
            <w:r w:rsidR="00A6719B" w:rsidRPr="00901118">
              <w:rPr>
                <w:lang w:eastAsia="lt-LT"/>
              </w:rPr>
              <w:t>4</w:t>
            </w:r>
            <w:r w:rsidR="007756DB" w:rsidRPr="00901118">
              <w:rPr>
                <w:lang w:eastAsia="lt-LT"/>
              </w:rPr>
              <w:t xml:space="preserve"> </w:t>
            </w:r>
            <w:proofErr w:type="spellStart"/>
            <w:r w:rsidR="0008475F" w:rsidRPr="00901118">
              <w:rPr>
                <w:lang w:eastAsia="lt-LT"/>
              </w:rPr>
              <w:t>d</w:t>
            </w:r>
            <w:proofErr w:type="spellEnd"/>
            <w:r w:rsidR="0008475F" w:rsidRPr="00901118">
              <w:rPr>
                <w:lang w:eastAsia="lt-LT"/>
              </w:rPr>
              <w:t>.</w:t>
            </w:r>
            <w:r w:rsidR="0008475F" w:rsidRPr="0008475F">
              <w:rPr>
                <w:lang w:eastAsia="lt-LT"/>
              </w:rPr>
              <w:t xml:space="preserve"> </w:t>
            </w:r>
          </w:p>
          <w:p w14:paraId="486802A9" w14:textId="77777777" w:rsidR="0008475F" w:rsidRPr="0008475F" w:rsidRDefault="0008475F" w:rsidP="0008475F">
            <w:pPr>
              <w:jc w:val="center"/>
              <w:rPr>
                <w:lang w:eastAsia="lt-LT"/>
              </w:rPr>
            </w:pPr>
            <w:r w:rsidRPr="0008475F">
              <w:rPr>
                <w:lang w:eastAsia="lt-LT"/>
              </w:rPr>
              <w:t>Plungė</w:t>
            </w:r>
          </w:p>
        </w:tc>
      </w:tr>
    </w:tbl>
    <w:p w14:paraId="416A15A1" w14:textId="77777777" w:rsidR="0008475F" w:rsidRPr="0008475F" w:rsidRDefault="0008475F" w:rsidP="0008475F">
      <w:pPr>
        <w:rPr>
          <w:lang w:eastAsia="lt-LT"/>
        </w:rPr>
      </w:pPr>
    </w:p>
    <w:p w14:paraId="1DCC89F2" w14:textId="77777777" w:rsidR="0008475F" w:rsidRPr="0008475F" w:rsidRDefault="0008475F" w:rsidP="0008475F">
      <w:pPr>
        <w:ind w:firstLine="720"/>
        <w:jc w:val="both"/>
        <w:rPr>
          <w:lang w:eastAsia="lt-LT"/>
        </w:rPr>
      </w:pPr>
      <w:r w:rsidRPr="0008475F">
        <w:rPr>
          <w:b/>
          <w:lang w:eastAsia="lt-LT"/>
        </w:rPr>
        <w:t>1. Parengto teisės akto projekto tikslai, uždaviniai, problemos esmė.</w:t>
      </w:r>
    </w:p>
    <w:p w14:paraId="4AD4D531" w14:textId="405B875A" w:rsidR="00954F4C" w:rsidRDefault="0008475F" w:rsidP="009F3183">
      <w:pPr>
        <w:tabs>
          <w:tab w:val="left" w:pos="-426"/>
        </w:tabs>
        <w:ind w:firstLine="720"/>
        <w:contextualSpacing/>
        <w:jc w:val="both"/>
        <w:rPr>
          <w:color w:val="000000"/>
          <w:shd w:val="clear" w:color="auto" w:fill="FFFFFF"/>
          <w:lang w:eastAsia="lt-LT"/>
        </w:rPr>
      </w:pPr>
      <w:r w:rsidRPr="00DE3CA1">
        <w:rPr>
          <w:lang w:eastAsia="lt-LT"/>
        </w:rPr>
        <w:t xml:space="preserve">Sprendimo projekto </w:t>
      </w:r>
      <w:r w:rsidRPr="00265523">
        <w:rPr>
          <w:lang w:eastAsia="lt-LT"/>
        </w:rPr>
        <w:t>tikslas</w:t>
      </w:r>
      <w:r w:rsidR="00B466BA" w:rsidRPr="00265523">
        <w:rPr>
          <w:lang w:eastAsia="lt-LT"/>
        </w:rPr>
        <w:t xml:space="preserve"> </w:t>
      </w:r>
      <w:r w:rsidR="00E208FF" w:rsidRPr="00265523">
        <w:rPr>
          <w:lang w:eastAsia="lt-LT"/>
        </w:rPr>
        <w:t>–</w:t>
      </w:r>
      <w:r w:rsidR="00B466BA" w:rsidRPr="003D5062">
        <w:rPr>
          <w:lang w:eastAsia="lt-LT"/>
        </w:rPr>
        <w:t xml:space="preserve"> </w:t>
      </w:r>
      <w:r w:rsidR="00EF20E0" w:rsidRPr="003D5062">
        <w:rPr>
          <w:lang w:eastAsia="lt-LT"/>
        </w:rPr>
        <w:t>nustatyti</w:t>
      </w:r>
      <w:r w:rsidR="003F4E67" w:rsidRPr="003D5062">
        <w:rPr>
          <w:lang w:eastAsia="lt-LT"/>
        </w:rPr>
        <w:t xml:space="preserve"> </w:t>
      </w:r>
      <w:r w:rsidR="005D4A75" w:rsidRPr="003D5062">
        <w:rPr>
          <w:lang w:eastAsia="lt-LT"/>
        </w:rPr>
        <w:t xml:space="preserve">ir patvirtinti </w:t>
      </w:r>
      <w:r w:rsidR="003F4E67" w:rsidRPr="003D5062">
        <w:rPr>
          <w:lang w:eastAsia="lt-LT"/>
        </w:rPr>
        <w:t>socialinių paslaugų</w:t>
      </w:r>
      <w:r w:rsidR="005D4A75" w:rsidRPr="003D5062">
        <w:rPr>
          <w:lang w:eastAsia="lt-LT"/>
        </w:rPr>
        <w:t xml:space="preserve">, kurias planuoja </w:t>
      </w:r>
      <w:r w:rsidR="00EF54AB" w:rsidRPr="003D5062">
        <w:rPr>
          <w:lang w:eastAsia="lt-LT"/>
        </w:rPr>
        <w:t xml:space="preserve">ir finansuoja </w:t>
      </w:r>
      <w:r w:rsidR="005D4A75" w:rsidRPr="003D5062">
        <w:rPr>
          <w:lang w:eastAsia="lt-LT"/>
        </w:rPr>
        <w:t>Plungės rajono savivaldybė (toliau – Savivaldybė),</w:t>
      </w:r>
      <w:r w:rsidR="003F4E67" w:rsidRPr="003D5062">
        <w:rPr>
          <w:lang w:eastAsia="lt-LT"/>
        </w:rPr>
        <w:t xml:space="preserve"> </w:t>
      </w:r>
      <w:r w:rsidR="005D4A75" w:rsidRPr="003D5062">
        <w:rPr>
          <w:lang w:eastAsia="lt-LT"/>
        </w:rPr>
        <w:t>kainų savo gy</w:t>
      </w:r>
      <w:r w:rsidR="00EF54AB" w:rsidRPr="005416D2">
        <w:rPr>
          <w:lang w:eastAsia="lt-LT"/>
        </w:rPr>
        <w:t>ventojams dydžius</w:t>
      </w:r>
      <w:r w:rsidR="00265523" w:rsidRPr="001F6CFE">
        <w:rPr>
          <w:lang w:eastAsia="lt-LT"/>
        </w:rPr>
        <w:t>,</w:t>
      </w:r>
      <w:r w:rsidR="003F4E67" w:rsidRPr="00265523">
        <w:rPr>
          <w:lang w:eastAsia="lt-LT"/>
        </w:rPr>
        <w:t xml:space="preserve"> užtikrinat</w:t>
      </w:r>
      <w:r w:rsidR="00EF54AB" w:rsidRPr="00265523">
        <w:rPr>
          <w:lang w:eastAsia="lt-LT"/>
        </w:rPr>
        <w:t xml:space="preserve"> jų </w:t>
      </w:r>
      <w:r w:rsidR="003F4E67" w:rsidRPr="00265523">
        <w:rPr>
          <w:lang w:eastAsia="lt-LT"/>
        </w:rPr>
        <w:t>teikimą</w:t>
      </w:r>
      <w:r w:rsidR="003F4E67" w:rsidRPr="00265523">
        <w:rPr>
          <w:shd w:val="clear" w:color="auto" w:fill="FFFFFF"/>
          <w:lang w:eastAsia="lt-LT"/>
        </w:rPr>
        <w:t xml:space="preserve"> </w:t>
      </w:r>
      <w:r w:rsidR="00EF54AB" w:rsidRPr="00265523">
        <w:rPr>
          <w:color w:val="000000"/>
          <w:shd w:val="clear" w:color="auto" w:fill="FFFFFF"/>
          <w:lang w:eastAsia="lt-LT"/>
        </w:rPr>
        <w:t>Savivaldybėje</w:t>
      </w:r>
      <w:r w:rsidR="003F4E67" w:rsidRPr="00265523">
        <w:rPr>
          <w:color w:val="000000"/>
          <w:shd w:val="clear" w:color="auto" w:fill="FFFFFF"/>
          <w:lang w:eastAsia="lt-LT"/>
        </w:rPr>
        <w:t>.</w:t>
      </w:r>
      <w:r w:rsidR="003F4E67" w:rsidRPr="00DE3CA1">
        <w:rPr>
          <w:color w:val="000000"/>
          <w:shd w:val="clear" w:color="auto" w:fill="FFFFFF"/>
          <w:lang w:eastAsia="lt-LT"/>
        </w:rPr>
        <w:t xml:space="preserve"> </w:t>
      </w:r>
    </w:p>
    <w:p w14:paraId="1A7CC761" w14:textId="77777777" w:rsidR="00686E74" w:rsidRDefault="00686E74" w:rsidP="00686E74">
      <w:pPr>
        <w:ind w:firstLine="720"/>
        <w:jc w:val="both"/>
        <w:rPr>
          <w:b/>
          <w:lang w:eastAsia="lt-LT"/>
        </w:rPr>
      </w:pPr>
      <w:r w:rsidRPr="00686E74">
        <w:rPr>
          <w:b/>
          <w:bCs/>
        </w:rPr>
        <w:t xml:space="preserve">2. </w:t>
      </w:r>
      <w:r w:rsidRPr="00686E74">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120391B7" w14:textId="667A3F2B" w:rsidR="0038144D" w:rsidRDefault="0038144D" w:rsidP="00686E74">
      <w:pPr>
        <w:ind w:firstLine="720"/>
        <w:jc w:val="both"/>
        <w:rPr>
          <w:b/>
          <w:lang w:eastAsia="lt-LT"/>
        </w:rPr>
      </w:pPr>
      <w:r w:rsidRPr="00097D4A">
        <w:rPr>
          <w:bCs/>
          <w:lang w:eastAsia="lt-LT"/>
        </w:rPr>
        <w:t>Sprendimo projektu</w:t>
      </w:r>
      <w:r>
        <w:rPr>
          <w:bCs/>
          <w:lang w:eastAsia="lt-LT"/>
        </w:rPr>
        <w:t xml:space="preserve"> bus nustatytos Savivaldybės gyventojams</w:t>
      </w:r>
      <w:r w:rsidRPr="00C01E7E">
        <w:rPr>
          <w:bCs/>
          <w:lang w:eastAsia="lt-LT"/>
        </w:rPr>
        <w:t xml:space="preserve"> teikiamų socialinių paslaugų kain</w:t>
      </w:r>
      <w:r>
        <w:rPr>
          <w:bCs/>
          <w:lang w:eastAsia="lt-LT"/>
        </w:rPr>
        <w:t>os, kuriomis vadovaujantis bus apmokama už paslaugų teikimą šias paslaugas teikiančioms įstaigoms.</w:t>
      </w:r>
    </w:p>
    <w:p w14:paraId="30DB80CE" w14:textId="4EDE6522" w:rsidR="001A034B" w:rsidRDefault="003F4E67" w:rsidP="00686E74">
      <w:pPr>
        <w:ind w:firstLine="720"/>
        <w:jc w:val="both"/>
        <w:rPr>
          <w:lang w:eastAsia="lt-LT"/>
        </w:rPr>
      </w:pPr>
      <w:r w:rsidRPr="003F4E67">
        <w:rPr>
          <w:lang w:eastAsia="lt-LT"/>
        </w:rPr>
        <w:t xml:space="preserve">Šiuo </w:t>
      </w:r>
      <w:r w:rsidRPr="003D5062">
        <w:rPr>
          <w:lang w:eastAsia="lt-LT"/>
        </w:rPr>
        <w:t xml:space="preserve">metu </w:t>
      </w:r>
      <w:r w:rsidR="000F11BD" w:rsidRPr="003D5062">
        <w:t xml:space="preserve">Savivaldybės </w:t>
      </w:r>
      <w:r w:rsidR="003D5062" w:rsidRPr="001F6CFE">
        <w:t xml:space="preserve">tarybos 2022 </w:t>
      </w:r>
      <w:proofErr w:type="spellStart"/>
      <w:r w:rsidR="003D5062" w:rsidRPr="001F6CFE">
        <w:t>m</w:t>
      </w:r>
      <w:proofErr w:type="spellEnd"/>
      <w:r w:rsidR="003D5062" w:rsidRPr="001F6CFE">
        <w:t xml:space="preserve">. lapkričio 24 </w:t>
      </w:r>
      <w:proofErr w:type="spellStart"/>
      <w:r w:rsidR="003D5062" w:rsidRPr="001F6CFE">
        <w:t>d</w:t>
      </w:r>
      <w:proofErr w:type="spellEnd"/>
      <w:r w:rsidR="003D5062" w:rsidRPr="001F6CFE">
        <w:t xml:space="preserve">. sprendimu </w:t>
      </w:r>
      <w:proofErr w:type="spellStart"/>
      <w:r w:rsidR="003D5062" w:rsidRPr="001F6CFE">
        <w:t>Nr</w:t>
      </w:r>
      <w:proofErr w:type="spellEnd"/>
      <w:r w:rsidR="003D5062" w:rsidRPr="001F6CFE">
        <w:t>. T1-250</w:t>
      </w:r>
      <w:r w:rsidR="003D5062" w:rsidRPr="003D5062">
        <w:t xml:space="preserve"> „D</w:t>
      </w:r>
      <w:r w:rsidR="003D5062" w:rsidRPr="001F6CFE">
        <w:t xml:space="preserve">ėl socialinių paslaugų kainų </w:t>
      </w:r>
      <w:r w:rsidR="003D5062" w:rsidRPr="003D5062">
        <w:t>P</w:t>
      </w:r>
      <w:r w:rsidR="003D5062" w:rsidRPr="001F6CFE">
        <w:t xml:space="preserve">lungės rajono </w:t>
      </w:r>
      <w:r w:rsidR="003D5062" w:rsidRPr="001F6CFE">
        <w:rPr>
          <w:bCs/>
          <w:color w:val="000000"/>
          <w:lang w:eastAsia="lt-LT"/>
        </w:rPr>
        <w:t>savivaldybėje nustatymo“</w:t>
      </w:r>
      <w:r w:rsidR="003D5062" w:rsidRPr="003D5062">
        <w:rPr>
          <w:bCs/>
          <w:color w:val="000000"/>
          <w:lang w:eastAsia="lt-LT"/>
        </w:rPr>
        <w:t xml:space="preserve"> </w:t>
      </w:r>
      <w:r w:rsidRPr="003D5062">
        <w:rPr>
          <w:lang w:eastAsia="lt-LT"/>
        </w:rPr>
        <w:t xml:space="preserve">yra patvirtinti </w:t>
      </w:r>
      <w:r w:rsidR="003C1307" w:rsidRPr="003D5062">
        <w:rPr>
          <w:lang w:eastAsia="lt-LT"/>
        </w:rPr>
        <w:t xml:space="preserve">teikiamų </w:t>
      </w:r>
      <w:r w:rsidRPr="003D5062">
        <w:rPr>
          <w:lang w:eastAsia="lt-LT"/>
        </w:rPr>
        <w:t>socialinių paslaugų</w:t>
      </w:r>
      <w:r w:rsidR="003C1307" w:rsidRPr="003D5062">
        <w:rPr>
          <w:lang w:eastAsia="lt-LT"/>
        </w:rPr>
        <w:t xml:space="preserve"> kainų</w:t>
      </w:r>
      <w:r w:rsidR="000F11BD" w:rsidRPr="003D5062">
        <w:rPr>
          <w:lang w:eastAsia="lt-LT"/>
        </w:rPr>
        <w:t xml:space="preserve"> ir</w:t>
      </w:r>
      <w:r w:rsidRPr="003D5062">
        <w:rPr>
          <w:lang w:eastAsia="lt-LT"/>
        </w:rPr>
        <w:t xml:space="preserve"> </w:t>
      </w:r>
      <w:r w:rsidR="000F11BD" w:rsidRPr="003D5062">
        <w:t xml:space="preserve">maksimalūs socialinių paslaugų išlaidų finansavimo Plungės rajono </w:t>
      </w:r>
      <w:r w:rsidR="003D5062" w:rsidRPr="001F6CFE">
        <w:t xml:space="preserve">savivaldybės </w:t>
      </w:r>
      <w:r w:rsidR="000F11BD" w:rsidRPr="003D5062">
        <w:t>gyventojams dydžiai.</w:t>
      </w:r>
      <w:r w:rsidR="000F11BD" w:rsidRPr="003D5062">
        <w:rPr>
          <w:lang w:eastAsia="lt-LT"/>
        </w:rPr>
        <w:t xml:space="preserve"> </w:t>
      </w:r>
      <w:r w:rsidR="00522861" w:rsidRPr="003D5062">
        <w:rPr>
          <w:lang w:eastAsia="lt-LT"/>
        </w:rPr>
        <w:t>T</w:t>
      </w:r>
      <w:r w:rsidRPr="003D5062">
        <w:rPr>
          <w:lang w:eastAsia="lt-LT"/>
        </w:rPr>
        <w:t xml:space="preserve">ačiau </w:t>
      </w:r>
      <w:r w:rsidR="00197995" w:rsidRPr="003D5062">
        <w:rPr>
          <w:lang w:eastAsia="lt-LT"/>
        </w:rPr>
        <w:t xml:space="preserve">vadovaujantis teisės aktais ir </w:t>
      </w:r>
      <w:r w:rsidRPr="003D5062">
        <w:rPr>
          <w:lang w:eastAsia="lt-LT"/>
        </w:rPr>
        <w:t xml:space="preserve">atsižvelgiant į socialinių paslaugų </w:t>
      </w:r>
      <w:r w:rsidRPr="003F4E67">
        <w:rPr>
          <w:lang w:eastAsia="lt-LT"/>
        </w:rPr>
        <w:t>te</w:t>
      </w:r>
      <w:r w:rsidR="00197995">
        <w:rPr>
          <w:lang w:eastAsia="lt-LT"/>
        </w:rPr>
        <w:t>ikimo ir organizavimo išlaidas bei</w:t>
      </w:r>
      <w:r w:rsidRPr="003F4E67">
        <w:rPr>
          <w:lang w:eastAsia="lt-LT"/>
        </w:rPr>
        <w:t xml:space="preserve"> socialinių paslaugų teikimo </w:t>
      </w:r>
      <w:r w:rsidR="00EB6C9E">
        <w:rPr>
          <w:lang w:eastAsia="lt-LT"/>
        </w:rPr>
        <w:t xml:space="preserve">Savivaldybėje </w:t>
      </w:r>
      <w:r w:rsidRPr="003F4E67">
        <w:rPr>
          <w:lang w:eastAsia="lt-LT"/>
        </w:rPr>
        <w:t>ypatumus</w:t>
      </w:r>
      <w:r w:rsidR="0007191A">
        <w:rPr>
          <w:lang w:eastAsia="lt-LT"/>
        </w:rPr>
        <w:t>,</w:t>
      </w:r>
      <w:r w:rsidR="00435994">
        <w:rPr>
          <w:lang w:eastAsia="lt-LT"/>
        </w:rPr>
        <w:t xml:space="preserve"> </w:t>
      </w:r>
      <w:r>
        <w:rPr>
          <w:lang w:eastAsia="lt-LT"/>
        </w:rPr>
        <w:t>socialinių paslaugų teikėjai kasmet peržiūri teikiamų paslaugų finansavimą</w:t>
      </w:r>
      <w:r w:rsidR="00070CFD">
        <w:rPr>
          <w:lang w:eastAsia="lt-LT"/>
        </w:rPr>
        <w:t xml:space="preserve"> ir teikia Savivaldybei siūlymus</w:t>
      </w:r>
      <w:r>
        <w:rPr>
          <w:lang w:eastAsia="lt-LT"/>
        </w:rPr>
        <w:t xml:space="preserve"> dėl</w:t>
      </w:r>
      <w:r w:rsidR="00522861">
        <w:rPr>
          <w:lang w:eastAsia="lt-LT"/>
        </w:rPr>
        <w:t xml:space="preserve"> naujų įkainių</w:t>
      </w:r>
      <w:r w:rsidR="00522861" w:rsidRPr="003F4E67">
        <w:rPr>
          <w:lang w:eastAsia="lt-LT"/>
        </w:rPr>
        <w:t xml:space="preserve"> pa</w:t>
      </w:r>
      <w:r w:rsidR="00522861">
        <w:rPr>
          <w:lang w:eastAsia="lt-LT"/>
        </w:rPr>
        <w:t>tvirtinimo</w:t>
      </w:r>
      <w:r w:rsidR="00070CFD">
        <w:rPr>
          <w:lang w:eastAsia="lt-LT"/>
        </w:rPr>
        <w:t xml:space="preserve"> ar teikiamų socialinių paslaugų finansavimo</w:t>
      </w:r>
      <w:r w:rsidR="00522861">
        <w:rPr>
          <w:lang w:eastAsia="lt-LT"/>
        </w:rPr>
        <w:t>.</w:t>
      </w:r>
      <w:r w:rsidR="00535360">
        <w:rPr>
          <w:lang w:eastAsia="lt-LT"/>
        </w:rPr>
        <w:t xml:space="preserve"> </w:t>
      </w:r>
      <w:r w:rsidR="00997F0A">
        <w:rPr>
          <w:lang w:eastAsia="lt-LT"/>
        </w:rPr>
        <w:t xml:space="preserve">Vadovaujantis </w:t>
      </w:r>
      <w:r w:rsidR="00997F0A" w:rsidRPr="00997F0A">
        <w:rPr>
          <w:bCs/>
          <w:szCs w:val="22"/>
          <w:lang w:eastAsia="lt-LT"/>
        </w:rPr>
        <w:t xml:space="preserve">Socialinių paslaugų finansavimo lėšų ir </w:t>
      </w:r>
      <w:r w:rsidR="00997F0A" w:rsidRPr="003D5062">
        <w:rPr>
          <w:bCs/>
          <w:szCs w:val="22"/>
          <w:lang w:eastAsia="lt-LT"/>
        </w:rPr>
        <w:t>apskaičiavimo metodik</w:t>
      </w:r>
      <w:r w:rsidR="00265523" w:rsidRPr="003D5062">
        <w:rPr>
          <w:bCs/>
          <w:szCs w:val="22"/>
          <w:lang w:eastAsia="lt-LT"/>
        </w:rPr>
        <w:t>a</w:t>
      </w:r>
      <w:r w:rsidR="00997F0A" w:rsidRPr="003D5062">
        <w:rPr>
          <w:bCs/>
          <w:szCs w:val="22"/>
          <w:lang w:eastAsia="lt-LT"/>
        </w:rPr>
        <w:t>, patvirtint</w:t>
      </w:r>
      <w:r w:rsidR="00265523" w:rsidRPr="003D5062">
        <w:rPr>
          <w:bCs/>
          <w:szCs w:val="22"/>
          <w:lang w:eastAsia="lt-LT"/>
        </w:rPr>
        <w:t>a</w:t>
      </w:r>
      <w:r w:rsidR="00997F0A" w:rsidRPr="003D5062">
        <w:rPr>
          <w:bCs/>
          <w:szCs w:val="22"/>
          <w:lang w:eastAsia="lt-LT"/>
        </w:rPr>
        <w:t xml:space="preserve"> Lietuvos</w:t>
      </w:r>
      <w:r w:rsidR="00997F0A" w:rsidRPr="00997F0A">
        <w:rPr>
          <w:bCs/>
          <w:szCs w:val="22"/>
          <w:lang w:eastAsia="lt-LT"/>
        </w:rPr>
        <w:t xml:space="preserve"> Respublikos Vyriausybės 2006 </w:t>
      </w:r>
      <w:proofErr w:type="spellStart"/>
      <w:r w:rsidR="00997F0A" w:rsidRPr="00997F0A">
        <w:rPr>
          <w:bCs/>
          <w:szCs w:val="22"/>
          <w:lang w:eastAsia="lt-LT"/>
        </w:rPr>
        <w:t>m</w:t>
      </w:r>
      <w:proofErr w:type="spellEnd"/>
      <w:r w:rsidR="00997F0A" w:rsidRPr="00997F0A">
        <w:rPr>
          <w:bCs/>
          <w:szCs w:val="22"/>
          <w:lang w:eastAsia="lt-LT"/>
        </w:rPr>
        <w:t xml:space="preserve">. spalio 10 </w:t>
      </w:r>
      <w:proofErr w:type="spellStart"/>
      <w:r w:rsidR="00997F0A" w:rsidRPr="00997F0A">
        <w:rPr>
          <w:bCs/>
          <w:szCs w:val="22"/>
          <w:lang w:eastAsia="lt-LT"/>
        </w:rPr>
        <w:t>d</w:t>
      </w:r>
      <w:proofErr w:type="spellEnd"/>
      <w:r w:rsidR="00997F0A" w:rsidRPr="00997F0A">
        <w:rPr>
          <w:bCs/>
          <w:szCs w:val="22"/>
          <w:lang w:eastAsia="lt-LT"/>
        </w:rPr>
        <w:t xml:space="preserve">. nutarimu </w:t>
      </w:r>
      <w:proofErr w:type="spellStart"/>
      <w:r w:rsidR="00997F0A" w:rsidRPr="00997F0A">
        <w:rPr>
          <w:bCs/>
          <w:szCs w:val="22"/>
          <w:lang w:eastAsia="lt-LT"/>
        </w:rPr>
        <w:t>Nr</w:t>
      </w:r>
      <w:proofErr w:type="spellEnd"/>
      <w:r w:rsidR="00997F0A" w:rsidRPr="00997F0A">
        <w:rPr>
          <w:bCs/>
          <w:szCs w:val="22"/>
          <w:lang w:eastAsia="lt-LT"/>
        </w:rPr>
        <w:t>. 978 „Dėl Socialinių paslaugų finansavimo lėšų ir apskaičiavimo metodikos patvirtinimo“ ir kitais teisės aktais</w:t>
      </w:r>
      <w:r w:rsidR="00265523">
        <w:rPr>
          <w:bCs/>
          <w:szCs w:val="22"/>
          <w:lang w:eastAsia="lt-LT"/>
        </w:rPr>
        <w:t>,</w:t>
      </w:r>
      <w:r w:rsidR="00997F0A" w:rsidRPr="00997F0A">
        <w:rPr>
          <w:bCs/>
          <w:szCs w:val="22"/>
          <w:lang w:eastAsia="lt-LT"/>
        </w:rPr>
        <w:t xml:space="preserve"> </w:t>
      </w:r>
      <w:r w:rsidR="00997F0A">
        <w:rPr>
          <w:lang w:eastAsia="lt-LT"/>
        </w:rPr>
        <w:t>p</w:t>
      </w:r>
      <w:r w:rsidR="0059127A">
        <w:rPr>
          <w:lang w:eastAsia="lt-LT"/>
        </w:rPr>
        <w:t>askaičiavimą atliko ir savo įstaigoje dalies teikiamų paslaugų finansavimą</w:t>
      </w:r>
      <w:r w:rsidR="00DC0B60">
        <w:rPr>
          <w:lang w:eastAsia="lt-LT"/>
        </w:rPr>
        <w:t xml:space="preserve"> peržiūrėjo </w:t>
      </w:r>
      <w:r w:rsidR="00B87B09">
        <w:rPr>
          <w:lang w:eastAsia="lt-LT"/>
        </w:rPr>
        <w:t xml:space="preserve">BĮ </w:t>
      </w:r>
      <w:r w:rsidR="00DC0B60">
        <w:rPr>
          <w:lang w:eastAsia="lt-LT"/>
        </w:rPr>
        <w:t>Plungės socialinių paslaugų centras</w:t>
      </w:r>
      <w:r w:rsidR="00B87B09">
        <w:rPr>
          <w:lang w:eastAsia="lt-LT"/>
        </w:rPr>
        <w:t xml:space="preserve"> (toliau – Plungės socialinių paslaugų centras)</w:t>
      </w:r>
      <w:r w:rsidR="00DC0B60">
        <w:rPr>
          <w:lang w:eastAsia="lt-LT"/>
        </w:rPr>
        <w:t xml:space="preserve"> bei </w:t>
      </w:r>
      <w:r w:rsidR="00EA299A">
        <w:rPr>
          <w:lang w:eastAsia="lt-LT"/>
        </w:rPr>
        <w:t>viešosios įstaigos, kurios teikia Savivaldybės gyventojams akredituotas soci</w:t>
      </w:r>
      <w:r w:rsidR="00FA6826">
        <w:rPr>
          <w:lang w:eastAsia="lt-LT"/>
        </w:rPr>
        <w:t>alinės priežiūros paslaugas.</w:t>
      </w:r>
    </w:p>
    <w:p w14:paraId="484CEDBE" w14:textId="1122B1FF" w:rsidR="00070CFD" w:rsidRPr="00070CFD" w:rsidRDefault="00522861" w:rsidP="001A034B">
      <w:pPr>
        <w:ind w:firstLine="720"/>
        <w:jc w:val="both"/>
        <w:rPr>
          <w:lang w:eastAsia="lt-LT"/>
        </w:rPr>
      </w:pPr>
      <w:r>
        <w:rPr>
          <w:lang w:eastAsia="lt-LT"/>
        </w:rPr>
        <w:t xml:space="preserve">Savivaldybę peržiūrėti ir tvirtinti naujas </w:t>
      </w:r>
      <w:r w:rsidR="00BD4BA2">
        <w:rPr>
          <w:lang w:eastAsia="lt-LT"/>
        </w:rPr>
        <w:t>socialinių paslaugų teikimo</w:t>
      </w:r>
      <w:r w:rsidR="000113C4">
        <w:rPr>
          <w:lang w:eastAsia="lt-LT"/>
        </w:rPr>
        <w:t>/finansavimo</w:t>
      </w:r>
      <w:r w:rsidR="00BD4BA2">
        <w:rPr>
          <w:lang w:eastAsia="lt-LT"/>
        </w:rPr>
        <w:t xml:space="preserve"> </w:t>
      </w:r>
      <w:r w:rsidR="000F11BD">
        <w:rPr>
          <w:lang w:eastAsia="lt-LT"/>
        </w:rPr>
        <w:t xml:space="preserve">kainas įpareigoja ir </w:t>
      </w:r>
      <w:r w:rsidR="00885D7E">
        <w:rPr>
          <w:lang w:eastAsia="lt-LT"/>
        </w:rPr>
        <w:t xml:space="preserve">kiti </w:t>
      </w:r>
      <w:r w:rsidR="00BD4BA2">
        <w:rPr>
          <w:lang w:eastAsia="lt-LT"/>
        </w:rPr>
        <w:t>teisės aktai, kuriais Savivaldybėje</w:t>
      </w:r>
      <w:r>
        <w:rPr>
          <w:lang w:eastAsia="lt-LT"/>
        </w:rPr>
        <w:t xml:space="preserve"> teikiamos paslaugos yr</w:t>
      </w:r>
      <w:r w:rsidR="00BD4BA2">
        <w:rPr>
          <w:lang w:eastAsia="lt-LT"/>
        </w:rPr>
        <w:t>a</w:t>
      </w:r>
      <w:r w:rsidR="00086089">
        <w:rPr>
          <w:lang w:eastAsia="lt-LT"/>
        </w:rPr>
        <w:t xml:space="preserve"> finansuojamos</w:t>
      </w:r>
      <w:r>
        <w:rPr>
          <w:lang w:eastAsia="lt-LT"/>
        </w:rPr>
        <w:t xml:space="preserve"> valstybės biudžeto lėšomis</w:t>
      </w:r>
      <w:r w:rsidR="00070CFD">
        <w:rPr>
          <w:lang w:eastAsia="lt-LT"/>
        </w:rPr>
        <w:t>.</w:t>
      </w:r>
      <w:r w:rsidR="001A034B">
        <w:rPr>
          <w:lang w:eastAsia="lt-LT"/>
        </w:rPr>
        <w:t xml:space="preserve"> </w:t>
      </w:r>
      <w:r w:rsidR="00070CFD" w:rsidRPr="00070CFD">
        <w:rPr>
          <w:rFonts w:eastAsia="SimSun"/>
          <w:lang w:eastAsia="lt-LT"/>
        </w:rPr>
        <w:t xml:space="preserve">Lietuvos Respublikos socialinės apsaugos ir darbo ministro 2020 </w:t>
      </w:r>
      <w:proofErr w:type="spellStart"/>
      <w:r w:rsidR="00070CFD" w:rsidRPr="00070CFD">
        <w:rPr>
          <w:rFonts w:eastAsia="SimSun"/>
          <w:lang w:eastAsia="lt-LT"/>
        </w:rPr>
        <w:t>m</w:t>
      </w:r>
      <w:proofErr w:type="spellEnd"/>
      <w:r w:rsidR="00070CFD" w:rsidRPr="00070CFD">
        <w:rPr>
          <w:rFonts w:eastAsia="SimSun"/>
          <w:lang w:eastAsia="lt-LT"/>
        </w:rPr>
        <w:t xml:space="preserve">. gruodžio 8 </w:t>
      </w:r>
      <w:proofErr w:type="spellStart"/>
      <w:r w:rsidR="00070CFD" w:rsidRPr="00070CFD">
        <w:rPr>
          <w:rFonts w:eastAsia="SimSun"/>
          <w:lang w:eastAsia="lt-LT"/>
        </w:rPr>
        <w:t>d</w:t>
      </w:r>
      <w:proofErr w:type="spellEnd"/>
      <w:r w:rsidR="00070CFD" w:rsidRPr="00070CFD">
        <w:rPr>
          <w:rFonts w:eastAsia="SimSun"/>
          <w:lang w:eastAsia="lt-LT"/>
        </w:rPr>
        <w:t xml:space="preserve">. įsakymo </w:t>
      </w:r>
      <w:proofErr w:type="spellStart"/>
      <w:r w:rsidR="00070CFD" w:rsidRPr="00070CFD">
        <w:rPr>
          <w:rFonts w:eastAsia="SimSun"/>
          <w:lang w:eastAsia="lt-LT"/>
        </w:rPr>
        <w:t>Nr</w:t>
      </w:r>
      <w:proofErr w:type="spellEnd"/>
      <w:r w:rsidR="00070CFD" w:rsidRPr="00070CFD">
        <w:rPr>
          <w:rFonts w:eastAsia="SimSun"/>
          <w:lang w:eastAsia="lt-LT"/>
        </w:rPr>
        <w:t xml:space="preserve">. A1-1232 „Dėl savivaldybių administracijoms skirtų valstybės biudžeto lėšų akredituotai vaikų dienos socialinei priežiūrai organizuoti, teikti ir administruoti paskirstymo, pervedimo, tikslinimo, naudojimo, atsiskaitymo ir kontrolės tvarkos aprašo patvirtinimo“ pakeitimo“ </w:t>
      </w:r>
      <w:r w:rsidR="00070CFD" w:rsidRPr="00FC25B1">
        <w:rPr>
          <w:rFonts w:eastAsia="SimSun"/>
          <w:lang w:eastAsia="lt-LT"/>
        </w:rPr>
        <w:t>5</w:t>
      </w:r>
      <w:r w:rsidR="00070CFD" w:rsidRPr="00070CFD">
        <w:rPr>
          <w:rFonts w:eastAsia="SimSun"/>
          <w:color w:val="FF0000"/>
          <w:lang w:eastAsia="lt-LT"/>
        </w:rPr>
        <w:t xml:space="preserve"> </w:t>
      </w:r>
      <w:r w:rsidR="00070CFD" w:rsidRPr="00070CFD">
        <w:rPr>
          <w:rFonts w:eastAsia="SimSun"/>
          <w:lang w:eastAsia="lt-LT"/>
        </w:rPr>
        <w:t>punktu</w:t>
      </w:r>
      <w:r w:rsidR="001A034B">
        <w:rPr>
          <w:rFonts w:eastAsia="SimSun"/>
          <w:lang w:eastAsia="lt-LT"/>
        </w:rPr>
        <w:t>, Savivaldybės</w:t>
      </w:r>
      <w:r w:rsidR="00AF5130">
        <w:rPr>
          <w:rFonts w:eastAsia="SimSun"/>
          <w:lang w:eastAsia="lt-LT"/>
        </w:rPr>
        <w:t>,</w:t>
      </w:r>
      <w:r w:rsidR="00070CFD" w:rsidRPr="00070CFD">
        <w:rPr>
          <w:rFonts w:eastAsia="SimSun"/>
          <w:lang w:eastAsia="lt-LT"/>
        </w:rPr>
        <w:t xml:space="preserve"> </w:t>
      </w:r>
      <w:r w:rsidR="00AF5130">
        <w:rPr>
          <w:rFonts w:eastAsia="SimSun"/>
          <w:lang w:eastAsia="lt-LT"/>
        </w:rPr>
        <w:t xml:space="preserve">organizuojant akredituotą vaikų dienos socialinę priežiūrą vaikų dienos </w:t>
      </w:r>
      <w:r w:rsidR="00AF5130" w:rsidRPr="003D5062">
        <w:rPr>
          <w:rFonts w:eastAsia="SimSun"/>
          <w:lang w:eastAsia="lt-LT"/>
        </w:rPr>
        <w:t xml:space="preserve">centruose, šio įsakymo pakeitimo </w:t>
      </w:r>
      <w:r w:rsidR="00AF5130" w:rsidRPr="005416D2">
        <w:rPr>
          <w:rFonts w:eastAsia="SimSun"/>
          <w:lang w:eastAsia="lt-LT"/>
        </w:rPr>
        <w:t xml:space="preserve">projektu </w:t>
      </w:r>
      <w:r w:rsidR="00AF5130" w:rsidRPr="003D5062">
        <w:rPr>
          <w:rFonts w:eastAsia="SimSun"/>
          <w:lang w:eastAsia="lt-LT"/>
        </w:rPr>
        <w:t>2024 metais</w:t>
      </w:r>
      <w:r w:rsidR="001A034B">
        <w:rPr>
          <w:rFonts w:eastAsia="SimSun"/>
          <w:lang w:eastAsia="lt-LT"/>
        </w:rPr>
        <w:t xml:space="preserve"> </w:t>
      </w:r>
      <w:r w:rsidR="00070CFD" w:rsidRPr="00070CFD">
        <w:rPr>
          <w:rFonts w:eastAsia="SimSun"/>
          <w:lang w:eastAsia="lt-LT"/>
        </w:rPr>
        <w:t xml:space="preserve">kiekvienam vaikui su negalia ir (ar) </w:t>
      </w:r>
      <w:r w:rsidR="001A034B">
        <w:rPr>
          <w:rFonts w:eastAsia="SimSun"/>
          <w:lang w:eastAsia="lt-LT"/>
        </w:rPr>
        <w:t>s</w:t>
      </w:r>
      <w:r w:rsidR="00D213FB">
        <w:rPr>
          <w:rFonts w:eastAsia="SimSun"/>
          <w:lang w:eastAsia="lt-LT"/>
        </w:rPr>
        <w:t>pecialiais ugdymosi poreikiais,</w:t>
      </w:r>
      <w:r w:rsidR="001A034B">
        <w:rPr>
          <w:rFonts w:eastAsia="SimSun"/>
          <w:lang w:eastAsia="lt-LT"/>
        </w:rPr>
        <w:t xml:space="preserve"> </w:t>
      </w:r>
      <w:r w:rsidR="000113C4">
        <w:rPr>
          <w:rFonts w:eastAsia="SimSun"/>
          <w:lang w:eastAsia="lt-LT"/>
        </w:rPr>
        <w:t xml:space="preserve">turi numatyti ir skirti </w:t>
      </w:r>
      <w:r w:rsidR="00070CFD" w:rsidRPr="00070CFD">
        <w:rPr>
          <w:rFonts w:eastAsia="SimSun"/>
          <w:lang w:eastAsia="lt-LT"/>
        </w:rPr>
        <w:t xml:space="preserve">ne mažiau nei </w:t>
      </w:r>
      <w:r w:rsidR="00D213FB">
        <w:rPr>
          <w:rFonts w:eastAsia="SimSun"/>
          <w:lang w:eastAsia="lt-LT"/>
        </w:rPr>
        <w:t>1,5</w:t>
      </w:r>
      <w:r w:rsidR="001A034B">
        <w:rPr>
          <w:rFonts w:eastAsia="SimSun"/>
          <w:lang w:eastAsia="lt-LT"/>
        </w:rPr>
        <w:t xml:space="preserve"> bazinių socialinių </w:t>
      </w:r>
      <w:r w:rsidR="00AF5130">
        <w:rPr>
          <w:rFonts w:eastAsia="SimSun"/>
          <w:lang w:eastAsia="lt-LT"/>
        </w:rPr>
        <w:t>išmokų dydžio (toliau – BSI)</w:t>
      </w:r>
      <w:r w:rsidR="001A034B">
        <w:rPr>
          <w:rFonts w:eastAsia="SimSun"/>
          <w:lang w:eastAsia="lt-LT"/>
        </w:rPr>
        <w:t xml:space="preserve"> sumą (t.</w:t>
      </w:r>
      <w:r w:rsidR="0007191A">
        <w:rPr>
          <w:rFonts w:eastAsia="SimSun"/>
          <w:lang w:eastAsia="lt-LT"/>
        </w:rPr>
        <w:t xml:space="preserve"> </w:t>
      </w:r>
      <w:r w:rsidR="00D213FB">
        <w:rPr>
          <w:rFonts w:eastAsia="SimSun"/>
          <w:lang w:eastAsia="lt-LT"/>
        </w:rPr>
        <w:t>y. 82,50</w:t>
      </w:r>
      <w:r w:rsidR="001A034B">
        <w:rPr>
          <w:rFonts w:eastAsia="SimSun"/>
          <w:lang w:eastAsia="lt-LT"/>
        </w:rPr>
        <w:t xml:space="preserve"> </w:t>
      </w:r>
      <w:proofErr w:type="spellStart"/>
      <w:r w:rsidR="001A034B">
        <w:rPr>
          <w:rFonts w:eastAsia="SimSun"/>
          <w:lang w:eastAsia="lt-LT"/>
        </w:rPr>
        <w:t>Eur</w:t>
      </w:r>
      <w:proofErr w:type="spellEnd"/>
      <w:r w:rsidR="001A034B">
        <w:rPr>
          <w:rFonts w:eastAsia="SimSun"/>
          <w:lang w:eastAsia="lt-LT"/>
        </w:rPr>
        <w:t xml:space="preserve"> </w:t>
      </w:r>
      <w:r w:rsidR="00070CFD" w:rsidRPr="00070CFD">
        <w:rPr>
          <w:rFonts w:eastAsia="SimSun"/>
          <w:lang w:eastAsia="lt-LT"/>
        </w:rPr>
        <w:t>per mėnesį</w:t>
      </w:r>
      <w:r w:rsidR="001A034B">
        <w:rPr>
          <w:rFonts w:eastAsia="SimSun"/>
          <w:lang w:eastAsia="lt-LT"/>
        </w:rPr>
        <w:t>)</w:t>
      </w:r>
      <w:r w:rsidR="00070CFD" w:rsidRPr="00070CFD">
        <w:rPr>
          <w:rFonts w:eastAsia="SimSun"/>
          <w:lang w:eastAsia="lt-LT"/>
        </w:rPr>
        <w:t xml:space="preserve">, kitiems vaikams – ne mažiau </w:t>
      </w:r>
      <w:r w:rsidR="007A37BD">
        <w:rPr>
          <w:rFonts w:eastAsia="SimSun"/>
          <w:lang w:eastAsia="lt-LT"/>
        </w:rPr>
        <w:t>nei</w:t>
      </w:r>
      <w:r w:rsidR="007C31A2">
        <w:rPr>
          <w:rFonts w:eastAsia="SimSun"/>
          <w:lang w:eastAsia="lt-LT"/>
        </w:rPr>
        <w:t xml:space="preserve"> </w:t>
      </w:r>
      <w:r w:rsidR="00D213FB">
        <w:rPr>
          <w:rFonts w:eastAsia="SimSun"/>
          <w:lang w:eastAsia="lt-LT"/>
        </w:rPr>
        <w:t>0,7</w:t>
      </w:r>
      <w:r w:rsidR="000113C4">
        <w:rPr>
          <w:rFonts w:eastAsia="SimSun"/>
          <w:lang w:eastAsia="lt-LT"/>
        </w:rPr>
        <w:t xml:space="preserve"> BSI</w:t>
      </w:r>
      <w:r w:rsidR="001A034B">
        <w:rPr>
          <w:rFonts w:eastAsia="SimSun"/>
          <w:lang w:eastAsia="lt-LT"/>
        </w:rPr>
        <w:t xml:space="preserve"> dydžio sumą</w:t>
      </w:r>
      <w:r w:rsidR="00070CFD" w:rsidRPr="00070CFD">
        <w:rPr>
          <w:rFonts w:eastAsia="SimSun"/>
          <w:lang w:eastAsia="lt-LT"/>
        </w:rPr>
        <w:t xml:space="preserve"> </w:t>
      </w:r>
      <w:r w:rsidR="001A034B">
        <w:rPr>
          <w:rFonts w:eastAsia="SimSun"/>
          <w:lang w:eastAsia="lt-LT"/>
        </w:rPr>
        <w:t>(t.</w:t>
      </w:r>
      <w:r w:rsidR="0007191A">
        <w:rPr>
          <w:rFonts w:eastAsia="SimSun"/>
          <w:lang w:eastAsia="lt-LT"/>
        </w:rPr>
        <w:t xml:space="preserve"> </w:t>
      </w:r>
      <w:r w:rsidR="007A37BD">
        <w:rPr>
          <w:rFonts w:eastAsia="SimSun"/>
          <w:lang w:eastAsia="lt-LT"/>
        </w:rPr>
        <w:t>y. 38,5</w:t>
      </w:r>
      <w:r w:rsidR="00BB34A7">
        <w:rPr>
          <w:rFonts w:eastAsia="SimSun"/>
          <w:lang w:eastAsia="lt-LT"/>
        </w:rPr>
        <w:t>0</w:t>
      </w:r>
      <w:r w:rsidR="00070CFD" w:rsidRPr="00070CFD">
        <w:rPr>
          <w:rFonts w:eastAsia="SimSun"/>
          <w:lang w:eastAsia="lt-LT"/>
        </w:rPr>
        <w:t xml:space="preserve"> </w:t>
      </w:r>
      <w:proofErr w:type="spellStart"/>
      <w:r w:rsidR="00070CFD" w:rsidRPr="00070CFD">
        <w:rPr>
          <w:rFonts w:eastAsia="SimSun"/>
          <w:lang w:eastAsia="lt-LT"/>
        </w:rPr>
        <w:t>Eur</w:t>
      </w:r>
      <w:proofErr w:type="spellEnd"/>
      <w:r w:rsidR="00070CFD" w:rsidRPr="00070CFD">
        <w:rPr>
          <w:rFonts w:eastAsia="SimSun"/>
          <w:lang w:eastAsia="lt-LT"/>
        </w:rPr>
        <w:t xml:space="preserve"> per mėnesį</w:t>
      </w:r>
      <w:r w:rsidR="00BB34A7">
        <w:rPr>
          <w:rFonts w:eastAsia="SimSun"/>
          <w:lang w:eastAsia="lt-LT"/>
        </w:rPr>
        <w:t>) Savivaldybės biudžeto lėšų</w:t>
      </w:r>
      <w:r w:rsidR="00070CFD" w:rsidRPr="00070CFD">
        <w:rPr>
          <w:rFonts w:eastAsia="SimSun"/>
          <w:lang w:eastAsia="lt-LT"/>
        </w:rPr>
        <w:t>.</w:t>
      </w:r>
    </w:p>
    <w:p w14:paraId="17A3C540" w14:textId="74252F8E" w:rsidR="00CF4388" w:rsidRPr="00E176DE" w:rsidRDefault="00070CFD" w:rsidP="00070CFD">
      <w:pPr>
        <w:ind w:firstLine="720"/>
        <w:jc w:val="both"/>
        <w:rPr>
          <w:rFonts w:eastAsia="SimSun"/>
          <w:lang w:eastAsia="lt-LT"/>
        </w:rPr>
      </w:pPr>
      <w:r w:rsidRPr="00070CFD">
        <w:rPr>
          <w:rFonts w:eastAsia="SimSun"/>
          <w:lang w:eastAsia="lt-LT"/>
        </w:rPr>
        <w:t xml:space="preserve">Taip pat, vadovaujantis Lietuvos Respublikos socialinės apsaugos ir darbo ministro 2022 </w:t>
      </w:r>
      <w:proofErr w:type="spellStart"/>
      <w:r w:rsidRPr="00070CFD">
        <w:rPr>
          <w:rFonts w:eastAsia="SimSun"/>
          <w:lang w:eastAsia="lt-LT"/>
        </w:rPr>
        <w:t>m</w:t>
      </w:r>
      <w:proofErr w:type="spellEnd"/>
      <w:r w:rsidRPr="00070CFD">
        <w:rPr>
          <w:rFonts w:eastAsia="SimSun"/>
          <w:lang w:eastAsia="lt-LT"/>
        </w:rPr>
        <w:t xml:space="preserve">. gruodžio 16 </w:t>
      </w:r>
      <w:proofErr w:type="spellStart"/>
      <w:r w:rsidRPr="00070CFD">
        <w:rPr>
          <w:rFonts w:eastAsia="SimSun"/>
          <w:lang w:eastAsia="lt-LT"/>
        </w:rPr>
        <w:t>d</w:t>
      </w:r>
      <w:proofErr w:type="spellEnd"/>
      <w:r w:rsidRPr="00070CFD">
        <w:rPr>
          <w:rFonts w:eastAsia="SimSun"/>
          <w:lang w:eastAsia="lt-LT"/>
        </w:rPr>
        <w:t xml:space="preserve">. įsakymo </w:t>
      </w:r>
      <w:proofErr w:type="spellStart"/>
      <w:r w:rsidRPr="00070CFD">
        <w:rPr>
          <w:rFonts w:eastAsia="SimSun"/>
          <w:lang w:eastAsia="lt-LT"/>
        </w:rPr>
        <w:t>Nr</w:t>
      </w:r>
      <w:proofErr w:type="spellEnd"/>
      <w:r w:rsidRPr="00070CFD">
        <w:rPr>
          <w:rFonts w:eastAsia="SimSun"/>
          <w:lang w:eastAsia="lt-LT"/>
        </w:rPr>
        <w:t xml:space="preserve">. A1-853 „Dėl socialinės reabilitacijos neįgaliesiems bendruomenėje finansavimo iš Lietuvos Respublikos valstybės biudžeto lėšų tvarkos aprašo patvirtinimo“ </w:t>
      </w:r>
      <w:r w:rsidR="00B667BC">
        <w:rPr>
          <w:rFonts w:eastAsia="SimSun"/>
          <w:lang w:eastAsia="lt-LT"/>
        </w:rPr>
        <w:t>8 punktu</w:t>
      </w:r>
      <w:r w:rsidRPr="00070CFD">
        <w:rPr>
          <w:rFonts w:eastAsia="SimSun"/>
          <w:lang w:eastAsia="lt-LT"/>
        </w:rPr>
        <w:t>, Savivaldybė įpareigota skirti ne mažiau nei po</w:t>
      </w:r>
      <w:r w:rsidR="000113C4">
        <w:rPr>
          <w:rFonts w:eastAsia="SimSun"/>
          <w:lang w:eastAsia="lt-LT"/>
        </w:rPr>
        <w:t xml:space="preserve"> 0,35 BSI dydžio sumą</w:t>
      </w:r>
      <w:r w:rsidRPr="00070CFD">
        <w:rPr>
          <w:rFonts w:eastAsia="SimSun"/>
          <w:lang w:eastAsia="lt-LT"/>
        </w:rPr>
        <w:t xml:space="preserve"> per mėnesį </w:t>
      </w:r>
      <w:r w:rsidR="00BB34A7">
        <w:rPr>
          <w:rFonts w:eastAsia="SimSun"/>
          <w:lang w:eastAsia="lt-LT"/>
        </w:rPr>
        <w:t xml:space="preserve">Savivaldybės biudžeto lėšų </w:t>
      </w:r>
      <w:r w:rsidRPr="00070CFD">
        <w:rPr>
          <w:rFonts w:eastAsia="SimSun"/>
          <w:lang w:eastAsia="lt-LT"/>
        </w:rPr>
        <w:t>už kiekvieną, socialinėje reabilitacijoje praėjusį mėnesį,</w:t>
      </w:r>
      <w:r w:rsidR="000113C4">
        <w:rPr>
          <w:rFonts w:eastAsia="SimSun"/>
          <w:lang w:eastAsia="lt-LT"/>
        </w:rPr>
        <w:t xml:space="preserve"> dalyvavusį asmenį. Kadangi nuo 2024 </w:t>
      </w:r>
      <w:proofErr w:type="spellStart"/>
      <w:r w:rsidR="000113C4">
        <w:rPr>
          <w:rFonts w:eastAsia="SimSun"/>
          <w:lang w:eastAsia="lt-LT"/>
        </w:rPr>
        <w:t>m</w:t>
      </w:r>
      <w:proofErr w:type="spellEnd"/>
      <w:r w:rsidR="000113C4">
        <w:rPr>
          <w:rFonts w:eastAsia="SimSun"/>
          <w:lang w:eastAsia="lt-LT"/>
        </w:rPr>
        <w:t xml:space="preserve">. sausio 1 </w:t>
      </w:r>
      <w:proofErr w:type="spellStart"/>
      <w:r w:rsidR="000113C4">
        <w:rPr>
          <w:rFonts w:eastAsia="SimSun"/>
          <w:lang w:eastAsia="lt-LT"/>
        </w:rPr>
        <w:t>d</w:t>
      </w:r>
      <w:proofErr w:type="spellEnd"/>
      <w:r w:rsidR="000113C4">
        <w:rPr>
          <w:rFonts w:eastAsia="SimSun"/>
          <w:lang w:eastAsia="lt-LT"/>
        </w:rPr>
        <w:t>. keičiasi (didėja) BSI dydis</w:t>
      </w:r>
      <w:r w:rsidR="00FC25B1">
        <w:rPr>
          <w:rFonts w:eastAsia="SimSun"/>
          <w:lang w:eastAsia="lt-LT"/>
        </w:rPr>
        <w:t xml:space="preserve"> (55,00 </w:t>
      </w:r>
      <w:proofErr w:type="spellStart"/>
      <w:r w:rsidR="00FC25B1">
        <w:rPr>
          <w:rFonts w:eastAsia="SimSun"/>
          <w:lang w:eastAsia="lt-LT"/>
        </w:rPr>
        <w:t>Eur</w:t>
      </w:r>
      <w:proofErr w:type="spellEnd"/>
      <w:r w:rsidR="00FC25B1">
        <w:rPr>
          <w:rFonts w:eastAsia="SimSun"/>
          <w:lang w:eastAsia="lt-LT"/>
        </w:rPr>
        <w:t>)</w:t>
      </w:r>
      <w:r w:rsidR="000113C4">
        <w:rPr>
          <w:rFonts w:eastAsia="SimSun"/>
          <w:lang w:eastAsia="lt-LT"/>
        </w:rPr>
        <w:t xml:space="preserve">, keičiasi ir patvirtinta </w:t>
      </w:r>
      <w:r w:rsidR="000113C4" w:rsidRPr="000113C4">
        <w:rPr>
          <w:rFonts w:eastAsia="SimSun"/>
          <w:lang w:eastAsia="lt-LT"/>
        </w:rPr>
        <w:t>socialinės reabilitacijos neįgali</w:t>
      </w:r>
      <w:r w:rsidR="000113C4">
        <w:rPr>
          <w:rFonts w:eastAsia="SimSun"/>
          <w:lang w:eastAsia="lt-LT"/>
        </w:rPr>
        <w:t>esiems bendruomenėje Savivaldybėje finansuojam suma.</w:t>
      </w:r>
    </w:p>
    <w:p w14:paraId="1A454F75" w14:textId="74F35660" w:rsidR="00086089" w:rsidRPr="00686E74" w:rsidRDefault="00535360" w:rsidP="00686E74">
      <w:pPr>
        <w:ind w:firstLine="720"/>
        <w:jc w:val="both"/>
        <w:rPr>
          <w:color w:val="000000"/>
          <w:lang w:eastAsia="lt-LT"/>
        </w:rPr>
      </w:pPr>
      <w:r>
        <w:rPr>
          <w:color w:val="000000"/>
          <w:lang w:eastAsia="lt-LT"/>
        </w:rPr>
        <w:lastRenderedPageBreak/>
        <w:t>Vadovaujantis teisės aktais ir jų projektais, a</w:t>
      </w:r>
      <w:r w:rsidRPr="00535360">
        <w:rPr>
          <w:color w:val="000000"/>
          <w:lang w:eastAsia="lt-LT"/>
        </w:rPr>
        <w:t>tsižvelgiant į socialinių paslaugų teikėjų pateiktus paskaičiavimus</w:t>
      </w:r>
      <w:r>
        <w:rPr>
          <w:color w:val="000000"/>
          <w:lang w:eastAsia="lt-LT"/>
        </w:rPr>
        <w:t>,</w:t>
      </w:r>
      <w:r w:rsidR="00EB6C9E">
        <w:rPr>
          <w:color w:val="000000"/>
          <w:lang w:eastAsia="lt-LT"/>
        </w:rPr>
        <w:t xml:space="preserve"> </w:t>
      </w:r>
      <w:r w:rsidR="00086089">
        <w:rPr>
          <w:color w:val="000000"/>
          <w:lang w:eastAsia="lt-LT"/>
        </w:rPr>
        <w:t xml:space="preserve">teikiamas siūlymas pakeisti Plungės rajono savivaldybės tarybos 2022 </w:t>
      </w:r>
      <w:proofErr w:type="spellStart"/>
      <w:r w:rsidR="00086089">
        <w:rPr>
          <w:color w:val="000000"/>
          <w:lang w:eastAsia="lt-LT"/>
        </w:rPr>
        <w:t>m</w:t>
      </w:r>
      <w:proofErr w:type="spellEnd"/>
      <w:r w:rsidR="00086089">
        <w:rPr>
          <w:color w:val="000000"/>
          <w:lang w:eastAsia="lt-LT"/>
        </w:rPr>
        <w:t xml:space="preserve">. lapkričio 24 </w:t>
      </w:r>
      <w:proofErr w:type="spellStart"/>
      <w:r w:rsidR="00086089">
        <w:rPr>
          <w:color w:val="000000"/>
          <w:lang w:eastAsia="lt-LT"/>
        </w:rPr>
        <w:t>d</w:t>
      </w:r>
      <w:proofErr w:type="spellEnd"/>
      <w:r w:rsidR="00086089">
        <w:rPr>
          <w:color w:val="000000"/>
          <w:lang w:eastAsia="lt-LT"/>
        </w:rPr>
        <w:t xml:space="preserve">. sprendimą </w:t>
      </w:r>
      <w:proofErr w:type="spellStart"/>
      <w:r w:rsidR="00086089">
        <w:rPr>
          <w:color w:val="000000"/>
          <w:lang w:eastAsia="lt-LT"/>
        </w:rPr>
        <w:t>Nr</w:t>
      </w:r>
      <w:proofErr w:type="spellEnd"/>
      <w:r w:rsidR="00086089">
        <w:rPr>
          <w:color w:val="000000"/>
          <w:lang w:eastAsia="lt-LT"/>
        </w:rPr>
        <w:t xml:space="preserve">. T1-250 </w:t>
      </w:r>
      <w:r w:rsidR="00265523">
        <w:rPr>
          <w:color w:val="000000"/>
          <w:lang w:eastAsia="lt-LT"/>
        </w:rPr>
        <w:t>„</w:t>
      </w:r>
      <w:r w:rsidR="00086089">
        <w:rPr>
          <w:color w:val="000000"/>
          <w:lang w:eastAsia="lt-LT"/>
        </w:rPr>
        <w:t xml:space="preserve">Dėl </w:t>
      </w:r>
      <w:r w:rsidR="00265523">
        <w:rPr>
          <w:color w:val="000000"/>
          <w:lang w:eastAsia="lt-LT"/>
        </w:rPr>
        <w:t>s</w:t>
      </w:r>
      <w:r w:rsidR="00086089">
        <w:rPr>
          <w:color w:val="000000"/>
          <w:lang w:eastAsia="lt-LT"/>
        </w:rPr>
        <w:t xml:space="preserve">ocialinių paslaugų kainų Plungės rajono savivaldybėje nustatymo“ </w:t>
      </w:r>
      <w:r w:rsidR="00265523">
        <w:rPr>
          <w:color w:val="000000"/>
          <w:lang w:eastAsia="lt-LT"/>
        </w:rPr>
        <w:t>(</w:t>
      </w:r>
      <w:r w:rsidR="00086089" w:rsidRPr="00754607">
        <w:rPr>
          <w:lang w:eastAsia="lt-LT"/>
        </w:rPr>
        <w:t xml:space="preserve">kartu su 2023 </w:t>
      </w:r>
      <w:proofErr w:type="spellStart"/>
      <w:r w:rsidR="00086089" w:rsidRPr="00754607">
        <w:rPr>
          <w:lang w:eastAsia="lt-LT"/>
        </w:rPr>
        <w:t>m</w:t>
      </w:r>
      <w:proofErr w:type="spellEnd"/>
      <w:r w:rsidR="00086089" w:rsidRPr="00754607">
        <w:rPr>
          <w:lang w:eastAsia="lt-LT"/>
        </w:rPr>
        <w:t xml:space="preserve">. vasario 23 </w:t>
      </w:r>
      <w:proofErr w:type="spellStart"/>
      <w:r w:rsidR="00086089" w:rsidRPr="00754607">
        <w:rPr>
          <w:lang w:eastAsia="lt-LT"/>
        </w:rPr>
        <w:t>d</w:t>
      </w:r>
      <w:proofErr w:type="spellEnd"/>
      <w:r w:rsidR="00086089" w:rsidRPr="00754607">
        <w:rPr>
          <w:lang w:eastAsia="lt-LT"/>
        </w:rPr>
        <w:t xml:space="preserve">. sprendimu </w:t>
      </w:r>
      <w:proofErr w:type="spellStart"/>
      <w:r w:rsidR="00086089" w:rsidRPr="00754607">
        <w:rPr>
          <w:lang w:eastAsia="lt-LT"/>
        </w:rPr>
        <w:t>Nr</w:t>
      </w:r>
      <w:proofErr w:type="spellEnd"/>
      <w:r w:rsidR="00086089" w:rsidRPr="00754607">
        <w:rPr>
          <w:lang w:eastAsia="lt-LT"/>
        </w:rPr>
        <w:t>.</w:t>
      </w:r>
      <w:r w:rsidR="00265523">
        <w:rPr>
          <w:lang w:eastAsia="lt-LT"/>
        </w:rPr>
        <w:t xml:space="preserve"> </w:t>
      </w:r>
      <w:r w:rsidR="00086089" w:rsidRPr="00754607">
        <w:rPr>
          <w:lang w:eastAsia="lt-LT"/>
        </w:rPr>
        <w:t>T1-39</w:t>
      </w:r>
      <w:r w:rsidR="00265523">
        <w:rPr>
          <w:lang w:eastAsia="lt-LT"/>
        </w:rPr>
        <w:t>)</w:t>
      </w:r>
      <w:r w:rsidR="00086089" w:rsidRPr="00754607">
        <w:rPr>
          <w:lang w:eastAsia="lt-LT"/>
        </w:rPr>
        <w:t xml:space="preserve"> </w:t>
      </w:r>
      <w:r w:rsidR="00086089">
        <w:rPr>
          <w:color w:val="000000"/>
          <w:lang w:eastAsia="lt-LT"/>
        </w:rPr>
        <w:t>ir patvirtinti naujus socialinių paslaugų įkainiu</w:t>
      </w:r>
      <w:r w:rsidR="00885D7E">
        <w:rPr>
          <w:color w:val="000000"/>
          <w:lang w:eastAsia="lt-LT"/>
        </w:rPr>
        <w:t>s</w:t>
      </w:r>
      <w:r w:rsidR="00265523">
        <w:rPr>
          <w:color w:val="000000"/>
          <w:lang w:eastAsia="lt-LT"/>
        </w:rPr>
        <w:t>,</w:t>
      </w:r>
      <w:r w:rsidR="00885D7E">
        <w:rPr>
          <w:color w:val="000000"/>
          <w:lang w:eastAsia="lt-LT"/>
        </w:rPr>
        <w:t xml:space="preserve"> išdėstytus sprendimo projekte, kurie įsigaliotų nuo 2024 </w:t>
      </w:r>
      <w:proofErr w:type="spellStart"/>
      <w:r w:rsidR="00885D7E">
        <w:rPr>
          <w:color w:val="000000"/>
          <w:lang w:eastAsia="lt-LT"/>
        </w:rPr>
        <w:t>m</w:t>
      </w:r>
      <w:proofErr w:type="spellEnd"/>
      <w:r w:rsidR="00885D7E">
        <w:rPr>
          <w:color w:val="000000"/>
          <w:lang w:eastAsia="lt-LT"/>
        </w:rPr>
        <w:t xml:space="preserve">. sausio 1 </w:t>
      </w:r>
      <w:proofErr w:type="spellStart"/>
      <w:r w:rsidR="00885D7E">
        <w:rPr>
          <w:color w:val="000000"/>
          <w:lang w:eastAsia="lt-LT"/>
        </w:rPr>
        <w:t>d</w:t>
      </w:r>
      <w:proofErr w:type="spellEnd"/>
      <w:r w:rsidR="00885D7E">
        <w:rPr>
          <w:color w:val="000000"/>
          <w:lang w:eastAsia="lt-LT"/>
        </w:rPr>
        <w:t>.</w:t>
      </w:r>
    </w:p>
    <w:p w14:paraId="0460C891" w14:textId="1AE55DD7" w:rsidR="00686E74" w:rsidRDefault="00686E74" w:rsidP="00686E74">
      <w:pPr>
        <w:ind w:firstLine="720"/>
        <w:jc w:val="both"/>
      </w:pPr>
      <w:r w:rsidRPr="00BB34A7">
        <w:rPr>
          <w:b/>
          <w:lang w:eastAsia="lt-LT"/>
        </w:rPr>
        <w:t xml:space="preserve">3. </w:t>
      </w:r>
      <w:r w:rsidRPr="00BB34A7">
        <w:rPr>
          <w:b/>
        </w:rPr>
        <w:t>Kodėl būtina</w:t>
      </w:r>
      <w:r w:rsidRPr="00686E74">
        <w:rPr>
          <w:b/>
        </w:rPr>
        <w:t xml:space="preserve"> priimti sprendimą, kokių pozityvių rezultatų laukiama.</w:t>
      </w:r>
      <w:r w:rsidRPr="00686E74">
        <w:t xml:space="preserve"> </w:t>
      </w:r>
    </w:p>
    <w:p w14:paraId="0B0E0514" w14:textId="0E2DF254" w:rsidR="00BB34A7" w:rsidRDefault="00B530F8" w:rsidP="00D4561B">
      <w:pPr>
        <w:ind w:firstLine="720"/>
        <w:jc w:val="both"/>
      </w:pPr>
      <w:r>
        <w:t>Savivaldybė</w:t>
      </w:r>
      <w:r w:rsidR="00BB34A7">
        <w:t>,</w:t>
      </w:r>
      <w:r w:rsidR="00885D7E">
        <w:t xml:space="preserve"> patvirtinusi </w:t>
      </w:r>
      <w:r w:rsidR="00D4561B">
        <w:t>socialinių</w:t>
      </w:r>
      <w:r w:rsidR="00885D7E">
        <w:t xml:space="preserve"> paslaugų teikimui reikalingus įkainius</w:t>
      </w:r>
      <w:r w:rsidR="00D4561B">
        <w:t xml:space="preserve"> ir maksimalius</w:t>
      </w:r>
      <w:r w:rsidR="00885D7E">
        <w:t xml:space="preserve"> socialinių paslaugų išlaidų finansavimo savo teritorijos gyventojams dydžius</w:t>
      </w:r>
      <w:r w:rsidR="00D4561B">
        <w:t>, kuri</w:t>
      </w:r>
      <w:r w:rsidR="00BB34A7">
        <w:t>u</w:t>
      </w:r>
      <w:r w:rsidR="00D4561B">
        <w:t>os</w:t>
      </w:r>
      <w:r w:rsidR="00BB34A7">
        <w:t xml:space="preserve"> Savivaldybę įpareigoja</w:t>
      </w:r>
      <w:r w:rsidR="00885D7E">
        <w:t xml:space="preserve"> </w:t>
      </w:r>
      <w:r w:rsidR="00BB34A7">
        <w:t>patvirtinti</w:t>
      </w:r>
      <w:r w:rsidR="007A4BEA">
        <w:t xml:space="preserve"> Socialinių paslaugų finansavimo ir </w:t>
      </w:r>
      <w:r w:rsidR="007A4BEA" w:rsidRPr="005416D2">
        <w:t>lėšų apskaičiavimo metodikos, patvirtintos</w:t>
      </w:r>
      <w:r w:rsidR="007A4BEA">
        <w:t xml:space="preserve"> Lietuvos Respublikos Vyriausybės 2006 </w:t>
      </w:r>
      <w:proofErr w:type="spellStart"/>
      <w:r w:rsidR="007A4BEA">
        <w:t>m</w:t>
      </w:r>
      <w:proofErr w:type="spellEnd"/>
      <w:r w:rsidR="007A4BEA">
        <w:t xml:space="preserve">. spalio 10 </w:t>
      </w:r>
      <w:proofErr w:type="spellStart"/>
      <w:r w:rsidR="007A4BEA">
        <w:t>d</w:t>
      </w:r>
      <w:proofErr w:type="spellEnd"/>
      <w:r w:rsidR="007A4BEA">
        <w:t xml:space="preserve">. nutarimu </w:t>
      </w:r>
      <w:proofErr w:type="spellStart"/>
      <w:r w:rsidR="007A4BEA">
        <w:t>Nr</w:t>
      </w:r>
      <w:proofErr w:type="spellEnd"/>
      <w:r w:rsidR="007A4BEA">
        <w:t>. 978 „Dėl Socialinių paslaugų finansavimo ir lėšų apskaičiavimo m</w:t>
      </w:r>
      <w:r w:rsidR="00885D7E">
        <w:t>etodikos patvirtinimo“ 32 punktas</w:t>
      </w:r>
      <w:r w:rsidR="00D4561B">
        <w:t xml:space="preserve">, užtikrins </w:t>
      </w:r>
      <w:r w:rsidR="00BB34A7">
        <w:t xml:space="preserve">sklandų </w:t>
      </w:r>
      <w:r w:rsidR="00D4561B">
        <w:t>reikalingų gyventojams paslaugų teikimą</w:t>
      </w:r>
      <w:r w:rsidR="00BB34A7">
        <w:t xml:space="preserve"> ir jų finansavimą</w:t>
      </w:r>
      <w:r w:rsidR="00D4561B">
        <w:t xml:space="preserve">. </w:t>
      </w:r>
    </w:p>
    <w:p w14:paraId="011D2D88" w14:textId="364591B8" w:rsidR="00B530F8" w:rsidRPr="00686E74" w:rsidRDefault="00BB34A7" w:rsidP="00686E74">
      <w:pPr>
        <w:ind w:firstLine="720"/>
        <w:jc w:val="both"/>
      </w:pPr>
      <w:r w:rsidRPr="00BB34A7">
        <w:t xml:space="preserve">Priėmus sprendimą bus sudarytos galimybės socialines paslaugas teikiančioms įstaigoms teikti socialines paslaugas, Savivaldybei organizuoti trūkstamų paslaugų teikimą Plungės rajono </w:t>
      </w:r>
      <w:r w:rsidR="00265523">
        <w:t xml:space="preserve">savivaldybės </w:t>
      </w:r>
      <w:r w:rsidRPr="00BB34A7">
        <w:t>gyventojams. Paslaugų gavėjai turės galimybę pasirinkti paslaugos teikėją.</w:t>
      </w:r>
    </w:p>
    <w:p w14:paraId="077777AE" w14:textId="4288496B" w:rsidR="0038144D" w:rsidRDefault="00686E74" w:rsidP="00686E74">
      <w:pPr>
        <w:ind w:firstLine="720"/>
        <w:jc w:val="both"/>
        <w:rPr>
          <w:color w:val="000000"/>
          <w:szCs w:val="20"/>
        </w:rPr>
      </w:pPr>
      <w:r w:rsidRPr="00686E74">
        <w:rPr>
          <w:b/>
        </w:rPr>
        <w:t xml:space="preserve">4. </w:t>
      </w:r>
      <w:r w:rsidRPr="00686E74">
        <w:rPr>
          <w:b/>
          <w:szCs w:val="20"/>
        </w:rPr>
        <w:t>Lėšų poreikis ir finansavimo šaltiniai.</w:t>
      </w:r>
      <w:r w:rsidRPr="00686E74">
        <w:rPr>
          <w:color w:val="000000"/>
          <w:szCs w:val="20"/>
        </w:rPr>
        <w:t xml:space="preserve"> </w:t>
      </w:r>
    </w:p>
    <w:p w14:paraId="0F02CFE8" w14:textId="5F73FF8D" w:rsidR="00343C14" w:rsidRDefault="00584698" w:rsidP="00BE2744">
      <w:pPr>
        <w:pStyle w:val="Sraopastraipa"/>
        <w:tabs>
          <w:tab w:val="left" w:pos="993"/>
        </w:tabs>
        <w:ind w:left="0" w:firstLine="720"/>
        <w:jc w:val="both"/>
        <w:rPr>
          <w:bCs/>
          <w:lang w:eastAsia="lt-LT"/>
        </w:rPr>
      </w:pPr>
      <w:r>
        <w:rPr>
          <w:bCs/>
          <w:lang w:eastAsia="lt-LT"/>
        </w:rPr>
        <w:t>S</w:t>
      </w:r>
      <w:r w:rsidR="005416D2" w:rsidRPr="001F6CFE">
        <w:rPr>
          <w:bCs/>
          <w:lang w:eastAsia="lt-LT"/>
        </w:rPr>
        <w:t xml:space="preserve">avivaldybėje </w:t>
      </w:r>
      <w:r w:rsidR="00BE2744" w:rsidRPr="005416D2">
        <w:rPr>
          <w:bCs/>
          <w:lang w:eastAsia="lt-LT"/>
        </w:rPr>
        <w:t>veikia 8 vaikų dienos</w:t>
      </w:r>
      <w:r w:rsidR="00BE2744" w:rsidRPr="00BE2744">
        <w:rPr>
          <w:bCs/>
          <w:lang w:eastAsia="lt-LT"/>
        </w:rPr>
        <w:t xml:space="preserve"> centrai, kurie</w:t>
      </w:r>
      <w:r w:rsidR="007F6F48">
        <w:rPr>
          <w:bCs/>
          <w:lang w:eastAsia="lt-LT"/>
        </w:rPr>
        <w:t xml:space="preserve"> teikia</w:t>
      </w:r>
      <w:r w:rsidR="00BE2744" w:rsidRPr="00BE2744">
        <w:rPr>
          <w:bCs/>
          <w:lang w:eastAsia="lt-LT"/>
        </w:rPr>
        <w:t xml:space="preserve"> akred</w:t>
      </w:r>
      <w:r w:rsidR="002100C4">
        <w:rPr>
          <w:bCs/>
          <w:lang w:eastAsia="lt-LT"/>
        </w:rPr>
        <w:t>ituotą vaikų dienos socialinę priežiūrą.</w:t>
      </w:r>
    </w:p>
    <w:tbl>
      <w:tblPr>
        <w:tblStyle w:val="Lentelstinklelis"/>
        <w:tblW w:w="9747" w:type="dxa"/>
        <w:tblLayout w:type="fixed"/>
        <w:tblLook w:val="04A0" w:firstRow="1" w:lastRow="0" w:firstColumn="1" w:lastColumn="0" w:noHBand="0" w:noVBand="1"/>
      </w:tblPr>
      <w:tblGrid>
        <w:gridCol w:w="2943"/>
        <w:gridCol w:w="1985"/>
        <w:gridCol w:w="1417"/>
        <w:gridCol w:w="1701"/>
        <w:gridCol w:w="1701"/>
      </w:tblGrid>
      <w:tr w:rsidR="002100C4" w14:paraId="2134B4E0" w14:textId="77777777" w:rsidTr="002100C4">
        <w:trPr>
          <w:trHeight w:val="309"/>
        </w:trPr>
        <w:tc>
          <w:tcPr>
            <w:tcW w:w="2943" w:type="dxa"/>
            <w:vMerge w:val="restart"/>
          </w:tcPr>
          <w:p w14:paraId="5C92E477" w14:textId="3DB772D3" w:rsidR="002100C4" w:rsidRDefault="002100C4" w:rsidP="00FA068D">
            <w:pPr>
              <w:pStyle w:val="Sraopastraipa"/>
              <w:tabs>
                <w:tab w:val="left" w:pos="993"/>
              </w:tabs>
              <w:ind w:left="0"/>
              <w:jc w:val="center"/>
              <w:rPr>
                <w:bCs/>
                <w:lang w:eastAsia="lt-LT"/>
              </w:rPr>
            </w:pPr>
            <w:r>
              <w:rPr>
                <w:bCs/>
                <w:lang w:eastAsia="lt-LT"/>
              </w:rPr>
              <w:t>Vaikų skaičius</w:t>
            </w:r>
          </w:p>
        </w:tc>
        <w:tc>
          <w:tcPr>
            <w:tcW w:w="3402" w:type="dxa"/>
            <w:gridSpan w:val="2"/>
          </w:tcPr>
          <w:p w14:paraId="0A5399ED" w14:textId="736E7421" w:rsidR="002100C4" w:rsidRDefault="002100C4" w:rsidP="00FA068D">
            <w:pPr>
              <w:pStyle w:val="Sraopastraipa"/>
              <w:tabs>
                <w:tab w:val="left" w:pos="993"/>
              </w:tabs>
              <w:ind w:left="0"/>
              <w:jc w:val="center"/>
              <w:rPr>
                <w:bCs/>
                <w:lang w:eastAsia="lt-LT"/>
              </w:rPr>
            </w:pPr>
            <w:r>
              <w:rPr>
                <w:bCs/>
                <w:lang w:eastAsia="lt-LT"/>
              </w:rPr>
              <w:t xml:space="preserve">2023 </w:t>
            </w:r>
            <w:proofErr w:type="spellStart"/>
            <w:r>
              <w:rPr>
                <w:bCs/>
                <w:lang w:eastAsia="lt-LT"/>
              </w:rPr>
              <w:t>m</w:t>
            </w:r>
            <w:proofErr w:type="spellEnd"/>
            <w:r>
              <w:rPr>
                <w:bCs/>
                <w:lang w:eastAsia="lt-LT"/>
              </w:rPr>
              <w:t>. faktas</w:t>
            </w:r>
          </w:p>
        </w:tc>
        <w:tc>
          <w:tcPr>
            <w:tcW w:w="3402" w:type="dxa"/>
            <w:gridSpan w:val="2"/>
          </w:tcPr>
          <w:p w14:paraId="4444DF3B" w14:textId="1A9A2299" w:rsidR="002100C4" w:rsidRPr="002A2314" w:rsidRDefault="002100C4" w:rsidP="00FA068D">
            <w:pPr>
              <w:pStyle w:val="Sraopastraipa"/>
              <w:tabs>
                <w:tab w:val="left" w:pos="993"/>
              </w:tabs>
              <w:ind w:left="0"/>
              <w:jc w:val="center"/>
              <w:rPr>
                <w:b/>
                <w:bCs/>
                <w:lang w:eastAsia="lt-LT"/>
              </w:rPr>
            </w:pPr>
            <w:r w:rsidRPr="002A2314">
              <w:rPr>
                <w:b/>
                <w:bCs/>
                <w:lang w:eastAsia="lt-LT"/>
              </w:rPr>
              <w:t xml:space="preserve">2024 </w:t>
            </w:r>
            <w:proofErr w:type="spellStart"/>
            <w:r w:rsidRPr="002A2314">
              <w:rPr>
                <w:b/>
                <w:bCs/>
                <w:lang w:eastAsia="lt-LT"/>
              </w:rPr>
              <w:t>m</w:t>
            </w:r>
            <w:proofErr w:type="spellEnd"/>
            <w:r w:rsidRPr="002A2314">
              <w:rPr>
                <w:b/>
                <w:bCs/>
                <w:lang w:eastAsia="lt-LT"/>
              </w:rPr>
              <w:t>. planas</w:t>
            </w:r>
          </w:p>
        </w:tc>
      </w:tr>
      <w:tr w:rsidR="002100C4" w14:paraId="5493F8FB" w14:textId="6667D859" w:rsidTr="002100C4">
        <w:trPr>
          <w:trHeight w:val="309"/>
        </w:trPr>
        <w:tc>
          <w:tcPr>
            <w:tcW w:w="2943" w:type="dxa"/>
            <w:vMerge/>
          </w:tcPr>
          <w:p w14:paraId="217086C3" w14:textId="336C6F0F" w:rsidR="002100C4" w:rsidRDefault="002100C4" w:rsidP="00BE2744">
            <w:pPr>
              <w:pStyle w:val="Sraopastraipa"/>
              <w:tabs>
                <w:tab w:val="left" w:pos="993"/>
              </w:tabs>
              <w:ind w:left="0"/>
              <w:jc w:val="both"/>
              <w:rPr>
                <w:bCs/>
                <w:lang w:eastAsia="lt-LT"/>
              </w:rPr>
            </w:pPr>
          </w:p>
        </w:tc>
        <w:tc>
          <w:tcPr>
            <w:tcW w:w="1985" w:type="dxa"/>
          </w:tcPr>
          <w:p w14:paraId="74EEB61C" w14:textId="74DEB781" w:rsidR="002100C4" w:rsidRDefault="002100C4" w:rsidP="002100C4">
            <w:pPr>
              <w:pStyle w:val="Sraopastraipa"/>
              <w:tabs>
                <w:tab w:val="left" w:pos="993"/>
              </w:tabs>
              <w:ind w:left="0"/>
              <w:jc w:val="center"/>
              <w:rPr>
                <w:bCs/>
                <w:lang w:eastAsia="lt-LT"/>
              </w:rPr>
            </w:pPr>
            <w:r>
              <w:rPr>
                <w:bCs/>
                <w:lang w:eastAsia="lt-LT"/>
              </w:rPr>
              <w:t>SB</w:t>
            </w:r>
          </w:p>
        </w:tc>
        <w:tc>
          <w:tcPr>
            <w:tcW w:w="1417" w:type="dxa"/>
          </w:tcPr>
          <w:p w14:paraId="3F1C2418" w14:textId="7E03E2CF" w:rsidR="002100C4" w:rsidRDefault="002100C4" w:rsidP="002100C4">
            <w:pPr>
              <w:pStyle w:val="Sraopastraipa"/>
              <w:tabs>
                <w:tab w:val="left" w:pos="993"/>
              </w:tabs>
              <w:ind w:left="0"/>
              <w:jc w:val="center"/>
              <w:rPr>
                <w:bCs/>
                <w:lang w:eastAsia="lt-LT"/>
              </w:rPr>
            </w:pPr>
            <w:r>
              <w:rPr>
                <w:bCs/>
                <w:lang w:eastAsia="lt-LT"/>
              </w:rPr>
              <w:t>VB</w:t>
            </w:r>
          </w:p>
        </w:tc>
        <w:tc>
          <w:tcPr>
            <w:tcW w:w="1701" w:type="dxa"/>
          </w:tcPr>
          <w:p w14:paraId="04CD571F" w14:textId="762107F2" w:rsidR="002100C4" w:rsidRPr="002A2314" w:rsidRDefault="002100C4" w:rsidP="002100C4">
            <w:pPr>
              <w:pStyle w:val="Sraopastraipa"/>
              <w:tabs>
                <w:tab w:val="left" w:pos="993"/>
              </w:tabs>
              <w:ind w:left="0"/>
              <w:jc w:val="center"/>
              <w:rPr>
                <w:b/>
                <w:bCs/>
                <w:lang w:eastAsia="lt-LT"/>
              </w:rPr>
            </w:pPr>
            <w:r w:rsidRPr="002A2314">
              <w:rPr>
                <w:b/>
                <w:bCs/>
                <w:lang w:eastAsia="lt-LT"/>
              </w:rPr>
              <w:t>SB</w:t>
            </w:r>
          </w:p>
        </w:tc>
        <w:tc>
          <w:tcPr>
            <w:tcW w:w="1701" w:type="dxa"/>
          </w:tcPr>
          <w:p w14:paraId="38E3BDD3" w14:textId="6C3ACCB7" w:rsidR="002100C4" w:rsidRPr="002A2314" w:rsidRDefault="002100C4" w:rsidP="002100C4">
            <w:pPr>
              <w:pStyle w:val="Sraopastraipa"/>
              <w:tabs>
                <w:tab w:val="left" w:pos="993"/>
              </w:tabs>
              <w:ind w:left="0"/>
              <w:jc w:val="center"/>
              <w:rPr>
                <w:b/>
                <w:bCs/>
                <w:lang w:eastAsia="lt-LT"/>
              </w:rPr>
            </w:pPr>
            <w:r w:rsidRPr="002A2314">
              <w:rPr>
                <w:b/>
                <w:bCs/>
                <w:lang w:eastAsia="lt-LT"/>
              </w:rPr>
              <w:t>VB</w:t>
            </w:r>
          </w:p>
        </w:tc>
      </w:tr>
      <w:tr w:rsidR="002100C4" w14:paraId="3DDA5C23" w14:textId="2E581EF2" w:rsidTr="002100C4">
        <w:trPr>
          <w:trHeight w:val="309"/>
        </w:trPr>
        <w:tc>
          <w:tcPr>
            <w:tcW w:w="2943" w:type="dxa"/>
          </w:tcPr>
          <w:p w14:paraId="44BFB26E" w14:textId="1F32D264" w:rsidR="002100C4" w:rsidRDefault="002100C4" w:rsidP="005F7564">
            <w:pPr>
              <w:pStyle w:val="Sraopastraipa"/>
              <w:tabs>
                <w:tab w:val="left" w:pos="993"/>
              </w:tabs>
              <w:ind w:left="0"/>
              <w:jc w:val="center"/>
              <w:rPr>
                <w:bCs/>
                <w:lang w:eastAsia="lt-LT"/>
              </w:rPr>
            </w:pPr>
            <w:r>
              <w:rPr>
                <w:bCs/>
                <w:lang w:eastAsia="lt-LT"/>
              </w:rPr>
              <w:t>192/</w:t>
            </w:r>
            <w:r w:rsidRPr="002100C4">
              <w:rPr>
                <w:b/>
                <w:bCs/>
                <w:lang w:eastAsia="lt-LT"/>
              </w:rPr>
              <w:t>197*</w:t>
            </w:r>
          </w:p>
        </w:tc>
        <w:tc>
          <w:tcPr>
            <w:tcW w:w="1985" w:type="dxa"/>
          </w:tcPr>
          <w:p w14:paraId="092CF085" w14:textId="30CFC6C8" w:rsidR="002100C4" w:rsidRDefault="002100C4" w:rsidP="005F7564">
            <w:pPr>
              <w:pStyle w:val="Sraopastraipa"/>
              <w:tabs>
                <w:tab w:val="left" w:pos="993"/>
              </w:tabs>
              <w:ind w:left="0"/>
              <w:jc w:val="center"/>
              <w:rPr>
                <w:bCs/>
                <w:lang w:eastAsia="lt-LT"/>
              </w:rPr>
            </w:pPr>
            <w:r>
              <w:rPr>
                <w:bCs/>
                <w:lang w:eastAsia="lt-LT"/>
              </w:rPr>
              <w:t xml:space="preserve">112 562 </w:t>
            </w:r>
            <w:proofErr w:type="spellStart"/>
            <w:r>
              <w:rPr>
                <w:bCs/>
                <w:lang w:eastAsia="lt-LT"/>
              </w:rPr>
              <w:t>Eur</w:t>
            </w:r>
            <w:proofErr w:type="spellEnd"/>
          </w:p>
        </w:tc>
        <w:tc>
          <w:tcPr>
            <w:tcW w:w="1417" w:type="dxa"/>
          </w:tcPr>
          <w:p w14:paraId="7D5D5D1E" w14:textId="46CE9DF2" w:rsidR="002100C4" w:rsidRDefault="002100C4" w:rsidP="005F7564">
            <w:pPr>
              <w:pStyle w:val="Sraopastraipa"/>
              <w:tabs>
                <w:tab w:val="left" w:pos="993"/>
              </w:tabs>
              <w:ind w:left="0"/>
              <w:jc w:val="center"/>
              <w:rPr>
                <w:bCs/>
                <w:lang w:eastAsia="lt-LT"/>
              </w:rPr>
            </w:pPr>
            <w:r>
              <w:rPr>
                <w:bCs/>
                <w:lang w:eastAsia="lt-LT"/>
              </w:rPr>
              <w:t xml:space="preserve">154 200 </w:t>
            </w:r>
            <w:proofErr w:type="spellStart"/>
            <w:r>
              <w:rPr>
                <w:bCs/>
                <w:lang w:eastAsia="lt-LT"/>
              </w:rPr>
              <w:t>Eur</w:t>
            </w:r>
            <w:proofErr w:type="spellEnd"/>
          </w:p>
        </w:tc>
        <w:tc>
          <w:tcPr>
            <w:tcW w:w="1701" w:type="dxa"/>
          </w:tcPr>
          <w:p w14:paraId="1C13C788" w14:textId="302C6FEB" w:rsidR="002100C4" w:rsidRPr="002A2314" w:rsidRDefault="0049020E" w:rsidP="005F7564">
            <w:pPr>
              <w:pStyle w:val="Sraopastraipa"/>
              <w:tabs>
                <w:tab w:val="left" w:pos="993"/>
              </w:tabs>
              <w:ind w:left="0"/>
              <w:jc w:val="center"/>
              <w:rPr>
                <w:b/>
                <w:bCs/>
                <w:lang w:eastAsia="lt-LT"/>
              </w:rPr>
            </w:pPr>
            <w:r>
              <w:rPr>
                <w:b/>
                <w:bCs/>
                <w:lang w:eastAsia="lt-LT"/>
              </w:rPr>
              <w:t>114 54</w:t>
            </w:r>
            <w:r w:rsidR="002100C4" w:rsidRPr="002A2314">
              <w:rPr>
                <w:b/>
                <w:bCs/>
                <w:lang w:eastAsia="lt-LT"/>
              </w:rPr>
              <w:t xml:space="preserve">0 </w:t>
            </w:r>
            <w:proofErr w:type="spellStart"/>
            <w:r w:rsidR="002100C4" w:rsidRPr="002A2314">
              <w:rPr>
                <w:b/>
                <w:bCs/>
                <w:lang w:eastAsia="lt-LT"/>
              </w:rPr>
              <w:t>Eur</w:t>
            </w:r>
            <w:proofErr w:type="spellEnd"/>
          </w:p>
        </w:tc>
        <w:tc>
          <w:tcPr>
            <w:tcW w:w="1701" w:type="dxa"/>
          </w:tcPr>
          <w:p w14:paraId="05A7EE07" w14:textId="0602A394" w:rsidR="002100C4" w:rsidRPr="002A2314" w:rsidRDefault="002100C4" w:rsidP="005F7564">
            <w:pPr>
              <w:pStyle w:val="Sraopastraipa"/>
              <w:tabs>
                <w:tab w:val="left" w:pos="993"/>
              </w:tabs>
              <w:ind w:left="0"/>
              <w:jc w:val="center"/>
              <w:rPr>
                <w:b/>
                <w:bCs/>
                <w:lang w:eastAsia="lt-LT"/>
              </w:rPr>
            </w:pPr>
            <w:r w:rsidRPr="002A2314">
              <w:rPr>
                <w:b/>
                <w:bCs/>
                <w:lang w:eastAsia="lt-LT"/>
              </w:rPr>
              <w:t xml:space="preserve">155 800 </w:t>
            </w:r>
            <w:proofErr w:type="spellStart"/>
            <w:r w:rsidRPr="002A2314">
              <w:rPr>
                <w:b/>
                <w:bCs/>
                <w:lang w:eastAsia="lt-LT"/>
              </w:rPr>
              <w:t>Eur</w:t>
            </w:r>
            <w:proofErr w:type="spellEnd"/>
          </w:p>
        </w:tc>
      </w:tr>
    </w:tbl>
    <w:p w14:paraId="6765F8E7" w14:textId="1AC6999D" w:rsidR="004F4F36" w:rsidRPr="00685199" w:rsidRDefault="002100C4" w:rsidP="00685199">
      <w:pPr>
        <w:pStyle w:val="Sraopastraipa"/>
        <w:tabs>
          <w:tab w:val="left" w:pos="993"/>
        </w:tabs>
        <w:ind w:left="0" w:firstLine="720"/>
        <w:jc w:val="both"/>
        <w:rPr>
          <w:bCs/>
          <w:i/>
          <w:lang w:eastAsia="lt-LT"/>
        </w:rPr>
      </w:pPr>
      <w:r w:rsidRPr="008837B1">
        <w:rPr>
          <w:bCs/>
          <w:i/>
          <w:lang w:eastAsia="lt-LT"/>
        </w:rPr>
        <w:t>*planuojamas vaikų skaičius 2024 metais</w:t>
      </w:r>
      <w:r w:rsidR="008837B1">
        <w:rPr>
          <w:bCs/>
          <w:i/>
          <w:lang w:eastAsia="lt-LT"/>
        </w:rPr>
        <w:t xml:space="preserve"> </w:t>
      </w:r>
    </w:p>
    <w:p w14:paraId="44B80B98" w14:textId="77777777" w:rsidR="00265523" w:rsidRDefault="00265523" w:rsidP="002100C4">
      <w:pPr>
        <w:pStyle w:val="Sraopastraipa"/>
        <w:tabs>
          <w:tab w:val="left" w:pos="993"/>
        </w:tabs>
        <w:ind w:left="0" w:firstLine="720"/>
        <w:jc w:val="both"/>
        <w:rPr>
          <w:bCs/>
          <w:lang w:eastAsia="lt-LT"/>
        </w:rPr>
      </w:pPr>
    </w:p>
    <w:p w14:paraId="065A6F6A" w14:textId="70A3B4B5" w:rsidR="002100C4" w:rsidRDefault="002100C4" w:rsidP="002100C4">
      <w:pPr>
        <w:pStyle w:val="Sraopastraipa"/>
        <w:tabs>
          <w:tab w:val="left" w:pos="993"/>
        </w:tabs>
        <w:ind w:left="0" w:firstLine="720"/>
        <w:jc w:val="both"/>
        <w:rPr>
          <w:bCs/>
          <w:lang w:eastAsia="lt-LT"/>
        </w:rPr>
      </w:pPr>
      <w:r>
        <w:rPr>
          <w:bCs/>
          <w:lang w:eastAsia="lt-LT"/>
        </w:rPr>
        <w:t xml:space="preserve">Planuojant </w:t>
      </w:r>
      <w:r w:rsidRPr="00BE2744">
        <w:rPr>
          <w:bCs/>
          <w:lang w:eastAsia="lt-LT"/>
        </w:rPr>
        <w:t>Savivaldybės biudžetą</w:t>
      </w:r>
      <w:r>
        <w:rPr>
          <w:bCs/>
          <w:lang w:eastAsia="lt-LT"/>
        </w:rPr>
        <w:t xml:space="preserve"> vaikų dienos socialinei priežiūrai lėšų poreikis suplanuotas </w:t>
      </w:r>
      <w:r w:rsidR="002A2314" w:rsidRPr="005416D2">
        <w:rPr>
          <w:bCs/>
          <w:lang w:eastAsia="lt-LT"/>
        </w:rPr>
        <w:t xml:space="preserve">finansuoti </w:t>
      </w:r>
      <w:r w:rsidRPr="005416D2">
        <w:rPr>
          <w:bCs/>
          <w:lang w:eastAsia="lt-LT"/>
        </w:rPr>
        <w:t>197 vaikų</w:t>
      </w:r>
      <w:r w:rsidR="002A2314" w:rsidRPr="005416D2">
        <w:rPr>
          <w:bCs/>
          <w:lang w:eastAsia="lt-LT"/>
        </w:rPr>
        <w:t xml:space="preserve"> paslaugas</w:t>
      </w:r>
      <w:r w:rsidR="0049020E">
        <w:rPr>
          <w:bCs/>
          <w:lang w:eastAsia="lt-LT"/>
        </w:rPr>
        <w:t>: 37</w:t>
      </w:r>
      <w:r>
        <w:rPr>
          <w:bCs/>
          <w:lang w:eastAsia="lt-LT"/>
        </w:rPr>
        <w:t xml:space="preserve"> vaika</w:t>
      </w:r>
      <w:r w:rsidR="005416D2">
        <w:rPr>
          <w:bCs/>
          <w:lang w:eastAsia="lt-LT"/>
        </w:rPr>
        <w:t>ms</w:t>
      </w:r>
      <w:r>
        <w:rPr>
          <w:bCs/>
          <w:lang w:eastAsia="lt-LT"/>
        </w:rPr>
        <w:t xml:space="preserve"> su negalia ir (ar) su specialiaisia</w:t>
      </w:r>
      <w:r w:rsidR="002D6528">
        <w:rPr>
          <w:bCs/>
          <w:lang w:eastAsia="lt-LT"/>
        </w:rPr>
        <w:t>is ugdymosi poreikiais,</w:t>
      </w:r>
      <w:r w:rsidR="0049020E">
        <w:rPr>
          <w:bCs/>
          <w:lang w:eastAsia="lt-LT"/>
        </w:rPr>
        <w:t xml:space="preserve"> 160</w:t>
      </w:r>
      <w:r>
        <w:rPr>
          <w:bCs/>
          <w:lang w:eastAsia="lt-LT"/>
        </w:rPr>
        <w:t xml:space="preserve"> – kit</w:t>
      </w:r>
      <w:r w:rsidR="005416D2">
        <w:rPr>
          <w:bCs/>
          <w:lang w:eastAsia="lt-LT"/>
        </w:rPr>
        <w:t>iems</w:t>
      </w:r>
      <w:r>
        <w:rPr>
          <w:bCs/>
          <w:lang w:eastAsia="lt-LT"/>
        </w:rPr>
        <w:t xml:space="preserve"> vaika</w:t>
      </w:r>
      <w:r w:rsidR="005416D2">
        <w:rPr>
          <w:bCs/>
          <w:lang w:eastAsia="lt-LT"/>
        </w:rPr>
        <w:t>ms</w:t>
      </w:r>
      <w:r>
        <w:rPr>
          <w:bCs/>
          <w:lang w:eastAsia="lt-LT"/>
        </w:rPr>
        <w:t xml:space="preserve">. </w:t>
      </w:r>
    </w:p>
    <w:p w14:paraId="57AE8B49" w14:textId="3899C343" w:rsidR="002100C4" w:rsidRDefault="002100C4" w:rsidP="00BE2744">
      <w:pPr>
        <w:pStyle w:val="Sraopastraipa"/>
        <w:tabs>
          <w:tab w:val="left" w:pos="993"/>
        </w:tabs>
        <w:ind w:left="0" w:firstLine="720"/>
        <w:jc w:val="both"/>
        <w:rPr>
          <w:bCs/>
          <w:lang w:eastAsia="lt-LT"/>
        </w:rPr>
      </w:pPr>
      <w:r>
        <w:rPr>
          <w:bCs/>
          <w:lang w:eastAsia="lt-LT"/>
        </w:rPr>
        <w:t xml:space="preserve">2024 metų lėšų poreikis: Savivaldybės biudžeto lėšų </w:t>
      </w:r>
      <w:r w:rsidR="0049020E">
        <w:rPr>
          <w:bCs/>
          <w:lang w:eastAsia="lt-LT"/>
        </w:rPr>
        <w:t>114 540</w:t>
      </w:r>
      <w:r w:rsidRPr="00504AD9">
        <w:rPr>
          <w:bCs/>
          <w:lang w:eastAsia="lt-LT"/>
        </w:rPr>
        <w:t xml:space="preserve"> </w:t>
      </w:r>
      <w:proofErr w:type="spellStart"/>
      <w:r w:rsidRPr="00504AD9">
        <w:rPr>
          <w:bCs/>
          <w:lang w:eastAsia="lt-LT"/>
        </w:rPr>
        <w:t>Eur</w:t>
      </w:r>
      <w:proofErr w:type="spellEnd"/>
      <w:r w:rsidRPr="00504AD9">
        <w:rPr>
          <w:bCs/>
          <w:lang w:eastAsia="lt-LT"/>
        </w:rPr>
        <w:t xml:space="preserve"> per metus</w:t>
      </w:r>
      <w:r>
        <w:rPr>
          <w:b/>
          <w:bCs/>
          <w:lang w:eastAsia="lt-LT"/>
        </w:rPr>
        <w:t xml:space="preserve"> (</w:t>
      </w:r>
      <w:r w:rsidR="0049020E">
        <w:rPr>
          <w:bCs/>
          <w:lang w:eastAsia="lt-LT"/>
        </w:rPr>
        <w:t>37*85</w:t>
      </w:r>
      <w:r>
        <w:rPr>
          <w:bCs/>
          <w:lang w:eastAsia="lt-LT"/>
        </w:rPr>
        <w:t>,00*12</w:t>
      </w:r>
      <w:r w:rsidR="00265523">
        <w:rPr>
          <w:bCs/>
          <w:lang w:eastAsia="lt-LT"/>
        </w:rPr>
        <w:t xml:space="preserve"> </w:t>
      </w:r>
      <w:r>
        <w:rPr>
          <w:bCs/>
          <w:lang w:eastAsia="lt-LT"/>
        </w:rPr>
        <w:t>=</w:t>
      </w:r>
      <w:r w:rsidR="00265523">
        <w:rPr>
          <w:bCs/>
          <w:lang w:eastAsia="lt-LT"/>
        </w:rPr>
        <w:t xml:space="preserve"> </w:t>
      </w:r>
      <w:r w:rsidR="0049020E">
        <w:rPr>
          <w:bCs/>
          <w:lang w:eastAsia="lt-LT"/>
        </w:rPr>
        <w:t>37</w:t>
      </w:r>
      <w:r w:rsidR="00615C8E">
        <w:rPr>
          <w:bCs/>
          <w:lang w:eastAsia="lt-LT"/>
        </w:rPr>
        <w:t xml:space="preserve"> </w:t>
      </w:r>
      <w:r w:rsidR="0049020E">
        <w:rPr>
          <w:bCs/>
          <w:lang w:eastAsia="lt-LT"/>
        </w:rPr>
        <w:t xml:space="preserve">740 </w:t>
      </w:r>
      <w:proofErr w:type="spellStart"/>
      <w:r w:rsidR="0049020E">
        <w:rPr>
          <w:bCs/>
          <w:lang w:eastAsia="lt-LT"/>
        </w:rPr>
        <w:t>Eur</w:t>
      </w:r>
      <w:proofErr w:type="spellEnd"/>
      <w:r w:rsidR="0049020E">
        <w:rPr>
          <w:bCs/>
          <w:lang w:eastAsia="lt-LT"/>
        </w:rPr>
        <w:t>; 160*40</w:t>
      </w:r>
      <w:r w:rsidR="00615C8E">
        <w:rPr>
          <w:bCs/>
          <w:lang w:eastAsia="lt-LT"/>
        </w:rPr>
        <w:t>,00</w:t>
      </w:r>
      <w:r>
        <w:rPr>
          <w:bCs/>
          <w:lang w:eastAsia="lt-LT"/>
        </w:rPr>
        <w:t>*12</w:t>
      </w:r>
      <w:r w:rsidR="00265523">
        <w:rPr>
          <w:bCs/>
          <w:lang w:eastAsia="lt-LT"/>
        </w:rPr>
        <w:t xml:space="preserve"> </w:t>
      </w:r>
      <w:r w:rsidRPr="000A4C31">
        <w:rPr>
          <w:bCs/>
          <w:lang w:eastAsia="lt-LT"/>
        </w:rPr>
        <w:t>=</w:t>
      </w:r>
      <w:r w:rsidR="00265523">
        <w:rPr>
          <w:bCs/>
          <w:lang w:eastAsia="lt-LT"/>
        </w:rPr>
        <w:t xml:space="preserve"> </w:t>
      </w:r>
      <w:r w:rsidR="0049020E">
        <w:rPr>
          <w:bCs/>
          <w:lang w:eastAsia="lt-LT"/>
        </w:rPr>
        <w:t>76 800</w:t>
      </w:r>
      <w:r>
        <w:rPr>
          <w:bCs/>
          <w:lang w:eastAsia="lt-LT"/>
        </w:rPr>
        <w:t xml:space="preserve"> </w:t>
      </w:r>
      <w:proofErr w:type="spellStart"/>
      <w:r>
        <w:rPr>
          <w:bCs/>
          <w:lang w:eastAsia="lt-LT"/>
        </w:rPr>
        <w:t>Eur</w:t>
      </w:r>
      <w:proofErr w:type="spellEnd"/>
      <w:r>
        <w:rPr>
          <w:bCs/>
          <w:lang w:eastAsia="lt-LT"/>
        </w:rPr>
        <w:t xml:space="preserve">). Valstybės biudžeto lėšų planuojama, kad skirs – 155 800 </w:t>
      </w:r>
      <w:proofErr w:type="spellStart"/>
      <w:r>
        <w:rPr>
          <w:bCs/>
          <w:lang w:eastAsia="lt-LT"/>
        </w:rPr>
        <w:t>Eur</w:t>
      </w:r>
      <w:proofErr w:type="spellEnd"/>
      <w:r w:rsidR="00FB5A95">
        <w:rPr>
          <w:bCs/>
          <w:lang w:eastAsia="lt-LT"/>
        </w:rPr>
        <w:t xml:space="preserve"> per metus</w:t>
      </w:r>
      <w:r w:rsidR="004F4F36" w:rsidRPr="004F4F36">
        <w:rPr>
          <w:bCs/>
          <w:i/>
          <w:lang w:eastAsia="lt-LT"/>
        </w:rPr>
        <w:t>.</w:t>
      </w:r>
    </w:p>
    <w:p w14:paraId="4D48DB39" w14:textId="0CB451A5" w:rsidR="002100C4" w:rsidRDefault="001331F3" w:rsidP="00343C14">
      <w:pPr>
        <w:pStyle w:val="Sraopastraipa"/>
        <w:tabs>
          <w:tab w:val="left" w:pos="993"/>
        </w:tabs>
        <w:ind w:left="0" w:firstLine="720"/>
        <w:jc w:val="both"/>
        <w:rPr>
          <w:lang w:eastAsia="lt-LT"/>
        </w:rPr>
      </w:pPr>
      <w:r>
        <w:rPr>
          <w:lang w:eastAsia="lt-LT"/>
        </w:rPr>
        <w:t>S</w:t>
      </w:r>
      <w:r w:rsidR="005416D2" w:rsidRPr="001F6CFE">
        <w:rPr>
          <w:lang w:eastAsia="lt-LT"/>
        </w:rPr>
        <w:t xml:space="preserve">avivaldybėje </w:t>
      </w:r>
      <w:r w:rsidR="004253C0" w:rsidRPr="005416D2">
        <w:rPr>
          <w:lang w:eastAsia="lt-LT"/>
        </w:rPr>
        <w:t>veikia 6</w:t>
      </w:r>
      <w:r w:rsidR="004253C0">
        <w:rPr>
          <w:lang w:eastAsia="lt-LT"/>
        </w:rPr>
        <w:t xml:space="preserve"> nevyriausybinės organizacijos, kurios teikia akredituotas s</w:t>
      </w:r>
      <w:r w:rsidR="004253C0" w:rsidRPr="004253C0">
        <w:rPr>
          <w:lang w:eastAsia="lt-LT"/>
        </w:rPr>
        <w:t>ocialinės reabilitacijos neįgaliesiems bendruomenėje</w:t>
      </w:r>
      <w:r w:rsidR="00CA6418">
        <w:rPr>
          <w:lang w:eastAsia="lt-LT"/>
        </w:rPr>
        <w:t xml:space="preserve"> paslaugas</w:t>
      </w:r>
      <w:r w:rsidR="001563C5">
        <w:rPr>
          <w:lang w:eastAsia="lt-LT"/>
        </w:rPr>
        <w:t>.</w:t>
      </w:r>
      <w:r w:rsidR="00CA6418" w:rsidRPr="00CA6418">
        <w:t xml:space="preserve"> </w:t>
      </w:r>
    </w:p>
    <w:tbl>
      <w:tblPr>
        <w:tblStyle w:val="Lentelstinklelis"/>
        <w:tblW w:w="9747" w:type="dxa"/>
        <w:tblLayout w:type="fixed"/>
        <w:tblLook w:val="04A0" w:firstRow="1" w:lastRow="0" w:firstColumn="1" w:lastColumn="0" w:noHBand="0" w:noVBand="1"/>
      </w:tblPr>
      <w:tblGrid>
        <w:gridCol w:w="2943"/>
        <w:gridCol w:w="1985"/>
        <w:gridCol w:w="1417"/>
        <w:gridCol w:w="1701"/>
        <w:gridCol w:w="1701"/>
      </w:tblGrid>
      <w:tr w:rsidR="004013EF" w14:paraId="6D8DFF62" w14:textId="77777777" w:rsidTr="00C032E6">
        <w:trPr>
          <w:trHeight w:val="309"/>
        </w:trPr>
        <w:tc>
          <w:tcPr>
            <w:tcW w:w="2943" w:type="dxa"/>
            <w:vMerge w:val="restart"/>
          </w:tcPr>
          <w:p w14:paraId="7E007DE0" w14:textId="1F9CB943" w:rsidR="004013EF" w:rsidRDefault="004013EF" w:rsidP="00C032E6">
            <w:pPr>
              <w:pStyle w:val="Sraopastraipa"/>
              <w:tabs>
                <w:tab w:val="left" w:pos="993"/>
              </w:tabs>
              <w:ind w:left="0"/>
              <w:jc w:val="center"/>
              <w:rPr>
                <w:bCs/>
                <w:lang w:eastAsia="lt-LT"/>
              </w:rPr>
            </w:pPr>
            <w:r>
              <w:rPr>
                <w:bCs/>
                <w:lang w:eastAsia="lt-LT"/>
              </w:rPr>
              <w:t>Neįgaliųjų skaičius</w:t>
            </w:r>
          </w:p>
        </w:tc>
        <w:tc>
          <w:tcPr>
            <w:tcW w:w="3402" w:type="dxa"/>
            <w:gridSpan w:val="2"/>
          </w:tcPr>
          <w:p w14:paraId="73E9E465" w14:textId="77777777" w:rsidR="004013EF" w:rsidRDefault="004013EF" w:rsidP="00C032E6">
            <w:pPr>
              <w:pStyle w:val="Sraopastraipa"/>
              <w:tabs>
                <w:tab w:val="left" w:pos="993"/>
              </w:tabs>
              <w:ind w:left="0"/>
              <w:jc w:val="center"/>
              <w:rPr>
                <w:bCs/>
                <w:lang w:eastAsia="lt-LT"/>
              </w:rPr>
            </w:pPr>
            <w:r>
              <w:rPr>
                <w:bCs/>
                <w:lang w:eastAsia="lt-LT"/>
              </w:rPr>
              <w:t xml:space="preserve">2023 </w:t>
            </w:r>
            <w:proofErr w:type="spellStart"/>
            <w:r>
              <w:rPr>
                <w:bCs/>
                <w:lang w:eastAsia="lt-LT"/>
              </w:rPr>
              <w:t>m</w:t>
            </w:r>
            <w:proofErr w:type="spellEnd"/>
            <w:r>
              <w:rPr>
                <w:bCs/>
                <w:lang w:eastAsia="lt-LT"/>
              </w:rPr>
              <w:t>. faktas</w:t>
            </w:r>
          </w:p>
        </w:tc>
        <w:tc>
          <w:tcPr>
            <w:tcW w:w="3402" w:type="dxa"/>
            <w:gridSpan w:val="2"/>
          </w:tcPr>
          <w:p w14:paraId="6EEBF7CA" w14:textId="77777777" w:rsidR="004013EF" w:rsidRPr="002A2314" w:rsidRDefault="004013EF" w:rsidP="00C032E6">
            <w:pPr>
              <w:pStyle w:val="Sraopastraipa"/>
              <w:tabs>
                <w:tab w:val="left" w:pos="993"/>
              </w:tabs>
              <w:ind w:left="0"/>
              <w:jc w:val="center"/>
              <w:rPr>
                <w:b/>
                <w:bCs/>
                <w:lang w:eastAsia="lt-LT"/>
              </w:rPr>
            </w:pPr>
            <w:r w:rsidRPr="002A2314">
              <w:rPr>
                <w:b/>
                <w:bCs/>
                <w:lang w:eastAsia="lt-LT"/>
              </w:rPr>
              <w:t xml:space="preserve">2024 </w:t>
            </w:r>
            <w:proofErr w:type="spellStart"/>
            <w:r w:rsidRPr="002A2314">
              <w:rPr>
                <w:b/>
                <w:bCs/>
                <w:lang w:eastAsia="lt-LT"/>
              </w:rPr>
              <w:t>m</w:t>
            </w:r>
            <w:proofErr w:type="spellEnd"/>
            <w:r w:rsidRPr="002A2314">
              <w:rPr>
                <w:b/>
                <w:bCs/>
                <w:lang w:eastAsia="lt-LT"/>
              </w:rPr>
              <w:t>. planas</w:t>
            </w:r>
          </w:p>
        </w:tc>
      </w:tr>
      <w:tr w:rsidR="004013EF" w14:paraId="36205EE7" w14:textId="77777777" w:rsidTr="00C032E6">
        <w:trPr>
          <w:trHeight w:val="309"/>
        </w:trPr>
        <w:tc>
          <w:tcPr>
            <w:tcW w:w="2943" w:type="dxa"/>
            <w:vMerge/>
          </w:tcPr>
          <w:p w14:paraId="7B8B4E4E" w14:textId="77777777" w:rsidR="004013EF" w:rsidRDefault="004013EF" w:rsidP="00C032E6">
            <w:pPr>
              <w:pStyle w:val="Sraopastraipa"/>
              <w:tabs>
                <w:tab w:val="left" w:pos="993"/>
              </w:tabs>
              <w:ind w:left="0"/>
              <w:jc w:val="both"/>
              <w:rPr>
                <w:bCs/>
                <w:lang w:eastAsia="lt-LT"/>
              </w:rPr>
            </w:pPr>
          </w:p>
        </w:tc>
        <w:tc>
          <w:tcPr>
            <w:tcW w:w="1985" w:type="dxa"/>
          </w:tcPr>
          <w:p w14:paraId="2A480258" w14:textId="77777777" w:rsidR="004013EF" w:rsidRDefault="004013EF" w:rsidP="00C032E6">
            <w:pPr>
              <w:pStyle w:val="Sraopastraipa"/>
              <w:tabs>
                <w:tab w:val="left" w:pos="993"/>
              </w:tabs>
              <w:ind w:left="0"/>
              <w:jc w:val="center"/>
              <w:rPr>
                <w:bCs/>
                <w:lang w:eastAsia="lt-LT"/>
              </w:rPr>
            </w:pPr>
            <w:r>
              <w:rPr>
                <w:bCs/>
                <w:lang w:eastAsia="lt-LT"/>
              </w:rPr>
              <w:t>SB</w:t>
            </w:r>
          </w:p>
        </w:tc>
        <w:tc>
          <w:tcPr>
            <w:tcW w:w="1417" w:type="dxa"/>
          </w:tcPr>
          <w:p w14:paraId="278EB520" w14:textId="77777777" w:rsidR="004013EF" w:rsidRDefault="004013EF" w:rsidP="00C032E6">
            <w:pPr>
              <w:pStyle w:val="Sraopastraipa"/>
              <w:tabs>
                <w:tab w:val="left" w:pos="993"/>
              </w:tabs>
              <w:ind w:left="0"/>
              <w:jc w:val="center"/>
              <w:rPr>
                <w:bCs/>
                <w:lang w:eastAsia="lt-LT"/>
              </w:rPr>
            </w:pPr>
            <w:r>
              <w:rPr>
                <w:bCs/>
                <w:lang w:eastAsia="lt-LT"/>
              </w:rPr>
              <w:t>VB</w:t>
            </w:r>
          </w:p>
        </w:tc>
        <w:tc>
          <w:tcPr>
            <w:tcW w:w="1701" w:type="dxa"/>
          </w:tcPr>
          <w:p w14:paraId="28C74738" w14:textId="77777777" w:rsidR="004013EF" w:rsidRPr="002A2314" w:rsidRDefault="004013EF" w:rsidP="00C032E6">
            <w:pPr>
              <w:pStyle w:val="Sraopastraipa"/>
              <w:tabs>
                <w:tab w:val="left" w:pos="993"/>
              </w:tabs>
              <w:ind w:left="0"/>
              <w:jc w:val="center"/>
              <w:rPr>
                <w:b/>
                <w:bCs/>
                <w:lang w:eastAsia="lt-LT"/>
              </w:rPr>
            </w:pPr>
            <w:r w:rsidRPr="002A2314">
              <w:rPr>
                <w:b/>
                <w:bCs/>
                <w:lang w:eastAsia="lt-LT"/>
              </w:rPr>
              <w:t>SB</w:t>
            </w:r>
          </w:p>
        </w:tc>
        <w:tc>
          <w:tcPr>
            <w:tcW w:w="1701" w:type="dxa"/>
          </w:tcPr>
          <w:p w14:paraId="00040AD6" w14:textId="77777777" w:rsidR="004013EF" w:rsidRPr="002A2314" w:rsidRDefault="004013EF" w:rsidP="00C032E6">
            <w:pPr>
              <w:pStyle w:val="Sraopastraipa"/>
              <w:tabs>
                <w:tab w:val="left" w:pos="993"/>
              </w:tabs>
              <w:ind w:left="0"/>
              <w:jc w:val="center"/>
              <w:rPr>
                <w:b/>
                <w:bCs/>
                <w:lang w:eastAsia="lt-LT"/>
              </w:rPr>
            </w:pPr>
            <w:r w:rsidRPr="002A2314">
              <w:rPr>
                <w:b/>
                <w:bCs/>
                <w:lang w:eastAsia="lt-LT"/>
              </w:rPr>
              <w:t>VB</w:t>
            </w:r>
          </w:p>
        </w:tc>
      </w:tr>
      <w:tr w:rsidR="004013EF" w14:paraId="7531CEC7" w14:textId="77777777" w:rsidTr="00C032E6">
        <w:trPr>
          <w:trHeight w:val="309"/>
        </w:trPr>
        <w:tc>
          <w:tcPr>
            <w:tcW w:w="2943" w:type="dxa"/>
          </w:tcPr>
          <w:p w14:paraId="12E58F60" w14:textId="793B89E2" w:rsidR="004013EF" w:rsidRDefault="004013EF" w:rsidP="00637E61">
            <w:pPr>
              <w:pStyle w:val="Sraopastraipa"/>
              <w:tabs>
                <w:tab w:val="left" w:pos="993"/>
              </w:tabs>
              <w:ind w:left="0"/>
              <w:jc w:val="center"/>
              <w:rPr>
                <w:bCs/>
                <w:lang w:eastAsia="lt-LT"/>
              </w:rPr>
            </w:pPr>
            <w:r>
              <w:rPr>
                <w:bCs/>
                <w:lang w:eastAsia="lt-LT"/>
              </w:rPr>
              <w:t>165/</w:t>
            </w:r>
            <w:r w:rsidRPr="002100C4">
              <w:rPr>
                <w:b/>
                <w:bCs/>
                <w:lang w:eastAsia="lt-LT"/>
              </w:rPr>
              <w:t>197*</w:t>
            </w:r>
          </w:p>
        </w:tc>
        <w:tc>
          <w:tcPr>
            <w:tcW w:w="1985" w:type="dxa"/>
          </w:tcPr>
          <w:p w14:paraId="0BBA13D8" w14:textId="264EFFF5" w:rsidR="004013EF" w:rsidRDefault="004013EF" w:rsidP="00637E61">
            <w:pPr>
              <w:pStyle w:val="Sraopastraipa"/>
              <w:tabs>
                <w:tab w:val="left" w:pos="993"/>
              </w:tabs>
              <w:ind w:left="0"/>
              <w:jc w:val="center"/>
              <w:rPr>
                <w:bCs/>
                <w:lang w:eastAsia="lt-LT"/>
              </w:rPr>
            </w:pPr>
            <w:r>
              <w:rPr>
                <w:bCs/>
                <w:lang w:eastAsia="lt-LT"/>
              </w:rPr>
              <w:t xml:space="preserve">33 699 </w:t>
            </w:r>
            <w:proofErr w:type="spellStart"/>
            <w:r>
              <w:rPr>
                <w:bCs/>
                <w:lang w:eastAsia="lt-LT"/>
              </w:rPr>
              <w:t>Eur</w:t>
            </w:r>
            <w:proofErr w:type="spellEnd"/>
          </w:p>
        </w:tc>
        <w:tc>
          <w:tcPr>
            <w:tcW w:w="1417" w:type="dxa"/>
          </w:tcPr>
          <w:p w14:paraId="7C980142" w14:textId="59248A5A" w:rsidR="004013EF" w:rsidRDefault="004013EF" w:rsidP="00637E61">
            <w:pPr>
              <w:pStyle w:val="Sraopastraipa"/>
              <w:tabs>
                <w:tab w:val="left" w:pos="993"/>
              </w:tabs>
              <w:ind w:left="0"/>
              <w:jc w:val="center"/>
              <w:rPr>
                <w:bCs/>
                <w:lang w:eastAsia="lt-LT"/>
              </w:rPr>
            </w:pPr>
            <w:r>
              <w:rPr>
                <w:bCs/>
                <w:lang w:eastAsia="lt-LT"/>
              </w:rPr>
              <w:t xml:space="preserve">81 547 </w:t>
            </w:r>
            <w:proofErr w:type="spellStart"/>
            <w:r>
              <w:rPr>
                <w:bCs/>
                <w:lang w:eastAsia="lt-LT"/>
              </w:rPr>
              <w:t>Eur</w:t>
            </w:r>
            <w:proofErr w:type="spellEnd"/>
          </w:p>
        </w:tc>
        <w:tc>
          <w:tcPr>
            <w:tcW w:w="1701" w:type="dxa"/>
          </w:tcPr>
          <w:p w14:paraId="6E753F3A" w14:textId="2496714E" w:rsidR="004013EF" w:rsidRPr="002A2314" w:rsidRDefault="002A2314" w:rsidP="00637E61">
            <w:pPr>
              <w:pStyle w:val="Sraopastraipa"/>
              <w:tabs>
                <w:tab w:val="left" w:pos="993"/>
              </w:tabs>
              <w:ind w:left="0"/>
              <w:jc w:val="center"/>
              <w:rPr>
                <w:b/>
                <w:bCs/>
                <w:lang w:eastAsia="lt-LT"/>
              </w:rPr>
            </w:pPr>
            <w:r w:rsidRPr="002A2314">
              <w:rPr>
                <w:b/>
                <w:bCs/>
                <w:lang w:eastAsia="lt-LT"/>
              </w:rPr>
              <w:t>45</w:t>
            </w:r>
            <w:r w:rsidR="004013EF" w:rsidRPr="002A2314">
              <w:rPr>
                <w:b/>
                <w:bCs/>
                <w:lang w:eastAsia="lt-LT"/>
              </w:rPr>
              <w:t xml:space="preserve"> </w:t>
            </w:r>
            <w:r w:rsidRPr="002A2314">
              <w:rPr>
                <w:b/>
                <w:bCs/>
                <w:lang w:eastAsia="lt-LT"/>
              </w:rPr>
              <w:t>507</w:t>
            </w:r>
            <w:r w:rsidR="004013EF" w:rsidRPr="002A2314">
              <w:rPr>
                <w:b/>
                <w:bCs/>
                <w:lang w:eastAsia="lt-LT"/>
              </w:rPr>
              <w:t xml:space="preserve"> </w:t>
            </w:r>
            <w:proofErr w:type="spellStart"/>
            <w:r w:rsidR="004013EF" w:rsidRPr="002A2314">
              <w:rPr>
                <w:b/>
                <w:bCs/>
                <w:lang w:eastAsia="lt-LT"/>
              </w:rPr>
              <w:t>Eur</w:t>
            </w:r>
            <w:proofErr w:type="spellEnd"/>
          </w:p>
        </w:tc>
        <w:tc>
          <w:tcPr>
            <w:tcW w:w="1701" w:type="dxa"/>
          </w:tcPr>
          <w:p w14:paraId="230796D3" w14:textId="5C158721" w:rsidR="004013EF" w:rsidRPr="002A2314" w:rsidRDefault="002A2314" w:rsidP="00637E61">
            <w:pPr>
              <w:pStyle w:val="Sraopastraipa"/>
              <w:tabs>
                <w:tab w:val="left" w:pos="993"/>
              </w:tabs>
              <w:ind w:left="0"/>
              <w:jc w:val="center"/>
              <w:rPr>
                <w:b/>
                <w:bCs/>
                <w:lang w:eastAsia="lt-LT"/>
              </w:rPr>
            </w:pPr>
            <w:r w:rsidRPr="002A2314">
              <w:rPr>
                <w:b/>
                <w:bCs/>
                <w:lang w:eastAsia="lt-LT"/>
              </w:rPr>
              <w:t>98 106</w:t>
            </w:r>
            <w:r w:rsidR="004013EF" w:rsidRPr="002A2314">
              <w:rPr>
                <w:b/>
                <w:bCs/>
                <w:lang w:eastAsia="lt-LT"/>
              </w:rPr>
              <w:t xml:space="preserve"> </w:t>
            </w:r>
            <w:proofErr w:type="spellStart"/>
            <w:r w:rsidR="004013EF" w:rsidRPr="002A2314">
              <w:rPr>
                <w:b/>
                <w:bCs/>
                <w:lang w:eastAsia="lt-LT"/>
              </w:rPr>
              <w:t>Eur</w:t>
            </w:r>
            <w:proofErr w:type="spellEnd"/>
          </w:p>
        </w:tc>
      </w:tr>
    </w:tbl>
    <w:p w14:paraId="3931D743" w14:textId="12259A82" w:rsidR="008837B1" w:rsidRPr="00685199" w:rsidRDefault="004013EF" w:rsidP="00685199">
      <w:pPr>
        <w:pStyle w:val="Sraopastraipa"/>
        <w:tabs>
          <w:tab w:val="left" w:pos="993"/>
        </w:tabs>
        <w:ind w:left="0" w:firstLine="720"/>
        <w:jc w:val="both"/>
        <w:rPr>
          <w:i/>
          <w:lang w:eastAsia="lt-LT"/>
        </w:rPr>
      </w:pPr>
      <w:r w:rsidRPr="008837B1">
        <w:rPr>
          <w:i/>
          <w:lang w:eastAsia="lt-LT"/>
        </w:rPr>
        <w:t>*planuojamas neįgaliųjų skaičius</w:t>
      </w:r>
      <w:r w:rsidR="004F4F36" w:rsidRPr="008837B1">
        <w:rPr>
          <w:i/>
          <w:lang w:eastAsia="lt-LT"/>
        </w:rPr>
        <w:t xml:space="preserve"> 2024 metais</w:t>
      </w:r>
    </w:p>
    <w:p w14:paraId="026FAED0" w14:textId="77777777" w:rsidR="00265523" w:rsidRDefault="00265523" w:rsidP="002A2314">
      <w:pPr>
        <w:pStyle w:val="Sraopastraipa"/>
        <w:tabs>
          <w:tab w:val="left" w:pos="993"/>
        </w:tabs>
        <w:ind w:left="0" w:firstLine="720"/>
        <w:jc w:val="both"/>
        <w:rPr>
          <w:bCs/>
          <w:lang w:eastAsia="lt-LT"/>
        </w:rPr>
      </w:pPr>
    </w:p>
    <w:p w14:paraId="5AFE7E7E" w14:textId="54085D07" w:rsidR="002A2314" w:rsidRDefault="002A2314" w:rsidP="002A2314">
      <w:pPr>
        <w:pStyle w:val="Sraopastraipa"/>
        <w:tabs>
          <w:tab w:val="left" w:pos="993"/>
        </w:tabs>
        <w:ind w:left="0" w:firstLine="720"/>
        <w:jc w:val="both"/>
        <w:rPr>
          <w:bCs/>
          <w:lang w:eastAsia="lt-LT"/>
        </w:rPr>
      </w:pPr>
      <w:r>
        <w:rPr>
          <w:bCs/>
          <w:lang w:eastAsia="lt-LT"/>
        </w:rPr>
        <w:t xml:space="preserve">Planuojant </w:t>
      </w:r>
      <w:r w:rsidRPr="00BE2744">
        <w:rPr>
          <w:bCs/>
          <w:lang w:eastAsia="lt-LT"/>
        </w:rPr>
        <w:t>Savivaldybės biudžetą</w:t>
      </w:r>
      <w:r>
        <w:rPr>
          <w:bCs/>
          <w:lang w:eastAsia="lt-LT"/>
        </w:rPr>
        <w:t xml:space="preserve"> </w:t>
      </w:r>
      <w:r w:rsidRPr="004253C0">
        <w:rPr>
          <w:lang w:eastAsia="lt-LT"/>
        </w:rPr>
        <w:t xml:space="preserve">socialinės reabilitacijos neįgaliesiems bendruomenėje </w:t>
      </w:r>
      <w:r>
        <w:rPr>
          <w:bCs/>
          <w:lang w:eastAsia="lt-LT"/>
        </w:rPr>
        <w:t>lėšų poreikis suplanuotas finansuoti 197 asmenų paslaugas.</w:t>
      </w:r>
    </w:p>
    <w:p w14:paraId="704785F5" w14:textId="04DE96F9" w:rsidR="002A2314" w:rsidRPr="004F4F36" w:rsidRDefault="002A2314" w:rsidP="002A2314">
      <w:pPr>
        <w:pStyle w:val="Sraopastraipa"/>
        <w:tabs>
          <w:tab w:val="left" w:pos="993"/>
        </w:tabs>
        <w:ind w:left="0" w:firstLine="720"/>
        <w:jc w:val="both"/>
        <w:rPr>
          <w:bCs/>
          <w:i/>
          <w:lang w:eastAsia="lt-LT"/>
        </w:rPr>
      </w:pPr>
      <w:r>
        <w:rPr>
          <w:bCs/>
          <w:lang w:eastAsia="lt-LT"/>
        </w:rPr>
        <w:t>2024 metų lėšų poreikis: Savivaldybės biudžeto lėšų 45 507</w:t>
      </w:r>
      <w:r w:rsidRPr="00504AD9">
        <w:rPr>
          <w:bCs/>
          <w:lang w:eastAsia="lt-LT"/>
        </w:rPr>
        <w:t xml:space="preserve"> </w:t>
      </w:r>
      <w:proofErr w:type="spellStart"/>
      <w:r w:rsidRPr="00504AD9">
        <w:rPr>
          <w:bCs/>
          <w:lang w:eastAsia="lt-LT"/>
        </w:rPr>
        <w:t>Eur</w:t>
      </w:r>
      <w:proofErr w:type="spellEnd"/>
      <w:r w:rsidRPr="00504AD9">
        <w:rPr>
          <w:bCs/>
          <w:lang w:eastAsia="lt-LT"/>
        </w:rPr>
        <w:t xml:space="preserve"> per metus</w:t>
      </w:r>
      <w:r>
        <w:rPr>
          <w:b/>
          <w:bCs/>
          <w:lang w:eastAsia="lt-LT"/>
        </w:rPr>
        <w:t xml:space="preserve"> </w:t>
      </w:r>
      <w:r w:rsidRPr="001F6CFE">
        <w:rPr>
          <w:bCs/>
          <w:lang w:eastAsia="lt-LT"/>
        </w:rPr>
        <w:t>(</w:t>
      </w:r>
      <w:r>
        <w:rPr>
          <w:bCs/>
          <w:lang w:eastAsia="lt-LT"/>
        </w:rPr>
        <w:t>197*19,25*12</w:t>
      </w:r>
      <w:r w:rsidR="00265523">
        <w:rPr>
          <w:bCs/>
          <w:lang w:eastAsia="lt-LT"/>
        </w:rPr>
        <w:t xml:space="preserve"> </w:t>
      </w:r>
      <w:r>
        <w:rPr>
          <w:bCs/>
          <w:lang w:eastAsia="lt-LT"/>
        </w:rPr>
        <w:t>= 45 507</w:t>
      </w:r>
      <w:r w:rsidR="003A52DE">
        <w:rPr>
          <w:bCs/>
          <w:lang w:eastAsia="lt-LT"/>
        </w:rPr>
        <w:t xml:space="preserve"> </w:t>
      </w:r>
      <w:proofErr w:type="spellStart"/>
      <w:r>
        <w:rPr>
          <w:bCs/>
          <w:lang w:eastAsia="lt-LT"/>
        </w:rPr>
        <w:t>Eur</w:t>
      </w:r>
      <w:proofErr w:type="spellEnd"/>
      <w:r>
        <w:rPr>
          <w:bCs/>
          <w:lang w:eastAsia="lt-LT"/>
        </w:rPr>
        <w:t xml:space="preserve">). Valstybės biudžeto lėšų planuojama, kad skirs – 98 106 </w:t>
      </w:r>
      <w:proofErr w:type="spellStart"/>
      <w:r>
        <w:rPr>
          <w:bCs/>
          <w:lang w:eastAsia="lt-LT"/>
        </w:rPr>
        <w:t>Eur</w:t>
      </w:r>
      <w:proofErr w:type="spellEnd"/>
      <w:r>
        <w:rPr>
          <w:bCs/>
          <w:lang w:eastAsia="lt-LT"/>
        </w:rPr>
        <w:t xml:space="preserve"> per metus.</w:t>
      </w:r>
      <w:r w:rsidR="004F4F36">
        <w:rPr>
          <w:bCs/>
          <w:lang w:eastAsia="lt-LT"/>
        </w:rPr>
        <w:t xml:space="preserve"> </w:t>
      </w:r>
    </w:p>
    <w:p w14:paraId="70AA6FE9" w14:textId="4F6D474B" w:rsidR="00661B04" w:rsidRDefault="00991B4E" w:rsidP="00343C14">
      <w:pPr>
        <w:pStyle w:val="Sraopastraipa"/>
        <w:tabs>
          <w:tab w:val="left" w:pos="993"/>
        </w:tabs>
        <w:ind w:left="0" w:firstLine="720"/>
        <w:jc w:val="both"/>
        <w:rPr>
          <w:lang w:eastAsia="lt-LT"/>
        </w:rPr>
      </w:pPr>
      <w:r>
        <w:rPr>
          <w:lang w:eastAsia="lt-LT"/>
        </w:rPr>
        <w:t>Savivaldybėje yra teikiama akredituota apgyvendinimo apsaugotame būste (toliau – AB) suaugusiems asmenims su proto ir (ar) psichine negalia paslauga</w:t>
      </w:r>
      <w:r w:rsidR="00F06D54">
        <w:rPr>
          <w:lang w:eastAsia="lt-LT"/>
        </w:rPr>
        <w:t>.</w:t>
      </w:r>
      <w:r>
        <w:rPr>
          <w:lang w:eastAsia="lt-LT"/>
        </w:rPr>
        <w:t xml:space="preserve"> </w:t>
      </w:r>
      <w:r w:rsidR="00F06D54">
        <w:rPr>
          <w:lang w:eastAsia="lt-LT"/>
        </w:rPr>
        <w:t>J</w:t>
      </w:r>
      <w:r>
        <w:rPr>
          <w:lang w:eastAsia="lt-LT"/>
        </w:rPr>
        <w:t xml:space="preserve">ą </w:t>
      </w:r>
      <w:r w:rsidRPr="005416D2">
        <w:rPr>
          <w:lang w:eastAsia="lt-LT"/>
        </w:rPr>
        <w:t>gauna 3 Plungės rajono</w:t>
      </w:r>
      <w:r w:rsidR="005416D2">
        <w:rPr>
          <w:lang w:eastAsia="lt-LT"/>
        </w:rPr>
        <w:t xml:space="preserve"> savivaldybės</w:t>
      </w:r>
      <w:r>
        <w:rPr>
          <w:lang w:eastAsia="lt-LT"/>
        </w:rPr>
        <w:t xml:space="preserve"> gyventojai: 1</w:t>
      </w:r>
      <w:r w:rsidR="001503F2">
        <w:rPr>
          <w:lang w:eastAsia="lt-LT"/>
        </w:rPr>
        <w:t xml:space="preserve"> </w:t>
      </w:r>
      <w:r>
        <w:rPr>
          <w:lang w:eastAsia="lt-LT"/>
        </w:rPr>
        <w:t>asmeniui AB paslauga teikiama Telšiuos</w:t>
      </w:r>
      <w:r w:rsidR="00FC2ED6">
        <w:rPr>
          <w:lang w:eastAsia="lt-LT"/>
        </w:rPr>
        <w:t>e</w:t>
      </w:r>
      <w:r>
        <w:rPr>
          <w:lang w:eastAsia="lt-LT"/>
        </w:rPr>
        <w:t xml:space="preserve"> pagal Dūseikių socialinės globos namų pertvarkos procesą ir 2</w:t>
      </w:r>
      <w:r w:rsidR="00661B04">
        <w:rPr>
          <w:lang w:eastAsia="lt-LT"/>
        </w:rPr>
        <w:t xml:space="preserve"> asmenims AB</w:t>
      </w:r>
      <w:r w:rsidR="00F06D54">
        <w:rPr>
          <w:lang w:eastAsia="lt-LT"/>
        </w:rPr>
        <w:t xml:space="preserve"> paslauga</w:t>
      </w:r>
      <w:r w:rsidR="00661B04">
        <w:rPr>
          <w:lang w:eastAsia="lt-LT"/>
        </w:rPr>
        <w:t xml:space="preserve"> teikiama Plungės mieste. </w:t>
      </w:r>
      <w:r w:rsidR="004A7EB2">
        <w:rPr>
          <w:lang w:eastAsia="lt-LT"/>
        </w:rPr>
        <w:t>AB paslaugos teikėjas</w:t>
      </w:r>
      <w:r w:rsidR="00111563">
        <w:rPr>
          <w:lang w:eastAsia="lt-LT"/>
        </w:rPr>
        <w:t xml:space="preserve"> </w:t>
      </w:r>
      <w:r w:rsidR="00265523">
        <w:rPr>
          <w:lang w:eastAsia="lt-LT"/>
        </w:rPr>
        <w:t>–</w:t>
      </w:r>
      <w:r w:rsidR="00111563">
        <w:rPr>
          <w:lang w:eastAsia="lt-LT"/>
        </w:rPr>
        <w:t xml:space="preserve"> NVO </w:t>
      </w:r>
      <w:r w:rsidR="00111563" w:rsidRPr="006F2F80">
        <w:rPr>
          <w:lang w:eastAsia="lt-LT"/>
        </w:rPr>
        <w:t>Žemaitijos psichikos negalią turinčių žmonių klub</w:t>
      </w:r>
      <w:r w:rsidR="00111563">
        <w:rPr>
          <w:lang w:eastAsia="lt-LT"/>
        </w:rPr>
        <w:t>o</w:t>
      </w:r>
      <w:r w:rsidR="00111563" w:rsidRPr="006F2F80">
        <w:rPr>
          <w:lang w:eastAsia="lt-LT"/>
        </w:rPr>
        <w:t xml:space="preserve"> </w:t>
      </w:r>
      <w:r w:rsidR="00111563">
        <w:rPr>
          <w:lang w:eastAsia="lt-LT"/>
        </w:rPr>
        <w:t>„</w:t>
      </w:r>
      <w:r w:rsidR="00111563" w:rsidRPr="00120E98">
        <w:rPr>
          <w:lang w:eastAsia="lt-LT"/>
        </w:rPr>
        <w:t xml:space="preserve">Telšių </w:t>
      </w:r>
      <w:proofErr w:type="spellStart"/>
      <w:r w:rsidR="00111563" w:rsidRPr="00120E98">
        <w:rPr>
          <w:lang w:eastAsia="lt-LT"/>
        </w:rPr>
        <w:t>atjauta</w:t>
      </w:r>
      <w:proofErr w:type="spellEnd"/>
      <w:r w:rsidR="00111563">
        <w:rPr>
          <w:lang w:eastAsia="lt-LT"/>
        </w:rPr>
        <w:t>“.</w:t>
      </w:r>
    </w:p>
    <w:tbl>
      <w:tblPr>
        <w:tblStyle w:val="Lentelstinklelis"/>
        <w:tblW w:w="9747" w:type="dxa"/>
        <w:tblLayout w:type="fixed"/>
        <w:tblLook w:val="04A0" w:firstRow="1" w:lastRow="0" w:firstColumn="1" w:lastColumn="0" w:noHBand="0" w:noVBand="1"/>
      </w:tblPr>
      <w:tblGrid>
        <w:gridCol w:w="2943"/>
        <w:gridCol w:w="3402"/>
        <w:gridCol w:w="3402"/>
      </w:tblGrid>
      <w:tr w:rsidR="00315ED1" w:rsidRPr="00315ED1" w14:paraId="59FDCA0E" w14:textId="77777777" w:rsidTr="00315ED1">
        <w:trPr>
          <w:trHeight w:val="309"/>
        </w:trPr>
        <w:tc>
          <w:tcPr>
            <w:tcW w:w="2943" w:type="dxa"/>
          </w:tcPr>
          <w:p w14:paraId="75DC8257" w14:textId="78085CE6" w:rsidR="00315ED1" w:rsidRPr="00315ED1" w:rsidRDefault="00315ED1" w:rsidP="00F6164D">
            <w:pPr>
              <w:pStyle w:val="Sraopastraipa"/>
              <w:ind w:hanging="436"/>
              <w:jc w:val="center"/>
              <w:rPr>
                <w:rFonts w:eastAsia="Times New Roman"/>
                <w:bCs/>
                <w:lang w:eastAsia="lt-LT"/>
              </w:rPr>
            </w:pPr>
            <w:r>
              <w:rPr>
                <w:rFonts w:eastAsia="Times New Roman"/>
                <w:bCs/>
                <w:lang w:eastAsia="lt-LT"/>
              </w:rPr>
              <w:t>AB paslaugos kaina</w:t>
            </w:r>
          </w:p>
        </w:tc>
        <w:tc>
          <w:tcPr>
            <w:tcW w:w="3402" w:type="dxa"/>
          </w:tcPr>
          <w:p w14:paraId="278148C1" w14:textId="39EA9947" w:rsidR="00315ED1" w:rsidRPr="00315ED1" w:rsidRDefault="00315ED1" w:rsidP="00F6164D">
            <w:pPr>
              <w:pStyle w:val="Sraopastraipa"/>
              <w:ind w:left="601" w:hanging="709"/>
              <w:jc w:val="center"/>
              <w:rPr>
                <w:rFonts w:eastAsia="Times New Roman"/>
                <w:bCs/>
                <w:lang w:eastAsia="lt-LT"/>
              </w:rPr>
            </w:pPr>
            <w:r w:rsidRPr="00315ED1">
              <w:rPr>
                <w:rFonts w:eastAsia="Times New Roman"/>
                <w:bCs/>
                <w:lang w:eastAsia="lt-LT"/>
              </w:rPr>
              <w:t xml:space="preserve">2023 </w:t>
            </w:r>
            <w:proofErr w:type="spellStart"/>
            <w:r w:rsidRPr="00315ED1">
              <w:rPr>
                <w:rFonts w:eastAsia="Times New Roman"/>
                <w:bCs/>
                <w:lang w:eastAsia="lt-LT"/>
              </w:rPr>
              <w:t>m</w:t>
            </w:r>
            <w:proofErr w:type="spellEnd"/>
            <w:r w:rsidR="00D002F5">
              <w:rPr>
                <w:rFonts w:eastAsia="Times New Roman"/>
                <w:bCs/>
                <w:lang w:eastAsia="lt-LT"/>
              </w:rPr>
              <w:t>.</w:t>
            </w:r>
            <w:r>
              <w:rPr>
                <w:rFonts w:eastAsia="Times New Roman"/>
                <w:bCs/>
                <w:lang w:eastAsia="lt-LT"/>
              </w:rPr>
              <w:t xml:space="preserve"> finansuota</w:t>
            </w:r>
            <w:r w:rsidR="00D002F5">
              <w:rPr>
                <w:rFonts w:eastAsia="Times New Roman"/>
                <w:bCs/>
                <w:lang w:eastAsia="lt-LT"/>
              </w:rPr>
              <w:t xml:space="preserve"> </w:t>
            </w:r>
            <w:proofErr w:type="spellStart"/>
            <w:r w:rsidR="00D002F5">
              <w:rPr>
                <w:rFonts w:eastAsia="Times New Roman"/>
                <w:bCs/>
                <w:lang w:eastAsia="lt-LT"/>
              </w:rPr>
              <w:t>maks</w:t>
            </w:r>
            <w:proofErr w:type="spellEnd"/>
            <w:r w:rsidR="00D002F5">
              <w:rPr>
                <w:rFonts w:eastAsia="Times New Roman"/>
                <w:bCs/>
                <w:lang w:eastAsia="lt-LT"/>
              </w:rPr>
              <w:t>.</w:t>
            </w:r>
          </w:p>
        </w:tc>
        <w:tc>
          <w:tcPr>
            <w:tcW w:w="3402" w:type="dxa"/>
          </w:tcPr>
          <w:p w14:paraId="25D0E56A" w14:textId="4F862038" w:rsidR="00315ED1" w:rsidRPr="00315ED1" w:rsidRDefault="00315ED1" w:rsidP="00F6164D">
            <w:pPr>
              <w:pStyle w:val="Sraopastraipa"/>
              <w:ind w:hanging="686"/>
              <w:jc w:val="center"/>
              <w:rPr>
                <w:rFonts w:eastAsia="Times New Roman"/>
                <w:b/>
                <w:bCs/>
                <w:lang w:eastAsia="lt-LT"/>
              </w:rPr>
            </w:pPr>
            <w:r w:rsidRPr="00315ED1">
              <w:rPr>
                <w:rFonts w:eastAsia="Times New Roman"/>
                <w:b/>
                <w:bCs/>
                <w:lang w:eastAsia="lt-LT"/>
              </w:rPr>
              <w:t xml:space="preserve">2024 </w:t>
            </w:r>
            <w:proofErr w:type="spellStart"/>
            <w:r w:rsidRPr="00315ED1">
              <w:rPr>
                <w:rFonts w:eastAsia="Times New Roman"/>
                <w:b/>
                <w:bCs/>
                <w:lang w:eastAsia="lt-LT"/>
              </w:rPr>
              <w:t>m</w:t>
            </w:r>
            <w:proofErr w:type="spellEnd"/>
            <w:r w:rsidRPr="00315ED1">
              <w:rPr>
                <w:rFonts w:eastAsia="Times New Roman"/>
                <w:b/>
                <w:bCs/>
                <w:lang w:eastAsia="lt-LT"/>
              </w:rPr>
              <w:t>. planas</w:t>
            </w:r>
            <w:r>
              <w:rPr>
                <w:rFonts w:eastAsia="Times New Roman"/>
                <w:b/>
                <w:bCs/>
                <w:lang w:eastAsia="lt-LT"/>
              </w:rPr>
              <w:t xml:space="preserve"> </w:t>
            </w:r>
            <w:proofErr w:type="spellStart"/>
            <w:r>
              <w:rPr>
                <w:rFonts w:eastAsia="Times New Roman"/>
                <w:b/>
                <w:bCs/>
                <w:lang w:eastAsia="lt-LT"/>
              </w:rPr>
              <w:t>maks</w:t>
            </w:r>
            <w:proofErr w:type="spellEnd"/>
            <w:r>
              <w:rPr>
                <w:rFonts w:eastAsia="Times New Roman"/>
                <w:b/>
                <w:bCs/>
                <w:lang w:eastAsia="lt-LT"/>
              </w:rPr>
              <w:t>.</w:t>
            </w:r>
          </w:p>
        </w:tc>
      </w:tr>
      <w:tr w:rsidR="004F4F36" w:rsidRPr="00315ED1" w14:paraId="362CAC98" w14:textId="77777777" w:rsidTr="00315ED1">
        <w:trPr>
          <w:trHeight w:val="309"/>
        </w:trPr>
        <w:tc>
          <w:tcPr>
            <w:tcW w:w="2943" w:type="dxa"/>
            <w:vMerge w:val="restart"/>
          </w:tcPr>
          <w:p w14:paraId="5D3501B3" w14:textId="5791A1D5" w:rsidR="004F4F36" w:rsidRDefault="004F4F36" w:rsidP="00F6164D">
            <w:pPr>
              <w:pStyle w:val="Sraopastraipa"/>
              <w:ind w:hanging="436"/>
              <w:jc w:val="center"/>
              <w:rPr>
                <w:bCs/>
                <w:lang w:eastAsia="lt-LT"/>
              </w:rPr>
            </w:pPr>
            <w:r>
              <w:rPr>
                <w:bCs/>
                <w:lang w:eastAsia="lt-LT"/>
              </w:rPr>
              <w:t>750</w:t>
            </w:r>
            <w:r w:rsidR="009B60C5">
              <w:rPr>
                <w:bCs/>
                <w:lang w:eastAsia="lt-LT"/>
              </w:rPr>
              <w:t>,00</w:t>
            </w:r>
            <w:r>
              <w:rPr>
                <w:bCs/>
                <w:lang w:eastAsia="lt-LT"/>
              </w:rPr>
              <w:t xml:space="preserve"> </w:t>
            </w:r>
            <w:proofErr w:type="spellStart"/>
            <w:r>
              <w:rPr>
                <w:bCs/>
                <w:lang w:eastAsia="lt-LT"/>
              </w:rPr>
              <w:t>Eur</w:t>
            </w:r>
            <w:proofErr w:type="spellEnd"/>
            <w:r>
              <w:rPr>
                <w:bCs/>
                <w:lang w:eastAsia="lt-LT"/>
              </w:rPr>
              <w:t>/</w:t>
            </w:r>
            <w:proofErr w:type="spellStart"/>
            <w:r>
              <w:rPr>
                <w:bCs/>
                <w:lang w:eastAsia="lt-LT"/>
              </w:rPr>
              <w:t>mėn</w:t>
            </w:r>
            <w:proofErr w:type="spellEnd"/>
            <w:r>
              <w:rPr>
                <w:bCs/>
                <w:lang w:eastAsia="lt-LT"/>
              </w:rPr>
              <w:t>.</w:t>
            </w:r>
          </w:p>
          <w:p w14:paraId="558F1D7F" w14:textId="7B599600" w:rsidR="004F4F36" w:rsidRPr="004F4F36" w:rsidRDefault="004F4F36" w:rsidP="00F6164D">
            <w:pPr>
              <w:pStyle w:val="Sraopastraipa"/>
              <w:ind w:hanging="436"/>
              <w:jc w:val="center"/>
              <w:rPr>
                <w:b/>
                <w:bCs/>
                <w:lang w:eastAsia="lt-LT"/>
              </w:rPr>
            </w:pPr>
            <w:r w:rsidRPr="004F4F36">
              <w:rPr>
                <w:b/>
                <w:bCs/>
                <w:lang w:eastAsia="lt-LT"/>
              </w:rPr>
              <w:t>*600</w:t>
            </w:r>
            <w:r w:rsidR="009B60C5">
              <w:rPr>
                <w:b/>
                <w:bCs/>
                <w:lang w:eastAsia="lt-LT"/>
              </w:rPr>
              <w:t>,00</w:t>
            </w:r>
            <w:r w:rsidRPr="004F4F36">
              <w:rPr>
                <w:b/>
                <w:bCs/>
                <w:lang w:eastAsia="lt-LT"/>
              </w:rPr>
              <w:t xml:space="preserve"> </w:t>
            </w:r>
            <w:proofErr w:type="spellStart"/>
            <w:r w:rsidRPr="004F4F36">
              <w:rPr>
                <w:b/>
                <w:bCs/>
                <w:lang w:eastAsia="lt-LT"/>
              </w:rPr>
              <w:t>Eur</w:t>
            </w:r>
            <w:proofErr w:type="spellEnd"/>
            <w:r w:rsidRPr="004F4F36">
              <w:rPr>
                <w:b/>
                <w:bCs/>
                <w:lang w:eastAsia="lt-LT"/>
              </w:rPr>
              <w:t>/</w:t>
            </w:r>
            <w:proofErr w:type="spellStart"/>
            <w:r w:rsidRPr="004F4F36">
              <w:rPr>
                <w:b/>
                <w:bCs/>
                <w:lang w:eastAsia="lt-LT"/>
              </w:rPr>
              <w:t>mėn</w:t>
            </w:r>
            <w:proofErr w:type="spellEnd"/>
            <w:r w:rsidRPr="004F4F36">
              <w:rPr>
                <w:b/>
                <w:bCs/>
                <w:lang w:eastAsia="lt-LT"/>
              </w:rPr>
              <w:t>.</w:t>
            </w:r>
          </w:p>
          <w:p w14:paraId="186B291D" w14:textId="08C5D227" w:rsidR="004F4F36" w:rsidRDefault="004F4F36" w:rsidP="00F6164D">
            <w:pPr>
              <w:pStyle w:val="Sraopastraipa"/>
              <w:ind w:hanging="436"/>
              <w:jc w:val="center"/>
              <w:rPr>
                <w:bCs/>
                <w:lang w:eastAsia="lt-LT"/>
              </w:rPr>
            </w:pPr>
            <w:r w:rsidRPr="004F4F36">
              <w:rPr>
                <w:b/>
                <w:bCs/>
                <w:lang w:eastAsia="lt-LT"/>
              </w:rPr>
              <w:t>*835</w:t>
            </w:r>
            <w:r w:rsidR="009B60C5">
              <w:rPr>
                <w:b/>
                <w:bCs/>
                <w:lang w:eastAsia="lt-LT"/>
              </w:rPr>
              <w:t>,00</w:t>
            </w:r>
            <w:r w:rsidRPr="004F4F36">
              <w:rPr>
                <w:b/>
                <w:bCs/>
                <w:lang w:eastAsia="lt-LT"/>
              </w:rPr>
              <w:t xml:space="preserve"> </w:t>
            </w:r>
            <w:proofErr w:type="spellStart"/>
            <w:r w:rsidRPr="004F4F36">
              <w:rPr>
                <w:b/>
                <w:bCs/>
                <w:lang w:eastAsia="lt-LT"/>
              </w:rPr>
              <w:t>Eur</w:t>
            </w:r>
            <w:proofErr w:type="spellEnd"/>
            <w:r w:rsidRPr="004F4F36">
              <w:rPr>
                <w:b/>
                <w:bCs/>
                <w:lang w:eastAsia="lt-LT"/>
              </w:rPr>
              <w:t>/</w:t>
            </w:r>
            <w:proofErr w:type="spellStart"/>
            <w:r w:rsidRPr="004F4F36">
              <w:rPr>
                <w:b/>
                <w:bCs/>
                <w:lang w:eastAsia="lt-LT"/>
              </w:rPr>
              <w:t>mėn</w:t>
            </w:r>
            <w:proofErr w:type="spellEnd"/>
            <w:r w:rsidRPr="004F4F36">
              <w:rPr>
                <w:b/>
                <w:bCs/>
                <w:lang w:eastAsia="lt-LT"/>
              </w:rPr>
              <w:t>.</w:t>
            </w:r>
          </w:p>
        </w:tc>
        <w:tc>
          <w:tcPr>
            <w:tcW w:w="3402" w:type="dxa"/>
          </w:tcPr>
          <w:p w14:paraId="6214F6EE" w14:textId="2687D68F" w:rsidR="004F4F36" w:rsidRDefault="004F4F36" w:rsidP="00F6164D">
            <w:pPr>
              <w:pStyle w:val="Sraopastraipa"/>
              <w:ind w:left="601" w:hanging="709"/>
              <w:jc w:val="center"/>
              <w:rPr>
                <w:bCs/>
                <w:lang w:eastAsia="lt-LT"/>
              </w:rPr>
            </w:pPr>
            <w:r>
              <w:rPr>
                <w:bCs/>
                <w:lang w:eastAsia="lt-LT"/>
              </w:rPr>
              <w:t>525</w:t>
            </w:r>
            <w:r w:rsidR="009B60C5">
              <w:rPr>
                <w:bCs/>
                <w:lang w:eastAsia="lt-LT"/>
              </w:rPr>
              <w:t>,00</w:t>
            </w:r>
            <w:r>
              <w:rPr>
                <w:bCs/>
                <w:lang w:eastAsia="lt-LT"/>
              </w:rPr>
              <w:t xml:space="preserve"> </w:t>
            </w:r>
            <w:proofErr w:type="spellStart"/>
            <w:r>
              <w:rPr>
                <w:bCs/>
                <w:lang w:eastAsia="lt-LT"/>
              </w:rPr>
              <w:t>Eur</w:t>
            </w:r>
            <w:proofErr w:type="spellEnd"/>
            <w:r>
              <w:rPr>
                <w:bCs/>
                <w:lang w:eastAsia="lt-LT"/>
              </w:rPr>
              <w:t>/</w:t>
            </w:r>
            <w:proofErr w:type="spellStart"/>
            <w:r>
              <w:rPr>
                <w:bCs/>
                <w:lang w:eastAsia="lt-LT"/>
              </w:rPr>
              <w:t>mėn</w:t>
            </w:r>
            <w:proofErr w:type="spellEnd"/>
            <w:r>
              <w:rPr>
                <w:bCs/>
                <w:lang w:eastAsia="lt-LT"/>
              </w:rPr>
              <w:t>.</w:t>
            </w:r>
          </w:p>
        </w:tc>
        <w:tc>
          <w:tcPr>
            <w:tcW w:w="3402" w:type="dxa"/>
          </w:tcPr>
          <w:p w14:paraId="5951E78B" w14:textId="1B10300D" w:rsidR="004F4F36" w:rsidRPr="00315ED1" w:rsidRDefault="004F4F36" w:rsidP="00F6164D">
            <w:pPr>
              <w:pStyle w:val="Sraopastraipa"/>
              <w:ind w:hanging="686"/>
              <w:jc w:val="center"/>
              <w:rPr>
                <w:b/>
                <w:bCs/>
                <w:lang w:eastAsia="lt-LT"/>
              </w:rPr>
            </w:pPr>
            <w:r>
              <w:rPr>
                <w:b/>
                <w:bCs/>
                <w:lang w:eastAsia="lt-LT"/>
              </w:rPr>
              <w:t>835</w:t>
            </w:r>
            <w:r w:rsidR="009B60C5">
              <w:rPr>
                <w:b/>
                <w:bCs/>
                <w:lang w:eastAsia="lt-LT"/>
              </w:rPr>
              <w:t>,00</w:t>
            </w:r>
            <w:r>
              <w:rPr>
                <w:b/>
                <w:bCs/>
                <w:lang w:eastAsia="lt-LT"/>
              </w:rPr>
              <w:t xml:space="preserve"> </w:t>
            </w:r>
            <w:proofErr w:type="spellStart"/>
            <w:r>
              <w:rPr>
                <w:b/>
                <w:bCs/>
                <w:lang w:eastAsia="lt-LT"/>
              </w:rPr>
              <w:t>Eur</w:t>
            </w:r>
            <w:proofErr w:type="spellEnd"/>
            <w:r>
              <w:rPr>
                <w:b/>
                <w:bCs/>
                <w:lang w:eastAsia="lt-LT"/>
              </w:rPr>
              <w:t>/</w:t>
            </w:r>
            <w:proofErr w:type="spellStart"/>
            <w:r>
              <w:rPr>
                <w:b/>
                <w:bCs/>
                <w:lang w:eastAsia="lt-LT"/>
              </w:rPr>
              <w:t>mėn</w:t>
            </w:r>
            <w:proofErr w:type="spellEnd"/>
            <w:r>
              <w:rPr>
                <w:b/>
                <w:bCs/>
                <w:lang w:eastAsia="lt-LT"/>
              </w:rPr>
              <w:t>.</w:t>
            </w:r>
          </w:p>
        </w:tc>
      </w:tr>
      <w:tr w:rsidR="004F4F36" w:rsidRPr="00315ED1" w14:paraId="35B651D2" w14:textId="77777777" w:rsidTr="00315ED1">
        <w:trPr>
          <w:trHeight w:val="309"/>
        </w:trPr>
        <w:tc>
          <w:tcPr>
            <w:tcW w:w="2943" w:type="dxa"/>
            <w:vMerge/>
          </w:tcPr>
          <w:p w14:paraId="486878FF" w14:textId="77777777" w:rsidR="004F4F36" w:rsidRDefault="004F4F36" w:rsidP="00F6164D">
            <w:pPr>
              <w:pStyle w:val="Sraopastraipa"/>
              <w:ind w:hanging="436"/>
              <w:jc w:val="center"/>
              <w:rPr>
                <w:bCs/>
                <w:lang w:eastAsia="lt-LT"/>
              </w:rPr>
            </w:pPr>
          </w:p>
        </w:tc>
        <w:tc>
          <w:tcPr>
            <w:tcW w:w="3402" w:type="dxa"/>
          </w:tcPr>
          <w:p w14:paraId="6AF6B6DC" w14:textId="42D04ABE" w:rsidR="004F4F36" w:rsidRDefault="004F4F36" w:rsidP="00F6164D">
            <w:pPr>
              <w:pStyle w:val="Sraopastraipa"/>
              <w:ind w:left="601" w:hanging="709"/>
              <w:jc w:val="center"/>
              <w:rPr>
                <w:bCs/>
                <w:lang w:eastAsia="lt-LT"/>
              </w:rPr>
            </w:pPr>
            <w:r>
              <w:rPr>
                <w:bCs/>
                <w:lang w:eastAsia="lt-LT"/>
              </w:rPr>
              <w:t xml:space="preserve">9 443 </w:t>
            </w:r>
            <w:proofErr w:type="spellStart"/>
            <w:r w:rsidR="0038798A">
              <w:rPr>
                <w:bCs/>
                <w:lang w:eastAsia="lt-LT"/>
              </w:rPr>
              <w:t>Eur</w:t>
            </w:r>
            <w:proofErr w:type="spellEnd"/>
            <w:r>
              <w:rPr>
                <w:bCs/>
                <w:lang w:eastAsia="lt-LT"/>
              </w:rPr>
              <w:t>/metus</w:t>
            </w:r>
          </w:p>
        </w:tc>
        <w:tc>
          <w:tcPr>
            <w:tcW w:w="3402" w:type="dxa"/>
          </w:tcPr>
          <w:p w14:paraId="15D2092A" w14:textId="369AB750" w:rsidR="004F4F36" w:rsidRDefault="0038798A" w:rsidP="00F6164D">
            <w:pPr>
              <w:pStyle w:val="Sraopastraipa"/>
              <w:ind w:hanging="686"/>
              <w:jc w:val="center"/>
              <w:rPr>
                <w:b/>
                <w:bCs/>
                <w:lang w:eastAsia="lt-LT"/>
              </w:rPr>
            </w:pPr>
            <w:r>
              <w:rPr>
                <w:b/>
                <w:bCs/>
                <w:lang w:eastAsia="lt-LT"/>
              </w:rPr>
              <w:t>2</w:t>
            </w:r>
            <w:r w:rsidR="00685199">
              <w:rPr>
                <w:b/>
                <w:bCs/>
                <w:lang w:eastAsia="lt-LT"/>
              </w:rPr>
              <w:t>7</w:t>
            </w:r>
            <w:r>
              <w:rPr>
                <w:b/>
                <w:bCs/>
                <w:lang w:eastAsia="lt-LT"/>
              </w:rPr>
              <w:t xml:space="preserve"> </w:t>
            </w:r>
            <w:r w:rsidR="00685199">
              <w:rPr>
                <w:b/>
                <w:bCs/>
                <w:lang w:eastAsia="lt-LT"/>
              </w:rPr>
              <w:t>240</w:t>
            </w:r>
            <w:r>
              <w:rPr>
                <w:b/>
                <w:bCs/>
                <w:lang w:eastAsia="lt-LT"/>
              </w:rPr>
              <w:t xml:space="preserve"> </w:t>
            </w:r>
            <w:proofErr w:type="spellStart"/>
            <w:r>
              <w:rPr>
                <w:b/>
                <w:bCs/>
                <w:lang w:eastAsia="lt-LT"/>
              </w:rPr>
              <w:t>Eur</w:t>
            </w:r>
            <w:proofErr w:type="spellEnd"/>
            <w:r>
              <w:rPr>
                <w:b/>
                <w:bCs/>
                <w:lang w:eastAsia="lt-LT"/>
              </w:rPr>
              <w:t>/metus</w:t>
            </w:r>
          </w:p>
        </w:tc>
      </w:tr>
    </w:tbl>
    <w:p w14:paraId="2BF71796" w14:textId="6C8FEA5E" w:rsidR="008837B1" w:rsidRPr="00685199" w:rsidRDefault="004F4F36" w:rsidP="00685199">
      <w:pPr>
        <w:pStyle w:val="Sraopastraipa"/>
        <w:tabs>
          <w:tab w:val="left" w:pos="993"/>
        </w:tabs>
        <w:ind w:left="0" w:firstLine="720"/>
        <w:jc w:val="both"/>
        <w:rPr>
          <w:i/>
          <w:lang w:eastAsia="lt-LT"/>
        </w:rPr>
      </w:pPr>
      <w:r w:rsidRPr="008837B1">
        <w:rPr>
          <w:i/>
          <w:lang w:eastAsia="lt-LT"/>
        </w:rPr>
        <w:t>*paslaugos teikėjo patvirtinta kaina 2024 metams</w:t>
      </w:r>
    </w:p>
    <w:p w14:paraId="03929941" w14:textId="2E54E994" w:rsidR="002A2314" w:rsidRDefault="004F4F36" w:rsidP="003D5062">
      <w:pPr>
        <w:pStyle w:val="Sraopastraipa"/>
        <w:tabs>
          <w:tab w:val="left" w:pos="993"/>
        </w:tabs>
        <w:ind w:left="0" w:firstLine="720"/>
        <w:jc w:val="both"/>
        <w:rPr>
          <w:bCs/>
          <w:lang w:eastAsia="lt-LT"/>
        </w:rPr>
      </w:pPr>
      <w:r>
        <w:rPr>
          <w:bCs/>
          <w:lang w:eastAsia="lt-LT"/>
        </w:rPr>
        <w:lastRenderedPageBreak/>
        <w:t xml:space="preserve">Planuojant </w:t>
      </w:r>
      <w:r w:rsidRPr="00BE2744">
        <w:rPr>
          <w:bCs/>
          <w:lang w:eastAsia="lt-LT"/>
        </w:rPr>
        <w:t>Savivaldybės biudžetą</w:t>
      </w:r>
      <w:r>
        <w:rPr>
          <w:bCs/>
          <w:lang w:eastAsia="lt-LT"/>
        </w:rPr>
        <w:t xml:space="preserve"> AB paslaugai lėšų poreikis suplanuotas finansuoti 3 asmenų paslaugas. 2024 metų lėšų Savivaldybės biudžeto lėšų poreikis</w:t>
      </w:r>
      <w:r>
        <w:rPr>
          <w:lang w:eastAsia="lt-LT"/>
        </w:rPr>
        <w:t xml:space="preserve"> </w:t>
      </w:r>
      <w:r w:rsidR="008837B1">
        <w:rPr>
          <w:lang w:eastAsia="lt-LT"/>
        </w:rPr>
        <w:t xml:space="preserve">27 240 </w:t>
      </w:r>
      <w:proofErr w:type="spellStart"/>
      <w:r w:rsidR="008837B1">
        <w:rPr>
          <w:lang w:eastAsia="lt-LT"/>
        </w:rPr>
        <w:t>Eur</w:t>
      </w:r>
      <w:proofErr w:type="spellEnd"/>
      <w:r w:rsidR="008837B1">
        <w:rPr>
          <w:lang w:eastAsia="lt-LT"/>
        </w:rPr>
        <w:t xml:space="preserve"> per metus </w:t>
      </w:r>
      <w:r w:rsidR="001B6013">
        <w:rPr>
          <w:lang w:eastAsia="lt-LT"/>
        </w:rPr>
        <w:t>–</w:t>
      </w:r>
      <w:r>
        <w:rPr>
          <w:lang w:eastAsia="lt-LT"/>
        </w:rPr>
        <w:t xml:space="preserve"> </w:t>
      </w:r>
      <w:r w:rsidR="008837B1">
        <w:rPr>
          <w:lang w:eastAsia="lt-LT"/>
        </w:rPr>
        <w:t>(</w:t>
      </w:r>
      <w:r>
        <w:rPr>
          <w:lang w:eastAsia="lt-LT"/>
        </w:rPr>
        <w:t>1*600</w:t>
      </w:r>
      <w:r w:rsidR="00711005">
        <w:rPr>
          <w:lang w:eastAsia="lt-LT"/>
        </w:rPr>
        <w:t>,00</w:t>
      </w:r>
      <w:r>
        <w:rPr>
          <w:lang w:eastAsia="lt-LT"/>
        </w:rPr>
        <w:t>*12</w:t>
      </w:r>
      <w:r w:rsidR="001B6013">
        <w:rPr>
          <w:lang w:eastAsia="lt-LT"/>
        </w:rPr>
        <w:t xml:space="preserve"> </w:t>
      </w:r>
      <w:r w:rsidRPr="004F4F36">
        <w:rPr>
          <w:bCs/>
          <w:lang w:eastAsia="lt-LT"/>
        </w:rPr>
        <w:t>=</w:t>
      </w:r>
      <w:r w:rsidR="001B6013">
        <w:rPr>
          <w:bCs/>
          <w:lang w:eastAsia="lt-LT"/>
        </w:rPr>
        <w:t xml:space="preserve"> </w:t>
      </w:r>
      <w:r>
        <w:rPr>
          <w:bCs/>
          <w:lang w:eastAsia="lt-LT"/>
        </w:rPr>
        <w:t>7</w:t>
      </w:r>
      <w:r w:rsidR="008837B1">
        <w:rPr>
          <w:bCs/>
          <w:lang w:eastAsia="lt-LT"/>
        </w:rPr>
        <w:t xml:space="preserve"> </w:t>
      </w:r>
      <w:r>
        <w:rPr>
          <w:bCs/>
          <w:lang w:eastAsia="lt-LT"/>
        </w:rPr>
        <w:t xml:space="preserve">200 </w:t>
      </w:r>
      <w:proofErr w:type="spellStart"/>
      <w:r>
        <w:rPr>
          <w:bCs/>
          <w:lang w:eastAsia="lt-LT"/>
        </w:rPr>
        <w:t>E</w:t>
      </w:r>
      <w:r w:rsidR="008837B1">
        <w:rPr>
          <w:bCs/>
          <w:lang w:eastAsia="lt-LT"/>
        </w:rPr>
        <w:t>u</w:t>
      </w:r>
      <w:r>
        <w:rPr>
          <w:bCs/>
          <w:lang w:eastAsia="lt-LT"/>
        </w:rPr>
        <w:t>r</w:t>
      </w:r>
      <w:proofErr w:type="spellEnd"/>
      <w:r>
        <w:rPr>
          <w:bCs/>
          <w:lang w:eastAsia="lt-LT"/>
        </w:rPr>
        <w:t>; 2*835</w:t>
      </w:r>
      <w:r w:rsidR="00711005">
        <w:rPr>
          <w:bCs/>
          <w:lang w:eastAsia="lt-LT"/>
        </w:rPr>
        <w:t>,00</w:t>
      </w:r>
      <w:r>
        <w:rPr>
          <w:bCs/>
          <w:lang w:eastAsia="lt-LT"/>
        </w:rPr>
        <w:t>*12</w:t>
      </w:r>
      <w:r w:rsidR="001B6013">
        <w:rPr>
          <w:bCs/>
          <w:lang w:eastAsia="lt-LT"/>
        </w:rPr>
        <w:t xml:space="preserve"> </w:t>
      </w:r>
      <w:r w:rsidRPr="004F4F36">
        <w:rPr>
          <w:bCs/>
          <w:lang w:eastAsia="lt-LT"/>
        </w:rPr>
        <w:t>=</w:t>
      </w:r>
      <w:r w:rsidR="001B6013">
        <w:rPr>
          <w:bCs/>
          <w:lang w:eastAsia="lt-LT"/>
        </w:rPr>
        <w:t xml:space="preserve"> </w:t>
      </w:r>
      <w:r>
        <w:rPr>
          <w:bCs/>
          <w:lang w:eastAsia="lt-LT"/>
        </w:rPr>
        <w:t xml:space="preserve">20 040 </w:t>
      </w:r>
      <w:proofErr w:type="spellStart"/>
      <w:r>
        <w:rPr>
          <w:bCs/>
          <w:lang w:eastAsia="lt-LT"/>
        </w:rPr>
        <w:t>Eur</w:t>
      </w:r>
      <w:proofErr w:type="spellEnd"/>
      <w:r>
        <w:rPr>
          <w:bCs/>
          <w:lang w:eastAsia="lt-LT"/>
        </w:rPr>
        <w:t>).</w:t>
      </w:r>
      <w:r w:rsidR="003361C8">
        <w:rPr>
          <w:bCs/>
          <w:lang w:eastAsia="lt-LT"/>
        </w:rPr>
        <w:t xml:space="preserve"> </w:t>
      </w:r>
    </w:p>
    <w:p w14:paraId="0DE05275" w14:textId="5A142CF0" w:rsidR="004B3CF2" w:rsidRDefault="00450495">
      <w:pPr>
        <w:pStyle w:val="Sraopastraipa"/>
        <w:tabs>
          <w:tab w:val="left" w:pos="993"/>
        </w:tabs>
        <w:ind w:left="0" w:firstLine="720"/>
        <w:jc w:val="both"/>
        <w:rPr>
          <w:lang w:eastAsia="lt-LT"/>
        </w:rPr>
      </w:pPr>
      <w:r>
        <w:rPr>
          <w:lang w:eastAsia="lt-LT"/>
        </w:rPr>
        <w:t xml:space="preserve">Savivaldybėje akredituotas pagalbos namuose paslaugas teikia 2 paslaugų teikėjai (Plungės socialinių </w:t>
      </w:r>
      <w:r w:rsidRPr="005416D2">
        <w:rPr>
          <w:lang w:eastAsia="lt-LT"/>
        </w:rPr>
        <w:t xml:space="preserve">paslaugų centras ir </w:t>
      </w:r>
      <w:proofErr w:type="spellStart"/>
      <w:r w:rsidRPr="005416D2">
        <w:rPr>
          <w:lang w:eastAsia="lt-LT"/>
        </w:rPr>
        <w:t>VšĮ</w:t>
      </w:r>
      <w:proofErr w:type="spellEnd"/>
      <w:r w:rsidR="003D5062" w:rsidRPr="001F6CFE">
        <w:rPr>
          <w:lang w:eastAsia="lt-LT"/>
        </w:rPr>
        <w:t xml:space="preserve"> „Nacionalinis socialinės integracijos institutas“</w:t>
      </w:r>
      <w:r w:rsidRPr="005416D2">
        <w:rPr>
          <w:lang w:eastAsia="lt-LT"/>
        </w:rPr>
        <w:t>).</w:t>
      </w:r>
      <w:r w:rsidR="00FA1195" w:rsidRPr="005416D2">
        <w:rPr>
          <w:lang w:eastAsia="lt-LT"/>
        </w:rPr>
        <w:t xml:space="preserve"> </w:t>
      </w:r>
      <w:r w:rsidR="004B3CF2" w:rsidRPr="005416D2">
        <w:rPr>
          <w:lang w:eastAsia="lt-LT"/>
        </w:rPr>
        <w:t>Paslaugos</w:t>
      </w:r>
      <w:r w:rsidR="004B3CF2">
        <w:rPr>
          <w:lang w:eastAsia="lt-LT"/>
        </w:rPr>
        <w:t xml:space="preserve"> teikiamos 215 asmenų. Per metus jiems sutei</w:t>
      </w:r>
      <w:r w:rsidR="006C4CB5">
        <w:rPr>
          <w:lang w:eastAsia="lt-LT"/>
        </w:rPr>
        <w:t>k</w:t>
      </w:r>
      <w:r w:rsidR="00DE0356">
        <w:rPr>
          <w:lang w:eastAsia="lt-LT"/>
        </w:rPr>
        <w:t>iama</w:t>
      </w:r>
      <w:r w:rsidR="004B3CF2">
        <w:rPr>
          <w:lang w:eastAsia="lt-LT"/>
        </w:rPr>
        <w:t xml:space="preserve"> apie </w:t>
      </w:r>
      <w:r w:rsidR="00DE0356" w:rsidRPr="00901118">
        <w:rPr>
          <w:lang w:eastAsia="lt-LT"/>
        </w:rPr>
        <w:t>30</w:t>
      </w:r>
      <w:r w:rsidR="001B6013">
        <w:rPr>
          <w:lang w:eastAsia="lt-LT"/>
        </w:rPr>
        <w:t xml:space="preserve"> </w:t>
      </w:r>
      <w:r w:rsidR="00DE0356" w:rsidRPr="00901118">
        <w:rPr>
          <w:lang w:eastAsia="lt-LT"/>
        </w:rPr>
        <w:t>474</w:t>
      </w:r>
      <w:r w:rsidR="004B3CF2" w:rsidRPr="00901118">
        <w:rPr>
          <w:lang w:eastAsia="lt-LT"/>
        </w:rPr>
        <w:t xml:space="preserve"> </w:t>
      </w:r>
      <w:r w:rsidR="006C4CB5">
        <w:rPr>
          <w:lang w:eastAsia="lt-LT"/>
        </w:rPr>
        <w:t>šios</w:t>
      </w:r>
      <w:r w:rsidR="004B3CF2">
        <w:rPr>
          <w:lang w:eastAsia="lt-LT"/>
        </w:rPr>
        <w:t xml:space="preserve"> paslaug</w:t>
      </w:r>
      <w:r w:rsidR="006C4CB5">
        <w:rPr>
          <w:lang w:eastAsia="lt-LT"/>
        </w:rPr>
        <w:t>os</w:t>
      </w:r>
      <w:r w:rsidR="004B3CF2">
        <w:rPr>
          <w:lang w:eastAsia="lt-LT"/>
        </w:rPr>
        <w:t xml:space="preserve"> valand</w:t>
      </w:r>
      <w:r w:rsidR="003914A1">
        <w:rPr>
          <w:lang w:eastAsia="lt-LT"/>
        </w:rPr>
        <w:t>os</w:t>
      </w:r>
      <w:r w:rsidR="004B3CF2">
        <w:rPr>
          <w:lang w:eastAsia="lt-LT"/>
        </w:rPr>
        <w:t>.</w:t>
      </w:r>
    </w:p>
    <w:p w14:paraId="5BAC8A0F" w14:textId="5CC93AB5" w:rsidR="004B3CF2" w:rsidRDefault="004B3CF2">
      <w:pPr>
        <w:pStyle w:val="Sraopastraipa"/>
        <w:tabs>
          <w:tab w:val="left" w:pos="993"/>
        </w:tabs>
        <w:ind w:left="0" w:firstLine="720"/>
        <w:jc w:val="both"/>
        <w:rPr>
          <w:lang w:eastAsia="lt-LT"/>
        </w:rPr>
      </w:pPr>
      <w:r>
        <w:rPr>
          <w:lang w:eastAsia="lt-LT"/>
        </w:rPr>
        <w:t xml:space="preserve">2024 metams finansuojant šias paslaugas planuojamos lėšos </w:t>
      </w:r>
      <w:r w:rsidR="00302DB7">
        <w:rPr>
          <w:lang w:eastAsia="lt-LT"/>
        </w:rPr>
        <w:t>–</w:t>
      </w:r>
      <w:r>
        <w:rPr>
          <w:lang w:eastAsia="lt-LT"/>
        </w:rPr>
        <w:t xml:space="preserve"> </w:t>
      </w:r>
      <w:r w:rsidR="00302DB7">
        <w:rPr>
          <w:lang w:eastAsia="lt-LT"/>
        </w:rPr>
        <w:t>373 635</w:t>
      </w:r>
      <w:r>
        <w:rPr>
          <w:lang w:eastAsia="lt-LT"/>
        </w:rPr>
        <w:t xml:space="preserve"> </w:t>
      </w:r>
      <w:proofErr w:type="spellStart"/>
      <w:r>
        <w:rPr>
          <w:lang w:eastAsia="lt-LT"/>
        </w:rPr>
        <w:t>Eur</w:t>
      </w:r>
      <w:proofErr w:type="spellEnd"/>
      <w:r>
        <w:rPr>
          <w:lang w:eastAsia="lt-LT"/>
        </w:rPr>
        <w:t xml:space="preserve"> Savivaldybės biudžeto lėšų (</w:t>
      </w:r>
      <w:r w:rsidR="00302DB7">
        <w:rPr>
          <w:lang w:eastAsia="lt-LT"/>
        </w:rPr>
        <w:t xml:space="preserve">33540 </w:t>
      </w:r>
      <w:proofErr w:type="spellStart"/>
      <w:r w:rsidR="00302DB7">
        <w:rPr>
          <w:lang w:eastAsia="lt-LT"/>
        </w:rPr>
        <w:t>val</w:t>
      </w:r>
      <w:proofErr w:type="spellEnd"/>
      <w:r w:rsidR="00302DB7">
        <w:rPr>
          <w:lang w:eastAsia="lt-LT"/>
        </w:rPr>
        <w:t>.</w:t>
      </w:r>
      <w:r>
        <w:rPr>
          <w:lang w:eastAsia="lt-LT"/>
        </w:rPr>
        <w:t>*11,14</w:t>
      </w:r>
      <w:r w:rsidR="001B6013">
        <w:rPr>
          <w:lang w:eastAsia="lt-LT"/>
        </w:rPr>
        <w:t xml:space="preserve"> </w:t>
      </w:r>
      <w:r w:rsidRPr="004F4F36">
        <w:rPr>
          <w:bCs/>
          <w:lang w:eastAsia="lt-LT"/>
        </w:rPr>
        <w:t>=</w:t>
      </w:r>
      <w:r w:rsidR="001B6013">
        <w:rPr>
          <w:bCs/>
          <w:lang w:eastAsia="lt-LT"/>
        </w:rPr>
        <w:t xml:space="preserve"> </w:t>
      </w:r>
      <w:r w:rsidR="00302DB7">
        <w:rPr>
          <w:bCs/>
          <w:lang w:eastAsia="lt-LT"/>
        </w:rPr>
        <w:t>373 635</w:t>
      </w:r>
      <w:r w:rsidR="00C231F8">
        <w:rPr>
          <w:bCs/>
          <w:lang w:eastAsia="lt-LT"/>
        </w:rPr>
        <w:t xml:space="preserve"> </w:t>
      </w:r>
      <w:proofErr w:type="spellStart"/>
      <w:r w:rsidR="00C231F8">
        <w:rPr>
          <w:bCs/>
          <w:lang w:eastAsia="lt-LT"/>
        </w:rPr>
        <w:t>Eur</w:t>
      </w:r>
      <w:proofErr w:type="spellEnd"/>
      <w:r>
        <w:rPr>
          <w:bCs/>
          <w:lang w:eastAsia="lt-LT"/>
        </w:rPr>
        <w:t>)</w:t>
      </w:r>
      <w:r w:rsidR="00EF759D">
        <w:rPr>
          <w:bCs/>
          <w:lang w:eastAsia="lt-LT"/>
        </w:rPr>
        <w:t>.</w:t>
      </w:r>
    </w:p>
    <w:p w14:paraId="61AB87DA" w14:textId="0A91AABC" w:rsidR="00F35607" w:rsidRDefault="00F84450">
      <w:pPr>
        <w:pStyle w:val="Sraopastraipa"/>
        <w:tabs>
          <w:tab w:val="left" w:pos="993"/>
        </w:tabs>
        <w:ind w:left="0" w:firstLine="720"/>
        <w:jc w:val="both"/>
        <w:rPr>
          <w:lang w:eastAsia="lt-LT"/>
        </w:rPr>
      </w:pPr>
      <w:r>
        <w:rPr>
          <w:lang w:eastAsia="lt-LT"/>
        </w:rPr>
        <w:t xml:space="preserve">Plungės </w:t>
      </w:r>
      <w:r w:rsidR="00B27771">
        <w:rPr>
          <w:lang w:eastAsia="lt-LT"/>
        </w:rPr>
        <w:t>socialinių paslaugų centre</w:t>
      </w:r>
      <w:r w:rsidR="00C032E6">
        <w:rPr>
          <w:lang w:eastAsia="lt-LT"/>
        </w:rPr>
        <w:t xml:space="preserve"> </w:t>
      </w:r>
      <w:r w:rsidR="001B6013">
        <w:rPr>
          <w:lang w:eastAsia="lt-LT"/>
        </w:rPr>
        <w:t>–</w:t>
      </w:r>
      <w:r w:rsidR="00C032E6">
        <w:rPr>
          <w:lang w:eastAsia="lt-LT"/>
        </w:rPr>
        <w:t xml:space="preserve"> įstaigoje</w:t>
      </w:r>
      <w:r w:rsidR="00B27771">
        <w:rPr>
          <w:lang w:eastAsia="lt-LT"/>
        </w:rPr>
        <w:t xml:space="preserve"> yra teikiamos socialinių įgūdžių ugdymo, palaikymo ir </w:t>
      </w:r>
      <w:r w:rsidR="00C032E6">
        <w:rPr>
          <w:lang w:eastAsia="lt-LT"/>
        </w:rPr>
        <w:t>(ar) atkūrimo paslaugos suaugusiems neįgaliesiems</w:t>
      </w:r>
      <w:r w:rsidR="00B27771">
        <w:rPr>
          <w:lang w:eastAsia="lt-LT"/>
        </w:rPr>
        <w:t xml:space="preserve"> </w:t>
      </w:r>
      <w:r w:rsidR="00C032E6">
        <w:rPr>
          <w:lang w:eastAsia="lt-LT"/>
        </w:rPr>
        <w:t>ir dienos socialinė</w:t>
      </w:r>
      <w:r w:rsidR="00EF759D">
        <w:rPr>
          <w:lang w:eastAsia="lt-LT"/>
        </w:rPr>
        <w:t>s</w:t>
      </w:r>
      <w:r w:rsidR="00C032E6">
        <w:rPr>
          <w:lang w:eastAsia="lt-LT"/>
        </w:rPr>
        <w:t xml:space="preserve"> globos paslaugos suaugusiems neįgaliesiems su sunkia negalia. </w:t>
      </w:r>
      <w:r w:rsidR="00F542F8">
        <w:rPr>
          <w:lang w:eastAsia="lt-LT"/>
        </w:rPr>
        <w:t xml:space="preserve">Vadovaujantis </w:t>
      </w:r>
      <w:r w:rsidR="00F542F8">
        <w:t>Socialinių paslaugų finansavimo ir lėšų apskaičiavimo metodika</w:t>
      </w:r>
      <w:r w:rsidR="001B6013">
        <w:t>,</w:t>
      </w:r>
      <w:r w:rsidR="00F542F8">
        <w:t xml:space="preserve"> </w:t>
      </w:r>
      <w:r w:rsidR="00F542F8">
        <w:rPr>
          <w:lang w:eastAsia="lt-LT"/>
        </w:rPr>
        <w:t>o</w:t>
      </w:r>
      <w:r w:rsidR="00C032E6">
        <w:rPr>
          <w:lang w:eastAsia="lt-LT"/>
        </w:rPr>
        <w:t>rgani</w:t>
      </w:r>
      <w:r w:rsidR="00F542F8">
        <w:rPr>
          <w:lang w:eastAsia="lt-LT"/>
        </w:rPr>
        <w:t>zuojant šias paslaugas įstaiga</w:t>
      </w:r>
      <w:r w:rsidR="00C032E6">
        <w:rPr>
          <w:lang w:eastAsia="lt-LT"/>
        </w:rPr>
        <w:t xml:space="preserve"> paslaugos finansavimo įkainį </w:t>
      </w:r>
      <w:r w:rsidR="00F542F8">
        <w:rPr>
          <w:lang w:eastAsia="lt-LT"/>
        </w:rPr>
        <w:t>peržiūrėjo ir įtraukia transporto</w:t>
      </w:r>
      <w:r w:rsidR="00C032E6">
        <w:rPr>
          <w:lang w:eastAsia="lt-LT"/>
        </w:rPr>
        <w:t xml:space="preserve"> išlaidų dalį</w:t>
      </w:r>
      <w:r w:rsidR="001B6013">
        <w:rPr>
          <w:lang w:eastAsia="lt-LT"/>
        </w:rPr>
        <w:t>,</w:t>
      </w:r>
      <w:r w:rsidR="00C032E6">
        <w:rPr>
          <w:lang w:eastAsia="lt-LT"/>
        </w:rPr>
        <w:t xml:space="preserve"> susijusią su minėtų paslaugų </w:t>
      </w:r>
      <w:r w:rsidR="00EF759D">
        <w:rPr>
          <w:lang w:eastAsia="lt-LT"/>
        </w:rPr>
        <w:t xml:space="preserve">tiesioginiu </w:t>
      </w:r>
      <w:r w:rsidR="00C032E6">
        <w:rPr>
          <w:lang w:eastAsia="lt-LT"/>
        </w:rPr>
        <w:t xml:space="preserve">teikimu, </w:t>
      </w:r>
      <w:r w:rsidR="00FC6CAF">
        <w:rPr>
          <w:lang w:eastAsia="lt-LT"/>
        </w:rPr>
        <w:t xml:space="preserve">kurios </w:t>
      </w:r>
      <w:r w:rsidR="00F542F8">
        <w:rPr>
          <w:lang w:eastAsia="lt-LT"/>
        </w:rPr>
        <w:t>paslaug</w:t>
      </w:r>
      <w:r w:rsidR="00E677FB">
        <w:rPr>
          <w:lang w:eastAsia="lt-LT"/>
        </w:rPr>
        <w:t>ų</w:t>
      </w:r>
      <w:r w:rsidR="00F542F8">
        <w:rPr>
          <w:lang w:eastAsia="lt-LT"/>
        </w:rPr>
        <w:t xml:space="preserve"> sudėtyje anksčiau nebuvo.</w:t>
      </w:r>
      <w:r w:rsidR="00443CF5" w:rsidRPr="00443CF5">
        <w:rPr>
          <w:lang w:eastAsia="lt-LT"/>
        </w:rPr>
        <w:t xml:space="preserve"> </w:t>
      </w:r>
    </w:p>
    <w:p w14:paraId="78E0A0AB" w14:textId="19A60BEB" w:rsidR="00443CF5" w:rsidRPr="00901118" w:rsidRDefault="00443CF5">
      <w:pPr>
        <w:pStyle w:val="Sraopastraipa"/>
        <w:tabs>
          <w:tab w:val="left" w:pos="993"/>
        </w:tabs>
        <w:ind w:left="0" w:firstLine="720"/>
        <w:jc w:val="both"/>
        <w:rPr>
          <w:lang w:eastAsia="lt-LT"/>
        </w:rPr>
      </w:pPr>
      <w:r w:rsidRPr="00901118">
        <w:rPr>
          <w:lang w:eastAsia="lt-LT"/>
        </w:rPr>
        <w:t>Socialinių įgūdžių ugdymo, palaikymo ir (ar) atkūrimo paslaugos teikiamos 13 neįgaliųjų. Per metus jiems sutei</w:t>
      </w:r>
      <w:r w:rsidR="005B1934" w:rsidRPr="00901118">
        <w:rPr>
          <w:lang w:eastAsia="lt-LT"/>
        </w:rPr>
        <w:t>kiama</w:t>
      </w:r>
      <w:r w:rsidRPr="00901118">
        <w:rPr>
          <w:lang w:eastAsia="lt-LT"/>
        </w:rPr>
        <w:t xml:space="preserve"> apie </w:t>
      </w:r>
      <w:r w:rsidR="005B1934" w:rsidRPr="00901118">
        <w:rPr>
          <w:lang w:eastAsia="lt-LT"/>
        </w:rPr>
        <w:t>7</w:t>
      </w:r>
      <w:r w:rsidR="001B6013">
        <w:rPr>
          <w:lang w:eastAsia="lt-LT"/>
        </w:rPr>
        <w:t xml:space="preserve"> </w:t>
      </w:r>
      <w:r w:rsidR="005B1934" w:rsidRPr="00901118">
        <w:rPr>
          <w:lang w:eastAsia="lt-LT"/>
        </w:rPr>
        <w:t>190</w:t>
      </w:r>
      <w:r w:rsidRPr="00901118">
        <w:rPr>
          <w:lang w:eastAsia="lt-LT"/>
        </w:rPr>
        <w:t xml:space="preserve"> ši</w:t>
      </w:r>
      <w:r w:rsidR="00F35607" w:rsidRPr="00901118">
        <w:rPr>
          <w:lang w:eastAsia="lt-LT"/>
        </w:rPr>
        <w:t>os</w:t>
      </w:r>
      <w:r w:rsidRPr="00901118">
        <w:rPr>
          <w:lang w:eastAsia="lt-LT"/>
        </w:rPr>
        <w:t xml:space="preserve"> paslaug</w:t>
      </w:r>
      <w:r w:rsidR="00F35607" w:rsidRPr="00901118">
        <w:rPr>
          <w:lang w:eastAsia="lt-LT"/>
        </w:rPr>
        <w:t>os</w:t>
      </w:r>
      <w:r w:rsidRPr="00901118">
        <w:rPr>
          <w:lang w:eastAsia="lt-LT"/>
        </w:rPr>
        <w:t xml:space="preserve"> valandų.</w:t>
      </w:r>
    </w:p>
    <w:p w14:paraId="7C2E5C66" w14:textId="1DFC2A03" w:rsidR="00B12A19" w:rsidRPr="00901118" w:rsidRDefault="00B12A19" w:rsidP="001F6CFE">
      <w:pPr>
        <w:pStyle w:val="Sraopastraipa"/>
        <w:ind w:left="0" w:firstLine="720"/>
        <w:jc w:val="both"/>
        <w:rPr>
          <w:lang w:eastAsia="lt-LT"/>
        </w:rPr>
      </w:pPr>
      <w:r w:rsidRPr="00901118">
        <w:rPr>
          <w:lang w:eastAsia="lt-LT"/>
        </w:rPr>
        <w:t xml:space="preserve">2024 metams finansuojant šias paslaugas planuojamos lėšos – </w:t>
      </w:r>
      <w:r w:rsidR="00D3765D" w:rsidRPr="00901118">
        <w:rPr>
          <w:lang w:eastAsia="lt-LT"/>
        </w:rPr>
        <w:t>45 696</w:t>
      </w:r>
      <w:r w:rsidRPr="00901118">
        <w:rPr>
          <w:lang w:eastAsia="lt-LT"/>
        </w:rPr>
        <w:t xml:space="preserve"> </w:t>
      </w:r>
      <w:proofErr w:type="spellStart"/>
      <w:r w:rsidRPr="00901118">
        <w:rPr>
          <w:lang w:eastAsia="lt-LT"/>
        </w:rPr>
        <w:t>Eur</w:t>
      </w:r>
      <w:proofErr w:type="spellEnd"/>
      <w:r w:rsidRPr="00901118">
        <w:rPr>
          <w:lang w:eastAsia="lt-LT"/>
        </w:rPr>
        <w:t xml:space="preserve"> Savivaldybės biudžeto lėšų (</w:t>
      </w:r>
      <w:r w:rsidR="00D3765D" w:rsidRPr="00901118">
        <w:rPr>
          <w:lang w:eastAsia="lt-LT"/>
        </w:rPr>
        <w:t>9</w:t>
      </w:r>
      <w:r w:rsidR="001B6013">
        <w:rPr>
          <w:lang w:eastAsia="lt-LT"/>
        </w:rPr>
        <w:t xml:space="preserve"> </w:t>
      </w:r>
      <w:r w:rsidR="00D3765D" w:rsidRPr="00901118">
        <w:rPr>
          <w:lang w:eastAsia="lt-LT"/>
        </w:rPr>
        <w:t>600</w:t>
      </w:r>
      <w:r w:rsidRPr="00901118">
        <w:rPr>
          <w:lang w:eastAsia="lt-LT"/>
        </w:rPr>
        <w:t xml:space="preserve"> </w:t>
      </w:r>
      <w:proofErr w:type="spellStart"/>
      <w:r w:rsidRPr="00901118">
        <w:rPr>
          <w:lang w:eastAsia="lt-LT"/>
        </w:rPr>
        <w:t>val</w:t>
      </w:r>
      <w:proofErr w:type="spellEnd"/>
      <w:r w:rsidRPr="00901118">
        <w:rPr>
          <w:lang w:eastAsia="lt-LT"/>
        </w:rPr>
        <w:t>.*4,76</w:t>
      </w:r>
      <w:r w:rsidR="001B6013">
        <w:rPr>
          <w:lang w:eastAsia="lt-LT"/>
        </w:rPr>
        <w:t xml:space="preserve"> </w:t>
      </w:r>
      <w:r w:rsidRPr="00901118">
        <w:rPr>
          <w:lang w:eastAsia="lt-LT"/>
        </w:rPr>
        <w:t>=</w:t>
      </w:r>
      <w:r w:rsidR="001B6013">
        <w:rPr>
          <w:lang w:eastAsia="lt-LT"/>
        </w:rPr>
        <w:t xml:space="preserve"> </w:t>
      </w:r>
      <w:r w:rsidR="00D3765D" w:rsidRPr="00901118">
        <w:rPr>
          <w:lang w:eastAsia="lt-LT"/>
        </w:rPr>
        <w:t>45 696</w:t>
      </w:r>
      <w:r w:rsidRPr="00901118">
        <w:rPr>
          <w:lang w:eastAsia="lt-LT"/>
        </w:rPr>
        <w:t xml:space="preserve"> </w:t>
      </w:r>
      <w:proofErr w:type="spellStart"/>
      <w:r w:rsidRPr="00901118">
        <w:rPr>
          <w:lang w:eastAsia="lt-LT"/>
        </w:rPr>
        <w:t>Eur</w:t>
      </w:r>
      <w:proofErr w:type="spellEnd"/>
      <w:r w:rsidRPr="00901118">
        <w:rPr>
          <w:lang w:eastAsia="lt-LT"/>
        </w:rPr>
        <w:t>).</w:t>
      </w:r>
    </w:p>
    <w:p w14:paraId="298D8D44" w14:textId="6DE47886" w:rsidR="00F542F8" w:rsidRPr="00901118" w:rsidRDefault="00443CF5" w:rsidP="003D5062">
      <w:pPr>
        <w:pStyle w:val="Sraopastraipa"/>
        <w:tabs>
          <w:tab w:val="left" w:pos="993"/>
        </w:tabs>
        <w:ind w:left="0" w:firstLine="720"/>
        <w:jc w:val="both"/>
        <w:rPr>
          <w:lang w:eastAsia="lt-LT"/>
        </w:rPr>
      </w:pPr>
      <w:r w:rsidRPr="00901118">
        <w:rPr>
          <w:lang w:eastAsia="lt-LT"/>
        </w:rPr>
        <w:t>Dienos socialinės globos paslaugos suaugusiems neįgaliesiems su sunkia negalia teikiamos</w:t>
      </w:r>
      <w:r w:rsidR="00247A5D" w:rsidRPr="00901118">
        <w:rPr>
          <w:lang w:eastAsia="lt-LT"/>
        </w:rPr>
        <w:t xml:space="preserve"> </w:t>
      </w:r>
      <w:r w:rsidRPr="00901118">
        <w:rPr>
          <w:lang w:eastAsia="lt-LT"/>
        </w:rPr>
        <w:t>17 neįgaliųjų. Per metus jiems sutei</w:t>
      </w:r>
      <w:r w:rsidR="00764CDD" w:rsidRPr="00901118">
        <w:rPr>
          <w:lang w:eastAsia="lt-LT"/>
        </w:rPr>
        <w:t>kiama</w:t>
      </w:r>
      <w:r w:rsidRPr="00901118">
        <w:rPr>
          <w:lang w:eastAsia="lt-LT"/>
        </w:rPr>
        <w:t xml:space="preserve"> apie 1</w:t>
      </w:r>
      <w:r w:rsidR="00764CDD" w:rsidRPr="00901118">
        <w:rPr>
          <w:lang w:eastAsia="lt-LT"/>
        </w:rPr>
        <w:t>4</w:t>
      </w:r>
      <w:r w:rsidR="001B6013">
        <w:rPr>
          <w:lang w:eastAsia="lt-LT"/>
        </w:rPr>
        <w:t xml:space="preserve"> </w:t>
      </w:r>
      <w:r w:rsidR="00764CDD" w:rsidRPr="00901118">
        <w:rPr>
          <w:lang w:eastAsia="lt-LT"/>
        </w:rPr>
        <w:t>242</w:t>
      </w:r>
      <w:r w:rsidRPr="00901118">
        <w:rPr>
          <w:lang w:eastAsia="lt-LT"/>
        </w:rPr>
        <w:t xml:space="preserve"> ši</w:t>
      </w:r>
      <w:r w:rsidR="0080632F" w:rsidRPr="00901118">
        <w:rPr>
          <w:lang w:eastAsia="lt-LT"/>
        </w:rPr>
        <w:t>os</w:t>
      </w:r>
      <w:r w:rsidRPr="00901118">
        <w:rPr>
          <w:lang w:eastAsia="lt-LT"/>
        </w:rPr>
        <w:t xml:space="preserve"> paslaug</w:t>
      </w:r>
      <w:r w:rsidR="0080632F" w:rsidRPr="00901118">
        <w:rPr>
          <w:lang w:eastAsia="lt-LT"/>
        </w:rPr>
        <w:t>os</w:t>
      </w:r>
      <w:r w:rsidRPr="00901118">
        <w:rPr>
          <w:lang w:eastAsia="lt-LT"/>
        </w:rPr>
        <w:t xml:space="preserve"> valand</w:t>
      </w:r>
      <w:r w:rsidR="0080632F" w:rsidRPr="00901118">
        <w:rPr>
          <w:lang w:eastAsia="lt-LT"/>
        </w:rPr>
        <w:t>os</w:t>
      </w:r>
      <w:r w:rsidR="00D3778B" w:rsidRPr="00901118">
        <w:rPr>
          <w:lang w:eastAsia="lt-LT"/>
        </w:rPr>
        <w:t>.</w:t>
      </w:r>
    </w:p>
    <w:p w14:paraId="3018C0AD" w14:textId="114FAB37" w:rsidR="00247A5D" w:rsidRPr="00901118" w:rsidRDefault="00247A5D">
      <w:pPr>
        <w:pStyle w:val="Sraopastraipa"/>
        <w:tabs>
          <w:tab w:val="left" w:pos="993"/>
        </w:tabs>
        <w:ind w:left="0" w:firstLine="720"/>
        <w:jc w:val="both"/>
        <w:rPr>
          <w:lang w:eastAsia="lt-LT"/>
        </w:rPr>
      </w:pPr>
      <w:r w:rsidRPr="00901118">
        <w:rPr>
          <w:lang w:eastAsia="lt-LT"/>
        </w:rPr>
        <w:t xml:space="preserve">2024 metams finansuojant šias paslaugas planuojamos lėšos </w:t>
      </w:r>
      <w:r w:rsidR="001B6013">
        <w:rPr>
          <w:lang w:eastAsia="lt-LT"/>
        </w:rPr>
        <w:t>–</w:t>
      </w:r>
      <w:r w:rsidRPr="00901118">
        <w:rPr>
          <w:lang w:eastAsia="lt-LT"/>
        </w:rPr>
        <w:t xml:space="preserve"> 1</w:t>
      </w:r>
      <w:r w:rsidR="00764CDD" w:rsidRPr="00901118">
        <w:rPr>
          <w:lang w:eastAsia="lt-LT"/>
        </w:rPr>
        <w:t>09 800</w:t>
      </w:r>
      <w:r w:rsidRPr="00901118">
        <w:rPr>
          <w:lang w:eastAsia="lt-LT"/>
        </w:rPr>
        <w:t xml:space="preserve"> </w:t>
      </w:r>
      <w:proofErr w:type="spellStart"/>
      <w:r w:rsidRPr="00901118">
        <w:rPr>
          <w:lang w:eastAsia="lt-LT"/>
        </w:rPr>
        <w:t>Eur</w:t>
      </w:r>
      <w:proofErr w:type="spellEnd"/>
      <w:r w:rsidRPr="00901118">
        <w:rPr>
          <w:lang w:eastAsia="lt-LT"/>
        </w:rPr>
        <w:t xml:space="preserve"> valstybės biudžeto specialiosios tikslinės dotacijos lėšų (1</w:t>
      </w:r>
      <w:r w:rsidR="00764CDD" w:rsidRPr="00901118">
        <w:rPr>
          <w:lang w:eastAsia="lt-LT"/>
        </w:rPr>
        <w:t>5</w:t>
      </w:r>
      <w:r w:rsidR="001B6013">
        <w:rPr>
          <w:lang w:eastAsia="lt-LT"/>
        </w:rPr>
        <w:t xml:space="preserve"> </w:t>
      </w:r>
      <w:r w:rsidR="00764CDD" w:rsidRPr="00901118">
        <w:rPr>
          <w:lang w:eastAsia="lt-LT"/>
        </w:rPr>
        <w:t>000</w:t>
      </w:r>
      <w:r w:rsidRPr="00901118">
        <w:rPr>
          <w:lang w:eastAsia="lt-LT"/>
        </w:rPr>
        <w:t xml:space="preserve"> </w:t>
      </w:r>
      <w:proofErr w:type="spellStart"/>
      <w:r w:rsidRPr="00901118">
        <w:rPr>
          <w:lang w:eastAsia="lt-LT"/>
        </w:rPr>
        <w:t>val</w:t>
      </w:r>
      <w:proofErr w:type="spellEnd"/>
      <w:r w:rsidRPr="00901118">
        <w:rPr>
          <w:lang w:eastAsia="lt-LT"/>
        </w:rPr>
        <w:t>.*7,32</w:t>
      </w:r>
      <w:r w:rsidR="001B6013">
        <w:rPr>
          <w:lang w:eastAsia="lt-LT"/>
        </w:rPr>
        <w:t xml:space="preserve"> </w:t>
      </w:r>
      <w:r w:rsidRPr="00901118">
        <w:rPr>
          <w:lang w:eastAsia="lt-LT"/>
        </w:rPr>
        <w:t>=</w:t>
      </w:r>
      <w:r w:rsidR="001B6013">
        <w:rPr>
          <w:lang w:eastAsia="lt-LT"/>
        </w:rPr>
        <w:t xml:space="preserve"> </w:t>
      </w:r>
      <w:r w:rsidRPr="00901118">
        <w:rPr>
          <w:lang w:eastAsia="lt-LT"/>
        </w:rPr>
        <w:t>1</w:t>
      </w:r>
      <w:r w:rsidR="00764CDD" w:rsidRPr="00901118">
        <w:rPr>
          <w:lang w:eastAsia="lt-LT"/>
        </w:rPr>
        <w:t>09 800</w:t>
      </w:r>
      <w:r w:rsidRPr="00901118">
        <w:rPr>
          <w:lang w:eastAsia="lt-LT"/>
        </w:rPr>
        <w:t xml:space="preserve"> </w:t>
      </w:r>
      <w:proofErr w:type="spellStart"/>
      <w:r w:rsidRPr="00901118">
        <w:rPr>
          <w:lang w:eastAsia="lt-LT"/>
        </w:rPr>
        <w:t>Eur</w:t>
      </w:r>
      <w:proofErr w:type="spellEnd"/>
      <w:r w:rsidRPr="00901118">
        <w:rPr>
          <w:lang w:eastAsia="lt-LT"/>
        </w:rPr>
        <w:t>).</w:t>
      </w:r>
    </w:p>
    <w:p w14:paraId="46FE6633" w14:textId="7CD17256" w:rsidR="00F6279C" w:rsidRPr="00901118" w:rsidRDefault="00235D36">
      <w:pPr>
        <w:pStyle w:val="Sraopastraipa"/>
        <w:tabs>
          <w:tab w:val="left" w:pos="993"/>
        </w:tabs>
        <w:ind w:left="0" w:firstLine="720"/>
        <w:jc w:val="both"/>
        <w:rPr>
          <w:lang w:eastAsia="lt-LT"/>
        </w:rPr>
      </w:pPr>
      <w:r w:rsidRPr="00901118">
        <w:rPr>
          <w:lang w:eastAsia="lt-LT"/>
        </w:rPr>
        <w:t>Organizuojant die</w:t>
      </w:r>
      <w:r w:rsidR="00015087" w:rsidRPr="00901118">
        <w:rPr>
          <w:lang w:eastAsia="lt-LT"/>
        </w:rPr>
        <w:t>nos socialinės globos paslaugas asmens namuose su sunkia negalia</w:t>
      </w:r>
      <w:r w:rsidR="001B6013">
        <w:rPr>
          <w:lang w:eastAsia="lt-LT"/>
        </w:rPr>
        <w:t>,</w:t>
      </w:r>
      <w:r w:rsidR="00A2324F" w:rsidRPr="00901118">
        <w:rPr>
          <w:lang w:eastAsia="lt-LT"/>
        </w:rPr>
        <w:t xml:space="preserve"> </w:t>
      </w:r>
      <w:r w:rsidR="00015087" w:rsidRPr="00901118">
        <w:rPr>
          <w:lang w:eastAsia="lt-LT"/>
        </w:rPr>
        <w:t>paslaugų teikėjai</w:t>
      </w:r>
      <w:r w:rsidR="00100F44" w:rsidRPr="00901118">
        <w:rPr>
          <w:lang w:eastAsia="lt-LT"/>
        </w:rPr>
        <w:t xml:space="preserve"> nurodo</w:t>
      </w:r>
      <w:r w:rsidRPr="00901118">
        <w:rPr>
          <w:lang w:eastAsia="lt-LT"/>
        </w:rPr>
        <w:t>, kad didėja socialinės srities darbuotojų darbo užmokestis,</w:t>
      </w:r>
      <w:r w:rsidR="00015087" w:rsidRPr="00901118">
        <w:rPr>
          <w:lang w:eastAsia="lt-LT"/>
        </w:rPr>
        <w:t xml:space="preserve"> padidėjo transporto išlaidų dalis</w:t>
      </w:r>
      <w:r w:rsidR="001B6013">
        <w:rPr>
          <w:lang w:eastAsia="lt-LT"/>
        </w:rPr>
        <w:t>,</w:t>
      </w:r>
      <w:r w:rsidR="00015087" w:rsidRPr="00901118">
        <w:rPr>
          <w:lang w:eastAsia="lt-LT"/>
        </w:rPr>
        <w:t xml:space="preserve"> susijusi su paslaugų teikimu </w:t>
      </w:r>
      <w:r w:rsidR="00100F44" w:rsidRPr="00901118">
        <w:rPr>
          <w:lang w:eastAsia="lt-LT"/>
        </w:rPr>
        <w:t>(kai kompensuojama darbuotojų automobilių</w:t>
      </w:r>
      <w:r w:rsidR="00EE18D7" w:rsidRPr="00901118">
        <w:rPr>
          <w:lang w:eastAsia="lt-LT"/>
        </w:rPr>
        <w:t xml:space="preserve">, </w:t>
      </w:r>
      <w:r w:rsidR="00100F44" w:rsidRPr="00901118">
        <w:rPr>
          <w:lang w:eastAsia="lt-LT"/>
        </w:rPr>
        <w:t>naudojamų socialinių paslaugų teikimui</w:t>
      </w:r>
      <w:r w:rsidR="00EE18D7" w:rsidRPr="00901118">
        <w:rPr>
          <w:lang w:eastAsia="lt-LT"/>
        </w:rPr>
        <w:t>,</w:t>
      </w:r>
      <w:r w:rsidR="00100F44" w:rsidRPr="00901118">
        <w:rPr>
          <w:lang w:eastAsia="lt-LT"/>
        </w:rPr>
        <w:t xml:space="preserve"> kuro </w:t>
      </w:r>
      <w:r w:rsidR="00D32853" w:rsidRPr="00901118">
        <w:rPr>
          <w:lang w:eastAsia="lt-LT"/>
        </w:rPr>
        <w:t>ir amortizacijos išlaidos</w:t>
      </w:r>
      <w:r w:rsidR="00100F44" w:rsidRPr="00901118">
        <w:rPr>
          <w:lang w:eastAsia="lt-LT"/>
        </w:rPr>
        <w:t>),</w:t>
      </w:r>
      <w:r w:rsidR="00D32853" w:rsidRPr="00901118">
        <w:rPr>
          <w:lang w:eastAsia="lt-LT"/>
        </w:rPr>
        <w:t xml:space="preserve"> skiriama daugiau lėšų darbuotojų mokymams. </w:t>
      </w:r>
      <w:r w:rsidR="00D3778B" w:rsidRPr="00901118">
        <w:rPr>
          <w:lang w:eastAsia="lt-LT"/>
        </w:rPr>
        <w:t>Dienos socialinės globos paslaugos suaugusiems neįgaliesiems su sunkia negalia jų namuose teikiamos 40 neįgaliųjų. Per metus jiems suteik</w:t>
      </w:r>
      <w:r w:rsidR="00591DBA" w:rsidRPr="00901118">
        <w:rPr>
          <w:lang w:eastAsia="lt-LT"/>
        </w:rPr>
        <w:t>iama</w:t>
      </w:r>
      <w:r w:rsidR="00D3778B" w:rsidRPr="00901118">
        <w:rPr>
          <w:lang w:eastAsia="lt-LT"/>
        </w:rPr>
        <w:t xml:space="preserve"> apie</w:t>
      </w:r>
      <w:r w:rsidR="00D3778B" w:rsidRPr="00901118">
        <w:rPr>
          <w:color w:val="00B0F0"/>
          <w:lang w:eastAsia="lt-LT"/>
        </w:rPr>
        <w:t xml:space="preserve"> </w:t>
      </w:r>
      <w:r w:rsidR="00591DBA" w:rsidRPr="00901118">
        <w:rPr>
          <w:lang w:eastAsia="lt-LT"/>
        </w:rPr>
        <w:t>9</w:t>
      </w:r>
      <w:r w:rsidR="001B6013">
        <w:rPr>
          <w:lang w:eastAsia="lt-LT"/>
        </w:rPr>
        <w:t xml:space="preserve"> </w:t>
      </w:r>
      <w:r w:rsidR="00591DBA" w:rsidRPr="00901118">
        <w:rPr>
          <w:lang w:eastAsia="lt-LT"/>
        </w:rPr>
        <w:t>948</w:t>
      </w:r>
      <w:r w:rsidR="00D3778B" w:rsidRPr="00901118">
        <w:rPr>
          <w:lang w:eastAsia="lt-LT"/>
        </w:rPr>
        <w:t xml:space="preserve"> ši</w:t>
      </w:r>
      <w:r w:rsidR="0081395C" w:rsidRPr="00901118">
        <w:rPr>
          <w:lang w:eastAsia="lt-LT"/>
        </w:rPr>
        <w:t>os</w:t>
      </w:r>
      <w:r w:rsidR="00D3778B" w:rsidRPr="00901118">
        <w:rPr>
          <w:lang w:eastAsia="lt-LT"/>
        </w:rPr>
        <w:t xml:space="preserve"> paslaug</w:t>
      </w:r>
      <w:r w:rsidR="0081395C" w:rsidRPr="00901118">
        <w:rPr>
          <w:lang w:eastAsia="lt-LT"/>
        </w:rPr>
        <w:t>os</w:t>
      </w:r>
      <w:r w:rsidR="00D3778B" w:rsidRPr="00901118">
        <w:rPr>
          <w:lang w:eastAsia="lt-LT"/>
        </w:rPr>
        <w:t xml:space="preserve"> valand</w:t>
      </w:r>
      <w:r w:rsidR="00591DBA" w:rsidRPr="00901118">
        <w:rPr>
          <w:lang w:eastAsia="lt-LT"/>
        </w:rPr>
        <w:t>os</w:t>
      </w:r>
      <w:r w:rsidR="00D3778B" w:rsidRPr="00901118">
        <w:rPr>
          <w:lang w:eastAsia="lt-LT"/>
        </w:rPr>
        <w:t>.</w:t>
      </w:r>
    </w:p>
    <w:p w14:paraId="5F2CC253" w14:textId="4D2F038E" w:rsidR="00B924BB" w:rsidRPr="00901118" w:rsidRDefault="00443CF5">
      <w:pPr>
        <w:pStyle w:val="Sraopastraipa"/>
        <w:tabs>
          <w:tab w:val="left" w:pos="993"/>
        </w:tabs>
        <w:ind w:left="0" w:firstLine="720"/>
        <w:jc w:val="both"/>
        <w:rPr>
          <w:lang w:eastAsia="lt-LT"/>
        </w:rPr>
      </w:pPr>
      <w:r w:rsidRPr="00901118">
        <w:rPr>
          <w:lang w:eastAsia="lt-LT"/>
        </w:rPr>
        <w:t>2024 metams finansuojant š</w:t>
      </w:r>
      <w:r w:rsidR="00D3778B" w:rsidRPr="00901118">
        <w:rPr>
          <w:lang w:eastAsia="lt-LT"/>
        </w:rPr>
        <w:t>ias paslaugas planuojamos lėšos</w:t>
      </w:r>
      <w:r w:rsidRPr="00901118">
        <w:rPr>
          <w:lang w:eastAsia="lt-LT"/>
        </w:rPr>
        <w:t xml:space="preserve"> </w:t>
      </w:r>
      <w:r w:rsidR="00D3778B" w:rsidRPr="00901118">
        <w:rPr>
          <w:lang w:eastAsia="lt-LT"/>
        </w:rPr>
        <w:t xml:space="preserve">– </w:t>
      </w:r>
      <w:r w:rsidR="00685199" w:rsidRPr="00901118">
        <w:rPr>
          <w:lang w:eastAsia="lt-LT"/>
        </w:rPr>
        <w:t>1</w:t>
      </w:r>
      <w:r w:rsidR="00591DBA" w:rsidRPr="00901118">
        <w:rPr>
          <w:lang w:eastAsia="lt-LT"/>
        </w:rPr>
        <w:t>53 840</w:t>
      </w:r>
      <w:r w:rsidRPr="00901118">
        <w:rPr>
          <w:lang w:eastAsia="lt-LT"/>
        </w:rPr>
        <w:t xml:space="preserve"> </w:t>
      </w:r>
      <w:proofErr w:type="spellStart"/>
      <w:r w:rsidRPr="00901118">
        <w:rPr>
          <w:lang w:eastAsia="lt-LT"/>
        </w:rPr>
        <w:t>Eur</w:t>
      </w:r>
      <w:proofErr w:type="spellEnd"/>
      <w:r w:rsidRPr="00901118">
        <w:rPr>
          <w:lang w:eastAsia="lt-LT"/>
        </w:rPr>
        <w:t xml:space="preserve"> </w:t>
      </w:r>
      <w:r w:rsidRPr="00901118">
        <w:rPr>
          <w:bCs/>
          <w:lang w:eastAsia="lt-LT"/>
        </w:rPr>
        <w:t>valstybės biudžeto specialiosios tikslinės dotacijos lėšų</w:t>
      </w:r>
      <w:r w:rsidRPr="00901118">
        <w:rPr>
          <w:lang w:eastAsia="lt-LT"/>
        </w:rPr>
        <w:t xml:space="preserve"> </w:t>
      </w:r>
      <w:r w:rsidR="00D3778B" w:rsidRPr="00901118">
        <w:rPr>
          <w:lang w:eastAsia="lt-LT"/>
        </w:rPr>
        <w:t>(</w:t>
      </w:r>
      <w:r w:rsidR="00591DBA" w:rsidRPr="00901118">
        <w:rPr>
          <w:lang w:eastAsia="lt-LT"/>
        </w:rPr>
        <w:t>12</w:t>
      </w:r>
      <w:r w:rsidR="001B6013">
        <w:rPr>
          <w:lang w:eastAsia="lt-LT"/>
        </w:rPr>
        <w:t xml:space="preserve"> </w:t>
      </w:r>
      <w:r w:rsidR="00591DBA" w:rsidRPr="00901118">
        <w:rPr>
          <w:lang w:eastAsia="lt-LT"/>
        </w:rPr>
        <w:t xml:space="preserve">000 </w:t>
      </w:r>
      <w:proofErr w:type="spellStart"/>
      <w:r w:rsidR="00A64775" w:rsidRPr="00901118">
        <w:rPr>
          <w:lang w:eastAsia="lt-LT"/>
        </w:rPr>
        <w:t>val</w:t>
      </w:r>
      <w:proofErr w:type="spellEnd"/>
      <w:r w:rsidR="00A64775" w:rsidRPr="00901118">
        <w:rPr>
          <w:lang w:eastAsia="lt-LT"/>
        </w:rPr>
        <w:t>.</w:t>
      </w:r>
      <w:r w:rsidR="00D3778B" w:rsidRPr="00901118">
        <w:rPr>
          <w:lang w:eastAsia="lt-LT"/>
        </w:rPr>
        <w:t>*12,82</w:t>
      </w:r>
      <w:r w:rsidR="001B6013">
        <w:rPr>
          <w:lang w:eastAsia="lt-LT"/>
        </w:rPr>
        <w:t xml:space="preserve"> </w:t>
      </w:r>
      <w:r w:rsidRPr="00901118">
        <w:rPr>
          <w:bCs/>
          <w:lang w:eastAsia="lt-LT"/>
        </w:rPr>
        <w:t>=</w:t>
      </w:r>
      <w:r w:rsidR="001B6013">
        <w:rPr>
          <w:bCs/>
          <w:lang w:eastAsia="lt-LT"/>
        </w:rPr>
        <w:t xml:space="preserve"> </w:t>
      </w:r>
      <w:r w:rsidR="00685199" w:rsidRPr="00901118">
        <w:rPr>
          <w:bCs/>
          <w:lang w:eastAsia="lt-LT"/>
        </w:rPr>
        <w:t>1</w:t>
      </w:r>
      <w:r w:rsidR="00591DBA" w:rsidRPr="00901118">
        <w:rPr>
          <w:bCs/>
          <w:lang w:eastAsia="lt-LT"/>
        </w:rPr>
        <w:t>53 840</w:t>
      </w:r>
      <w:r w:rsidRPr="00901118">
        <w:rPr>
          <w:bCs/>
          <w:lang w:eastAsia="lt-LT"/>
        </w:rPr>
        <w:t xml:space="preserve"> </w:t>
      </w:r>
      <w:proofErr w:type="spellStart"/>
      <w:r w:rsidRPr="00901118">
        <w:rPr>
          <w:bCs/>
          <w:lang w:eastAsia="lt-LT"/>
        </w:rPr>
        <w:t>Eur</w:t>
      </w:r>
      <w:proofErr w:type="spellEnd"/>
      <w:r w:rsidRPr="00901118">
        <w:rPr>
          <w:bCs/>
          <w:lang w:eastAsia="lt-LT"/>
        </w:rPr>
        <w:t>)</w:t>
      </w:r>
      <w:r w:rsidR="00685199" w:rsidRPr="00901118">
        <w:rPr>
          <w:bCs/>
          <w:lang w:eastAsia="lt-LT"/>
        </w:rPr>
        <w:t>.</w:t>
      </w:r>
    </w:p>
    <w:p w14:paraId="39F73CB5" w14:textId="77777777" w:rsidR="002A2314" w:rsidRPr="00FC5849" w:rsidRDefault="002A2314">
      <w:pPr>
        <w:ind w:firstLine="720"/>
        <w:jc w:val="both"/>
        <w:rPr>
          <w:bCs/>
          <w:lang w:eastAsia="lt-LT"/>
        </w:rPr>
      </w:pPr>
      <w:r>
        <w:rPr>
          <w:bCs/>
          <w:lang w:eastAsia="lt-LT"/>
        </w:rPr>
        <w:t>Socialinių</w:t>
      </w:r>
      <w:r w:rsidRPr="00FC5849">
        <w:rPr>
          <w:bCs/>
          <w:lang w:eastAsia="lt-LT"/>
        </w:rPr>
        <w:t xml:space="preserve"> </w:t>
      </w:r>
      <w:r w:rsidRPr="00865E51">
        <w:rPr>
          <w:bCs/>
          <w:lang w:eastAsia="lt-LT"/>
        </w:rPr>
        <w:t>paslaugų</w:t>
      </w:r>
      <w:r w:rsidRPr="00FC5849">
        <w:rPr>
          <w:bCs/>
          <w:lang w:eastAsia="lt-LT"/>
        </w:rPr>
        <w:t xml:space="preserve"> finansavimo šaltiniai:</w:t>
      </w:r>
    </w:p>
    <w:p w14:paraId="5CE0D0E8" w14:textId="77777777" w:rsidR="002A2314" w:rsidRPr="00BB675B" w:rsidRDefault="002A2314">
      <w:pPr>
        <w:pStyle w:val="Sraopastraipa"/>
        <w:numPr>
          <w:ilvl w:val="0"/>
          <w:numId w:val="5"/>
        </w:numPr>
        <w:tabs>
          <w:tab w:val="left" w:pos="993"/>
        </w:tabs>
        <w:ind w:left="0" w:firstLine="720"/>
        <w:jc w:val="both"/>
        <w:rPr>
          <w:bCs/>
          <w:lang w:eastAsia="lt-LT"/>
        </w:rPr>
      </w:pPr>
      <w:r w:rsidRPr="00BB675B">
        <w:rPr>
          <w:bCs/>
          <w:lang w:eastAsia="lt-LT"/>
        </w:rPr>
        <w:t>asmens mokėjimo dalis, nustatyta vadovaujantis teisės aktais, reglamentuojančiais minėto dydžio nustatymą;</w:t>
      </w:r>
    </w:p>
    <w:p w14:paraId="55DEF3D8" w14:textId="237DE51A" w:rsidR="00192958" w:rsidRPr="00685199" w:rsidRDefault="002A2314">
      <w:pPr>
        <w:pStyle w:val="Sraopastraipa"/>
        <w:numPr>
          <w:ilvl w:val="0"/>
          <w:numId w:val="5"/>
        </w:numPr>
        <w:tabs>
          <w:tab w:val="left" w:pos="993"/>
        </w:tabs>
        <w:ind w:left="0" w:firstLine="720"/>
        <w:jc w:val="both"/>
        <w:rPr>
          <w:bCs/>
          <w:lang w:eastAsia="lt-LT"/>
        </w:rPr>
      </w:pPr>
      <w:r w:rsidRPr="00BB675B">
        <w:rPr>
          <w:bCs/>
          <w:lang w:eastAsia="lt-LT"/>
        </w:rPr>
        <w:t>Savivaldybės biudžeto ir valstybės biudžeto specialiosios tikslinės dotacijos Savivaldybės biudžetui, asmeniui su sunkia negalia socialinei globai organizuoti, dalis.</w:t>
      </w:r>
    </w:p>
    <w:p w14:paraId="3A263BD8" w14:textId="0956AD3B" w:rsidR="00686E74" w:rsidRPr="00E176DE" w:rsidRDefault="006E2BE3">
      <w:pPr>
        <w:ind w:firstLine="720"/>
        <w:jc w:val="both"/>
        <w:rPr>
          <w:b/>
          <w:bCs/>
          <w:lang w:eastAsia="lt-LT"/>
        </w:rPr>
      </w:pPr>
      <w:r w:rsidRPr="00E176DE">
        <w:rPr>
          <w:b/>
          <w:bCs/>
          <w:lang w:eastAsia="lt-LT"/>
        </w:rPr>
        <w:t>5. Pateikti kitus sprendimui priimti reikalingus pagrindimus, skaičiavimus ar paaiškinimus.</w:t>
      </w:r>
    </w:p>
    <w:p w14:paraId="4F4E9895" w14:textId="38682A4F" w:rsidR="00777C26" w:rsidRDefault="00BB675B">
      <w:pPr>
        <w:ind w:firstLine="720"/>
        <w:jc w:val="both"/>
        <w:rPr>
          <w:bCs/>
          <w:lang w:eastAsia="lt-LT"/>
        </w:rPr>
      </w:pPr>
      <w:r w:rsidRPr="00BB675B">
        <w:rPr>
          <w:bCs/>
          <w:lang w:eastAsia="lt-LT"/>
        </w:rPr>
        <w:t>Rengiant šį sprendimo projektą finansavimo dydžiai už socialines paslaugas išnagrinėti atsižvelgiant į Socialinių paslaugų priežiūros departamento prie Socialinės apsaugos ir darbo ministerijos informaciją apie per</w:t>
      </w:r>
      <w:r w:rsidR="00117EB1">
        <w:rPr>
          <w:bCs/>
          <w:lang w:eastAsia="lt-LT"/>
        </w:rPr>
        <w:t xml:space="preserve"> 12 paskutinių mėnesių (iki 2023</w:t>
      </w:r>
      <w:r w:rsidR="00CA023A">
        <w:rPr>
          <w:bCs/>
          <w:lang w:eastAsia="lt-LT"/>
        </w:rPr>
        <w:t xml:space="preserve"> </w:t>
      </w:r>
      <w:proofErr w:type="spellStart"/>
      <w:r w:rsidR="00CA023A">
        <w:rPr>
          <w:bCs/>
          <w:lang w:eastAsia="lt-LT"/>
        </w:rPr>
        <w:t>m</w:t>
      </w:r>
      <w:proofErr w:type="spellEnd"/>
      <w:r w:rsidR="00CA023A">
        <w:rPr>
          <w:bCs/>
          <w:lang w:eastAsia="lt-LT"/>
        </w:rPr>
        <w:t>. vasario</w:t>
      </w:r>
      <w:r w:rsidRPr="00BB675B">
        <w:rPr>
          <w:bCs/>
          <w:lang w:eastAsia="lt-LT"/>
        </w:rPr>
        <w:t xml:space="preserve"> 1 </w:t>
      </w:r>
      <w:proofErr w:type="spellStart"/>
      <w:r w:rsidRPr="00BB675B">
        <w:rPr>
          <w:bCs/>
          <w:lang w:eastAsia="lt-LT"/>
        </w:rPr>
        <w:t>d</w:t>
      </w:r>
      <w:proofErr w:type="spellEnd"/>
      <w:r w:rsidRPr="00BB675B">
        <w:rPr>
          <w:bCs/>
          <w:lang w:eastAsia="lt-LT"/>
        </w:rPr>
        <w:t>.) savivaldybėse pirktų ar finansuotų socialinių paslaugų vidutines kainas</w:t>
      </w:r>
      <w:r w:rsidR="00B87B09">
        <w:rPr>
          <w:bCs/>
          <w:lang w:eastAsia="lt-LT"/>
        </w:rPr>
        <w:t>, Socialinių paslaugų centro</w:t>
      </w:r>
      <w:r w:rsidRPr="00BB675B">
        <w:rPr>
          <w:bCs/>
          <w:lang w:eastAsia="lt-LT"/>
        </w:rPr>
        <w:t xml:space="preserve"> ir kitų įstaigų, teikiančių šias paslaugas, nustatytas kainas. </w:t>
      </w:r>
      <w:r w:rsidR="00BB32E6" w:rsidRPr="00BB32E6">
        <w:rPr>
          <w:bCs/>
          <w:lang w:eastAsia="lt-LT"/>
        </w:rPr>
        <w:t xml:space="preserve">Paslaugų, kurių neteikia Savivaldybės biudžetinės įstaigos, tačiau šių paslaugų teikimą Savivaldybė privalo užtikrinti, </w:t>
      </w:r>
      <w:r w:rsidR="00BB32E6">
        <w:rPr>
          <w:bCs/>
          <w:lang w:eastAsia="lt-LT"/>
        </w:rPr>
        <w:t xml:space="preserve">siūloma tvirtinti paslaugų teikėjų pateiktais paskaičiavimais. </w:t>
      </w:r>
    </w:p>
    <w:p w14:paraId="224469F2" w14:textId="4DB0F77F" w:rsidR="00777C26" w:rsidRDefault="00777C26">
      <w:pPr>
        <w:ind w:firstLine="720"/>
        <w:jc w:val="both"/>
      </w:pPr>
      <w:r>
        <w:t>Lentelėje pateikti duomenys, kuriais buvo vadovaujamasi siūlant nustatyti maksimalius socialinių paslaugų finansavimo dydžius</w:t>
      </w:r>
      <w:r w:rsidR="00E208FF">
        <w:t>:</w:t>
      </w:r>
    </w:p>
    <w:tbl>
      <w:tblPr>
        <w:tblStyle w:val="Lentelstinklelis11"/>
        <w:tblW w:w="9747" w:type="dxa"/>
        <w:tblLayout w:type="fixed"/>
        <w:tblLook w:val="04A0" w:firstRow="1" w:lastRow="0" w:firstColumn="1" w:lastColumn="0" w:noHBand="0" w:noVBand="1"/>
      </w:tblPr>
      <w:tblGrid>
        <w:gridCol w:w="2235"/>
        <w:gridCol w:w="1275"/>
        <w:gridCol w:w="2552"/>
        <w:gridCol w:w="2117"/>
        <w:gridCol w:w="9"/>
        <w:gridCol w:w="1559"/>
      </w:tblGrid>
      <w:tr w:rsidR="00257B96" w:rsidRPr="00E56854" w14:paraId="414A7D17" w14:textId="77777777" w:rsidTr="007E374A">
        <w:tc>
          <w:tcPr>
            <w:tcW w:w="2235" w:type="dxa"/>
            <w:shd w:val="clear" w:color="auto" w:fill="auto"/>
            <w:vAlign w:val="center"/>
          </w:tcPr>
          <w:p w14:paraId="00DC393A" w14:textId="3C5DB5C1" w:rsidR="00777C26" w:rsidRPr="00E56854" w:rsidRDefault="00777C26" w:rsidP="00173EEE">
            <w:pPr>
              <w:jc w:val="center"/>
              <w:rPr>
                <w:rFonts w:ascii="Times New Roman" w:hAnsi="Times New Roman" w:cs="Times New Roman"/>
                <w:sz w:val="22"/>
                <w:szCs w:val="22"/>
              </w:rPr>
            </w:pPr>
            <w:r w:rsidRPr="00E56854">
              <w:rPr>
                <w:rFonts w:ascii="Times New Roman" w:hAnsi="Times New Roman" w:cs="Times New Roman"/>
                <w:sz w:val="22"/>
                <w:szCs w:val="22"/>
              </w:rPr>
              <w:t xml:space="preserve">Socialinės </w:t>
            </w:r>
            <w:r w:rsidR="00173EEE" w:rsidRPr="00E56854">
              <w:rPr>
                <w:rFonts w:ascii="Times New Roman" w:hAnsi="Times New Roman" w:cs="Times New Roman"/>
                <w:sz w:val="22"/>
                <w:szCs w:val="22"/>
              </w:rPr>
              <w:t xml:space="preserve">paslaugos </w:t>
            </w:r>
            <w:r w:rsidRPr="00E56854">
              <w:rPr>
                <w:rFonts w:ascii="Times New Roman" w:hAnsi="Times New Roman" w:cs="Times New Roman"/>
                <w:sz w:val="22"/>
                <w:szCs w:val="22"/>
              </w:rPr>
              <w:t>p</w:t>
            </w:r>
            <w:r w:rsidR="00173EEE" w:rsidRPr="00E56854">
              <w:rPr>
                <w:rFonts w:ascii="Times New Roman" w:hAnsi="Times New Roman" w:cs="Times New Roman"/>
                <w:sz w:val="22"/>
                <w:szCs w:val="22"/>
              </w:rPr>
              <w:t>avadinimas</w:t>
            </w:r>
          </w:p>
        </w:tc>
        <w:tc>
          <w:tcPr>
            <w:tcW w:w="3827" w:type="dxa"/>
            <w:gridSpan w:val="2"/>
            <w:shd w:val="clear" w:color="auto" w:fill="auto"/>
            <w:vAlign w:val="center"/>
          </w:tcPr>
          <w:p w14:paraId="1B8C26BC" w14:textId="512ED395" w:rsidR="00777C26" w:rsidRPr="00E56854" w:rsidRDefault="00777C26" w:rsidP="00173EEE">
            <w:pPr>
              <w:jc w:val="center"/>
              <w:rPr>
                <w:rFonts w:ascii="Times New Roman" w:hAnsi="Times New Roman" w:cs="Times New Roman"/>
                <w:sz w:val="22"/>
                <w:szCs w:val="22"/>
              </w:rPr>
            </w:pPr>
            <w:r w:rsidRPr="00E56854">
              <w:rPr>
                <w:rFonts w:ascii="Times New Roman" w:hAnsi="Times New Roman" w:cs="Times New Roman"/>
                <w:sz w:val="22"/>
                <w:szCs w:val="22"/>
              </w:rPr>
              <w:t>SPPD informacija apie vidutines kainas savivaldybėse</w:t>
            </w:r>
          </w:p>
          <w:p w14:paraId="6AB6CAC5" w14:textId="1462482F" w:rsidR="00777C26" w:rsidRPr="00E56854" w:rsidRDefault="00CA023A" w:rsidP="00173EEE">
            <w:pPr>
              <w:jc w:val="center"/>
              <w:rPr>
                <w:rFonts w:ascii="Times New Roman" w:hAnsi="Times New Roman" w:cs="Times New Roman"/>
                <w:sz w:val="22"/>
                <w:szCs w:val="22"/>
              </w:rPr>
            </w:pPr>
            <w:r>
              <w:rPr>
                <w:rFonts w:ascii="Times New Roman" w:hAnsi="Times New Roman" w:cs="Times New Roman"/>
                <w:sz w:val="22"/>
                <w:szCs w:val="22"/>
              </w:rPr>
              <w:t>(iki 2023-02</w:t>
            </w:r>
            <w:r w:rsidR="00777C26" w:rsidRPr="00E56854">
              <w:rPr>
                <w:rFonts w:ascii="Times New Roman" w:hAnsi="Times New Roman" w:cs="Times New Roman"/>
                <w:sz w:val="22"/>
                <w:szCs w:val="22"/>
              </w:rPr>
              <w:t>-01)</w:t>
            </w:r>
          </w:p>
        </w:tc>
        <w:tc>
          <w:tcPr>
            <w:tcW w:w="2117" w:type="dxa"/>
            <w:shd w:val="clear" w:color="auto" w:fill="auto"/>
            <w:vAlign w:val="center"/>
          </w:tcPr>
          <w:p w14:paraId="010C888A" w14:textId="3A660AC0" w:rsidR="00777C26" w:rsidRPr="00E56854" w:rsidRDefault="00777C26" w:rsidP="005D4A75">
            <w:pPr>
              <w:jc w:val="center"/>
              <w:rPr>
                <w:rFonts w:ascii="Times New Roman" w:hAnsi="Times New Roman" w:cs="Times New Roman"/>
                <w:sz w:val="22"/>
                <w:szCs w:val="22"/>
              </w:rPr>
            </w:pPr>
            <w:r w:rsidRPr="00E56854">
              <w:rPr>
                <w:rFonts w:ascii="Times New Roman" w:hAnsi="Times New Roman" w:cs="Times New Roman"/>
                <w:sz w:val="22"/>
                <w:szCs w:val="22"/>
              </w:rPr>
              <w:t>Paslaugų teikėjų</w:t>
            </w:r>
            <w:r w:rsidR="00CF4388">
              <w:rPr>
                <w:rFonts w:ascii="Times New Roman" w:hAnsi="Times New Roman" w:cs="Times New Roman"/>
                <w:sz w:val="22"/>
                <w:szCs w:val="22"/>
              </w:rPr>
              <w:t>/teisės aktu</w:t>
            </w:r>
            <w:r w:rsidRPr="00E56854">
              <w:rPr>
                <w:rFonts w:ascii="Times New Roman" w:hAnsi="Times New Roman" w:cs="Times New Roman"/>
                <w:sz w:val="22"/>
                <w:szCs w:val="22"/>
              </w:rPr>
              <w:t xml:space="preserve"> nustatytos kainos</w:t>
            </w:r>
            <w:r w:rsidR="00E56854" w:rsidRPr="00E56854">
              <w:rPr>
                <w:rFonts w:ascii="Times New Roman" w:hAnsi="Times New Roman" w:cs="Times New Roman"/>
                <w:sz w:val="22"/>
                <w:szCs w:val="22"/>
              </w:rPr>
              <w:t xml:space="preserve"> ir </w:t>
            </w:r>
          </w:p>
          <w:p w14:paraId="525855C8" w14:textId="1913958F" w:rsidR="00E56854" w:rsidRPr="00E56854" w:rsidRDefault="00E56854" w:rsidP="005D4A75">
            <w:pPr>
              <w:jc w:val="center"/>
              <w:rPr>
                <w:rFonts w:ascii="Times New Roman" w:hAnsi="Times New Roman" w:cs="Times New Roman"/>
                <w:sz w:val="22"/>
                <w:szCs w:val="22"/>
              </w:rPr>
            </w:pPr>
            <w:r>
              <w:rPr>
                <w:rFonts w:ascii="Times New Roman" w:hAnsi="Times New Roman" w:cs="Times New Roman"/>
                <w:sz w:val="22"/>
                <w:szCs w:val="22"/>
              </w:rPr>
              <w:t>m</w:t>
            </w:r>
            <w:r w:rsidRPr="00E56854">
              <w:rPr>
                <w:rFonts w:ascii="Times New Roman" w:hAnsi="Times New Roman" w:cs="Times New Roman"/>
                <w:sz w:val="22"/>
                <w:szCs w:val="22"/>
              </w:rPr>
              <w:t xml:space="preserve">ato </w:t>
            </w:r>
            <w:proofErr w:type="spellStart"/>
            <w:r w:rsidRPr="00E56854">
              <w:rPr>
                <w:rFonts w:ascii="Times New Roman" w:hAnsi="Times New Roman" w:cs="Times New Roman"/>
                <w:sz w:val="22"/>
                <w:szCs w:val="22"/>
              </w:rPr>
              <w:t>vnt</w:t>
            </w:r>
            <w:proofErr w:type="spellEnd"/>
            <w:r w:rsidR="00E208FF">
              <w:rPr>
                <w:rFonts w:ascii="Times New Roman" w:hAnsi="Times New Roman" w:cs="Times New Roman"/>
                <w:sz w:val="22"/>
                <w:szCs w:val="22"/>
              </w:rPr>
              <w:t>.</w:t>
            </w:r>
            <w:r w:rsidRPr="00E56854">
              <w:rPr>
                <w:rFonts w:ascii="Times New Roman" w:hAnsi="Times New Roman" w:cs="Times New Roman"/>
                <w:sz w:val="22"/>
                <w:szCs w:val="22"/>
              </w:rPr>
              <w:t>:</w:t>
            </w:r>
          </w:p>
          <w:p w14:paraId="03896624" w14:textId="1F5D614C" w:rsidR="00E56854" w:rsidRPr="00E56854" w:rsidRDefault="00E56854" w:rsidP="005D4A75">
            <w:pPr>
              <w:jc w:val="center"/>
              <w:rPr>
                <w:rFonts w:ascii="Times New Roman" w:hAnsi="Times New Roman" w:cs="Times New Roman"/>
                <w:sz w:val="22"/>
                <w:szCs w:val="22"/>
              </w:rPr>
            </w:pPr>
            <w:r>
              <w:rPr>
                <w:rFonts w:ascii="Times New Roman" w:hAnsi="Times New Roman" w:cs="Times New Roman"/>
                <w:sz w:val="22"/>
                <w:szCs w:val="22"/>
              </w:rPr>
              <w:t>k</w:t>
            </w:r>
            <w:r w:rsidRPr="00E56854">
              <w:rPr>
                <w:rFonts w:ascii="Times New Roman" w:hAnsi="Times New Roman" w:cs="Times New Roman"/>
                <w:sz w:val="22"/>
                <w:szCs w:val="22"/>
              </w:rPr>
              <w:t xml:space="preserve">m. </w:t>
            </w:r>
            <w:r w:rsidR="00E208FF">
              <w:rPr>
                <w:rFonts w:ascii="Times New Roman" w:hAnsi="Times New Roman" w:cs="Times New Roman"/>
                <w:sz w:val="22"/>
                <w:szCs w:val="22"/>
              </w:rPr>
              <w:t>–</w:t>
            </w:r>
            <w:r w:rsidRPr="00E56854">
              <w:rPr>
                <w:rFonts w:ascii="Times New Roman" w:hAnsi="Times New Roman" w:cs="Times New Roman"/>
                <w:sz w:val="22"/>
                <w:szCs w:val="22"/>
              </w:rPr>
              <w:t xml:space="preserve"> kilometras</w:t>
            </w:r>
          </w:p>
          <w:p w14:paraId="46910453" w14:textId="5C6A6BFC" w:rsidR="00E56854" w:rsidRPr="00E56854" w:rsidRDefault="00E56854" w:rsidP="005D4A75">
            <w:pPr>
              <w:jc w:val="center"/>
              <w:rPr>
                <w:rFonts w:ascii="Times New Roman" w:hAnsi="Times New Roman" w:cs="Times New Roman"/>
                <w:sz w:val="22"/>
                <w:szCs w:val="22"/>
              </w:rPr>
            </w:pPr>
            <w:proofErr w:type="spellStart"/>
            <w:r w:rsidRPr="00E56854">
              <w:rPr>
                <w:rFonts w:ascii="Times New Roman" w:hAnsi="Times New Roman" w:cs="Times New Roman"/>
                <w:sz w:val="22"/>
                <w:szCs w:val="22"/>
              </w:rPr>
              <w:t>d</w:t>
            </w:r>
            <w:proofErr w:type="spellEnd"/>
            <w:r w:rsidRPr="00E56854">
              <w:rPr>
                <w:rFonts w:ascii="Times New Roman" w:hAnsi="Times New Roman" w:cs="Times New Roman"/>
                <w:sz w:val="22"/>
                <w:szCs w:val="22"/>
              </w:rPr>
              <w:t>.</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diena</w:t>
            </w:r>
          </w:p>
          <w:p w14:paraId="78AB0F6C" w14:textId="79BD9868" w:rsidR="00E56854" w:rsidRPr="00E56854" w:rsidRDefault="00E56854" w:rsidP="005D4A75">
            <w:pPr>
              <w:jc w:val="center"/>
              <w:rPr>
                <w:rFonts w:ascii="Times New Roman" w:hAnsi="Times New Roman" w:cs="Times New Roman"/>
                <w:sz w:val="22"/>
                <w:szCs w:val="22"/>
              </w:rPr>
            </w:pPr>
            <w:proofErr w:type="spellStart"/>
            <w:r w:rsidRPr="00E56854">
              <w:rPr>
                <w:rFonts w:ascii="Times New Roman" w:hAnsi="Times New Roman" w:cs="Times New Roman"/>
                <w:sz w:val="22"/>
                <w:szCs w:val="22"/>
              </w:rPr>
              <w:lastRenderedPageBreak/>
              <w:t>p</w:t>
            </w:r>
            <w:proofErr w:type="spellEnd"/>
            <w:r w:rsidRPr="00E56854">
              <w:rPr>
                <w:rFonts w:ascii="Times New Roman" w:hAnsi="Times New Roman" w:cs="Times New Roman"/>
                <w:sz w:val="22"/>
                <w:szCs w:val="22"/>
              </w:rPr>
              <w:t>.</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para</w:t>
            </w:r>
          </w:p>
          <w:p w14:paraId="590735BD" w14:textId="798CC344" w:rsidR="00E56854" w:rsidRPr="00E56854" w:rsidRDefault="00E56854" w:rsidP="005D4A75">
            <w:pPr>
              <w:jc w:val="center"/>
              <w:rPr>
                <w:rFonts w:ascii="Times New Roman" w:hAnsi="Times New Roman" w:cs="Times New Roman"/>
                <w:sz w:val="22"/>
                <w:szCs w:val="22"/>
              </w:rPr>
            </w:pPr>
            <w:proofErr w:type="spellStart"/>
            <w:r w:rsidRPr="00E56854">
              <w:rPr>
                <w:rFonts w:ascii="Times New Roman" w:hAnsi="Times New Roman" w:cs="Times New Roman"/>
                <w:sz w:val="22"/>
                <w:szCs w:val="22"/>
              </w:rPr>
              <w:t>val</w:t>
            </w:r>
            <w:proofErr w:type="spellEnd"/>
            <w:r w:rsidRPr="00E56854">
              <w:rPr>
                <w:rFonts w:ascii="Times New Roman" w:hAnsi="Times New Roman" w:cs="Times New Roman"/>
                <w:sz w:val="22"/>
                <w:szCs w:val="22"/>
              </w:rPr>
              <w:t>.</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valanda</w:t>
            </w:r>
          </w:p>
          <w:p w14:paraId="48E78EA3" w14:textId="282C00B7" w:rsidR="00E56854" w:rsidRPr="00E56854" w:rsidRDefault="00E56854" w:rsidP="005D4A75">
            <w:pPr>
              <w:jc w:val="center"/>
              <w:rPr>
                <w:rFonts w:ascii="Times New Roman" w:hAnsi="Times New Roman" w:cs="Times New Roman"/>
                <w:sz w:val="22"/>
                <w:szCs w:val="22"/>
              </w:rPr>
            </w:pPr>
            <w:proofErr w:type="spellStart"/>
            <w:r w:rsidRPr="00E56854">
              <w:rPr>
                <w:rFonts w:ascii="Times New Roman" w:hAnsi="Times New Roman" w:cs="Times New Roman"/>
                <w:sz w:val="22"/>
                <w:szCs w:val="22"/>
              </w:rPr>
              <w:t>m</w:t>
            </w:r>
            <w:r>
              <w:rPr>
                <w:rFonts w:ascii="Times New Roman" w:hAnsi="Times New Roman" w:cs="Times New Roman"/>
                <w:sz w:val="22"/>
                <w:szCs w:val="22"/>
              </w:rPr>
              <w:t>ė</w:t>
            </w:r>
            <w:r w:rsidRPr="00E56854">
              <w:rPr>
                <w:rFonts w:ascii="Times New Roman" w:hAnsi="Times New Roman" w:cs="Times New Roman"/>
                <w:sz w:val="22"/>
                <w:szCs w:val="22"/>
              </w:rPr>
              <w:t>n</w:t>
            </w:r>
            <w:proofErr w:type="spellEnd"/>
            <w:r w:rsidRPr="00E56854">
              <w:rPr>
                <w:rFonts w:ascii="Times New Roman" w:hAnsi="Times New Roman" w:cs="Times New Roman"/>
                <w:sz w:val="22"/>
                <w:szCs w:val="22"/>
              </w:rPr>
              <w:t>.</w:t>
            </w:r>
            <w:r w:rsidR="00E208FF">
              <w:rPr>
                <w:rFonts w:ascii="Times New Roman" w:hAnsi="Times New Roman" w:cs="Times New Roman"/>
                <w:sz w:val="22"/>
                <w:szCs w:val="22"/>
              </w:rPr>
              <w:t xml:space="preserve"> –</w:t>
            </w:r>
            <w:r w:rsidRPr="00E56854">
              <w:rPr>
                <w:rFonts w:ascii="Times New Roman" w:hAnsi="Times New Roman" w:cs="Times New Roman"/>
                <w:sz w:val="22"/>
                <w:szCs w:val="22"/>
              </w:rPr>
              <w:t xml:space="preserve"> mėnuo</w:t>
            </w:r>
          </w:p>
          <w:p w14:paraId="018DD00F" w14:textId="0214F296" w:rsidR="00E56854" w:rsidRPr="00E56854" w:rsidRDefault="00E56854" w:rsidP="005D4A75">
            <w:pPr>
              <w:jc w:val="center"/>
              <w:rPr>
                <w:rFonts w:ascii="Times New Roman" w:hAnsi="Times New Roman" w:cs="Times New Roman"/>
                <w:sz w:val="22"/>
                <w:szCs w:val="22"/>
              </w:rPr>
            </w:pPr>
          </w:p>
        </w:tc>
        <w:tc>
          <w:tcPr>
            <w:tcW w:w="1568" w:type="dxa"/>
            <w:gridSpan w:val="2"/>
            <w:shd w:val="clear" w:color="auto" w:fill="auto"/>
            <w:vAlign w:val="center"/>
          </w:tcPr>
          <w:p w14:paraId="38737B35" w14:textId="77777777" w:rsidR="00777C26" w:rsidRPr="00E56854" w:rsidRDefault="00777C26" w:rsidP="005D4A75">
            <w:pPr>
              <w:jc w:val="center"/>
              <w:rPr>
                <w:rFonts w:ascii="Times New Roman" w:hAnsi="Times New Roman" w:cs="Times New Roman"/>
                <w:sz w:val="22"/>
                <w:szCs w:val="22"/>
              </w:rPr>
            </w:pPr>
            <w:r w:rsidRPr="00E56854">
              <w:rPr>
                <w:rFonts w:ascii="Times New Roman" w:hAnsi="Times New Roman" w:cs="Times New Roman"/>
                <w:sz w:val="22"/>
                <w:szCs w:val="22"/>
              </w:rPr>
              <w:lastRenderedPageBreak/>
              <w:t>Siūloma</w:t>
            </w:r>
          </w:p>
        </w:tc>
      </w:tr>
      <w:tr w:rsidR="00F021EB" w:rsidRPr="00F021EB" w14:paraId="696B9CA9" w14:textId="77777777" w:rsidTr="00E176DE">
        <w:tc>
          <w:tcPr>
            <w:tcW w:w="9747" w:type="dxa"/>
            <w:gridSpan w:val="6"/>
            <w:shd w:val="clear" w:color="auto" w:fill="auto"/>
            <w:vAlign w:val="center"/>
          </w:tcPr>
          <w:p w14:paraId="40CBE70C" w14:textId="1A51C3CA" w:rsidR="00F021EB" w:rsidRPr="00F021EB" w:rsidRDefault="00F021EB" w:rsidP="00F021EB">
            <w:pPr>
              <w:jc w:val="center"/>
              <w:rPr>
                <w:rFonts w:ascii="Times New Roman" w:hAnsi="Times New Roman" w:cs="Times New Roman"/>
                <w:b/>
                <w:bCs/>
              </w:rPr>
            </w:pPr>
            <w:r w:rsidRPr="00F021EB">
              <w:rPr>
                <w:rFonts w:ascii="Times New Roman" w:hAnsi="Times New Roman" w:cs="Times New Roman"/>
                <w:b/>
                <w:bCs/>
              </w:rPr>
              <w:lastRenderedPageBreak/>
              <w:t>Socialinės priežiūros paslaugos</w:t>
            </w:r>
          </w:p>
        </w:tc>
      </w:tr>
      <w:tr w:rsidR="00257B96" w:rsidRPr="00C64347" w14:paraId="4866788E" w14:textId="77777777" w:rsidTr="00E176DE">
        <w:tc>
          <w:tcPr>
            <w:tcW w:w="2235" w:type="dxa"/>
            <w:shd w:val="clear" w:color="auto" w:fill="auto"/>
          </w:tcPr>
          <w:p w14:paraId="6212798E" w14:textId="3B05F784" w:rsidR="00777C26" w:rsidRPr="00C64347" w:rsidRDefault="00777C26" w:rsidP="005D4A75">
            <w:pPr>
              <w:rPr>
                <w:rFonts w:ascii="Times New Roman" w:hAnsi="Times New Roman" w:cs="Times New Roman"/>
              </w:rPr>
            </w:pPr>
            <w:r w:rsidRPr="00C64347">
              <w:rPr>
                <w:rFonts w:ascii="Times New Roman" w:hAnsi="Times New Roman" w:cs="Times New Roman"/>
              </w:rPr>
              <w:t>Pagalba į namus</w:t>
            </w:r>
          </w:p>
        </w:tc>
        <w:tc>
          <w:tcPr>
            <w:tcW w:w="3827" w:type="dxa"/>
            <w:gridSpan w:val="2"/>
            <w:shd w:val="clear" w:color="auto" w:fill="auto"/>
          </w:tcPr>
          <w:p w14:paraId="79CE2F73" w14:textId="4519282E" w:rsidR="00777C26" w:rsidRPr="00C64347" w:rsidRDefault="00D0791E" w:rsidP="005D4A75">
            <w:pPr>
              <w:rPr>
                <w:rFonts w:ascii="Times New Roman" w:hAnsi="Times New Roman" w:cs="Times New Roman"/>
              </w:rPr>
            </w:pPr>
            <w:proofErr w:type="spellStart"/>
            <w:r>
              <w:rPr>
                <w:rFonts w:ascii="Times New Roman" w:hAnsi="Times New Roman" w:cs="Times New Roman"/>
              </w:rPr>
              <w:t>Vid</w:t>
            </w:r>
            <w:proofErr w:type="spellEnd"/>
            <w:r>
              <w:rPr>
                <w:rFonts w:ascii="Times New Roman" w:hAnsi="Times New Roman" w:cs="Times New Roman"/>
              </w:rPr>
              <w:t>. 8,18</w:t>
            </w:r>
            <w:r w:rsidR="00777C26" w:rsidRPr="00C64347">
              <w:rPr>
                <w:rFonts w:ascii="Times New Roman" w:hAnsi="Times New Roman" w:cs="Times New Roman"/>
              </w:rPr>
              <w:t xml:space="preserve"> </w:t>
            </w:r>
            <w:proofErr w:type="spellStart"/>
            <w:r w:rsidR="00777C26" w:rsidRPr="00C64347">
              <w:rPr>
                <w:rFonts w:ascii="Times New Roman" w:hAnsi="Times New Roman" w:cs="Times New Roman"/>
              </w:rPr>
              <w:t>Eur</w:t>
            </w:r>
            <w:proofErr w:type="spellEnd"/>
            <w:r w:rsidR="00777C26" w:rsidRPr="00C64347">
              <w:rPr>
                <w:rFonts w:ascii="Times New Roman" w:hAnsi="Times New Roman" w:cs="Times New Roman"/>
              </w:rPr>
              <w:t>/</w:t>
            </w:r>
            <w:proofErr w:type="spellStart"/>
            <w:r w:rsidR="00777C26" w:rsidRPr="00C64347">
              <w:rPr>
                <w:rFonts w:ascii="Times New Roman" w:hAnsi="Times New Roman" w:cs="Times New Roman"/>
              </w:rPr>
              <w:t>val</w:t>
            </w:r>
            <w:proofErr w:type="spellEnd"/>
            <w:r w:rsidR="00777C26" w:rsidRPr="00C64347">
              <w:rPr>
                <w:rFonts w:ascii="Times New Roman" w:hAnsi="Times New Roman" w:cs="Times New Roman"/>
              </w:rPr>
              <w:t>.</w:t>
            </w:r>
          </w:p>
          <w:p w14:paraId="75FF3A12" w14:textId="3621861A" w:rsidR="00777C26" w:rsidRPr="00C64347" w:rsidRDefault="00D0791E" w:rsidP="005D4A75">
            <w:pPr>
              <w:rPr>
                <w:rFonts w:ascii="Times New Roman" w:hAnsi="Times New Roman" w:cs="Times New Roman"/>
              </w:rPr>
            </w:pPr>
            <w:proofErr w:type="spellStart"/>
            <w:r>
              <w:rPr>
                <w:rFonts w:ascii="Times New Roman" w:hAnsi="Times New Roman" w:cs="Times New Roman"/>
              </w:rPr>
              <w:t>Min</w:t>
            </w:r>
            <w:proofErr w:type="spellEnd"/>
            <w:r>
              <w:rPr>
                <w:rFonts w:ascii="Times New Roman" w:hAnsi="Times New Roman" w:cs="Times New Roman"/>
              </w:rPr>
              <w:t>. 2,90</w:t>
            </w:r>
            <w:r w:rsidR="00777C26" w:rsidRPr="00C64347">
              <w:rPr>
                <w:rFonts w:ascii="Times New Roman" w:hAnsi="Times New Roman" w:cs="Times New Roman"/>
              </w:rPr>
              <w:t xml:space="preserve"> </w:t>
            </w:r>
            <w:proofErr w:type="spellStart"/>
            <w:r w:rsidR="00777C26" w:rsidRPr="00C64347">
              <w:rPr>
                <w:rFonts w:ascii="Times New Roman" w:hAnsi="Times New Roman" w:cs="Times New Roman"/>
              </w:rPr>
              <w:t>Eur</w:t>
            </w:r>
            <w:proofErr w:type="spellEnd"/>
            <w:r w:rsidR="00777C26" w:rsidRPr="00C64347">
              <w:rPr>
                <w:rFonts w:ascii="Times New Roman" w:hAnsi="Times New Roman" w:cs="Times New Roman"/>
              </w:rPr>
              <w:t>/</w:t>
            </w:r>
            <w:proofErr w:type="spellStart"/>
            <w:r w:rsidR="00777C26" w:rsidRPr="00C64347">
              <w:rPr>
                <w:rFonts w:ascii="Times New Roman" w:hAnsi="Times New Roman" w:cs="Times New Roman"/>
              </w:rPr>
              <w:t>val</w:t>
            </w:r>
            <w:proofErr w:type="spellEnd"/>
            <w:r w:rsidR="00777C26" w:rsidRPr="00C64347">
              <w:rPr>
                <w:rFonts w:ascii="Times New Roman" w:hAnsi="Times New Roman" w:cs="Times New Roman"/>
              </w:rPr>
              <w:t>.</w:t>
            </w:r>
          </w:p>
          <w:p w14:paraId="5B63C8F0" w14:textId="13EC1DAD" w:rsidR="00777C26" w:rsidRPr="00C64347" w:rsidRDefault="00D0791E" w:rsidP="005D4A75">
            <w:pPr>
              <w:rPr>
                <w:rFonts w:ascii="Times New Roman" w:hAnsi="Times New Roman" w:cs="Times New Roman"/>
              </w:rPr>
            </w:pPr>
            <w:proofErr w:type="spellStart"/>
            <w:r>
              <w:rPr>
                <w:rFonts w:ascii="Times New Roman" w:hAnsi="Times New Roman" w:cs="Times New Roman"/>
              </w:rPr>
              <w:t>Maks</w:t>
            </w:r>
            <w:proofErr w:type="spellEnd"/>
            <w:r>
              <w:rPr>
                <w:rFonts w:ascii="Times New Roman" w:hAnsi="Times New Roman" w:cs="Times New Roman"/>
              </w:rPr>
              <w:t>. 14,5</w:t>
            </w:r>
            <w:r w:rsidR="00777C26" w:rsidRPr="00C64347">
              <w:rPr>
                <w:rFonts w:ascii="Times New Roman" w:hAnsi="Times New Roman" w:cs="Times New Roman"/>
              </w:rPr>
              <w:t xml:space="preserve">0 </w:t>
            </w:r>
            <w:proofErr w:type="spellStart"/>
            <w:r w:rsidR="00777C26" w:rsidRPr="00C64347">
              <w:rPr>
                <w:rFonts w:ascii="Times New Roman" w:hAnsi="Times New Roman" w:cs="Times New Roman"/>
              </w:rPr>
              <w:t>Eur</w:t>
            </w:r>
            <w:proofErr w:type="spellEnd"/>
            <w:r w:rsidR="00777C26" w:rsidRPr="00C64347">
              <w:rPr>
                <w:rFonts w:ascii="Times New Roman" w:hAnsi="Times New Roman" w:cs="Times New Roman"/>
              </w:rPr>
              <w:t>/</w:t>
            </w:r>
            <w:proofErr w:type="spellStart"/>
            <w:r w:rsidR="00777C26" w:rsidRPr="00C64347">
              <w:rPr>
                <w:rFonts w:ascii="Times New Roman" w:hAnsi="Times New Roman" w:cs="Times New Roman"/>
              </w:rPr>
              <w:t>val</w:t>
            </w:r>
            <w:proofErr w:type="spellEnd"/>
            <w:r w:rsidR="00777C26" w:rsidRPr="00C64347">
              <w:rPr>
                <w:rFonts w:ascii="Times New Roman" w:hAnsi="Times New Roman" w:cs="Times New Roman"/>
              </w:rPr>
              <w:t>.</w:t>
            </w:r>
          </w:p>
        </w:tc>
        <w:tc>
          <w:tcPr>
            <w:tcW w:w="2117" w:type="dxa"/>
            <w:shd w:val="clear" w:color="auto" w:fill="auto"/>
          </w:tcPr>
          <w:p w14:paraId="020C6EB0" w14:textId="0F2BDD90" w:rsidR="00777C26" w:rsidRDefault="00D0791E" w:rsidP="005D4A75">
            <w:pPr>
              <w:rPr>
                <w:rFonts w:ascii="Times New Roman" w:hAnsi="Times New Roman" w:cs="Times New Roman"/>
              </w:rPr>
            </w:pPr>
            <w:r>
              <w:rPr>
                <w:rFonts w:ascii="Times New Roman" w:hAnsi="Times New Roman" w:cs="Times New Roman"/>
              </w:rPr>
              <w:t>9,00</w:t>
            </w:r>
            <w:r w:rsidR="007E374A">
              <w:rPr>
                <w:rFonts w:ascii="Times New Roman" w:hAnsi="Times New Roman" w:cs="Times New Roman"/>
              </w:rPr>
              <w:t xml:space="preserve"> </w:t>
            </w:r>
            <w:proofErr w:type="spellStart"/>
            <w:r w:rsidR="007E374A">
              <w:rPr>
                <w:rFonts w:ascii="Times New Roman" w:hAnsi="Times New Roman" w:cs="Times New Roman"/>
              </w:rPr>
              <w:t>Eur</w:t>
            </w:r>
            <w:proofErr w:type="spellEnd"/>
            <w:r w:rsidR="007E374A">
              <w:rPr>
                <w:rFonts w:ascii="Times New Roman" w:hAnsi="Times New Roman" w:cs="Times New Roman"/>
              </w:rPr>
              <w:t>/</w:t>
            </w:r>
            <w:proofErr w:type="spellStart"/>
            <w:r w:rsidR="007E374A">
              <w:rPr>
                <w:rFonts w:ascii="Times New Roman" w:hAnsi="Times New Roman" w:cs="Times New Roman"/>
              </w:rPr>
              <w:t>val</w:t>
            </w:r>
            <w:proofErr w:type="spellEnd"/>
            <w:r w:rsidR="007E374A">
              <w:rPr>
                <w:rFonts w:ascii="Times New Roman" w:hAnsi="Times New Roman" w:cs="Times New Roman"/>
              </w:rPr>
              <w:t>. 11</w:t>
            </w:r>
            <w:r w:rsidR="00777C26" w:rsidRPr="00C64347">
              <w:rPr>
                <w:rFonts w:ascii="Times New Roman" w:hAnsi="Times New Roman" w:cs="Times New Roman"/>
              </w:rPr>
              <w:t>,</w:t>
            </w:r>
            <w:r w:rsidR="001D02B9">
              <w:rPr>
                <w:rFonts w:ascii="Times New Roman" w:hAnsi="Times New Roman" w:cs="Times New Roman"/>
              </w:rPr>
              <w:t>5</w:t>
            </w:r>
            <w:r w:rsidR="00777C26" w:rsidRPr="00C64347">
              <w:rPr>
                <w:rFonts w:ascii="Times New Roman" w:hAnsi="Times New Roman" w:cs="Times New Roman"/>
              </w:rPr>
              <w:t xml:space="preserve">0 </w:t>
            </w:r>
            <w:proofErr w:type="spellStart"/>
            <w:r w:rsidR="00777C26" w:rsidRPr="00C64347">
              <w:rPr>
                <w:rFonts w:ascii="Times New Roman" w:hAnsi="Times New Roman" w:cs="Times New Roman"/>
              </w:rPr>
              <w:t>Eur</w:t>
            </w:r>
            <w:proofErr w:type="spellEnd"/>
            <w:r w:rsidR="00777C26" w:rsidRPr="00C64347">
              <w:rPr>
                <w:rFonts w:ascii="Times New Roman" w:hAnsi="Times New Roman" w:cs="Times New Roman"/>
              </w:rPr>
              <w:t>/</w:t>
            </w:r>
            <w:proofErr w:type="spellStart"/>
            <w:r w:rsidR="00777C26" w:rsidRPr="00C64347">
              <w:rPr>
                <w:rFonts w:ascii="Times New Roman" w:hAnsi="Times New Roman" w:cs="Times New Roman"/>
              </w:rPr>
              <w:t>val</w:t>
            </w:r>
            <w:proofErr w:type="spellEnd"/>
            <w:r w:rsidR="00777C26" w:rsidRPr="00C64347">
              <w:rPr>
                <w:rFonts w:ascii="Times New Roman" w:hAnsi="Times New Roman" w:cs="Times New Roman"/>
              </w:rPr>
              <w:t>.</w:t>
            </w:r>
          </w:p>
          <w:p w14:paraId="1E207788" w14:textId="15E885DD" w:rsidR="00D0791E" w:rsidRPr="00C64347" w:rsidRDefault="00D0791E" w:rsidP="005D4A75">
            <w:pPr>
              <w:rPr>
                <w:rFonts w:ascii="Times New Roman" w:hAnsi="Times New Roman" w:cs="Times New Roman"/>
              </w:rPr>
            </w:pPr>
            <w:r>
              <w:rPr>
                <w:rFonts w:ascii="Times New Roman" w:hAnsi="Times New Roman" w:cs="Times New Roman"/>
              </w:rPr>
              <w:t xml:space="preserve">12,91 </w:t>
            </w:r>
            <w:proofErr w:type="spellStart"/>
            <w:r>
              <w:rPr>
                <w:rFonts w:ascii="Times New Roman" w:hAnsi="Times New Roman" w:cs="Times New Roman"/>
              </w:rPr>
              <w:t>Eur</w:t>
            </w:r>
            <w:proofErr w:type="spellEnd"/>
            <w:r>
              <w:rPr>
                <w:rFonts w:ascii="Times New Roman" w:hAnsi="Times New Roman" w:cs="Times New Roman"/>
              </w:rPr>
              <w:t>/</w:t>
            </w:r>
            <w:proofErr w:type="spellStart"/>
            <w:r>
              <w:rPr>
                <w:rFonts w:ascii="Times New Roman" w:hAnsi="Times New Roman" w:cs="Times New Roman"/>
              </w:rPr>
              <w:t>val</w:t>
            </w:r>
            <w:proofErr w:type="spellEnd"/>
            <w:r>
              <w:rPr>
                <w:rFonts w:ascii="Times New Roman" w:hAnsi="Times New Roman" w:cs="Times New Roman"/>
              </w:rPr>
              <w:t>.</w:t>
            </w:r>
          </w:p>
        </w:tc>
        <w:tc>
          <w:tcPr>
            <w:tcW w:w="1568" w:type="dxa"/>
            <w:gridSpan w:val="2"/>
            <w:shd w:val="clear" w:color="auto" w:fill="auto"/>
          </w:tcPr>
          <w:p w14:paraId="5E9655CD" w14:textId="5B7796FE" w:rsidR="00777C26" w:rsidRPr="00903E12" w:rsidRDefault="00D0791E" w:rsidP="00562654">
            <w:pPr>
              <w:jc w:val="center"/>
              <w:rPr>
                <w:rFonts w:ascii="Times New Roman" w:hAnsi="Times New Roman" w:cs="Times New Roman"/>
                <w:b/>
                <w:bCs/>
              </w:rPr>
            </w:pPr>
            <w:r>
              <w:rPr>
                <w:rFonts w:ascii="Times New Roman" w:hAnsi="Times New Roman" w:cs="Times New Roman"/>
                <w:b/>
                <w:bCs/>
              </w:rPr>
              <w:t>11,14</w:t>
            </w:r>
            <w:r w:rsidR="00777C26" w:rsidRPr="00903E12">
              <w:rPr>
                <w:rFonts w:ascii="Times New Roman" w:hAnsi="Times New Roman" w:cs="Times New Roman"/>
                <w:b/>
                <w:bCs/>
              </w:rPr>
              <w:t xml:space="preserve"> </w:t>
            </w:r>
            <w:proofErr w:type="spellStart"/>
            <w:r w:rsidR="00777C26" w:rsidRPr="00903E12">
              <w:rPr>
                <w:rFonts w:ascii="Times New Roman" w:hAnsi="Times New Roman" w:cs="Times New Roman"/>
                <w:b/>
                <w:bCs/>
              </w:rPr>
              <w:t>Eur</w:t>
            </w:r>
            <w:proofErr w:type="spellEnd"/>
            <w:r w:rsidR="001D02B9" w:rsidRPr="00903E12">
              <w:rPr>
                <w:rFonts w:ascii="Times New Roman" w:hAnsi="Times New Roman" w:cs="Times New Roman"/>
                <w:b/>
                <w:bCs/>
              </w:rPr>
              <w:t xml:space="preserve"> už </w:t>
            </w:r>
            <w:r w:rsidR="00777C26" w:rsidRPr="00903E12">
              <w:rPr>
                <w:rFonts w:ascii="Times New Roman" w:hAnsi="Times New Roman" w:cs="Times New Roman"/>
                <w:b/>
                <w:bCs/>
              </w:rPr>
              <w:t>val</w:t>
            </w:r>
            <w:r w:rsidR="001D02B9" w:rsidRPr="00903E12">
              <w:rPr>
                <w:rFonts w:ascii="Times New Roman" w:hAnsi="Times New Roman" w:cs="Times New Roman"/>
                <w:b/>
                <w:bCs/>
              </w:rPr>
              <w:t>and</w:t>
            </w:r>
            <w:r w:rsidR="00197B15">
              <w:rPr>
                <w:rFonts w:ascii="Times New Roman" w:hAnsi="Times New Roman" w:cs="Times New Roman"/>
                <w:b/>
                <w:bCs/>
              </w:rPr>
              <w:t>ą</w:t>
            </w:r>
          </w:p>
        </w:tc>
      </w:tr>
      <w:tr w:rsidR="00257B96" w14:paraId="760E1FFB" w14:textId="77777777" w:rsidTr="00E176DE">
        <w:trPr>
          <w:trHeight w:val="540"/>
        </w:trPr>
        <w:tc>
          <w:tcPr>
            <w:tcW w:w="2235" w:type="dxa"/>
            <w:vMerge w:val="restart"/>
            <w:shd w:val="clear" w:color="auto" w:fill="auto"/>
          </w:tcPr>
          <w:p w14:paraId="1E2BCCAF" w14:textId="51940B5C" w:rsidR="00903E12" w:rsidRDefault="00BB4E75" w:rsidP="005D4A75">
            <w:pPr>
              <w:jc w:val="both"/>
              <w:rPr>
                <w:rFonts w:eastAsia="Times New Roman"/>
                <w:b/>
                <w:bCs/>
              </w:rPr>
            </w:pPr>
            <w:r>
              <w:rPr>
                <w:rFonts w:ascii="Times New Roman" w:hAnsi="Times New Roman"/>
              </w:rPr>
              <w:t>Socialinių įgūdžių ugdymas</w:t>
            </w:r>
            <w:r w:rsidR="00342E74">
              <w:rPr>
                <w:rFonts w:ascii="Times New Roman" w:hAnsi="Times New Roman"/>
              </w:rPr>
              <w:t>,</w:t>
            </w:r>
            <w:bookmarkStart w:id="2" w:name="_GoBack"/>
            <w:bookmarkEnd w:id="2"/>
            <w:r w:rsidR="00903E12">
              <w:rPr>
                <w:rFonts w:ascii="Times New Roman" w:eastAsia="Times New Roman" w:hAnsi="Times New Roman"/>
              </w:rPr>
              <w:t xml:space="preserve"> palaikymas ir (ar) atkūrimas socialinių paslaugų įstaigoje</w:t>
            </w:r>
          </w:p>
          <w:p w14:paraId="461FBB08" w14:textId="423424EE" w:rsidR="00903E12" w:rsidRPr="00903E12" w:rsidRDefault="00903E12" w:rsidP="00903E12">
            <w:pPr>
              <w:rPr>
                <w:rFonts w:ascii="Times New Roman" w:hAnsi="Times New Roman"/>
              </w:rPr>
            </w:pPr>
          </w:p>
          <w:p w14:paraId="11581B09" w14:textId="05E5D60F" w:rsidR="00903E12" w:rsidRDefault="00903E12" w:rsidP="00903E12">
            <w:pPr>
              <w:rPr>
                <w:rFonts w:ascii="Times New Roman" w:hAnsi="Times New Roman"/>
              </w:rPr>
            </w:pPr>
          </w:p>
        </w:tc>
        <w:tc>
          <w:tcPr>
            <w:tcW w:w="3827" w:type="dxa"/>
            <w:gridSpan w:val="2"/>
            <w:vMerge w:val="restart"/>
            <w:shd w:val="clear" w:color="auto" w:fill="auto"/>
          </w:tcPr>
          <w:p w14:paraId="7C11EA5A" w14:textId="7E457B92" w:rsidR="00903E12" w:rsidRDefault="00D0791E" w:rsidP="005D4A75">
            <w:pPr>
              <w:jc w:val="both"/>
              <w:rPr>
                <w:rFonts w:eastAsia="Times New Roman"/>
              </w:rPr>
            </w:pPr>
            <w:proofErr w:type="spellStart"/>
            <w:r>
              <w:rPr>
                <w:rFonts w:ascii="Times New Roman" w:eastAsia="Times New Roman" w:hAnsi="Times New Roman"/>
              </w:rPr>
              <w:t>Vid</w:t>
            </w:r>
            <w:proofErr w:type="spellEnd"/>
            <w:r>
              <w:rPr>
                <w:rFonts w:ascii="Times New Roman" w:eastAsia="Times New Roman" w:hAnsi="Times New Roman"/>
              </w:rPr>
              <w:t>. 8,30</w:t>
            </w:r>
            <w:r w:rsidR="00903E12">
              <w:rPr>
                <w:rFonts w:ascii="Times New Roman" w:eastAsia="Times New Roman" w:hAnsi="Times New Roman"/>
              </w:rPr>
              <w:t xml:space="preserve"> </w:t>
            </w:r>
            <w:proofErr w:type="spellStart"/>
            <w:r w:rsidR="00903E12">
              <w:rPr>
                <w:rFonts w:ascii="Times New Roman" w:eastAsia="Times New Roman" w:hAnsi="Times New Roman"/>
              </w:rPr>
              <w:t>Eur</w:t>
            </w:r>
            <w:proofErr w:type="spellEnd"/>
            <w:r w:rsidR="00903E12">
              <w:rPr>
                <w:rFonts w:ascii="Times New Roman" w:eastAsia="Times New Roman" w:hAnsi="Times New Roman"/>
              </w:rPr>
              <w:t>/</w:t>
            </w:r>
            <w:proofErr w:type="spellStart"/>
            <w:r w:rsidR="00903E12">
              <w:rPr>
                <w:rFonts w:ascii="Times New Roman" w:eastAsia="Times New Roman" w:hAnsi="Times New Roman"/>
              </w:rPr>
              <w:t>val</w:t>
            </w:r>
            <w:proofErr w:type="spellEnd"/>
            <w:r w:rsidR="00903E12">
              <w:rPr>
                <w:rFonts w:ascii="Times New Roman" w:eastAsia="Times New Roman" w:hAnsi="Times New Roman"/>
              </w:rPr>
              <w:t>.</w:t>
            </w:r>
          </w:p>
          <w:p w14:paraId="565886D7" w14:textId="216FF2F5" w:rsidR="00903E12" w:rsidRDefault="00D0791E" w:rsidP="005D4A75">
            <w:pPr>
              <w:jc w:val="both"/>
              <w:rPr>
                <w:rFonts w:eastAsia="Times New Roman"/>
              </w:rPr>
            </w:pPr>
            <w:proofErr w:type="spellStart"/>
            <w:r>
              <w:rPr>
                <w:rFonts w:ascii="Times New Roman" w:eastAsia="Times New Roman" w:hAnsi="Times New Roman"/>
              </w:rPr>
              <w:t>Min</w:t>
            </w:r>
            <w:proofErr w:type="spellEnd"/>
            <w:r>
              <w:rPr>
                <w:rFonts w:ascii="Times New Roman" w:eastAsia="Times New Roman" w:hAnsi="Times New Roman"/>
              </w:rPr>
              <w:t>. 1,41</w:t>
            </w:r>
            <w:r w:rsidR="00903E12">
              <w:rPr>
                <w:rFonts w:ascii="Times New Roman" w:eastAsia="Times New Roman" w:hAnsi="Times New Roman"/>
              </w:rPr>
              <w:t xml:space="preserve"> </w:t>
            </w:r>
            <w:proofErr w:type="spellStart"/>
            <w:r w:rsidR="00903E12">
              <w:rPr>
                <w:rFonts w:ascii="Times New Roman" w:eastAsia="Times New Roman" w:hAnsi="Times New Roman"/>
              </w:rPr>
              <w:t>Eur</w:t>
            </w:r>
            <w:proofErr w:type="spellEnd"/>
            <w:r w:rsidR="00903E12">
              <w:rPr>
                <w:rFonts w:ascii="Times New Roman" w:eastAsia="Times New Roman" w:hAnsi="Times New Roman"/>
              </w:rPr>
              <w:t>/</w:t>
            </w:r>
            <w:proofErr w:type="spellStart"/>
            <w:r w:rsidR="00903E12">
              <w:rPr>
                <w:rFonts w:ascii="Times New Roman" w:eastAsia="Times New Roman" w:hAnsi="Times New Roman"/>
              </w:rPr>
              <w:t>val</w:t>
            </w:r>
            <w:proofErr w:type="spellEnd"/>
            <w:r w:rsidR="00903E12">
              <w:rPr>
                <w:rFonts w:ascii="Times New Roman" w:eastAsia="Times New Roman" w:hAnsi="Times New Roman"/>
              </w:rPr>
              <w:t>.</w:t>
            </w:r>
          </w:p>
          <w:p w14:paraId="1D39C198" w14:textId="6873CDE1" w:rsidR="00903E12" w:rsidRDefault="00D0791E" w:rsidP="005D4A75">
            <w:proofErr w:type="spellStart"/>
            <w:r>
              <w:rPr>
                <w:rFonts w:ascii="Times New Roman" w:eastAsia="Times New Roman" w:hAnsi="Times New Roman"/>
              </w:rPr>
              <w:t>Maks</w:t>
            </w:r>
            <w:proofErr w:type="spellEnd"/>
            <w:r>
              <w:rPr>
                <w:rFonts w:ascii="Times New Roman" w:eastAsia="Times New Roman" w:hAnsi="Times New Roman"/>
              </w:rPr>
              <w:t>. 26,44</w:t>
            </w:r>
            <w:r w:rsidR="00903E12">
              <w:rPr>
                <w:rFonts w:ascii="Times New Roman" w:eastAsia="Times New Roman" w:hAnsi="Times New Roman"/>
              </w:rPr>
              <w:t xml:space="preserve"> </w:t>
            </w:r>
            <w:proofErr w:type="spellStart"/>
            <w:r w:rsidR="00903E12">
              <w:rPr>
                <w:rFonts w:ascii="Times New Roman" w:eastAsia="Times New Roman" w:hAnsi="Times New Roman"/>
              </w:rPr>
              <w:t>Eur</w:t>
            </w:r>
            <w:proofErr w:type="spellEnd"/>
            <w:r w:rsidR="00903E12">
              <w:rPr>
                <w:rFonts w:ascii="Times New Roman" w:eastAsia="Times New Roman" w:hAnsi="Times New Roman"/>
              </w:rPr>
              <w:t>/</w:t>
            </w:r>
            <w:proofErr w:type="spellStart"/>
            <w:r w:rsidR="00903E12">
              <w:rPr>
                <w:rFonts w:ascii="Times New Roman" w:eastAsia="Times New Roman" w:hAnsi="Times New Roman"/>
              </w:rPr>
              <w:t>val</w:t>
            </w:r>
            <w:proofErr w:type="spellEnd"/>
            <w:r w:rsidR="00903E12">
              <w:rPr>
                <w:rFonts w:ascii="Times New Roman" w:eastAsia="Times New Roman" w:hAnsi="Times New Roman"/>
              </w:rPr>
              <w:t>.</w:t>
            </w:r>
          </w:p>
        </w:tc>
        <w:tc>
          <w:tcPr>
            <w:tcW w:w="2117" w:type="dxa"/>
            <w:shd w:val="clear" w:color="auto" w:fill="auto"/>
          </w:tcPr>
          <w:p w14:paraId="547D057A" w14:textId="20DF8E05" w:rsidR="00903E12" w:rsidRDefault="00903E12" w:rsidP="005D4A75">
            <w:r>
              <w:rPr>
                <w:rFonts w:ascii="Times New Roman" w:hAnsi="Times New Roman"/>
              </w:rPr>
              <w:t xml:space="preserve">Be maitinimo </w:t>
            </w:r>
            <w:r w:rsidR="00D0791E">
              <w:rPr>
                <w:rFonts w:ascii="Times New Roman" w:hAnsi="Times New Roman"/>
              </w:rPr>
              <w:t>4,26</w:t>
            </w:r>
            <w:r w:rsidRPr="00903E12">
              <w:rPr>
                <w:rFonts w:ascii="Times New Roman" w:hAnsi="Times New Roman"/>
              </w:rPr>
              <w:t xml:space="preserve"> </w:t>
            </w:r>
            <w:proofErr w:type="spellStart"/>
            <w:r w:rsidRPr="00903E12">
              <w:rPr>
                <w:rFonts w:ascii="Times New Roman" w:hAnsi="Times New Roman"/>
              </w:rPr>
              <w:t>Eur</w:t>
            </w:r>
            <w:proofErr w:type="spellEnd"/>
            <w:r>
              <w:rPr>
                <w:rFonts w:ascii="Times New Roman" w:hAnsi="Times New Roman"/>
              </w:rPr>
              <w:t>/</w:t>
            </w:r>
            <w:proofErr w:type="spellStart"/>
            <w:r w:rsidRPr="00903E12">
              <w:rPr>
                <w:rFonts w:ascii="Times New Roman" w:hAnsi="Times New Roman"/>
              </w:rPr>
              <w:t>val</w:t>
            </w:r>
            <w:proofErr w:type="spellEnd"/>
            <w:r>
              <w:rPr>
                <w:rFonts w:ascii="Times New Roman" w:hAnsi="Times New Roman"/>
              </w:rPr>
              <w:t>.</w:t>
            </w:r>
          </w:p>
        </w:tc>
        <w:tc>
          <w:tcPr>
            <w:tcW w:w="1568" w:type="dxa"/>
            <w:gridSpan w:val="2"/>
            <w:shd w:val="clear" w:color="auto" w:fill="auto"/>
          </w:tcPr>
          <w:p w14:paraId="71C6E362" w14:textId="05B45E7B" w:rsidR="00903E12" w:rsidRPr="00903E12" w:rsidRDefault="00D0791E" w:rsidP="00562654">
            <w:pPr>
              <w:jc w:val="center"/>
              <w:rPr>
                <w:b/>
                <w:bCs/>
              </w:rPr>
            </w:pPr>
            <w:r>
              <w:rPr>
                <w:rFonts w:ascii="Times New Roman" w:hAnsi="Times New Roman"/>
                <w:b/>
                <w:bCs/>
              </w:rPr>
              <w:t>4,26</w:t>
            </w:r>
            <w:r w:rsidR="00903E12" w:rsidRPr="00903E12">
              <w:rPr>
                <w:rFonts w:ascii="Times New Roman" w:hAnsi="Times New Roman"/>
                <w:b/>
                <w:bCs/>
              </w:rPr>
              <w:t xml:space="preserve"> </w:t>
            </w:r>
            <w:proofErr w:type="spellStart"/>
            <w:r w:rsidR="00903E12" w:rsidRPr="00903E12">
              <w:rPr>
                <w:rFonts w:ascii="Times New Roman" w:hAnsi="Times New Roman"/>
                <w:b/>
                <w:bCs/>
              </w:rPr>
              <w:t>Eur</w:t>
            </w:r>
            <w:proofErr w:type="spellEnd"/>
            <w:r w:rsidR="00903E12" w:rsidRPr="00903E12">
              <w:rPr>
                <w:rFonts w:ascii="Times New Roman" w:hAnsi="Times New Roman"/>
                <w:b/>
                <w:bCs/>
              </w:rPr>
              <w:t xml:space="preserve"> už valandą</w:t>
            </w:r>
          </w:p>
        </w:tc>
      </w:tr>
      <w:tr w:rsidR="00257B96" w14:paraId="0B604160" w14:textId="77777777" w:rsidTr="00E176DE">
        <w:trPr>
          <w:trHeight w:val="992"/>
        </w:trPr>
        <w:tc>
          <w:tcPr>
            <w:tcW w:w="2235" w:type="dxa"/>
            <w:vMerge/>
            <w:shd w:val="clear" w:color="auto" w:fill="auto"/>
          </w:tcPr>
          <w:p w14:paraId="13F6C707" w14:textId="77777777" w:rsidR="00903E12" w:rsidRDefault="00903E12" w:rsidP="005D4A75">
            <w:pPr>
              <w:jc w:val="both"/>
            </w:pPr>
          </w:p>
        </w:tc>
        <w:tc>
          <w:tcPr>
            <w:tcW w:w="3827" w:type="dxa"/>
            <w:gridSpan w:val="2"/>
            <w:vMerge/>
            <w:shd w:val="clear" w:color="auto" w:fill="auto"/>
          </w:tcPr>
          <w:p w14:paraId="7D3E1967" w14:textId="77777777" w:rsidR="00903E12" w:rsidRDefault="00903E12" w:rsidP="005D4A75">
            <w:pPr>
              <w:jc w:val="both"/>
            </w:pPr>
          </w:p>
        </w:tc>
        <w:tc>
          <w:tcPr>
            <w:tcW w:w="2117" w:type="dxa"/>
            <w:shd w:val="clear" w:color="auto" w:fill="auto"/>
          </w:tcPr>
          <w:p w14:paraId="526177A8" w14:textId="49979317" w:rsidR="00903E12" w:rsidRPr="003A6CBF" w:rsidRDefault="00903E12" w:rsidP="00903E12">
            <w:pPr>
              <w:rPr>
                <w:rFonts w:ascii="Times New Roman" w:hAnsi="Times New Roman"/>
              </w:rPr>
            </w:pPr>
            <w:r>
              <w:rPr>
                <w:rFonts w:ascii="Times New Roman" w:hAnsi="Times New Roman"/>
              </w:rPr>
              <w:t xml:space="preserve">Kai maitinama vieną kartą </w:t>
            </w:r>
            <w:r w:rsidR="00E208FF">
              <w:rPr>
                <w:rFonts w:ascii="Times New Roman" w:hAnsi="Times New Roman"/>
              </w:rPr>
              <w:t>–</w:t>
            </w:r>
            <w:r>
              <w:rPr>
                <w:rFonts w:ascii="Times New Roman" w:hAnsi="Times New Roman"/>
              </w:rPr>
              <w:t xml:space="preserve"> </w:t>
            </w:r>
            <w:r w:rsidR="00D0791E">
              <w:rPr>
                <w:rFonts w:ascii="Times New Roman" w:hAnsi="Times New Roman"/>
              </w:rPr>
              <w:t>4,57</w:t>
            </w:r>
            <w:r w:rsidRPr="00903E12">
              <w:rPr>
                <w:rFonts w:ascii="Times New Roman" w:hAnsi="Times New Roman"/>
              </w:rPr>
              <w:t xml:space="preserve"> </w:t>
            </w:r>
            <w:proofErr w:type="spellStart"/>
            <w:r w:rsidRPr="00903E12">
              <w:rPr>
                <w:rFonts w:ascii="Times New Roman" w:hAnsi="Times New Roman"/>
              </w:rPr>
              <w:t>Eur</w:t>
            </w:r>
            <w:proofErr w:type="spellEnd"/>
            <w:r>
              <w:rPr>
                <w:rFonts w:ascii="Times New Roman" w:hAnsi="Times New Roman"/>
              </w:rPr>
              <w:t>/</w:t>
            </w:r>
            <w:proofErr w:type="spellStart"/>
            <w:r>
              <w:rPr>
                <w:rFonts w:ascii="Times New Roman" w:hAnsi="Times New Roman"/>
              </w:rPr>
              <w:t>val</w:t>
            </w:r>
            <w:proofErr w:type="spellEnd"/>
            <w:r>
              <w:rPr>
                <w:rFonts w:ascii="Times New Roman" w:hAnsi="Times New Roman"/>
              </w:rPr>
              <w:t>.</w:t>
            </w:r>
          </w:p>
        </w:tc>
        <w:tc>
          <w:tcPr>
            <w:tcW w:w="1568" w:type="dxa"/>
            <w:gridSpan w:val="2"/>
            <w:shd w:val="clear" w:color="auto" w:fill="auto"/>
          </w:tcPr>
          <w:p w14:paraId="00384FF6" w14:textId="2C681675" w:rsidR="00903E12" w:rsidRPr="00903E12" w:rsidRDefault="00D0791E" w:rsidP="00562654">
            <w:pPr>
              <w:jc w:val="center"/>
              <w:rPr>
                <w:b/>
                <w:bCs/>
              </w:rPr>
            </w:pPr>
            <w:r>
              <w:rPr>
                <w:rFonts w:ascii="Times New Roman" w:hAnsi="Times New Roman"/>
                <w:b/>
                <w:bCs/>
              </w:rPr>
              <w:t>4,57</w:t>
            </w:r>
            <w:r w:rsidR="00903E12" w:rsidRPr="00903E12">
              <w:rPr>
                <w:rFonts w:ascii="Times New Roman" w:hAnsi="Times New Roman"/>
                <w:b/>
                <w:bCs/>
              </w:rPr>
              <w:t xml:space="preserve"> </w:t>
            </w:r>
            <w:proofErr w:type="spellStart"/>
            <w:r w:rsidR="00903E12" w:rsidRPr="00903E12">
              <w:rPr>
                <w:rFonts w:ascii="Times New Roman" w:hAnsi="Times New Roman"/>
                <w:b/>
                <w:bCs/>
              </w:rPr>
              <w:t>Eur</w:t>
            </w:r>
            <w:proofErr w:type="spellEnd"/>
            <w:r w:rsidR="00903E12" w:rsidRPr="00903E12">
              <w:rPr>
                <w:rFonts w:ascii="Times New Roman" w:hAnsi="Times New Roman"/>
                <w:b/>
                <w:bCs/>
              </w:rPr>
              <w:t xml:space="preserve"> už valandą</w:t>
            </w:r>
          </w:p>
        </w:tc>
      </w:tr>
      <w:tr w:rsidR="00257B96" w14:paraId="020F2099" w14:textId="77777777" w:rsidTr="00E176DE">
        <w:trPr>
          <w:trHeight w:val="875"/>
        </w:trPr>
        <w:tc>
          <w:tcPr>
            <w:tcW w:w="2235" w:type="dxa"/>
            <w:vMerge/>
            <w:shd w:val="clear" w:color="auto" w:fill="auto"/>
          </w:tcPr>
          <w:p w14:paraId="752FE9ED" w14:textId="77777777" w:rsidR="00903E12" w:rsidRDefault="00903E12" w:rsidP="005D4A75">
            <w:pPr>
              <w:jc w:val="both"/>
            </w:pPr>
          </w:p>
        </w:tc>
        <w:tc>
          <w:tcPr>
            <w:tcW w:w="3827" w:type="dxa"/>
            <w:gridSpan w:val="2"/>
            <w:vMerge/>
            <w:shd w:val="clear" w:color="auto" w:fill="auto"/>
          </w:tcPr>
          <w:p w14:paraId="4A2E216F" w14:textId="77777777" w:rsidR="00903E12" w:rsidRDefault="00903E12" w:rsidP="005D4A75">
            <w:pPr>
              <w:jc w:val="both"/>
            </w:pPr>
          </w:p>
        </w:tc>
        <w:tc>
          <w:tcPr>
            <w:tcW w:w="2117" w:type="dxa"/>
            <w:shd w:val="clear" w:color="auto" w:fill="auto"/>
          </w:tcPr>
          <w:p w14:paraId="66C56E5F" w14:textId="30BD5941" w:rsidR="00903E12" w:rsidRPr="003A6CBF" w:rsidRDefault="00903E12" w:rsidP="00903E12">
            <w:pPr>
              <w:rPr>
                <w:rFonts w:ascii="Times New Roman" w:hAnsi="Times New Roman"/>
              </w:rPr>
            </w:pPr>
            <w:r>
              <w:rPr>
                <w:rFonts w:ascii="Times New Roman" w:hAnsi="Times New Roman"/>
              </w:rPr>
              <w:t xml:space="preserve">Kai maitinama du kartus </w:t>
            </w:r>
            <w:r w:rsidR="00E208FF">
              <w:rPr>
                <w:rFonts w:ascii="Times New Roman" w:hAnsi="Times New Roman"/>
              </w:rPr>
              <w:t>–</w:t>
            </w:r>
            <w:r>
              <w:rPr>
                <w:rFonts w:ascii="Times New Roman" w:hAnsi="Times New Roman"/>
              </w:rPr>
              <w:t xml:space="preserve"> </w:t>
            </w:r>
            <w:r w:rsidR="00D0791E">
              <w:rPr>
                <w:rFonts w:ascii="Times New Roman" w:hAnsi="Times New Roman"/>
              </w:rPr>
              <w:t xml:space="preserve">4,76 </w:t>
            </w:r>
            <w:proofErr w:type="spellStart"/>
            <w:r w:rsidRPr="00903E12">
              <w:rPr>
                <w:rFonts w:ascii="Times New Roman" w:hAnsi="Times New Roman"/>
              </w:rPr>
              <w:t>Eur</w:t>
            </w:r>
            <w:proofErr w:type="spellEnd"/>
            <w:r>
              <w:rPr>
                <w:rFonts w:ascii="Times New Roman" w:hAnsi="Times New Roman"/>
              </w:rPr>
              <w:t>/</w:t>
            </w:r>
            <w:proofErr w:type="spellStart"/>
            <w:r w:rsidRPr="00903E12">
              <w:rPr>
                <w:rFonts w:ascii="Times New Roman" w:hAnsi="Times New Roman"/>
              </w:rPr>
              <w:t>val</w:t>
            </w:r>
            <w:proofErr w:type="spellEnd"/>
            <w:r>
              <w:rPr>
                <w:rFonts w:ascii="Times New Roman" w:hAnsi="Times New Roman"/>
              </w:rPr>
              <w:t>.</w:t>
            </w:r>
          </w:p>
        </w:tc>
        <w:tc>
          <w:tcPr>
            <w:tcW w:w="1568" w:type="dxa"/>
            <w:gridSpan w:val="2"/>
            <w:shd w:val="clear" w:color="auto" w:fill="auto"/>
          </w:tcPr>
          <w:p w14:paraId="3F28248E" w14:textId="61789622" w:rsidR="00903E12" w:rsidRPr="00903E12" w:rsidRDefault="00D0791E" w:rsidP="00562654">
            <w:pPr>
              <w:jc w:val="center"/>
              <w:rPr>
                <w:rFonts w:ascii="Times New Roman" w:hAnsi="Times New Roman" w:cs="Times New Roman"/>
                <w:b/>
                <w:bCs/>
              </w:rPr>
            </w:pPr>
            <w:r>
              <w:rPr>
                <w:rFonts w:ascii="Times New Roman" w:hAnsi="Times New Roman" w:cs="Times New Roman"/>
                <w:b/>
                <w:bCs/>
              </w:rPr>
              <w:t>4,76</w:t>
            </w:r>
            <w:r w:rsidR="00903E12" w:rsidRPr="00903E12">
              <w:rPr>
                <w:rFonts w:ascii="Times New Roman" w:hAnsi="Times New Roman" w:cs="Times New Roman"/>
                <w:b/>
                <w:bCs/>
              </w:rPr>
              <w:t xml:space="preserve"> </w:t>
            </w:r>
            <w:proofErr w:type="spellStart"/>
            <w:r w:rsidR="00903E12" w:rsidRPr="00903E12">
              <w:rPr>
                <w:rFonts w:ascii="Times New Roman" w:hAnsi="Times New Roman" w:cs="Times New Roman"/>
                <w:b/>
                <w:bCs/>
              </w:rPr>
              <w:t>Eur</w:t>
            </w:r>
            <w:proofErr w:type="spellEnd"/>
            <w:r w:rsidR="00903E12" w:rsidRPr="00903E12">
              <w:rPr>
                <w:rFonts w:ascii="Times New Roman" w:hAnsi="Times New Roman" w:cs="Times New Roman"/>
                <w:b/>
                <w:bCs/>
              </w:rPr>
              <w:t xml:space="preserve"> už valandą</w:t>
            </w:r>
          </w:p>
        </w:tc>
      </w:tr>
      <w:tr w:rsidR="00B70EBD" w14:paraId="755C6E33" w14:textId="77777777" w:rsidTr="00E176DE">
        <w:trPr>
          <w:trHeight w:val="875"/>
        </w:trPr>
        <w:tc>
          <w:tcPr>
            <w:tcW w:w="2235" w:type="dxa"/>
            <w:shd w:val="clear" w:color="auto" w:fill="auto"/>
          </w:tcPr>
          <w:p w14:paraId="2D39544C" w14:textId="03803E1F" w:rsidR="00B70EBD" w:rsidRPr="00B70EBD" w:rsidRDefault="00B70EBD" w:rsidP="005D4A75">
            <w:pPr>
              <w:jc w:val="both"/>
              <w:rPr>
                <w:rFonts w:ascii="Times New Roman" w:hAnsi="Times New Roman" w:cs="Times New Roman"/>
              </w:rPr>
            </w:pPr>
            <w:r w:rsidRPr="00B70EBD">
              <w:rPr>
                <w:rFonts w:ascii="Times New Roman" w:hAnsi="Times New Roman" w:cs="Times New Roman"/>
              </w:rPr>
              <w:t>Socialinė reabilitacija neįgaliesiems bendr</w:t>
            </w:r>
            <w:r>
              <w:rPr>
                <w:rFonts w:ascii="Times New Roman" w:hAnsi="Times New Roman" w:cs="Times New Roman"/>
              </w:rPr>
              <w:t>uomenėje</w:t>
            </w:r>
          </w:p>
        </w:tc>
        <w:tc>
          <w:tcPr>
            <w:tcW w:w="3827" w:type="dxa"/>
            <w:gridSpan w:val="2"/>
            <w:shd w:val="clear" w:color="auto" w:fill="auto"/>
          </w:tcPr>
          <w:p w14:paraId="4B8EF868" w14:textId="526165F2" w:rsidR="00B70EBD" w:rsidRDefault="00B70EBD" w:rsidP="00B70EBD">
            <w:pPr>
              <w:jc w:val="both"/>
              <w:rPr>
                <w:rFonts w:eastAsia="Times New Roman"/>
              </w:rPr>
            </w:pPr>
            <w:proofErr w:type="spellStart"/>
            <w:r>
              <w:rPr>
                <w:rFonts w:ascii="Times New Roman" w:eastAsia="Times New Roman" w:hAnsi="Times New Roman"/>
              </w:rPr>
              <w:t>Vid</w:t>
            </w:r>
            <w:proofErr w:type="spellEnd"/>
            <w:r>
              <w:rPr>
                <w:rFonts w:ascii="Times New Roman" w:eastAsia="Times New Roman" w:hAnsi="Times New Roman"/>
              </w:rPr>
              <w:t xml:space="preserve">. 61,89 </w:t>
            </w:r>
            <w:proofErr w:type="spellStart"/>
            <w:r>
              <w:rPr>
                <w:rFonts w:ascii="Times New Roman" w:eastAsia="Times New Roman" w:hAnsi="Times New Roman"/>
              </w:rPr>
              <w:t>Eur</w:t>
            </w:r>
            <w:proofErr w:type="spellEnd"/>
            <w:r>
              <w:rPr>
                <w:rFonts w:ascii="Times New Roman" w:eastAsia="Times New Roman" w:hAnsi="Times New Roman"/>
              </w:rPr>
              <w:t>/</w:t>
            </w:r>
            <w:proofErr w:type="spellStart"/>
            <w:r>
              <w:rPr>
                <w:rFonts w:ascii="Times New Roman" w:eastAsia="Times New Roman" w:hAnsi="Times New Roman"/>
              </w:rPr>
              <w:t>val</w:t>
            </w:r>
            <w:proofErr w:type="spellEnd"/>
            <w:r>
              <w:rPr>
                <w:rFonts w:ascii="Times New Roman" w:eastAsia="Times New Roman" w:hAnsi="Times New Roman"/>
              </w:rPr>
              <w:t>.</w:t>
            </w:r>
          </w:p>
          <w:p w14:paraId="46DC8AFE" w14:textId="13CAE4F3" w:rsidR="00B70EBD" w:rsidRDefault="00B70EBD" w:rsidP="00B70EBD">
            <w:pPr>
              <w:jc w:val="both"/>
              <w:rPr>
                <w:rFonts w:eastAsia="Times New Roman"/>
              </w:rPr>
            </w:pPr>
            <w:proofErr w:type="spellStart"/>
            <w:r>
              <w:rPr>
                <w:rFonts w:ascii="Times New Roman" w:eastAsia="Times New Roman" w:hAnsi="Times New Roman"/>
              </w:rPr>
              <w:t>Min</w:t>
            </w:r>
            <w:proofErr w:type="spellEnd"/>
            <w:r>
              <w:rPr>
                <w:rFonts w:ascii="Times New Roman" w:eastAsia="Times New Roman" w:hAnsi="Times New Roman"/>
              </w:rPr>
              <w:t xml:space="preserve">. 57,15 </w:t>
            </w:r>
            <w:proofErr w:type="spellStart"/>
            <w:r>
              <w:rPr>
                <w:rFonts w:ascii="Times New Roman" w:eastAsia="Times New Roman" w:hAnsi="Times New Roman"/>
              </w:rPr>
              <w:t>Eur</w:t>
            </w:r>
            <w:proofErr w:type="spellEnd"/>
            <w:r>
              <w:rPr>
                <w:rFonts w:ascii="Times New Roman" w:eastAsia="Times New Roman" w:hAnsi="Times New Roman"/>
              </w:rPr>
              <w:t>/</w:t>
            </w:r>
            <w:proofErr w:type="spellStart"/>
            <w:r>
              <w:rPr>
                <w:rFonts w:ascii="Times New Roman" w:eastAsia="Times New Roman" w:hAnsi="Times New Roman"/>
              </w:rPr>
              <w:t>val</w:t>
            </w:r>
            <w:proofErr w:type="spellEnd"/>
            <w:r>
              <w:rPr>
                <w:rFonts w:ascii="Times New Roman" w:eastAsia="Times New Roman" w:hAnsi="Times New Roman"/>
              </w:rPr>
              <w:t>.</w:t>
            </w:r>
          </w:p>
          <w:p w14:paraId="0B63A521" w14:textId="5A9EB421" w:rsidR="00B70EBD" w:rsidRDefault="00B70EBD" w:rsidP="00B70EBD">
            <w:pPr>
              <w:jc w:val="both"/>
            </w:pPr>
            <w:proofErr w:type="spellStart"/>
            <w:r>
              <w:rPr>
                <w:rFonts w:ascii="Times New Roman" w:eastAsia="Times New Roman" w:hAnsi="Times New Roman"/>
              </w:rPr>
              <w:t>Maks</w:t>
            </w:r>
            <w:proofErr w:type="spellEnd"/>
            <w:r>
              <w:rPr>
                <w:rFonts w:ascii="Times New Roman" w:eastAsia="Times New Roman" w:hAnsi="Times New Roman"/>
              </w:rPr>
              <w:t xml:space="preserve">. 90,50 </w:t>
            </w:r>
            <w:proofErr w:type="spellStart"/>
            <w:r>
              <w:rPr>
                <w:rFonts w:ascii="Times New Roman" w:eastAsia="Times New Roman" w:hAnsi="Times New Roman"/>
              </w:rPr>
              <w:t>Eur</w:t>
            </w:r>
            <w:proofErr w:type="spellEnd"/>
            <w:r>
              <w:rPr>
                <w:rFonts w:ascii="Times New Roman" w:eastAsia="Times New Roman" w:hAnsi="Times New Roman"/>
              </w:rPr>
              <w:t>/</w:t>
            </w:r>
            <w:proofErr w:type="spellStart"/>
            <w:r>
              <w:rPr>
                <w:rFonts w:ascii="Times New Roman" w:eastAsia="Times New Roman" w:hAnsi="Times New Roman"/>
              </w:rPr>
              <w:t>val</w:t>
            </w:r>
            <w:proofErr w:type="spellEnd"/>
            <w:r>
              <w:rPr>
                <w:rFonts w:ascii="Times New Roman" w:eastAsia="Times New Roman" w:hAnsi="Times New Roman"/>
              </w:rPr>
              <w:t>.</w:t>
            </w:r>
          </w:p>
        </w:tc>
        <w:tc>
          <w:tcPr>
            <w:tcW w:w="2117" w:type="dxa"/>
            <w:shd w:val="clear" w:color="auto" w:fill="auto"/>
          </w:tcPr>
          <w:p w14:paraId="4C730ECC" w14:textId="77777777" w:rsidR="00B70EBD" w:rsidRDefault="00B70EBD" w:rsidP="00B70EBD">
            <w:r>
              <w:rPr>
                <w:rFonts w:ascii="Times New Roman" w:hAnsi="Times New Roman"/>
              </w:rPr>
              <w:t xml:space="preserve">Patvirtinta kaina </w:t>
            </w:r>
          </w:p>
          <w:p w14:paraId="08C29B57" w14:textId="7C4B656D" w:rsidR="00B70EBD" w:rsidRDefault="00983DCA" w:rsidP="00B70EBD">
            <w:r>
              <w:rPr>
                <w:rFonts w:ascii="Times New Roman" w:hAnsi="Times New Roman"/>
              </w:rPr>
              <w:t>ne mažesnė kaip 0,35</w:t>
            </w:r>
            <w:r w:rsidR="00B70EBD">
              <w:rPr>
                <w:rFonts w:ascii="Times New Roman" w:hAnsi="Times New Roman"/>
              </w:rPr>
              <w:t xml:space="preserve"> BSI</w:t>
            </w:r>
            <w:r w:rsidR="00EE14CE">
              <w:rPr>
                <w:rFonts w:ascii="Times New Roman" w:hAnsi="Times New Roman"/>
              </w:rPr>
              <w:t xml:space="preserve"> per</w:t>
            </w:r>
            <w:r w:rsidR="00B70EBD">
              <w:rPr>
                <w:rFonts w:ascii="Times New Roman" w:hAnsi="Times New Roman"/>
              </w:rPr>
              <w:t xml:space="preserve"> </w:t>
            </w:r>
            <w:proofErr w:type="spellStart"/>
            <w:r w:rsidR="00B70EBD">
              <w:rPr>
                <w:rFonts w:ascii="Times New Roman" w:hAnsi="Times New Roman"/>
              </w:rPr>
              <w:t>mėn</w:t>
            </w:r>
            <w:proofErr w:type="spellEnd"/>
            <w:r w:rsidR="00B70EBD">
              <w:rPr>
                <w:rFonts w:ascii="Times New Roman" w:hAnsi="Times New Roman"/>
              </w:rPr>
              <w:t>.</w:t>
            </w:r>
          </w:p>
        </w:tc>
        <w:tc>
          <w:tcPr>
            <w:tcW w:w="1568" w:type="dxa"/>
            <w:gridSpan w:val="2"/>
            <w:shd w:val="clear" w:color="auto" w:fill="auto"/>
          </w:tcPr>
          <w:p w14:paraId="2CCDFC7F" w14:textId="6324C446" w:rsidR="00B70EBD" w:rsidRPr="00983DCA" w:rsidRDefault="00983DCA" w:rsidP="00562654">
            <w:pPr>
              <w:jc w:val="center"/>
              <w:rPr>
                <w:rFonts w:ascii="Times New Roman" w:hAnsi="Times New Roman" w:cs="Times New Roman"/>
                <w:b/>
                <w:bCs/>
              </w:rPr>
            </w:pPr>
            <w:r w:rsidRPr="00983DCA">
              <w:rPr>
                <w:rFonts w:ascii="Times New Roman" w:hAnsi="Times New Roman" w:cs="Times New Roman"/>
                <w:b/>
                <w:bCs/>
              </w:rPr>
              <w:t xml:space="preserve">19,25 </w:t>
            </w:r>
            <w:proofErr w:type="spellStart"/>
            <w:r w:rsidRPr="00983DCA">
              <w:rPr>
                <w:rFonts w:ascii="Times New Roman" w:hAnsi="Times New Roman" w:cs="Times New Roman"/>
                <w:b/>
                <w:bCs/>
              </w:rPr>
              <w:t>Eur</w:t>
            </w:r>
            <w:proofErr w:type="spellEnd"/>
            <w:r w:rsidRPr="00983DCA">
              <w:rPr>
                <w:rFonts w:ascii="Times New Roman" w:hAnsi="Times New Roman" w:cs="Times New Roman"/>
                <w:b/>
                <w:bCs/>
              </w:rPr>
              <w:t xml:space="preserve"> per mėnesį</w:t>
            </w:r>
          </w:p>
        </w:tc>
      </w:tr>
      <w:tr w:rsidR="00257B96" w14:paraId="444D9276" w14:textId="77777777" w:rsidTr="00E176DE">
        <w:trPr>
          <w:trHeight w:val="875"/>
        </w:trPr>
        <w:tc>
          <w:tcPr>
            <w:tcW w:w="2235" w:type="dxa"/>
            <w:shd w:val="clear" w:color="auto" w:fill="auto"/>
          </w:tcPr>
          <w:p w14:paraId="0A9D81B1" w14:textId="77777777" w:rsidR="00777C26" w:rsidRDefault="00777C26" w:rsidP="005D4A75">
            <w:pPr>
              <w:jc w:val="both"/>
              <w:rPr>
                <w:rFonts w:eastAsia="Times New Roman"/>
              </w:rPr>
            </w:pPr>
            <w:r>
              <w:rPr>
                <w:rFonts w:ascii="Times New Roman" w:eastAsia="Times New Roman" w:hAnsi="Times New Roman"/>
              </w:rPr>
              <w:t>Apgyvendinimas apsaugotame būste</w:t>
            </w:r>
          </w:p>
          <w:p w14:paraId="5785149A" w14:textId="77777777" w:rsidR="00777C26" w:rsidRDefault="00777C26" w:rsidP="005D4A75">
            <w:pPr>
              <w:jc w:val="both"/>
              <w:rPr>
                <w:rFonts w:ascii="Times New Roman" w:hAnsi="Times New Roman"/>
                <w:highlight w:val="white"/>
              </w:rPr>
            </w:pPr>
          </w:p>
        </w:tc>
        <w:tc>
          <w:tcPr>
            <w:tcW w:w="3827" w:type="dxa"/>
            <w:gridSpan w:val="2"/>
            <w:shd w:val="clear" w:color="auto" w:fill="auto"/>
          </w:tcPr>
          <w:p w14:paraId="72468535" w14:textId="505ED8C3" w:rsidR="00184FE2" w:rsidRPr="00184FE2" w:rsidRDefault="00184FE2" w:rsidP="00184FE2">
            <w:pPr>
              <w:rPr>
                <w:rFonts w:ascii="Times New Roman" w:eastAsia="Times New Roman" w:hAnsi="Times New Roman" w:cs="Times New Roman"/>
              </w:rPr>
            </w:pPr>
            <w:proofErr w:type="spellStart"/>
            <w:r w:rsidRPr="00184FE2">
              <w:rPr>
                <w:rFonts w:ascii="Times New Roman" w:eastAsia="Times New Roman" w:hAnsi="Times New Roman" w:cs="Times New Roman"/>
              </w:rPr>
              <w:t>Vid</w:t>
            </w:r>
            <w:proofErr w:type="spellEnd"/>
            <w:r w:rsidRPr="00184FE2">
              <w:rPr>
                <w:rFonts w:ascii="Times New Roman" w:eastAsia="Times New Roman" w:hAnsi="Times New Roman" w:cs="Times New Roman"/>
              </w:rPr>
              <w:t xml:space="preserve">. </w:t>
            </w:r>
            <w:r w:rsidR="00D0791E">
              <w:rPr>
                <w:rFonts w:ascii="Times New Roman" w:eastAsia="Times New Roman" w:hAnsi="Times New Roman" w:cs="Times New Roman"/>
              </w:rPr>
              <w:t>663,90</w:t>
            </w:r>
            <w:r w:rsidRPr="00184FE2">
              <w:rPr>
                <w:rFonts w:ascii="Times New Roman" w:eastAsia="Times New Roman" w:hAnsi="Times New Roman" w:cs="Times New Roman"/>
              </w:rPr>
              <w:t xml:space="preserve"> </w:t>
            </w:r>
            <w:proofErr w:type="spellStart"/>
            <w:r w:rsidRPr="00184FE2">
              <w:rPr>
                <w:rFonts w:ascii="Times New Roman" w:eastAsia="Times New Roman" w:hAnsi="Times New Roman" w:cs="Times New Roman"/>
              </w:rPr>
              <w:t>Eur</w:t>
            </w:r>
            <w:proofErr w:type="spellEnd"/>
            <w:r w:rsidRPr="00184FE2">
              <w:rPr>
                <w:rFonts w:ascii="Times New Roman" w:eastAsia="Times New Roman" w:hAnsi="Times New Roman" w:cs="Times New Roman"/>
              </w:rPr>
              <w:t xml:space="preserve">/ </w:t>
            </w:r>
            <w:proofErr w:type="spellStart"/>
            <w:r>
              <w:rPr>
                <w:rFonts w:ascii="Times New Roman" w:eastAsia="Times New Roman" w:hAnsi="Times New Roman" w:cs="Times New Roman"/>
              </w:rPr>
              <w:t>mėn</w:t>
            </w:r>
            <w:proofErr w:type="spellEnd"/>
            <w:r>
              <w:rPr>
                <w:rFonts w:ascii="Times New Roman" w:eastAsia="Times New Roman" w:hAnsi="Times New Roman" w:cs="Times New Roman"/>
              </w:rPr>
              <w:t>.</w:t>
            </w:r>
          </w:p>
          <w:p w14:paraId="167140D0" w14:textId="50193E8E" w:rsidR="00184FE2" w:rsidRPr="00184FE2" w:rsidRDefault="00184FE2" w:rsidP="00184FE2">
            <w:pPr>
              <w:rPr>
                <w:rFonts w:ascii="Times New Roman" w:eastAsia="Times New Roman" w:hAnsi="Times New Roman" w:cs="Times New Roman"/>
              </w:rPr>
            </w:pPr>
            <w:proofErr w:type="spellStart"/>
            <w:r w:rsidRPr="00184FE2">
              <w:rPr>
                <w:rFonts w:ascii="Times New Roman" w:eastAsia="Times New Roman" w:hAnsi="Times New Roman" w:cs="Times New Roman"/>
              </w:rPr>
              <w:t>Min</w:t>
            </w:r>
            <w:proofErr w:type="spellEnd"/>
            <w:r w:rsidRPr="00184FE2">
              <w:rPr>
                <w:rFonts w:ascii="Times New Roman" w:eastAsia="Times New Roman" w:hAnsi="Times New Roman" w:cs="Times New Roman"/>
              </w:rPr>
              <w:t xml:space="preserve">. </w:t>
            </w:r>
            <w:r w:rsidR="0096764C">
              <w:rPr>
                <w:rFonts w:ascii="Times New Roman" w:eastAsia="Times New Roman" w:hAnsi="Times New Roman" w:cs="Times New Roman"/>
              </w:rPr>
              <w:t>395,00</w:t>
            </w:r>
            <w:r w:rsidRPr="00184FE2">
              <w:rPr>
                <w:rFonts w:ascii="Times New Roman" w:eastAsia="Times New Roman" w:hAnsi="Times New Roman" w:cs="Times New Roman"/>
              </w:rPr>
              <w:t xml:space="preserve"> </w:t>
            </w:r>
            <w:proofErr w:type="spellStart"/>
            <w:r w:rsidRPr="00184FE2">
              <w:rPr>
                <w:rFonts w:ascii="Times New Roman" w:eastAsia="Times New Roman" w:hAnsi="Times New Roman" w:cs="Times New Roman"/>
              </w:rPr>
              <w:t>Eur</w:t>
            </w:r>
            <w:proofErr w:type="spellEnd"/>
            <w:r w:rsidRPr="00184FE2">
              <w:rPr>
                <w:rFonts w:ascii="Times New Roman" w:eastAsia="Times New Roman" w:hAnsi="Times New Roman" w:cs="Times New Roman"/>
              </w:rPr>
              <w:t>/</w:t>
            </w:r>
            <w:proofErr w:type="spellStart"/>
            <w:r>
              <w:rPr>
                <w:rFonts w:ascii="Times New Roman" w:eastAsia="Times New Roman" w:hAnsi="Times New Roman" w:cs="Times New Roman"/>
              </w:rPr>
              <w:t>mėn</w:t>
            </w:r>
            <w:proofErr w:type="spellEnd"/>
            <w:r>
              <w:rPr>
                <w:rFonts w:ascii="Times New Roman" w:eastAsia="Times New Roman" w:hAnsi="Times New Roman" w:cs="Times New Roman"/>
              </w:rPr>
              <w:t>.</w:t>
            </w:r>
          </w:p>
          <w:p w14:paraId="277445B8" w14:textId="012A9FC6" w:rsidR="00777C26" w:rsidRDefault="00184FE2" w:rsidP="00184FE2">
            <w:pPr>
              <w:rPr>
                <w:rFonts w:eastAsia="Times New Roman"/>
              </w:rPr>
            </w:pPr>
            <w:proofErr w:type="spellStart"/>
            <w:r w:rsidRPr="00184FE2">
              <w:rPr>
                <w:rFonts w:ascii="Times New Roman" w:eastAsia="Times New Roman" w:hAnsi="Times New Roman" w:cs="Times New Roman"/>
              </w:rPr>
              <w:t>Maks</w:t>
            </w:r>
            <w:proofErr w:type="spellEnd"/>
            <w:r w:rsidRPr="00184FE2">
              <w:rPr>
                <w:rFonts w:ascii="Times New Roman" w:eastAsia="Times New Roman" w:hAnsi="Times New Roman" w:cs="Times New Roman"/>
              </w:rPr>
              <w:t xml:space="preserve">. </w:t>
            </w:r>
            <w:r w:rsidR="00501BA1">
              <w:rPr>
                <w:rFonts w:ascii="Times New Roman" w:eastAsia="Times New Roman" w:hAnsi="Times New Roman" w:cs="Times New Roman"/>
              </w:rPr>
              <w:t>975</w:t>
            </w:r>
            <w:r w:rsidR="0096764C">
              <w:rPr>
                <w:rFonts w:ascii="Times New Roman" w:eastAsia="Times New Roman" w:hAnsi="Times New Roman" w:cs="Times New Roman"/>
              </w:rPr>
              <w:t>,00</w:t>
            </w:r>
            <w:r w:rsidRPr="00184FE2">
              <w:rPr>
                <w:rFonts w:ascii="Times New Roman" w:eastAsia="Times New Roman" w:hAnsi="Times New Roman" w:cs="Times New Roman"/>
              </w:rPr>
              <w:t xml:space="preserve"> </w:t>
            </w:r>
            <w:proofErr w:type="spellStart"/>
            <w:r w:rsidRPr="00184FE2">
              <w:rPr>
                <w:rFonts w:ascii="Times New Roman" w:eastAsia="Times New Roman" w:hAnsi="Times New Roman" w:cs="Times New Roman"/>
              </w:rPr>
              <w:t>Eur</w:t>
            </w:r>
            <w:proofErr w:type="spellEnd"/>
            <w:r w:rsidRPr="00184FE2">
              <w:rPr>
                <w:rFonts w:ascii="Times New Roman" w:eastAsia="Times New Roman" w:hAnsi="Times New Roman" w:cs="Times New Roman"/>
              </w:rPr>
              <w:t>/</w:t>
            </w:r>
            <w:proofErr w:type="spellStart"/>
            <w:r>
              <w:rPr>
                <w:rFonts w:ascii="Times New Roman" w:eastAsia="Times New Roman" w:hAnsi="Times New Roman" w:cs="Times New Roman"/>
              </w:rPr>
              <w:t>mėn</w:t>
            </w:r>
            <w:proofErr w:type="spellEnd"/>
            <w:r>
              <w:rPr>
                <w:rFonts w:ascii="Times New Roman" w:eastAsia="Times New Roman" w:hAnsi="Times New Roman" w:cs="Times New Roman"/>
              </w:rPr>
              <w:t>.</w:t>
            </w:r>
          </w:p>
        </w:tc>
        <w:tc>
          <w:tcPr>
            <w:tcW w:w="2117" w:type="dxa"/>
            <w:shd w:val="clear" w:color="auto" w:fill="auto"/>
          </w:tcPr>
          <w:p w14:paraId="16442DF6" w14:textId="16083BF0" w:rsidR="00777C26" w:rsidRPr="00983DCA" w:rsidRDefault="00983DCA" w:rsidP="00983DCA">
            <w:pPr>
              <w:jc w:val="both"/>
              <w:rPr>
                <w:rFonts w:ascii="Times New Roman" w:hAnsi="Times New Roman" w:cs="Times New Roman"/>
              </w:rPr>
            </w:pPr>
            <w:r w:rsidRPr="00983DCA">
              <w:rPr>
                <w:rFonts w:ascii="Times New Roman" w:hAnsi="Times New Roman" w:cs="Times New Roman"/>
              </w:rPr>
              <w:t xml:space="preserve">600,00 </w:t>
            </w:r>
            <w:proofErr w:type="spellStart"/>
            <w:r w:rsidR="00AF37DC" w:rsidRPr="00983DCA">
              <w:rPr>
                <w:rFonts w:ascii="Times New Roman" w:hAnsi="Times New Roman" w:cs="Times New Roman"/>
              </w:rPr>
              <w:t>Eur</w:t>
            </w:r>
            <w:proofErr w:type="spellEnd"/>
            <w:r w:rsidR="00AF37DC" w:rsidRPr="00983DCA">
              <w:rPr>
                <w:rFonts w:ascii="Times New Roman" w:hAnsi="Times New Roman" w:cs="Times New Roman"/>
              </w:rPr>
              <w:t>/</w:t>
            </w:r>
            <w:proofErr w:type="spellStart"/>
            <w:r w:rsidR="00AF37DC" w:rsidRPr="00983DCA">
              <w:rPr>
                <w:rFonts w:ascii="Times New Roman" w:hAnsi="Times New Roman" w:cs="Times New Roman"/>
              </w:rPr>
              <w:t>mėn</w:t>
            </w:r>
            <w:proofErr w:type="spellEnd"/>
            <w:r w:rsidR="00AF37DC" w:rsidRPr="00983DCA">
              <w:rPr>
                <w:rFonts w:ascii="Times New Roman" w:hAnsi="Times New Roman" w:cs="Times New Roman"/>
              </w:rPr>
              <w:t>.</w:t>
            </w:r>
            <w:r w:rsidRPr="00983DCA">
              <w:rPr>
                <w:rFonts w:ascii="Times New Roman" w:hAnsi="Times New Roman" w:cs="Times New Roman"/>
              </w:rPr>
              <w:t xml:space="preserve"> AB Telšiuose</w:t>
            </w:r>
          </w:p>
          <w:p w14:paraId="32A35B4B" w14:textId="54F03250" w:rsidR="00983DCA" w:rsidRPr="00983DCA" w:rsidRDefault="00983DCA" w:rsidP="00983DCA">
            <w:pPr>
              <w:jc w:val="both"/>
              <w:rPr>
                <w:rFonts w:ascii="Times New Roman" w:hAnsi="Times New Roman" w:cs="Times New Roman"/>
              </w:rPr>
            </w:pPr>
            <w:r w:rsidRPr="00983DCA">
              <w:rPr>
                <w:rFonts w:ascii="Times New Roman" w:hAnsi="Times New Roman" w:cs="Times New Roman"/>
              </w:rPr>
              <w:t xml:space="preserve">835,00 </w:t>
            </w:r>
            <w:proofErr w:type="spellStart"/>
            <w:r w:rsidRPr="00983DCA">
              <w:rPr>
                <w:rFonts w:ascii="Times New Roman" w:hAnsi="Times New Roman" w:cs="Times New Roman"/>
              </w:rPr>
              <w:t>Eur</w:t>
            </w:r>
            <w:proofErr w:type="spellEnd"/>
            <w:r w:rsidRPr="00983DCA">
              <w:rPr>
                <w:rFonts w:ascii="Times New Roman" w:hAnsi="Times New Roman" w:cs="Times New Roman"/>
              </w:rPr>
              <w:t>/</w:t>
            </w:r>
            <w:proofErr w:type="spellStart"/>
            <w:r w:rsidRPr="00983DCA">
              <w:rPr>
                <w:rFonts w:ascii="Times New Roman" w:hAnsi="Times New Roman" w:cs="Times New Roman"/>
              </w:rPr>
              <w:t>mėn</w:t>
            </w:r>
            <w:proofErr w:type="spellEnd"/>
            <w:r w:rsidRPr="00983DCA">
              <w:rPr>
                <w:rFonts w:ascii="Times New Roman" w:hAnsi="Times New Roman" w:cs="Times New Roman"/>
              </w:rPr>
              <w:t>. AB Plungėje</w:t>
            </w:r>
          </w:p>
        </w:tc>
        <w:tc>
          <w:tcPr>
            <w:tcW w:w="1568" w:type="dxa"/>
            <w:gridSpan w:val="2"/>
            <w:shd w:val="clear" w:color="auto" w:fill="auto"/>
          </w:tcPr>
          <w:p w14:paraId="3FF20F9B" w14:textId="7565E66C" w:rsidR="00777C26" w:rsidRPr="00983DCA" w:rsidRDefault="00983DCA" w:rsidP="00562654">
            <w:pPr>
              <w:jc w:val="center"/>
              <w:rPr>
                <w:rFonts w:ascii="Times New Roman" w:hAnsi="Times New Roman" w:cs="Times New Roman"/>
                <w:b/>
                <w:bCs/>
              </w:rPr>
            </w:pPr>
            <w:r w:rsidRPr="00983DCA">
              <w:rPr>
                <w:rFonts w:ascii="Times New Roman" w:hAnsi="Times New Roman" w:cs="Times New Roman"/>
                <w:b/>
                <w:bCs/>
              </w:rPr>
              <w:t>835</w:t>
            </w:r>
            <w:r w:rsidR="00AF37DC" w:rsidRPr="00983DCA">
              <w:rPr>
                <w:rFonts w:ascii="Times New Roman" w:hAnsi="Times New Roman" w:cs="Times New Roman"/>
                <w:b/>
                <w:bCs/>
              </w:rPr>
              <w:t xml:space="preserve">,00 </w:t>
            </w:r>
            <w:proofErr w:type="spellStart"/>
            <w:r w:rsidR="00AF37DC" w:rsidRPr="00983DCA">
              <w:rPr>
                <w:rFonts w:ascii="Times New Roman" w:hAnsi="Times New Roman" w:cs="Times New Roman"/>
                <w:b/>
                <w:bCs/>
              </w:rPr>
              <w:t>Eur</w:t>
            </w:r>
            <w:proofErr w:type="spellEnd"/>
            <w:r w:rsidR="00AF37DC" w:rsidRPr="00983DCA">
              <w:rPr>
                <w:rFonts w:ascii="Times New Roman" w:hAnsi="Times New Roman" w:cs="Times New Roman"/>
                <w:b/>
                <w:bCs/>
              </w:rPr>
              <w:t xml:space="preserve"> per mėnesį</w:t>
            </w:r>
          </w:p>
        </w:tc>
      </w:tr>
      <w:tr w:rsidR="00B70EBD" w14:paraId="6DD8B53D" w14:textId="77777777" w:rsidTr="00E176DE">
        <w:trPr>
          <w:trHeight w:val="576"/>
        </w:trPr>
        <w:tc>
          <w:tcPr>
            <w:tcW w:w="2235" w:type="dxa"/>
            <w:vMerge w:val="restart"/>
            <w:shd w:val="clear" w:color="auto" w:fill="auto"/>
          </w:tcPr>
          <w:p w14:paraId="6EF89AF2" w14:textId="77777777" w:rsidR="00B94BFA" w:rsidRDefault="00B94BFA" w:rsidP="005D4A75">
            <w:pPr>
              <w:jc w:val="both"/>
              <w:rPr>
                <w:rFonts w:eastAsia="Times New Roman"/>
              </w:rPr>
            </w:pPr>
            <w:r>
              <w:rPr>
                <w:rFonts w:ascii="Times New Roman" w:eastAsia="Times New Roman" w:hAnsi="Times New Roman"/>
              </w:rPr>
              <w:t>Vaikų dienos socialinė priežiūra</w:t>
            </w:r>
          </w:p>
          <w:p w14:paraId="525D2D33" w14:textId="77777777" w:rsidR="00B94BFA" w:rsidRDefault="00B94BFA" w:rsidP="005D4A75">
            <w:pPr>
              <w:jc w:val="both"/>
              <w:rPr>
                <w:rFonts w:ascii="Times New Roman" w:eastAsia="Times New Roman" w:hAnsi="Times New Roman"/>
              </w:rPr>
            </w:pPr>
          </w:p>
        </w:tc>
        <w:tc>
          <w:tcPr>
            <w:tcW w:w="1275" w:type="dxa"/>
            <w:shd w:val="clear" w:color="auto" w:fill="auto"/>
          </w:tcPr>
          <w:p w14:paraId="3E87720F" w14:textId="4BB9D58E" w:rsidR="00B94BFA" w:rsidRPr="00B94BFA" w:rsidRDefault="00B94BFA" w:rsidP="00B94BFA">
            <w:pPr>
              <w:rPr>
                <w:rFonts w:ascii="Times New Roman" w:hAnsi="Times New Roman" w:cs="Times New Roman"/>
              </w:rPr>
            </w:pPr>
            <w:r w:rsidRPr="00B94BFA">
              <w:rPr>
                <w:rFonts w:ascii="Times New Roman" w:hAnsi="Times New Roman" w:cs="Times New Roman"/>
              </w:rPr>
              <w:t>Su negalia</w:t>
            </w:r>
          </w:p>
        </w:tc>
        <w:tc>
          <w:tcPr>
            <w:tcW w:w="2552" w:type="dxa"/>
            <w:shd w:val="clear" w:color="auto" w:fill="auto"/>
          </w:tcPr>
          <w:p w14:paraId="6B906234" w14:textId="72442656" w:rsidR="00B94BFA" w:rsidRDefault="00B94BFA" w:rsidP="00B94BFA">
            <w:pPr>
              <w:rPr>
                <w:rFonts w:ascii="Times New Roman" w:hAnsi="Times New Roman"/>
              </w:rPr>
            </w:pPr>
            <w:proofErr w:type="spellStart"/>
            <w:r>
              <w:rPr>
                <w:rFonts w:ascii="Times New Roman" w:hAnsi="Times New Roman"/>
              </w:rPr>
              <w:t>Vid</w:t>
            </w:r>
            <w:proofErr w:type="spellEnd"/>
            <w:r>
              <w:rPr>
                <w:rFonts w:ascii="Times New Roman" w:hAnsi="Times New Roman"/>
              </w:rPr>
              <w:t xml:space="preserve">. 108,20 </w:t>
            </w:r>
            <w:proofErr w:type="spellStart"/>
            <w:r>
              <w:rPr>
                <w:rFonts w:ascii="Times New Roman" w:hAnsi="Times New Roman"/>
              </w:rPr>
              <w:t>Eur</w:t>
            </w:r>
            <w:proofErr w:type="spellEnd"/>
            <w:r>
              <w:rPr>
                <w:rFonts w:ascii="Times New Roman" w:hAnsi="Times New Roman"/>
              </w:rPr>
              <w:t>/</w:t>
            </w:r>
            <w:proofErr w:type="spellStart"/>
            <w:r>
              <w:rPr>
                <w:rFonts w:ascii="Times New Roman" w:hAnsi="Times New Roman"/>
              </w:rPr>
              <w:t>mėn</w:t>
            </w:r>
            <w:proofErr w:type="spellEnd"/>
            <w:r>
              <w:rPr>
                <w:rFonts w:ascii="Times New Roman" w:hAnsi="Times New Roman"/>
              </w:rPr>
              <w:t>.</w:t>
            </w:r>
          </w:p>
          <w:p w14:paraId="1D1456B6" w14:textId="484F11AA" w:rsidR="00B94BFA" w:rsidRDefault="00B94BFA" w:rsidP="00B94BFA">
            <w:pPr>
              <w:rPr>
                <w:rFonts w:ascii="Times New Roman" w:hAnsi="Times New Roman"/>
              </w:rPr>
            </w:pPr>
            <w:proofErr w:type="spellStart"/>
            <w:r>
              <w:rPr>
                <w:rFonts w:ascii="Times New Roman" w:hAnsi="Times New Roman"/>
              </w:rPr>
              <w:t>Min</w:t>
            </w:r>
            <w:proofErr w:type="spellEnd"/>
            <w:r>
              <w:rPr>
                <w:rFonts w:ascii="Times New Roman" w:hAnsi="Times New Roman"/>
              </w:rPr>
              <w:t xml:space="preserve">. 30,00 </w:t>
            </w:r>
            <w:proofErr w:type="spellStart"/>
            <w:r>
              <w:rPr>
                <w:rFonts w:ascii="Times New Roman" w:hAnsi="Times New Roman"/>
              </w:rPr>
              <w:t>Eur</w:t>
            </w:r>
            <w:proofErr w:type="spellEnd"/>
            <w:r>
              <w:rPr>
                <w:rFonts w:ascii="Times New Roman" w:hAnsi="Times New Roman"/>
              </w:rPr>
              <w:t>/</w:t>
            </w:r>
            <w:proofErr w:type="spellStart"/>
            <w:r>
              <w:rPr>
                <w:rFonts w:ascii="Times New Roman" w:hAnsi="Times New Roman"/>
              </w:rPr>
              <w:t>mėn</w:t>
            </w:r>
            <w:proofErr w:type="spellEnd"/>
            <w:r>
              <w:rPr>
                <w:rFonts w:ascii="Times New Roman" w:hAnsi="Times New Roman"/>
              </w:rPr>
              <w:t>.</w:t>
            </w:r>
          </w:p>
          <w:p w14:paraId="685CF0A0" w14:textId="5C18E1E8" w:rsidR="00B94BFA" w:rsidRPr="00EE7505" w:rsidRDefault="00B94BFA" w:rsidP="005D4A75">
            <w:pPr>
              <w:rPr>
                <w:rFonts w:ascii="Times New Roman" w:hAnsi="Times New Roman"/>
              </w:rPr>
            </w:pPr>
            <w:proofErr w:type="spellStart"/>
            <w:r>
              <w:rPr>
                <w:rFonts w:ascii="Times New Roman" w:hAnsi="Times New Roman"/>
              </w:rPr>
              <w:t>Maks</w:t>
            </w:r>
            <w:proofErr w:type="spellEnd"/>
            <w:r>
              <w:rPr>
                <w:rFonts w:ascii="Times New Roman" w:hAnsi="Times New Roman"/>
              </w:rPr>
              <w:t>. 421,43</w:t>
            </w:r>
            <w:r w:rsidR="00983DCA">
              <w:rPr>
                <w:rFonts w:ascii="Times New Roman" w:hAnsi="Times New Roman"/>
              </w:rPr>
              <w:t xml:space="preserve"> </w:t>
            </w:r>
            <w:proofErr w:type="spellStart"/>
            <w:r>
              <w:rPr>
                <w:rFonts w:ascii="Times New Roman" w:hAnsi="Times New Roman"/>
              </w:rPr>
              <w:t>Eur</w:t>
            </w:r>
            <w:proofErr w:type="spellEnd"/>
            <w:r>
              <w:rPr>
                <w:rFonts w:ascii="Times New Roman" w:hAnsi="Times New Roman"/>
              </w:rPr>
              <w:t>/</w:t>
            </w:r>
            <w:proofErr w:type="spellStart"/>
            <w:r>
              <w:rPr>
                <w:rFonts w:ascii="Times New Roman" w:hAnsi="Times New Roman"/>
              </w:rPr>
              <w:t>mėn</w:t>
            </w:r>
            <w:proofErr w:type="spellEnd"/>
            <w:r>
              <w:rPr>
                <w:rFonts w:ascii="Times New Roman" w:hAnsi="Times New Roman"/>
              </w:rPr>
              <w:t>.</w:t>
            </w:r>
          </w:p>
        </w:tc>
        <w:tc>
          <w:tcPr>
            <w:tcW w:w="2117" w:type="dxa"/>
            <w:shd w:val="clear" w:color="auto" w:fill="auto"/>
          </w:tcPr>
          <w:p w14:paraId="6D2F7247" w14:textId="5552E661" w:rsidR="00B94BFA" w:rsidRDefault="00B94BFA" w:rsidP="005D4A75">
            <w:r>
              <w:rPr>
                <w:rFonts w:ascii="Times New Roman" w:hAnsi="Times New Roman"/>
              </w:rPr>
              <w:t xml:space="preserve">Patvirtinta kaina </w:t>
            </w:r>
          </w:p>
          <w:p w14:paraId="503FFCE9" w14:textId="6DA16180" w:rsidR="00B94BFA" w:rsidRDefault="00217D67" w:rsidP="005D4A75">
            <w:r>
              <w:rPr>
                <w:rFonts w:ascii="Times New Roman" w:hAnsi="Times New Roman"/>
              </w:rPr>
              <w:t>ne mažesnė nei 1,5</w:t>
            </w:r>
            <w:r w:rsidR="00B94BFA">
              <w:rPr>
                <w:rFonts w:ascii="Times New Roman" w:hAnsi="Times New Roman"/>
              </w:rPr>
              <w:t xml:space="preserve"> BSI </w:t>
            </w:r>
            <w:r w:rsidR="00EE14CE">
              <w:rPr>
                <w:rFonts w:ascii="Times New Roman" w:hAnsi="Times New Roman"/>
              </w:rPr>
              <w:t xml:space="preserve">per </w:t>
            </w:r>
            <w:proofErr w:type="spellStart"/>
            <w:r w:rsidR="00B94BFA">
              <w:rPr>
                <w:rFonts w:ascii="Times New Roman" w:hAnsi="Times New Roman"/>
              </w:rPr>
              <w:t>mėn</w:t>
            </w:r>
            <w:proofErr w:type="spellEnd"/>
            <w:r w:rsidR="00257B96">
              <w:rPr>
                <w:rFonts w:ascii="Times New Roman" w:hAnsi="Times New Roman"/>
              </w:rPr>
              <w:t>.</w:t>
            </w:r>
          </w:p>
        </w:tc>
        <w:tc>
          <w:tcPr>
            <w:tcW w:w="1568" w:type="dxa"/>
            <w:gridSpan w:val="2"/>
            <w:shd w:val="clear" w:color="auto" w:fill="auto"/>
          </w:tcPr>
          <w:p w14:paraId="41D65EDF" w14:textId="1F65D1FD" w:rsidR="00B94BFA" w:rsidRPr="00E66017" w:rsidRDefault="00217D67" w:rsidP="00562654">
            <w:pPr>
              <w:jc w:val="center"/>
              <w:rPr>
                <w:b/>
                <w:bCs/>
              </w:rPr>
            </w:pPr>
            <w:r>
              <w:rPr>
                <w:rFonts w:ascii="Times New Roman" w:hAnsi="Times New Roman"/>
                <w:b/>
                <w:bCs/>
              </w:rPr>
              <w:t>85</w:t>
            </w:r>
            <w:r w:rsidR="00B94BFA">
              <w:rPr>
                <w:rFonts w:ascii="Times New Roman" w:hAnsi="Times New Roman"/>
                <w:b/>
                <w:bCs/>
              </w:rPr>
              <w:t>,00</w:t>
            </w:r>
            <w:r w:rsidR="00B94BFA" w:rsidRPr="00E66017">
              <w:rPr>
                <w:rFonts w:ascii="Times New Roman" w:hAnsi="Times New Roman"/>
                <w:b/>
                <w:bCs/>
              </w:rPr>
              <w:t xml:space="preserve"> </w:t>
            </w:r>
            <w:proofErr w:type="spellStart"/>
            <w:r w:rsidR="00B94BFA" w:rsidRPr="00E66017">
              <w:rPr>
                <w:rFonts w:ascii="Times New Roman" w:hAnsi="Times New Roman"/>
                <w:b/>
                <w:bCs/>
              </w:rPr>
              <w:t>Eur</w:t>
            </w:r>
            <w:proofErr w:type="spellEnd"/>
            <w:r w:rsidR="00B94BFA" w:rsidRPr="00E66017">
              <w:rPr>
                <w:rFonts w:ascii="Times New Roman" w:hAnsi="Times New Roman"/>
                <w:b/>
                <w:bCs/>
              </w:rPr>
              <w:t xml:space="preserve"> per mėnesį</w:t>
            </w:r>
          </w:p>
          <w:p w14:paraId="58025DE3" w14:textId="77777777" w:rsidR="00B94BFA" w:rsidRDefault="00B94BFA" w:rsidP="00562654">
            <w:pPr>
              <w:jc w:val="center"/>
              <w:rPr>
                <w:rFonts w:ascii="Times New Roman" w:hAnsi="Times New Roman"/>
              </w:rPr>
            </w:pPr>
          </w:p>
        </w:tc>
      </w:tr>
      <w:tr w:rsidR="00B70EBD" w14:paraId="04265FF3" w14:textId="77777777" w:rsidTr="00E176DE">
        <w:trPr>
          <w:trHeight w:val="276"/>
        </w:trPr>
        <w:tc>
          <w:tcPr>
            <w:tcW w:w="2235" w:type="dxa"/>
            <w:vMerge/>
            <w:shd w:val="clear" w:color="auto" w:fill="auto"/>
          </w:tcPr>
          <w:p w14:paraId="4B6A69A1" w14:textId="77777777" w:rsidR="00B94BFA" w:rsidRDefault="00B94BFA" w:rsidP="005D4A75">
            <w:pPr>
              <w:jc w:val="both"/>
            </w:pPr>
          </w:p>
        </w:tc>
        <w:tc>
          <w:tcPr>
            <w:tcW w:w="1275" w:type="dxa"/>
            <w:shd w:val="clear" w:color="auto" w:fill="auto"/>
          </w:tcPr>
          <w:p w14:paraId="4C63222D" w14:textId="437B5891" w:rsidR="00B94BFA" w:rsidRPr="00B94BFA" w:rsidRDefault="00B94BFA" w:rsidP="00B94BFA">
            <w:pPr>
              <w:rPr>
                <w:rFonts w:ascii="Times New Roman" w:hAnsi="Times New Roman" w:cs="Times New Roman"/>
              </w:rPr>
            </w:pPr>
            <w:r>
              <w:rPr>
                <w:rFonts w:ascii="Times New Roman" w:hAnsi="Times New Roman" w:cs="Times New Roman"/>
              </w:rPr>
              <w:t>K</w:t>
            </w:r>
            <w:r w:rsidRPr="00B94BFA">
              <w:rPr>
                <w:rFonts w:ascii="Times New Roman" w:hAnsi="Times New Roman" w:cs="Times New Roman"/>
              </w:rPr>
              <w:t>iti</w:t>
            </w:r>
          </w:p>
        </w:tc>
        <w:tc>
          <w:tcPr>
            <w:tcW w:w="2552" w:type="dxa"/>
            <w:shd w:val="clear" w:color="auto" w:fill="auto"/>
          </w:tcPr>
          <w:p w14:paraId="3187AA5D" w14:textId="291602FA" w:rsidR="00B94BFA" w:rsidRDefault="00B94BFA" w:rsidP="00B94BFA">
            <w:pPr>
              <w:rPr>
                <w:rFonts w:ascii="Times New Roman" w:hAnsi="Times New Roman"/>
              </w:rPr>
            </w:pPr>
            <w:proofErr w:type="spellStart"/>
            <w:r>
              <w:rPr>
                <w:rFonts w:ascii="Times New Roman" w:hAnsi="Times New Roman"/>
              </w:rPr>
              <w:t>Vid</w:t>
            </w:r>
            <w:proofErr w:type="spellEnd"/>
            <w:r>
              <w:rPr>
                <w:rFonts w:ascii="Times New Roman" w:hAnsi="Times New Roman"/>
              </w:rPr>
              <w:t>. 90,33 /</w:t>
            </w:r>
            <w:proofErr w:type="spellStart"/>
            <w:r>
              <w:rPr>
                <w:rFonts w:ascii="Times New Roman" w:hAnsi="Times New Roman"/>
              </w:rPr>
              <w:t>mėn</w:t>
            </w:r>
            <w:proofErr w:type="spellEnd"/>
            <w:r>
              <w:rPr>
                <w:rFonts w:ascii="Times New Roman" w:hAnsi="Times New Roman"/>
              </w:rPr>
              <w:t>.</w:t>
            </w:r>
          </w:p>
          <w:p w14:paraId="3C9F83AF" w14:textId="27FC25AE" w:rsidR="00B94BFA" w:rsidRDefault="00B94BFA" w:rsidP="00B94BFA">
            <w:pPr>
              <w:rPr>
                <w:rFonts w:ascii="Times New Roman" w:hAnsi="Times New Roman"/>
              </w:rPr>
            </w:pPr>
            <w:proofErr w:type="spellStart"/>
            <w:r>
              <w:rPr>
                <w:rFonts w:ascii="Times New Roman" w:hAnsi="Times New Roman"/>
              </w:rPr>
              <w:t>Min</w:t>
            </w:r>
            <w:proofErr w:type="spellEnd"/>
            <w:r>
              <w:rPr>
                <w:rFonts w:ascii="Times New Roman" w:hAnsi="Times New Roman"/>
              </w:rPr>
              <w:t xml:space="preserve">. 30,00 </w:t>
            </w:r>
            <w:proofErr w:type="spellStart"/>
            <w:r>
              <w:rPr>
                <w:rFonts w:ascii="Times New Roman" w:hAnsi="Times New Roman"/>
              </w:rPr>
              <w:t>Eur</w:t>
            </w:r>
            <w:proofErr w:type="spellEnd"/>
            <w:r>
              <w:rPr>
                <w:rFonts w:ascii="Times New Roman" w:hAnsi="Times New Roman"/>
              </w:rPr>
              <w:t>/</w:t>
            </w:r>
            <w:proofErr w:type="spellStart"/>
            <w:r>
              <w:rPr>
                <w:rFonts w:ascii="Times New Roman" w:hAnsi="Times New Roman"/>
              </w:rPr>
              <w:t>mėn</w:t>
            </w:r>
            <w:proofErr w:type="spellEnd"/>
            <w:r>
              <w:rPr>
                <w:rFonts w:ascii="Times New Roman" w:hAnsi="Times New Roman"/>
              </w:rPr>
              <w:t>.</w:t>
            </w:r>
          </w:p>
          <w:p w14:paraId="2DAE5246" w14:textId="609F8429" w:rsidR="00B94BFA" w:rsidRDefault="00B94BFA" w:rsidP="00B94BFA">
            <w:proofErr w:type="spellStart"/>
            <w:r>
              <w:rPr>
                <w:rFonts w:ascii="Times New Roman" w:hAnsi="Times New Roman"/>
              </w:rPr>
              <w:t>Maks</w:t>
            </w:r>
            <w:proofErr w:type="spellEnd"/>
            <w:r>
              <w:rPr>
                <w:rFonts w:ascii="Times New Roman" w:hAnsi="Times New Roman"/>
              </w:rPr>
              <w:t xml:space="preserve">. 421,43 </w:t>
            </w:r>
            <w:proofErr w:type="spellStart"/>
            <w:r>
              <w:rPr>
                <w:rFonts w:ascii="Times New Roman" w:hAnsi="Times New Roman"/>
              </w:rPr>
              <w:t>Eur</w:t>
            </w:r>
            <w:proofErr w:type="spellEnd"/>
            <w:r>
              <w:rPr>
                <w:rFonts w:ascii="Times New Roman" w:hAnsi="Times New Roman"/>
              </w:rPr>
              <w:t>/</w:t>
            </w:r>
            <w:proofErr w:type="spellStart"/>
            <w:r>
              <w:rPr>
                <w:rFonts w:ascii="Times New Roman" w:hAnsi="Times New Roman"/>
              </w:rPr>
              <w:t>mėn</w:t>
            </w:r>
            <w:proofErr w:type="spellEnd"/>
            <w:r>
              <w:rPr>
                <w:rFonts w:ascii="Times New Roman" w:hAnsi="Times New Roman"/>
              </w:rPr>
              <w:t>.</w:t>
            </w:r>
          </w:p>
        </w:tc>
        <w:tc>
          <w:tcPr>
            <w:tcW w:w="2117" w:type="dxa"/>
            <w:shd w:val="clear" w:color="auto" w:fill="auto"/>
          </w:tcPr>
          <w:p w14:paraId="71CF3C70" w14:textId="77777777" w:rsidR="00B94BFA" w:rsidRDefault="00B94BFA" w:rsidP="00B94BFA">
            <w:r>
              <w:rPr>
                <w:rFonts w:ascii="Times New Roman" w:hAnsi="Times New Roman"/>
              </w:rPr>
              <w:t xml:space="preserve">Patvirtinta kaina </w:t>
            </w:r>
          </w:p>
          <w:p w14:paraId="1222E647" w14:textId="66B30EA6" w:rsidR="00B94BFA" w:rsidRDefault="00217D67" w:rsidP="00B94BFA">
            <w:r>
              <w:rPr>
                <w:rFonts w:ascii="Times New Roman" w:hAnsi="Times New Roman"/>
              </w:rPr>
              <w:t>ne mažesnė nei 0,7</w:t>
            </w:r>
            <w:r w:rsidR="00B94BFA">
              <w:rPr>
                <w:rFonts w:ascii="Times New Roman" w:hAnsi="Times New Roman"/>
              </w:rPr>
              <w:t xml:space="preserve"> BSI </w:t>
            </w:r>
            <w:r w:rsidR="00EE14CE">
              <w:rPr>
                <w:rFonts w:ascii="Times New Roman" w:hAnsi="Times New Roman"/>
              </w:rPr>
              <w:t xml:space="preserve">per </w:t>
            </w:r>
            <w:proofErr w:type="spellStart"/>
            <w:r w:rsidR="00B94BFA">
              <w:rPr>
                <w:rFonts w:ascii="Times New Roman" w:hAnsi="Times New Roman"/>
              </w:rPr>
              <w:t>mėn</w:t>
            </w:r>
            <w:proofErr w:type="spellEnd"/>
            <w:r w:rsidR="00B94BFA">
              <w:rPr>
                <w:rFonts w:ascii="Times New Roman" w:hAnsi="Times New Roman"/>
              </w:rPr>
              <w:t>.</w:t>
            </w:r>
          </w:p>
        </w:tc>
        <w:tc>
          <w:tcPr>
            <w:tcW w:w="1568" w:type="dxa"/>
            <w:gridSpan w:val="2"/>
            <w:shd w:val="clear" w:color="auto" w:fill="auto"/>
          </w:tcPr>
          <w:p w14:paraId="659FD2A9" w14:textId="614E505B" w:rsidR="00B94BFA" w:rsidRPr="00E66017" w:rsidRDefault="00295BEA" w:rsidP="00B94BFA">
            <w:pPr>
              <w:jc w:val="center"/>
              <w:rPr>
                <w:b/>
                <w:bCs/>
              </w:rPr>
            </w:pPr>
            <w:r>
              <w:rPr>
                <w:rFonts w:ascii="Times New Roman" w:hAnsi="Times New Roman" w:cs="Times New Roman"/>
                <w:b/>
                <w:bCs/>
              </w:rPr>
              <w:t>40</w:t>
            </w:r>
            <w:r w:rsidR="00B94BFA" w:rsidRPr="00B94BFA">
              <w:rPr>
                <w:rFonts w:ascii="Times New Roman" w:hAnsi="Times New Roman" w:cs="Times New Roman"/>
                <w:b/>
                <w:bCs/>
              </w:rPr>
              <w:t>, 00</w:t>
            </w:r>
            <w:r w:rsidR="00B94BFA">
              <w:rPr>
                <w:rFonts w:ascii="Times New Roman" w:hAnsi="Times New Roman" w:cs="Times New Roman"/>
                <w:b/>
                <w:bCs/>
              </w:rPr>
              <w:t xml:space="preserve"> </w:t>
            </w:r>
            <w:proofErr w:type="spellStart"/>
            <w:r w:rsidR="00B94BFA" w:rsidRPr="00B94BFA">
              <w:rPr>
                <w:rFonts w:ascii="Times New Roman" w:hAnsi="Times New Roman" w:cs="Times New Roman"/>
                <w:b/>
                <w:bCs/>
              </w:rPr>
              <w:t>Eur</w:t>
            </w:r>
            <w:proofErr w:type="spellEnd"/>
            <w:r w:rsidR="00B94BFA" w:rsidRPr="00E66017">
              <w:rPr>
                <w:rFonts w:ascii="Times New Roman" w:hAnsi="Times New Roman"/>
                <w:b/>
                <w:bCs/>
              </w:rPr>
              <w:t xml:space="preserve"> per mėnesį</w:t>
            </w:r>
          </w:p>
          <w:p w14:paraId="5FE8E1AC" w14:textId="69996892" w:rsidR="00B94BFA" w:rsidRPr="00E66017" w:rsidRDefault="00B94BFA" w:rsidP="00562654">
            <w:pPr>
              <w:jc w:val="center"/>
              <w:rPr>
                <w:b/>
                <w:bCs/>
              </w:rPr>
            </w:pPr>
          </w:p>
        </w:tc>
      </w:tr>
      <w:tr w:rsidR="00A134C3" w:rsidRPr="00A134C3" w14:paraId="36516A88" w14:textId="77777777" w:rsidTr="00E176DE">
        <w:tc>
          <w:tcPr>
            <w:tcW w:w="9747" w:type="dxa"/>
            <w:gridSpan w:val="6"/>
            <w:shd w:val="clear" w:color="auto" w:fill="auto"/>
          </w:tcPr>
          <w:p w14:paraId="1632CF8F" w14:textId="733E4FBA" w:rsidR="00A134C3" w:rsidRPr="00A134C3" w:rsidRDefault="00A134C3" w:rsidP="00562654">
            <w:pPr>
              <w:jc w:val="center"/>
              <w:rPr>
                <w:rFonts w:ascii="Times New Roman" w:hAnsi="Times New Roman" w:cs="Times New Roman"/>
                <w:b/>
                <w:bCs/>
              </w:rPr>
            </w:pPr>
            <w:r w:rsidRPr="00A134C3">
              <w:rPr>
                <w:rFonts w:ascii="Times New Roman" w:hAnsi="Times New Roman" w:cs="Times New Roman"/>
                <w:b/>
                <w:bCs/>
              </w:rPr>
              <w:t>Socialinės globos paslaugos</w:t>
            </w:r>
          </w:p>
        </w:tc>
      </w:tr>
      <w:tr w:rsidR="00257B96" w:rsidRPr="001E7221" w14:paraId="2B15EBFA" w14:textId="77777777" w:rsidTr="0065610E">
        <w:trPr>
          <w:trHeight w:val="601"/>
        </w:trPr>
        <w:tc>
          <w:tcPr>
            <w:tcW w:w="2235" w:type="dxa"/>
            <w:vMerge w:val="restart"/>
            <w:shd w:val="clear" w:color="auto" w:fill="auto"/>
          </w:tcPr>
          <w:p w14:paraId="098E6948" w14:textId="7ECFCFEC" w:rsidR="00257B96" w:rsidRPr="001E7221" w:rsidRDefault="00257B96" w:rsidP="001E7221">
            <w:pPr>
              <w:jc w:val="both"/>
              <w:rPr>
                <w:rFonts w:ascii="Times New Roman" w:hAnsi="Times New Roman" w:cs="Times New Roman"/>
              </w:rPr>
            </w:pPr>
            <w:r w:rsidRPr="001E7221">
              <w:rPr>
                <w:rFonts w:ascii="Times New Roman" w:hAnsi="Times New Roman" w:cs="Times New Roman"/>
              </w:rPr>
              <w:t xml:space="preserve">Dienos socialinė globa socialinių paslaugų įstaigoje </w:t>
            </w:r>
          </w:p>
          <w:p w14:paraId="22A9983A" w14:textId="610BB1B7" w:rsidR="00257B96" w:rsidRPr="001E7221" w:rsidRDefault="00257B96" w:rsidP="00A134C3">
            <w:pPr>
              <w:jc w:val="both"/>
              <w:rPr>
                <w:rFonts w:ascii="Times New Roman" w:hAnsi="Times New Roman" w:cs="Times New Roman"/>
              </w:rPr>
            </w:pPr>
          </w:p>
        </w:tc>
        <w:tc>
          <w:tcPr>
            <w:tcW w:w="1275" w:type="dxa"/>
            <w:vMerge w:val="restart"/>
            <w:shd w:val="clear" w:color="auto" w:fill="auto"/>
          </w:tcPr>
          <w:p w14:paraId="5F41A310" w14:textId="76593D73" w:rsidR="00257B96" w:rsidRPr="001E7221" w:rsidRDefault="00257B96" w:rsidP="0096498B">
            <w:pPr>
              <w:rPr>
                <w:rFonts w:ascii="Times New Roman" w:hAnsi="Times New Roman" w:cs="Times New Roman"/>
              </w:rPr>
            </w:pPr>
            <w:r>
              <w:rPr>
                <w:rFonts w:ascii="Times New Roman" w:hAnsi="Times New Roman" w:cs="Times New Roman"/>
              </w:rPr>
              <w:t>Suaugusiems asmenims su sunkia negalia</w:t>
            </w:r>
          </w:p>
        </w:tc>
        <w:tc>
          <w:tcPr>
            <w:tcW w:w="2552" w:type="dxa"/>
            <w:vMerge w:val="restart"/>
            <w:shd w:val="clear" w:color="auto" w:fill="auto"/>
          </w:tcPr>
          <w:p w14:paraId="68891D92" w14:textId="3B580BD7" w:rsidR="00257B96" w:rsidRPr="0096498B" w:rsidRDefault="00257B96" w:rsidP="00257B96">
            <w:pPr>
              <w:rPr>
                <w:rFonts w:ascii="Times New Roman" w:hAnsi="Times New Roman" w:cs="Times New Roman"/>
              </w:rPr>
            </w:pPr>
            <w:proofErr w:type="spellStart"/>
            <w:r w:rsidRPr="0096498B">
              <w:rPr>
                <w:rFonts w:ascii="Times New Roman" w:hAnsi="Times New Roman" w:cs="Times New Roman"/>
              </w:rPr>
              <w:t>Vid</w:t>
            </w:r>
            <w:proofErr w:type="spellEnd"/>
            <w:r w:rsidRPr="0096498B">
              <w:rPr>
                <w:rFonts w:ascii="Times New Roman" w:hAnsi="Times New Roman" w:cs="Times New Roman"/>
              </w:rPr>
              <w:t xml:space="preserve">. </w:t>
            </w:r>
            <w:r>
              <w:rPr>
                <w:rFonts w:ascii="Times New Roman" w:hAnsi="Times New Roman" w:cs="Times New Roman"/>
              </w:rPr>
              <w:t>6,98</w:t>
            </w:r>
            <w:r w:rsidRPr="0096498B">
              <w:rPr>
                <w:rFonts w:ascii="Times New Roman" w:hAnsi="Times New Roman" w:cs="Times New Roman"/>
              </w:rPr>
              <w:t xml:space="preserve"> </w:t>
            </w:r>
            <w:proofErr w:type="spellStart"/>
            <w:r w:rsidRPr="0096498B">
              <w:rPr>
                <w:rFonts w:ascii="Times New Roman" w:hAnsi="Times New Roman" w:cs="Times New Roman"/>
              </w:rPr>
              <w:t>Eur</w:t>
            </w:r>
            <w:proofErr w:type="spellEnd"/>
            <w:r w:rsidRPr="0096498B">
              <w:rPr>
                <w:rFonts w:ascii="Times New Roman" w:hAnsi="Times New Roman" w:cs="Times New Roman"/>
              </w:rPr>
              <w:t>/</w:t>
            </w:r>
            <w:proofErr w:type="spellStart"/>
            <w:r w:rsidRPr="0096498B">
              <w:rPr>
                <w:rFonts w:ascii="Times New Roman" w:hAnsi="Times New Roman" w:cs="Times New Roman"/>
              </w:rPr>
              <w:t>val</w:t>
            </w:r>
            <w:proofErr w:type="spellEnd"/>
            <w:r w:rsidRPr="0096498B">
              <w:rPr>
                <w:rFonts w:ascii="Times New Roman" w:hAnsi="Times New Roman" w:cs="Times New Roman"/>
              </w:rPr>
              <w:t>.</w:t>
            </w:r>
          </w:p>
          <w:p w14:paraId="6F406A77" w14:textId="7DA417B9" w:rsidR="00257B96" w:rsidRPr="0096498B" w:rsidRDefault="00257B96" w:rsidP="00257B96">
            <w:pPr>
              <w:rPr>
                <w:rFonts w:ascii="Times New Roman" w:hAnsi="Times New Roman" w:cs="Times New Roman"/>
              </w:rPr>
            </w:pPr>
            <w:proofErr w:type="spellStart"/>
            <w:r w:rsidRPr="0096498B">
              <w:rPr>
                <w:rFonts w:ascii="Times New Roman" w:hAnsi="Times New Roman" w:cs="Times New Roman"/>
              </w:rPr>
              <w:t>Min</w:t>
            </w:r>
            <w:proofErr w:type="spellEnd"/>
            <w:r w:rsidRPr="0096498B">
              <w:rPr>
                <w:rFonts w:ascii="Times New Roman" w:hAnsi="Times New Roman" w:cs="Times New Roman"/>
              </w:rPr>
              <w:t xml:space="preserve">. </w:t>
            </w:r>
            <w:r>
              <w:rPr>
                <w:rFonts w:ascii="Times New Roman" w:hAnsi="Times New Roman" w:cs="Times New Roman"/>
              </w:rPr>
              <w:t>3,15</w:t>
            </w:r>
            <w:r w:rsidRPr="0096498B">
              <w:rPr>
                <w:rFonts w:ascii="Times New Roman" w:hAnsi="Times New Roman" w:cs="Times New Roman"/>
              </w:rPr>
              <w:t xml:space="preserve"> </w:t>
            </w:r>
            <w:proofErr w:type="spellStart"/>
            <w:r w:rsidRPr="0096498B">
              <w:rPr>
                <w:rFonts w:ascii="Times New Roman" w:hAnsi="Times New Roman" w:cs="Times New Roman"/>
              </w:rPr>
              <w:t>Eur</w:t>
            </w:r>
            <w:proofErr w:type="spellEnd"/>
            <w:r w:rsidRPr="0096498B">
              <w:rPr>
                <w:rFonts w:ascii="Times New Roman" w:hAnsi="Times New Roman" w:cs="Times New Roman"/>
              </w:rPr>
              <w:t>/</w:t>
            </w:r>
            <w:proofErr w:type="spellStart"/>
            <w:r w:rsidRPr="0096498B">
              <w:rPr>
                <w:rFonts w:ascii="Times New Roman" w:hAnsi="Times New Roman" w:cs="Times New Roman"/>
              </w:rPr>
              <w:t>val</w:t>
            </w:r>
            <w:proofErr w:type="spellEnd"/>
            <w:r w:rsidRPr="0096498B">
              <w:rPr>
                <w:rFonts w:ascii="Times New Roman" w:hAnsi="Times New Roman" w:cs="Times New Roman"/>
              </w:rPr>
              <w:t>.</w:t>
            </w:r>
          </w:p>
          <w:p w14:paraId="2C4B8D31" w14:textId="3C3417C3" w:rsidR="00257B96" w:rsidRPr="001E7221" w:rsidRDefault="00257B96" w:rsidP="00257B96">
            <w:proofErr w:type="spellStart"/>
            <w:r w:rsidRPr="0096498B">
              <w:rPr>
                <w:rFonts w:ascii="Times New Roman" w:hAnsi="Times New Roman" w:cs="Times New Roman"/>
              </w:rPr>
              <w:t>Maks</w:t>
            </w:r>
            <w:proofErr w:type="spellEnd"/>
            <w:r w:rsidRPr="0096498B">
              <w:rPr>
                <w:rFonts w:ascii="Times New Roman" w:hAnsi="Times New Roman" w:cs="Times New Roman"/>
              </w:rPr>
              <w:t xml:space="preserve">. </w:t>
            </w:r>
            <w:r>
              <w:rPr>
                <w:rFonts w:ascii="Times New Roman" w:hAnsi="Times New Roman" w:cs="Times New Roman"/>
              </w:rPr>
              <w:t xml:space="preserve">12,42 </w:t>
            </w:r>
            <w:proofErr w:type="spellStart"/>
            <w:r w:rsidRPr="0096498B">
              <w:rPr>
                <w:rFonts w:ascii="Times New Roman" w:hAnsi="Times New Roman" w:cs="Times New Roman"/>
              </w:rPr>
              <w:t>Eur</w:t>
            </w:r>
            <w:proofErr w:type="spellEnd"/>
            <w:r w:rsidRPr="0096498B">
              <w:rPr>
                <w:rFonts w:ascii="Times New Roman" w:hAnsi="Times New Roman" w:cs="Times New Roman"/>
              </w:rPr>
              <w:t>/</w:t>
            </w:r>
            <w:proofErr w:type="spellStart"/>
            <w:r w:rsidRPr="0096498B">
              <w:rPr>
                <w:rFonts w:ascii="Times New Roman" w:hAnsi="Times New Roman" w:cs="Times New Roman"/>
              </w:rPr>
              <w:t>val</w:t>
            </w:r>
            <w:proofErr w:type="spellEnd"/>
            <w:r w:rsidRPr="0096498B">
              <w:rPr>
                <w:rFonts w:ascii="Times New Roman" w:hAnsi="Times New Roman" w:cs="Times New Roman"/>
              </w:rPr>
              <w:t>.</w:t>
            </w:r>
          </w:p>
        </w:tc>
        <w:tc>
          <w:tcPr>
            <w:tcW w:w="2126" w:type="dxa"/>
            <w:gridSpan w:val="2"/>
            <w:shd w:val="clear" w:color="auto" w:fill="auto"/>
          </w:tcPr>
          <w:p w14:paraId="1BD2649C" w14:textId="3BCB0F85" w:rsidR="0065610E" w:rsidRDefault="00257B96" w:rsidP="005D4A75">
            <w:pPr>
              <w:rPr>
                <w:rFonts w:ascii="Times New Roman" w:hAnsi="Times New Roman" w:cs="Times New Roman"/>
              </w:rPr>
            </w:pPr>
            <w:r>
              <w:rPr>
                <w:rFonts w:ascii="Times New Roman" w:hAnsi="Times New Roman" w:cs="Times New Roman"/>
              </w:rPr>
              <w:t xml:space="preserve">Be maitinimo </w:t>
            </w:r>
            <w:r w:rsidR="001B6013">
              <w:rPr>
                <w:rFonts w:ascii="Times New Roman" w:hAnsi="Times New Roman" w:cs="Times New Roman"/>
              </w:rPr>
              <w:t>–</w:t>
            </w:r>
            <w:r w:rsidR="0065610E">
              <w:rPr>
                <w:rFonts w:ascii="Times New Roman" w:hAnsi="Times New Roman" w:cs="Times New Roman"/>
              </w:rPr>
              <w:t xml:space="preserve"> </w:t>
            </w:r>
          </w:p>
          <w:p w14:paraId="74198D47" w14:textId="781F480A" w:rsidR="00257B96" w:rsidRPr="001E7221" w:rsidRDefault="00257B96" w:rsidP="005D4A75">
            <w:pPr>
              <w:rPr>
                <w:rFonts w:ascii="Times New Roman" w:hAnsi="Times New Roman" w:cs="Times New Roman"/>
              </w:rPr>
            </w:pPr>
            <w:r>
              <w:rPr>
                <w:rFonts w:ascii="Times New Roman" w:hAnsi="Times New Roman" w:cs="Times New Roman"/>
              </w:rPr>
              <w:t>6,82</w:t>
            </w:r>
            <w:r w:rsidRPr="001E7221">
              <w:rPr>
                <w:rFonts w:ascii="Times New Roman" w:hAnsi="Times New Roman" w:cs="Times New Roman"/>
              </w:rPr>
              <w:t xml:space="preserve"> </w:t>
            </w:r>
            <w:proofErr w:type="spellStart"/>
            <w:r w:rsidRPr="001E7221">
              <w:rPr>
                <w:rFonts w:ascii="Times New Roman" w:hAnsi="Times New Roman" w:cs="Times New Roman"/>
              </w:rPr>
              <w:t>Eur</w:t>
            </w:r>
            <w:proofErr w:type="spellEnd"/>
            <w:r w:rsidRPr="001E7221">
              <w:rPr>
                <w:rFonts w:ascii="Times New Roman" w:hAnsi="Times New Roman" w:cs="Times New Roman"/>
              </w:rPr>
              <w:t>/</w:t>
            </w:r>
            <w:proofErr w:type="spellStart"/>
            <w:r w:rsidRPr="001E7221">
              <w:rPr>
                <w:rFonts w:ascii="Times New Roman" w:hAnsi="Times New Roman" w:cs="Times New Roman"/>
              </w:rPr>
              <w:t>val</w:t>
            </w:r>
            <w:proofErr w:type="spellEnd"/>
            <w:r w:rsidRPr="001E7221">
              <w:rPr>
                <w:rFonts w:ascii="Times New Roman" w:hAnsi="Times New Roman" w:cs="Times New Roman"/>
              </w:rPr>
              <w:t>.</w:t>
            </w:r>
          </w:p>
        </w:tc>
        <w:tc>
          <w:tcPr>
            <w:tcW w:w="1559" w:type="dxa"/>
            <w:shd w:val="clear" w:color="auto" w:fill="auto"/>
          </w:tcPr>
          <w:p w14:paraId="134DCF49" w14:textId="54E66DDB" w:rsidR="00257B96" w:rsidRPr="00B16344" w:rsidRDefault="00257B96" w:rsidP="00562654">
            <w:pPr>
              <w:jc w:val="center"/>
              <w:rPr>
                <w:rFonts w:ascii="Times New Roman" w:hAnsi="Times New Roman" w:cs="Times New Roman"/>
                <w:b/>
                <w:bCs/>
              </w:rPr>
            </w:pPr>
            <w:r>
              <w:rPr>
                <w:rFonts w:ascii="Times New Roman" w:hAnsi="Times New Roman" w:cs="Times New Roman"/>
                <w:b/>
                <w:bCs/>
              </w:rPr>
              <w:t>6,82</w:t>
            </w:r>
            <w:r w:rsidRPr="001E7221">
              <w:rPr>
                <w:rFonts w:ascii="Times New Roman" w:hAnsi="Times New Roman" w:cs="Times New Roman"/>
                <w:b/>
                <w:bCs/>
              </w:rPr>
              <w:t xml:space="preserve"> </w:t>
            </w:r>
            <w:proofErr w:type="spellStart"/>
            <w:r w:rsidRPr="001E7221">
              <w:rPr>
                <w:rFonts w:ascii="Times New Roman" w:hAnsi="Times New Roman" w:cs="Times New Roman"/>
                <w:b/>
                <w:bCs/>
              </w:rPr>
              <w:t>Eur</w:t>
            </w:r>
            <w:proofErr w:type="spellEnd"/>
            <w:r w:rsidRPr="001E7221">
              <w:rPr>
                <w:rFonts w:ascii="Times New Roman" w:hAnsi="Times New Roman" w:cs="Times New Roman"/>
                <w:b/>
                <w:bCs/>
              </w:rPr>
              <w:t xml:space="preserve"> už valandą</w:t>
            </w:r>
          </w:p>
        </w:tc>
      </w:tr>
      <w:tr w:rsidR="00257B96" w:rsidRPr="00A134C3" w14:paraId="239D6585" w14:textId="77777777" w:rsidTr="0065610E">
        <w:trPr>
          <w:trHeight w:val="1137"/>
        </w:trPr>
        <w:tc>
          <w:tcPr>
            <w:tcW w:w="2235" w:type="dxa"/>
            <w:vMerge/>
            <w:shd w:val="clear" w:color="auto" w:fill="auto"/>
          </w:tcPr>
          <w:p w14:paraId="395CCD75" w14:textId="77777777" w:rsidR="00257B96" w:rsidRPr="00A134C3" w:rsidRDefault="00257B96" w:rsidP="00A134C3">
            <w:pPr>
              <w:jc w:val="both"/>
              <w:rPr>
                <w:b/>
                <w:bCs/>
              </w:rPr>
            </w:pPr>
          </w:p>
        </w:tc>
        <w:tc>
          <w:tcPr>
            <w:tcW w:w="1275" w:type="dxa"/>
            <w:vMerge/>
            <w:shd w:val="clear" w:color="auto" w:fill="auto"/>
          </w:tcPr>
          <w:p w14:paraId="3842D5E0" w14:textId="77777777" w:rsidR="00257B96" w:rsidRPr="00A134C3" w:rsidRDefault="00257B96" w:rsidP="005D4A75">
            <w:pPr>
              <w:rPr>
                <w:b/>
                <w:bCs/>
              </w:rPr>
            </w:pPr>
          </w:p>
        </w:tc>
        <w:tc>
          <w:tcPr>
            <w:tcW w:w="2552" w:type="dxa"/>
            <w:vMerge/>
            <w:shd w:val="clear" w:color="auto" w:fill="auto"/>
          </w:tcPr>
          <w:p w14:paraId="4C7D8B80" w14:textId="77777777" w:rsidR="00257B96" w:rsidRPr="00A134C3" w:rsidRDefault="00257B96" w:rsidP="005D4A75">
            <w:pPr>
              <w:rPr>
                <w:b/>
                <w:bCs/>
              </w:rPr>
            </w:pPr>
          </w:p>
        </w:tc>
        <w:tc>
          <w:tcPr>
            <w:tcW w:w="2126" w:type="dxa"/>
            <w:gridSpan w:val="2"/>
            <w:shd w:val="clear" w:color="auto" w:fill="auto"/>
          </w:tcPr>
          <w:p w14:paraId="7713BA14" w14:textId="11D247E3" w:rsidR="00257B96" w:rsidRPr="001E7221" w:rsidRDefault="00257B96" w:rsidP="005D4A75">
            <w:pPr>
              <w:rPr>
                <w:rFonts w:ascii="Times New Roman" w:hAnsi="Times New Roman" w:cs="Times New Roman"/>
              </w:rPr>
            </w:pPr>
            <w:r w:rsidRPr="001E7221">
              <w:rPr>
                <w:rFonts w:ascii="Times New Roman" w:hAnsi="Times New Roman" w:cs="Times New Roman"/>
              </w:rPr>
              <w:t>kai maitin</w:t>
            </w:r>
            <w:r>
              <w:rPr>
                <w:rFonts w:ascii="Times New Roman" w:hAnsi="Times New Roman" w:cs="Times New Roman"/>
              </w:rPr>
              <w:t>ama vieną kartą per dieną – 7,14</w:t>
            </w:r>
            <w:r w:rsidRPr="001E7221">
              <w:rPr>
                <w:rFonts w:ascii="Times New Roman" w:hAnsi="Times New Roman" w:cs="Times New Roman"/>
              </w:rPr>
              <w:t xml:space="preserve"> </w:t>
            </w:r>
            <w:proofErr w:type="spellStart"/>
            <w:r w:rsidRPr="001E7221">
              <w:rPr>
                <w:rFonts w:ascii="Times New Roman" w:hAnsi="Times New Roman" w:cs="Times New Roman"/>
              </w:rPr>
              <w:t>Eur</w:t>
            </w:r>
            <w:proofErr w:type="spellEnd"/>
            <w:r w:rsidRPr="001E7221">
              <w:rPr>
                <w:rFonts w:ascii="Times New Roman" w:hAnsi="Times New Roman" w:cs="Times New Roman"/>
              </w:rPr>
              <w:t>/</w:t>
            </w:r>
            <w:proofErr w:type="spellStart"/>
            <w:r w:rsidRPr="001E7221">
              <w:rPr>
                <w:rFonts w:ascii="Times New Roman" w:hAnsi="Times New Roman" w:cs="Times New Roman"/>
              </w:rPr>
              <w:t>val</w:t>
            </w:r>
            <w:proofErr w:type="spellEnd"/>
            <w:r w:rsidRPr="001E7221">
              <w:rPr>
                <w:rFonts w:ascii="Times New Roman" w:hAnsi="Times New Roman" w:cs="Times New Roman"/>
              </w:rPr>
              <w:t xml:space="preserve">. </w:t>
            </w:r>
          </w:p>
        </w:tc>
        <w:tc>
          <w:tcPr>
            <w:tcW w:w="1559" w:type="dxa"/>
            <w:shd w:val="clear" w:color="auto" w:fill="auto"/>
          </w:tcPr>
          <w:p w14:paraId="4AD68AF3" w14:textId="6E9D04A3" w:rsidR="00257B96" w:rsidRPr="007B34F8" w:rsidRDefault="00257B96" w:rsidP="00562654">
            <w:pPr>
              <w:jc w:val="center"/>
              <w:rPr>
                <w:rFonts w:ascii="Times New Roman" w:hAnsi="Times New Roman" w:cs="Times New Roman"/>
                <w:b/>
                <w:bCs/>
              </w:rPr>
            </w:pPr>
            <w:r>
              <w:rPr>
                <w:rFonts w:ascii="Times New Roman" w:hAnsi="Times New Roman" w:cs="Times New Roman"/>
                <w:b/>
                <w:bCs/>
              </w:rPr>
              <w:t>7,14</w:t>
            </w:r>
            <w:r w:rsidRPr="001E7221">
              <w:rPr>
                <w:rFonts w:ascii="Times New Roman" w:hAnsi="Times New Roman" w:cs="Times New Roman"/>
                <w:b/>
                <w:bCs/>
              </w:rPr>
              <w:t xml:space="preserve"> </w:t>
            </w:r>
            <w:proofErr w:type="spellStart"/>
            <w:r w:rsidRPr="001E7221">
              <w:rPr>
                <w:rFonts w:ascii="Times New Roman" w:hAnsi="Times New Roman" w:cs="Times New Roman"/>
                <w:b/>
                <w:bCs/>
              </w:rPr>
              <w:t>Eur</w:t>
            </w:r>
            <w:proofErr w:type="spellEnd"/>
            <w:r w:rsidRPr="001E7221">
              <w:rPr>
                <w:rFonts w:ascii="Times New Roman" w:hAnsi="Times New Roman" w:cs="Times New Roman"/>
                <w:b/>
                <w:bCs/>
              </w:rPr>
              <w:t xml:space="preserve"> už valandą</w:t>
            </w:r>
          </w:p>
        </w:tc>
      </w:tr>
      <w:tr w:rsidR="00257B96" w:rsidRPr="00A134C3" w14:paraId="1DF45A36" w14:textId="77777777" w:rsidTr="0065610E">
        <w:trPr>
          <w:trHeight w:val="845"/>
        </w:trPr>
        <w:tc>
          <w:tcPr>
            <w:tcW w:w="2235" w:type="dxa"/>
            <w:vMerge/>
            <w:shd w:val="clear" w:color="auto" w:fill="auto"/>
          </w:tcPr>
          <w:p w14:paraId="123BC2C6" w14:textId="77777777" w:rsidR="00257B96" w:rsidRPr="00A134C3" w:rsidRDefault="00257B96" w:rsidP="00A134C3">
            <w:pPr>
              <w:jc w:val="both"/>
              <w:rPr>
                <w:b/>
                <w:bCs/>
              </w:rPr>
            </w:pPr>
          </w:p>
        </w:tc>
        <w:tc>
          <w:tcPr>
            <w:tcW w:w="1275" w:type="dxa"/>
            <w:vMerge/>
            <w:shd w:val="clear" w:color="auto" w:fill="auto"/>
          </w:tcPr>
          <w:p w14:paraId="19ABD357" w14:textId="77777777" w:rsidR="00257B96" w:rsidRPr="00A134C3" w:rsidRDefault="00257B96" w:rsidP="005D4A75">
            <w:pPr>
              <w:rPr>
                <w:b/>
                <w:bCs/>
              </w:rPr>
            </w:pPr>
          </w:p>
        </w:tc>
        <w:tc>
          <w:tcPr>
            <w:tcW w:w="2552" w:type="dxa"/>
            <w:vMerge/>
            <w:shd w:val="clear" w:color="auto" w:fill="auto"/>
          </w:tcPr>
          <w:p w14:paraId="5C93B3D0" w14:textId="77777777" w:rsidR="00257B96" w:rsidRPr="00A134C3" w:rsidRDefault="00257B96" w:rsidP="005D4A75">
            <w:pPr>
              <w:rPr>
                <w:b/>
                <w:bCs/>
              </w:rPr>
            </w:pPr>
          </w:p>
        </w:tc>
        <w:tc>
          <w:tcPr>
            <w:tcW w:w="2126" w:type="dxa"/>
            <w:gridSpan w:val="2"/>
            <w:shd w:val="clear" w:color="auto" w:fill="auto"/>
          </w:tcPr>
          <w:p w14:paraId="6FD766ED" w14:textId="37233053" w:rsidR="00257B96" w:rsidRPr="001E7221" w:rsidRDefault="00257B96" w:rsidP="005D4A75">
            <w:pPr>
              <w:rPr>
                <w:rFonts w:ascii="Times New Roman" w:hAnsi="Times New Roman" w:cs="Times New Roman"/>
              </w:rPr>
            </w:pPr>
            <w:r w:rsidRPr="001E7221">
              <w:rPr>
                <w:rFonts w:ascii="Times New Roman" w:hAnsi="Times New Roman" w:cs="Times New Roman"/>
              </w:rPr>
              <w:t>kai maitin</w:t>
            </w:r>
            <w:r>
              <w:rPr>
                <w:rFonts w:ascii="Times New Roman" w:hAnsi="Times New Roman" w:cs="Times New Roman"/>
              </w:rPr>
              <w:t xml:space="preserve">ama  du kartus per dieną – 7,32 </w:t>
            </w:r>
            <w:proofErr w:type="spellStart"/>
            <w:r w:rsidRPr="001E7221">
              <w:rPr>
                <w:rFonts w:ascii="Times New Roman" w:hAnsi="Times New Roman" w:cs="Times New Roman"/>
              </w:rPr>
              <w:t>Eur</w:t>
            </w:r>
            <w:proofErr w:type="spellEnd"/>
            <w:r>
              <w:rPr>
                <w:rFonts w:ascii="Times New Roman" w:hAnsi="Times New Roman" w:cs="Times New Roman"/>
              </w:rPr>
              <w:t>/</w:t>
            </w:r>
            <w:proofErr w:type="spellStart"/>
            <w:r w:rsidRPr="001E7221">
              <w:rPr>
                <w:rFonts w:ascii="Times New Roman" w:hAnsi="Times New Roman" w:cs="Times New Roman"/>
              </w:rPr>
              <w:t>val</w:t>
            </w:r>
            <w:proofErr w:type="spellEnd"/>
            <w:r>
              <w:rPr>
                <w:rFonts w:ascii="Times New Roman" w:hAnsi="Times New Roman" w:cs="Times New Roman"/>
              </w:rPr>
              <w:t>.</w:t>
            </w:r>
          </w:p>
        </w:tc>
        <w:tc>
          <w:tcPr>
            <w:tcW w:w="1559" w:type="dxa"/>
            <w:shd w:val="clear" w:color="auto" w:fill="auto"/>
          </w:tcPr>
          <w:p w14:paraId="35948663" w14:textId="4EDFD6A6" w:rsidR="00257B96" w:rsidRPr="002E4AAF" w:rsidRDefault="00257B96" w:rsidP="00562654">
            <w:pPr>
              <w:jc w:val="center"/>
              <w:rPr>
                <w:rFonts w:ascii="Times New Roman" w:hAnsi="Times New Roman" w:cs="Times New Roman"/>
                <w:b/>
                <w:bCs/>
              </w:rPr>
            </w:pPr>
            <w:r>
              <w:rPr>
                <w:rFonts w:ascii="Times New Roman" w:hAnsi="Times New Roman" w:cs="Times New Roman"/>
                <w:b/>
                <w:bCs/>
              </w:rPr>
              <w:t>7,32</w:t>
            </w:r>
            <w:r w:rsidRPr="002E4AAF">
              <w:rPr>
                <w:rFonts w:ascii="Times New Roman" w:hAnsi="Times New Roman" w:cs="Times New Roman"/>
                <w:b/>
                <w:bCs/>
              </w:rPr>
              <w:t xml:space="preserve"> </w:t>
            </w:r>
            <w:proofErr w:type="spellStart"/>
            <w:r w:rsidRPr="002E4AAF">
              <w:rPr>
                <w:rFonts w:ascii="Times New Roman" w:hAnsi="Times New Roman" w:cs="Times New Roman"/>
                <w:b/>
                <w:bCs/>
              </w:rPr>
              <w:t>Eur</w:t>
            </w:r>
            <w:proofErr w:type="spellEnd"/>
            <w:r w:rsidRPr="002E4AAF">
              <w:rPr>
                <w:rFonts w:ascii="Times New Roman" w:hAnsi="Times New Roman" w:cs="Times New Roman"/>
                <w:b/>
                <w:bCs/>
              </w:rPr>
              <w:t xml:space="preserve"> už valandą</w:t>
            </w:r>
          </w:p>
        </w:tc>
      </w:tr>
      <w:tr w:rsidR="00B70EBD" w:rsidRPr="00A134C3" w14:paraId="1F250A84" w14:textId="77777777" w:rsidTr="00E176DE">
        <w:trPr>
          <w:trHeight w:val="414"/>
        </w:trPr>
        <w:tc>
          <w:tcPr>
            <w:tcW w:w="2235" w:type="dxa"/>
            <w:shd w:val="clear" w:color="auto" w:fill="auto"/>
          </w:tcPr>
          <w:p w14:paraId="5C4A1C67" w14:textId="1209AE82" w:rsidR="00B70EBD" w:rsidRPr="002E4AAF" w:rsidRDefault="00B70EBD" w:rsidP="00A134C3">
            <w:pPr>
              <w:jc w:val="both"/>
              <w:rPr>
                <w:rFonts w:ascii="Times New Roman" w:hAnsi="Times New Roman" w:cs="Times New Roman"/>
              </w:rPr>
            </w:pPr>
            <w:r w:rsidRPr="002E4AAF">
              <w:rPr>
                <w:rFonts w:ascii="Times New Roman" w:hAnsi="Times New Roman" w:cs="Times New Roman"/>
              </w:rPr>
              <w:t xml:space="preserve">Dienos socialinė globa asmens namuose </w:t>
            </w:r>
          </w:p>
        </w:tc>
        <w:tc>
          <w:tcPr>
            <w:tcW w:w="1275" w:type="dxa"/>
            <w:shd w:val="clear" w:color="auto" w:fill="auto"/>
          </w:tcPr>
          <w:p w14:paraId="22308FBF" w14:textId="341C6BC2" w:rsidR="00B70EBD" w:rsidRPr="00A134C3" w:rsidRDefault="00B70EBD" w:rsidP="00274E94">
            <w:pPr>
              <w:rPr>
                <w:b/>
                <w:bCs/>
              </w:rPr>
            </w:pPr>
            <w:r>
              <w:rPr>
                <w:rFonts w:ascii="Times New Roman" w:hAnsi="Times New Roman" w:cs="Times New Roman"/>
              </w:rPr>
              <w:t>Suaugusiems asmenims su sunkia negalia</w:t>
            </w:r>
          </w:p>
        </w:tc>
        <w:tc>
          <w:tcPr>
            <w:tcW w:w="2552" w:type="dxa"/>
            <w:shd w:val="clear" w:color="auto" w:fill="auto"/>
          </w:tcPr>
          <w:p w14:paraId="5A51EB42" w14:textId="3AF42126" w:rsidR="00B70EBD" w:rsidRPr="00B70EBD" w:rsidRDefault="00B70EBD" w:rsidP="00B70EBD">
            <w:pPr>
              <w:rPr>
                <w:rFonts w:ascii="Times New Roman" w:hAnsi="Times New Roman" w:cs="Times New Roman"/>
                <w:bCs/>
              </w:rPr>
            </w:pPr>
            <w:proofErr w:type="spellStart"/>
            <w:r w:rsidRPr="00B70EBD">
              <w:rPr>
                <w:rFonts w:ascii="Times New Roman" w:hAnsi="Times New Roman" w:cs="Times New Roman"/>
                <w:bCs/>
              </w:rPr>
              <w:t>Vid</w:t>
            </w:r>
            <w:proofErr w:type="spellEnd"/>
            <w:r w:rsidRPr="00B70EBD">
              <w:rPr>
                <w:rFonts w:ascii="Times New Roman" w:hAnsi="Times New Roman" w:cs="Times New Roman"/>
                <w:bCs/>
              </w:rPr>
              <w:t xml:space="preserve">. </w:t>
            </w:r>
            <w:r>
              <w:rPr>
                <w:rFonts w:ascii="Times New Roman" w:hAnsi="Times New Roman" w:cs="Times New Roman"/>
                <w:bCs/>
              </w:rPr>
              <w:t>10,15</w:t>
            </w:r>
            <w:r w:rsidRPr="00B70EBD">
              <w:rPr>
                <w:rFonts w:ascii="Times New Roman" w:hAnsi="Times New Roman" w:cs="Times New Roman"/>
                <w:bCs/>
              </w:rPr>
              <w:t xml:space="preserve"> </w:t>
            </w:r>
            <w:proofErr w:type="spellStart"/>
            <w:r w:rsidRPr="00B70EBD">
              <w:rPr>
                <w:rFonts w:ascii="Times New Roman" w:hAnsi="Times New Roman" w:cs="Times New Roman"/>
                <w:bCs/>
              </w:rPr>
              <w:t>Eur</w:t>
            </w:r>
            <w:proofErr w:type="spellEnd"/>
            <w:r w:rsidRPr="00B70EBD">
              <w:rPr>
                <w:rFonts w:ascii="Times New Roman" w:hAnsi="Times New Roman" w:cs="Times New Roman"/>
                <w:bCs/>
              </w:rPr>
              <w:t xml:space="preserve">/ </w:t>
            </w:r>
            <w:proofErr w:type="spellStart"/>
            <w:r w:rsidRPr="00B70EBD">
              <w:rPr>
                <w:rFonts w:ascii="Times New Roman" w:hAnsi="Times New Roman" w:cs="Times New Roman"/>
                <w:bCs/>
              </w:rPr>
              <w:t>val</w:t>
            </w:r>
            <w:proofErr w:type="spellEnd"/>
            <w:r w:rsidRPr="00B70EBD">
              <w:rPr>
                <w:rFonts w:ascii="Times New Roman" w:hAnsi="Times New Roman" w:cs="Times New Roman"/>
                <w:bCs/>
              </w:rPr>
              <w:t>.</w:t>
            </w:r>
          </w:p>
          <w:p w14:paraId="13BB2237" w14:textId="62A263E6" w:rsidR="00B70EBD" w:rsidRPr="00B70EBD" w:rsidRDefault="00B70EBD" w:rsidP="00B70EBD">
            <w:pPr>
              <w:rPr>
                <w:rFonts w:ascii="Times New Roman" w:hAnsi="Times New Roman" w:cs="Times New Roman"/>
                <w:bCs/>
              </w:rPr>
            </w:pPr>
            <w:proofErr w:type="spellStart"/>
            <w:r w:rsidRPr="00B70EBD">
              <w:rPr>
                <w:rFonts w:ascii="Times New Roman" w:hAnsi="Times New Roman" w:cs="Times New Roman"/>
                <w:bCs/>
              </w:rPr>
              <w:t>Min</w:t>
            </w:r>
            <w:proofErr w:type="spellEnd"/>
            <w:r w:rsidRPr="00B70EBD">
              <w:rPr>
                <w:rFonts w:ascii="Times New Roman" w:hAnsi="Times New Roman" w:cs="Times New Roman"/>
                <w:bCs/>
              </w:rPr>
              <w:t xml:space="preserve">. </w:t>
            </w:r>
            <w:r>
              <w:rPr>
                <w:rFonts w:ascii="Times New Roman" w:hAnsi="Times New Roman" w:cs="Times New Roman"/>
                <w:bCs/>
              </w:rPr>
              <w:t>4,71</w:t>
            </w:r>
            <w:r w:rsidRPr="00B70EBD">
              <w:rPr>
                <w:rFonts w:ascii="Times New Roman" w:hAnsi="Times New Roman" w:cs="Times New Roman"/>
                <w:bCs/>
              </w:rPr>
              <w:t xml:space="preserve"> </w:t>
            </w:r>
            <w:proofErr w:type="spellStart"/>
            <w:r w:rsidRPr="00B70EBD">
              <w:rPr>
                <w:rFonts w:ascii="Times New Roman" w:hAnsi="Times New Roman" w:cs="Times New Roman"/>
                <w:bCs/>
              </w:rPr>
              <w:t>Eur</w:t>
            </w:r>
            <w:proofErr w:type="spellEnd"/>
            <w:r w:rsidRPr="00B70EBD">
              <w:rPr>
                <w:rFonts w:ascii="Times New Roman" w:hAnsi="Times New Roman" w:cs="Times New Roman"/>
                <w:bCs/>
              </w:rPr>
              <w:t>/</w:t>
            </w:r>
            <w:proofErr w:type="spellStart"/>
            <w:r w:rsidRPr="00B70EBD">
              <w:rPr>
                <w:rFonts w:ascii="Times New Roman" w:hAnsi="Times New Roman" w:cs="Times New Roman"/>
                <w:bCs/>
              </w:rPr>
              <w:t>val</w:t>
            </w:r>
            <w:proofErr w:type="spellEnd"/>
            <w:r w:rsidRPr="00B70EBD">
              <w:rPr>
                <w:rFonts w:ascii="Times New Roman" w:hAnsi="Times New Roman" w:cs="Times New Roman"/>
                <w:bCs/>
              </w:rPr>
              <w:t>.</w:t>
            </w:r>
          </w:p>
          <w:p w14:paraId="2AD26F48" w14:textId="1CED4F7D" w:rsidR="00B70EBD" w:rsidRPr="00A134C3" w:rsidRDefault="00B70EBD" w:rsidP="00B70EBD">
            <w:pPr>
              <w:rPr>
                <w:b/>
                <w:bCs/>
              </w:rPr>
            </w:pPr>
            <w:proofErr w:type="spellStart"/>
            <w:r w:rsidRPr="00B70EBD">
              <w:rPr>
                <w:rFonts w:ascii="Times New Roman" w:hAnsi="Times New Roman" w:cs="Times New Roman"/>
                <w:bCs/>
              </w:rPr>
              <w:t>Maks</w:t>
            </w:r>
            <w:proofErr w:type="spellEnd"/>
            <w:r w:rsidRPr="00B70EBD">
              <w:rPr>
                <w:rFonts w:ascii="Times New Roman" w:hAnsi="Times New Roman" w:cs="Times New Roman"/>
                <w:bCs/>
              </w:rPr>
              <w:t xml:space="preserve">. </w:t>
            </w:r>
            <w:r>
              <w:rPr>
                <w:rFonts w:ascii="Times New Roman" w:hAnsi="Times New Roman" w:cs="Times New Roman"/>
                <w:bCs/>
              </w:rPr>
              <w:t>21,80</w:t>
            </w:r>
            <w:r w:rsidRPr="00B70EBD">
              <w:rPr>
                <w:rFonts w:ascii="Times New Roman" w:hAnsi="Times New Roman" w:cs="Times New Roman"/>
                <w:bCs/>
              </w:rPr>
              <w:t xml:space="preserve"> </w:t>
            </w:r>
            <w:proofErr w:type="spellStart"/>
            <w:r w:rsidRPr="00B70EBD">
              <w:rPr>
                <w:rFonts w:ascii="Times New Roman" w:hAnsi="Times New Roman" w:cs="Times New Roman"/>
                <w:bCs/>
              </w:rPr>
              <w:t>Eur</w:t>
            </w:r>
            <w:proofErr w:type="spellEnd"/>
            <w:r w:rsidRPr="00B70EBD">
              <w:rPr>
                <w:rFonts w:ascii="Times New Roman" w:hAnsi="Times New Roman" w:cs="Times New Roman"/>
                <w:bCs/>
              </w:rPr>
              <w:t>/</w:t>
            </w:r>
            <w:proofErr w:type="spellStart"/>
            <w:r w:rsidRPr="00B70EBD">
              <w:rPr>
                <w:rFonts w:ascii="Times New Roman" w:hAnsi="Times New Roman" w:cs="Times New Roman"/>
                <w:bCs/>
              </w:rPr>
              <w:t>val</w:t>
            </w:r>
            <w:proofErr w:type="spellEnd"/>
            <w:r w:rsidRPr="00B70EBD">
              <w:rPr>
                <w:rFonts w:ascii="Times New Roman" w:hAnsi="Times New Roman" w:cs="Times New Roman"/>
                <w:bCs/>
              </w:rPr>
              <w:t>.</w:t>
            </w:r>
          </w:p>
        </w:tc>
        <w:tc>
          <w:tcPr>
            <w:tcW w:w="2126" w:type="dxa"/>
            <w:gridSpan w:val="2"/>
            <w:shd w:val="clear" w:color="auto" w:fill="auto"/>
          </w:tcPr>
          <w:p w14:paraId="3BB87A25" w14:textId="6CD935B5" w:rsidR="00B70EBD" w:rsidRPr="002F478C" w:rsidRDefault="00B70EBD" w:rsidP="005D4A75">
            <w:pPr>
              <w:rPr>
                <w:rFonts w:ascii="Times New Roman" w:hAnsi="Times New Roman" w:cs="Times New Roman"/>
              </w:rPr>
            </w:pPr>
            <w:r>
              <w:rPr>
                <w:rFonts w:ascii="Times New Roman" w:hAnsi="Times New Roman" w:cs="Times New Roman"/>
              </w:rPr>
              <w:t>10,00</w:t>
            </w:r>
            <w:r w:rsidRPr="002F478C">
              <w:rPr>
                <w:rFonts w:ascii="Times New Roman" w:hAnsi="Times New Roman" w:cs="Times New Roman"/>
              </w:rPr>
              <w:t xml:space="preserve"> </w:t>
            </w:r>
            <w:proofErr w:type="spellStart"/>
            <w:r w:rsidRPr="002F478C">
              <w:rPr>
                <w:rFonts w:ascii="Times New Roman" w:hAnsi="Times New Roman" w:cs="Times New Roman"/>
              </w:rPr>
              <w:t>Eur</w:t>
            </w:r>
            <w:proofErr w:type="spellEnd"/>
            <w:r w:rsidRPr="002F478C">
              <w:rPr>
                <w:rFonts w:ascii="Times New Roman" w:hAnsi="Times New Roman" w:cs="Times New Roman"/>
              </w:rPr>
              <w:t>/</w:t>
            </w:r>
            <w:proofErr w:type="spellStart"/>
            <w:r w:rsidRPr="002F478C">
              <w:rPr>
                <w:rFonts w:ascii="Times New Roman" w:hAnsi="Times New Roman" w:cs="Times New Roman"/>
              </w:rPr>
              <w:t>val</w:t>
            </w:r>
            <w:proofErr w:type="spellEnd"/>
            <w:r w:rsidRPr="002F478C">
              <w:rPr>
                <w:rFonts w:ascii="Times New Roman" w:hAnsi="Times New Roman" w:cs="Times New Roman"/>
              </w:rPr>
              <w:t>.</w:t>
            </w:r>
          </w:p>
          <w:p w14:paraId="7800BF6B" w14:textId="77777777" w:rsidR="00B70EBD" w:rsidRDefault="00B70EBD" w:rsidP="005D4A75">
            <w:pPr>
              <w:rPr>
                <w:rFonts w:ascii="Times New Roman" w:hAnsi="Times New Roman" w:cs="Times New Roman"/>
              </w:rPr>
            </w:pPr>
            <w:r>
              <w:rPr>
                <w:rFonts w:ascii="Times New Roman" w:hAnsi="Times New Roman" w:cs="Times New Roman"/>
              </w:rPr>
              <w:t>13,50</w:t>
            </w:r>
            <w:r w:rsidRPr="002F478C">
              <w:rPr>
                <w:rFonts w:ascii="Times New Roman" w:hAnsi="Times New Roman" w:cs="Times New Roman"/>
              </w:rPr>
              <w:t xml:space="preserve"> </w:t>
            </w:r>
            <w:proofErr w:type="spellStart"/>
            <w:r w:rsidRPr="002F478C">
              <w:rPr>
                <w:rFonts w:ascii="Times New Roman" w:hAnsi="Times New Roman" w:cs="Times New Roman"/>
              </w:rPr>
              <w:t>Eur</w:t>
            </w:r>
            <w:proofErr w:type="spellEnd"/>
            <w:r w:rsidRPr="002F478C">
              <w:rPr>
                <w:rFonts w:ascii="Times New Roman" w:hAnsi="Times New Roman" w:cs="Times New Roman"/>
              </w:rPr>
              <w:t>/</w:t>
            </w:r>
            <w:proofErr w:type="spellStart"/>
            <w:r w:rsidRPr="002F478C">
              <w:rPr>
                <w:rFonts w:ascii="Times New Roman" w:hAnsi="Times New Roman" w:cs="Times New Roman"/>
              </w:rPr>
              <w:t>val</w:t>
            </w:r>
            <w:proofErr w:type="spellEnd"/>
            <w:r w:rsidRPr="002F478C">
              <w:rPr>
                <w:rFonts w:ascii="Times New Roman" w:hAnsi="Times New Roman" w:cs="Times New Roman"/>
              </w:rPr>
              <w:t>.</w:t>
            </w:r>
          </w:p>
          <w:p w14:paraId="3C0758F8" w14:textId="75F45037" w:rsidR="00B70EBD" w:rsidRPr="002F478C" w:rsidRDefault="00B70EBD" w:rsidP="005D4A75">
            <w:pPr>
              <w:rPr>
                <w:rFonts w:ascii="Times New Roman" w:hAnsi="Times New Roman" w:cs="Times New Roman"/>
              </w:rPr>
            </w:pPr>
            <w:r>
              <w:rPr>
                <w:rFonts w:ascii="Times New Roman" w:hAnsi="Times New Roman" w:cs="Times New Roman"/>
              </w:rPr>
              <w:t>14,97</w:t>
            </w:r>
            <w:r w:rsidRPr="002F478C">
              <w:rPr>
                <w:rFonts w:ascii="Times New Roman" w:hAnsi="Times New Roman" w:cs="Times New Roman"/>
              </w:rPr>
              <w:t xml:space="preserve"> </w:t>
            </w:r>
            <w:proofErr w:type="spellStart"/>
            <w:r w:rsidRPr="002F478C">
              <w:rPr>
                <w:rFonts w:ascii="Times New Roman" w:hAnsi="Times New Roman" w:cs="Times New Roman"/>
              </w:rPr>
              <w:t>Eur</w:t>
            </w:r>
            <w:proofErr w:type="spellEnd"/>
            <w:r w:rsidRPr="002F478C">
              <w:rPr>
                <w:rFonts w:ascii="Times New Roman" w:hAnsi="Times New Roman" w:cs="Times New Roman"/>
              </w:rPr>
              <w:t>/</w:t>
            </w:r>
            <w:proofErr w:type="spellStart"/>
            <w:r w:rsidRPr="002F478C">
              <w:rPr>
                <w:rFonts w:ascii="Times New Roman" w:hAnsi="Times New Roman" w:cs="Times New Roman"/>
              </w:rPr>
              <w:t>val</w:t>
            </w:r>
            <w:proofErr w:type="spellEnd"/>
            <w:r w:rsidRPr="002F478C">
              <w:rPr>
                <w:rFonts w:ascii="Times New Roman" w:hAnsi="Times New Roman" w:cs="Times New Roman"/>
              </w:rPr>
              <w:t>.</w:t>
            </w:r>
          </w:p>
        </w:tc>
        <w:tc>
          <w:tcPr>
            <w:tcW w:w="1559" w:type="dxa"/>
            <w:shd w:val="clear" w:color="auto" w:fill="auto"/>
          </w:tcPr>
          <w:p w14:paraId="00ECFFFC" w14:textId="554641CD" w:rsidR="00B70EBD" w:rsidRPr="002F478C" w:rsidRDefault="00B70EBD" w:rsidP="00562654">
            <w:pPr>
              <w:jc w:val="center"/>
              <w:rPr>
                <w:rFonts w:ascii="Times New Roman" w:hAnsi="Times New Roman" w:cs="Times New Roman"/>
                <w:b/>
                <w:bCs/>
              </w:rPr>
            </w:pPr>
            <w:r>
              <w:rPr>
                <w:rFonts w:ascii="Times New Roman" w:hAnsi="Times New Roman" w:cs="Times New Roman"/>
                <w:b/>
                <w:bCs/>
              </w:rPr>
              <w:t>12,82</w:t>
            </w:r>
            <w:r w:rsidRPr="002F478C">
              <w:rPr>
                <w:rFonts w:ascii="Times New Roman" w:hAnsi="Times New Roman" w:cs="Times New Roman"/>
                <w:b/>
                <w:bCs/>
              </w:rPr>
              <w:t xml:space="preserve"> </w:t>
            </w:r>
            <w:proofErr w:type="spellStart"/>
            <w:r w:rsidRPr="002F478C">
              <w:rPr>
                <w:rFonts w:ascii="Times New Roman" w:hAnsi="Times New Roman" w:cs="Times New Roman"/>
                <w:b/>
                <w:bCs/>
              </w:rPr>
              <w:t>Eur</w:t>
            </w:r>
            <w:proofErr w:type="spellEnd"/>
            <w:r w:rsidRPr="002F478C">
              <w:rPr>
                <w:rFonts w:ascii="Times New Roman" w:hAnsi="Times New Roman" w:cs="Times New Roman"/>
                <w:b/>
                <w:bCs/>
              </w:rPr>
              <w:t xml:space="preserve"> už valandą</w:t>
            </w:r>
          </w:p>
        </w:tc>
      </w:tr>
    </w:tbl>
    <w:p w14:paraId="4750CDF6" w14:textId="77777777" w:rsidR="008E4B88" w:rsidRPr="008839E0" w:rsidRDefault="008E4B88" w:rsidP="008E4B88">
      <w:pPr>
        <w:ind w:firstLine="720"/>
        <w:jc w:val="both"/>
        <w:rPr>
          <w:bCs/>
          <w:lang w:eastAsia="lt-LT"/>
        </w:rPr>
      </w:pPr>
    </w:p>
    <w:p w14:paraId="78B314EB" w14:textId="77777777" w:rsidR="008E4B88" w:rsidRPr="008839E0" w:rsidRDefault="008E4B88" w:rsidP="008E4B88">
      <w:pPr>
        <w:ind w:firstLine="720"/>
        <w:jc w:val="both"/>
        <w:rPr>
          <w:b/>
          <w:bCs/>
          <w:lang w:eastAsia="lt-LT"/>
        </w:rPr>
      </w:pPr>
      <w:r w:rsidRPr="008839E0">
        <w:rPr>
          <w:b/>
          <w:bCs/>
          <w:lang w:eastAsia="lt-LT"/>
        </w:rPr>
        <w:t>6. Pateikti sprendimo projekto lyginamąjį variantą, jeigu teikiamas sprendimo pakeitimo projektas.</w:t>
      </w:r>
    </w:p>
    <w:p w14:paraId="13969562" w14:textId="4CD6B05E" w:rsidR="008839E0" w:rsidRPr="008839E0" w:rsidRDefault="008839E0" w:rsidP="008E4B88">
      <w:pPr>
        <w:ind w:firstLine="720"/>
        <w:jc w:val="both"/>
        <w:rPr>
          <w:bCs/>
          <w:lang w:eastAsia="lt-LT"/>
        </w:rPr>
      </w:pPr>
      <w:r w:rsidRPr="008839E0">
        <w:rPr>
          <w:bCs/>
          <w:lang w:eastAsia="lt-LT"/>
        </w:rPr>
        <w:t>Pridedamas.</w:t>
      </w:r>
    </w:p>
    <w:p w14:paraId="09367E21" w14:textId="77777777" w:rsidR="008E4B88" w:rsidRDefault="008E4B88" w:rsidP="008E4B88">
      <w:pPr>
        <w:ind w:firstLine="720"/>
        <w:jc w:val="both"/>
        <w:rPr>
          <w:b/>
          <w:bCs/>
          <w:lang w:eastAsia="lt-LT"/>
        </w:rPr>
      </w:pPr>
      <w:r w:rsidRPr="00675EAB">
        <w:rPr>
          <w:b/>
          <w:bCs/>
          <w:lang w:eastAsia="lt-LT"/>
        </w:rPr>
        <w:t>7. Sprendimo projekto antikorupcinis vertinimas.</w:t>
      </w:r>
    </w:p>
    <w:p w14:paraId="1490AF14" w14:textId="1D015857" w:rsidR="00675EAB" w:rsidRPr="00675EAB" w:rsidRDefault="00675EAB" w:rsidP="008E4B88">
      <w:pPr>
        <w:ind w:firstLine="720"/>
        <w:jc w:val="both"/>
        <w:rPr>
          <w:bCs/>
          <w:lang w:eastAsia="lt-LT"/>
        </w:rPr>
      </w:pPr>
      <w:r w:rsidRPr="00675EAB">
        <w:rPr>
          <w:bCs/>
          <w:lang w:eastAsia="lt-LT"/>
        </w:rPr>
        <w:lastRenderedPageBreak/>
        <w:t>Vadovaujantis Lietuvos Respublikos</w:t>
      </w:r>
      <w:r>
        <w:rPr>
          <w:bCs/>
          <w:lang w:eastAsia="lt-LT"/>
        </w:rPr>
        <w:t xml:space="preserve"> korupcijos pr</w:t>
      </w:r>
      <w:r w:rsidR="00997F0A">
        <w:rPr>
          <w:bCs/>
          <w:lang w:eastAsia="lt-LT"/>
        </w:rPr>
        <w:t>evencijos įstatymo 8 straipsnio</w:t>
      </w:r>
      <w:r>
        <w:rPr>
          <w:bCs/>
          <w:lang w:eastAsia="lt-LT"/>
        </w:rPr>
        <w:t xml:space="preserve"> 1 dalies 18 punktu atliekamas antikorupcinis vertinimas.</w:t>
      </w:r>
      <w:r w:rsidR="001B6013">
        <w:rPr>
          <w:bCs/>
          <w:lang w:eastAsia="lt-LT"/>
        </w:rPr>
        <w:t xml:space="preserve"> Pažyma pridedama.</w:t>
      </w:r>
    </w:p>
    <w:p w14:paraId="0A915AAF" w14:textId="77777777" w:rsidR="008E4B88" w:rsidRPr="00675EAB" w:rsidRDefault="008E4B88" w:rsidP="008E4B88">
      <w:pPr>
        <w:ind w:firstLine="720"/>
        <w:jc w:val="both"/>
        <w:rPr>
          <w:b/>
          <w:bCs/>
          <w:lang w:eastAsia="lt-LT"/>
        </w:rPr>
      </w:pPr>
      <w:r w:rsidRPr="00675EAB">
        <w:rPr>
          <w:b/>
          <w:bCs/>
          <w:lang w:eastAsia="lt-LT"/>
        </w:rPr>
        <w:t xml:space="preserve">8. Nurodyti, kieno iniciatyva sprendimo projektas yra parengtas. </w:t>
      </w:r>
    </w:p>
    <w:p w14:paraId="5E70250E" w14:textId="18584D7B" w:rsidR="00675EAB" w:rsidRPr="00675EAB" w:rsidRDefault="00675EAB" w:rsidP="00675EAB">
      <w:pPr>
        <w:tabs>
          <w:tab w:val="left" w:pos="720"/>
        </w:tabs>
        <w:ind w:firstLine="720"/>
        <w:jc w:val="both"/>
        <w:rPr>
          <w:lang w:eastAsia="lt-LT"/>
        </w:rPr>
      </w:pPr>
      <w:r w:rsidRPr="0008475F">
        <w:rPr>
          <w:lang w:eastAsia="lt-LT"/>
        </w:rPr>
        <w:t>Plungės rajono savivaldybės administracijos Socialinės paramos skyri</w:t>
      </w:r>
      <w:r>
        <w:rPr>
          <w:lang w:eastAsia="lt-LT"/>
        </w:rPr>
        <w:t>au</w:t>
      </w:r>
      <w:r w:rsidRPr="0008475F">
        <w:rPr>
          <w:lang w:eastAsia="lt-LT"/>
        </w:rPr>
        <w:t>s</w:t>
      </w:r>
      <w:r>
        <w:rPr>
          <w:lang w:eastAsia="lt-LT"/>
        </w:rPr>
        <w:t xml:space="preserve"> iniciatyva</w:t>
      </w:r>
      <w:r w:rsidRPr="0008475F">
        <w:rPr>
          <w:lang w:eastAsia="lt-LT"/>
        </w:rPr>
        <w:t>.</w:t>
      </w:r>
      <w:r>
        <w:rPr>
          <w:lang w:eastAsia="lt-LT"/>
        </w:rPr>
        <w:t xml:space="preserve"> </w:t>
      </w:r>
    </w:p>
    <w:p w14:paraId="0550A2E0" w14:textId="77777777" w:rsidR="008E4B88" w:rsidRPr="00675EAB" w:rsidRDefault="008E4B88" w:rsidP="008E4B88">
      <w:pPr>
        <w:ind w:firstLine="720"/>
        <w:jc w:val="both"/>
        <w:rPr>
          <w:bCs/>
          <w:lang w:eastAsia="lt-LT"/>
        </w:rPr>
      </w:pPr>
      <w:r w:rsidRPr="00675EAB">
        <w:rPr>
          <w:b/>
          <w:bCs/>
          <w:lang w:eastAsia="lt-LT"/>
        </w:rPr>
        <w:t>9. Nurodyti, kuri sprendimo projekto ar pridedamos medžiagos dalis (remiantis teisės aktais) yra neskelbtina.</w:t>
      </w:r>
      <w:r w:rsidRPr="00675EAB">
        <w:rPr>
          <w:bCs/>
          <w:lang w:eastAsia="lt-LT"/>
        </w:rPr>
        <w:t xml:space="preserve"> </w:t>
      </w:r>
    </w:p>
    <w:p w14:paraId="0EA131F1" w14:textId="35F5090B" w:rsidR="00675EAB" w:rsidRPr="00675EAB" w:rsidRDefault="00675EAB" w:rsidP="00675EAB">
      <w:pPr>
        <w:tabs>
          <w:tab w:val="left" w:pos="720"/>
        </w:tabs>
        <w:ind w:firstLine="720"/>
        <w:jc w:val="both"/>
        <w:rPr>
          <w:lang w:eastAsia="lt-LT"/>
        </w:rPr>
      </w:pPr>
      <w:r w:rsidRPr="0008475F">
        <w:rPr>
          <w:lang w:eastAsia="lt-LT"/>
        </w:rPr>
        <w:t xml:space="preserve">Nėra. </w:t>
      </w:r>
    </w:p>
    <w:p w14:paraId="018520CE" w14:textId="77777777" w:rsidR="008E4B88" w:rsidRPr="001209B2" w:rsidRDefault="008E4B88" w:rsidP="008E4B88">
      <w:pPr>
        <w:ind w:firstLine="720"/>
        <w:jc w:val="both"/>
        <w:rPr>
          <w:b/>
          <w:bCs/>
          <w:lang w:eastAsia="lt-LT"/>
        </w:rPr>
      </w:pPr>
      <w:r w:rsidRPr="001209B2">
        <w:rPr>
          <w:b/>
          <w:bCs/>
          <w:lang w:eastAsia="lt-LT"/>
        </w:rPr>
        <w:t xml:space="preserve">10. Kam (institucijoms, skyriams, organizacijoms ir t. t.) patvirtintas sprendimas turi būti išsiųstas. </w:t>
      </w:r>
    </w:p>
    <w:p w14:paraId="4475E523" w14:textId="44705A8B" w:rsidR="008E4B88" w:rsidRPr="007A473A" w:rsidRDefault="001209B2" w:rsidP="007A473A">
      <w:pPr>
        <w:tabs>
          <w:tab w:val="left" w:pos="720"/>
        </w:tabs>
        <w:ind w:firstLine="720"/>
        <w:jc w:val="both"/>
        <w:rPr>
          <w:lang w:eastAsia="lt-LT"/>
        </w:rPr>
      </w:pPr>
      <w:r>
        <w:rPr>
          <w:lang w:eastAsia="lt-LT"/>
        </w:rPr>
        <w:t>Priimtą ir patvirtintą sprendimą išsiųsti Plungės socialinių pasl</w:t>
      </w:r>
      <w:r w:rsidR="002E16E3">
        <w:rPr>
          <w:lang w:eastAsia="lt-LT"/>
        </w:rPr>
        <w:t>augų centrui.</w:t>
      </w:r>
      <w:r>
        <w:rPr>
          <w:lang w:eastAsia="lt-LT"/>
        </w:rPr>
        <w:t xml:space="preserve"> Taip pat </w:t>
      </w:r>
      <w:r w:rsidRPr="0008475F">
        <w:rPr>
          <w:lang w:eastAsia="lt-LT"/>
        </w:rPr>
        <w:t xml:space="preserve">sprendimą paskelbti Teisės aktų registre </w:t>
      </w:r>
      <w:r w:rsidRPr="00D74268">
        <w:rPr>
          <w:lang w:eastAsia="lt-LT"/>
        </w:rPr>
        <w:t xml:space="preserve">ir Plungės rajono savivaldybės interneto svetainėje </w:t>
      </w:r>
      <w:hyperlink r:id="rId10" w:history="1">
        <w:r w:rsidRPr="00D74268">
          <w:rPr>
            <w:color w:val="0000FF"/>
            <w:u w:val="single"/>
            <w:lang w:eastAsia="lt-LT"/>
          </w:rPr>
          <w:t>www.plunge.lt</w:t>
        </w:r>
      </w:hyperlink>
      <w:r w:rsidRPr="00D74268">
        <w:rPr>
          <w:u w:val="single"/>
          <w:lang w:eastAsia="lt-LT"/>
        </w:rPr>
        <w:t>.</w:t>
      </w:r>
      <w:r>
        <w:rPr>
          <w:u w:val="single"/>
          <w:lang w:eastAsia="lt-LT"/>
        </w:rPr>
        <w:t xml:space="preserve"> </w:t>
      </w:r>
    </w:p>
    <w:p w14:paraId="21942AE2" w14:textId="060B4D06" w:rsidR="00040627" w:rsidRDefault="00A477DD" w:rsidP="00912F71">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sidR="001B6013">
        <w:rPr>
          <w:lang w:eastAsia="lt-LT"/>
        </w:rPr>
        <w:t>.</w:t>
      </w:r>
    </w:p>
    <w:p w14:paraId="16909558" w14:textId="43BE068B" w:rsidR="00577301" w:rsidRDefault="00577301" w:rsidP="00912F71">
      <w:pPr>
        <w:ind w:firstLine="720"/>
        <w:jc w:val="both"/>
        <w:rPr>
          <w:lang w:eastAsia="lt-LT"/>
        </w:rPr>
      </w:pPr>
      <w:r>
        <w:rPr>
          <w:lang w:eastAsia="lt-LT"/>
        </w:rPr>
        <w:t>PRIDEDAMA:</w:t>
      </w:r>
    </w:p>
    <w:p w14:paraId="6F3DFAA6" w14:textId="08F7E764" w:rsidR="00BB32E6" w:rsidRDefault="00912F71" w:rsidP="00BB32E6">
      <w:pPr>
        <w:shd w:val="clear" w:color="auto" w:fill="FFFFFF"/>
        <w:ind w:firstLine="720"/>
        <w:jc w:val="both"/>
        <w:rPr>
          <w:lang w:eastAsia="lt-LT"/>
        </w:rPr>
      </w:pPr>
      <w:r>
        <w:rPr>
          <w:color w:val="000000"/>
          <w:lang w:eastAsia="lt-LT"/>
        </w:rPr>
        <w:t>1</w:t>
      </w:r>
      <w:r w:rsidR="00577301">
        <w:rPr>
          <w:color w:val="000000"/>
          <w:lang w:eastAsia="lt-LT"/>
        </w:rPr>
        <w:t>.</w:t>
      </w:r>
      <w:r w:rsidR="00BB32E6">
        <w:rPr>
          <w:color w:val="000000"/>
          <w:lang w:eastAsia="lt-LT"/>
        </w:rPr>
        <w:t xml:space="preserve"> </w:t>
      </w:r>
      <w:r w:rsidR="00BB32E6" w:rsidRPr="00BB215B">
        <w:rPr>
          <w:color w:val="000000"/>
          <w:lang w:eastAsia="lt-LT"/>
        </w:rPr>
        <w:t>Plungės</w:t>
      </w:r>
      <w:r w:rsidR="007A473A">
        <w:rPr>
          <w:color w:val="000000"/>
          <w:lang w:eastAsia="lt-LT"/>
        </w:rPr>
        <w:t xml:space="preserve"> socialinių paslaugų centro 2023 </w:t>
      </w:r>
      <w:proofErr w:type="spellStart"/>
      <w:r w:rsidR="007A473A">
        <w:rPr>
          <w:color w:val="000000"/>
          <w:lang w:eastAsia="lt-LT"/>
        </w:rPr>
        <w:t>m</w:t>
      </w:r>
      <w:proofErr w:type="spellEnd"/>
      <w:r w:rsidR="007A473A">
        <w:rPr>
          <w:color w:val="000000"/>
          <w:lang w:eastAsia="lt-LT"/>
        </w:rPr>
        <w:t>. lapkričio 28</w:t>
      </w:r>
      <w:r w:rsidR="0088597A">
        <w:rPr>
          <w:color w:val="000000"/>
          <w:lang w:eastAsia="lt-LT"/>
        </w:rPr>
        <w:t xml:space="preserve"> </w:t>
      </w:r>
      <w:proofErr w:type="spellStart"/>
      <w:r w:rsidR="0088597A">
        <w:rPr>
          <w:color w:val="000000"/>
          <w:lang w:eastAsia="lt-LT"/>
        </w:rPr>
        <w:t>d</w:t>
      </w:r>
      <w:proofErr w:type="spellEnd"/>
      <w:r w:rsidR="0088597A">
        <w:rPr>
          <w:color w:val="000000"/>
          <w:lang w:eastAsia="lt-LT"/>
        </w:rPr>
        <w:t>. rašt</w:t>
      </w:r>
      <w:r w:rsidR="001B6013">
        <w:rPr>
          <w:color w:val="000000"/>
          <w:lang w:eastAsia="lt-LT"/>
        </w:rPr>
        <w:t>o</w:t>
      </w:r>
      <w:r w:rsidR="0088597A">
        <w:rPr>
          <w:color w:val="000000"/>
          <w:lang w:eastAsia="lt-LT"/>
        </w:rPr>
        <w:t xml:space="preserve"> </w:t>
      </w:r>
      <w:proofErr w:type="spellStart"/>
      <w:r w:rsidR="0088597A">
        <w:rPr>
          <w:color w:val="000000"/>
          <w:lang w:eastAsia="lt-LT"/>
        </w:rPr>
        <w:t>Nr</w:t>
      </w:r>
      <w:proofErr w:type="spellEnd"/>
      <w:r w:rsidR="0088597A">
        <w:rPr>
          <w:color w:val="000000"/>
          <w:lang w:eastAsia="lt-LT"/>
        </w:rPr>
        <w:t>. S-1988</w:t>
      </w:r>
      <w:r w:rsidR="00BB32E6" w:rsidRPr="00BB215B">
        <w:rPr>
          <w:color w:val="000000"/>
          <w:lang w:eastAsia="lt-LT"/>
        </w:rPr>
        <w:t xml:space="preserve"> (1.10)</w:t>
      </w:r>
      <w:r w:rsidR="00BB32E6" w:rsidRPr="00BB215B">
        <w:rPr>
          <w:lang w:eastAsia="lt-LT"/>
        </w:rPr>
        <w:t xml:space="preserve"> </w:t>
      </w:r>
      <w:r w:rsidR="001B6013">
        <w:rPr>
          <w:lang w:eastAsia="lt-LT"/>
        </w:rPr>
        <w:t>„</w:t>
      </w:r>
      <w:r w:rsidR="00BB32E6" w:rsidRPr="00BB215B">
        <w:rPr>
          <w:lang w:eastAsia="lt-LT"/>
        </w:rPr>
        <w:t>Dėl teikiamų socialini</w:t>
      </w:r>
      <w:r w:rsidR="0088597A">
        <w:rPr>
          <w:lang w:eastAsia="lt-LT"/>
        </w:rPr>
        <w:t>ų paslaugų įkainių tvirtinimo</w:t>
      </w:r>
      <w:r w:rsidR="00BB32E6" w:rsidRPr="00BB215B">
        <w:rPr>
          <w:lang w:eastAsia="lt-LT"/>
        </w:rPr>
        <w:t>“</w:t>
      </w:r>
      <w:r w:rsidR="001B6013">
        <w:rPr>
          <w:lang w:eastAsia="lt-LT"/>
        </w:rPr>
        <w:t xml:space="preserve"> </w:t>
      </w:r>
      <w:r w:rsidR="001B6013" w:rsidRPr="00C600A6">
        <w:rPr>
          <w:lang w:eastAsia="lt-LT"/>
        </w:rPr>
        <w:t xml:space="preserve">kopija, </w:t>
      </w:r>
      <w:r w:rsidR="00C600A6" w:rsidRPr="00C600A6">
        <w:rPr>
          <w:lang w:eastAsia="lt-LT"/>
        </w:rPr>
        <w:t>5 lapai</w:t>
      </w:r>
      <w:r w:rsidR="00BB32E6" w:rsidRPr="00C600A6">
        <w:rPr>
          <w:lang w:eastAsia="lt-LT"/>
        </w:rPr>
        <w:t>.</w:t>
      </w:r>
    </w:p>
    <w:p w14:paraId="079F3AC7" w14:textId="6EE141B1" w:rsidR="00BB32E6" w:rsidRDefault="0088597A" w:rsidP="00BB32E6">
      <w:pPr>
        <w:shd w:val="clear" w:color="auto" w:fill="FFFFFF"/>
        <w:ind w:firstLine="720"/>
        <w:jc w:val="both"/>
        <w:rPr>
          <w:lang w:eastAsia="lt-LT"/>
        </w:rPr>
      </w:pPr>
      <w:r>
        <w:rPr>
          <w:lang w:eastAsia="lt-LT"/>
        </w:rPr>
        <w:t>2</w:t>
      </w:r>
      <w:r w:rsidR="00577301">
        <w:rPr>
          <w:lang w:eastAsia="lt-LT"/>
        </w:rPr>
        <w:t>.</w:t>
      </w:r>
      <w:r w:rsidR="00FE2AFE">
        <w:rPr>
          <w:lang w:eastAsia="lt-LT"/>
        </w:rPr>
        <w:t xml:space="preserve"> </w:t>
      </w:r>
      <w:proofErr w:type="spellStart"/>
      <w:r w:rsidR="00BB32E6">
        <w:rPr>
          <w:lang w:eastAsia="lt-LT"/>
        </w:rPr>
        <w:t>VšĮ</w:t>
      </w:r>
      <w:proofErr w:type="spellEnd"/>
      <w:r w:rsidR="00BB32E6">
        <w:rPr>
          <w:lang w:eastAsia="lt-LT"/>
        </w:rPr>
        <w:t xml:space="preserve"> </w:t>
      </w:r>
      <w:r w:rsidR="001B6013">
        <w:rPr>
          <w:lang w:eastAsia="lt-LT"/>
        </w:rPr>
        <w:t>„</w:t>
      </w:r>
      <w:r w:rsidR="00BB32E6">
        <w:rPr>
          <w:lang w:eastAsia="lt-LT"/>
        </w:rPr>
        <w:t>Nacionalinis socialin</w:t>
      </w:r>
      <w:r>
        <w:rPr>
          <w:lang w:eastAsia="lt-LT"/>
        </w:rPr>
        <w:t xml:space="preserve">ės integracijos institutas“ 2023 </w:t>
      </w:r>
      <w:proofErr w:type="spellStart"/>
      <w:r>
        <w:rPr>
          <w:lang w:eastAsia="lt-LT"/>
        </w:rPr>
        <w:t>m</w:t>
      </w:r>
      <w:proofErr w:type="spellEnd"/>
      <w:r>
        <w:rPr>
          <w:lang w:eastAsia="lt-LT"/>
        </w:rPr>
        <w:t xml:space="preserve">. lapkričio 15 </w:t>
      </w:r>
      <w:proofErr w:type="spellStart"/>
      <w:r>
        <w:rPr>
          <w:lang w:eastAsia="lt-LT"/>
        </w:rPr>
        <w:t>d</w:t>
      </w:r>
      <w:proofErr w:type="spellEnd"/>
      <w:r>
        <w:rPr>
          <w:lang w:eastAsia="lt-LT"/>
        </w:rPr>
        <w:t>. rašt</w:t>
      </w:r>
      <w:r w:rsidR="001B6013">
        <w:rPr>
          <w:lang w:eastAsia="lt-LT"/>
        </w:rPr>
        <w:t>o</w:t>
      </w:r>
      <w:r>
        <w:rPr>
          <w:lang w:eastAsia="lt-LT"/>
        </w:rPr>
        <w:t xml:space="preserve"> </w:t>
      </w:r>
      <w:proofErr w:type="spellStart"/>
      <w:r>
        <w:rPr>
          <w:lang w:eastAsia="lt-LT"/>
        </w:rPr>
        <w:t>Nr</w:t>
      </w:r>
      <w:proofErr w:type="spellEnd"/>
      <w:r>
        <w:rPr>
          <w:lang w:eastAsia="lt-LT"/>
        </w:rPr>
        <w:t>. SEN-23-1197</w:t>
      </w:r>
      <w:r w:rsidR="00BB32E6">
        <w:rPr>
          <w:lang w:eastAsia="lt-LT"/>
        </w:rPr>
        <w:t xml:space="preserve"> </w:t>
      </w:r>
      <w:r w:rsidR="001B6013">
        <w:rPr>
          <w:lang w:eastAsia="lt-LT"/>
        </w:rPr>
        <w:t>„</w:t>
      </w:r>
      <w:r w:rsidR="00BB32E6">
        <w:rPr>
          <w:lang w:eastAsia="lt-LT"/>
        </w:rPr>
        <w:t xml:space="preserve">Dėl pagalbos į namus ir dienos socialinės globos namuose įkainio“ </w:t>
      </w:r>
      <w:r w:rsidR="001B6013">
        <w:rPr>
          <w:lang w:eastAsia="lt-LT"/>
        </w:rPr>
        <w:t xml:space="preserve">kopija, </w:t>
      </w:r>
      <w:r w:rsidR="00FF37C7">
        <w:rPr>
          <w:lang w:eastAsia="lt-LT"/>
        </w:rPr>
        <w:t xml:space="preserve">2 </w:t>
      </w:r>
      <w:r w:rsidR="00FF37C7" w:rsidRPr="00FF37C7">
        <w:rPr>
          <w:lang w:eastAsia="lt-LT"/>
        </w:rPr>
        <w:t>lapai</w:t>
      </w:r>
      <w:r w:rsidR="00AB25FF" w:rsidRPr="00FF37C7">
        <w:rPr>
          <w:lang w:eastAsia="lt-LT"/>
        </w:rPr>
        <w:t>.</w:t>
      </w:r>
    </w:p>
    <w:p w14:paraId="1E15416D" w14:textId="2D5C1EAA" w:rsidR="0088597A" w:rsidRDefault="0088597A" w:rsidP="00BB32E6">
      <w:pPr>
        <w:shd w:val="clear" w:color="auto" w:fill="FFFFFF"/>
        <w:ind w:firstLine="720"/>
        <w:jc w:val="both"/>
        <w:rPr>
          <w:lang w:eastAsia="lt-LT"/>
        </w:rPr>
      </w:pPr>
      <w:r>
        <w:rPr>
          <w:lang w:eastAsia="lt-LT"/>
        </w:rPr>
        <w:t xml:space="preserve">3. </w:t>
      </w:r>
      <w:proofErr w:type="spellStart"/>
      <w:r>
        <w:rPr>
          <w:lang w:eastAsia="lt-LT"/>
        </w:rPr>
        <w:t>VšĮ</w:t>
      </w:r>
      <w:proofErr w:type="spellEnd"/>
      <w:r>
        <w:rPr>
          <w:lang w:eastAsia="lt-LT"/>
        </w:rPr>
        <w:t xml:space="preserve"> ,,Nuoširdus rūpestis“ 2023 </w:t>
      </w:r>
      <w:proofErr w:type="spellStart"/>
      <w:r>
        <w:rPr>
          <w:lang w:eastAsia="lt-LT"/>
        </w:rPr>
        <w:t>m</w:t>
      </w:r>
      <w:proofErr w:type="spellEnd"/>
      <w:r>
        <w:rPr>
          <w:lang w:eastAsia="lt-LT"/>
        </w:rPr>
        <w:t xml:space="preserve">. kovo 22 </w:t>
      </w:r>
      <w:proofErr w:type="spellStart"/>
      <w:r>
        <w:rPr>
          <w:lang w:eastAsia="lt-LT"/>
        </w:rPr>
        <w:t>d</w:t>
      </w:r>
      <w:proofErr w:type="spellEnd"/>
      <w:r>
        <w:rPr>
          <w:lang w:eastAsia="lt-LT"/>
        </w:rPr>
        <w:t>. rašt</w:t>
      </w:r>
      <w:r w:rsidR="001B6013">
        <w:rPr>
          <w:lang w:eastAsia="lt-LT"/>
        </w:rPr>
        <w:t>o</w:t>
      </w:r>
      <w:r>
        <w:rPr>
          <w:lang w:eastAsia="lt-LT"/>
        </w:rPr>
        <w:t xml:space="preserve"> </w:t>
      </w:r>
      <w:proofErr w:type="spellStart"/>
      <w:r>
        <w:rPr>
          <w:lang w:eastAsia="lt-LT"/>
        </w:rPr>
        <w:t>Nr</w:t>
      </w:r>
      <w:proofErr w:type="spellEnd"/>
      <w:r>
        <w:rPr>
          <w:lang w:eastAsia="lt-LT"/>
        </w:rPr>
        <w:t xml:space="preserve">. SD-193 „Dėl kainos apskaičiavimo pagrindimo“ ir 2023 </w:t>
      </w:r>
      <w:proofErr w:type="spellStart"/>
      <w:r>
        <w:rPr>
          <w:lang w:eastAsia="lt-LT"/>
        </w:rPr>
        <w:t>m</w:t>
      </w:r>
      <w:proofErr w:type="spellEnd"/>
      <w:r>
        <w:rPr>
          <w:lang w:eastAsia="lt-LT"/>
        </w:rPr>
        <w:t xml:space="preserve">. spalio 31 </w:t>
      </w:r>
      <w:proofErr w:type="spellStart"/>
      <w:r>
        <w:rPr>
          <w:lang w:eastAsia="lt-LT"/>
        </w:rPr>
        <w:t>d</w:t>
      </w:r>
      <w:proofErr w:type="spellEnd"/>
      <w:r>
        <w:rPr>
          <w:lang w:eastAsia="lt-LT"/>
        </w:rPr>
        <w:t>. rašt</w:t>
      </w:r>
      <w:r w:rsidR="001B6013">
        <w:rPr>
          <w:lang w:eastAsia="lt-LT"/>
        </w:rPr>
        <w:t>o</w:t>
      </w:r>
      <w:r>
        <w:rPr>
          <w:lang w:eastAsia="lt-LT"/>
        </w:rPr>
        <w:t xml:space="preserve"> NR-SD-30 „Dėl kainos apskaičiavimo pagrindimo“</w:t>
      </w:r>
      <w:r w:rsidR="001B6013">
        <w:rPr>
          <w:lang w:eastAsia="lt-LT"/>
        </w:rPr>
        <w:t xml:space="preserve"> kopijos, </w:t>
      </w:r>
      <w:r w:rsidR="000C18D4">
        <w:rPr>
          <w:lang w:eastAsia="lt-LT"/>
        </w:rPr>
        <w:t xml:space="preserve">2 </w:t>
      </w:r>
      <w:r w:rsidR="001B6013" w:rsidRPr="000C18D4">
        <w:rPr>
          <w:lang w:eastAsia="lt-LT"/>
        </w:rPr>
        <w:t>lapai</w:t>
      </w:r>
      <w:r w:rsidRPr="000C18D4">
        <w:rPr>
          <w:lang w:eastAsia="lt-LT"/>
        </w:rPr>
        <w:t>.</w:t>
      </w:r>
    </w:p>
    <w:p w14:paraId="2BAACB3A" w14:textId="42112178" w:rsidR="0088597A" w:rsidRDefault="00912F71" w:rsidP="00BB32E6">
      <w:pPr>
        <w:shd w:val="clear" w:color="auto" w:fill="FFFFFF"/>
        <w:ind w:firstLine="720"/>
        <w:jc w:val="both"/>
        <w:rPr>
          <w:lang w:eastAsia="lt-LT"/>
        </w:rPr>
      </w:pPr>
      <w:r>
        <w:rPr>
          <w:lang w:eastAsia="lt-LT"/>
        </w:rPr>
        <w:t>4</w:t>
      </w:r>
      <w:r w:rsidR="00577301">
        <w:rPr>
          <w:lang w:eastAsia="lt-LT"/>
        </w:rPr>
        <w:t>.</w:t>
      </w:r>
      <w:r w:rsidR="00FE2AFE">
        <w:rPr>
          <w:lang w:eastAsia="lt-LT"/>
        </w:rPr>
        <w:t xml:space="preserve"> </w:t>
      </w:r>
      <w:r w:rsidR="00BB32E6">
        <w:rPr>
          <w:lang w:eastAsia="lt-LT"/>
        </w:rPr>
        <w:t xml:space="preserve">NVO </w:t>
      </w:r>
      <w:r w:rsidR="00BB32E6" w:rsidRPr="006F2F80">
        <w:rPr>
          <w:lang w:eastAsia="lt-LT"/>
        </w:rPr>
        <w:t>Žemaitijos psichikos negalią turinčių žmonių klub</w:t>
      </w:r>
      <w:r w:rsidR="00BB32E6">
        <w:rPr>
          <w:lang w:eastAsia="lt-LT"/>
        </w:rPr>
        <w:t>o</w:t>
      </w:r>
      <w:r w:rsidR="00BB32E6" w:rsidRPr="006F2F80">
        <w:rPr>
          <w:lang w:eastAsia="lt-LT"/>
        </w:rPr>
        <w:t xml:space="preserve"> </w:t>
      </w:r>
      <w:r w:rsidR="00861B58">
        <w:rPr>
          <w:lang w:eastAsia="lt-LT"/>
        </w:rPr>
        <w:t>„</w:t>
      </w:r>
      <w:r w:rsidR="00BB32E6" w:rsidRPr="00120E98">
        <w:rPr>
          <w:lang w:eastAsia="lt-LT"/>
        </w:rPr>
        <w:t xml:space="preserve">Telšių </w:t>
      </w:r>
      <w:proofErr w:type="spellStart"/>
      <w:r w:rsidR="00BB32E6" w:rsidRPr="00120E98">
        <w:rPr>
          <w:lang w:eastAsia="lt-LT"/>
        </w:rPr>
        <w:t>atjauta</w:t>
      </w:r>
      <w:proofErr w:type="spellEnd"/>
      <w:r w:rsidR="00861B58">
        <w:rPr>
          <w:lang w:eastAsia="lt-LT"/>
        </w:rPr>
        <w:t>“</w:t>
      </w:r>
      <w:r w:rsidR="0088597A">
        <w:rPr>
          <w:lang w:eastAsia="lt-LT"/>
        </w:rPr>
        <w:t xml:space="preserve"> 2023 </w:t>
      </w:r>
      <w:proofErr w:type="spellStart"/>
      <w:r w:rsidR="0088597A">
        <w:rPr>
          <w:lang w:eastAsia="lt-LT"/>
        </w:rPr>
        <w:t>m</w:t>
      </w:r>
      <w:proofErr w:type="spellEnd"/>
      <w:r w:rsidR="0088597A">
        <w:rPr>
          <w:lang w:eastAsia="lt-LT"/>
        </w:rPr>
        <w:t xml:space="preserve">. lapkričio 29 </w:t>
      </w:r>
      <w:proofErr w:type="spellStart"/>
      <w:r w:rsidR="0088597A">
        <w:rPr>
          <w:lang w:eastAsia="lt-LT"/>
        </w:rPr>
        <w:t>d</w:t>
      </w:r>
      <w:proofErr w:type="spellEnd"/>
      <w:r w:rsidR="0088597A">
        <w:rPr>
          <w:lang w:eastAsia="lt-LT"/>
        </w:rPr>
        <w:t>. rašt</w:t>
      </w:r>
      <w:r w:rsidR="001B6013">
        <w:rPr>
          <w:lang w:eastAsia="lt-LT"/>
        </w:rPr>
        <w:t>o</w:t>
      </w:r>
      <w:r w:rsidR="0088597A">
        <w:rPr>
          <w:lang w:eastAsia="lt-LT"/>
        </w:rPr>
        <w:t xml:space="preserve"> </w:t>
      </w:r>
      <w:proofErr w:type="spellStart"/>
      <w:r w:rsidR="0088597A">
        <w:rPr>
          <w:lang w:eastAsia="lt-LT"/>
        </w:rPr>
        <w:t>Nr</w:t>
      </w:r>
      <w:proofErr w:type="spellEnd"/>
      <w:r w:rsidR="0088597A">
        <w:rPr>
          <w:lang w:eastAsia="lt-LT"/>
        </w:rPr>
        <w:t>. 132</w:t>
      </w:r>
      <w:r w:rsidR="00120E98" w:rsidRPr="00120E98">
        <w:rPr>
          <w:lang w:eastAsia="lt-LT"/>
        </w:rPr>
        <w:t xml:space="preserve"> </w:t>
      </w:r>
      <w:r w:rsidR="001B6013">
        <w:rPr>
          <w:lang w:eastAsia="lt-LT"/>
        </w:rPr>
        <w:t>„</w:t>
      </w:r>
      <w:r w:rsidR="007A042E">
        <w:rPr>
          <w:lang w:eastAsia="lt-LT"/>
        </w:rPr>
        <w:t xml:space="preserve">Dėl </w:t>
      </w:r>
      <w:r w:rsidR="0088597A">
        <w:rPr>
          <w:lang w:eastAsia="lt-LT"/>
        </w:rPr>
        <w:t xml:space="preserve">socialinių paslaugų kainų nustatymo 2024 </w:t>
      </w:r>
      <w:proofErr w:type="spellStart"/>
      <w:r w:rsidR="0088597A">
        <w:rPr>
          <w:lang w:eastAsia="lt-LT"/>
        </w:rPr>
        <w:t>m</w:t>
      </w:r>
      <w:proofErr w:type="spellEnd"/>
      <w:r w:rsidR="0088597A">
        <w:rPr>
          <w:lang w:eastAsia="lt-LT"/>
        </w:rPr>
        <w:t>.“</w:t>
      </w:r>
      <w:r w:rsidR="007A042E">
        <w:rPr>
          <w:lang w:eastAsia="lt-LT"/>
        </w:rPr>
        <w:t xml:space="preserve"> </w:t>
      </w:r>
      <w:r w:rsidR="001B6013">
        <w:rPr>
          <w:lang w:eastAsia="lt-LT"/>
        </w:rPr>
        <w:t xml:space="preserve">kopija, </w:t>
      </w:r>
      <w:r w:rsidR="000C18D4">
        <w:rPr>
          <w:lang w:eastAsia="lt-LT"/>
        </w:rPr>
        <w:t xml:space="preserve">3 </w:t>
      </w:r>
      <w:r w:rsidR="001B6013" w:rsidRPr="000C18D4">
        <w:rPr>
          <w:lang w:eastAsia="lt-LT"/>
        </w:rPr>
        <w:t>lapai</w:t>
      </w:r>
      <w:r w:rsidR="00120E98" w:rsidRPr="000C18D4">
        <w:rPr>
          <w:lang w:eastAsia="lt-LT"/>
        </w:rPr>
        <w:t>.</w:t>
      </w:r>
    </w:p>
    <w:p w14:paraId="061CB384" w14:textId="4A3B45B4" w:rsidR="007C7120" w:rsidRPr="007C7120" w:rsidRDefault="007C7120" w:rsidP="00BB32E6">
      <w:pPr>
        <w:shd w:val="clear" w:color="auto" w:fill="FFFFFF"/>
        <w:ind w:firstLine="720"/>
        <w:jc w:val="both"/>
        <w:rPr>
          <w:color w:val="FF0000"/>
          <w:lang w:eastAsia="lt-LT"/>
        </w:rPr>
      </w:pPr>
      <w:r w:rsidRPr="00B30488">
        <w:rPr>
          <w:lang w:eastAsia="lt-LT"/>
        </w:rPr>
        <w:t>5. Lietuvos Respublikos Socialinės apsaugos ir darbo ministr</w:t>
      </w:r>
      <w:r w:rsidR="00B30488" w:rsidRPr="00B30488">
        <w:rPr>
          <w:lang w:eastAsia="lt-LT"/>
        </w:rPr>
        <w:t xml:space="preserve">o 2023 </w:t>
      </w:r>
      <w:proofErr w:type="spellStart"/>
      <w:r w:rsidR="00B30488" w:rsidRPr="00B30488">
        <w:rPr>
          <w:lang w:eastAsia="lt-LT"/>
        </w:rPr>
        <w:t>m</w:t>
      </w:r>
      <w:proofErr w:type="spellEnd"/>
      <w:r w:rsidR="00B30488" w:rsidRPr="00B30488">
        <w:rPr>
          <w:lang w:eastAsia="lt-LT"/>
        </w:rPr>
        <w:t xml:space="preserve">. gruodžio 4 </w:t>
      </w:r>
      <w:proofErr w:type="spellStart"/>
      <w:r w:rsidR="00B30488" w:rsidRPr="00B30488">
        <w:rPr>
          <w:lang w:eastAsia="lt-LT"/>
        </w:rPr>
        <w:t>d</w:t>
      </w:r>
      <w:proofErr w:type="spellEnd"/>
      <w:r w:rsidR="00B30488" w:rsidRPr="00B30488">
        <w:rPr>
          <w:lang w:eastAsia="lt-LT"/>
        </w:rPr>
        <w:t>. įsakymo</w:t>
      </w:r>
      <w:r w:rsidRPr="00B30488">
        <w:rPr>
          <w:lang w:eastAsia="lt-LT"/>
        </w:rPr>
        <w:t xml:space="preserve"> </w:t>
      </w:r>
      <w:proofErr w:type="spellStart"/>
      <w:r w:rsidRPr="00B30488">
        <w:rPr>
          <w:lang w:eastAsia="lt-LT"/>
        </w:rPr>
        <w:t>Nr</w:t>
      </w:r>
      <w:proofErr w:type="spellEnd"/>
      <w:r w:rsidRPr="00B30488">
        <w:rPr>
          <w:lang w:eastAsia="lt-LT"/>
        </w:rPr>
        <w:t xml:space="preserve">. A1-786 ,,Dėl Lietuvos Respublikos Socialinės apsaugos ir darbo ministro </w:t>
      </w:r>
      <w:r w:rsidR="00B30488" w:rsidRPr="00B30488">
        <w:rPr>
          <w:rFonts w:eastAsia="SimSun"/>
          <w:lang w:eastAsia="lt-LT"/>
        </w:rPr>
        <w:t xml:space="preserve">2022 </w:t>
      </w:r>
      <w:proofErr w:type="spellStart"/>
      <w:r w:rsidR="00B30488" w:rsidRPr="00B30488">
        <w:rPr>
          <w:rFonts w:eastAsia="SimSun"/>
          <w:lang w:eastAsia="lt-LT"/>
        </w:rPr>
        <w:t>m</w:t>
      </w:r>
      <w:proofErr w:type="spellEnd"/>
      <w:r w:rsidR="00B30488" w:rsidRPr="00070CFD">
        <w:rPr>
          <w:rFonts w:eastAsia="SimSun"/>
          <w:lang w:eastAsia="lt-LT"/>
        </w:rPr>
        <w:t xml:space="preserve">. gruodžio 16 </w:t>
      </w:r>
      <w:proofErr w:type="spellStart"/>
      <w:r w:rsidR="00B30488" w:rsidRPr="00070CFD">
        <w:rPr>
          <w:rFonts w:eastAsia="SimSun"/>
          <w:lang w:eastAsia="lt-LT"/>
        </w:rPr>
        <w:t>d</w:t>
      </w:r>
      <w:proofErr w:type="spellEnd"/>
      <w:r w:rsidR="00B30488" w:rsidRPr="00070CFD">
        <w:rPr>
          <w:rFonts w:eastAsia="SimSun"/>
          <w:lang w:eastAsia="lt-LT"/>
        </w:rPr>
        <w:t xml:space="preserve">. įsakymo </w:t>
      </w:r>
      <w:proofErr w:type="spellStart"/>
      <w:r w:rsidR="00B30488" w:rsidRPr="00070CFD">
        <w:rPr>
          <w:rFonts w:eastAsia="SimSun"/>
          <w:lang w:eastAsia="lt-LT"/>
        </w:rPr>
        <w:t>Nr</w:t>
      </w:r>
      <w:proofErr w:type="spellEnd"/>
      <w:r w:rsidR="00B30488" w:rsidRPr="00070CFD">
        <w:rPr>
          <w:rFonts w:eastAsia="SimSun"/>
          <w:lang w:eastAsia="lt-LT"/>
        </w:rPr>
        <w:t>. A1-853 „Dėl socialinės reabilitacijos neįgaliesiems bendruomenėje finansavimo iš Lietuvos Respublikos valstybės biudžeto lėšų tvarkos aprašo patvirtinimo</w:t>
      </w:r>
      <w:r w:rsidR="00B30488">
        <w:rPr>
          <w:rFonts w:eastAsia="SimSun"/>
          <w:lang w:eastAsia="lt-LT"/>
        </w:rPr>
        <w:t>“ pakeitimo“ kopija, 6 lapai.</w:t>
      </w:r>
    </w:p>
    <w:p w14:paraId="5F945ABA" w14:textId="670340FC" w:rsidR="002B212C" w:rsidRPr="00CA4040" w:rsidRDefault="00B30488" w:rsidP="00BB32E6">
      <w:pPr>
        <w:shd w:val="clear" w:color="auto" w:fill="FFFFFF"/>
        <w:ind w:firstLine="720"/>
        <w:jc w:val="both"/>
        <w:rPr>
          <w:bCs/>
          <w:color w:val="C00000"/>
          <w:szCs w:val="22"/>
          <w:lang w:eastAsia="lt-LT"/>
        </w:rPr>
      </w:pPr>
      <w:r>
        <w:rPr>
          <w:lang w:eastAsia="lt-LT"/>
        </w:rPr>
        <w:t>6</w:t>
      </w:r>
      <w:r w:rsidR="002B212C">
        <w:rPr>
          <w:lang w:eastAsia="lt-LT"/>
        </w:rPr>
        <w:t xml:space="preserve">. </w:t>
      </w:r>
      <w:r w:rsidR="002B212C" w:rsidRPr="00AB2AEB">
        <w:rPr>
          <w:bCs/>
          <w:szCs w:val="22"/>
          <w:lang w:eastAsia="lt-LT"/>
        </w:rPr>
        <w:t>L</w:t>
      </w:r>
      <w:r w:rsidR="002B212C">
        <w:rPr>
          <w:bCs/>
          <w:szCs w:val="22"/>
          <w:lang w:eastAsia="lt-LT"/>
        </w:rPr>
        <w:t xml:space="preserve">ietuvos </w:t>
      </w:r>
      <w:r w:rsidR="002B212C" w:rsidRPr="00AB2AEB">
        <w:rPr>
          <w:bCs/>
          <w:szCs w:val="22"/>
          <w:lang w:eastAsia="lt-LT"/>
        </w:rPr>
        <w:t>R</w:t>
      </w:r>
      <w:r w:rsidR="002B212C">
        <w:rPr>
          <w:bCs/>
          <w:szCs w:val="22"/>
          <w:lang w:eastAsia="lt-LT"/>
        </w:rPr>
        <w:t>espublikos</w:t>
      </w:r>
      <w:r w:rsidR="002B212C" w:rsidRPr="00AB2AEB">
        <w:rPr>
          <w:bCs/>
          <w:szCs w:val="22"/>
          <w:lang w:eastAsia="lt-LT"/>
        </w:rPr>
        <w:t xml:space="preserve"> Socialinės apsaugos ir darbo ministerijos</w:t>
      </w:r>
      <w:r w:rsidR="002B212C">
        <w:rPr>
          <w:b/>
          <w:bCs/>
          <w:szCs w:val="22"/>
          <w:lang w:eastAsia="lt-LT"/>
        </w:rPr>
        <w:t xml:space="preserve"> </w:t>
      </w:r>
      <w:proofErr w:type="spellStart"/>
      <w:r w:rsidR="002B212C" w:rsidRPr="002B212C">
        <w:rPr>
          <w:bCs/>
          <w:szCs w:val="22"/>
          <w:lang w:eastAsia="lt-LT"/>
        </w:rPr>
        <w:t>el</w:t>
      </w:r>
      <w:proofErr w:type="spellEnd"/>
      <w:r w:rsidR="002B212C" w:rsidRPr="002B212C">
        <w:rPr>
          <w:bCs/>
          <w:szCs w:val="22"/>
          <w:lang w:eastAsia="lt-LT"/>
        </w:rPr>
        <w:t>. laišku pateikta informacija dėl</w:t>
      </w:r>
      <w:r w:rsidR="002B212C" w:rsidRPr="002B212C">
        <w:rPr>
          <w:b/>
          <w:bCs/>
          <w:szCs w:val="22"/>
          <w:lang w:eastAsia="lt-LT"/>
        </w:rPr>
        <w:t xml:space="preserve"> </w:t>
      </w:r>
      <w:r w:rsidR="002B212C" w:rsidRPr="00AB2AEB">
        <w:rPr>
          <w:bCs/>
          <w:szCs w:val="22"/>
          <w:lang w:eastAsia="lt-LT"/>
        </w:rPr>
        <w:t>siūlomų vaikų dienos socialinės priežiūros paslaugų finansavimo nuostatų pakeitimo</w:t>
      </w:r>
      <w:r w:rsidR="002B212C">
        <w:rPr>
          <w:bCs/>
          <w:szCs w:val="22"/>
          <w:lang w:eastAsia="lt-LT"/>
        </w:rPr>
        <w:t>, 1 lapas.</w:t>
      </w:r>
    </w:p>
    <w:p w14:paraId="1B756DD1" w14:textId="08D062AC" w:rsidR="00EF64FB" w:rsidRDefault="00B30488" w:rsidP="00BB32E6">
      <w:pPr>
        <w:shd w:val="clear" w:color="auto" w:fill="FFFFFF"/>
        <w:ind w:firstLine="720"/>
        <w:jc w:val="both"/>
        <w:rPr>
          <w:rStyle w:val="Hipersaitas"/>
          <w:color w:val="auto"/>
          <w:lang w:eastAsia="lt-LT"/>
        </w:rPr>
      </w:pPr>
      <w:r>
        <w:t>7</w:t>
      </w:r>
      <w:r w:rsidR="00577301">
        <w:t>.</w:t>
      </w:r>
      <w:r w:rsidR="00861B58">
        <w:t xml:space="preserve"> </w:t>
      </w:r>
      <w:hyperlink r:id="rId11" w:history="1">
        <w:r w:rsidR="00912F71" w:rsidRPr="00B63C68">
          <w:rPr>
            <w:rStyle w:val="Hipersaitas"/>
            <w:lang w:eastAsia="lt-LT"/>
          </w:rPr>
          <w:t>https://sppd.lrv.lt/lt/veiklos-sritys/socialiniu-paslaugu-vidutines-kainos</w:t>
        </w:r>
      </w:hyperlink>
    </w:p>
    <w:p w14:paraId="722C8A73" w14:textId="5A3833F5" w:rsidR="00EF64FB" w:rsidRPr="00912F99" w:rsidRDefault="004A13A3" w:rsidP="00BB32E6">
      <w:pPr>
        <w:shd w:val="clear" w:color="auto" w:fill="FFFFFF"/>
        <w:ind w:firstLine="720"/>
        <w:jc w:val="both"/>
        <w:rPr>
          <w:rStyle w:val="Hipersaitas"/>
          <w:color w:val="auto"/>
          <w:u w:val="none"/>
          <w:lang w:eastAsia="lt-LT"/>
        </w:rPr>
      </w:pPr>
      <w:r>
        <w:rPr>
          <w:rStyle w:val="Hipersaitas"/>
          <w:color w:val="auto"/>
          <w:u w:val="none"/>
          <w:lang w:eastAsia="lt-LT"/>
        </w:rPr>
        <w:t>8.</w:t>
      </w:r>
      <w:r w:rsidR="00912F99">
        <w:rPr>
          <w:rStyle w:val="Hipersaitas"/>
          <w:color w:val="auto"/>
          <w:u w:val="none"/>
          <w:lang w:eastAsia="lt-LT"/>
        </w:rPr>
        <w:t xml:space="preserve"> </w:t>
      </w:r>
      <w:hyperlink r:id="rId12" w:history="1">
        <w:r w:rsidR="00511185" w:rsidRPr="00CD335A">
          <w:rPr>
            <w:rStyle w:val="Hipersaitas"/>
            <w:lang w:eastAsia="lt-LT"/>
          </w:rPr>
          <w:t>https://e-seimas.lrs.lt/portal/legalAct/lt/TAP/56634320007a11eebc0bd16e3a4d3b97</w:t>
        </w:r>
      </w:hyperlink>
    </w:p>
    <w:p w14:paraId="664C6466" w14:textId="1D8888CE" w:rsidR="00754607" w:rsidRPr="00B700AF" w:rsidRDefault="00577301" w:rsidP="00BB32E6">
      <w:pPr>
        <w:shd w:val="clear" w:color="auto" w:fill="FFFFFF"/>
        <w:ind w:firstLine="720"/>
        <w:jc w:val="both"/>
        <w:rPr>
          <w:bCs/>
          <w:color w:val="000000"/>
          <w:szCs w:val="22"/>
          <w:lang w:eastAsia="lt-LT"/>
        </w:rPr>
      </w:pPr>
      <w:r w:rsidRPr="00577301">
        <w:rPr>
          <w:rStyle w:val="Hipersaitas"/>
          <w:color w:val="auto"/>
          <w:u w:val="none"/>
          <w:lang w:eastAsia="lt-LT"/>
        </w:rPr>
        <w:t>Šis tarybos sprendimo projektas suderintas</w:t>
      </w:r>
      <w:r>
        <w:rPr>
          <w:rStyle w:val="Hipersaitas"/>
          <w:color w:val="auto"/>
          <w:u w:val="none"/>
          <w:lang w:eastAsia="lt-LT"/>
        </w:rPr>
        <w:t xml:space="preserve"> su</w:t>
      </w:r>
      <w:r w:rsidR="00511185">
        <w:rPr>
          <w:rStyle w:val="Hipersaitas"/>
          <w:color w:val="auto"/>
          <w:u w:val="none"/>
          <w:lang w:eastAsia="lt-LT"/>
        </w:rPr>
        <w:t xml:space="preserve"> </w:t>
      </w:r>
      <w:r w:rsidRPr="00166D69">
        <w:rPr>
          <w:bCs/>
          <w:color w:val="000000"/>
          <w:szCs w:val="22"/>
          <w:lang w:eastAsia="lt-LT"/>
        </w:rPr>
        <w:t xml:space="preserve">Plungės socialinių paslaugų </w:t>
      </w:r>
      <w:r>
        <w:rPr>
          <w:bCs/>
          <w:color w:val="000000"/>
          <w:szCs w:val="22"/>
          <w:lang w:eastAsia="lt-LT"/>
        </w:rPr>
        <w:t>centro direktore</w:t>
      </w:r>
      <w:r w:rsidRPr="00166D69">
        <w:rPr>
          <w:bCs/>
          <w:color w:val="000000"/>
          <w:szCs w:val="22"/>
          <w:lang w:eastAsia="lt-LT"/>
        </w:rPr>
        <w:t xml:space="preserve"> Odeta Misiūnien</w:t>
      </w:r>
      <w:r>
        <w:rPr>
          <w:bCs/>
          <w:color w:val="000000"/>
          <w:szCs w:val="22"/>
          <w:lang w:eastAsia="lt-LT"/>
        </w:rPr>
        <w:t>e</w:t>
      </w:r>
      <w:r w:rsidR="00511185">
        <w:rPr>
          <w:bCs/>
          <w:color w:val="000000"/>
          <w:szCs w:val="22"/>
          <w:lang w:eastAsia="lt-LT"/>
        </w:rPr>
        <w:t>.</w:t>
      </w:r>
    </w:p>
    <w:p w14:paraId="3C186066" w14:textId="6EB3551B" w:rsidR="000B65B0" w:rsidRPr="0008475F" w:rsidRDefault="0008475F" w:rsidP="009E7FC3">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360AFC19"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E3706B8"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70097644"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43A7A890"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E762C6A"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7692B678"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56F233C"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2D12BCA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11FA683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4E7CDFE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7A62CD5"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70E43E8"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2DBFAE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0C355E8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677A552"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6CB6775"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95004B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7DD15D08"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3EAEE78"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401315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44CC2A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0FD36D2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D0E989A"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DDC757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CE0DC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37F34FDA"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C4B3FD5"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4CE9F9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D94359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49D7F0D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C402B6B"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6024BAEB"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5CDE15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064A8CE4"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50BC8D6"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2912AE2"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C23A8E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F13967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80001D"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294EEE2D"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626EB7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lastRenderedPageBreak/>
              <w:t>Regiono plėtrai</w:t>
            </w:r>
          </w:p>
        </w:tc>
        <w:tc>
          <w:tcPr>
            <w:tcW w:w="2551" w:type="dxa"/>
            <w:tcBorders>
              <w:top w:val="single" w:sz="4" w:space="0" w:color="000000"/>
              <w:left w:val="single" w:sz="4" w:space="0" w:color="000000"/>
              <w:bottom w:val="single" w:sz="4" w:space="0" w:color="000000"/>
              <w:right w:val="single" w:sz="4" w:space="0" w:color="000000"/>
            </w:tcBorders>
          </w:tcPr>
          <w:p w14:paraId="0E249D3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DAEE333"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4CF2AF04"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13F53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CB3E42D"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C4562F9" w14:textId="77777777" w:rsidR="0008475F" w:rsidRPr="0008475F" w:rsidRDefault="0008475F" w:rsidP="001F6CFE">
            <w:pPr>
              <w:widowControl w:val="0"/>
              <w:jc w:val="center"/>
              <w:rPr>
                <w:rFonts w:eastAsia="Lucida Sans Unicode"/>
                <w:i/>
                <w:kern w:val="1"/>
                <w:lang w:eastAsia="lt-LT" w:bidi="lo-LA"/>
              </w:rPr>
            </w:pPr>
            <w:r w:rsidRPr="0008475F">
              <w:rPr>
                <w:rFonts w:eastAsia="Lucida Sans Unicode"/>
                <w:i/>
                <w:kern w:val="1"/>
                <w:lang w:eastAsia="lt-LT" w:bidi="lo-LA"/>
              </w:rPr>
              <w:t>nenumatomas</w:t>
            </w:r>
          </w:p>
        </w:tc>
      </w:tr>
    </w:tbl>
    <w:p w14:paraId="3848E464" w14:textId="77777777" w:rsidR="00A47E74" w:rsidRPr="0008475F" w:rsidRDefault="00A47E74" w:rsidP="00265523">
      <w:pPr>
        <w:widowControl w:val="0"/>
        <w:jc w:val="both"/>
        <w:rPr>
          <w:rFonts w:eastAsia="Lucida Sans Unicode"/>
          <w:kern w:val="1"/>
          <w:lang w:eastAsia="lt-LT" w:bidi="lo-LA"/>
        </w:rPr>
      </w:pPr>
    </w:p>
    <w:p w14:paraId="15F34F9A" w14:textId="77777777" w:rsidR="0008475F" w:rsidRDefault="0008475F" w:rsidP="001F6CFE">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2417780" w14:textId="77777777" w:rsidR="006828A2" w:rsidRDefault="006828A2" w:rsidP="006828A2">
      <w:pPr>
        <w:jc w:val="both"/>
        <w:rPr>
          <w:lang w:eastAsia="lt-LT"/>
        </w:rPr>
      </w:pPr>
    </w:p>
    <w:p w14:paraId="149237F4" w14:textId="77777777" w:rsidR="00B466BA" w:rsidRPr="006828A2" w:rsidRDefault="00B466BA" w:rsidP="006828A2">
      <w:pPr>
        <w:jc w:val="both"/>
        <w:rPr>
          <w:lang w:eastAsia="lt-LT"/>
        </w:rPr>
      </w:pPr>
    </w:p>
    <w:p w14:paraId="487945EF" w14:textId="71E4A07C"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0030352E">
        <w:rPr>
          <w:rFonts w:eastAsia="Lucida Sans Unicode"/>
          <w:kern w:val="2"/>
          <w:lang w:eastAsia="lt-LT"/>
        </w:rPr>
        <w:t>i:</w:t>
      </w:r>
      <w:r w:rsidRPr="0008475F">
        <w:rPr>
          <w:rFonts w:eastAsia="Lucida Sans Unicode"/>
          <w:kern w:val="2"/>
          <w:lang w:eastAsia="lt-LT"/>
        </w:rPr>
        <w:tab/>
      </w:r>
      <w:r w:rsidRPr="0008475F">
        <w:rPr>
          <w:rFonts w:eastAsia="Lucida Sans Unicode"/>
          <w:kern w:val="2"/>
          <w:lang w:eastAsia="lt-LT"/>
        </w:rPr>
        <w:tab/>
        <w:t xml:space="preserve">                                 </w:t>
      </w:r>
    </w:p>
    <w:p w14:paraId="46EE7EA1" w14:textId="77777777"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163562DF" w14:textId="42B04047"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Socialinės paramos skyriaus</w:t>
      </w:r>
      <w:r w:rsidR="00876CD5" w:rsidRPr="0030352E">
        <w:rPr>
          <w:rFonts w:eastAsia="Lucida Sans Unicode" w:cs="Tahoma"/>
          <w:bCs/>
          <w:lang w:eastAsia="lt-LT"/>
        </w:rPr>
        <w:t xml:space="preserve"> vedėja</w:t>
      </w:r>
      <w:r w:rsidRPr="0030352E">
        <w:rPr>
          <w:rFonts w:eastAsia="Lucida Sans Unicode" w:cs="Tahoma"/>
          <w:b/>
          <w:bCs/>
          <w:lang w:eastAsia="lt-LT"/>
        </w:rPr>
        <w:t xml:space="preserve"> </w:t>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F04463" w:rsidRPr="0030352E">
        <w:rPr>
          <w:rFonts w:eastAsia="Lucida Sans Unicode" w:cs="Tahoma"/>
          <w:bCs/>
          <w:lang w:eastAsia="lt-LT"/>
        </w:rPr>
        <w:t>Jolanta Puidokienė</w:t>
      </w:r>
      <w:bookmarkStart w:id="3" w:name="_Hlk118653821"/>
    </w:p>
    <w:p w14:paraId="4DA46154" w14:textId="29C9CDF1" w:rsidR="00771DCC" w:rsidRDefault="00771DCC" w:rsidP="0008475F">
      <w:pPr>
        <w:widowControl w:val="0"/>
        <w:jc w:val="both"/>
        <w:rPr>
          <w:rFonts w:eastAsia="Lucida Sans Unicode" w:cs="Tahoma"/>
          <w:bCs/>
          <w:lang w:eastAsia="lt-LT"/>
        </w:rPr>
      </w:pPr>
    </w:p>
    <w:bookmarkEnd w:id="3"/>
    <w:p w14:paraId="3A6FEF4F" w14:textId="77777777" w:rsidR="00577301" w:rsidRDefault="0030352E" w:rsidP="004B3FEE">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2CBD9A15" w14:textId="5018C51E" w:rsidR="0030352E" w:rsidRDefault="0030352E" w:rsidP="004B3FEE">
      <w:pPr>
        <w:widowControl w:val="0"/>
        <w:jc w:val="both"/>
        <w:rPr>
          <w:rFonts w:eastAsia="Lucida Sans Unicode" w:cs="Tahoma"/>
          <w:bCs/>
          <w:lang w:eastAsia="lt-LT"/>
        </w:rPr>
      </w:pPr>
      <w:r w:rsidRPr="0030352E">
        <w:rPr>
          <w:rFonts w:eastAsia="Lucida Sans Unicode" w:cs="Tahoma"/>
          <w:bCs/>
          <w:lang w:eastAsia="lt-LT"/>
        </w:rPr>
        <w:t xml:space="preserve">Socialinės paramos skyriaus </w:t>
      </w:r>
      <w:proofErr w:type="spellStart"/>
      <w:r w:rsidRPr="0030352E">
        <w:rPr>
          <w:rFonts w:eastAsia="Lucida Sans Unicode" w:cs="Tahoma"/>
          <w:bCs/>
          <w:lang w:eastAsia="lt-LT"/>
        </w:rPr>
        <w:t>vyr</w:t>
      </w:r>
      <w:proofErr w:type="spellEnd"/>
      <w:r w:rsidRPr="0030352E">
        <w:rPr>
          <w:rFonts w:eastAsia="Lucida Sans Unicode" w:cs="Tahoma"/>
          <w:bCs/>
          <w:lang w:eastAsia="lt-LT"/>
        </w:rPr>
        <w:t>. specialistė</w:t>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00577301">
        <w:rPr>
          <w:rFonts w:eastAsia="Lucida Sans Unicode" w:cs="Tahoma"/>
          <w:bCs/>
          <w:lang w:eastAsia="lt-LT"/>
        </w:rPr>
        <w:tab/>
      </w:r>
      <w:r w:rsidRPr="0030352E">
        <w:rPr>
          <w:rFonts w:eastAsia="Lucida Sans Unicode" w:cs="Tahoma"/>
          <w:bCs/>
          <w:lang w:eastAsia="lt-LT"/>
        </w:rPr>
        <w:t xml:space="preserve"> Kristina Karalienė</w:t>
      </w:r>
      <w:r w:rsidR="00577301" w:rsidDel="00577301">
        <w:rPr>
          <w:rFonts w:eastAsia="Lucida Sans Unicode" w:cs="Tahoma"/>
          <w:bCs/>
          <w:lang w:eastAsia="lt-LT"/>
        </w:rPr>
        <w:t xml:space="preserve"> </w:t>
      </w:r>
    </w:p>
    <w:p w14:paraId="5FC410CA" w14:textId="17AC44B0" w:rsidR="001E11B9" w:rsidRDefault="001E11B9" w:rsidP="00166D69">
      <w:pPr>
        <w:spacing w:line="259" w:lineRule="auto"/>
        <w:rPr>
          <w:bCs/>
          <w:color w:val="000000"/>
          <w:szCs w:val="22"/>
          <w:lang w:eastAsia="lt-LT"/>
        </w:rPr>
      </w:pPr>
    </w:p>
    <w:p w14:paraId="219DF1DE" w14:textId="77777777" w:rsidR="00D37D7F" w:rsidRDefault="00D37D7F" w:rsidP="00166D69">
      <w:pPr>
        <w:spacing w:line="259" w:lineRule="auto"/>
        <w:rPr>
          <w:bCs/>
          <w:color w:val="000000"/>
          <w:szCs w:val="22"/>
          <w:lang w:eastAsia="lt-LT"/>
        </w:rPr>
      </w:pPr>
    </w:p>
    <w:sectPr w:rsidR="00D37D7F"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9ECE3" w14:textId="77777777" w:rsidR="002402B4" w:rsidRDefault="002402B4">
      <w:r>
        <w:separator/>
      </w:r>
    </w:p>
  </w:endnote>
  <w:endnote w:type="continuationSeparator" w:id="0">
    <w:p w14:paraId="6D03DB86" w14:textId="77777777" w:rsidR="002402B4" w:rsidRDefault="00240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A263E" w14:textId="77777777" w:rsidR="002402B4" w:rsidRDefault="002402B4">
      <w:r>
        <w:separator/>
      </w:r>
    </w:p>
  </w:footnote>
  <w:footnote w:type="continuationSeparator" w:id="0">
    <w:p w14:paraId="4C653799" w14:textId="77777777" w:rsidR="002402B4" w:rsidRDefault="002402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C4"/>
    <w:rsid w:val="000130AB"/>
    <w:rsid w:val="00015087"/>
    <w:rsid w:val="0001564B"/>
    <w:rsid w:val="00017B63"/>
    <w:rsid w:val="00020C43"/>
    <w:rsid w:val="00021928"/>
    <w:rsid w:val="0002445A"/>
    <w:rsid w:val="00025565"/>
    <w:rsid w:val="00026470"/>
    <w:rsid w:val="00037204"/>
    <w:rsid w:val="00040627"/>
    <w:rsid w:val="00040771"/>
    <w:rsid w:val="00041051"/>
    <w:rsid w:val="0005505A"/>
    <w:rsid w:val="00055A53"/>
    <w:rsid w:val="00056369"/>
    <w:rsid w:val="0005647B"/>
    <w:rsid w:val="000573CE"/>
    <w:rsid w:val="000579A2"/>
    <w:rsid w:val="00057FDD"/>
    <w:rsid w:val="0006080D"/>
    <w:rsid w:val="00060B15"/>
    <w:rsid w:val="0006167C"/>
    <w:rsid w:val="0006560C"/>
    <w:rsid w:val="00067ADD"/>
    <w:rsid w:val="00070CFD"/>
    <w:rsid w:val="0007191A"/>
    <w:rsid w:val="00073021"/>
    <w:rsid w:val="00073C22"/>
    <w:rsid w:val="00074877"/>
    <w:rsid w:val="0007749E"/>
    <w:rsid w:val="000776A8"/>
    <w:rsid w:val="0008304B"/>
    <w:rsid w:val="0008475F"/>
    <w:rsid w:val="00086089"/>
    <w:rsid w:val="000861C4"/>
    <w:rsid w:val="00087634"/>
    <w:rsid w:val="00093199"/>
    <w:rsid w:val="000939DC"/>
    <w:rsid w:val="00093C10"/>
    <w:rsid w:val="00097D4A"/>
    <w:rsid w:val="000A02BD"/>
    <w:rsid w:val="000A22D3"/>
    <w:rsid w:val="000A4C31"/>
    <w:rsid w:val="000A519E"/>
    <w:rsid w:val="000A7A93"/>
    <w:rsid w:val="000B02B3"/>
    <w:rsid w:val="000B24B1"/>
    <w:rsid w:val="000B2BAB"/>
    <w:rsid w:val="000B384D"/>
    <w:rsid w:val="000B3AA7"/>
    <w:rsid w:val="000B5306"/>
    <w:rsid w:val="000B5803"/>
    <w:rsid w:val="000B65B0"/>
    <w:rsid w:val="000B7AB8"/>
    <w:rsid w:val="000C0050"/>
    <w:rsid w:val="000C171A"/>
    <w:rsid w:val="000C18D4"/>
    <w:rsid w:val="000C1CD2"/>
    <w:rsid w:val="000C2969"/>
    <w:rsid w:val="000C68E6"/>
    <w:rsid w:val="000C6F6E"/>
    <w:rsid w:val="000D14F2"/>
    <w:rsid w:val="000D219F"/>
    <w:rsid w:val="000D2C57"/>
    <w:rsid w:val="000D4066"/>
    <w:rsid w:val="000D40D4"/>
    <w:rsid w:val="000E39B9"/>
    <w:rsid w:val="000E6B20"/>
    <w:rsid w:val="000E7C8E"/>
    <w:rsid w:val="000F009C"/>
    <w:rsid w:val="000F11BD"/>
    <w:rsid w:val="000F61C2"/>
    <w:rsid w:val="000F7EAB"/>
    <w:rsid w:val="001009EF"/>
    <w:rsid w:val="00100F44"/>
    <w:rsid w:val="001039DA"/>
    <w:rsid w:val="00111563"/>
    <w:rsid w:val="001130F9"/>
    <w:rsid w:val="00114644"/>
    <w:rsid w:val="00115277"/>
    <w:rsid w:val="0011772F"/>
    <w:rsid w:val="00117EB1"/>
    <w:rsid w:val="001209B2"/>
    <w:rsid w:val="00120E98"/>
    <w:rsid w:val="0012581B"/>
    <w:rsid w:val="00126388"/>
    <w:rsid w:val="00126D1F"/>
    <w:rsid w:val="00127B86"/>
    <w:rsid w:val="00130D57"/>
    <w:rsid w:val="0013156A"/>
    <w:rsid w:val="00132987"/>
    <w:rsid w:val="001331F3"/>
    <w:rsid w:val="00140153"/>
    <w:rsid w:val="001410AD"/>
    <w:rsid w:val="001413A3"/>
    <w:rsid w:val="00142104"/>
    <w:rsid w:val="00143004"/>
    <w:rsid w:val="001437F2"/>
    <w:rsid w:val="00143C18"/>
    <w:rsid w:val="0015020B"/>
    <w:rsid w:val="001503F2"/>
    <w:rsid w:val="00153C3B"/>
    <w:rsid w:val="001563C5"/>
    <w:rsid w:val="0015649A"/>
    <w:rsid w:val="00156D1B"/>
    <w:rsid w:val="001641A0"/>
    <w:rsid w:val="00165036"/>
    <w:rsid w:val="00166D69"/>
    <w:rsid w:val="00166E2E"/>
    <w:rsid w:val="001674E3"/>
    <w:rsid w:val="00170B48"/>
    <w:rsid w:val="00171D2A"/>
    <w:rsid w:val="00172CAF"/>
    <w:rsid w:val="00173EEE"/>
    <w:rsid w:val="00174E8A"/>
    <w:rsid w:val="00177740"/>
    <w:rsid w:val="00177811"/>
    <w:rsid w:val="001802D9"/>
    <w:rsid w:val="0018038E"/>
    <w:rsid w:val="00184FE2"/>
    <w:rsid w:val="00192280"/>
    <w:rsid w:val="00192958"/>
    <w:rsid w:val="0019630B"/>
    <w:rsid w:val="00197995"/>
    <w:rsid w:val="00197B15"/>
    <w:rsid w:val="001A034B"/>
    <w:rsid w:val="001A0CC4"/>
    <w:rsid w:val="001A37E2"/>
    <w:rsid w:val="001A4458"/>
    <w:rsid w:val="001A613B"/>
    <w:rsid w:val="001A636F"/>
    <w:rsid w:val="001A6A49"/>
    <w:rsid w:val="001B2B36"/>
    <w:rsid w:val="001B6013"/>
    <w:rsid w:val="001B6D0F"/>
    <w:rsid w:val="001B7016"/>
    <w:rsid w:val="001B7716"/>
    <w:rsid w:val="001C021A"/>
    <w:rsid w:val="001C56A8"/>
    <w:rsid w:val="001C5A5F"/>
    <w:rsid w:val="001C6CBF"/>
    <w:rsid w:val="001D02B9"/>
    <w:rsid w:val="001D10CB"/>
    <w:rsid w:val="001D335D"/>
    <w:rsid w:val="001D35BF"/>
    <w:rsid w:val="001D5D5B"/>
    <w:rsid w:val="001D61B4"/>
    <w:rsid w:val="001E082C"/>
    <w:rsid w:val="001E11B9"/>
    <w:rsid w:val="001E362A"/>
    <w:rsid w:val="001E3737"/>
    <w:rsid w:val="001E6C36"/>
    <w:rsid w:val="001E7221"/>
    <w:rsid w:val="001E7EB2"/>
    <w:rsid w:val="001F0C4A"/>
    <w:rsid w:val="001F3079"/>
    <w:rsid w:val="001F6CFE"/>
    <w:rsid w:val="00200334"/>
    <w:rsid w:val="002022E8"/>
    <w:rsid w:val="00202C3F"/>
    <w:rsid w:val="002100C4"/>
    <w:rsid w:val="00213B8E"/>
    <w:rsid w:val="00216786"/>
    <w:rsid w:val="0021777B"/>
    <w:rsid w:val="00217D67"/>
    <w:rsid w:val="002205F3"/>
    <w:rsid w:val="00223863"/>
    <w:rsid w:val="00226079"/>
    <w:rsid w:val="002270EB"/>
    <w:rsid w:val="0023171D"/>
    <w:rsid w:val="00231F3C"/>
    <w:rsid w:val="0023321D"/>
    <w:rsid w:val="00234F67"/>
    <w:rsid w:val="00235D36"/>
    <w:rsid w:val="002402B4"/>
    <w:rsid w:val="002410DF"/>
    <w:rsid w:val="002410E6"/>
    <w:rsid w:val="0024430E"/>
    <w:rsid w:val="00245713"/>
    <w:rsid w:val="00245C7F"/>
    <w:rsid w:val="00247746"/>
    <w:rsid w:val="00247A5D"/>
    <w:rsid w:val="002520BD"/>
    <w:rsid w:val="0025477E"/>
    <w:rsid w:val="00254EC3"/>
    <w:rsid w:val="00257B96"/>
    <w:rsid w:val="0026028B"/>
    <w:rsid w:val="00260D23"/>
    <w:rsid w:val="0026184D"/>
    <w:rsid w:val="00265523"/>
    <w:rsid w:val="00267E61"/>
    <w:rsid w:val="00273E35"/>
    <w:rsid w:val="00274E94"/>
    <w:rsid w:val="00275C1C"/>
    <w:rsid w:val="002767E2"/>
    <w:rsid w:val="00280F76"/>
    <w:rsid w:val="002818CF"/>
    <w:rsid w:val="00283868"/>
    <w:rsid w:val="002862AB"/>
    <w:rsid w:val="00286383"/>
    <w:rsid w:val="002917D1"/>
    <w:rsid w:val="00292706"/>
    <w:rsid w:val="00295B51"/>
    <w:rsid w:val="00295BEA"/>
    <w:rsid w:val="0029797A"/>
    <w:rsid w:val="002A085D"/>
    <w:rsid w:val="002A2314"/>
    <w:rsid w:val="002A3691"/>
    <w:rsid w:val="002A58C0"/>
    <w:rsid w:val="002B08F9"/>
    <w:rsid w:val="002B212C"/>
    <w:rsid w:val="002C0187"/>
    <w:rsid w:val="002C0466"/>
    <w:rsid w:val="002C09A8"/>
    <w:rsid w:val="002C6345"/>
    <w:rsid w:val="002D0DAD"/>
    <w:rsid w:val="002D0ED9"/>
    <w:rsid w:val="002D4693"/>
    <w:rsid w:val="002D49EE"/>
    <w:rsid w:val="002D6528"/>
    <w:rsid w:val="002E16E3"/>
    <w:rsid w:val="002E27EA"/>
    <w:rsid w:val="002E30EE"/>
    <w:rsid w:val="002E41CD"/>
    <w:rsid w:val="002E4AAF"/>
    <w:rsid w:val="002E5033"/>
    <w:rsid w:val="002F2249"/>
    <w:rsid w:val="002F2296"/>
    <w:rsid w:val="002F478C"/>
    <w:rsid w:val="002F5203"/>
    <w:rsid w:val="00302DB7"/>
    <w:rsid w:val="0030352E"/>
    <w:rsid w:val="0030701D"/>
    <w:rsid w:val="003109DC"/>
    <w:rsid w:val="0031240B"/>
    <w:rsid w:val="003130CF"/>
    <w:rsid w:val="003137AB"/>
    <w:rsid w:val="003141B8"/>
    <w:rsid w:val="00315ED1"/>
    <w:rsid w:val="00317766"/>
    <w:rsid w:val="0032078B"/>
    <w:rsid w:val="00322FBF"/>
    <w:rsid w:val="00324E0F"/>
    <w:rsid w:val="0032549C"/>
    <w:rsid w:val="003254C8"/>
    <w:rsid w:val="00326296"/>
    <w:rsid w:val="00330EC8"/>
    <w:rsid w:val="00331E94"/>
    <w:rsid w:val="00332DDE"/>
    <w:rsid w:val="00333DE3"/>
    <w:rsid w:val="0033587F"/>
    <w:rsid w:val="003361C8"/>
    <w:rsid w:val="00342A04"/>
    <w:rsid w:val="00342A3A"/>
    <w:rsid w:val="00342B8A"/>
    <w:rsid w:val="00342DE2"/>
    <w:rsid w:val="00342E74"/>
    <w:rsid w:val="00343C14"/>
    <w:rsid w:val="003474CA"/>
    <w:rsid w:val="00347DFC"/>
    <w:rsid w:val="003516EB"/>
    <w:rsid w:val="00352A11"/>
    <w:rsid w:val="00353D63"/>
    <w:rsid w:val="0035660C"/>
    <w:rsid w:val="00356D61"/>
    <w:rsid w:val="003639E0"/>
    <w:rsid w:val="00364AE7"/>
    <w:rsid w:val="003671F0"/>
    <w:rsid w:val="00370A7C"/>
    <w:rsid w:val="00372570"/>
    <w:rsid w:val="00374435"/>
    <w:rsid w:val="003772CB"/>
    <w:rsid w:val="00380301"/>
    <w:rsid w:val="00380C95"/>
    <w:rsid w:val="0038144D"/>
    <w:rsid w:val="003819D4"/>
    <w:rsid w:val="0038340B"/>
    <w:rsid w:val="0038461C"/>
    <w:rsid w:val="0038576F"/>
    <w:rsid w:val="0038598C"/>
    <w:rsid w:val="00385C1A"/>
    <w:rsid w:val="0038621C"/>
    <w:rsid w:val="00386C29"/>
    <w:rsid w:val="0038798A"/>
    <w:rsid w:val="003914A1"/>
    <w:rsid w:val="00391619"/>
    <w:rsid w:val="00391AEF"/>
    <w:rsid w:val="00394297"/>
    <w:rsid w:val="00396513"/>
    <w:rsid w:val="003A1D72"/>
    <w:rsid w:val="003A200D"/>
    <w:rsid w:val="003A2C61"/>
    <w:rsid w:val="003A2C71"/>
    <w:rsid w:val="003A3ECE"/>
    <w:rsid w:val="003A432C"/>
    <w:rsid w:val="003A52DC"/>
    <w:rsid w:val="003A52DE"/>
    <w:rsid w:val="003A691F"/>
    <w:rsid w:val="003A6CBF"/>
    <w:rsid w:val="003A786B"/>
    <w:rsid w:val="003B0DA9"/>
    <w:rsid w:val="003B57F5"/>
    <w:rsid w:val="003B7158"/>
    <w:rsid w:val="003B7A5A"/>
    <w:rsid w:val="003C1307"/>
    <w:rsid w:val="003C309D"/>
    <w:rsid w:val="003C4876"/>
    <w:rsid w:val="003C6DF3"/>
    <w:rsid w:val="003C73FF"/>
    <w:rsid w:val="003C780A"/>
    <w:rsid w:val="003D5062"/>
    <w:rsid w:val="003D55B2"/>
    <w:rsid w:val="003D5F7A"/>
    <w:rsid w:val="003D7197"/>
    <w:rsid w:val="003D755A"/>
    <w:rsid w:val="003E1073"/>
    <w:rsid w:val="003E1494"/>
    <w:rsid w:val="003E7625"/>
    <w:rsid w:val="003F0215"/>
    <w:rsid w:val="003F110D"/>
    <w:rsid w:val="003F237C"/>
    <w:rsid w:val="003F271B"/>
    <w:rsid w:val="003F3F37"/>
    <w:rsid w:val="003F4E67"/>
    <w:rsid w:val="003F6ADA"/>
    <w:rsid w:val="004013EF"/>
    <w:rsid w:val="00405A51"/>
    <w:rsid w:val="004070AD"/>
    <w:rsid w:val="00407DC5"/>
    <w:rsid w:val="0041265B"/>
    <w:rsid w:val="004131A2"/>
    <w:rsid w:val="00415211"/>
    <w:rsid w:val="00415450"/>
    <w:rsid w:val="004211EF"/>
    <w:rsid w:val="004213FF"/>
    <w:rsid w:val="00421C8A"/>
    <w:rsid w:val="004221F8"/>
    <w:rsid w:val="004245CA"/>
    <w:rsid w:val="004253C0"/>
    <w:rsid w:val="00433A69"/>
    <w:rsid w:val="0043520A"/>
    <w:rsid w:val="00435994"/>
    <w:rsid w:val="00443A09"/>
    <w:rsid w:val="00443CF5"/>
    <w:rsid w:val="00450495"/>
    <w:rsid w:val="004509E9"/>
    <w:rsid w:val="00452854"/>
    <w:rsid w:val="00453C1D"/>
    <w:rsid w:val="00453DFD"/>
    <w:rsid w:val="004574EA"/>
    <w:rsid w:val="00457B3F"/>
    <w:rsid w:val="00461ABE"/>
    <w:rsid w:val="00462037"/>
    <w:rsid w:val="00462755"/>
    <w:rsid w:val="004709D6"/>
    <w:rsid w:val="00470AC0"/>
    <w:rsid w:val="00470E6D"/>
    <w:rsid w:val="004713B9"/>
    <w:rsid w:val="00471AAA"/>
    <w:rsid w:val="00473DD3"/>
    <w:rsid w:val="00474344"/>
    <w:rsid w:val="00474BCA"/>
    <w:rsid w:val="004759E1"/>
    <w:rsid w:val="00483CDD"/>
    <w:rsid w:val="0048467C"/>
    <w:rsid w:val="0049020E"/>
    <w:rsid w:val="004909F6"/>
    <w:rsid w:val="00492A7F"/>
    <w:rsid w:val="00493D4C"/>
    <w:rsid w:val="004A0B23"/>
    <w:rsid w:val="004A13A3"/>
    <w:rsid w:val="004A35F9"/>
    <w:rsid w:val="004A44E5"/>
    <w:rsid w:val="004A68F2"/>
    <w:rsid w:val="004A7EB2"/>
    <w:rsid w:val="004B3CF2"/>
    <w:rsid w:val="004B3FEE"/>
    <w:rsid w:val="004C0324"/>
    <w:rsid w:val="004C228B"/>
    <w:rsid w:val="004C2734"/>
    <w:rsid w:val="004C2EB9"/>
    <w:rsid w:val="004C3F49"/>
    <w:rsid w:val="004C4095"/>
    <w:rsid w:val="004C4AB0"/>
    <w:rsid w:val="004C61D7"/>
    <w:rsid w:val="004C65A5"/>
    <w:rsid w:val="004D206F"/>
    <w:rsid w:val="004D2C40"/>
    <w:rsid w:val="004D3A34"/>
    <w:rsid w:val="004D7637"/>
    <w:rsid w:val="004E2BA8"/>
    <w:rsid w:val="004E3BF3"/>
    <w:rsid w:val="004E5046"/>
    <w:rsid w:val="004E56B7"/>
    <w:rsid w:val="004E7355"/>
    <w:rsid w:val="004F1EA6"/>
    <w:rsid w:val="004F2CBD"/>
    <w:rsid w:val="004F3F44"/>
    <w:rsid w:val="004F47EE"/>
    <w:rsid w:val="004F4F36"/>
    <w:rsid w:val="004F500E"/>
    <w:rsid w:val="004F57BF"/>
    <w:rsid w:val="004F589B"/>
    <w:rsid w:val="004F5ECB"/>
    <w:rsid w:val="004F626E"/>
    <w:rsid w:val="004F7ADD"/>
    <w:rsid w:val="004F7C31"/>
    <w:rsid w:val="0050068E"/>
    <w:rsid w:val="00500938"/>
    <w:rsid w:val="00501BA1"/>
    <w:rsid w:val="00504095"/>
    <w:rsid w:val="005040DD"/>
    <w:rsid w:val="00504AD9"/>
    <w:rsid w:val="00505EB9"/>
    <w:rsid w:val="005107AB"/>
    <w:rsid w:val="00511185"/>
    <w:rsid w:val="005112A5"/>
    <w:rsid w:val="00513D21"/>
    <w:rsid w:val="00514BEE"/>
    <w:rsid w:val="005160B4"/>
    <w:rsid w:val="00522861"/>
    <w:rsid w:val="00524F14"/>
    <w:rsid w:val="0052595B"/>
    <w:rsid w:val="0053435E"/>
    <w:rsid w:val="00534D40"/>
    <w:rsid w:val="00535360"/>
    <w:rsid w:val="005366BD"/>
    <w:rsid w:val="0054166B"/>
    <w:rsid w:val="005416D2"/>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DD5"/>
    <w:rsid w:val="005668CA"/>
    <w:rsid w:val="00575AA0"/>
    <w:rsid w:val="00577301"/>
    <w:rsid w:val="00581F07"/>
    <w:rsid w:val="0058206C"/>
    <w:rsid w:val="00583B5A"/>
    <w:rsid w:val="00584698"/>
    <w:rsid w:val="005861B2"/>
    <w:rsid w:val="00587CCD"/>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40CE"/>
    <w:rsid w:val="005B568C"/>
    <w:rsid w:val="005B6DD0"/>
    <w:rsid w:val="005B71A0"/>
    <w:rsid w:val="005B7F66"/>
    <w:rsid w:val="005C209E"/>
    <w:rsid w:val="005C6DB9"/>
    <w:rsid w:val="005C715A"/>
    <w:rsid w:val="005C742A"/>
    <w:rsid w:val="005D2F3F"/>
    <w:rsid w:val="005D3413"/>
    <w:rsid w:val="005D3738"/>
    <w:rsid w:val="005D4A75"/>
    <w:rsid w:val="005D5C61"/>
    <w:rsid w:val="005E08C7"/>
    <w:rsid w:val="005E14DD"/>
    <w:rsid w:val="005E1C42"/>
    <w:rsid w:val="005E5979"/>
    <w:rsid w:val="005E5B8E"/>
    <w:rsid w:val="005E5F06"/>
    <w:rsid w:val="005E6F59"/>
    <w:rsid w:val="005E7617"/>
    <w:rsid w:val="005F12C8"/>
    <w:rsid w:val="005F2CD5"/>
    <w:rsid w:val="005F53D0"/>
    <w:rsid w:val="005F7564"/>
    <w:rsid w:val="0060251A"/>
    <w:rsid w:val="00604591"/>
    <w:rsid w:val="006055E4"/>
    <w:rsid w:val="00606FE0"/>
    <w:rsid w:val="00607684"/>
    <w:rsid w:val="00610A35"/>
    <w:rsid w:val="0061100D"/>
    <w:rsid w:val="00611C53"/>
    <w:rsid w:val="00612CBD"/>
    <w:rsid w:val="006139EB"/>
    <w:rsid w:val="00613F3F"/>
    <w:rsid w:val="0061584D"/>
    <w:rsid w:val="00615C8E"/>
    <w:rsid w:val="00615D91"/>
    <w:rsid w:val="00616ED3"/>
    <w:rsid w:val="006212D1"/>
    <w:rsid w:val="00621935"/>
    <w:rsid w:val="00626458"/>
    <w:rsid w:val="0062650D"/>
    <w:rsid w:val="0062767A"/>
    <w:rsid w:val="00630419"/>
    <w:rsid w:val="0063088F"/>
    <w:rsid w:val="00631AD3"/>
    <w:rsid w:val="00632318"/>
    <w:rsid w:val="006328C2"/>
    <w:rsid w:val="00636909"/>
    <w:rsid w:val="00636D10"/>
    <w:rsid w:val="00637450"/>
    <w:rsid w:val="00637E61"/>
    <w:rsid w:val="00640990"/>
    <w:rsid w:val="006417AA"/>
    <w:rsid w:val="00641AFD"/>
    <w:rsid w:val="00642123"/>
    <w:rsid w:val="00645EAC"/>
    <w:rsid w:val="006475E9"/>
    <w:rsid w:val="006515A8"/>
    <w:rsid w:val="00653695"/>
    <w:rsid w:val="00654390"/>
    <w:rsid w:val="00655854"/>
    <w:rsid w:val="006560F3"/>
    <w:rsid w:val="0065610E"/>
    <w:rsid w:val="006577B2"/>
    <w:rsid w:val="00661B04"/>
    <w:rsid w:val="00662096"/>
    <w:rsid w:val="00663399"/>
    <w:rsid w:val="00665ABC"/>
    <w:rsid w:val="006712B3"/>
    <w:rsid w:val="00671CA8"/>
    <w:rsid w:val="00674B7A"/>
    <w:rsid w:val="00675EAB"/>
    <w:rsid w:val="006806F0"/>
    <w:rsid w:val="006828A2"/>
    <w:rsid w:val="00684567"/>
    <w:rsid w:val="00685199"/>
    <w:rsid w:val="00686DF6"/>
    <w:rsid w:val="00686E74"/>
    <w:rsid w:val="00687DC1"/>
    <w:rsid w:val="00691A29"/>
    <w:rsid w:val="00696993"/>
    <w:rsid w:val="006975A2"/>
    <w:rsid w:val="00697E60"/>
    <w:rsid w:val="006A2199"/>
    <w:rsid w:val="006A492F"/>
    <w:rsid w:val="006A5605"/>
    <w:rsid w:val="006A74FF"/>
    <w:rsid w:val="006B2160"/>
    <w:rsid w:val="006B354B"/>
    <w:rsid w:val="006B7713"/>
    <w:rsid w:val="006C4CB5"/>
    <w:rsid w:val="006C5992"/>
    <w:rsid w:val="006D1226"/>
    <w:rsid w:val="006D23E1"/>
    <w:rsid w:val="006D2EB3"/>
    <w:rsid w:val="006D453E"/>
    <w:rsid w:val="006D5288"/>
    <w:rsid w:val="006D56C2"/>
    <w:rsid w:val="006E249E"/>
    <w:rsid w:val="006E2BE3"/>
    <w:rsid w:val="006E3F11"/>
    <w:rsid w:val="006E6696"/>
    <w:rsid w:val="006E74C9"/>
    <w:rsid w:val="006E7646"/>
    <w:rsid w:val="006E7FD2"/>
    <w:rsid w:val="006F2F80"/>
    <w:rsid w:val="006F40D6"/>
    <w:rsid w:val="006F44AE"/>
    <w:rsid w:val="006F4C41"/>
    <w:rsid w:val="006F7B12"/>
    <w:rsid w:val="00702F2B"/>
    <w:rsid w:val="00710CF8"/>
    <w:rsid w:val="00711005"/>
    <w:rsid w:val="007119EC"/>
    <w:rsid w:val="00714A3A"/>
    <w:rsid w:val="00714FBA"/>
    <w:rsid w:val="00714FE5"/>
    <w:rsid w:val="00715A56"/>
    <w:rsid w:val="007256FD"/>
    <w:rsid w:val="007257A8"/>
    <w:rsid w:val="007270E6"/>
    <w:rsid w:val="0073003B"/>
    <w:rsid w:val="00730379"/>
    <w:rsid w:val="007322C4"/>
    <w:rsid w:val="007329EC"/>
    <w:rsid w:val="00737A2A"/>
    <w:rsid w:val="007401D7"/>
    <w:rsid w:val="00742DFF"/>
    <w:rsid w:val="0074390C"/>
    <w:rsid w:val="00746872"/>
    <w:rsid w:val="00747348"/>
    <w:rsid w:val="0074762F"/>
    <w:rsid w:val="00747AB1"/>
    <w:rsid w:val="007507FB"/>
    <w:rsid w:val="007524F6"/>
    <w:rsid w:val="00754607"/>
    <w:rsid w:val="00761175"/>
    <w:rsid w:val="0076133E"/>
    <w:rsid w:val="00761A95"/>
    <w:rsid w:val="007645BE"/>
    <w:rsid w:val="00764731"/>
    <w:rsid w:val="00764CDD"/>
    <w:rsid w:val="00766C4E"/>
    <w:rsid w:val="00766CED"/>
    <w:rsid w:val="00771DCC"/>
    <w:rsid w:val="00771E48"/>
    <w:rsid w:val="007756DB"/>
    <w:rsid w:val="00777C26"/>
    <w:rsid w:val="00780A72"/>
    <w:rsid w:val="00781DDC"/>
    <w:rsid w:val="00781F49"/>
    <w:rsid w:val="0078218A"/>
    <w:rsid w:val="00782AED"/>
    <w:rsid w:val="00786C1B"/>
    <w:rsid w:val="007875FD"/>
    <w:rsid w:val="00790142"/>
    <w:rsid w:val="00790424"/>
    <w:rsid w:val="00790FC8"/>
    <w:rsid w:val="007920E0"/>
    <w:rsid w:val="00792E75"/>
    <w:rsid w:val="00794058"/>
    <w:rsid w:val="00794212"/>
    <w:rsid w:val="00795338"/>
    <w:rsid w:val="0079555D"/>
    <w:rsid w:val="00797D5C"/>
    <w:rsid w:val="007A042E"/>
    <w:rsid w:val="007A04FE"/>
    <w:rsid w:val="007A0BAF"/>
    <w:rsid w:val="007A18D7"/>
    <w:rsid w:val="007A26C3"/>
    <w:rsid w:val="007A37BD"/>
    <w:rsid w:val="007A3959"/>
    <w:rsid w:val="007A473A"/>
    <w:rsid w:val="007A4BEA"/>
    <w:rsid w:val="007A626B"/>
    <w:rsid w:val="007A66C6"/>
    <w:rsid w:val="007A6CE8"/>
    <w:rsid w:val="007A74A3"/>
    <w:rsid w:val="007B1C62"/>
    <w:rsid w:val="007B34F8"/>
    <w:rsid w:val="007B6703"/>
    <w:rsid w:val="007B6917"/>
    <w:rsid w:val="007B7C77"/>
    <w:rsid w:val="007C036D"/>
    <w:rsid w:val="007C1B44"/>
    <w:rsid w:val="007C31A2"/>
    <w:rsid w:val="007C58D9"/>
    <w:rsid w:val="007C6ACD"/>
    <w:rsid w:val="007C70EC"/>
    <w:rsid w:val="007C7120"/>
    <w:rsid w:val="007C74E0"/>
    <w:rsid w:val="007D5D0B"/>
    <w:rsid w:val="007E35FB"/>
    <w:rsid w:val="007E374A"/>
    <w:rsid w:val="007E4921"/>
    <w:rsid w:val="007E70CA"/>
    <w:rsid w:val="007F020A"/>
    <w:rsid w:val="007F2BE7"/>
    <w:rsid w:val="007F367D"/>
    <w:rsid w:val="007F6F48"/>
    <w:rsid w:val="0080353C"/>
    <w:rsid w:val="0080586A"/>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42EB3"/>
    <w:rsid w:val="008447AA"/>
    <w:rsid w:val="0084671A"/>
    <w:rsid w:val="00850208"/>
    <w:rsid w:val="008516CF"/>
    <w:rsid w:val="0085199A"/>
    <w:rsid w:val="0085687D"/>
    <w:rsid w:val="00861B58"/>
    <w:rsid w:val="008625A6"/>
    <w:rsid w:val="0086261C"/>
    <w:rsid w:val="008631F7"/>
    <w:rsid w:val="00863D49"/>
    <w:rsid w:val="0086427D"/>
    <w:rsid w:val="0086427F"/>
    <w:rsid w:val="00865E51"/>
    <w:rsid w:val="008673F8"/>
    <w:rsid w:val="00872908"/>
    <w:rsid w:val="008742EA"/>
    <w:rsid w:val="00876CD5"/>
    <w:rsid w:val="00881485"/>
    <w:rsid w:val="00882511"/>
    <w:rsid w:val="00882F86"/>
    <w:rsid w:val="00883499"/>
    <w:rsid w:val="008837B1"/>
    <w:rsid w:val="008839E0"/>
    <w:rsid w:val="00884791"/>
    <w:rsid w:val="008850DF"/>
    <w:rsid w:val="0088597A"/>
    <w:rsid w:val="00885D7E"/>
    <w:rsid w:val="0088654F"/>
    <w:rsid w:val="00887A83"/>
    <w:rsid w:val="00891B43"/>
    <w:rsid w:val="00891F4D"/>
    <w:rsid w:val="0089632E"/>
    <w:rsid w:val="00896F24"/>
    <w:rsid w:val="0089776C"/>
    <w:rsid w:val="008A06C7"/>
    <w:rsid w:val="008A0AB1"/>
    <w:rsid w:val="008A179A"/>
    <w:rsid w:val="008A2B5B"/>
    <w:rsid w:val="008A4437"/>
    <w:rsid w:val="008A46C8"/>
    <w:rsid w:val="008A4F29"/>
    <w:rsid w:val="008A5B28"/>
    <w:rsid w:val="008B0A56"/>
    <w:rsid w:val="008B45F5"/>
    <w:rsid w:val="008B4729"/>
    <w:rsid w:val="008B4F98"/>
    <w:rsid w:val="008B5DD3"/>
    <w:rsid w:val="008B7324"/>
    <w:rsid w:val="008C2BFB"/>
    <w:rsid w:val="008C36D6"/>
    <w:rsid w:val="008C4CBA"/>
    <w:rsid w:val="008D0DC6"/>
    <w:rsid w:val="008D0ED4"/>
    <w:rsid w:val="008D22F5"/>
    <w:rsid w:val="008D3017"/>
    <w:rsid w:val="008D317E"/>
    <w:rsid w:val="008D77CA"/>
    <w:rsid w:val="008E0A53"/>
    <w:rsid w:val="008E418C"/>
    <w:rsid w:val="008E4B88"/>
    <w:rsid w:val="008E63DF"/>
    <w:rsid w:val="008E7FE0"/>
    <w:rsid w:val="008F1317"/>
    <w:rsid w:val="008F1609"/>
    <w:rsid w:val="008F1DC9"/>
    <w:rsid w:val="008F6A64"/>
    <w:rsid w:val="008F78AA"/>
    <w:rsid w:val="008F7C35"/>
    <w:rsid w:val="00900CB9"/>
    <w:rsid w:val="00901118"/>
    <w:rsid w:val="009024C8"/>
    <w:rsid w:val="009029A6"/>
    <w:rsid w:val="0090306F"/>
    <w:rsid w:val="00903E12"/>
    <w:rsid w:val="00905B72"/>
    <w:rsid w:val="0091168D"/>
    <w:rsid w:val="00912F71"/>
    <w:rsid w:val="00912F99"/>
    <w:rsid w:val="0091446B"/>
    <w:rsid w:val="00917F04"/>
    <w:rsid w:val="00921AE6"/>
    <w:rsid w:val="00926743"/>
    <w:rsid w:val="00927099"/>
    <w:rsid w:val="009327B2"/>
    <w:rsid w:val="00934529"/>
    <w:rsid w:val="0093477E"/>
    <w:rsid w:val="00942DCC"/>
    <w:rsid w:val="00943E3F"/>
    <w:rsid w:val="00946D36"/>
    <w:rsid w:val="00947616"/>
    <w:rsid w:val="00951FB3"/>
    <w:rsid w:val="00952DF0"/>
    <w:rsid w:val="009538D0"/>
    <w:rsid w:val="00953979"/>
    <w:rsid w:val="00954F4C"/>
    <w:rsid w:val="00955504"/>
    <w:rsid w:val="00955CA6"/>
    <w:rsid w:val="00963C8C"/>
    <w:rsid w:val="00964117"/>
    <w:rsid w:val="0096498B"/>
    <w:rsid w:val="00965668"/>
    <w:rsid w:val="0096764C"/>
    <w:rsid w:val="0097170E"/>
    <w:rsid w:val="00975A23"/>
    <w:rsid w:val="00976935"/>
    <w:rsid w:val="00976FB5"/>
    <w:rsid w:val="00977ACE"/>
    <w:rsid w:val="00977FD0"/>
    <w:rsid w:val="0098125F"/>
    <w:rsid w:val="00983DCA"/>
    <w:rsid w:val="00987BD1"/>
    <w:rsid w:val="00991B4E"/>
    <w:rsid w:val="00991B8A"/>
    <w:rsid w:val="0099215D"/>
    <w:rsid w:val="00997F0A"/>
    <w:rsid w:val="009A09D1"/>
    <w:rsid w:val="009A4AE1"/>
    <w:rsid w:val="009A59FA"/>
    <w:rsid w:val="009B138D"/>
    <w:rsid w:val="009B2981"/>
    <w:rsid w:val="009B2B62"/>
    <w:rsid w:val="009B318D"/>
    <w:rsid w:val="009B4D70"/>
    <w:rsid w:val="009B5608"/>
    <w:rsid w:val="009B60C5"/>
    <w:rsid w:val="009B7534"/>
    <w:rsid w:val="009C01D5"/>
    <w:rsid w:val="009C27FF"/>
    <w:rsid w:val="009C5D16"/>
    <w:rsid w:val="009C5E82"/>
    <w:rsid w:val="009C75AA"/>
    <w:rsid w:val="009C7715"/>
    <w:rsid w:val="009C7CE8"/>
    <w:rsid w:val="009D2FEE"/>
    <w:rsid w:val="009D339C"/>
    <w:rsid w:val="009D443F"/>
    <w:rsid w:val="009D60D6"/>
    <w:rsid w:val="009D6A69"/>
    <w:rsid w:val="009D7729"/>
    <w:rsid w:val="009E3783"/>
    <w:rsid w:val="009E55F0"/>
    <w:rsid w:val="009E5BED"/>
    <w:rsid w:val="009E61F9"/>
    <w:rsid w:val="009E7C0D"/>
    <w:rsid w:val="009E7E0B"/>
    <w:rsid w:val="009E7FC3"/>
    <w:rsid w:val="009F0103"/>
    <w:rsid w:val="009F0A65"/>
    <w:rsid w:val="009F159B"/>
    <w:rsid w:val="009F2BD1"/>
    <w:rsid w:val="009F3183"/>
    <w:rsid w:val="009F4271"/>
    <w:rsid w:val="009F5BE5"/>
    <w:rsid w:val="009F6A4B"/>
    <w:rsid w:val="00A00B18"/>
    <w:rsid w:val="00A04A65"/>
    <w:rsid w:val="00A11FDC"/>
    <w:rsid w:val="00A134C3"/>
    <w:rsid w:val="00A2324F"/>
    <w:rsid w:val="00A23A41"/>
    <w:rsid w:val="00A25E02"/>
    <w:rsid w:val="00A27902"/>
    <w:rsid w:val="00A3202B"/>
    <w:rsid w:val="00A328B1"/>
    <w:rsid w:val="00A3541B"/>
    <w:rsid w:val="00A3542E"/>
    <w:rsid w:val="00A367EF"/>
    <w:rsid w:val="00A379EF"/>
    <w:rsid w:val="00A4006E"/>
    <w:rsid w:val="00A41E9B"/>
    <w:rsid w:val="00A42413"/>
    <w:rsid w:val="00A43295"/>
    <w:rsid w:val="00A4479A"/>
    <w:rsid w:val="00A455EE"/>
    <w:rsid w:val="00A472BC"/>
    <w:rsid w:val="00A477DD"/>
    <w:rsid w:val="00A47E74"/>
    <w:rsid w:val="00A515C7"/>
    <w:rsid w:val="00A62356"/>
    <w:rsid w:val="00A623EB"/>
    <w:rsid w:val="00A62B13"/>
    <w:rsid w:val="00A64107"/>
    <w:rsid w:val="00A64775"/>
    <w:rsid w:val="00A65C3D"/>
    <w:rsid w:val="00A66E1D"/>
    <w:rsid w:val="00A6719B"/>
    <w:rsid w:val="00A673B1"/>
    <w:rsid w:val="00A706A3"/>
    <w:rsid w:val="00A71453"/>
    <w:rsid w:val="00A724D4"/>
    <w:rsid w:val="00A737DB"/>
    <w:rsid w:val="00A746A0"/>
    <w:rsid w:val="00A74F1D"/>
    <w:rsid w:val="00A76C1A"/>
    <w:rsid w:val="00A77D76"/>
    <w:rsid w:val="00A82AA9"/>
    <w:rsid w:val="00A83703"/>
    <w:rsid w:val="00A868C3"/>
    <w:rsid w:val="00A91914"/>
    <w:rsid w:val="00A9604A"/>
    <w:rsid w:val="00AA0474"/>
    <w:rsid w:val="00AA118F"/>
    <w:rsid w:val="00AA3AB7"/>
    <w:rsid w:val="00AA7F7B"/>
    <w:rsid w:val="00AA7FC0"/>
    <w:rsid w:val="00AB0634"/>
    <w:rsid w:val="00AB25FF"/>
    <w:rsid w:val="00AB2612"/>
    <w:rsid w:val="00AB2AEB"/>
    <w:rsid w:val="00AB48C3"/>
    <w:rsid w:val="00AB7B36"/>
    <w:rsid w:val="00AC0519"/>
    <w:rsid w:val="00AC09D6"/>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0FED"/>
    <w:rsid w:val="00AF37DC"/>
    <w:rsid w:val="00AF4C05"/>
    <w:rsid w:val="00AF5130"/>
    <w:rsid w:val="00AF5706"/>
    <w:rsid w:val="00B01EA1"/>
    <w:rsid w:val="00B12A19"/>
    <w:rsid w:val="00B12C29"/>
    <w:rsid w:val="00B15E9C"/>
    <w:rsid w:val="00B16344"/>
    <w:rsid w:val="00B21468"/>
    <w:rsid w:val="00B21A4C"/>
    <w:rsid w:val="00B23955"/>
    <w:rsid w:val="00B26740"/>
    <w:rsid w:val="00B26B87"/>
    <w:rsid w:val="00B27771"/>
    <w:rsid w:val="00B30488"/>
    <w:rsid w:val="00B3154E"/>
    <w:rsid w:val="00B319D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33D"/>
    <w:rsid w:val="00B616CA"/>
    <w:rsid w:val="00B65FCD"/>
    <w:rsid w:val="00B66477"/>
    <w:rsid w:val="00B667BC"/>
    <w:rsid w:val="00B700AF"/>
    <w:rsid w:val="00B70EBD"/>
    <w:rsid w:val="00B73001"/>
    <w:rsid w:val="00B7366C"/>
    <w:rsid w:val="00B73BC9"/>
    <w:rsid w:val="00B74041"/>
    <w:rsid w:val="00B75855"/>
    <w:rsid w:val="00B76EAF"/>
    <w:rsid w:val="00B77B10"/>
    <w:rsid w:val="00B77CB3"/>
    <w:rsid w:val="00B80319"/>
    <w:rsid w:val="00B80C11"/>
    <w:rsid w:val="00B8142A"/>
    <w:rsid w:val="00B83A36"/>
    <w:rsid w:val="00B87B09"/>
    <w:rsid w:val="00B87E6A"/>
    <w:rsid w:val="00B90771"/>
    <w:rsid w:val="00B91174"/>
    <w:rsid w:val="00B912FB"/>
    <w:rsid w:val="00B924BB"/>
    <w:rsid w:val="00B946C4"/>
    <w:rsid w:val="00B94BFA"/>
    <w:rsid w:val="00BA22B4"/>
    <w:rsid w:val="00BA3979"/>
    <w:rsid w:val="00BB215B"/>
    <w:rsid w:val="00BB2DB3"/>
    <w:rsid w:val="00BB32E6"/>
    <w:rsid w:val="00BB34A7"/>
    <w:rsid w:val="00BB4E75"/>
    <w:rsid w:val="00BB517A"/>
    <w:rsid w:val="00BB675B"/>
    <w:rsid w:val="00BC0102"/>
    <w:rsid w:val="00BD01C6"/>
    <w:rsid w:val="00BD1B49"/>
    <w:rsid w:val="00BD2408"/>
    <w:rsid w:val="00BD28B7"/>
    <w:rsid w:val="00BD3433"/>
    <w:rsid w:val="00BD4BA2"/>
    <w:rsid w:val="00BD6601"/>
    <w:rsid w:val="00BE2744"/>
    <w:rsid w:val="00BE2978"/>
    <w:rsid w:val="00BE2AF2"/>
    <w:rsid w:val="00BE320D"/>
    <w:rsid w:val="00BE3C28"/>
    <w:rsid w:val="00BE466B"/>
    <w:rsid w:val="00BF08CB"/>
    <w:rsid w:val="00BF10D1"/>
    <w:rsid w:val="00BF21BD"/>
    <w:rsid w:val="00BF2C99"/>
    <w:rsid w:val="00BF2E93"/>
    <w:rsid w:val="00BF3AFD"/>
    <w:rsid w:val="00BF3D26"/>
    <w:rsid w:val="00BF45D2"/>
    <w:rsid w:val="00BF50FC"/>
    <w:rsid w:val="00BF5CD2"/>
    <w:rsid w:val="00BF6577"/>
    <w:rsid w:val="00BF6A88"/>
    <w:rsid w:val="00C01E7E"/>
    <w:rsid w:val="00C032E6"/>
    <w:rsid w:val="00C03FF6"/>
    <w:rsid w:val="00C11BE1"/>
    <w:rsid w:val="00C11E55"/>
    <w:rsid w:val="00C1267D"/>
    <w:rsid w:val="00C15D16"/>
    <w:rsid w:val="00C21B0F"/>
    <w:rsid w:val="00C231F8"/>
    <w:rsid w:val="00C23F42"/>
    <w:rsid w:val="00C24607"/>
    <w:rsid w:val="00C25179"/>
    <w:rsid w:val="00C31AAE"/>
    <w:rsid w:val="00C36452"/>
    <w:rsid w:val="00C407C3"/>
    <w:rsid w:val="00C40C60"/>
    <w:rsid w:val="00C419D6"/>
    <w:rsid w:val="00C41CB2"/>
    <w:rsid w:val="00C42202"/>
    <w:rsid w:val="00C43269"/>
    <w:rsid w:val="00C444B9"/>
    <w:rsid w:val="00C46FCC"/>
    <w:rsid w:val="00C47BF8"/>
    <w:rsid w:val="00C53B14"/>
    <w:rsid w:val="00C5435E"/>
    <w:rsid w:val="00C56024"/>
    <w:rsid w:val="00C5764C"/>
    <w:rsid w:val="00C57D17"/>
    <w:rsid w:val="00C600A6"/>
    <w:rsid w:val="00C60905"/>
    <w:rsid w:val="00C60956"/>
    <w:rsid w:val="00C64347"/>
    <w:rsid w:val="00C666D0"/>
    <w:rsid w:val="00C6722B"/>
    <w:rsid w:val="00C67A59"/>
    <w:rsid w:val="00C70A14"/>
    <w:rsid w:val="00C7655E"/>
    <w:rsid w:val="00C80081"/>
    <w:rsid w:val="00C83CAD"/>
    <w:rsid w:val="00C842AD"/>
    <w:rsid w:val="00C85CB4"/>
    <w:rsid w:val="00C90E56"/>
    <w:rsid w:val="00C932A0"/>
    <w:rsid w:val="00C93FFE"/>
    <w:rsid w:val="00C95560"/>
    <w:rsid w:val="00C95D8B"/>
    <w:rsid w:val="00CA023A"/>
    <w:rsid w:val="00CA0F7D"/>
    <w:rsid w:val="00CA312C"/>
    <w:rsid w:val="00CA38F2"/>
    <w:rsid w:val="00CA4040"/>
    <w:rsid w:val="00CA5090"/>
    <w:rsid w:val="00CA6418"/>
    <w:rsid w:val="00CA6FD6"/>
    <w:rsid w:val="00CB0515"/>
    <w:rsid w:val="00CB2846"/>
    <w:rsid w:val="00CB51DC"/>
    <w:rsid w:val="00CB541A"/>
    <w:rsid w:val="00CC0C96"/>
    <w:rsid w:val="00CC3076"/>
    <w:rsid w:val="00CC336E"/>
    <w:rsid w:val="00CC382F"/>
    <w:rsid w:val="00CC4991"/>
    <w:rsid w:val="00CC71FF"/>
    <w:rsid w:val="00CD1CBE"/>
    <w:rsid w:val="00CD3207"/>
    <w:rsid w:val="00CD36AB"/>
    <w:rsid w:val="00CD502F"/>
    <w:rsid w:val="00CD50B3"/>
    <w:rsid w:val="00CE1E2E"/>
    <w:rsid w:val="00CE36A0"/>
    <w:rsid w:val="00CE3DED"/>
    <w:rsid w:val="00CE49BF"/>
    <w:rsid w:val="00CE4E43"/>
    <w:rsid w:val="00CE5E78"/>
    <w:rsid w:val="00CF06A6"/>
    <w:rsid w:val="00CF0822"/>
    <w:rsid w:val="00CF1FE1"/>
    <w:rsid w:val="00CF3117"/>
    <w:rsid w:val="00CF3578"/>
    <w:rsid w:val="00CF35E3"/>
    <w:rsid w:val="00CF4388"/>
    <w:rsid w:val="00CF4B6A"/>
    <w:rsid w:val="00CF5607"/>
    <w:rsid w:val="00D002F5"/>
    <w:rsid w:val="00D00999"/>
    <w:rsid w:val="00D021BB"/>
    <w:rsid w:val="00D0624F"/>
    <w:rsid w:val="00D06956"/>
    <w:rsid w:val="00D070C9"/>
    <w:rsid w:val="00D0791E"/>
    <w:rsid w:val="00D07A2E"/>
    <w:rsid w:val="00D10D8D"/>
    <w:rsid w:val="00D11316"/>
    <w:rsid w:val="00D13C68"/>
    <w:rsid w:val="00D14DF2"/>
    <w:rsid w:val="00D16B74"/>
    <w:rsid w:val="00D16EAE"/>
    <w:rsid w:val="00D204F0"/>
    <w:rsid w:val="00D207FE"/>
    <w:rsid w:val="00D213FB"/>
    <w:rsid w:val="00D22A26"/>
    <w:rsid w:val="00D25092"/>
    <w:rsid w:val="00D31BFB"/>
    <w:rsid w:val="00D32736"/>
    <w:rsid w:val="00D32853"/>
    <w:rsid w:val="00D34EFD"/>
    <w:rsid w:val="00D3598D"/>
    <w:rsid w:val="00D35D71"/>
    <w:rsid w:val="00D35FD2"/>
    <w:rsid w:val="00D36827"/>
    <w:rsid w:val="00D3765D"/>
    <w:rsid w:val="00D3778B"/>
    <w:rsid w:val="00D3779B"/>
    <w:rsid w:val="00D37D7F"/>
    <w:rsid w:val="00D424BC"/>
    <w:rsid w:val="00D4561B"/>
    <w:rsid w:val="00D46C33"/>
    <w:rsid w:val="00D5037F"/>
    <w:rsid w:val="00D5122E"/>
    <w:rsid w:val="00D513B4"/>
    <w:rsid w:val="00D518CA"/>
    <w:rsid w:val="00D55013"/>
    <w:rsid w:val="00D55297"/>
    <w:rsid w:val="00D570D2"/>
    <w:rsid w:val="00D5799A"/>
    <w:rsid w:val="00D604E2"/>
    <w:rsid w:val="00D6154E"/>
    <w:rsid w:val="00D63DA2"/>
    <w:rsid w:val="00D66F5F"/>
    <w:rsid w:val="00D673AA"/>
    <w:rsid w:val="00D673CB"/>
    <w:rsid w:val="00D72417"/>
    <w:rsid w:val="00D734F6"/>
    <w:rsid w:val="00D73967"/>
    <w:rsid w:val="00D74268"/>
    <w:rsid w:val="00D745E4"/>
    <w:rsid w:val="00D746EE"/>
    <w:rsid w:val="00D7706F"/>
    <w:rsid w:val="00D773D8"/>
    <w:rsid w:val="00D7768D"/>
    <w:rsid w:val="00D808F1"/>
    <w:rsid w:val="00D81C16"/>
    <w:rsid w:val="00D8328F"/>
    <w:rsid w:val="00D835A6"/>
    <w:rsid w:val="00D838A6"/>
    <w:rsid w:val="00D8570E"/>
    <w:rsid w:val="00DA2884"/>
    <w:rsid w:val="00DA37BA"/>
    <w:rsid w:val="00DA4C0B"/>
    <w:rsid w:val="00DA50CE"/>
    <w:rsid w:val="00DA5585"/>
    <w:rsid w:val="00DA6D6D"/>
    <w:rsid w:val="00DA7E73"/>
    <w:rsid w:val="00DB52D7"/>
    <w:rsid w:val="00DB5355"/>
    <w:rsid w:val="00DB6C63"/>
    <w:rsid w:val="00DB7873"/>
    <w:rsid w:val="00DC08B8"/>
    <w:rsid w:val="00DC0B60"/>
    <w:rsid w:val="00DC192D"/>
    <w:rsid w:val="00DC2A44"/>
    <w:rsid w:val="00DC6FF2"/>
    <w:rsid w:val="00DC7874"/>
    <w:rsid w:val="00DD0804"/>
    <w:rsid w:val="00DD0C6B"/>
    <w:rsid w:val="00DD0CFA"/>
    <w:rsid w:val="00DD43B5"/>
    <w:rsid w:val="00DD4B35"/>
    <w:rsid w:val="00DD4B45"/>
    <w:rsid w:val="00DD7748"/>
    <w:rsid w:val="00DE0356"/>
    <w:rsid w:val="00DE324B"/>
    <w:rsid w:val="00DE3CA1"/>
    <w:rsid w:val="00DE4640"/>
    <w:rsid w:val="00DE5BFB"/>
    <w:rsid w:val="00DF0CB6"/>
    <w:rsid w:val="00DF0EBE"/>
    <w:rsid w:val="00DF15CC"/>
    <w:rsid w:val="00DF2128"/>
    <w:rsid w:val="00DF27B4"/>
    <w:rsid w:val="00DF39F8"/>
    <w:rsid w:val="00DF50E0"/>
    <w:rsid w:val="00DF5A36"/>
    <w:rsid w:val="00E02C7C"/>
    <w:rsid w:val="00E04234"/>
    <w:rsid w:val="00E06CB2"/>
    <w:rsid w:val="00E0795D"/>
    <w:rsid w:val="00E10F9A"/>
    <w:rsid w:val="00E10FB9"/>
    <w:rsid w:val="00E11655"/>
    <w:rsid w:val="00E176DE"/>
    <w:rsid w:val="00E208FF"/>
    <w:rsid w:val="00E2301E"/>
    <w:rsid w:val="00E23510"/>
    <w:rsid w:val="00E23907"/>
    <w:rsid w:val="00E23936"/>
    <w:rsid w:val="00E319CB"/>
    <w:rsid w:val="00E32FBA"/>
    <w:rsid w:val="00E33405"/>
    <w:rsid w:val="00E34509"/>
    <w:rsid w:val="00E346F7"/>
    <w:rsid w:val="00E37359"/>
    <w:rsid w:val="00E374EF"/>
    <w:rsid w:val="00E37ED0"/>
    <w:rsid w:val="00E42065"/>
    <w:rsid w:val="00E43FAE"/>
    <w:rsid w:val="00E4495C"/>
    <w:rsid w:val="00E50684"/>
    <w:rsid w:val="00E53C51"/>
    <w:rsid w:val="00E550F7"/>
    <w:rsid w:val="00E56854"/>
    <w:rsid w:val="00E60617"/>
    <w:rsid w:val="00E626ED"/>
    <w:rsid w:val="00E65ABF"/>
    <w:rsid w:val="00E66017"/>
    <w:rsid w:val="00E661F4"/>
    <w:rsid w:val="00E677FB"/>
    <w:rsid w:val="00E67FC7"/>
    <w:rsid w:val="00E706B5"/>
    <w:rsid w:val="00E73ADE"/>
    <w:rsid w:val="00E74EA4"/>
    <w:rsid w:val="00E758B7"/>
    <w:rsid w:val="00E77700"/>
    <w:rsid w:val="00E77FA2"/>
    <w:rsid w:val="00E808CD"/>
    <w:rsid w:val="00E8260C"/>
    <w:rsid w:val="00E85C24"/>
    <w:rsid w:val="00E9234C"/>
    <w:rsid w:val="00EA299A"/>
    <w:rsid w:val="00EA29F1"/>
    <w:rsid w:val="00EA313C"/>
    <w:rsid w:val="00EA6412"/>
    <w:rsid w:val="00EA6470"/>
    <w:rsid w:val="00EA7C2B"/>
    <w:rsid w:val="00EB04EF"/>
    <w:rsid w:val="00EB161F"/>
    <w:rsid w:val="00EB40F6"/>
    <w:rsid w:val="00EB62DB"/>
    <w:rsid w:val="00EB6C03"/>
    <w:rsid w:val="00EB6C9E"/>
    <w:rsid w:val="00EB7A4B"/>
    <w:rsid w:val="00EC23BA"/>
    <w:rsid w:val="00EC5E15"/>
    <w:rsid w:val="00ED164C"/>
    <w:rsid w:val="00ED2354"/>
    <w:rsid w:val="00ED23E0"/>
    <w:rsid w:val="00ED31DD"/>
    <w:rsid w:val="00ED4A4E"/>
    <w:rsid w:val="00ED761C"/>
    <w:rsid w:val="00ED7EE4"/>
    <w:rsid w:val="00EE14CE"/>
    <w:rsid w:val="00EE18D7"/>
    <w:rsid w:val="00EE1F4F"/>
    <w:rsid w:val="00EE679C"/>
    <w:rsid w:val="00EE6BC0"/>
    <w:rsid w:val="00EE7505"/>
    <w:rsid w:val="00EE7777"/>
    <w:rsid w:val="00EF20E0"/>
    <w:rsid w:val="00EF3C87"/>
    <w:rsid w:val="00EF54AB"/>
    <w:rsid w:val="00EF64FB"/>
    <w:rsid w:val="00EF7309"/>
    <w:rsid w:val="00EF759D"/>
    <w:rsid w:val="00F021EB"/>
    <w:rsid w:val="00F031A5"/>
    <w:rsid w:val="00F04049"/>
    <w:rsid w:val="00F04463"/>
    <w:rsid w:val="00F05890"/>
    <w:rsid w:val="00F06D54"/>
    <w:rsid w:val="00F07750"/>
    <w:rsid w:val="00F13358"/>
    <w:rsid w:val="00F16209"/>
    <w:rsid w:val="00F16878"/>
    <w:rsid w:val="00F2009F"/>
    <w:rsid w:val="00F2457B"/>
    <w:rsid w:val="00F268E9"/>
    <w:rsid w:val="00F272CD"/>
    <w:rsid w:val="00F2743E"/>
    <w:rsid w:val="00F3043D"/>
    <w:rsid w:val="00F32A2D"/>
    <w:rsid w:val="00F34925"/>
    <w:rsid w:val="00F34A08"/>
    <w:rsid w:val="00F35607"/>
    <w:rsid w:val="00F3592D"/>
    <w:rsid w:val="00F42800"/>
    <w:rsid w:val="00F43D83"/>
    <w:rsid w:val="00F4406C"/>
    <w:rsid w:val="00F471D7"/>
    <w:rsid w:val="00F50D7C"/>
    <w:rsid w:val="00F51578"/>
    <w:rsid w:val="00F51630"/>
    <w:rsid w:val="00F5211E"/>
    <w:rsid w:val="00F52E25"/>
    <w:rsid w:val="00F542F8"/>
    <w:rsid w:val="00F57544"/>
    <w:rsid w:val="00F6164D"/>
    <w:rsid w:val="00F62764"/>
    <w:rsid w:val="00F6279C"/>
    <w:rsid w:val="00F65CC6"/>
    <w:rsid w:val="00F66927"/>
    <w:rsid w:val="00F66CAB"/>
    <w:rsid w:val="00F70F39"/>
    <w:rsid w:val="00F712F8"/>
    <w:rsid w:val="00F72FDB"/>
    <w:rsid w:val="00F759C8"/>
    <w:rsid w:val="00F77683"/>
    <w:rsid w:val="00F77881"/>
    <w:rsid w:val="00F81D62"/>
    <w:rsid w:val="00F826B0"/>
    <w:rsid w:val="00F84450"/>
    <w:rsid w:val="00F86138"/>
    <w:rsid w:val="00F86E84"/>
    <w:rsid w:val="00F909B3"/>
    <w:rsid w:val="00F90BB9"/>
    <w:rsid w:val="00F92C21"/>
    <w:rsid w:val="00F93C0A"/>
    <w:rsid w:val="00F94DE8"/>
    <w:rsid w:val="00F95369"/>
    <w:rsid w:val="00F97D75"/>
    <w:rsid w:val="00FA068D"/>
    <w:rsid w:val="00FA1195"/>
    <w:rsid w:val="00FA209C"/>
    <w:rsid w:val="00FA6234"/>
    <w:rsid w:val="00FA6826"/>
    <w:rsid w:val="00FA7B45"/>
    <w:rsid w:val="00FB078E"/>
    <w:rsid w:val="00FB230A"/>
    <w:rsid w:val="00FB3840"/>
    <w:rsid w:val="00FB5A95"/>
    <w:rsid w:val="00FC0A11"/>
    <w:rsid w:val="00FC0B00"/>
    <w:rsid w:val="00FC25B1"/>
    <w:rsid w:val="00FC2ED6"/>
    <w:rsid w:val="00FC4733"/>
    <w:rsid w:val="00FC5849"/>
    <w:rsid w:val="00FC6CAF"/>
    <w:rsid w:val="00FC7E51"/>
    <w:rsid w:val="00FD26AC"/>
    <w:rsid w:val="00FD5ED2"/>
    <w:rsid w:val="00FE2AFE"/>
    <w:rsid w:val="00FE2D3D"/>
    <w:rsid w:val="00FE6008"/>
    <w:rsid w:val="00FE6A0B"/>
    <w:rsid w:val="00FE72F2"/>
    <w:rsid w:val="00FE798D"/>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seimas.lrs.lt/portal/legalAct/lt/TAP/56634320007a11eebc0bd16e3a4d3b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ppd.lrv.lt/lt/veiklos-sritys/socialiniu-paslaugu-vidutines-kainos" TargetMode="Externa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C1CD1-E330-4640-9BA9-1E309A20F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8D9B708C</Template>
  <TotalTime>93</TotalTime>
  <Pages>8</Pages>
  <Words>12757</Words>
  <Characters>7273</Characters>
  <Application>Microsoft Office Word</Application>
  <DocSecurity>0</DocSecurity>
  <Lines>60</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19991</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Kristina Karalienė</cp:lastModifiedBy>
  <cp:revision>69</cp:revision>
  <cp:lastPrinted>2023-12-01T09:51:00Z</cp:lastPrinted>
  <dcterms:created xsi:type="dcterms:W3CDTF">2023-12-04T14:34:00Z</dcterms:created>
  <dcterms:modified xsi:type="dcterms:W3CDTF">2023-12-07T12:07:00Z</dcterms:modified>
</cp:coreProperties>
</file>