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606D" w:rsidRPr="00783650" w:rsidRDefault="0071606D" w:rsidP="00783650">
      <w:pPr>
        <w:jc w:val="right"/>
        <w:rPr>
          <w:b/>
        </w:rPr>
      </w:pPr>
      <w:r>
        <w:rPr>
          <w:b/>
        </w:rPr>
        <w:t>Projektas</w:t>
      </w:r>
    </w:p>
    <w:p w:rsidR="00AA6752" w:rsidRPr="00AA6752" w:rsidRDefault="00AA6752" w:rsidP="00AA6752">
      <w:pPr>
        <w:jc w:val="center"/>
        <w:rPr>
          <w:b/>
          <w:sz w:val="28"/>
          <w:szCs w:val="28"/>
        </w:rPr>
      </w:pPr>
      <w:r w:rsidRPr="00AA6752">
        <w:rPr>
          <w:b/>
          <w:sz w:val="28"/>
          <w:szCs w:val="28"/>
        </w:rPr>
        <w:t>PLUNGĖS RAJONO SAVIVALDYBĖS</w:t>
      </w:r>
    </w:p>
    <w:p w:rsidR="00AA6752" w:rsidRPr="00AA6752" w:rsidRDefault="00AA6752" w:rsidP="00AA6752">
      <w:pPr>
        <w:jc w:val="center"/>
        <w:rPr>
          <w:b/>
          <w:sz w:val="28"/>
          <w:szCs w:val="28"/>
        </w:rPr>
      </w:pPr>
      <w:r w:rsidRPr="00AA6752">
        <w:rPr>
          <w:b/>
          <w:sz w:val="28"/>
          <w:szCs w:val="28"/>
        </w:rPr>
        <w:t>TARYBA</w:t>
      </w:r>
    </w:p>
    <w:p w:rsidR="000E1494" w:rsidRPr="001E04C5" w:rsidRDefault="000E1494" w:rsidP="00CD2B19">
      <w:pPr>
        <w:rPr>
          <w:b/>
          <w:sz w:val="28"/>
          <w:szCs w:val="28"/>
        </w:rPr>
      </w:pPr>
    </w:p>
    <w:p w:rsidR="000E1494" w:rsidRPr="001E04C5" w:rsidRDefault="000E1494" w:rsidP="000E1494">
      <w:pPr>
        <w:jc w:val="center"/>
        <w:rPr>
          <w:b/>
          <w:sz w:val="28"/>
          <w:szCs w:val="28"/>
        </w:rPr>
      </w:pPr>
      <w:r w:rsidRPr="001E04C5">
        <w:rPr>
          <w:b/>
          <w:sz w:val="28"/>
          <w:szCs w:val="28"/>
        </w:rPr>
        <w:t>SPRENDIMAS</w:t>
      </w:r>
    </w:p>
    <w:p w:rsidR="000E1494" w:rsidRDefault="00F66099" w:rsidP="00F66099">
      <w:pPr>
        <w:jc w:val="center"/>
        <w:rPr>
          <w:b/>
          <w:sz w:val="28"/>
          <w:szCs w:val="28"/>
        </w:rPr>
      </w:pPr>
      <w:r w:rsidRPr="00914030">
        <w:rPr>
          <w:b/>
          <w:sz w:val="28"/>
          <w:szCs w:val="28"/>
        </w:rPr>
        <w:t xml:space="preserve">DĖL LEIDIMO </w:t>
      </w:r>
      <w:r w:rsidR="005D1A2D" w:rsidRPr="00914030">
        <w:rPr>
          <w:b/>
          <w:sz w:val="28"/>
          <w:szCs w:val="28"/>
        </w:rPr>
        <w:t>VYKDYTI</w:t>
      </w:r>
      <w:r w:rsidRPr="000B78E6">
        <w:rPr>
          <w:b/>
          <w:sz w:val="28"/>
          <w:szCs w:val="28"/>
        </w:rPr>
        <w:t xml:space="preserve"> </w:t>
      </w:r>
      <w:r w:rsidR="005D1A2D" w:rsidRPr="000B78E6">
        <w:rPr>
          <w:b/>
          <w:sz w:val="28"/>
          <w:szCs w:val="28"/>
        </w:rPr>
        <w:t>PASTATO</w:t>
      </w:r>
      <w:r w:rsidR="005D1A2D" w:rsidRPr="00914030">
        <w:rPr>
          <w:b/>
          <w:sz w:val="28"/>
          <w:szCs w:val="28"/>
        </w:rPr>
        <w:t xml:space="preserve"> </w:t>
      </w:r>
      <w:r w:rsidR="00F540D8" w:rsidRPr="00914030">
        <w:rPr>
          <w:b/>
          <w:sz w:val="28"/>
          <w:szCs w:val="28"/>
        </w:rPr>
        <w:t>REKONSTRUKCIJOS DARBUS</w:t>
      </w:r>
    </w:p>
    <w:p w:rsidR="00F66099" w:rsidRDefault="00F66099" w:rsidP="00F66099">
      <w:pPr>
        <w:jc w:val="center"/>
      </w:pPr>
    </w:p>
    <w:p w:rsidR="000E1494" w:rsidRDefault="00A160F8" w:rsidP="000E1494">
      <w:pPr>
        <w:jc w:val="center"/>
      </w:pPr>
      <w:r>
        <w:t>2023</w:t>
      </w:r>
      <w:r w:rsidR="000E1494">
        <w:t xml:space="preserve"> m. </w:t>
      </w:r>
      <w:r>
        <w:t>lapkričio 30</w:t>
      </w:r>
      <w:r w:rsidR="000E1494">
        <w:t xml:space="preserve"> d. Nr. T1-</w:t>
      </w:r>
    </w:p>
    <w:p w:rsidR="000E1494" w:rsidRDefault="000E1494" w:rsidP="000E1494">
      <w:pPr>
        <w:jc w:val="center"/>
      </w:pPr>
      <w:r>
        <w:t>Plungė</w:t>
      </w:r>
    </w:p>
    <w:p w:rsidR="00F66099" w:rsidRDefault="00F66099" w:rsidP="00F66099"/>
    <w:p w:rsidR="008E3B2F" w:rsidRDefault="00972C44">
      <w:pPr>
        <w:ind w:firstLine="720"/>
        <w:jc w:val="both"/>
      </w:pPr>
      <w:r w:rsidRPr="004A6216">
        <w:t xml:space="preserve">Vadovaudamasi Lietuvos Respublikos vietos savivaldos įstatymo </w:t>
      </w:r>
      <w:r>
        <w:t>15 straipsnio 2 dalies 19</w:t>
      </w:r>
      <w:r w:rsidRPr="004A6216">
        <w:t xml:space="preserve"> punktu, Lietuvos Respublikos valstybės ir savivaldybių turto valdymo, naudojim</w:t>
      </w:r>
      <w:r w:rsidR="00C2529F">
        <w:t>o ir disponavimo juo įstatymo 12 straipsnio 1 dalimi</w:t>
      </w:r>
      <w:r>
        <w:t xml:space="preserve">, </w:t>
      </w:r>
      <w:r w:rsidRPr="004A6216">
        <w:t>Savivaldybės materialiojo ir nematerialiojo turto valdymo, naudojimo ir disponavimo juo tvarkos aprašo, patvirtinto Plungės rajono savivaldybės tarybos 2</w:t>
      </w:r>
      <w:r>
        <w:t>021</w:t>
      </w:r>
      <w:r w:rsidRPr="004A6216">
        <w:t xml:space="preserve"> m. </w:t>
      </w:r>
      <w:r>
        <w:t>sausio</w:t>
      </w:r>
      <w:r w:rsidRPr="004A6216">
        <w:t xml:space="preserve"> </w:t>
      </w:r>
      <w:r>
        <w:t>28</w:t>
      </w:r>
      <w:r w:rsidRPr="004A6216">
        <w:t xml:space="preserve"> d. </w:t>
      </w:r>
      <w:r w:rsidRPr="006D2547">
        <w:t>sprendimu Nr. T1-14</w:t>
      </w:r>
      <w:r w:rsidR="006D2547" w:rsidRPr="00CD2B19">
        <w:t xml:space="preserve"> </w:t>
      </w:r>
      <w:r w:rsidR="006D2547" w:rsidRPr="006D2547">
        <w:t>„</w:t>
      </w:r>
      <w:r w:rsidR="006D2547" w:rsidRPr="006D2547">
        <w:rPr>
          <w:shd w:val="clear" w:color="auto" w:fill="FFFFFF"/>
        </w:rPr>
        <w:t>D</w:t>
      </w:r>
      <w:r w:rsidR="006D2547" w:rsidRPr="00A67515">
        <w:rPr>
          <w:shd w:val="clear" w:color="auto" w:fill="FFFFFF"/>
        </w:rPr>
        <w:t>ėl Savivaldybės materialiojo ir nematerialiojo turto</w:t>
      </w:r>
      <w:r w:rsidR="006D2547" w:rsidRPr="00A67515">
        <w:t xml:space="preserve"> </w:t>
      </w:r>
      <w:r w:rsidR="006D2547" w:rsidRPr="00A67515">
        <w:rPr>
          <w:shd w:val="clear" w:color="auto" w:fill="FFFFFF"/>
        </w:rPr>
        <w:t>valdymo, naudojimo ir disponavimo juo tvarkos aprašo</w:t>
      </w:r>
      <w:r w:rsidR="006D2547" w:rsidRPr="00A67515">
        <w:t xml:space="preserve"> </w:t>
      </w:r>
      <w:r w:rsidR="006D2547" w:rsidRPr="00A67515">
        <w:rPr>
          <w:shd w:val="clear" w:color="auto" w:fill="FFFFFF"/>
        </w:rPr>
        <w:t>patvirtinimo</w:t>
      </w:r>
      <w:r w:rsidR="006D2547" w:rsidRPr="006D2547">
        <w:rPr>
          <w:shd w:val="clear" w:color="auto" w:fill="FFFFFF"/>
        </w:rPr>
        <w:t>“</w:t>
      </w:r>
      <w:r w:rsidRPr="006D2547">
        <w:t xml:space="preserve">, </w:t>
      </w:r>
      <w:r w:rsidR="00470FE3" w:rsidRPr="006D2547">
        <w:t>8.</w:t>
      </w:r>
      <w:r w:rsidR="00470FE3">
        <w:t>3 pap</w:t>
      </w:r>
      <w:r>
        <w:t>unk</w:t>
      </w:r>
      <w:r w:rsidR="00470FE3">
        <w:t>čiu</w:t>
      </w:r>
      <w:r w:rsidR="003436CD" w:rsidRPr="00A67515">
        <w:t xml:space="preserve">, </w:t>
      </w:r>
      <w:r w:rsidR="00271BB0" w:rsidRPr="00A67515">
        <w:rPr>
          <w:rStyle w:val="LLCTekstas"/>
        </w:rPr>
        <w:t>2020</w:t>
      </w:r>
      <w:r w:rsidR="003436CD" w:rsidRPr="00A67515">
        <w:rPr>
          <w:rStyle w:val="LLCTekstas"/>
        </w:rPr>
        <w:t xml:space="preserve"> m. </w:t>
      </w:r>
      <w:r w:rsidR="00271BB0" w:rsidRPr="00A67515">
        <w:rPr>
          <w:rStyle w:val="LLCTekstas"/>
        </w:rPr>
        <w:t>lapkričio 24</w:t>
      </w:r>
      <w:r w:rsidR="003436CD" w:rsidRPr="00A67515">
        <w:rPr>
          <w:rStyle w:val="LLCTekstas"/>
        </w:rPr>
        <w:t xml:space="preserve"> d. </w:t>
      </w:r>
      <w:r w:rsidR="00271BB0" w:rsidRPr="00A67515">
        <w:rPr>
          <w:rStyle w:val="LLCTekstas"/>
        </w:rPr>
        <w:t>Plungės</w:t>
      </w:r>
      <w:r w:rsidR="00271BB0" w:rsidRPr="006D2547">
        <w:rPr>
          <w:rStyle w:val="LLCTekstas"/>
        </w:rPr>
        <w:t xml:space="preserve"> rajono savivaldybės turto patikėjimo sutarties (notarinio registro Nr. 6193) </w:t>
      </w:r>
      <w:r w:rsidR="003436CD" w:rsidRPr="006D2547">
        <w:rPr>
          <w:rStyle w:val="LLCTekstas"/>
        </w:rPr>
        <w:t>Nr. BT6-02-</w:t>
      </w:r>
      <w:r w:rsidR="00470FE3" w:rsidRPr="006D2547">
        <w:rPr>
          <w:rStyle w:val="LLCTekstas"/>
        </w:rPr>
        <w:t>75 7.2.</w:t>
      </w:r>
      <w:r w:rsidR="00271BB0" w:rsidRPr="006D2547">
        <w:rPr>
          <w:rStyle w:val="LLCTekstas"/>
        </w:rPr>
        <w:t>5</w:t>
      </w:r>
      <w:r w:rsidR="003436CD" w:rsidRPr="006D2547">
        <w:rPr>
          <w:rStyle w:val="LLCTekstas"/>
        </w:rPr>
        <w:t xml:space="preserve"> </w:t>
      </w:r>
      <w:r w:rsidR="00271BB0" w:rsidRPr="006D2547">
        <w:rPr>
          <w:rStyle w:val="LLCTekstas"/>
        </w:rPr>
        <w:t>papun</w:t>
      </w:r>
      <w:r w:rsidR="003436CD" w:rsidRPr="006D2547">
        <w:rPr>
          <w:rStyle w:val="LLCTekstas"/>
        </w:rPr>
        <w:t>k</w:t>
      </w:r>
      <w:r w:rsidR="00271BB0" w:rsidRPr="006D2547">
        <w:rPr>
          <w:rStyle w:val="LLCTekstas"/>
        </w:rPr>
        <w:t>či</w:t>
      </w:r>
      <w:r w:rsidR="003436CD" w:rsidRPr="006D2547">
        <w:rPr>
          <w:rStyle w:val="LLCTekstas"/>
        </w:rPr>
        <w:t>u</w:t>
      </w:r>
      <w:r w:rsidR="008E3B2F" w:rsidRPr="006D2547">
        <w:t xml:space="preserve"> bei atsižvelgdama į </w:t>
      </w:r>
      <w:r w:rsidR="00271BB0" w:rsidRPr="006D2547">
        <w:t>viešosios įstaigos Plungės rajono savivaldybės ligoninės</w:t>
      </w:r>
      <w:r w:rsidR="00F66099" w:rsidRPr="006D2547">
        <w:t xml:space="preserve"> </w:t>
      </w:r>
      <w:r w:rsidR="00271BB0" w:rsidRPr="006D2547">
        <w:t>2023</w:t>
      </w:r>
      <w:r w:rsidR="008E3B2F" w:rsidRPr="006D2547">
        <w:t xml:space="preserve"> m. </w:t>
      </w:r>
      <w:r w:rsidR="00271BB0" w:rsidRPr="006D2547">
        <w:t>spalio 24</w:t>
      </w:r>
      <w:r w:rsidR="00F66099" w:rsidRPr="006D2547">
        <w:t xml:space="preserve"> d. </w:t>
      </w:r>
      <w:r w:rsidR="008E3B2F" w:rsidRPr="006D2547">
        <w:t xml:space="preserve">raštą Nr. </w:t>
      </w:r>
      <w:r w:rsidR="00271BB0" w:rsidRPr="006D2547">
        <w:t>V3-460</w:t>
      </w:r>
      <w:r w:rsidR="008E3B2F" w:rsidRPr="006D2547">
        <w:t xml:space="preserve"> „</w:t>
      </w:r>
      <w:r w:rsidR="00271BB0" w:rsidRPr="006D2547">
        <w:rPr>
          <w:rStyle w:val="LLCTekstas"/>
        </w:rPr>
        <w:t>Dėl pritarimo pertvarkyti patikėjimo</w:t>
      </w:r>
      <w:r w:rsidR="00271BB0">
        <w:rPr>
          <w:rStyle w:val="LLCTekstas"/>
        </w:rPr>
        <w:t xml:space="preserve"> teise valdomą Plungės rajono savivaldybės turtą</w:t>
      </w:r>
      <w:r w:rsidR="008E3B2F" w:rsidRPr="0072501D">
        <w:t xml:space="preserve">“, </w:t>
      </w:r>
      <w:r w:rsidR="008E3B2F" w:rsidRPr="005B400F">
        <w:t xml:space="preserve">Plungės rajono savivaldybės taryba </w:t>
      </w:r>
      <w:r w:rsidR="008E3B2F" w:rsidRPr="005B400F">
        <w:rPr>
          <w:spacing w:val="40"/>
        </w:rPr>
        <w:t>nusprendžia</w:t>
      </w:r>
      <w:r w:rsidR="008E3B2F" w:rsidRPr="005B400F">
        <w:t>:</w:t>
      </w:r>
    </w:p>
    <w:p w:rsidR="00F66099" w:rsidRDefault="00F66099" w:rsidP="00CD2B19">
      <w:pPr>
        <w:ind w:firstLine="720"/>
        <w:jc w:val="both"/>
      </w:pPr>
      <w:r w:rsidRPr="00914030">
        <w:t xml:space="preserve">Leisti </w:t>
      </w:r>
      <w:r w:rsidR="00271BB0" w:rsidRPr="00914030">
        <w:t>viešajai įstaigai Plung</w:t>
      </w:r>
      <w:r w:rsidR="00271BB0" w:rsidRPr="000B78E6">
        <w:t>ės rajono savivaldybės ligoninei</w:t>
      </w:r>
      <w:r w:rsidRPr="000B78E6">
        <w:t xml:space="preserve"> </w:t>
      </w:r>
      <w:r w:rsidRPr="00914030">
        <w:t xml:space="preserve">(kodas </w:t>
      </w:r>
      <w:r w:rsidR="00271BB0" w:rsidRPr="00914030">
        <w:t>191135578</w:t>
      </w:r>
      <w:r w:rsidRPr="00914030">
        <w:t xml:space="preserve">) teisės aktų nustatyta tvarka neatlygintinai </w:t>
      </w:r>
      <w:r w:rsidR="005D1A2D" w:rsidRPr="00914030">
        <w:t xml:space="preserve">vykdyti </w:t>
      </w:r>
      <w:r w:rsidR="003436CD" w:rsidRPr="00914030">
        <w:t>pastato</w:t>
      </w:r>
      <w:r w:rsidR="00271BB0" w:rsidRPr="00914030">
        <w:t xml:space="preserve"> </w:t>
      </w:r>
      <w:r w:rsidR="00194F39" w:rsidRPr="00914030">
        <w:t>–</w:t>
      </w:r>
      <w:r w:rsidR="00271BB0" w:rsidRPr="00914030">
        <w:t xml:space="preserve"> Ligoninės</w:t>
      </w:r>
      <w:r w:rsidR="003436CD" w:rsidRPr="00914030">
        <w:t xml:space="preserve"> (un</w:t>
      </w:r>
      <w:r w:rsidR="00194F39" w:rsidRPr="00914030">
        <w:t>ikalus</w:t>
      </w:r>
      <w:r w:rsidR="003436CD" w:rsidRPr="00914030">
        <w:t xml:space="preserve"> Nr. </w:t>
      </w:r>
      <w:r w:rsidR="00271BB0" w:rsidRPr="00914030">
        <w:t>6897-1003-8010</w:t>
      </w:r>
      <w:r w:rsidR="003436CD" w:rsidRPr="00914030">
        <w:t xml:space="preserve">), esančio </w:t>
      </w:r>
      <w:r w:rsidR="00271BB0" w:rsidRPr="00914030">
        <w:t>J. Tumo-Vaižganto g. 89</w:t>
      </w:r>
      <w:r w:rsidR="003436CD">
        <w:t xml:space="preserve">, </w:t>
      </w:r>
      <w:r w:rsidR="00271BB0" w:rsidRPr="00A67515">
        <w:t>Plungės m.</w:t>
      </w:r>
      <w:r w:rsidR="005D1A2D" w:rsidRPr="00A67515">
        <w:t>,</w:t>
      </w:r>
      <w:r w:rsidR="003436CD" w:rsidRPr="00A67515">
        <w:t xml:space="preserve"> rekonstrukciją.</w:t>
      </w:r>
      <w:r w:rsidR="003436CD">
        <w:t xml:space="preserve"> </w:t>
      </w:r>
    </w:p>
    <w:p w:rsidR="003436CD" w:rsidRDefault="003436CD" w:rsidP="003436CD"/>
    <w:p w:rsidR="00AA6752" w:rsidRDefault="00AA6752" w:rsidP="003436CD">
      <w:pPr>
        <w:tabs>
          <w:tab w:val="left" w:pos="0"/>
          <w:tab w:val="left" w:pos="720"/>
          <w:tab w:val="left" w:pos="993"/>
        </w:tabs>
        <w:jc w:val="both"/>
      </w:pPr>
    </w:p>
    <w:p w:rsidR="00936C0D" w:rsidRDefault="00C64B61" w:rsidP="00C64B61">
      <w:pPr>
        <w:jc w:val="both"/>
      </w:pPr>
      <w:r>
        <w:t>Savivaldybės meras</w:t>
      </w:r>
      <w:r>
        <w:tab/>
      </w:r>
      <w:r>
        <w:tab/>
      </w:r>
      <w:r>
        <w:tab/>
      </w:r>
    </w:p>
    <w:p w:rsidR="00936C0D" w:rsidRDefault="00936C0D" w:rsidP="00C64B61">
      <w:pPr>
        <w:jc w:val="both"/>
      </w:pPr>
    </w:p>
    <w:p w:rsidR="00C64B61" w:rsidRDefault="00C64B61" w:rsidP="00C64B61">
      <w:pPr>
        <w:jc w:val="both"/>
      </w:pPr>
      <w:r>
        <w:tab/>
        <w:t xml:space="preserve">          </w:t>
      </w:r>
      <w:r w:rsidR="00DC776C">
        <w:t xml:space="preserve">                                                   </w:t>
      </w:r>
    </w:p>
    <w:p w:rsidR="00470FE3" w:rsidRDefault="00470FE3" w:rsidP="00470FE3">
      <w:pPr>
        <w:rPr>
          <w:lang w:eastAsia="en-US"/>
        </w:rPr>
      </w:pPr>
    </w:p>
    <w:p w:rsidR="00470FE3" w:rsidRDefault="00470FE3" w:rsidP="00470FE3">
      <w:pPr>
        <w:rPr>
          <w:lang w:eastAsia="en-US"/>
        </w:rPr>
      </w:pPr>
    </w:p>
    <w:p w:rsidR="00470FE3" w:rsidRDefault="00470FE3" w:rsidP="00470FE3">
      <w:pPr>
        <w:rPr>
          <w:lang w:eastAsia="en-US"/>
        </w:rPr>
      </w:pPr>
    </w:p>
    <w:p w:rsidR="00470FE3" w:rsidRDefault="00470FE3" w:rsidP="00470FE3">
      <w:pPr>
        <w:rPr>
          <w:lang w:eastAsia="en-US"/>
        </w:rPr>
      </w:pPr>
    </w:p>
    <w:p w:rsidR="00470FE3" w:rsidRDefault="00470FE3" w:rsidP="00470FE3">
      <w:pPr>
        <w:rPr>
          <w:lang w:eastAsia="en-US"/>
        </w:rPr>
      </w:pPr>
    </w:p>
    <w:p w:rsidR="00470FE3" w:rsidRDefault="00470FE3" w:rsidP="00470FE3">
      <w:pPr>
        <w:rPr>
          <w:lang w:eastAsia="en-US"/>
        </w:rPr>
      </w:pPr>
    </w:p>
    <w:p w:rsidR="00470FE3" w:rsidRDefault="00470FE3" w:rsidP="00470FE3">
      <w:pPr>
        <w:rPr>
          <w:lang w:eastAsia="en-US"/>
        </w:rPr>
      </w:pPr>
    </w:p>
    <w:p w:rsidR="00194F39" w:rsidRDefault="00194F39" w:rsidP="00470FE3">
      <w:pPr>
        <w:rPr>
          <w:lang w:eastAsia="en-US"/>
        </w:rPr>
      </w:pPr>
    </w:p>
    <w:p w:rsidR="00194F39" w:rsidRDefault="00194F39" w:rsidP="00470FE3">
      <w:pPr>
        <w:rPr>
          <w:lang w:eastAsia="en-US"/>
        </w:rPr>
      </w:pPr>
    </w:p>
    <w:p w:rsidR="00194F39" w:rsidRDefault="00194F39" w:rsidP="00470FE3">
      <w:pPr>
        <w:rPr>
          <w:lang w:eastAsia="en-US"/>
        </w:rPr>
      </w:pPr>
    </w:p>
    <w:p w:rsidR="00194F39" w:rsidRDefault="00194F39" w:rsidP="00470FE3">
      <w:pPr>
        <w:rPr>
          <w:lang w:eastAsia="en-US"/>
        </w:rPr>
      </w:pPr>
    </w:p>
    <w:p w:rsidR="00194F39" w:rsidRDefault="00194F39" w:rsidP="00470FE3">
      <w:pPr>
        <w:rPr>
          <w:lang w:eastAsia="en-US"/>
        </w:rPr>
      </w:pPr>
    </w:p>
    <w:p w:rsidR="006D2547" w:rsidRDefault="006D2547" w:rsidP="00470FE3">
      <w:pPr>
        <w:rPr>
          <w:lang w:eastAsia="en-US"/>
        </w:rPr>
      </w:pPr>
    </w:p>
    <w:p w:rsidR="00470FE3" w:rsidRPr="00A36A91" w:rsidRDefault="00470FE3" w:rsidP="00470FE3">
      <w:pPr>
        <w:rPr>
          <w:lang w:eastAsia="en-US"/>
        </w:rPr>
      </w:pPr>
      <w:r w:rsidRPr="00A36A91">
        <w:rPr>
          <w:lang w:eastAsia="en-US"/>
        </w:rPr>
        <w:t>SUDERINTA:</w:t>
      </w:r>
    </w:p>
    <w:p w:rsidR="00470FE3" w:rsidRDefault="00470FE3" w:rsidP="00470FE3">
      <w:r>
        <w:t>Savivaldybės meras Audrius Klišonis</w:t>
      </w:r>
    </w:p>
    <w:p w:rsidR="00470FE3" w:rsidRDefault="00470FE3" w:rsidP="00470FE3">
      <w:pPr>
        <w:tabs>
          <w:tab w:val="left" w:pos="7938"/>
        </w:tabs>
        <w:spacing w:line="276" w:lineRule="auto"/>
      </w:pPr>
      <w:r>
        <w:t>Administracijos direktorius Dalius Pečiulis</w:t>
      </w:r>
    </w:p>
    <w:p w:rsidR="00470FE3" w:rsidRDefault="00470FE3" w:rsidP="00470FE3">
      <w:r w:rsidRPr="00471CFD">
        <w:t>Savivaldybės tarybos posėdžių sekretorė Irmantė Kurmienė</w:t>
      </w:r>
    </w:p>
    <w:p w:rsidR="00470FE3" w:rsidRDefault="00470FE3" w:rsidP="00470FE3">
      <w:r w:rsidRPr="00471CFD">
        <w:t>Turto skyriaus vedėja Živilė Bieliauskienė</w:t>
      </w:r>
    </w:p>
    <w:p w:rsidR="00470FE3" w:rsidRDefault="00470FE3" w:rsidP="00470FE3">
      <w:r>
        <w:t>Architektūros ir teritorijų planavimo skyriaus vedėjas Tomas Jocys</w:t>
      </w:r>
    </w:p>
    <w:p w:rsidR="00C4708B" w:rsidRDefault="00C4708B" w:rsidP="00470FE3">
      <w:r>
        <w:t>Finansų ir biudžeto skyriaus vedėja Daiva Mažeikienė</w:t>
      </w:r>
    </w:p>
    <w:p w:rsidR="00C4708B" w:rsidRPr="00471CFD" w:rsidRDefault="00C4708B" w:rsidP="00470FE3">
      <w:r>
        <w:t>Strateginio planavimo ir investicijų skyriaus vedėja Žaneta Vaitkuvienė</w:t>
      </w:r>
      <w:bookmarkStart w:id="0" w:name="_GoBack"/>
      <w:bookmarkEnd w:id="0"/>
    </w:p>
    <w:p w:rsidR="00470FE3" w:rsidRPr="00471CFD" w:rsidRDefault="00470FE3" w:rsidP="00470FE3">
      <w:r w:rsidRPr="00471CFD">
        <w:t>Juridinio ir personalo administravimo skyriaus vedėjas Vytautas Tumas</w:t>
      </w:r>
    </w:p>
    <w:p w:rsidR="00470FE3" w:rsidRPr="00471CFD" w:rsidRDefault="00470FE3" w:rsidP="00470FE3">
      <w:r w:rsidRPr="00471CFD">
        <w:t xml:space="preserve">Protokolo skyriaus kalbos tvarkytoja Simona Grigalauskaitė </w:t>
      </w:r>
    </w:p>
    <w:p w:rsidR="00470FE3" w:rsidRPr="00A36A91" w:rsidRDefault="00470FE3" w:rsidP="00470FE3">
      <w:pPr>
        <w:rPr>
          <w:lang w:eastAsia="en-US"/>
        </w:rPr>
      </w:pPr>
    </w:p>
    <w:p w:rsidR="003436CD" w:rsidRDefault="00470FE3" w:rsidP="00CD2B19">
      <w:pPr>
        <w:rPr>
          <w:b/>
        </w:rPr>
      </w:pPr>
      <w:r w:rsidRPr="00A36A91">
        <w:rPr>
          <w:lang w:eastAsia="en-US"/>
        </w:rPr>
        <w:t>Sprendimą rengė Turto skyriaus vyr. specialistė Inga Daublienė</w:t>
      </w:r>
    </w:p>
    <w:p w:rsidR="005575E8" w:rsidRPr="001F5354" w:rsidRDefault="005575E8" w:rsidP="005575E8">
      <w:pPr>
        <w:jc w:val="center"/>
        <w:rPr>
          <w:b/>
        </w:rPr>
      </w:pPr>
      <w:r w:rsidRPr="001F5354">
        <w:rPr>
          <w:b/>
        </w:rPr>
        <w:t>TURTO SKYRIUS</w:t>
      </w:r>
    </w:p>
    <w:p w:rsidR="005575E8" w:rsidRPr="001F5354" w:rsidRDefault="005575E8" w:rsidP="005575E8">
      <w:pPr>
        <w:jc w:val="center"/>
      </w:pPr>
    </w:p>
    <w:p w:rsidR="005575E8" w:rsidRPr="001F5354" w:rsidRDefault="005575E8" w:rsidP="005575E8">
      <w:pPr>
        <w:jc w:val="center"/>
        <w:rPr>
          <w:b/>
        </w:rPr>
      </w:pPr>
      <w:r w:rsidRPr="001F5354">
        <w:rPr>
          <w:b/>
        </w:rPr>
        <w:t xml:space="preserve">AIŠKINAMASIS RAŠTAS </w:t>
      </w:r>
    </w:p>
    <w:p w:rsidR="005575E8" w:rsidRPr="00C760DB" w:rsidRDefault="005575E8" w:rsidP="005575E8">
      <w:pPr>
        <w:jc w:val="center"/>
        <w:rPr>
          <w:b/>
        </w:rPr>
      </w:pPr>
      <w:r w:rsidRPr="00C760DB">
        <w:rPr>
          <w:b/>
        </w:rPr>
        <w:t xml:space="preserve">PRIE PLUNGĖS RAJONO SAVIVALDYBĖS TARYBOS SPRENDIMO PROJEKTO </w:t>
      </w:r>
    </w:p>
    <w:p w:rsidR="005D1A2D" w:rsidRPr="00194F39" w:rsidRDefault="005D1A2D" w:rsidP="005D1A2D">
      <w:pPr>
        <w:jc w:val="center"/>
        <w:rPr>
          <w:b/>
        </w:rPr>
      </w:pPr>
      <w:r w:rsidRPr="00194F39">
        <w:rPr>
          <w:b/>
        </w:rPr>
        <w:t>„</w:t>
      </w:r>
      <w:r w:rsidR="00C65352" w:rsidRPr="00CD2B19">
        <w:rPr>
          <w:b/>
        </w:rPr>
        <w:t>DĖL LEIDIMO VYKDYTI PASTATO REKONSTRUKCIJOS DARBUS</w:t>
      </w:r>
      <w:r w:rsidRPr="00194F39">
        <w:rPr>
          <w:b/>
        </w:rPr>
        <w:t>“</w:t>
      </w:r>
    </w:p>
    <w:p w:rsidR="004C6D9D" w:rsidRDefault="004C6D9D" w:rsidP="005575E8">
      <w:pPr>
        <w:jc w:val="center"/>
      </w:pPr>
    </w:p>
    <w:p w:rsidR="005575E8" w:rsidRPr="00EE0877" w:rsidRDefault="005575E8" w:rsidP="005575E8">
      <w:pPr>
        <w:jc w:val="center"/>
      </w:pPr>
      <w:r w:rsidRPr="00EE0877">
        <w:t>20</w:t>
      </w:r>
      <w:r w:rsidR="00C65352">
        <w:t>23</w:t>
      </w:r>
      <w:r w:rsidRPr="00EE0877">
        <w:t xml:space="preserve"> m. </w:t>
      </w:r>
      <w:r w:rsidR="00C65352">
        <w:t xml:space="preserve">lapkričio </w:t>
      </w:r>
      <w:r w:rsidR="00B31235">
        <w:t>8</w:t>
      </w:r>
      <w:r w:rsidRPr="00EE0877">
        <w:t xml:space="preserve"> d.</w:t>
      </w:r>
    </w:p>
    <w:p w:rsidR="005575E8" w:rsidRPr="00EE0877" w:rsidRDefault="005575E8" w:rsidP="005575E8">
      <w:pPr>
        <w:jc w:val="center"/>
      </w:pPr>
      <w:r w:rsidRPr="00EE0877">
        <w:t>Plungė</w:t>
      </w:r>
    </w:p>
    <w:p w:rsidR="005575E8" w:rsidRPr="00CE1EE7" w:rsidRDefault="005575E8" w:rsidP="00CD2B19">
      <w:pPr>
        <w:ind w:firstLine="720"/>
        <w:jc w:val="both"/>
        <w:rPr>
          <w:sz w:val="22"/>
          <w:szCs w:val="22"/>
        </w:rPr>
      </w:pPr>
    </w:p>
    <w:p w:rsidR="00470FE3" w:rsidRDefault="00470FE3">
      <w:pPr>
        <w:tabs>
          <w:tab w:val="num" w:pos="-3261"/>
        </w:tabs>
        <w:ind w:firstLine="720"/>
        <w:jc w:val="both"/>
      </w:pPr>
      <w:r w:rsidRPr="00F3057F">
        <w:rPr>
          <w:b/>
        </w:rPr>
        <w:t xml:space="preserve">1. Parengto sprendimo projekto tikslai, uždaviniai. </w:t>
      </w:r>
      <w:r w:rsidR="0008655E">
        <w:t xml:space="preserve">Leisti </w:t>
      </w:r>
      <w:r w:rsidR="0008655E" w:rsidRPr="00914030">
        <w:t xml:space="preserve">viešajai įstaigai </w:t>
      </w:r>
      <w:r w:rsidR="0008655E" w:rsidRPr="000B78E6">
        <w:t xml:space="preserve">Plungės rajono savivaldybės ligoninei (kodas 191135578) teisės aktų nustatyta tvarka neatlygintinai vykdyti pastato </w:t>
      </w:r>
      <w:r w:rsidR="00194F39" w:rsidRPr="00914030">
        <w:t>–</w:t>
      </w:r>
      <w:r w:rsidR="0008655E" w:rsidRPr="00914030">
        <w:t xml:space="preserve"> Ligoninės (un</w:t>
      </w:r>
      <w:r w:rsidR="00194F39" w:rsidRPr="00914030">
        <w:t>ikalus</w:t>
      </w:r>
      <w:r w:rsidR="0008655E" w:rsidRPr="00914030">
        <w:t xml:space="preserve"> Nr. 6897-1003-8010), esančio J. Tumo-Vaižganto g. 89</w:t>
      </w:r>
      <w:r w:rsidR="0008655E">
        <w:t>, Plungės m., rekonstrukciją.</w:t>
      </w:r>
      <w:r>
        <w:t xml:space="preserve"> </w:t>
      </w:r>
    </w:p>
    <w:p w:rsidR="00470FE3" w:rsidRPr="00F3057F" w:rsidRDefault="00470FE3">
      <w:pPr>
        <w:tabs>
          <w:tab w:val="num" w:pos="-3261"/>
        </w:tabs>
        <w:ind w:firstLine="720"/>
        <w:jc w:val="both"/>
        <w:rPr>
          <w:rFonts w:eastAsia="TimesNewRomanPSMT"/>
          <w:b/>
        </w:rPr>
      </w:pPr>
      <w:r w:rsidRPr="00F3057F">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rsidR="009757E2" w:rsidRPr="004A6216">
        <w:t xml:space="preserve">Vadovaudamasi Lietuvos Respublikos vietos savivaldos įstatymo </w:t>
      </w:r>
      <w:r w:rsidR="009757E2">
        <w:t>15 straipsnio 2 dalies 19</w:t>
      </w:r>
      <w:r w:rsidR="009757E2" w:rsidRPr="004A6216">
        <w:t xml:space="preserve"> punktu, Lietuvos Respublikos valstybės ir savivaldybių turto valdymo, naudojimo ir disponavimo juo įstatymo </w:t>
      </w:r>
      <w:r w:rsidR="006C00B0">
        <w:t>12 straipsnio 1 dalimi</w:t>
      </w:r>
      <w:r w:rsidR="009757E2">
        <w:t xml:space="preserve">, </w:t>
      </w:r>
      <w:r w:rsidR="009757E2" w:rsidRPr="004A6216">
        <w:t>Savivaldybės materialiojo ir nematerialiojo turto valdymo, naudojimo ir disponavimo juo tvarkos aprašo, patvirtinto Plungės rajono sa</w:t>
      </w:r>
      <w:r w:rsidR="009757E2" w:rsidRPr="00A67515">
        <w:t>vivaldybės tarybos 2021 m. sausio 28 d. sprendimu Nr. T1-14</w:t>
      </w:r>
      <w:r w:rsidR="006D2547" w:rsidRPr="00CD2B19">
        <w:t xml:space="preserve"> </w:t>
      </w:r>
      <w:r w:rsidR="006D2547" w:rsidRPr="00A67515">
        <w:t>„</w:t>
      </w:r>
      <w:r w:rsidR="006D2547" w:rsidRPr="00A67515">
        <w:rPr>
          <w:shd w:val="clear" w:color="auto" w:fill="FFFFFF"/>
        </w:rPr>
        <w:t>Dėl Savivaldybės materialiojo ir nematerialiojo turto</w:t>
      </w:r>
      <w:r w:rsidR="006D2547" w:rsidRPr="006D2547">
        <w:t xml:space="preserve"> </w:t>
      </w:r>
      <w:r w:rsidR="006D2547" w:rsidRPr="006D2547">
        <w:rPr>
          <w:shd w:val="clear" w:color="auto" w:fill="FFFFFF"/>
        </w:rPr>
        <w:t>valdymo, naudojimo ir disponavimo juo tvarkos aprašo</w:t>
      </w:r>
      <w:r w:rsidR="006D2547" w:rsidRPr="006D2547">
        <w:t xml:space="preserve"> </w:t>
      </w:r>
      <w:r w:rsidR="006D2547" w:rsidRPr="006D2547">
        <w:rPr>
          <w:shd w:val="clear" w:color="auto" w:fill="FFFFFF"/>
        </w:rPr>
        <w:t>patvirtinimo“</w:t>
      </w:r>
      <w:r w:rsidR="009757E2" w:rsidRPr="006D2547">
        <w:t>, 8.3 papunkčiu</w:t>
      </w:r>
      <w:r>
        <w:rPr>
          <w:bCs/>
        </w:rPr>
        <w:t>,</w:t>
      </w:r>
      <w:r w:rsidRPr="0092034E">
        <w:rPr>
          <w:bCs/>
        </w:rPr>
        <w:t xml:space="preserve"> </w:t>
      </w:r>
      <w:r>
        <w:t xml:space="preserve">Savivaldybės taryba, </w:t>
      </w:r>
      <w:r w:rsidR="009757E2">
        <w:t>atlikdama turto savininko teises</w:t>
      </w:r>
      <w:r w:rsidR="00194F39">
        <w:t>,</w:t>
      </w:r>
      <w:r w:rsidR="009757E2">
        <w:t xml:space="preserve"> turi pateikti sutikimą dėl Savivaldybei priklausančio turto rekonstrukcijos. Kadangi pastatas – Ligoninė, esantis J.</w:t>
      </w:r>
      <w:r w:rsidR="002C715E">
        <w:t xml:space="preserve"> </w:t>
      </w:r>
      <w:r w:rsidR="009757E2">
        <w:t>Tumo-Vaižganto g. 89, Plungės m.</w:t>
      </w:r>
      <w:r w:rsidR="00194F39">
        <w:t>,</w:t>
      </w:r>
      <w:r w:rsidR="009757E2">
        <w:t xml:space="preserve"> yra patikėjimo teise pagal </w:t>
      </w:r>
      <w:r w:rsidR="009757E2" w:rsidRPr="00A67515">
        <w:t xml:space="preserve">patikėjimo sutartį </w:t>
      </w:r>
      <w:r w:rsidR="00914030" w:rsidRPr="00914030">
        <w:t>per</w:t>
      </w:r>
      <w:r w:rsidR="009757E2" w:rsidRPr="00914030">
        <w:t>duotas viešajai</w:t>
      </w:r>
      <w:r w:rsidR="009757E2">
        <w:t xml:space="preserve"> įstaigai Plungės </w:t>
      </w:r>
      <w:r w:rsidR="002C715E">
        <w:t xml:space="preserve">rajono savivaldybės ligoninei, </w:t>
      </w:r>
      <w:r w:rsidR="00194F39">
        <w:t>A</w:t>
      </w:r>
      <w:r w:rsidR="002C715E">
        <w:t>dministracija parengė sprendimo projektą.</w:t>
      </w:r>
      <w:r w:rsidR="009757E2">
        <w:t xml:space="preserve"> </w:t>
      </w:r>
    </w:p>
    <w:p w:rsidR="00470FE3" w:rsidRPr="00BA3AD6" w:rsidRDefault="00470FE3">
      <w:pPr>
        <w:ind w:firstLine="720"/>
        <w:jc w:val="both"/>
      </w:pPr>
      <w:r w:rsidRPr="00F3057F">
        <w:rPr>
          <w:rFonts w:eastAsia="TimesNewRomanPSMT"/>
          <w:b/>
        </w:rPr>
        <w:t>3.</w:t>
      </w:r>
      <w:r w:rsidRPr="00F3057F">
        <w:rPr>
          <w:b/>
        </w:rPr>
        <w:t xml:space="preserve"> Kodėl būtina priimti sprendimą, kokių pozityvių rezultatų laukiama. </w:t>
      </w:r>
      <w:r w:rsidRPr="00EE0ACE">
        <w:t>Patikėtinis patikėjimo t</w:t>
      </w:r>
      <w:r w:rsidR="00730B81">
        <w:t>eise valdo,</w:t>
      </w:r>
      <w:r w:rsidRPr="00EE0ACE">
        <w:t xml:space="preserve"> naudoj</w:t>
      </w:r>
      <w:r w:rsidR="00730B81">
        <w:t xml:space="preserve">a ir disponuoja nekilnojamuoju </w:t>
      </w:r>
      <w:r w:rsidR="00730B81" w:rsidRPr="006D2547">
        <w:t>turtu</w:t>
      </w:r>
      <w:r w:rsidR="006D2547" w:rsidRPr="006D2547">
        <w:t>,</w:t>
      </w:r>
      <w:r w:rsidR="00730B81" w:rsidRPr="006D2547">
        <w:t xml:space="preserve"> </w:t>
      </w:r>
      <w:r w:rsidRPr="00A67515">
        <w:t>vadovaudamasis Savivaldybės</w:t>
      </w:r>
      <w:r w:rsidRPr="00EE0ACE">
        <w:t xml:space="preserve"> tarybos sprendimų nustatyta tvarka</w:t>
      </w:r>
      <w:r w:rsidR="00730B81">
        <w:t xml:space="preserve"> bei turto patikėjimo sutartimi</w:t>
      </w:r>
      <w:r w:rsidR="008C2F63">
        <w:t xml:space="preserve"> ir atlieka savarankiškąją savivaldybių funkciją – pirmin</w:t>
      </w:r>
      <w:r w:rsidR="006D2547">
        <w:t>ę</w:t>
      </w:r>
      <w:r w:rsidR="008C2F63">
        <w:t xml:space="preserve"> asmens ir visuomenės sveikatos priežiūr</w:t>
      </w:r>
      <w:r w:rsidR="006D2547">
        <w:t>ą</w:t>
      </w:r>
      <w:r w:rsidR="008C2F63">
        <w:t xml:space="preserve"> (įstaigų steigimas, reorganizavimas, likvidavimas, išlaikymas), išskyrus </w:t>
      </w:r>
      <w:r w:rsidR="008C2F63" w:rsidRPr="006D2547">
        <w:t xml:space="preserve">visuomenės sveikatos priežiūrą </w:t>
      </w:r>
      <w:r w:rsidR="006D2547" w:rsidRPr="00CD2B19">
        <w:t>S</w:t>
      </w:r>
      <w:r w:rsidR="008C2F63" w:rsidRPr="006D2547">
        <w:t>avivaldybės</w:t>
      </w:r>
      <w:r w:rsidR="008C2F63">
        <w:t xml:space="preserve"> teritorijoje esančiose ikimokyklinio ugdymo, bendrojo ugdymo mokyklose ir profesinio mokymo įstaigose ugdomų mokinių pagal ikimokyklinio, priešmokyklinio, pradinio, pagrindinio ir vidurinio ugdymo programas, – visuomenės sveikatos stiprinimui ir visuomenės sveikatos stebėsenai vykdyti. Rekonstrukcija atliekama pristatant priestatą ir padidinant lovų skaičių</w:t>
      </w:r>
      <w:r w:rsidR="000B2A93">
        <w:t xml:space="preserve"> 9 lovomis</w:t>
      </w:r>
      <w:r w:rsidR="008C2F63">
        <w:t>.</w:t>
      </w:r>
    </w:p>
    <w:p w:rsidR="00470FE3" w:rsidRPr="00BA3AD6" w:rsidRDefault="00470FE3">
      <w:pPr>
        <w:ind w:firstLine="720"/>
        <w:jc w:val="both"/>
      </w:pPr>
      <w:r w:rsidRPr="00BA3AD6">
        <w:rPr>
          <w:rFonts w:eastAsia="TimesNewRomanPSMT"/>
          <w:b/>
        </w:rPr>
        <w:t xml:space="preserve">4. </w:t>
      </w:r>
      <w:r w:rsidRPr="00BA3AD6">
        <w:rPr>
          <w:b/>
        </w:rPr>
        <w:t xml:space="preserve">Lėšų poreikis ir finansavimo šaltiniai. </w:t>
      </w:r>
      <w:r w:rsidR="00103230">
        <w:t xml:space="preserve">Pagal pateiktą projektą skaičiuojamoji statybos kaina apskaičiuota 2023 m. balandžio mėn. kainomis - 1 203 695,00 </w:t>
      </w:r>
      <w:proofErr w:type="spellStart"/>
      <w:r w:rsidR="00103230">
        <w:t>Eur</w:t>
      </w:r>
      <w:proofErr w:type="spellEnd"/>
      <w:r w:rsidR="00103230">
        <w:t>.</w:t>
      </w:r>
      <w:r w:rsidRPr="00BA3AD6">
        <w:t xml:space="preserve"> </w:t>
      </w:r>
      <w:r w:rsidR="00103230">
        <w:t>Finansavimo šaltinis – savivaldybės lėšos.</w:t>
      </w:r>
    </w:p>
    <w:p w:rsidR="00470FE3" w:rsidRPr="00BA3AD6" w:rsidRDefault="00470FE3">
      <w:pPr>
        <w:ind w:firstLine="720"/>
        <w:jc w:val="both"/>
      </w:pPr>
      <w:r w:rsidRPr="00BA3AD6">
        <w:rPr>
          <w:b/>
        </w:rPr>
        <w:t xml:space="preserve">5. Pateikti </w:t>
      </w:r>
      <w:r w:rsidRPr="00BA3AD6">
        <w:rPr>
          <w:rFonts w:eastAsia="TimesNewRomanPSMT"/>
          <w:b/>
        </w:rPr>
        <w:t xml:space="preserve">kitus sprendimui priimti reikalingus </w:t>
      </w:r>
      <w:proofErr w:type="spellStart"/>
      <w:r w:rsidRPr="00BA3AD6">
        <w:rPr>
          <w:rFonts w:eastAsia="TimesNewRomanPSMT"/>
          <w:b/>
        </w:rPr>
        <w:t>pagrindimus</w:t>
      </w:r>
      <w:proofErr w:type="spellEnd"/>
      <w:r w:rsidRPr="00BA3AD6">
        <w:rPr>
          <w:rFonts w:eastAsia="TimesNewRomanPSMT"/>
          <w:b/>
        </w:rPr>
        <w:t xml:space="preserve">, skaičiavimus ar paaiškinimus. </w:t>
      </w:r>
      <w:r w:rsidRPr="00BA3AD6">
        <w:rPr>
          <w:rFonts w:eastAsia="TimesNewRomanPSMT"/>
        </w:rPr>
        <w:t>Nėra.</w:t>
      </w:r>
    </w:p>
    <w:p w:rsidR="00470FE3" w:rsidRPr="00BA3AD6" w:rsidRDefault="00470FE3">
      <w:pPr>
        <w:ind w:firstLine="720"/>
        <w:jc w:val="both"/>
        <w:rPr>
          <w:rFonts w:eastAsia="TimesNewRomanPSMT"/>
        </w:rPr>
      </w:pPr>
      <w:r w:rsidRPr="00BA3AD6">
        <w:rPr>
          <w:b/>
        </w:rPr>
        <w:t xml:space="preserve">6. Pateikti </w:t>
      </w:r>
      <w:r w:rsidRPr="00BA3AD6">
        <w:rPr>
          <w:rFonts w:eastAsia="TimesNewRomanPSMT"/>
          <w:b/>
        </w:rPr>
        <w:t xml:space="preserve">sprendimo projekto lyginamąjį variantą, jeigu teikiamas sprendimo pakeitimo projektas. </w:t>
      </w:r>
      <w:r w:rsidRPr="00BA3AD6">
        <w:rPr>
          <w:rFonts w:eastAsia="TimesNewRomanPSMT"/>
        </w:rPr>
        <w:t xml:space="preserve">Projekto lyginamojo varianto nėra. </w:t>
      </w:r>
    </w:p>
    <w:p w:rsidR="00470FE3" w:rsidRPr="00BA3AD6" w:rsidRDefault="00470FE3">
      <w:pPr>
        <w:ind w:firstLine="720"/>
        <w:jc w:val="both"/>
      </w:pPr>
      <w:r w:rsidRPr="00BA3AD6">
        <w:rPr>
          <w:rFonts w:eastAsia="TimesNewRomanPSMT"/>
          <w:b/>
        </w:rPr>
        <w:t xml:space="preserve">7. </w:t>
      </w:r>
      <w:r w:rsidRPr="00BA3AD6">
        <w:rPr>
          <w:b/>
        </w:rPr>
        <w:t xml:space="preserve">Sprendimo projekto antikorupcinis vertinimas. </w:t>
      </w:r>
      <w:r w:rsidRPr="00BA3AD6">
        <w:t xml:space="preserve">Korupcijos pasireiškimo tikimybės nėra. Vertinimas neatliekamas. </w:t>
      </w:r>
    </w:p>
    <w:p w:rsidR="00470FE3" w:rsidRDefault="00470FE3">
      <w:pPr>
        <w:ind w:firstLine="720"/>
        <w:jc w:val="both"/>
      </w:pPr>
      <w:r w:rsidRPr="00BA3AD6">
        <w:rPr>
          <w:b/>
        </w:rPr>
        <w:t>8. Nurodyti, kieno iniciatyva sprendimo projektas yra parengtas.</w:t>
      </w:r>
      <w:r w:rsidR="008C2F63" w:rsidRPr="008C2F63">
        <w:t xml:space="preserve"> </w:t>
      </w:r>
      <w:r w:rsidR="008C2F63">
        <w:t>Viešosios įstaigos Plungės rajono savivaldybės ligoninės prašymu</w:t>
      </w:r>
      <w:r>
        <w:t xml:space="preserve">. </w:t>
      </w:r>
    </w:p>
    <w:p w:rsidR="00470FE3" w:rsidRDefault="00470FE3">
      <w:pPr>
        <w:ind w:firstLine="720"/>
        <w:jc w:val="both"/>
      </w:pPr>
      <w:r w:rsidRPr="00833314">
        <w:rPr>
          <w:b/>
        </w:rPr>
        <w:t>9.</w:t>
      </w:r>
      <w:r w:rsidRPr="00F3057F">
        <w:rPr>
          <w:b/>
        </w:rPr>
        <w:t xml:space="preserve"> Nurodyti, kuri sprendimo projekto ar pridedamos medžiagos dalis (remiantis teisės aktais) yra neskelbtina. </w:t>
      </w:r>
      <w:r w:rsidRPr="00F3057F">
        <w:t>Nėra.</w:t>
      </w:r>
      <w:r>
        <w:t xml:space="preserve"> </w:t>
      </w:r>
    </w:p>
    <w:p w:rsidR="00470FE3" w:rsidRDefault="00470FE3">
      <w:pPr>
        <w:ind w:firstLine="720"/>
        <w:jc w:val="both"/>
      </w:pPr>
      <w:r w:rsidRPr="00F3057F">
        <w:rPr>
          <w:b/>
        </w:rPr>
        <w:t xml:space="preserve">10. Kam (institucijoms, skyriams, organizacijoms ir t. t.) patvirtintas sprendimas turi būti išsiųstas. </w:t>
      </w:r>
      <w:r w:rsidR="008C2F63">
        <w:t>Viešajai įstaigai Plungės rajono savivaldybės ligoninei</w:t>
      </w:r>
      <w:r>
        <w:t xml:space="preserve">. </w:t>
      </w:r>
    </w:p>
    <w:p w:rsidR="00470FE3" w:rsidRPr="00F3057F" w:rsidRDefault="00470FE3">
      <w:pPr>
        <w:ind w:firstLine="720"/>
        <w:jc w:val="both"/>
      </w:pPr>
      <w:r w:rsidRPr="00F3057F">
        <w:rPr>
          <w:b/>
        </w:rPr>
        <w:lastRenderedPageBreak/>
        <w:t>11. Kita svarbi informacija</w:t>
      </w:r>
      <w:r w:rsidRPr="00F3057F">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70FE3" w:rsidRPr="00F3057F" w:rsidRDefault="00470FE3">
      <w:pPr>
        <w:ind w:firstLine="720"/>
        <w:jc w:val="both"/>
        <w:rPr>
          <w:b/>
        </w:rPr>
      </w:pPr>
      <w:r w:rsidRPr="00F3057F">
        <w:rPr>
          <w:b/>
        </w:rPr>
        <w:t>12.</w:t>
      </w:r>
      <w:r w:rsidRPr="00F3057F">
        <w:t xml:space="preserve"> </w:t>
      </w:r>
      <w:r w:rsidRPr="00F3057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70FE3" w:rsidRPr="00F3057F" w:rsidTr="00800FA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70FE3" w:rsidRPr="00F3057F" w:rsidRDefault="00470FE3" w:rsidP="00800FA9">
            <w:pPr>
              <w:widowControl w:val="0"/>
              <w:jc w:val="center"/>
              <w:rPr>
                <w:rFonts w:eastAsia="Lucida Sans Unicode"/>
                <w:b/>
                <w:kern w:val="1"/>
                <w:lang w:bidi="lo-LA"/>
              </w:rPr>
            </w:pPr>
            <w:r w:rsidRPr="00F3057F">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70FE3" w:rsidRPr="00F3057F" w:rsidRDefault="00470FE3" w:rsidP="00800FA9">
            <w:pPr>
              <w:widowControl w:val="0"/>
              <w:jc w:val="center"/>
              <w:rPr>
                <w:rFonts w:eastAsia="Lucida Sans Unicode"/>
                <w:b/>
                <w:bCs/>
                <w:kern w:val="1"/>
              </w:rPr>
            </w:pPr>
            <w:r w:rsidRPr="00F3057F">
              <w:rPr>
                <w:rFonts w:eastAsia="Lucida Sans Unicode"/>
                <w:b/>
                <w:bCs/>
                <w:kern w:val="1"/>
              </w:rPr>
              <w:t>Numatomo teisinio reguliavimo poveikio vertinimo rezultatai</w:t>
            </w:r>
          </w:p>
        </w:tc>
      </w:tr>
      <w:tr w:rsidR="00470FE3" w:rsidRPr="00F3057F" w:rsidTr="00800FA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70FE3" w:rsidRPr="00F3057F" w:rsidRDefault="00470FE3" w:rsidP="00800FA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70FE3" w:rsidRPr="00F3057F" w:rsidRDefault="00470FE3" w:rsidP="00800FA9">
            <w:pPr>
              <w:widowControl w:val="0"/>
              <w:jc w:val="center"/>
              <w:rPr>
                <w:rFonts w:eastAsia="Lucida Sans Unicode"/>
                <w:b/>
                <w:kern w:val="1"/>
              </w:rPr>
            </w:pPr>
            <w:r w:rsidRPr="00F3057F">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70FE3" w:rsidRPr="00F3057F" w:rsidRDefault="00470FE3" w:rsidP="00800FA9">
            <w:pPr>
              <w:widowControl w:val="0"/>
              <w:jc w:val="center"/>
              <w:rPr>
                <w:rFonts w:eastAsia="Lucida Sans Unicode"/>
                <w:b/>
                <w:kern w:val="1"/>
                <w:lang w:bidi="lo-LA"/>
              </w:rPr>
            </w:pPr>
            <w:r w:rsidRPr="00F3057F">
              <w:rPr>
                <w:rFonts w:eastAsia="Lucida Sans Unicode"/>
                <w:b/>
                <w:kern w:val="1"/>
              </w:rPr>
              <w:t>Neigiamas poveikis</w:t>
            </w:r>
          </w:p>
        </w:tc>
      </w:tr>
      <w:tr w:rsidR="00470FE3" w:rsidRPr="00F3057F" w:rsidTr="00800FA9">
        <w:tc>
          <w:tcPr>
            <w:tcW w:w="3118"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widowControl w:val="0"/>
              <w:rPr>
                <w:rFonts w:eastAsia="Lucida Sans Unicode"/>
                <w:i/>
                <w:kern w:val="1"/>
                <w:lang w:bidi="lo-LA"/>
              </w:rPr>
            </w:pPr>
            <w:r w:rsidRPr="00F3057F">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r>
      <w:tr w:rsidR="00470FE3" w:rsidRPr="00F3057F" w:rsidTr="00800FA9">
        <w:tc>
          <w:tcPr>
            <w:tcW w:w="3118"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widowControl w:val="0"/>
              <w:rPr>
                <w:rFonts w:eastAsia="Lucida Sans Unicode"/>
                <w:i/>
                <w:kern w:val="1"/>
                <w:lang w:bidi="lo-LA"/>
              </w:rPr>
            </w:pPr>
            <w:r w:rsidRPr="00F3057F">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r>
      <w:tr w:rsidR="00470FE3" w:rsidRPr="00F3057F" w:rsidTr="00800FA9">
        <w:tc>
          <w:tcPr>
            <w:tcW w:w="3118"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widowControl w:val="0"/>
              <w:rPr>
                <w:rFonts w:eastAsia="Lucida Sans Unicode"/>
                <w:i/>
                <w:kern w:val="1"/>
                <w:lang w:bidi="lo-LA"/>
              </w:rPr>
            </w:pPr>
            <w:r w:rsidRPr="00F3057F">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70FE3" w:rsidRPr="00F3057F" w:rsidRDefault="008C2F63" w:rsidP="00800FA9">
            <w:pPr>
              <w:jc w:val="center"/>
              <w:rPr>
                <w:i/>
              </w:rPr>
            </w:pPr>
            <w:r>
              <w:rPr>
                <w:i/>
              </w:rPr>
              <w:t xml:space="preserve">Pagerins </w:t>
            </w:r>
            <w:r w:rsidR="00C831B4">
              <w:rPr>
                <w:i/>
              </w:rPr>
              <w:t>teikiamų paslaugų kokybę</w:t>
            </w:r>
          </w:p>
        </w:tc>
        <w:tc>
          <w:tcPr>
            <w:tcW w:w="2835"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r>
      <w:tr w:rsidR="00470FE3" w:rsidRPr="00F3057F" w:rsidTr="00800FA9">
        <w:tc>
          <w:tcPr>
            <w:tcW w:w="3118"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widowControl w:val="0"/>
              <w:rPr>
                <w:rFonts w:eastAsia="Lucida Sans Unicode"/>
                <w:i/>
                <w:kern w:val="1"/>
                <w:lang w:bidi="lo-LA"/>
              </w:rPr>
            </w:pPr>
            <w:r w:rsidRPr="00F3057F">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r>
      <w:tr w:rsidR="00470FE3" w:rsidRPr="00F3057F" w:rsidTr="00800FA9">
        <w:tc>
          <w:tcPr>
            <w:tcW w:w="3118"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widowControl w:val="0"/>
              <w:rPr>
                <w:rFonts w:eastAsia="Lucida Sans Unicode"/>
                <w:i/>
                <w:kern w:val="1"/>
                <w:lang w:bidi="lo-LA"/>
              </w:rPr>
            </w:pPr>
            <w:r w:rsidRPr="00F3057F">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 xml:space="preserve">Nenumatomas </w:t>
            </w:r>
          </w:p>
        </w:tc>
      </w:tr>
      <w:tr w:rsidR="00470FE3" w:rsidRPr="00F3057F" w:rsidTr="00800FA9">
        <w:tc>
          <w:tcPr>
            <w:tcW w:w="3118"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widowControl w:val="0"/>
              <w:rPr>
                <w:rFonts w:eastAsia="Lucida Sans Unicode"/>
                <w:i/>
                <w:kern w:val="1"/>
                <w:lang w:bidi="lo-LA"/>
              </w:rPr>
            </w:pPr>
            <w:r w:rsidRPr="00F3057F">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r>
      <w:tr w:rsidR="00470FE3" w:rsidRPr="00F3057F" w:rsidTr="00800FA9">
        <w:tc>
          <w:tcPr>
            <w:tcW w:w="3118"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widowControl w:val="0"/>
              <w:rPr>
                <w:rFonts w:eastAsia="Lucida Sans Unicode"/>
                <w:i/>
                <w:kern w:val="1"/>
                <w:lang w:bidi="lo-LA"/>
              </w:rPr>
            </w:pPr>
            <w:r w:rsidRPr="00F3057F">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r>
      <w:tr w:rsidR="00470FE3" w:rsidRPr="00F3057F" w:rsidTr="00800FA9">
        <w:tc>
          <w:tcPr>
            <w:tcW w:w="3118"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widowControl w:val="0"/>
              <w:rPr>
                <w:rFonts w:eastAsia="Lucida Sans Unicode"/>
                <w:i/>
                <w:kern w:val="1"/>
                <w:lang w:bidi="lo-LA"/>
              </w:rPr>
            </w:pPr>
            <w:r w:rsidRPr="00F3057F">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r>
      <w:tr w:rsidR="00470FE3" w:rsidRPr="00F3057F" w:rsidTr="00800FA9">
        <w:tc>
          <w:tcPr>
            <w:tcW w:w="3118"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widowControl w:val="0"/>
              <w:rPr>
                <w:rFonts w:eastAsia="Lucida Sans Unicode"/>
                <w:i/>
                <w:kern w:val="1"/>
                <w:lang w:bidi="lo-LA"/>
              </w:rPr>
            </w:pPr>
            <w:r w:rsidRPr="00F3057F">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r>
      <w:tr w:rsidR="00470FE3" w:rsidRPr="00F3057F" w:rsidTr="00800FA9">
        <w:tc>
          <w:tcPr>
            <w:tcW w:w="3118"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widowControl w:val="0"/>
              <w:rPr>
                <w:rFonts w:eastAsia="Lucida Sans Unicode"/>
                <w:i/>
                <w:kern w:val="1"/>
                <w:lang w:bidi="lo-LA"/>
              </w:rPr>
            </w:pPr>
            <w:r w:rsidRPr="00F3057F">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70FE3" w:rsidRPr="00F3057F" w:rsidRDefault="00470FE3" w:rsidP="00800FA9">
            <w:pPr>
              <w:jc w:val="center"/>
              <w:rPr>
                <w:i/>
              </w:rPr>
            </w:pPr>
            <w:r w:rsidRPr="00F3057F">
              <w:rPr>
                <w:i/>
              </w:rPr>
              <w:t>Nenumatomas</w:t>
            </w:r>
          </w:p>
        </w:tc>
      </w:tr>
    </w:tbl>
    <w:p w:rsidR="00470FE3" w:rsidRPr="00F3057F" w:rsidRDefault="00470FE3" w:rsidP="00470FE3">
      <w:pPr>
        <w:widowControl w:val="0"/>
        <w:rPr>
          <w:rFonts w:eastAsia="Lucida Sans Unicode"/>
          <w:kern w:val="1"/>
          <w:lang w:bidi="lo-LA"/>
        </w:rPr>
      </w:pPr>
    </w:p>
    <w:p w:rsidR="00470FE3" w:rsidRPr="00F3057F" w:rsidRDefault="00470FE3" w:rsidP="00470FE3">
      <w:pPr>
        <w:jc w:val="both"/>
      </w:pPr>
      <w:r w:rsidRPr="00F3057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70FE3" w:rsidRPr="00F3057F" w:rsidRDefault="00470FE3" w:rsidP="00470FE3">
      <w:pPr>
        <w:widowControl w:val="0"/>
        <w:rPr>
          <w:rFonts w:eastAsia="Lucida Sans Unicode"/>
          <w:kern w:val="2"/>
        </w:rPr>
      </w:pPr>
    </w:p>
    <w:p w:rsidR="00470FE3" w:rsidRPr="00F3057F" w:rsidRDefault="00470FE3" w:rsidP="00470FE3">
      <w:pPr>
        <w:widowControl w:val="0"/>
        <w:rPr>
          <w:rFonts w:eastAsia="Lucida Sans Unicode"/>
          <w:kern w:val="1"/>
        </w:rPr>
      </w:pPr>
    </w:p>
    <w:p w:rsidR="00470FE3" w:rsidRPr="00F3057F" w:rsidRDefault="00470FE3" w:rsidP="00470FE3">
      <w:pPr>
        <w:widowControl w:val="0"/>
        <w:rPr>
          <w:rFonts w:eastAsia="Lucida Sans Unicode"/>
          <w:kern w:val="1"/>
        </w:rPr>
      </w:pPr>
      <w:r w:rsidRPr="00F3057F">
        <w:rPr>
          <w:rFonts w:eastAsia="Lucida Sans Unicode"/>
          <w:kern w:val="1"/>
        </w:rPr>
        <w:t>Rengėja</w:t>
      </w:r>
    </w:p>
    <w:p w:rsidR="00470FE3" w:rsidRDefault="00470FE3" w:rsidP="00470FE3">
      <w:pPr>
        <w:widowControl w:val="0"/>
      </w:pPr>
      <w:r w:rsidRPr="00F3057F">
        <w:rPr>
          <w:rFonts w:eastAsia="Lucida Sans Unicode"/>
          <w:kern w:val="1"/>
        </w:rPr>
        <w:t xml:space="preserve">Turto skyriaus vyr. specialistė </w:t>
      </w:r>
      <w:r w:rsidRPr="00F3057F">
        <w:rPr>
          <w:rFonts w:eastAsia="Lucida Sans Unicode"/>
          <w:kern w:val="1"/>
        </w:rPr>
        <w:tab/>
      </w:r>
      <w:r w:rsidRPr="00F3057F">
        <w:rPr>
          <w:rFonts w:eastAsia="Lucida Sans Unicode"/>
          <w:kern w:val="1"/>
        </w:rPr>
        <w:tab/>
      </w:r>
      <w:r w:rsidRPr="00F3057F">
        <w:rPr>
          <w:rFonts w:eastAsia="Lucida Sans Unicode"/>
          <w:kern w:val="1"/>
        </w:rPr>
        <w:tab/>
      </w:r>
      <w:r w:rsidRPr="00F3057F">
        <w:rPr>
          <w:rFonts w:eastAsia="Lucida Sans Unicode"/>
          <w:kern w:val="1"/>
        </w:rPr>
        <w:tab/>
      </w:r>
      <w:r w:rsidR="00194F39">
        <w:rPr>
          <w:rFonts w:eastAsia="Lucida Sans Unicode"/>
          <w:kern w:val="1"/>
        </w:rPr>
        <w:tab/>
      </w:r>
      <w:r w:rsidR="00194F39">
        <w:rPr>
          <w:rFonts w:eastAsia="Lucida Sans Unicode"/>
          <w:kern w:val="1"/>
        </w:rPr>
        <w:tab/>
      </w:r>
      <w:r w:rsidR="00194F39">
        <w:rPr>
          <w:rFonts w:eastAsia="Lucida Sans Unicode"/>
          <w:kern w:val="1"/>
        </w:rPr>
        <w:tab/>
      </w:r>
      <w:r w:rsidRPr="00F3057F">
        <w:rPr>
          <w:rFonts w:eastAsia="Lucida Sans Unicode"/>
          <w:kern w:val="1"/>
        </w:rPr>
        <w:t>Inga Daublienė</w:t>
      </w:r>
    </w:p>
    <w:p w:rsidR="00470FE3" w:rsidRDefault="00470FE3" w:rsidP="00470FE3">
      <w:pPr>
        <w:ind w:firstLine="720"/>
        <w:jc w:val="both"/>
        <w:rPr>
          <w:b/>
        </w:rPr>
      </w:pPr>
    </w:p>
    <w:p w:rsidR="005575E8" w:rsidRDefault="005575E8" w:rsidP="00470FE3">
      <w:pPr>
        <w:tabs>
          <w:tab w:val="left" w:pos="709"/>
        </w:tabs>
      </w:pPr>
    </w:p>
    <w:sectPr w:rsidR="005575E8" w:rsidSect="00CD2B1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139D4"/>
    <w:multiLevelType w:val="hybridMultilevel"/>
    <w:tmpl w:val="285A61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D5F783C"/>
    <w:multiLevelType w:val="hybridMultilevel"/>
    <w:tmpl w:val="5C42E65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04C178A"/>
    <w:multiLevelType w:val="hybridMultilevel"/>
    <w:tmpl w:val="214E24EC"/>
    <w:lvl w:ilvl="0" w:tplc="21FC09D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618869AA"/>
    <w:multiLevelType w:val="hybridMultilevel"/>
    <w:tmpl w:val="7500DDC2"/>
    <w:lvl w:ilvl="0" w:tplc="B05AEA0C">
      <w:start w:val="1"/>
      <w:numFmt w:val="decimal"/>
      <w:lvlText w:val="%1."/>
      <w:lvlJc w:val="left"/>
      <w:pPr>
        <w:ind w:left="1320" w:hanging="360"/>
      </w:pPr>
      <w:rPr>
        <w:rFonts w:ascii="Times New Roman" w:hAnsi="Times New Roman" w:cs="Times New Roman" w:hint="default"/>
        <w:color w:val="auto"/>
      </w:rPr>
    </w:lvl>
    <w:lvl w:ilvl="1" w:tplc="04270019" w:tentative="1">
      <w:start w:val="1"/>
      <w:numFmt w:val="lowerLetter"/>
      <w:lvlText w:val="%2."/>
      <w:lvlJc w:val="left"/>
      <w:pPr>
        <w:ind w:left="2040" w:hanging="360"/>
      </w:pPr>
    </w:lvl>
    <w:lvl w:ilvl="2" w:tplc="0427001B" w:tentative="1">
      <w:start w:val="1"/>
      <w:numFmt w:val="lowerRoman"/>
      <w:lvlText w:val="%3."/>
      <w:lvlJc w:val="right"/>
      <w:pPr>
        <w:ind w:left="2760" w:hanging="180"/>
      </w:pPr>
    </w:lvl>
    <w:lvl w:ilvl="3" w:tplc="0427000F" w:tentative="1">
      <w:start w:val="1"/>
      <w:numFmt w:val="decimal"/>
      <w:lvlText w:val="%4."/>
      <w:lvlJc w:val="left"/>
      <w:pPr>
        <w:ind w:left="3480" w:hanging="360"/>
      </w:pPr>
    </w:lvl>
    <w:lvl w:ilvl="4" w:tplc="04270019" w:tentative="1">
      <w:start w:val="1"/>
      <w:numFmt w:val="lowerLetter"/>
      <w:lvlText w:val="%5."/>
      <w:lvlJc w:val="left"/>
      <w:pPr>
        <w:ind w:left="4200" w:hanging="360"/>
      </w:pPr>
    </w:lvl>
    <w:lvl w:ilvl="5" w:tplc="0427001B" w:tentative="1">
      <w:start w:val="1"/>
      <w:numFmt w:val="lowerRoman"/>
      <w:lvlText w:val="%6."/>
      <w:lvlJc w:val="right"/>
      <w:pPr>
        <w:ind w:left="4920" w:hanging="180"/>
      </w:pPr>
    </w:lvl>
    <w:lvl w:ilvl="6" w:tplc="0427000F" w:tentative="1">
      <w:start w:val="1"/>
      <w:numFmt w:val="decimal"/>
      <w:lvlText w:val="%7."/>
      <w:lvlJc w:val="left"/>
      <w:pPr>
        <w:ind w:left="5640" w:hanging="360"/>
      </w:pPr>
    </w:lvl>
    <w:lvl w:ilvl="7" w:tplc="04270019" w:tentative="1">
      <w:start w:val="1"/>
      <w:numFmt w:val="lowerLetter"/>
      <w:lvlText w:val="%8."/>
      <w:lvlJc w:val="left"/>
      <w:pPr>
        <w:ind w:left="6360" w:hanging="360"/>
      </w:pPr>
    </w:lvl>
    <w:lvl w:ilvl="8" w:tplc="0427001B" w:tentative="1">
      <w:start w:val="1"/>
      <w:numFmt w:val="lowerRoman"/>
      <w:lvlText w:val="%9."/>
      <w:lvlJc w:val="right"/>
      <w:pPr>
        <w:ind w:left="7080" w:hanging="180"/>
      </w:pPr>
    </w:lvl>
  </w:abstractNum>
  <w:abstractNum w:abstractNumId="4" w15:restartNumberingAfterBreak="0">
    <w:nsid w:val="68C16F0D"/>
    <w:multiLevelType w:val="hybridMultilevel"/>
    <w:tmpl w:val="285A61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61"/>
    <w:rsid w:val="0001166D"/>
    <w:rsid w:val="00013384"/>
    <w:rsid w:val="00014795"/>
    <w:rsid w:val="0001616B"/>
    <w:rsid w:val="0008655E"/>
    <w:rsid w:val="0009683D"/>
    <w:rsid w:val="000B2A93"/>
    <w:rsid w:val="000B78E6"/>
    <w:rsid w:val="000E1494"/>
    <w:rsid w:val="000E7677"/>
    <w:rsid w:val="000F1AEC"/>
    <w:rsid w:val="00103230"/>
    <w:rsid w:val="001051E2"/>
    <w:rsid w:val="00113D44"/>
    <w:rsid w:val="00114802"/>
    <w:rsid w:val="00114C45"/>
    <w:rsid w:val="001175D0"/>
    <w:rsid w:val="00125D94"/>
    <w:rsid w:val="00136913"/>
    <w:rsid w:val="0015552A"/>
    <w:rsid w:val="00194F39"/>
    <w:rsid w:val="001B2F84"/>
    <w:rsid w:val="001B62F2"/>
    <w:rsid w:val="001D2C49"/>
    <w:rsid w:val="00223132"/>
    <w:rsid w:val="00271BB0"/>
    <w:rsid w:val="00276B90"/>
    <w:rsid w:val="002840BE"/>
    <w:rsid w:val="00297BAC"/>
    <w:rsid w:val="002C715E"/>
    <w:rsid w:val="002E2C81"/>
    <w:rsid w:val="00302338"/>
    <w:rsid w:val="00320B7E"/>
    <w:rsid w:val="00322D07"/>
    <w:rsid w:val="003279B3"/>
    <w:rsid w:val="003311A2"/>
    <w:rsid w:val="003436CD"/>
    <w:rsid w:val="00347BED"/>
    <w:rsid w:val="003516B8"/>
    <w:rsid w:val="00355837"/>
    <w:rsid w:val="003628F6"/>
    <w:rsid w:val="003711A2"/>
    <w:rsid w:val="00374EEB"/>
    <w:rsid w:val="003A4A15"/>
    <w:rsid w:val="003A51C8"/>
    <w:rsid w:val="003A5733"/>
    <w:rsid w:val="003C0295"/>
    <w:rsid w:val="003F2CE7"/>
    <w:rsid w:val="004164E5"/>
    <w:rsid w:val="004212E2"/>
    <w:rsid w:val="00425E60"/>
    <w:rsid w:val="00430120"/>
    <w:rsid w:val="00434C3F"/>
    <w:rsid w:val="0044718B"/>
    <w:rsid w:val="0045086A"/>
    <w:rsid w:val="00450A10"/>
    <w:rsid w:val="00470FE3"/>
    <w:rsid w:val="004A25A2"/>
    <w:rsid w:val="004A771B"/>
    <w:rsid w:val="004C6D9D"/>
    <w:rsid w:val="004D44F7"/>
    <w:rsid w:val="004E4926"/>
    <w:rsid w:val="004E7C70"/>
    <w:rsid w:val="004F145C"/>
    <w:rsid w:val="00523190"/>
    <w:rsid w:val="00537C06"/>
    <w:rsid w:val="005460D8"/>
    <w:rsid w:val="00553C1A"/>
    <w:rsid w:val="005575E8"/>
    <w:rsid w:val="00567ADA"/>
    <w:rsid w:val="00592EF5"/>
    <w:rsid w:val="00596013"/>
    <w:rsid w:val="005D1A2D"/>
    <w:rsid w:val="005F0481"/>
    <w:rsid w:val="006440A0"/>
    <w:rsid w:val="0064751A"/>
    <w:rsid w:val="0065667F"/>
    <w:rsid w:val="0066087A"/>
    <w:rsid w:val="00660F7A"/>
    <w:rsid w:val="00673E40"/>
    <w:rsid w:val="00693B62"/>
    <w:rsid w:val="006C00B0"/>
    <w:rsid w:val="006D2547"/>
    <w:rsid w:val="006D2A71"/>
    <w:rsid w:val="006D56AA"/>
    <w:rsid w:val="006E3691"/>
    <w:rsid w:val="0071606D"/>
    <w:rsid w:val="0072501D"/>
    <w:rsid w:val="00730B81"/>
    <w:rsid w:val="007433C1"/>
    <w:rsid w:val="00750CBB"/>
    <w:rsid w:val="00750CCC"/>
    <w:rsid w:val="007532A1"/>
    <w:rsid w:val="00775B88"/>
    <w:rsid w:val="00783650"/>
    <w:rsid w:val="007B014B"/>
    <w:rsid w:val="007C1176"/>
    <w:rsid w:val="007C79B6"/>
    <w:rsid w:val="007D294B"/>
    <w:rsid w:val="007E348C"/>
    <w:rsid w:val="00831F73"/>
    <w:rsid w:val="00832C1C"/>
    <w:rsid w:val="00887CA0"/>
    <w:rsid w:val="00897A6C"/>
    <w:rsid w:val="008C2F63"/>
    <w:rsid w:val="008E3B2F"/>
    <w:rsid w:val="0090589D"/>
    <w:rsid w:val="00914030"/>
    <w:rsid w:val="00921EEB"/>
    <w:rsid w:val="00925700"/>
    <w:rsid w:val="00936C0D"/>
    <w:rsid w:val="00972C44"/>
    <w:rsid w:val="009757E2"/>
    <w:rsid w:val="009910E0"/>
    <w:rsid w:val="009E266F"/>
    <w:rsid w:val="009F26D1"/>
    <w:rsid w:val="00A03E30"/>
    <w:rsid w:val="00A127B5"/>
    <w:rsid w:val="00A14933"/>
    <w:rsid w:val="00A160F8"/>
    <w:rsid w:val="00A17FFC"/>
    <w:rsid w:val="00A42E5A"/>
    <w:rsid w:val="00A55EEB"/>
    <w:rsid w:val="00A637B3"/>
    <w:rsid w:val="00A67515"/>
    <w:rsid w:val="00AA6752"/>
    <w:rsid w:val="00AB3AAB"/>
    <w:rsid w:val="00AD223C"/>
    <w:rsid w:val="00B03ED2"/>
    <w:rsid w:val="00B25AD3"/>
    <w:rsid w:val="00B31235"/>
    <w:rsid w:val="00B53ECE"/>
    <w:rsid w:val="00B6312B"/>
    <w:rsid w:val="00B74A0D"/>
    <w:rsid w:val="00B77FAA"/>
    <w:rsid w:val="00B87D3C"/>
    <w:rsid w:val="00BB6FE4"/>
    <w:rsid w:val="00BD248C"/>
    <w:rsid w:val="00C2529F"/>
    <w:rsid w:val="00C31F5D"/>
    <w:rsid w:val="00C4166A"/>
    <w:rsid w:val="00C42A4D"/>
    <w:rsid w:val="00C4708B"/>
    <w:rsid w:val="00C50BCE"/>
    <w:rsid w:val="00C64B61"/>
    <w:rsid w:val="00C65352"/>
    <w:rsid w:val="00C760DB"/>
    <w:rsid w:val="00C831B4"/>
    <w:rsid w:val="00CD207A"/>
    <w:rsid w:val="00CD2B19"/>
    <w:rsid w:val="00CE34DF"/>
    <w:rsid w:val="00D21B9E"/>
    <w:rsid w:val="00D25C03"/>
    <w:rsid w:val="00D277E2"/>
    <w:rsid w:val="00D87E96"/>
    <w:rsid w:val="00DC1550"/>
    <w:rsid w:val="00DC6822"/>
    <w:rsid w:val="00DC776C"/>
    <w:rsid w:val="00DD75DA"/>
    <w:rsid w:val="00DE4B7A"/>
    <w:rsid w:val="00E1026A"/>
    <w:rsid w:val="00E401FB"/>
    <w:rsid w:val="00E67908"/>
    <w:rsid w:val="00E94CDA"/>
    <w:rsid w:val="00EB42F2"/>
    <w:rsid w:val="00ED5CFC"/>
    <w:rsid w:val="00F30061"/>
    <w:rsid w:val="00F540D8"/>
    <w:rsid w:val="00F547F5"/>
    <w:rsid w:val="00F5711B"/>
    <w:rsid w:val="00F5720D"/>
    <w:rsid w:val="00F66099"/>
    <w:rsid w:val="00F75C0A"/>
    <w:rsid w:val="00F86877"/>
    <w:rsid w:val="00FB0A8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6B9CD5"/>
  <w15:chartTrackingRefBased/>
  <w15:docId w15:val="{AA7FC066-E1D9-46F2-AB18-907047653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64B61"/>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64B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
    <w:name w:val="Diagrama Diagrama Char Char Diagrama Diagrama"/>
    <w:basedOn w:val="prastasis"/>
    <w:semiHidden/>
    <w:rsid w:val="00C64B61"/>
    <w:pPr>
      <w:spacing w:after="160" w:line="240" w:lineRule="exact"/>
    </w:pPr>
    <w:rPr>
      <w:rFonts w:ascii="Verdana" w:hAnsi="Verdana" w:cs="Verdana"/>
      <w:sz w:val="20"/>
      <w:szCs w:val="20"/>
    </w:rPr>
  </w:style>
  <w:style w:type="paragraph" w:styleId="Debesliotekstas">
    <w:name w:val="Balloon Text"/>
    <w:basedOn w:val="prastasis"/>
    <w:semiHidden/>
    <w:rsid w:val="00DC776C"/>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CE34DF"/>
    <w:pPr>
      <w:spacing w:after="160" w:line="240" w:lineRule="exact"/>
    </w:pPr>
    <w:rPr>
      <w:rFonts w:ascii="Verdana" w:hAnsi="Verdana" w:cs="Verdana"/>
      <w:sz w:val="20"/>
      <w:szCs w:val="20"/>
    </w:rPr>
  </w:style>
  <w:style w:type="paragraph" w:customStyle="1" w:styleId="Default">
    <w:name w:val="Default"/>
    <w:rsid w:val="005575E8"/>
    <w:pPr>
      <w:autoSpaceDE w:val="0"/>
      <w:autoSpaceDN w:val="0"/>
      <w:adjustRightInd w:val="0"/>
    </w:pPr>
    <w:rPr>
      <w:color w:val="000000"/>
      <w:sz w:val="24"/>
      <w:szCs w:val="24"/>
      <w:lang w:eastAsia="en-US"/>
    </w:rPr>
  </w:style>
  <w:style w:type="paragraph" w:styleId="Sraopastraipa">
    <w:name w:val="List Paragraph"/>
    <w:basedOn w:val="prastasis"/>
    <w:uiPriority w:val="34"/>
    <w:qFormat/>
    <w:rsid w:val="00425E60"/>
    <w:pPr>
      <w:ind w:left="720"/>
      <w:contextualSpacing/>
    </w:pPr>
    <w:rPr>
      <w:lang w:eastAsia="ru-RU"/>
    </w:rPr>
  </w:style>
  <w:style w:type="paragraph" w:styleId="Betarp">
    <w:name w:val="No Spacing"/>
    <w:uiPriority w:val="1"/>
    <w:qFormat/>
    <w:rsid w:val="00660F7A"/>
    <w:rPr>
      <w:rFonts w:ascii="Calibri" w:eastAsia="Calibri" w:hAnsi="Calibri"/>
      <w:sz w:val="22"/>
      <w:szCs w:val="22"/>
      <w:lang w:eastAsia="en-US"/>
    </w:rPr>
  </w:style>
  <w:style w:type="paragraph" w:customStyle="1" w:styleId="DiagramaDiagrama1">
    <w:name w:val="Diagrama Diagrama1"/>
    <w:basedOn w:val="prastasis"/>
    <w:semiHidden/>
    <w:rsid w:val="00D21B9E"/>
    <w:pPr>
      <w:spacing w:after="160" w:line="240" w:lineRule="exact"/>
    </w:pPr>
    <w:rPr>
      <w:rFonts w:ascii="Verdana" w:hAnsi="Verdana" w:cs="Verdana"/>
      <w:sz w:val="20"/>
      <w:szCs w:val="20"/>
    </w:rPr>
  </w:style>
  <w:style w:type="character" w:customStyle="1" w:styleId="LLCTekstas">
    <w:name w:val="LLCTekstas"/>
    <w:rsid w:val="00F660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6C049-C405-44C8-B35D-29FA8BFBD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4521</Words>
  <Characters>2577</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savivaldybės administracija</Company>
  <LinksUpToDate>false</LinksUpToDate>
  <CharactersWithSpaces>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Budriene</dc:creator>
  <cp:keywords/>
  <cp:lastModifiedBy>Inga Daublienė</cp:lastModifiedBy>
  <cp:revision>11</cp:revision>
  <cp:lastPrinted>2014-06-11T13:39:00Z</cp:lastPrinted>
  <dcterms:created xsi:type="dcterms:W3CDTF">2023-11-07T11:12:00Z</dcterms:created>
  <dcterms:modified xsi:type="dcterms:W3CDTF">2023-11-08T12:26:00Z</dcterms:modified>
</cp:coreProperties>
</file>