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18" w:rsidRDefault="009366E4" w:rsidP="004475FC">
      <w:pPr>
        <w:rPr>
          <w:b/>
        </w:rPr>
      </w:pPr>
      <w:r>
        <w:tab/>
      </w:r>
      <w:r>
        <w:tab/>
      </w:r>
      <w:r>
        <w:tab/>
      </w:r>
      <w:r>
        <w:tab/>
        <w:t xml:space="preserve">                   </w:t>
      </w:r>
      <w:r w:rsidRPr="009366E4">
        <w:rPr>
          <w:b/>
        </w:rPr>
        <w:t>Projekto lyginamasis variantas</w:t>
      </w:r>
    </w:p>
    <w:p w:rsidR="009366E4" w:rsidRPr="009366E4" w:rsidRDefault="00513605" w:rsidP="004475FC">
      <w:pPr>
        <w:rPr>
          <w:b/>
        </w:rPr>
      </w:pPr>
      <w:r w:rsidRPr="009366E4">
        <w:rPr>
          <w:b/>
        </w:rPr>
        <w:t xml:space="preserve">                                                                                           </w:t>
      </w:r>
    </w:p>
    <w:p w:rsidR="00F2388F" w:rsidRPr="00DE6FA0" w:rsidRDefault="009366E4" w:rsidP="004475FC">
      <w:r>
        <w:t xml:space="preserve">                                                                                             </w:t>
      </w:r>
      <w:r w:rsidR="00F2388F" w:rsidRPr="00DE6FA0">
        <w:t>PATVIRTINTA</w:t>
      </w:r>
    </w:p>
    <w:p w:rsidR="00F2388F" w:rsidRPr="00DE6FA0" w:rsidRDefault="00F2388F" w:rsidP="00F2388F">
      <w:pPr>
        <w:ind w:left="5940" w:firstLine="360"/>
      </w:pPr>
      <w:r w:rsidRPr="00DE6FA0">
        <w:t>Plungės rajono savivaldybės</w:t>
      </w:r>
    </w:p>
    <w:p w:rsidR="00F2388F" w:rsidRPr="00DE6FA0" w:rsidRDefault="00F2388F" w:rsidP="00F2388F">
      <w:pPr>
        <w:ind w:left="5940" w:firstLine="360"/>
      </w:pPr>
      <w:r w:rsidRPr="00DE6FA0">
        <w:t>tarybos 20</w:t>
      </w:r>
      <w:r w:rsidR="008D7639">
        <w:t>21</w:t>
      </w:r>
      <w:r w:rsidR="009B0D53" w:rsidRPr="00DE6FA0">
        <w:t xml:space="preserve"> </w:t>
      </w:r>
      <w:r w:rsidRPr="00DE6FA0">
        <w:t xml:space="preserve">m. </w:t>
      </w:r>
      <w:r w:rsidR="00A75D4F" w:rsidRPr="00DE6FA0">
        <w:t xml:space="preserve">spalio </w:t>
      </w:r>
      <w:r w:rsidR="008D7639">
        <w:t>28</w:t>
      </w:r>
      <w:r w:rsidRPr="00DE6FA0">
        <w:t xml:space="preserve"> d. </w:t>
      </w:r>
    </w:p>
    <w:p w:rsidR="00F2388F" w:rsidRDefault="00F2388F" w:rsidP="00F2388F">
      <w:pPr>
        <w:ind w:left="5940" w:firstLine="360"/>
      </w:pPr>
      <w:r w:rsidRPr="00DE6FA0">
        <w:rPr>
          <w:szCs w:val="24"/>
        </w:rPr>
        <w:t>sprendimu Nr.</w:t>
      </w:r>
      <w:r w:rsidRPr="00DE6FA0">
        <w:t xml:space="preserve"> T1-</w:t>
      </w:r>
      <w:r w:rsidR="0040766F">
        <w:t>259</w:t>
      </w:r>
      <w:r w:rsidR="009366E4">
        <w:t xml:space="preserve"> </w:t>
      </w:r>
    </w:p>
    <w:p w:rsidR="009366E4" w:rsidRPr="00DE6FA0" w:rsidRDefault="009366E4" w:rsidP="00CC5F08">
      <w:pPr>
        <w:ind w:left="6300" w:firstLine="0"/>
        <w:rPr>
          <w:szCs w:val="24"/>
        </w:rPr>
      </w:pPr>
      <w:r>
        <w:t>(kartu su</w:t>
      </w:r>
      <w:r w:rsidR="00814C3C">
        <w:t xml:space="preserve"> 2022 m. balandžio 28 d. sprendimu Nr. T1-90</w:t>
      </w:r>
      <w:r>
        <w:t>)</w:t>
      </w:r>
    </w:p>
    <w:p w:rsidR="00F2388F" w:rsidRPr="00DE6FA0" w:rsidRDefault="00F2388F" w:rsidP="00F2388F">
      <w:pPr>
        <w:ind w:firstLine="737"/>
        <w:rPr>
          <w:strike/>
          <w:szCs w:val="24"/>
        </w:rPr>
      </w:pPr>
    </w:p>
    <w:p w:rsidR="00F2388F" w:rsidRPr="00DE6FA0" w:rsidRDefault="00F2388F" w:rsidP="00BE397E">
      <w:pPr>
        <w:ind w:firstLine="0"/>
        <w:jc w:val="center"/>
        <w:rPr>
          <w:b/>
          <w:szCs w:val="24"/>
        </w:rPr>
      </w:pPr>
      <w:r w:rsidRPr="00DE6FA0">
        <w:rPr>
          <w:b/>
          <w:szCs w:val="24"/>
        </w:rPr>
        <w:t xml:space="preserve">MOKESČIO UŽ VAIKŲ IŠLAIKYMĄ PLUNGĖS RAJONO SAVIVALDYBĖS </w:t>
      </w:r>
      <w:r w:rsidR="00932976" w:rsidRPr="00DE6FA0">
        <w:rPr>
          <w:b/>
          <w:szCs w:val="24"/>
        </w:rPr>
        <w:t xml:space="preserve">ŠVIETIMO ĮSTAIGOSE, ĮGYVENDINANČIOSE </w:t>
      </w:r>
      <w:r w:rsidRPr="00DE6FA0">
        <w:rPr>
          <w:b/>
          <w:szCs w:val="24"/>
        </w:rPr>
        <w:t>IKIMOKYKLIN</w:t>
      </w:r>
      <w:r w:rsidR="00932976" w:rsidRPr="00DE6FA0">
        <w:rPr>
          <w:b/>
          <w:szCs w:val="24"/>
        </w:rPr>
        <w:t xml:space="preserve">IO </w:t>
      </w:r>
      <w:r w:rsidR="00C55BB1" w:rsidRPr="00DE6FA0">
        <w:rPr>
          <w:b/>
          <w:szCs w:val="24"/>
        </w:rPr>
        <w:t xml:space="preserve">IR PRIEŠMOKYKLINIO </w:t>
      </w:r>
      <w:r w:rsidR="00932976" w:rsidRPr="00DE6FA0">
        <w:rPr>
          <w:b/>
          <w:szCs w:val="24"/>
        </w:rPr>
        <w:t>UGDYMO PROGRAMAS,</w:t>
      </w:r>
      <w:r w:rsidR="004D625B" w:rsidRPr="00DE6FA0">
        <w:rPr>
          <w:b/>
          <w:szCs w:val="24"/>
        </w:rPr>
        <w:t xml:space="preserve"> </w:t>
      </w:r>
      <w:r w:rsidRPr="00DE6FA0">
        <w:rPr>
          <w:b/>
          <w:szCs w:val="24"/>
        </w:rPr>
        <w:t>TVARKOS APRAŠAS</w:t>
      </w:r>
    </w:p>
    <w:p w:rsidR="00F2388F" w:rsidRPr="00DE6FA0" w:rsidRDefault="00F2388F" w:rsidP="00BE397E">
      <w:pPr>
        <w:ind w:firstLine="0"/>
        <w:jc w:val="center"/>
        <w:rPr>
          <w:b/>
        </w:rPr>
      </w:pPr>
    </w:p>
    <w:p w:rsidR="00C2732D" w:rsidRPr="00DE6FA0" w:rsidRDefault="00F2388F" w:rsidP="00BE397E">
      <w:pPr>
        <w:ind w:firstLine="0"/>
        <w:jc w:val="center"/>
        <w:rPr>
          <w:b/>
        </w:rPr>
      </w:pPr>
      <w:r w:rsidRPr="00DE6FA0">
        <w:rPr>
          <w:b/>
        </w:rPr>
        <w:t>I</w:t>
      </w:r>
      <w:r w:rsidR="00C2732D" w:rsidRPr="00DE6FA0">
        <w:rPr>
          <w:b/>
        </w:rPr>
        <w:t xml:space="preserve"> SKYRIUS</w:t>
      </w:r>
      <w:r w:rsidRPr="00DE6FA0">
        <w:rPr>
          <w:b/>
        </w:rPr>
        <w:t xml:space="preserve"> </w:t>
      </w:r>
    </w:p>
    <w:p w:rsidR="00F2388F" w:rsidRPr="00DE6FA0" w:rsidRDefault="00F2388F" w:rsidP="00BE397E">
      <w:pPr>
        <w:ind w:firstLine="0"/>
        <w:jc w:val="center"/>
      </w:pPr>
      <w:r w:rsidRPr="00DE6FA0">
        <w:rPr>
          <w:b/>
        </w:rPr>
        <w:t>BENDROSIOS NUOSTATOS</w:t>
      </w:r>
    </w:p>
    <w:p w:rsidR="00F2388F" w:rsidRPr="00DE6FA0" w:rsidRDefault="00F2388F" w:rsidP="00F2388F"/>
    <w:p w:rsidR="00F2388F" w:rsidRPr="00DE6FA0" w:rsidRDefault="00F2388F" w:rsidP="00CB34C9">
      <w:r w:rsidRPr="00DE6FA0">
        <w:t xml:space="preserve">1. Mokesčio už vaikų išlaikymą Plungės rajono savivaldybės </w:t>
      </w:r>
      <w:r w:rsidR="006765C8" w:rsidRPr="00DE6FA0">
        <w:t xml:space="preserve">švietimo įstaigose, įgyvendinančiose </w:t>
      </w:r>
      <w:r w:rsidRPr="00DE6FA0">
        <w:t>ikimokyklin</w:t>
      </w:r>
      <w:r w:rsidR="006765C8" w:rsidRPr="00DE6FA0">
        <w:t>io</w:t>
      </w:r>
      <w:r w:rsidR="00461071" w:rsidRPr="00DE6FA0">
        <w:t xml:space="preserve"> ir priešmokyklinio </w:t>
      </w:r>
      <w:r w:rsidRPr="00DE6FA0">
        <w:t>ugdym</w:t>
      </w:r>
      <w:r w:rsidR="006765C8" w:rsidRPr="00DE6FA0">
        <w:t>o programas</w:t>
      </w:r>
      <w:r w:rsidR="0066113B" w:rsidRPr="00DE6FA0">
        <w:t>,</w:t>
      </w:r>
      <w:r w:rsidR="006765C8" w:rsidRPr="00DE6FA0">
        <w:t xml:space="preserve"> </w:t>
      </w:r>
      <w:r w:rsidRPr="00DE6FA0">
        <w:t xml:space="preserve">tvarkos aprašas (toliau – Aprašas) reglamentuoja ikimokyklinio </w:t>
      </w:r>
      <w:r w:rsidR="00461071" w:rsidRPr="00DE6FA0">
        <w:t xml:space="preserve">ir priešmokyklinio </w:t>
      </w:r>
      <w:r w:rsidRPr="00DE6FA0">
        <w:t>amžiaus vaikų maitinimo</w:t>
      </w:r>
      <w:r w:rsidR="002C4FD6">
        <w:t xml:space="preserve"> bei ugdymo aplinkos </w:t>
      </w:r>
      <w:r w:rsidRPr="00DE6FA0">
        <w:t xml:space="preserve">išlaikymo mokesčio nustatymą, lengvatų taikymą ir pateisinamų dokumentų lengvatoms taikyti pateikimo tvarką.  </w:t>
      </w:r>
    </w:p>
    <w:p w:rsidR="00F2388F" w:rsidRPr="00DE6FA0" w:rsidRDefault="00F4518D" w:rsidP="00CB34C9">
      <w:r>
        <w:t>2</w:t>
      </w:r>
      <w:r w:rsidR="00F2388F" w:rsidRPr="00DE6FA0">
        <w:t xml:space="preserve">. </w:t>
      </w:r>
      <w:r w:rsidR="00D15DB1">
        <w:rPr>
          <w:color w:val="000000"/>
        </w:rPr>
        <w:t> Apraše vartojamos sąvokos atitinka Lietuvos Respublikos švietimo įstatyme vartojamas sąvokas.</w:t>
      </w:r>
      <w:r w:rsidR="00D15DB1" w:rsidRPr="00DE6FA0">
        <w:t xml:space="preserve"> </w:t>
      </w:r>
    </w:p>
    <w:p w:rsidR="00F2388F" w:rsidRPr="00DE6FA0" w:rsidRDefault="00F2388F" w:rsidP="00F2388F">
      <w:pPr>
        <w:ind w:firstLine="851"/>
        <w:jc w:val="center"/>
      </w:pPr>
    </w:p>
    <w:p w:rsidR="00C2732D" w:rsidRPr="00DE6FA0" w:rsidRDefault="00F2388F" w:rsidP="00BE397E">
      <w:pPr>
        <w:ind w:firstLine="0"/>
        <w:jc w:val="center"/>
        <w:rPr>
          <w:b/>
        </w:rPr>
      </w:pPr>
      <w:r w:rsidRPr="00DE6FA0">
        <w:rPr>
          <w:b/>
        </w:rPr>
        <w:t>II</w:t>
      </w:r>
      <w:r w:rsidR="00C2732D" w:rsidRPr="00DE6FA0">
        <w:rPr>
          <w:b/>
        </w:rPr>
        <w:t xml:space="preserve"> SKYRIUS</w:t>
      </w:r>
      <w:r w:rsidRPr="00DE6FA0">
        <w:rPr>
          <w:b/>
        </w:rPr>
        <w:t xml:space="preserve"> </w:t>
      </w:r>
    </w:p>
    <w:p w:rsidR="00F2388F" w:rsidRPr="00DE6FA0" w:rsidRDefault="00F2388F" w:rsidP="00BE397E">
      <w:pPr>
        <w:ind w:firstLine="0"/>
        <w:jc w:val="center"/>
        <w:rPr>
          <w:b/>
        </w:rPr>
      </w:pPr>
      <w:r w:rsidRPr="00DE6FA0">
        <w:rPr>
          <w:b/>
        </w:rPr>
        <w:t xml:space="preserve">MOKESČIO UŽ TEIKIAMĄ NEFORMALŲJĮ ŠVIETIMĄ </w:t>
      </w:r>
      <w:r w:rsidR="007B467F" w:rsidRPr="00DE6FA0">
        <w:rPr>
          <w:b/>
        </w:rPr>
        <w:t xml:space="preserve">PLUNGĖS RAJONO SAVIVALDYBĖS </w:t>
      </w:r>
      <w:r w:rsidR="00932976" w:rsidRPr="00DE6FA0">
        <w:rPr>
          <w:b/>
        </w:rPr>
        <w:t xml:space="preserve">ŠVIETIMO ĮSTAIGOSE, ĮGYVENDINANČIOSE </w:t>
      </w:r>
      <w:r w:rsidR="007B467F" w:rsidRPr="00DE6FA0">
        <w:rPr>
          <w:b/>
        </w:rPr>
        <w:t>IKIMOKYKLIN</w:t>
      </w:r>
      <w:r w:rsidR="00932976" w:rsidRPr="00DE6FA0">
        <w:rPr>
          <w:b/>
        </w:rPr>
        <w:t xml:space="preserve">IO </w:t>
      </w:r>
      <w:r w:rsidR="00461071" w:rsidRPr="00DE6FA0">
        <w:rPr>
          <w:b/>
        </w:rPr>
        <w:t xml:space="preserve">IR PRIEŠMOKYKLINIO </w:t>
      </w:r>
      <w:r w:rsidR="00932976" w:rsidRPr="00DE6FA0">
        <w:rPr>
          <w:b/>
        </w:rPr>
        <w:t xml:space="preserve">UGDYMO PROGRAMAS, </w:t>
      </w:r>
      <w:r w:rsidRPr="00DE6FA0">
        <w:rPr>
          <w:b/>
        </w:rPr>
        <w:t>NUSTATYMAS</w:t>
      </w:r>
    </w:p>
    <w:p w:rsidR="00C2732D" w:rsidRPr="00DE6FA0" w:rsidRDefault="00C2732D" w:rsidP="00C2732D">
      <w:pPr>
        <w:ind w:firstLine="0"/>
        <w:jc w:val="center"/>
        <w:rPr>
          <w:b/>
        </w:rPr>
      </w:pPr>
    </w:p>
    <w:p w:rsidR="00F2388F" w:rsidRPr="00DE6FA0" w:rsidRDefault="00F4518D" w:rsidP="0056372D">
      <w:r>
        <w:t>3</w:t>
      </w:r>
      <w:r w:rsidR="00F2388F" w:rsidRPr="00DE6FA0">
        <w:t xml:space="preserve">. Dienos mokestį už teikiamą neformalųjį vaikų švietimą </w:t>
      </w:r>
      <w:r w:rsidR="004D625B" w:rsidRPr="00DE6FA0">
        <w:t xml:space="preserve">Plungės rajono savivaldybės </w:t>
      </w:r>
      <w:r w:rsidR="00AC0F1F" w:rsidRPr="00DE6FA0">
        <w:t>švietimo įstaigose, įgyvendinančiose i</w:t>
      </w:r>
      <w:r w:rsidR="00F2388F" w:rsidRPr="00DE6FA0">
        <w:rPr>
          <w:szCs w:val="24"/>
        </w:rPr>
        <w:t>kimokyklin</w:t>
      </w:r>
      <w:r w:rsidR="007B7122" w:rsidRPr="00DE6FA0">
        <w:rPr>
          <w:szCs w:val="24"/>
        </w:rPr>
        <w:t>io</w:t>
      </w:r>
      <w:r w:rsidR="004D625B" w:rsidRPr="00DE6FA0">
        <w:rPr>
          <w:szCs w:val="24"/>
        </w:rPr>
        <w:t xml:space="preserve"> </w:t>
      </w:r>
      <w:r w:rsidR="00461071" w:rsidRPr="00DE6FA0">
        <w:rPr>
          <w:szCs w:val="24"/>
        </w:rPr>
        <w:t xml:space="preserve">ir priešmokyklinio </w:t>
      </w:r>
      <w:r w:rsidR="00F2388F" w:rsidRPr="00DE6FA0">
        <w:rPr>
          <w:szCs w:val="24"/>
        </w:rPr>
        <w:t>ugdym</w:t>
      </w:r>
      <w:r w:rsidR="007B7122" w:rsidRPr="00DE6FA0">
        <w:rPr>
          <w:szCs w:val="24"/>
        </w:rPr>
        <w:t xml:space="preserve">o programas, </w:t>
      </w:r>
      <w:r w:rsidR="00F2388F" w:rsidRPr="00DE6FA0">
        <w:t>sudaro:</w:t>
      </w:r>
    </w:p>
    <w:p w:rsidR="00936443" w:rsidRDefault="00F4518D" w:rsidP="0056372D">
      <w:pPr>
        <w:tabs>
          <w:tab w:val="num" w:pos="-3261"/>
        </w:tabs>
        <w:rPr>
          <w:szCs w:val="24"/>
          <w:lang w:bidi="he-IL"/>
        </w:rPr>
      </w:pPr>
      <w:r>
        <w:rPr>
          <w:szCs w:val="24"/>
        </w:rPr>
        <w:t>3</w:t>
      </w:r>
      <w:r w:rsidR="00936443" w:rsidRPr="00226B5B">
        <w:rPr>
          <w:szCs w:val="24"/>
        </w:rPr>
        <w:t xml:space="preserve">.1. </w:t>
      </w:r>
      <w:r w:rsidR="00936443">
        <w:rPr>
          <w:szCs w:val="24"/>
        </w:rPr>
        <w:t xml:space="preserve">Mokestis už maitinimą – 100 procentų vaikų dienos maitinimo normos (patvirtintos Savivaldybės tarybos sprendimu) už </w:t>
      </w:r>
      <w:r w:rsidR="00936443">
        <w:rPr>
          <w:szCs w:val="24"/>
          <w:lang w:bidi="he-IL"/>
        </w:rPr>
        <w:t>kiekvieną vaiko lankytą ir nepateisintai nelankytą dieną:</w:t>
      </w:r>
    </w:p>
    <w:p w:rsidR="00936443" w:rsidRDefault="00F4518D" w:rsidP="0056372D">
      <w:pPr>
        <w:rPr>
          <w:szCs w:val="24"/>
          <w:lang w:bidi="he-IL"/>
        </w:rPr>
      </w:pPr>
      <w:r>
        <w:rPr>
          <w:szCs w:val="24"/>
          <w:lang w:bidi="he-IL"/>
        </w:rPr>
        <w:t>3</w:t>
      </w:r>
      <w:r w:rsidR="00936443">
        <w:rPr>
          <w:szCs w:val="24"/>
          <w:lang w:bidi="he-IL"/>
        </w:rPr>
        <w:t>.1.1.</w:t>
      </w:r>
      <w:r w:rsidR="00936443" w:rsidRPr="00226B5B">
        <w:rPr>
          <w:szCs w:val="24"/>
        </w:rPr>
        <w:t xml:space="preserve"> </w:t>
      </w:r>
      <w:r w:rsidR="001D3676">
        <w:rPr>
          <w:szCs w:val="24"/>
        </w:rPr>
        <w:t>l</w:t>
      </w:r>
      <w:r w:rsidR="00936443">
        <w:rPr>
          <w:szCs w:val="24"/>
          <w:lang w:bidi="he-IL"/>
        </w:rPr>
        <w:t>opšelio grupės vaikams: pusryčiai – 0,45 Eur, pietūs – 0,81 Eur, vakarienė – 0,54 Eur;</w:t>
      </w:r>
    </w:p>
    <w:p w:rsidR="00936443" w:rsidRPr="00595BC3" w:rsidRDefault="00F4518D" w:rsidP="0056372D">
      <w:pPr>
        <w:rPr>
          <w:szCs w:val="24"/>
          <w:lang w:bidi="he-IL"/>
        </w:rPr>
      </w:pPr>
      <w:r>
        <w:rPr>
          <w:szCs w:val="24"/>
          <w:lang w:bidi="he-IL"/>
        </w:rPr>
        <w:t>3</w:t>
      </w:r>
      <w:r w:rsidR="00936443">
        <w:rPr>
          <w:szCs w:val="24"/>
          <w:lang w:bidi="he-IL"/>
        </w:rPr>
        <w:t xml:space="preserve">.1.2. </w:t>
      </w:r>
      <w:r w:rsidR="001D3676">
        <w:rPr>
          <w:szCs w:val="24"/>
          <w:lang w:bidi="he-IL"/>
        </w:rPr>
        <w:t>b</w:t>
      </w:r>
      <w:r w:rsidR="00885A73" w:rsidRPr="0046511C">
        <w:rPr>
          <w:szCs w:val="24"/>
        </w:rPr>
        <w:t xml:space="preserve">esimokantiems pagal ikimokyklinio ugdymo programą </w:t>
      </w:r>
      <w:r w:rsidR="00936443">
        <w:rPr>
          <w:szCs w:val="24"/>
          <w:lang w:bidi="he-IL"/>
        </w:rPr>
        <w:t xml:space="preserve">vaikams: pusryčiai – 0,52 </w:t>
      </w:r>
      <w:r w:rsidR="00936443" w:rsidRPr="00595BC3">
        <w:rPr>
          <w:szCs w:val="24"/>
          <w:lang w:bidi="he-IL"/>
        </w:rPr>
        <w:t xml:space="preserve">Eur, pietūs – 0,95 Eur, vakarienė – 0,63 Eur; </w:t>
      </w:r>
    </w:p>
    <w:p w:rsidR="00595BC3" w:rsidRPr="00DC6960" w:rsidRDefault="00F4518D" w:rsidP="0056372D">
      <w:pPr>
        <w:pStyle w:val="Sraopastraipa"/>
        <w:ind w:left="0" w:firstLine="720"/>
        <w:jc w:val="both"/>
        <w:rPr>
          <w:rFonts w:ascii="Times New Roman" w:hAnsi="Times New Roman"/>
          <w:sz w:val="24"/>
          <w:szCs w:val="24"/>
        </w:rPr>
      </w:pPr>
      <w:r w:rsidRPr="00433FAA">
        <w:rPr>
          <w:rFonts w:ascii="Times New Roman" w:hAnsi="Times New Roman"/>
          <w:sz w:val="24"/>
          <w:szCs w:val="24"/>
          <w:lang w:bidi="he-IL"/>
        </w:rPr>
        <w:t>3</w:t>
      </w:r>
      <w:r w:rsidR="00936443" w:rsidRPr="00433FAA">
        <w:rPr>
          <w:rFonts w:ascii="Times New Roman" w:hAnsi="Times New Roman"/>
          <w:sz w:val="24"/>
          <w:szCs w:val="24"/>
          <w:lang w:bidi="he-IL"/>
        </w:rPr>
        <w:t xml:space="preserve">.1.3. </w:t>
      </w:r>
      <w:r w:rsidR="001D3676">
        <w:rPr>
          <w:rFonts w:ascii="Times New Roman" w:hAnsi="Times New Roman"/>
          <w:sz w:val="24"/>
          <w:szCs w:val="24"/>
        </w:rPr>
        <w:t>b</w:t>
      </w:r>
      <w:r w:rsidR="00885A73" w:rsidRPr="00433FAA">
        <w:rPr>
          <w:rFonts w:ascii="Times New Roman" w:hAnsi="Times New Roman"/>
          <w:sz w:val="24"/>
          <w:szCs w:val="24"/>
        </w:rPr>
        <w:t xml:space="preserve">esimokantiems pagal priešmokyklinio ugdymo programą </w:t>
      </w:r>
      <w:r w:rsidR="00936443" w:rsidRPr="00433FAA">
        <w:rPr>
          <w:rFonts w:ascii="Times New Roman" w:hAnsi="Times New Roman"/>
          <w:sz w:val="24"/>
          <w:szCs w:val="24"/>
          <w:lang w:bidi="he-IL"/>
        </w:rPr>
        <w:t>vaikams: pusryčiai – 0,52 Eur, vakarienė – 0,63 Eur.</w:t>
      </w:r>
      <w:r w:rsidR="00885A73" w:rsidRPr="00433FAA">
        <w:rPr>
          <w:rFonts w:ascii="Times New Roman" w:hAnsi="Times New Roman"/>
          <w:sz w:val="24"/>
          <w:szCs w:val="24"/>
          <w:lang w:bidi="he-IL"/>
        </w:rPr>
        <w:t xml:space="preserve"> </w:t>
      </w:r>
      <w:r w:rsidR="00885A73" w:rsidRPr="00433FAA">
        <w:rPr>
          <w:rFonts w:ascii="Times New Roman" w:hAnsi="Times New Roman"/>
          <w:sz w:val="24"/>
          <w:szCs w:val="24"/>
        </w:rPr>
        <w:t xml:space="preserve"> Mokestis už pietus vaikams, besimokantiems pagal priešmokyklinio </w:t>
      </w:r>
      <w:r w:rsidR="00885A73" w:rsidRPr="00DC6960">
        <w:rPr>
          <w:rFonts w:ascii="Times New Roman" w:hAnsi="Times New Roman"/>
          <w:sz w:val="24"/>
          <w:szCs w:val="24"/>
        </w:rPr>
        <w:t>ugdymo programą, kompensuojamas Socialinės apsaugos ir darbo ministerijos nustatyta tvarka</w:t>
      </w:r>
      <w:r w:rsidRPr="00DC6960">
        <w:rPr>
          <w:rFonts w:ascii="Times New Roman" w:hAnsi="Times New Roman"/>
          <w:sz w:val="24"/>
          <w:szCs w:val="24"/>
        </w:rPr>
        <w:t xml:space="preserve"> nuo mokslo metų pradžios i</w:t>
      </w:r>
      <w:r w:rsidR="00AC5702" w:rsidRPr="00DC6960">
        <w:rPr>
          <w:rFonts w:ascii="Times New Roman" w:hAnsi="Times New Roman"/>
          <w:sz w:val="24"/>
          <w:szCs w:val="24"/>
        </w:rPr>
        <w:t xml:space="preserve">ki </w:t>
      </w:r>
      <w:r w:rsidR="00433FAA" w:rsidRPr="00DC6960">
        <w:rPr>
          <w:rFonts w:ascii="Times New Roman" w:hAnsi="Times New Roman"/>
          <w:sz w:val="24"/>
          <w:szCs w:val="24"/>
        </w:rPr>
        <w:t xml:space="preserve">mokslo metų </w:t>
      </w:r>
      <w:r w:rsidR="00AC5702" w:rsidRPr="00DC6960">
        <w:rPr>
          <w:rFonts w:ascii="Times New Roman" w:hAnsi="Times New Roman"/>
          <w:sz w:val="24"/>
          <w:szCs w:val="24"/>
        </w:rPr>
        <w:t>ugdymo proceso pabaigos</w:t>
      </w:r>
      <w:r w:rsidRPr="00DC6960">
        <w:rPr>
          <w:rFonts w:ascii="Times New Roman" w:hAnsi="Times New Roman"/>
          <w:sz w:val="24"/>
          <w:szCs w:val="24"/>
        </w:rPr>
        <w:t>.</w:t>
      </w:r>
    </w:p>
    <w:p w:rsidR="00047AC5" w:rsidRPr="00F4518D" w:rsidRDefault="00F4518D" w:rsidP="0056372D">
      <w:r w:rsidRPr="00F4518D">
        <w:rPr>
          <w:szCs w:val="24"/>
        </w:rPr>
        <w:t>3</w:t>
      </w:r>
      <w:r w:rsidR="00936443" w:rsidRPr="00F4518D">
        <w:rPr>
          <w:szCs w:val="24"/>
        </w:rPr>
        <w:t>.</w:t>
      </w:r>
      <w:r w:rsidR="001D3676">
        <w:rPr>
          <w:szCs w:val="24"/>
        </w:rPr>
        <w:t>2</w:t>
      </w:r>
      <w:r w:rsidR="00936443" w:rsidRPr="00F4518D">
        <w:rPr>
          <w:szCs w:val="24"/>
        </w:rPr>
        <w:t xml:space="preserve">. Jeigu vaikas ugdymo įstaigoje būna ne visą darbo dieną, tėvai gali rinktis ir mokėti tik už pusryčius, už pusryčius ir pietus, už pietus ir vakarienę, tik už pietus arba tik už vakarienę. </w:t>
      </w:r>
      <w:r w:rsidR="00047AC5" w:rsidRPr="00F4518D">
        <w:t>Prašymai dėl maitinimo pakeitimo įstaigos vadovui pateikiami ne dažniau kaip vieną kartą per mėnesį. Atsižvelgdama į tėvų prašymus, švietimo įstaiga gali taikyti išimtis</w:t>
      </w:r>
      <w:r w:rsidRPr="00F4518D">
        <w:t>.</w:t>
      </w:r>
      <w:r w:rsidR="00047AC5" w:rsidRPr="00F4518D">
        <w:t xml:space="preserve"> </w:t>
      </w:r>
    </w:p>
    <w:p w:rsidR="00F862C7" w:rsidRDefault="00F4518D" w:rsidP="0056372D">
      <w:r>
        <w:t>3</w:t>
      </w:r>
      <w:r w:rsidR="00936443">
        <w:t>.</w:t>
      </w:r>
      <w:r w:rsidR="00A62C53">
        <w:t>3</w:t>
      </w:r>
      <w:r w:rsidR="00936443">
        <w:t xml:space="preserve">. </w:t>
      </w:r>
      <w:r w:rsidR="00936443" w:rsidRPr="00D96C99">
        <w:rPr>
          <w:szCs w:val="24"/>
        </w:rPr>
        <w:t>Jeigu vaikas</w:t>
      </w:r>
      <w:r w:rsidR="00936443" w:rsidRPr="00D96C99">
        <w:t xml:space="preserve"> ugdymo įstaigoje išbūna ne ilgiau kaip 4 valandas, tėvai gali visiškai atsisakyti maitinimo.</w:t>
      </w:r>
    </w:p>
    <w:p w:rsidR="00DE3C1C" w:rsidRPr="00267E83" w:rsidRDefault="00DE3C1C" w:rsidP="00DE3C1C">
      <w:pPr>
        <w:rPr>
          <w:color w:val="FF0000"/>
        </w:rPr>
      </w:pPr>
      <w:r>
        <w:t xml:space="preserve">„3.4. </w:t>
      </w:r>
      <w:r w:rsidRPr="00DC6960">
        <w:t xml:space="preserve">Savivaldybės tarybos nustatytas mėnesinis mokestis – </w:t>
      </w:r>
      <w:r w:rsidRPr="00DE3C1C">
        <w:rPr>
          <w:strike/>
        </w:rPr>
        <w:t xml:space="preserve">7,50 </w:t>
      </w:r>
      <w:r w:rsidRPr="00CC5F08">
        <w:rPr>
          <w:b/>
          <w:color w:val="00B050"/>
        </w:rPr>
        <w:t xml:space="preserve">9,50 </w:t>
      </w:r>
      <w:proofErr w:type="spellStart"/>
      <w:r w:rsidRPr="00CC5F08">
        <w:rPr>
          <w:b/>
          <w:color w:val="00B050"/>
        </w:rPr>
        <w:t>Eur</w:t>
      </w:r>
      <w:proofErr w:type="spellEnd"/>
      <w:r>
        <w:t xml:space="preserve"> </w:t>
      </w:r>
      <w:r w:rsidRPr="00DC6960">
        <w:t xml:space="preserve">ugdymo ir bendroms įstaigų reikmėms, kuris naudojamas pagal įstaigų </w:t>
      </w:r>
      <w:r w:rsidRPr="005F264E">
        <w:t>patvirtintą tėvų įmokų vaiko</w:t>
      </w:r>
      <w:r w:rsidRPr="00DC6960">
        <w:t xml:space="preserve"> ugdymui ir kitoms įstaigos išlaidoms dengti</w:t>
      </w:r>
      <w:r w:rsidRPr="00DC6960">
        <w:rPr>
          <w:caps/>
        </w:rPr>
        <w:t xml:space="preserve"> </w:t>
      </w:r>
      <w:r w:rsidRPr="00DC6960">
        <w:t>naudojimo</w:t>
      </w:r>
      <w:r w:rsidRPr="00DC6960">
        <w:rPr>
          <w:caps/>
        </w:rPr>
        <w:t xml:space="preserve"> </w:t>
      </w:r>
      <w:r w:rsidRPr="00DC6960">
        <w:t xml:space="preserve">tvarkos aprašą priemonėms, priskiriamoms trumpalaikio turto grupei ir skirtoms ugdymui įgyvendinti bei ugdymo aplinkai kurti, higienos, dezinfekcinėms ir valymo reikmėms įsigyti, paslaugoms, susijusioms su ugdymo įgyvendinimu, </w:t>
      </w:r>
      <w:r w:rsidRPr="00DC6960">
        <w:lastRenderedPageBreak/>
        <w:t>pažintinei, kultūrinei ar edukacinei v</w:t>
      </w:r>
      <w:r>
        <w:t xml:space="preserve">eiklai apmokėti. </w:t>
      </w:r>
      <w:r w:rsidRPr="00267E83">
        <w:rPr>
          <w:color w:val="FF0000"/>
        </w:rPr>
        <w:t>Šis mokestis skaičiuojamas nepriklausomai nuo lankymo dienų ir teikiamų mokesčio lengvatų, išskyrus laikotarpį nuo liepos 1 d. iki rugpjūčio 31 d. Liepos</w:t>
      </w:r>
      <w:r w:rsidR="00041B18">
        <w:rPr>
          <w:color w:val="FF0000"/>
        </w:rPr>
        <w:t>–</w:t>
      </w:r>
      <w:r w:rsidRPr="00267E83">
        <w:rPr>
          <w:color w:val="FF0000"/>
        </w:rPr>
        <w:t>rugpjūčio mėnesiais mėnesinį mokestį moka tik įstaigą lankančių vaikų tėvai.</w:t>
      </w:r>
    </w:p>
    <w:p w:rsidR="00625586" w:rsidRDefault="00625586" w:rsidP="0056372D">
      <w:r>
        <w:t>3</w:t>
      </w:r>
      <w:r w:rsidR="00F862C7" w:rsidRPr="00680D58">
        <w:t>.</w:t>
      </w:r>
      <w:r w:rsidR="00A62C53">
        <w:t>5</w:t>
      </w:r>
      <w:r w:rsidR="00F862C7" w:rsidRPr="00680D58">
        <w:t>. Mėnesinis mokestis netaikomas vaikams</w:t>
      </w:r>
      <w:r>
        <w:t>:</w:t>
      </w:r>
    </w:p>
    <w:p w:rsidR="00F862C7" w:rsidRDefault="00625586" w:rsidP="0056372D">
      <w:r>
        <w:t>3.</w:t>
      </w:r>
      <w:r w:rsidR="00A62C53">
        <w:t>5</w:t>
      </w:r>
      <w:r>
        <w:t>.1.</w:t>
      </w:r>
      <w:r w:rsidR="00F862C7" w:rsidRPr="00680D58">
        <w:t xml:space="preserve"> </w:t>
      </w:r>
      <w:r w:rsidR="00D456D4">
        <w:t xml:space="preserve">kurie </w:t>
      </w:r>
      <w:r w:rsidR="00F862C7" w:rsidRPr="00680D58">
        <w:t>priešmokyklinio ugdymo grupes lanko 4</w:t>
      </w:r>
      <w:r>
        <w:t xml:space="preserve"> valandas per dieną;</w:t>
      </w:r>
    </w:p>
    <w:p w:rsidR="00077B39" w:rsidRDefault="00625586" w:rsidP="0056372D">
      <w:r w:rsidRPr="00DC6960">
        <w:t>3.</w:t>
      </w:r>
      <w:r w:rsidR="00A62C53">
        <w:t>5</w:t>
      </w:r>
      <w:r w:rsidRPr="00DC6960">
        <w:t xml:space="preserve">.2. </w:t>
      </w:r>
      <w:r w:rsidR="00D456D4">
        <w:t xml:space="preserve">kurie </w:t>
      </w:r>
      <w:r w:rsidRPr="00DC6960">
        <w:t>ugdomi šeimoje</w:t>
      </w:r>
      <w:r w:rsidR="00433FAA" w:rsidRPr="00DC6960">
        <w:t xml:space="preserve"> pagal priešmokyklinio ugdymo bendrąją programą</w:t>
      </w:r>
      <w:r w:rsidR="00077B39">
        <w:t>;</w:t>
      </w:r>
    </w:p>
    <w:p w:rsidR="00077B39" w:rsidRPr="00CC59DD" w:rsidRDefault="00077B39" w:rsidP="00077B39">
      <w:pPr>
        <w:rPr>
          <w:color w:val="FF0000"/>
          <w:szCs w:val="24"/>
        </w:rPr>
      </w:pPr>
      <w:r w:rsidRPr="00CC59DD">
        <w:rPr>
          <w:color w:val="FF0000"/>
        </w:rPr>
        <w:t>3.5.3</w:t>
      </w:r>
      <w:r w:rsidR="00433FAA" w:rsidRPr="00CC59DD">
        <w:rPr>
          <w:color w:val="FF0000"/>
        </w:rPr>
        <w:t>.</w:t>
      </w:r>
      <w:r w:rsidRPr="00CC59DD">
        <w:rPr>
          <w:color w:val="FF0000"/>
        </w:rPr>
        <w:t xml:space="preserve"> </w:t>
      </w:r>
      <w:r w:rsidR="00B737F3" w:rsidRPr="00CC59DD">
        <w:rPr>
          <w:color w:val="FF0000"/>
        </w:rPr>
        <w:t>kuriems s</w:t>
      </w:r>
      <w:r w:rsidRPr="00CC59DD">
        <w:rPr>
          <w:color w:val="FF0000"/>
          <w:szCs w:val="24"/>
        </w:rPr>
        <w:t xml:space="preserve">avivaldybės </w:t>
      </w:r>
      <w:r w:rsidR="00CC59DD">
        <w:rPr>
          <w:color w:val="FF0000"/>
          <w:szCs w:val="24"/>
        </w:rPr>
        <w:t>mero potvarkiu</w:t>
      </w:r>
      <w:r w:rsidRPr="00CC59DD">
        <w:rPr>
          <w:color w:val="FF0000"/>
          <w:szCs w:val="24"/>
        </w:rPr>
        <w:t xml:space="preserve"> yra paskirtas privalomas ikimokyklinis ugdymas.</w:t>
      </w:r>
    </w:p>
    <w:p w:rsidR="00B27C65" w:rsidRPr="001D3676" w:rsidRDefault="00625586" w:rsidP="00F139A7">
      <w:pPr>
        <w:rPr>
          <w:szCs w:val="24"/>
        </w:rPr>
      </w:pPr>
      <w:r w:rsidRPr="00433FAA">
        <w:t>3</w:t>
      </w:r>
      <w:r w:rsidR="00F139A7" w:rsidRPr="00433FAA">
        <w:t>.</w:t>
      </w:r>
      <w:r w:rsidR="00A62C53">
        <w:t>6</w:t>
      </w:r>
      <w:r w:rsidR="00F139A7" w:rsidRPr="00433FAA">
        <w:t xml:space="preserve">. Aprašo </w:t>
      </w:r>
      <w:r w:rsidRPr="00433FAA">
        <w:t>3</w:t>
      </w:r>
      <w:r w:rsidR="00F139A7" w:rsidRPr="00433FAA">
        <w:t>.</w:t>
      </w:r>
      <w:r w:rsidR="00A62C53">
        <w:t>4</w:t>
      </w:r>
      <w:r w:rsidR="00433FAA" w:rsidRPr="00433FAA">
        <w:t xml:space="preserve">. </w:t>
      </w:r>
      <w:r w:rsidR="00F139A7" w:rsidRPr="00433FAA">
        <w:t>p</w:t>
      </w:r>
      <w:r w:rsidR="00433FAA" w:rsidRPr="00433FAA">
        <w:t xml:space="preserve">apunktyje </w:t>
      </w:r>
      <w:r w:rsidR="00F139A7" w:rsidRPr="00433FAA">
        <w:t>numatytas mokestis neskaičiuojamas</w:t>
      </w:r>
      <w:r w:rsidR="00B27C65" w:rsidRPr="00433FAA">
        <w:t xml:space="preserve"> </w:t>
      </w:r>
      <w:r w:rsidR="00B27C65" w:rsidRPr="005F270B">
        <w:rPr>
          <w:szCs w:val="24"/>
        </w:rPr>
        <w:t>arba mokestis proporcingai mažinamas (taikant to mėnesio vienos dienos įkainio vidurkį)</w:t>
      </w:r>
      <w:r w:rsidR="00B27C65" w:rsidRPr="001D3676">
        <w:rPr>
          <w:szCs w:val="24"/>
        </w:rPr>
        <w:t>:</w:t>
      </w:r>
    </w:p>
    <w:p w:rsidR="00F139A7" w:rsidRPr="00433FAA" w:rsidRDefault="00625586" w:rsidP="00F139A7">
      <w:r w:rsidRPr="00433FAA">
        <w:t>3</w:t>
      </w:r>
      <w:r w:rsidR="00B27C65" w:rsidRPr="00433FAA">
        <w:t>.</w:t>
      </w:r>
      <w:r w:rsidR="00A62C53">
        <w:t>6</w:t>
      </w:r>
      <w:r w:rsidR="00B27C65" w:rsidRPr="00433FAA">
        <w:t>.1.</w:t>
      </w:r>
      <w:r w:rsidR="00F139A7" w:rsidRPr="00433FAA">
        <w:t xml:space="preserve"> Lietuvos Respublikos Vyriausybei šalyje paskelbus ekstremaliąją situaciją ar karantiną</w:t>
      </w:r>
      <w:r w:rsidR="00A62C53">
        <w:t>,</w:t>
      </w:r>
      <w:r w:rsidR="00F139A7" w:rsidRPr="00433FAA">
        <w:t xml:space="preserve"> jeigu įstaigoje nevykdomas ugdymo procesas arba vaikų ugdymas</w:t>
      </w:r>
      <w:r w:rsidR="00712BBD" w:rsidRPr="00433FAA">
        <w:t xml:space="preserve"> organizuojamas nuotoliniu būdu</w:t>
      </w:r>
      <w:r w:rsidR="00B27C65" w:rsidRPr="00433FAA">
        <w:t>;</w:t>
      </w:r>
    </w:p>
    <w:p w:rsidR="00B27C65" w:rsidRDefault="00625586" w:rsidP="00F139A7">
      <w:pPr>
        <w:rPr>
          <w:szCs w:val="24"/>
        </w:rPr>
      </w:pPr>
      <w:r w:rsidRPr="00433FAA">
        <w:t>3</w:t>
      </w:r>
      <w:r w:rsidR="00B27C65" w:rsidRPr="00433FAA">
        <w:t>.</w:t>
      </w:r>
      <w:r w:rsidR="00A62C53">
        <w:t>6</w:t>
      </w:r>
      <w:r w:rsidR="00B27C65" w:rsidRPr="00433FAA">
        <w:t xml:space="preserve">.2. </w:t>
      </w:r>
      <w:r w:rsidR="00B27C65" w:rsidRPr="005F270B">
        <w:rPr>
          <w:szCs w:val="24"/>
        </w:rPr>
        <w:t xml:space="preserve">dėl avarinės situacijos </w:t>
      </w:r>
      <w:r w:rsidR="00A62C53">
        <w:rPr>
          <w:szCs w:val="24"/>
        </w:rPr>
        <w:t>u</w:t>
      </w:r>
      <w:r w:rsidR="00B27C65" w:rsidRPr="005F270B">
        <w:rPr>
          <w:szCs w:val="24"/>
        </w:rPr>
        <w:t>gdymo įstaigoje,</w:t>
      </w:r>
      <w:r w:rsidR="009366E4">
        <w:rPr>
          <w:szCs w:val="24"/>
        </w:rPr>
        <w:t xml:space="preserve"> kai nevykdomas ugdymo procesas</w:t>
      </w:r>
      <w:r w:rsidR="005F264E">
        <w:rPr>
          <w:szCs w:val="24"/>
        </w:rPr>
        <w:t>;</w:t>
      </w:r>
    </w:p>
    <w:p w:rsidR="009366E4" w:rsidRPr="009366E4" w:rsidRDefault="009366E4" w:rsidP="00F139A7">
      <w:pPr>
        <w:rPr>
          <w:color w:val="FF0000"/>
          <w:szCs w:val="24"/>
        </w:rPr>
      </w:pPr>
      <w:r w:rsidRPr="009366E4">
        <w:rPr>
          <w:color w:val="FF0000"/>
          <w:szCs w:val="24"/>
        </w:rPr>
        <w:t>3.6.3. vaikui išvykstant/keičiant įstaigą (skaičiuojamas mokestis už einamojo mėnesio dienas iki prašymo išbraukti iš įstaigos ugdytinių sąrašų pateikimo)</w:t>
      </w:r>
      <w:r>
        <w:rPr>
          <w:color w:val="FF0000"/>
          <w:szCs w:val="24"/>
        </w:rPr>
        <w:t>.</w:t>
      </w:r>
      <w:r w:rsidRPr="009366E4">
        <w:rPr>
          <w:color w:val="FF0000"/>
          <w:szCs w:val="24"/>
        </w:rPr>
        <w:t xml:space="preserve"> </w:t>
      </w:r>
    </w:p>
    <w:p w:rsidR="00F2388F" w:rsidRPr="00433FAA" w:rsidRDefault="001D3676" w:rsidP="00CB34C9">
      <w:r>
        <w:t>4</w:t>
      </w:r>
      <w:r w:rsidR="00855BD6" w:rsidRPr="00433FAA">
        <w:t xml:space="preserve">. </w:t>
      </w:r>
      <w:r w:rsidR="00CF0034" w:rsidRPr="00433FAA">
        <w:t>Draudžiama iš tėvų papildomai rinkti rinkliavas, išskyrus tėvų savanorišką paramą įstaigai.</w:t>
      </w:r>
    </w:p>
    <w:p w:rsidR="004D625B" w:rsidRPr="00DE6FA0" w:rsidRDefault="004D625B" w:rsidP="004D625B"/>
    <w:p w:rsidR="007B7122" w:rsidRPr="00DE6FA0" w:rsidRDefault="007B7122" w:rsidP="00BE397E">
      <w:pPr>
        <w:ind w:firstLine="0"/>
        <w:jc w:val="center"/>
        <w:rPr>
          <w:b/>
        </w:rPr>
      </w:pPr>
      <w:r w:rsidRPr="00DE6FA0">
        <w:rPr>
          <w:b/>
        </w:rPr>
        <w:t>I</w:t>
      </w:r>
      <w:r w:rsidR="0051215D" w:rsidRPr="00DE6FA0">
        <w:rPr>
          <w:b/>
        </w:rPr>
        <w:t>II</w:t>
      </w:r>
      <w:r w:rsidRPr="00DE6FA0">
        <w:rPr>
          <w:b/>
        </w:rPr>
        <w:t xml:space="preserve"> SKYRIUS </w:t>
      </w:r>
    </w:p>
    <w:p w:rsidR="00F2388F" w:rsidRPr="00DE6FA0" w:rsidRDefault="00F2388F" w:rsidP="00BE397E">
      <w:pPr>
        <w:ind w:firstLine="0"/>
        <w:jc w:val="center"/>
        <w:rPr>
          <w:b/>
        </w:rPr>
      </w:pPr>
      <w:r w:rsidRPr="00DE6FA0">
        <w:rPr>
          <w:b/>
        </w:rPr>
        <w:t>MOKESČIO UŽ VAIKŲ IŠLAIKYMĄ LENGVATŲ TAIKYMAS</w:t>
      </w:r>
    </w:p>
    <w:p w:rsidR="00F2388F" w:rsidRPr="00DE6FA0" w:rsidRDefault="00F2388F" w:rsidP="00F2388F"/>
    <w:p w:rsidR="00553F71" w:rsidRPr="00433FAA" w:rsidRDefault="00A62C53" w:rsidP="00CB34C9">
      <w:r>
        <w:t>5</w:t>
      </w:r>
      <w:r w:rsidR="00F2388F" w:rsidRPr="00DE6FA0">
        <w:t xml:space="preserve">. </w:t>
      </w:r>
      <w:r w:rsidR="00CB139A">
        <w:t>M</w:t>
      </w:r>
      <w:r w:rsidR="00F2388F" w:rsidRPr="00DE6FA0">
        <w:t>okes</w:t>
      </w:r>
      <w:r w:rsidR="00CB139A">
        <w:t>tis</w:t>
      </w:r>
      <w:r w:rsidR="00F2388F" w:rsidRPr="00DE6FA0">
        <w:t xml:space="preserve"> už vaikų maitinimą </w:t>
      </w:r>
      <w:r w:rsidR="00F2388F" w:rsidRPr="00DE6FA0">
        <w:rPr>
          <w:szCs w:val="24"/>
        </w:rPr>
        <w:t>ikimokyklin</w:t>
      </w:r>
      <w:r w:rsidR="007B7122" w:rsidRPr="00DE6FA0">
        <w:rPr>
          <w:szCs w:val="24"/>
        </w:rPr>
        <w:t>io</w:t>
      </w:r>
      <w:r w:rsidR="00F2388F" w:rsidRPr="00DE6FA0">
        <w:rPr>
          <w:szCs w:val="24"/>
        </w:rPr>
        <w:t xml:space="preserve"> </w:t>
      </w:r>
      <w:r w:rsidR="00EB56F6" w:rsidRPr="00DE6FA0">
        <w:rPr>
          <w:szCs w:val="24"/>
        </w:rPr>
        <w:t xml:space="preserve">ir priešmokyklinio </w:t>
      </w:r>
      <w:r w:rsidR="00F2388F" w:rsidRPr="00DE6FA0">
        <w:rPr>
          <w:szCs w:val="24"/>
        </w:rPr>
        <w:t>ugdym</w:t>
      </w:r>
      <w:r w:rsidR="007B7122" w:rsidRPr="00DE6FA0">
        <w:rPr>
          <w:szCs w:val="24"/>
        </w:rPr>
        <w:t xml:space="preserve">o programas </w:t>
      </w:r>
      <w:r w:rsidR="007B7122" w:rsidRPr="00433FAA">
        <w:rPr>
          <w:szCs w:val="24"/>
        </w:rPr>
        <w:t>įgyvendinančiose</w:t>
      </w:r>
      <w:r w:rsidR="007C6890" w:rsidRPr="00433FAA">
        <w:rPr>
          <w:szCs w:val="24"/>
        </w:rPr>
        <w:t xml:space="preserve"> įstaigose </w:t>
      </w:r>
      <w:r w:rsidR="00CB139A" w:rsidRPr="00433FAA">
        <w:rPr>
          <w:szCs w:val="24"/>
        </w:rPr>
        <w:t>kompensuojamas 100 %</w:t>
      </w:r>
      <w:r>
        <w:rPr>
          <w:szCs w:val="24"/>
        </w:rPr>
        <w:t>,</w:t>
      </w:r>
      <w:r w:rsidR="00CB139A" w:rsidRPr="00433FAA">
        <w:rPr>
          <w:szCs w:val="24"/>
        </w:rPr>
        <w:t xml:space="preserve"> jeigu:</w:t>
      </w:r>
    </w:p>
    <w:p w:rsidR="00D15DB1" w:rsidRPr="00433FAA" w:rsidRDefault="00A62C53" w:rsidP="00D15DB1">
      <w:r>
        <w:t>5</w:t>
      </w:r>
      <w:r w:rsidR="00CB139A" w:rsidRPr="00433FAA">
        <w:t xml:space="preserve">.1. </w:t>
      </w:r>
      <w:r w:rsidR="00D15DB1" w:rsidRPr="00433FAA">
        <w:t>vaikas auga šeimoje, kuriai teikiamos socialinės priežiūros paslaugos (pateikus socialinių paslaugų tarnybos pažymą);</w:t>
      </w:r>
    </w:p>
    <w:p w:rsidR="00D15DB1" w:rsidRPr="00CC59DD" w:rsidRDefault="00A62C53" w:rsidP="00D15DB1">
      <w:pPr>
        <w:rPr>
          <w:color w:val="FF0000"/>
          <w:szCs w:val="24"/>
        </w:rPr>
      </w:pPr>
      <w:bookmarkStart w:id="0" w:name="_GoBack"/>
      <w:r w:rsidRPr="00CC59DD">
        <w:rPr>
          <w:color w:val="FF0000"/>
          <w:szCs w:val="24"/>
        </w:rPr>
        <w:t>5</w:t>
      </w:r>
      <w:r w:rsidR="00CB139A" w:rsidRPr="00CC59DD">
        <w:rPr>
          <w:color w:val="FF0000"/>
          <w:szCs w:val="24"/>
        </w:rPr>
        <w:t xml:space="preserve">.2. </w:t>
      </w:r>
      <w:r w:rsidR="00D15DB1" w:rsidRPr="00CC59DD">
        <w:rPr>
          <w:color w:val="FF0000"/>
          <w:szCs w:val="24"/>
        </w:rPr>
        <w:t xml:space="preserve">Savivaldybės </w:t>
      </w:r>
      <w:r w:rsidR="00CC59DD" w:rsidRPr="00CC59DD">
        <w:rPr>
          <w:color w:val="FF0000"/>
          <w:szCs w:val="24"/>
        </w:rPr>
        <w:t>mero potvarkiu</w:t>
      </w:r>
      <w:r w:rsidR="00D15DB1" w:rsidRPr="00CC59DD">
        <w:rPr>
          <w:color w:val="FF0000"/>
          <w:szCs w:val="24"/>
        </w:rPr>
        <w:t xml:space="preserve"> vaikui yra paskirtas p</w:t>
      </w:r>
      <w:r w:rsidR="00CB139A" w:rsidRPr="00CC59DD">
        <w:rPr>
          <w:color w:val="FF0000"/>
          <w:szCs w:val="24"/>
        </w:rPr>
        <w:t xml:space="preserve">rivalomas </w:t>
      </w:r>
      <w:r w:rsidR="009366E4" w:rsidRPr="00CC59DD">
        <w:rPr>
          <w:color w:val="FF0000"/>
          <w:szCs w:val="24"/>
        </w:rPr>
        <w:t>ikimokyklinis ugdymas;</w:t>
      </w:r>
    </w:p>
    <w:bookmarkEnd w:id="0"/>
    <w:p w:rsidR="009366E4" w:rsidRPr="007C7996" w:rsidRDefault="009366E4" w:rsidP="009366E4">
      <w:pPr>
        <w:pStyle w:val="Sraopastraipa"/>
        <w:ind w:left="0" w:firstLine="720"/>
        <w:jc w:val="both"/>
        <w:rPr>
          <w:rFonts w:ascii="Times New Roman" w:hAnsi="Times New Roman"/>
          <w:sz w:val="24"/>
          <w:szCs w:val="24"/>
        </w:rPr>
      </w:pPr>
      <w:r w:rsidRPr="007C7996">
        <w:rPr>
          <w:rFonts w:ascii="Times New Roman" w:hAnsi="Times New Roman"/>
          <w:sz w:val="24"/>
          <w:szCs w:val="24"/>
        </w:rPr>
        <w:t xml:space="preserve">5.3. Vaikas auga nuo </w:t>
      </w:r>
      <w:r w:rsidRPr="007C7996">
        <w:rPr>
          <w:rFonts w:ascii="Times New Roman" w:hAnsi="Times New Roman"/>
          <w:spacing w:val="2"/>
          <w:sz w:val="24"/>
          <w:szCs w:val="24"/>
          <w:shd w:val="clear" w:color="auto" w:fill="FFFFFF"/>
        </w:rPr>
        <w:t>karo veiksmų į Lietuvą atvykusių karo pabėgėlių</w:t>
      </w:r>
      <w:r w:rsidRPr="007C7996">
        <w:rPr>
          <w:rFonts w:ascii="Times New Roman" w:hAnsi="Times New Roman"/>
          <w:sz w:val="24"/>
          <w:szCs w:val="24"/>
        </w:rPr>
        <w:t xml:space="preserve"> šeimoje</w:t>
      </w:r>
      <w:r w:rsidRPr="007C7996">
        <w:rPr>
          <w:rFonts w:ascii="Times New Roman" w:hAnsi="Times New Roman"/>
          <w:spacing w:val="2"/>
          <w:sz w:val="24"/>
          <w:szCs w:val="24"/>
          <w:shd w:val="clear" w:color="auto" w:fill="FFFFFF"/>
        </w:rPr>
        <w:t>, pateikus</w:t>
      </w:r>
      <w:r>
        <w:rPr>
          <w:rFonts w:ascii="Times New Roman" w:hAnsi="Times New Roman"/>
          <w:spacing w:val="2"/>
          <w:sz w:val="24"/>
          <w:szCs w:val="24"/>
          <w:shd w:val="clear" w:color="auto" w:fill="FFFFFF"/>
        </w:rPr>
        <w:t xml:space="preserve"> M</w:t>
      </w:r>
      <w:r w:rsidRPr="007C7996">
        <w:rPr>
          <w:rFonts w:ascii="Times New Roman" w:hAnsi="Times New Roman"/>
          <w:spacing w:val="2"/>
          <w:sz w:val="24"/>
          <w:szCs w:val="24"/>
          <w:shd w:val="clear" w:color="auto" w:fill="FFFFFF"/>
        </w:rPr>
        <w:t xml:space="preserve">igracijos departamento </w:t>
      </w:r>
      <w:r>
        <w:rPr>
          <w:rFonts w:ascii="Times New Roman" w:hAnsi="Times New Roman"/>
          <w:spacing w:val="2"/>
          <w:sz w:val="24"/>
          <w:szCs w:val="24"/>
          <w:shd w:val="clear" w:color="auto" w:fill="FFFFFF"/>
        </w:rPr>
        <w:t xml:space="preserve">išduotą registracijos dokumentą </w:t>
      </w:r>
      <w:r w:rsidRPr="007C7996">
        <w:rPr>
          <w:rFonts w:ascii="Times New Roman" w:hAnsi="Times New Roman"/>
          <w:spacing w:val="2"/>
          <w:sz w:val="24"/>
          <w:szCs w:val="24"/>
          <w:shd w:val="clear" w:color="auto" w:fill="FFFFFF"/>
        </w:rPr>
        <w:t>(6 mėnesius nuo registracijos dokumento datos)</w:t>
      </w:r>
      <w:r>
        <w:rPr>
          <w:rFonts w:ascii="Times New Roman" w:hAnsi="Times New Roman"/>
          <w:spacing w:val="2"/>
          <w:sz w:val="24"/>
          <w:szCs w:val="24"/>
          <w:shd w:val="clear" w:color="auto" w:fill="FFFFFF"/>
        </w:rPr>
        <w:t>.</w:t>
      </w:r>
    </w:p>
    <w:p w:rsidR="00553F71" w:rsidRPr="008943A2" w:rsidRDefault="00A62C53" w:rsidP="00CB34C9">
      <w:r>
        <w:t>6</w:t>
      </w:r>
      <w:r w:rsidR="00553F71" w:rsidRPr="008943A2">
        <w:t xml:space="preserve">. Mokestis už vaikų maitinimą </w:t>
      </w:r>
      <w:r w:rsidR="00553F71" w:rsidRPr="008943A2">
        <w:rPr>
          <w:szCs w:val="24"/>
        </w:rPr>
        <w:t>ikimokyklin</w:t>
      </w:r>
      <w:r w:rsidR="007B7122" w:rsidRPr="008943A2">
        <w:rPr>
          <w:szCs w:val="24"/>
        </w:rPr>
        <w:t>io</w:t>
      </w:r>
      <w:r w:rsidR="00553F71" w:rsidRPr="008943A2">
        <w:rPr>
          <w:szCs w:val="24"/>
        </w:rPr>
        <w:t xml:space="preserve"> </w:t>
      </w:r>
      <w:r w:rsidR="00B95653" w:rsidRPr="008943A2">
        <w:rPr>
          <w:szCs w:val="24"/>
        </w:rPr>
        <w:t xml:space="preserve">ir priešmokyklinio </w:t>
      </w:r>
      <w:r w:rsidR="00553F71" w:rsidRPr="008943A2">
        <w:rPr>
          <w:szCs w:val="24"/>
        </w:rPr>
        <w:t>ugdym</w:t>
      </w:r>
      <w:r w:rsidR="007B7122" w:rsidRPr="008943A2">
        <w:rPr>
          <w:szCs w:val="24"/>
        </w:rPr>
        <w:t>o programas įgyvendinančiose įstaigose</w:t>
      </w:r>
      <w:r w:rsidR="007C6890" w:rsidRPr="008943A2">
        <w:rPr>
          <w:szCs w:val="24"/>
        </w:rPr>
        <w:t xml:space="preserve"> </w:t>
      </w:r>
      <w:r w:rsidR="00AC6125" w:rsidRPr="008943A2">
        <w:t>50 procentų</w:t>
      </w:r>
      <w:r w:rsidR="00AC6125" w:rsidRPr="008943A2">
        <w:rPr>
          <w:szCs w:val="24"/>
        </w:rPr>
        <w:t xml:space="preserve"> </w:t>
      </w:r>
      <w:r w:rsidR="00AC6125" w:rsidRPr="008943A2">
        <w:t>mažinamas</w:t>
      </w:r>
      <w:r w:rsidR="00AC6125" w:rsidRPr="008943A2">
        <w:rPr>
          <w:szCs w:val="24"/>
        </w:rPr>
        <w:t xml:space="preserve"> </w:t>
      </w:r>
      <w:r w:rsidR="00967849" w:rsidRPr="008943A2">
        <w:rPr>
          <w:szCs w:val="24"/>
        </w:rPr>
        <w:t>tėvų (globėjų) prašymu</w:t>
      </w:r>
      <w:r w:rsidR="00AC6125" w:rsidRPr="008943A2">
        <w:rPr>
          <w:szCs w:val="24"/>
        </w:rPr>
        <w:t xml:space="preserve">, kuriame nurodoma šeimos sudėtis su vaikų gimimo datomis ir pridedami </w:t>
      </w:r>
      <w:r w:rsidR="003543E8" w:rsidRPr="008943A2">
        <w:rPr>
          <w:szCs w:val="24"/>
        </w:rPr>
        <w:t>papildom</w:t>
      </w:r>
      <w:r w:rsidR="00AC6125" w:rsidRPr="008943A2">
        <w:rPr>
          <w:szCs w:val="24"/>
        </w:rPr>
        <w:t>i teisę į lengvatą suteikian</w:t>
      </w:r>
      <w:r w:rsidR="003543E8" w:rsidRPr="008943A2">
        <w:rPr>
          <w:szCs w:val="24"/>
        </w:rPr>
        <w:t>tys</w:t>
      </w:r>
      <w:r w:rsidR="00AC6125" w:rsidRPr="008943A2">
        <w:rPr>
          <w:szCs w:val="24"/>
        </w:rPr>
        <w:t xml:space="preserve"> dokumentai</w:t>
      </w:r>
      <w:r w:rsidR="00553F71" w:rsidRPr="008943A2">
        <w:t>, jei:</w:t>
      </w:r>
    </w:p>
    <w:p w:rsidR="00553F71" w:rsidRPr="00DE6FA0" w:rsidRDefault="00A62C53" w:rsidP="00CB34C9">
      <w:pPr>
        <w:rPr>
          <w:szCs w:val="24"/>
        </w:rPr>
      </w:pPr>
      <w:r>
        <w:rPr>
          <w:szCs w:val="24"/>
        </w:rPr>
        <w:t>6</w:t>
      </w:r>
      <w:r w:rsidR="00553F71" w:rsidRPr="00DE6FA0">
        <w:rPr>
          <w:szCs w:val="24"/>
        </w:rPr>
        <w:t>.1. vaikas lanko lopšelio</w:t>
      </w:r>
      <w:r w:rsidR="007C6890" w:rsidRPr="00DE6FA0">
        <w:rPr>
          <w:szCs w:val="24"/>
        </w:rPr>
        <w:t>-</w:t>
      </w:r>
      <w:r w:rsidR="00553F71" w:rsidRPr="00DE6FA0">
        <w:rPr>
          <w:szCs w:val="24"/>
        </w:rPr>
        <w:t>darželio „Pasaka“ specialiojo ugdymo grupę;</w:t>
      </w:r>
    </w:p>
    <w:p w:rsidR="00553F71" w:rsidRPr="00A775E6" w:rsidRDefault="00A62C53" w:rsidP="00CB34C9">
      <w:pPr>
        <w:rPr>
          <w:strike/>
          <w:color w:val="FF0000"/>
        </w:rPr>
      </w:pPr>
      <w:r>
        <w:rPr>
          <w:szCs w:val="24"/>
        </w:rPr>
        <w:t>6</w:t>
      </w:r>
      <w:r w:rsidR="00553F71" w:rsidRPr="00DE6FA0">
        <w:rPr>
          <w:szCs w:val="24"/>
        </w:rPr>
        <w:t>.</w:t>
      </w:r>
      <w:r w:rsidR="00553F71" w:rsidRPr="00DE6FA0">
        <w:t>2. vaikas, kurio abu tėvai arba motina (tėvas), viena (-</w:t>
      </w:r>
      <w:proofErr w:type="spellStart"/>
      <w:r w:rsidR="00553F71" w:rsidRPr="00DE6FA0">
        <w:t>as</w:t>
      </w:r>
      <w:proofErr w:type="spellEnd"/>
      <w:r w:rsidR="00553F71" w:rsidRPr="00DE6FA0">
        <w:t>) auginanti (-</w:t>
      </w:r>
      <w:proofErr w:type="spellStart"/>
      <w:r w:rsidR="00553F71" w:rsidRPr="00DE6FA0">
        <w:t>is</w:t>
      </w:r>
      <w:proofErr w:type="spellEnd"/>
      <w:r w:rsidR="00553F71" w:rsidRPr="00DE6FA0">
        <w:t>) vaiką</w:t>
      </w:r>
      <w:r w:rsidR="00A633AA" w:rsidRPr="00DE6FA0">
        <w:t>,</w:t>
      </w:r>
      <w:r w:rsidR="00553F71" w:rsidRPr="00DE6FA0">
        <w:t xml:space="preserve"> yra bedarbiai (kas trys mėnesiai pristačius iš </w:t>
      </w:r>
      <w:r w:rsidR="003E4993" w:rsidRPr="00DE6FA0">
        <w:t>Užimtumo tarnybos</w:t>
      </w:r>
      <w:r w:rsidR="00553F71" w:rsidRPr="00DE6FA0">
        <w:t xml:space="preserve"> pažymą</w:t>
      </w:r>
      <w:r w:rsidR="00AC6125">
        <w:t>)</w:t>
      </w:r>
      <w:r w:rsidR="00433FAA">
        <w:t>;</w:t>
      </w:r>
    </w:p>
    <w:p w:rsidR="00553F71" w:rsidRPr="00DE6FA0" w:rsidRDefault="00A62C53" w:rsidP="00CB34C9">
      <w:r>
        <w:t>6</w:t>
      </w:r>
      <w:r w:rsidR="00553F71" w:rsidRPr="00DE6FA0">
        <w:t>.3. vaikas turi  tik vieną iš tėvų:</w:t>
      </w:r>
    </w:p>
    <w:p w:rsidR="00553F71" w:rsidRPr="000F18FA" w:rsidRDefault="00A62C53" w:rsidP="00CB34C9">
      <w:pPr>
        <w:rPr>
          <w:color w:val="FF0000"/>
        </w:rPr>
      </w:pPr>
      <w:r>
        <w:t>6</w:t>
      </w:r>
      <w:r w:rsidR="00553F71" w:rsidRPr="00DE6FA0">
        <w:t>.3.1. vienas iš tėvų miręs</w:t>
      </w:r>
      <w:r w:rsidR="00967849" w:rsidRPr="00DE6FA0">
        <w:t xml:space="preserve"> (</w:t>
      </w:r>
      <w:r w:rsidR="00553F71" w:rsidRPr="00A775E6">
        <w:t xml:space="preserve">pateikus </w:t>
      </w:r>
      <w:r w:rsidR="00553F71" w:rsidRPr="00DE6FA0">
        <w:t>mirties liudijimo kopiją</w:t>
      </w:r>
      <w:r w:rsidR="00433FAA">
        <w:t>);</w:t>
      </w:r>
    </w:p>
    <w:p w:rsidR="00553F71" w:rsidRPr="00DE6FA0" w:rsidRDefault="00A62C53" w:rsidP="00CB34C9">
      <w:r>
        <w:t>6</w:t>
      </w:r>
      <w:r w:rsidR="00553F71" w:rsidRPr="00DE6FA0">
        <w:t>.3.2. vienas iš tėvų dingęs be žinios</w:t>
      </w:r>
      <w:r w:rsidR="00967849" w:rsidRPr="00DE6FA0">
        <w:t xml:space="preserve"> </w:t>
      </w:r>
      <w:r w:rsidR="00967849" w:rsidRPr="00433FAA">
        <w:t>(</w:t>
      </w:r>
      <w:r w:rsidR="00553F71" w:rsidRPr="00433FAA">
        <w:t>pateikus teismo</w:t>
      </w:r>
      <w:r w:rsidR="00553F71" w:rsidRPr="00DE6FA0">
        <w:t xml:space="preserve"> sprendimo kopiją dėl vieno iš tėvų pripažinimo dingusiu be žinios</w:t>
      </w:r>
      <w:r w:rsidR="00967849" w:rsidRPr="00DE6FA0">
        <w:t>)</w:t>
      </w:r>
      <w:r w:rsidR="00553F71" w:rsidRPr="00DE6FA0">
        <w:t>;</w:t>
      </w:r>
    </w:p>
    <w:p w:rsidR="00553F71" w:rsidRPr="00DE6FA0" w:rsidRDefault="00A62C53" w:rsidP="00CB34C9">
      <w:r>
        <w:t>6</w:t>
      </w:r>
      <w:r w:rsidR="00553F71" w:rsidRPr="00DE6FA0">
        <w:t>.3.3. įstatymų nustatyta tvarka nėra galimybės nustatyti vaiko tėvo tapatybės arba teismas negali tėvui (motinai) priteisti vaiko išlaikymo</w:t>
      </w:r>
      <w:r w:rsidR="00967849" w:rsidRPr="00DE6FA0">
        <w:t xml:space="preserve"> </w:t>
      </w:r>
      <w:r w:rsidR="00967849" w:rsidRPr="00AC6125">
        <w:t>(</w:t>
      </w:r>
      <w:r w:rsidR="00553F71" w:rsidRPr="00AC6125">
        <w:t>pateikus</w:t>
      </w:r>
      <w:r w:rsidR="00433FAA">
        <w:rPr>
          <w:color w:val="FF0000"/>
        </w:rPr>
        <w:t xml:space="preserve"> </w:t>
      </w:r>
      <w:r w:rsidR="00553F71" w:rsidRPr="00DE6FA0">
        <w:t>teismo sprendimo kopiją</w:t>
      </w:r>
      <w:r w:rsidR="00AC6125">
        <w:t>)</w:t>
      </w:r>
      <w:r w:rsidR="00553F71" w:rsidRPr="00DE6FA0">
        <w:t>;</w:t>
      </w:r>
    </w:p>
    <w:p w:rsidR="00553F71" w:rsidRPr="006E76E8" w:rsidRDefault="00A62C53" w:rsidP="00CB34C9">
      <w:r>
        <w:t>6</w:t>
      </w:r>
      <w:r w:rsidR="00553F71" w:rsidRPr="00DE6FA0">
        <w:t>.4. šeima augina tris ir daugiau vaikų (vaikai iki 18 metų</w:t>
      </w:r>
      <w:r w:rsidR="0051718E" w:rsidRPr="00DE6FA0">
        <w:t>;</w:t>
      </w:r>
      <w:r w:rsidR="00553F71" w:rsidRPr="00DE6FA0">
        <w:t xml:space="preserve"> vyresni</w:t>
      </w:r>
      <w:r w:rsidR="00005736" w:rsidRPr="00DE6FA0">
        <w:t xml:space="preserve">, </w:t>
      </w:r>
      <w:r w:rsidR="00553F71" w:rsidRPr="00DE6FA0">
        <w:t xml:space="preserve">jeigu mokosi mokymo </w:t>
      </w:r>
      <w:r w:rsidR="00553F71" w:rsidRPr="006E76E8">
        <w:t xml:space="preserve">įstaigų dieniniuose skyriuose, </w:t>
      </w:r>
      <w:r w:rsidR="00005736" w:rsidRPr="006E76E8">
        <w:t>kol</w:t>
      </w:r>
      <w:r w:rsidR="00553F71" w:rsidRPr="006E76E8">
        <w:t xml:space="preserve"> jiems sukanka 24 metai</w:t>
      </w:r>
      <w:r w:rsidR="00A633AA" w:rsidRPr="006E76E8">
        <w:t>)</w:t>
      </w:r>
      <w:r w:rsidR="00005736" w:rsidRPr="006E76E8">
        <w:t xml:space="preserve"> (</w:t>
      </w:r>
      <w:r w:rsidR="00553F71" w:rsidRPr="006E76E8">
        <w:t xml:space="preserve">pateikus </w:t>
      </w:r>
      <w:r w:rsidR="0086000B" w:rsidRPr="006E76E8">
        <w:t>paž</w:t>
      </w:r>
      <w:r w:rsidR="00553F71" w:rsidRPr="006E76E8">
        <w:t>ym</w:t>
      </w:r>
      <w:r w:rsidR="00F862C7" w:rsidRPr="006E76E8">
        <w:t>as</w:t>
      </w:r>
      <w:r w:rsidR="00553F71" w:rsidRPr="006E76E8">
        <w:t xml:space="preserve"> iš mokymo įstaigų  rugsėjo ir sausio mėnesiais</w:t>
      </w:r>
      <w:r w:rsidR="00005736" w:rsidRPr="006E76E8">
        <w:t>)</w:t>
      </w:r>
      <w:r w:rsidR="00553F71" w:rsidRPr="006E76E8">
        <w:t>;</w:t>
      </w:r>
    </w:p>
    <w:p w:rsidR="00553F71" w:rsidRPr="00DE6FA0" w:rsidRDefault="00A62C53" w:rsidP="00CB34C9">
      <w:r>
        <w:t>6</w:t>
      </w:r>
      <w:r w:rsidR="00553F71" w:rsidRPr="00DE6FA0">
        <w:t>.5. vaikas auga mokinių ar studentų šeimoje, kurioje bent vienas iš tėvų mokosi mokymo įstaigos dieniniame skyriuje</w:t>
      </w:r>
      <w:r w:rsidR="00005736" w:rsidRPr="00DE6FA0">
        <w:t xml:space="preserve"> (</w:t>
      </w:r>
      <w:r w:rsidR="00553F71" w:rsidRPr="00DE6FA0">
        <w:t>pateikus pažymą iš mokymo įstaigos rugsėjo ir sausio mėnesiais</w:t>
      </w:r>
      <w:r w:rsidR="00005736" w:rsidRPr="00DE6FA0">
        <w:t>)</w:t>
      </w:r>
      <w:r w:rsidR="00553F71" w:rsidRPr="00DE6FA0">
        <w:t>;</w:t>
      </w:r>
    </w:p>
    <w:p w:rsidR="00005736" w:rsidRPr="00DE6FA0" w:rsidRDefault="00A62C53" w:rsidP="00CB34C9">
      <w:r>
        <w:t>6</w:t>
      </w:r>
      <w:r w:rsidR="00553F71" w:rsidRPr="00DE6FA0">
        <w:t>.6. tėvas ar motina atlieka tikrąją karo tarnybą (Lietuvos Respublikos piliečių privalomąją karo tarnybą, profesinę karo tarnybą, krašto apsaugos savanorių karo tarnybą, taip pat kariūnų tarnybą)</w:t>
      </w:r>
      <w:r w:rsidR="00005736" w:rsidRPr="00DE6FA0">
        <w:t xml:space="preserve"> (</w:t>
      </w:r>
      <w:r w:rsidR="00553F71" w:rsidRPr="00DE6FA0">
        <w:t>pateikus pažymą iš tikrosios karo tarnybos vietos</w:t>
      </w:r>
      <w:r w:rsidR="00005736" w:rsidRPr="00DE6FA0">
        <w:t xml:space="preserve">); </w:t>
      </w:r>
    </w:p>
    <w:p w:rsidR="00005736" w:rsidRPr="00DE6FA0" w:rsidRDefault="00A62C53" w:rsidP="00CB34C9">
      <w:pPr>
        <w:shd w:val="clear" w:color="auto" w:fill="FFFFFF"/>
        <w:rPr>
          <w:szCs w:val="24"/>
          <w:lang w:eastAsia="lt-LT"/>
        </w:rPr>
      </w:pPr>
      <w:r>
        <w:lastRenderedPageBreak/>
        <w:t>6</w:t>
      </w:r>
      <w:r w:rsidR="00005736" w:rsidRPr="00DE6FA0">
        <w:t xml:space="preserve">.7. </w:t>
      </w:r>
      <w:r w:rsidR="00005736" w:rsidRPr="00DE6FA0">
        <w:rPr>
          <w:szCs w:val="24"/>
          <w:lang w:eastAsia="lt-LT"/>
        </w:rPr>
        <w:t>vaikas serga onkologine liga, diabetu, astma</w:t>
      </w:r>
      <w:r w:rsidR="008E7285" w:rsidRPr="00DE6FA0">
        <w:rPr>
          <w:szCs w:val="24"/>
          <w:lang w:eastAsia="lt-LT"/>
        </w:rPr>
        <w:t xml:space="preserve"> </w:t>
      </w:r>
      <w:r w:rsidR="00313592" w:rsidRPr="00DE6FA0">
        <w:rPr>
          <w:szCs w:val="24"/>
          <w:lang w:eastAsia="lt-LT"/>
        </w:rPr>
        <w:t xml:space="preserve">ar kita liga, </w:t>
      </w:r>
      <w:r w:rsidR="00866295" w:rsidRPr="00DE6FA0">
        <w:rPr>
          <w:szCs w:val="24"/>
          <w:lang w:eastAsia="lt-LT"/>
        </w:rPr>
        <w:t>dėl kurios nustatyti vidutiniai ir sunkūs neįgalumo poreikiai</w:t>
      </w:r>
      <w:r w:rsidR="00313592" w:rsidRPr="00DE6FA0">
        <w:rPr>
          <w:szCs w:val="24"/>
          <w:lang w:eastAsia="lt-LT"/>
        </w:rPr>
        <w:t xml:space="preserve"> </w:t>
      </w:r>
      <w:r w:rsidR="00005736" w:rsidRPr="00DE6FA0">
        <w:rPr>
          <w:szCs w:val="24"/>
          <w:lang w:eastAsia="lt-LT"/>
        </w:rPr>
        <w:t>(pate</w:t>
      </w:r>
      <w:r w:rsidR="003B416E" w:rsidRPr="00DE6FA0">
        <w:rPr>
          <w:szCs w:val="24"/>
          <w:lang w:eastAsia="lt-LT"/>
        </w:rPr>
        <w:t>ikus tai patvirtinan</w:t>
      </w:r>
      <w:r w:rsidR="00866295" w:rsidRPr="00DE6FA0">
        <w:rPr>
          <w:szCs w:val="24"/>
          <w:lang w:eastAsia="lt-LT"/>
        </w:rPr>
        <w:t>tį n</w:t>
      </w:r>
      <w:r w:rsidR="005A1F1C" w:rsidRPr="00DE6FA0">
        <w:rPr>
          <w:szCs w:val="24"/>
          <w:lang w:eastAsia="lt-LT"/>
        </w:rPr>
        <w:t>eįgalumo</w:t>
      </w:r>
      <w:r w:rsidR="00866295" w:rsidRPr="00DE6FA0">
        <w:rPr>
          <w:szCs w:val="24"/>
          <w:lang w:eastAsia="lt-LT"/>
        </w:rPr>
        <w:t xml:space="preserve"> pažymėjimą</w:t>
      </w:r>
      <w:r w:rsidR="003B416E" w:rsidRPr="00DE6FA0">
        <w:rPr>
          <w:szCs w:val="24"/>
          <w:lang w:eastAsia="lt-LT"/>
        </w:rPr>
        <w:t>);</w:t>
      </w:r>
      <w:r w:rsidR="00991364">
        <w:rPr>
          <w:szCs w:val="24"/>
          <w:lang w:eastAsia="lt-LT"/>
        </w:rPr>
        <w:t xml:space="preserve"> </w:t>
      </w:r>
    </w:p>
    <w:p w:rsidR="005B0FF3" w:rsidRPr="00DE6FA0" w:rsidRDefault="00A62C53" w:rsidP="00CB34C9">
      <w:r>
        <w:t>6</w:t>
      </w:r>
      <w:r w:rsidR="005B0FF3" w:rsidRPr="00DE6FA0">
        <w:t>.</w:t>
      </w:r>
      <w:r w:rsidR="003B416E" w:rsidRPr="00DE6FA0">
        <w:t>8</w:t>
      </w:r>
      <w:r w:rsidR="005B0FF3" w:rsidRPr="00DE6FA0">
        <w:t>. vaikui nustatyt</w:t>
      </w:r>
      <w:r w:rsidR="007C0481" w:rsidRPr="00DE6FA0">
        <w:t>i</w:t>
      </w:r>
      <w:r w:rsidR="005B0FF3" w:rsidRPr="00DE6FA0">
        <w:t xml:space="preserve"> dideli arba labai dideli specialieji ugdymosi poreikiai (pateikus PPT pažymą);</w:t>
      </w:r>
    </w:p>
    <w:p w:rsidR="005B0FF3" w:rsidRDefault="00A62C53" w:rsidP="00CB34C9">
      <w:r>
        <w:t>6</w:t>
      </w:r>
      <w:r w:rsidR="003B416E" w:rsidRPr="00DE6FA0">
        <w:t>.9</w:t>
      </w:r>
      <w:r w:rsidR="005B0FF3" w:rsidRPr="00DE6FA0">
        <w:t>. vaiko abiem tėvams (globėjams) nustatytas  ne dide</w:t>
      </w:r>
      <w:r w:rsidR="00991364">
        <w:t>snis kaip 40 % darbingumo lygis;</w:t>
      </w:r>
    </w:p>
    <w:p w:rsidR="00991364" w:rsidRDefault="00A62C53" w:rsidP="00CB34C9">
      <w:pPr>
        <w:rPr>
          <w:szCs w:val="24"/>
        </w:rPr>
      </w:pPr>
      <w:r>
        <w:rPr>
          <w:szCs w:val="24"/>
        </w:rPr>
        <w:t>6</w:t>
      </w:r>
      <w:r w:rsidR="00991364" w:rsidRPr="00AC6125">
        <w:rPr>
          <w:szCs w:val="24"/>
        </w:rPr>
        <w:t>.10. vaikas auga Plungės socialinių paslaugų centre (</w:t>
      </w:r>
      <w:r w:rsidR="00AC6125">
        <w:rPr>
          <w:szCs w:val="24"/>
        </w:rPr>
        <w:t xml:space="preserve">pateikus </w:t>
      </w:r>
      <w:r>
        <w:rPr>
          <w:szCs w:val="24"/>
        </w:rPr>
        <w:t>C</w:t>
      </w:r>
      <w:r w:rsidR="00AC6125">
        <w:rPr>
          <w:szCs w:val="24"/>
        </w:rPr>
        <w:t>entro vadovo prašymą).</w:t>
      </w:r>
    </w:p>
    <w:p w:rsidR="00AC6125" w:rsidRPr="00DC6960" w:rsidRDefault="00A62C53" w:rsidP="00AC6125">
      <w:pPr>
        <w:pStyle w:val="prastasiniatinklio"/>
        <w:shd w:val="clear" w:color="auto" w:fill="FFFFFF"/>
        <w:spacing w:before="0" w:beforeAutospacing="0" w:after="0" w:afterAutospacing="0"/>
        <w:ind w:firstLine="709"/>
        <w:jc w:val="both"/>
      </w:pPr>
      <w:r>
        <w:t>7</w:t>
      </w:r>
      <w:r w:rsidR="00AC6125" w:rsidRPr="00DC6960">
        <w:t xml:space="preserve">. Pasikeitus aplinkybėms, dėl kurių buvo taikoma mokesčio lengvata, tėvai įpareigojami </w:t>
      </w:r>
      <w:r w:rsidR="00DC6960" w:rsidRPr="00DC6960">
        <w:t xml:space="preserve">raštu </w:t>
      </w:r>
      <w:r w:rsidR="00AC6125" w:rsidRPr="00DC6960">
        <w:t>per mėnesį apie tai informuoti ugdymo įstaigos vadovą.</w:t>
      </w:r>
    </w:p>
    <w:p w:rsidR="00AC6125" w:rsidRPr="00DC6960" w:rsidRDefault="00A62C53" w:rsidP="00AC6125">
      <w:pPr>
        <w:pStyle w:val="prastasiniatinklio"/>
        <w:shd w:val="clear" w:color="auto" w:fill="FFFFFF"/>
        <w:spacing w:before="0" w:beforeAutospacing="0" w:after="0" w:afterAutospacing="0"/>
        <w:ind w:firstLine="709"/>
        <w:jc w:val="both"/>
      </w:pPr>
      <w:r>
        <w:t>8</w:t>
      </w:r>
      <w:r w:rsidR="00AC6125" w:rsidRPr="00DC6960">
        <w:t>. Tėvai atsako už pateikiamų dokumentų ir informacijos teisingumą.</w:t>
      </w:r>
    </w:p>
    <w:p w:rsidR="00F2388F" w:rsidRPr="00DE6FA0" w:rsidRDefault="00A62C53" w:rsidP="00CB34C9">
      <w:r>
        <w:t>9</w:t>
      </w:r>
      <w:r w:rsidR="00F2388F" w:rsidRPr="00DE6FA0">
        <w:t xml:space="preserve">. Mokestis už vaikų maitinimą </w:t>
      </w:r>
      <w:r w:rsidR="00005736" w:rsidRPr="00DE6FA0">
        <w:t>neskaičiuojamas ir nemokamas</w:t>
      </w:r>
      <w:r w:rsidR="00F2388F" w:rsidRPr="00DE6FA0">
        <w:t xml:space="preserve"> už nelankytas dienas</w:t>
      </w:r>
      <w:r w:rsidR="007065DD" w:rsidRPr="00DE6FA0">
        <w:t xml:space="preserve">, pateikus patirtinančius dokumentus pagal įstaigose nustatytą tvarką. </w:t>
      </w:r>
    </w:p>
    <w:p w:rsidR="00F2388F" w:rsidRDefault="00A62C53" w:rsidP="00CB34C9">
      <w:pPr>
        <w:rPr>
          <w:szCs w:val="24"/>
        </w:rPr>
      </w:pPr>
      <w:r>
        <w:rPr>
          <w:szCs w:val="24"/>
        </w:rPr>
        <w:t>10</w:t>
      </w:r>
      <w:r w:rsidR="00F2388F" w:rsidRPr="00DE6FA0">
        <w:rPr>
          <w:szCs w:val="24"/>
        </w:rPr>
        <w:t xml:space="preserve">. Dokumentai, kuriais vadovaujantis taikomos lengvatos, pateikiami švietimo įstaigos </w:t>
      </w:r>
      <w:r w:rsidR="00F2388F" w:rsidRPr="006E76E8">
        <w:rPr>
          <w:szCs w:val="24"/>
        </w:rPr>
        <w:t xml:space="preserve">direktoriui,  priimant vaiką į ugdymo </w:t>
      </w:r>
      <w:r w:rsidR="006346D9" w:rsidRPr="006E76E8">
        <w:rPr>
          <w:szCs w:val="24"/>
        </w:rPr>
        <w:t>įstaigą, o dokumentai apie vėliau atsiradusią teisę į lengvatą – visomis darbo dienomis</w:t>
      </w:r>
      <w:r w:rsidR="00F2388F" w:rsidRPr="006E76E8">
        <w:rPr>
          <w:szCs w:val="24"/>
        </w:rPr>
        <w:t xml:space="preserve">. </w:t>
      </w:r>
      <w:r w:rsidR="00FA4154" w:rsidRPr="006E76E8">
        <w:rPr>
          <w:szCs w:val="24"/>
        </w:rPr>
        <w:t xml:space="preserve">Lengvata taikoma nuo </w:t>
      </w:r>
      <w:r w:rsidR="00B27C65" w:rsidRPr="006E76E8">
        <w:t>prašymo bei dokumentų, patvirtinančių lengvatos taikymą, pateikimo kitos dienos.</w:t>
      </w:r>
      <w:r w:rsidR="00FA4154" w:rsidRPr="006E76E8">
        <w:rPr>
          <w:szCs w:val="24"/>
        </w:rPr>
        <w:t xml:space="preserve"> </w:t>
      </w:r>
      <w:r w:rsidR="006346D9" w:rsidRPr="006E76E8">
        <w:rPr>
          <w:caps/>
          <w:szCs w:val="24"/>
          <w:lang w:eastAsia="lt-LT"/>
        </w:rPr>
        <w:t>u</w:t>
      </w:r>
      <w:r w:rsidR="006346D9" w:rsidRPr="006E76E8">
        <w:rPr>
          <w:szCs w:val="24"/>
          <w:lang w:eastAsia="lt-LT"/>
        </w:rPr>
        <w:t xml:space="preserve">ž praėjusį laikotarpį mokestis neperskaičiuojamas, išskyrus </w:t>
      </w:r>
      <w:r w:rsidR="00C70834" w:rsidRPr="006E76E8">
        <w:rPr>
          <w:szCs w:val="24"/>
          <w:lang w:eastAsia="lt-LT"/>
        </w:rPr>
        <w:t xml:space="preserve">šeimoms, gaunančioms socialines pašalpas. </w:t>
      </w:r>
      <w:r w:rsidR="006346D9" w:rsidRPr="006E76E8">
        <w:rPr>
          <w:szCs w:val="24"/>
          <w:lang w:eastAsia="lt-LT"/>
        </w:rPr>
        <w:t>Šeimoms, gaunančioms socialines pašalpas, mokestis</w:t>
      </w:r>
      <w:r w:rsidR="006346D9" w:rsidRPr="00DE6FA0">
        <w:rPr>
          <w:szCs w:val="24"/>
          <w:lang w:eastAsia="lt-LT"/>
        </w:rPr>
        <w:t xml:space="preserve"> perskaičiuojamas nuo pašalpos skyrimo mėnesio už praėjusį laikotarpį, ne ilgesnį kaip trys mėnesiai. Dėl objektyvių priežasčių laiku nepateikus pažymos</w:t>
      </w:r>
      <w:r w:rsidR="002E1A77" w:rsidRPr="00DE6FA0">
        <w:rPr>
          <w:szCs w:val="24"/>
          <w:lang w:eastAsia="lt-LT"/>
        </w:rPr>
        <w:t>,</w:t>
      </w:r>
      <w:r w:rsidR="006346D9" w:rsidRPr="00DE6FA0">
        <w:rPr>
          <w:szCs w:val="24"/>
          <w:lang w:eastAsia="lt-LT"/>
        </w:rPr>
        <w:t xml:space="preserve"> mokestis perskaičiuojamas nuo pašalpos skyrimo mėnesio. </w:t>
      </w:r>
      <w:r w:rsidR="00F2388F" w:rsidRPr="00DE6FA0">
        <w:rPr>
          <w:szCs w:val="24"/>
        </w:rPr>
        <w:t>Nepateikus dokumentų, mokestis mokamas bendra tvarka.</w:t>
      </w:r>
    </w:p>
    <w:p w:rsidR="00B21DF6" w:rsidRPr="00C114E9" w:rsidRDefault="00B21DF6" w:rsidP="00CB34C9">
      <w:pPr>
        <w:pStyle w:val="Pagrindiniotekstotrauka"/>
        <w:ind w:left="0"/>
        <w:jc w:val="center"/>
        <w:rPr>
          <w:b/>
          <w:color w:val="1F3864"/>
        </w:rPr>
      </w:pPr>
    </w:p>
    <w:p w:rsidR="00C2732D" w:rsidRPr="006E76E8" w:rsidRDefault="0051215D" w:rsidP="00BE397E">
      <w:pPr>
        <w:pStyle w:val="Pagrindiniotekstotrauka"/>
        <w:ind w:left="0"/>
        <w:jc w:val="center"/>
        <w:rPr>
          <w:b/>
        </w:rPr>
      </w:pPr>
      <w:r w:rsidRPr="006E76E8">
        <w:rPr>
          <w:b/>
        </w:rPr>
        <w:t>I</w:t>
      </w:r>
      <w:r w:rsidR="00F2388F" w:rsidRPr="006E76E8">
        <w:rPr>
          <w:b/>
        </w:rPr>
        <w:t>V</w:t>
      </w:r>
      <w:r w:rsidR="00C2732D" w:rsidRPr="006E76E8">
        <w:rPr>
          <w:b/>
        </w:rPr>
        <w:t xml:space="preserve"> SKYRIUS</w:t>
      </w:r>
      <w:r w:rsidR="00F2388F" w:rsidRPr="006E76E8">
        <w:rPr>
          <w:b/>
        </w:rPr>
        <w:t xml:space="preserve"> </w:t>
      </w:r>
    </w:p>
    <w:p w:rsidR="00F2388F" w:rsidRPr="00DE6FA0" w:rsidRDefault="00F2388F" w:rsidP="00BE397E">
      <w:pPr>
        <w:pStyle w:val="Pagrindiniotekstotrauka"/>
        <w:ind w:left="0"/>
        <w:jc w:val="center"/>
        <w:rPr>
          <w:b/>
        </w:rPr>
      </w:pPr>
      <w:r w:rsidRPr="00DE6FA0">
        <w:rPr>
          <w:b/>
        </w:rPr>
        <w:t>BAIGIAMOSIOS NUOSTATOS</w:t>
      </w:r>
    </w:p>
    <w:p w:rsidR="00F2388F" w:rsidRPr="00DE6FA0" w:rsidRDefault="00F2388F" w:rsidP="00F2388F">
      <w:pPr>
        <w:pStyle w:val="Pagrindiniotekstotrauka"/>
        <w:ind w:left="0" w:firstLine="720"/>
      </w:pPr>
    </w:p>
    <w:p w:rsidR="00F2388F" w:rsidRDefault="00F2388F" w:rsidP="00F2388F">
      <w:pPr>
        <w:pStyle w:val="Pagrindiniotekstotrauka"/>
        <w:ind w:left="0" w:firstLine="720"/>
      </w:pPr>
      <w:r w:rsidRPr="00DE6FA0">
        <w:t>1</w:t>
      </w:r>
      <w:r w:rsidR="00A62C53">
        <w:t>1</w:t>
      </w:r>
      <w:r w:rsidRPr="00DE6FA0">
        <w:t xml:space="preserve">. Mokestis už vaiko </w:t>
      </w:r>
      <w:r w:rsidR="00F175E9" w:rsidRPr="00DE6FA0">
        <w:t xml:space="preserve">maitinimą ir ugdymo reikmių tenkinimą įstaigose, įgyvendinančiose </w:t>
      </w:r>
      <w:r w:rsidRPr="00DE6FA0">
        <w:t xml:space="preserve">ikimokyklinio </w:t>
      </w:r>
      <w:r w:rsidR="00EB56F6" w:rsidRPr="00DE6FA0">
        <w:t xml:space="preserve">ir priešmokyklinio </w:t>
      </w:r>
      <w:r w:rsidRPr="00DE6FA0">
        <w:t xml:space="preserve">ugdymo </w:t>
      </w:r>
      <w:r w:rsidR="00F175E9" w:rsidRPr="00DE6FA0">
        <w:t xml:space="preserve">programas, </w:t>
      </w:r>
      <w:r w:rsidRPr="00DE6FA0">
        <w:t xml:space="preserve">mokamas už praėjusį mėnesį </w:t>
      </w:r>
      <w:r w:rsidR="00F175E9" w:rsidRPr="00DE6FA0">
        <w:t xml:space="preserve">ir turi būti sumokėtas </w:t>
      </w:r>
      <w:r w:rsidRPr="00DE6FA0">
        <w:t xml:space="preserve">iki </w:t>
      </w:r>
      <w:r w:rsidR="00F175E9" w:rsidRPr="00DE6FA0">
        <w:t xml:space="preserve">kito </w:t>
      </w:r>
      <w:r w:rsidRPr="00DE6FA0">
        <w:t>mėnesio 25 dienos.</w:t>
      </w:r>
    </w:p>
    <w:p w:rsidR="009E06EB" w:rsidRPr="006E76E8" w:rsidRDefault="006E76E8" w:rsidP="00F2388F">
      <w:pPr>
        <w:pStyle w:val="Pagrindiniotekstotrauka"/>
        <w:ind w:left="0" w:firstLine="720"/>
      </w:pPr>
      <w:r w:rsidRPr="006E76E8">
        <w:t>1</w:t>
      </w:r>
      <w:r w:rsidR="00A62C53">
        <w:t>2</w:t>
      </w:r>
      <w:r w:rsidRPr="006E76E8">
        <w:t xml:space="preserve">. </w:t>
      </w:r>
      <w:r w:rsidR="009E06EB" w:rsidRPr="006E76E8">
        <w:t xml:space="preserve">Už mokesčio surinkimą yra atsakingas įstaigos </w:t>
      </w:r>
      <w:r w:rsidR="00C91FA9" w:rsidRPr="006E76E8">
        <w:t xml:space="preserve">direktorius ar </w:t>
      </w:r>
      <w:r w:rsidR="009E06EB" w:rsidRPr="006E76E8">
        <w:t>direktoriaus įgaliotas asmuo.</w:t>
      </w:r>
    </w:p>
    <w:p w:rsidR="00F2388F" w:rsidRPr="00E55855" w:rsidRDefault="00F2388F" w:rsidP="00F2388F">
      <w:pPr>
        <w:pStyle w:val="Pagrindiniotekstotrauka"/>
        <w:ind w:left="0" w:firstLine="720"/>
      </w:pPr>
      <w:r w:rsidRPr="00E55855">
        <w:t>1</w:t>
      </w:r>
      <w:r w:rsidR="00A62C53">
        <w:t>3</w:t>
      </w:r>
      <w:r w:rsidRPr="00E55855">
        <w:t>. Nesumokėjus mokesčio be pateisinamos priežasties už du mėnesius, įstaigos vadovas turi teisę išreikalauti jį įstatymų nustatyta tvarka. Be pateisinamos priežasties nemokant už lopšelį</w:t>
      </w:r>
      <w:r w:rsidR="00EF1222">
        <w:t xml:space="preserve"> </w:t>
      </w:r>
      <w:r w:rsidRPr="00E55855">
        <w:t xml:space="preserve">-darželį ilgiau kaip du mėnesius, įstaigos vadovas turi teisę išbraukti  vaiką iš ikimokyklinio ugdymo </w:t>
      </w:r>
      <w:r w:rsidR="00355BE3" w:rsidRPr="00E55855">
        <w:t xml:space="preserve">įstaigos </w:t>
      </w:r>
      <w:r w:rsidRPr="00E55855">
        <w:t xml:space="preserve">vaikų sąrašų. </w:t>
      </w:r>
    </w:p>
    <w:p w:rsidR="00F2388F" w:rsidRDefault="00CF0034" w:rsidP="00F2388F">
      <w:pPr>
        <w:pStyle w:val="Pagrindiniotekstotrauka"/>
        <w:ind w:left="0" w:firstLine="720"/>
      </w:pPr>
      <w:r w:rsidRPr="00DE6FA0">
        <w:t>1</w:t>
      </w:r>
      <w:r w:rsidR="00EF1222">
        <w:t>4</w:t>
      </w:r>
      <w:r w:rsidR="00F2388F" w:rsidRPr="00DE6FA0">
        <w:t xml:space="preserve">. Neatsiskaičius su anksčiau lankyta ikimokyklinio ugdymo </w:t>
      </w:r>
      <w:r w:rsidR="007C6890" w:rsidRPr="00DE6FA0">
        <w:t>įstaiga</w:t>
      </w:r>
      <w:r w:rsidR="00F2388F" w:rsidRPr="00DE6FA0">
        <w:t>, vaikas negali būti p</w:t>
      </w:r>
      <w:r w:rsidR="00CB34C9" w:rsidRPr="00DE6FA0">
        <w:t xml:space="preserve">riimamas į kitą miesto (rajono) </w:t>
      </w:r>
      <w:r w:rsidR="00F2388F" w:rsidRPr="00DE6FA0">
        <w:t xml:space="preserve">ugdymo </w:t>
      </w:r>
      <w:r w:rsidR="005B0FF3" w:rsidRPr="00DE6FA0">
        <w:t>įstaigą, kuri vykdo ikimokyklinio ir priešmokyklinio ugdymo programas.</w:t>
      </w:r>
    </w:p>
    <w:p w:rsidR="00EF1222" w:rsidRDefault="006E76E8" w:rsidP="005F270B">
      <w:pPr>
        <w:pStyle w:val="Pagrindiniotekstotrauka"/>
        <w:ind w:left="0" w:firstLine="720"/>
      </w:pPr>
      <w:r>
        <w:rPr>
          <w:sz w:val="23"/>
          <w:szCs w:val="23"/>
        </w:rPr>
        <w:t>1</w:t>
      </w:r>
      <w:r w:rsidR="00EF1222">
        <w:rPr>
          <w:sz w:val="23"/>
          <w:szCs w:val="23"/>
        </w:rPr>
        <w:t>5</w:t>
      </w:r>
      <w:r>
        <w:rPr>
          <w:sz w:val="23"/>
          <w:szCs w:val="23"/>
        </w:rPr>
        <w:t xml:space="preserve">. </w:t>
      </w:r>
      <w:r w:rsidR="002E46FC" w:rsidRPr="005F270B">
        <w:t xml:space="preserve">Ugdymo įstaigos </w:t>
      </w:r>
      <w:r w:rsidR="001F080A" w:rsidRPr="005F270B">
        <w:t xml:space="preserve">iki </w:t>
      </w:r>
      <w:r w:rsidR="002E46FC" w:rsidRPr="005F270B">
        <w:t>kiekvien</w:t>
      </w:r>
      <w:r w:rsidR="001F080A" w:rsidRPr="005F270B">
        <w:t xml:space="preserve">ų metų vasario 1 d. </w:t>
      </w:r>
      <w:r w:rsidR="002E46FC" w:rsidRPr="005F270B">
        <w:t xml:space="preserve">savo internetinėje svetainėje pateikia surinkto aplinkos išlaikymo mokesčio </w:t>
      </w:r>
      <w:r w:rsidR="00EF1222" w:rsidRPr="004350A3">
        <w:t>praėjusi</w:t>
      </w:r>
      <w:r w:rsidR="00EF1222">
        <w:t>ų</w:t>
      </w:r>
      <w:r w:rsidR="00EF1222" w:rsidRPr="004350A3">
        <w:t xml:space="preserve"> met</w:t>
      </w:r>
      <w:r w:rsidR="00EF1222">
        <w:t>ų</w:t>
      </w:r>
      <w:r w:rsidR="00EF1222" w:rsidRPr="00EF1222">
        <w:t xml:space="preserve"> </w:t>
      </w:r>
      <w:r w:rsidR="002E46FC" w:rsidRPr="005F270B">
        <w:t>panaudojimo ataskaitą</w:t>
      </w:r>
      <w:r w:rsidR="00EF1222">
        <w:t>.</w:t>
      </w:r>
    </w:p>
    <w:p w:rsidR="00F2388F" w:rsidRPr="00DE6FA0" w:rsidRDefault="00F2388F" w:rsidP="005F270B">
      <w:pPr>
        <w:pStyle w:val="Pagrindiniotekstotrauka"/>
        <w:ind w:left="0" w:firstLine="720"/>
        <w:jc w:val="center"/>
      </w:pPr>
      <w:r w:rsidRPr="00DE6FA0">
        <w:t>_____</w:t>
      </w:r>
      <w:r w:rsidR="002D4D92" w:rsidRPr="00DE6FA0">
        <w:t>_________</w:t>
      </w:r>
      <w:r w:rsidRPr="00DE6FA0">
        <w:t>______________________________</w:t>
      </w:r>
    </w:p>
    <w:p w:rsidR="00172F27" w:rsidRPr="00DE6FA0" w:rsidRDefault="00B44975" w:rsidP="00B44975">
      <w:pPr>
        <w:ind w:firstLine="0"/>
        <w:jc w:val="center"/>
      </w:pPr>
      <w:r w:rsidRPr="00DE6FA0">
        <w:t xml:space="preserve"> </w:t>
      </w:r>
    </w:p>
    <w:sectPr w:rsidR="00172F27" w:rsidRPr="00DE6FA0" w:rsidSect="00682BD4">
      <w:headerReference w:type="default" r:id="rId8"/>
      <w:footerReference w:type="default" r:id="rId9"/>
      <w:pgSz w:w="11906" w:h="16838"/>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0F8" w:rsidRDefault="002030F8">
      <w:r>
        <w:separator/>
      </w:r>
    </w:p>
  </w:endnote>
  <w:endnote w:type="continuationSeparator" w:id="0">
    <w:p w:rsidR="002030F8" w:rsidRDefault="0020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3DD" w:rsidRDefault="00FA43DD">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0F8" w:rsidRDefault="002030F8">
      <w:r>
        <w:separator/>
      </w:r>
    </w:p>
  </w:footnote>
  <w:footnote w:type="continuationSeparator" w:id="0">
    <w:p w:rsidR="002030F8" w:rsidRDefault="00203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3DD" w:rsidRDefault="00FA43DD">
    <w:pPr>
      <w:pStyle w:val="Antrats"/>
    </w:pP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ED652B"/>
    <w:multiLevelType w:val="hybridMultilevel"/>
    <w:tmpl w:val="EDEAEAC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68"/>
    <w:rsid w:val="00002FFE"/>
    <w:rsid w:val="00005736"/>
    <w:rsid w:val="000268BE"/>
    <w:rsid w:val="00026A4E"/>
    <w:rsid w:val="00030C6A"/>
    <w:rsid w:val="00041B18"/>
    <w:rsid w:val="00042CC3"/>
    <w:rsid w:val="00043691"/>
    <w:rsid w:val="00046F87"/>
    <w:rsid w:val="00047AC5"/>
    <w:rsid w:val="00051EEA"/>
    <w:rsid w:val="00052D86"/>
    <w:rsid w:val="00053072"/>
    <w:rsid w:val="00054955"/>
    <w:rsid w:val="00056148"/>
    <w:rsid w:val="00061F96"/>
    <w:rsid w:val="00077B39"/>
    <w:rsid w:val="00090B5E"/>
    <w:rsid w:val="000921DE"/>
    <w:rsid w:val="00094BD3"/>
    <w:rsid w:val="000A7A0F"/>
    <w:rsid w:val="000B28E6"/>
    <w:rsid w:val="000B4179"/>
    <w:rsid w:val="000B7F19"/>
    <w:rsid w:val="000D2032"/>
    <w:rsid w:val="000D47EC"/>
    <w:rsid w:val="000F18FA"/>
    <w:rsid w:val="0010644C"/>
    <w:rsid w:val="00106C4B"/>
    <w:rsid w:val="00127B91"/>
    <w:rsid w:val="00134315"/>
    <w:rsid w:val="00137F6A"/>
    <w:rsid w:val="00145D51"/>
    <w:rsid w:val="00172F27"/>
    <w:rsid w:val="00180998"/>
    <w:rsid w:val="001C2330"/>
    <w:rsid w:val="001D3390"/>
    <w:rsid w:val="001D3676"/>
    <w:rsid w:val="001D52A9"/>
    <w:rsid w:val="001E0E4B"/>
    <w:rsid w:val="001F080A"/>
    <w:rsid w:val="001F66E1"/>
    <w:rsid w:val="001F7046"/>
    <w:rsid w:val="002030F8"/>
    <w:rsid w:val="00230597"/>
    <w:rsid w:val="0023642C"/>
    <w:rsid w:val="00256443"/>
    <w:rsid w:val="0026580B"/>
    <w:rsid w:val="0027025F"/>
    <w:rsid w:val="00270792"/>
    <w:rsid w:val="002749AA"/>
    <w:rsid w:val="00274C57"/>
    <w:rsid w:val="00276B8C"/>
    <w:rsid w:val="002A37FF"/>
    <w:rsid w:val="002B09F2"/>
    <w:rsid w:val="002B1041"/>
    <w:rsid w:val="002C4FD6"/>
    <w:rsid w:val="002C723D"/>
    <w:rsid w:val="002D2839"/>
    <w:rsid w:val="002D4D92"/>
    <w:rsid w:val="002E1391"/>
    <w:rsid w:val="002E1A77"/>
    <w:rsid w:val="002E1DA0"/>
    <w:rsid w:val="002E274B"/>
    <w:rsid w:val="002E46FC"/>
    <w:rsid w:val="00313592"/>
    <w:rsid w:val="00313903"/>
    <w:rsid w:val="003214A3"/>
    <w:rsid w:val="00321634"/>
    <w:rsid w:val="00322ECF"/>
    <w:rsid w:val="00327D42"/>
    <w:rsid w:val="00336255"/>
    <w:rsid w:val="00346BE3"/>
    <w:rsid w:val="003543E8"/>
    <w:rsid w:val="00355BE3"/>
    <w:rsid w:val="00364BD3"/>
    <w:rsid w:val="003B3145"/>
    <w:rsid w:val="003B416E"/>
    <w:rsid w:val="003C026E"/>
    <w:rsid w:val="003C477B"/>
    <w:rsid w:val="003E4028"/>
    <w:rsid w:val="003E4993"/>
    <w:rsid w:val="004041F2"/>
    <w:rsid w:val="0040766F"/>
    <w:rsid w:val="00425C09"/>
    <w:rsid w:val="00425FCE"/>
    <w:rsid w:val="004260AC"/>
    <w:rsid w:val="00433C25"/>
    <w:rsid w:val="00433FAA"/>
    <w:rsid w:val="004452C4"/>
    <w:rsid w:val="004475FC"/>
    <w:rsid w:val="00461071"/>
    <w:rsid w:val="00465B9A"/>
    <w:rsid w:val="00470726"/>
    <w:rsid w:val="00495747"/>
    <w:rsid w:val="004A5699"/>
    <w:rsid w:val="004B466F"/>
    <w:rsid w:val="004B5130"/>
    <w:rsid w:val="004C5CB4"/>
    <w:rsid w:val="004D625B"/>
    <w:rsid w:val="004E5F1F"/>
    <w:rsid w:val="004F5A68"/>
    <w:rsid w:val="00503D0E"/>
    <w:rsid w:val="00504077"/>
    <w:rsid w:val="00506BDB"/>
    <w:rsid w:val="00507F15"/>
    <w:rsid w:val="0051215D"/>
    <w:rsid w:val="00513605"/>
    <w:rsid w:val="0051377D"/>
    <w:rsid w:val="0051718E"/>
    <w:rsid w:val="00523CE5"/>
    <w:rsid w:val="00550E1C"/>
    <w:rsid w:val="00553F71"/>
    <w:rsid w:val="0056372D"/>
    <w:rsid w:val="005662A6"/>
    <w:rsid w:val="005746C9"/>
    <w:rsid w:val="00581444"/>
    <w:rsid w:val="00595BC3"/>
    <w:rsid w:val="005A1F1C"/>
    <w:rsid w:val="005B0FF3"/>
    <w:rsid w:val="005B44E6"/>
    <w:rsid w:val="005D4A33"/>
    <w:rsid w:val="005D4BEB"/>
    <w:rsid w:val="005E21DC"/>
    <w:rsid w:val="005E4644"/>
    <w:rsid w:val="005F264E"/>
    <w:rsid w:val="005F270B"/>
    <w:rsid w:val="006000CA"/>
    <w:rsid w:val="00617F5E"/>
    <w:rsid w:val="00625586"/>
    <w:rsid w:val="006346D9"/>
    <w:rsid w:val="0066113B"/>
    <w:rsid w:val="00663922"/>
    <w:rsid w:val="006724A4"/>
    <w:rsid w:val="006765C8"/>
    <w:rsid w:val="00680D58"/>
    <w:rsid w:val="00682BD4"/>
    <w:rsid w:val="00693EEB"/>
    <w:rsid w:val="006E76E8"/>
    <w:rsid w:val="006F261C"/>
    <w:rsid w:val="006F762F"/>
    <w:rsid w:val="00705181"/>
    <w:rsid w:val="00705224"/>
    <w:rsid w:val="007065DD"/>
    <w:rsid w:val="00711431"/>
    <w:rsid w:val="00712BBD"/>
    <w:rsid w:val="00723983"/>
    <w:rsid w:val="00744F70"/>
    <w:rsid w:val="00790E3A"/>
    <w:rsid w:val="007974B4"/>
    <w:rsid w:val="007A0174"/>
    <w:rsid w:val="007A398B"/>
    <w:rsid w:val="007A5038"/>
    <w:rsid w:val="007B467F"/>
    <w:rsid w:val="007B7122"/>
    <w:rsid w:val="007B7278"/>
    <w:rsid w:val="007C0481"/>
    <w:rsid w:val="007C6890"/>
    <w:rsid w:val="007E7731"/>
    <w:rsid w:val="007F7759"/>
    <w:rsid w:val="00814C3C"/>
    <w:rsid w:val="00821D1C"/>
    <w:rsid w:val="00821E64"/>
    <w:rsid w:val="00855BD6"/>
    <w:rsid w:val="0086000B"/>
    <w:rsid w:val="00862A41"/>
    <w:rsid w:val="00866295"/>
    <w:rsid w:val="00874F9B"/>
    <w:rsid w:val="00876B28"/>
    <w:rsid w:val="00885A73"/>
    <w:rsid w:val="00892A70"/>
    <w:rsid w:val="008943A2"/>
    <w:rsid w:val="0089624E"/>
    <w:rsid w:val="0089761A"/>
    <w:rsid w:val="008B7D7C"/>
    <w:rsid w:val="008D7639"/>
    <w:rsid w:val="008E0767"/>
    <w:rsid w:val="008E6088"/>
    <w:rsid w:val="008E7285"/>
    <w:rsid w:val="008F1DFC"/>
    <w:rsid w:val="008F3B5D"/>
    <w:rsid w:val="0093119A"/>
    <w:rsid w:val="00932976"/>
    <w:rsid w:val="00936443"/>
    <w:rsid w:val="009366E4"/>
    <w:rsid w:val="00944643"/>
    <w:rsid w:val="0095084D"/>
    <w:rsid w:val="00967849"/>
    <w:rsid w:val="009717A0"/>
    <w:rsid w:val="00991364"/>
    <w:rsid w:val="009B0D53"/>
    <w:rsid w:val="009C5FDB"/>
    <w:rsid w:val="009D1ADD"/>
    <w:rsid w:val="009D239D"/>
    <w:rsid w:val="009E06EB"/>
    <w:rsid w:val="00A06D05"/>
    <w:rsid w:val="00A4269D"/>
    <w:rsid w:val="00A53325"/>
    <w:rsid w:val="00A536B9"/>
    <w:rsid w:val="00A62C53"/>
    <w:rsid w:val="00A633AA"/>
    <w:rsid w:val="00A74A6A"/>
    <w:rsid w:val="00A75D4F"/>
    <w:rsid w:val="00A775E6"/>
    <w:rsid w:val="00A97636"/>
    <w:rsid w:val="00AA7E21"/>
    <w:rsid w:val="00AB305C"/>
    <w:rsid w:val="00AC0F1F"/>
    <w:rsid w:val="00AC5702"/>
    <w:rsid w:val="00AC5F73"/>
    <w:rsid w:val="00AC6125"/>
    <w:rsid w:val="00AD292A"/>
    <w:rsid w:val="00AD5B35"/>
    <w:rsid w:val="00AE1895"/>
    <w:rsid w:val="00AE579E"/>
    <w:rsid w:val="00B21DF6"/>
    <w:rsid w:val="00B23AF1"/>
    <w:rsid w:val="00B27C65"/>
    <w:rsid w:val="00B27D91"/>
    <w:rsid w:val="00B424DE"/>
    <w:rsid w:val="00B44975"/>
    <w:rsid w:val="00B53414"/>
    <w:rsid w:val="00B56EEC"/>
    <w:rsid w:val="00B65A0B"/>
    <w:rsid w:val="00B701E5"/>
    <w:rsid w:val="00B737F3"/>
    <w:rsid w:val="00B73A18"/>
    <w:rsid w:val="00B76260"/>
    <w:rsid w:val="00B95653"/>
    <w:rsid w:val="00B9684B"/>
    <w:rsid w:val="00BB44F9"/>
    <w:rsid w:val="00BB58E9"/>
    <w:rsid w:val="00BC62DB"/>
    <w:rsid w:val="00BD383E"/>
    <w:rsid w:val="00BE397E"/>
    <w:rsid w:val="00BE3DDE"/>
    <w:rsid w:val="00BF14D5"/>
    <w:rsid w:val="00BF53E1"/>
    <w:rsid w:val="00C01DEC"/>
    <w:rsid w:val="00C114E9"/>
    <w:rsid w:val="00C1652B"/>
    <w:rsid w:val="00C16612"/>
    <w:rsid w:val="00C2732D"/>
    <w:rsid w:val="00C55BB1"/>
    <w:rsid w:val="00C67C3B"/>
    <w:rsid w:val="00C70834"/>
    <w:rsid w:val="00C71D5C"/>
    <w:rsid w:val="00C91FA9"/>
    <w:rsid w:val="00C96D7E"/>
    <w:rsid w:val="00CB139A"/>
    <w:rsid w:val="00CB34C9"/>
    <w:rsid w:val="00CC47FA"/>
    <w:rsid w:val="00CC59DD"/>
    <w:rsid w:val="00CC5F08"/>
    <w:rsid w:val="00CE4DD0"/>
    <w:rsid w:val="00CE57C6"/>
    <w:rsid w:val="00CF0034"/>
    <w:rsid w:val="00CF3752"/>
    <w:rsid w:val="00D07A56"/>
    <w:rsid w:val="00D15DB1"/>
    <w:rsid w:val="00D338AA"/>
    <w:rsid w:val="00D428CE"/>
    <w:rsid w:val="00D456D4"/>
    <w:rsid w:val="00D67494"/>
    <w:rsid w:val="00D84778"/>
    <w:rsid w:val="00D94EB3"/>
    <w:rsid w:val="00D95A1E"/>
    <w:rsid w:val="00DB5ABA"/>
    <w:rsid w:val="00DB5CBC"/>
    <w:rsid w:val="00DB61D1"/>
    <w:rsid w:val="00DC6960"/>
    <w:rsid w:val="00DD069F"/>
    <w:rsid w:val="00DD1EC0"/>
    <w:rsid w:val="00DD3719"/>
    <w:rsid w:val="00DD49BE"/>
    <w:rsid w:val="00DE3C1C"/>
    <w:rsid w:val="00DE6FA0"/>
    <w:rsid w:val="00DF3957"/>
    <w:rsid w:val="00E20A1C"/>
    <w:rsid w:val="00E41ED7"/>
    <w:rsid w:val="00E4509A"/>
    <w:rsid w:val="00E53228"/>
    <w:rsid w:val="00E55855"/>
    <w:rsid w:val="00E90DD1"/>
    <w:rsid w:val="00E95C83"/>
    <w:rsid w:val="00EA35BD"/>
    <w:rsid w:val="00EB56F6"/>
    <w:rsid w:val="00EC3210"/>
    <w:rsid w:val="00EC5656"/>
    <w:rsid w:val="00EF1222"/>
    <w:rsid w:val="00F139A7"/>
    <w:rsid w:val="00F154C3"/>
    <w:rsid w:val="00F175E9"/>
    <w:rsid w:val="00F2388F"/>
    <w:rsid w:val="00F25EAC"/>
    <w:rsid w:val="00F404BA"/>
    <w:rsid w:val="00F4518D"/>
    <w:rsid w:val="00F54803"/>
    <w:rsid w:val="00F60F46"/>
    <w:rsid w:val="00F61C85"/>
    <w:rsid w:val="00F705BB"/>
    <w:rsid w:val="00F8301B"/>
    <w:rsid w:val="00F85FEF"/>
    <w:rsid w:val="00F862C7"/>
    <w:rsid w:val="00F9347B"/>
    <w:rsid w:val="00FA2DF0"/>
    <w:rsid w:val="00FA4154"/>
    <w:rsid w:val="00FA43DD"/>
    <w:rsid w:val="00FC08BF"/>
    <w:rsid w:val="00FE4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BED31A-8AF2-4BFB-AB11-E743B08D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link w:val="PagrindiniotekstotraukaDiagrama"/>
    <w:rsid w:val="00F2388F"/>
    <w:pPr>
      <w:ind w:left="720"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a">
    <w:basedOn w:val="prastasis"/>
    <w:semiHidden/>
    <w:rsid w:val="00F2388F"/>
    <w:pPr>
      <w:spacing w:before="360" w:after="240" w:line="240" w:lineRule="exact"/>
      <w:ind w:firstLine="0"/>
    </w:pPr>
    <w:rPr>
      <w:lang w:val="en-GB"/>
    </w:rPr>
  </w:style>
  <w:style w:type="paragraph" w:styleId="Debesliotekstas">
    <w:name w:val="Balloon Text"/>
    <w:basedOn w:val="prastasis"/>
    <w:link w:val="DebesliotekstasDiagrama"/>
    <w:rsid w:val="004F5A68"/>
    <w:rPr>
      <w:rFonts w:ascii="Tahoma" w:hAnsi="Tahoma" w:cs="Tahoma"/>
      <w:sz w:val="16"/>
      <w:szCs w:val="16"/>
    </w:rPr>
  </w:style>
  <w:style w:type="paragraph" w:customStyle="1" w:styleId="CharCharDiagramaDiagramaCharCharDiagramaDiagramaCharChar">
    <w:name w:val="Char Char Diagrama Diagrama Char Char Diagrama Diagrama Char Char"/>
    <w:basedOn w:val="prastasis"/>
    <w:rsid w:val="0023642C"/>
    <w:pPr>
      <w:spacing w:after="160" w:line="240" w:lineRule="exact"/>
      <w:ind w:firstLine="0"/>
      <w:jc w:val="left"/>
    </w:pPr>
    <w:rPr>
      <w:rFonts w:ascii="Tahoma" w:hAnsi="Tahoma"/>
      <w:sz w:val="20"/>
      <w:lang w:val="en-US"/>
    </w:rPr>
  </w:style>
  <w:style w:type="character" w:customStyle="1" w:styleId="PagrindiniotekstotraukaDiagrama">
    <w:name w:val="Pagrindinio teksto įtrauka Diagrama"/>
    <w:link w:val="Pagrindiniotekstotrauka"/>
    <w:rsid w:val="00A75D4F"/>
    <w:rPr>
      <w:sz w:val="24"/>
      <w:szCs w:val="24"/>
      <w:lang w:eastAsia="en-US"/>
    </w:rPr>
  </w:style>
  <w:style w:type="character" w:customStyle="1" w:styleId="DebesliotekstasDiagrama">
    <w:name w:val="Debesėlio tekstas Diagrama"/>
    <w:link w:val="Debesliotekstas"/>
    <w:rsid w:val="00D15DB1"/>
    <w:rPr>
      <w:rFonts w:ascii="Tahoma" w:hAnsi="Tahoma" w:cs="Tahoma"/>
      <w:sz w:val="16"/>
      <w:szCs w:val="16"/>
      <w:lang w:eastAsia="en-US"/>
    </w:rPr>
  </w:style>
  <w:style w:type="paragraph" w:customStyle="1" w:styleId="Default">
    <w:name w:val="Default"/>
    <w:rsid w:val="00F139A7"/>
    <w:pPr>
      <w:autoSpaceDE w:val="0"/>
      <w:autoSpaceDN w:val="0"/>
      <w:adjustRightInd w:val="0"/>
    </w:pPr>
    <w:rPr>
      <w:color w:val="000000"/>
      <w:sz w:val="24"/>
      <w:szCs w:val="24"/>
    </w:rPr>
  </w:style>
  <w:style w:type="paragraph" w:styleId="Sraopastraipa">
    <w:name w:val="List Paragraph"/>
    <w:basedOn w:val="prastasis"/>
    <w:uiPriority w:val="34"/>
    <w:qFormat/>
    <w:rsid w:val="00595BC3"/>
    <w:pPr>
      <w:ind w:left="720" w:firstLine="0"/>
      <w:jc w:val="left"/>
    </w:pPr>
    <w:rPr>
      <w:rFonts w:ascii="Calibri" w:eastAsia="Calibri" w:hAnsi="Calibri"/>
      <w:sz w:val="22"/>
      <w:szCs w:val="22"/>
    </w:rPr>
  </w:style>
  <w:style w:type="paragraph" w:styleId="prastasiniatinklio">
    <w:name w:val="Normal (Web)"/>
    <w:basedOn w:val="prastasis"/>
    <w:uiPriority w:val="99"/>
    <w:unhideWhenUsed/>
    <w:rsid w:val="00AC6125"/>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8705">
      <w:bodyDiv w:val="1"/>
      <w:marLeft w:val="0"/>
      <w:marRight w:val="0"/>
      <w:marTop w:val="0"/>
      <w:marBottom w:val="0"/>
      <w:divBdr>
        <w:top w:val="none" w:sz="0" w:space="0" w:color="auto"/>
        <w:left w:val="none" w:sz="0" w:space="0" w:color="auto"/>
        <w:bottom w:val="none" w:sz="0" w:space="0" w:color="auto"/>
        <w:right w:val="none" w:sz="0" w:space="0" w:color="auto"/>
      </w:divBdr>
    </w:div>
    <w:div w:id="339280937">
      <w:bodyDiv w:val="1"/>
      <w:marLeft w:val="0"/>
      <w:marRight w:val="0"/>
      <w:marTop w:val="0"/>
      <w:marBottom w:val="0"/>
      <w:divBdr>
        <w:top w:val="none" w:sz="0" w:space="0" w:color="auto"/>
        <w:left w:val="none" w:sz="0" w:space="0" w:color="auto"/>
        <w:bottom w:val="none" w:sz="0" w:space="0" w:color="auto"/>
        <w:right w:val="none" w:sz="0" w:space="0" w:color="auto"/>
      </w:divBdr>
    </w:div>
    <w:div w:id="747268516">
      <w:bodyDiv w:val="1"/>
      <w:marLeft w:val="0"/>
      <w:marRight w:val="0"/>
      <w:marTop w:val="0"/>
      <w:marBottom w:val="0"/>
      <w:divBdr>
        <w:top w:val="none" w:sz="0" w:space="0" w:color="auto"/>
        <w:left w:val="none" w:sz="0" w:space="0" w:color="auto"/>
        <w:bottom w:val="none" w:sz="0" w:space="0" w:color="auto"/>
        <w:right w:val="none" w:sz="0" w:space="0" w:color="auto"/>
      </w:divBdr>
    </w:div>
    <w:div w:id="867986863">
      <w:bodyDiv w:val="1"/>
      <w:marLeft w:val="0"/>
      <w:marRight w:val="0"/>
      <w:marTop w:val="0"/>
      <w:marBottom w:val="0"/>
      <w:divBdr>
        <w:top w:val="none" w:sz="0" w:space="0" w:color="auto"/>
        <w:left w:val="none" w:sz="0" w:space="0" w:color="auto"/>
        <w:bottom w:val="none" w:sz="0" w:space="0" w:color="auto"/>
        <w:right w:val="none" w:sz="0" w:space="0" w:color="auto"/>
      </w:divBdr>
    </w:div>
    <w:div w:id="1075201904">
      <w:bodyDiv w:val="1"/>
      <w:marLeft w:val="0"/>
      <w:marRight w:val="0"/>
      <w:marTop w:val="0"/>
      <w:marBottom w:val="0"/>
      <w:divBdr>
        <w:top w:val="none" w:sz="0" w:space="0" w:color="auto"/>
        <w:left w:val="none" w:sz="0" w:space="0" w:color="auto"/>
        <w:bottom w:val="none" w:sz="0" w:space="0" w:color="auto"/>
        <w:right w:val="none" w:sz="0" w:space="0" w:color="auto"/>
      </w:divBdr>
    </w:div>
    <w:div w:id="1279069755">
      <w:bodyDiv w:val="1"/>
      <w:marLeft w:val="0"/>
      <w:marRight w:val="0"/>
      <w:marTop w:val="0"/>
      <w:marBottom w:val="0"/>
      <w:divBdr>
        <w:top w:val="none" w:sz="0" w:space="0" w:color="auto"/>
        <w:left w:val="none" w:sz="0" w:space="0" w:color="auto"/>
        <w:bottom w:val="none" w:sz="0" w:space="0" w:color="auto"/>
        <w:right w:val="none" w:sz="0" w:space="0" w:color="auto"/>
      </w:divBdr>
    </w:div>
    <w:div w:id="16280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97B5B-2EAE-4FE3-AAEE-93D2C45F1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5817</Words>
  <Characters>3316</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dc:creator>
  <cp:lastModifiedBy>Dangirutė Vaškienė</cp:lastModifiedBy>
  <cp:revision>2</cp:revision>
  <cp:lastPrinted>2021-10-28T14:25:00Z</cp:lastPrinted>
  <dcterms:created xsi:type="dcterms:W3CDTF">2023-11-29T12:18:00Z</dcterms:created>
  <dcterms:modified xsi:type="dcterms:W3CDTF">2023-11-29T12:18:00Z</dcterms:modified>
</cp:coreProperties>
</file>