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6F0B477"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66304F">
        <w:rPr>
          <w:szCs w:val="24"/>
          <w:lang w:eastAsia="lt-LT"/>
        </w:rPr>
        <w:t xml:space="preserve"> 20</w:t>
      </w:r>
      <w:bookmarkStart w:id="0" w:name="_GoBack"/>
      <w:bookmarkEnd w:id="0"/>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724DE616" w:rsidR="00DF0546" w:rsidRPr="00DF0546" w:rsidRDefault="00A7658D" w:rsidP="00DF0546">
      <w:pPr>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0E647A">
        <w:rPr>
          <w:b/>
          <w:szCs w:val="24"/>
          <w:lang w:eastAsia="lt-LT"/>
        </w:rPr>
        <w:t>Dėl</w:t>
      </w:r>
      <w:r w:rsidR="001E73A8" w:rsidRPr="000E647A">
        <w:rPr>
          <w:b/>
          <w:szCs w:val="24"/>
          <w:lang w:eastAsia="lt-LT"/>
        </w:rPr>
        <w:t xml:space="preserve"> </w:t>
      </w:r>
      <w:r w:rsidR="00DF0546" w:rsidRPr="00DF0546">
        <w:rPr>
          <w:b/>
        </w:rPr>
        <w:t>Plungės rajono savivaldybės tarybos 2019 m. spalio 31 d. sprendimo Nr. T1-267 „Dėl Plungės rajono savivaldybės daugiabučių gyvenamųjų namų maksimalių techninės priežiūros tarifų patvirtinimo“</w:t>
      </w:r>
      <w:r w:rsidR="00DF0546" w:rsidRPr="00DF0546">
        <w:rPr>
          <w:b/>
        </w:rPr>
        <w:t xml:space="preserve"> ir jį keitusios sprendimo pakeitimo</w:t>
      </w:r>
    </w:p>
    <w:p w14:paraId="2E22747B" w14:textId="16B41F02"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DF0546">
        <w:rPr>
          <w:szCs w:val="24"/>
          <w:shd w:val="clear" w:color="auto" w:fill="FFFFFF"/>
        </w:rPr>
        <w:t>Vietos ūkio skyriaus vyriausiasis specialistas Kazys Milierius</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68BE5AB3" w:rsidR="00753247" w:rsidRDefault="00BF0124"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17590B2B" w:rsidR="00FC299C" w:rsidRPr="007B6462" w:rsidRDefault="00A91665"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456F3C7" w:rsidR="00162D37" w:rsidRDefault="00FC299C" w:rsidP="00FC299C">
            <w:pPr>
              <w:suppressAutoHyphens/>
              <w:textAlignment w:val="baseline"/>
              <w:rPr>
                <w:i/>
                <w:szCs w:val="24"/>
                <w:lang w:eastAsia="lt-LT"/>
              </w:rPr>
            </w:pPr>
            <w:r>
              <w:rPr>
                <w:i/>
                <w:szCs w:val="24"/>
                <w:lang w:eastAsia="lt-LT"/>
              </w:rPr>
              <w:t xml:space="preserve">9.1. </w:t>
            </w:r>
            <w:r w:rsidR="00397051" w:rsidRPr="00753247">
              <w:rPr>
                <w:bCs/>
                <w:i/>
              </w:rPr>
              <w:t>Kriterijus nėra teisės akto projekto reglamentavimo dalykas</w:t>
            </w:r>
            <w:r w:rsidR="00397051">
              <w:rPr>
                <w:bCs/>
                <w:i/>
              </w:rPr>
              <w:t>;</w:t>
            </w:r>
          </w:p>
          <w:p w14:paraId="6AE5A1EE" w14:textId="1B0466DB" w:rsidR="00FC299C" w:rsidRDefault="00FC299C" w:rsidP="00FC299C">
            <w:pPr>
              <w:suppressAutoHyphens/>
              <w:textAlignment w:val="baseline"/>
              <w:rPr>
                <w:i/>
                <w:szCs w:val="24"/>
                <w:lang w:eastAsia="lt-LT"/>
              </w:rPr>
            </w:pPr>
            <w:r>
              <w:rPr>
                <w:i/>
                <w:szCs w:val="24"/>
                <w:lang w:eastAsia="lt-LT"/>
              </w:rPr>
              <w:t xml:space="preserve">9.2. </w:t>
            </w:r>
            <w:r w:rsidR="00397051" w:rsidRPr="00753247">
              <w:rPr>
                <w:bCs/>
                <w:i/>
              </w:rPr>
              <w:t>Kriterijus nėra teisės akto projekto reglamentavimo dalykas</w:t>
            </w:r>
            <w:r w:rsidR="00397051">
              <w:rPr>
                <w:bCs/>
                <w:i/>
              </w:rPr>
              <w:t>;</w:t>
            </w:r>
          </w:p>
          <w:p w14:paraId="26F90306" w14:textId="2CB1D4C4" w:rsidR="00162D37" w:rsidRDefault="00FC299C" w:rsidP="00FC299C">
            <w:pPr>
              <w:suppressAutoHyphens/>
              <w:textAlignment w:val="baseline"/>
              <w:rPr>
                <w:i/>
                <w:szCs w:val="24"/>
                <w:lang w:eastAsia="lt-LT"/>
              </w:rPr>
            </w:pPr>
            <w:r>
              <w:rPr>
                <w:i/>
                <w:szCs w:val="24"/>
                <w:lang w:eastAsia="lt-LT"/>
              </w:rPr>
              <w:t xml:space="preserve">9.3. </w:t>
            </w:r>
            <w:r w:rsidR="00397051" w:rsidRPr="00753247">
              <w:rPr>
                <w:bCs/>
                <w:i/>
              </w:rPr>
              <w:t>Kriterijus nėra teisės akto projekto reglamentavimo dalykas</w:t>
            </w:r>
            <w:r w:rsidR="00397051">
              <w:rPr>
                <w:bCs/>
                <w:i/>
              </w:rPr>
              <w:t>;</w:t>
            </w:r>
          </w:p>
          <w:p w14:paraId="07DE38C7" w14:textId="43F5B285" w:rsidR="00FC299C" w:rsidRDefault="00FC299C" w:rsidP="00FC299C">
            <w:pPr>
              <w:suppressAutoHyphens/>
              <w:textAlignment w:val="baseline"/>
              <w:rPr>
                <w:bCs/>
                <w:i/>
              </w:rPr>
            </w:pPr>
            <w:r>
              <w:rPr>
                <w:i/>
                <w:szCs w:val="24"/>
                <w:lang w:eastAsia="lt-LT"/>
              </w:rPr>
              <w:t xml:space="preserve">9.4. </w:t>
            </w:r>
            <w:r w:rsidR="00397051" w:rsidRPr="00753247">
              <w:rPr>
                <w:bCs/>
                <w:i/>
              </w:rPr>
              <w:t>Kriterijus nėra teisės akto projekto reglamentavimo dalykas</w:t>
            </w:r>
            <w:r w:rsidR="00397051">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5870733" w:rsidR="00FC299C"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43639F9D" w:rsidR="00FC299C" w:rsidRPr="00D3047F" w:rsidRDefault="00FD1B96"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96A7169" w:rsidR="00BF0124" w:rsidRPr="00B547CB"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BF0124" w:rsidRPr="007B6462"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BF0124" w:rsidRPr="007B6462" w:rsidRDefault="00BF0124"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BF0124" w:rsidRDefault="00BF0124"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BF0124" w:rsidRPr="006F27B1" w:rsidRDefault="00BF0124" w:rsidP="00BF0124">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E6A7573" w:rsidR="00BF0124" w:rsidRDefault="000423E3" w:rsidP="00BF0124">
            <w:pPr>
              <w:suppressAutoHyphens/>
              <w:textAlignment w:val="baseline"/>
              <w:rPr>
                <w:szCs w:val="24"/>
                <w:lang w:eastAsia="lt-LT"/>
              </w:rPr>
            </w:pPr>
            <w:r>
              <w:rPr>
                <w:szCs w:val="24"/>
                <w:shd w:val="clear" w:color="auto" w:fill="FFFFFF"/>
              </w:rPr>
              <w:t>Vietos ūkio skyriaus vyriausiasis specialistas Kazys Milierius</w:t>
            </w:r>
            <w:r>
              <w:rPr>
                <w:szCs w:val="24"/>
                <w:lang w:eastAsia="lt-LT"/>
              </w:rPr>
              <w:t xml:space="preserve">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F7993" w14:textId="77777777" w:rsidR="0063495B" w:rsidRDefault="0063495B">
      <w:pPr>
        <w:rPr>
          <w:lang w:eastAsia="lt-LT"/>
        </w:rPr>
      </w:pPr>
      <w:r>
        <w:rPr>
          <w:lang w:eastAsia="lt-LT"/>
        </w:rPr>
        <w:separator/>
      </w:r>
    </w:p>
  </w:endnote>
  <w:endnote w:type="continuationSeparator" w:id="0">
    <w:p w14:paraId="4D46D82F" w14:textId="77777777" w:rsidR="0063495B" w:rsidRDefault="0063495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54D91" w14:textId="77777777" w:rsidR="0063495B" w:rsidRDefault="0063495B">
      <w:pPr>
        <w:rPr>
          <w:lang w:eastAsia="lt-LT"/>
        </w:rPr>
      </w:pPr>
      <w:r>
        <w:rPr>
          <w:lang w:eastAsia="lt-LT"/>
        </w:rPr>
        <w:separator/>
      </w:r>
    </w:p>
  </w:footnote>
  <w:footnote w:type="continuationSeparator" w:id="0">
    <w:p w14:paraId="7E4FEEBA" w14:textId="77777777" w:rsidR="0063495B" w:rsidRDefault="0063495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AACEC0B" w:rsidR="009C54AB" w:rsidRDefault="00A7658D">
    <w:pPr>
      <w:pStyle w:val="Antrats"/>
      <w:jc w:val="center"/>
    </w:pPr>
    <w:r>
      <w:fldChar w:fldCharType="begin"/>
    </w:r>
    <w:r>
      <w:instrText>PAGE   \* MERGEFORMAT</w:instrText>
    </w:r>
    <w:r>
      <w:fldChar w:fldCharType="separate"/>
    </w:r>
    <w:r w:rsidR="0066304F">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D034C6"/>
    <w:rsid w:val="00D0787A"/>
    <w:rsid w:val="00D26847"/>
    <w:rsid w:val="00D3047F"/>
    <w:rsid w:val="00D40345"/>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C521C-8C0A-47B8-8427-24AE30336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4984</Words>
  <Characters>2841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7</cp:revision>
  <cp:lastPrinted>2022-09-14T10:44:00Z</cp:lastPrinted>
  <dcterms:created xsi:type="dcterms:W3CDTF">2023-10-20T07:30:00Z</dcterms:created>
  <dcterms:modified xsi:type="dcterms:W3CDTF">2023-10-20T07:43:00Z</dcterms:modified>
</cp:coreProperties>
</file>