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9C9D37" w14:textId="77777777" w:rsidR="00367493" w:rsidRPr="00C341B6" w:rsidRDefault="00367493" w:rsidP="00C57600">
      <w:pPr>
        <w:pStyle w:val="Lenteles"/>
        <w:rPr>
          <w:sz w:val="24"/>
          <w:szCs w:val="24"/>
        </w:rPr>
      </w:pPr>
      <w:bookmarkStart w:id="0" w:name="_Hlk143517471"/>
      <w:bookmarkStart w:id="1" w:name="_Toc410996044"/>
      <w:bookmarkStart w:id="2" w:name="_GoBack"/>
      <w:bookmarkEnd w:id="0"/>
      <w:bookmarkEnd w:id="2"/>
    </w:p>
    <w:bookmarkEnd w:id="1"/>
    <w:p w14:paraId="569FF5CC" w14:textId="4BFCB319" w:rsidR="00C3518D" w:rsidRPr="00C341B6" w:rsidRDefault="00C3518D" w:rsidP="00C3518D">
      <w:pPr>
        <w:pStyle w:val="Antrats"/>
        <w:ind w:firstLine="5245"/>
        <w:rPr>
          <w:rFonts w:cs="Times New Roman"/>
          <w:szCs w:val="24"/>
        </w:rPr>
      </w:pPr>
      <w:r w:rsidRPr="00C341B6">
        <w:rPr>
          <w:rFonts w:cs="Times New Roman"/>
          <w:szCs w:val="24"/>
        </w:rPr>
        <w:t>PATVIRTINTA</w:t>
      </w:r>
    </w:p>
    <w:p w14:paraId="51A56F58" w14:textId="78F9F90F" w:rsidR="00C3518D" w:rsidRPr="00C341B6" w:rsidRDefault="003B4029" w:rsidP="00C3518D">
      <w:pPr>
        <w:pStyle w:val="Antrats"/>
        <w:ind w:firstLine="5245"/>
        <w:rPr>
          <w:rFonts w:cs="Times New Roman"/>
          <w:szCs w:val="24"/>
        </w:rPr>
      </w:pPr>
      <w:r>
        <w:rPr>
          <w:rFonts w:cs="Times New Roman"/>
          <w:szCs w:val="24"/>
        </w:rPr>
        <w:t>Plungės</w:t>
      </w:r>
      <w:r w:rsidR="00C3518D" w:rsidRPr="00C341B6">
        <w:rPr>
          <w:rFonts w:cs="Times New Roman"/>
          <w:szCs w:val="24"/>
        </w:rPr>
        <w:t xml:space="preserve"> rajono savivaldybės tarybos</w:t>
      </w:r>
    </w:p>
    <w:p w14:paraId="52AD73CF" w14:textId="2B25C36D" w:rsidR="00C3518D" w:rsidRPr="00C341B6" w:rsidRDefault="00C3518D" w:rsidP="00C3518D">
      <w:pPr>
        <w:pStyle w:val="Antrats"/>
        <w:ind w:firstLine="5245"/>
        <w:rPr>
          <w:rFonts w:cs="Times New Roman"/>
          <w:szCs w:val="24"/>
        </w:rPr>
      </w:pPr>
      <w:r w:rsidRPr="00C341B6">
        <w:rPr>
          <w:rFonts w:cs="Times New Roman"/>
          <w:szCs w:val="24"/>
        </w:rPr>
        <w:t>202</w:t>
      </w:r>
      <w:r w:rsidR="007407D6" w:rsidRPr="00C341B6">
        <w:rPr>
          <w:rFonts w:cs="Times New Roman"/>
          <w:szCs w:val="24"/>
        </w:rPr>
        <w:t>3</w:t>
      </w:r>
      <w:r w:rsidRPr="00C341B6">
        <w:rPr>
          <w:rFonts w:cs="Times New Roman"/>
          <w:szCs w:val="24"/>
        </w:rPr>
        <w:t xml:space="preserve"> m.</w:t>
      </w:r>
      <w:r w:rsidR="00B92308">
        <w:rPr>
          <w:rFonts w:cs="Times New Roman"/>
          <w:szCs w:val="24"/>
        </w:rPr>
        <w:t xml:space="preserve"> rugsėjo 28</w:t>
      </w:r>
      <w:r w:rsidR="004D497F">
        <w:rPr>
          <w:rFonts w:cs="Times New Roman"/>
          <w:szCs w:val="24"/>
        </w:rPr>
        <w:t xml:space="preserve"> </w:t>
      </w:r>
      <w:r w:rsidRPr="00C341B6">
        <w:rPr>
          <w:rFonts w:cs="Times New Roman"/>
          <w:szCs w:val="24"/>
        </w:rPr>
        <w:t>d. sprendimu Nr.</w:t>
      </w:r>
      <w:r w:rsidR="004D497F">
        <w:rPr>
          <w:rFonts w:cs="Times New Roman"/>
          <w:szCs w:val="24"/>
        </w:rPr>
        <w:t xml:space="preserve"> T1-</w:t>
      </w:r>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450075E5" w14:textId="77777777" w:rsidR="001A6FDE" w:rsidRPr="00C341B6" w:rsidRDefault="001A6FDE" w:rsidP="006C21DD">
      <w:pPr>
        <w:pStyle w:val="Betarp"/>
        <w:spacing w:line="360" w:lineRule="auto"/>
        <w:jc w:val="center"/>
        <w:rPr>
          <w:lang w:val="lt-LT"/>
        </w:rPr>
      </w:pPr>
    </w:p>
    <w:p w14:paraId="3DB7A357" w14:textId="735B4CF7" w:rsidR="006C21DD" w:rsidRPr="00C341B6" w:rsidRDefault="003B4029" w:rsidP="006C21DD">
      <w:pPr>
        <w:pStyle w:val="Betarp"/>
        <w:spacing w:line="360" w:lineRule="auto"/>
        <w:jc w:val="center"/>
        <w:rPr>
          <w:lang w:val="lt-LT"/>
        </w:rPr>
      </w:pPr>
      <w:r>
        <w:rPr>
          <w:b/>
          <w:spacing w:val="-1"/>
          <w:lang w:val="lt-LT"/>
        </w:rPr>
        <w:t>PLUN</w:t>
      </w:r>
      <w:r w:rsidR="008D5B7C">
        <w:rPr>
          <w:b/>
          <w:spacing w:val="-1"/>
          <w:lang w:val="lt-LT"/>
        </w:rPr>
        <w:t>GĖS</w:t>
      </w:r>
      <w:r w:rsidR="009F1B4C" w:rsidRPr="00C341B6">
        <w:rPr>
          <w:b/>
          <w:spacing w:val="-1"/>
          <w:lang w:val="lt-LT"/>
        </w:rPr>
        <w:t xml:space="preserve"> </w:t>
      </w:r>
      <w:r w:rsidR="00E07C23" w:rsidRPr="00C341B6">
        <w:rPr>
          <w:b/>
          <w:spacing w:val="-1"/>
          <w:lang w:val="lt-LT"/>
        </w:rPr>
        <w:t>RAJONO</w:t>
      </w:r>
      <w:r w:rsidR="00E07C23" w:rsidRPr="00C341B6">
        <w:rPr>
          <w:b/>
          <w:bCs/>
          <w:spacing w:val="-2"/>
          <w:lang w:val="lt-LT"/>
        </w:rPr>
        <w:t xml:space="preserve"> </w:t>
      </w:r>
      <w:r w:rsidR="006C21DD" w:rsidRPr="00C341B6">
        <w:rPr>
          <w:b/>
          <w:bCs/>
          <w:spacing w:val="-2"/>
          <w:lang w:val="lt-LT"/>
        </w:rPr>
        <w:t>SAVIVALDYBĖS</w:t>
      </w:r>
    </w:p>
    <w:p w14:paraId="49020F94" w14:textId="77777777" w:rsidR="006C21DD" w:rsidRPr="00C341B6" w:rsidRDefault="006C21DD" w:rsidP="006C21DD">
      <w:pPr>
        <w:pStyle w:val="Betarp"/>
        <w:spacing w:line="360" w:lineRule="auto"/>
        <w:jc w:val="center"/>
        <w:rPr>
          <w:b/>
          <w:bCs/>
          <w:lang w:val="lt-LT"/>
        </w:rPr>
      </w:pPr>
      <w:r w:rsidRPr="00C341B6">
        <w:rPr>
          <w:b/>
          <w:bCs/>
          <w:lang w:val="lt-LT"/>
        </w:rPr>
        <w:t>APLINKOS MONITORINGO</w:t>
      </w:r>
    </w:p>
    <w:p w14:paraId="6F1C8BD6" w14:textId="13A801C3" w:rsidR="006C21DD" w:rsidRPr="00C341B6" w:rsidRDefault="006C21DD" w:rsidP="006C21DD">
      <w:pPr>
        <w:pStyle w:val="Betarp"/>
        <w:spacing w:line="360" w:lineRule="auto"/>
        <w:jc w:val="center"/>
        <w:rPr>
          <w:lang w:val="lt-LT"/>
        </w:rPr>
      </w:pPr>
      <w:r w:rsidRPr="00C341B6">
        <w:rPr>
          <w:b/>
          <w:bCs/>
          <w:lang w:val="lt-LT"/>
        </w:rPr>
        <w:t>20</w:t>
      </w:r>
      <w:r w:rsidR="00E07C23" w:rsidRPr="00C341B6">
        <w:rPr>
          <w:b/>
          <w:bCs/>
          <w:lang w:val="lt-LT"/>
        </w:rPr>
        <w:t>2</w:t>
      </w:r>
      <w:r w:rsidR="00100064">
        <w:rPr>
          <w:b/>
          <w:bCs/>
          <w:lang w:val="lt-LT"/>
        </w:rPr>
        <w:t>4</w:t>
      </w:r>
      <w:r w:rsidRPr="00C341B6">
        <w:rPr>
          <w:b/>
          <w:bCs/>
          <w:lang w:val="lt-LT"/>
        </w:rPr>
        <w:t>–20</w:t>
      </w:r>
      <w:r w:rsidR="001E58B9" w:rsidRPr="00C341B6">
        <w:rPr>
          <w:b/>
          <w:bCs/>
          <w:lang w:val="lt-LT"/>
        </w:rPr>
        <w:t>2</w:t>
      </w:r>
      <w:r w:rsidR="00100064">
        <w:rPr>
          <w:b/>
          <w:bCs/>
          <w:lang w:val="lt-LT"/>
        </w:rPr>
        <w:t>9</w:t>
      </w:r>
      <w:r w:rsidRPr="00C341B6">
        <w:rPr>
          <w:b/>
          <w:bCs/>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397B5439" w14:textId="1AA142CE" w:rsidR="00C053CA" w:rsidRPr="00C341B6" w:rsidRDefault="00C21462" w:rsidP="004E41EE">
      <w:pPr>
        <w:pStyle w:val="Betarp"/>
        <w:spacing w:line="360" w:lineRule="auto"/>
        <w:jc w:val="center"/>
        <w:rPr>
          <w:b/>
          <w:bCs/>
          <w:spacing w:val="-2"/>
          <w:lang w:val="lt-LT"/>
        </w:rPr>
      </w:pPr>
      <w:r>
        <w:rPr>
          <w:noProof/>
          <w:lang w:val="lt-LT" w:eastAsia="lt-LT"/>
        </w:rPr>
        <w:drawing>
          <wp:inline distT="0" distB="0" distL="0" distR="0" wp14:anchorId="2288A3F2" wp14:editId="54BA8502">
            <wp:extent cx="1691005" cy="169100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1005" cy="1691005"/>
                    </a:xfrm>
                    <a:prstGeom prst="rect">
                      <a:avLst/>
                    </a:prstGeom>
                    <a:noFill/>
                    <a:ln>
                      <a:noFill/>
                    </a:ln>
                  </pic:spPr>
                </pic:pic>
              </a:graphicData>
            </a:graphic>
          </wp:inline>
        </w:drawing>
      </w:r>
    </w:p>
    <w:p w14:paraId="0AE9C7E8" w14:textId="504D5677" w:rsidR="002312AC" w:rsidRPr="00C341B6" w:rsidRDefault="00B77E0D" w:rsidP="006C21DD">
      <w:pPr>
        <w:pStyle w:val="Betarp"/>
        <w:spacing w:line="360" w:lineRule="auto"/>
        <w:jc w:val="both"/>
        <w:rPr>
          <w:spacing w:val="-2"/>
          <w:lang w:val="lt-LT"/>
        </w:rPr>
      </w:pPr>
      <w:r>
        <w:rPr>
          <w:noProof/>
          <w:lang w:val="lt-LT" w:eastAsia="lt-LT"/>
        </w:rPr>
        <w:drawing>
          <wp:inline distT="0" distB="0" distL="0" distR="0" wp14:anchorId="3329D86D" wp14:editId="50EC39DD">
            <wp:extent cx="4610100" cy="3327016"/>
            <wp:effectExtent l="0" t="0" r="0"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14877" cy="3330463"/>
                    </a:xfrm>
                    <a:prstGeom prst="rect">
                      <a:avLst/>
                    </a:prstGeom>
                    <a:noFill/>
                    <a:ln>
                      <a:noFill/>
                    </a:ln>
                  </pic:spPr>
                </pic:pic>
              </a:graphicData>
            </a:graphic>
          </wp:inline>
        </w:drawing>
      </w:r>
    </w:p>
    <w:p w14:paraId="45A6B3B2" w14:textId="77777777" w:rsidR="005603A7" w:rsidRPr="00C341B6" w:rsidRDefault="005603A7" w:rsidP="006C21DD">
      <w:pPr>
        <w:pStyle w:val="Betarp"/>
        <w:spacing w:line="360" w:lineRule="auto"/>
        <w:jc w:val="both"/>
        <w:rPr>
          <w:spacing w:val="-2"/>
          <w:lang w:val="lt-LT"/>
        </w:rPr>
      </w:pPr>
    </w:p>
    <w:p w14:paraId="27489825" w14:textId="1B4A7F84" w:rsidR="00615770" w:rsidRPr="00C341B6" w:rsidRDefault="00560AFF" w:rsidP="004574DA">
      <w:pPr>
        <w:pStyle w:val="Betarp"/>
        <w:spacing w:line="360" w:lineRule="auto"/>
        <w:jc w:val="center"/>
        <w:rPr>
          <w:b/>
          <w:bCs/>
          <w:spacing w:val="-2"/>
          <w:lang w:val="lt-LT"/>
        </w:rPr>
        <w:sectPr w:rsidR="00615770" w:rsidRPr="00C341B6" w:rsidSect="004E41EE">
          <w:headerReference w:type="default" r:id="rId11"/>
          <w:footerReference w:type="default" r:id="rId12"/>
          <w:pgSz w:w="11906" w:h="16838" w:code="9"/>
          <w:pgMar w:top="1701" w:right="567" w:bottom="1134" w:left="1701" w:header="284" w:footer="284" w:gutter="0"/>
          <w:cols w:space="720"/>
          <w:titlePg/>
          <w:docGrid w:linePitch="360"/>
        </w:sectPr>
      </w:pPr>
      <w:r w:rsidRPr="00C341B6">
        <w:rPr>
          <w:b/>
          <w:bCs/>
          <w:spacing w:val="-2"/>
          <w:lang w:val="lt-LT"/>
        </w:rPr>
        <w:t>Akademija</w:t>
      </w:r>
      <w:r w:rsidR="006C21DD" w:rsidRPr="00C341B6">
        <w:rPr>
          <w:b/>
          <w:bCs/>
          <w:spacing w:val="-2"/>
          <w:lang w:val="lt-LT"/>
        </w:rPr>
        <w:t>, 20</w:t>
      </w:r>
      <w:r w:rsidRPr="00C341B6">
        <w:rPr>
          <w:b/>
          <w:bCs/>
          <w:spacing w:val="-2"/>
          <w:lang w:val="lt-LT"/>
        </w:rPr>
        <w:t>2</w:t>
      </w:r>
      <w:r w:rsidR="002C5977">
        <w:rPr>
          <w:b/>
          <w:bCs/>
          <w:spacing w:val="-2"/>
          <w:lang w:val="lt-LT"/>
        </w:rPr>
        <w:t>3</w:t>
      </w:r>
    </w:p>
    <w:p w14:paraId="77FBED4C" w14:textId="5CCC2732" w:rsidR="00453476" w:rsidRPr="00C341B6" w:rsidRDefault="00453476" w:rsidP="00453476">
      <w:pPr>
        <w:ind w:firstLine="0"/>
        <w:jc w:val="right"/>
        <w:rPr>
          <w:rFonts w:cs="Times New Roman"/>
          <w:b/>
          <w:caps/>
          <w:szCs w:val="24"/>
        </w:rPr>
      </w:pPr>
      <w:r w:rsidRPr="00C341B6">
        <w:rPr>
          <w:rFonts w:cs="Times New Roman"/>
          <w:noProof/>
          <w:szCs w:val="24"/>
          <w:lang w:eastAsia="lt-LT"/>
        </w:rPr>
        <w:lastRenderedPageBreak/>
        <w:drawing>
          <wp:inline distT="0" distB="0" distL="0" distR="0" wp14:anchorId="1F0883AE" wp14:editId="0E21E165">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3"/>
                    <a:stretch>
                      <a:fillRect/>
                    </a:stretch>
                  </pic:blipFill>
                  <pic:spPr>
                    <a:xfrm>
                      <a:off x="0" y="0"/>
                      <a:ext cx="1558799" cy="632428"/>
                    </a:xfrm>
                    <a:prstGeom prst="rect">
                      <a:avLst/>
                    </a:prstGeom>
                  </pic:spPr>
                </pic:pic>
              </a:graphicData>
            </a:graphic>
          </wp:inline>
        </w:drawing>
      </w:r>
    </w:p>
    <w:p w14:paraId="15AB7E51" w14:textId="77777777" w:rsidR="00453476" w:rsidRPr="00C341B6" w:rsidRDefault="00453476" w:rsidP="00453476">
      <w:pPr>
        <w:ind w:firstLine="0"/>
        <w:jc w:val="right"/>
        <w:rPr>
          <w:rFonts w:cs="Times New Roman"/>
          <w:b/>
          <w:caps/>
          <w:szCs w:val="24"/>
        </w:rPr>
      </w:pPr>
    </w:p>
    <w:p w14:paraId="3142398E" w14:textId="4261C030" w:rsidR="00C053CA" w:rsidRPr="00C341B6" w:rsidRDefault="00C053CA" w:rsidP="00453476">
      <w:pPr>
        <w:ind w:firstLine="0"/>
        <w:jc w:val="center"/>
        <w:rPr>
          <w:rFonts w:cs="Times New Roman"/>
          <w:b/>
          <w:caps/>
          <w:color w:val="003A6C"/>
          <w:szCs w:val="24"/>
        </w:rPr>
      </w:pPr>
      <w:r w:rsidRPr="00C341B6">
        <w:rPr>
          <w:rFonts w:cs="Times New Roman"/>
          <w:b/>
          <w:caps/>
          <w:szCs w:val="24"/>
        </w:rPr>
        <w:t>Vykdytojas</w:t>
      </w:r>
    </w:p>
    <w:p w14:paraId="54A6BAA0" w14:textId="615C025E" w:rsidR="00C053CA" w:rsidRPr="00C341B6" w:rsidRDefault="00C053CA" w:rsidP="00C053CA">
      <w:pPr>
        <w:spacing w:line="240" w:lineRule="auto"/>
        <w:ind w:firstLine="0"/>
        <w:jc w:val="center"/>
        <w:rPr>
          <w:rFonts w:cs="Times New Roman"/>
          <w:szCs w:val="24"/>
        </w:rPr>
      </w:pPr>
      <w:r w:rsidRPr="00C341B6">
        <w:rPr>
          <w:rFonts w:cs="Times New Roman"/>
          <w:szCs w:val="24"/>
        </w:rPr>
        <w:t>Vytauto Didžiojo Universitetas</w:t>
      </w:r>
    </w:p>
    <w:p w14:paraId="1B527541" w14:textId="77777777" w:rsidR="00C053CA" w:rsidRPr="00C341B6" w:rsidRDefault="00C053CA" w:rsidP="00C053CA">
      <w:pPr>
        <w:spacing w:line="240" w:lineRule="auto"/>
        <w:ind w:firstLine="0"/>
        <w:jc w:val="center"/>
        <w:rPr>
          <w:rFonts w:cs="Times New Roman"/>
          <w:szCs w:val="24"/>
        </w:rPr>
      </w:pPr>
      <w:r w:rsidRPr="00C341B6">
        <w:rPr>
          <w:rFonts w:cs="Times New Roman"/>
          <w:szCs w:val="24"/>
        </w:rPr>
        <w:t>Žemės ūkio akademija</w:t>
      </w:r>
    </w:p>
    <w:p w14:paraId="4568EC05" w14:textId="51083859" w:rsidR="00C053CA" w:rsidRPr="00C341B6" w:rsidRDefault="00C053CA" w:rsidP="00C053CA">
      <w:pPr>
        <w:spacing w:line="240" w:lineRule="auto"/>
        <w:ind w:firstLine="0"/>
        <w:jc w:val="center"/>
        <w:rPr>
          <w:rFonts w:cs="Times New Roman"/>
          <w:szCs w:val="24"/>
        </w:rPr>
      </w:pPr>
    </w:p>
    <w:p w14:paraId="65335880" w14:textId="77777777" w:rsidR="00C053CA" w:rsidRPr="00C341B6" w:rsidRDefault="00C053CA" w:rsidP="00C053CA">
      <w:pPr>
        <w:spacing w:line="240" w:lineRule="auto"/>
        <w:ind w:firstLine="0"/>
        <w:jc w:val="center"/>
        <w:rPr>
          <w:rFonts w:cs="Times New Roman"/>
          <w:szCs w:val="24"/>
        </w:rPr>
      </w:pPr>
    </w:p>
    <w:p w14:paraId="7DD71AC9" w14:textId="77777777" w:rsidR="00C053CA" w:rsidRPr="00C341B6" w:rsidRDefault="00C053CA" w:rsidP="00C053CA">
      <w:pPr>
        <w:spacing w:line="240" w:lineRule="auto"/>
        <w:ind w:firstLine="0"/>
        <w:rPr>
          <w:rFonts w:cs="Times New Roman"/>
          <w:szCs w:val="24"/>
        </w:rPr>
      </w:pPr>
    </w:p>
    <w:p w14:paraId="402B8DA0" w14:textId="77777777" w:rsidR="00C053CA" w:rsidRPr="00C341B6" w:rsidRDefault="00C053CA" w:rsidP="00C053CA">
      <w:pPr>
        <w:ind w:firstLine="0"/>
        <w:rPr>
          <w:rFonts w:cs="Times New Roman"/>
          <w:szCs w:val="24"/>
        </w:rPr>
      </w:pPr>
    </w:p>
    <w:p w14:paraId="61E50FA9" w14:textId="77777777" w:rsidR="00C053CA" w:rsidRPr="00C341B6" w:rsidRDefault="00C053CA" w:rsidP="00C053CA">
      <w:pPr>
        <w:spacing w:after="200" w:line="276" w:lineRule="auto"/>
        <w:ind w:firstLine="0"/>
        <w:jc w:val="center"/>
        <w:rPr>
          <w:rFonts w:cs="Times New Roman"/>
          <w:b/>
          <w:bCs/>
          <w:spacing w:val="-1"/>
          <w:szCs w:val="24"/>
        </w:rPr>
      </w:pPr>
      <w:r w:rsidRPr="00C341B6">
        <w:rPr>
          <w:rFonts w:cs="Times New Roman"/>
          <w:b/>
          <w:bCs/>
          <w:spacing w:val="-1"/>
          <w:szCs w:val="24"/>
        </w:rPr>
        <w:t>SUDERINTA</w:t>
      </w:r>
    </w:p>
    <w:p w14:paraId="2B96ACC0" w14:textId="3D91D780" w:rsidR="00C053CA" w:rsidRPr="00C341B6" w:rsidRDefault="00C053CA" w:rsidP="00FF0BD0">
      <w:pPr>
        <w:pStyle w:val="Sraopastraipa"/>
        <w:numPr>
          <w:ilvl w:val="0"/>
          <w:numId w:val="9"/>
        </w:numPr>
        <w:spacing w:after="200" w:line="276" w:lineRule="auto"/>
        <w:jc w:val="left"/>
        <w:rPr>
          <w:rFonts w:eastAsia="Times New Roman" w:cs="Times New Roman"/>
          <w:bCs/>
          <w:spacing w:val="-1"/>
          <w:sz w:val="24"/>
          <w:szCs w:val="24"/>
          <w:lang w:eastAsia="ar-SA"/>
        </w:rPr>
      </w:pPr>
      <w:bookmarkStart w:id="3" w:name="_Ref55814088"/>
      <w:r w:rsidRPr="00C341B6">
        <w:rPr>
          <w:rFonts w:cs="Times New Roman"/>
          <w:bCs/>
          <w:spacing w:val="-1"/>
          <w:sz w:val="24"/>
          <w:szCs w:val="24"/>
        </w:rPr>
        <w:t>Aplinkos apsaugos agentūra</w:t>
      </w:r>
      <w:bookmarkEnd w:id="3"/>
      <w:r w:rsidR="002036D0">
        <w:rPr>
          <w:rFonts w:cs="Times New Roman"/>
          <w:bCs/>
          <w:spacing w:val="-1"/>
          <w:sz w:val="24"/>
          <w:szCs w:val="24"/>
        </w:rPr>
        <w:t>;</w:t>
      </w:r>
    </w:p>
    <w:p w14:paraId="4E6DF9DF" w14:textId="33F92A93" w:rsidR="00C053CA" w:rsidRPr="00C341B6" w:rsidRDefault="002036D0" w:rsidP="00FF0BD0">
      <w:pPr>
        <w:pStyle w:val="Sraopastraipa"/>
        <w:numPr>
          <w:ilvl w:val="0"/>
          <w:numId w:val="9"/>
        </w:numPr>
        <w:spacing w:after="200" w:line="276" w:lineRule="auto"/>
        <w:jc w:val="left"/>
        <w:rPr>
          <w:rFonts w:eastAsia="Times New Roman" w:cs="Times New Roman"/>
          <w:bCs/>
          <w:spacing w:val="-1"/>
          <w:sz w:val="24"/>
          <w:szCs w:val="24"/>
          <w:lang w:eastAsia="ar-SA"/>
        </w:rPr>
      </w:pPr>
      <w:r>
        <w:rPr>
          <w:rFonts w:cs="Times New Roman"/>
          <w:bCs/>
          <w:spacing w:val="-1"/>
          <w:sz w:val="24"/>
          <w:szCs w:val="24"/>
        </w:rPr>
        <w:t>Lietuvos geologijos tarnyba</w:t>
      </w:r>
      <w:r w:rsidR="00C053CA" w:rsidRPr="00C341B6">
        <w:rPr>
          <w:rFonts w:cs="Times New Roman"/>
          <w:bCs/>
          <w:spacing w:val="-1"/>
          <w:sz w:val="24"/>
          <w:szCs w:val="24"/>
        </w:rPr>
        <w:t xml:space="preserve"> prie Aplinkos ministerijos (toliau – LGT)</w:t>
      </w:r>
      <w:r>
        <w:rPr>
          <w:rFonts w:cs="Times New Roman"/>
          <w:bCs/>
          <w:spacing w:val="-1"/>
          <w:sz w:val="24"/>
          <w:szCs w:val="24"/>
        </w:rPr>
        <w:t>;</w:t>
      </w:r>
    </w:p>
    <w:p w14:paraId="6C17BBB9" w14:textId="2C131016" w:rsidR="00C053CA" w:rsidRPr="00C341B6" w:rsidRDefault="00C053CA" w:rsidP="00FF0BD0">
      <w:pPr>
        <w:pStyle w:val="Sraopastraipa"/>
        <w:numPr>
          <w:ilvl w:val="0"/>
          <w:numId w:val="9"/>
        </w:numPr>
        <w:spacing w:after="200" w:line="276" w:lineRule="auto"/>
        <w:jc w:val="left"/>
        <w:rPr>
          <w:rFonts w:eastAsia="Times New Roman" w:cs="Times New Roman"/>
          <w:b/>
          <w:bCs/>
          <w:spacing w:val="-1"/>
          <w:sz w:val="24"/>
          <w:szCs w:val="24"/>
          <w:lang w:eastAsia="ar-SA"/>
        </w:rPr>
      </w:pPr>
      <w:r w:rsidRPr="00C341B6">
        <w:rPr>
          <w:rFonts w:cs="Times New Roman"/>
          <w:bCs/>
          <w:spacing w:val="-1"/>
          <w:sz w:val="24"/>
          <w:szCs w:val="24"/>
        </w:rPr>
        <w:t>Valstybinės saugomų teritorijų tarnybos prie Aplinkos ministerijos įgaliot</w:t>
      </w:r>
      <w:r w:rsidR="00DF4508">
        <w:rPr>
          <w:rFonts w:cs="Times New Roman"/>
          <w:bCs/>
          <w:spacing w:val="-1"/>
          <w:sz w:val="24"/>
          <w:szCs w:val="24"/>
        </w:rPr>
        <w:t>os</w:t>
      </w:r>
      <w:r w:rsidRPr="00C341B6">
        <w:rPr>
          <w:rFonts w:cs="Times New Roman"/>
          <w:bCs/>
          <w:spacing w:val="-1"/>
          <w:sz w:val="24"/>
          <w:szCs w:val="24"/>
        </w:rPr>
        <w:t xml:space="preserve"> saugomos teritorijos direkcij</w:t>
      </w:r>
      <w:r w:rsidR="00DF4508">
        <w:rPr>
          <w:rFonts w:cs="Times New Roman"/>
          <w:bCs/>
          <w:spacing w:val="-1"/>
          <w:sz w:val="24"/>
          <w:szCs w:val="24"/>
        </w:rPr>
        <w:t>os</w:t>
      </w:r>
      <w:r w:rsidRPr="00C341B6">
        <w:rPr>
          <w:rFonts w:cs="Times New Roman"/>
          <w:bCs/>
          <w:spacing w:val="-1"/>
          <w:sz w:val="24"/>
          <w:szCs w:val="24"/>
        </w:rPr>
        <w:t xml:space="preserve"> (toliau – direkcij</w:t>
      </w:r>
      <w:r w:rsidR="005C1080">
        <w:rPr>
          <w:rFonts w:cs="Times New Roman"/>
          <w:bCs/>
          <w:spacing w:val="-1"/>
          <w:sz w:val="24"/>
          <w:szCs w:val="24"/>
        </w:rPr>
        <w:t>oms</w:t>
      </w:r>
      <w:r w:rsidRPr="00C341B6">
        <w:rPr>
          <w:rFonts w:cs="Times New Roman"/>
          <w:bCs/>
          <w:spacing w:val="-1"/>
          <w:sz w:val="24"/>
          <w:szCs w:val="24"/>
        </w:rPr>
        <w:t>)</w:t>
      </w:r>
      <w:r w:rsidRPr="00C341B6">
        <w:rPr>
          <w:rFonts w:cs="Times New Roman"/>
          <w:b/>
          <w:bCs/>
          <w:spacing w:val="-1"/>
          <w:sz w:val="24"/>
          <w:szCs w:val="24"/>
        </w:rPr>
        <w:t xml:space="preserve"> </w:t>
      </w:r>
      <w:r w:rsidR="006A645E" w:rsidRPr="006A645E">
        <w:rPr>
          <w:rFonts w:cs="Times New Roman"/>
          <w:bCs/>
          <w:spacing w:val="-1"/>
          <w:sz w:val="24"/>
          <w:szCs w:val="24"/>
        </w:rPr>
        <w:t>(Žemaitijos nacionalinio parko direkcija; Žemaitijos saugomų teritorijų direkcija)</w:t>
      </w:r>
      <w:r w:rsidR="00DF4508">
        <w:rPr>
          <w:rFonts w:cs="Times New Roman"/>
          <w:bCs/>
          <w:spacing w:val="-1"/>
          <w:sz w:val="24"/>
          <w:szCs w:val="24"/>
        </w:rPr>
        <w:t>.</w:t>
      </w:r>
    </w:p>
    <w:p w14:paraId="65898EA2" w14:textId="77777777" w:rsidR="00C053CA" w:rsidRPr="00C341B6" w:rsidRDefault="00C053CA" w:rsidP="00C053CA">
      <w:pPr>
        <w:spacing w:after="200" w:line="276" w:lineRule="auto"/>
        <w:ind w:left="703"/>
        <w:jc w:val="center"/>
        <w:rPr>
          <w:rFonts w:cs="Times New Roman"/>
          <w:b/>
          <w:bCs/>
          <w:spacing w:val="-1"/>
          <w:szCs w:val="24"/>
        </w:rPr>
      </w:pPr>
    </w:p>
    <w:p w14:paraId="6931C261" w14:textId="77777777" w:rsidR="00C053CA" w:rsidRPr="00C341B6" w:rsidRDefault="00C053CA" w:rsidP="00C053CA">
      <w:pPr>
        <w:spacing w:after="200" w:line="276" w:lineRule="auto"/>
        <w:ind w:left="703"/>
        <w:jc w:val="center"/>
        <w:rPr>
          <w:rFonts w:cs="Times New Roman"/>
          <w:b/>
          <w:bCs/>
          <w:spacing w:val="-1"/>
          <w:szCs w:val="24"/>
        </w:rPr>
      </w:pPr>
    </w:p>
    <w:p w14:paraId="34FAE1CC" w14:textId="77777777" w:rsidR="00C053CA" w:rsidRPr="00C341B6" w:rsidRDefault="00C053CA" w:rsidP="00C053CA">
      <w:pPr>
        <w:spacing w:after="200" w:line="276" w:lineRule="auto"/>
        <w:ind w:left="703"/>
        <w:jc w:val="center"/>
        <w:rPr>
          <w:rFonts w:cs="Times New Roman"/>
          <w:b/>
          <w:bCs/>
          <w:spacing w:val="-1"/>
          <w:szCs w:val="24"/>
        </w:rPr>
      </w:pPr>
    </w:p>
    <w:p w14:paraId="17B531CB" w14:textId="77777777" w:rsidR="00C053CA" w:rsidRPr="00C341B6" w:rsidRDefault="00C053CA" w:rsidP="00C053CA">
      <w:pPr>
        <w:spacing w:after="200" w:line="276" w:lineRule="auto"/>
        <w:ind w:left="703"/>
        <w:jc w:val="center"/>
        <w:rPr>
          <w:rFonts w:cs="Times New Roman"/>
          <w:b/>
          <w:bCs/>
          <w:spacing w:val="-1"/>
          <w:szCs w:val="24"/>
        </w:rPr>
      </w:pPr>
    </w:p>
    <w:p w14:paraId="1D43F4B1" w14:textId="77777777" w:rsidR="00C053CA" w:rsidRPr="00C341B6" w:rsidRDefault="00C053CA" w:rsidP="00C053CA">
      <w:pPr>
        <w:spacing w:after="200" w:line="276" w:lineRule="auto"/>
        <w:ind w:left="703"/>
        <w:jc w:val="center"/>
        <w:rPr>
          <w:rFonts w:cs="Times New Roman"/>
          <w:b/>
          <w:bCs/>
          <w:spacing w:val="-1"/>
          <w:szCs w:val="24"/>
        </w:rPr>
      </w:pPr>
      <w:r w:rsidRPr="00C341B6">
        <w:rPr>
          <w:rFonts w:cs="Times New Roman"/>
          <w:b/>
          <w:bCs/>
          <w:spacing w:val="-1"/>
          <w:szCs w:val="24"/>
        </w:rPr>
        <w:t>PROGRAMĄ RENGĖ</w:t>
      </w:r>
    </w:p>
    <w:p w14:paraId="530EE9C4" w14:textId="263EEFC4" w:rsidR="00C053CA" w:rsidRPr="00C341B6" w:rsidRDefault="00A5539F"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Laima Česonienė</w:t>
      </w:r>
    </w:p>
    <w:p w14:paraId="7E2AD845"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Daiva Šileikienė</w:t>
      </w:r>
    </w:p>
    <w:p w14:paraId="4CB7C7A0"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Žydrūnas Preikša</w:t>
      </w:r>
    </w:p>
    <w:p w14:paraId="4CA0008F" w14:textId="1F6FA529" w:rsidR="00C053CA" w:rsidRPr="00C341B6" w:rsidRDefault="00C053CA">
      <w:pPr>
        <w:spacing w:after="200" w:line="276" w:lineRule="auto"/>
        <w:ind w:firstLine="0"/>
        <w:jc w:val="left"/>
        <w:rPr>
          <w:rFonts w:eastAsia="Times New Roman" w:cs="Times New Roman"/>
          <w:b/>
          <w:bCs/>
          <w:spacing w:val="-1"/>
          <w:szCs w:val="24"/>
          <w:lang w:eastAsia="ar-SA"/>
        </w:rPr>
      </w:pPr>
      <w:r w:rsidRPr="00C341B6">
        <w:rPr>
          <w:rFonts w:eastAsia="Times New Roman" w:cs="Times New Roman"/>
          <w:b/>
          <w:bCs/>
          <w:spacing w:val="-1"/>
          <w:szCs w:val="24"/>
          <w:lang w:eastAsia="ar-SA"/>
        </w:rPr>
        <w:br w:type="page"/>
      </w:r>
    </w:p>
    <w:p w14:paraId="6B290922" w14:textId="480A2924" w:rsidR="00C053CA" w:rsidRPr="00C341B6" w:rsidRDefault="00C053CA">
      <w:pPr>
        <w:spacing w:after="200" w:line="276" w:lineRule="auto"/>
        <w:ind w:firstLine="0"/>
        <w:jc w:val="left"/>
        <w:rPr>
          <w:rFonts w:eastAsia="Times New Roman" w:cs="Times New Roman"/>
          <w:b/>
          <w:bCs/>
          <w:color w:val="0070C0"/>
          <w:spacing w:val="-1"/>
          <w:szCs w:val="24"/>
          <w:lang w:eastAsia="ar-SA"/>
        </w:rPr>
      </w:pP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t>TURINYS</w:t>
      </w:r>
    </w:p>
    <w:sdt>
      <w:sdtPr>
        <w:rPr>
          <w:rFonts w:cs="Times New Roman"/>
          <w:color w:val="0070C0"/>
          <w:szCs w:val="24"/>
        </w:rPr>
        <w:id w:val="2046477670"/>
        <w:docPartObj>
          <w:docPartGallery w:val="Table of Contents"/>
          <w:docPartUnique/>
        </w:docPartObj>
      </w:sdtPr>
      <w:sdtEndPr>
        <w:rPr>
          <w:noProof/>
          <w:color w:val="auto"/>
          <w:sz w:val="20"/>
          <w:szCs w:val="20"/>
        </w:rPr>
      </w:sdtEndPr>
      <w:sdtContent>
        <w:p w14:paraId="752D4C41" w14:textId="77777777" w:rsidR="007A73B1" w:rsidRPr="00C341B6" w:rsidRDefault="007A73B1" w:rsidP="00890222">
          <w:pPr>
            <w:ind w:left="737" w:firstLine="0"/>
            <w:rPr>
              <w:rFonts w:cs="Times New Roman"/>
              <w:color w:val="0070C0"/>
              <w:szCs w:val="24"/>
            </w:rPr>
          </w:pPr>
        </w:p>
        <w:p w14:paraId="28B4071F" w14:textId="15E94018" w:rsidR="005E6FCF" w:rsidRPr="00A2010D" w:rsidRDefault="00790F5E" w:rsidP="006E08E7">
          <w:pPr>
            <w:pStyle w:val="Turinys2"/>
            <w:rPr>
              <w:rFonts w:asciiTheme="minorHAnsi" w:eastAsiaTheme="minorEastAsia" w:hAnsiTheme="minorHAnsi" w:cstheme="minorBidi"/>
              <w:kern w:val="2"/>
              <w:lang w:val="en-US"/>
              <w14:ligatures w14:val="standardContextual"/>
            </w:rPr>
          </w:pPr>
          <w:r w:rsidRPr="00A2010D">
            <w:rPr>
              <w:noProof w:val="0"/>
            </w:rPr>
            <w:fldChar w:fldCharType="begin"/>
          </w:r>
          <w:r w:rsidR="007A73B1" w:rsidRPr="00A2010D">
            <w:instrText xml:space="preserve"> TOC \o "1-3" \h \z \u </w:instrText>
          </w:r>
          <w:r w:rsidRPr="00A2010D">
            <w:rPr>
              <w:noProof w:val="0"/>
            </w:rPr>
            <w:fldChar w:fldCharType="separate"/>
          </w:r>
          <w:hyperlink w:anchor="_Toc138681758" w:history="1">
            <w:r w:rsidR="005E6FCF" w:rsidRPr="00A2010D">
              <w:rPr>
                <w:rStyle w:val="Hipersaitas"/>
                <w:sz w:val="20"/>
                <w:szCs w:val="20"/>
              </w:rPr>
              <w:t>ĮVADAS</w:t>
            </w:r>
            <w:r w:rsidR="005E6FCF" w:rsidRPr="00A2010D">
              <w:rPr>
                <w:webHidden/>
              </w:rPr>
              <w:tab/>
            </w:r>
            <w:r w:rsidR="00A2010D">
              <w:rPr>
                <w:webHidden/>
              </w:rPr>
              <w:tab/>
            </w:r>
            <w:r w:rsidR="005E6FCF" w:rsidRPr="00A2010D">
              <w:rPr>
                <w:webHidden/>
              </w:rPr>
              <w:fldChar w:fldCharType="begin"/>
            </w:r>
            <w:r w:rsidR="005E6FCF" w:rsidRPr="00A2010D">
              <w:rPr>
                <w:webHidden/>
              </w:rPr>
              <w:instrText xml:space="preserve"> PAGEREF _Toc138681758 \h </w:instrText>
            </w:r>
            <w:r w:rsidR="005E6FCF" w:rsidRPr="00A2010D">
              <w:rPr>
                <w:webHidden/>
              </w:rPr>
            </w:r>
            <w:r w:rsidR="005E6FCF" w:rsidRPr="00A2010D">
              <w:rPr>
                <w:webHidden/>
              </w:rPr>
              <w:fldChar w:fldCharType="separate"/>
            </w:r>
            <w:r w:rsidR="006E08E7">
              <w:rPr>
                <w:webHidden/>
              </w:rPr>
              <w:t>5</w:t>
            </w:r>
            <w:r w:rsidR="005E6FCF" w:rsidRPr="00A2010D">
              <w:rPr>
                <w:webHidden/>
              </w:rPr>
              <w:fldChar w:fldCharType="end"/>
            </w:r>
          </w:hyperlink>
        </w:p>
        <w:p w14:paraId="1D81EE14" w14:textId="03800DC8"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59" w:history="1">
            <w:r w:rsidR="005E6FCF" w:rsidRPr="00A2010D">
              <w:rPr>
                <w:rStyle w:val="Hipersaitas"/>
                <w:sz w:val="20"/>
                <w:szCs w:val="20"/>
              </w:rPr>
              <w:t>1  BENDRA INFORMACIJA APIE TERITORIJĄ, KURIAI RENGIAMA PROGRAMA</w:t>
            </w:r>
            <w:r w:rsidR="005E6FCF" w:rsidRPr="00A2010D">
              <w:rPr>
                <w:webHidden/>
              </w:rPr>
              <w:tab/>
            </w:r>
            <w:r w:rsidR="005E6FCF" w:rsidRPr="00A2010D">
              <w:rPr>
                <w:webHidden/>
              </w:rPr>
              <w:fldChar w:fldCharType="begin"/>
            </w:r>
            <w:r w:rsidR="005E6FCF" w:rsidRPr="00A2010D">
              <w:rPr>
                <w:webHidden/>
              </w:rPr>
              <w:instrText xml:space="preserve"> PAGEREF _Toc138681759 \h </w:instrText>
            </w:r>
            <w:r w:rsidR="005E6FCF" w:rsidRPr="00A2010D">
              <w:rPr>
                <w:webHidden/>
              </w:rPr>
            </w:r>
            <w:r w:rsidR="005E6FCF" w:rsidRPr="00A2010D">
              <w:rPr>
                <w:webHidden/>
              </w:rPr>
              <w:fldChar w:fldCharType="separate"/>
            </w:r>
            <w:r w:rsidR="006E08E7">
              <w:rPr>
                <w:webHidden/>
              </w:rPr>
              <w:t>7</w:t>
            </w:r>
            <w:r w:rsidR="005E6FCF" w:rsidRPr="00A2010D">
              <w:rPr>
                <w:webHidden/>
              </w:rPr>
              <w:fldChar w:fldCharType="end"/>
            </w:r>
          </w:hyperlink>
        </w:p>
        <w:p w14:paraId="1C97497D" w14:textId="48F05589"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0" w:history="1">
            <w:r w:rsidR="005E6FCF" w:rsidRPr="00A2010D">
              <w:rPr>
                <w:rStyle w:val="Hipersaitas"/>
                <w:sz w:val="20"/>
                <w:szCs w:val="20"/>
              </w:rPr>
              <w:t>2 PROGRAMOS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_Toc138681760 \h </w:instrText>
            </w:r>
            <w:r w:rsidR="005E6FCF" w:rsidRPr="00A2010D">
              <w:rPr>
                <w:webHidden/>
              </w:rPr>
            </w:r>
            <w:r w:rsidR="005E6FCF" w:rsidRPr="00A2010D">
              <w:rPr>
                <w:webHidden/>
              </w:rPr>
              <w:fldChar w:fldCharType="separate"/>
            </w:r>
            <w:r w:rsidR="006E08E7">
              <w:rPr>
                <w:webHidden/>
              </w:rPr>
              <w:t>11</w:t>
            </w:r>
            <w:r w:rsidR="005E6FCF" w:rsidRPr="00A2010D">
              <w:rPr>
                <w:webHidden/>
              </w:rPr>
              <w:fldChar w:fldCharType="end"/>
            </w:r>
          </w:hyperlink>
        </w:p>
        <w:p w14:paraId="72EAFA2D" w14:textId="092C8BB3"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1" w:history="1">
            <w:r w:rsidR="005E6FCF" w:rsidRPr="00A2010D">
              <w:rPr>
                <w:rStyle w:val="Hipersaitas"/>
                <w:sz w:val="20"/>
                <w:szCs w:val="20"/>
              </w:rPr>
              <w:t>3 APLINKOS MONITORINGO PROGRAMOS STRUKTŪRA</w:t>
            </w:r>
            <w:r w:rsidR="005E6FCF" w:rsidRPr="00A2010D">
              <w:rPr>
                <w:webHidden/>
              </w:rPr>
              <w:tab/>
            </w:r>
            <w:r w:rsidR="005E6FCF" w:rsidRPr="00A2010D">
              <w:rPr>
                <w:webHidden/>
              </w:rPr>
              <w:fldChar w:fldCharType="begin"/>
            </w:r>
            <w:r w:rsidR="005E6FCF" w:rsidRPr="00A2010D">
              <w:rPr>
                <w:webHidden/>
              </w:rPr>
              <w:instrText xml:space="preserve"> PAGEREF _Toc138681761 \h </w:instrText>
            </w:r>
            <w:r w:rsidR="005E6FCF" w:rsidRPr="00A2010D">
              <w:rPr>
                <w:webHidden/>
              </w:rPr>
            </w:r>
            <w:r w:rsidR="005E6FCF" w:rsidRPr="00A2010D">
              <w:rPr>
                <w:webHidden/>
              </w:rPr>
              <w:fldChar w:fldCharType="separate"/>
            </w:r>
            <w:r w:rsidR="006E08E7">
              <w:rPr>
                <w:webHidden/>
              </w:rPr>
              <w:t>12</w:t>
            </w:r>
            <w:r w:rsidR="005E6FCF" w:rsidRPr="00A2010D">
              <w:rPr>
                <w:webHidden/>
              </w:rPr>
              <w:fldChar w:fldCharType="end"/>
            </w:r>
          </w:hyperlink>
        </w:p>
        <w:p w14:paraId="3B8C9246" w14:textId="248FF9AA"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2" w:history="1">
            <w:r w:rsidR="005E6FCF" w:rsidRPr="00A2010D">
              <w:rPr>
                <w:rStyle w:val="Hipersaitas"/>
                <w:sz w:val="20"/>
                <w:szCs w:val="20"/>
              </w:rPr>
              <w:t>4 APLINKOS ORO MONITORINGAS</w:t>
            </w:r>
            <w:r w:rsidR="005E6FCF" w:rsidRPr="00A2010D">
              <w:rPr>
                <w:webHidden/>
              </w:rPr>
              <w:tab/>
            </w:r>
            <w:r w:rsidR="005E6FCF" w:rsidRPr="00A2010D">
              <w:rPr>
                <w:webHidden/>
              </w:rPr>
              <w:fldChar w:fldCharType="begin"/>
            </w:r>
            <w:r w:rsidR="005E6FCF" w:rsidRPr="00A2010D">
              <w:rPr>
                <w:webHidden/>
              </w:rPr>
              <w:instrText xml:space="preserve"> PAGEREF _Toc138681762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1AD46013" w14:textId="6A817DF5"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3" w:history="1">
            <w:r w:rsidR="005E6FCF" w:rsidRPr="00A2010D">
              <w:rPr>
                <w:rStyle w:val="Hipersaitas"/>
                <w:sz w:val="20"/>
                <w:szCs w:val="20"/>
              </w:rPr>
              <w:t>4.1 Aplinkos oro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_Toc138681763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607667CE" w14:textId="55F828D1"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4" w:history="1">
            <w:r w:rsidR="005E6FCF" w:rsidRPr="00A2010D">
              <w:rPr>
                <w:rStyle w:val="Hipersaitas"/>
                <w:rFonts w:eastAsia="Times New Roman"/>
                <w:sz w:val="20"/>
                <w:szCs w:val="20"/>
              </w:rPr>
              <w:t>4.2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_Toc138681764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39793ECD" w14:textId="18A0793A"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5" w:history="1">
            <w:r w:rsidR="005E6FCF" w:rsidRPr="00A2010D">
              <w:rPr>
                <w:rStyle w:val="Hipersaitas"/>
                <w:rFonts w:eastAsia="Calibri"/>
                <w:sz w:val="20"/>
                <w:szCs w:val="20"/>
              </w:rPr>
              <w:t>4.2.1 Stacionarūs taršos šaltiniai</w:t>
            </w:r>
            <w:r w:rsidR="005E6FCF" w:rsidRPr="00A2010D">
              <w:rPr>
                <w:webHidden/>
              </w:rPr>
              <w:tab/>
            </w:r>
            <w:r w:rsidR="005E6FCF" w:rsidRPr="00A2010D">
              <w:rPr>
                <w:webHidden/>
              </w:rPr>
              <w:fldChar w:fldCharType="begin"/>
            </w:r>
            <w:r w:rsidR="005E6FCF" w:rsidRPr="00A2010D">
              <w:rPr>
                <w:webHidden/>
              </w:rPr>
              <w:instrText xml:space="preserve"> PAGEREF _Toc138681765 \h </w:instrText>
            </w:r>
            <w:r w:rsidR="005E6FCF" w:rsidRPr="00A2010D">
              <w:rPr>
                <w:webHidden/>
              </w:rPr>
            </w:r>
            <w:r w:rsidR="005E6FCF" w:rsidRPr="00A2010D">
              <w:rPr>
                <w:webHidden/>
              </w:rPr>
              <w:fldChar w:fldCharType="separate"/>
            </w:r>
            <w:r w:rsidR="006E08E7">
              <w:rPr>
                <w:webHidden/>
              </w:rPr>
              <w:t>13</w:t>
            </w:r>
            <w:r w:rsidR="005E6FCF" w:rsidRPr="00A2010D">
              <w:rPr>
                <w:webHidden/>
              </w:rPr>
              <w:fldChar w:fldCharType="end"/>
            </w:r>
          </w:hyperlink>
        </w:p>
        <w:p w14:paraId="7B6B06B3" w14:textId="381E1E7C"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6" w:history="1">
            <w:r w:rsidR="005E6FCF" w:rsidRPr="00A2010D">
              <w:rPr>
                <w:rStyle w:val="Hipersaitas"/>
                <w:rFonts w:eastAsia="Calibri"/>
                <w:sz w:val="20"/>
                <w:szCs w:val="20"/>
              </w:rPr>
              <w:t>4.2.2 Mobilioji tarša</w:t>
            </w:r>
            <w:r w:rsidR="005E6FCF" w:rsidRPr="00A2010D">
              <w:rPr>
                <w:webHidden/>
              </w:rPr>
              <w:tab/>
            </w:r>
            <w:r w:rsidR="005E6FCF" w:rsidRPr="00A2010D">
              <w:rPr>
                <w:webHidden/>
              </w:rPr>
              <w:fldChar w:fldCharType="begin"/>
            </w:r>
            <w:r w:rsidR="005E6FCF" w:rsidRPr="00A2010D">
              <w:rPr>
                <w:webHidden/>
              </w:rPr>
              <w:instrText xml:space="preserve"> PAGEREF _Toc138681766 \h </w:instrText>
            </w:r>
            <w:r w:rsidR="005E6FCF" w:rsidRPr="00A2010D">
              <w:rPr>
                <w:webHidden/>
              </w:rPr>
            </w:r>
            <w:r w:rsidR="005E6FCF" w:rsidRPr="00A2010D">
              <w:rPr>
                <w:webHidden/>
              </w:rPr>
              <w:fldChar w:fldCharType="separate"/>
            </w:r>
            <w:r w:rsidR="006E08E7">
              <w:rPr>
                <w:webHidden/>
              </w:rPr>
              <w:t>16</w:t>
            </w:r>
            <w:r w:rsidR="005E6FCF" w:rsidRPr="00A2010D">
              <w:rPr>
                <w:webHidden/>
              </w:rPr>
              <w:fldChar w:fldCharType="end"/>
            </w:r>
          </w:hyperlink>
        </w:p>
        <w:p w14:paraId="53ED0520" w14:textId="4D044249"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7" w:history="1">
            <w:r w:rsidR="005E6FCF" w:rsidRPr="00A2010D">
              <w:rPr>
                <w:rStyle w:val="Hipersaitas"/>
                <w:rFonts w:eastAsia="Calibri"/>
                <w:sz w:val="20"/>
                <w:szCs w:val="20"/>
              </w:rPr>
              <w:t>4.3 Stebimi rodikliai</w:t>
            </w:r>
            <w:r w:rsidR="005E6FCF" w:rsidRPr="00A2010D">
              <w:rPr>
                <w:webHidden/>
              </w:rPr>
              <w:tab/>
            </w:r>
            <w:r w:rsidR="005E6FCF" w:rsidRPr="00A2010D">
              <w:rPr>
                <w:webHidden/>
              </w:rPr>
              <w:fldChar w:fldCharType="begin"/>
            </w:r>
            <w:r w:rsidR="005E6FCF" w:rsidRPr="00A2010D">
              <w:rPr>
                <w:webHidden/>
              </w:rPr>
              <w:instrText xml:space="preserve"> PAGEREF _Toc138681767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46EA7F75" w14:textId="54685F21"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8" w:history="1">
            <w:r w:rsidR="005E6FCF" w:rsidRPr="00A2010D">
              <w:rPr>
                <w:rStyle w:val="Hipersaitas"/>
                <w:rFonts w:eastAsia="Times New Roman"/>
                <w:sz w:val="20"/>
                <w:szCs w:val="20"/>
              </w:rPr>
              <w:t>4.4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_Toc138681768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2D287562" w14:textId="4BA11841"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69" w:history="1">
            <w:r w:rsidR="005E6FCF" w:rsidRPr="00A2010D">
              <w:rPr>
                <w:rStyle w:val="Hipersaitas"/>
                <w:rFonts w:eastAsia="Times New Roman"/>
                <w:sz w:val="20"/>
                <w:szCs w:val="20"/>
              </w:rPr>
              <w:t>4.5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_Toc138681769 \h </w:instrText>
            </w:r>
            <w:r w:rsidR="005E6FCF" w:rsidRPr="00A2010D">
              <w:rPr>
                <w:webHidden/>
              </w:rPr>
            </w:r>
            <w:r w:rsidR="005E6FCF" w:rsidRPr="00A2010D">
              <w:rPr>
                <w:webHidden/>
              </w:rPr>
              <w:fldChar w:fldCharType="separate"/>
            </w:r>
            <w:r w:rsidR="006E08E7">
              <w:rPr>
                <w:webHidden/>
              </w:rPr>
              <w:t>20</w:t>
            </w:r>
            <w:r w:rsidR="005E6FCF" w:rsidRPr="00A2010D">
              <w:rPr>
                <w:webHidden/>
              </w:rPr>
              <w:fldChar w:fldCharType="end"/>
            </w:r>
          </w:hyperlink>
        </w:p>
        <w:p w14:paraId="042C0E31" w14:textId="0507E5C8"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0" w:history="1">
            <w:r w:rsidR="005E6FCF" w:rsidRPr="00A2010D">
              <w:rPr>
                <w:rStyle w:val="Hipersaitas"/>
                <w:sz w:val="20"/>
                <w:szCs w:val="20"/>
              </w:rPr>
              <w:t>4.6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_Toc138681770 \h </w:instrText>
            </w:r>
            <w:r w:rsidR="005E6FCF" w:rsidRPr="00A2010D">
              <w:rPr>
                <w:webHidden/>
              </w:rPr>
            </w:r>
            <w:r w:rsidR="005E6FCF" w:rsidRPr="00A2010D">
              <w:rPr>
                <w:webHidden/>
              </w:rPr>
              <w:fldChar w:fldCharType="separate"/>
            </w:r>
            <w:r w:rsidR="006E08E7">
              <w:rPr>
                <w:webHidden/>
              </w:rPr>
              <w:t>24</w:t>
            </w:r>
            <w:r w:rsidR="005E6FCF" w:rsidRPr="00A2010D">
              <w:rPr>
                <w:webHidden/>
              </w:rPr>
              <w:fldChar w:fldCharType="end"/>
            </w:r>
          </w:hyperlink>
        </w:p>
        <w:p w14:paraId="29291C42" w14:textId="7221AA3A"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1" w:history="1">
            <w:r w:rsidR="005E6FCF" w:rsidRPr="00A2010D">
              <w:rPr>
                <w:rStyle w:val="Hipersaitas"/>
                <w:rFonts w:eastAsia="Times New Roman"/>
                <w:sz w:val="20"/>
                <w:szCs w:val="20"/>
              </w:rPr>
              <w:t>4.7 Aplinkos oro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_Toc138681771 \h </w:instrText>
            </w:r>
            <w:r w:rsidR="005E6FCF" w:rsidRPr="00A2010D">
              <w:rPr>
                <w:webHidden/>
              </w:rPr>
            </w:r>
            <w:r w:rsidR="005E6FCF" w:rsidRPr="00A2010D">
              <w:rPr>
                <w:webHidden/>
              </w:rPr>
              <w:fldChar w:fldCharType="separate"/>
            </w:r>
            <w:r w:rsidR="006E08E7">
              <w:rPr>
                <w:webHidden/>
              </w:rPr>
              <w:t>25</w:t>
            </w:r>
            <w:r w:rsidR="005E6FCF" w:rsidRPr="00A2010D">
              <w:rPr>
                <w:webHidden/>
              </w:rPr>
              <w:fldChar w:fldCharType="end"/>
            </w:r>
          </w:hyperlink>
        </w:p>
        <w:p w14:paraId="292DDB22" w14:textId="755D6B20"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2" w:history="1">
            <w:r w:rsidR="005E6FCF" w:rsidRPr="00A2010D">
              <w:rPr>
                <w:rStyle w:val="Hipersaitas"/>
                <w:sz w:val="20"/>
                <w:szCs w:val="20"/>
              </w:rPr>
              <w:t>5 VANDENS KOKYBĖS MONITORINGAS</w:t>
            </w:r>
            <w:r w:rsidR="005E6FCF" w:rsidRPr="00A2010D">
              <w:rPr>
                <w:webHidden/>
              </w:rPr>
              <w:tab/>
            </w:r>
            <w:r w:rsidR="005E6FCF" w:rsidRPr="00A2010D">
              <w:rPr>
                <w:webHidden/>
              </w:rPr>
              <w:fldChar w:fldCharType="begin"/>
            </w:r>
            <w:r w:rsidR="005E6FCF" w:rsidRPr="00A2010D">
              <w:rPr>
                <w:webHidden/>
              </w:rPr>
              <w:instrText xml:space="preserve"> PAGEREF _Toc138681772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3C61F2" w14:textId="05A7D504"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3" w:history="1">
            <w:r w:rsidR="005E6FCF" w:rsidRPr="00A2010D">
              <w:rPr>
                <w:rStyle w:val="Hipersaitas"/>
                <w:sz w:val="20"/>
                <w:szCs w:val="20"/>
              </w:rPr>
              <w:t>5.1  Paviršinių vandens telkinių monitoringas</w:t>
            </w:r>
            <w:r w:rsidR="005E6FCF" w:rsidRPr="00A2010D">
              <w:rPr>
                <w:webHidden/>
              </w:rPr>
              <w:tab/>
            </w:r>
            <w:r w:rsidR="005E6FCF" w:rsidRPr="00A2010D">
              <w:rPr>
                <w:webHidden/>
              </w:rPr>
              <w:fldChar w:fldCharType="begin"/>
            </w:r>
            <w:r w:rsidR="005E6FCF" w:rsidRPr="00A2010D">
              <w:rPr>
                <w:webHidden/>
              </w:rPr>
              <w:instrText xml:space="preserve"> PAGEREF _Toc138681773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2A865C67" w14:textId="29889556"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4" w:history="1">
            <w:r w:rsidR="005E6FCF" w:rsidRPr="00A2010D">
              <w:rPr>
                <w:rStyle w:val="Hipersaitas"/>
                <w:sz w:val="20"/>
                <w:szCs w:val="20"/>
              </w:rPr>
              <w:t>5.1.1  Paviršinių vandens telkinių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_Toc138681774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7F93ACF0" w14:textId="61318EC2"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5" w:history="1">
            <w:r w:rsidR="005E6FCF" w:rsidRPr="00A2010D">
              <w:rPr>
                <w:rStyle w:val="Hipersaitas"/>
                <w:sz w:val="20"/>
                <w:szCs w:val="20"/>
              </w:rPr>
              <w:t>5.1.2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_Toc138681775 \h </w:instrText>
            </w:r>
            <w:r w:rsidR="005E6FCF" w:rsidRPr="00A2010D">
              <w:rPr>
                <w:webHidden/>
              </w:rPr>
            </w:r>
            <w:r w:rsidR="005E6FCF" w:rsidRPr="00A2010D">
              <w:rPr>
                <w:webHidden/>
              </w:rPr>
              <w:fldChar w:fldCharType="separate"/>
            </w:r>
            <w:r w:rsidR="006E08E7">
              <w:rPr>
                <w:webHidden/>
              </w:rPr>
              <w:t>27</w:t>
            </w:r>
            <w:r w:rsidR="005E6FCF" w:rsidRPr="00A2010D">
              <w:rPr>
                <w:webHidden/>
              </w:rPr>
              <w:fldChar w:fldCharType="end"/>
            </w:r>
          </w:hyperlink>
        </w:p>
        <w:p w14:paraId="5F5E6501" w14:textId="0CEE8E83"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6" w:history="1">
            <w:r w:rsidR="005E6FCF" w:rsidRPr="00A2010D">
              <w:rPr>
                <w:rStyle w:val="Hipersaitas"/>
                <w:sz w:val="20"/>
                <w:szCs w:val="20"/>
              </w:rPr>
              <w:t>5.1.3  Stebimi rodikliai ir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_Toc138681776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355ADE8" w14:textId="7A170247"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7" w:history="1">
            <w:r w:rsidR="005E6FCF" w:rsidRPr="00A2010D">
              <w:rPr>
                <w:rStyle w:val="Hipersaitas"/>
                <w:sz w:val="20"/>
                <w:szCs w:val="20"/>
              </w:rPr>
              <w:t>5.1.4  Monitoringo vietų parinkimo principai ir išdėstymas</w:t>
            </w:r>
            <w:r w:rsidR="005E6FCF" w:rsidRPr="00A2010D">
              <w:rPr>
                <w:webHidden/>
              </w:rPr>
              <w:tab/>
            </w:r>
            <w:r w:rsidR="005E6FCF" w:rsidRPr="00A2010D">
              <w:rPr>
                <w:webHidden/>
              </w:rPr>
              <w:fldChar w:fldCharType="begin"/>
            </w:r>
            <w:r w:rsidR="005E6FCF" w:rsidRPr="00A2010D">
              <w:rPr>
                <w:webHidden/>
              </w:rPr>
              <w:instrText xml:space="preserve"> PAGEREF _Toc138681777 \h </w:instrText>
            </w:r>
            <w:r w:rsidR="005E6FCF" w:rsidRPr="00A2010D">
              <w:rPr>
                <w:webHidden/>
              </w:rPr>
            </w:r>
            <w:r w:rsidR="005E6FCF" w:rsidRPr="00A2010D">
              <w:rPr>
                <w:webHidden/>
              </w:rPr>
              <w:fldChar w:fldCharType="separate"/>
            </w:r>
            <w:r w:rsidR="006E08E7">
              <w:rPr>
                <w:webHidden/>
              </w:rPr>
              <w:t>29</w:t>
            </w:r>
            <w:r w:rsidR="005E6FCF" w:rsidRPr="00A2010D">
              <w:rPr>
                <w:webHidden/>
              </w:rPr>
              <w:fldChar w:fldCharType="end"/>
            </w:r>
          </w:hyperlink>
        </w:p>
        <w:p w14:paraId="48FD6F41" w14:textId="48A5F27E"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8" w:history="1">
            <w:r w:rsidR="005E6FCF" w:rsidRPr="00A2010D">
              <w:rPr>
                <w:rStyle w:val="Hipersaitas"/>
                <w:sz w:val="20"/>
                <w:szCs w:val="20"/>
              </w:rPr>
              <w:t>5.1.5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_Toc138681778 \h </w:instrText>
            </w:r>
            <w:r w:rsidR="005E6FCF" w:rsidRPr="00A2010D">
              <w:rPr>
                <w:webHidden/>
              </w:rPr>
            </w:r>
            <w:r w:rsidR="005E6FCF" w:rsidRPr="00A2010D">
              <w:rPr>
                <w:webHidden/>
              </w:rPr>
              <w:fldChar w:fldCharType="separate"/>
            </w:r>
            <w:r w:rsidR="006E08E7">
              <w:rPr>
                <w:webHidden/>
              </w:rPr>
              <w:t>32</w:t>
            </w:r>
            <w:r w:rsidR="005E6FCF" w:rsidRPr="00A2010D">
              <w:rPr>
                <w:webHidden/>
              </w:rPr>
              <w:fldChar w:fldCharType="end"/>
            </w:r>
          </w:hyperlink>
        </w:p>
        <w:p w14:paraId="3DA1DF83" w14:textId="457C7F90"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79" w:history="1">
            <w:r w:rsidR="005E6FCF" w:rsidRPr="00A2010D">
              <w:rPr>
                <w:rStyle w:val="Hipersaitas"/>
                <w:sz w:val="20"/>
                <w:szCs w:val="20"/>
              </w:rPr>
              <w:t>5.1.6 Paviršinių vandens telkinių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_Toc138681779 \h </w:instrText>
            </w:r>
            <w:r w:rsidR="005E6FCF" w:rsidRPr="00A2010D">
              <w:rPr>
                <w:webHidden/>
              </w:rPr>
            </w:r>
            <w:r w:rsidR="005E6FCF" w:rsidRPr="00A2010D">
              <w:rPr>
                <w:webHidden/>
              </w:rPr>
              <w:fldChar w:fldCharType="separate"/>
            </w:r>
            <w:r w:rsidR="006E08E7">
              <w:rPr>
                <w:webHidden/>
              </w:rPr>
              <w:t>33</w:t>
            </w:r>
            <w:r w:rsidR="005E6FCF" w:rsidRPr="00A2010D">
              <w:rPr>
                <w:webHidden/>
              </w:rPr>
              <w:fldChar w:fldCharType="end"/>
            </w:r>
          </w:hyperlink>
        </w:p>
        <w:p w14:paraId="060888B3" w14:textId="4D3D2D66"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0" w:history="1">
            <w:r w:rsidR="005E6FCF" w:rsidRPr="00A2010D">
              <w:rPr>
                <w:rStyle w:val="Hipersaitas"/>
                <w:sz w:val="20"/>
                <w:szCs w:val="20"/>
              </w:rPr>
              <w:t>5.2  Požeminio vandens monitoringas</w:t>
            </w:r>
            <w:r w:rsidR="005E6FCF" w:rsidRPr="00A2010D">
              <w:rPr>
                <w:webHidden/>
              </w:rPr>
              <w:tab/>
            </w:r>
            <w:r w:rsidR="005E6FCF" w:rsidRPr="00A2010D">
              <w:rPr>
                <w:webHidden/>
              </w:rPr>
              <w:fldChar w:fldCharType="begin"/>
            </w:r>
            <w:r w:rsidR="005E6FCF" w:rsidRPr="00A2010D">
              <w:rPr>
                <w:webHidden/>
              </w:rPr>
              <w:instrText xml:space="preserve"> PAGEREF _Toc138681780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1070E1EB" w14:textId="048C682B"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1" w:history="1">
            <w:r w:rsidR="005E6FCF" w:rsidRPr="00A2010D">
              <w:rPr>
                <w:rStyle w:val="Hipersaitas"/>
                <w:sz w:val="20"/>
                <w:szCs w:val="20"/>
              </w:rPr>
              <w:t>5.2.1 Požeminio vandens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_Toc138681781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5597B243" w14:textId="1B240E48"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2" w:history="1">
            <w:r w:rsidR="005E6FCF" w:rsidRPr="00A2010D">
              <w:rPr>
                <w:rStyle w:val="Hipersaitas"/>
                <w:sz w:val="20"/>
                <w:szCs w:val="20"/>
              </w:rPr>
              <w:t>5.2.2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_Toc138681782 \h </w:instrText>
            </w:r>
            <w:r w:rsidR="005E6FCF" w:rsidRPr="00A2010D">
              <w:rPr>
                <w:webHidden/>
              </w:rPr>
            </w:r>
            <w:r w:rsidR="005E6FCF" w:rsidRPr="00A2010D">
              <w:rPr>
                <w:webHidden/>
              </w:rPr>
              <w:fldChar w:fldCharType="separate"/>
            </w:r>
            <w:r w:rsidR="006E08E7">
              <w:rPr>
                <w:webHidden/>
              </w:rPr>
              <w:t>34</w:t>
            </w:r>
            <w:r w:rsidR="005E6FCF" w:rsidRPr="00A2010D">
              <w:rPr>
                <w:webHidden/>
              </w:rPr>
              <w:fldChar w:fldCharType="end"/>
            </w:r>
          </w:hyperlink>
        </w:p>
        <w:p w14:paraId="379E8F87" w14:textId="532D6DFE"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3" w:history="1">
            <w:r w:rsidR="005E6FCF" w:rsidRPr="00A2010D">
              <w:rPr>
                <w:rStyle w:val="Hipersaitas"/>
                <w:sz w:val="20"/>
                <w:szCs w:val="20"/>
              </w:rPr>
              <w:t>6 DIRVOŽEMIO MONITORINGAS</w:t>
            </w:r>
            <w:r w:rsidR="005E6FCF" w:rsidRPr="00A2010D">
              <w:rPr>
                <w:webHidden/>
              </w:rPr>
              <w:tab/>
            </w:r>
            <w:r w:rsidR="005E6FCF" w:rsidRPr="00A2010D">
              <w:rPr>
                <w:webHidden/>
              </w:rPr>
              <w:fldChar w:fldCharType="begin"/>
            </w:r>
            <w:r w:rsidR="005E6FCF" w:rsidRPr="00A2010D">
              <w:rPr>
                <w:webHidden/>
              </w:rPr>
              <w:instrText xml:space="preserve"> PAGEREF _Toc138681783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8F50A0E" w14:textId="358CAB6D"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4" w:history="1">
            <w:r w:rsidR="005E6FCF" w:rsidRPr="00A2010D">
              <w:rPr>
                <w:rStyle w:val="Hipersaitas"/>
                <w:sz w:val="20"/>
                <w:szCs w:val="20"/>
              </w:rPr>
              <w:t>6.1 Dirvožemio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_Toc138681784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4B8F9706" w14:textId="415DB326"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5" w:history="1">
            <w:r w:rsidR="005E6FCF" w:rsidRPr="00A2010D">
              <w:rPr>
                <w:rStyle w:val="Hipersaitas"/>
                <w:sz w:val="20"/>
                <w:szCs w:val="20"/>
              </w:rPr>
              <w:t>6.2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_Toc138681785 \h </w:instrText>
            </w:r>
            <w:r w:rsidR="005E6FCF" w:rsidRPr="00A2010D">
              <w:rPr>
                <w:webHidden/>
              </w:rPr>
            </w:r>
            <w:r w:rsidR="005E6FCF" w:rsidRPr="00A2010D">
              <w:rPr>
                <w:webHidden/>
              </w:rPr>
              <w:fldChar w:fldCharType="separate"/>
            </w:r>
            <w:r w:rsidR="006E08E7">
              <w:rPr>
                <w:webHidden/>
              </w:rPr>
              <w:t>38</w:t>
            </w:r>
            <w:r w:rsidR="005E6FCF" w:rsidRPr="00A2010D">
              <w:rPr>
                <w:webHidden/>
              </w:rPr>
              <w:fldChar w:fldCharType="end"/>
            </w:r>
          </w:hyperlink>
        </w:p>
        <w:p w14:paraId="5EA19626" w14:textId="3D95DD1D"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6" w:history="1">
            <w:r w:rsidR="005E6FCF" w:rsidRPr="00A2010D">
              <w:rPr>
                <w:rStyle w:val="Hipersaitas"/>
                <w:sz w:val="20"/>
                <w:szCs w:val="20"/>
              </w:rPr>
              <w:t>6.3 Stebimi rodikliai</w:t>
            </w:r>
            <w:r w:rsidR="005E6FCF" w:rsidRPr="00A2010D">
              <w:rPr>
                <w:webHidden/>
              </w:rPr>
              <w:tab/>
            </w:r>
            <w:r w:rsidR="005E6FCF" w:rsidRPr="00A2010D">
              <w:rPr>
                <w:webHidden/>
              </w:rPr>
              <w:fldChar w:fldCharType="begin"/>
            </w:r>
            <w:r w:rsidR="005E6FCF" w:rsidRPr="00A2010D">
              <w:rPr>
                <w:webHidden/>
              </w:rPr>
              <w:instrText xml:space="preserve"> PAGEREF _Toc138681786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780A08E4" w14:textId="60DBD510"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7" w:history="1">
            <w:r w:rsidR="005E6FCF" w:rsidRPr="00A2010D">
              <w:rPr>
                <w:rStyle w:val="Hipersaitas"/>
                <w:sz w:val="20"/>
                <w:szCs w:val="20"/>
              </w:rPr>
              <w:t>6.4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_Toc138681787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340411E8" w14:textId="76A5BB2F"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8" w:history="1">
            <w:r w:rsidR="005E6FCF" w:rsidRPr="00A2010D">
              <w:rPr>
                <w:rStyle w:val="Hipersaitas"/>
                <w:sz w:val="20"/>
                <w:szCs w:val="20"/>
              </w:rPr>
              <w:t>6.5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_Toc138681788 \h </w:instrText>
            </w:r>
            <w:r w:rsidR="005E6FCF" w:rsidRPr="00A2010D">
              <w:rPr>
                <w:webHidden/>
              </w:rPr>
            </w:r>
            <w:r w:rsidR="005E6FCF" w:rsidRPr="00A2010D">
              <w:rPr>
                <w:webHidden/>
              </w:rPr>
              <w:fldChar w:fldCharType="separate"/>
            </w:r>
            <w:r w:rsidR="006E08E7">
              <w:rPr>
                <w:webHidden/>
              </w:rPr>
              <w:t>42</w:t>
            </w:r>
            <w:r w:rsidR="005E6FCF" w:rsidRPr="00A2010D">
              <w:rPr>
                <w:webHidden/>
              </w:rPr>
              <w:fldChar w:fldCharType="end"/>
            </w:r>
          </w:hyperlink>
        </w:p>
        <w:p w14:paraId="1B2FCD85" w14:textId="6F75F279"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89" w:history="1">
            <w:r w:rsidR="005E6FCF" w:rsidRPr="00A2010D">
              <w:rPr>
                <w:rStyle w:val="Hipersaitas"/>
                <w:sz w:val="20"/>
                <w:szCs w:val="20"/>
              </w:rPr>
              <w:t>6.6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_Toc138681789 \h </w:instrText>
            </w:r>
            <w:r w:rsidR="005E6FCF" w:rsidRPr="00A2010D">
              <w:rPr>
                <w:webHidden/>
              </w:rPr>
            </w:r>
            <w:r w:rsidR="005E6FCF" w:rsidRPr="00A2010D">
              <w:rPr>
                <w:webHidden/>
              </w:rPr>
              <w:fldChar w:fldCharType="separate"/>
            </w:r>
            <w:r w:rsidR="006E08E7">
              <w:rPr>
                <w:webHidden/>
              </w:rPr>
              <w:t>44</w:t>
            </w:r>
            <w:r w:rsidR="005E6FCF" w:rsidRPr="00A2010D">
              <w:rPr>
                <w:webHidden/>
              </w:rPr>
              <w:fldChar w:fldCharType="end"/>
            </w:r>
          </w:hyperlink>
        </w:p>
        <w:p w14:paraId="13EC31CC" w14:textId="38BEFDB6"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0" w:history="1">
            <w:r w:rsidR="005E6FCF" w:rsidRPr="00A2010D">
              <w:rPr>
                <w:rStyle w:val="Hipersaitas"/>
                <w:sz w:val="20"/>
                <w:szCs w:val="20"/>
              </w:rPr>
              <w:t>6.7 Dirvožemio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_Toc138681790 \h </w:instrText>
            </w:r>
            <w:r w:rsidR="005E6FCF" w:rsidRPr="00A2010D">
              <w:rPr>
                <w:webHidden/>
              </w:rPr>
            </w:r>
            <w:r w:rsidR="005E6FCF" w:rsidRPr="00A2010D">
              <w:rPr>
                <w:webHidden/>
              </w:rPr>
              <w:fldChar w:fldCharType="separate"/>
            </w:r>
            <w:r w:rsidR="006E08E7">
              <w:rPr>
                <w:webHidden/>
              </w:rPr>
              <w:t>45</w:t>
            </w:r>
            <w:r w:rsidR="005E6FCF" w:rsidRPr="00A2010D">
              <w:rPr>
                <w:webHidden/>
              </w:rPr>
              <w:fldChar w:fldCharType="end"/>
            </w:r>
          </w:hyperlink>
        </w:p>
        <w:p w14:paraId="673F27B6" w14:textId="3C22B2F3"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1" w:history="1">
            <w:r w:rsidR="005E6FCF" w:rsidRPr="00A2010D">
              <w:rPr>
                <w:rStyle w:val="Hipersaitas"/>
                <w:rFonts w:eastAsia="Times New Roman"/>
                <w:sz w:val="20"/>
                <w:szCs w:val="20"/>
              </w:rPr>
              <w:t>7. GYVOSIOS GAMTOS MONITORINGAS</w:t>
            </w:r>
            <w:r w:rsidR="005E6FCF" w:rsidRPr="00A2010D">
              <w:rPr>
                <w:webHidden/>
              </w:rPr>
              <w:tab/>
            </w:r>
            <w:r w:rsidR="005E6FCF" w:rsidRPr="00A2010D">
              <w:rPr>
                <w:webHidden/>
              </w:rPr>
              <w:fldChar w:fldCharType="begin"/>
            </w:r>
            <w:r w:rsidR="005E6FCF" w:rsidRPr="00A2010D">
              <w:rPr>
                <w:webHidden/>
              </w:rPr>
              <w:instrText xml:space="preserve"> PAGEREF _Toc138681791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7CE371B1" w14:textId="6B94CAA6"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2" w:history="1">
            <w:r w:rsidR="005E6FCF" w:rsidRPr="00A2010D">
              <w:rPr>
                <w:rStyle w:val="Hipersaitas"/>
                <w:sz w:val="20"/>
                <w:szCs w:val="20"/>
              </w:rPr>
              <w:t>7.1. Gyvosios gamtos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_Toc138681792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3C8D87D1" w14:textId="1DDAE9C4"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3" w:history="1">
            <w:r w:rsidR="005E6FCF" w:rsidRPr="00A2010D">
              <w:rPr>
                <w:rStyle w:val="Hipersaitas"/>
                <w:sz w:val="20"/>
                <w:szCs w:val="20"/>
              </w:rPr>
              <w:t>7.2.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_Toc138681793 \h </w:instrText>
            </w:r>
            <w:r w:rsidR="005E6FCF" w:rsidRPr="00A2010D">
              <w:rPr>
                <w:webHidden/>
              </w:rPr>
            </w:r>
            <w:r w:rsidR="005E6FCF" w:rsidRPr="00A2010D">
              <w:rPr>
                <w:webHidden/>
              </w:rPr>
              <w:fldChar w:fldCharType="separate"/>
            </w:r>
            <w:r w:rsidR="006E08E7">
              <w:rPr>
                <w:webHidden/>
              </w:rPr>
              <w:t>46</w:t>
            </w:r>
            <w:r w:rsidR="005E6FCF" w:rsidRPr="00A2010D">
              <w:rPr>
                <w:webHidden/>
              </w:rPr>
              <w:fldChar w:fldCharType="end"/>
            </w:r>
          </w:hyperlink>
        </w:p>
        <w:p w14:paraId="1CA021CA" w14:textId="217F57AA"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4" w:history="1">
            <w:r w:rsidR="005E6FCF" w:rsidRPr="00A2010D">
              <w:rPr>
                <w:rStyle w:val="Hipersaitas"/>
                <w:sz w:val="20"/>
                <w:szCs w:val="20"/>
              </w:rPr>
              <w:t>7.3 Stebimi parametrai ir periodiškumas</w:t>
            </w:r>
            <w:r w:rsidR="005E6FCF" w:rsidRPr="00A2010D">
              <w:rPr>
                <w:webHidden/>
              </w:rPr>
              <w:tab/>
            </w:r>
            <w:r w:rsidR="005E6FCF" w:rsidRPr="00A2010D">
              <w:rPr>
                <w:webHidden/>
              </w:rPr>
              <w:fldChar w:fldCharType="begin"/>
            </w:r>
            <w:r w:rsidR="005E6FCF" w:rsidRPr="00A2010D">
              <w:rPr>
                <w:webHidden/>
              </w:rPr>
              <w:instrText xml:space="preserve"> PAGEREF _Toc138681794 \h </w:instrText>
            </w:r>
            <w:r w:rsidR="005E6FCF" w:rsidRPr="00A2010D">
              <w:rPr>
                <w:webHidden/>
              </w:rPr>
            </w:r>
            <w:r w:rsidR="005E6FCF" w:rsidRPr="00A2010D">
              <w:rPr>
                <w:webHidden/>
              </w:rPr>
              <w:fldChar w:fldCharType="separate"/>
            </w:r>
            <w:r w:rsidR="006E08E7">
              <w:rPr>
                <w:webHidden/>
              </w:rPr>
              <w:t>59</w:t>
            </w:r>
            <w:r w:rsidR="005E6FCF" w:rsidRPr="00A2010D">
              <w:rPr>
                <w:webHidden/>
              </w:rPr>
              <w:fldChar w:fldCharType="end"/>
            </w:r>
          </w:hyperlink>
        </w:p>
        <w:p w14:paraId="463CF316" w14:textId="475BBD4A"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5" w:history="1">
            <w:r w:rsidR="005E6FCF" w:rsidRPr="00A2010D">
              <w:rPr>
                <w:rStyle w:val="Hipersaitas"/>
                <w:sz w:val="20"/>
                <w:szCs w:val="20"/>
              </w:rPr>
              <w:t>7.4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_Toc138681795 \h </w:instrText>
            </w:r>
            <w:r w:rsidR="005E6FCF" w:rsidRPr="00A2010D">
              <w:rPr>
                <w:webHidden/>
              </w:rPr>
            </w:r>
            <w:r w:rsidR="005E6FCF" w:rsidRPr="00A2010D">
              <w:rPr>
                <w:webHidden/>
              </w:rPr>
              <w:fldChar w:fldCharType="separate"/>
            </w:r>
            <w:r w:rsidR="006E08E7">
              <w:rPr>
                <w:webHidden/>
              </w:rPr>
              <w:t>60</w:t>
            </w:r>
            <w:r w:rsidR="005E6FCF" w:rsidRPr="00A2010D">
              <w:rPr>
                <w:webHidden/>
              </w:rPr>
              <w:fldChar w:fldCharType="end"/>
            </w:r>
          </w:hyperlink>
        </w:p>
        <w:p w14:paraId="2B466F61" w14:textId="2579AA82"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6" w:history="1">
            <w:r w:rsidR="005E6FCF" w:rsidRPr="00A2010D">
              <w:rPr>
                <w:rStyle w:val="Hipersaitas"/>
                <w:sz w:val="20"/>
                <w:szCs w:val="20"/>
              </w:rPr>
              <w:t>7.5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_Toc138681796 \h </w:instrText>
            </w:r>
            <w:r w:rsidR="005E6FCF" w:rsidRPr="00A2010D">
              <w:rPr>
                <w:webHidden/>
              </w:rPr>
            </w:r>
            <w:r w:rsidR="005E6FCF" w:rsidRPr="00A2010D">
              <w:rPr>
                <w:webHidden/>
              </w:rPr>
              <w:fldChar w:fldCharType="separate"/>
            </w:r>
            <w:r w:rsidR="006E08E7">
              <w:rPr>
                <w:webHidden/>
              </w:rPr>
              <w:t>62</w:t>
            </w:r>
            <w:r w:rsidR="005E6FCF" w:rsidRPr="00A2010D">
              <w:rPr>
                <w:webHidden/>
              </w:rPr>
              <w:fldChar w:fldCharType="end"/>
            </w:r>
          </w:hyperlink>
        </w:p>
        <w:p w14:paraId="482BB4A7" w14:textId="478F02E9"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7" w:history="1">
            <w:r w:rsidR="005E6FCF" w:rsidRPr="00A2010D">
              <w:rPr>
                <w:rStyle w:val="Hipersaitas"/>
                <w:sz w:val="20"/>
                <w:szCs w:val="20"/>
              </w:rPr>
              <w:t>7.6 Gyvosios gamtos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_Toc138681797 \h </w:instrText>
            </w:r>
            <w:r w:rsidR="005E6FCF" w:rsidRPr="00A2010D">
              <w:rPr>
                <w:webHidden/>
              </w:rPr>
            </w:r>
            <w:r w:rsidR="005E6FCF" w:rsidRPr="00A2010D">
              <w:rPr>
                <w:webHidden/>
              </w:rPr>
              <w:fldChar w:fldCharType="separate"/>
            </w:r>
            <w:r w:rsidR="006E08E7">
              <w:rPr>
                <w:webHidden/>
              </w:rPr>
              <w:t>63</w:t>
            </w:r>
            <w:r w:rsidR="005E6FCF" w:rsidRPr="00A2010D">
              <w:rPr>
                <w:webHidden/>
              </w:rPr>
              <w:fldChar w:fldCharType="end"/>
            </w:r>
          </w:hyperlink>
        </w:p>
        <w:p w14:paraId="4FBE5165" w14:textId="546F7BA3"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8" w:history="1">
            <w:r w:rsidR="005E6FCF" w:rsidRPr="00A2010D">
              <w:rPr>
                <w:rStyle w:val="Hipersaitas"/>
                <w:sz w:val="20"/>
                <w:szCs w:val="20"/>
              </w:rPr>
              <w:t>8  DUOMENŲ IR ATASKAITŲ TEIKIMO FORMA, TERMINAI, GAVĖJAI</w:t>
            </w:r>
            <w:r w:rsidR="005E6FCF" w:rsidRPr="00A2010D">
              <w:rPr>
                <w:webHidden/>
              </w:rPr>
              <w:tab/>
            </w:r>
            <w:r w:rsidR="005E6FCF" w:rsidRPr="00A2010D">
              <w:rPr>
                <w:webHidden/>
              </w:rPr>
              <w:fldChar w:fldCharType="begin"/>
            </w:r>
            <w:r w:rsidR="005E6FCF" w:rsidRPr="00A2010D">
              <w:rPr>
                <w:webHidden/>
              </w:rPr>
              <w:instrText xml:space="preserve"> PAGEREF _Toc138681798 \h </w:instrText>
            </w:r>
            <w:r w:rsidR="005E6FCF" w:rsidRPr="00A2010D">
              <w:rPr>
                <w:webHidden/>
              </w:rPr>
            </w:r>
            <w:r w:rsidR="005E6FCF" w:rsidRPr="00A2010D">
              <w:rPr>
                <w:webHidden/>
              </w:rPr>
              <w:fldChar w:fldCharType="separate"/>
            </w:r>
            <w:r w:rsidR="006E08E7">
              <w:rPr>
                <w:webHidden/>
              </w:rPr>
              <w:t>64</w:t>
            </w:r>
            <w:r w:rsidR="005E6FCF" w:rsidRPr="00A2010D">
              <w:rPr>
                <w:webHidden/>
              </w:rPr>
              <w:fldChar w:fldCharType="end"/>
            </w:r>
          </w:hyperlink>
        </w:p>
        <w:p w14:paraId="53456AA7" w14:textId="53E6F1A2"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799" w:history="1">
            <w:r w:rsidR="005E6FCF" w:rsidRPr="00A2010D">
              <w:rPr>
                <w:rStyle w:val="Hipersaitas"/>
                <w:sz w:val="20"/>
                <w:szCs w:val="20"/>
              </w:rPr>
              <w:t>9 APLINKOS MONITORINGO PROGRAMOS ĮGYVENDINIMO GRAFIKAS</w:t>
            </w:r>
            <w:r w:rsidR="005E6FCF" w:rsidRPr="00A2010D">
              <w:rPr>
                <w:webHidden/>
              </w:rPr>
              <w:tab/>
            </w:r>
            <w:r w:rsidR="005E6FCF" w:rsidRPr="00A2010D">
              <w:rPr>
                <w:webHidden/>
              </w:rPr>
              <w:fldChar w:fldCharType="begin"/>
            </w:r>
            <w:r w:rsidR="005E6FCF" w:rsidRPr="00A2010D">
              <w:rPr>
                <w:webHidden/>
              </w:rPr>
              <w:instrText xml:space="preserve"> PAGEREF _Toc138681799 \h </w:instrText>
            </w:r>
            <w:r w:rsidR="005E6FCF" w:rsidRPr="00A2010D">
              <w:rPr>
                <w:webHidden/>
              </w:rPr>
            </w:r>
            <w:r w:rsidR="005E6FCF" w:rsidRPr="00A2010D">
              <w:rPr>
                <w:webHidden/>
              </w:rPr>
              <w:fldChar w:fldCharType="separate"/>
            </w:r>
            <w:r w:rsidR="006E08E7">
              <w:rPr>
                <w:webHidden/>
              </w:rPr>
              <w:t>65</w:t>
            </w:r>
            <w:r w:rsidR="005E6FCF" w:rsidRPr="00A2010D">
              <w:rPr>
                <w:webHidden/>
              </w:rPr>
              <w:fldChar w:fldCharType="end"/>
            </w:r>
          </w:hyperlink>
        </w:p>
        <w:p w14:paraId="29197624" w14:textId="5DD0B063"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800" w:history="1">
            <w:r w:rsidR="005E6FCF" w:rsidRPr="00A2010D">
              <w:rPr>
                <w:rStyle w:val="Hipersaitas"/>
                <w:sz w:val="20"/>
                <w:szCs w:val="20"/>
              </w:rPr>
              <w:t>10  PRELIMINARUS BIUDŽETO LĖŠŲ POREIKIS 2024–2029 METAMS</w:t>
            </w:r>
            <w:r w:rsidR="005E6FCF" w:rsidRPr="00A2010D">
              <w:rPr>
                <w:webHidden/>
              </w:rPr>
              <w:tab/>
            </w:r>
            <w:r w:rsidR="005E6FCF" w:rsidRPr="00A2010D">
              <w:rPr>
                <w:webHidden/>
              </w:rPr>
              <w:fldChar w:fldCharType="begin"/>
            </w:r>
            <w:r w:rsidR="005E6FCF" w:rsidRPr="00A2010D">
              <w:rPr>
                <w:webHidden/>
              </w:rPr>
              <w:instrText xml:space="preserve"> PAGEREF _Toc138681800 \h </w:instrText>
            </w:r>
            <w:r w:rsidR="005E6FCF" w:rsidRPr="00A2010D">
              <w:rPr>
                <w:webHidden/>
              </w:rPr>
            </w:r>
            <w:r w:rsidR="005E6FCF" w:rsidRPr="00A2010D">
              <w:rPr>
                <w:webHidden/>
              </w:rPr>
              <w:fldChar w:fldCharType="separate"/>
            </w:r>
            <w:r w:rsidR="006E08E7">
              <w:rPr>
                <w:webHidden/>
              </w:rPr>
              <w:t>66</w:t>
            </w:r>
            <w:r w:rsidR="005E6FCF" w:rsidRPr="00A2010D">
              <w:rPr>
                <w:webHidden/>
              </w:rPr>
              <w:fldChar w:fldCharType="end"/>
            </w:r>
          </w:hyperlink>
        </w:p>
        <w:p w14:paraId="50D60504" w14:textId="2A0BAC52" w:rsidR="005E6FCF" w:rsidRPr="00A2010D" w:rsidRDefault="00564CDD" w:rsidP="006E08E7">
          <w:pPr>
            <w:pStyle w:val="Turinys2"/>
            <w:rPr>
              <w:rFonts w:asciiTheme="minorHAnsi" w:eastAsiaTheme="minorEastAsia" w:hAnsiTheme="minorHAnsi" w:cstheme="minorBidi"/>
              <w:kern w:val="2"/>
              <w:lang w:val="en-US"/>
              <w14:ligatures w14:val="standardContextual"/>
            </w:rPr>
          </w:pPr>
          <w:hyperlink w:anchor="_Toc138681801" w:history="1">
            <w:r w:rsidR="005E6FCF" w:rsidRPr="00A2010D">
              <w:rPr>
                <w:rStyle w:val="Hipersaitas"/>
                <w:sz w:val="20"/>
                <w:szCs w:val="20"/>
              </w:rPr>
              <w:t>LITERATŪRA</w:t>
            </w:r>
            <w:r w:rsidR="005E6FCF" w:rsidRPr="00A2010D">
              <w:rPr>
                <w:webHidden/>
              </w:rPr>
              <w:tab/>
            </w:r>
            <w:r w:rsidR="005E6FCF" w:rsidRPr="00A2010D">
              <w:rPr>
                <w:webHidden/>
              </w:rPr>
              <w:fldChar w:fldCharType="begin"/>
            </w:r>
            <w:r w:rsidR="005E6FCF" w:rsidRPr="00A2010D">
              <w:rPr>
                <w:webHidden/>
              </w:rPr>
              <w:instrText xml:space="preserve"> PAGEREF _Toc138681801 \h </w:instrText>
            </w:r>
            <w:r w:rsidR="005E6FCF" w:rsidRPr="00A2010D">
              <w:rPr>
                <w:webHidden/>
              </w:rPr>
            </w:r>
            <w:r w:rsidR="005E6FCF" w:rsidRPr="00A2010D">
              <w:rPr>
                <w:webHidden/>
              </w:rPr>
              <w:fldChar w:fldCharType="separate"/>
            </w:r>
            <w:r w:rsidR="006E08E7">
              <w:rPr>
                <w:webHidden/>
              </w:rPr>
              <w:t>67</w:t>
            </w:r>
            <w:r w:rsidR="005E6FCF" w:rsidRPr="00A2010D">
              <w:rPr>
                <w:webHidden/>
              </w:rPr>
              <w:fldChar w:fldCharType="end"/>
            </w:r>
          </w:hyperlink>
        </w:p>
        <w:p w14:paraId="7FDAA6C8" w14:textId="4F3557FE" w:rsidR="007A73B1" w:rsidRPr="00A2010D" w:rsidRDefault="00790F5E" w:rsidP="00890222">
          <w:pPr>
            <w:ind w:firstLine="0"/>
            <w:rPr>
              <w:rFonts w:cs="Times New Roman"/>
              <w:sz w:val="20"/>
              <w:szCs w:val="20"/>
            </w:rPr>
          </w:pPr>
          <w:r w:rsidRPr="00A2010D">
            <w:rPr>
              <w:rFonts w:cs="Times New Roman"/>
              <w:b/>
              <w:bCs/>
              <w:noProof/>
              <w:sz w:val="20"/>
              <w:szCs w:val="20"/>
            </w:rPr>
            <w:fldChar w:fldCharType="end"/>
          </w:r>
        </w:p>
      </w:sdtContent>
    </w:sdt>
    <w:p w14:paraId="3056EFA8" w14:textId="6C1FCE3A" w:rsidR="00F73492" w:rsidRPr="00F73492" w:rsidRDefault="006C21DD" w:rsidP="008E506F">
      <w:pPr>
        <w:pStyle w:val="Antrat2"/>
      </w:pPr>
      <w:r w:rsidRPr="00C341B6">
        <w:br w:type="page"/>
      </w:r>
      <w:bookmarkStart w:id="4" w:name="_Toc138681758"/>
      <w:r w:rsidR="00866A63" w:rsidRPr="00F73492">
        <w:lastRenderedPageBreak/>
        <w:t>ĮVADAS</w:t>
      </w:r>
      <w:bookmarkEnd w:id="4"/>
    </w:p>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monitoring) - sistemingas (nuolatinis ar periodinis; sistemingai parinktose vietose) tam tikro svarbaus reiškinio </w:t>
      </w:r>
      <w:r w:rsidRPr="008E506F">
        <w:rPr>
          <w:rFonts w:cs="Times New Roman"/>
          <w:szCs w:val="24"/>
        </w:rPr>
        <w:t>(</w:t>
      </w:r>
      <w:r w:rsidRPr="008E506F">
        <w:rPr>
          <w:rFonts w:cs="Times New Roman"/>
          <w:bCs/>
          <w:szCs w:val="24"/>
        </w:rPr>
        <w:t>aplinkos taršos,</w:t>
      </w:r>
      <w:r w:rsidRPr="008E506F">
        <w:rPr>
          <w:rFonts w:cs="Times New Roman"/>
          <w:szCs w:val="24"/>
        </w:rPr>
        <w:t xml:space="preserve"> žmogaus</w:t>
      </w:r>
      <w:r w:rsidRPr="00CC2FF4">
        <w:rPr>
          <w:rFonts w:cs="Times New Roman"/>
          <w:szCs w:val="24"/>
        </w:rPr>
        <w:t xml:space="preserve"> sveikatos būsenos, švietimo sistemos kokybės ir kt.) stebėjimas, renkant informaciją, reikalingą sistemos valdymui, reiškinių paieška ir aptikimas. </w:t>
      </w:r>
    </w:p>
    <w:p w14:paraId="542C4C56" w14:textId="20EA8313" w:rsidR="007E6778" w:rsidRPr="00C341B6" w:rsidRDefault="007E6778" w:rsidP="00B32842">
      <w:pPr>
        <w:rPr>
          <w:rFonts w:cs="Times New Roman"/>
          <w:szCs w:val="24"/>
        </w:rPr>
      </w:pPr>
      <w:r w:rsidRPr="00C341B6">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 xml:space="preserve">Aplinkos </w:t>
      </w:r>
      <w:r w:rsidR="007E6778" w:rsidRPr="00C341B6">
        <w:rPr>
          <w:rFonts w:eastAsia="TimesNewRomanPS-BoldMT" w:cs="Times New Roman"/>
          <w:bCs/>
          <w:iCs/>
          <w:spacing w:val="-4"/>
          <w:szCs w:val="24"/>
        </w:rPr>
        <w:lastRenderedPageBreak/>
        <w:t>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9AF8EB7" w14:textId="1B3789D3" w:rsidR="00A77D87" w:rsidRPr="008E506F" w:rsidRDefault="00350EBD" w:rsidP="008E506F">
      <w:pPr>
        <w:pStyle w:val="Antrat2"/>
      </w:pPr>
      <w:bookmarkStart w:id="5" w:name="_Toc138681759"/>
      <w:r w:rsidRPr="00C341B6">
        <w:lastRenderedPageBreak/>
        <w:t>1</w:t>
      </w:r>
      <w:r w:rsidR="00521F0B" w:rsidRPr="00C341B6">
        <w:t xml:space="preserve"> </w:t>
      </w:r>
      <w:r w:rsidR="004574DA" w:rsidRPr="00C341B6">
        <w:t xml:space="preserve"> </w:t>
      </w:r>
      <w:r w:rsidR="00866A63" w:rsidRPr="00C341B6">
        <w:t>BENDRA INFORMACIJA APIE TERITORIJĄ, KURIAI RENGIAMA PROGRAMA</w:t>
      </w:r>
      <w:bookmarkEnd w:id="5"/>
    </w:p>
    <w:p w14:paraId="2BD8DBBA" w14:textId="259BE56B"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w:t>
      </w:r>
      <w:r w:rsidR="008A019F">
        <w:rPr>
          <w:rFonts w:eastAsia="TimesNewRomanPS-BoldMT" w:cs="Times New Roman"/>
          <w:spacing w:val="-4"/>
          <w:szCs w:val="24"/>
        </w:rPr>
        <w:t>ė</w:t>
      </w:r>
      <w:r w:rsidRPr="00305BDB">
        <w:rPr>
          <w:rFonts w:eastAsia="TimesNewRomanPS-BoldMT" w:cs="Times New Roman"/>
          <w:spacing w:val="-4"/>
          <w:szCs w:val="24"/>
        </w:rPr>
        <w:t>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1AA50880"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w:t>
      </w:r>
      <w:r w:rsidR="00356C8D">
        <w:rPr>
          <w:rFonts w:eastAsia="TimesNewRomanPS-BoldMT" w:cs="Times New Roman"/>
          <w:spacing w:val="-4"/>
          <w:szCs w:val="24"/>
        </w:rPr>
        <w:t>ė</w:t>
      </w:r>
      <w:r w:rsidRPr="00305BDB">
        <w:rPr>
          <w:rFonts w:eastAsia="TimesNewRomanPS-BoldMT" w:cs="Times New Roman"/>
          <w:spacing w:val="-4"/>
          <w:szCs w:val="24"/>
        </w:rPr>
        <w:t>da – Vilnius.</w:t>
      </w:r>
    </w:p>
    <w:p w14:paraId="146E2A4F" w14:textId="1611D6CC" w:rsidR="007A7B18" w:rsidRPr="00C341B6" w:rsidRDefault="00220527" w:rsidP="004E41EE">
      <w:pPr>
        <w:autoSpaceDE w:val="0"/>
        <w:autoSpaceDN w:val="0"/>
        <w:adjustRightInd w:val="0"/>
        <w:ind w:firstLine="0"/>
        <w:jc w:val="center"/>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4DFC64BE"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lastRenderedPageBreak/>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w:t>
      </w:r>
      <w:r w:rsidR="00356C8D">
        <w:rPr>
          <w:rFonts w:eastAsia="TimesNewRomanPS-BoldMT" w:cs="Times New Roman"/>
          <w:spacing w:val="-4"/>
          <w:szCs w:val="24"/>
        </w:rPr>
        <w:t>ė</w:t>
      </w:r>
      <w:r w:rsidRPr="00305BDB">
        <w:rPr>
          <w:rFonts w:eastAsia="TimesNewRomanPS-BoldMT" w:cs="Times New Roman"/>
          <w:spacing w:val="-4"/>
          <w:szCs w:val="24"/>
        </w:rPr>
        <w:t>džių, Babrungo, Kulių, Nausodžio, Paukštakių, Platelių,</w:t>
      </w:r>
      <w:r>
        <w:rPr>
          <w:rFonts w:eastAsia="TimesNewRomanPS-BoldMT" w:cs="Times New Roman"/>
          <w:spacing w:val="-4"/>
          <w:szCs w:val="24"/>
        </w:rPr>
        <w:t xml:space="preserve"> </w:t>
      </w:r>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 Šateikių, Žemaičių Kalvarijos ir Žlibinų. 60 km nuo Plung</w:t>
      </w:r>
      <w:r w:rsidR="008A019F">
        <w:rPr>
          <w:rFonts w:eastAsia="TimesNewRomanPS-BoldMT" w:cs="Times New Roman"/>
          <w:spacing w:val="-4"/>
          <w:szCs w:val="24"/>
        </w:rPr>
        <w:t>ė</w:t>
      </w:r>
      <w:r w:rsidRPr="00305BDB">
        <w:rPr>
          <w:rFonts w:eastAsia="TimesNewRomanPS-BoldMT" w:cs="Times New Roman"/>
          <w:spacing w:val="-4"/>
          <w:szCs w:val="24"/>
        </w:rPr>
        <w:t>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026AEF1C" w14:textId="77777777" w:rsidR="00020D28"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w:t>
      </w:r>
      <w:r w:rsidR="00A13B37">
        <w:rPr>
          <w:rFonts w:eastAsia="TimesNewRomanPS-BoldMT" w:cs="Times New Roman"/>
          <w:spacing w:val="-4"/>
          <w:szCs w:val="24"/>
        </w:rPr>
        <w:t>ė</w:t>
      </w:r>
      <w:r w:rsidRPr="00305BDB">
        <w:rPr>
          <w:rFonts w:eastAsia="TimesNewRomanPS-BoldMT" w:cs="Times New Roman"/>
          <w:spacing w:val="-4"/>
          <w:szCs w:val="24"/>
        </w:rPr>
        <w:t>sos ūkis, vaisių, uogų ir daržovių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 xml:space="preserve">je, turi sodybinį ūkį ir pan.) susiję daugiau kaip 90 proc. kaime gyvenančių šeimų. </w:t>
      </w:r>
      <w:r w:rsidR="00020D28" w:rsidRPr="00020D28">
        <w:rPr>
          <w:rFonts w:eastAsia="TimesNewRomanPS-BoldMT" w:cs="Times New Roman"/>
          <w:spacing w:val="-4"/>
          <w:szCs w:val="24"/>
        </w:rPr>
        <w:t xml:space="preserve">Pagal tikslinę žemės naudojimo paskirtį 2019 m. Plungės r. sav. teritorijos sandara buvo tokia: miškų ūkio paskirties žemė – 20,4 %, ariamoji žemė – 68,44 %, užstatyta teritorija – 3,13%. </w:t>
      </w:r>
    </w:p>
    <w:p w14:paraId="456AE3A0" w14:textId="6D5F7726" w:rsidR="00220527" w:rsidRPr="00305BDB" w:rsidRDefault="00020D28" w:rsidP="00220527">
      <w:pPr>
        <w:autoSpaceDE w:val="0"/>
        <w:autoSpaceDN w:val="0"/>
        <w:adjustRightInd w:val="0"/>
        <w:ind w:firstLine="397"/>
        <w:rPr>
          <w:rFonts w:eastAsia="TimesNewRomanPS-BoldMT" w:cs="Times New Roman"/>
          <w:spacing w:val="-4"/>
          <w:szCs w:val="24"/>
        </w:rPr>
      </w:pPr>
      <w:r w:rsidRPr="00020D28">
        <w:rPr>
          <w:rFonts w:eastAsia="TimesNewRomanPS-BoldMT" w:cs="Times New Roman"/>
          <w:spacing w:val="-4"/>
          <w:szCs w:val="24"/>
        </w:rPr>
        <w:t xml:space="preserve">Pagal dirvožemio dangos struktūros zonas, Plungės rajono teritorija patenka į vieną Vakarų Lietuvos zoną, bei 3 joje esančius dirvožemio rajonus, t.y.: 1) Vakarų Žemaičių lygumos ir Vakarų žemaičių plynaukštės priesmėlių ir smėlingų priemolių glėjiškų balkšvažemių rajoną; 2) Vidurio žemaičių aukštumos vakarinės dalies ir Vakarų Kuršo aukštumų priesmėlių ir smėlingų priemolių nepasotintųjų balkšvažemių rajoną); 3) Žemaičių aukštumos rytinės plynaukštės priesmėlių, smėlingų lengvų bei vidutinių priemolių pasotintųjų balkšvažemių rajonas. Darytina išvada, kad dirvožemių danga yra vidutiniškai įvairi, o vidutinis derlingumo laipsnis svyruoja nuo 27 iki 43 balų.  </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1DF99AD8"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r w:rsidR="009B0E4D">
        <w:rPr>
          <w:rFonts w:eastAsia="TimesNewRomanPS-BoldMT" w:cs="Times New Roman"/>
          <w:noProof/>
          <w:color w:val="000000" w:themeColor="text1"/>
          <w:spacing w:val="-4"/>
          <w:szCs w:val="24"/>
        </w:rPr>
        <w:t xml:space="preserve"> proc.</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5"/>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261D1712"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w:t>
      </w:r>
      <w:r w:rsidR="0002029F" w:rsidRPr="0002029F">
        <w:rPr>
          <w:rFonts w:cs="Times New Roman"/>
          <w:sz w:val="24"/>
          <w:szCs w:val="24"/>
        </w:rPr>
        <w:t>Valstybės duomenų agentūr</w:t>
      </w:r>
      <w:r w:rsidR="0002029F">
        <w:rPr>
          <w:rFonts w:cs="Times New Roman"/>
          <w:sz w:val="24"/>
          <w:szCs w:val="24"/>
        </w:rPr>
        <w:t>os</w:t>
      </w:r>
      <w:r w:rsidR="0002029F" w:rsidRPr="0002029F">
        <w:rPr>
          <w:rFonts w:cs="Times New Roman"/>
          <w:sz w:val="24"/>
          <w:szCs w:val="24"/>
        </w:rPr>
        <w:t xml:space="preserve"> </w:t>
      </w:r>
      <w:r w:rsidR="00830A12" w:rsidRPr="00C341B6">
        <w:rPr>
          <w:rFonts w:cs="Times New Roman"/>
          <w:sz w:val="24"/>
          <w:szCs w:val="24"/>
        </w:rPr>
        <w:t>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686919" w:rsidRDefault="00686919" w:rsidP="005068B3">
      <w:pPr>
        <w:spacing w:after="160" w:line="256" w:lineRule="auto"/>
        <w:ind w:firstLine="0"/>
        <w:jc w:val="center"/>
        <w:rPr>
          <w:rFonts w:eastAsia="Trebuchet MS" w:cs="Times New Roman"/>
          <w:szCs w:val="24"/>
          <w:lang w:val="en-GB"/>
        </w:rPr>
      </w:pPr>
      <w:r w:rsidRPr="00686919">
        <w:rPr>
          <w:rFonts w:eastAsia="Trebuchet MS" w:cs="Times New Roman"/>
          <w:szCs w:val="24"/>
          <w:lang w:val="en-GB"/>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686919" w:rsidRDefault="00686919" w:rsidP="00686919">
            <w:pPr>
              <w:spacing w:line="240" w:lineRule="auto"/>
              <w:ind w:firstLine="0"/>
              <w:rPr>
                <w:sz w:val="20"/>
                <w:szCs w:val="20"/>
                <w:lang w:val="en-GB"/>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r w:rsidRPr="00686919">
              <w:rPr>
                <w:sz w:val="20"/>
                <w:szCs w:val="20"/>
                <w:lang w:val="en-GB"/>
              </w:rPr>
              <w:t>Atvykusieji ir imigrantai | asmenys</w:t>
            </w:r>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r w:rsidRPr="00686919">
              <w:rPr>
                <w:sz w:val="20"/>
                <w:szCs w:val="20"/>
                <w:lang w:val="en-GB"/>
              </w:rPr>
              <w:t>Išvykusieji ir emigrantai | asmenys</w:t>
            </w:r>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yra 9 saugomos teritorijos, kurių bendras plotas -27622 ha (~ 25 proc. Visos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Pagrindinis Plung</w:t>
      </w:r>
      <w:r>
        <w:rPr>
          <w:rFonts w:eastAsia="Trebuchet MS" w:cs="Times New Roman"/>
          <w:szCs w:val="24"/>
          <w:lang w:val="en-GB"/>
        </w:rPr>
        <w:t>ė</w:t>
      </w:r>
      <w:r w:rsidRPr="00451910">
        <w:rPr>
          <w:rFonts w:eastAsia="Trebuchet MS" w:cs="Times New Roman"/>
          <w:szCs w:val="24"/>
          <w:lang w:val="en-GB"/>
        </w:rPr>
        <w:t>s rajono svetingumo ir turizmo infrastruktūros</w:t>
      </w:r>
      <w:r>
        <w:rPr>
          <w:rFonts w:eastAsia="Trebuchet MS" w:cs="Times New Roman"/>
          <w:szCs w:val="24"/>
          <w:lang w:val="en-GB"/>
        </w:rPr>
        <w:t xml:space="preserve"> </w:t>
      </w:r>
      <w:r w:rsidRPr="00451910">
        <w:rPr>
          <w:rFonts w:eastAsia="Trebuchet MS" w:cs="Times New Roman"/>
          <w:szCs w:val="24"/>
          <w:lang w:val="en-GB"/>
        </w:rPr>
        <w:t>potencialas šiuo metu koncentruojasi Žemaitijos nacionaliniame parke ir Plung</w:t>
      </w:r>
      <w:r>
        <w:rPr>
          <w:rFonts w:eastAsia="Trebuchet MS" w:cs="Times New Roman"/>
          <w:szCs w:val="24"/>
          <w:lang w:val="en-GB"/>
        </w:rPr>
        <w:t>ė</w:t>
      </w:r>
      <w:r w:rsidRPr="00451910">
        <w:rPr>
          <w:rFonts w:eastAsia="Trebuchet MS" w:cs="Times New Roman"/>
          <w:szCs w:val="24"/>
          <w:lang w:val="en-GB"/>
        </w:rPr>
        <w:t>s mieste. O likusios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rekreacinis potencialas n</w:t>
      </w:r>
      <w:r>
        <w:rPr>
          <w:rFonts w:eastAsia="Trebuchet MS" w:cs="Times New Roman"/>
          <w:szCs w:val="24"/>
          <w:lang w:val="en-GB"/>
        </w:rPr>
        <w:t>ė</w:t>
      </w:r>
      <w:r w:rsidRPr="00451910">
        <w:rPr>
          <w:rFonts w:eastAsia="Trebuchet MS" w:cs="Times New Roman"/>
          <w:szCs w:val="24"/>
          <w:lang w:val="en-GB"/>
        </w:rPr>
        <w:t>ra pakankamai išnaudojamas. Plung</w:t>
      </w:r>
      <w:r>
        <w:rPr>
          <w:rFonts w:eastAsia="Trebuchet MS" w:cs="Times New Roman"/>
          <w:szCs w:val="24"/>
          <w:lang w:val="en-GB"/>
        </w:rPr>
        <w:t>ė</w:t>
      </w:r>
      <w:r w:rsidRPr="00451910">
        <w:rPr>
          <w:rFonts w:eastAsia="Trebuchet MS" w:cs="Times New Roman"/>
          <w:szCs w:val="24"/>
          <w:lang w:val="en-GB"/>
        </w:rPr>
        <w:t>s rajonas yra</w:t>
      </w:r>
      <w:r>
        <w:rPr>
          <w:rFonts w:eastAsia="Trebuchet MS" w:cs="Times New Roman"/>
          <w:szCs w:val="24"/>
          <w:lang w:val="en-GB"/>
        </w:rPr>
        <w:t xml:space="preserve"> </w:t>
      </w:r>
      <w:r w:rsidRPr="00451910">
        <w:rPr>
          <w:rFonts w:eastAsia="Trebuchet MS" w:cs="Times New Roman"/>
          <w:szCs w:val="24"/>
          <w:lang w:val="en-GB"/>
        </w:rPr>
        <w:t>lyderis Vakarų Lietuvoje pagal kaimo turizmo sodybų skaičių, o Lietuvoje nusileidžia tik į Aukštaitijos</w:t>
      </w:r>
      <w:r>
        <w:rPr>
          <w:rFonts w:eastAsia="Trebuchet MS" w:cs="Times New Roman"/>
          <w:szCs w:val="24"/>
          <w:lang w:val="en-GB"/>
        </w:rPr>
        <w:t xml:space="preserve"> </w:t>
      </w:r>
      <w:r w:rsidRPr="00451910">
        <w:rPr>
          <w:rFonts w:eastAsia="Trebuchet MS" w:cs="Times New Roman"/>
          <w:szCs w:val="24"/>
          <w:lang w:val="en-GB"/>
        </w:rPr>
        <w:t>ežeryną patenkantiems Ignalinos, Mol</w:t>
      </w:r>
      <w:r>
        <w:rPr>
          <w:rFonts w:eastAsia="Trebuchet MS" w:cs="Times New Roman"/>
          <w:szCs w:val="24"/>
          <w:lang w:val="en-GB"/>
        </w:rPr>
        <w:t>ė</w:t>
      </w:r>
      <w:r w:rsidRPr="00451910">
        <w:rPr>
          <w:rFonts w:eastAsia="Trebuchet MS" w:cs="Times New Roman"/>
          <w:szCs w:val="24"/>
          <w:lang w:val="en-GB"/>
        </w:rPr>
        <w:t>tų, Lazdijų rajonams.</w:t>
      </w:r>
    </w:p>
    <w:p w14:paraId="33186DBB" w14:textId="24615D15"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Rajone labiausiai pl</w:t>
      </w:r>
      <w:r>
        <w:rPr>
          <w:rFonts w:eastAsia="Trebuchet MS" w:cs="Times New Roman"/>
          <w:szCs w:val="24"/>
          <w:lang w:val="en-GB"/>
        </w:rPr>
        <w:t>ė</w:t>
      </w:r>
      <w:r w:rsidRPr="00451910">
        <w:rPr>
          <w:rFonts w:eastAsia="Trebuchet MS" w:cs="Times New Roman"/>
          <w:szCs w:val="24"/>
          <w:lang w:val="en-GB"/>
        </w:rPr>
        <w:t>tojamos kaimo turizmo paslaugos, o kitos alternatyvios ekonomin</w:t>
      </w:r>
      <w:r>
        <w:rPr>
          <w:rFonts w:eastAsia="Trebuchet MS" w:cs="Times New Roman"/>
          <w:szCs w:val="24"/>
          <w:lang w:val="en-GB"/>
        </w:rPr>
        <w:t>ė</w:t>
      </w:r>
      <w:r w:rsidRPr="00451910">
        <w:rPr>
          <w:rFonts w:eastAsia="Trebuchet MS" w:cs="Times New Roman"/>
          <w:szCs w:val="24"/>
          <w:lang w:val="en-GB"/>
        </w:rPr>
        <w:t>s veikos</w:t>
      </w:r>
      <w:r>
        <w:rPr>
          <w:rFonts w:eastAsia="Trebuchet MS" w:cs="Times New Roman"/>
          <w:szCs w:val="24"/>
          <w:lang w:val="en-GB"/>
        </w:rPr>
        <w:t xml:space="preserve"> </w:t>
      </w:r>
      <w:r w:rsidRPr="00451910">
        <w:rPr>
          <w:rFonts w:eastAsia="Trebuchet MS" w:cs="Times New Roman"/>
          <w:szCs w:val="24"/>
          <w:lang w:val="en-GB"/>
        </w:rPr>
        <w:t>n</w:t>
      </w:r>
      <w:r>
        <w:rPr>
          <w:rFonts w:eastAsia="Trebuchet MS" w:cs="Times New Roman"/>
          <w:szCs w:val="24"/>
          <w:lang w:val="en-GB"/>
        </w:rPr>
        <w:t>ė</w:t>
      </w:r>
      <w:r w:rsidRPr="00451910">
        <w:rPr>
          <w:rFonts w:eastAsia="Trebuchet MS" w:cs="Times New Roman"/>
          <w:szCs w:val="24"/>
          <w:lang w:val="en-GB"/>
        </w:rPr>
        <w:t>ra plačiai paplitę, nors turi dideles potencialias galimybes. Ypatingų žem</w:t>
      </w:r>
      <w:r>
        <w:rPr>
          <w:rFonts w:eastAsia="Trebuchet MS" w:cs="Times New Roman"/>
          <w:szCs w:val="24"/>
          <w:lang w:val="en-GB"/>
        </w:rPr>
        <w:t>ė</w:t>
      </w:r>
      <w:r w:rsidRPr="00451910">
        <w:rPr>
          <w:rFonts w:eastAsia="Trebuchet MS" w:cs="Times New Roman"/>
          <w:szCs w:val="24"/>
          <w:lang w:val="en-GB"/>
        </w:rPr>
        <w:t>s gelmių turtų rajone n</w:t>
      </w:r>
      <w:r>
        <w:rPr>
          <w:rFonts w:eastAsia="Trebuchet MS" w:cs="Times New Roman"/>
          <w:szCs w:val="24"/>
          <w:lang w:val="en-GB"/>
        </w:rPr>
        <w:t>ė</w:t>
      </w:r>
      <w:r w:rsidRPr="00451910">
        <w:rPr>
          <w:rFonts w:eastAsia="Trebuchet MS" w:cs="Times New Roman"/>
          <w:szCs w:val="24"/>
          <w:lang w:val="en-GB"/>
        </w:rPr>
        <w:t>ra,</w:t>
      </w:r>
      <w:r>
        <w:rPr>
          <w:rFonts w:eastAsia="Trebuchet MS" w:cs="Times New Roman"/>
          <w:szCs w:val="24"/>
          <w:lang w:val="en-GB"/>
        </w:rPr>
        <w:t xml:space="preserve"> </w:t>
      </w:r>
      <w:r w:rsidRPr="00451910">
        <w:rPr>
          <w:rFonts w:eastAsia="Trebuchet MS" w:cs="Times New Roman"/>
          <w:szCs w:val="24"/>
          <w:lang w:val="en-GB"/>
        </w:rPr>
        <w:t>tačiau Plung</w:t>
      </w:r>
      <w:r>
        <w:rPr>
          <w:rFonts w:eastAsia="Trebuchet MS" w:cs="Times New Roman"/>
          <w:szCs w:val="24"/>
          <w:lang w:val="en-GB"/>
        </w:rPr>
        <w:t>ė</w:t>
      </w:r>
      <w:r w:rsidRPr="00451910">
        <w:rPr>
          <w:rFonts w:eastAsia="Trebuchet MS" w:cs="Times New Roman"/>
          <w:szCs w:val="24"/>
          <w:lang w:val="en-GB"/>
        </w:rPr>
        <w:t>s rajonas pasižymi statybinio sm</w:t>
      </w:r>
      <w:r w:rsidR="00BE24B6">
        <w:rPr>
          <w:rFonts w:eastAsia="Trebuchet MS" w:cs="Times New Roman"/>
          <w:szCs w:val="24"/>
          <w:lang w:val="en-GB"/>
        </w:rPr>
        <w:t>ė</w:t>
      </w:r>
      <w:r w:rsidRPr="00451910">
        <w:rPr>
          <w:rFonts w:eastAsia="Trebuchet MS" w:cs="Times New Roman"/>
          <w:szCs w:val="24"/>
          <w:lang w:val="en-GB"/>
        </w:rPr>
        <w:t>lio ir žvyro, g</w:t>
      </w:r>
      <w:r>
        <w:rPr>
          <w:rFonts w:eastAsia="Trebuchet MS" w:cs="Times New Roman"/>
          <w:szCs w:val="24"/>
          <w:lang w:val="en-GB"/>
        </w:rPr>
        <w:t>ė</w:t>
      </w:r>
      <w:r w:rsidRPr="00451910">
        <w:rPr>
          <w:rFonts w:eastAsia="Trebuchet MS" w:cs="Times New Roman"/>
          <w:szCs w:val="24"/>
          <w:lang w:val="en-GB"/>
        </w:rPr>
        <w:t>lo požeminio vandens atsargomis.</w:t>
      </w:r>
    </w:p>
    <w:p w14:paraId="58538C27" w14:textId="44CAD797" w:rsidR="00451910" w:rsidRDefault="00451910" w:rsidP="00451910">
      <w:pPr>
        <w:ind w:firstLine="720"/>
        <w:rPr>
          <w:rFonts w:eastAsia="Trebuchet MS" w:cs="Times New Roman"/>
          <w:szCs w:val="24"/>
          <w:lang w:val="en-GB"/>
        </w:rPr>
      </w:pPr>
      <w:r w:rsidRPr="00451910">
        <w:rPr>
          <w:rFonts w:eastAsia="Trebuchet MS" w:cs="Times New Roman"/>
          <w:szCs w:val="24"/>
          <w:lang w:val="en-GB"/>
        </w:rPr>
        <w:lastRenderedPageBreak/>
        <w:t>Plung</w:t>
      </w:r>
      <w:r>
        <w:rPr>
          <w:rFonts w:eastAsia="Trebuchet MS" w:cs="Times New Roman"/>
          <w:szCs w:val="24"/>
          <w:lang w:val="en-GB"/>
        </w:rPr>
        <w:t>ė</w:t>
      </w:r>
      <w:r w:rsidRPr="00451910">
        <w:rPr>
          <w:rFonts w:eastAsia="Trebuchet MS" w:cs="Times New Roman"/>
          <w:szCs w:val="24"/>
          <w:lang w:val="en-GB"/>
        </w:rPr>
        <w:t>s rajone nuo seno eksploatuojama Als</w:t>
      </w:r>
      <w:r>
        <w:rPr>
          <w:rFonts w:eastAsia="Trebuchet MS" w:cs="Times New Roman"/>
          <w:szCs w:val="24"/>
          <w:lang w:val="en-GB"/>
        </w:rPr>
        <w:t>ė</w:t>
      </w:r>
      <w:r w:rsidRPr="00451910">
        <w:rPr>
          <w:rFonts w:eastAsia="Trebuchet MS" w:cs="Times New Roman"/>
          <w:szCs w:val="24"/>
          <w:lang w:val="en-GB"/>
        </w:rPr>
        <w:t>džių (šalia Grumblių) molio radimviet</w:t>
      </w:r>
      <w:r>
        <w:rPr>
          <w:rFonts w:eastAsia="Trebuchet MS" w:cs="Times New Roman"/>
          <w:szCs w:val="24"/>
          <w:lang w:val="en-GB"/>
        </w:rPr>
        <w:t>ė</w:t>
      </w:r>
      <w:r w:rsidRPr="00451910">
        <w:rPr>
          <w:rFonts w:eastAsia="Trebuchet MS" w:cs="Times New Roman"/>
          <w:szCs w:val="24"/>
          <w:lang w:val="en-GB"/>
        </w:rPr>
        <w:t>. Plung</w:t>
      </w:r>
      <w:r>
        <w:rPr>
          <w:rFonts w:eastAsia="Trebuchet MS" w:cs="Times New Roman"/>
          <w:szCs w:val="24"/>
          <w:lang w:val="en-GB"/>
        </w:rPr>
        <w:t>ė</w:t>
      </w:r>
      <w:r w:rsidRPr="00451910">
        <w:rPr>
          <w:rFonts w:eastAsia="Trebuchet MS" w:cs="Times New Roman"/>
          <w:szCs w:val="24"/>
          <w:lang w:val="en-GB"/>
        </w:rPr>
        <w:t>s ir Telšių</w:t>
      </w:r>
      <w:r>
        <w:rPr>
          <w:rFonts w:eastAsia="Trebuchet MS" w:cs="Times New Roman"/>
          <w:szCs w:val="24"/>
          <w:lang w:val="en-GB"/>
        </w:rPr>
        <w:t xml:space="preserve"> </w:t>
      </w:r>
      <w:r w:rsidRPr="00451910">
        <w:rPr>
          <w:rFonts w:eastAsia="Trebuchet MS" w:cs="Times New Roman"/>
          <w:szCs w:val="24"/>
          <w:lang w:val="en-GB"/>
        </w:rPr>
        <w:t>rajonuose yra didžiausi Lietuvoje geotermin</w:t>
      </w:r>
      <w:r w:rsidR="00285640">
        <w:rPr>
          <w:rFonts w:eastAsia="Trebuchet MS" w:cs="Times New Roman"/>
          <w:szCs w:val="24"/>
          <w:lang w:val="en-GB"/>
        </w:rPr>
        <w:t>ė</w:t>
      </w:r>
      <w:r w:rsidRPr="00451910">
        <w:rPr>
          <w:rFonts w:eastAsia="Trebuchet MS" w:cs="Times New Roman"/>
          <w:szCs w:val="24"/>
          <w:lang w:val="en-GB"/>
        </w:rPr>
        <w:t>s energijos ištekliai.</w:t>
      </w:r>
    </w:p>
    <w:p w14:paraId="6E67894D" w14:textId="6C6010DD" w:rsidR="00F65A54" w:rsidRPr="00F65A54" w:rsidRDefault="00F65A54" w:rsidP="00F65A54">
      <w:pPr>
        <w:ind w:firstLine="720"/>
        <w:rPr>
          <w:rFonts w:eastAsia="Trebuchet MS" w:cs="Times New Roman"/>
          <w:szCs w:val="24"/>
          <w:lang w:val="en-GB"/>
        </w:rPr>
      </w:pPr>
      <w:r w:rsidRPr="00F65A54">
        <w:rPr>
          <w:rFonts w:eastAsia="Trebuchet MS" w:cs="Times New Roman"/>
          <w:szCs w:val="24"/>
          <w:lang w:val="en-GB"/>
        </w:rPr>
        <w:t>Savivaldyb</w:t>
      </w:r>
      <w:r>
        <w:rPr>
          <w:rFonts w:eastAsia="Trebuchet MS" w:cs="Times New Roman"/>
          <w:szCs w:val="24"/>
          <w:lang w:val="en-GB"/>
        </w:rPr>
        <w:t>ė</w:t>
      </w:r>
      <w:r w:rsidRPr="00F65A54">
        <w:rPr>
          <w:rFonts w:eastAsia="Trebuchet MS" w:cs="Times New Roman"/>
          <w:szCs w:val="24"/>
          <w:lang w:val="en-GB"/>
        </w:rPr>
        <w:t xml:space="preserve"> užima 110 555 tūkst. ha, kas sudaro 25,4% Telšių apskrities ploto. Iš jų 56 033 ha –</w:t>
      </w:r>
      <w:r>
        <w:rPr>
          <w:rFonts w:eastAsia="Trebuchet MS" w:cs="Times New Roman"/>
          <w:szCs w:val="24"/>
          <w:lang w:val="en-GB"/>
        </w:rPr>
        <w:t xml:space="preserve"> </w:t>
      </w:r>
      <w:r w:rsidRPr="00F65A54">
        <w:rPr>
          <w:rFonts w:eastAsia="Trebuchet MS" w:cs="Times New Roman"/>
          <w:szCs w:val="24"/>
          <w:lang w:val="en-GB"/>
        </w:rPr>
        <w:t>žemdirbyst</w:t>
      </w:r>
      <w:r>
        <w:rPr>
          <w:rFonts w:eastAsia="Trebuchet MS" w:cs="Times New Roman"/>
          <w:szCs w:val="24"/>
          <w:lang w:val="en-GB"/>
        </w:rPr>
        <w:t>ė</w:t>
      </w:r>
      <w:r w:rsidRPr="00F65A54">
        <w:rPr>
          <w:rFonts w:eastAsia="Trebuchet MS" w:cs="Times New Roman"/>
          <w:szCs w:val="24"/>
          <w:lang w:val="en-GB"/>
        </w:rPr>
        <w:t>s plotai, 54 522 ha – ne žem</w:t>
      </w:r>
      <w:r>
        <w:rPr>
          <w:rFonts w:eastAsia="Trebuchet MS" w:cs="Times New Roman"/>
          <w:szCs w:val="24"/>
          <w:lang w:val="en-GB"/>
        </w:rPr>
        <w:t>ė</w:t>
      </w:r>
      <w:r w:rsidRPr="00F65A54">
        <w:rPr>
          <w:rFonts w:eastAsia="Trebuchet MS" w:cs="Times New Roman"/>
          <w:szCs w:val="24"/>
          <w:lang w:val="en-GB"/>
        </w:rPr>
        <w:t>s ūkio paskirties teritorija. Žem</w:t>
      </w:r>
      <w:r>
        <w:rPr>
          <w:rFonts w:eastAsia="Trebuchet MS" w:cs="Times New Roman"/>
          <w:szCs w:val="24"/>
          <w:lang w:val="en-GB"/>
        </w:rPr>
        <w:t>ė</w:t>
      </w:r>
      <w:r w:rsidRPr="00F65A54">
        <w:rPr>
          <w:rFonts w:eastAsia="Trebuchet MS" w:cs="Times New Roman"/>
          <w:szCs w:val="24"/>
          <w:lang w:val="en-GB"/>
        </w:rPr>
        <w:t>s ūkio naudmenos sudaro</w:t>
      </w:r>
      <w:r>
        <w:rPr>
          <w:rFonts w:eastAsia="Trebuchet MS" w:cs="Times New Roman"/>
          <w:szCs w:val="24"/>
          <w:lang w:val="en-GB"/>
        </w:rPr>
        <w:t xml:space="preserve"> </w:t>
      </w:r>
      <w:r w:rsidRPr="00F65A54">
        <w:rPr>
          <w:rFonts w:eastAsia="Trebuchet MS" w:cs="Times New Roman"/>
          <w:szCs w:val="24"/>
          <w:lang w:val="en-GB"/>
        </w:rPr>
        <w:t>50,9% visos savivaldyb</w:t>
      </w:r>
      <w:r w:rsidR="00285640">
        <w:rPr>
          <w:rFonts w:eastAsia="Trebuchet MS" w:cs="Times New Roman"/>
          <w:szCs w:val="24"/>
          <w:lang w:val="en-GB"/>
        </w:rPr>
        <w:t>ė</w:t>
      </w:r>
      <w:r w:rsidRPr="00F65A54">
        <w:rPr>
          <w:rFonts w:eastAsia="Trebuchet MS" w:cs="Times New Roman"/>
          <w:szCs w:val="24"/>
          <w:lang w:val="en-GB"/>
        </w:rPr>
        <w:t>s teritorijos, miškai sudaro 34,6%, miestai ir gyvenviet</w:t>
      </w:r>
      <w:r>
        <w:rPr>
          <w:rFonts w:eastAsia="Trebuchet MS" w:cs="Times New Roman"/>
          <w:szCs w:val="24"/>
          <w:lang w:val="en-GB"/>
        </w:rPr>
        <w:t>ė</w:t>
      </w:r>
      <w:r w:rsidRPr="00F65A54">
        <w:rPr>
          <w:rFonts w:eastAsia="Trebuchet MS" w:cs="Times New Roman"/>
          <w:szCs w:val="24"/>
          <w:lang w:val="en-GB"/>
        </w:rPr>
        <w:t>s - 3,6%, pramon</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įmon</w:t>
      </w:r>
      <w:r>
        <w:rPr>
          <w:rFonts w:eastAsia="Trebuchet MS" w:cs="Times New Roman"/>
          <w:szCs w:val="24"/>
          <w:lang w:val="en-GB"/>
        </w:rPr>
        <w:t>ė</w:t>
      </w:r>
      <w:r w:rsidRPr="00F65A54">
        <w:rPr>
          <w:rFonts w:eastAsia="Trebuchet MS" w:cs="Times New Roman"/>
          <w:szCs w:val="24"/>
          <w:lang w:val="en-GB"/>
        </w:rPr>
        <w:t>s ir keliai - 1,7%, kitos paskirties žem</w:t>
      </w:r>
      <w:r>
        <w:rPr>
          <w:rFonts w:eastAsia="Trebuchet MS" w:cs="Times New Roman"/>
          <w:szCs w:val="24"/>
          <w:lang w:val="en-GB"/>
        </w:rPr>
        <w:t>ė</w:t>
      </w:r>
      <w:r w:rsidRPr="00F65A54">
        <w:rPr>
          <w:rFonts w:eastAsia="Trebuchet MS" w:cs="Times New Roman"/>
          <w:szCs w:val="24"/>
          <w:lang w:val="en-GB"/>
        </w:rPr>
        <w:t xml:space="preserve"> - 6,0%. Vandenys užima 3,2% visos rajono savivaldyb</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teritorijos.</w:t>
      </w:r>
    </w:p>
    <w:p w14:paraId="35385D61" w14:textId="5E0840FC" w:rsidR="00451910" w:rsidRPr="00686919" w:rsidRDefault="00F65A54" w:rsidP="00F65A54">
      <w:pPr>
        <w:ind w:firstLine="720"/>
        <w:rPr>
          <w:rFonts w:eastAsia="Trebuchet MS" w:cs="Times New Roman"/>
          <w:szCs w:val="24"/>
          <w:lang w:val="en-GB"/>
        </w:rPr>
      </w:pPr>
      <w:r w:rsidRPr="00F65A54">
        <w:rPr>
          <w:rFonts w:eastAsia="Trebuchet MS" w:cs="Times New Roman"/>
          <w:szCs w:val="24"/>
          <w:lang w:val="en-GB"/>
        </w:rPr>
        <w:t>Ekonomin</w:t>
      </w:r>
      <w:r>
        <w:rPr>
          <w:rFonts w:eastAsia="Trebuchet MS" w:cs="Times New Roman"/>
          <w:szCs w:val="24"/>
          <w:lang w:val="en-GB"/>
        </w:rPr>
        <w:t>ė</w:t>
      </w:r>
      <w:r w:rsidRPr="00F65A54">
        <w:rPr>
          <w:rFonts w:eastAsia="Trebuchet MS" w:cs="Times New Roman"/>
          <w:szCs w:val="24"/>
          <w:lang w:val="en-GB"/>
        </w:rPr>
        <w:t>s veiklos požiūriu, Plung</w:t>
      </w:r>
      <w:r>
        <w:rPr>
          <w:rFonts w:eastAsia="Trebuchet MS" w:cs="Times New Roman"/>
          <w:szCs w:val="24"/>
          <w:lang w:val="en-GB"/>
        </w:rPr>
        <w:t>ė</w:t>
      </w:r>
      <w:r w:rsidRPr="00F65A54">
        <w:rPr>
          <w:rFonts w:eastAsia="Trebuchet MS" w:cs="Times New Roman"/>
          <w:szCs w:val="24"/>
          <w:lang w:val="en-GB"/>
        </w:rPr>
        <w:t>s rajono savivaldyb</w:t>
      </w:r>
      <w:r>
        <w:rPr>
          <w:rFonts w:eastAsia="Trebuchet MS" w:cs="Times New Roman"/>
          <w:szCs w:val="24"/>
          <w:lang w:val="en-GB"/>
        </w:rPr>
        <w:t>ė</w:t>
      </w:r>
      <w:r w:rsidRPr="00F65A54">
        <w:rPr>
          <w:rFonts w:eastAsia="Trebuchet MS" w:cs="Times New Roman"/>
          <w:szCs w:val="24"/>
          <w:lang w:val="en-GB"/>
        </w:rPr>
        <w:t>je vyrauja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prekybos (29,4 proc.), nekilnojamojo turto ir nuomos (15 proc.), kita aptarnavimo veikla (12,5 proc.),</w:t>
      </w:r>
      <w:r>
        <w:rPr>
          <w:rFonts w:eastAsia="Trebuchet MS" w:cs="Times New Roman"/>
          <w:szCs w:val="24"/>
          <w:lang w:val="en-GB"/>
        </w:rPr>
        <w:t xml:space="preserve"> </w:t>
      </w:r>
      <w:r w:rsidRPr="00F65A54">
        <w:rPr>
          <w:rFonts w:eastAsia="Trebuchet MS" w:cs="Times New Roman"/>
          <w:szCs w:val="24"/>
          <w:lang w:val="en-GB"/>
        </w:rPr>
        <w:t>apdirbamąja gamyba (10,6 proc.), švietimo, sveikatos ir komunalinių paslaugų teikimo veikla</w:t>
      </w:r>
      <w:r>
        <w:rPr>
          <w:rFonts w:eastAsia="Trebuchet MS" w:cs="Times New Roman"/>
          <w:szCs w:val="24"/>
          <w:lang w:val="en-GB"/>
        </w:rPr>
        <w:t xml:space="preserve"> </w:t>
      </w:r>
      <w:r w:rsidRPr="00F65A54">
        <w:rPr>
          <w:rFonts w:eastAsia="Trebuchet MS" w:cs="Times New Roman"/>
          <w:szCs w:val="24"/>
          <w:lang w:val="en-GB"/>
        </w:rPr>
        <w:t>(9,9 proc.). Statybos veikla užsiima tik 6,9 proc. įmonių (tokią pat dalį sudaro ir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transporto ir saugojimo veikla), apgyvendinimo ir maitinimo paslaugų veikla - tik 3,5 proc., žem</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ūkio, miškininkyst</w:t>
      </w:r>
      <w:r>
        <w:rPr>
          <w:rFonts w:eastAsia="Trebuchet MS" w:cs="Times New Roman"/>
          <w:szCs w:val="24"/>
          <w:lang w:val="en-GB"/>
        </w:rPr>
        <w:t>ė</w:t>
      </w:r>
      <w:r w:rsidRPr="00F65A54">
        <w:rPr>
          <w:rFonts w:eastAsia="Trebuchet MS" w:cs="Times New Roman"/>
          <w:szCs w:val="24"/>
          <w:lang w:val="en-GB"/>
        </w:rPr>
        <w:t>s ir žuvininkyst</w:t>
      </w:r>
      <w:r>
        <w:rPr>
          <w:rFonts w:eastAsia="Trebuchet MS" w:cs="Times New Roman"/>
          <w:szCs w:val="24"/>
          <w:lang w:val="en-GB"/>
        </w:rPr>
        <w:t>ė</w:t>
      </w:r>
      <w:r w:rsidRPr="00F65A54">
        <w:rPr>
          <w:rFonts w:eastAsia="Trebuchet MS" w:cs="Times New Roman"/>
          <w:szCs w:val="24"/>
          <w:lang w:val="en-GB"/>
        </w:rPr>
        <w:t>s veikla - 2,5 proc.</w:t>
      </w:r>
    </w:p>
    <w:p w14:paraId="50228AE7" w14:textId="77777777"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Veikiančių ūkio subjektų skaičius</w:t>
      </w:r>
      <w:r w:rsidRPr="00E5505D">
        <w:rPr>
          <w:rFonts w:eastAsia="Trebuchet MS" w:cs="Times New Roman"/>
          <w:b/>
          <w:bCs/>
          <w:szCs w:val="24"/>
          <w:lang w:val="en-GB"/>
        </w:rPr>
        <w:t xml:space="preserve"> </w:t>
      </w:r>
      <w:r w:rsidRPr="00686919">
        <w:rPr>
          <w:rFonts w:eastAsia="Trebuchet MS" w:cs="Times New Roman"/>
          <w:b/>
          <w:bCs/>
          <w:szCs w:val="24"/>
          <w:lang w:val="en-GB"/>
        </w:rPr>
        <w:t>2020 metų pradžioje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 899.</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Darbuotojų skaičius veikiančiuose ūkio subjektuose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11112. </w:t>
      </w:r>
    </w:p>
    <w:p w14:paraId="52F373B2" w14:textId="1117DA0C"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Veikiantys ūkio subjektai pagal ekonominės veiklos rūšis</w:t>
      </w:r>
      <w:r w:rsidR="009F7252">
        <w:rPr>
          <w:rFonts w:eastAsia="Trebuchet MS" w:cs="Times New Roman"/>
          <w:b/>
          <w:bCs/>
          <w:szCs w:val="24"/>
          <w:lang w:val="en-GB"/>
        </w:rPr>
        <w:t xml:space="preserve"> (vnt.)</w:t>
      </w:r>
      <w:r w:rsidR="00E5505D" w:rsidRPr="00E5505D">
        <w:rPr>
          <w:rFonts w:eastAsia="Trebuchet MS" w:cs="Times New Roman"/>
          <w:b/>
          <w:bCs/>
          <w:szCs w:val="24"/>
          <w:lang w:val="en-GB"/>
        </w:rPr>
        <w:t>:</w:t>
      </w:r>
    </w:p>
    <w:p w14:paraId="4CBE68C6" w14:textId="14558EF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Žemės ūkis, miškininkystė ir žuvininkystė, 2020 m. – 35. </w:t>
      </w:r>
    </w:p>
    <w:p w14:paraId="3DA416A7" w14:textId="58DC135A"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Apdirbamoji gamyba, kasyba ir karjerų eksploatavimas bei kita pramonė</w:t>
      </w:r>
      <w:r w:rsidR="00E5505D" w:rsidRPr="009F7252">
        <w:rPr>
          <w:rFonts w:eastAsia="Trebuchet MS" w:cs="Times New Roman"/>
          <w:sz w:val="24"/>
          <w:szCs w:val="24"/>
          <w:lang w:val="en-GB"/>
        </w:rPr>
        <w:t xml:space="preserve"> </w:t>
      </w:r>
      <w:r w:rsidRPr="009F7252">
        <w:rPr>
          <w:rFonts w:eastAsia="Trebuchet MS" w:cs="Times New Roman"/>
          <w:sz w:val="24"/>
          <w:szCs w:val="24"/>
          <w:lang w:val="en-GB"/>
        </w:rPr>
        <w:t>– 110.</w:t>
      </w:r>
    </w:p>
    <w:p w14:paraId="69F87A24"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Statyba– 108. </w:t>
      </w:r>
    </w:p>
    <w:p w14:paraId="4A7A58EF"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Didmeninė ir mažmeninė prekyba, transportas ir saugojimas, apgyvendinimo ir maitinimo paslaugų veikla– 319. </w:t>
      </w:r>
    </w:p>
    <w:p w14:paraId="2006E23B" w14:textId="001445C1"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Nekilnojamojo turto operacijos– 22</w:t>
      </w:r>
      <w:r w:rsidR="00E5505D" w:rsidRPr="009F7252">
        <w:rPr>
          <w:rFonts w:eastAsia="Trebuchet MS" w:cs="Times New Roman"/>
          <w:sz w:val="24"/>
          <w:szCs w:val="24"/>
          <w:lang w:val="en-GB"/>
        </w:rPr>
        <w:t>.</w:t>
      </w:r>
      <w:r w:rsidRPr="009F7252">
        <w:rPr>
          <w:rFonts w:eastAsia="Trebuchet MS" w:cs="Times New Roman"/>
          <w:sz w:val="24"/>
          <w:szCs w:val="24"/>
          <w:lang w:val="en-GB"/>
        </w:rPr>
        <w:t xml:space="preserve"> </w:t>
      </w:r>
    </w:p>
    <w:p w14:paraId="01BA4989" w14:textId="67C9346E"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Profesinė, mokslinė ir techninė veikla, administracinė ir aptarnavimo veikla – 65</w:t>
      </w:r>
      <w:r w:rsidR="00E5505D" w:rsidRPr="009F7252">
        <w:rPr>
          <w:rFonts w:eastAsia="Trebuchet MS" w:cs="Times New Roman"/>
          <w:sz w:val="24"/>
          <w:szCs w:val="24"/>
          <w:lang w:val="en-GB"/>
        </w:rPr>
        <w:t>.</w:t>
      </w:r>
      <w:r w:rsidR="00451910" w:rsidRPr="009F7252">
        <w:rPr>
          <w:rFonts w:eastAsia="Trebuchet MS" w:cs="Times New Roman"/>
          <w:sz w:val="24"/>
          <w:szCs w:val="24"/>
          <w:lang w:val="en-GB"/>
        </w:rPr>
        <w:t xml:space="preserve"> </w:t>
      </w:r>
    </w:p>
    <w:p w14:paraId="2700D667" w14:textId="04B5D015"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Viešasis valdymas ir gynyba, švietimas, žmonių sveikatos priežiūra ir socialinis darbas– 95</w:t>
      </w:r>
      <w:r w:rsidR="00E5505D" w:rsidRPr="009F7252">
        <w:rPr>
          <w:rFonts w:eastAsia="Trebuchet MS" w:cs="Times New Roman"/>
          <w:sz w:val="24"/>
          <w:szCs w:val="24"/>
          <w:lang w:val="en-GB"/>
        </w:rPr>
        <w:t>.</w:t>
      </w:r>
    </w:p>
    <w:p w14:paraId="59127CF8" w14:textId="0A2D7674" w:rsidR="00686919"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Kitos paslaugos– 131</w:t>
      </w:r>
      <w:r w:rsidR="00451910" w:rsidRPr="009F7252">
        <w:rPr>
          <w:rFonts w:eastAsia="Trebuchet MS" w:cs="Times New Roman"/>
          <w:sz w:val="24"/>
          <w:szCs w:val="24"/>
          <w:lang w:val="en-GB"/>
        </w:rPr>
        <w:t xml:space="preserve">. </w:t>
      </w:r>
    </w:p>
    <w:p w14:paraId="34FFBE0F" w14:textId="23E360FD" w:rsidR="00F646FF" w:rsidRDefault="00F646FF" w:rsidP="008E506F">
      <w:pPr>
        <w:spacing w:after="200" w:line="276" w:lineRule="auto"/>
        <w:ind w:firstLine="0"/>
        <w:jc w:val="left"/>
        <w:rPr>
          <w:rFonts w:cs="Times New Roman"/>
          <w:szCs w:val="24"/>
          <w:shd w:val="clear" w:color="auto" w:fill="FFFFFF"/>
        </w:rPr>
      </w:pPr>
    </w:p>
    <w:p w14:paraId="650CA0C0" w14:textId="77777777" w:rsidR="008E506F" w:rsidRDefault="008E506F" w:rsidP="008E506F">
      <w:pPr>
        <w:spacing w:after="200" w:line="276" w:lineRule="auto"/>
        <w:ind w:firstLine="0"/>
        <w:jc w:val="left"/>
        <w:rPr>
          <w:rFonts w:cs="Times New Roman"/>
          <w:szCs w:val="24"/>
          <w:shd w:val="clear" w:color="auto" w:fill="FFFFFF"/>
        </w:rPr>
      </w:pPr>
    </w:p>
    <w:p w14:paraId="307FD399" w14:textId="77777777" w:rsidR="008E506F" w:rsidRPr="008E506F" w:rsidRDefault="008E506F" w:rsidP="008E506F">
      <w:pPr>
        <w:spacing w:after="200" w:line="276" w:lineRule="auto"/>
        <w:ind w:firstLine="0"/>
        <w:jc w:val="left"/>
        <w:rPr>
          <w:rFonts w:cs="Times New Roman"/>
          <w:szCs w:val="24"/>
          <w:shd w:val="clear" w:color="auto" w:fill="FFFFFF"/>
        </w:rPr>
      </w:pPr>
    </w:p>
    <w:p w14:paraId="77A3B093" w14:textId="42CB6019" w:rsidR="00BE5BF8" w:rsidRPr="00A779DE" w:rsidRDefault="00350EBD" w:rsidP="00A779DE">
      <w:pPr>
        <w:pStyle w:val="Antrat2"/>
      </w:pPr>
      <w:bookmarkStart w:id="6" w:name="_Toc138681760"/>
      <w:r w:rsidRPr="00A779DE">
        <w:lastRenderedPageBreak/>
        <w:t>2</w:t>
      </w:r>
      <w:r w:rsidR="00521F0B" w:rsidRPr="00A779DE">
        <w:t xml:space="preserve"> </w:t>
      </w:r>
      <w:r w:rsidR="00866A63" w:rsidRPr="00A779DE">
        <w:t>PROGRAMOS TIKSLAS IR UŽDAVINIAI</w:t>
      </w:r>
      <w:bookmarkEnd w:id="6"/>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7A292364" w14:textId="32E55300" w:rsidR="00E65905" w:rsidRPr="008E506F" w:rsidRDefault="00350EBD" w:rsidP="008E506F">
      <w:pPr>
        <w:pStyle w:val="Antrat2"/>
      </w:pPr>
      <w:bookmarkStart w:id="7" w:name="_Toc138681761"/>
      <w:r w:rsidRPr="00A779DE">
        <w:lastRenderedPageBreak/>
        <w:t>3</w:t>
      </w:r>
      <w:r w:rsidR="00521F0B" w:rsidRPr="00A779DE">
        <w:t xml:space="preserve"> </w:t>
      </w:r>
      <w:r w:rsidR="00E66668" w:rsidRPr="00A779DE">
        <w:t>APLINKOS MONITORINGO PROGRAMOS STRUKTŪRA</w:t>
      </w:r>
      <w:bookmarkEnd w:id="7"/>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C92E09">
      <w:pPr>
        <w:pStyle w:val="Antrat2"/>
      </w:pPr>
      <w:bookmarkStart w:id="8" w:name="_Toc138681762"/>
      <w:r w:rsidRPr="00C341B6">
        <w:lastRenderedPageBreak/>
        <w:t>4</w:t>
      </w:r>
      <w:r w:rsidR="00521F0B" w:rsidRPr="00C341B6">
        <w:t xml:space="preserve"> </w:t>
      </w:r>
      <w:r w:rsidR="00866A63" w:rsidRPr="00C341B6">
        <w:t>APLINKOS ORO MONITORINGAS</w:t>
      </w:r>
      <w:bookmarkEnd w:id="8"/>
    </w:p>
    <w:p w14:paraId="679FDD30" w14:textId="22ADE63E" w:rsidR="006474EC" w:rsidRPr="008E506F" w:rsidRDefault="006474EC" w:rsidP="008E506F">
      <w:pPr>
        <w:pStyle w:val="Antrat2"/>
      </w:pPr>
      <w:bookmarkStart w:id="9" w:name="_Toc123126461"/>
      <w:bookmarkStart w:id="10" w:name="_Toc138681763"/>
      <w:r w:rsidRPr="00C92E09">
        <w:t>4.1 Aplinkos oro monitoringo tikslas ir uždaviniai</w:t>
      </w:r>
      <w:bookmarkEnd w:id="9"/>
      <w:bookmarkEnd w:id="10"/>
    </w:p>
    <w:p w14:paraId="2E87B32E" w14:textId="77777777" w:rsidR="000E051B" w:rsidRPr="000E051B" w:rsidRDefault="000E051B" w:rsidP="000E051B">
      <w:pPr>
        <w:ind w:firstLine="567"/>
        <w:rPr>
          <w:rFonts w:eastAsia="Calibri" w:cs="Arial"/>
        </w:rPr>
      </w:pPr>
      <w:r w:rsidRPr="000E051B">
        <w:rPr>
          <w:rFonts w:eastAsia="Calibri" w:cs="Arial"/>
          <w:i/>
        </w:rPr>
        <w:t>Aplinkos oro monitoringo tikslas</w:t>
      </w:r>
      <w:r w:rsidRPr="000E051B">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26F1BFEF" w14:textId="77777777" w:rsidR="000E051B" w:rsidRPr="000E051B" w:rsidRDefault="000E051B" w:rsidP="000E051B">
      <w:pPr>
        <w:ind w:firstLine="567"/>
        <w:rPr>
          <w:rFonts w:eastAsia="Calibri" w:cs="Arial"/>
        </w:rPr>
      </w:pPr>
      <w:r w:rsidRPr="000E051B">
        <w:rPr>
          <w:rFonts w:eastAsia="Calibri" w:cs="Arial"/>
          <w:i/>
        </w:rPr>
        <w:t>Pagrindiniai uždaviniai</w:t>
      </w:r>
      <w:r w:rsidRPr="000E051B">
        <w:rPr>
          <w:rFonts w:eastAsia="Calibri" w:cs="Arial"/>
        </w:rPr>
        <w:t>:</w:t>
      </w:r>
    </w:p>
    <w:p w14:paraId="235CED99"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kaupti ir pateikti patikimą informaciją apie aplinkos oro užterštumo lygį;</w:t>
      </w:r>
    </w:p>
    <w:p w14:paraId="3F13BBC8"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taršos pernašų iš kitų šalių įtaką;</w:t>
      </w:r>
    </w:p>
    <w:p w14:paraId="7317C025"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nustatyti aplinkos oro kokybės pokyčių priežastis;</w:t>
      </w:r>
    </w:p>
    <w:p w14:paraId="71333922"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aplinkos oro kokybę Plungės rajono savivaldybės teritorijoje.</w:t>
      </w:r>
    </w:p>
    <w:p w14:paraId="5523CA8E" w14:textId="77777777" w:rsidR="000E051B" w:rsidRPr="000E051B" w:rsidRDefault="000E051B" w:rsidP="000E051B">
      <w:pPr>
        <w:rPr>
          <w:rFonts w:eastAsia="Calibri" w:cs="Arial"/>
        </w:rPr>
      </w:pPr>
    </w:p>
    <w:p w14:paraId="05A71B9D" w14:textId="046697B1" w:rsidR="000E051B" w:rsidRPr="008E506F" w:rsidRDefault="000E051B" w:rsidP="008E506F">
      <w:pPr>
        <w:pStyle w:val="Antrat2"/>
        <w:rPr>
          <w:rFonts w:eastAsia="Times New Roman"/>
        </w:rPr>
      </w:pPr>
      <w:bookmarkStart w:id="11" w:name="_Toc123126462"/>
      <w:bookmarkStart w:id="12" w:name="_Toc138681764"/>
      <w:r w:rsidRPr="000E051B">
        <w:rPr>
          <w:rFonts w:eastAsia="Times New Roman"/>
        </w:rPr>
        <w:t>4.2 Esamos būklės analizė ir monitoringo poreikio pagrindimas</w:t>
      </w:r>
      <w:bookmarkEnd w:id="11"/>
      <w:bookmarkEnd w:id="12"/>
    </w:p>
    <w:p w14:paraId="76DB1127" w14:textId="77777777" w:rsidR="000E051B" w:rsidRPr="000E051B" w:rsidRDefault="000E051B" w:rsidP="000E051B">
      <w:pPr>
        <w:spacing w:after="160"/>
        <w:ind w:firstLine="567"/>
        <w:rPr>
          <w:rFonts w:eastAsia="Calibri" w:cs="Times New Roman"/>
          <w:szCs w:val="24"/>
        </w:rPr>
      </w:pPr>
      <w:r w:rsidRPr="000E051B">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BF06EF" w:rsidRDefault="000E051B" w:rsidP="000E051B">
      <w:pPr>
        <w:spacing w:after="160"/>
        <w:ind w:firstLine="567"/>
        <w:rPr>
          <w:rFonts w:eastAsia="Calibri" w:cs="Times New Roman"/>
          <w:color w:val="548DD4" w:themeColor="text2" w:themeTint="99"/>
          <w:szCs w:val="24"/>
        </w:rPr>
      </w:pPr>
      <w:r w:rsidRPr="000E051B">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8E506F" w:rsidRDefault="000E051B" w:rsidP="008E506F">
      <w:pPr>
        <w:pStyle w:val="Antrat2"/>
        <w:rPr>
          <w:rFonts w:eastAsia="Calibri"/>
        </w:rPr>
      </w:pPr>
      <w:bookmarkStart w:id="13" w:name="_Toc138681765"/>
      <w:r w:rsidRPr="00BF06EF">
        <w:rPr>
          <w:rFonts w:eastAsia="Calibri"/>
        </w:rPr>
        <w:t>4.2.1 Stacionarūs taršos šaltiniai</w:t>
      </w:r>
      <w:bookmarkEnd w:id="13"/>
    </w:p>
    <w:p w14:paraId="1343B7D8" w14:textId="77777777" w:rsidR="000E051B" w:rsidRDefault="000E051B" w:rsidP="000E051B">
      <w:pPr>
        <w:spacing w:after="160"/>
        <w:ind w:firstLine="720"/>
        <w:rPr>
          <w:rFonts w:eastAsia="Calibri" w:cs="Times New Roman"/>
          <w:szCs w:val="24"/>
        </w:rPr>
      </w:pPr>
      <w:r w:rsidRPr="000E051B">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Default="00C92E09" w:rsidP="000E051B">
      <w:pPr>
        <w:spacing w:after="160"/>
        <w:ind w:firstLine="720"/>
        <w:rPr>
          <w:rFonts w:eastAsia="Calibri" w:cs="Times New Roman"/>
          <w:szCs w:val="24"/>
        </w:rPr>
      </w:pPr>
    </w:p>
    <w:p w14:paraId="35D7AF96" w14:textId="77777777" w:rsidR="00F65A4B" w:rsidRDefault="00F65A4B" w:rsidP="000E051B">
      <w:pPr>
        <w:spacing w:after="160"/>
        <w:ind w:firstLine="720"/>
        <w:rPr>
          <w:rFonts w:eastAsia="Calibri" w:cs="Times New Roman"/>
          <w:szCs w:val="24"/>
        </w:rPr>
      </w:pPr>
    </w:p>
    <w:p w14:paraId="53B33E10" w14:textId="77777777" w:rsidR="00F44295" w:rsidRPr="00C92E09" w:rsidRDefault="00F44295" w:rsidP="00C92E09">
      <w:pPr>
        <w:spacing w:line="240" w:lineRule="auto"/>
        <w:ind w:firstLine="0"/>
        <w:rPr>
          <w:rFonts w:eastAsia="Calibri" w:cs="Times New Roman"/>
          <w:i/>
          <w:iCs/>
          <w:szCs w:val="24"/>
        </w:rPr>
      </w:pPr>
      <w:r w:rsidRPr="00C92E09">
        <w:rPr>
          <w:rFonts w:eastAsia="Calibri" w:cs="Times New Roman"/>
          <w:b/>
          <w:bCs/>
          <w:szCs w:val="24"/>
        </w:rPr>
        <w:lastRenderedPageBreak/>
        <w:t>4.1. lentelė</w:t>
      </w:r>
      <w:r w:rsidRPr="00C92E09">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C92E09">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8E506F" w14:paraId="5E42A1AB" w14:textId="77777777" w:rsidTr="002036D0">
        <w:trPr>
          <w:trHeight w:val="600"/>
        </w:trPr>
        <w:tc>
          <w:tcPr>
            <w:tcW w:w="4673" w:type="dxa"/>
          </w:tcPr>
          <w:p w14:paraId="1E60C069" w14:textId="4A3FF554" w:rsidR="00F44295" w:rsidRPr="008E506F" w:rsidRDefault="00F44295" w:rsidP="00C92E09">
            <w:pPr>
              <w:spacing w:line="240" w:lineRule="auto"/>
              <w:ind w:firstLine="22"/>
              <w:rPr>
                <w:rFonts w:eastAsia="Calibri" w:cs="Times New Roman"/>
                <w:szCs w:val="20"/>
                <w:lang w:val="en-US"/>
              </w:rPr>
            </w:pPr>
            <w:r w:rsidRPr="008E506F">
              <w:rPr>
                <w:rFonts w:eastAsia="Calibri" w:cs="Times New Roman"/>
                <w:szCs w:val="20"/>
                <w:lang w:val="en-US"/>
              </w:rPr>
              <w:t>UAB „Senamiesčio spaustuvė“</w:t>
            </w:r>
          </w:p>
        </w:tc>
        <w:tc>
          <w:tcPr>
            <w:tcW w:w="1701" w:type="dxa"/>
          </w:tcPr>
          <w:p w14:paraId="00C2326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351413A6" w14:textId="7BB3ED17" w:rsidR="00F44295" w:rsidRPr="008E506F" w:rsidRDefault="00F44295" w:rsidP="00223AF6">
            <w:pPr>
              <w:spacing w:line="240" w:lineRule="auto"/>
              <w:ind w:firstLine="0"/>
              <w:rPr>
                <w:rFonts w:eastAsia="Calibri" w:cs="Times New Roman"/>
                <w:szCs w:val="20"/>
              </w:rPr>
            </w:pPr>
            <w:r w:rsidRPr="008E506F">
              <w:rPr>
                <w:rFonts w:eastAsia="Calibri" w:cs="Times New Roman"/>
                <w:szCs w:val="20"/>
                <w:lang w:val="en-US"/>
              </w:rPr>
              <w:t>Birutės g. 43</w:t>
            </w:r>
          </w:p>
        </w:tc>
      </w:tr>
      <w:tr w:rsidR="00F44295" w:rsidRPr="008E506F" w14:paraId="327AF090" w14:textId="77777777" w:rsidTr="002036D0">
        <w:trPr>
          <w:trHeight w:val="600"/>
        </w:trPr>
        <w:tc>
          <w:tcPr>
            <w:tcW w:w="4673" w:type="dxa"/>
          </w:tcPr>
          <w:p w14:paraId="3D4104B6" w14:textId="77777777" w:rsidR="00F44295" w:rsidRPr="008E506F" w:rsidRDefault="00F44295" w:rsidP="00C92E09">
            <w:pPr>
              <w:spacing w:line="240" w:lineRule="auto"/>
              <w:ind w:firstLine="22"/>
              <w:rPr>
                <w:rFonts w:eastAsia="Calibri" w:cs="Times New Roman"/>
                <w:szCs w:val="20"/>
              </w:rPr>
            </w:pPr>
            <w:r w:rsidRPr="008E506F">
              <w:rPr>
                <w:rFonts w:eastAsia="Times New Roman" w:cs="Times New Roman"/>
                <w:szCs w:val="24"/>
              </w:rPr>
              <w:t>UAB Milašaičių lentpjūvė, Plungės r.</w:t>
            </w:r>
          </w:p>
        </w:tc>
        <w:tc>
          <w:tcPr>
            <w:tcW w:w="1701" w:type="dxa"/>
          </w:tcPr>
          <w:p w14:paraId="025E8559"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7F2E68E4" w14:textId="1A77A9A5" w:rsidR="00F44295" w:rsidRPr="008E506F" w:rsidRDefault="00F44295" w:rsidP="00223AF6">
            <w:pPr>
              <w:spacing w:line="240" w:lineRule="auto"/>
              <w:ind w:firstLine="0"/>
              <w:rPr>
                <w:rFonts w:eastAsia="Calibri" w:cs="Times New Roman"/>
                <w:szCs w:val="20"/>
              </w:rPr>
            </w:pPr>
            <w:r w:rsidRPr="008E506F">
              <w:rPr>
                <w:rFonts w:eastAsia="Times New Roman" w:cs="Times New Roman"/>
                <w:szCs w:val="24"/>
              </w:rPr>
              <w:t>Verslo g.1, Milašaičių k.</w:t>
            </w:r>
          </w:p>
        </w:tc>
      </w:tr>
      <w:tr w:rsidR="00F44295" w:rsidRPr="008E506F" w14:paraId="1091AB82" w14:textId="77777777" w:rsidTr="002036D0">
        <w:trPr>
          <w:trHeight w:val="600"/>
        </w:trPr>
        <w:tc>
          <w:tcPr>
            <w:tcW w:w="4673" w:type="dxa"/>
          </w:tcPr>
          <w:p w14:paraId="316B86E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523F7EF" w14:textId="07566210"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 xml:space="preserve">Plungės r. </w:t>
            </w:r>
          </w:p>
        </w:tc>
        <w:tc>
          <w:tcPr>
            <w:tcW w:w="2645" w:type="dxa"/>
          </w:tcPr>
          <w:p w14:paraId="4FEB4A64" w14:textId="16E47833"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Maceinų k.</w:t>
            </w:r>
          </w:p>
        </w:tc>
      </w:tr>
      <w:tr w:rsidR="00F44295" w:rsidRPr="008E506F" w14:paraId="0B16C972" w14:textId="77777777" w:rsidTr="002036D0">
        <w:trPr>
          <w:trHeight w:val="600"/>
        </w:trPr>
        <w:tc>
          <w:tcPr>
            <w:tcW w:w="4673" w:type="dxa"/>
          </w:tcPr>
          <w:p w14:paraId="3F6D512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w:t>
            </w:r>
          </w:p>
        </w:tc>
        <w:tc>
          <w:tcPr>
            <w:tcW w:w="1701" w:type="dxa"/>
          </w:tcPr>
          <w:p w14:paraId="5FCEFE1D" w14:textId="62DD20EA"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2F77A2D" w14:textId="6738720D"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Stonaičių </w:t>
            </w:r>
            <w:r w:rsidR="00223AF6" w:rsidRPr="008E506F">
              <w:rPr>
                <w:rFonts w:eastAsia="Calibri" w:cs="Times New Roman"/>
                <w:szCs w:val="20"/>
              </w:rPr>
              <w:t>NVĮ, Tuopų g. 2B, Stonaičių k.</w:t>
            </w:r>
          </w:p>
        </w:tc>
      </w:tr>
      <w:tr w:rsidR="00F44295" w:rsidRPr="008E506F" w14:paraId="73B32BA2" w14:textId="77777777" w:rsidTr="002036D0">
        <w:trPr>
          <w:trHeight w:val="600"/>
        </w:trPr>
        <w:tc>
          <w:tcPr>
            <w:tcW w:w="4673" w:type="dxa"/>
          </w:tcPr>
          <w:p w14:paraId="043ADDA1"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"Profilena" paviršinių nuotekų tvarkymo sistema</w:t>
            </w:r>
          </w:p>
        </w:tc>
        <w:tc>
          <w:tcPr>
            <w:tcW w:w="1701" w:type="dxa"/>
          </w:tcPr>
          <w:p w14:paraId="61551A5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8E065EE" w14:textId="7B7C4E03" w:rsidR="00F44295" w:rsidRPr="008E506F" w:rsidRDefault="00F44295" w:rsidP="00223AF6">
            <w:pPr>
              <w:spacing w:line="240" w:lineRule="auto"/>
              <w:ind w:firstLine="0"/>
              <w:rPr>
                <w:rFonts w:eastAsia="Calibri" w:cs="Times New Roman"/>
                <w:szCs w:val="20"/>
              </w:rPr>
            </w:pPr>
            <w:r w:rsidRPr="008E506F">
              <w:rPr>
                <w:rFonts w:eastAsia="Calibri" w:cs="Times New Roman"/>
                <w:szCs w:val="20"/>
              </w:rPr>
              <w:t>Salantų g. 10A</w:t>
            </w:r>
          </w:p>
        </w:tc>
      </w:tr>
      <w:tr w:rsidR="00F44295" w:rsidRPr="008E506F" w14:paraId="4F6EB0DA" w14:textId="77777777" w:rsidTr="002036D0">
        <w:trPr>
          <w:trHeight w:val="600"/>
        </w:trPr>
        <w:tc>
          <w:tcPr>
            <w:tcW w:w="4673" w:type="dxa"/>
          </w:tcPr>
          <w:p w14:paraId="3B9DCD54"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šilumos tinklai" </w:t>
            </w:r>
          </w:p>
        </w:tc>
        <w:tc>
          <w:tcPr>
            <w:tcW w:w="1701" w:type="dxa"/>
          </w:tcPr>
          <w:p w14:paraId="2FDAE383"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7B56E3D1" w14:textId="0DA16685"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Plungės kat</w:t>
            </w:r>
            <w:r w:rsidR="00223AF6" w:rsidRPr="008E506F">
              <w:rPr>
                <w:rFonts w:eastAsia="Calibri" w:cs="Times New Roman"/>
                <w:szCs w:val="20"/>
              </w:rPr>
              <w:t>ilinė Nr. 1, V. Mačernio g. 19</w:t>
            </w:r>
          </w:p>
        </w:tc>
      </w:tr>
      <w:tr w:rsidR="00F44295" w:rsidRPr="008E506F" w14:paraId="790E8649" w14:textId="77777777" w:rsidTr="002036D0">
        <w:trPr>
          <w:trHeight w:val="600"/>
        </w:trPr>
        <w:tc>
          <w:tcPr>
            <w:tcW w:w="4673" w:type="dxa"/>
          </w:tcPr>
          <w:p w14:paraId="648372A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"SP verslas" atliekų tvarkymo aikštelė</w:t>
            </w:r>
          </w:p>
        </w:tc>
        <w:tc>
          <w:tcPr>
            <w:tcW w:w="1701" w:type="dxa"/>
          </w:tcPr>
          <w:p w14:paraId="21D1B015"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045CD971" w14:textId="03E6C021" w:rsidR="00F44295" w:rsidRPr="008E506F" w:rsidRDefault="005B23E7" w:rsidP="00223AF6">
            <w:pPr>
              <w:spacing w:line="240" w:lineRule="auto"/>
              <w:ind w:firstLine="0"/>
              <w:rPr>
                <w:rFonts w:eastAsia="Calibri" w:cs="Times New Roman"/>
                <w:szCs w:val="24"/>
              </w:rPr>
            </w:pPr>
            <w:r w:rsidRPr="008E506F">
              <w:rPr>
                <w:rFonts w:cs="Times New Roman"/>
                <w:szCs w:val="24"/>
              </w:rPr>
              <w:t xml:space="preserve"> </w:t>
            </w:r>
            <w:r w:rsidRPr="008E506F">
              <w:rPr>
                <w:rFonts w:eastAsia="Calibri" w:cs="Times New Roman"/>
                <w:szCs w:val="24"/>
              </w:rPr>
              <w:t>Stoties g. 23C</w:t>
            </w:r>
          </w:p>
        </w:tc>
      </w:tr>
      <w:tr w:rsidR="00F44295" w:rsidRPr="008E506F" w14:paraId="2BA75A7F" w14:textId="77777777" w:rsidTr="002036D0">
        <w:trPr>
          <w:trHeight w:val="600"/>
        </w:trPr>
        <w:tc>
          <w:tcPr>
            <w:tcW w:w="4673" w:type="dxa"/>
          </w:tcPr>
          <w:p w14:paraId="3D428E3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"Automobilių laužynas" eksploatuoti netinkamų transporto priemonių demontavimo aikštelė</w:t>
            </w:r>
          </w:p>
        </w:tc>
        <w:tc>
          <w:tcPr>
            <w:tcW w:w="1701" w:type="dxa"/>
          </w:tcPr>
          <w:p w14:paraId="3D578D68" w14:textId="0496375F"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62D8A10D" w14:textId="1D23E7DC" w:rsidR="00F44295" w:rsidRPr="008E506F" w:rsidRDefault="005B23E7" w:rsidP="00C92E09">
            <w:pPr>
              <w:spacing w:line="240" w:lineRule="auto"/>
              <w:ind w:firstLine="0"/>
              <w:rPr>
                <w:rFonts w:eastAsia="Calibri" w:cs="Times New Roman"/>
                <w:szCs w:val="24"/>
              </w:rPr>
            </w:pPr>
            <w:r w:rsidRPr="008E506F">
              <w:rPr>
                <w:rFonts w:cs="Times New Roman"/>
                <w:szCs w:val="24"/>
                <w:shd w:val="clear" w:color="auto" w:fill="FFFFFF"/>
              </w:rPr>
              <w:t xml:space="preserve">Rietavo Kelio g. 14, Truikių k. </w:t>
            </w:r>
          </w:p>
        </w:tc>
      </w:tr>
      <w:tr w:rsidR="00F44295" w:rsidRPr="008E506F" w14:paraId="667E6EA7" w14:textId="77777777" w:rsidTr="002036D0">
        <w:trPr>
          <w:trHeight w:val="600"/>
        </w:trPr>
        <w:tc>
          <w:tcPr>
            <w:tcW w:w="4673" w:type="dxa"/>
          </w:tcPr>
          <w:p w14:paraId="4E478DC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"Ecoservice projektai" nepavojingųjų ir pavojingųjų atliekų tvarkymo punktas</w:t>
            </w:r>
          </w:p>
        </w:tc>
        <w:tc>
          <w:tcPr>
            <w:tcW w:w="1701" w:type="dxa"/>
          </w:tcPr>
          <w:p w14:paraId="2A161A3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CF8F93D" w14:textId="39CEBC5D" w:rsidR="00F44295" w:rsidRPr="008E506F" w:rsidRDefault="00F44295" w:rsidP="00C92E09">
            <w:pPr>
              <w:spacing w:line="240" w:lineRule="auto"/>
              <w:ind w:firstLine="0"/>
              <w:rPr>
                <w:rFonts w:eastAsia="Calibri" w:cs="Times New Roman"/>
                <w:szCs w:val="24"/>
              </w:rPr>
            </w:pPr>
            <w:r w:rsidRPr="008E506F">
              <w:rPr>
                <w:rFonts w:eastAsia="Calibri" w:cs="Times New Roman"/>
                <w:szCs w:val="24"/>
              </w:rPr>
              <w:t xml:space="preserve">Lentpjūvės g. 8 </w:t>
            </w:r>
          </w:p>
        </w:tc>
      </w:tr>
      <w:tr w:rsidR="00F44295" w:rsidRPr="008E506F" w14:paraId="0D646673" w14:textId="77777777" w:rsidTr="002036D0">
        <w:trPr>
          <w:trHeight w:val="600"/>
        </w:trPr>
        <w:tc>
          <w:tcPr>
            <w:tcW w:w="4673" w:type="dxa"/>
          </w:tcPr>
          <w:p w14:paraId="1B67E02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Platelių, Aleksandravo, Milašaičių, Karklėnų, Kantaučių, Šateikių, Narvaišių, Stanelių, Stalgėnų, Žlibių, Kulių, Žemaičių Kalvarijos, Alsėdžių NVĮ</w:t>
            </w:r>
          </w:p>
        </w:tc>
        <w:tc>
          <w:tcPr>
            <w:tcW w:w="1701" w:type="dxa"/>
          </w:tcPr>
          <w:p w14:paraId="7B0FDA3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A334ED7"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7CEB5E4" w14:textId="77777777" w:rsidTr="002036D0">
        <w:trPr>
          <w:trHeight w:val="600"/>
        </w:trPr>
        <w:tc>
          <w:tcPr>
            <w:tcW w:w="4673" w:type="dxa"/>
          </w:tcPr>
          <w:p w14:paraId="5FBB032C"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4CD80F45"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BC73F89" w14:textId="77777777" w:rsidTr="002036D0">
        <w:trPr>
          <w:trHeight w:val="600"/>
        </w:trPr>
        <w:tc>
          <w:tcPr>
            <w:tcW w:w="4673" w:type="dxa"/>
          </w:tcPr>
          <w:p w14:paraId="7024ADEA" w14:textId="477AFB9A"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VĮ "Telšių regiono keliai" (šiuo metu AB "Kelių priežiūra" Plungės kelių tarnyba</w:t>
            </w:r>
            <w:r w:rsidR="00665799" w:rsidRPr="008E506F">
              <w:rPr>
                <w:rFonts w:eastAsia="Calibri" w:cs="Times New Roman"/>
                <w:szCs w:val="20"/>
              </w:rPr>
              <w:t>)</w:t>
            </w:r>
          </w:p>
        </w:tc>
        <w:tc>
          <w:tcPr>
            <w:tcW w:w="1701" w:type="dxa"/>
          </w:tcPr>
          <w:p w14:paraId="4A30CBC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4D06DFDF"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Stoties g. 11 </w:t>
            </w:r>
          </w:p>
        </w:tc>
      </w:tr>
      <w:tr w:rsidR="00F44295" w:rsidRPr="008E506F" w14:paraId="74714BB7" w14:textId="77777777" w:rsidTr="002036D0">
        <w:trPr>
          <w:trHeight w:val="600"/>
        </w:trPr>
        <w:tc>
          <w:tcPr>
            <w:tcW w:w="4673" w:type="dxa"/>
          </w:tcPr>
          <w:p w14:paraId="45DD3639" w14:textId="08E40F20"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Plungės juodųjų ir spalvotųjų metalų laužo supirkimo aikštelė UAB "Metalų rinka</w:t>
            </w:r>
            <w:r w:rsidR="00665799" w:rsidRPr="008E506F">
              <w:rPr>
                <w:rFonts w:eastAsia="Calibri" w:cs="Times New Roman"/>
                <w:szCs w:val="20"/>
              </w:rPr>
              <w:t>“</w:t>
            </w:r>
          </w:p>
        </w:tc>
        <w:tc>
          <w:tcPr>
            <w:tcW w:w="1701" w:type="dxa"/>
          </w:tcPr>
          <w:p w14:paraId="5275FF2C"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3CB2C5B"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Lentpjūvės g. 14G</w:t>
            </w:r>
          </w:p>
        </w:tc>
      </w:tr>
      <w:tr w:rsidR="00F44295" w:rsidRPr="008E506F" w14:paraId="49C7AB02" w14:textId="77777777" w:rsidTr="002036D0">
        <w:trPr>
          <w:trHeight w:val="600"/>
        </w:trPr>
        <w:tc>
          <w:tcPr>
            <w:tcW w:w="4673" w:type="dxa"/>
          </w:tcPr>
          <w:p w14:paraId="39728F3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"Palska"</w:t>
            </w:r>
          </w:p>
        </w:tc>
        <w:tc>
          <w:tcPr>
            <w:tcW w:w="1701" w:type="dxa"/>
          </w:tcPr>
          <w:p w14:paraId="7AECDB7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6BAC3DB1"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Stoties g. 19</w:t>
            </w:r>
          </w:p>
        </w:tc>
      </w:tr>
      <w:tr w:rsidR="00F44295" w:rsidRPr="008E506F" w14:paraId="72315413" w14:textId="77777777" w:rsidTr="002036D0">
        <w:trPr>
          <w:trHeight w:val="600"/>
        </w:trPr>
        <w:tc>
          <w:tcPr>
            <w:tcW w:w="4673" w:type="dxa"/>
          </w:tcPr>
          <w:p w14:paraId="0BF84160"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"Ecovox" pakuočių atliekų sandėliavimo aikštelė</w:t>
            </w:r>
          </w:p>
        </w:tc>
        <w:tc>
          <w:tcPr>
            <w:tcW w:w="1701" w:type="dxa"/>
          </w:tcPr>
          <w:p w14:paraId="4DF0A49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3E70ED9" w14:textId="05E87F27"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Lentpjūvės g. 8</w:t>
            </w:r>
          </w:p>
        </w:tc>
      </w:tr>
      <w:tr w:rsidR="00F44295" w:rsidRPr="008E506F" w14:paraId="771E377F" w14:textId="77777777" w:rsidTr="002036D0">
        <w:trPr>
          <w:trHeight w:val="600"/>
        </w:trPr>
        <w:tc>
          <w:tcPr>
            <w:tcW w:w="4673" w:type="dxa"/>
          </w:tcPr>
          <w:p w14:paraId="69735469"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„Baltic food partners“</w:t>
            </w:r>
          </w:p>
        </w:tc>
        <w:tc>
          <w:tcPr>
            <w:tcW w:w="1701" w:type="dxa"/>
          </w:tcPr>
          <w:p w14:paraId="087A3590" w14:textId="7FF8CD3C"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53657AA0" w14:textId="266750D8"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Macenių k.</w:t>
            </w:r>
          </w:p>
        </w:tc>
      </w:tr>
    </w:tbl>
    <w:p w14:paraId="483FD3F5" w14:textId="77777777" w:rsidR="00F44295" w:rsidRDefault="00F44295" w:rsidP="000E051B">
      <w:pPr>
        <w:spacing w:after="160"/>
        <w:ind w:firstLine="0"/>
        <w:rPr>
          <w:rFonts w:eastAsia="Calibri" w:cs="Times New Roman"/>
          <w:b/>
          <w:bCs/>
          <w:sz w:val="20"/>
          <w:szCs w:val="20"/>
          <w:lang w:val="en-US"/>
        </w:rPr>
      </w:pPr>
    </w:p>
    <w:p w14:paraId="430531DC" w14:textId="77777777" w:rsidR="000E051B" w:rsidRPr="000E051B" w:rsidRDefault="000E051B" w:rsidP="000E051B">
      <w:pPr>
        <w:autoSpaceDE w:val="0"/>
        <w:autoSpaceDN w:val="0"/>
        <w:adjustRightInd w:val="0"/>
        <w:spacing w:after="160"/>
        <w:ind w:firstLine="567"/>
        <w:rPr>
          <w:rFonts w:eastAsia="Calibri" w:cs="Times New Roman"/>
          <w:spacing w:val="-4"/>
          <w:szCs w:val="24"/>
        </w:rPr>
      </w:pPr>
      <w:r w:rsidRPr="000E051B">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0E051B" w:rsidRDefault="000E051B" w:rsidP="000E051B">
      <w:pPr>
        <w:autoSpaceDE w:val="0"/>
        <w:autoSpaceDN w:val="0"/>
        <w:adjustRightInd w:val="0"/>
        <w:spacing w:after="160"/>
        <w:ind w:firstLine="567"/>
        <w:rPr>
          <w:rFonts w:eastAsia="Calibri" w:cs="Times New Roman"/>
          <w:spacing w:val="-4"/>
          <w:szCs w:val="24"/>
        </w:rPr>
      </w:pPr>
      <w:bookmarkStart w:id="14" w:name="_Hlk114567175"/>
      <w:r w:rsidRPr="000E051B">
        <w:rPr>
          <w:rFonts w:eastAsia="Calibri" w:cs="Times New Roman"/>
          <w:spacing w:val="-4"/>
          <w:szCs w:val="24"/>
        </w:rPr>
        <w:lastRenderedPageBreak/>
        <w:t xml:space="preserve">Aplinkos oro tarša iš stacionarių taršos šaltinių 2017–2021 m. laikotarpyje </w:t>
      </w:r>
      <w:bookmarkEnd w:id="14"/>
      <w:r w:rsidRPr="000E051B">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BF06EF" w:rsidRDefault="000E051B" w:rsidP="000E051B">
      <w:pPr>
        <w:spacing w:after="160" w:line="256" w:lineRule="auto"/>
        <w:ind w:firstLine="0"/>
        <w:jc w:val="center"/>
        <w:rPr>
          <w:rFonts w:ascii="Calibri" w:eastAsia="Calibri" w:hAnsi="Calibri" w:cs="Times New Roman"/>
          <w:szCs w:val="24"/>
          <w:lang w:val="en-US"/>
        </w:rPr>
      </w:pPr>
      <w:r w:rsidRPr="00BF06EF">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014ACA8" w14:textId="700ED74E" w:rsidR="000E051B" w:rsidRDefault="000E051B" w:rsidP="008E506F">
      <w:pPr>
        <w:spacing w:after="160"/>
        <w:ind w:firstLine="0"/>
        <w:jc w:val="center"/>
        <w:rPr>
          <w:rFonts w:eastAsia="Calibri" w:cs="Times New Roman"/>
          <w:szCs w:val="24"/>
        </w:rPr>
      </w:pPr>
      <w:r w:rsidRPr="00BF06EF">
        <w:rPr>
          <w:rFonts w:eastAsia="Calibri" w:cs="Times New Roman"/>
          <w:b/>
          <w:bCs/>
          <w:szCs w:val="24"/>
        </w:rPr>
        <w:t>4.1 pav.</w:t>
      </w:r>
      <w:r w:rsidRPr="00BF06EF">
        <w:rPr>
          <w:rFonts w:eastAsia="Calibri" w:cs="Times New Roman"/>
          <w:szCs w:val="24"/>
        </w:rPr>
        <w:t xml:space="preserve"> Aplinkos oro tarša iš stacionarių taršos šaltinių Plungės rajono  savival</w:t>
      </w:r>
      <w:r w:rsidR="008E506F">
        <w:rPr>
          <w:rFonts w:eastAsia="Calibri" w:cs="Times New Roman"/>
          <w:szCs w:val="24"/>
        </w:rPr>
        <w:t>dybėje 2017–2021 m. laikotarpiu</w:t>
      </w:r>
    </w:p>
    <w:p w14:paraId="0466B823" w14:textId="77777777" w:rsidR="008E506F" w:rsidRPr="008E506F" w:rsidRDefault="008E506F" w:rsidP="008E506F">
      <w:pPr>
        <w:spacing w:after="160"/>
        <w:ind w:firstLine="0"/>
        <w:jc w:val="center"/>
        <w:rPr>
          <w:rFonts w:eastAsia="Calibri" w:cs="Times New Roman"/>
          <w:szCs w:val="24"/>
        </w:rPr>
      </w:pPr>
    </w:p>
    <w:p w14:paraId="543065F2" w14:textId="77777777" w:rsidR="000E051B" w:rsidRPr="000E051B" w:rsidRDefault="000E051B" w:rsidP="000E051B">
      <w:pPr>
        <w:spacing w:after="160"/>
        <w:ind w:firstLine="720"/>
        <w:rPr>
          <w:rFonts w:eastAsia="Calibri" w:cs="Times New Roman"/>
          <w:szCs w:val="24"/>
        </w:rPr>
      </w:pPr>
      <w:bookmarkStart w:id="15" w:name="_Hlk114567241"/>
      <w:r w:rsidRPr="000E051B">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5"/>
      <w:r w:rsidRPr="000E051B">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0E051B" w:rsidRDefault="000E051B" w:rsidP="000E051B">
      <w:pPr>
        <w:spacing w:after="160"/>
        <w:ind w:firstLine="0"/>
        <w:jc w:val="center"/>
        <w:rPr>
          <w:rFonts w:eastAsia="Calibri" w:cs="Times New Roman"/>
          <w:szCs w:val="24"/>
        </w:rPr>
      </w:pPr>
    </w:p>
    <w:p w14:paraId="7D97185B" w14:textId="77777777" w:rsidR="00581EC2" w:rsidRDefault="00581EC2" w:rsidP="000E051B">
      <w:pPr>
        <w:spacing w:after="160" w:line="276" w:lineRule="auto"/>
        <w:ind w:firstLine="0"/>
        <w:jc w:val="center"/>
        <w:rPr>
          <w:rFonts w:eastAsia="Calibri" w:cs="Times New Roman"/>
          <w:b/>
          <w:bCs/>
          <w:szCs w:val="24"/>
        </w:rPr>
      </w:pPr>
    </w:p>
    <w:p w14:paraId="75FCE5C7" w14:textId="2AC77DF1" w:rsidR="00581EC2" w:rsidRDefault="00581EC2" w:rsidP="000E051B">
      <w:pPr>
        <w:spacing w:after="160" w:line="276" w:lineRule="auto"/>
        <w:ind w:firstLine="0"/>
        <w:jc w:val="center"/>
        <w:rPr>
          <w:rFonts w:eastAsia="Calibri" w:cs="Times New Roman"/>
          <w:b/>
          <w:bCs/>
          <w:szCs w:val="24"/>
        </w:rPr>
      </w:pPr>
      <w:r>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BF06EF" w:rsidRDefault="000E051B" w:rsidP="000E051B">
      <w:pPr>
        <w:spacing w:after="160" w:line="276" w:lineRule="auto"/>
        <w:ind w:firstLine="0"/>
        <w:jc w:val="center"/>
        <w:rPr>
          <w:rFonts w:eastAsia="Calibri" w:cs="Times New Roman"/>
          <w:szCs w:val="24"/>
        </w:rPr>
      </w:pPr>
      <w:r w:rsidRPr="00BF06EF">
        <w:rPr>
          <w:rFonts w:eastAsia="Calibri" w:cs="Times New Roman"/>
          <w:b/>
          <w:bCs/>
          <w:szCs w:val="24"/>
        </w:rPr>
        <w:t>4.2 pav.</w:t>
      </w:r>
      <w:r w:rsidRPr="00BF06EF">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0E051B" w:rsidRDefault="000E051B" w:rsidP="000E051B">
      <w:pPr>
        <w:spacing w:after="160" w:line="276" w:lineRule="auto"/>
        <w:ind w:firstLine="0"/>
        <w:jc w:val="center"/>
        <w:rPr>
          <w:rFonts w:eastAsia="Calibri" w:cs="Times New Roman"/>
          <w:sz w:val="20"/>
          <w:szCs w:val="20"/>
        </w:rPr>
      </w:pPr>
    </w:p>
    <w:p w14:paraId="1572237A" w14:textId="4B23A93A" w:rsidR="000E051B" w:rsidRPr="000E051B" w:rsidRDefault="000E051B" w:rsidP="000E051B">
      <w:pPr>
        <w:spacing w:after="160"/>
        <w:ind w:firstLine="720"/>
        <w:rPr>
          <w:rFonts w:eastAsia="Calibri" w:cs="Times New Roman"/>
          <w:szCs w:val="24"/>
        </w:rPr>
      </w:pPr>
      <w:r w:rsidRPr="000E051B">
        <w:rPr>
          <w:rFonts w:eastAsia="Calibri" w:cs="Times New Roman"/>
          <w:szCs w:val="24"/>
        </w:rPr>
        <w:t>Namų ūkių sektorius apima kurą deginančių įrenginių, kurių šiluminė galia yra &lt;50 M</w:t>
      </w:r>
      <w:r w:rsidR="00A93B03">
        <w:rPr>
          <w:rFonts w:eastAsia="Calibri" w:cs="Times New Roman"/>
          <w:szCs w:val="24"/>
        </w:rPr>
        <w:t>W</w:t>
      </w:r>
      <w:r w:rsidRPr="000E051B">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0E051B" w:rsidRDefault="000E051B" w:rsidP="000E051B">
      <w:pPr>
        <w:spacing w:after="160"/>
        <w:ind w:firstLine="720"/>
        <w:rPr>
          <w:rFonts w:eastAsia="Calibri" w:cs="Times New Roman"/>
          <w:b/>
          <w:bCs/>
          <w:szCs w:val="24"/>
        </w:rPr>
      </w:pPr>
      <w:r w:rsidRPr="000E051B">
        <w:rPr>
          <w:rFonts w:eastAsia="Calibri" w:cs="Times New Roman"/>
          <w:szCs w:val="24"/>
        </w:rPr>
        <w:t>Plungės rajono savivaldybė</w:t>
      </w:r>
      <w:r w:rsidR="00A93B03">
        <w:rPr>
          <w:rFonts w:eastAsia="Calibri" w:cs="Times New Roman"/>
          <w:szCs w:val="24"/>
        </w:rPr>
        <w:t>je</w:t>
      </w:r>
      <w:r w:rsidRPr="000E051B">
        <w:rPr>
          <w:rFonts w:eastAsia="Calibri" w:cs="Times New Roman"/>
          <w:szCs w:val="24"/>
        </w:rPr>
        <w:t xml:space="preserve"> statyti stambių pramonės įmonių, kurios galėtų ženkliai prisidėti prie oro taršos, nenumato</w:t>
      </w:r>
      <w:r w:rsidR="00A93B03">
        <w:rPr>
          <w:rFonts w:eastAsia="Calibri" w:cs="Times New Roman"/>
          <w:szCs w:val="24"/>
        </w:rPr>
        <w:t>ma</w:t>
      </w:r>
      <w:r w:rsidRPr="000E051B">
        <w:rPr>
          <w:rFonts w:eastAsia="Calibri" w:cs="Times New Roman"/>
          <w:szCs w:val="24"/>
        </w:rPr>
        <w:t>.</w:t>
      </w:r>
    </w:p>
    <w:p w14:paraId="4803182F" w14:textId="77777777" w:rsidR="000E051B" w:rsidRPr="00BF06EF" w:rsidRDefault="000E051B" w:rsidP="00C92E09">
      <w:pPr>
        <w:pStyle w:val="Antrat2"/>
        <w:rPr>
          <w:rFonts w:eastAsia="Calibri"/>
        </w:rPr>
      </w:pPr>
      <w:bookmarkStart w:id="16" w:name="_Toc138681766"/>
      <w:r w:rsidRPr="00BF06EF">
        <w:rPr>
          <w:rFonts w:eastAsia="Calibri"/>
        </w:rPr>
        <w:t>4.2.2 Mobilioji tarša</w:t>
      </w:r>
      <w:bookmarkEnd w:id="16"/>
    </w:p>
    <w:p w14:paraId="39C39ECA" w14:textId="77777777" w:rsidR="000E051B" w:rsidRPr="000E051B" w:rsidRDefault="000E051B" w:rsidP="000E051B">
      <w:pPr>
        <w:rPr>
          <w:rFonts w:eastAsia="Calibri" w:cs="Arial"/>
          <w:i/>
          <w:iCs/>
        </w:rPr>
      </w:pPr>
      <w:r w:rsidRPr="000E051B">
        <w:rPr>
          <w:rFonts w:eastAsia="Calibri" w:cs="Arial"/>
          <w:i/>
          <w:iCs/>
        </w:rPr>
        <w:t>Kelių transportas.</w:t>
      </w:r>
    </w:p>
    <w:p w14:paraId="20AF6B73" w14:textId="77777777" w:rsidR="000E051B" w:rsidRPr="000E051B" w:rsidRDefault="000E051B" w:rsidP="000E051B">
      <w:pPr>
        <w:rPr>
          <w:rFonts w:eastAsia="Calibri" w:cs="Arial"/>
          <w:lang w:eastAsia="en-GB"/>
        </w:rPr>
      </w:pPr>
      <w:r w:rsidRPr="000E051B">
        <w:rPr>
          <w:rFonts w:eastAsia="Calibri" w:cs="Arial"/>
        </w:rPr>
        <w:t>Plungės rajone</w:t>
      </w:r>
      <w:r w:rsidRPr="000E051B">
        <w:rPr>
          <w:rFonts w:eastAsia="Calibri" w:cs="Arial"/>
          <w:lang w:eastAsia="en-GB"/>
        </w:rPr>
        <w:t xml:space="preserve"> baigiasi ir prasideda svarbūs krašto keliai, taip pat intensyvaus eismo rajoniniai keliai: </w:t>
      </w:r>
    </w:p>
    <w:p w14:paraId="04B9D9DF" w14:textId="77777777" w:rsidR="000E051B" w:rsidRPr="000E051B" w:rsidRDefault="000E051B" w:rsidP="000E051B">
      <w:pPr>
        <w:rPr>
          <w:rFonts w:eastAsia="Calibri" w:cs="Arial"/>
        </w:rPr>
      </w:pPr>
      <w:r w:rsidRPr="000E051B">
        <w:rPr>
          <w:rFonts w:eastAsia="Calibri" w:cs="Arial"/>
        </w:rPr>
        <w:t>Plungės miesto administracinę ribą kertantys valstybinės reikšmės keliai.</w:t>
      </w:r>
    </w:p>
    <w:p w14:paraId="68E7F13D" w14:textId="77777777" w:rsidR="000E051B" w:rsidRPr="000E051B" w:rsidRDefault="000E051B" w:rsidP="000E051B">
      <w:pPr>
        <w:rPr>
          <w:rFonts w:eastAsia="Calibri" w:cs="Arial"/>
        </w:rPr>
      </w:pPr>
      <w:r w:rsidRPr="000E051B">
        <w:rPr>
          <w:rFonts w:eastAsia="Calibri" w:cs="Arial"/>
          <w:i/>
          <w:iCs/>
        </w:rPr>
        <w:lastRenderedPageBreak/>
        <w:t>Krašto</w:t>
      </w:r>
      <w:r w:rsidRPr="000E051B">
        <w:rPr>
          <w:rFonts w:eastAsia="Calibri" w:cs="Arial"/>
        </w:rPr>
        <w:t>:</w:t>
      </w:r>
    </w:p>
    <w:p w14:paraId="251E97F7" w14:textId="77777777" w:rsidR="000E051B" w:rsidRPr="000E051B" w:rsidRDefault="000E051B" w:rsidP="000E051B">
      <w:pPr>
        <w:rPr>
          <w:rFonts w:eastAsia="Calibri" w:cs="Arial"/>
        </w:rPr>
      </w:pPr>
      <w:r w:rsidRPr="000E051B">
        <w:rPr>
          <w:rFonts w:eastAsia="Calibri" w:cs="Arial"/>
        </w:rPr>
        <w:t>166 Plungė – Vėžaičiai;</w:t>
      </w:r>
    </w:p>
    <w:p w14:paraId="21B89A4D" w14:textId="77777777" w:rsidR="000E051B" w:rsidRPr="000E051B" w:rsidRDefault="000E051B" w:rsidP="000E051B">
      <w:pPr>
        <w:rPr>
          <w:rFonts w:eastAsia="Calibri" w:cs="Arial"/>
        </w:rPr>
      </w:pPr>
      <w:r w:rsidRPr="000E051B">
        <w:rPr>
          <w:rFonts w:eastAsia="Calibri" w:cs="Arial"/>
        </w:rPr>
        <w:t xml:space="preserve">164 Mažeikiai – Plungė – Tauragė </w:t>
      </w:r>
    </w:p>
    <w:p w14:paraId="42043EF5" w14:textId="77777777" w:rsidR="000E051B" w:rsidRPr="000E051B" w:rsidRDefault="000E051B" w:rsidP="000E051B">
      <w:pPr>
        <w:rPr>
          <w:rFonts w:eastAsia="Calibri" w:cs="Arial"/>
        </w:rPr>
      </w:pPr>
      <w:r w:rsidRPr="000E051B">
        <w:rPr>
          <w:rFonts w:eastAsia="Calibri" w:cs="Arial"/>
        </w:rPr>
        <w:t>3201 Truikiai – Prūsaliai;</w:t>
      </w:r>
    </w:p>
    <w:p w14:paraId="37F025AE" w14:textId="77777777" w:rsidR="000E051B" w:rsidRPr="000E051B" w:rsidRDefault="000E051B" w:rsidP="000E051B">
      <w:pPr>
        <w:rPr>
          <w:rFonts w:eastAsia="Calibri" w:cs="Arial"/>
        </w:rPr>
      </w:pPr>
      <w:r w:rsidRPr="000E051B">
        <w:rPr>
          <w:rFonts w:eastAsia="Calibri" w:cs="Arial"/>
          <w:i/>
          <w:iCs/>
        </w:rPr>
        <w:t>Rajoniniai</w:t>
      </w:r>
      <w:r w:rsidRPr="000E051B">
        <w:rPr>
          <w:rFonts w:eastAsia="Calibri" w:cs="Arial"/>
        </w:rPr>
        <w:t>:</w:t>
      </w:r>
    </w:p>
    <w:p w14:paraId="12E2548A" w14:textId="77777777" w:rsidR="000E051B" w:rsidRPr="000E051B" w:rsidRDefault="000E051B" w:rsidP="000E051B">
      <w:pPr>
        <w:rPr>
          <w:rFonts w:eastAsia="Calibri" w:cs="Arial"/>
        </w:rPr>
      </w:pPr>
      <w:r w:rsidRPr="000E051B">
        <w:rPr>
          <w:rFonts w:eastAsia="Calibri" w:cs="Arial"/>
        </w:rPr>
        <w:t xml:space="preserve">3205 Plungė – Žlibėnai – Žarėnai </w:t>
      </w:r>
    </w:p>
    <w:p w14:paraId="0FD1DAD2" w14:textId="77777777" w:rsidR="000E051B" w:rsidRPr="000E051B" w:rsidRDefault="000E051B" w:rsidP="000E051B">
      <w:pPr>
        <w:rPr>
          <w:rFonts w:eastAsia="Calibri" w:cs="Arial"/>
        </w:rPr>
      </w:pPr>
      <w:r w:rsidRPr="000E051B">
        <w:rPr>
          <w:rFonts w:eastAsia="Calibri" w:cs="Arial"/>
        </w:rPr>
        <w:t xml:space="preserve">3206 Plungė – Medingėnai </w:t>
      </w:r>
    </w:p>
    <w:p w14:paraId="00C475F9" w14:textId="77777777" w:rsidR="000E051B" w:rsidRPr="000E051B" w:rsidRDefault="000E051B" w:rsidP="000E051B">
      <w:pPr>
        <w:rPr>
          <w:rFonts w:eastAsia="Calibri" w:cs="Arial"/>
        </w:rPr>
      </w:pPr>
      <w:r w:rsidRPr="000E051B">
        <w:rPr>
          <w:rFonts w:eastAsia="Calibri" w:cs="Arial"/>
        </w:rPr>
        <w:t>3221 Privažiuojamasis kelias prie Plungės nuo kelio Šiauliai – Palanga.</w:t>
      </w:r>
    </w:p>
    <w:p w14:paraId="0BEE701B" w14:textId="77777777" w:rsidR="000E051B" w:rsidRPr="000E051B" w:rsidRDefault="000E051B" w:rsidP="000E051B">
      <w:pPr>
        <w:rPr>
          <w:rFonts w:eastAsia="Calibri" w:cs="Arial"/>
          <w:lang w:eastAsia="en-GB"/>
        </w:rPr>
      </w:pPr>
      <w:r w:rsidRPr="000E051B">
        <w:rPr>
          <w:rFonts w:eastAsia="Calibri" w:cs="Arial"/>
          <w:lang w:eastAsia="en-GB"/>
        </w:rPr>
        <w:t xml:space="preserve">Plungės miesto gatvių srautus įtakoja mieste (arba į/iš miesto) generuojami srautai, kai kuriose gatvėse – ir tranzitiniai srautai. Automobilių eismo srautų ir struktūros analizei panaudoti šie duomenys: </w:t>
      </w:r>
    </w:p>
    <w:p w14:paraId="554F7A73" w14:textId="77777777" w:rsidR="000E051B" w:rsidRPr="000E051B" w:rsidRDefault="000E051B" w:rsidP="000E051B">
      <w:pPr>
        <w:jc w:val="center"/>
        <w:rPr>
          <w:rFonts w:eastAsia="Calibri" w:cs="Arial"/>
          <w:highlight w:val="yellow"/>
          <w:lang w:eastAsia="en-GB"/>
        </w:rPr>
      </w:pPr>
      <w:r w:rsidRPr="000E051B">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b/>
          <w:bCs/>
          <w:szCs w:val="24"/>
          <w:lang w:eastAsia="en-GB"/>
        </w:rPr>
        <w:t>4.3 pav</w:t>
      </w:r>
      <w:r w:rsidRPr="00BF06EF">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i/>
          <w:iCs/>
          <w:szCs w:val="24"/>
          <w:lang w:eastAsia="en-GB"/>
        </w:rPr>
        <w:t>Lietuvos automobilių kelių direkcijos informacinės sistemos duomenys: vidutinis metinis paros eismo intensyvumas (VMPEI) užmiestyje bei pasiskirstymo proporcijos paroje</w:t>
      </w:r>
      <w:r w:rsidRPr="00BF06EF">
        <w:rPr>
          <w:rFonts w:eastAsia="Calibri" w:cs="Arial"/>
          <w:szCs w:val="24"/>
          <w:lang w:eastAsia="en-GB"/>
        </w:rPr>
        <w:t>;</w:t>
      </w:r>
    </w:p>
    <w:p w14:paraId="3F7B0C64" w14:textId="77777777" w:rsidR="000E051B" w:rsidRPr="000E051B" w:rsidRDefault="00564CDD" w:rsidP="00C92E09">
      <w:pPr>
        <w:spacing w:line="240" w:lineRule="auto"/>
        <w:jc w:val="center"/>
        <w:rPr>
          <w:rFonts w:eastAsia="Calibri" w:cs="Arial"/>
          <w:i/>
          <w:iCs/>
          <w:sz w:val="20"/>
          <w:szCs w:val="20"/>
          <w:lang w:eastAsia="en-GB"/>
        </w:rPr>
      </w:pPr>
      <w:hyperlink r:id="rId19" w:history="1">
        <w:r w:rsidR="000E051B" w:rsidRPr="000E051B">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0E051B" w:rsidRDefault="000E051B" w:rsidP="000E051B">
      <w:pPr>
        <w:jc w:val="center"/>
        <w:rPr>
          <w:rFonts w:eastAsia="Calibri" w:cs="Arial"/>
          <w:i/>
          <w:iCs/>
          <w:sz w:val="20"/>
          <w:szCs w:val="20"/>
          <w:lang w:eastAsia="en-GB"/>
        </w:rPr>
      </w:pPr>
    </w:p>
    <w:p w14:paraId="38D9D3E4" w14:textId="77777777" w:rsidR="000E051B" w:rsidRPr="000E051B" w:rsidRDefault="000E051B" w:rsidP="000E051B">
      <w:pPr>
        <w:rPr>
          <w:rFonts w:eastAsia="Calibri" w:cs="Arial"/>
          <w:szCs w:val="24"/>
          <w:lang w:eastAsia="en-GB"/>
        </w:rPr>
      </w:pPr>
      <w:r w:rsidRPr="000E051B">
        <w:rPr>
          <w:rFonts w:eastAsia="Calibri" w:cs="Arial"/>
          <w:szCs w:val="24"/>
          <w:lang w:eastAsia="en-GB"/>
        </w:rPr>
        <w:t xml:space="preserve">166 kelio intensyvumas Plungė–Vėžaičiai </w:t>
      </w:r>
      <w:r w:rsidRPr="000E051B">
        <w:rPr>
          <w:rFonts w:eastAsia="Calibri" w:cs="Arial"/>
          <w:szCs w:val="24"/>
        </w:rPr>
        <w:t>VMPEI, aut./parą</w:t>
      </w:r>
      <w:r w:rsidRPr="000E051B">
        <w:rPr>
          <w:rFonts w:eastAsia="Calibri" w:cs="Arial"/>
          <w:szCs w:val="24"/>
          <w:lang w:eastAsia="en-GB"/>
        </w:rPr>
        <w:t xml:space="preserve"> 4752, krovininio transporto VMPEI, aut./parą 483;</w:t>
      </w:r>
    </w:p>
    <w:p w14:paraId="17A2974A" w14:textId="77777777" w:rsidR="000E051B" w:rsidRPr="000E051B" w:rsidRDefault="000E051B" w:rsidP="000E051B">
      <w:pPr>
        <w:rPr>
          <w:rFonts w:eastAsia="Calibri" w:cs="Arial"/>
          <w:szCs w:val="24"/>
          <w:lang w:eastAsia="en-GB"/>
        </w:rPr>
      </w:pPr>
      <w:r w:rsidRPr="000E051B">
        <w:rPr>
          <w:rFonts w:eastAsia="Calibri" w:cs="Arial"/>
          <w:szCs w:val="24"/>
          <w:lang w:eastAsia="en-GB"/>
        </w:rPr>
        <w:t>164 kelio intensyvumas Mažeikiai–Plungė–Tauragė VMPEI, aut./parą 3274, krovininio transporto VMPEI, aut./parą 357.</w:t>
      </w:r>
    </w:p>
    <w:p w14:paraId="5392B3F8" w14:textId="77777777" w:rsidR="000E051B" w:rsidRPr="00992F6E" w:rsidRDefault="000E051B" w:rsidP="000E051B">
      <w:pPr>
        <w:rPr>
          <w:rFonts w:eastAsia="Calibri" w:cs="Arial"/>
          <w:szCs w:val="24"/>
          <w:lang w:eastAsia="en-GB"/>
        </w:rPr>
      </w:pPr>
    </w:p>
    <w:p w14:paraId="3E0F12E0" w14:textId="77777777" w:rsidR="000E051B" w:rsidRPr="00992F6E" w:rsidRDefault="000E051B" w:rsidP="000E051B">
      <w:pPr>
        <w:ind w:firstLine="720"/>
        <w:rPr>
          <w:rFonts w:eastAsia="Calibri" w:cs="Arial"/>
          <w:i/>
          <w:iCs/>
          <w:szCs w:val="24"/>
        </w:rPr>
      </w:pPr>
      <w:r w:rsidRPr="00992F6E">
        <w:rPr>
          <w:rFonts w:eastAsia="Calibri" w:cs="Arial"/>
          <w:i/>
          <w:iCs/>
          <w:szCs w:val="24"/>
        </w:rPr>
        <w:lastRenderedPageBreak/>
        <w:t>Geležinkelių transportas.</w:t>
      </w:r>
    </w:p>
    <w:p w14:paraId="6353F6C9" w14:textId="77777777" w:rsidR="000E051B" w:rsidRPr="00992F6E" w:rsidRDefault="000E051B" w:rsidP="000E051B">
      <w:pPr>
        <w:ind w:firstLine="720"/>
        <w:rPr>
          <w:rFonts w:eastAsia="Calibri" w:cs="Arial"/>
          <w:szCs w:val="24"/>
        </w:rPr>
      </w:pPr>
      <w:r w:rsidRPr="00992F6E">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0E051B" w:rsidRDefault="000E051B" w:rsidP="000E051B">
      <w:pPr>
        <w:ind w:firstLine="0"/>
        <w:jc w:val="center"/>
        <w:rPr>
          <w:rFonts w:eastAsia="Calibri" w:cs="Arial"/>
          <w:i/>
          <w:iCs/>
          <w:sz w:val="22"/>
          <w:szCs w:val="24"/>
        </w:rPr>
      </w:pPr>
      <w:r w:rsidRPr="000E051B">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BF06EF" w:rsidRDefault="000E051B" w:rsidP="000E051B">
      <w:pPr>
        <w:ind w:firstLine="720"/>
        <w:jc w:val="center"/>
        <w:rPr>
          <w:rFonts w:eastAsia="Calibri" w:cs="Arial"/>
          <w:szCs w:val="24"/>
        </w:rPr>
      </w:pPr>
      <w:r w:rsidRPr="00BF06EF">
        <w:rPr>
          <w:rFonts w:eastAsia="Calibri" w:cs="Arial"/>
          <w:b/>
          <w:bCs/>
          <w:szCs w:val="24"/>
        </w:rPr>
        <w:t>4. 4</w:t>
      </w:r>
      <w:r w:rsidRPr="00BF06EF">
        <w:rPr>
          <w:rFonts w:eastAsia="Calibri" w:cs="Arial"/>
          <w:szCs w:val="24"/>
        </w:rPr>
        <w:t xml:space="preserve"> </w:t>
      </w:r>
      <w:r w:rsidRPr="00BF06EF">
        <w:rPr>
          <w:rFonts w:eastAsia="Calibri" w:cs="Arial"/>
          <w:b/>
          <w:bCs/>
          <w:szCs w:val="24"/>
        </w:rPr>
        <w:t>pav</w:t>
      </w:r>
      <w:r w:rsidRPr="00BF06EF">
        <w:rPr>
          <w:rFonts w:eastAsia="Calibri" w:cs="Arial"/>
          <w:szCs w:val="24"/>
        </w:rPr>
        <w:t>. Plungės rajoną kertantys geležinkelio maršrutai, šalt. Litrail.lt</w:t>
      </w:r>
    </w:p>
    <w:p w14:paraId="53FB91EE" w14:textId="77777777" w:rsidR="000E051B" w:rsidRPr="000E051B" w:rsidRDefault="000E051B" w:rsidP="000E051B">
      <w:pPr>
        <w:ind w:firstLine="720"/>
        <w:jc w:val="center"/>
        <w:rPr>
          <w:rFonts w:eastAsia="Calibri" w:cs="Arial"/>
          <w:sz w:val="22"/>
          <w:szCs w:val="24"/>
        </w:rPr>
      </w:pPr>
    </w:p>
    <w:p w14:paraId="52500995" w14:textId="77777777" w:rsidR="009D2485" w:rsidRPr="00C92E09" w:rsidRDefault="009D2485" w:rsidP="009D2485">
      <w:pPr>
        <w:ind w:firstLine="720"/>
        <w:rPr>
          <w:rFonts w:eastAsia="Calibri" w:cs="Arial"/>
          <w:szCs w:val="24"/>
        </w:rPr>
      </w:pPr>
      <w:r w:rsidRPr="00C92E09">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C92E09" w:rsidRDefault="009D2485" w:rsidP="009D2485">
      <w:pPr>
        <w:ind w:firstLine="720"/>
        <w:rPr>
          <w:rFonts w:eastAsia="Calibri" w:cs="Times New Roman"/>
          <w:szCs w:val="24"/>
        </w:rPr>
      </w:pPr>
      <w:r w:rsidRPr="00C92E09">
        <w:rPr>
          <w:rFonts w:eastAsia="Calibri" w:cs="Arial"/>
          <w:szCs w:val="24"/>
        </w:rPr>
        <w:lastRenderedPageBreak/>
        <w:t xml:space="preserve">Transporto priemonių išmetami į atmosferą teršalai yra – tai anglies monoksidas, azoto dioksidas, sieros dioksidas, kietosios dalelės, benzenas, formaldehidas,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C92E09">
        <w:rPr>
          <w:rFonts w:eastAsia="Calibri" w:cs="Times New Roman"/>
          <w:szCs w:val="24"/>
        </w:rPr>
        <w:t>Be to, esant šaltam varikliui, išsiskiria didesnės teršalų koncentracijos, nei varikliui įšilus (eea.europa.eu%2Flt%2Fthemes%2Ftransport%).</w:t>
      </w:r>
    </w:p>
    <w:p w14:paraId="1F513830" w14:textId="77777777" w:rsidR="009D2485" w:rsidRPr="006474EC" w:rsidRDefault="009D2485" w:rsidP="009D2485">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09E5581E" w14:textId="77777777" w:rsidR="009D2485" w:rsidRPr="006474EC" w:rsidRDefault="009D2485" w:rsidP="00B17131">
      <w:pPr>
        <w:ind w:firstLine="720"/>
        <w:rPr>
          <w:rFonts w:eastAsia="Calibri" w:cs="Times New Roman"/>
          <w:szCs w:val="24"/>
        </w:rPr>
      </w:pPr>
      <w:r w:rsidRPr="006474EC">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6474EC" w:rsidRDefault="009D2485" w:rsidP="00B17131">
      <w:pPr>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Pr>
          <w:rFonts w:eastAsia="Calibri" w:cs="Times New Roman"/>
          <w:szCs w:val="24"/>
        </w:rPr>
        <w:t xml:space="preserve">. </w:t>
      </w:r>
      <w:r w:rsidRPr="006474EC">
        <w:rPr>
          <w:rFonts w:eastAsia="Calibri" w:cs="Times New Roman"/>
          <w:szCs w:val="24"/>
        </w:rPr>
        <w:t xml:space="preserve"> </w:t>
      </w:r>
    </w:p>
    <w:p w14:paraId="584E92AE" w14:textId="455B59CA" w:rsidR="009D2485" w:rsidRPr="006474EC" w:rsidRDefault="009D2485" w:rsidP="00B17131">
      <w:pPr>
        <w:ind w:firstLine="720"/>
        <w:rPr>
          <w:rFonts w:eastAsia="Calibri" w:cs="Arial"/>
        </w:rPr>
      </w:pPr>
      <w:r w:rsidRPr="006474EC">
        <w:rPr>
          <w:rFonts w:eastAsia="Calibri" w:cs="Times New Roman"/>
          <w:szCs w:val="24"/>
        </w:rPr>
        <w:t>Numatomos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 xml:space="preserve">didinti viešojo transporto vaidmenį Plungės miesto susisiekimo sistemoje. Tam tikslui siūloma mažinti eismo intervalus, kelionės trukmę, modernizuoti viešojo transporto priemones bei gerinti </w:t>
      </w:r>
      <w:r w:rsidRPr="006474EC">
        <w:rPr>
          <w:rFonts w:eastAsia="Calibri" w:cs="Arial"/>
        </w:rPr>
        <w:lastRenderedPageBreak/>
        <w:t>informacinę sistemą</w:t>
      </w:r>
      <w:r w:rsidR="00B17131">
        <w:rPr>
          <w:rFonts w:eastAsia="Calibri" w:cs="Arial"/>
        </w:rPr>
        <w:t xml:space="preserve">, </w:t>
      </w:r>
      <w:r w:rsidRPr="006474EC">
        <w:rPr>
          <w:rFonts w:eastAsia="Calibri" w:cs="Arial"/>
        </w:rPr>
        <w:t xml:space="preserve"> mažinti neigiamą transporto poveikį, gatvių apkrovimą, transporto taršą bei avaringumą; </w:t>
      </w:r>
    </w:p>
    <w:p w14:paraId="2857B062" w14:textId="4EBACD1E" w:rsidR="000E051B" w:rsidRDefault="009778E4" w:rsidP="000E051B">
      <w:pPr>
        <w:ind w:firstLine="567"/>
        <w:rPr>
          <w:rFonts w:eastAsia="Calibri" w:cs="Arial"/>
        </w:rPr>
      </w:pPr>
      <w:r>
        <w:rPr>
          <w:rFonts w:eastAsia="Calibri" w:cs="Arial"/>
          <w:b/>
          <w:i/>
        </w:rPr>
        <w:t>K</w:t>
      </w:r>
      <w:r w:rsidR="000E051B" w:rsidRPr="000E051B">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0E051B">
        <w:rPr>
          <w:rFonts w:eastAsia="Calibri" w:cs="Arial"/>
        </w:rPr>
        <w:t>.</w:t>
      </w:r>
    </w:p>
    <w:p w14:paraId="47166296" w14:textId="77777777" w:rsidR="000E051B" w:rsidRPr="000E051B" w:rsidRDefault="000E051B" w:rsidP="000E051B">
      <w:pPr>
        <w:spacing w:after="160"/>
        <w:ind w:firstLine="0"/>
        <w:rPr>
          <w:rFonts w:eastAsia="Calibri" w:cs="Times New Roman"/>
          <w:szCs w:val="24"/>
        </w:rPr>
      </w:pPr>
    </w:p>
    <w:p w14:paraId="40D0FD2B" w14:textId="77777777" w:rsidR="000E051B" w:rsidRPr="000E051B" w:rsidRDefault="000E051B" w:rsidP="00B17131">
      <w:pPr>
        <w:pStyle w:val="Antrat2"/>
        <w:rPr>
          <w:rFonts w:eastAsia="Calibri"/>
        </w:rPr>
      </w:pPr>
      <w:bookmarkStart w:id="17" w:name="_Toc138681767"/>
      <w:r w:rsidRPr="000E051B">
        <w:rPr>
          <w:rFonts w:eastAsia="Calibri"/>
        </w:rPr>
        <w:t>4.3 Stebimi rodikliai</w:t>
      </w:r>
      <w:bookmarkEnd w:id="17"/>
    </w:p>
    <w:p w14:paraId="2C8D2AF2" w14:textId="52FF412D" w:rsidR="000E051B" w:rsidRDefault="003A7C3D" w:rsidP="000E051B">
      <w:pPr>
        <w:spacing w:after="160"/>
        <w:ind w:firstLine="851"/>
        <w:rPr>
          <w:rFonts w:eastAsia="Calibri" w:cs="Times New Roman"/>
          <w:szCs w:val="24"/>
        </w:rPr>
      </w:pPr>
      <w:r w:rsidRPr="003A7C3D">
        <w:rPr>
          <w:rFonts w:eastAsia="Calibri" w:cs="Times New Roman"/>
          <w:szCs w:val="24"/>
        </w:rPr>
        <w:t>Plungės rajono savivaldybės teritorijoje numatoma vykdyti SO</w:t>
      </w:r>
      <w:r w:rsidRPr="007B178F">
        <w:rPr>
          <w:rFonts w:eastAsia="Calibri" w:cs="Times New Roman"/>
          <w:szCs w:val="24"/>
          <w:vertAlign w:val="subscript"/>
        </w:rPr>
        <w:t>2</w:t>
      </w:r>
      <w:r w:rsidRPr="003A7C3D">
        <w:rPr>
          <w:rFonts w:eastAsia="Calibri" w:cs="Times New Roman"/>
          <w:szCs w:val="24"/>
        </w:rPr>
        <w:t>, NO</w:t>
      </w:r>
      <w:r w:rsidRPr="007B178F">
        <w:rPr>
          <w:rFonts w:eastAsia="Calibri" w:cs="Times New Roman"/>
          <w:szCs w:val="24"/>
          <w:vertAlign w:val="subscript"/>
        </w:rPr>
        <w:t>2</w:t>
      </w:r>
      <w:r w:rsidRPr="003A7C3D">
        <w:rPr>
          <w:rFonts w:eastAsia="Calibri" w:cs="Times New Roman"/>
          <w:szCs w:val="24"/>
        </w:rPr>
        <w:t>, LOJ, KD</w:t>
      </w:r>
      <w:r w:rsidRPr="007B178F">
        <w:rPr>
          <w:rFonts w:eastAsia="Calibri" w:cs="Times New Roman"/>
          <w:szCs w:val="24"/>
          <w:vertAlign w:val="subscript"/>
        </w:rPr>
        <w:t>2,5</w:t>
      </w:r>
      <w:r w:rsidRPr="003A7C3D">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sidRPr="007568F1">
        <w:rPr>
          <w:rFonts w:eastAsia="Calibri" w:cs="Times New Roman"/>
          <w:szCs w:val="24"/>
        </w:rPr>
        <w:t>,</w:t>
      </w:r>
      <w:r w:rsidRPr="003A7C3D">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0E051B">
        <w:rPr>
          <w:rFonts w:eastAsia="Calibri" w:cs="Times New Roman"/>
          <w:szCs w:val="24"/>
        </w:rPr>
        <w:t xml:space="preserve"> </w:t>
      </w:r>
      <w:r w:rsidR="004171F1">
        <w:rPr>
          <w:rFonts w:eastAsia="Calibri" w:cs="Times New Roman"/>
          <w:szCs w:val="24"/>
        </w:rPr>
        <w:t xml:space="preserve">Jeigu monitoringo programos vykdymo metu būtų užfiksuotas azoto ir sieros junginių </w:t>
      </w:r>
      <w:r w:rsidR="003A74FE">
        <w:rPr>
          <w:rFonts w:eastAsia="Calibri" w:cs="Times New Roman"/>
          <w:szCs w:val="24"/>
        </w:rPr>
        <w:t>nustatytų ribinių verčių viršiji</w:t>
      </w:r>
      <w:r w:rsidR="002B654A">
        <w:rPr>
          <w:rFonts w:eastAsia="Calibri" w:cs="Times New Roman"/>
          <w:szCs w:val="24"/>
        </w:rPr>
        <w:t>mas, tai rekomenduojama savivaldybei inicijuoti kvapų fiksavimą.</w:t>
      </w:r>
    </w:p>
    <w:p w14:paraId="3EB554F7" w14:textId="77777777" w:rsidR="000E051B" w:rsidRPr="000E051B" w:rsidRDefault="000E051B" w:rsidP="00B17131">
      <w:pPr>
        <w:pStyle w:val="Antrat2"/>
        <w:rPr>
          <w:rFonts w:eastAsia="Times New Roman"/>
        </w:rPr>
      </w:pPr>
      <w:bookmarkStart w:id="18" w:name="_Toc399319083"/>
      <w:bookmarkStart w:id="19" w:name="_Toc123126463"/>
      <w:bookmarkStart w:id="20" w:name="_Toc138681768"/>
      <w:r w:rsidRPr="000E051B">
        <w:rPr>
          <w:rFonts w:eastAsia="Times New Roman"/>
        </w:rPr>
        <w:t>4.4 Stebėjimų periodiškumas</w:t>
      </w:r>
      <w:bookmarkEnd w:id="18"/>
      <w:bookmarkEnd w:id="19"/>
      <w:bookmarkEnd w:id="20"/>
    </w:p>
    <w:p w14:paraId="4D895368" w14:textId="77777777" w:rsidR="000E051B" w:rsidRPr="000E051B" w:rsidRDefault="000E051B" w:rsidP="000E051B">
      <w:pPr>
        <w:rPr>
          <w:rFonts w:eastAsia="Calibri" w:cs="Arial"/>
        </w:rPr>
      </w:pPr>
    </w:p>
    <w:p w14:paraId="2C85937A" w14:textId="77777777" w:rsidR="00173AAF" w:rsidRPr="006474EC" w:rsidRDefault="00173AAF" w:rsidP="00173AAF">
      <w:pPr>
        <w:spacing w:after="160"/>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benzeno, anglies monoksido,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0214FD22" w14:textId="4615B614" w:rsidR="000E051B" w:rsidRDefault="00173AAF" w:rsidP="008E506F">
      <w:pPr>
        <w:autoSpaceDE w:val="0"/>
        <w:autoSpaceDN w:val="0"/>
        <w:adjustRightInd w:val="0"/>
        <w:spacing w:after="160"/>
        <w:ind w:firstLine="567"/>
        <w:rPr>
          <w:rFonts w:eastAsia="Calibri" w:cs="Times New Roman"/>
          <w:szCs w:val="24"/>
        </w:rPr>
      </w:pPr>
      <w:bookmarkStart w:id="21" w:name="_Hlk114554118"/>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NO</w:t>
      </w:r>
      <w:r w:rsidRPr="006474EC">
        <w:rPr>
          <w:rFonts w:eastAsia="Calibri" w:cs="Times New Roman"/>
          <w:szCs w:val="24"/>
          <w:vertAlign w:val="subscript"/>
        </w:rPr>
        <w:t>2</w:t>
      </w:r>
      <w:r w:rsidRPr="006474EC">
        <w:rPr>
          <w:rFonts w:eastAsia="Calibri" w:cs="Times New Roman"/>
          <w:szCs w:val="24"/>
        </w:rPr>
        <w:t>, LOJ, KD</w:t>
      </w:r>
      <w:r w:rsidRPr="006474EC">
        <w:rPr>
          <w:rFonts w:eastAsia="Calibri" w:cs="Times New Roman"/>
          <w:szCs w:val="24"/>
          <w:vertAlign w:val="subscript"/>
        </w:rPr>
        <w:t>2,5</w:t>
      </w:r>
      <w:r w:rsidRPr="006474EC">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Pr>
          <w:rFonts w:eastAsia="Calibri" w:cs="Times New Roman"/>
          <w:szCs w:val="24"/>
          <w:vertAlign w:val="subscript"/>
        </w:rPr>
        <w:t xml:space="preserve">, </w:t>
      </w:r>
      <w:r w:rsidRPr="006474EC">
        <w:rPr>
          <w:rFonts w:eastAsia="Calibri" w:cs="Times New Roman"/>
          <w:szCs w:val="24"/>
        </w:rPr>
        <w:t xml:space="preserve">CO teršalų matavimai </w:t>
      </w:r>
      <w:r w:rsidRPr="006474EC">
        <w:rPr>
          <w:rFonts w:eastAsia="Calibri" w:cs="Times New Roman"/>
          <w:iCs/>
          <w:szCs w:val="24"/>
        </w:rPr>
        <w:t>monitoringo programos</w:t>
      </w:r>
      <w:r w:rsidRPr="006474EC">
        <w:rPr>
          <w:rFonts w:eastAsia="Calibri" w:cs="Times New Roman"/>
          <w:szCs w:val="24"/>
        </w:rPr>
        <w:t xml:space="preserve"> vykdymo metu, difuziniai ėmikliai oro monitoringo vykdymo metu eksponuojami keturis kartus per metus, vieną kartą per sezoną, dviejų savaičių periodu.</w:t>
      </w:r>
      <w:bookmarkEnd w:id="21"/>
    </w:p>
    <w:p w14:paraId="2574411A" w14:textId="77777777" w:rsidR="003A74FE" w:rsidRPr="008E506F" w:rsidRDefault="003A74FE" w:rsidP="008E506F">
      <w:pPr>
        <w:autoSpaceDE w:val="0"/>
        <w:autoSpaceDN w:val="0"/>
        <w:adjustRightInd w:val="0"/>
        <w:spacing w:after="160"/>
        <w:ind w:firstLine="567"/>
        <w:rPr>
          <w:rFonts w:eastAsia="Calibri" w:cs="Times New Roman"/>
          <w:szCs w:val="24"/>
        </w:rPr>
      </w:pPr>
    </w:p>
    <w:p w14:paraId="78EF1BDA" w14:textId="2B881C8C" w:rsidR="000E051B" w:rsidRDefault="000E051B" w:rsidP="008E506F">
      <w:pPr>
        <w:pStyle w:val="Antrat2"/>
        <w:rPr>
          <w:rFonts w:eastAsia="Times New Roman"/>
        </w:rPr>
      </w:pPr>
      <w:bookmarkStart w:id="22" w:name="_Toc399319084"/>
      <w:bookmarkStart w:id="23" w:name="_Toc123126464"/>
      <w:bookmarkStart w:id="24" w:name="_Toc138681769"/>
      <w:r w:rsidRPr="000E051B">
        <w:rPr>
          <w:rFonts w:eastAsia="Times New Roman"/>
        </w:rPr>
        <w:lastRenderedPageBreak/>
        <w:t>4.5 Monitoringo vietų parinkimo principai ir pagrindimas</w:t>
      </w:r>
      <w:bookmarkEnd w:id="22"/>
      <w:bookmarkEnd w:id="23"/>
      <w:bookmarkEnd w:id="24"/>
    </w:p>
    <w:p w14:paraId="1FBBE0EE" w14:textId="77777777" w:rsidR="008E506F" w:rsidRPr="008E506F" w:rsidRDefault="008E506F" w:rsidP="008E506F"/>
    <w:p w14:paraId="080C6951" w14:textId="77777777" w:rsidR="000E051B" w:rsidRPr="000E051B" w:rsidRDefault="000E051B" w:rsidP="000E051B">
      <w:pPr>
        <w:autoSpaceDE w:val="0"/>
        <w:autoSpaceDN w:val="0"/>
        <w:adjustRightInd w:val="0"/>
        <w:ind w:firstLine="567"/>
        <w:rPr>
          <w:rFonts w:eastAsia="Calibri" w:cs="Arial"/>
        </w:rPr>
      </w:pPr>
      <w:r w:rsidRPr="000E051B">
        <w:rPr>
          <w:rFonts w:eastAsia="Calibri" w:cs="Arial"/>
        </w:rPr>
        <w:t>Bendru atveju difuziniai ėmikliai teritorijoje išdėstomi pagal šiuos kriterijus:</w:t>
      </w:r>
    </w:p>
    <w:p w14:paraId="5F310A49"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Matavimai turėtų būti atliekami miesto ar priemiesčio teritorijoje esančioje bet kurioje monitoringo vietoje, parinktoje pagal šio Tvarkos aprašo reikalavimus ir laikomoje tinkama I dalyje nurodytiems tikslams pasiekti: </w:t>
      </w:r>
    </w:p>
    <w:p w14:paraId="776485C2"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Bendruoju atveju difuziniai ėmikliai teritorijoje išdėstomi pagal šiuos kriterijus:</w:t>
      </w:r>
    </w:p>
    <w:p w14:paraId="638FC61E"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labiausiai užterštos teritorijos vietos (t. y. gatvių sankryžos, pasižyminčios didžiausiu autotransporto eismo intensyvumu);</w:t>
      </w:r>
    </w:p>
    <w:p w14:paraId="1DB04E02"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tankiai apgyvendinti teritorijos rajonai;</w:t>
      </w:r>
    </w:p>
    <w:p w14:paraId="0FAD65CA"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dažnai žmonių lankomos ir / arba santykinai švarios (rekreacinės) miesto teritorijos;</w:t>
      </w:r>
    </w:p>
    <w:p w14:paraId="0A26BFA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būdingos vietos modeliams sertifikuoti;</w:t>
      </w:r>
    </w:p>
    <w:p w14:paraId="0B93A8F7"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stacionariųjų oro kokybės matavimo stočių aplinka;</w:t>
      </w:r>
    </w:p>
    <w:p w14:paraId="3AC5B4C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užmiesčio teritorija skirtingomis kryptimis nuo miesto.</w:t>
      </w:r>
    </w:p>
    <w:p w14:paraId="4DB597E7"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Pagal Tvarkos aprašo nuostatas:</w:t>
      </w:r>
      <w:r w:rsidRPr="000E051B">
        <w:rPr>
          <w:rFonts w:ascii="Calibri" w:eastAsia="Calibri" w:hAnsi="Calibri" w:cs="Times New Roman"/>
          <w:sz w:val="22"/>
        </w:rPr>
        <w:t xml:space="preserve"> </w:t>
      </w:r>
      <w:r w:rsidRPr="000E051B">
        <w:rPr>
          <w:rFonts w:eastAsia="Calibri" w:cs="Times New Roman"/>
          <w:szCs w:val="24"/>
        </w:rPr>
        <w:t>ėminių ėmimo vietų išdėstymas makroskalėje.</w:t>
      </w:r>
    </w:p>
    <w:p w14:paraId="4A914FAF"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VIETŲ IŠDĖSTYMAS MAKROSKALĖJE ŽMONIŲ SVEIKATOS APSAUGAI:</w:t>
      </w:r>
    </w:p>
    <w:p w14:paraId="43AAD37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vietos išdėstomos taip, kad jose būtų galima gauti duomenis apie Plungės miesto teritorijas:</w:t>
      </w:r>
    </w:p>
    <w:p w14:paraId="0B7ECBAE"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kuriose yra didesnė teršalų koncentracija, galinti daryti tiesioginį arba netiesioginį poveikį gyventojams ilgesnį laiką nei ribinės vertės (-čių) vidurkinimo laikotarpis;</w:t>
      </w:r>
    </w:p>
    <w:p w14:paraId="1A589114"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lastRenderedPageBreak/>
        <w:t xml:space="preserve"> užterštumo lygį kitose zonų ir aglomeracijų teritorijose, kurios yra laikomos tipinėmis pagal poveikį visiems gyventojams;</w:t>
      </w:r>
    </w:p>
    <w:p w14:paraId="52C26EF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77777777" w:rsidR="000E051B" w:rsidRPr="000E051B" w:rsidRDefault="000E051B" w:rsidP="000E051B">
      <w:pPr>
        <w:autoSpaceDE w:val="0"/>
        <w:autoSpaceDN w:val="0"/>
        <w:adjustRightInd w:val="0"/>
        <w:spacing w:after="160"/>
        <w:ind w:firstLine="567"/>
        <w:rPr>
          <w:rFonts w:eastAsia="Calibri" w:cs="Times New Roman"/>
          <w:szCs w:val="24"/>
        </w:rPr>
      </w:pPr>
      <w:r w:rsidRPr="000E051B">
        <w:rPr>
          <w:rFonts w:eastAsia="Calibri" w:cs="Times New Roman"/>
          <w:szCs w:val="24"/>
        </w:rPr>
        <w:t>ĖMINIŲ ĖMIMO VIETŲ IŠDĖSTYMAS MIKROSKALĖJE</w:t>
      </w:r>
    </w:p>
    <w:p w14:paraId="67B8F6DB"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 xml:space="preserve">neturi būti jokių kliūčių oro srautui patekti į ėminių ėmiklio įsiurbiamąją angą (srautas turi būti laisvas ne mažiau kaip 270° skliaute arba 180° – matuojant šalia eile išrikiuotų statinių), ėminių ėmiklis paprastai turi būti už keleto metrų nuo pastato, balkono, medžio ir kitų kliūčių ir bent 0,5 m atstumu iki artimiausio pastato, kai tiriama oro kokybė šalia eile išrikiuotų statinių; </w:t>
      </w:r>
    </w:p>
    <w:p w14:paraId="3DE32379"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įsiurbiamoji anga neturėtų būti prie pat taršos šaltinio, kad į ją tiesiogiai nepatektų vien išmetamieji teršalai, dar nesusimaišę su aplinkos oru;</w:t>
      </w:r>
    </w:p>
    <w:p w14:paraId="73D92DE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ėminių ėmiklio išmetamoji anga turėtų būti tokioje padėtyje, kad iš jos išmestas oras nepatektų į ėminių ėmiklio įsiurbiamąją angą;</w:t>
      </w:r>
    </w:p>
    <w:p w14:paraId="6DC32127" w14:textId="77777777" w:rsidR="000E051B" w:rsidRPr="000E051B"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0E051B">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71DBC961" w14:textId="77777777" w:rsidR="000E051B" w:rsidRPr="000E051B" w:rsidRDefault="000E051B" w:rsidP="000E051B">
      <w:pPr>
        <w:spacing w:after="160"/>
        <w:ind w:firstLine="528"/>
        <w:rPr>
          <w:rFonts w:eastAsia="Calibri" w:cs="Times New Roman"/>
          <w:szCs w:val="24"/>
        </w:rPr>
      </w:pPr>
      <w:r w:rsidRPr="000E051B">
        <w:rPr>
          <w:rFonts w:eastAsia="Calibri" w:cs="Times New Roman"/>
          <w:szCs w:val="24"/>
        </w:rPr>
        <w:t>Taip pat išdėstant aplinkos oro monitoringo vietas galima atsižvelgti į šiuos veiksnius:</w:t>
      </w:r>
    </w:p>
    <w:p w14:paraId="17C983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trukdančius šaltinius;</w:t>
      </w:r>
    </w:p>
    <w:p w14:paraId="28D7E8E8"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saugumą;</w:t>
      </w:r>
    </w:p>
    <w:p w14:paraId="7E0EC7C5"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priėjimą;</w:t>
      </w:r>
    </w:p>
    <w:p w14:paraId="1812D950"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lastRenderedPageBreak/>
        <w:t>galimybę naudotis elektros energija ir telefono ryšiu;</w:t>
      </w:r>
    </w:p>
    <w:p w14:paraId="26279892"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vietovės matomumą jos aplinkos atžvilgiu;</w:t>
      </w:r>
    </w:p>
    <w:p w14:paraId="5814EF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visuomenės ir imančių ėminius darbuotojų saugumą;</w:t>
      </w:r>
    </w:p>
    <w:p w14:paraId="3646587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įrengti toje pat vietoje skirtingų teršalų ėminių ėmimo vietas;</w:t>
      </w:r>
    </w:p>
    <w:p w14:paraId="43BC3ACC"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teritorijų planavimo reikalavimus.</w:t>
      </w:r>
    </w:p>
    <w:p w14:paraId="59464FFF" w14:textId="0D619E96" w:rsidR="000E051B" w:rsidRDefault="000E051B" w:rsidP="005D7312">
      <w:pPr>
        <w:rPr>
          <w:rFonts w:eastAsia="Calibri" w:cs="Arial"/>
        </w:rPr>
      </w:pPr>
      <w:r w:rsidRPr="000E051B">
        <w:rPr>
          <w:rFonts w:eastAsia="Calibri" w:cs="Times New Roman"/>
          <w:szCs w:val="24"/>
        </w:rPr>
        <w:t>Siūlomos oro užterštumo tyrimo vietos</w:t>
      </w:r>
      <w:r w:rsidRPr="000E051B">
        <w:rPr>
          <w:rFonts w:eastAsia="Calibri" w:cs="Arial"/>
        </w:rPr>
        <w:t xml:space="preserve"> Plungės rajono savivaldybės teritorijoje pateikiamos 4.5 paveiksle.</w:t>
      </w:r>
    </w:p>
    <w:p w14:paraId="649E1E92" w14:textId="77777777" w:rsidR="005D7312" w:rsidRPr="000E051B" w:rsidRDefault="005D7312" w:rsidP="005D7312">
      <w:pPr>
        <w:rPr>
          <w:rFonts w:eastAsia="Times New Roman" w:cs="Times New Roman"/>
          <w:color w:val="000000"/>
          <w:szCs w:val="24"/>
          <w:lang w:eastAsia="en-GB"/>
        </w:rPr>
      </w:pPr>
    </w:p>
    <w:p w14:paraId="05F14A33" w14:textId="21416248" w:rsidR="000E051B" w:rsidRPr="00BF06EF" w:rsidRDefault="000E051B" w:rsidP="000E051B">
      <w:pPr>
        <w:spacing w:after="160" w:line="256" w:lineRule="auto"/>
        <w:ind w:firstLine="0"/>
        <w:jc w:val="center"/>
        <w:rPr>
          <w:rFonts w:eastAsia="Calibri" w:cs="Times New Roman"/>
          <w:szCs w:val="24"/>
        </w:rPr>
      </w:pPr>
      <w:r w:rsidRPr="00BF06EF">
        <w:rPr>
          <w:rFonts w:eastAsia="Calibri" w:cs="Times New Roman"/>
          <w:b/>
          <w:bCs/>
          <w:szCs w:val="24"/>
        </w:rPr>
        <w:t>4.5 pav.</w:t>
      </w:r>
      <w:r w:rsidRPr="00BF06EF">
        <w:rPr>
          <w:rFonts w:eastAsia="Calibri" w:cs="Times New Roman"/>
          <w:szCs w:val="24"/>
        </w:rPr>
        <w:t xml:space="preserve"> Aplinkos oro kokybės tyrimo vietos Plungės rajono savivaldybėje 202</w:t>
      </w:r>
      <w:r w:rsidR="00F13303" w:rsidRPr="00BF06EF">
        <w:rPr>
          <w:rFonts w:eastAsia="Calibri" w:cs="Times New Roman"/>
          <w:szCs w:val="24"/>
        </w:rPr>
        <w:t>4</w:t>
      </w:r>
      <w:r w:rsidRPr="00BF06EF">
        <w:rPr>
          <w:rFonts w:eastAsia="Calibri" w:cs="Times New Roman"/>
          <w:szCs w:val="24"/>
        </w:rPr>
        <w:t xml:space="preserve"> -202</w:t>
      </w:r>
      <w:r w:rsidR="00F13303" w:rsidRPr="00BF06EF">
        <w:rPr>
          <w:rFonts w:eastAsia="Calibri" w:cs="Times New Roman"/>
          <w:szCs w:val="24"/>
        </w:rPr>
        <w:t>9</w:t>
      </w:r>
      <w:r w:rsidRPr="00BF06EF">
        <w:rPr>
          <w:rFonts w:eastAsia="Calibri" w:cs="Times New Roman"/>
          <w:szCs w:val="24"/>
        </w:rPr>
        <w:t xml:space="preserve"> m. laikotarpiu</w:t>
      </w:r>
    </w:p>
    <w:p w14:paraId="71EF88D7" w14:textId="77777777" w:rsidR="005D7312" w:rsidRDefault="005D7312" w:rsidP="005D7312">
      <w:pPr>
        <w:spacing w:after="160"/>
        <w:ind w:firstLine="0"/>
        <w:rPr>
          <w:rFonts w:eastAsia="Calibri" w:cs="Times New Roman"/>
          <w:b/>
          <w:bCs/>
          <w:szCs w:val="24"/>
        </w:rPr>
      </w:pPr>
      <w:r>
        <w:rPr>
          <w:noProof/>
          <w:lang w:eastAsia="lt-LT"/>
        </w:rPr>
        <w:drawing>
          <wp:inline distT="0" distB="0" distL="0" distR="0" wp14:anchorId="4AC2A6C6" wp14:editId="01623CD1">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l="22604" t="20554" r="19619" b="20519"/>
                    <a:stretch/>
                  </pic:blipFill>
                  <pic:spPr bwMode="auto">
                    <a:xfrm>
                      <a:off x="0" y="0"/>
                      <a:ext cx="5483877" cy="2679977"/>
                    </a:xfrm>
                    <a:prstGeom prst="rect">
                      <a:avLst/>
                    </a:prstGeom>
                    <a:noFill/>
                    <a:ln>
                      <a:noFill/>
                    </a:ln>
                    <a:extLst>
                      <a:ext uri="{53640926-AAD7-44D8-BBD7-CCE9431645EC}">
                        <a14:shadowObscured xmlns:a14="http://schemas.microsoft.com/office/drawing/2010/main"/>
                      </a:ext>
                    </a:extLst>
                  </pic:spPr>
                </pic:pic>
              </a:graphicData>
            </a:graphic>
          </wp:inline>
        </w:drawing>
      </w:r>
    </w:p>
    <w:p w14:paraId="793D198D" w14:textId="4AFD493D" w:rsidR="000E051B" w:rsidRPr="00BF06EF" w:rsidRDefault="000E051B" w:rsidP="005D7312">
      <w:pPr>
        <w:spacing w:after="160"/>
        <w:ind w:firstLine="0"/>
        <w:rPr>
          <w:rFonts w:eastAsia="Calibri" w:cs="Times New Roman"/>
          <w:szCs w:val="24"/>
        </w:rPr>
      </w:pPr>
      <w:r w:rsidRPr="00BF06EF">
        <w:rPr>
          <w:rFonts w:eastAsia="Calibri" w:cs="Times New Roman"/>
          <w:b/>
          <w:bCs/>
          <w:szCs w:val="24"/>
        </w:rPr>
        <w:t>4.2 Lentelė.</w:t>
      </w:r>
      <w:r w:rsidRPr="00BF06EF">
        <w:rPr>
          <w:rFonts w:eastAsia="Calibri" w:cs="Times New Roman"/>
          <w:szCs w:val="24"/>
        </w:rPr>
        <w:t xml:space="preserve"> Plungės rajono savivaldybės aplinkos oro kokybės matavimų vietos 202</w:t>
      </w:r>
      <w:r w:rsidR="00F13303" w:rsidRPr="00BF06EF">
        <w:rPr>
          <w:rFonts w:eastAsia="Calibri" w:cs="Times New Roman"/>
          <w:szCs w:val="24"/>
        </w:rPr>
        <w:t>4</w:t>
      </w:r>
      <w:r w:rsidRPr="00BF06EF">
        <w:rPr>
          <w:rFonts w:eastAsia="Calibri" w:cs="Times New Roman"/>
          <w:szCs w:val="24"/>
        </w:rPr>
        <w:t>–202</w:t>
      </w:r>
      <w:r w:rsidR="00F13303" w:rsidRPr="00BF06EF">
        <w:rPr>
          <w:rFonts w:eastAsia="Calibri" w:cs="Times New Roman"/>
          <w:szCs w:val="24"/>
        </w:rPr>
        <w:t>9</w:t>
      </w:r>
      <w:r w:rsidRPr="00BF06EF">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A01A0A" w14:paraId="30D48E53" w14:textId="77777777" w:rsidTr="00A01A0A">
        <w:trPr>
          <w:tblHeader/>
          <w:jc w:val="center"/>
        </w:trPr>
        <w:tc>
          <w:tcPr>
            <w:tcW w:w="492" w:type="pct"/>
            <w:hideMark/>
          </w:tcPr>
          <w:p w14:paraId="1BF3E335"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Vietos žymuo </w:t>
            </w:r>
          </w:p>
        </w:tc>
        <w:tc>
          <w:tcPr>
            <w:tcW w:w="704" w:type="pct"/>
            <w:vAlign w:val="center"/>
          </w:tcPr>
          <w:p w14:paraId="76603859"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X</w:t>
            </w:r>
          </w:p>
        </w:tc>
        <w:tc>
          <w:tcPr>
            <w:tcW w:w="771" w:type="pct"/>
            <w:vAlign w:val="center"/>
            <w:hideMark/>
          </w:tcPr>
          <w:p w14:paraId="645EB533"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Y</w:t>
            </w:r>
          </w:p>
        </w:tc>
        <w:tc>
          <w:tcPr>
            <w:tcW w:w="1588" w:type="pct"/>
            <w:vAlign w:val="center"/>
            <w:hideMark/>
          </w:tcPr>
          <w:p w14:paraId="205A63EF"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Taršos pobūdis</w:t>
            </w:r>
          </w:p>
        </w:tc>
      </w:tr>
      <w:tr w:rsidR="006C363F" w:rsidRPr="00A01A0A" w14:paraId="4707FBE2" w14:textId="77777777" w:rsidTr="00A01A0A">
        <w:trPr>
          <w:jc w:val="center"/>
        </w:trPr>
        <w:tc>
          <w:tcPr>
            <w:tcW w:w="492" w:type="pct"/>
            <w:vAlign w:val="center"/>
          </w:tcPr>
          <w:p w14:paraId="6564CB62" w14:textId="77777777" w:rsidR="006C363F" w:rsidRPr="00A01A0A" w:rsidRDefault="006C363F" w:rsidP="002036D0">
            <w:pPr>
              <w:spacing w:line="240" w:lineRule="auto"/>
              <w:ind w:firstLine="0"/>
              <w:jc w:val="left"/>
              <w:rPr>
                <w:rFonts w:eastAsia="Times New Roman" w:cs="Times New Roman"/>
                <w:szCs w:val="24"/>
              </w:rPr>
            </w:pPr>
            <w:r w:rsidRPr="00A01A0A">
              <w:rPr>
                <w:rFonts w:eastAsia="Times New Roman" w:cs="Times New Roman"/>
                <w:szCs w:val="24"/>
              </w:rPr>
              <w:t>1.</w:t>
            </w:r>
          </w:p>
        </w:tc>
        <w:tc>
          <w:tcPr>
            <w:tcW w:w="704" w:type="pct"/>
            <w:shd w:val="clear" w:color="auto" w:fill="auto"/>
            <w:vAlign w:val="bottom"/>
          </w:tcPr>
          <w:p w14:paraId="66DB6882" w14:textId="77777777" w:rsidR="006C363F" w:rsidRPr="00A01A0A" w:rsidRDefault="006C363F" w:rsidP="002036D0">
            <w:pPr>
              <w:spacing w:line="240" w:lineRule="auto"/>
              <w:ind w:firstLine="0"/>
              <w:jc w:val="center"/>
              <w:rPr>
                <w:rFonts w:eastAsia="Times New Roman" w:cs="Times New Roman"/>
                <w:color w:val="000000"/>
                <w:szCs w:val="24"/>
                <w:lang w:val="en-US"/>
              </w:rPr>
            </w:pPr>
            <w:r w:rsidRPr="00A01A0A">
              <w:rPr>
                <w:rFonts w:cs="Times New Roman"/>
                <w:color w:val="000000"/>
                <w:szCs w:val="24"/>
              </w:rPr>
              <w:t>365396,5</w:t>
            </w:r>
          </w:p>
        </w:tc>
        <w:tc>
          <w:tcPr>
            <w:tcW w:w="771" w:type="pct"/>
            <w:shd w:val="clear" w:color="auto" w:fill="auto"/>
            <w:vAlign w:val="bottom"/>
          </w:tcPr>
          <w:p w14:paraId="0A453160"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6199746</w:t>
            </w:r>
          </w:p>
        </w:tc>
        <w:tc>
          <w:tcPr>
            <w:tcW w:w="1588" w:type="pct"/>
            <w:shd w:val="clear" w:color="auto" w:fill="auto"/>
            <w:vAlign w:val="bottom"/>
          </w:tcPr>
          <w:p w14:paraId="1B83E3CE" w14:textId="77777777" w:rsidR="006C363F" w:rsidRPr="00A01A0A" w:rsidRDefault="006C363F" w:rsidP="002036D0">
            <w:pPr>
              <w:spacing w:line="240" w:lineRule="auto"/>
              <w:ind w:firstLine="0"/>
              <w:jc w:val="center"/>
              <w:rPr>
                <w:rFonts w:eastAsia="Times New Roman" w:cs="Times New Roman"/>
                <w:iCs/>
                <w:szCs w:val="24"/>
                <w:highlight w:val="yellow"/>
                <w:lang w:val="en-US"/>
              </w:rPr>
            </w:pPr>
            <w:r w:rsidRPr="00A01A0A">
              <w:rPr>
                <w:rFonts w:cs="Times New Roman"/>
                <w:color w:val="000000"/>
                <w:szCs w:val="24"/>
              </w:rPr>
              <w:t>Senamiesčio aikštė 3</w:t>
            </w:r>
          </w:p>
        </w:tc>
        <w:tc>
          <w:tcPr>
            <w:tcW w:w="1445" w:type="pct"/>
            <w:vAlign w:val="center"/>
          </w:tcPr>
          <w:p w14:paraId="2DC70498"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Visuomeninės paskirties teritorija</w:t>
            </w:r>
          </w:p>
        </w:tc>
      </w:tr>
      <w:tr w:rsidR="006C363F" w:rsidRPr="00A01A0A" w14:paraId="064812D1" w14:textId="77777777" w:rsidTr="00A01A0A">
        <w:trPr>
          <w:jc w:val="center"/>
        </w:trPr>
        <w:tc>
          <w:tcPr>
            <w:tcW w:w="492" w:type="pct"/>
            <w:vAlign w:val="center"/>
          </w:tcPr>
          <w:p w14:paraId="1856DD94" w14:textId="77777777" w:rsidR="006C363F" w:rsidRPr="00A01A0A" w:rsidRDefault="006C363F" w:rsidP="002036D0">
            <w:pPr>
              <w:spacing w:line="240" w:lineRule="auto"/>
              <w:ind w:firstLine="0"/>
              <w:jc w:val="left"/>
              <w:rPr>
                <w:rFonts w:eastAsia="Times New Roman" w:cs="Times New Roman"/>
                <w:szCs w:val="24"/>
              </w:rPr>
            </w:pPr>
            <w:r w:rsidRPr="00A01A0A">
              <w:rPr>
                <w:rFonts w:eastAsia="Times New Roman" w:cs="Times New Roman"/>
                <w:szCs w:val="24"/>
              </w:rPr>
              <w:t>2.</w:t>
            </w:r>
          </w:p>
        </w:tc>
        <w:tc>
          <w:tcPr>
            <w:tcW w:w="704" w:type="pct"/>
            <w:shd w:val="clear" w:color="auto" w:fill="auto"/>
            <w:vAlign w:val="bottom"/>
          </w:tcPr>
          <w:p w14:paraId="577F2D6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364093,1</w:t>
            </w:r>
          </w:p>
        </w:tc>
        <w:tc>
          <w:tcPr>
            <w:tcW w:w="771" w:type="pct"/>
            <w:shd w:val="clear" w:color="auto" w:fill="auto"/>
            <w:vAlign w:val="bottom"/>
          </w:tcPr>
          <w:p w14:paraId="44FD18C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6198294</w:t>
            </w:r>
          </w:p>
        </w:tc>
        <w:tc>
          <w:tcPr>
            <w:tcW w:w="1588" w:type="pct"/>
            <w:shd w:val="clear" w:color="auto" w:fill="auto"/>
            <w:vAlign w:val="bottom"/>
          </w:tcPr>
          <w:p w14:paraId="3CABDCF6"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Tumo- Vaižganto g. 89</w:t>
            </w:r>
          </w:p>
        </w:tc>
        <w:tc>
          <w:tcPr>
            <w:tcW w:w="1445" w:type="pct"/>
            <w:vAlign w:val="center"/>
          </w:tcPr>
          <w:p w14:paraId="2848A754"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Transporto tarša</w:t>
            </w:r>
          </w:p>
        </w:tc>
      </w:tr>
      <w:tr w:rsidR="00A01A0A" w:rsidRPr="00A01A0A" w14:paraId="4A211286" w14:textId="77777777" w:rsidTr="00A01A0A">
        <w:trPr>
          <w:jc w:val="center"/>
        </w:trPr>
        <w:tc>
          <w:tcPr>
            <w:tcW w:w="492" w:type="pct"/>
            <w:vAlign w:val="center"/>
          </w:tcPr>
          <w:p w14:paraId="1606927A" w14:textId="77777777" w:rsidR="00A01A0A" w:rsidRPr="00A01A0A" w:rsidRDefault="00A01A0A" w:rsidP="00A01A0A">
            <w:pPr>
              <w:spacing w:line="240" w:lineRule="auto"/>
              <w:ind w:firstLine="0"/>
              <w:jc w:val="left"/>
              <w:rPr>
                <w:rFonts w:eastAsia="Times New Roman" w:cs="Times New Roman"/>
                <w:szCs w:val="24"/>
              </w:rPr>
            </w:pPr>
            <w:r w:rsidRPr="00A01A0A">
              <w:rPr>
                <w:rFonts w:eastAsia="Times New Roman" w:cs="Times New Roman"/>
                <w:szCs w:val="24"/>
              </w:rPr>
              <w:t>3.</w:t>
            </w:r>
          </w:p>
        </w:tc>
        <w:tc>
          <w:tcPr>
            <w:tcW w:w="704" w:type="pct"/>
            <w:shd w:val="clear" w:color="auto" w:fill="auto"/>
            <w:vAlign w:val="bottom"/>
          </w:tcPr>
          <w:p w14:paraId="152E0ECA" w14:textId="60C5D093"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366626,1</w:t>
            </w:r>
          </w:p>
        </w:tc>
        <w:tc>
          <w:tcPr>
            <w:tcW w:w="771" w:type="pct"/>
            <w:shd w:val="clear" w:color="auto" w:fill="auto"/>
            <w:vAlign w:val="bottom"/>
          </w:tcPr>
          <w:p w14:paraId="22FA2544" w14:textId="5A4A4638"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6199136</w:t>
            </w:r>
          </w:p>
        </w:tc>
        <w:tc>
          <w:tcPr>
            <w:tcW w:w="1588" w:type="pct"/>
            <w:shd w:val="clear" w:color="auto" w:fill="auto"/>
            <w:vAlign w:val="bottom"/>
          </w:tcPr>
          <w:p w14:paraId="717458EC" w14:textId="78E9BCE2"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Ramunių g. / Telšių g.</w:t>
            </w:r>
          </w:p>
        </w:tc>
        <w:tc>
          <w:tcPr>
            <w:tcW w:w="1445" w:type="pct"/>
            <w:vAlign w:val="center"/>
          </w:tcPr>
          <w:p w14:paraId="178450EB" w14:textId="77777777"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Individualių namų rajonas</w:t>
            </w:r>
          </w:p>
        </w:tc>
      </w:tr>
      <w:tr w:rsidR="004B45F7" w:rsidRPr="00A01A0A" w14:paraId="71C86734" w14:textId="77777777" w:rsidTr="00A01A0A">
        <w:trPr>
          <w:jc w:val="center"/>
        </w:trPr>
        <w:tc>
          <w:tcPr>
            <w:tcW w:w="492" w:type="pct"/>
            <w:vAlign w:val="center"/>
          </w:tcPr>
          <w:p w14:paraId="31685DF3" w14:textId="68D52E4A" w:rsidR="004B45F7" w:rsidRPr="00A01A0A" w:rsidRDefault="004B45F7" w:rsidP="004B45F7">
            <w:pPr>
              <w:spacing w:line="240" w:lineRule="auto"/>
              <w:ind w:firstLine="0"/>
              <w:jc w:val="left"/>
              <w:rPr>
                <w:rFonts w:eastAsia="Times New Roman" w:cs="Times New Roman"/>
                <w:szCs w:val="24"/>
              </w:rPr>
            </w:pPr>
            <w:r w:rsidRPr="00A01A0A">
              <w:rPr>
                <w:rFonts w:eastAsia="Times New Roman" w:cs="Times New Roman"/>
                <w:szCs w:val="24"/>
              </w:rPr>
              <w:t>4.</w:t>
            </w:r>
          </w:p>
        </w:tc>
        <w:tc>
          <w:tcPr>
            <w:tcW w:w="704" w:type="pct"/>
            <w:shd w:val="clear" w:color="auto" w:fill="auto"/>
            <w:vAlign w:val="bottom"/>
          </w:tcPr>
          <w:p w14:paraId="0BE90840" w14:textId="55D94C94"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364309,5</w:t>
            </w:r>
          </w:p>
        </w:tc>
        <w:tc>
          <w:tcPr>
            <w:tcW w:w="771" w:type="pct"/>
            <w:shd w:val="clear" w:color="auto" w:fill="auto"/>
            <w:vAlign w:val="bottom"/>
          </w:tcPr>
          <w:p w14:paraId="05EE31FB" w14:textId="0C5BB943"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6199280</w:t>
            </w:r>
          </w:p>
        </w:tc>
        <w:tc>
          <w:tcPr>
            <w:tcW w:w="1588" w:type="pct"/>
            <w:shd w:val="clear" w:color="auto" w:fill="auto"/>
            <w:vAlign w:val="bottom"/>
          </w:tcPr>
          <w:p w14:paraId="1E001C8A" w14:textId="35DEFD9B"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 xml:space="preserve">V. Mačernio 47 b </w:t>
            </w:r>
          </w:p>
        </w:tc>
        <w:tc>
          <w:tcPr>
            <w:tcW w:w="1445" w:type="pct"/>
            <w:vAlign w:val="center"/>
          </w:tcPr>
          <w:p w14:paraId="05539003" w14:textId="46B3FAFA" w:rsidR="004B45F7" w:rsidRPr="00A01A0A" w:rsidRDefault="004B45F7" w:rsidP="004B45F7">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 xml:space="preserve">Daugiabučių namų kvartalas, Lopšelis -darželis Raudonkepuraitė </w:t>
            </w:r>
          </w:p>
        </w:tc>
      </w:tr>
      <w:tr w:rsidR="00A01A0A" w:rsidRPr="00A01A0A" w14:paraId="1B8EA930" w14:textId="77777777" w:rsidTr="00A01A0A">
        <w:trPr>
          <w:jc w:val="center"/>
        </w:trPr>
        <w:tc>
          <w:tcPr>
            <w:tcW w:w="492" w:type="pct"/>
            <w:vAlign w:val="center"/>
          </w:tcPr>
          <w:p w14:paraId="2541F53B" w14:textId="2107B021" w:rsidR="00A01A0A" w:rsidRPr="00A01A0A" w:rsidRDefault="00A01A0A" w:rsidP="00A01A0A">
            <w:pPr>
              <w:spacing w:line="240" w:lineRule="auto"/>
              <w:ind w:firstLine="0"/>
              <w:jc w:val="left"/>
              <w:rPr>
                <w:rFonts w:eastAsia="Times New Roman" w:cs="Times New Roman"/>
                <w:szCs w:val="24"/>
              </w:rPr>
            </w:pPr>
            <w:r w:rsidRPr="00A01A0A">
              <w:rPr>
                <w:rFonts w:eastAsia="Times New Roman" w:cs="Times New Roman"/>
                <w:szCs w:val="24"/>
              </w:rPr>
              <w:t>5</w:t>
            </w:r>
          </w:p>
        </w:tc>
        <w:tc>
          <w:tcPr>
            <w:tcW w:w="704" w:type="pct"/>
            <w:shd w:val="clear" w:color="auto" w:fill="auto"/>
            <w:vAlign w:val="bottom"/>
          </w:tcPr>
          <w:p w14:paraId="6E698E01" w14:textId="074CF55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363245</w:t>
            </w:r>
            <w:r>
              <w:rPr>
                <w:rFonts w:cs="Times New Roman"/>
                <w:color w:val="000000"/>
                <w:szCs w:val="24"/>
              </w:rPr>
              <w:t>,1</w:t>
            </w:r>
          </w:p>
        </w:tc>
        <w:tc>
          <w:tcPr>
            <w:tcW w:w="771" w:type="pct"/>
            <w:shd w:val="clear" w:color="auto" w:fill="auto"/>
            <w:vAlign w:val="bottom"/>
          </w:tcPr>
          <w:p w14:paraId="6279B7B2" w14:textId="4EEDF497"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6197413</w:t>
            </w:r>
          </w:p>
        </w:tc>
        <w:tc>
          <w:tcPr>
            <w:tcW w:w="1588" w:type="pct"/>
            <w:shd w:val="clear" w:color="auto" w:fill="auto"/>
            <w:vAlign w:val="bottom"/>
          </w:tcPr>
          <w:p w14:paraId="728900E7" w14:textId="1B69E86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Tvenkinių g. / Sodų g.</w:t>
            </w:r>
          </w:p>
        </w:tc>
        <w:tc>
          <w:tcPr>
            <w:tcW w:w="1445" w:type="pct"/>
            <w:vAlign w:val="center"/>
          </w:tcPr>
          <w:p w14:paraId="0CF48493" w14:textId="2795B323"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Žemės ūkio veikla</w:t>
            </w:r>
          </w:p>
        </w:tc>
      </w:tr>
    </w:tbl>
    <w:p w14:paraId="5B6C5E4E" w14:textId="77777777" w:rsidR="000E051B" w:rsidRPr="000E051B" w:rsidRDefault="000E051B" w:rsidP="000E051B">
      <w:pPr>
        <w:autoSpaceDE w:val="0"/>
        <w:autoSpaceDN w:val="0"/>
        <w:adjustRightInd w:val="0"/>
        <w:ind w:firstLine="0"/>
        <w:rPr>
          <w:rFonts w:eastAsia="Calibri" w:cs="Times New Roman"/>
          <w:szCs w:val="24"/>
        </w:rPr>
      </w:pPr>
    </w:p>
    <w:p w14:paraId="07BE08EE" w14:textId="2E9B7D31" w:rsidR="000E051B" w:rsidRDefault="004B2852" w:rsidP="004B45F7">
      <w:pPr>
        <w:autoSpaceDE w:val="0"/>
        <w:autoSpaceDN w:val="0"/>
        <w:adjustRightInd w:val="0"/>
        <w:ind w:firstLine="720"/>
        <w:rPr>
          <w:rFonts w:eastAsia="Calibri" w:cs="Times New Roman"/>
          <w:szCs w:val="24"/>
        </w:rPr>
      </w:pPr>
      <w:r w:rsidRPr="004B2852">
        <w:rPr>
          <w:rFonts w:eastAsia="Calibri" w:cs="Times New Roman"/>
          <w:szCs w:val="24"/>
        </w:rPr>
        <w:t xml:space="preserve">Kartu matavimo vietos Plungės rajono savivaldybėje parinktos skirtingose vietovėse siekiant, kad rezultatai kuo objektyviau reprezentuotų transporto, pramonės įtaką, apibūdintų </w:t>
      </w:r>
      <w:r w:rsidRPr="004B2852">
        <w:rPr>
          <w:rFonts w:eastAsia="Calibri" w:cs="Times New Roman"/>
          <w:szCs w:val="24"/>
        </w:rPr>
        <w:lastRenderedPageBreak/>
        <w:t>užterštumo lygį gyvenamuosiuose mikrorajonuose ir centruose – dažnai ir gausiai žmonių lankomose vietose arba foninėse vietose.</w:t>
      </w:r>
    </w:p>
    <w:p w14:paraId="12012BF5" w14:textId="77777777" w:rsidR="004B45F7" w:rsidRPr="000E051B" w:rsidRDefault="004B45F7" w:rsidP="004B45F7">
      <w:pPr>
        <w:autoSpaceDE w:val="0"/>
        <w:autoSpaceDN w:val="0"/>
        <w:adjustRightInd w:val="0"/>
        <w:ind w:firstLine="720"/>
        <w:rPr>
          <w:rFonts w:eastAsia="Calibri" w:cs="Arial"/>
          <w:szCs w:val="24"/>
        </w:rPr>
      </w:pPr>
    </w:p>
    <w:p w14:paraId="20694EA1" w14:textId="77777777" w:rsidR="000E051B" w:rsidRPr="00B17131" w:rsidRDefault="000E051B" w:rsidP="00B17131">
      <w:pPr>
        <w:pStyle w:val="Antrat2"/>
      </w:pPr>
      <w:bookmarkStart w:id="25" w:name="_Toc123126465"/>
      <w:bookmarkStart w:id="26" w:name="_Toc138681770"/>
      <w:r w:rsidRPr="00B17131">
        <w:t>4.6 Metodai ir procedūros</w:t>
      </w:r>
      <w:bookmarkEnd w:id="25"/>
      <w:bookmarkEnd w:id="26"/>
    </w:p>
    <w:p w14:paraId="02FA4ADD" w14:textId="77777777" w:rsidR="000E051B" w:rsidRPr="000E051B" w:rsidRDefault="000E051B" w:rsidP="000E051B">
      <w:pPr>
        <w:tabs>
          <w:tab w:val="left" w:pos="7335"/>
        </w:tabs>
        <w:autoSpaceDE w:val="0"/>
        <w:autoSpaceDN w:val="0"/>
        <w:adjustRightInd w:val="0"/>
        <w:spacing w:after="160"/>
        <w:ind w:firstLine="567"/>
        <w:rPr>
          <w:rFonts w:eastAsia="Calibri" w:cs="Times New Roman"/>
          <w:i/>
          <w:szCs w:val="24"/>
        </w:rPr>
      </w:pPr>
      <w:r w:rsidRPr="000E051B">
        <w:rPr>
          <w:rFonts w:eastAsia="Calibri" w:cs="Times New Roman"/>
          <w:i/>
          <w:szCs w:val="24"/>
        </w:rPr>
        <w:tab/>
      </w:r>
    </w:p>
    <w:p w14:paraId="6E748744"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07763B29"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r w:rsidRPr="006474EC">
        <w:rPr>
          <w:rFonts w:eastAsia="Calibri" w:cs="Times New Roman"/>
          <w:szCs w:val="24"/>
        </w:rPr>
        <w:t>NO</w:t>
      </w:r>
      <w:r w:rsidRPr="006474EC">
        <w:rPr>
          <w:rFonts w:eastAsia="Calibri" w:cs="Times New Roman"/>
          <w:szCs w:val="24"/>
          <w:vertAlign w:val="subscript"/>
        </w:rPr>
        <w:t>x</w:t>
      </w:r>
      <w:r w:rsidRPr="006474EC">
        <w:rPr>
          <w:rFonts w:eastAsia="Calibri" w:cs="Times New Roman"/>
          <w:sz w:val="22"/>
        </w:rPr>
        <w:t xml:space="preserve"> - </w:t>
      </w:r>
      <w:r w:rsidRPr="006474EC">
        <w:rPr>
          <w:rFonts w:eastAsia="Calibri" w:cs="Times New Roman"/>
          <w:szCs w:val="24"/>
        </w:rPr>
        <w:t>azoto dioksido ir azoto oksidų pamatinis matavimo metodas aprašytas LST EN 14211:2012 „Aplinkos oras. Standartinis azoto dioksido ir azoto monoksido koncentracijos matavimo metodas, taikant chemiliuminescenciją“.</w:t>
      </w:r>
    </w:p>
    <w:p w14:paraId="5DC84652"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 xml:space="preserve"> LOJ (benzenas, toluenas, etilbenzenas) - pamatinis matavimo metodas aprašytas LST EN 14662-1:2005 „Oro kokybė. Standartinis benzeno koncentracijos matavimo metodas. 1 dalis. Siurbiamasis mėginių ėmimas, po kurio atliekama šiluminė desorbcija ir dujų chromatografija“; LST EN 14662-2:2005 „Oro kokybė. Standartinis benzeno koncentracijos matavimo metodas. 2 dalis. Siurbiamasis mėginių ėmimas, po kurio atliekama skystinė desorbcija ir dujų chromatografija“; LST EN 14662-3:2016 „Oro kokybė. Standartinis benzeno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673E9AFE" w14:textId="205E10EA" w:rsidR="00684485" w:rsidRPr="006474EC" w:rsidRDefault="00684485" w:rsidP="00684485">
      <w:pPr>
        <w:autoSpaceDE w:val="0"/>
        <w:autoSpaceDN w:val="0"/>
        <w:adjustRightInd w:val="0"/>
        <w:rPr>
          <w:rFonts w:eastAsia="Calibri" w:cs="Times New Roman"/>
          <w:szCs w:val="24"/>
        </w:rPr>
      </w:pPr>
      <w:r w:rsidRPr="006474EC">
        <w:rPr>
          <w:rFonts w:eastAsia="Calibri" w:cs="Times New Roman"/>
          <w:szCs w:val="24"/>
        </w:rPr>
        <w:t xml:space="preserve">KD </w:t>
      </w:r>
      <w:r w:rsidRPr="006474EC">
        <w:rPr>
          <w:rFonts w:eastAsia="Calibri" w:cs="Times New Roman"/>
          <w:szCs w:val="24"/>
          <w:vertAlign w:val="subscript"/>
        </w:rPr>
        <w:t>2,5</w:t>
      </w:r>
      <w:r w:rsidRPr="006474EC">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Pr="006474EC">
        <w:rPr>
          <w:rFonts w:eastAsia="Calibri" w:cs="Times New Roman"/>
          <w:szCs w:val="24"/>
        </w:rPr>
        <w:t xml:space="preserve"> pamatinis ėminių ėmimo ir matavimo metodas aprašytas LST EN 12341:2014 „Aplinkos oras. Standartinis gravimetrinis matavimo metodas, skirtas ore skendinčių kietųjų dalelių PM10 ir PM2,5 masės koncentracijai nustatyti“.</w:t>
      </w:r>
    </w:p>
    <w:p w14:paraId="67CCEEFE" w14:textId="77777777" w:rsidR="00684485" w:rsidRPr="006474EC" w:rsidRDefault="00684485" w:rsidP="00684485">
      <w:pPr>
        <w:autoSpaceDE w:val="0"/>
        <w:autoSpaceDN w:val="0"/>
        <w:adjustRightInd w:val="0"/>
        <w:rPr>
          <w:rFonts w:ascii="Calibri" w:eastAsia="Calibri" w:hAnsi="Calibri" w:cs="Times New Roman"/>
          <w:sz w:val="22"/>
        </w:rPr>
      </w:pPr>
      <w:r w:rsidRPr="006474EC">
        <w:rPr>
          <w:rFonts w:eastAsia="Calibri" w:cs="Times New Roman"/>
          <w:szCs w:val="24"/>
        </w:rPr>
        <w:t>CO, Anglies monoksido pamatinis matavimo metodas aprašytas LST EN 14626:2012 „Aplinkos oras. Standartinis anglies monoksido koncentracijos matavimo metodas, taikant nedirspersinę infraraudonąją spektroskopiją“</w:t>
      </w:r>
    </w:p>
    <w:p w14:paraId="3BF9759E"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C220517"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 xml:space="preserve">Teršalai nustatomi taikant šiam tikslui skirtus standartizuotus analizės metodus šalies ar ES kitų šalių laboratorijose, turinčiose leidimus šiems tyrimams, ir dalyvaujančiose atitinkamose tarptautinėse darbo kokybės patikros programose, arba užsienio laboratorijose, </w:t>
      </w:r>
      <w:r w:rsidRPr="006474EC">
        <w:rPr>
          <w:rFonts w:eastAsia="Calibri" w:cs="Times New Roman"/>
          <w:szCs w:val="24"/>
        </w:rPr>
        <w:lastRenderedPageBreak/>
        <w:t>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lakiesims organiniams junginiams, kietosioms dalelėms, anglies monoksidui.</w:t>
      </w:r>
    </w:p>
    <w:p w14:paraId="4E11C712" w14:textId="77777777" w:rsidR="00684485" w:rsidRPr="000E051B" w:rsidRDefault="00684485" w:rsidP="000E051B">
      <w:pPr>
        <w:rPr>
          <w:rFonts w:eastAsia="Calibri" w:cs="Arial"/>
        </w:rPr>
      </w:pPr>
    </w:p>
    <w:p w14:paraId="7720F84B" w14:textId="77777777" w:rsidR="000E051B" w:rsidRPr="000E051B" w:rsidRDefault="000E051B" w:rsidP="00B17131">
      <w:pPr>
        <w:pStyle w:val="Antrat2"/>
        <w:rPr>
          <w:rFonts w:eastAsia="Times New Roman"/>
        </w:rPr>
      </w:pPr>
      <w:bookmarkStart w:id="27" w:name="_Toc123126466"/>
      <w:bookmarkStart w:id="28" w:name="_Toc138681771"/>
      <w:r w:rsidRPr="000E051B">
        <w:rPr>
          <w:rFonts w:eastAsia="Times New Roman"/>
        </w:rPr>
        <w:t>4.7 Aplinkos oro monitoringo rezultatų vertinimo kriterijai</w:t>
      </w:r>
      <w:bookmarkEnd w:id="27"/>
      <w:bookmarkEnd w:id="28"/>
    </w:p>
    <w:p w14:paraId="46E2530D" w14:textId="77777777" w:rsidR="000E051B" w:rsidRPr="000E051B" w:rsidRDefault="000E051B" w:rsidP="000E051B">
      <w:pPr>
        <w:rPr>
          <w:rFonts w:eastAsia="Calibri" w:cs="Arial"/>
        </w:rPr>
      </w:pPr>
    </w:p>
    <w:p w14:paraId="7398F2A9" w14:textId="77777777" w:rsidR="000E051B" w:rsidRPr="000E051B" w:rsidRDefault="000E051B" w:rsidP="000E051B">
      <w:pPr>
        <w:ind w:firstLine="720"/>
        <w:rPr>
          <w:rFonts w:eastAsia="Calibri" w:cs="Times New Roman"/>
          <w:szCs w:val="24"/>
        </w:rPr>
      </w:pPr>
      <w:r w:rsidRPr="000E051B">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atliktos vertinimo veiklos aprašymas;</w:t>
      </w:r>
    </w:p>
    <w:p w14:paraId="61E02265"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konkretūs taikyti metodai su nuorodomis į jų aprašymus;</w:t>
      </w:r>
    </w:p>
    <w:p w14:paraId="6E947AB8"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duomenų ir informacijos šaltiniai;</w:t>
      </w:r>
    </w:p>
    <w:p w14:paraId="5134D29D" w14:textId="0E15EB30" w:rsidR="000E051B" w:rsidRPr="000E051B" w:rsidRDefault="000E051B" w:rsidP="000E051B">
      <w:pPr>
        <w:numPr>
          <w:ilvl w:val="0"/>
          <w:numId w:val="24"/>
        </w:numPr>
        <w:rPr>
          <w:rFonts w:eastAsia="Calibri" w:cs="Times New Roman"/>
          <w:szCs w:val="24"/>
        </w:rPr>
      </w:pPr>
      <w:r w:rsidRPr="000E051B">
        <w:rPr>
          <w:rFonts w:eastAsia="Calibri" w:cs="Times New Roman"/>
          <w:szCs w:val="24"/>
        </w:rPr>
        <w:t>rezultatų aprašymas</w:t>
      </w:r>
      <w:r w:rsidR="00F13724">
        <w:rPr>
          <w:rFonts w:eastAsia="Calibri" w:cs="Times New Roman"/>
          <w:szCs w:val="24"/>
        </w:rPr>
        <w:t>;</w:t>
      </w:r>
      <w:r w:rsidR="00F13724" w:rsidRPr="000E051B">
        <w:rPr>
          <w:rFonts w:eastAsia="Calibri" w:cs="Times New Roman"/>
          <w:szCs w:val="24"/>
        </w:rPr>
        <w:t xml:space="preserve"> </w:t>
      </w:r>
    </w:p>
    <w:p w14:paraId="7280AEEB"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0E051B" w:rsidRDefault="000E051B" w:rsidP="000E051B">
      <w:pPr>
        <w:ind w:firstLine="1134"/>
        <w:rPr>
          <w:rFonts w:eastAsia="Calibri" w:cs="Times New Roman"/>
          <w:szCs w:val="24"/>
        </w:rPr>
      </w:pPr>
      <w:r w:rsidRPr="000E051B">
        <w:rPr>
          <w:rFonts w:eastAsia="Calibri" w:cs="Times New Roman"/>
          <w:szCs w:val="24"/>
        </w:rPr>
        <w:t>Atliekant oro kokybės tyrimus ir vertinant aplinkos oro kokybę, turi būti laikomasi teisės aktų ir ES direktyvų:</w:t>
      </w:r>
    </w:p>
    <w:p w14:paraId="5AFC6CD8" w14:textId="77777777" w:rsidR="000E051B" w:rsidRPr="000E051B" w:rsidRDefault="000E051B" w:rsidP="000E051B">
      <w:pPr>
        <w:ind w:firstLine="720"/>
        <w:rPr>
          <w:rFonts w:eastAsia="Calibri" w:cs="Times New Roman"/>
          <w:szCs w:val="24"/>
        </w:rPr>
      </w:pPr>
      <w:r w:rsidRPr="000E051B">
        <w:rPr>
          <w:rFonts w:eastAsia="Calibri" w:cs="Times New Roman"/>
          <w:szCs w:val="24"/>
        </w:rPr>
        <w:t>1.</w:t>
      </w:r>
      <w:r w:rsidRPr="000E051B">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0E051B" w:rsidRDefault="000E051B" w:rsidP="000E051B">
      <w:pPr>
        <w:ind w:firstLine="720"/>
        <w:rPr>
          <w:rFonts w:eastAsia="Calibri" w:cs="Times New Roman"/>
          <w:szCs w:val="24"/>
        </w:rPr>
      </w:pPr>
      <w:r w:rsidRPr="000E051B">
        <w:rPr>
          <w:rFonts w:eastAsia="Calibri" w:cs="Times New Roman"/>
          <w:szCs w:val="24"/>
        </w:rPr>
        <w:t>2.</w:t>
      </w:r>
      <w:r w:rsidRPr="000E051B">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0E051B" w:rsidRDefault="000E051B" w:rsidP="000E051B">
      <w:pPr>
        <w:ind w:firstLine="720"/>
        <w:rPr>
          <w:rFonts w:eastAsia="Calibri" w:cs="Times New Roman"/>
          <w:szCs w:val="24"/>
        </w:rPr>
      </w:pPr>
      <w:r w:rsidRPr="000E051B">
        <w:rPr>
          <w:rFonts w:eastAsia="Calibri" w:cs="Times New Roman"/>
          <w:szCs w:val="24"/>
        </w:rPr>
        <w:t>3.</w:t>
      </w:r>
      <w:r w:rsidRPr="000E051B">
        <w:rPr>
          <w:rFonts w:eastAsia="Calibri" w:cs="Times New Roman"/>
          <w:szCs w:val="24"/>
        </w:rPr>
        <w:tab/>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 galiojanti suvestinė 2017 07 13;</w:t>
      </w:r>
    </w:p>
    <w:p w14:paraId="25C8C354" w14:textId="77777777" w:rsidR="000E051B" w:rsidRPr="000E051B" w:rsidRDefault="000E051B" w:rsidP="000E051B">
      <w:pPr>
        <w:ind w:firstLine="720"/>
        <w:rPr>
          <w:rFonts w:eastAsia="Calibri" w:cs="Times New Roman"/>
          <w:szCs w:val="24"/>
        </w:rPr>
      </w:pPr>
      <w:r w:rsidRPr="000E051B">
        <w:rPr>
          <w:rFonts w:eastAsia="Calibri" w:cs="Times New Roman"/>
          <w:szCs w:val="24"/>
        </w:rPr>
        <w:lastRenderedPageBreak/>
        <w:t>4.</w:t>
      </w:r>
      <w:r w:rsidRPr="000E051B">
        <w:rPr>
          <w:rFonts w:eastAsia="Calibri" w:cs="Times New Roman"/>
          <w:szCs w:val="24"/>
        </w:rPr>
        <w:tab/>
        <w:t>2008 m. gegužės 21 d. Europos Parlamento ir Tarybos direktyvos 2008/50/EB dėl aplinkos oro kokybės ir švaresnio oro Europoje (OL 2008 L 152, p. 1),</w:t>
      </w:r>
      <w:r w:rsidRPr="000E051B">
        <w:rPr>
          <w:rFonts w:ascii="Calibri" w:eastAsia="Calibri" w:hAnsi="Calibri" w:cs="Times New Roman"/>
          <w:sz w:val="22"/>
        </w:rPr>
        <w:t xml:space="preserve"> </w:t>
      </w:r>
      <w:r w:rsidRPr="000E051B">
        <w:rPr>
          <w:rFonts w:eastAsia="Calibri" w:cs="Times New Roman"/>
          <w:szCs w:val="24"/>
        </w:rPr>
        <w:t>direktyvos 2008/50/eb ir nacionalinių teisės aktų atitikties lentelė reg. data 2015 12 17;</w:t>
      </w:r>
    </w:p>
    <w:p w14:paraId="21FA4077" w14:textId="77777777" w:rsidR="000E051B" w:rsidRPr="000E051B" w:rsidRDefault="000E051B" w:rsidP="000E051B">
      <w:pPr>
        <w:ind w:firstLine="720"/>
        <w:rPr>
          <w:rFonts w:eastAsia="Calibri" w:cs="Times New Roman"/>
          <w:szCs w:val="24"/>
        </w:rPr>
      </w:pPr>
      <w:r w:rsidRPr="000E051B">
        <w:rPr>
          <w:rFonts w:eastAsia="Calibri" w:cs="Times New Roman"/>
          <w:szCs w:val="24"/>
        </w:rPr>
        <w:t>Atliekant oro kokybės vertinimą siūloma sieros dioksido ir anglies monoksido koncentraciją vertinti kaip orientacinio pobūdžio informaciją. Iš matavimo rezultatų paskaičiuotas vidutines metines kietųjų dalelių (KD</w:t>
      </w:r>
      <w:r w:rsidRPr="000E051B">
        <w:rPr>
          <w:rFonts w:eastAsia="Calibri" w:cs="Times New Roman"/>
          <w:szCs w:val="24"/>
          <w:vertAlign w:val="subscript"/>
        </w:rPr>
        <w:t>2,5</w:t>
      </w:r>
      <w:r w:rsidRPr="000E051B">
        <w:rPr>
          <w:rFonts w:eastAsia="Calibri" w:cs="Times New Roman"/>
          <w:szCs w:val="24"/>
        </w:rPr>
        <w:t>), azoto dioksido ir benzeno koncentracijas siūloma palyginti su Lietuvos ir Europos Sąjungos teisės aktuose šių teršalų koncentracijų vertinimui numatytomis metinėmis ribinėmis vertėmis</w:t>
      </w:r>
    </w:p>
    <w:p w14:paraId="1887CBA2" w14:textId="77777777" w:rsidR="000E051B" w:rsidRPr="000E051B" w:rsidRDefault="000E051B" w:rsidP="000E051B">
      <w:pPr>
        <w:ind w:firstLine="720"/>
        <w:rPr>
          <w:rFonts w:eastAsia="Calibri" w:cs="Times New Roman"/>
          <w:szCs w:val="24"/>
        </w:rPr>
      </w:pPr>
      <w:r w:rsidRPr="000E051B">
        <w:rPr>
          <w:rFonts w:eastAsia="Calibri" w:cs="Times New Roman"/>
          <w:szCs w:val="24"/>
        </w:rPr>
        <w:t>VISUOMENĖS INFORMAVIMO APIE APLINKOS ORO UŽTERŠTUMO LYGIUS</w:t>
      </w:r>
    </w:p>
    <w:p w14:paraId="2C9BB462" w14:textId="53E86494" w:rsidR="000E051B" w:rsidRPr="00EA4D82" w:rsidRDefault="000E051B" w:rsidP="00B17131">
      <w:pPr>
        <w:spacing w:line="240" w:lineRule="auto"/>
        <w:ind w:firstLine="720"/>
        <w:rPr>
          <w:rFonts w:eastAsia="Calibri" w:cs="Times New Roman"/>
          <w:szCs w:val="24"/>
        </w:rPr>
      </w:pPr>
      <w:r w:rsidRPr="00EA4D82">
        <w:rPr>
          <w:rFonts w:eastAsia="Calibri" w:cs="Times New Roman"/>
          <w:b/>
          <w:szCs w:val="24"/>
        </w:rPr>
        <w:t xml:space="preserve">4.3 lentelė. </w:t>
      </w:r>
      <w:r w:rsidRPr="00EA4D82">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0E051B"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0E051B" w:rsidRDefault="000E051B" w:rsidP="000E051B">
            <w:pPr>
              <w:spacing w:line="240" w:lineRule="auto"/>
              <w:ind w:firstLine="720"/>
              <w:rPr>
                <w:rFonts w:eastAsia="Calibri" w:cs="Times New Roman"/>
                <w:bCs/>
                <w:szCs w:val="24"/>
              </w:rPr>
            </w:pPr>
            <w:r w:rsidRPr="000E051B">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0E051B" w:rsidRDefault="000E051B" w:rsidP="000E051B">
            <w:pPr>
              <w:spacing w:line="240" w:lineRule="auto"/>
              <w:ind w:firstLine="0"/>
              <w:jc w:val="center"/>
              <w:rPr>
                <w:rFonts w:eastAsia="Calibri" w:cs="Times New Roman"/>
                <w:bCs/>
                <w:szCs w:val="24"/>
              </w:rPr>
            </w:pPr>
            <w:r w:rsidRPr="000E051B">
              <w:rPr>
                <w:rFonts w:eastAsia="Calibri" w:cs="Times New Roman"/>
                <w:bCs/>
                <w:szCs w:val="24"/>
              </w:rPr>
              <w:t>Ribinė vertė, nustatyta žmonių sveikatos apsaugai µg/m</w:t>
            </w:r>
            <w:r w:rsidRPr="000E051B">
              <w:rPr>
                <w:rFonts w:eastAsia="Calibri" w:cs="Times New Roman"/>
                <w:bCs/>
                <w:szCs w:val="24"/>
                <w:vertAlign w:val="superscript"/>
              </w:rPr>
              <w:t>3</w:t>
            </w:r>
            <w:r w:rsidRPr="000E051B">
              <w:rPr>
                <w:rFonts w:eastAsia="Calibri" w:cs="Times New Roman"/>
                <w:bCs/>
                <w:szCs w:val="24"/>
              </w:rPr>
              <w:t xml:space="preserve"> (vidurkinimo laikotarpis)</w:t>
            </w:r>
          </w:p>
        </w:tc>
      </w:tr>
      <w:tr w:rsidR="000E051B" w:rsidRPr="000E051B"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Azoto dioksidas (NO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0E051B" w:rsidRDefault="000E051B" w:rsidP="000E051B">
            <w:pPr>
              <w:spacing w:line="240" w:lineRule="auto"/>
              <w:ind w:hanging="215"/>
              <w:jc w:val="center"/>
              <w:rPr>
                <w:rFonts w:eastAsia="Calibri" w:cs="Times New Roman"/>
                <w:bCs/>
                <w:sz w:val="20"/>
                <w:szCs w:val="20"/>
              </w:rPr>
            </w:pPr>
          </w:p>
          <w:p w14:paraId="0E332776" w14:textId="77777777" w:rsidR="000E051B" w:rsidRPr="000E051B" w:rsidRDefault="000E051B" w:rsidP="000E051B">
            <w:pPr>
              <w:spacing w:line="240" w:lineRule="auto"/>
              <w:ind w:firstLine="0"/>
              <w:jc w:val="center"/>
              <w:rPr>
                <w:rFonts w:eastAsia="Calibri" w:cs="Times New Roman"/>
                <w:bCs/>
                <w:sz w:val="20"/>
                <w:szCs w:val="20"/>
              </w:rPr>
            </w:pPr>
            <w:r w:rsidRPr="000E051B">
              <w:rPr>
                <w:rFonts w:eastAsia="Calibri" w:cs="Times New Roman"/>
                <w:b/>
                <w:sz w:val="20"/>
                <w:szCs w:val="20"/>
              </w:rPr>
              <w:t>200 µg/m</w:t>
            </w:r>
            <w:r w:rsidRPr="000E051B">
              <w:rPr>
                <w:rFonts w:eastAsia="Calibri" w:cs="Times New Roman"/>
                <w:b/>
                <w:sz w:val="20"/>
                <w:szCs w:val="20"/>
                <w:vertAlign w:val="superscript"/>
              </w:rPr>
              <w:t>3</w:t>
            </w:r>
            <w:r w:rsidRPr="000E051B">
              <w:rPr>
                <w:rFonts w:eastAsia="Calibri" w:cs="Times New Roman"/>
                <w:bCs/>
                <w:sz w:val="20"/>
                <w:szCs w:val="20"/>
              </w:rPr>
              <w:t xml:space="preserve"> (1 valanda; negali būti viršyta daugiau kaip 18 kartų per kalendorinius metus)</w:t>
            </w:r>
          </w:p>
          <w:p w14:paraId="5B7D8FBD" w14:textId="77777777"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40 [ug/m</w:t>
            </w:r>
            <w:r w:rsidRPr="000E051B">
              <w:rPr>
                <w:rFonts w:eastAsia="Calibri" w:cs="Times New Roman"/>
                <w:b/>
                <w:szCs w:val="24"/>
                <w:vertAlign w:val="superscript"/>
              </w:rPr>
              <w:t>3</w:t>
            </w:r>
            <w:r w:rsidRPr="000E051B">
              <w:rPr>
                <w:rFonts w:eastAsia="Calibri" w:cs="Times New Roman"/>
                <w:b/>
                <w:szCs w:val="24"/>
              </w:rPr>
              <w:t>]</w:t>
            </w:r>
          </w:p>
          <w:p w14:paraId="7B003680" w14:textId="77777777" w:rsidR="000E051B" w:rsidRPr="000E051B" w:rsidRDefault="000E051B" w:rsidP="000E051B">
            <w:pPr>
              <w:spacing w:line="240" w:lineRule="auto"/>
              <w:ind w:hanging="74"/>
              <w:jc w:val="center"/>
              <w:rPr>
                <w:rFonts w:eastAsia="Calibri" w:cs="Times New Roman"/>
                <w:b/>
                <w:szCs w:val="24"/>
              </w:rPr>
            </w:pPr>
            <w:r w:rsidRPr="000E051B">
              <w:rPr>
                <w:rFonts w:eastAsia="Calibri" w:cs="Times New Roman"/>
                <w:sz w:val="20"/>
                <w:szCs w:val="20"/>
              </w:rPr>
              <w:t>(kalendoriniai metai)</w:t>
            </w:r>
          </w:p>
        </w:tc>
      </w:tr>
      <w:tr w:rsidR="000E051B" w:rsidRPr="000E051B"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10</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50 [ug/m</w:t>
            </w:r>
            <w:r w:rsidRPr="000E051B">
              <w:rPr>
                <w:rFonts w:eastAsia="Calibri" w:cs="Times New Roman"/>
                <w:b/>
                <w:szCs w:val="24"/>
                <w:vertAlign w:val="superscript"/>
              </w:rPr>
              <w:t>3</w:t>
            </w:r>
            <w:r w:rsidRPr="001E53CF">
              <w:rPr>
                <w:rFonts w:eastAsia="Calibri" w:cs="Times New Roman"/>
                <w:bCs/>
                <w:szCs w:val="24"/>
              </w:rPr>
              <w:t>]</w:t>
            </w:r>
            <w:r w:rsidR="001E53CF" w:rsidRPr="001E53CF">
              <w:rPr>
                <w:rFonts w:eastAsia="Calibri" w:cs="Times New Roman"/>
                <w:bCs/>
                <w:szCs w:val="24"/>
              </w:rPr>
              <w:t xml:space="preserve"> (paros ribinė vertė)</w:t>
            </w:r>
            <w:r w:rsidR="001E53CF">
              <w:rPr>
                <w:rFonts w:eastAsia="Calibri" w:cs="Times New Roman"/>
                <w:b/>
                <w:szCs w:val="24"/>
              </w:rPr>
              <w:t xml:space="preserve"> </w:t>
            </w:r>
          </w:p>
          <w:p w14:paraId="1289AAFD" w14:textId="563DAE0C" w:rsidR="000E051B" w:rsidRPr="000E051B" w:rsidRDefault="000E051B" w:rsidP="00587FF7">
            <w:pPr>
              <w:spacing w:line="240" w:lineRule="auto"/>
              <w:ind w:firstLine="0"/>
              <w:jc w:val="center"/>
              <w:rPr>
                <w:rFonts w:eastAsia="Calibri" w:cs="Times New Roman"/>
                <w:bCs/>
                <w:sz w:val="20"/>
                <w:szCs w:val="20"/>
              </w:rPr>
            </w:pPr>
            <w:r w:rsidRPr="000E051B">
              <w:rPr>
                <w:rFonts w:eastAsia="Calibri" w:cs="Arial"/>
                <w:b/>
                <w:bCs/>
              </w:rPr>
              <w:t>40 µg/m³</w:t>
            </w:r>
            <w:r w:rsidRPr="000E051B">
              <w:rPr>
                <w:rFonts w:eastAsia="Calibri" w:cs="Arial"/>
              </w:rPr>
              <w:t xml:space="preserve"> </w:t>
            </w:r>
            <w:r w:rsidR="00587FF7" w:rsidRPr="000E051B">
              <w:rPr>
                <w:rFonts w:eastAsia="Calibri" w:cs="Times New Roman"/>
                <w:sz w:val="20"/>
                <w:szCs w:val="20"/>
              </w:rPr>
              <w:t>(kalendoriniai metai)</w:t>
            </w:r>
          </w:p>
        </w:tc>
      </w:tr>
      <w:tr w:rsidR="000E051B" w:rsidRPr="000E051B"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2,5</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20</w:t>
            </w:r>
            <w:r w:rsidRPr="000E051B">
              <w:rPr>
                <w:rFonts w:eastAsia="Calibri" w:cs="Times New Roman"/>
                <w:szCs w:val="24"/>
              </w:rPr>
              <w:t xml:space="preserve"> </w:t>
            </w:r>
            <w:r w:rsidRPr="000E051B">
              <w:rPr>
                <w:rFonts w:eastAsia="Calibri" w:cs="Times New Roman"/>
                <w:b/>
                <w:szCs w:val="24"/>
              </w:rPr>
              <w:t>[ug/m</w:t>
            </w:r>
            <w:r w:rsidRPr="000E051B">
              <w:rPr>
                <w:rFonts w:eastAsia="Calibri" w:cs="Times New Roman"/>
                <w:b/>
                <w:szCs w:val="24"/>
                <w:vertAlign w:val="superscript"/>
              </w:rPr>
              <w:t>3</w:t>
            </w:r>
            <w:r w:rsidRPr="000E051B">
              <w:rPr>
                <w:rFonts w:eastAsia="Calibri" w:cs="Times New Roman"/>
                <w:b/>
                <w:szCs w:val="24"/>
              </w:rPr>
              <w:t>]</w:t>
            </w:r>
            <w:bookmarkStart w:id="29" w:name="_Hlk114568223"/>
            <w:bookmarkEnd w:id="29"/>
          </w:p>
          <w:p w14:paraId="1607990E"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sz w:val="20"/>
                <w:szCs w:val="20"/>
              </w:rPr>
              <w:t>(kalendoriniai metai)</w:t>
            </w:r>
          </w:p>
          <w:p w14:paraId="3C875905"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Arial"/>
                <w:b/>
                <w:bCs/>
              </w:rPr>
              <w:t>5 µg/m³</w:t>
            </w:r>
            <w:r w:rsidRPr="000E051B">
              <w:rPr>
                <w:rFonts w:eastAsia="Calibri" w:cs="Arial"/>
              </w:rPr>
              <w:t xml:space="preserve"> ribinė vertė</w:t>
            </w:r>
            <w:r w:rsidRPr="000E051B">
              <w:rPr>
                <w:rFonts w:eastAsia="Calibri" w:cs="Times New Roman"/>
                <w:b/>
                <w:szCs w:val="24"/>
              </w:rPr>
              <w:t>*</w:t>
            </w:r>
          </w:p>
        </w:tc>
      </w:tr>
      <w:tr w:rsidR="000E051B" w:rsidRPr="000E051B"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Sieros dioksidas (SO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0E051B" w:rsidRDefault="000E051B" w:rsidP="000E051B">
            <w:pPr>
              <w:spacing w:line="240" w:lineRule="auto"/>
              <w:ind w:left="720" w:firstLine="0"/>
              <w:contextualSpacing/>
              <w:jc w:val="center"/>
              <w:rPr>
                <w:rFonts w:eastAsia="Calibri" w:cs="Times New Roman"/>
                <w:b/>
                <w:sz w:val="22"/>
                <w:szCs w:val="24"/>
              </w:rPr>
            </w:pPr>
            <w:r w:rsidRPr="000E051B">
              <w:rPr>
                <w:rFonts w:eastAsia="Calibri" w:cs="Times New Roman"/>
                <w:b/>
                <w:sz w:val="22"/>
                <w:szCs w:val="24"/>
              </w:rPr>
              <w:t>350 µg/m</w:t>
            </w:r>
            <w:r w:rsidRPr="000E051B">
              <w:rPr>
                <w:rFonts w:eastAsia="Calibri" w:cs="Times New Roman"/>
                <w:b/>
                <w:sz w:val="22"/>
                <w:szCs w:val="24"/>
                <w:vertAlign w:val="superscript"/>
              </w:rPr>
              <w:t>3</w:t>
            </w:r>
            <w:r w:rsidRPr="000E051B">
              <w:rPr>
                <w:rFonts w:eastAsia="Calibri" w:cs="Times New Roman"/>
                <w:b/>
                <w:sz w:val="22"/>
                <w:szCs w:val="24"/>
              </w:rPr>
              <w:t xml:space="preserve"> (1 valanda)</w:t>
            </w:r>
          </w:p>
          <w:p w14:paraId="097BFD33"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125 ug/</w:t>
            </w:r>
            <w:r w:rsidRPr="000E051B">
              <w:rPr>
                <w:rFonts w:eastAsia="Calibri" w:cs="Arial"/>
                <w:b/>
                <w:bCs/>
              </w:rPr>
              <w:t>m³</w:t>
            </w:r>
          </w:p>
          <w:p w14:paraId="74AD3C0E" w14:textId="77777777" w:rsidR="000E051B" w:rsidRPr="000E051B" w:rsidRDefault="000E051B" w:rsidP="000E051B">
            <w:pPr>
              <w:spacing w:line="240" w:lineRule="auto"/>
              <w:ind w:hanging="74"/>
              <w:jc w:val="center"/>
              <w:rPr>
                <w:rFonts w:eastAsia="Calibri" w:cs="Times New Roman"/>
                <w:b/>
                <w:sz w:val="20"/>
                <w:szCs w:val="20"/>
              </w:rPr>
            </w:pPr>
            <w:r w:rsidRPr="000E051B">
              <w:rPr>
                <w:rFonts w:eastAsia="Calibri" w:cs="Times New Roman"/>
                <w:sz w:val="20"/>
                <w:szCs w:val="20"/>
              </w:rPr>
              <w:t>(24 valandų vidurkis; negali būti viršyta daugiau kaip 3 kartus per kalendorinius metus)</w:t>
            </w:r>
          </w:p>
        </w:tc>
      </w:tr>
      <w:tr w:rsidR="000E051B" w:rsidRPr="000E051B"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0E051B" w:rsidRDefault="000E051B" w:rsidP="000E051B">
            <w:pPr>
              <w:spacing w:line="240" w:lineRule="auto"/>
              <w:ind w:firstLine="0"/>
              <w:rPr>
                <w:rFonts w:eastAsia="Calibri" w:cs="Times New Roman"/>
                <w:szCs w:val="24"/>
              </w:rPr>
            </w:pPr>
            <w:r w:rsidRPr="000E051B">
              <w:rPr>
                <w:rFonts w:eastAsia="Calibri" w:cs="Times New Roman"/>
                <w:szCs w:val="24"/>
              </w:rPr>
              <w:t>Anglies monoksidas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10 [mg/m</w:t>
            </w:r>
            <w:r w:rsidRPr="000E051B">
              <w:rPr>
                <w:rFonts w:eastAsia="Calibri" w:cs="Times New Roman"/>
                <w:b/>
                <w:szCs w:val="24"/>
                <w:vertAlign w:val="superscript"/>
              </w:rPr>
              <w:t>3</w:t>
            </w:r>
            <w:r w:rsidRPr="000E051B">
              <w:rPr>
                <w:rFonts w:eastAsia="Calibri" w:cs="Times New Roman"/>
                <w:b/>
                <w:szCs w:val="24"/>
              </w:rPr>
              <w:t>]</w:t>
            </w:r>
          </w:p>
          <w:p w14:paraId="1A164150" w14:textId="77777777" w:rsidR="000E051B" w:rsidRPr="000E051B" w:rsidRDefault="000E051B" w:rsidP="000E051B">
            <w:pPr>
              <w:spacing w:line="240" w:lineRule="auto"/>
              <w:ind w:hanging="74"/>
              <w:jc w:val="center"/>
              <w:rPr>
                <w:rFonts w:eastAsia="Calibri" w:cs="Times New Roman"/>
                <w:bCs/>
                <w:sz w:val="20"/>
                <w:szCs w:val="20"/>
                <w:lang w:val="en-US"/>
              </w:rPr>
            </w:pPr>
            <w:r w:rsidRPr="000E051B">
              <w:rPr>
                <w:rFonts w:eastAsia="Calibri" w:cs="Times New Roman"/>
                <w:bCs/>
                <w:sz w:val="20"/>
                <w:szCs w:val="20"/>
                <w:lang w:val="en-US"/>
              </w:rPr>
              <w:t>(Maksimalus 8 valandų slenkantis vidurkis)</w:t>
            </w:r>
          </w:p>
        </w:tc>
      </w:tr>
      <w:tr w:rsidR="000E051B" w:rsidRPr="000E051B"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0E051B" w:rsidRDefault="000E051B" w:rsidP="000E051B">
            <w:pPr>
              <w:spacing w:line="240" w:lineRule="auto"/>
              <w:ind w:firstLine="22"/>
              <w:jc w:val="left"/>
              <w:rPr>
                <w:rFonts w:eastAsia="Calibri" w:cs="Times New Roman"/>
                <w:szCs w:val="24"/>
              </w:rPr>
            </w:pPr>
            <w:r w:rsidRPr="000E051B">
              <w:rPr>
                <w:rFonts w:eastAsia="Calibri" w:cs="Times New Roman"/>
                <w:szCs w:val="24"/>
              </w:rPr>
              <w:t>Benzenas (C</w:t>
            </w:r>
            <w:r w:rsidRPr="000E051B">
              <w:rPr>
                <w:rFonts w:eastAsia="Calibri" w:cs="Times New Roman"/>
                <w:szCs w:val="24"/>
                <w:vertAlign w:val="subscript"/>
              </w:rPr>
              <w:t>6</w:t>
            </w:r>
            <w:r w:rsidRPr="000E051B">
              <w:rPr>
                <w:rFonts w:eastAsia="Calibri" w:cs="Times New Roman"/>
                <w:szCs w:val="24"/>
              </w:rPr>
              <w:t>H</w:t>
            </w:r>
            <w:r w:rsidRPr="000E051B">
              <w:rPr>
                <w:rFonts w:eastAsia="Calibri" w:cs="Times New Roman"/>
                <w:szCs w:val="24"/>
                <w:vertAlign w:val="subscript"/>
              </w:rPr>
              <w:t>6</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5 [µg/m</w:t>
            </w:r>
            <w:r w:rsidRPr="000E051B">
              <w:rPr>
                <w:rFonts w:eastAsia="Calibri" w:cs="Times New Roman"/>
                <w:b/>
                <w:szCs w:val="24"/>
                <w:vertAlign w:val="superscript"/>
              </w:rPr>
              <w:t>3</w:t>
            </w:r>
            <w:r w:rsidRPr="000E051B">
              <w:rPr>
                <w:rFonts w:eastAsia="Calibri" w:cs="Times New Roman"/>
                <w:b/>
                <w:szCs w:val="24"/>
              </w:rPr>
              <w:t>]</w:t>
            </w:r>
          </w:p>
          <w:p w14:paraId="7B80EE22" w14:textId="77777777" w:rsidR="000E051B" w:rsidRPr="000E051B" w:rsidRDefault="000E051B" w:rsidP="000E051B">
            <w:pPr>
              <w:spacing w:line="240" w:lineRule="auto"/>
              <w:ind w:firstLine="0"/>
              <w:jc w:val="center"/>
              <w:rPr>
                <w:rFonts w:eastAsia="Calibri" w:cs="Times New Roman"/>
                <w:sz w:val="20"/>
                <w:szCs w:val="20"/>
              </w:rPr>
            </w:pPr>
            <w:r w:rsidRPr="000E051B">
              <w:rPr>
                <w:rFonts w:eastAsia="Calibri" w:cs="Times New Roman"/>
                <w:sz w:val="20"/>
                <w:szCs w:val="20"/>
              </w:rPr>
              <w:t>(kalendoriniai metai)</w:t>
            </w:r>
          </w:p>
        </w:tc>
      </w:tr>
    </w:tbl>
    <w:p w14:paraId="56EB754D" w14:textId="5943BAD2" w:rsidR="000E051B" w:rsidRDefault="000E051B" w:rsidP="000E051B">
      <w:pPr>
        <w:ind w:firstLine="720"/>
        <w:rPr>
          <w:rFonts w:eastAsia="Calibri" w:cs="Times New Roman"/>
          <w:b/>
          <w:bCs/>
          <w:i/>
          <w:iCs/>
          <w:szCs w:val="24"/>
        </w:rPr>
      </w:pPr>
      <w:r w:rsidRPr="000E051B">
        <w:rPr>
          <w:rFonts w:eastAsia="Calibri" w:cs="Times New Roman"/>
          <w:szCs w:val="24"/>
        </w:rPr>
        <w:t>*</w:t>
      </w:r>
      <w:r w:rsidRPr="000E051B">
        <w:rPr>
          <w:rFonts w:eastAsia="Calibri" w:cs="Times New Roman"/>
          <w:b/>
          <w:bCs/>
          <w:i/>
          <w:iCs/>
          <w:szCs w:val="24"/>
        </w:rPr>
        <w:t>PSO rekomenduojama norma 2021 m.</w:t>
      </w:r>
    </w:p>
    <w:p w14:paraId="21FFDE25" w14:textId="6C763D3E" w:rsidR="000E051B" w:rsidRDefault="000E051B" w:rsidP="008E506F">
      <w:pPr>
        <w:spacing w:after="200" w:line="276" w:lineRule="auto"/>
        <w:ind w:firstLine="0"/>
        <w:jc w:val="left"/>
        <w:rPr>
          <w:rFonts w:eastAsia="Calibri" w:cs="Times New Roman"/>
          <w:b/>
          <w:bCs/>
          <w:i/>
          <w:iCs/>
          <w:szCs w:val="24"/>
        </w:rPr>
      </w:pPr>
      <w:bookmarkStart w:id="30" w:name="_Hlk114656234"/>
      <w:bookmarkEnd w:id="30"/>
    </w:p>
    <w:p w14:paraId="0F186737" w14:textId="77777777" w:rsidR="008E506F" w:rsidRPr="008E506F" w:rsidRDefault="008E506F" w:rsidP="008E506F">
      <w:pPr>
        <w:spacing w:after="200" w:line="276" w:lineRule="auto"/>
        <w:ind w:firstLine="0"/>
        <w:jc w:val="left"/>
        <w:rPr>
          <w:rFonts w:eastAsia="Calibri" w:cs="Times New Roman"/>
          <w:b/>
          <w:bCs/>
          <w:i/>
          <w:iCs/>
          <w:szCs w:val="24"/>
        </w:rPr>
      </w:pPr>
    </w:p>
    <w:p w14:paraId="3183C52E" w14:textId="3259FF13" w:rsidR="00F352F6" w:rsidRPr="00C341B6" w:rsidRDefault="00350EBD" w:rsidP="00B17131">
      <w:pPr>
        <w:pStyle w:val="Antrat2"/>
      </w:pPr>
      <w:bookmarkStart w:id="31" w:name="_Toc138681772"/>
      <w:r w:rsidRPr="00C341B6">
        <w:t>5</w:t>
      </w:r>
      <w:r w:rsidR="00521F0B" w:rsidRPr="00C341B6">
        <w:t xml:space="preserve"> </w:t>
      </w:r>
      <w:r w:rsidR="001445BD" w:rsidRPr="00C341B6">
        <w:t>VANDENS KOKYBĖS</w:t>
      </w:r>
      <w:r w:rsidR="00572A86" w:rsidRPr="00C341B6">
        <w:t xml:space="preserve"> </w:t>
      </w:r>
      <w:r w:rsidR="00F352F6" w:rsidRPr="00C341B6">
        <w:t>MONITORINGAS</w:t>
      </w:r>
      <w:bookmarkEnd w:id="31"/>
    </w:p>
    <w:p w14:paraId="27304F07" w14:textId="42BF5E9B" w:rsidR="00572A86" w:rsidRPr="00B17131" w:rsidRDefault="00350EBD" w:rsidP="00B17131">
      <w:pPr>
        <w:pStyle w:val="Antrat2"/>
      </w:pPr>
      <w:bookmarkStart w:id="32" w:name="_Toc138681773"/>
      <w:r w:rsidRPr="00B17131">
        <w:t>5</w:t>
      </w:r>
      <w:r w:rsidR="00572A86" w:rsidRPr="00B17131">
        <w:t>.1</w:t>
      </w:r>
      <w:r w:rsidR="00521F0B" w:rsidRPr="00B17131">
        <w:t xml:space="preserve"> </w:t>
      </w:r>
      <w:r w:rsidR="00572A86" w:rsidRPr="00B17131">
        <w:t xml:space="preserve"> </w:t>
      </w:r>
      <w:r w:rsidR="00E41958" w:rsidRPr="00B17131">
        <w:t>Paviršinių</w:t>
      </w:r>
      <w:r w:rsidR="00572A86" w:rsidRPr="00B17131">
        <w:t xml:space="preserve"> vandens </w:t>
      </w:r>
      <w:r w:rsidR="00E41958" w:rsidRPr="00B17131">
        <w:t xml:space="preserve">telkinių </w:t>
      </w:r>
      <w:r w:rsidR="00572A86" w:rsidRPr="00B17131">
        <w:t>monitoringas</w:t>
      </w:r>
      <w:bookmarkEnd w:id="32"/>
    </w:p>
    <w:p w14:paraId="035486CE" w14:textId="526876CC" w:rsidR="00AF516C" w:rsidRPr="00C341B6" w:rsidRDefault="00AF516C" w:rsidP="00B17131">
      <w:pPr>
        <w:pStyle w:val="Antrat2"/>
      </w:pPr>
      <w:bookmarkStart w:id="33" w:name="_Toc138681774"/>
      <w:r w:rsidRPr="00C341B6">
        <w:t>5.1.1</w:t>
      </w:r>
      <w:r w:rsidR="00521F0B" w:rsidRPr="00C341B6">
        <w:t xml:space="preserve"> </w:t>
      </w:r>
      <w:r w:rsidRPr="00C341B6">
        <w:t xml:space="preserve"> Paviršinių vandens telkinių monitoringo tikslas ir uždaviniai</w:t>
      </w:r>
      <w:bookmarkEnd w:id="33"/>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lastRenderedPageBreak/>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2A5014A7" w14:textId="52B7A505"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p>
    <w:p w14:paraId="6A42834F" w14:textId="77777777" w:rsidR="00843816" w:rsidRPr="00C341B6" w:rsidRDefault="00843816" w:rsidP="00A779DE">
      <w:pPr>
        <w:pStyle w:val="Antrat2"/>
      </w:pPr>
    </w:p>
    <w:p w14:paraId="580060D7" w14:textId="14B46D61" w:rsidR="00923AF7" w:rsidRPr="00C341B6" w:rsidRDefault="00923AF7" w:rsidP="00A779DE">
      <w:pPr>
        <w:pStyle w:val="Antrat2"/>
        <w:rPr>
          <w:rFonts w:ascii="Times New Roman" w:hAnsi="Times New Roman"/>
        </w:rPr>
      </w:pPr>
      <w:bookmarkStart w:id="34" w:name="_Toc138681775"/>
      <w:r w:rsidRPr="00C341B6">
        <w:rPr>
          <w:rFonts w:ascii="Times New Roman" w:hAnsi="Times New Roman"/>
        </w:rPr>
        <w:t>5.1.2</w:t>
      </w:r>
      <w:r w:rsidR="00521F0B" w:rsidRPr="00C341B6">
        <w:rPr>
          <w:rFonts w:ascii="Times New Roman" w:hAnsi="Times New Roman"/>
        </w:rPr>
        <w:t xml:space="preserve"> </w:t>
      </w:r>
      <w:r w:rsidRPr="00C341B6">
        <w:rPr>
          <w:rFonts w:ascii="Times New Roman" w:hAnsi="Times New Roman"/>
        </w:rPr>
        <w:t xml:space="preserve"> Esamos būklės analizė ir monitoringo poreikio pagrindimas</w:t>
      </w:r>
      <w:bookmarkEnd w:id="34"/>
    </w:p>
    <w:p w14:paraId="68D4E97E" w14:textId="77777777" w:rsidR="00843816" w:rsidRPr="00C341B6" w:rsidRDefault="00843816" w:rsidP="00843816">
      <w:pPr>
        <w:rPr>
          <w:rFonts w:cs="Times New Roman"/>
          <w:szCs w:val="24"/>
        </w:rPr>
      </w:pPr>
    </w:p>
    <w:p w14:paraId="6D5334F1" w14:textId="332CB2F0"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2036D0">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Zoo</w:t>
            </w:r>
          </w:p>
          <w:p w14:paraId="4DAB8A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bentosas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6E33200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Bentosas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Gondingos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00212E8D">
              <w:rPr>
                <w:rFonts w:eastAsia="Calibri"/>
                <w:bCs/>
                <w:iCs/>
                <w:color w:val="000000"/>
                <w:sz w:val="20"/>
                <w:szCs w:val="20"/>
              </w:rPr>
              <w:t>59</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188CB66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w:t>
            </w:r>
            <w:r w:rsidR="006E7415">
              <w:rPr>
                <w:rFonts w:eastAsia="Calibri"/>
                <w:bCs/>
                <w:iCs/>
                <w:color w:val="000000"/>
                <w:sz w:val="20"/>
                <w:szCs w:val="20"/>
              </w:rPr>
              <w:t>0</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9D0062">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3A596B" w:rsidRDefault="003A596B" w:rsidP="003A596B">
            <w:pPr>
              <w:spacing w:line="240" w:lineRule="auto"/>
              <w:ind w:firstLine="0"/>
              <w:jc w:val="left"/>
              <w:rPr>
                <w:rFonts w:eastAsia="Calibri"/>
                <w:bCs/>
                <w:iCs/>
                <w:color w:val="000000"/>
                <w:sz w:val="20"/>
                <w:szCs w:val="20"/>
              </w:rPr>
            </w:pPr>
            <w:r w:rsidRPr="009D0062">
              <w:rPr>
                <w:rFonts w:eastAsia="Calibri"/>
                <w:bCs/>
                <w:iCs/>
                <w:color w:val="000000"/>
                <w:sz w:val="20"/>
                <w:szCs w:val="20"/>
              </w:rPr>
              <w:t>0.</w:t>
            </w:r>
            <w:r w:rsidR="00C606C9">
              <w:rPr>
                <w:rFonts w:eastAsia="Calibri"/>
                <w:bCs/>
                <w:iCs/>
                <w:color w:val="000000"/>
                <w:sz w:val="20"/>
                <w:szCs w:val="20"/>
              </w:rPr>
              <w:t>66</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F661F1">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Default="00740D11" w:rsidP="00740D11">
            <w:pPr>
              <w:spacing w:line="249" w:lineRule="auto"/>
              <w:ind w:left="1" w:hanging="1"/>
              <w:rPr>
                <w:rFonts w:eastAsia="Times New Roman" w:cs="Times New Roman"/>
                <w:lang w:eastAsia="lt-LT"/>
              </w:rPr>
            </w:pPr>
            <w:bookmarkStart w:id="35" w:name="_Hlk135387160"/>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r>
      <w:bookmarkEnd w:id="35"/>
    </w:tbl>
    <w:p w14:paraId="76F50B6C" w14:textId="77777777" w:rsidR="003A596B" w:rsidRPr="003A596B" w:rsidRDefault="003A596B" w:rsidP="008E506F">
      <w:pPr>
        <w:ind w:firstLine="0"/>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0A28C9BA"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w:t>
      </w:r>
      <w:r w:rsidR="002E212F">
        <w:rPr>
          <w:rFonts w:eastAsia="Calibri" w:cs="Times New Roman"/>
          <w:szCs w:val="24"/>
        </w:rPr>
        <w:t>7</w:t>
      </w:r>
      <w:r w:rsidRPr="003A596B">
        <w:rPr>
          <w:rFonts w:eastAsia="Calibri" w:cs="Times New Roman"/>
          <w:szCs w:val="24"/>
        </w:rPr>
        <w:t>–202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2036D0">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Nirtatų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Fitobentosas</w:t>
            </w:r>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Makrozoobentosas UMI</w:t>
            </w:r>
          </w:p>
        </w:tc>
      </w:tr>
      <w:tr w:rsidR="002E212F" w:rsidRPr="003A596B" w14:paraId="535A7067" w14:textId="77777777" w:rsidTr="009E1E9C">
        <w:trPr>
          <w:gridAfter w:val="10"/>
          <w:wAfter w:w="7963" w:type="dxa"/>
          <w:trHeight w:val="230"/>
        </w:trPr>
        <w:tc>
          <w:tcPr>
            <w:tcW w:w="562" w:type="dxa"/>
            <w:vMerge w:val="restart"/>
          </w:tcPr>
          <w:p w14:paraId="3C3E4F86"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Minija ties Stalgėnais</w:t>
            </w:r>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12468">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92D050"/>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9BBB59" w:themeFill="accent3"/>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2E212F" w:rsidRPr="003A596B" w14:paraId="2C20ED76" w14:textId="77777777" w:rsidTr="009E1E9C">
        <w:trPr>
          <w:gridAfter w:val="10"/>
          <w:wAfter w:w="7963" w:type="dxa"/>
          <w:trHeight w:val="230"/>
        </w:trPr>
        <w:tc>
          <w:tcPr>
            <w:tcW w:w="562" w:type="dxa"/>
            <w:vMerge w:val="restart"/>
          </w:tcPr>
          <w:p w14:paraId="3ED6220E" w14:textId="77777777" w:rsidR="002E212F" w:rsidRPr="003A596B" w:rsidRDefault="002E212F"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Blendžiava žemiau Šateikių</w:t>
            </w:r>
          </w:p>
        </w:tc>
      </w:tr>
      <w:tr w:rsidR="003A596B" w:rsidRPr="003A596B" w14:paraId="0AC32FEC" w14:textId="77777777" w:rsidTr="002A43A5">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8CCE4" w:themeFill="accent1" w:themeFillTint="66"/>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9BBB59" w:themeFill="accent3"/>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8CCE4" w:themeFill="accent1" w:themeFillTint="66"/>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8CCE4" w:themeFill="accent1" w:themeFillTint="66"/>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8CCE4" w:themeFill="accent1" w:themeFillTint="66"/>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B8CCE4" w:themeFill="accent1" w:themeFillTint="66"/>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A36E43">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Sruoja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8CCE4" w:themeFill="accent1" w:themeFillTint="66"/>
          </w:tcPr>
          <w:p w14:paraId="141DBB68" w14:textId="45086282" w:rsidR="003A596B" w:rsidRPr="003A596B" w:rsidRDefault="00A36E43" w:rsidP="003A596B">
            <w:pPr>
              <w:spacing w:line="240" w:lineRule="auto"/>
              <w:ind w:firstLine="0"/>
              <w:rPr>
                <w:rFonts w:eastAsia="Calibri"/>
                <w:sz w:val="20"/>
                <w:szCs w:val="20"/>
              </w:rPr>
            </w:pPr>
            <w:r>
              <w:rPr>
                <w:rFonts w:eastAsia="Calibri"/>
                <w:sz w:val="20"/>
                <w:szCs w:val="20"/>
              </w:rPr>
              <w:t>2,02</w:t>
            </w: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92D050"/>
          </w:tcPr>
          <w:p w14:paraId="6CC1F4D1" w14:textId="50E25ED3" w:rsidR="003A596B" w:rsidRPr="003A596B" w:rsidRDefault="003A596B" w:rsidP="003A596B">
            <w:pPr>
              <w:spacing w:line="240" w:lineRule="auto"/>
              <w:ind w:firstLine="0"/>
              <w:rPr>
                <w:rFonts w:eastAsia="Calibri"/>
                <w:sz w:val="20"/>
                <w:szCs w:val="20"/>
              </w:rPr>
            </w:pPr>
            <w:r w:rsidRPr="003A596B">
              <w:rPr>
                <w:rFonts w:eastAsia="Calibri"/>
                <w:sz w:val="20"/>
                <w:szCs w:val="20"/>
              </w:rPr>
              <w:t>0.</w:t>
            </w:r>
            <w:r w:rsidR="00D52B6A">
              <w:rPr>
                <w:rFonts w:eastAsia="Calibri"/>
                <w:sz w:val="20"/>
                <w:szCs w:val="20"/>
              </w:rPr>
              <w:t>66</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2A43A5">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B8CCE4" w:themeFill="accent1" w:themeFillTint="66"/>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D97DA1">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žemiau Plungės tvenkinys (ties Kaušėnais</w:t>
            </w:r>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B8CCE4" w:themeFill="accent1" w:themeFillTint="66"/>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0C44F8">
        <w:trPr>
          <w:trHeight w:val="910"/>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Lukna žemiau Stalgupio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r>
    </w:tbl>
    <w:p w14:paraId="0BCF87D7" w14:textId="77777777" w:rsidR="003A596B" w:rsidRPr="003A596B" w:rsidRDefault="003A596B" w:rsidP="003A596B">
      <w:pPr>
        <w:rPr>
          <w:rFonts w:eastAsia="Calibri" w:cs="Times New Roman"/>
        </w:rPr>
      </w:pPr>
    </w:p>
    <w:p w14:paraId="3C46D4ED" w14:textId="7853BD09" w:rsidR="003A596B" w:rsidRPr="00C341B6" w:rsidRDefault="00951732" w:rsidP="00CB7FB4">
      <w:pPr>
        <w:rPr>
          <w:rFonts w:cs="Times New Roman"/>
          <w:szCs w:val="24"/>
        </w:rPr>
      </w:pPr>
      <w:r w:rsidRPr="00951732">
        <w:rPr>
          <w:rFonts w:cs="Times New Roman"/>
          <w:szCs w:val="24"/>
        </w:rPr>
        <w:t>201</w:t>
      </w:r>
      <w:r w:rsidR="00740D11">
        <w:rPr>
          <w:rFonts w:cs="Times New Roman"/>
          <w:szCs w:val="24"/>
        </w:rPr>
        <w:t>7</w:t>
      </w:r>
      <w:r w:rsidRPr="00951732">
        <w:rPr>
          <w:rFonts w:cs="Times New Roman"/>
          <w:szCs w:val="24"/>
        </w:rPr>
        <w:t xml:space="preserve">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w:t>
      </w:r>
      <w:r w:rsidR="00740D11">
        <w:rPr>
          <w:rFonts w:cs="Times New Roman"/>
          <w:szCs w:val="24"/>
        </w:rPr>
        <w:t xml:space="preserve"> 3</w:t>
      </w:r>
      <w:r w:rsidR="008A4E66">
        <w:rPr>
          <w:rFonts w:cs="Times New Roman"/>
          <w:szCs w:val="24"/>
        </w:rPr>
        <w:t xml:space="preserve"> upės</w:t>
      </w:r>
      <w:r w:rsidRPr="00951732">
        <w:rPr>
          <w:rFonts w:cs="Times New Roman"/>
          <w:szCs w:val="24"/>
        </w:rPr>
        <w:t xml:space="preserve">,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09292C58" w:rsidR="008A65A5" w:rsidRDefault="009778E4" w:rsidP="00641827">
      <w:pPr>
        <w:ind w:firstLine="567"/>
        <w:rPr>
          <w:rFonts w:cs="Times New Roman"/>
          <w:szCs w:val="24"/>
        </w:rPr>
      </w:pPr>
      <w:r>
        <w:rPr>
          <w:rFonts w:cs="Times New Roman"/>
          <w:b/>
          <w:i/>
          <w:szCs w:val="24"/>
        </w:rPr>
        <w:t>K</w:t>
      </w:r>
      <w:r w:rsidR="008A65A5" w:rsidRPr="00C341B6">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008A65A5" w:rsidRPr="00C341B6">
        <w:rPr>
          <w:rFonts w:cs="Times New Roman"/>
          <w:b/>
          <w:i/>
          <w:szCs w:val="24"/>
        </w:rPr>
        <w:t xml:space="preserve"> savivaldybės teritorijoje</w:t>
      </w:r>
      <w:r w:rsidR="008A65A5" w:rsidRPr="00C341B6">
        <w:rPr>
          <w:rFonts w:cs="Times New Roman"/>
          <w:szCs w:val="24"/>
        </w:rPr>
        <w:t>.</w:t>
      </w:r>
    </w:p>
    <w:p w14:paraId="577F4156" w14:textId="77777777" w:rsidR="008A65A5" w:rsidRPr="00C341B6" w:rsidRDefault="008A65A5" w:rsidP="007B5F56">
      <w:pPr>
        <w:rPr>
          <w:rFonts w:cs="Times New Roman"/>
          <w:szCs w:val="24"/>
        </w:rPr>
      </w:pPr>
    </w:p>
    <w:p w14:paraId="47FA749B" w14:textId="2669978A" w:rsidR="0070075A" w:rsidRPr="00C341B6" w:rsidRDefault="00723D66" w:rsidP="00B17131">
      <w:pPr>
        <w:pStyle w:val="Antrat2"/>
      </w:pPr>
      <w:bookmarkStart w:id="36" w:name="_Toc138681776"/>
      <w:r w:rsidRPr="00C341B6">
        <w:t>5.1.3</w:t>
      </w:r>
      <w:r w:rsidR="005136FE" w:rsidRPr="00C341B6">
        <w:t xml:space="preserve"> </w:t>
      </w:r>
      <w:r w:rsidRPr="00C341B6">
        <w:t xml:space="preserve"> Stebimi </w:t>
      </w:r>
      <w:r w:rsidR="00521F0B" w:rsidRPr="00C341B6">
        <w:t>rodikliai</w:t>
      </w:r>
      <w:r w:rsidR="008E62C4" w:rsidRPr="00C341B6">
        <w:t xml:space="preserve"> ir stebėjimų periodiškumas</w:t>
      </w:r>
      <w:bookmarkEnd w:id="36"/>
    </w:p>
    <w:p w14:paraId="6E583B84" w14:textId="77777777" w:rsidR="00723D66" w:rsidRPr="00C341B6" w:rsidRDefault="00723D66" w:rsidP="007B5F56">
      <w:pPr>
        <w:rPr>
          <w:rFonts w:cs="Times New Roman"/>
          <w:szCs w:val="24"/>
        </w:rPr>
      </w:pPr>
    </w:p>
    <w:p w14:paraId="5B2B897D" w14:textId="77852A9F" w:rsidR="00C437E5" w:rsidRDefault="004E002C" w:rsidP="008E62C4">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459F4BA6" w14:textId="77777777" w:rsidR="00A01A0A" w:rsidRDefault="00A01A0A" w:rsidP="008E62C4">
      <w:pPr>
        <w:ind w:firstLine="567"/>
        <w:rPr>
          <w:rFonts w:cs="Times New Roman"/>
          <w:szCs w:val="24"/>
        </w:rPr>
      </w:pPr>
    </w:p>
    <w:p w14:paraId="4983813E" w14:textId="77777777" w:rsidR="00A01A0A" w:rsidRDefault="00A01A0A" w:rsidP="008E62C4">
      <w:pPr>
        <w:ind w:firstLine="567"/>
        <w:rPr>
          <w:rFonts w:cs="Times New Roman"/>
          <w:szCs w:val="24"/>
        </w:rPr>
      </w:pPr>
    </w:p>
    <w:p w14:paraId="7842FC8B" w14:textId="601F34CA" w:rsidR="008E62C4" w:rsidRPr="00C341B6" w:rsidRDefault="008E62C4" w:rsidP="008E62C4">
      <w:pPr>
        <w:pStyle w:val="Sraopastraipa"/>
        <w:spacing w:line="360" w:lineRule="auto"/>
        <w:rPr>
          <w:rFonts w:cs="Times New Roman"/>
          <w:b/>
          <w:sz w:val="24"/>
          <w:szCs w:val="24"/>
        </w:rPr>
      </w:pPr>
      <w:r w:rsidRPr="00C341B6">
        <w:rPr>
          <w:rFonts w:cs="Times New Roman"/>
          <w:b/>
          <w:sz w:val="24"/>
          <w:szCs w:val="24"/>
        </w:rPr>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P</w:t>
            </w:r>
            <w:r w:rsidRPr="00C341B6">
              <w:rPr>
                <w:rFonts w:cs="Times New Roman"/>
                <w:szCs w:val="24"/>
                <w:vertAlign w:val="subscript"/>
              </w:rPr>
              <w:t>bendras</w:t>
            </w:r>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Default="00E15878" w:rsidP="00A779DE">
      <w:pPr>
        <w:pStyle w:val="Antrat2"/>
      </w:pPr>
      <w:bookmarkStart w:id="37" w:name="_Toc138681777"/>
      <w:r w:rsidRPr="00C341B6">
        <w:t>5.1.</w:t>
      </w:r>
      <w:r w:rsidR="008E62C4" w:rsidRPr="00C341B6">
        <w:t>4</w:t>
      </w:r>
      <w:r w:rsidR="00521F0B" w:rsidRPr="00C341B6">
        <w:t xml:space="preserve"> </w:t>
      </w:r>
      <w:r w:rsidRPr="00C341B6">
        <w:t xml:space="preserve"> Monitoringo vietų parinkimo principai ir išdėstymas</w:t>
      </w:r>
      <w:bookmarkEnd w:id="37"/>
    </w:p>
    <w:p w14:paraId="2973B698" w14:textId="77777777" w:rsidR="00020D28" w:rsidRPr="00020D28" w:rsidRDefault="00020D28" w:rsidP="00020D28"/>
    <w:p w14:paraId="61F4D73A" w14:textId="77777777" w:rsidR="00531C2E" w:rsidRPr="00C341B6" w:rsidRDefault="00531C2E" w:rsidP="00531C2E">
      <w:pPr>
        <w:ind w:firstLine="567"/>
        <w:rPr>
          <w:rFonts w:cs="Times New Roman"/>
          <w:szCs w:val="24"/>
        </w:rPr>
      </w:pPr>
      <w:r w:rsidRPr="00C341B6">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C341B6" w:rsidRDefault="00531C2E" w:rsidP="00531C2E">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Pr>
          <w:rFonts w:cs="Times New Roman"/>
          <w:szCs w:val="24"/>
        </w:rPr>
        <w:t>Plungės</w:t>
      </w:r>
      <w:r w:rsidRPr="00C341B6">
        <w:rPr>
          <w:rFonts w:cs="Times New Roman"/>
          <w:szCs w:val="24"/>
        </w:rPr>
        <w:t xml:space="preserve"> rajono savivaldybės teritorijoje numatoma atlikti matavimo viet</w:t>
      </w:r>
      <w:r>
        <w:rPr>
          <w:rFonts w:cs="Times New Roman"/>
          <w:szCs w:val="24"/>
        </w:rPr>
        <w:t>ose: 1</w:t>
      </w:r>
      <w:r w:rsidRPr="00C341B6">
        <w:rPr>
          <w:rFonts w:cs="Times New Roman"/>
          <w:szCs w:val="24"/>
        </w:rPr>
        <w:t xml:space="preserve"> ežer</w:t>
      </w:r>
      <w:r>
        <w:rPr>
          <w:rFonts w:cs="Times New Roman"/>
          <w:szCs w:val="24"/>
        </w:rPr>
        <w:t>e, 1 tvenkinyje</w:t>
      </w:r>
      <w:r w:rsidRPr="00C341B6">
        <w:rPr>
          <w:rFonts w:cs="Times New Roman"/>
          <w:szCs w:val="24"/>
        </w:rPr>
        <w:t xml:space="preserve">. </w:t>
      </w:r>
      <w:r>
        <w:rPr>
          <w:rFonts w:cs="Times New Roman"/>
          <w:szCs w:val="24"/>
        </w:rPr>
        <w:t>Plungės</w:t>
      </w:r>
      <w:r w:rsidRPr="00C341B6">
        <w:rPr>
          <w:rFonts w:cs="Times New Roman"/>
          <w:szCs w:val="24"/>
        </w:rPr>
        <w:t xml:space="preserve"> rajono savivaldybės teritorijoje pateikiamos 5.1.2  paveiksle.</w:t>
      </w:r>
      <w:r w:rsidRPr="00C341B6">
        <w:rPr>
          <w:rFonts w:cs="Times New Roman"/>
          <w:noProof/>
          <w:szCs w:val="24"/>
          <w:lang w:eastAsia="lt-LT"/>
        </w:rPr>
        <w:t xml:space="preserve"> </w:t>
      </w:r>
    </w:p>
    <w:p w14:paraId="3ABE5E93" w14:textId="77777777" w:rsidR="00531C2E" w:rsidRDefault="00531C2E" w:rsidP="00531C2E">
      <w:pPr>
        <w:autoSpaceDE w:val="0"/>
        <w:autoSpaceDN w:val="0"/>
        <w:adjustRightInd w:val="0"/>
        <w:ind w:firstLine="0"/>
        <w:jc w:val="center"/>
        <w:rPr>
          <w:rFonts w:cs="Times New Roman"/>
          <w:szCs w:val="24"/>
        </w:rPr>
      </w:pPr>
      <w:r w:rsidRPr="002F04B9">
        <w:rPr>
          <w:rFonts w:cs="Times New Roman"/>
          <w:noProof/>
          <w:szCs w:val="24"/>
          <w:lang w:eastAsia="lt-LT"/>
        </w:rPr>
        <w:lastRenderedPageBreak/>
        <w:drawing>
          <wp:inline distT="0" distB="0" distL="0" distR="0" wp14:anchorId="70037129" wp14:editId="4F192848">
            <wp:extent cx="6120130" cy="6147435"/>
            <wp:effectExtent l="0" t="0" r="0" b="5715"/>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2"/>
                    <a:stretch>
                      <a:fillRect/>
                    </a:stretch>
                  </pic:blipFill>
                  <pic:spPr>
                    <a:xfrm>
                      <a:off x="0" y="0"/>
                      <a:ext cx="6120130" cy="6147435"/>
                    </a:xfrm>
                    <a:prstGeom prst="rect">
                      <a:avLst/>
                    </a:prstGeom>
                  </pic:spPr>
                </pic:pic>
              </a:graphicData>
            </a:graphic>
          </wp:inline>
        </w:drawing>
      </w:r>
    </w:p>
    <w:p w14:paraId="343EFD5A" w14:textId="77777777" w:rsidR="00531C2E" w:rsidRPr="00C341B6" w:rsidRDefault="00531C2E" w:rsidP="00531C2E">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6F8A3844" w14:textId="77777777" w:rsidR="00531C2E" w:rsidRDefault="00531C2E" w:rsidP="00531C2E">
      <w:pPr>
        <w:autoSpaceDE w:val="0"/>
        <w:autoSpaceDN w:val="0"/>
        <w:adjustRightInd w:val="0"/>
        <w:ind w:firstLine="0"/>
        <w:jc w:val="center"/>
        <w:rPr>
          <w:rFonts w:cs="Times New Roman"/>
          <w:szCs w:val="24"/>
        </w:rPr>
      </w:pPr>
    </w:p>
    <w:p w14:paraId="249D68FD" w14:textId="77777777" w:rsidR="00531C2E" w:rsidRDefault="00531C2E" w:rsidP="00531C2E">
      <w:pPr>
        <w:autoSpaceDE w:val="0"/>
        <w:autoSpaceDN w:val="0"/>
        <w:adjustRightInd w:val="0"/>
        <w:ind w:firstLine="0"/>
        <w:jc w:val="left"/>
        <w:rPr>
          <w:rFonts w:cs="Times New Roman"/>
          <w:szCs w:val="24"/>
        </w:rPr>
      </w:pPr>
      <w:r>
        <w:rPr>
          <w:rFonts w:cs="Times New Roman"/>
          <w:noProof/>
          <w:szCs w:val="24"/>
          <w:lang w:eastAsia="lt-LT"/>
        </w:rPr>
        <w:lastRenderedPageBreak/>
        <mc:AlternateContent>
          <mc:Choice Requires="wps">
            <w:drawing>
              <wp:anchor distT="0" distB="0" distL="114300" distR="114300" simplePos="0" relativeHeight="251665408"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4171F1" w:rsidRDefault="004171F1"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4171F1" w:rsidRDefault="004171F1" w:rsidP="00531C2E">
                      <w:pPr>
                        <w:pStyle w:val="Sraopastraipa"/>
                        <w:numPr>
                          <w:ilvl w:val="0"/>
                          <w:numId w:val="26"/>
                        </w:numPr>
                        <w:jc w:val="left"/>
                      </w:pPr>
                    </w:p>
                  </w:txbxContent>
                </v:textbox>
              </v:shape>
            </w:pict>
          </mc:Fallback>
        </mc:AlternateContent>
      </w:r>
      <w:r w:rsidRPr="00D96E50">
        <w:rPr>
          <w:rFonts w:cs="Times New Roman"/>
          <w:noProof/>
          <w:szCs w:val="24"/>
          <w:lang w:eastAsia="lt-LT"/>
        </w:rPr>
        <w:drawing>
          <wp:inline distT="0" distB="0" distL="0" distR="0" wp14:anchorId="575CB386" wp14:editId="1A600ED9">
            <wp:extent cx="6035675" cy="4313020"/>
            <wp:effectExtent l="0" t="0" r="3175"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3"/>
                    <a:srcRect l="10738" t="7006" r="15647" b="11325"/>
                    <a:stretch/>
                  </pic:blipFill>
                  <pic:spPr bwMode="auto">
                    <a:xfrm>
                      <a:off x="0" y="0"/>
                      <a:ext cx="6044394" cy="4319250"/>
                    </a:xfrm>
                    <a:prstGeom prst="rect">
                      <a:avLst/>
                    </a:prstGeom>
                    <a:ln>
                      <a:noFill/>
                    </a:ln>
                    <a:extLst>
                      <a:ext uri="{53640926-AAD7-44D8-BBD7-CCE9431645EC}">
                        <a14:shadowObscured xmlns:a14="http://schemas.microsoft.com/office/drawing/2010/main"/>
                      </a:ext>
                    </a:extLst>
                  </pic:spPr>
                </pic:pic>
              </a:graphicData>
            </a:graphic>
          </wp:inline>
        </w:drawing>
      </w:r>
    </w:p>
    <w:p w14:paraId="45D1751F" w14:textId="77777777" w:rsidR="00531C2E" w:rsidRPr="00C341B6" w:rsidRDefault="00531C2E" w:rsidP="00531C2E">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73600"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4171F1" w:rsidRDefault="004171F1"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4171F1" w:rsidRDefault="004171F1" w:rsidP="00531C2E">
                      <w:pPr>
                        <w:pStyle w:val="Sraopastraipa"/>
                        <w:numPr>
                          <w:ilvl w:val="0"/>
                          <w:numId w:val="26"/>
                        </w:numPr>
                        <w:jc w:val="left"/>
                      </w:pPr>
                    </w:p>
                  </w:txbxContent>
                </v:textbox>
              </v:shape>
            </w:pict>
          </mc:Fallback>
        </mc:AlternateContent>
      </w:r>
      <w:r>
        <w:rPr>
          <w:rFonts w:cs="Times New Roman"/>
          <w:noProof/>
          <w:szCs w:val="24"/>
          <w:lang w:eastAsia="lt-LT"/>
        </w:rPr>
        <w:drawing>
          <wp:inline distT="0" distB="0" distL="0" distR="0" wp14:anchorId="453DD3CF" wp14:editId="6FF37DDE">
            <wp:extent cx="6100445" cy="3813428"/>
            <wp:effectExtent l="0" t="0" r="0" b="0"/>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048" cy="3826307"/>
                    </a:xfrm>
                    <a:prstGeom prst="rect">
                      <a:avLst/>
                    </a:prstGeom>
                    <a:noFill/>
                  </pic:spPr>
                </pic:pic>
              </a:graphicData>
            </a:graphic>
          </wp:inline>
        </w:drawing>
      </w:r>
    </w:p>
    <w:p w14:paraId="0F86FD7B" w14:textId="77777777" w:rsidR="00531C2E" w:rsidRPr="00C341B6" w:rsidRDefault="00531C2E" w:rsidP="00531C2E">
      <w:pPr>
        <w:ind w:firstLine="0"/>
        <w:jc w:val="center"/>
        <w:rPr>
          <w:rFonts w:cs="Times New Roman"/>
          <w:szCs w:val="24"/>
        </w:rPr>
      </w:pPr>
      <w:r w:rsidRPr="00C341B6">
        <w:rPr>
          <w:rFonts w:cs="Times New Roman"/>
          <w:b/>
          <w:szCs w:val="24"/>
        </w:rPr>
        <w:t>5.1.</w:t>
      </w:r>
      <w:r>
        <w:rPr>
          <w:rFonts w:cs="Times New Roman"/>
          <w:b/>
          <w:szCs w:val="24"/>
        </w:rPr>
        <w:t>3</w:t>
      </w:r>
      <w:r w:rsidRPr="00C341B6">
        <w:rPr>
          <w:rFonts w:cs="Times New Roman"/>
          <w:b/>
          <w:szCs w:val="24"/>
        </w:rPr>
        <w:t xml:space="preserve">  paveikslas.</w:t>
      </w:r>
      <w:r w:rsidRPr="00C341B6">
        <w:rPr>
          <w:rFonts w:cs="Times New Roman"/>
          <w:szCs w:val="24"/>
        </w:rPr>
        <w:t xml:space="preserve"> Paviršinių vandens telkinių kokybės tyrimo vietos </w:t>
      </w:r>
      <w:r>
        <w:rPr>
          <w:rFonts w:cs="Times New Roman"/>
          <w:szCs w:val="24"/>
        </w:rPr>
        <w:t>Plungės</w:t>
      </w:r>
      <w:r w:rsidRPr="00C341B6">
        <w:rPr>
          <w:rFonts w:cs="Times New Roman"/>
          <w:szCs w:val="24"/>
        </w:rPr>
        <w:t xml:space="preserve"> rajono savivaldybėje</w:t>
      </w:r>
      <w:r>
        <w:rPr>
          <w:rFonts w:cs="Times New Roman"/>
          <w:szCs w:val="24"/>
        </w:rPr>
        <w:t xml:space="preserve"> a. </w:t>
      </w:r>
      <w:r w:rsidRPr="005D60BF">
        <w:rPr>
          <w:rFonts w:cs="Times New Roman"/>
          <w:szCs w:val="24"/>
        </w:rPr>
        <w:t>Gandingos HE Tvenkinys</w:t>
      </w:r>
      <w:r>
        <w:rPr>
          <w:rFonts w:cs="Times New Roman"/>
          <w:szCs w:val="24"/>
        </w:rPr>
        <w:t xml:space="preserve">; b. </w:t>
      </w:r>
      <w:r w:rsidRPr="005D60BF">
        <w:rPr>
          <w:rFonts w:cs="Times New Roman"/>
          <w:szCs w:val="24"/>
        </w:rPr>
        <w:t>Platelių ežeras</w:t>
      </w:r>
    </w:p>
    <w:p w14:paraId="48B71BA5" w14:textId="77777777" w:rsidR="00531C2E" w:rsidRPr="00C341B6" w:rsidRDefault="00531C2E" w:rsidP="00531C2E">
      <w:pPr>
        <w:ind w:firstLine="567"/>
        <w:rPr>
          <w:rFonts w:cs="Times New Roman"/>
          <w:szCs w:val="24"/>
        </w:rPr>
      </w:pPr>
    </w:p>
    <w:p w14:paraId="33AC591E" w14:textId="77777777" w:rsidR="00531C2E" w:rsidRPr="00C341B6" w:rsidRDefault="00531C2E" w:rsidP="00531C2E">
      <w:pPr>
        <w:ind w:firstLine="567"/>
        <w:rPr>
          <w:rFonts w:cs="Times New Roman"/>
          <w:szCs w:val="24"/>
        </w:rPr>
      </w:pPr>
      <w:r>
        <w:rPr>
          <w:rFonts w:cs="Times New Roman"/>
          <w:szCs w:val="24"/>
        </w:rPr>
        <w:t>Plungės</w:t>
      </w:r>
      <w:r w:rsidRPr="00C341B6">
        <w:rPr>
          <w:rFonts w:cs="Times New Roman"/>
          <w:szCs w:val="24"/>
        </w:rPr>
        <w:t xml:space="preserve"> rajono savivaldybės teritorijoje paviršinių vandens telkinių kokybės tyrimų vietos pateikiamos 5.1.4  lentelėje. </w:t>
      </w:r>
    </w:p>
    <w:p w14:paraId="75E39502" w14:textId="77777777" w:rsidR="00531C2E" w:rsidRPr="00C341B6" w:rsidRDefault="00531C2E" w:rsidP="00531C2E">
      <w:pPr>
        <w:pStyle w:val="lentelspavadinimas"/>
        <w:rPr>
          <w:rFonts w:cs="Times New Roman"/>
          <w:sz w:val="24"/>
          <w:szCs w:val="24"/>
        </w:rPr>
      </w:pPr>
      <w:r w:rsidRPr="00C341B6">
        <w:rPr>
          <w:rFonts w:cs="Times New Roman"/>
          <w:b/>
          <w:sz w:val="24"/>
          <w:szCs w:val="24"/>
        </w:rPr>
        <w:t xml:space="preserve">5.1.4   lentelė. </w:t>
      </w:r>
      <w:r>
        <w:rPr>
          <w:rFonts w:cs="Times New Roman"/>
          <w:sz w:val="24"/>
          <w:szCs w:val="24"/>
        </w:rPr>
        <w:t>Plungės</w:t>
      </w:r>
      <w:r w:rsidRPr="00C341B6">
        <w:rPr>
          <w:rFonts w:cs="Times New Roman"/>
          <w:sz w:val="24"/>
          <w:szCs w:val="24"/>
        </w:rPr>
        <w:t xml:space="preserve"> rajono savivaldybės paviršinių vandens telkinių kokybės matavimų vietos 202</w:t>
      </w:r>
      <w:r>
        <w:rPr>
          <w:rFonts w:cs="Times New Roman"/>
          <w:sz w:val="24"/>
          <w:szCs w:val="24"/>
        </w:rPr>
        <w:t>4</w:t>
      </w:r>
      <w:r w:rsidRPr="00C341B6">
        <w:rPr>
          <w:rFonts w:cs="Times New Roman"/>
          <w:sz w:val="24"/>
          <w:szCs w:val="24"/>
        </w:rPr>
        <w:t>–202</w:t>
      </w:r>
      <w:r>
        <w:rPr>
          <w:rFonts w:cs="Times New Roman"/>
          <w:sz w:val="24"/>
          <w:szCs w:val="24"/>
        </w:rPr>
        <w:t>9</w:t>
      </w:r>
      <w:r w:rsidRPr="00C341B6">
        <w:rPr>
          <w:rFonts w:cs="Times New Roman"/>
          <w:sz w:val="24"/>
          <w:szCs w:val="24"/>
        </w:rPr>
        <w:t xml:space="preserve">  metų monitoringo metu (vietovė ir koordinatės)</w:t>
      </w:r>
    </w:p>
    <w:p w14:paraId="36D86803" w14:textId="77777777" w:rsidR="00531C2E" w:rsidRPr="00C341B6"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C341B6"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Vandens</w:t>
            </w:r>
          </w:p>
          <w:p w14:paraId="745E59D9"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Telkinys</w:t>
            </w:r>
          </w:p>
        </w:tc>
      </w:tr>
      <w:tr w:rsidR="00531C2E" w:rsidRPr="00C341B6"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C341B6"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C341B6" w:rsidRDefault="00531C2E" w:rsidP="002036D0">
            <w:pPr>
              <w:spacing w:line="240" w:lineRule="auto"/>
              <w:ind w:firstLine="0"/>
              <w:rPr>
                <w:rFonts w:cs="Times New Roman"/>
                <w:b/>
                <w:szCs w:val="24"/>
                <w:lang w:eastAsia="lt-LT"/>
              </w:rPr>
            </w:pPr>
          </w:p>
        </w:tc>
      </w:tr>
      <w:tr w:rsidR="00531C2E" w:rsidRPr="00C341B6"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36</w:t>
            </w:r>
            <w:r>
              <w:rPr>
                <w:rFonts w:cs="Times New Roman"/>
                <w:szCs w:val="24"/>
                <w:lang w:eastAsia="lt-LT"/>
              </w:rPr>
              <w:t>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6</w:t>
            </w:r>
            <w:r>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C341B6" w:rsidRDefault="00531C2E" w:rsidP="002036D0">
            <w:pPr>
              <w:spacing w:line="240" w:lineRule="auto"/>
              <w:ind w:firstLine="0"/>
              <w:jc w:val="left"/>
              <w:rPr>
                <w:rFonts w:cs="Times New Roman"/>
                <w:szCs w:val="24"/>
                <w:lang w:eastAsia="lt-LT"/>
              </w:rPr>
            </w:pPr>
            <w:bookmarkStart w:id="38" w:name="_Hlk132100982"/>
            <w:r>
              <w:rPr>
                <w:rFonts w:cs="Times New Roman"/>
                <w:szCs w:val="24"/>
                <w:lang w:eastAsia="lt-LT"/>
              </w:rPr>
              <w:t>Gandingos HE Tvenkinys</w:t>
            </w:r>
            <w:bookmarkEnd w:id="38"/>
          </w:p>
        </w:tc>
      </w:tr>
      <w:tr w:rsidR="00531C2E" w:rsidRPr="00C341B6"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C341B6" w:rsidRDefault="00531C2E" w:rsidP="002036D0">
            <w:pPr>
              <w:tabs>
                <w:tab w:val="left" w:pos="778"/>
              </w:tabs>
              <w:spacing w:line="240" w:lineRule="auto"/>
              <w:ind w:hanging="5"/>
              <w:jc w:val="center"/>
              <w:rPr>
                <w:rFonts w:cs="Times New Roman"/>
                <w:szCs w:val="24"/>
                <w:lang w:eastAsia="lt-LT"/>
              </w:rPr>
            </w:pPr>
            <w:r>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C341B6" w:rsidRDefault="00531C2E" w:rsidP="002036D0">
            <w:pPr>
              <w:spacing w:line="240" w:lineRule="auto"/>
              <w:ind w:hanging="5"/>
              <w:jc w:val="center"/>
              <w:rPr>
                <w:rFonts w:cs="Times New Roman"/>
                <w:szCs w:val="24"/>
                <w:lang w:eastAsia="lt-LT"/>
              </w:rPr>
            </w:pPr>
            <w:r>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C341B6" w:rsidRDefault="00531C2E" w:rsidP="002036D0">
            <w:pPr>
              <w:spacing w:line="240" w:lineRule="auto"/>
              <w:ind w:firstLine="0"/>
              <w:rPr>
                <w:rFonts w:cs="Times New Roman"/>
                <w:szCs w:val="24"/>
                <w:lang w:eastAsia="lt-LT"/>
              </w:rPr>
            </w:pPr>
            <w:r>
              <w:rPr>
                <w:rFonts w:cs="Times New Roman"/>
                <w:szCs w:val="24"/>
                <w:lang w:eastAsia="lt-LT"/>
              </w:rPr>
              <w:t>Platelių ežeras</w:t>
            </w:r>
          </w:p>
        </w:tc>
      </w:tr>
    </w:tbl>
    <w:p w14:paraId="152076B9" w14:textId="77777777" w:rsidR="00531C2E" w:rsidRPr="00C341B6" w:rsidRDefault="00531C2E" w:rsidP="00531C2E">
      <w:pPr>
        <w:pStyle w:val="lentelspavadinimas"/>
        <w:rPr>
          <w:rFonts w:cs="Times New Roman"/>
          <w:sz w:val="24"/>
          <w:szCs w:val="24"/>
        </w:rPr>
      </w:pPr>
    </w:p>
    <w:p w14:paraId="19776210" w14:textId="77777777" w:rsidR="00531C2E" w:rsidRPr="00C341B6" w:rsidRDefault="00531C2E" w:rsidP="00531C2E">
      <w:pPr>
        <w:rPr>
          <w:rFonts w:cs="Times New Roman"/>
          <w:szCs w:val="24"/>
        </w:rPr>
      </w:pPr>
    </w:p>
    <w:p w14:paraId="13F9C4E6" w14:textId="77777777" w:rsidR="00531C2E" w:rsidRPr="00C341B6" w:rsidRDefault="00531C2E" w:rsidP="00531C2E">
      <w:pPr>
        <w:ind w:firstLine="567"/>
        <w:rPr>
          <w:rFonts w:cs="Times New Roman"/>
          <w:szCs w:val="24"/>
        </w:rPr>
      </w:pPr>
      <w:r w:rsidRPr="00C341B6">
        <w:rPr>
          <w:rFonts w:cs="Times New Roman"/>
          <w:szCs w:val="24"/>
        </w:rPr>
        <w:t xml:space="preserve">Matavimo vietos </w:t>
      </w:r>
      <w:r>
        <w:rPr>
          <w:rFonts w:cs="Times New Roman"/>
          <w:szCs w:val="24"/>
        </w:rPr>
        <w:t>Plungės</w:t>
      </w:r>
      <w:r w:rsidRPr="00C341B6">
        <w:rPr>
          <w:rFonts w:cs="Times New Roman"/>
          <w:szCs w:val="24"/>
        </w:rPr>
        <w:t xml:space="preserve"> rajono savivaldybėje parinktos vietovėse siekiant, kad rezultatai kuo objektyviau reprezentuotų gyvenviečių taršą, apibūdintų užterštumo lygį gyvenamuosiuose rajonuose,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B17131">
      <w:pPr>
        <w:pStyle w:val="Antrat2"/>
      </w:pPr>
      <w:bookmarkStart w:id="39" w:name="_Toc138681778"/>
      <w:r w:rsidRPr="00C341B6">
        <w:t>5</w:t>
      </w:r>
      <w:r w:rsidR="004135E8" w:rsidRPr="00C341B6">
        <w:t>.</w:t>
      </w:r>
      <w:r w:rsidR="005C391C" w:rsidRPr="00C341B6">
        <w:t>1</w:t>
      </w:r>
      <w:r w:rsidR="00572A86" w:rsidRPr="00C341B6">
        <w:t>.</w:t>
      </w:r>
      <w:r w:rsidR="000739F5" w:rsidRPr="00C341B6">
        <w:t>5</w:t>
      </w:r>
      <w:r w:rsidR="00521F0B" w:rsidRPr="00C341B6">
        <w:t xml:space="preserve"> </w:t>
      </w:r>
      <w:r w:rsidR="004135E8" w:rsidRPr="00C341B6">
        <w:t xml:space="preserve"> Metodai ir procedūros</w:t>
      </w:r>
      <w:bookmarkEnd w:id="39"/>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564CDD"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5"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(BDS&lt;(Index)</w:t>
      </w:r>
      <w:r w:rsidRPr="00C341B6">
        <w:rPr>
          <w:rFonts w:cs="Times New Roman"/>
          <w:spacing w:val="-6"/>
          <w:szCs w:val="24"/>
        </w:rPr>
        <w:t>n</w:t>
      </w:r>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s 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lastRenderedPageBreak/>
        <w:t>LST EN 1899-2:2000. Vandens kokybė. Biocheminio deguonies suvartojimo per n parų (BDS&lt;(Index)n&gt;)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 26777:1999. Vandens kokybė. Nitrito kiekio nustatymas. Molekulinės absorbcijos spektrometrinis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7890-3:1998. Vandens kokybė. Nitratų kiekio nustatymas. 3 dalis. Spektrometrinis metodas, vartojant sulfosalicilo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7150-1:1998. Vandens kokybė. Amonio kiekio nustatymas. 1 dalis. Rankinis spektrometrinis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B17131">
      <w:pPr>
        <w:pStyle w:val="Antrat2"/>
      </w:pPr>
      <w:bookmarkStart w:id="40" w:name="_Toc138681779"/>
      <w:r w:rsidRPr="00C341B6">
        <w:t>5</w:t>
      </w:r>
      <w:r w:rsidR="004135E8" w:rsidRPr="00C341B6">
        <w:t>.</w:t>
      </w:r>
      <w:r w:rsidR="006D6F93" w:rsidRPr="00C341B6">
        <w:t>1</w:t>
      </w:r>
      <w:r w:rsidR="00572A86" w:rsidRPr="00C341B6">
        <w:t>.</w:t>
      </w:r>
      <w:r w:rsidR="000739F5" w:rsidRPr="00C341B6">
        <w:t>6</w:t>
      </w:r>
      <w:r w:rsidR="00521F0B" w:rsidRPr="00C341B6">
        <w:t xml:space="preserve"> </w:t>
      </w:r>
      <w:r w:rsidR="006D6F93" w:rsidRPr="00C341B6">
        <w:t>Paviršinių vandens telkinių monitoringo r</w:t>
      </w:r>
      <w:r w:rsidR="004135E8" w:rsidRPr="00C341B6">
        <w:t>ezultatų vertinimo kriterijai</w:t>
      </w:r>
      <w:bookmarkEnd w:id="40"/>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lastRenderedPageBreak/>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1D895528" w14:textId="77777777" w:rsidR="000A5A91" w:rsidRPr="00C341B6" w:rsidRDefault="000A5A91" w:rsidP="00900758">
      <w:pPr>
        <w:rPr>
          <w:rFonts w:cs="Times New Roman"/>
          <w:szCs w:val="24"/>
        </w:rPr>
      </w:pPr>
    </w:p>
    <w:p w14:paraId="0C07F337" w14:textId="71D51CD4" w:rsidR="007E67C4" w:rsidRPr="00B17131" w:rsidRDefault="005770BA" w:rsidP="00B17131">
      <w:pPr>
        <w:pStyle w:val="Antrat2"/>
      </w:pPr>
      <w:bookmarkStart w:id="41" w:name="_Toc138681780"/>
      <w:r w:rsidRPr="00B17131">
        <w:t>5</w:t>
      </w:r>
      <w:r w:rsidR="002F04B9" w:rsidRPr="00B17131">
        <w:t>.2</w:t>
      </w:r>
      <w:r w:rsidR="0073271F" w:rsidRPr="00B17131">
        <w:t xml:space="preserve"> </w:t>
      </w:r>
      <w:r w:rsidRPr="00B17131">
        <w:t xml:space="preserve"> Požeminio vandens monitoringas</w:t>
      </w:r>
      <w:bookmarkEnd w:id="41"/>
    </w:p>
    <w:p w14:paraId="283D3199" w14:textId="361AAB2F" w:rsidR="00DD0883" w:rsidRPr="00C341B6" w:rsidRDefault="00BC3D1A" w:rsidP="00B17131">
      <w:pPr>
        <w:pStyle w:val="Antrat2"/>
      </w:pPr>
      <w:bookmarkStart w:id="42" w:name="_Toc138681781"/>
      <w:r w:rsidRPr="00C341B6">
        <w:t>5.</w:t>
      </w:r>
      <w:r w:rsidR="002F04B9">
        <w:t>2</w:t>
      </w:r>
      <w:r w:rsidRPr="00C341B6">
        <w:t>.1</w:t>
      </w:r>
      <w:r w:rsidR="0073271F" w:rsidRPr="00C341B6">
        <w:t xml:space="preserve"> </w:t>
      </w:r>
      <w:r w:rsidRPr="00C341B6">
        <w:t>Požeminio vandens monitoringo tikslas ir uždaviniai</w:t>
      </w:r>
      <w:bookmarkEnd w:id="42"/>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B17131">
      <w:pPr>
        <w:pStyle w:val="Antrat2"/>
      </w:pPr>
      <w:bookmarkStart w:id="43" w:name="_Toc138681782"/>
      <w:r w:rsidRPr="00C341B6">
        <w:t>5.</w:t>
      </w:r>
      <w:r w:rsidR="002F04B9">
        <w:t>2</w:t>
      </w:r>
      <w:r w:rsidRPr="00C341B6">
        <w:t>.2</w:t>
      </w:r>
      <w:r w:rsidR="0073271F" w:rsidRPr="00C341B6">
        <w:t xml:space="preserve"> </w:t>
      </w:r>
      <w:r w:rsidRPr="00C341B6">
        <w:t xml:space="preserve"> Esamos būklės analizė ir monitoringo poreikio pagrindimas</w:t>
      </w:r>
      <w:bookmarkEnd w:id="43"/>
    </w:p>
    <w:p w14:paraId="50A17BEC" w14:textId="77777777" w:rsidR="00183BF5" w:rsidRPr="00952217"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033FE3">
        <w:rPr>
          <w:rFonts w:cs="Times New Roman"/>
          <w:szCs w:val="24"/>
        </w:rPr>
        <w:t xml:space="preserve">Lietuvoje viešam geriamojo vandens tiekimui išimtinai naudojamas požeminis vanduo. Šalyje yra palankios klimatinės </w:t>
      </w:r>
      <w:r w:rsidRPr="00C341B6">
        <w:rPr>
          <w:rFonts w:cs="Times New Roman"/>
          <w:szCs w:val="24"/>
        </w:rPr>
        <w:t>ir gamtinės gėlo požeminio vandens formavimosi sąlygos. Gėlas požeminis vanduo yra susikaupęs įvairaus amžiaus ir litologinės sudėties vandeninguosiuose sluoksniuose. Gėlo požeminio vandens zonos storis kinta nuo 200–400 m Baltijos ir Žemaičių aukštumų rajone iki 50</w:t>
      </w:r>
      <w:r w:rsidRPr="00952217">
        <w:rPr>
          <w:rFonts w:cs="Times New Roman"/>
          <w:szCs w:val="24"/>
        </w:rPr>
        <w:t>–150 m Nemuno žemumoje</w:t>
      </w:r>
      <w:r w:rsidR="00865487" w:rsidRPr="00952217">
        <w:rPr>
          <w:rFonts w:cs="Times New Roman"/>
          <w:szCs w:val="24"/>
        </w:rPr>
        <w:t xml:space="preserve">. Gyvenamajame sektoriuje vidutiniškai suvartojama apie 34 % viso išgaunamo požeminio vandens, gamybos poreikiams (pramonėje ir žemės ūkyje) – 28 %, nuostoliams </w:t>
      </w:r>
      <w:r w:rsidR="00865487" w:rsidRPr="00C341B6">
        <w:rPr>
          <w:rFonts w:cs="Times New Roman"/>
          <w:szCs w:val="24"/>
        </w:rPr>
        <w:t>tenka 27 %</w:t>
      </w:r>
      <w:r w:rsidRPr="00C341B6">
        <w:rPr>
          <w:rFonts w:cs="Times New Roman"/>
          <w:szCs w:val="24"/>
        </w:rPr>
        <w:t xml:space="preserve"> (</w:t>
      </w:r>
      <w:r w:rsidR="005227F5" w:rsidRPr="00C341B6">
        <w:rPr>
          <w:rFonts w:cs="Times New Roman"/>
          <w:szCs w:val="24"/>
        </w:rPr>
        <w:t>Arustienė ir Kriukaitė, 2011</w:t>
      </w:r>
      <w:r w:rsidRPr="00C341B6">
        <w:rPr>
          <w:rFonts w:cs="Times New Roman"/>
          <w:szCs w:val="24"/>
        </w:rPr>
        <w:t>).</w:t>
      </w:r>
    </w:p>
    <w:p w14:paraId="067CB9D2" w14:textId="6C9D8843" w:rsidR="009258AF" w:rsidRPr="00E46470" w:rsidRDefault="00756347" w:rsidP="00D473D3">
      <w:pPr>
        <w:ind w:firstLine="1134"/>
        <w:rPr>
          <w:rFonts w:eastAsia="Times New Roman" w:cs="Times New Roman"/>
          <w:color w:val="000000"/>
          <w:szCs w:val="24"/>
        </w:rPr>
      </w:pPr>
      <w:r w:rsidRPr="00C341B6">
        <w:rPr>
          <w:rFonts w:cs="Times New Roman"/>
          <w:szCs w:val="24"/>
        </w:rPr>
        <w:lastRenderedPageBreak/>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UAB „ Plungės vandenys“</w:t>
      </w:r>
      <w:r w:rsidR="00B375F0">
        <w:rPr>
          <w:rFonts w:cs="Times New Roman"/>
          <w:szCs w:val="24"/>
        </w:rPr>
        <w:t>.</w:t>
      </w:r>
      <w:r w:rsidR="00D473D3">
        <w:rPr>
          <w:rFonts w:cs="Times New Roman"/>
          <w:szCs w:val="24"/>
        </w:rPr>
        <w:t xml:space="preserve"> </w:t>
      </w:r>
      <w:r w:rsidR="00952217">
        <w:rPr>
          <w:rFonts w:cs="Times New Roman"/>
          <w:szCs w:val="24"/>
        </w:rPr>
        <w:t>V</w:t>
      </w:r>
      <w:r w:rsidR="00D473D3">
        <w:rPr>
          <w:rFonts w:cs="Times New Roman"/>
          <w:szCs w:val="24"/>
        </w:rPr>
        <w:t>andens gavybos ir tiekimo rodikliai 2022 metais pateikti lentelėje:</w:t>
      </w:r>
      <w:r w:rsidR="009258AF" w:rsidRPr="009258AF">
        <w:rPr>
          <w:rFonts w:eastAsia="Times New Roman" w:cs="Times New Roman"/>
          <w:color w:val="000000"/>
          <w:sz w:val="20"/>
          <w:szCs w:val="20"/>
        </w:rPr>
        <w:t xml:space="preserve"> </w:t>
      </w:r>
    </w:p>
    <w:p w14:paraId="7490434C" w14:textId="7E331482" w:rsidR="00B375F0" w:rsidRPr="00D473D3" w:rsidRDefault="00DB233D" w:rsidP="00D473D3">
      <w:pPr>
        <w:ind w:firstLine="1134"/>
        <w:rPr>
          <w:rFonts w:asciiTheme="minorHAnsi" w:hAnsiTheme="minorHAnsi"/>
          <w:sz w:val="22"/>
        </w:rPr>
      </w:pPr>
      <w:r w:rsidRPr="00E46470">
        <w:rPr>
          <w:rFonts w:eastAsia="Times New Roman" w:cs="Times New Roman"/>
          <w:szCs w:val="24"/>
        </w:rPr>
        <w:t>5</w:t>
      </w:r>
      <w:r w:rsidR="00854D6D" w:rsidRPr="00E46470">
        <w:rPr>
          <w:rFonts w:eastAsia="Times New Roman" w:cs="Times New Roman"/>
          <w:szCs w:val="24"/>
        </w:rPr>
        <w:t>.</w:t>
      </w:r>
      <w:r w:rsidRPr="00E46470">
        <w:rPr>
          <w:rFonts w:eastAsia="Times New Roman" w:cs="Times New Roman"/>
          <w:szCs w:val="24"/>
        </w:rPr>
        <w:t>3</w:t>
      </w:r>
      <w:r w:rsidR="00854D6D" w:rsidRPr="00E46470">
        <w:rPr>
          <w:rFonts w:eastAsia="Times New Roman" w:cs="Times New Roman"/>
          <w:szCs w:val="24"/>
        </w:rPr>
        <w:t>.</w:t>
      </w:r>
      <w:r w:rsidRPr="00E46470">
        <w:rPr>
          <w:rFonts w:eastAsia="Times New Roman" w:cs="Times New Roman"/>
          <w:szCs w:val="24"/>
        </w:rPr>
        <w:t xml:space="preserve">1 </w:t>
      </w:r>
      <w:r w:rsidR="00B03369" w:rsidRPr="00E46470">
        <w:rPr>
          <w:rFonts w:eastAsia="Times New Roman" w:cs="Times New Roman"/>
          <w:szCs w:val="24"/>
        </w:rPr>
        <w:t>l</w:t>
      </w:r>
      <w:r w:rsidR="009258AF" w:rsidRPr="00E46470">
        <w:rPr>
          <w:rFonts w:eastAsia="Times New Roman" w:cs="Times New Roman"/>
          <w:szCs w:val="24"/>
        </w:rPr>
        <w:t>entelė.</w:t>
      </w:r>
      <w:r w:rsidR="009258AF" w:rsidRPr="00E46470">
        <w:rPr>
          <w:rFonts w:eastAsia="Times New Roman" w:cs="Times New Roman"/>
          <w:color w:val="000000"/>
          <w:szCs w:val="24"/>
        </w:rPr>
        <w:t xml:space="preserve"> Vandenviečių rodikliai 2022 m. Plungės r. (duomenys UAB </w:t>
      </w:r>
      <w:r w:rsidR="00952217">
        <w:rPr>
          <w:rFonts w:eastAsia="Times New Roman" w:cs="Times New Roman"/>
          <w:color w:val="000000"/>
          <w:szCs w:val="24"/>
        </w:rPr>
        <w:t>„</w:t>
      </w:r>
      <w:r w:rsidR="009258AF" w:rsidRPr="00E46470">
        <w:rPr>
          <w:rFonts w:eastAsia="Times New Roman" w:cs="Times New Roman"/>
          <w:color w:val="000000"/>
          <w:szCs w:val="24"/>
        </w:rPr>
        <w:t>Plungės vandenys</w:t>
      </w:r>
      <w:r w:rsidR="00952217">
        <w:rPr>
          <w:rFonts w:eastAsia="Times New Roman" w:cs="Times New Roman"/>
          <w:color w:val="000000"/>
          <w:szCs w:val="24"/>
        </w:rPr>
        <w:t>“</w:t>
      </w:r>
      <w:r w:rsidR="009258AF" w:rsidRPr="00E46470">
        <w:rPr>
          <w:rFonts w:eastAsia="Times New Roman" w:cs="Times New Roman"/>
          <w:color w:val="000000"/>
          <w:szCs w:val="24"/>
        </w:rPr>
        <w:t xml:space="preserve"> https://plungesvandenys.lt/vandens-gavyba-ir-tiekimas/)</w:t>
      </w:r>
      <w:r w:rsidR="00B375F0">
        <w:fldChar w:fldCharType="begin"/>
      </w:r>
      <w:r w:rsidR="00B375F0">
        <w:instrText xml:space="preserve"> LINK </w:instrText>
      </w:r>
      <w:r w:rsidR="004162B9">
        <w:instrText xml:space="preserve">Excel.Sheet.12 C:\\Users\\105624\\Downloads\\Vandenvieciu-rodikliai-2022.xlsx Lapas1!R2C4:R45C7 </w:instrText>
      </w:r>
      <w:r w:rsidR="00B375F0">
        <w:instrText xml:space="preserve">\a \f 4 \h </w:instrText>
      </w:r>
      <w:r w:rsidR="00D473D3">
        <w:instrText xml:space="preserve"> \* MERGEFORMAT </w:instrText>
      </w:r>
      <w:r w:rsidR="00B375F0">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F07159" w14:paraId="6002BD12" w14:textId="77777777" w:rsidTr="009778E4">
        <w:trPr>
          <w:trHeight w:val="15"/>
          <w:jc w:val="center"/>
        </w:trPr>
        <w:tc>
          <w:tcPr>
            <w:tcW w:w="846"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9778E4">
        <w:trPr>
          <w:trHeight w:val="318"/>
          <w:jc w:val="center"/>
        </w:trPr>
        <w:tc>
          <w:tcPr>
            <w:tcW w:w="846" w:type="dxa"/>
            <w:shd w:val="clear" w:color="auto" w:fill="auto"/>
            <w:vAlign w:val="center"/>
            <w:hideMark/>
          </w:tcPr>
          <w:p w14:paraId="641C329B" w14:textId="4833C50E" w:rsidR="009258AF" w:rsidRPr="00B17131" w:rsidRDefault="009258AF" w:rsidP="00331D05">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Eil. Nr. </w:t>
            </w:r>
          </w:p>
        </w:tc>
        <w:tc>
          <w:tcPr>
            <w:tcW w:w="2264" w:type="dxa"/>
            <w:shd w:val="clear" w:color="auto" w:fill="auto"/>
            <w:vAlign w:val="center"/>
            <w:hideMark/>
          </w:tcPr>
          <w:p w14:paraId="28CE4F15" w14:textId="77777777" w:rsidR="009258AF" w:rsidRPr="00B17131" w:rsidRDefault="009258AF"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Vandenvietė</w:t>
            </w:r>
          </w:p>
        </w:tc>
        <w:tc>
          <w:tcPr>
            <w:tcW w:w="1434" w:type="dxa"/>
            <w:shd w:val="clear" w:color="auto" w:fill="auto"/>
            <w:vAlign w:val="center"/>
            <w:hideMark/>
          </w:tcPr>
          <w:p w14:paraId="0DBCAC41" w14:textId="310439A4"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Pakelta, m³</w:t>
            </w:r>
          </w:p>
        </w:tc>
        <w:tc>
          <w:tcPr>
            <w:tcW w:w="1447" w:type="dxa"/>
            <w:shd w:val="clear" w:color="auto" w:fill="auto"/>
            <w:vAlign w:val="center"/>
            <w:hideMark/>
          </w:tcPr>
          <w:p w14:paraId="1A28E201" w14:textId="537606A2" w:rsidR="009258AF" w:rsidRPr="00B17131" w:rsidRDefault="009258AF" w:rsidP="009258AF">
            <w:pPr>
              <w:spacing w:line="240" w:lineRule="auto"/>
              <w:ind w:firstLine="0"/>
              <w:jc w:val="center"/>
              <w:rPr>
                <w:rFonts w:eastAsia="Times New Roman" w:cs="Times New Roman"/>
                <w:color w:val="000000"/>
                <w:szCs w:val="24"/>
                <w:lang w:val="en-US"/>
              </w:rPr>
            </w:pPr>
            <w:r w:rsidRPr="00B17131">
              <w:rPr>
                <w:rFonts w:eastAsia="Times New Roman" w:cs="Times New Roman"/>
                <w:color w:val="000000"/>
                <w:szCs w:val="24"/>
                <w:lang w:val="en-US"/>
              </w:rPr>
              <w:t>Realizacija, m³</w:t>
            </w:r>
          </w:p>
        </w:tc>
      </w:tr>
      <w:tr w:rsidR="00CC3D8B" w:rsidRPr="00B375F0" w14:paraId="586D532B" w14:textId="77777777" w:rsidTr="009778E4">
        <w:trPr>
          <w:trHeight w:val="315"/>
          <w:jc w:val="center"/>
        </w:trPr>
        <w:tc>
          <w:tcPr>
            <w:tcW w:w="846" w:type="dxa"/>
            <w:shd w:val="clear" w:color="auto" w:fill="auto"/>
            <w:vAlign w:val="center"/>
            <w:hideMark/>
          </w:tcPr>
          <w:p w14:paraId="527E966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w:t>
            </w:r>
          </w:p>
        </w:tc>
        <w:tc>
          <w:tcPr>
            <w:tcW w:w="2264" w:type="dxa"/>
            <w:shd w:val="clear" w:color="auto" w:fill="auto"/>
            <w:vAlign w:val="center"/>
            <w:hideMark/>
          </w:tcPr>
          <w:p w14:paraId="5D5C5238"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Plungės</w:t>
            </w:r>
          </w:p>
        </w:tc>
        <w:tc>
          <w:tcPr>
            <w:tcW w:w="1434" w:type="dxa"/>
            <w:shd w:val="clear" w:color="auto" w:fill="auto"/>
            <w:vAlign w:val="center"/>
            <w:hideMark/>
          </w:tcPr>
          <w:p w14:paraId="39CB0AA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1498223</w:t>
            </w:r>
          </w:p>
        </w:tc>
        <w:tc>
          <w:tcPr>
            <w:tcW w:w="1447" w:type="dxa"/>
            <w:shd w:val="clear" w:color="auto" w:fill="auto"/>
            <w:vAlign w:val="center"/>
            <w:hideMark/>
          </w:tcPr>
          <w:p w14:paraId="3D64A07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1179591</w:t>
            </w:r>
          </w:p>
        </w:tc>
      </w:tr>
      <w:tr w:rsidR="00CC3D8B" w:rsidRPr="00B375F0" w14:paraId="0AA3A4BA" w14:textId="77777777" w:rsidTr="009778E4">
        <w:trPr>
          <w:trHeight w:val="315"/>
          <w:jc w:val="center"/>
        </w:trPr>
        <w:tc>
          <w:tcPr>
            <w:tcW w:w="846" w:type="dxa"/>
            <w:shd w:val="clear" w:color="auto" w:fill="auto"/>
            <w:vAlign w:val="center"/>
            <w:hideMark/>
          </w:tcPr>
          <w:p w14:paraId="751C73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w:t>
            </w:r>
          </w:p>
        </w:tc>
        <w:tc>
          <w:tcPr>
            <w:tcW w:w="2264" w:type="dxa"/>
            <w:shd w:val="clear" w:color="auto" w:fill="auto"/>
            <w:vAlign w:val="center"/>
            <w:hideMark/>
          </w:tcPr>
          <w:p w14:paraId="5F7CA93F"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Alsėdžių I+II+III</w:t>
            </w:r>
          </w:p>
        </w:tc>
        <w:tc>
          <w:tcPr>
            <w:tcW w:w="1434" w:type="dxa"/>
            <w:shd w:val="clear" w:color="auto" w:fill="auto"/>
            <w:vAlign w:val="center"/>
            <w:hideMark/>
          </w:tcPr>
          <w:p w14:paraId="4C75AC6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24190</w:t>
            </w:r>
          </w:p>
        </w:tc>
        <w:tc>
          <w:tcPr>
            <w:tcW w:w="1447" w:type="dxa"/>
            <w:shd w:val="clear" w:color="auto" w:fill="auto"/>
            <w:vAlign w:val="center"/>
            <w:hideMark/>
          </w:tcPr>
          <w:p w14:paraId="5964C9E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15888</w:t>
            </w:r>
          </w:p>
        </w:tc>
      </w:tr>
      <w:tr w:rsidR="00CC3D8B" w:rsidRPr="00B375F0" w14:paraId="3120450C" w14:textId="77777777" w:rsidTr="009778E4">
        <w:trPr>
          <w:trHeight w:val="315"/>
          <w:jc w:val="center"/>
        </w:trPr>
        <w:tc>
          <w:tcPr>
            <w:tcW w:w="846" w:type="dxa"/>
            <w:shd w:val="clear" w:color="auto" w:fill="auto"/>
            <w:vAlign w:val="center"/>
            <w:hideMark/>
          </w:tcPr>
          <w:p w14:paraId="42F331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w:t>
            </w:r>
          </w:p>
        </w:tc>
        <w:tc>
          <w:tcPr>
            <w:tcW w:w="2264" w:type="dxa"/>
            <w:shd w:val="clear" w:color="auto" w:fill="auto"/>
            <w:vAlign w:val="center"/>
            <w:hideMark/>
          </w:tcPr>
          <w:p w14:paraId="06B7975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Lieplaukalės</w:t>
            </w:r>
          </w:p>
        </w:tc>
        <w:tc>
          <w:tcPr>
            <w:tcW w:w="1434" w:type="dxa"/>
            <w:shd w:val="clear" w:color="auto" w:fill="auto"/>
            <w:vAlign w:val="center"/>
            <w:hideMark/>
          </w:tcPr>
          <w:p w14:paraId="4C34BC5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6419</w:t>
            </w:r>
          </w:p>
        </w:tc>
        <w:tc>
          <w:tcPr>
            <w:tcW w:w="1447" w:type="dxa"/>
            <w:shd w:val="clear" w:color="auto" w:fill="auto"/>
            <w:vAlign w:val="center"/>
            <w:hideMark/>
          </w:tcPr>
          <w:p w14:paraId="1E294A9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4529</w:t>
            </w:r>
          </w:p>
        </w:tc>
      </w:tr>
      <w:tr w:rsidR="00CC3D8B" w:rsidRPr="00B375F0" w14:paraId="112ED29D" w14:textId="77777777" w:rsidTr="009778E4">
        <w:trPr>
          <w:trHeight w:val="315"/>
          <w:jc w:val="center"/>
        </w:trPr>
        <w:tc>
          <w:tcPr>
            <w:tcW w:w="846" w:type="dxa"/>
            <w:shd w:val="clear" w:color="auto" w:fill="auto"/>
            <w:vAlign w:val="center"/>
            <w:hideMark/>
          </w:tcPr>
          <w:p w14:paraId="3E05B94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w:t>
            </w:r>
          </w:p>
        </w:tc>
        <w:tc>
          <w:tcPr>
            <w:tcW w:w="2264" w:type="dxa"/>
            <w:shd w:val="clear" w:color="auto" w:fill="auto"/>
            <w:vAlign w:val="center"/>
            <w:hideMark/>
          </w:tcPr>
          <w:p w14:paraId="7CA26D9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Kulių</w:t>
            </w:r>
          </w:p>
        </w:tc>
        <w:tc>
          <w:tcPr>
            <w:tcW w:w="1434" w:type="dxa"/>
            <w:shd w:val="clear" w:color="auto" w:fill="auto"/>
            <w:vAlign w:val="center"/>
            <w:hideMark/>
          </w:tcPr>
          <w:p w14:paraId="7E529F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19052</w:t>
            </w:r>
          </w:p>
        </w:tc>
        <w:tc>
          <w:tcPr>
            <w:tcW w:w="1447" w:type="dxa"/>
            <w:shd w:val="clear" w:color="auto" w:fill="auto"/>
            <w:vAlign w:val="center"/>
            <w:hideMark/>
          </w:tcPr>
          <w:p w14:paraId="42CB6D5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14163</w:t>
            </w:r>
          </w:p>
        </w:tc>
      </w:tr>
      <w:tr w:rsidR="00CC3D8B" w:rsidRPr="00B375F0" w14:paraId="2BA570F4" w14:textId="77777777" w:rsidTr="009778E4">
        <w:trPr>
          <w:trHeight w:val="315"/>
          <w:jc w:val="center"/>
        </w:trPr>
        <w:tc>
          <w:tcPr>
            <w:tcW w:w="846" w:type="dxa"/>
            <w:shd w:val="clear" w:color="auto" w:fill="auto"/>
            <w:vAlign w:val="center"/>
            <w:hideMark/>
          </w:tcPr>
          <w:p w14:paraId="4C529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w:t>
            </w:r>
          </w:p>
        </w:tc>
        <w:tc>
          <w:tcPr>
            <w:tcW w:w="2264" w:type="dxa"/>
            <w:shd w:val="clear" w:color="auto" w:fill="auto"/>
            <w:vAlign w:val="center"/>
            <w:hideMark/>
          </w:tcPr>
          <w:p w14:paraId="18921A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Karklėnų</w:t>
            </w:r>
          </w:p>
        </w:tc>
        <w:tc>
          <w:tcPr>
            <w:tcW w:w="1434" w:type="dxa"/>
            <w:shd w:val="clear" w:color="auto" w:fill="auto"/>
            <w:vAlign w:val="center"/>
            <w:hideMark/>
          </w:tcPr>
          <w:p w14:paraId="38150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11454</w:t>
            </w:r>
          </w:p>
        </w:tc>
        <w:tc>
          <w:tcPr>
            <w:tcW w:w="1447" w:type="dxa"/>
            <w:shd w:val="clear" w:color="auto" w:fill="auto"/>
            <w:vAlign w:val="center"/>
            <w:hideMark/>
          </w:tcPr>
          <w:p w14:paraId="1921401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3880</w:t>
            </w:r>
          </w:p>
        </w:tc>
      </w:tr>
      <w:tr w:rsidR="00CC3D8B" w:rsidRPr="00B375F0" w14:paraId="032E60A9" w14:textId="77777777" w:rsidTr="009778E4">
        <w:trPr>
          <w:trHeight w:val="315"/>
          <w:jc w:val="center"/>
        </w:trPr>
        <w:tc>
          <w:tcPr>
            <w:tcW w:w="846" w:type="dxa"/>
            <w:shd w:val="clear" w:color="auto" w:fill="auto"/>
            <w:vAlign w:val="center"/>
            <w:hideMark/>
          </w:tcPr>
          <w:p w14:paraId="04EB01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w:t>
            </w:r>
          </w:p>
        </w:tc>
        <w:tc>
          <w:tcPr>
            <w:tcW w:w="2264" w:type="dxa"/>
            <w:shd w:val="clear" w:color="auto" w:fill="auto"/>
            <w:vAlign w:val="center"/>
            <w:hideMark/>
          </w:tcPr>
          <w:p w14:paraId="46925E5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Stonaičių</w:t>
            </w:r>
          </w:p>
        </w:tc>
        <w:tc>
          <w:tcPr>
            <w:tcW w:w="1434" w:type="dxa"/>
            <w:shd w:val="clear" w:color="auto" w:fill="auto"/>
            <w:vAlign w:val="center"/>
            <w:hideMark/>
          </w:tcPr>
          <w:p w14:paraId="7839839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27458</w:t>
            </w:r>
          </w:p>
        </w:tc>
        <w:tc>
          <w:tcPr>
            <w:tcW w:w="1447" w:type="dxa"/>
            <w:shd w:val="clear" w:color="auto" w:fill="auto"/>
            <w:vAlign w:val="center"/>
            <w:hideMark/>
          </w:tcPr>
          <w:p w14:paraId="517B531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25448</w:t>
            </w:r>
          </w:p>
        </w:tc>
      </w:tr>
      <w:tr w:rsidR="00CC3D8B" w:rsidRPr="00B375F0" w14:paraId="2DB49567" w14:textId="77777777" w:rsidTr="009778E4">
        <w:trPr>
          <w:trHeight w:val="330"/>
          <w:jc w:val="center"/>
        </w:trPr>
        <w:tc>
          <w:tcPr>
            <w:tcW w:w="846" w:type="dxa"/>
            <w:shd w:val="clear" w:color="auto" w:fill="auto"/>
            <w:vAlign w:val="center"/>
            <w:hideMark/>
          </w:tcPr>
          <w:p w14:paraId="253EF0B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w:t>
            </w:r>
          </w:p>
        </w:tc>
        <w:tc>
          <w:tcPr>
            <w:tcW w:w="2264" w:type="dxa"/>
            <w:shd w:val="clear" w:color="auto" w:fill="auto"/>
            <w:vAlign w:val="center"/>
            <w:hideMark/>
          </w:tcPr>
          <w:p w14:paraId="7AA459BE"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Grumblių I+II</w:t>
            </w:r>
          </w:p>
        </w:tc>
        <w:tc>
          <w:tcPr>
            <w:tcW w:w="1434" w:type="dxa"/>
            <w:shd w:val="clear" w:color="auto" w:fill="auto"/>
            <w:vAlign w:val="center"/>
            <w:hideMark/>
          </w:tcPr>
          <w:p w14:paraId="0E13BBA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14301</w:t>
            </w:r>
          </w:p>
        </w:tc>
        <w:tc>
          <w:tcPr>
            <w:tcW w:w="1447" w:type="dxa"/>
            <w:shd w:val="clear" w:color="auto" w:fill="auto"/>
            <w:vAlign w:val="center"/>
            <w:hideMark/>
          </w:tcPr>
          <w:p w14:paraId="261278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5310</w:t>
            </w:r>
          </w:p>
        </w:tc>
      </w:tr>
      <w:tr w:rsidR="00CC3D8B" w:rsidRPr="00B375F0" w14:paraId="49195064" w14:textId="77777777" w:rsidTr="009778E4">
        <w:trPr>
          <w:trHeight w:val="159"/>
          <w:jc w:val="center"/>
        </w:trPr>
        <w:tc>
          <w:tcPr>
            <w:tcW w:w="846" w:type="dxa"/>
            <w:shd w:val="clear" w:color="auto" w:fill="auto"/>
            <w:vAlign w:val="center"/>
            <w:hideMark/>
          </w:tcPr>
          <w:p w14:paraId="03D44A57" w14:textId="77777777"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w:t>
            </w:r>
          </w:p>
        </w:tc>
        <w:tc>
          <w:tcPr>
            <w:tcW w:w="2264" w:type="dxa"/>
            <w:shd w:val="clear" w:color="auto" w:fill="auto"/>
            <w:vAlign w:val="center"/>
            <w:hideMark/>
          </w:tcPr>
          <w:p w14:paraId="0234AEBF" w14:textId="77777777"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xml:space="preserve">Stanelių </w:t>
            </w:r>
          </w:p>
        </w:tc>
        <w:tc>
          <w:tcPr>
            <w:tcW w:w="1434" w:type="dxa"/>
            <w:shd w:val="clear" w:color="auto" w:fill="auto"/>
            <w:vAlign w:val="center"/>
            <w:hideMark/>
          </w:tcPr>
          <w:p w14:paraId="3A207F46" w14:textId="42D553CD"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9951</w:t>
            </w:r>
          </w:p>
        </w:tc>
        <w:tc>
          <w:tcPr>
            <w:tcW w:w="1447" w:type="dxa"/>
            <w:shd w:val="clear" w:color="auto" w:fill="auto"/>
            <w:vAlign w:val="center"/>
            <w:hideMark/>
          </w:tcPr>
          <w:p w14:paraId="0BBF6884" w14:textId="36C02FDE" w:rsidR="00CC3D8B" w:rsidRPr="00B17131" w:rsidRDefault="00CC3D8B" w:rsidP="00CC3D8B">
            <w:pPr>
              <w:spacing w:line="240" w:lineRule="auto"/>
              <w:jc w:val="right"/>
              <w:rPr>
                <w:rFonts w:eastAsia="Times New Roman" w:cs="Times New Roman"/>
                <w:color w:val="000000"/>
                <w:szCs w:val="24"/>
                <w:lang w:val="en-US"/>
              </w:rPr>
            </w:pPr>
            <w:r w:rsidRPr="00B17131">
              <w:rPr>
                <w:rFonts w:eastAsia="Times New Roman" w:cs="Times New Roman"/>
                <w:color w:val="000000"/>
                <w:szCs w:val="24"/>
                <w:lang w:val="en-US"/>
              </w:rPr>
              <w:t>5961</w:t>
            </w:r>
          </w:p>
        </w:tc>
      </w:tr>
      <w:tr w:rsidR="00CC3D8B" w:rsidRPr="00B375F0" w14:paraId="22F062AD" w14:textId="77777777" w:rsidTr="009778E4">
        <w:trPr>
          <w:trHeight w:val="330"/>
          <w:jc w:val="center"/>
        </w:trPr>
        <w:tc>
          <w:tcPr>
            <w:tcW w:w="846" w:type="dxa"/>
            <w:shd w:val="clear" w:color="auto" w:fill="auto"/>
            <w:vAlign w:val="center"/>
            <w:hideMark/>
          </w:tcPr>
          <w:p w14:paraId="39DE38D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w:t>
            </w:r>
          </w:p>
        </w:tc>
        <w:tc>
          <w:tcPr>
            <w:tcW w:w="2264" w:type="dxa"/>
            <w:shd w:val="clear" w:color="auto" w:fill="auto"/>
            <w:vAlign w:val="center"/>
            <w:hideMark/>
          </w:tcPr>
          <w:p w14:paraId="1D3805A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Merkelių</w:t>
            </w:r>
          </w:p>
        </w:tc>
        <w:tc>
          <w:tcPr>
            <w:tcW w:w="1434" w:type="dxa"/>
            <w:shd w:val="clear" w:color="auto" w:fill="auto"/>
            <w:vAlign w:val="center"/>
            <w:hideMark/>
          </w:tcPr>
          <w:p w14:paraId="093D6DD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4562</w:t>
            </w:r>
          </w:p>
        </w:tc>
        <w:tc>
          <w:tcPr>
            <w:tcW w:w="1447" w:type="dxa"/>
            <w:shd w:val="clear" w:color="auto" w:fill="auto"/>
            <w:vAlign w:val="center"/>
            <w:hideMark/>
          </w:tcPr>
          <w:p w14:paraId="14ABEEA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1573</w:t>
            </w:r>
          </w:p>
        </w:tc>
      </w:tr>
      <w:tr w:rsidR="00CC3D8B" w:rsidRPr="00B375F0" w14:paraId="747BE582" w14:textId="77777777" w:rsidTr="009778E4">
        <w:trPr>
          <w:trHeight w:val="315"/>
          <w:jc w:val="center"/>
        </w:trPr>
        <w:tc>
          <w:tcPr>
            <w:tcW w:w="846" w:type="dxa"/>
            <w:shd w:val="clear" w:color="auto" w:fill="auto"/>
            <w:vAlign w:val="center"/>
            <w:hideMark/>
          </w:tcPr>
          <w:p w14:paraId="7B065C0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w:t>
            </w:r>
          </w:p>
        </w:tc>
        <w:tc>
          <w:tcPr>
            <w:tcW w:w="2264" w:type="dxa"/>
            <w:shd w:val="clear" w:color="auto" w:fill="auto"/>
            <w:vAlign w:val="center"/>
            <w:hideMark/>
          </w:tcPr>
          <w:p w14:paraId="3E05D9A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Stalgėnų</w:t>
            </w:r>
          </w:p>
        </w:tc>
        <w:tc>
          <w:tcPr>
            <w:tcW w:w="1434" w:type="dxa"/>
            <w:shd w:val="clear" w:color="auto" w:fill="auto"/>
            <w:vAlign w:val="center"/>
            <w:hideMark/>
          </w:tcPr>
          <w:p w14:paraId="017AC1D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13942</w:t>
            </w:r>
          </w:p>
        </w:tc>
        <w:tc>
          <w:tcPr>
            <w:tcW w:w="1447" w:type="dxa"/>
            <w:shd w:val="clear" w:color="auto" w:fill="auto"/>
            <w:vAlign w:val="center"/>
            <w:hideMark/>
          </w:tcPr>
          <w:p w14:paraId="5D6B327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9040</w:t>
            </w:r>
          </w:p>
        </w:tc>
      </w:tr>
      <w:tr w:rsidR="00CC3D8B" w:rsidRPr="00B375F0" w14:paraId="2F658CCC" w14:textId="77777777" w:rsidTr="009778E4">
        <w:trPr>
          <w:trHeight w:val="300"/>
          <w:jc w:val="center"/>
        </w:trPr>
        <w:tc>
          <w:tcPr>
            <w:tcW w:w="846" w:type="dxa"/>
            <w:shd w:val="clear" w:color="auto" w:fill="auto"/>
            <w:vAlign w:val="center"/>
            <w:hideMark/>
          </w:tcPr>
          <w:p w14:paraId="50208F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11</w:t>
            </w:r>
          </w:p>
        </w:tc>
        <w:tc>
          <w:tcPr>
            <w:tcW w:w="2264" w:type="dxa"/>
            <w:shd w:val="clear" w:color="auto" w:fill="auto"/>
            <w:vAlign w:val="center"/>
            <w:hideMark/>
          </w:tcPr>
          <w:p w14:paraId="0C22BC26"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Milašaičių</w:t>
            </w:r>
          </w:p>
        </w:tc>
        <w:tc>
          <w:tcPr>
            <w:tcW w:w="1434" w:type="dxa"/>
            <w:shd w:val="clear" w:color="auto" w:fill="auto"/>
            <w:vAlign w:val="center"/>
            <w:hideMark/>
          </w:tcPr>
          <w:p w14:paraId="2B98B3C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8281</w:t>
            </w:r>
          </w:p>
        </w:tc>
        <w:tc>
          <w:tcPr>
            <w:tcW w:w="1447" w:type="dxa"/>
            <w:shd w:val="clear" w:color="auto" w:fill="auto"/>
            <w:vAlign w:val="center"/>
            <w:hideMark/>
          </w:tcPr>
          <w:p w14:paraId="1C34C49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4713</w:t>
            </w:r>
          </w:p>
        </w:tc>
      </w:tr>
      <w:tr w:rsidR="00CC3D8B" w:rsidRPr="00B375F0" w14:paraId="65313AEC" w14:textId="77777777" w:rsidTr="009778E4">
        <w:trPr>
          <w:trHeight w:val="345"/>
          <w:jc w:val="center"/>
        </w:trPr>
        <w:tc>
          <w:tcPr>
            <w:tcW w:w="846" w:type="dxa"/>
            <w:shd w:val="clear" w:color="auto" w:fill="auto"/>
            <w:vAlign w:val="center"/>
            <w:hideMark/>
          </w:tcPr>
          <w:p w14:paraId="65D748B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w:t>
            </w:r>
          </w:p>
        </w:tc>
        <w:tc>
          <w:tcPr>
            <w:tcW w:w="2264" w:type="dxa"/>
            <w:shd w:val="clear" w:color="auto" w:fill="auto"/>
            <w:vAlign w:val="center"/>
            <w:hideMark/>
          </w:tcPr>
          <w:p w14:paraId="0F0CC5A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Šateikių</w:t>
            </w:r>
          </w:p>
        </w:tc>
        <w:tc>
          <w:tcPr>
            <w:tcW w:w="1434" w:type="dxa"/>
            <w:shd w:val="clear" w:color="auto" w:fill="auto"/>
            <w:vAlign w:val="center"/>
            <w:hideMark/>
          </w:tcPr>
          <w:p w14:paraId="7807949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22836</w:t>
            </w:r>
          </w:p>
        </w:tc>
        <w:tc>
          <w:tcPr>
            <w:tcW w:w="1447" w:type="dxa"/>
            <w:shd w:val="clear" w:color="auto" w:fill="auto"/>
            <w:vAlign w:val="center"/>
            <w:hideMark/>
          </w:tcPr>
          <w:p w14:paraId="55DB9D5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12051</w:t>
            </w:r>
          </w:p>
        </w:tc>
      </w:tr>
      <w:tr w:rsidR="00CC3D8B" w:rsidRPr="00B375F0" w14:paraId="5B0840F8" w14:textId="77777777" w:rsidTr="009778E4">
        <w:trPr>
          <w:trHeight w:val="315"/>
          <w:jc w:val="center"/>
        </w:trPr>
        <w:tc>
          <w:tcPr>
            <w:tcW w:w="846" w:type="dxa"/>
            <w:shd w:val="clear" w:color="auto" w:fill="auto"/>
            <w:vAlign w:val="center"/>
            <w:hideMark/>
          </w:tcPr>
          <w:p w14:paraId="2CAE61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w:t>
            </w:r>
          </w:p>
        </w:tc>
        <w:tc>
          <w:tcPr>
            <w:tcW w:w="2264" w:type="dxa"/>
            <w:shd w:val="clear" w:color="auto" w:fill="auto"/>
            <w:vAlign w:val="center"/>
            <w:hideMark/>
          </w:tcPr>
          <w:p w14:paraId="38E9D44D"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Aleksandravo</w:t>
            </w:r>
          </w:p>
        </w:tc>
        <w:tc>
          <w:tcPr>
            <w:tcW w:w="1434" w:type="dxa"/>
            <w:shd w:val="clear" w:color="auto" w:fill="auto"/>
            <w:vAlign w:val="center"/>
            <w:hideMark/>
          </w:tcPr>
          <w:p w14:paraId="7D8272F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18686</w:t>
            </w:r>
          </w:p>
        </w:tc>
        <w:tc>
          <w:tcPr>
            <w:tcW w:w="1447" w:type="dxa"/>
            <w:shd w:val="clear" w:color="auto" w:fill="auto"/>
            <w:vAlign w:val="center"/>
            <w:hideMark/>
          </w:tcPr>
          <w:p w14:paraId="1081B4F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6514</w:t>
            </w:r>
          </w:p>
        </w:tc>
      </w:tr>
      <w:tr w:rsidR="00CC3D8B" w:rsidRPr="00B375F0" w14:paraId="1431C9EC" w14:textId="77777777" w:rsidTr="009778E4">
        <w:trPr>
          <w:trHeight w:val="315"/>
          <w:jc w:val="center"/>
        </w:trPr>
        <w:tc>
          <w:tcPr>
            <w:tcW w:w="846" w:type="dxa"/>
            <w:shd w:val="clear" w:color="auto" w:fill="auto"/>
            <w:vAlign w:val="center"/>
            <w:hideMark/>
          </w:tcPr>
          <w:p w14:paraId="66B150B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w:t>
            </w:r>
          </w:p>
        </w:tc>
        <w:tc>
          <w:tcPr>
            <w:tcW w:w="2264" w:type="dxa"/>
            <w:shd w:val="clear" w:color="auto" w:fill="auto"/>
            <w:vAlign w:val="center"/>
            <w:hideMark/>
          </w:tcPr>
          <w:p w14:paraId="3B738362"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Alksnėnų</w:t>
            </w:r>
          </w:p>
        </w:tc>
        <w:tc>
          <w:tcPr>
            <w:tcW w:w="1434" w:type="dxa"/>
            <w:shd w:val="clear" w:color="auto" w:fill="auto"/>
            <w:vAlign w:val="center"/>
            <w:hideMark/>
          </w:tcPr>
          <w:p w14:paraId="598411D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3436</w:t>
            </w:r>
          </w:p>
        </w:tc>
        <w:tc>
          <w:tcPr>
            <w:tcW w:w="1447" w:type="dxa"/>
            <w:shd w:val="clear" w:color="auto" w:fill="auto"/>
            <w:vAlign w:val="center"/>
            <w:hideMark/>
          </w:tcPr>
          <w:p w14:paraId="3AACD9F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2171</w:t>
            </w:r>
          </w:p>
        </w:tc>
      </w:tr>
      <w:tr w:rsidR="00CC3D8B" w:rsidRPr="00B375F0" w14:paraId="1C58FDAC" w14:textId="77777777" w:rsidTr="009778E4">
        <w:trPr>
          <w:trHeight w:val="330"/>
          <w:jc w:val="center"/>
        </w:trPr>
        <w:tc>
          <w:tcPr>
            <w:tcW w:w="846" w:type="dxa"/>
            <w:shd w:val="clear" w:color="auto" w:fill="auto"/>
            <w:vAlign w:val="center"/>
            <w:hideMark/>
          </w:tcPr>
          <w:p w14:paraId="551C0E4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15</w:t>
            </w:r>
          </w:p>
        </w:tc>
        <w:tc>
          <w:tcPr>
            <w:tcW w:w="2264" w:type="dxa"/>
            <w:shd w:val="clear" w:color="auto" w:fill="auto"/>
            <w:vAlign w:val="center"/>
            <w:hideMark/>
          </w:tcPr>
          <w:p w14:paraId="305C3500"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Narvaišių</w:t>
            </w:r>
          </w:p>
        </w:tc>
        <w:tc>
          <w:tcPr>
            <w:tcW w:w="1434" w:type="dxa"/>
            <w:shd w:val="clear" w:color="auto" w:fill="auto"/>
            <w:vAlign w:val="center"/>
            <w:hideMark/>
          </w:tcPr>
          <w:p w14:paraId="5C6A02D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16078</w:t>
            </w:r>
          </w:p>
        </w:tc>
        <w:tc>
          <w:tcPr>
            <w:tcW w:w="1447" w:type="dxa"/>
            <w:shd w:val="clear" w:color="auto" w:fill="auto"/>
            <w:vAlign w:val="center"/>
            <w:hideMark/>
          </w:tcPr>
          <w:p w14:paraId="69FCA52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6502</w:t>
            </w:r>
          </w:p>
        </w:tc>
      </w:tr>
      <w:tr w:rsidR="00CC3D8B" w:rsidRPr="00B375F0" w14:paraId="7C2891DE" w14:textId="77777777" w:rsidTr="009778E4">
        <w:trPr>
          <w:trHeight w:val="315"/>
          <w:jc w:val="center"/>
        </w:trPr>
        <w:tc>
          <w:tcPr>
            <w:tcW w:w="846" w:type="dxa"/>
            <w:shd w:val="clear" w:color="auto" w:fill="auto"/>
            <w:vAlign w:val="center"/>
            <w:hideMark/>
          </w:tcPr>
          <w:p w14:paraId="7D0A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w:t>
            </w:r>
          </w:p>
        </w:tc>
        <w:tc>
          <w:tcPr>
            <w:tcW w:w="2264" w:type="dxa"/>
            <w:shd w:val="clear" w:color="auto" w:fill="auto"/>
            <w:vAlign w:val="center"/>
            <w:hideMark/>
          </w:tcPr>
          <w:p w14:paraId="229A7F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Kadaičių</w:t>
            </w:r>
          </w:p>
        </w:tc>
        <w:tc>
          <w:tcPr>
            <w:tcW w:w="1434" w:type="dxa"/>
            <w:shd w:val="clear" w:color="auto" w:fill="auto"/>
            <w:vAlign w:val="center"/>
            <w:hideMark/>
          </w:tcPr>
          <w:p w14:paraId="1C1B20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1419</w:t>
            </w:r>
          </w:p>
        </w:tc>
        <w:tc>
          <w:tcPr>
            <w:tcW w:w="1447" w:type="dxa"/>
            <w:shd w:val="clear" w:color="auto" w:fill="auto"/>
            <w:vAlign w:val="center"/>
            <w:hideMark/>
          </w:tcPr>
          <w:p w14:paraId="57AF53A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987</w:t>
            </w:r>
          </w:p>
        </w:tc>
      </w:tr>
      <w:tr w:rsidR="00CC3D8B" w:rsidRPr="00B375F0" w14:paraId="0A16CCFD" w14:textId="77777777" w:rsidTr="009778E4">
        <w:trPr>
          <w:trHeight w:val="235"/>
          <w:jc w:val="center"/>
        </w:trPr>
        <w:tc>
          <w:tcPr>
            <w:tcW w:w="846" w:type="dxa"/>
            <w:shd w:val="clear" w:color="auto" w:fill="auto"/>
            <w:vAlign w:val="center"/>
            <w:hideMark/>
          </w:tcPr>
          <w:p w14:paraId="3B70E2F1" w14:textId="77777777" w:rsidR="00CC3D8B"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w:t>
            </w:r>
          </w:p>
        </w:tc>
        <w:tc>
          <w:tcPr>
            <w:tcW w:w="2264" w:type="dxa"/>
            <w:shd w:val="clear" w:color="auto" w:fill="auto"/>
            <w:vAlign w:val="center"/>
            <w:hideMark/>
          </w:tcPr>
          <w:p w14:paraId="74BF039A" w14:textId="4D7CCF5C" w:rsidR="00CC3D8B" w:rsidRPr="00B17131" w:rsidRDefault="00CC3D8B" w:rsidP="00CC3D8B">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 Kalvarijos I+III</w:t>
            </w:r>
          </w:p>
        </w:tc>
        <w:tc>
          <w:tcPr>
            <w:tcW w:w="1434" w:type="dxa"/>
            <w:shd w:val="clear" w:color="auto" w:fill="auto"/>
            <w:vAlign w:val="bottom"/>
            <w:hideMark/>
          </w:tcPr>
          <w:p w14:paraId="5EFA12CB" w14:textId="1FAC6026"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34996</w:t>
            </w:r>
          </w:p>
        </w:tc>
        <w:tc>
          <w:tcPr>
            <w:tcW w:w="1447" w:type="dxa"/>
            <w:shd w:val="clear" w:color="auto" w:fill="auto"/>
            <w:vAlign w:val="bottom"/>
            <w:hideMark/>
          </w:tcPr>
          <w:p w14:paraId="3AAFECA8" w14:textId="3D7B136F" w:rsidR="00CC3D8B" w:rsidRPr="00B17131" w:rsidRDefault="00CC3D8B" w:rsidP="00CC3D8B">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21229 </w:t>
            </w:r>
          </w:p>
        </w:tc>
      </w:tr>
      <w:tr w:rsidR="00CC3D8B" w:rsidRPr="00B375F0" w14:paraId="5F867527" w14:textId="77777777" w:rsidTr="009778E4">
        <w:trPr>
          <w:trHeight w:val="315"/>
          <w:jc w:val="center"/>
        </w:trPr>
        <w:tc>
          <w:tcPr>
            <w:tcW w:w="846" w:type="dxa"/>
            <w:shd w:val="clear" w:color="auto" w:fill="auto"/>
            <w:vAlign w:val="center"/>
            <w:hideMark/>
          </w:tcPr>
          <w:p w14:paraId="6E73FEC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w:t>
            </w:r>
          </w:p>
        </w:tc>
        <w:tc>
          <w:tcPr>
            <w:tcW w:w="2264" w:type="dxa"/>
            <w:shd w:val="clear" w:color="auto" w:fill="auto"/>
            <w:vAlign w:val="center"/>
            <w:hideMark/>
          </w:tcPr>
          <w:p w14:paraId="73017B85"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Gegrėnų</w:t>
            </w:r>
          </w:p>
        </w:tc>
        <w:tc>
          <w:tcPr>
            <w:tcW w:w="1434" w:type="dxa"/>
            <w:shd w:val="clear" w:color="auto" w:fill="auto"/>
            <w:vAlign w:val="center"/>
            <w:hideMark/>
          </w:tcPr>
          <w:p w14:paraId="1AEC80C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10500</w:t>
            </w:r>
          </w:p>
        </w:tc>
        <w:tc>
          <w:tcPr>
            <w:tcW w:w="1447" w:type="dxa"/>
            <w:shd w:val="clear" w:color="auto" w:fill="auto"/>
            <w:vAlign w:val="center"/>
            <w:hideMark/>
          </w:tcPr>
          <w:p w14:paraId="7E13FAB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6531</w:t>
            </w:r>
          </w:p>
        </w:tc>
      </w:tr>
      <w:tr w:rsidR="00CC3D8B" w:rsidRPr="00B375F0" w14:paraId="144830BD" w14:textId="77777777" w:rsidTr="009778E4">
        <w:trPr>
          <w:trHeight w:val="315"/>
          <w:jc w:val="center"/>
        </w:trPr>
        <w:tc>
          <w:tcPr>
            <w:tcW w:w="846" w:type="dxa"/>
            <w:shd w:val="clear" w:color="auto" w:fill="auto"/>
            <w:vAlign w:val="center"/>
            <w:hideMark/>
          </w:tcPr>
          <w:p w14:paraId="4449536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19</w:t>
            </w:r>
          </w:p>
        </w:tc>
        <w:tc>
          <w:tcPr>
            <w:tcW w:w="2264" w:type="dxa"/>
            <w:shd w:val="clear" w:color="auto" w:fill="auto"/>
            <w:vAlign w:val="center"/>
            <w:hideMark/>
          </w:tcPr>
          <w:p w14:paraId="4C106D87"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Žlibinų</w:t>
            </w:r>
          </w:p>
        </w:tc>
        <w:tc>
          <w:tcPr>
            <w:tcW w:w="1434" w:type="dxa"/>
            <w:shd w:val="clear" w:color="auto" w:fill="auto"/>
            <w:vAlign w:val="center"/>
            <w:hideMark/>
          </w:tcPr>
          <w:p w14:paraId="2D46C4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14041</w:t>
            </w:r>
          </w:p>
        </w:tc>
        <w:tc>
          <w:tcPr>
            <w:tcW w:w="1447" w:type="dxa"/>
            <w:shd w:val="clear" w:color="auto" w:fill="auto"/>
            <w:vAlign w:val="center"/>
            <w:hideMark/>
          </w:tcPr>
          <w:p w14:paraId="0EE2223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7570</w:t>
            </w:r>
          </w:p>
        </w:tc>
      </w:tr>
      <w:tr w:rsidR="00CC3D8B" w:rsidRPr="00B375F0" w14:paraId="63A47A07" w14:textId="77777777" w:rsidTr="009778E4">
        <w:trPr>
          <w:trHeight w:val="315"/>
          <w:jc w:val="center"/>
        </w:trPr>
        <w:tc>
          <w:tcPr>
            <w:tcW w:w="846" w:type="dxa"/>
            <w:shd w:val="clear" w:color="auto" w:fill="auto"/>
            <w:vAlign w:val="center"/>
            <w:hideMark/>
          </w:tcPr>
          <w:p w14:paraId="30828D71"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20</w:t>
            </w:r>
          </w:p>
        </w:tc>
        <w:tc>
          <w:tcPr>
            <w:tcW w:w="2264" w:type="dxa"/>
            <w:shd w:val="clear" w:color="auto" w:fill="auto"/>
            <w:vAlign w:val="center"/>
            <w:hideMark/>
          </w:tcPr>
          <w:p w14:paraId="1B78E62B" w14:textId="77777777" w:rsidR="00B375F0" w:rsidRPr="00B17131" w:rsidRDefault="00B375F0" w:rsidP="00D473D3">
            <w:pPr>
              <w:spacing w:line="240" w:lineRule="auto"/>
              <w:ind w:firstLine="0"/>
              <w:jc w:val="left"/>
              <w:rPr>
                <w:rFonts w:eastAsia="Times New Roman" w:cs="Times New Roman"/>
                <w:szCs w:val="24"/>
                <w:lang w:val="en-US"/>
              </w:rPr>
            </w:pPr>
            <w:r w:rsidRPr="00B17131">
              <w:rPr>
                <w:rFonts w:eastAsia="Times New Roman" w:cs="Times New Roman"/>
                <w:szCs w:val="24"/>
                <w:lang w:val="en-US"/>
              </w:rPr>
              <w:t>Kantaučių</w:t>
            </w:r>
          </w:p>
        </w:tc>
        <w:tc>
          <w:tcPr>
            <w:tcW w:w="1434" w:type="dxa"/>
            <w:shd w:val="clear" w:color="auto" w:fill="auto"/>
            <w:vAlign w:val="center"/>
            <w:hideMark/>
          </w:tcPr>
          <w:p w14:paraId="0822C95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18450</w:t>
            </w:r>
          </w:p>
        </w:tc>
        <w:tc>
          <w:tcPr>
            <w:tcW w:w="1447" w:type="dxa"/>
            <w:shd w:val="clear" w:color="auto" w:fill="auto"/>
            <w:vAlign w:val="center"/>
            <w:hideMark/>
          </w:tcPr>
          <w:p w14:paraId="3993515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9177</w:t>
            </w:r>
          </w:p>
        </w:tc>
      </w:tr>
      <w:tr w:rsidR="00CC3D8B" w:rsidRPr="00B375F0" w14:paraId="5CBD33C4" w14:textId="77777777" w:rsidTr="009778E4">
        <w:trPr>
          <w:trHeight w:val="315"/>
          <w:jc w:val="center"/>
        </w:trPr>
        <w:tc>
          <w:tcPr>
            <w:tcW w:w="846" w:type="dxa"/>
            <w:shd w:val="clear" w:color="auto" w:fill="auto"/>
            <w:vAlign w:val="center"/>
            <w:hideMark/>
          </w:tcPr>
          <w:p w14:paraId="37EA4F5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w:t>
            </w:r>
          </w:p>
        </w:tc>
        <w:tc>
          <w:tcPr>
            <w:tcW w:w="2264" w:type="dxa"/>
            <w:shd w:val="clear" w:color="auto" w:fill="auto"/>
            <w:vAlign w:val="center"/>
            <w:hideMark/>
          </w:tcPr>
          <w:p w14:paraId="32F171B3"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Keturakių</w:t>
            </w:r>
          </w:p>
        </w:tc>
        <w:tc>
          <w:tcPr>
            <w:tcW w:w="1434" w:type="dxa"/>
            <w:shd w:val="clear" w:color="auto" w:fill="auto"/>
            <w:vAlign w:val="center"/>
            <w:hideMark/>
          </w:tcPr>
          <w:p w14:paraId="73A3BE5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2623</w:t>
            </w:r>
          </w:p>
        </w:tc>
        <w:tc>
          <w:tcPr>
            <w:tcW w:w="1447" w:type="dxa"/>
            <w:shd w:val="clear" w:color="auto" w:fill="auto"/>
            <w:vAlign w:val="center"/>
            <w:hideMark/>
          </w:tcPr>
          <w:p w14:paraId="6BCAC38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2362</w:t>
            </w:r>
          </w:p>
        </w:tc>
      </w:tr>
      <w:tr w:rsidR="00CC3D8B" w:rsidRPr="00B375F0" w14:paraId="08D3D330" w14:textId="77777777" w:rsidTr="009778E4">
        <w:trPr>
          <w:trHeight w:val="315"/>
          <w:jc w:val="center"/>
        </w:trPr>
        <w:tc>
          <w:tcPr>
            <w:tcW w:w="846" w:type="dxa"/>
            <w:shd w:val="clear" w:color="auto" w:fill="auto"/>
            <w:vAlign w:val="center"/>
            <w:hideMark/>
          </w:tcPr>
          <w:p w14:paraId="6177D8E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22</w:t>
            </w:r>
          </w:p>
        </w:tc>
        <w:tc>
          <w:tcPr>
            <w:tcW w:w="2264" w:type="dxa"/>
            <w:shd w:val="clear" w:color="auto" w:fill="auto"/>
            <w:vAlign w:val="center"/>
            <w:hideMark/>
          </w:tcPr>
          <w:p w14:paraId="4DC98CB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Purvaičiai</w:t>
            </w:r>
          </w:p>
        </w:tc>
        <w:tc>
          <w:tcPr>
            <w:tcW w:w="1434" w:type="dxa"/>
            <w:shd w:val="clear" w:color="auto" w:fill="auto"/>
            <w:vAlign w:val="center"/>
            <w:hideMark/>
          </w:tcPr>
          <w:p w14:paraId="4828C83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846</w:t>
            </w:r>
          </w:p>
        </w:tc>
        <w:tc>
          <w:tcPr>
            <w:tcW w:w="1447" w:type="dxa"/>
            <w:shd w:val="clear" w:color="auto" w:fill="auto"/>
            <w:vAlign w:val="center"/>
            <w:hideMark/>
          </w:tcPr>
          <w:p w14:paraId="5F95972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589</w:t>
            </w:r>
          </w:p>
        </w:tc>
      </w:tr>
      <w:tr w:rsidR="00CC3D8B" w:rsidRPr="00B375F0" w14:paraId="1C63CFF6" w14:textId="77777777" w:rsidTr="009778E4">
        <w:trPr>
          <w:trHeight w:val="315"/>
          <w:jc w:val="center"/>
        </w:trPr>
        <w:tc>
          <w:tcPr>
            <w:tcW w:w="846" w:type="dxa"/>
            <w:shd w:val="clear" w:color="auto" w:fill="auto"/>
            <w:vAlign w:val="center"/>
            <w:hideMark/>
          </w:tcPr>
          <w:p w14:paraId="4159982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w:t>
            </w:r>
          </w:p>
        </w:tc>
        <w:tc>
          <w:tcPr>
            <w:tcW w:w="2264" w:type="dxa"/>
            <w:shd w:val="clear" w:color="auto" w:fill="auto"/>
            <w:vAlign w:val="center"/>
            <w:hideMark/>
          </w:tcPr>
          <w:p w14:paraId="252DEC9A"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Platelių</w:t>
            </w:r>
          </w:p>
        </w:tc>
        <w:tc>
          <w:tcPr>
            <w:tcW w:w="1434" w:type="dxa"/>
            <w:shd w:val="clear" w:color="auto" w:fill="auto"/>
            <w:vAlign w:val="center"/>
            <w:hideMark/>
          </w:tcPr>
          <w:p w14:paraId="6DDA95C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46139</w:t>
            </w:r>
          </w:p>
        </w:tc>
        <w:tc>
          <w:tcPr>
            <w:tcW w:w="1447" w:type="dxa"/>
            <w:shd w:val="clear" w:color="auto" w:fill="auto"/>
            <w:vAlign w:val="center"/>
            <w:hideMark/>
          </w:tcPr>
          <w:p w14:paraId="75B0D838"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21458</w:t>
            </w:r>
          </w:p>
        </w:tc>
      </w:tr>
      <w:tr w:rsidR="00CC3D8B" w:rsidRPr="00B375F0" w14:paraId="7272E1B3" w14:textId="77777777" w:rsidTr="009778E4">
        <w:trPr>
          <w:trHeight w:val="315"/>
          <w:jc w:val="center"/>
        </w:trPr>
        <w:tc>
          <w:tcPr>
            <w:tcW w:w="846" w:type="dxa"/>
            <w:shd w:val="clear" w:color="auto" w:fill="auto"/>
            <w:vAlign w:val="center"/>
            <w:hideMark/>
          </w:tcPr>
          <w:p w14:paraId="3C2DCE5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24</w:t>
            </w:r>
          </w:p>
        </w:tc>
        <w:tc>
          <w:tcPr>
            <w:tcW w:w="2264" w:type="dxa"/>
            <w:shd w:val="clear" w:color="auto" w:fill="auto"/>
            <w:vAlign w:val="center"/>
            <w:hideMark/>
          </w:tcPr>
          <w:p w14:paraId="4451750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Beržoro</w:t>
            </w:r>
          </w:p>
        </w:tc>
        <w:tc>
          <w:tcPr>
            <w:tcW w:w="1434" w:type="dxa"/>
            <w:shd w:val="clear" w:color="auto" w:fill="auto"/>
            <w:vAlign w:val="center"/>
            <w:hideMark/>
          </w:tcPr>
          <w:p w14:paraId="0403B22A"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4560</w:t>
            </w:r>
          </w:p>
        </w:tc>
        <w:tc>
          <w:tcPr>
            <w:tcW w:w="1447" w:type="dxa"/>
            <w:shd w:val="clear" w:color="auto" w:fill="auto"/>
            <w:vAlign w:val="center"/>
            <w:hideMark/>
          </w:tcPr>
          <w:p w14:paraId="1CD6AB3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2132</w:t>
            </w:r>
          </w:p>
        </w:tc>
      </w:tr>
      <w:tr w:rsidR="00CC3D8B" w:rsidRPr="00B375F0" w14:paraId="43D3A82F" w14:textId="77777777" w:rsidTr="009778E4">
        <w:trPr>
          <w:trHeight w:val="315"/>
          <w:jc w:val="center"/>
        </w:trPr>
        <w:tc>
          <w:tcPr>
            <w:tcW w:w="846" w:type="dxa"/>
            <w:shd w:val="clear" w:color="auto" w:fill="auto"/>
            <w:vAlign w:val="center"/>
            <w:hideMark/>
          </w:tcPr>
          <w:p w14:paraId="3C497AE0"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w:t>
            </w:r>
          </w:p>
        </w:tc>
        <w:tc>
          <w:tcPr>
            <w:tcW w:w="2264" w:type="dxa"/>
            <w:shd w:val="clear" w:color="auto" w:fill="auto"/>
            <w:vAlign w:val="center"/>
            <w:hideMark/>
          </w:tcPr>
          <w:p w14:paraId="69FBBE1C"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Gintališkės I+II</w:t>
            </w:r>
          </w:p>
        </w:tc>
        <w:tc>
          <w:tcPr>
            <w:tcW w:w="1434" w:type="dxa"/>
            <w:shd w:val="clear" w:color="auto" w:fill="auto"/>
            <w:vAlign w:val="center"/>
            <w:hideMark/>
          </w:tcPr>
          <w:p w14:paraId="79B93719"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16743</w:t>
            </w:r>
          </w:p>
        </w:tc>
        <w:tc>
          <w:tcPr>
            <w:tcW w:w="1447" w:type="dxa"/>
            <w:shd w:val="clear" w:color="auto" w:fill="auto"/>
            <w:vAlign w:val="center"/>
            <w:hideMark/>
          </w:tcPr>
          <w:p w14:paraId="5183AEBF"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4450</w:t>
            </w:r>
          </w:p>
        </w:tc>
      </w:tr>
      <w:tr w:rsidR="00CC3D8B" w:rsidRPr="00B375F0" w14:paraId="5AE33491" w14:textId="77777777" w:rsidTr="009778E4">
        <w:trPr>
          <w:trHeight w:val="315"/>
          <w:jc w:val="center"/>
        </w:trPr>
        <w:tc>
          <w:tcPr>
            <w:tcW w:w="846" w:type="dxa"/>
            <w:shd w:val="clear" w:color="auto" w:fill="auto"/>
            <w:vAlign w:val="center"/>
            <w:hideMark/>
          </w:tcPr>
          <w:p w14:paraId="29E7E1E7"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26</w:t>
            </w:r>
          </w:p>
        </w:tc>
        <w:tc>
          <w:tcPr>
            <w:tcW w:w="2264" w:type="dxa"/>
            <w:shd w:val="clear" w:color="auto" w:fill="auto"/>
            <w:vAlign w:val="center"/>
            <w:hideMark/>
          </w:tcPr>
          <w:p w14:paraId="3FD211B1"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Dovainių</w:t>
            </w:r>
          </w:p>
        </w:tc>
        <w:tc>
          <w:tcPr>
            <w:tcW w:w="1434" w:type="dxa"/>
            <w:shd w:val="clear" w:color="auto" w:fill="auto"/>
            <w:vAlign w:val="center"/>
            <w:hideMark/>
          </w:tcPr>
          <w:p w14:paraId="78FD84AB"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0</w:t>
            </w:r>
          </w:p>
        </w:tc>
        <w:tc>
          <w:tcPr>
            <w:tcW w:w="1447" w:type="dxa"/>
            <w:shd w:val="clear" w:color="auto" w:fill="auto"/>
            <w:vAlign w:val="center"/>
            <w:hideMark/>
          </w:tcPr>
          <w:p w14:paraId="30D79E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 </w:t>
            </w:r>
          </w:p>
        </w:tc>
      </w:tr>
      <w:tr w:rsidR="00CC3D8B" w:rsidRPr="00B375F0" w14:paraId="01C5E2F6" w14:textId="77777777" w:rsidTr="009778E4">
        <w:trPr>
          <w:trHeight w:val="315"/>
          <w:jc w:val="center"/>
        </w:trPr>
        <w:tc>
          <w:tcPr>
            <w:tcW w:w="846" w:type="dxa"/>
            <w:shd w:val="clear" w:color="auto" w:fill="auto"/>
            <w:vAlign w:val="center"/>
            <w:hideMark/>
          </w:tcPr>
          <w:p w14:paraId="59649643"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27</w:t>
            </w:r>
          </w:p>
        </w:tc>
        <w:tc>
          <w:tcPr>
            <w:tcW w:w="2264" w:type="dxa"/>
            <w:shd w:val="clear" w:color="auto" w:fill="auto"/>
            <w:vAlign w:val="center"/>
            <w:hideMark/>
          </w:tcPr>
          <w:p w14:paraId="02E55E49"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Užpelkių</w:t>
            </w:r>
          </w:p>
        </w:tc>
        <w:tc>
          <w:tcPr>
            <w:tcW w:w="1434" w:type="dxa"/>
            <w:shd w:val="clear" w:color="auto" w:fill="auto"/>
            <w:vAlign w:val="center"/>
            <w:hideMark/>
          </w:tcPr>
          <w:p w14:paraId="345ED71C"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16679</w:t>
            </w:r>
          </w:p>
        </w:tc>
        <w:tc>
          <w:tcPr>
            <w:tcW w:w="1447" w:type="dxa"/>
            <w:shd w:val="clear" w:color="auto" w:fill="auto"/>
            <w:vAlign w:val="center"/>
            <w:hideMark/>
          </w:tcPr>
          <w:p w14:paraId="356F16A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2309</w:t>
            </w:r>
          </w:p>
        </w:tc>
      </w:tr>
      <w:tr w:rsidR="00CC3D8B" w:rsidRPr="00B375F0" w14:paraId="1D59BE87" w14:textId="77777777" w:rsidTr="009778E4">
        <w:trPr>
          <w:trHeight w:val="315"/>
          <w:jc w:val="center"/>
        </w:trPr>
        <w:tc>
          <w:tcPr>
            <w:tcW w:w="846" w:type="dxa"/>
            <w:shd w:val="clear" w:color="auto" w:fill="auto"/>
            <w:vAlign w:val="center"/>
            <w:hideMark/>
          </w:tcPr>
          <w:p w14:paraId="1FA0B15D"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28</w:t>
            </w:r>
          </w:p>
        </w:tc>
        <w:tc>
          <w:tcPr>
            <w:tcW w:w="2264" w:type="dxa"/>
            <w:shd w:val="clear" w:color="auto" w:fill="auto"/>
            <w:vAlign w:val="center"/>
            <w:hideMark/>
          </w:tcPr>
          <w:p w14:paraId="72C106E4"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Gilaičių</w:t>
            </w:r>
          </w:p>
        </w:tc>
        <w:tc>
          <w:tcPr>
            <w:tcW w:w="1434" w:type="dxa"/>
            <w:shd w:val="clear" w:color="auto" w:fill="auto"/>
            <w:vAlign w:val="center"/>
            <w:hideMark/>
          </w:tcPr>
          <w:p w14:paraId="72323BF5"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1797</w:t>
            </w:r>
          </w:p>
        </w:tc>
        <w:tc>
          <w:tcPr>
            <w:tcW w:w="1447" w:type="dxa"/>
            <w:shd w:val="clear" w:color="auto" w:fill="auto"/>
            <w:vAlign w:val="center"/>
            <w:hideMark/>
          </w:tcPr>
          <w:p w14:paraId="0C330BD6"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252</w:t>
            </w:r>
          </w:p>
        </w:tc>
      </w:tr>
      <w:tr w:rsidR="00CC3D8B" w:rsidRPr="00B375F0" w14:paraId="01B78158" w14:textId="77777777" w:rsidTr="009778E4">
        <w:trPr>
          <w:trHeight w:val="315"/>
          <w:jc w:val="center"/>
        </w:trPr>
        <w:tc>
          <w:tcPr>
            <w:tcW w:w="846" w:type="dxa"/>
            <w:shd w:val="clear" w:color="auto" w:fill="auto"/>
            <w:vAlign w:val="center"/>
            <w:hideMark/>
          </w:tcPr>
          <w:p w14:paraId="7FF3A5F9" w14:textId="53D01EF1"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VISO</w:t>
            </w:r>
          </w:p>
        </w:tc>
        <w:tc>
          <w:tcPr>
            <w:tcW w:w="2264" w:type="dxa"/>
            <w:shd w:val="clear" w:color="auto" w:fill="auto"/>
            <w:vAlign w:val="center"/>
            <w:hideMark/>
          </w:tcPr>
          <w:p w14:paraId="413337D8" w14:textId="176AB383"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PAKELTA</w:t>
            </w:r>
          </w:p>
        </w:tc>
        <w:tc>
          <w:tcPr>
            <w:tcW w:w="1434" w:type="dxa"/>
            <w:shd w:val="clear" w:color="auto" w:fill="auto"/>
            <w:vAlign w:val="center"/>
            <w:hideMark/>
          </w:tcPr>
          <w:p w14:paraId="64F23302"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1867662</w:t>
            </w:r>
          </w:p>
        </w:tc>
        <w:tc>
          <w:tcPr>
            <w:tcW w:w="1447" w:type="dxa"/>
            <w:shd w:val="clear" w:color="auto" w:fill="auto"/>
            <w:vAlign w:val="center"/>
            <w:hideMark/>
          </w:tcPr>
          <w:p w14:paraId="3A9BAFE4"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1376380</w:t>
            </w:r>
          </w:p>
        </w:tc>
      </w:tr>
      <w:tr w:rsidR="00CC3D8B" w:rsidRPr="00B375F0" w14:paraId="0276948A" w14:textId="77777777" w:rsidTr="009778E4">
        <w:trPr>
          <w:trHeight w:val="315"/>
          <w:jc w:val="center"/>
        </w:trPr>
        <w:tc>
          <w:tcPr>
            <w:tcW w:w="846" w:type="dxa"/>
            <w:shd w:val="clear" w:color="auto" w:fill="auto"/>
            <w:noWrap/>
            <w:vAlign w:val="bottom"/>
            <w:hideMark/>
          </w:tcPr>
          <w:p w14:paraId="402F482B" w14:textId="78DE03E5" w:rsidR="00B375F0" w:rsidRPr="00B17131" w:rsidRDefault="00CC3D8B"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c>
          <w:tcPr>
            <w:tcW w:w="2264" w:type="dxa"/>
            <w:shd w:val="clear" w:color="auto" w:fill="auto"/>
            <w:noWrap/>
            <w:vAlign w:val="bottom"/>
            <w:hideMark/>
          </w:tcPr>
          <w:p w14:paraId="70F05EA1" w14:textId="0D1EB956" w:rsidR="00B375F0" w:rsidRPr="00B17131" w:rsidRDefault="00CC3D8B"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PATIEKTA</w:t>
            </w:r>
          </w:p>
        </w:tc>
        <w:tc>
          <w:tcPr>
            <w:tcW w:w="1434" w:type="dxa"/>
            <w:shd w:val="clear" w:color="auto" w:fill="auto"/>
            <w:noWrap/>
            <w:hideMark/>
          </w:tcPr>
          <w:p w14:paraId="506B2B7E" w14:textId="77777777" w:rsidR="00B375F0" w:rsidRPr="00B17131" w:rsidRDefault="00B375F0" w:rsidP="00D473D3">
            <w:pPr>
              <w:spacing w:line="240" w:lineRule="auto"/>
              <w:ind w:firstLine="0"/>
              <w:jc w:val="right"/>
              <w:rPr>
                <w:rFonts w:eastAsia="Times New Roman" w:cs="Times New Roman"/>
                <w:color w:val="000000"/>
                <w:szCs w:val="24"/>
                <w:lang w:val="en-US"/>
              </w:rPr>
            </w:pPr>
            <w:r w:rsidRPr="00B17131">
              <w:rPr>
                <w:rFonts w:eastAsia="Times New Roman" w:cs="Times New Roman"/>
                <w:color w:val="000000"/>
                <w:szCs w:val="24"/>
                <w:lang w:val="en-US"/>
              </w:rPr>
              <w:t>1834462</w:t>
            </w:r>
          </w:p>
        </w:tc>
        <w:tc>
          <w:tcPr>
            <w:tcW w:w="1447" w:type="dxa"/>
            <w:shd w:val="clear" w:color="auto" w:fill="auto"/>
            <w:noWrap/>
            <w:hideMark/>
          </w:tcPr>
          <w:p w14:paraId="3A7054EB" w14:textId="77777777" w:rsidR="00B375F0" w:rsidRPr="00B17131" w:rsidRDefault="00B375F0" w:rsidP="00D473D3">
            <w:pPr>
              <w:spacing w:line="240" w:lineRule="auto"/>
              <w:ind w:firstLine="0"/>
              <w:jc w:val="left"/>
              <w:rPr>
                <w:rFonts w:eastAsia="Times New Roman" w:cs="Times New Roman"/>
                <w:color w:val="000000"/>
                <w:szCs w:val="24"/>
                <w:lang w:val="en-US"/>
              </w:rPr>
            </w:pPr>
            <w:r w:rsidRPr="00B17131">
              <w:rPr>
                <w:rFonts w:eastAsia="Times New Roman" w:cs="Times New Roman"/>
                <w:color w:val="000000"/>
                <w:szCs w:val="24"/>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B17131" w:rsidRDefault="004C5F58" w:rsidP="004C5F58">
      <w:pPr>
        <w:shd w:val="clear" w:color="auto" w:fill="FFFFFF"/>
        <w:ind w:firstLine="720"/>
        <w:rPr>
          <w:rFonts w:eastAsia="Times New Roman" w:cs="Times New Roman"/>
          <w:szCs w:val="24"/>
        </w:rPr>
      </w:pPr>
      <w:r w:rsidRPr="00B17131">
        <w:rPr>
          <w:rFonts w:eastAsia="Times New Roman" w:cs="Times New Roman"/>
          <w:szCs w:val="24"/>
        </w:rPr>
        <w:t xml:space="preserve">Vandentiekio skirstomuoju tinklu viešai tiekiamo vartotojams geriamojo vandens kokybę kontroliuoja UAB „Plungės vandenys” geriamojo vandens tyrimų laboratorija, turinti Maisto tvarkymo subjekto laboratorijos patvirtinimo leidimą 2014-09-29 Nr. LPL – 5. </w:t>
      </w:r>
      <w:r w:rsidRPr="00B17131">
        <w:rPr>
          <w:rFonts w:eastAsia="Times New Roman" w:cs="Times New Roman"/>
          <w:szCs w:val="24"/>
        </w:rPr>
        <w:lastRenderedPageBreak/>
        <w:t>Geriamojo vandens tyrimai atliekami vadovaujantis Lietuvos higienos norma HN 24:2017 „Geriamojo vandens saugos ir kokybės reikalavimai”.</w:t>
      </w:r>
    </w:p>
    <w:p w14:paraId="2243B77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 A grupės rodiklių (žarninių lazdelių (Escherichia coli), koliforminių bakterijų, kolonijas sudarančių vienetų skaičiaus, spalvos, drumstumo, skonio, kvapo, vandenilio jonų koncentracijos (pH), savitojo elektrinio laidžio, laisvo chloro likučio (kai vanduo dezinfekuojamas, siekiant išvengti mikrobinės taršos) tyrimų rezultatai vartotojams pateikiami pasibaigus einamųjų metų ketvirčiui.</w:t>
      </w:r>
    </w:p>
    <w:p w14:paraId="766155B8" w14:textId="77777777" w:rsidR="008540CF"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B grupės rodiklių (žarninių enterokokų, stibio, arseno, benzeno, benzpireno, boro, bromato, kadmio, chromo, vario, cianido, 1,2-dichloretano, fluorido, švino, gyvsidabrio, nikelio, nitrato, nitrito, aldrino, dieldrino, heptachloro, heptachlorepoksido, kitų pesticidų, pesticidų sumos, daugiaciklių aromatinių angliavandenilių, seleno, tetrachloreteno ir trichloreteno, haloformų sumos, aliuminio, amonio, chlorido, bendrosios geležies, mangano, permanganato indekso, sulfato, natrio, tričio, indikacinės dozės) tyrimų rezultatai vartotojams pateikiami einamųjų metų ketvirtame ketvirtyje.</w:t>
      </w:r>
    </w:p>
    <w:p w14:paraId="20E6CF4E" w14:textId="3448CA6D" w:rsidR="005469E3" w:rsidRPr="00FD3146" w:rsidRDefault="005469E3" w:rsidP="004C5F58">
      <w:pPr>
        <w:shd w:val="clear" w:color="auto" w:fill="FFFFFF"/>
        <w:ind w:firstLine="720"/>
        <w:rPr>
          <w:rFonts w:eastAsia="Times New Roman" w:cs="Times New Roman"/>
          <w:szCs w:val="24"/>
        </w:rPr>
      </w:pPr>
      <w:r w:rsidRPr="00FD3146">
        <w:rPr>
          <w:rFonts w:eastAsia="Times New Roman" w:cs="Times New Roman"/>
          <w:szCs w:val="24"/>
        </w:rPr>
        <w:t xml:space="preserve">Geriamojo vandens kokybė </w:t>
      </w:r>
      <w:r w:rsidR="00854D6D" w:rsidRPr="00FD3146">
        <w:rPr>
          <w:rFonts w:eastAsia="Times New Roman" w:cs="Times New Roman"/>
          <w:szCs w:val="24"/>
        </w:rPr>
        <w:t>Plungės rajono</w:t>
      </w:r>
      <w:r w:rsidR="009077AF" w:rsidRPr="00FD3146">
        <w:rPr>
          <w:rFonts w:eastAsia="Times New Roman" w:cs="Times New Roman"/>
          <w:szCs w:val="24"/>
        </w:rPr>
        <w:t xml:space="preserve"> savivaldybėje</w:t>
      </w:r>
      <w:r w:rsidR="00794481" w:rsidRPr="00FD3146">
        <w:rPr>
          <w:rFonts w:eastAsia="Times New Roman" w:cs="Times New Roman"/>
          <w:szCs w:val="24"/>
        </w:rPr>
        <w:t xml:space="preserve"> nuolat vertinama</w:t>
      </w:r>
      <w:r w:rsidR="00224587" w:rsidRPr="00FD3146">
        <w:rPr>
          <w:rFonts w:eastAsia="Times New Roman" w:cs="Times New Roman"/>
          <w:szCs w:val="24"/>
        </w:rPr>
        <w:t xml:space="preserve">, rezultatai </w:t>
      </w:r>
      <w:r w:rsidR="009077AF" w:rsidRPr="00FD3146">
        <w:rPr>
          <w:rFonts w:eastAsia="Times New Roman" w:cs="Times New Roman"/>
          <w:szCs w:val="24"/>
        </w:rPr>
        <w:t xml:space="preserve"> pateikt</w:t>
      </w:r>
      <w:r w:rsidR="00224587" w:rsidRPr="00FD3146">
        <w:rPr>
          <w:rFonts w:eastAsia="Times New Roman" w:cs="Times New Roman"/>
          <w:szCs w:val="24"/>
        </w:rPr>
        <w:t>i</w:t>
      </w:r>
      <w:r w:rsidR="009077AF" w:rsidRPr="00FD3146">
        <w:rPr>
          <w:rFonts w:eastAsia="Times New Roman" w:cs="Times New Roman"/>
          <w:szCs w:val="24"/>
        </w:rPr>
        <w:t xml:space="preserve"> UAB“Plungės vandenys“ </w:t>
      </w:r>
      <w:r w:rsidR="001C1432" w:rsidRPr="00FD3146">
        <w:rPr>
          <w:rFonts w:eastAsia="Times New Roman" w:cs="Times New Roman"/>
          <w:szCs w:val="24"/>
        </w:rPr>
        <w:t xml:space="preserve">tinklalapyje adresu: </w:t>
      </w:r>
      <w:r w:rsidR="00854D6D" w:rsidRPr="00FD3146">
        <w:rPr>
          <w:rFonts w:eastAsia="Times New Roman" w:cs="Times New Roman"/>
          <w:szCs w:val="24"/>
        </w:rPr>
        <w:t xml:space="preserve"> </w:t>
      </w:r>
      <w:hyperlink r:id="rId26" w:history="1">
        <w:r w:rsidR="001C1432" w:rsidRPr="00FD3146">
          <w:rPr>
            <w:rStyle w:val="Hipersaitas"/>
            <w:rFonts w:eastAsia="Times New Roman" w:cs="Times New Roman"/>
            <w:color w:val="auto"/>
            <w:szCs w:val="24"/>
          </w:rPr>
          <w:t>https://plungesvandenys.lt/vandens-kokybe/</w:t>
        </w:r>
      </w:hyperlink>
      <w:r w:rsidR="001C1432" w:rsidRPr="00FD3146">
        <w:rPr>
          <w:rFonts w:eastAsia="Times New Roman" w:cs="Times New Roman"/>
          <w:szCs w:val="24"/>
        </w:rPr>
        <w:t>.</w:t>
      </w:r>
    </w:p>
    <w:p w14:paraId="19AFF311" w14:textId="3B24AF77" w:rsidR="003524E3" w:rsidRDefault="00BA3314" w:rsidP="00A7666C">
      <w:pPr>
        <w:rPr>
          <w:rStyle w:val="Hipersaitas"/>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7" w:history="1">
        <w:r w:rsidR="00175B7C" w:rsidRPr="00175B7C">
          <w:rPr>
            <w:rStyle w:val="Hipersaitas"/>
            <w:rFonts w:cs="Times New Roman"/>
            <w:szCs w:val="24"/>
          </w:rPr>
          <w:t>https://www.lgt.lt/epaslaugos/).</w:t>
        </w:r>
      </w:hyperlink>
    </w:p>
    <w:p w14:paraId="5CE57EC7" w14:textId="77777777" w:rsidR="00E46470" w:rsidRPr="00C341B6" w:rsidRDefault="00E46470" w:rsidP="00020D28">
      <w:pPr>
        <w:ind w:firstLine="0"/>
        <w:rPr>
          <w:rFonts w:cs="Times New Roman"/>
          <w:szCs w:val="24"/>
        </w:rPr>
      </w:pPr>
    </w:p>
    <w:p w14:paraId="03FC6F80" w14:textId="433CB922" w:rsidR="00FB7880" w:rsidRDefault="009D4145" w:rsidP="00E46470">
      <w:pPr>
        <w:rPr>
          <w:rFonts w:cs="Times New Roman"/>
          <w:bCs/>
          <w:iCs/>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31AB6911" w14:textId="7FDA50F8" w:rsidR="00FB7880" w:rsidRPr="00B45F8F"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Telšių regioninio nepavojingų atliekų sąvartyno, esančio </w:t>
      </w:r>
      <w:r>
        <w:rPr>
          <w:rFonts w:cs="Times New Roman"/>
          <w:bCs/>
          <w:iCs/>
          <w:szCs w:val="24"/>
        </w:rPr>
        <w:t>J</w:t>
      </w:r>
      <w:r w:rsidRPr="00B45F8F">
        <w:rPr>
          <w:rFonts w:cs="Times New Roman"/>
          <w:bCs/>
          <w:iCs/>
          <w:szCs w:val="24"/>
        </w:rPr>
        <w:t xml:space="preserve">ėrubaičių k., </w:t>
      </w:r>
      <w:r>
        <w:rPr>
          <w:rFonts w:cs="Times New Roman"/>
          <w:bCs/>
          <w:iCs/>
          <w:szCs w:val="24"/>
        </w:rPr>
        <w:t>P</w:t>
      </w:r>
      <w:r w:rsidRPr="00B45F8F">
        <w:rPr>
          <w:rFonts w:cs="Times New Roman"/>
          <w:bCs/>
          <w:iCs/>
          <w:szCs w:val="24"/>
        </w:rPr>
        <w:t>lungės r. Sav., aplinkos monitoringo programa (2020–2024) , 2020-2024</w:t>
      </w:r>
      <w:r w:rsidR="00A779DE">
        <w:rPr>
          <w:rFonts w:cs="Times New Roman"/>
          <w:bCs/>
          <w:iCs/>
          <w:szCs w:val="24"/>
        </w:rPr>
        <w:t>.</w:t>
      </w:r>
    </w:p>
    <w:p w14:paraId="5D2697F1" w14:textId="570F419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"Jozita" skysto kuro degalinės teritorijos, esančios Žemaičių g. 2 A, Varkalių k. Plungės r., aplinkos (poveikio požeminiam vandeniui 2020-2024 m.) monitoringo programa, 2020-2024</w:t>
      </w:r>
      <w:r w:rsidR="00A779DE">
        <w:rPr>
          <w:rFonts w:cs="Times New Roman"/>
          <w:bCs/>
          <w:iCs/>
          <w:szCs w:val="24"/>
        </w:rPr>
        <w:t>.</w:t>
      </w:r>
    </w:p>
    <w:p w14:paraId="473B2D49" w14:textId="1BAD558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"Vyturys" paukštininkystės komplekso ir vandenvietės, esančių Plungės r. sav., Kaušėnų k., poveikio požeminiam vandeniui monitoringo programa 2019-2023 m., 2019-2023</w:t>
      </w:r>
      <w:r w:rsidR="00A779DE">
        <w:rPr>
          <w:rFonts w:cs="Times New Roman"/>
          <w:bCs/>
          <w:iCs/>
          <w:szCs w:val="24"/>
        </w:rPr>
        <w:t>.</w:t>
      </w:r>
    </w:p>
    <w:p w14:paraId="5CBF5175" w14:textId="45A23469"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„Baltic Egg Production“ vandenvietės, esančios Birutės skg. 5, Macenių k., Nausodžio sen., Plungės r., aplinkos (poveikio požeminiam vandeniui) monitoringo 2017–2021 m. ataskaita ir aplinkos (poveikio požeminiam vandeniui) monitoringo programos aprašas 2022–2026 m., 2022-2026</w:t>
      </w:r>
      <w:r w:rsidR="00A779DE">
        <w:rPr>
          <w:rFonts w:cs="Times New Roman"/>
          <w:bCs/>
          <w:iCs/>
          <w:szCs w:val="24"/>
        </w:rPr>
        <w:t>.</w:t>
      </w:r>
    </w:p>
    <w:p w14:paraId="0CC9761C" w14:textId="54B96E0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lastRenderedPageBreak/>
        <w:t>UAB „Baltic Petroleum“ degalinės Plungės r. sav., Platelių mstl., Ž. Kalvarijos g. 1A aplinkos monitoringo (poveikio požeminiam vandeniui dalies) 2022-2026 m. programa, 2022-2026</w:t>
      </w:r>
      <w:r w:rsidR="00A779DE">
        <w:rPr>
          <w:rFonts w:cs="Times New Roman"/>
          <w:bCs/>
          <w:iCs/>
          <w:szCs w:val="24"/>
        </w:rPr>
        <w:t>.</w:t>
      </w:r>
    </w:p>
    <w:p w14:paraId="27C4D7E1" w14:textId="2ACA062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„K</w:t>
      </w:r>
      <w:r w:rsidR="00B45F8F" w:rsidRPr="00B45F8F">
        <w:rPr>
          <w:rFonts w:cs="Times New Roman"/>
          <w:bCs/>
          <w:iCs/>
          <w:szCs w:val="24"/>
        </w:rPr>
        <w:t>arseda</w:t>
      </w:r>
      <w:r w:rsidRPr="00B45F8F">
        <w:rPr>
          <w:rFonts w:cs="Times New Roman"/>
          <w:bCs/>
          <w:iCs/>
          <w:szCs w:val="24"/>
        </w:rPr>
        <w:t>“ degalinės Plungės r. sav., Jovaišiškės k., Beržų g. 2, aplinkos monitoringo (poveikio požeminiam vandeniui dalies) 2019–2023 metų programa, 2019-2023</w:t>
      </w:r>
      <w:r w:rsidR="00A779DE">
        <w:rPr>
          <w:rFonts w:cs="Times New Roman"/>
          <w:bCs/>
          <w:iCs/>
          <w:szCs w:val="24"/>
        </w:rPr>
        <w:t>.</w:t>
      </w:r>
    </w:p>
    <w:p w14:paraId="58E166B0" w14:textId="59D6D74F"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r w:rsidR="00B45F8F">
        <w:rPr>
          <w:rFonts w:cs="Times New Roman"/>
          <w:bCs/>
          <w:iCs/>
          <w:szCs w:val="24"/>
        </w:rPr>
        <w:t>T</w:t>
      </w:r>
      <w:r w:rsidR="00B45F8F" w:rsidRPr="00B45F8F">
        <w:rPr>
          <w:rFonts w:cs="Times New Roman"/>
          <w:bCs/>
          <w:iCs/>
          <w:szCs w:val="24"/>
        </w:rPr>
        <w:t xml:space="preserve">elšių regiono atliekų tvarkymo centras“ uždaryto </w:t>
      </w:r>
      <w:r w:rsidR="00B45F8F">
        <w:rPr>
          <w:rFonts w:cs="Times New Roman"/>
          <w:bCs/>
          <w:iCs/>
          <w:szCs w:val="24"/>
        </w:rPr>
        <w:t>Ž</w:t>
      </w:r>
      <w:r w:rsidR="00B45F8F" w:rsidRPr="00B45F8F">
        <w:rPr>
          <w:rFonts w:cs="Times New Roman"/>
          <w:bCs/>
          <w:iCs/>
          <w:szCs w:val="24"/>
        </w:rPr>
        <w:t xml:space="preserve">virblaičių buitinių atliekų sąvartyno, esančio </w:t>
      </w:r>
      <w:r w:rsidR="00B45F8F">
        <w:rPr>
          <w:rFonts w:cs="Times New Roman"/>
          <w:bCs/>
          <w:iCs/>
          <w:szCs w:val="24"/>
        </w:rPr>
        <w:t>Ž</w:t>
      </w:r>
      <w:r w:rsidR="00B45F8F" w:rsidRPr="00B45F8F">
        <w:rPr>
          <w:rFonts w:cs="Times New Roman"/>
          <w:bCs/>
          <w:iCs/>
          <w:szCs w:val="24"/>
        </w:rPr>
        <w:t xml:space="preserve">virblaičių k., </w:t>
      </w:r>
      <w:r w:rsidR="00B45F8F">
        <w:rPr>
          <w:rFonts w:cs="Times New Roman"/>
          <w:bCs/>
          <w:iCs/>
          <w:szCs w:val="24"/>
        </w:rPr>
        <w:t>P</w:t>
      </w:r>
      <w:r w:rsidR="00B45F8F" w:rsidRPr="00B45F8F">
        <w:rPr>
          <w:rFonts w:cs="Times New Roman"/>
          <w:bCs/>
          <w:iCs/>
          <w:szCs w:val="24"/>
        </w:rPr>
        <w:t>lungės r. Sav., aplinkos monitoringo programa (2020–2024 m.) , 2020-2024</w:t>
      </w:r>
      <w:r w:rsidR="00A779DE">
        <w:rPr>
          <w:rFonts w:cs="Times New Roman"/>
          <w:bCs/>
          <w:iCs/>
          <w:szCs w:val="24"/>
        </w:rPr>
        <w:t>.</w:t>
      </w:r>
    </w:p>
    <w:p w14:paraId="1812F8DA" w14:textId="483EA97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„VVARFF“ skysto kuro degalinės, esančios Pramogų g. 4, Truikių k., Plungės r., aplinkos (poveikio požeminiam vandeniui) monitoringo programa 2020-2024 m., 2020-2024</w:t>
      </w:r>
      <w:r w:rsidR="00B45F8F">
        <w:rPr>
          <w:rFonts w:cs="Times New Roman"/>
          <w:bCs/>
          <w:iCs/>
          <w:szCs w:val="24"/>
        </w:rPr>
        <w:t>.</w:t>
      </w:r>
    </w:p>
    <w:p w14:paraId="2AE18E6D" w14:textId="29B256F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Ūkininko Kazimiero Baginsko gyvulių fermų teritorijos, esančios Sodo g. 46, Varkalių k., Plungės r. sav., aplinkos (poveikio požeminiam vandeniui 2020-2024 m.) monitoringo programa, 2020-2024</w:t>
      </w:r>
      <w:r w:rsidR="00B45F8F">
        <w:rPr>
          <w:rFonts w:cs="Times New Roman"/>
          <w:bCs/>
          <w:iCs/>
          <w:szCs w:val="24"/>
        </w:rPr>
        <w:t>.</w:t>
      </w:r>
    </w:p>
    <w:p w14:paraId="2B772257" w14:textId="77777777" w:rsidR="00B21E84" w:rsidRPr="00D76E9D" w:rsidRDefault="00B21E84" w:rsidP="00B21E84">
      <w:pPr>
        <w:pStyle w:val="Sraopastraipa"/>
        <w:ind w:left="1211"/>
        <w:rPr>
          <w:rFonts w:cs="Times New Roman"/>
          <w:bCs/>
          <w:iCs/>
          <w:szCs w:val="24"/>
        </w:rPr>
      </w:pPr>
    </w:p>
    <w:p w14:paraId="13FD5035" w14:textId="6D22B753" w:rsidR="00B21E84" w:rsidRPr="00B21E84" w:rsidRDefault="00B21E84" w:rsidP="00B21E84">
      <w:pPr>
        <w:ind w:firstLine="851"/>
        <w:rPr>
          <w:rFonts w:cs="Times New Roman"/>
          <w:bCs/>
          <w:iCs/>
          <w:szCs w:val="24"/>
        </w:rPr>
      </w:pPr>
      <w:r w:rsidRPr="00B21E84">
        <w:rPr>
          <w:rFonts w:cs="Times New Roman"/>
          <w:bCs/>
          <w:iCs/>
          <w:szCs w:val="24"/>
        </w:rPr>
        <w:t xml:space="preserve">Viso  sistemoje registruotos 47 ūkio subjektų, vykdančių poveikio požeminiam vandeniui monitoringą programų, tačiau šiuo metu veikiancios yra tik </w:t>
      </w:r>
      <w:r w:rsidR="001443FB">
        <w:rPr>
          <w:rFonts w:cs="Times New Roman"/>
          <w:bCs/>
          <w:iCs/>
          <w:szCs w:val="24"/>
        </w:rPr>
        <w:t>9</w:t>
      </w:r>
      <w:r w:rsidRPr="00B21E84">
        <w:rPr>
          <w:rFonts w:cs="Times New Roman"/>
          <w:bCs/>
          <w:iCs/>
          <w:szCs w:val="24"/>
        </w:rPr>
        <w:t>.</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436F63BC" w:rsidR="00280F11" w:rsidRPr="00C341B6" w:rsidRDefault="00280F11" w:rsidP="00A779DE">
      <w:pPr>
        <w:pStyle w:val="Antrat2"/>
      </w:pPr>
      <w:bookmarkStart w:id="44" w:name="_Toc138681783"/>
      <w:r w:rsidRPr="00C341B6">
        <w:lastRenderedPageBreak/>
        <w:t>6</w:t>
      </w:r>
      <w:r w:rsidR="0073271F" w:rsidRPr="00C341B6">
        <w:t xml:space="preserve"> </w:t>
      </w:r>
      <w:r w:rsidR="007E65D2" w:rsidRPr="00C341B6">
        <w:t>DIRVO</w:t>
      </w:r>
      <w:r w:rsidR="007E65D2" w:rsidRPr="00C341B6">
        <w:rPr>
          <w:rFonts w:hint="eastAsia"/>
        </w:rPr>
        <w:t>Ž</w:t>
      </w:r>
      <w:r w:rsidR="007E65D2" w:rsidRPr="00C341B6">
        <w:t>EMIO MONITORINGAS</w:t>
      </w:r>
      <w:bookmarkEnd w:id="44"/>
    </w:p>
    <w:p w14:paraId="62A9716B" w14:textId="4795EC75" w:rsidR="00280F11" w:rsidRPr="00A779DE" w:rsidRDefault="00280F11" w:rsidP="00A779DE">
      <w:pPr>
        <w:pStyle w:val="Antrat2"/>
      </w:pPr>
      <w:bookmarkStart w:id="45" w:name="_Toc138681784"/>
      <w:r w:rsidRPr="00A779DE">
        <w:t>6.1 Dirvožemio monitoringo tikslas ir uždaviniai</w:t>
      </w:r>
      <w:bookmarkEnd w:id="45"/>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A779DE" w:rsidRDefault="00280F11" w:rsidP="00A779DE">
      <w:pPr>
        <w:pStyle w:val="Antrat2"/>
      </w:pPr>
      <w:bookmarkStart w:id="46" w:name="_Toc138681785"/>
      <w:r w:rsidRPr="00A779DE">
        <w:t>6.2 Esamos būklės analizė ir monitoringo poreikio pagrindimas</w:t>
      </w:r>
      <w:bookmarkEnd w:id="46"/>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(Cd, Pb, Cr, Cu).</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07F70F4D">
            <wp:extent cx="6320664" cy="5009322"/>
            <wp:effectExtent l="0" t="0" r="4445" b="127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6759" cy="509340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49024"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4171F1" w:rsidRDefault="004171F1"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4171F1" w:rsidRDefault="004171F1" w:rsidP="0041521C">
                      <w:pPr>
                        <w:ind w:firstLine="0"/>
                        <w:jc w:val="left"/>
                      </w:pPr>
                      <w:r>
                        <w:rPr>
                          <w:noProof/>
                          <w:lang w:eastAsia="lt-LT"/>
                        </w:rPr>
                        <w:drawing>
                          <wp:inline distT="0" distB="0" distL="0" distR="0" wp14:anchorId="7BD9533E" wp14:editId="239CA25C">
                            <wp:extent cx="842838" cy="152026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6192"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E1B4130" id="Rectangle 45"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(Nmin) kiekis Lietuvos dirvožemiuose (2012 metų pavasarį) (V. Pranskiektis)</w:t>
      </w:r>
    </w:p>
    <w:p w14:paraId="7B00C686" w14:textId="77777777" w:rsidR="00F658C2" w:rsidRDefault="00F658C2" w:rsidP="00706F15">
      <w:pPr>
        <w:ind w:firstLine="567"/>
        <w:rPr>
          <w:rFonts w:cs="Times New Roman"/>
          <w:szCs w:val="24"/>
        </w:rPr>
      </w:pPr>
    </w:p>
    <w:p w14:paraId="62DBE225" w14:textId="77777777" w:rsidR="005B1BB5" w:rsidRPr="00C341B6" w:rsidRDefault="005B1BB5" w:rsidP="00706F15">
      <w:pPr>
        <w:ind w:firstLine="567"/>
        <w:rPr>
          <w:rFonts w:cs="Times New Roman"/>
          <w:szCs w:val="24"/>
        </w:rPr>
      </w:pPr>
    </w:p>
    <w:p w14:paraId="2D20BCF9" w14:textId="669D970D" w:rsidR="00F646FF" w:rsidRDefault="00F658C2" w:rsidP="00706F15">
      <w:pPr>
        <w:ind w:firstLine="567"/>
        <w:rPr>
          <w:rFonts w:cs="Times New Roman"/>
          <w:szCs w:val="24"/>
        </w:rPr>
      </w:pPr>
      <w:r w:rsidRPr="00C341B6">
        <w:rPr>
          <w:rFonts w:cs="Times New Roman"/>
          <w:szCs w:val="24"/>
        </w:rPr>
        <w:lastRenderedPageBreak/>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43C2288E" w:rsidR="00F35EA6" w:rsidRDefault="008E5B32" w:rsidP="00482044">
      <w:pPr>
        <w:ind w:firstLine="567"/>
        <w:rPr>
          <w:rFonts w:cs="Times New Roman"/>
          <w:szCs w:val="24"/>
        </w:rPr>
      </w:pPr>
      <w:r w:rsidRPr="008E5B32">
        <w:rPr>
          <w:rFonts w:cs="Times New Roman"/>
          <w:szCs w:val="24"/>
        </w:rPr>
        <w:t>Plungės r. sav</w:t>
      </w:r>
      <w:r>
        <w:rPr>
          <w:rFonts w:cs="Times New Roman"/>
          <w:szCs w:val="24"/>
        </w:rPr>
        <w:t>ivaldybė</w:t>
      </w:r>
      <w:r w:rsidRPr="008E5B32">
        <w:rPr>
          <w:rFonts w:cs="Times New Roman"/>
          <w:szCs w:val="24"/>
        </w:rPr>
        <w:t xml:space="preserve"> naudojosi Europos Sąjungos finansine pagalba tvarkant  ypatingai didelio pavojingumo PTŽ 8708 – naftos bazę Plungės r. sav., Šateikių sen. Narvaišių k. ir bendrojo naudojimo užterštą teritoriją Plungės m., Birutės g., greta Gandingos HE tvenkinio.</w:t>
      </w:r>
      <w:r w:rsidR="00E464E4">
        <w:rPr>
          <w:rFonts w:cs="Times New Roman"/>
          <w:szCs w:val="24"/>
        </w:rPr>
        <w:t xml:space="preserve"> </w:t>
      </w:r>
      <w:r w:rsidR="003C5FA9" w:rsidRPr="00C341B6">
        <w:rPr>
          <w:rFonts w:cs="Times New Roman"/>
          <w:szCs w:val="24"/>
        </w:rPr>
        <w:t>V</w:t>
      </w:r>
      <w:r w:rsidR="00482044" w:rsidRPr="00C341B6">
        <w:rPr>
          <w:rFonts w:cs="Times New Roman"/>
          <w:szCs w:val="24"/>
        </w:rPr>
        <w:t>eikian</w:t>
      </w:r>
      <w:r w:rsidR="003C5FA9" w:rsidRPr="00C341B6">
        <w:rPr>
          <w:rFonts w:cs="Times New Roman"/>
          <w:szCs w:val="24"/>
        </w:rPr>
        <w:t>tys</w:t>
      </w:r>
      <w:r w:rsidR="00482044" w:rsidRPr="00C341B6">
        <w:rPr>
          <w:rFonts w:cs="Times New Roman"/>
          <w:szCs w:val="24"/>
        </w:rPr>
        <w:t xml:space="preserve"> ir uždaryt</w:t>
      </w:r>
      <w:r w:rsidR="003C5FA9" w:rsidRPr="00C341B6">
        <w:rPr>
          <w:rFonts w:cs="Times New Roman"/>
          <w:szCs w:val="24"/>
        </w:rPr>
        <w:t>i</w:t>
      </w:r>
      <w:r w:rsidR="00482044" w:rsidRPr="00C341B6">
        <w:rPr>
          <w:rFonts w:cs="Times New Roman"/>
          <w:szCs w:val="24"/>
        </w:rPr>
        <w:t xml:space="preserve"> potenciali</w:t>
      </w:r>
      <w:r w:rsidR="003C5FA9" w:rsidRPr="00C341B6">
        <w:rPr>
          <w:rFonts w:cs="Times New Roman"/>
          <w:szCs w:val="24"/>
        </w:rPr>
        <w:t>ū</w:t>
      </w:r>
      <w:r w:rsidR="00482044" w:rsidRPr="00C341B6">
        <w:rPr>
          <w:rFonts w:cs="Times New Roman"/>
          <w:szCs w:val="24"/>
        </w:rPr>
        <w:t>s dirvožemio ir požeminio vandens taršos objekt</w:t>
      </w:r>
      <w:r w:rsidR="003C5FA9" w:rsidRPr="00C341B6">
        <w:rPr>
          <w:rFonts w:cs="Times New Roman"/>
          <w:szCs w:val="24"/>
        </w:rPr>
        <w:t>ai</w:t>
      </w:r>
      <w:r w:rsidR="00482044" w:rsidRPr="00C341B6">
        <w:rPr>
          <w:rFonts w:cs="Times New Roman"/>
          <w:szCs w:val="24"/>
        </w:rPr>
        <w:t xml:space="preserve"> ir jų poveik</w:t>
      </w:r>
      <w:r w:rsidR="003C5FA9" w:rsidRPr="00C341B6">
        <w:rPr>
          <w:rFonts w:cs="Times New Roman"/>
          <w:szCs w:val="24"/>
        </w:rPr>
        <w:t>is</w:t>
      </w:r>
      <w:r w:rsidR="00482044" w:rsidRPr="00C341B6">
        <w:rPr>
          <w:rFonts w:cs="Times New Roman"/>
          <w:szCs w:val="24"/>
        </w:rPr>
        <w:t xml:space="preserve"> aplinkai</w:t>
      </w:r>
      <w:r w:rsidR="003C5FA9" w:rsidRPr="00C341B6">
        <w:rPr>
          <w:rFonts w:cs="Times New Roman"/>
          <w:szCs w:val="24"/>
        </w:rPr>
        <w:t xml:space="preserve"> analizuoti pagal Lietuvos Geologijos tarnybos duomenis. </w:t>
      </w:r>
      <w:r w:rsidR="003329B6" w:rsidRPr="00C341B6">
        <w:rPr>
          <w:rFonts w:cs="Times New Roman"/>
          <w:szCs w:val="24"/>
        </w:rPr>
        <w:t>Y</w:t>
      </w:r>
      <w:r w:rsidR="003C5FA9" w:rsidRPr="00C341B6">
        <w:rPr>
          <w:rFonts w:cs="Times New Roman"/>
          <w:szCs w:val="24"/>
        </w:rPr>
        <w:t>patingai didelis</w:t>
      </w:r>
      <w:r w:rsidR="000A3170" w:rsidRPr="00C341B6">
        <w:rPr>
          <w:rFonts w:cs="Times New Roman"/>
          <w:szCs w:val="24"/>
        </w:rPr>
        <w:t xml:space="preserve"> </w:t>
      </w:r>
      <w:r w:rsidR="003C5FA9"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42CF9D11" w14:textId="77777777" w:rsidR="00E46470" w:rsidRPr="00C341B6" w:rsidRDefault="00E46470" w:rsidP="00482044">
      <w:pPr>
        <w:ind w:firstLine="567"/>
        <w:rPr>
          <w:rFonts w:cs="Times New Roman"/>
          <w:szCs w:val="24"/>
        </w:rPr>
      </w:pP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GEOLIS(a)-2022-4780;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9788" w:type="dxa"/>
        <w:tblLook w:val="04A0" w:firstRow="1" w:lastRow="0" w:firstColumn="1" w:lastColumn="0" w:noHBand="0" w:noVBand="1"/>
      </w:tblPr>
      <w:tblGrid>
        <w:gridCol w:w="846"/>
        <w:gridCol w:w="1279"/>
        <w:gridCol w:w="1145"/>
        <w:gridCol w:w="2129"/>
        <w:gridCol w:w="1839"/>
        <w:gridCol w:w="2550"/>
      </w:tblGrid>
      <w:tr w:rsidR="00901F56" w:rsidRPr="00C341B6" w14:paraId="2B20B374" w14:textId="68E6D136" w:rsidTr="00CC7382">
        <w:trPr>
          <w:trHeight w:val="290"/>
        </w:trPr>
        <w:tc>
          <w:tcPr>
            <w:tcW w:w="846" w:type="dxa"/>
            <w:noWrap/>
            <w:hideMark/>
          </w:tcPr>
          <w:p w14:paraId="569A1161" w14:textId="5C3046DA" w:rsidR="00482044" w:rsidRPr="00C341B6" w:rsidRDefault="00482044" w:rsidP="00CC7382">
            <w:pPr>
              <w:spacing w:line="240" w:lineRule="auto"/>
              <w:ind w:firstLine="0"/>
              <w:jc w:val="center"/>
              <w:rPr>
                <w:rFonts w:cs="Times New Roman"/>
                <w:szCs w:val="24"/>
                <w:lang w:val="en-US"/>
              </w:rPr>
            </w:pPr>
            <w:r w:rsidRPr="00C341B6">
              <w:rPr>
                <w:rFonts w:cs="Times New Roman"/>
                <w:szCs w:val="24"/>
              </w:rPr>
              <w:t>Nr</w:t>
            </w:r>
          </w:p>
        </w:tc>
        <w:tc>
          <w:tcPr>
            <w:tcW w:w="1279" w:type="dxa"/>
            <w:noWrap/>
            <w:hideMark/>
          </w:tcPr>
          <w:p w14:paraId="6F99A248" w14:textId="77777777" w:rsidR="00482044" w:rsidRPr="00C341B6" w:rsidRDefault="00482044" w:rsidP="00CC7382">
            <w:pPr>
              <w:spacing w:line="240" w:lineRule="auto"/>
              <w:ind w:firstLine="0"/>
              <w:rPr>
                <w:rFonts w:cs="Times New Roman"/>
                <w:szCs w:val="24"/>
              </w:rPr>
            </w:pPr>
            <w:r w:rsidRPr="00C341B6">
              <w:rPr>
                <w:rFonts w:cs="Times New Roman"/>
                <w:szCs w:val="24"/>
              </w:rPr>
              <w:t>x</w:t>
            </w:r>
          </w:p>
        </w:tc>
        <w:tc>
          <w:tcPr>
            <w:tcW w:w="1145" w:type="dxa"/>
            <w:noWrap/>
            <w:hideMark/>
          </w:tcPr>
          <w:p w14:paraId="73F3A182" w14:textId="77777777" w:rsidR="00482044" w:rsidRPr="00C341B6" w:rsidRDefault="00482044" w:rsidP="00CC7382">
            <w:pPr>
              <w:spacing w:line="240" w:lineRule="auto"/>
              <w:ind w:firstLine="0"/>
              <w:rPr>
                <w:rFonts w:cs="Times New Roman"/>
                <w:szCs w:val="24"/>
              </w:rPr>
            </w:pPr>
            <w:r w:rsidRPr="00C341B6">
              <w:rPr>
                <w:rFonts w:cs="Times New Roman"/>
                <w:szCs w:val="24"/>
              </w:rPr>
              <w:t>y</w:t>
            </w:r>
          </w:p>
        </w:tc>
        <w:tc>
          <w:tcPr>
            <w:tcW w:w="2129" w:type="dxa"/>
            <w:noWrap/>
            <w:hideMark/>
          </w:tcPr>
          <w:p w14:paraId="6487F415" w14:textId="0100FF92" w:rsidR="00482044" w:rsidRPr="00C341B6" w:rsidRDefault="00482044" w:rsidP="00CC7382">
            <w:pPr>
              <w:spacing w:line="240" w:lineRule="auto"/>
              <w:ind w:firstLine="0"/>
              <w:rPr>
                <w:rFonts w:cs="Times New Roman"/>
                <w:szCs w:val="24"/>
              </w:rPr>
            </w:pPr>
            <w:r w:rsidRPr="00C341B6">
              <w:rPr>
                <w:rFonts w:cs="Times New Roman"/>
                <w:szCs w:val="24"/>
              </w:rPr>
              <w:t>Adresas</w:t>
            </w:r>
          </w:p>
        </w:tc>
        <w:tc>
          <w:tcPr>
            <w:tcW w:w="1839" w:type="dxa"/>
            <w:noWrap/>
            <w:hideMark/>
          </w:tcPr>
          <w:p w14:paraId="4EABAD35" w14:textId="157CB61F" w:rsidR="00482044" w:rsidRPr="00C341B6" w:rsidRDefault="00482044" w:rsidP="00CC7382">
            <w:pPr>
              <w:spacing w:line="240" w:lineRule="auto"/>
              <w:ind w:firstLine="0"/>
              <w:rPr>
                <w:rFonts w:cs="Times New Roman"/>
                <w:szCs w:val="24"/>
              </w:rPr>
            </w:pPr>
            <w:r w:rsidRPr="00C341B6">
              <w:rPr>
                <w:rFonts w:cs="Times New Roman"/>
                <w:szCs w:val="24"/>
              </w:rPr>
              <w:t>Tipas</w:t>
            </w:r>
          </w:p>
        </w:tc>
        <w:tc>
          <w:tcPr>
            <w:tcW w:w="2550" w:type="dxa"/>
          </w:tcPr>
          <w:p w14:paraId="79F4E25A" w14:textId="415C5988" w:rsidR="00482044" w:rsidRPr="00C341B6" w:rsidRDefault="00482044" w:rsidP="00CC7382">
            <w:pPr>
              <w:spacing w:line="240" w:lineRule="auto"/>
              <w:ind w:firstLine="0"/>
              <w:rPr>
                <w:rFonts w:cs="Times New Roman"/>
                <w:szCs w:val="24"/>
              </w:rPr>
            </w:pPr>
            <w:r w:rsidRPr="00C341B6">
              <w:rPr>
                <w:rFonts w:cs="Times New Roman"/>
                <w:szCs w:val="24"/>
              </w:rPr>
              <w:t>Pavojingumas aplinkai</w:t>
            </w:r>
          </w:p>
        </w:tc>
      </w:tr>
      <w:tr w:rsidR="00901F56" w:rsidRPr="00C341B6" w14:paraId="72D47882" w14:textId="6FC86F92" w:rsidTr="00CC7382">
        <w:trPr>
          <w:trHeight w:val="290"/>
        </w:trPr>
        <w:tc>
          <w:tcPr>
            <w:tcW w:w="846" w:type="dxa"/>
            <w:noWrap/>
          </w:tcPr>
          <w:p w14:paraId="791AD4CF" w14:textId="06855492" w:rsidR="00482044" w:rsidRPr="00C341B6" w:rsidRDefault="000A3170" w:rsidP="00CC7382">
            <w:pPr>
              <w:spacing w:line="240" w:lineRule="auto"/>
              <w:ind w:firstLine="0"/>
              <w:jc w:val="center"/>
              <w:rPr>
                <w:rFonts w:cs="Times New Roman"/>
                <w:szCs w:val="24"/>
              </w:rPr>
            </w:pPr>
            <w:r w:rsidRPr="00C341B6">
              <w:rPr>
                <w:rFonts w:cs="Times New Roman"/>
                <w:szCs w:val="24"/>
              </w:rPr>
              <w:t>1</w:t>
            </w:r>
          </w:p>
        </w:tc>
        <w:tc>
          <w:tcPr>
            <w:tcW w:w="1279" w:type="dxa"/>
            <w:noWrap/>
          </w:tcPr>
          <w:p w14:paraId="15631372" w14:textId="005C8B96" w:rsidR="00482044" w:rsidRPr="00C341B6" w:rsidRDefault="0048542C" w:rsidP="00CC7382">
            <w:pPr>
              <w:spacing w:line="240" w:lineRule="auto"/>
              <w:ind w:firstLine="0"/>
              <w:rPr>
                <w:rFonts w:cs="Times New Roman"/>
                <w:szCs w:val="24"/>
              </w:rPr>
            </w:pPr>
            <w:r w:rsidRPr="0048542C">
              <w:rPr>
                <w:rFonts w:cs="Times New Roman"/>
                <w:szCs w:val="24"/>
              </w:rPr>
              <w:t>362283</w:t>
            </w:r>
          </w:p>
        </w:tc>
        <w:tc>
          <w:tcPr>
            <w:tcW w:w="1145" w:type="dxa"/>
            <w:noWrap/>
          </w:tcPr>
          <w:p w14:paraId="14EDB4D7" w14:textId="16E6B1E0" w:rsidR="00482044" w:rsidRPr="00C341B6" w:rsidRDefault="0048542C" w:rsidP="00CC7382">
            <w:pPr>
              <w:spacing w:line="240" w:lineRule="auto"/>
              <w:ind w:firstLine="0"/>
              <w:rPr>
                <w:rFonts w:cs="Times New Roman"/>
                <w:szCs w:val="24"/>
              </w:rPr>
            </w:pPr>
            <w:r w:rsidRPr="0048542C">
              <w:rPr>
                <w:rFonts w:cs="Times New Roman"/>
                <w:szCs w:val="24"/>
              </w:rPr>
              <w:t>6196901</w:t>
            </w:r>
          </w:p>
        </w:tc>
        <w:tc>
          <w:tcPr>
            <w:tcW w:w="2129" w:type="dxa"/>
            <w:noWrap/>
          </w:tcPr>
          <w:p w14:paraId="75632C7F" w14:textId="77777777" w:rsidR="0083282A" w:rsidRPr="0083282A" w:rsidRDefault="0083282A" w:rsidP="00CC7382">
            <w:pPr>
              <w:spacing w:line="240" w:lineRule="auto"/>
              <w:ind w:firstLine="0"/>
              <w:rPr>
                <w:rFonts w:cs="Times New Roman"/>
                <w:szCs w:val="24"/>
              </w:rPr>
            </w:pPr>
            <w:r w:rsidRPr="0083282A">
              <w:rPr>
                <w:rFonts w:cs="Times New Roman"/>
                <w:szCs w:val="24"/>
              </w:rPr>
              <w:t>Nausodžio sen.,</w:t>
            </w:r>
          </w:p>
          <w:p w14:paraId="7E3F46F6" w14:textId="78AF0469" w:rsidR="00482044" w:rsidRPr="00C341B6" w:rsidRDefault="0083282A" w:rsidP="00CC7382">
            <w:pPr>
              <w:spacing w:line="240" w:lineRule="auto"/>
              <w:ind w:firstLine="0"/>
              <w:rPr>
                <w:rFonts w:cs="Times New Roman"/>
                <w:szCs w:val="24"/>
              </w:rPr>
            </w:pPr>
            <w:r w:rsidRPr="0083282A">
              <w:rPr>
                <w:rFonts w:cs="Times New Roman"/>
                <w:szCs w:val="24"/>
              </w:rPr>
              <w:t>Varkalių k.</w:t>
            </w:r>
          </w:p>
        </w:tc>
        <w:tc>
          <w:tcPr>
            <w:tcW w:w="1839" w:type="dxa"/>
            <w:noWrap/>
          </w:tcPr>
          <w:p w14:paraId="5C9247AC" w14:textId="5414A73E" w:rsidR="00482044" w:rsidRPr="00C341B6" w:rsidRDefault="0083282A" w:rsidP="00CC7382">
            <w:pPr>
              <w:spacing w:line="240" w:lineRule="auto"/>
              <w:ind w:firstLine="0"/>
              <w:rPr>
                <w:rFonts w:cs="Times New Roman"/>
                <w:szCs w:val="24"/>
              </w:rPr>
            </w:pPr>
            <w:r w:rsidRPr="0083282A">
              <w:rPr>
                <w:rFonts w:cs="Times New Roman"/>
                <w:szCs w:val="24"/>
              </w:rPr>
              <w:t>Plovykla</w:t>
            </w:r>
          </w:p>
        </w:tc>
        <w:tc>
          <w:tcPr>
            <w:tcW w:w="2550" w:type="dxa"/>
          </w:tcPr>
          <w:p w14:paraId="776D1751" w14:textId="5D5D6EAD" w:rsidR="00482044" w:rsidRPr="00C341B6" w:rsidRDefault="0048542C" w:rsidP="00CC7382">
            <w:pPr>
              <w:spacing w:line="240" w:lineRule="auto"/>
              <w:ind w:firstLine="0"/>
              <w:rPr>
                <w:rFonts w:cs="Times New Roman"/>
                <w:szCs w:val="24"/>
              </w:rPr>
            </w:pPr>
            <w:r w:rsidRPr="0048542C">
              <w:rPr>
                <w:rFonts w:cs="Times New Roman"/>
                <w:szCs w:val="24"/>
              </w:rPr>
              <w:t>Ypatingai didelis pavojus</w:t>
            </w:r>
          </w:p>
        </w:tc>
      </w:tr>
      <w:tr w:rsidR="00901F56" w:rsidRPr="00C341B6" w14:paraId="0B69BD47" w14:textId="2F247231" w:rsidTr="00CC7382">
        <w:trPr>
          <w:trHeight w:val="290"/>
        </w:trPr>
        <w:tc>
          <w:tcPr>
            <w:tcW w:w="846" w:type="dxa"/>
            <w:noWrap/>
          </w:tcPr>
          <w:p w14:paraId="5C200A10" w14:textId="440A2986" w:rsidR="00894190" w:rsidRPr="00C341B6" w:rsidRDefault="000A3170" w:rsidP="00CC7382">
            <w:pPr>
              <w:spacing w:line="240" w:lineRule="auto"/>
              <w:ind w:firstLine="0"/>
              <w:jc w:val="center"/>
              <w:rPr>
                <w:rFonts w:cs="Times New Roman"/>
                <w:szCs w:val="24"/>
              </w:rPr>
            </w:pPr>
            <w:r w:rsidRPr="00C341B6">
              <w:rPr>
                <w:rFonts w:cs="Times New Roman"/>
                <w:szCs w:val="24"/>
              </w:rPr>
              <w:t>2</w:t>
            </w:r>
          </w:p>
        </w:tc>
        <w:tc>
          <w:tcPr>
            <w:tcW w:w="1279" w:type="dxa"/>
            <w:noWrap/>
          </w:tcPr>
          <w:p w14:paraId="542EE4F3" w14:textId="29F59E92" w:rsidR="00894190" w:rsidRPr="00C341B6" w:rsidRDefault="00142F6A" w:rsidP="00CC7382">
            <w:pPr>
              <w:spacing w:line="240" w:lineRule="auto"/>
              <w:ind w:firstLine="0"/>
              <w:rPr>
                <w:rFonts w:cs="Times New Roman"/>
                <w:szCs w:val="24"/>
              </w:rPr>
            </w:pPr>
            <w:r w:rsidRPr="00142F6A">
              <w:rPr>
                <w:rFonts w:cs="Times New Roman"/>
                <w:szCs w:val="24"/>
              </w:rPr>
              <w:t>353204</w:t>
            </w:r>
          </w:p>
        </w:tc>
        <w:tc>
          <w:tcPr>
            <w:tcW w:w="1145" w:type="dxa"/>
            <w:noWrap/>
          </w:tcPr>
          <w:p w14:paraId="26120FA7" w14:textId="4A52AB9D" w:rsidR="00894190" w:rsidRPr="00C341B6" w:rsidRDefault="00142F6A" w:rsidP="00CC7382">
            <w:pPr>
              <w:spacing w:line="240" w:lineRule="auto"/>
              <w:ind w:firstLine="0"/>
              <w:rPr>
                <w:rFonts w:cs="Times New Roman"/>
                <w:szCs w:val="24"/>
              </w:rPr>
            </w:pPr>
            <w:r w:rsidRPr="00142F6A">
              <w:rPr>
                <w:rFonts w:cs="Times New Roman"/>
                <w:szCs w:val="24"/>
              </w:rPr>
              <w:t>6188771</w:t>
            </w:r>
          </w:p>
        </w:tc>
        <w:tc>
          <w:tcPr>
            <w:tcW w:w="2129" w:type="dxa"/>
            <w:noWrap/>
          </w:tcPr>
          <w:p w14:paraId="1E2DE9CA" w14:textId="77777777" w:rsidR="00142F6A" w:rsidRPr="00142F6A" w:rsidRDefault="00142F6A" w:rsidP="00CC7382">
            <w:pPr>
              <w:spacing w:line="240" w:lineRule="auto"/>
              <w:ind w:firstLine="0"/>
              <w:rPr>
                <w:rFonts w:cs="Times New Roman"/>
                <w:szCs w:val="24"/>
              </w:rPr>
            </w:pPr>
            <w:r w:rsidRPr="00142F6A">
              <w:rPr>
                <w:rFonts w:cs="Times New Roman"/>
                <w:szCs w:val="24"/>
              </w:rPr>
              <w:t>Kulių sen.,</w:t>
            </w:r>
          </w:p>
          <w:p w14:paraId="1DEF3730" w14:textId="626EB22A" w:rsidR="00894190" w:rsidRPr="00C341B6" w:rsidRDefault="00142F6A" w:rsidP="00CC7382">
            <w:pPr>
              <w:spacing w:line="240" w:lineRule="auto"/>
              <w:ind w:firstLine="0"/>
              <w:rPr>
                <w:rFonts w:cs="Times New Roman"/>
                <w:szCs w:val="24"/>
              </w:rPr>
            </w:pPr>
            <w:r w:rsidRPr="00142F6A">
              <w:rPr>
                <w:rFonts w:cs="Times New Roman"/>
                <w:szCs w:val="24"/>
              </w:rPr>
              <w:t>Kulių mstl.</w:t>
            </w:r>
          </w:p>
        </w:tc>
        <w:tc>
          <w:tcPr>
            <w:tcW w:w="1839" w:type="dxa"/>
            <w:noWrap/>
          </w:tcPr>
          <w:p w14:paraId="4A62FB75" w14:textId="77777777" w:rsidR="00142F6A" w:rsidRPr="00142F6A" w:rsidRDefault="00142F6A" w:rsidP="00CC7382">
            <w:pPr>
              <w:spacing w:line="240" w:lineRule="auto"/>
              <w:ind w:firstLine="0"/>
              <w:rPr>
                <w:rFonts w:cs="Times New Roman"/>
                <w:szCs w:val="24"/>
              </w:rPr>
            </w:pPr>
            <w:r w:rsidRPr="00142F6A">
              <w:rPr>
                <w:rFonts w:cs="Times New Roman"/>
                <w:szCs w:val="24"/>
              </w:rPr>
              <w:t>Naftos</w:t>
            </w:r>
          </w:p>
          <w:p w14:paraId="7D24E4C8" w14:textId="52559A55" w:rsidR="00894190" w:rsidRPr="00C341B6" w:rsidRDefault="00142F6A" w:rsidP="00CC7382">
            <w:pPr>
              <w:spacing w:line="240" w:lineRule="auto"/>
              <w:ind w:firstLine="0"/>
              <w:rPr>
                <w:rFonts w:cs="Times New Roman"/>
                <w:szCs w:val="24"/>
              </w:rPr>
            </w:pPr>
            <w:r w:rsidRPr="00142F6A">
              <w:rPr>
                <w:rFonts w:cs="Times New Roman"/>
                <w:szCs w:val="24"/>
              </w:rPr>
              <w:t>bazė</w:t>
            </w:r>
          </w:p>
        </w:tc>
        <w:tc>
          <w:tcPr>
            <w:tcW w:w="2550" w:type="dxa"/>
          </w:tcPr>
          <w:p w14:paraId="243D8DB5" w14:textId="05E69A06"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A4FF6CE" w14:textId="68720C4D" w:rsidTr="00CC7382">
        <w:trPr>
          <w:trHeight w:val="290"/>
        </w:trPr>
        <w:tc>
          <w:tcPr>
            <w:tcW w:w="846" w:type="dxa"/>
            <w:noWrap/>
          </w:tcPr>
          <w:p w14:paraId="728F0091" w14:textId="54E7D444" w:rsidR="00894190" w:rsidRPr="00C341B6" w:rsidRDefault="000A3170" w:rsidP="00CC7382">
            <w:pPr>
              <w:spacing w:line="240" w:lineRule="auto"/>
              <w:ind w:firstLine="0"/>
              <w:jc w:val="center"/>
              <w:rPr>
                <w:rFonts w:cs="Times New Roman"/>
                <w:szCs w:val="24"/>
              </w:rPr>
            </w:pPr>
            <w:r w:rsidRPr="00C341B6">
              <w:rPr>
                <w:rFonts w:cs="Times New Roman"/>
                <w:szCs w:val="24"/>
              </w:rPr>
              <w:t>3</w:t>
            </w:r>
          </w:p>
        </w:tc>
        <w:tc>
          <w:tcPr>
            <w:tcW w:w="1279" w:type="dxa"/>
            <w:noWrap/>
          </w:tcPr>
          <w:p w14:paraId="7315A838" w14:textId="245FA592" w:rsidR="00894190" w:rsidRPr="00C341B6" w:rsidRDefault="00AB6E9C" w:rsidP="00CC7382">
            <w:pPr>
              <w:spacing w:line="240" w:lineRule="auto"/>
              <w:ind w:firstLine="0"/>
              <w:rPr>
                <w:rFonts w:cs="Times New Roman"/>
                <w:szCs w:val="24"/>
              </w:rPr>
            </w:pPr>
            <w:r w:rsidRPr="00AB6E9C">
              <w:rPr>
                <w:rFonts w:cs="Times New Roman"/>
                <w:szCs w:val="24"/>
              </w:rPr>
              <w:t>370510</w:t>
            </w:r>
          </w:p>
        </w:tc>
        <w:tc>
          <w:tcPr>
            <w:tcW w:w="1145" w:type="dxa"/>
            <w:noWrap/>
          </w:tcPr>
          <w:p w14:paraId="20E35BC4" w14:textId="1C345336" w:rsidR="00894190" w:rsidRPr="00C341B6" w:rsidRDefault="00AB6E9C" w:rsidP="00CC7382">
            <w:pPr>
              <w:spacing w:line="240" w:lineRule="auto"/>
              <w:ind w:firstLine="0"/>
              <w:rPr>
                <w:rFonts w:cs="Times New Roman"/>
                <w:szCs w:val="24"/>
              </w:rPr>
            </w:pPr>
            <w:r w:rsidRPr="00AB6E9C">
              <w:rPr>
                <w:rFonts w:cs="Times New Roman"/>
                <w:szCs w:val="24"/>
              </w:rPr>
              <w:t>6219794</w:t>
            </w:r>
          </w:p>
        </w:tc>
        <w:tc>
          <w:tcPr>
            <w:tcW w:w="2129" w:type="dxa"/>
            <w:noWrap/>
          </w:tcPr>
          <w:p w14:paraId="4D442593" w14:textId="71EC9D9B" w:rsidR="00894190" w:rsidRPr="00C341B6" w:rsidRDefault="00952106" w:rsidP="00CC7382">
            <w:pPr>
              <w:spacing w:line="240" w:lineRule="auto"/>
              <w:ind w:firstLine="0"/>
              <w:rPr>
                <w:rFonts w:cs="Times New Roman"/>
                <w:szCs w:val="24"/>
              </w:rPr>
            </w:pPr>
            <w:r w:rsidRPr="00952106">
              <w:rPr>
                <w:rFonts w:cs="Times New Roman"/>
                <w:szCs w:val="24"/>
              </w:rPr>
              <w:t>Žemaičių Kalvarijos sen., Gegrėnų k.</w:t>
            </w:r>
          </w:p>
        </w:tc>
        <w:tc>
          <w:tcPr>
            <w:tcW w:w="1839" w:type="dxa"/>
            <w:noWrap/>
          </w:tcPr>
          <w:p w14:paraId="36E7AC99" w14:textId="77777777" w:rsidR="00AB6E9C" w:rsidRPr="00AB6E9C" w:rsidRDefault="00AB6E9C" w:rsidP="00CC7382">
            <w:pPr>
              <w:spacing w:line="240" w:lineRule="auto"/>
              <w:ind w:firstLine="0"/>
              <w:rPr>
                <w:rFonts w:cs="Times New Roman"/>
                <w:szCs w:val="24"/>
              </w:rPr>
            </w:pPr>
            <w:r w:rsidRPr="00AB6E9C">
              <w:rPr>
                <w:rFonts w:cs="Times New Roman"/>
                <w:szCs w:val="24"/>
              </w:rPr>
              <w:t>Naftos</w:t>
            </w:r>
          </w:p>
          <w:p w14:paraId="4A625B28" w14:textId="70D532B6" w:rsidR="00894190" w:rsidRPr="00C341B6" w:rsidRDefault="00AB6E9C" w:rsidP="00CC7382">
            <w:pPr>
              <w:spacing w:line="240" w:lineRule="auto"/>
              <w:ind w:firstLine="0"/>
              <w:rPr>
                <w:rFonts w:cs="Times New Roman"/>
                <w:szCs w:val="24"/>
              </w:rPr>
            </w:pPr>
            <w:r w:rsidRPr="00AB6E9C">
              <w:rPr>
                <w:rFonts w:cs="Times New Roman"/>
                <w:szCs w:val="24"/>
              </w:rPr>
              <w:t>bazė</w:t>
            </w:r>
          </w:p>
        </w:tc>
        <w:tc>
          <w:tcPr>
            <w:tcW w:w="2550" w:type="dxa"/>
          </w:tcPr>
          <w:p w14:paraId="7A4EE4F9" w14:textId="0D7CAC1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CAB7057" w14:textId="3FB32017" w:rsidTr="00CC7382">
        <w:trPr>
          <w:trHeight w:val="290"/>
        </w:trPr>
        <w:tc>
          <w:tcPr>
            <w:tcW w:w="846" w:type="dxa"/>
            <w:noWrap/>
          </w:tcPr>
          <w:p w14:paraId="28BC1E8B" w14:textId="5CC725B2" w:rsidR="00894190" w:rsidRPr="00C341B6" w:rsidRDefault="000A3170" w:rsidP="00CC7382">
            <w:pPr>
              <w:spacing w:line="240" w:lineRule="auto"/>
              <w:ind w:firstLine="0"/>
              <w:jc w:val="center"/>
              <w:rPr>
                <w:rFonts w:cs="Times New Roman"/>
                <w:szCs w:val="24"/>
              </w:rPr>
            </w:pPr>
            <w:r w:rsidRPr="00C341B6">
              <w:rPr>
                <w:rFonts w:cs="Times New Roman"/>
                <w:szCs w:val="24"/>
              </w:rPr>
              <w:t>4</w:t>
            </w:r>
          </w:p>
        </w:tc>
        <w:tc>
          <w:tcPr>
            <w:tcW w:w="1279" w:type="dxa"/>
            <w:noWrap/>
          </w:tcPr>
          <w:p w14:paraId="53EC8EF0" w14:textId="686A346F" w:rsidR="00894190" w:rsidRPr="00C341B6" w:rsidRDefault="00B903BF" w:rsidP="00CC7382">
            <w:pPr>
              <w:spacing w:line="240" w:lineRule="auto"/>
              <w:ind w:firstLine="0"/>
              <w:rPr>
                <w:rFonts w:cs="Times New Roman"/>
                <w:szCs w:val="24"/>
              </w:rPr>
            </w:pPr>
            <w:r w:rsidRPr="00B903BF">
              <w:rPr>
                <w:rFonts w:cs="Times New Roman"/>
                <w:szCs w:val="24"/>
              </w:rPr>
              <w:t>352506</w:t>
            </w:r>
          </w:p>
        </w:tc>
        <w:tc>
          <w:tcPr>
            <w:tcW w:w="1145" w:type="dxa"/>
            <w:noWrap/>
          </w:tcPr>
          <w:p w14:paraId="3534823A" w14:textId="438CD908" w:rsidR="00894190" w:rsidRPr="00C341B6" w:rsidRDefault="00B903BF" w:rsidP="00CC7382">
            <w:pPr>
              <w:spacing w:line="240" w:lineRule="auto"/>
              <w:ind w:firstLine="0"/>
              <w:rPr>
                <w:rFonts w:cs="Times New Roman"/>
                <w:szCs w:val="24"/>
              </w:rPr>
            </w:pPr>
            <w:r w:rsidRPr="00B903BF">
              <w:rPr>
                <w:rFonts w:cs="Times New Roman"/>
                <w:szCs w:val="24"/>
              </w:rPr>
              <w:t>6201564</w:t>
            </w:r>
          </w:p>
        </w:tc>
        <w:tc>
          <w:tcPr>
            <w:tcW w:w="2129" w:type="dxa"/>
            <w:noWrap/>
          </w:tcPr>
          <w:p w14:paraId="52C22087" w14:textId="77777777" w:rsidR="00B903BF" w:rsidRPr="00B903BF" w:rsidRDefault="00B903BF" w:rsidP="00CC7382">
            <w:pPr>
              <w:spacing w:line="240" w:lineRule="auto"/>
              <w:ind w:firstLine="0"/>
              <w:rPr>
                <w:rFonts w:cs="Times New Roman"/>
                <w:szCs w:val="24"/>
              </w:rPr>
            </w:pPr>
            <w:r w:rsidRPr="00B903BF">
              <w:rPr>
                <w:rFonts w:cs="Times New Roman"/>
                <w:szCs w:val="24"/>
              </w:rPr>
              <w:t>Šateikių sen.,</w:t>
            </w:r>
          </w:p>
          <w:p w14:paraId="3A74BA45" w14:textId="7C66C01E" w:rsidR="00894190" w:rsidRPr="00C341B6" w:rsidRDefault="00B903BF" w:rsidP="00CC7382">
            <w:pPr>
              <w:spacing w:line="240" w:lineRule="auto"/>
              <w:ind w:firstLine="0"/>
              <w:rPr>
                <w:rFonts w:cs="Times New Roman"/>
                <w:szCs w:val="24"/>
              </w:rPr>
            </w:pPr>
            <w:r w:rsidRPr="00B903BF">
              <w:rPr>
                <w:rFonts w:cs="Times New Roman"/>
                <w:szCs w:val="24"/>
              </w:rPr>
              <w:t>Aleksandravo k.</w:t>
            </w:r>
          </w:p>
        </w:tc>
        <w:tc>
          <w:tcPr>
            <w:tcW w:w="1839" w:type="dxa"/>
            <w:noWrap/>
          </w:tcPr>
          <w:p w14:paraId="3DD7E8E5" w14:textId="77777777" w:rsidR="00B903BF" w:rsidRPr="00B903BF" w:rsidRDefault="00B903BF" w:rsidP="00CC7382">
            <w:pPr>
              <w:spacing w:line="240" w:lineRule="auto"/>
              <w:ind w:firstLine="0"/>
              <w:rPr>
                <w:rFonts w:cs="Times New Roman"/>
                <w:szCs w:val="24"/>
              </w:rPr>
            </w:pPr>
            <w:r w:rsidRPr="00B903BF">
              <w:rPr>
                <w:rFonts w:cs="Times New Roman"/>
                <w:szCs w:val="24"/>
              </w:rPr>
              <w:t>Naftos</w:t>
            </w:r>
          </w:p>
          <w:p w14:paraId="2B1AC2AF" w14:textId="1F0E6CE3" w:rsidR="00894190" w:rsidRPr="00C341B6" w:rsidRDefault="00B903BF" w:rsidP="00CC7382">
            <w:pPr>
              <w:spacing w:line="240" w:lineRule="auto"/>
              <w:ind w:firstLine="0"/>
              <w:rPr>
                <w:rFonts w:cs="Times New Roman"/>
                <w:szCs w:val="24"/>
              </w:rPr>
            </w:pPr>
            <w:r w:rsidRPr="00B903BF">
              <w:rPr>
                <w:rFonts w:cs="Times New Roman"/>
                <w:szCs w:val="24"/>
              </w:rPr>
              <w:t>bazė</w:t>
            </w:r>
          </w:p>
        </w:tc>
        <w:tc>
          <w:tcPr>
            <w:tcW w:w="2550" w:type="dxa"/>
          </w:tcPr>
          <w:p w14:paraId="55E2E11B" w14:textId="15233ED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D403D3" w14:textId="77777777" w:rsidTr="00CC7382">
        <w:trPr>
          <w:trHeight w:val="290"/>
        </w:trPr>
        <w:tc>
          <w:tcPr>
            <w:tcW w:w="846" w:type="dxa"/>
            <w:noWrap/>
          </w:tcPr>
          <w:p w14:paraId="64414D9E" w14:textId="5EFDF434" w:rsidR="00894190" w:rsidRPr="00C341B6" w:rsidRDefault="000A3170" w:rsidP="00CC7382">
            <w:pPr>
              <w:spacing w:line="240" w:lineRule="auto"/>
              <w:ind w:firstLine="0"/>
              <w:jc w:val="center"/>
              <w:rPr>
                <w:rFonts w:cs="Times New Roman"/>
                <w:szCs w:val="24"/>
              </w:rPr>
            </w:pPr>
            <w:r w:rsidRPr="00C341B6">
              <w:rPr>
                <w:rFonts w:cs="Times New Roman"/>
                <w:szCs w:val="24"/>
              </w:rPr>
              <w:t>5</w:t>
            </w:r>
          </w:p>
        </w:tc>
        <w:tc>
          <w:tcPr>
            <w:tcW w:w="1279" w:type="dxa"/>
            <w:noWrap/>
          </w:tcPr>
          <w:p w14:paraId="384BA4CE" w14:textId="14EC17C0" w:rsidR="00894190" w:rsidRPr="00C341B6" w:rsidRDefault="00B91455" w:rsidP="00CC7382">
            <w:pPr>
              <w:spacing w:line="240" w:lineRule="auto"/>
              <w:ind w:firstLine="0"/>
              <w:rPr>
                <w:rFonts w:cs="Times New Roman"/>
                <w:szCs w:val="24"/>
              </w:rPr>
            </w:pPr>
            <w:r w:rsidRPr="00B91455">
              <w:rPr>
                <w:rFonts w:cs="Times New Roman"/>
                <w:szCs w:val="24"/>
              </w:rPr>
              <w:t>354839</w:t>
            </w:r>
          </w:p>
        </w:tc>
        <w:tc>
          <w:tcPr>
            <w:tcW w:w="1145" w:type="dxa"/>
            <w:noWrap/>
          </w:tcPr>
          <w:p w14:paraId="48FE36B9" w14:textId="6DB22916" w:rsidR="00894190" w:rsidRPr="00C341B6" w:rsidRDefault="00B91455" w:rsidP="00CC7382">
            <w:pPr>
              <w:spacing w:line="240" w:lineRule="auto"/>
              <w:ind w:firstLine="0"/>
              <w:rPr>
                <w:rFonts w:cs="Times New Roman"/>
                <w:szCs w:val="24"/>
              </w:rPr>
            </w:pPr>
            <w:r w:rsidRPr="00B91455">
              <w:rPr>
                <w:rFonts w:cs="Times New Roman"/>
                <w:szCs w:val="24"/>
              </w:rPr>
              <w:t>6209159</w:t>
            </w:r>
          </w:p>
        </w:tc>
        <w:tc>
          <w:tcPr>
            <w:tcW w:w="2129" w:type="dxa"/>
            <w:noWrap/>
          </w:tcPr>
          <w:p w14:paraId="296FA890" w14:textId="77777777" w:rsidR="00B91455" w:rsidRPr="00B91455" w:rsidRDefault="00B91455" w:rsidP="00CC7382">
            <w:pPr>
              <w:spacing w:line="240" w:lineRule="auto"/>
              <w:ind w:firstLine="0"/>
              <w:rPr>
                <w:rFonts w:cs="Times New Roman"/>
                <w:szCs w:val="24"/>
              </w:rPr>
            </w:pPr>
            <w:r w:rsidRPr="00B91455">
              <w:rPr>
                <w:rFonts w:cs="Times New Roman"/>
                <w:szCs w:val="24"/>
              </w:rPr>
              <w:t>Platelių sen.,</w:t>
            </w:r>
          </w:p>
          <w:p w14:paraId="3BA271E2" w14:textId="77777777" w:rsidR="00B91455" w:rsidRPr="00B91455" w:rsidRDefault="00B91455" w:rsidP="00CC7382">
            <w:pPr>
              <w:spacing w:line="240" w:lineRule="auto"/>
              <w:ind w:firstLine="0"/>
              <w:rPr>
                <w:rFonts w:cs="Times New Roman"/>
                <w:szCs w:val="24"/>
              </w:rPr>
            </w:pPr>
            <w:r w:rsidRPr="00B91455">
              <w:rPr>
                <w:rFonts w:cs="Times New Roman"/>
                <w:szCs w:val="24"/>
              </w:rPr>
              <w:t>Platelių mstl.,</w:t>
            </w:r>
          </w:p>
          <w:p w14:paraId="5B862069" w14:textId="61F7AF36" w:rsidR="00894190" w:rsidRPr="00C341B6" w:rsidRDefault="00B91455" w:rsidP="00CC7382">
            <w:pPr>
              <w:spacing w:line="240" w:lineRule="auto"/>
              <w:ind w:firstLine="0"/>
              <w:rPr>
                <w:rFonts w:cs="Times New Roman"/>
                <w:szCs w:val="24"/>
              </w:rPr>
            </w:pPr>
            <w:r w:rsidRPr="00B91455">
              <w:rPr>
                <w:rFonts w:cs="Times New Roman"/>
                <w:szCs w:val="24"/>
              </w:rPr>
              <w:t>Žalioji g. 25</w:t>
            </w:r>
          </w:p>
        </w:tc>
        <w:tc>
          <w:tcPr>
            <w:tcW w:w="1839" w:type="dxa"/>
            <w:noWrap/>
          </w:tcPr>
          <w:p w14:paraId="3B1AAF1C" w14:textId="77777777" w:rsidR="00B91455" w:rsidRPr="00B91455" w:rsidRDefault="00B91455" w:rsidP="00CC7382">
            <w:pPr>
              <w:spacing w:line="240" w:lineRule="auto"/>
              <w:ind w:firstLine="0"/>
              <w:rPr>
                <w:rFonts w:cs="Times New Roman"/>
                <w:szCs w:val="24"/>
              </w:rPr>
            </w:pPr>
            <w:r w:rsidRPr="00B91455">
              <w:rPr>
                <w:rFonts w:cs="Times New Roman"/>
                <w:szCs w:val="24"/>
              </w:rPr>
              <w:t>Valymo</w:t>
            </w:r>
          </w:p>
          <w:p w14:paraId="439647BE" w14:textId="09BC9161" w:rsidR="00894190" w:rsidRPr="00C341B6" w:rsidRDefault="00B91455" w:rsidP="00CC7382">
            <w:pPr>
              <w:spacing w:line="240" w:lineRule="auto"/>
              <w:ind w:firstLine="0"/>
              <w:rPr>
                <w:rFonts w:cs="Times New Roman"/>
                <w:szCs w:val="24"/>
              </w:rPr>
            </w:pPr>
            <w:r w:rsidRPr="00B91455">
              <w:rPr>
                <w:rFonts w:cs="Times New Roman"/>
                <w:szCs w:val="24"/>
              </w:rPr>
              <w:t>įrenginiai</w:t>
            </w:r>
          </w:p>
        </w:tc>
        <w:tc>
          <w:tcPr>
            <w:tcW w:w="2550" w:type="dxa"/>
          </w:tcPr>
          <w:p w14:paraId="774B1791" w14:textId="64BE37FF"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B5652F" w14:textId="77777777" w:rsidTr="00CC7382">
        <w:trPr>
          <w:trHeight w:val="290"/>
        </w:trPr>
        <w:tc>
          <w:tcPr>
            <w:tcW w:w="846" w:type="dxa"/>
            <w:noWrap/>
          </w:tcPr>
          <w:p w14:paraId="581669C6" w14:textId="4F8E673A" w:rsidR="00894190" w:rsidRPr="00C341B6" w:rsidRDefault="000A3170" w:rsidP="00CC7382">
            <w:pPr>
              <w:spacing w:line="240" w:lineRule="auto"/>
              <w:ind w:firstLine="0"/>
              <w:jc w:val="center"/>
              <w:rPr>
                <w:rFonts w:cs="Times New Roman"/>
                <w:szCs w:val="24"/>
              </w:rPr>
            </w:pPr>
            <w:r w:rsidRPr="00C341B6">
              <w:rPr>
                <w:rFonts w:cs="Times New Roman"/>
                <w:szCs w:val="24"/>
              </w:rPr>
              <w:t>6</w:t>
            </w:r>
          </w:p>
        </w:tc>
        <w:tc>
          <w:tcPr>
            <w:tcW w:w="1279" w:type="dxa"/>
            <w:noWrap/>
          </w:tcPr>
          <w:p w14:paraId="6EE4B1A9" w14:textId="485BFB71" w:rsidR="00894190" w:rsidRPr="00C341B6" w:rsidRDefault="00CD727F" w:rsidP="00CC7382">
            <w:pPr>
              <w:spacing w:line="240" w:lineRule="auto"/>
              <w:ind w:firstLine="0"/>
              <w:rPr>
                <w:rFonts w:cs="Times New Roman"/>
                <w:szCs w:val="24"/>
              </w:rPr>
            </w:pPr>
            <w:r w:rsidRPr="00CD727F">
              <w:rPr>
                <w:rFonts w:cs="Times New Roman"/>
                <w:szCs w:val="24"/>
              </w:rPr>
              <w:t>364309</w:t>
            </w:r>
          </w:p>
        </w:tc>
        <w:tc>
          <w:tcPr>
            <w:tcW w:w="1145" w:type="dxa"/>
            <w:noWrap/>
          </w:tcPr>
          <w:p w14:paraId="56808D57" w14:textId="7C2FE5E0" w:rsidR="00894190" w:rsidRPr="00C341B6" w:rsidRDefault="00CD727F" w:rsidP="00CC7382">
            <w:pPr>
              <w:spacing w:line="240" w:lineRule="auto"/>
              <w:ind w:firstLine="0"/>
              <w:rPr>
                <w:rFonts w:cs="Times New Roman"/>
                <w:szCs w:val="24"/>
              </w:rPr>
            </w:pPr>
            <w:r w:rsidRPr="00CD727F">
              <w:rPr>
                <w:rFonts w:cs="Times New Roman"/>
                <w:szCs w:val="24"/>
              </w:rPr>
              <w:t>6200710</w:t>
            </w:r>
          </w:p>
        </w:tc>
        <w:tc>
          <w:tcPr>
            <w:tcW w:w="2129" w:type="dxa"/>
            <w:noWrap/>
          </w:tcPr>
          <w:p w14:paraId="61421594" w14:textId="77777777" w:rsidR="00A05A40" w:rsidRPr="00A05A40" w:rsidRDefault="00A05A40" w:rsidP="00CC7382">
            <w:pPr>
              <w:spacing w:line="240" w:lineRule="auto"/>
              <w:ind w:firstLine="0"/>
              <w:rPr>
                <w:rFonts w:cs="Times New Roman"/>
                <w:szCs w:val="24"/>
              </w:rPr>
            </w:pPr>
            <w:r w:rsidRPr="00A05A40">
              <w:rPr>
                <w:rFonts w:cs="Times New Roman"/>
                <w:szCs w:val="24"/>
              </w:rPr>
              <w:t>Plungės miesto</w:t>
            </w:r>
          </w:p>
          <w:p w14:paraId="3F42B352" w14:textId="77777777" w:rsidR="00A05A40" w:rsidRPr="00A05A40" w:rsidRDefault="00A05A40" w:rsidP="00CC7382">
            <w:pPr>
              <w:spacing w:line="240" w:lineRule="auto"/>
              <w:ind w:firstLine="0"/>
              <w:rPr>
                <w:rFonts w:cs="Times New Roman"/>
                <w:szCs w:val="24"/>
              </w:rPr>
            </w:pPr>
            <w:r w:rsidRPr="00A05A40">
              <w:rPr>
                <w:rFonts w:cs="Times New Roman"/>
                <w:szCs w:val="24"/>
              </w:rPr>
              <w:t>sen., Plungės</w:t>
            </w:r>
          </w:p>
          <w:p w14:paraId="1CBB20A5" w14:textId="7CE6217C" w:rsidR="00894190" w:rsidRPr="00C341B6" w:rsidRDefault="00A05A40" w:rsidP="00CC7382">
            <w:pPr>
              <w:spacing w:line="240" w:lineRule="auto"/>
              <w:ind w:firstLine="0"/>
              <w:rPr>
                <w:rFonts w:cs="Times New Roman"/>
                <w:szCs w:val="24"/>
              </w:rPr>
            </w:pPr>
            <w:r w:rsidRPr="00A05A40">
              <w:rPr>
                <w:rFonts w:cs="Times New Roman"/>
                <w:szCs w:val="24"/>
              </w:rPr>
              <w:t>m., Stoties g. 5a</w:t>
            </w:r>
          </w:p>
        </w:tc>
        <w:tc>
          <w:tcPr>
            <w:tcW w:w="1839" w:type="dxa"/>
            <w:noWrap/>
          </w:tcPr>
          <w:p w14:paraId="51E00BD8" w14:textId="2F9C71DC" w:rsidR="00894190" w:rsidRPr="00C341B6" w:rsidRDefault="00A05A40" w:rsidP="00CC7382">
            <w:pPr>
              <w:spacing w:line="240" w:lineRule="auto"/>
              <w:ind w:firstLine="0"/>
              <w:rPr>
                <w:rFonts w:cs="Times New Roman"/>
                <w:szCs w:val="24"/>
              </w:rPr>
            </w:pPr>
            <w:r w:rsidRPr="00A05A40">
              <w:rPr>
                <w:rFonts w:cs="Times New Roman"/>
                <w:szCs w:val="24"/>
              </w:rPr>
              <w:t>Katilinė</w:t>
            </w:r>
          </w:p>
        </w:tc>
        <w:tc>
          <w:tcPr>
            <w:tcW w:w="2550" w:type="dxa"/>
          </w:tcPr>
          <w:p w14:paraId="1B333643" w14:textId="3CD83BDD"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36C58C71" w14:textId="77777777" w:rsidTr="00CC7382">
        <w:trPr>
          <w:trHeight w:val="290"/>
        </w:trPr>
        <w:tc>
          <w:tcPr>
            <w:tcW w:w="846" w:type="dxa"/>
            <w:noWrap/>
          </w:tcPr>
          <w:p w14:paraId="62902A0F" w14:textId="251AEAF9" w:rsidR="00A05A40" w:rsidRPr="00C341B6" w:rsidRDefault="00A05A40" w:rsidP="00CC7382">
            <w:pPr>
              <w:spacing w:line="240" w:lineRule="auto"/>
              <w:ind w:firstLine="0"/>
              <w:jc w:val="center"/>
              <w:rPr>
                <w:rFonts w:cs="Times New Roman"/>
                <w:szCs w:val="24"/>
              </w:rPr>
            </w:pPr>
            <w:r w:rsidRPr="00C341B6">
              <w:rPr>
                <w:rFonts w:cs="Times New Roman"/>
                <w:szCs w:val="24"/>
              </w:rPr>
              <w:t>7</w:t>
            </w:r>
          </w:p>
        </w:tc>
        <w:tc>
          <w:tcPr>
            <w:tcW w:w="1279" w:type="dxa"/>
            <w:noWrap/>
          </w:tcPr>
          <w:p w14:paraId="4FAA7C2E" w14:textId="5C182634" w:rsidR="00A05A40" w:rsidRPr="00C341B6" w:rsidRDefault="001D67BB" w:rsidP="00CC7382">
            <w:pPr>
              <w:spacing w:line="240" w:lineRule="auto"/>
              <w:ind w:firstLine="0"/>
              <w:rPr>
                <w:rFonts w:cs="Times New Roman"/>
                <w:szCs w:val="24"/>
              </w:rPr>
            </w:pPr>
            <w:r w:rsidRPr="001D67BB">
              <w:rPr>
                <w:rFonts w:cs="Times New Roman"/>
                <w:szCs w:val="24"/>
              </w:rPr>
              <w:t>364761</w:t>
            </w:r>
          </w:p>
        </w:tc>
        <w:tc>
          <w:tcPr>
            <w:tcW w:w="1145" w:type="dxa"/>
            <w:noWrap/>
          </w:tcPr>
          <w:p w14:paraId="5A6ADEC8" w14:textId="1634E128" w:rsidR="00A05A40" w:rsidRPr="00C341B6" w:rsidRDefault="001D67BB" w:rsidP="00CC7382">
            <w:pPr>
              <w:spacing w:line="240" w:lineRule="auto"/>
              <w:ind w:firstLine="0"/>
              <w:rPr>
                <w:rFonts w:cs="Times New Roman"/>
                <w:szCs w:val="24"/>
              </w:rPr>
            </w:pPr>
            <w:r w:rsidRPr="001D67BB">
              <w:rPr>
                <w:rFonts w:cs="Times New Roman"/>
                <w:szCs w:val="24"/>
              </w:rPr>
              <w:t>6200504</w:t>
            </w:r>
          </w:p>
        </w:tc>
        <w:tc>
          <w:tcPr>
            <w:tcW w:w="2129" w:type="dxa"/>
            <w:noWrap/>
          </w:tcPr>
          <w:p w14:paraId="040A9C8A" w14:textId="77777777" w:rsidR="00A05A40" w:rsidRPr="00CD727F" w:rsidRDefault="00A05A40" w:rsidP="00CC7382">
            <w:pPr>
              <w:spacing w:line="240" w:lineRule="auto"/>
              <w:ind w:firstLine="0"/>
              <w:rPr>
                <w:rFonts w:cs="Times New Roman"/>
                <w:szCs w:val="24"/>
              </w:rPr>
            </w:pPr>
            <w:r w:rsidRPr="00CD727F">
              <w:rPr>
                <w:rFonts w:cs="Times New Roman"/>
                <w:szCs w:val="24"/>
              </w:rPr>
              <w:t>Plungės miesto</w:t>
            </w:r>
          </w:p>
          <w:p w14:paraId="26241F85" w14:textId="77777777" w:rsidR="00A05A40" w:rsidRPr="00CD727F" w:rsidRDefault="00A05A40" w:rsidP="00CC7382">
            <w:pPr>
              <w:spacing w:line="240" w:lineRule="auto"/>
              <w:ind w:firstLine="0"/>
              <w:rPr>
                <w:rFonts w:cs="Times New Roman"/>
                <w:szCs w:val="24"/>
              </w:rPr>
            </w:pPr>
            <w:r w:rsidRPr="00CD727F">
              <w:rPr>
                <w:rFonts w:cs="Times New Roman"/>
                <w:szCs w:val="24"/>
              </w:rPr>
              <w:t>sen., Plungės</w:t>
            </w:r>
          </w:p>
          <w:p w14:paraId="50F171FA" w14:textId="52D9EC6F" w:rsidR="00A05A40" w:rsidRPr="00C341B6" w:rsidRDefault="00A05A40" w:rsidP="00CC7382">
            <w:pPr>
              <w:spacing w:line="240" w:lineRule="auto"/>
              <w:ind w:firstLine="0"/>
              <w:rPr>
                <w:rFonts w:cs="Times New Roman"/>
                <w:szCs w:val="24"/>
              </w:rPr>
            </w:pPr>
            <w:r w:rsidRPr="00CD727F">
              <w:rPr>
                <w:rFonts w:cs="Times New Roman"/>
                <w:szCs w:val="24"/>
              </w:rPr>
              <w:t>m., Stoties g. 11</w:t>
            </w:r>
          </w:p>
        </w:tc>
        <w:tc>
          <w:tcPr>
            <w:tcW w:w="1839" w:type="dxa"/>
            <w:noWrap/>
          </w:tcPr>
          <w:p w14:paraId="0D50443B" w14:textId="77777777" w:rsidR="00A05A40" w:rsidRPr="00CD727F" w:rsidRDefault="00A05A40" w:rsidP="00CC7382">
            <w:pPr>
              <w:spacing w:line="240" w:lineRule="auto"/>
              <w:ind w:firstLine="0"/>
              <w:rPr>
                <w:rFonts w:cs="Times New Roman"/>
                <w:szCs w:val="24"/>
              </w:rPr>
            </w:pPr>
            <w:r w:rsidRPr="00CD727F">
              <w:rPr>
                <w:rFonts w:cs="Times New Roman"/>
                <w:szCs w:val="24"/>
              </w:rPr>
              <w:t>Naftos</w:t>
            </w:r>
          </w:p>
          <w:p w14:paraId="59AE5D0F" w14:textId="5B56401B" w:rsidR="00A05A40" w:rsidRPr="00C341B6" w:rsidRDefault="00A05A40" w:rsidP="00CC7382">
            <w:pPr>
              <w:spacing w:line="240" w:lineRule="auto"/>
              <w:ind w:firstLine="0"/>
              <w:rPr>
                <w:rFonts w:cs="Times New Roman"/>
                <w:szCs w:val="24"/>
              </w:rPr>
            </w:pPr>
            <w:r w:rsidRPr="00CD727F">
              <w:rPr>
                <w:rFonts w:cs="Times New Roman"/>
                <w:szCs w:val="24"/>
              </w:rPr>
              <w:t>bazė</w:t>
            </w:r>
          </w:p>
        </w:tc>
        <w:tc>
          <w:tcPr>
            <w:tcW w:w="2550" w:type="dxa"/>
          </w:tcPr>
          <w:p w14:paraId="1134EF1B" w14:textId="70F7BE2F"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6112DD34" w14:textId="77777777" w:rsidTr="00CC7382">
        <w:trPr>
          <w:trHeight w:val="290"/>
        </w:trPr>
        <w:tc>
          <w:tcPr>
            <w:tcW w:w="846" w:type="dxa"/>
            <w:noWrap/>
          </w:tcPr>
          <w:p w14:paraId="0C04BA9E" w14:textId="14B51033" w:rsidR="00A05A40" w:rsidRPr="00C341B6" w:rsidRDefault="00A05A40" w:rsidP="00CC7382">
            <w:pPr>
              <w:spacing w:line="240" w:lineRule="auto"/>
              <w:ind w:firstLine="0"/>
              <w:jc w:val="center"/>
              <w:rPr>
                <w:rFonts w:cs="Times New Roman"/>
                <w:szCs w:val="24"/>
              </w:rPr>
            </w:pPr>
            <w:r w:rsidRPr="00C341B6">
              <w:rPr>
                <w:rFonts w:cs="Times New Roman"/>
                <w:szCs w:val="24"/>
              </w:rPr>
              <w:t>8</w:t>
            </w:r>
          </w:p>
        </w:tc>
        <w:tc>
          <w:tcPr>
            <w:tcW w:w="1279" w:type="dxa"/>
            <w:noWrap/>
          </w:tcPr>
          <w:p w14:paraId="2C77EB02" w14:textId="6383D077" w:rsidR="00A05A40" w:rsidRPr="00C341B6" w:rsidRDefault="001D67BB" w:rsidP="00CC7382">
            <w:pPr>
              <w:spacing w:line="240" w:lineRule="auto"/>
              <w:ind w:firstLine="0"/>
              <w:rPr>
                <w:rFonts w:cs="Times New Roman"/>
                <w:szCs w:val="24"/>
              </w:rPr>
            </w:pPr>
            <w:r w:rsidRPr="001D67BB">
              <w:rPr>
                <w:rFonts w:cs="Times New Roman"/>
                <w:szCs w:val="24"/>
              </w:rPr>
              <w:t>363464</w:t>
            </w:r>
          </w:p>
        </w:tc>
        <w:tc>
          <w:tcPr>
            <w:tcW w:w="1145" w:type="dxa"/>
            <w:noWrap/>
          </w:tcPr>
          <w:p w14:paraId="0F7F7AA1" w14:textId="4535D1DF" w:rsidR="00A05A40" w:rsidRPr="00C341B6" w:rsidRDefault="00CC7382" w:rsidP="00CC7382">
            <w:pPr>
              <w:spacing w:line="240" w:lineRule="auto"/>
              <w:ind w:firstLine="0"/>
              <w:rPr>
                <w:rFonts w:cs="Times New Roman"/>
                <w:szCs w:val="24"/>
              </w:rPr>
            </w:pPr>
            <w:r w:rsidRPr="00CC7382">
              <w:rPr>
                <w:rFonts w:cs="Times New Roman"/>
                <w:szCs w:val="24"/>
              </w:rPr>
              <w:t>6200927</w:t>
            </w:r>
          </w:p>
        </w:tc>
        <w:tc>
          <w:tcPr>
            <w:tcW w:w="2129" w:type="dxa"/>
            <w:noWrap/>
          </w:tcPr>
          <w:p w14:paraId="3C9C467D" w14:textId="77777777" w:rsidR="00CC7382" w:rsidRPr="00CC7382" w:rsidRDefault="00CC7382" w:rsidP="00CC7382">
            <w:pPr>
              <w:spacing w:line="240" w:lineRule="auto"/>
              <w:ind w:firstLine="0"/>
              <w:rPr>
                <w:rFonts w:cs="Times New Roman"/>
                <w:szCs w:val="24"/>
              </w:rPr>
            </w:pPr>
            <w:r w:rsidRPr="00CC7382">
              <w:rPr>
                <w:rFonts w:cs="Times New Roman"/>
                <w:szCs w:val="24"/>
              </w:rPr>
              <w:t>Plungės miesto</w:t>
            </w:r>
          </w:p>
          <w:p w14:paraId="5248EF18" w14:textId="77777777" w:rsidR="00CC7382" w:rsidRPr="00CC7382" w:rsidRDefault="00CC7382" w:rsidP="00CC7382">
            <w:pPr>
              <w:spacing w:line="240" w:lineRule="auto"/>
              <w:ind w:firstLine="0"/>
              <w:rPr>
                <w:rFonts w:cs="Times New Roman"/>
                <w:szCs w:val="24"/>
              </w:rPr>
            </w:pPr>
            <w:r w:rsidRPr="00CC7382">
              <w:rPr>
                <w:rFonts w:cs="Times New Roman"/>
                <w:szCs w:val="24"/>
              </w:rPr>
              <w:t>sen., Plungės</w:t>
            </w:r>
          </w:p>
          <w:p w14:paraId="530942B6" w14:textId="77777777" w:rsidR="00CC7382" w:rsidRPr="00CC7382" w:rsidRDefault="00CC7382" w:rsidP="00CC7382">
            <w:pPr>
              <w:spacing w:line="240" w:lineRule="auto"/>
              <w:ind w:firstLine="0"/>
              <w:rPr>
                <w:rFonts w:cs="Times New Roman"/>
                <w:szCs w:val="24"/>
              </w:rPr>
            </w:pPr>
            <w:r w:rsidRPr="00CC7382">
              <w:rPr>
                <w:rFonts w:cs="Times New Roman"/>
                <w:szCs w:val="24"/>
              </w:rPr>
              <w:t>m., Pramonės</w:t>
            </w:r>
          </w:p>
          <w:p w14:paraId="2890303B" w14:textId="2551158A" w:rsidR="00A05A40" w:rsidRPr="00C341B6" w:rsidRDefault="00CC7382" w:rsidP="00CC7382">
            <w:pPr>
              <w:spacing w:line="240" w:lineRule="auto"/>
              <w:ind w:firstLine="0"/>
              <w:rPr>
                <w:rFonts w:cs="Times New Roman"/>
                <w:szCs w:val="24"/>
              </w:rPr>
            </w:pPr>
            <w:r w:rsidRPr="00CC7382">
              <w:rPr>
                <w:rFonts w:cs="Times New Roman"/>
                <w:szCs w:val="24"/>
              </w:rPr>
              <w:t>pr. 4</w:t>
            </w:r>
          </w:p>
        </w:tc>
        <w:tc>
          <w:tcPr>
            <w:tcW w:w="1839" w:type="dxa"/>
            <w:noWrap/>
          </w:tcPr>
          <w:p w14:paraId="3E9714AF" w14:textId="652C4D50" w:rsidR="00A05A40" w:rsidRPr="00C341B6" w:rsidRDefault="00CC7382" w:rsidP="00CC7382">
            <w:pPr>
              <w:spacing w:line="240" w:lineRule="auto"/>
              <w:ind w:firstLine="0"/>
              <w:rPr>
                <w:rFonts w:cs="Times New Roman"/>
                <w:szCs w:val="24"/>
              </w:rPr>
            </w:pPr>
            <w:r w:rsidRPr="00CC7382">
              <w:rPr>
                <w:rFonts w:cs="Times New Roman"/>
                <w:szCs w:val="24"/>
              </w:rPr>
              <w:t>Rezervuaras</w:t>
            </w:r>
          </w:p>
        </w:tc>
        <w:tc>
          <w:tcPr>
            <w:tcW w:w="2550" w:type="dxa"/>
          </w:tcPr>
          <w:p w14:paraId="450161D4" w14:textId="64791073"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bl>
    <w:p w14:paraId="1516FC43" w14:textId="77777777" w:rsidR="00E46470" w:rsidRDefault="00E46470" w:rsidP="001D1FF2">
      <w:pPr>
        <w:ind w:firstLine="567"/>
        <w:rPr>
          <w:rFonts w:cs="Times New Roman"/>
          <w:bCs/>
          <w:iCs/>
          <w:szCs w:val="24"/>
        </w:rPr>
      </w:pPr>
    </w:p>
    <w:p w14:paraId="41AF9AF3" w14:textId="31C95D8F" w:rsidR="0008036D"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69151B45" w14:textId="77777777" w:rsidR="00A779DE" w:rsidRDefault="00A779DE" w:rsidP="001D1FF2">
      <w:pPr>
        <w:ind w:firstLine="567"/>
        <w:rPr>
          <w:rFonts w:cs="Times New Roman"/>
          <w:bCs/>
          <w:iCs/>
          <w:szCs w:val="24"/>
        </w:rPr>
      </w:pPr>
    </w:p>
    <w:p w14:paraId="5DAE876F" w14:textId="77777777" w:rsidR="00E46470" w:rsidRPr="00901F56" w:rsidRDefault="00E46470" w:rsidP="001D1FF2">
      <w:pPr>
        <w:ind w:firstLine="567"/>
        <w:rPr>
          <w:rFonts w:cs="Times New Roman"/>
          <w:bCs/>
          <w:iCs/>
          <w:szCs w:val="24"/>
        </w:rPr>
      </w:pPr>
    </w:p>
    <w:p w14:paraId="72B1E1CD" w14:textId="77777777" w:rsidR="00C17D68" w:rsidRPr="00C341B6" w:rsidRDefault="00C17D68" w:rsidP="00C17D68">
      <w:pPr>
        <w:ind w:firstLine="567"/>
        <w:rPr>
          <w:rFonts w:cs="Times New Roman"/>
          <w:szCs w:val="24"/>
        </w:rPr>
      </w:pPr>
    </w:p>
    <w:p w14:paraId="6817E119" w14:textId="705F5BF8" w:rsidR="00280F11" w:rsidRPr="00A779DE" w:rsidRDefault="00280F11" w:rsidP="00A779DE">
      <w:pPr>
        <w:pStyle w:val="Antrat2"/>
      </w:pPr>
      <w:bookmarkStart w:id="47" w:name="_Toc138681786"/>
      <w:r w:rsidRPr="00A779DE">
        <w:lastRenderedPageBreak/>
        <w:t xml:space="preserve">6.3 Stebimi </w:t>
      </w:r>
      <w:r w:rsidR="001209D8" w:rsidRPr="00A779DE">
        <w:t>rodikliai</w:t>
      </w:r>
      <w:bookmarkEnd w:id="47"/>
    </w:p>
    <w:p w14:paraId="63D049FC" w14:textId="5354BD08" w:rsidR="00C17D68" w:rsidRPr="00C341B6" w:rsidRDefault="00C17D68" w:rsidP="00C17D68">
      <w:pPr>
        <w:ind w:firstLine="567"/>
        <w:rPr>
          <w:rFonts w:cs="Times New Roman"/>
          <w:szCs w:val="24"/>
        </w:rPr>
      </w:pPr>
    </w:p>
    <w:p w14:paraId="0A593864" w14:textId="7A3F849F" w:rsidR="001D1FF2" w:rsidRDefault="004B570C" w:rsidP="005F466B">
      <w:pPr>
        <w:ind w:firstLine="567"/>
        <w:rPr>
          <w:rFonts w:cs="Times New Roman"/>
          <w:b/>
          <w:bCs/>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Cr, </w:t>
      </w:r>
      <w:r w:rsidR="001D1FF2" w:rsidRPr="00C341B6">
        <w:rPr>
          <w:rFonts w:cs="Times New Roman"/>
          <w:b/>
          <w:szCs w:val="24"/>
        </w:rPr>
        <w:t>vario</w:t>
      </w:r>
      <w:r w:rsidR="001D1FF2" w:rsidRPr="00C341B6">
        <w:rPr>
          <w:rFonts w:cs="Times New Roman"/>
          <w:szCs w:val="24"/>
        </w:rPr>
        <w:t xml:space="preserve"> Cu, </w:t>
      </w:r>
      <w:r w:rsidR="001D1FF2" w:rsidRPr="00C341B6">
        <w:rPr>
          <w:rFonts w:cs="Times New Roman"/>
          <w:b/>
          <w:szCs w:val="24"/>
        </w:rPr>
        <w:t>nikelio</w:t>
      </w:r>
      <w:r w:rsidR="001D1FF2" w:rsidRPr="00C341B6">
        <w:rPr>
          <w:rFonts w:cs="Times New Roman"/>
          <w:szCs w:val="24"/>
        </w:rPr>
        <w:t xml:space="preserve"> Ni, </w:t>
      </w:r>
      <w:r w:rsidR="001D1FF2" w:rsidRPr="00C341B6">
        <w:rPr>
          <w:rFonts w:cs="Times New Roman"/>
          <w:b/>
          <w:szCs w:val="24"/>
        </w:rPr>
        <w:t>švino</w:t>
      </w:r>
      <w:r w:rsidR="001D1FF2" w:rsidRPr="00C341B6">
        <w:rPr>
          <w:rFonts w:cs="Times New Roman"/>
          <w:szCs w:val="24"/>
        </w:rPr>
        <w:t xml:space="preserve"> Pb, </w:t>
      </w:r>
      <w:r w:rsidR="001D1FF2" w:rsidRPr="00C341B6">
        <w:rPr>
          <w:rFonts w:cs="Times New Roman"/>
          <w:b/>
          <w:szCs w:val="24"/>
        </w:rPr>
        <w:t>cinko</w:t>
      </w:r>
      <w:r w:rsidR="001D1FF2" w:rsidRPr="00C341B6">
        <w:rPr>
          <w:rFonts w:cs="Times New Roman"/>
          <w:szCs w:val="24"/>
        </w:rPr>
        <w:t xml:space="preserve"> Zn, </w:t>
      </w:r>
      <w:r w:rsidR="002A36C9" w:rsidRPr="00C341B6">
        <w:rPr>
          <w:rFonts w:cs="Times New Roman"/>
          <w:b/>
          <w:szCs w:val="24"/>
        </w:rPr>
        <w:t xml:space="preserve">mangano </w:t>
      </w:r>
      <w:r w:rsidR="002A36C9" w:rsidRPr="00C341B6">
        <w:rPr>
          <w:rFonts w:cs="Times New Roman"/>
          <w:szCs w:val="24"/>
        </w:rPr>
        <w:t xml:space="preserve">(Mn), </w:t>
      </w:r>
      <w:r w:rsidR="001D1FF2" w:rsidRPr="00C341B6">
        <w:rPr>
          <w:rFonts w:cs="Times New Roman"/>
          <w:b/>
          <w:szCs w:val="24"/>
        </w:rPr>
        <w:t>alavo</w:t>
      </w:r>
      <w:r w:rsidR="001D1FF2" w:rsidRPr="00C341B6">
        <w:rPr>
          <w:rFonts w:cs="Times New Roman"/>
          <w:szCs w:val="24"/>
        </w:rPr>
        <w:t xml:space="preserve"> (Sn).</w:t>
      </w:r>
      <w:r w:rsidR="005F466B" w:rsidRPr="00C341B6">
        <w:rPr>
          <w:rFonts w:cs="Times New Roman"/>
          <w:szCs w:val="24"/>
        </w:rPr>
        <w:t xml:space="preserve"> Papildomai rekomenduojama įvertinti galimą taršą naftos produktais ir tirti </w:t>
      </w:r>
      <w:r w:rsidR="005F466B" w:rsidRPr="00C341B6">
        <w:rPr>
          <w:rFonts w:cs="Times New Roman"/>
          <w:b/>
          <w:bCs/>
          <w:szCs w:val="24"/>
        </w:rPr>
        <w:t>naftos produktų indeksą (angliavandenilių C10-C40 sumą).</w:t>
      </w:r>
    </w:p>
    <w:p w14:paraId="0C34A93C" w14:textId="77777777" w:rsidR="006B5C22" w:rsidRPr="00C341B6" w:rsidRDefault="006B5C22" w:rsidP="005F466B">
      <w:pPr>
        <w:ind w:firstLine="567"/>
        <w:rPr>
          <w:rFonts w:cs="Times New Roman"/>
          <w:szCs w:val="24"/>
        </w:rPr>
      </w:pPr>
    </w:p>
    <w:p w14:paraId="757B8424" w14:textId="2DA74335" w:rsidR="00280F11" w:rsidRPr="00A779DE" w:rsidRDefault="00280F11" w:rsidP="00A779DE">
      <w:pPr>
        <w:pStyle w:val="Antrat2"/>
      </w:pPr>
      <w:bookmarkStart w:id="48" w:name="_Toc138681787"/>
      <w:r w:rsidRPr="00A779DE">
        <w:t>6.4 Stebėjimų periodiškumas</w:t>
      </w:r>
      <w:bookmarkEnd w:id="48"/>
    </w:p>
    <w:p w14:paraId="04CA14D6" w14:textId="7D404E4D" w:rsidR="00C17D68" w:rsidRPr="00C341B6" w:rsidRDefault="00C17D68" w:rsidP="0033441C">
      <w:pPr>
        <w:ind w:firstLine="567"/>
        <w:rPr>
          <w:rFonts w:cs="Times New Roman"/>
          <w:szCs w:val="24"/>
        </w:rPr>
      </w:pPr>
    </w:p>
    <w:p w14:paraId="0EC0F89D" w14:textId="5AA6906C" w:rsidR="0033441C" w:rsidRDefault="0033441C" w:rsidP="00C17D68">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4183969B" w14:textId="77777777" w:rsidR="00C33106" w:rsidRPr="00C341B6" w:rsidRDefault="00C33106" w:rsidP="00C17D68">
      <w:pPr>
        <w:ind w:firstLine="567"/>
        <w:rPr>
          <w:rFonts w:cs="Times New Roman"/>
          <w:szCs w:val="24"/>
        </w:rPr>
      </w:pPr>
    </w:p>
    <w:p w14:paraId="7E4FE144" w14:textId="797AF2E5" w:rsidR="00280F11" w:rsidRPr="00A779DE" w:rsidRDefault="00280F11" w:rsidP="00A779DE">
      <w:pPr>
        <w:pStyle w:val="Antrat2"/>
      </w:pPr>
      <w:bookmarkStart w:id="49" w:name="_Toc138681788"/>
      <w:r w:rsidRPr="00A779DE">
        <w:t>6.5 Monitoringo vietų parinkimo principai ir pagrindimas</w:t>
      </w:r>
      <w:bookmarkEnd w:id="49"/>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31ECE16C" w14:textId="77777777" w:rsidR="006B5C22" w:rsidRDefault="006B5C22" w:rsidP="00027825">
      <w:pPr>
        <w:ind w:firstLine="567"/>
        <w:rPr>
          <w:rFonts w:cs="Times New Roman"/>
          <w:szCs w:val="24"/>
        </w:rPr>
      </w:pP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477EDC3B" w14:textId="41868C40" w:rsidR="0033441C" w:rsidRPr="00C341B6" w:rsidRDefault="0033441C" w:rsidP="00C16BF8">
      <w:pPr>
        <w:ind w:firstLine="0"/>
        <w:jc w:val="center"/>
        <w:rPr>
          <w:rFonts w:cs="Times New Roman"/>
          <w:szCs w:val="24"/>
        </w:rPr>
      </w:pPr>
    </w:p>
    <w:p w14:paraId="68D3AD4E" w14:textId="52A7AE8E" w:rsidR="0033441C" w:rsidRDefault="008B4805" w:rsidP="0033441C">
      <w:pPr>
        <w:rPr>
          <w:rFonts w:cs="Times New Roman"/>
          <w:szCs w:val="24"/>
        </w:rPr>
      </w:pPr>
      <w:r>
        <w:rPr>
          <w:rFonts w:cs="Times New Roman"/>
          <w:szCs w:val="24"/>
        </w:rPr>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3600701D" w14:textId="77777777" w:rsidR="006B5C22" w:rsidRPr="00C341B6" w:rsidRDefault="006B5C22" w:rsidP="0033441C">
      <w:pPr>
        <w:rPr>
          <w:rFonts w:cs="Times New Roman"/>
          <w:szCs w:val="24"/>
        </w:rPr>
      </w:pPr>
    </w:p>
    <w:p w14:paraId="1BAC7C6E" w14:textId="3D39773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957D69">
        <w:rPr>
          <w:rFonts w:cs="Times New Roman"/>
          <w:sz w:val="24"/>
          <w:szCs w:val="24"/>
        </w:rPr>
        <w:t>4</w:t>
      </w:r>
      <w:r w:rsidRPr="00C341B6">
        <w:rPr>
          <w:rFonts w:cs="Times New Roman"/>
          <w:sz w:val="24"/>
          <w:szCs w:val="24"/>
        </w:rPr>
        <w:t>–202</w:t>
      </w:r>
      <w:r w:rsidR="00957D69">
        <w:rPr>
          <w:rFonts w:cs="Times New Roman"/>
          <w:sz w:val="24"/>
          <w:szCs w:val="24"/>
        </w:rPr>
        <w:t>9</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5B1BB5" w14:paraId="38FCE523" w14:textId="77777777" w:rsidTr="00C92324">
        <w:trPr>
          <w:tblHeader/>
          <w:jc w:val="center"/>
        </w:trPr>
        <w:tc>
          <w:tcPr>
            <w:tcW w:w="733" w:type="pct"/>
            <w:hideMark/>
          </w:tcPr>
          <w:p w14:paraId="432E3B70" w14:textId="3B669494" w:rsidR="00C92324" w:rsidRPr="005B1BB5" w:rsidRDefault="00C92324" w:rsidP="009116E7">
            <w:pPr>
              <w:pStyle w:val="Lenteles"/>
              <w:jc w:val="center"/>
              <w:rPr>
                <w:b/>
                <w:sz w:val="24"/>
                <w:szCs w:val="24"/>
              </w:rPr>
            </w:pPr>
            <w:r w:rsidRPr="005B1BB5">
              <w:rPr>
                <w:b/>
                <w:sz w:val="24"/>
                <w:szCs w:val="24"/>
              </w:rPr>
              <w:t xml:space="preserve">Vietos žymuo </w:t>
            </w:r>
          </w:p>
        </w:tc>
        <w:tc>
          <w:tcPr>
            <w:tcW w:w="942" w:type="pct"/>
          </w:tcPr>
          <w:p w14:paraId="1C48BD1C" w14:textId="2B513EA9" w:rsidR="00C92324" w:rsidRPr="005B1BB5" w:rsidRDefault="00C92324" w:rsidP="00056904">
            <w:pPr>
              <w:pStyle w:val="Lenteles"/>
              <w:jc w:val="center"/>
              <w:rPr>
                <w:b/>
                <w:sz w:val="24"/>
                <w:szCs w:val="24"/>
              </w:rPr>
            </w:pPr>
            <w:r w:rsidRPr="005B1BB5">
              <w:rPr>
                <w:b/>
                <w:sz w:val="24"/>
                <w:szCs w:val="24"/>
              </w:rPr>
              <w:t>x</w:t>
            </w:r>
          </w:p>
        </w:tc>
        <w:tc>
          <w:tcPr>
            <w:tcW w:w="1132" w:type="pct"/>
            <w:hideMark/>
          </w:tcPr>
          <w:p w14:paraId="5FAB095C" w14:textId="5E384440" w:rsidR="00C92324" w:rsidRPr="005B1BB5" w:rsidRDefault="00C92324" w:rsidP="00056904">
            <w:pPr>
              <w:pStyle w:val="Lenteles"/>
              <w:jc w:val="center"/>
              <w:rPr>
                <w:b/>
                <w:sz w:val="24"/>
                <w:szCs w:val="24"/>
              </w:rPr>
            </w:pPr>
            <w:r w:rsidRPr="005B1BB5">
              <w:rPr>
                <w:b/>
                <w:sz w:val="24"/>
                <w:szCs w:val="24"/>
              </w:rPr>
              <w:t>y</w:t>
            </w:r>
          </w:p>
        </w:tc>
        <w:tc>
          <w:tcPr>
            <w:tcW w:w="2193" w:type="pct"/>
            <w:hideMark/>
          </w:tcPr>
          <w:p w14:paraId="3F92E7D0" w14:textId="43119083" w:rsidR="00C92324" w:rsidRPr="005B1BB5" w:rsidRDefault="00C92324" w:rsidP="001209D8">
            <w:pPr>
              <w:pStyle w:val="Lenteles"/>
              <w:jc w:val="center"/>
              <w:rPr>
                <w:b/>
                <w:sz w:val="24"/>
                <w:szCs w:val="24"/>
              </w:rPr>
            </w:pPr>
            <w:r w:rsidRPr="005B1BB5">
              <w:rPr>
                <w:b/>
                <w:sz w:val="24"/>
                <w:szCs w:val="24"/>
              </w:rPr>
              <w:t xml:space="preserve">Dirvožemio taršos matavimų vietovės pavadinimas </w:t>
            </w:r>
          </w:p>
        </w:tc>
      </w:tr>
      <w:tr w:rsidR="00C92324" w:rsidRPr="005B1BB5" w14:paraId="7552E87B" w14:textId="77777777" w:rsidTr="00C92324">
        <w:trPr>
          <w:jc w:val="center"/>
        </w:trPr>
        <w:tc>
          <w:tcPr>
            <w:tcW w:w="733" w:type="pct"/>
            <w:shd w:val="clear" w:color="auto" w:fill="auto"/>
            <w:vAlign w:val="bottom"/>
          </w:tcPr>
          <w:p w14:paraId="58EF3BB1" w14:textId="2281A51B" w:rsidR="00C92324" w:rsidRPr="005B1BB5" w:rsidRDefault="00C92324" w:rsidP="00C92324">
            <w:pPr>
              <w:pStyle w:val="Lenteles"/>
              <w:jc w:val="center"/>
              <w:rPr>
                <w:sz w:val="24"/>
                <w:szCs w:val="24"/>
              </w:rPr>
            </w:pPr>
            <w:r w:rsidRPr="005B1BB5">
              <w:rPr>
                <w:color w:val="000000"/>
                <w:sz w:val="24"/>
                <w:szCs w:val="24"/>
              </w:rPr>
              <w:t>1</w:t>
            </w:r>
          </w:p>
        </w:tc>
        <w:tc>
          <w:tcPr>
            <w:tcW w:w="942" w:type="pct"/>
            <w:shd w:val="clear" w:color="auto" w:fill="auto"/>
            <w:vAlign w:val="bottom"/>
          </w:tcPr>
          <w:p w14:paraId="612542DC" w14:textId="62A7B886" w:rsidR="00C92324" w:rsidRPr="005B1BB5" w:rsidRDefault="00C92324" w:rsidP="00C92324">
            <w:pPr>
              <w:pStyle w:val="Lenteles"/>
              <w:rPr>
                <w:sz w:val="24"/>
                <w:szCs w:val="24"/>
              </w:rPr>
            </w:pPr>
            <w:r w:rsidRPr="005B1BB5">
              <w:rPr>
                <w:color w:val="000000"/>
                <w:sz w:val="24"/>
                <w:szCs w:val="24"/>
              </w:rPr>
              <w:t>362283</w:t>
            </w:r>
          </w:p>
        </w:tc>
        <w:tc>
          <w:tcPr>
            <w:tcW w:w="1132" w:type="pct"/>
            <w:shd w:val="clear" w:color="auto" w:fill="auto"/>
            <w:vAlign w:val="bottom"/>
          </w:tcPr>
          <w:p w14:paraId="6CD1ED2F" w14:textId="575EE3F7" w:rsidR="00C92324" w:rsidRPr="005B1BB5" w:rsidRDefault="00C92324" w:rsidP="00C92324">
            <w:pPr>
              <w:pStyle w:val="Lenteles"/>
              <w:rPr>
                <w:sz w:val="24"/>
                <w:szCs w:val="24"/>
              </w:rPr>
            </w:pPr>
            <w:r w:rsidRPr="005B1BB5">
              <w:rPr>
                <w:color w:val="000000"/>
                <w:sz w:val="24"/>
                <w:szCs w:val="24"/>
              </w:rPr>
              <w:t>6196901</w:t>
            </w:r>
          </w:p>
        </w:tc>
        <w:tc>
          <w:tcPr>
            <w:tcW w:w="2193" w:type="pct"/>
          </w:tcPr>
          <w:p w14:paraId="4C8515E4" w14:textId="17386176" w:rsidR="00C92324" w:rsidRPr="005B1BB5" w:rsidRDefault="00C92324" w:rsidP="00C92324">
            <w:pPr>
              <w:pStyle w:val="Lenteles"/>
              <w:rPr>
                <w:i/>
                <w:sz w:val="24"/>
                <w:szCs w:val="24"/>
                <w:highlight w:val="yellow"/>
              </w:rPr>
            </w:pPr>
            <w:r w:rsidRPr="005B1BB5">
              <w:rPr>
                <w:sz w:val="24"/>
                <w:szCs w:val="24"/>
              </w:rPr>
              <w:t>Plovykla</w:t>
            </w:r>
          </w:p>
        </w:tc>
      </w:tr>
      <w:tr w:rsidR="00C92324" w:rsidRPr="005B1BB5" w14:paraId="6C2D6F59" w14:textId="77777777" w:rsidTr="00C92324">
        <w:trPr>
          <w:jc w:val="center"/>
        </w:trPr>
        <w:tc>
          <w:tcPr>
            <w:tcW w:w="733" w:type="pct"/>
            <w:shd w:val="clear" w:color="auto" w:fill="auto"/>
            <w:vAlign w:val="bottom"/>
          </w:tcPr>
          <w:p w14:paraId="08ADABF3" w14:textId="6E5C5B29" w:rsidR="00C92324" w:rsidRPr="005B1BB5" w:rsidRDefault="00C92324" w:rsidP="00C92324">
            <w:pPr>
              <w:pStyle w:val="Lenteles"/>
              <w:jc w:val="center"/>
              <w:rPr>
                <w:sz w:val="24"/>
                <w:szCs w:val="24"/>
              </w:rPr>
            </w:pPr>
            <w:r w:rsidRPr="005B1BB5">
              <w:rPr>
                <w:color w:val="000000"/>
                <w:sz w:val="24"/>
                <w:szCs w:val="24"/>
              </w:rPr>
              <w:t>2</w:t>
            </w:r>
          </w:p>
        </w:tc>
        <w:tc>
          <w:tcPr>
            <w:tcW w:w="942" w:type="pct"/>
            <w:shd w:val="clear" w:color="auto" w:fill="auto"/>
            <w:vAlign w:val="bottom"/>
          </w:tcPr>
          <w:p w14:paraId="4EB89F09" w14:textId="68222B54" w:rsidR="00C92324" w:rsidRPr="005B1BB5" w:rsidRDefault="00C92324" w:rsidP="00C92324">
            <w:pPr>
              <w:pStyle w:val="Lenteles"/>
              <w:rPr>
                <w:sz w:val="24"/>
                <w:szCs w:val="24"/>
              </w:rPr>
            </w:pPr>
            <w:r w:rsidRPr="005B1BB5">
              <w:rPr>
                <w:color w:val="000000"/>
                <w:sz w:val="24"/>
                <w:szCs w:val="24"/>
              </w:rPr>
              <w:t>353204</w:t>
            </w:r>
          </w:p>
        </w:tc>
        <w:tc>
          <w:tcPr>
            <w:tcW w:w="1132" w:type="pct"/>
            <w:shd w:val="clear" w:color="auto" w:fill="auto"/>
            <w:vAlign w:val="bottom"/>
          </w:tcPr>
          <w:p w14:paraId="09AA4719" w14:textId="01E5240A" w:rsidR="00C92324" w:rsidRPr="005B1BB5" w:rsidRDefault="00C92324" w:rsidP="00C92324">
            <w:pPr>
              <w:pStyle w:val="Lenteles"/>
              <w:rPr>
                <w:sz w:val="24"/>
                <w:szCs w:val="24"/>
              </w:rPr>
            </w:pPr>
            <w:r w:rsidRPr="005B1BB5">
              <w:rPr>
                <w:color w:val="000000"/>
                <w:sz w:val="24"/>
                <w:szCs w:val="24"/>
              </w:rPr>
              <w:t>6188771</w:t>
            </w:r>
          </w:p>
        </w:tc>
        <w:tc>
          <w:tcPr>
            <w:tcW w:w="2193" w:type="pct"/>
          </w:tcPr>
          <w:p w14:paraId="647637F0" w14:textId="4F24713F" w:rsidR="00C92324" w:rsidRPr="005B1BB5" w:rsidRDefault="00C92324" w:rsidP="00C92324">
            <w:pPr>
              <w:spacing w:line="240" w:lineRule="auto"/>
              <w:ind w:firstLine="0"/>
              <w:rPr>
                <w:rFonts w:cs="Times New Roman"/>
                <w:i/>
                <w:szCs w:val="24"/>
              </w:rPr>
            </w:pPr>
            <w:r w:rsidRPr="005B1BB5">
              <w:rPr>
                <w:rFonts w:cs="Times New Roman"/>
                <w:szCs w:val="24"/>
              </w:rPr>
              <w:t>Naftos bazė</w:t>
            </w:r>
          </w:p>
        </w:tc>
      </w:tr>
      <w:tr w:rsidR="00C92324" w:rsidRPr="005B1BB5" w14:paraId="48D7021B" w14:textId="77777777" w:rsidTr="009B21BD">
        <w:trPr>
          <w:jc w:val="center"/>
        </w:trPr>
        <w:tc>
          <w:tcPr>
            <w:tcW w:w="733" w:type="pct"/>
            <w:shd w:val="clear" w:color="auto" w:fill="auto"/>
            <w:vAlign w:val="bottom"/>
          </w:tcPr>
          <w:p w14:paraId="2615A830" w14:textId="4EA44409" w:rsidR="00C92324" w:rsidRPr="005B1BB5" w:rsidRDefault="00C92324" w:rsidP="00C92324">
            <w:pPr>
              <w:pStyle w:val="Lenteles"/>
              <w:jc w:val="center"/>
              <w:rPr>
                <w:sz w:val="24"/>
                <w:szCs w:val="24"/>
              </w:rPr>
            </w:pPr>
            <w:r w:rsidRPr="005B1BB5">
              <w:rPr>
                <w:color w:val="000000"/>
                <w:sz w:val="24"/>
                <w:szCs w:val="24"/>
              </w:rPr>
              <w:t>3</w:t>
            </w:r>
          </w:p>
        </w:tc>
        <w:tc>
          <w:tcPr>
            <w:tcW w:w="942" w:type="pct"/>
            <w:shd w:val="clear" w:color="auto" w:fill="auto"/>
            <w:vAlign w:val="bottom"/>
          </w:tcPr>
          <w:p w14:paraId="49CCCEB4" w14:textId="0ED2F427" w:rsidR="00C92324" w:rsidRPr="005B1BB5" w:rsidRDefault="00C92324" w:rsidP="00C92324">
            <w:pPr>
              <w:pStyle w:val="Lenteles"/>
              <w:rPr>
                <w:sz w:val="24"/>
                <w:szCs w:val="24"/>
              </w:rPr>
            </w:pPr>
            <w:r w:rsidRPr="005B1BB5">
              <w:rPr>
                <w:color w:val="000000"/>
                <w:sz w:val="24"/>
                <w:szCs w:val="24"/>
              </w:rPr>
              <w:t>370510</w:t>
            </w:r>
          </w:p>
        </w:tc>
        <w:tc>
          <w:tcPr>
            <w:tcW w:w="1132" w:type="pct"/>
            <w:shd w:val="clear" w:color="auto" w:fill="auto"/>
            <w:vAlign w:val="bottom"/>
          </w:tcPr>
          <w:p w14:paraId="27E200D9" w14:textId="4DED2F58" w:rsidR="00C92324" w:rsidRPr="005B1BB5" w:rsidRDefault="00C92324" w:rsidP="00C92324">
            <w:pPr>
              <w:pStyle w:val="Lenteles"/>
              <w:rPr>
                <w:sz w:val="24"/>
                <w:szCs w:val="24"/>
              </w:rPr>
            </w:pPr>
            <w:r w:rsidRPr="005B1BB5">
              <w:rPr>
                <w:color w:val="000000"/>
                <w:sz w:val="24"/>
                <w:szCs w:val="24"/>
              </w:rPr>
              <w:t>6219794</w:t>
            </w:r>
          </w:p>
        </w:tc>
        <w:tc>
          <w:tcPr>
            <w:tcW w:w="2193" w:type="pct"/>
          </w:tcPr>
          <w:p w14:paraId="24473C48" w14:textId="22DFEB9E" w:rsidR="00C92324" w:rsidRPr="005B1BB5" w:rsidRDefault="00C92324" w:rsidP="00C92324">
            <w:pPr>
              <w:spacing w:line="240" w:lineRule="auto"/>
              <w:ind w:firstLine="0"/>
              <w:rPr>
                <w:rFonts w:cs="Times New Roman"/>
                <w:i/>
                <w:szCs w:val="24"/>
                <w:lang w:val="en-US"/>
              </w:rPr>
            </w:pPr>
            <w:r w:rsidRPr="005B1BB5">
              <w:rPr>
                <w:rFonts w:cs="Times New Roman"/>
                <w:szCs w:val="24"/>
              </w:rPr>
              <w:t>Naftos bazė</w:t>
            </w:r>
          </w:p>
        </w:tc>
      </w:tr>
      <w:tr w:rsidR="00C92324" w:rsidRPr="005B1BB5" w14:paraId="7E750CB2" w14:textId="77777777" w:rsidTr="00C92324">
        <w:trPr>
          <w:jc w:val="center"/>
        </w:trPr>
        <w:tc>
          <w:tcPr>
            <w:tcW w:w="733" w:type="pct"/>
            <w:shd w:val="clear" w:color="auto" w:fill="auto"/>
            <w:vAlign w:val="bottom"/>
          </w:tcPr>
          <w:p w14:paraId="2CDE397F" w14:textId="1F3E1F22" w:rsidR="00C92324" w:rsidRPr="005B1BB5" w:rsidRDefault="00C92324" w:rsidP="00C92324">
            <w:pPr>
              <w:pStyle w:val="Lenteles"/>
              <w:jc w:val="center"/>
              <w:rPr>
                <w:sz w:val="24"/>
                <w:szCs w:val="24"/>
              </w:rPr>
            </w:pPr>
            <w:r w:rsidRPr="005B1BB5">
              <w:rPr>
                <w:color w:val="000000"/>
                <w:sz w:val="24"/>
                <w:szCs w:val="24"/>
              </w:rPr>
              <w:t>4</w:t>
            </w:r>
          </w:p>
        </w:tc>
        <w:tc>
          <w:tcPr>
            <w:tcW w:w="942" w:type="pct"/>
            <w:shd w:val="clear" w:color="auto" w:fill="auto"/>
            <w:vAlign w:val="bottom"/>
          </w:tcPr>
          <w:p w14:paraId="64509075" w14:textId="2D3D1EDD" w:rsidR="00C92324" w:rsidRPr="005B1BB5" w:rsidRDefault="00C92324" w:rsidP="00C92324">
            <w:pPr>
              <w:pStyle w:val="Lenteles"/>
              <w:rPr>
                <w:sz w:val="24"/>
                <w:szCs w:val="24"/>
              </w:rPr>
            </w:pPr>
            <w:r w:rsidRPr="005B1BB5">
              <w:rPr>
                <w:color w:val="000000"/>
                <w:sz w:val="24"/>
                <w:szCs w:val="24"/>
              </w:rPr>
              <w:t>352506</w:t>
            </w:r>
          </w:p>
        </w:tc>
        <w:tc>
          <w:tcPr>
            <w:tcW w:w="1132" w:type="pct"/>
            <w:shd w:val="clear" w:color="auto" w:fill="auto"/>
            <w:vAlign w:val="bottom"/>
          </w:tcPr>
          <w:p w14:paraId="01C2B1BF" w14:textId="1CD5D104" w:rsidR="00C92324" w:rsidRPr="005B1BB5" w:rsidRDefault="00C92324" w:rsidP="00C92324">
            <w:pPr>
              <w:pStyle w:val="Lenteles"/>
              <w:rPr>
                <w:sz w:val="24"/>
                <w:szCs w:val="24"/>
              </w:rPr>
            </w:pPr>
            <w:r w:rsidRPr="005B1BB5">
              <w:rPr>
                <w:color w:val="000000"/>
                <w:sz w:val="24"/>
                <w:szCs w:val="24"/>
              </w:rPr>
              <w:t>6201564</w:t>
            </w:r>
          </w:p>
        </w:tc>
        <w:tc>
          <w:tcPr>
            <w:tcW w:w="2193" w:type="pct"/>
          </w:tcPr>
          <w:p w14:paraId="2529ACAD" w14:textId="111B3140" w:rsidR="00C92324" w:rsidRPr="005B1BB5" w:rsidRDefault="00C92324" w:rsidP="00C92324">
            <w:pPr>
              <w:spacing w:line="240" w:lineRule="auto"/>
              <w:ind w:firstLine="0"/>
              <w:rPr>
                <w:rFonts w:cs="Times New Roman"/>
                <w:szCs w:val="24"/>
              </w:rPr>
            </w:pPr>
            <w:r w:rsidRPr="005B1BB5">
              <w:rPr>
                <w:rFonts w:cs="Times New Roman"/>
                <w:szCs w:val="24"/>
              </w:rPr>
              <w:t>Naftos bazė</w:t>
            </w:r>
            <w:r w:rsidRPr="005B1BB5">
              <w:rPr>
                <w:szCs w:val="24"/>
              </w:rPr>
              <w:t xml:space="preserve"> </w:t>
            </w:r>
          </w:p>
        </w:tc>
      </w:tr>
      <w:tr w:rsidR="00C92324" w:rsidRPr="005B1BB5" w14:paraId="65CCA697" w14:textId="77777777" w:rsidTr="00C92324">
        <w:trPr>
          <w:jc w:val="center"/>
        </w:trPr>
        <w:tc>
          <w:tcPr>
            <w:tcW w:w="733" w:type="pct"/>
            <w:shd w:val="clear" w:color="auto" w:fill="auto"/>
            <w:vAlign w:val="bottom"/>
          </w:tcPr>
          <w:p w14:paraId="08BAE210" w14:textId="51C039EE" w:rsidR="00C92324" w:rsidRPr="005B1BB5" w:rsidRDefault="00C92324" w:rsidP="00C92324">
            <w:pPr>
              <w:pStyle w:val="Lenteles"/>
              <w:jc w:val="center"/>
              <w:rPr>
                <w:color w:val="000000"/>
                <w:sz w:val="24"/>
                <w:szCs w:val="24"/>
              </w:rPr>
            </w:pPr>
            <w:r w:rsidRPr="005B1BB5">
              <w:rPr>
                <w:color w:val="000000"/>
                <w:sz w:val="24"/>
                <w:szCs w:val="24"/>
              </w:rPr>
              <w:t>5</w:t>
            </w:r>
          </w:p>
        </w:tc>
        <w:tc>
          <w:tcPr>
            <w:tcW w:w="942" w:type="pct"/>
            <w:shd w:val="clear" w:color="auto" w:fill="auto"/>
            <w:vAlign w:val="bottom"/>
          </w:tcPr>
          <w:p w14:paraId="047F2D4C" w14:textId="567B3122" w:rsidR="00C92324" w:rsidRPr="005B1BB5" w:rsidRDefault="00C92324" w:rsidP="00C92324">
            <w:pPr>
              <w:pStyle w:val="Lenteles"/>
              <w:rPr>
                <w:color w:val="000000"/>
                <w:sz w:val="24"/>
                <w:szCs w:val="24"/>
              </w:rPr>
            </w:pPr>
            <w:r w:rsidRPr="005B1BB5">
              <w:rPr>
                <w:color w:val="000000"/>
                <w:sz w:val="24"/>
                <w:szCs w:val="24"/>
              </w:rPr>
              <w:t>354839</w:t>
            </w:r>
          </w:p>
        </w:tc>
        <w:tc>
          <w:tcPr>
            <w:tcW w:w="1132" w:type="pct"/>
            <w:shd w:val="clear" w:color="auto" w:fill="auto"/>
            <w:vAlign w:val="bottom"/>
          </w:tcPr>
          <w:p w14:paraId="1DF979E7" w14:textId="4F18BEBE" w:rsidR="00C92324" w:rsidRPr="005B1BB5" w:rsidRDefault="00C92324" w:rsidP="00C92324">
            <w:pPr>
              <w:pStyle w:val="Lenteles"/>
              <w:rPr>
                <w:color w:val="000000"/>
                <w:sz w:val="24"/>
                <w:szCs w:val="24"/>
              </w:rPr>
            </w:pPr>
            <w:r w:rsidRPr="005B1BB5">
              <w:rPr>
                <w:color w:val="000000"/>
                <w:sz w:val="24"/>
                <w:szCs w:val="24"/>
              </w:rPr>
              <w:t>6209159</w:t>
            </w:r>
          </w:p>
        </w:tc>
        <w:tc>
          <w:tcPr>
            <w:tcW w:w="2193" w:type="pct"/>
          </w:tcPr>
          <w:p w14:paraId="06C65CBA" w14:textId="5F956525" w:rsidR="00C92324" w:rsidRPr="005B1BB5" w:rsidRDefault="00C92324" w:rsidP="00C92324">
            <w:pPr>
              <w:spacing w:line="240" w:lineRule="auto"/>
              <w:ind w:firstLine="0"/>
              <w:rPr>
                <w:rFonts w:cs="Times New Roman"/>
                <w:szCs w:val="24"/>
              </w:rPr>
            </w:pPr>
            <w:r w:rsidRPr="005B1BB5">
              <w:rPr>
                <w:rFonts w:cs="Times New Roman"/>
                <w:szCs w:val="24"/>
              </w:rPr>
              <w:t>Valymo įrenginiai</w:t>
            </w:r>
          </w:p>
        </w:tc>
      </w:tr>
      <w:tr w:rsidR="00C92324" w:rsidRPr="005B1BB5" w14:paraId="77CEC9B4" w14:textId="77777777" w:rsidTr="00C92324">
        <w:trPr>
          <w:jc w:val="center"/>
        </w:trPr>
        <w:tc>
          <w:tcPr>
            <w:tcW w:w="733" w:type="pct"/>
            <w:shd w:val="clear" w:color="auto" w:fill="auto"/>
            <w:vAlign w:val="bottom"/>
          </w:tcPr>
          <w:p w14:paraId="3C110923" w14:textId="035A4D41" w:rsidR="00C92324" w:rsidRPr="005B1BB5" w:rsidRDefault="00C92324" w:rsidP="00C92324">
            <w:pPr>
              <w:pStyle w:val="Lenteles"/>
              <w:jc w:val="center"/>
              <w:rPr>
                <w:color w:val="000000"/>
                <w:sz w:val="24"/>
                <w:szCs w:val="24"/>
              </w:rPr>
            </w:pPr>
            <w:r w:rsidRPr="005B1BB5">
              <w:rPr>
                <w:color w:val="000000"/>
                <w:sz w:val="24"/>
                <w:szCs w:val="24"/>
              </w:rPr>
              <w:t>6</w:t>
            </w:r>
          </w:p>
        </w:tc>
        <w:tc>
          <w:tcPr>
            <w:tcW w:w="942" w:type="pct"/>
            <w:shd w:val="clear" w:color="auto" w:fill="auto"/>
            <w:vAlign w:val="bottom"/>
          </w:tcPr>
          <w:p w14:paraId="74985575" w14:textId="3A525C01" w:rsidR="00C92324" w:rsidRPr="005B1BB5" w:rsidRDefault="00C92324" w:rsidP="00C92324">
            <w:pPr>
              <w:pStyle w:val="Lenteles"/>
              <w:rPr>
                <w:color w:val="000000"/>
                <w:sz w:val="24"/>
                <w:szCs w:val="24"/>
              </w:rPr>
            </w:pPr>
            <w:r w:rsidRPr="005B1BB5">
              <w:rPr>
                <w:color w:val="000000"/>
                <w:sz w:val="24"/>
                <w:szCs w:val="24"/>
              </w:rPr>
              <w:t>364309</w:t>
            </w:r>
          </w:p>
        </w:tc>
        <w:tc>
          <w:tcPr>
            <w:tcW w:w="1132" w:type="pct"/>
            <w:shd w:val="clear" w:color="auto" w:fill="auto"/>
            <w:vAlign w:val="bottom"/>
          </w:tcPr>
          <w:p w14:paraId="1313703A" w14:textId="04A05E58" w:rsidR="00C92324" w:rsidRPr="005B1BB5" w:rsidRDefault="00C92324" w:rsidP="00C92324">
            <w:pPr>
              <w:pStyle w:val="Lenteles"/>
              <w:rPr>
                <w:color w:val="000000"/>
                <w:sz w:val="24"/>
                <w:szCs w:val="24"/>
              </w:rPr>
            </w:pPr>
            <w:r w:rsidRPr="005B1BB5">
              <w:rPr>
                <w:color w:val="000000"/>
                <w:sz w:val="24"/>
                <w:szCs w:val="24"/>
              </w:rPr>
              <w:t>6200710</w:t>
            </w:r>
          </w:p>
        </w:tc>
        <w:tc>
          <w:tcPr>
            <w:tcW w:w="2193" w:type="pct"/>
          </w:tcPr>
          <w:p w14:paraId="6BC52B52" w14:textId="69BB94B7" w:rsidR="00C92324" w:rsidRPr="005B1BB5" w:rsidRDefault="00C92324" w:rsidP="00C92324">
            <w:pPr>
              <w:pStyle w:val="Lenteles"/>
              <w:rPr>
                <w:sz w:val="24"/>
                <w:szCs w:val="24"/>
              </w:rPr>
            </w:pPr>
            <w:r w:rsidRPr="005B1BB5">
              <w:rPr>
                <w:sz w:val="24"/>
                <w:szCs w:val="24"/>
              </w:rPr>
              <w:t>Katilinė</w:t>
            </w:r>
          </w:p>
        </w:tc>
      </w:tr>
      <w:tr w:rsidR="00C92324" w:rsidRPr="005B1BB5" w14:paraId="4886681C" w14:textId="77777777" w:rsidTr="00C92324">
        <w:trPr>
          <w:jc w:val="center"/>
        </w:trPr>
        <w:tc>
          <w:tcPr>
            <w:tcW w:w="733" w:type="pct"/>
            <w:shd w:val="clear" w:color="auto" w:fill="auto"/>
            <w:vAlign w:val="bottom"/>
          </w:tcPr>
          <w:p w14:paraId="298111DF" w14:textId="1750107E" w:rsidR="00C92324" w:rsidRPr="005B1BB5" w:rsidRDefault="00C92324" w:rsidP="00C92324">
            <w:pPr>
              <w:pStyle w:val="Lenteles"/>
              <w:jc w:val="center"/>
              <w:rPr>
                <w:color w:val="000000"/>
                <w:sz w:val="24"/>
                <w:szCs w:val="24"/>
              </w:rPr>
            </w:pPr>
            <w:r w:rsidRPr="005B1BB5">
              <w:rPr>
                <w:color w:val="000000"/>
                <w:sz w:val="24"/>
                <w:szCs w:val="24"/>
              </w:rPr>
              <w:t>7</w:t>
            </w:r>
          </w:p>
        </w:tc>
        <w:tc>
          <w:tcPr>
            <w:tcW w:w="942" w:type="pct"/>
            <w:shd w:val="clear" w:color="auto" w:fill="auto"/>
            <w:vAlign w:val="bottom"/>
          </w:tcPr>
          <w:p w14:paraId="57975826" w14:textId="75955FED" w:rsidR="00C92324" w:rsidRPr="005B1BB5" w:rsidRDefault="00C92324" w:rsidP="00C92324">
            <w:pPr>
              <w:pStyle w:val="Lenteles"/>
              <w:rPr>
                <w:color w:val="000000"/>
                <w:sz w:val="24"/>
                <w:szCs w:val="24"/>
              </w:rPr>
            </w:pPr>
            <w:r w:rsidRPr="005B1BB5">
              <w:rPr>
                <w:color w:val="000000"/>
                <w:sz w:val="24"/>
                <w:szCs w:val="24"/>
              </w:rPr>
              <w:t>364761</w:t>
            </w:r>
          </w:p>
        </w:tc>
        <w:tc>
          <w:tcPr>
            <w:tcW w:w="1132" w:type="pct"/>
            <w:shd w:val="clear" w:color="auto" w:fill="auto"/>
            <w:vAlign w:val="bottom"/>
          </w:tcPr>
          <w:p w14:paraId="641D9639" w14:textId="7E8E031A" w:rsidR="00C92324" w:rsidRPr="005B1BB5" w:rsidRDefault="00C92324" w:rsidP="00C92324">
            <w:pPr>
              <w:pStyle w:val="Lenteles"/>
              <w:rPr>
                <w:color w:val="000000"/>
                <w:sz w:val="24"/>
                <w:szCs w:val="24"/>
              </w:rPr>
            </w:pPr>
            <w:r w:rsidRPr="005B1BB5">
              <w:rPr>
                <w:color w:val="000000"/>
                <w:sz w:val="24"/>
                <w:szCs w:val="24"/>
              </w:rPr>
              <w:t>6200504</w:t>
            </w:r>
          </w:p>
        </w:tc>
        <w:tc>
          <w:tcPr>
            <w:tcW w:w="2193" w:type="pct"/>
          </w:tcPr>
          <w:p w14:paraId="5E19028A" w14:textId="197A79C1" w:rsidR="00C92324" w:rsidRPr="005B1BB5" w:rsidRDefault="00C92324" w:rsidP="00C92324">
            <w:pPr>
              <w:spacing w:line="240" w:lineRule="auto"/>
              <w:ind w:firstLine="0"/>
              <w:rPr>
                <w:rFonts w:cs="Times New Roman"/>
                <w:szCs w:val="24"/>
              </w:rPr>
            </w:pPr>
            <w:r w:rsidRPr="005B1BB5">
              <w:rPr>
                <w:rFonts w:cs="Times New Roman"/>
                <w:szCs w:val="24"/>
              </w:rPr>
              <w:t>Naftos bazė</w:t>
            </w:r>
          </w:p>
        </w:tc>
      </w:tr>
      <w:tr w:rsidR="00C92324" w:rsidRPr="005B1BB5" w14:paraId="61F5A02A" w14:textId="77777777" w:rsidTr="00C92324">
        <w:trPr>
          <w:jc w:val="center"/>
        </w:trPr>
        <w:tc>
          <w:tcPr>
            <w:tcW w:w="733" w:type="pct"/>
            <w:shd w:val="clear" w:color="auto" w:fill="auto"/>
            <w:vAlign w:val="bottom"/>
          </w:tcPr>
          <w:p w14:paraId="7F4507FA" w14:textId="2919EDF7" w:rsidR="00C92324" w:rsidRPr="005B1BB5" w:rsidRDefault="00C92324" w:rsidP="00C92324">
            <w:pPr>
              <w:pStyle w:val="Lenteles"/>
              <w:jc w:val="center"/>
              <w:rPr>
                <w:color w:val="000000"/>
                <w:sz w:val="24"/>
                <w:szCs w:val="24"/>
              </w:rPr>
            </w:pPr>
            <w:r w:rsidRPr="005B1BB5">
              <w:rPr>
                <w:color w:val="000000"/>
                <w:sz w:val="24"/>
                <w:szCs w:val="24"/>
              </w:rPr>
              <w:t>8</w:t>
            </w:r>
          </w:p>
        </w:tc>
        <w:tc>
          <w:tcPr>
            <w:tcW w:w="942" w:type="pct"/>
            <w:shd w:val="clear" w:color="auto" w:fill="auto"/>
            <w:vAlign w:val="bottom"/>
          </w:tcPr>
          <w:p w14:paraId="164FF969" w14:textId="62CAD766" w:rsidR="00C92324" w:rsidRPr="005B1BB5" w:rsidRDefault="00C92324" w:rsidP="00C92324">
            <w:pPr>
              <w:pStyle w:val="Lenteles"/>
              <w:rPr>
                <w:color w:val="000000"/>
                <w:sz w:val="24"/>
                <w:szCs w:val="24"/>
              </w:rPr>
            </w:pPr>
            <w:r w:rsidRPr="005B1BB5">
              <w:rPr>
                <w:color w:val="000000"/>
                <w:sz w:val="24"/>
                <w:szCs w:val="24"/>
              </w:rPr>
              <w:t>363464</w:t>
            </w:r>
          </w:p>
        </w:tc>
        <w:tc>
          <w:tcPr>
            <w:tcW w:w="1132" w:type="pct"/>
            <w:shd w:val="clear" w:color="auto" w:fill="auto"/>
            <w:vAlign w:val="bottom"/>
          </w:tcPr>
          <w:p w14:paraId="151FE0BA" w14:textId="1AB64683" w:rsidR="00C92324" w:rsidRPr="005B1BB5" w:rsidRDefault="00C92324" w:rsidP="00C92324">
            <w:pPr>
              <w:pStyle w:val="Lenteles"/>
              <w:rPr>
                <w:color w:val="000000"/>
                <w:sz w:val="24"/>
                <w:szCs w:val="24"/>
              </w:rPr>
            </w:pPr>
            <w:r w:rsidRPr="005B1BB5">
              <w:rPr>
                <w:color w:val="000000"/>
                <w:sz w:val="24"/>
                <w:szCs w:val="24"/>
              </w:rPr>
              <w:t>6200927</w:t>
            </w:r>
          </w:p>
        </w:tc>
        <w:tc>
          <w:tcPr>
            <w:tcW w:w="2193" w:type="pct"/>
          </w:tcPr>
          <w:p w14:paraId="02FD002A" w14:textId="47AAEBFB" w:rsidR="00C92324" w:rsidRPr="005B1BB5" w:rsidRDefault="00C92324" w:rsidP="00C92324">
            <w:pPr>
              <w:pStyle w:val="Lenteles"/>
              <w:rPr>
                <w:sz w:val="24"/>
                <w:szCs w:val="24"/>
              </w:rPr>
            </w:pPr>
            <w:r w:rsidRPr="005B1BB5">
              <w:rPr>
                <w:sz w:val="24"/>
                <w:szCs w:val="24"/>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lastRenderedPageBreak/>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4427ED11" w14:textId="77777777" w:rsidR="006B5C22" w:rsidRDefault="006B5C22" w:rsidP="00E6341B">
      <w:pPr>
        <w:ind w:firstLine="567"/>
        <w:rPr>
          <w:rFonts w:cs="Times New Roman"/>
          <w:szCs w:val="24"/>
        </w:rPr>
      </w:pPr>
    </w:p>
    <w:p w14:paraId="08E7CE45" w14:textId="77777777" w:rsidR="00E6341B" w:rsidRDefault="00E6341B" w:rsidP="005B1BB5">
      <w:pPr>
        <w:pStyle w:val="Title1"/>
        <w:spacing w:before="0" w:after="0" w:line="340" w:lineRule="exact"/>
        <w:rPr>
          <w:rFonts w:ascii="Times New Roman" w:hAnsi="Times New Roman"/>
        </w:rPr>
      </w:pPr>
    </w:p>
    <w:p w14:paraId="0E870BCA" w14:textId="42937240" w:rsidR="00280F11" w:rsidRPr="00A779DE" w:rsidRDefault="00280F11" w:rsidP="00A779DE">
      <w:pPr>
        <w:pStyle w:val="Antrat2"/>
      </w:pPr>
      <w:bookmarkStart w:id="50" w:name="_Toc138681789"/>
      <w:r w:rsidRPr="00A779DE">
        <w:t>6.6 Metodai ir procedūros</w:t>
      </w:r>
      <w:bookmarkEnd w:id="50"/>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Soil quality </w:t>
      </w:r>
      <w:r w:rsidR="00910814" w:rsidRPr="00C341B6">
        <w:rPr>
          <w:rFonts w:cs="Times New Roman"/>
          <w:szCs w:val="24"/>
        </w:rPr>
        <w:t>–</w:t>
      </w:r>
      <w:r w:rsidRPr="00C341B6">
        <w:rPr>
          <w:rFonts w:cs="Times New Roman"/>
          <w:szCs w:val="24"/>
        </w:rPr>
        <w:t xml:space="preserve"> Sampling Framework for the preparation and application of a sampling plan</w:t>
      </w:r>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18400-103:2017. Soil quality – Sampling Safety.</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18400-104:2018. Soil quality – Sampling Strategies.</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18400-107:2017. Soil quality – Sampling Recording and reporting.</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18400-202:2018. Soil quality – Sampling Preliminary investigations.</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18400-203:2018. Soil quality – Sampling Investigation of potentially contaminated sites.</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Dirvožemio kokybė. Kadmio, chromo, kobalto, vario, švino, mangano, nikelio ir cinko nustatymas ekstrahuojant dirvožemį karališkuoju vandeniu. Liepsnos ir elektroterminės atominės absorbcijos spektrometriniai metodai (tpt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Soil quality — Determination of content of hydrocarbon in the range C10 to C40 by gas chromatography.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Default="00390D80" w:rsidP="0018505B">
      <w:pPr>
        <w:ind w:firstLine="567"/>
        <w:rPr>
          <w:rFonts w:cs="Times New Roman"/>
          <w:spacing w:val="-6"/>
          <w:szCs w:val="24"/>
        </w:rPr>
      </w:pPr>
      <w:r w:rsidRPr="00C341B6">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C341B6">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37D1EA1" w14:textId="01BD3FC4" w:rsidR="00280F11" w:rsidRPr="00A779DE" w:rsidRDefault="00280F11" w:rsidP="00A779DE">
      <w:pPr>
        <w:pStyle w:val="Antrat2"/>
      </w:pPr>
      <w:bookmarkStart w:id="51" w:name="_Toc138681790"/>
      <w:r w:rsidRPr="00A779DE">
        <w:t xml:space="preserve">6.7 Dirvožemio monitoringo </w:t>
      </w:r>
      <w:r w:rsidR="00B705A3" w:rsidRPr="00A779DE">
        <w:t>rezultatų vertinimo kriterijai</w:t>
      </w:r>
      <w:bookmarkEnd w:id="51"/>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31149CA2" w14:textId="77777777" w:rsidR="0045776A" w:rsidRDefault="00D35349" w:rsidP="00F64310">
      <w:pPr>
        <w:ind w:firstLine="567"/>
        <w:rPr>
          <w:rFonts w:cs="Times New Roman"/>
          <w:szCs w:val="24"/>
        </w:rPr>
      </w:pPr>
      <w:r w:rsidRPr="00C341B6">
        <w:rPr>
          <w:rFonts w:cs="Times New Roman"/>
          <w:szCs w:val="24"/>
        </w:rPr>
        <w:t>Įvairios paskirties teritorijose dirvožemio rezultatų vertinimo kriterijai yra nurodyti</w:t>
      </w:r>
      <w:r w:rsidR="0045776A">
        <w:rPr>
          <w:rFonts w:cs="Times New Roman"/>
          <w:szCs w:val="24"/>
        </w:rPr>
        <w:t>:</w:t>
      </w:r>
    </w:p>
    <w:p w14:paraId="7E716737" w14:textId="022A6FEE" w:rsidR="008F4CE8" w:rsidRDefault="00D35349" w:rsidP="00F64310">
      <w:pPr>
        <w:ind w:firstLine="567"/>
        <w:rPr>
          <w:rFonts w:cs="Times New Roman"/>
          <w:szCs w:val="24"/>
        </w:rPr>
      </w:pPr>
      <w:r w:rsidRPr="00C341B6">
        <w:rPr>
          <w:rFonts w:cs="Times New Roman"/>
          <w:szCs w:val="24"/>
        </w:rPr>
        <w:t xml:space="preserve">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4B99D87E" w14:textId="77777777" w:rsidR="0045776A" w:rsidRDefault="00F43650" w:rsidP="00C17D68">
      <w:pPr>
        <w:ind w:firstLine="567"/>
        <w:rPr>
          <w:rFonts w:cs="Times New Roman"/>
          <w:szCs w:val="24"/>
        </w:rPr>
      </w:pPr>
      <w:r w:rsidRPr="00F43650">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C341B6" w:rsidRDefault="00F43650" w:rsidP="00C17D68">
      <w:pPr>
        <w:ind w:firstLine="567"/>
        <w:rPr>
          <w:rFonts w:cs="Times New Roman"/>
          <w:szCs w:val="24"/>
        </w:rPr>
      </w:pPr>
      <w:r w:rsidRPr="00F43650">
        <w:rPr>
          <w:rFonts w:cs="Times New Roman"/>
          <w:szCs w:val="24"/>
        </w:rPr>
        <w:t>Savivaldybių dirvožemio ir požeminio vandens monitoringo rekomendacijas (patvirtintas Lietuvos geologijos tarnybos prie AM direktoriaus 2010-12-31 d. įsakymu Nr. 1-259)</w:t>
      </w:r>
      <w:r w:rsidR="0045776A">
        <w:rPr>
          <w:rFonts w:cs="Times New Roman"/>
          <w:szCs w:val="24"/>
        </w:rPr>
        <w:t>.</w:t>
      </w: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1A420891" w:rsidR="00307263" w:rsidRPr="008F2042" w:rsidRDefault="00307263" w:rsidP="00A779DE">
      <w:pPr>
        <w:pStyle w:val="Antrat2"/>
        <w:rPr>
          <w:rFonts w:eastAsia="Times New Roman"/>
        </w:rPr>
      </w:pPr>
      <w:bookmarkStart w:id="52" w:name="_Toc55908606"/>
      <w:bookmarkStart w:id="53" w:name="_Toc138681791"/>
      <w:r w:rsidRPr="008F2042">
        <w:rPr>
          <w:rFonts w:eastAsia="Times New Roman"/>
        </w:rPr>
        <w:lastRenderedPageBreak/>
        <w:t xml:space="preserve">7. </w:t>
      </w:r>
      <w:r w:rsidR="007E65D2" w:rsidRPr="008F2042">
        <w:rPr>
          <w:rFonts w:eastAsia="Times New Roman"/>
        </w:rPr>
        <w:t xml:space="preserve">GYVOSIOS GAMTOS </w:t>
      </w:r>
      <w:r w:rsidRPr="008F2042">
        <w:rPr>
          <w:rFonts w:eastAsia="Times New Roman"/>
        </w:rPr>
        <w:t>MONITORINGAS</w:t>
      </w:r>
      <w:bookmarkEnd w:id="52"/>
      <w:bookmarkEnd w:id="53"/>
    </w:p>
    <w:p w14:paraId="362DACA9" w14:textId="77777777" w:rsidR="00307263" w:rsidRPr="008F2042" w:rsidRDefault="00307263" w:rsidP="00A779DE">
      <w:pPr>
        <w:pStyle w:val="Antrat2"/>
      </w:pPr>
      <w:bookmarkStart w:id="54" w:name="_Toc55908607"/>
      <w:bookmarkStart w:id="55" w:name="_Toc138681792"/>
      <w:r w:rsidRPr="008F2042">
        <w:t>7.1. Gyvosios gamtos monitoringo tikslas ir uždaviniai</w:t>
      </w:r>
      <w:bookmarkEnd w:id="54"/>
      <w:bookmarkEnd w:id="55"/>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8F2042" w:rsidRDefault="00307263" w:rsidP="00307263">
      <w:pPr>
        <w:ind w:firstLine="567"/>
        <w:rPr>
          <w:color w:val="548DD4" w:themeColor="text2" w:themeTint="99"/>
        </w:rPr>
      </w:pPr>
    </w:p>
    <w:p w14:paraId="4BD4F330" w14:textId="77777777" w:rsidR="00307263" w:rsidRPr="008F2042" w:rsidRDefault="00307263" w:rsidP="00A779DE">
      <w:pPr>
        <w:pStyle w:val="Antrat2"/>
      </w:pPr>
      <w:bookmarkStart w:id="56" w:name="_Toc55908608"/>
      <w:bookmarkStart w:id="57" w:name="_Toc138681793"/>
      <w:r w:rsidRPr="008F2042">
        <w:t>7.2. Esamos būklės analizė ir monitoringo poreikio pagrindimas</w:t>
      </w:r>
      <w:bookmarkEnd w:id="56"/>
      <w:bookmarkEnd w:id="57"/>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307263"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Eil.</w:t>
            </w:r>
          </w:p>
          <w:p w14:paraId="7D58D6C0" w14:textId="77777777" w:rsidR="00307263" w:rsidRPr="00307263" w:rsidRDefault="00307263" w:rsidP="00F02638">
            <w:pPr>
              <w:spacing w:line="240" w:lineRule="auto"/>
              <w:ind w:right="282" w:firstLine="0"/>
              <w:jc w:val="center"/>
              <w:rPr>
                <w:rFonts w:cs="Times New Roman"/>
                <w:b/>
                <w:szCs w:val="24"/>
              </w:rPr>
            </w:pPr>
            <w:r w:rsidRPr="00A85C15">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Minijos gamtinis rezervatas (Salantų </w:t>
            </w:r>
            <w:r w:rsidRPr="00307263">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ypač vertingą hidrografiniu ir biocenoziniu požiūriais Minijos kilpos ties Vaitkių kaimu gamtinį kompleksą, Europos Bendrijos svarbos 3260 Upių sraunumų su kurklių bendrijomis, 6210 Stepinių pievų, </w:t>
            </w:r>
            <w:r w:rsidRPr="00307263">
              <w:rPr>
                <w:rFonts w:eastAsia="Times New Roman" w:cs="Times New Roman"/>
                <w:szCs w:val="24"/>
                <w:lang w:eastAsia="lt-LT"/>
              </w:rPr>
              <w:lastRenderedPageBreak/>
              <w:t>6430 Eutrofinių aukštųjų žolynų, 6510 Šienaujamų mezofitų pievų, 6270 Rūšių turtingų smilgynų, 9180 Griovų ir šlaitų miškų, 91F0 Paupių guobynų, 91E0 Aliuvinių miškų, 7160 Nekalkingų šaltinių ir šaltiniuotų pelkių, 8220 Silikatinių uolienų atodangų, 7220 Šaltinių su besiformuojančiais tufais buveinėmis, saugomų gyvūnų rūšių, ypač griežlės, tulžio, kartuolės, ovaliosios geldutės, paprastojo kirtiklio, paprastojo kūjagalvio, pleištinės skėtės, ūdros, upinės nėgės, buveinėmis</w:t>
            </w:r>
          </w:p>
        </w:tc>
      </w:tr>
      <w:tr w:rsidR="00307263" w:rsidRPr="00307263"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Plokštinės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unikalios geomorfologinės struktūros Plokščių termokarstiniame duburyje susidariusį Plokštinės miškų ir pelkių kompleksą su natūraliais Juodupio ir Uošnos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Rukundžių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pelkėtų ir miškingų įlomių Rukundžių gamtinį kompleksą su natūralia hidrografine struktūra, Europos Bendrijos svarbos pelkių ir miškų buveinėmis ir joms būdinga augalija ir gyvūnija, šarvuotajai skėtei, didžiajam auksinukui,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drumlinuotą moreninį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lašišų, šlakių, upėtakių ir žiobrių nerštavietes, saugomas rūšis: raudonąją gegūnę, baltijinę gegūnę, juodąjį apoloną, baltajuostį melsvį, griežlę, juodąją meletą, vapsvaėdį, ligutę, paprastąją medšarkę bei Europos Bendrijos svarbos natūralias buveines: 6270 rūšių turtingus smilgynus,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Gandingos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Babrungo upės slėnio kraštovaizdį su Gandingos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Vainaičių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vertingą Vainaičių tyro ekosistemą, ypač siekiant išlaikyti teritorijoje randamas saugomas gyvūnų, grybų ir augalų rūšis, saugomą augalų bendriją, Europos Bendrijos svarbos natūralias buveines, ir užtikrinti palankią jų apsaugos būklę - smailiasnukę varlę (Rana arvalis), teterviną (Tetrao tetrix), pilkąją gervę (Grus grus), vapsvaėdį (Pernis apivorus), jerubę (Bonasa bonasia), juodąją meletą (Drycopus martius), ligutę </w:t>
            </w:r>
            <w:r w:rsidRPr="00307263">
              <w:rPr>
                <w:rFonts w:eastAsia="Times New Roman" w:cs="Times New Roman"/>
                <w:szCs w:val="24"/>
                <w:lang w:eastAsia="lt-LT"/>
              </w:rPr>
              <w:lastRenderedPageBreak/>
              <w:t>(Lulula arborea), šermuonėlį (Mustela erminea), baltąjį kiškį (Lepus timidus), kupstinę kūlingę (Trichophorum cespitosum), tikrąją raudonpintę (Picnoporus cinnabarinus), švylinį kūlingyną (Eriophoro-Trichophoretum cespitosi),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Buožėnų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Milašaičių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Milašaičių miško paprastosios pušies (Pinus sylvestris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(Alnus glutinosa (L.) Gaertn.)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Abokų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retųjų ir nykstančių gyvūnų laikymosi vietas bei retųjų augalų augimvietes. Gyvena Raudonosios knygos gyvūnai: žalioji meleta, didžioji kuolinga,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Kepurėnų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retųjų ir nykstančių gyvūnų laikymosi vietas bei retųjų augalų augimvietes. Gyvena Raudonosios knygos gyvūnai: 2-3 poros rudakaklių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Patenkantys į valstybinius parkus</w:t>
            </w:r>
          </w:p>
        </w:tc>
      </w:tr>
      <w:tr w:rsidR="00307263" w:rsidRPr="00307263"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Salantu rp</w:t>
            </w:r>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Išsaugoti vaizdingą erozinės kilmės Minijos slėnio atkarpą, išraižytą gausių šaltiniuotų atkarpų, unikalų erozinį Mišupės žemupio slėnį, Mišupės ir Minijos santaką, senslėnio ruožą su dabartine Minijos upės vaga, Minijos ir Salanto upių santaką, natūralius Minijos slėnio šlaitų miškus - ąžuolynus ir skroblynus su gausiomis saugomų augalų - daugiamečių blizgių, miškinių česnakų, tuščiavidurių rūtenių populiacijomis, taip pat natūralias salpines Minijos slėnio pievas su saugomų augalų - šalmuotųjų, vyriškųjų ir mažųjų gegužraibių, melsvųjų mėlitų augavietėmis, Dauginčių ir Sauserių piliakalnius, Martynaičių piliakalnį su gyvenviete ir Gintarų dvarvietę</w:t>
            </w:r>
          </w:p>
        </w:tc>
      </w:tr>
      <w:tr w:rsidR="00307263" w:rsidRPr="00307263"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Paparčių telmologinis draustinis znp</w:t>
            </w:r>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Šarnelės keiminių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Ertenio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Atkurti ir išsaugoti Ertenio pelkės ekosistemą su Europos Bendrijos svarbos pelkių ir pievų buveinėmis, saugomomis rūšimis</w:t>
            </w:r>
          </w:p>
        </w:tc>
      </w:tr>
      <w:tr w:rsidR="00307263" w:rsidRPr="00307263"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Jazdauskiškių 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Žemaitijai būdingą kalvoto agrarinio miškingo kraštovaizdžio kompleksą su tradicine žemėnaudos ir užstatymo struktūra, Žernių ir Jazdauskiškių piliakalniais, Jazdauskiškių senkapiais ir kapinynu, Europos Bendrijos svarbos vandenų buveinėmis ir joms būdingomis augalų ir gyvūnų rūšių bendrijomis</w:t>
            </w:r>
          </w:p>
        </w:tc>
      </w:tr>
      <w:tr w:rsidR="00307263" w:rsidRPr="00307263"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Gegrėnų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kuršių genties I tūkstantmečio–II tūkstantmečio pradžios archeologinių paminklų kompleksą, kurį sudaro Gegrėnų I ir II piliakalniai, Gegrėnų I ir II kapinynai ir Gegrėnų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Margupio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ypač raiškią Margupio upelio ir jo intakų slėnių sistemą su būdingomis šlaitų biocenozėmis, saugomomis rūšimis ir buveinėmis</w:t>
            </w:r>
          </w:p>
        </w:tc>
      </w:tr>
      <w:tr w:rsidR="00307263" w:rsidRPr="00307263"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Pučkorių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Pučkorių moreninių darinių ruožo kraštovaizdį su ypač raiškia kalvų, giraičių, tarpukalvių ir pelkučių mozaika, Pučkorių II ir III piliakalniais, senkapiu, Visvainių alkakalniu, Europos Bendrijos svarbos pelkių buveinėmis ir saugomų paukščių ir vabzdžių bendrijomis</w:t>
            </w:r>
          </w:p>
        </w:tc>
      </w:tr>
      <w:tr w:rsidR="00307263" w:rsidRPr="00307263"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Mikytų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raiškų kalvotą mozaikišką kraštovaizdį su miškų, laukų, pievų, tarpukalvių pelkučių ir vienkieminių sodybų kompleksu, Mikytų piliakalniu, Mikytų ir Gudalių alkakalniais, Mačiūkių kapinynu ir mitologiniu Laumės akmeniu, Europos Bendrijos svarbos pelkių buveinėmis ir joms būdinga augalija ir gyvūnija, saugomų rūšių bendrijomis</w:t>
            </w:r>
          </w:p>
        </w:tc>
      </w:tr>
      <w:tr w:rsidR="00307263" w:rsidRPr="00307263"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Atkurti ir išsaugoti būdingą takoskyrinį Užpelkių pelkinį kompleksą su Europos Bendrijos svarbos pelkių buveinių kompleksu, saugomų rūšių bendrijomis</w:t>
            </w:r>
          </w:p>
        </w:tc>
      </w:tr>
      <w:tr w:rsidR="00307263" w:rsidRPr="00307263"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Pakastuvos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Pakastuvos pelkės ekosistemą su saugomomis rūšimis, Europos Bendrijos svarbos vandenų ir miškų buveinėmis, saugomų paukščių perimvietėmis ir maitinimosi vietomis, saugomų vabzdžių bendrijomis</w:t>
            </w:r>
          </w:p>
        </w:tc>
      </w:tr>
      <w:tr w:rsidR="00307263" w:rsidRPr="00307263"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Medsėdžių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Platelių duburiui būdingo plokščiakalvių reljefo etaloną – Medsėdžių limnokeimą – su saugomų vabzdžių buveinėmis</w:t>
            </w:r>
          </w:p>
        </w:tc>
      </w:tr>
      <w:tr w:rsidR="00307263" w:rsidRPr="00307263"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307263"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didžiausio ir giliausio Žemaitijoje Platelių ežero ir jo apyežerių kraštovaizdį su vertingomis pakrantėmis, salomis, Kumelkaktės pusiasaliu, Šventorkalnio archeologiniu kompleksu, Ąžuolų salos senovės gyvenvietėmis, povandeninio paveldo objektais, Europos Bendrijos svarbos pelkių, pievų ir miškų buveinėmis ir žvilgančiajai riestūnei, dvilapiui purvuoliui, jerubei ir ūdrai tinkamomis buveinėmis ir kitomis saugomomis rūšimis</w:t>
            </w:r>
          </w:p>
        </w:tc>
      </w:tr>
      <w:tr w:rsidR="00307263" w:rsidRPr="00307263"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Liepijų kraštovaiz</w:t>
            </w:r>
            <w:r w:rsidRPr="00307263">
              <w:rPr>
                <w:rFonts w:eastAsia="Times New Roman" w:cs="Times New Roman"/>
                <w:szCs w:val="24"/>
                <w:lang w:eastAsia="lt-LT"/>
              </w:rPr>
              <w:lastRenderedPageBreak/>
              <w:t>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Vidurio Žemaičių aukštumai būdingo miškingų plokščiakalvių kraštovaizdžio etaloną su stambiomis </w:t>
            </w:r>
            <w:r w:rsidRPr="00307263">
              <w:rPr>
                <w:rFonts w:eastAsia="Times New Roman" w:cs="Times New Roman"/>
                <w:szCs w:val="24"/>
                <w:lang w:eastAsia="lt-LT"/>
              </w:rPr>
              <w:lastRenderedPageBreak/>
              <w:t>Liepijų limnoglacialinėmis plokščiakalvėmis ir mišraus Liepijų miško biocenozėmis, Europos Bendrijos svarbos pievų, miškų ir pelkių buveinėmis bei saugomų gyvūnų rūšių bendrijomis</w:t>
            </w:r>
          </w:p>
        </w:tc>
      </w:tr>
      <w:tr w:rsidR="00307263" w:rsidRPr="00307263"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Siberijos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Siberijos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Beržoro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itin raiškų, tradicinius bruožus išlaikiusį Beržoro kaimo, Beržoro ežero ir apyežerių kraštovaizdį su Beržoro kaimo urbanistine struktūra ir architektūros vertybėmis, Beržoro ežero salomis ir atviromis pakrantėmis, Europos Bendrijos svarbos miškų ir pelkių buveinėmis, dvilapiui purvuoliui, griežlei ir kitoms saugomoms rūšims tinkamomis buveinėmis</w:t>
            </w:r>
          </w:p>
        </w:tc>
      </w:tr>
      <w:tr w:rsidR="00307263" w:rsidRPr="00307263"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Stirbaičių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Saugomas ir reprezentuojamas didžiausio nacionaliniame parke miškais apsodinto vienkieminio padriko kaimo kraštovaizdis su unikalia žemėnaudų bei erdvine struktūra išsaugoti tradicinius bruožus išlaikiusį Stirbaičių kaimo kraštovaizdį su tradicine užstatymo ir žemėnaudos struktūra, etnoarchitektūros elementais, Europos Bendrijos svarbos pievų, miškų ir pelkių buveinėmis, saugomų augalų ir gyvūnų rūšių bendrijomis</w:t>
            </w:r>
          </w:p>
        </w:tc>
      </w:tr>
      <w:tr w:rsidR="00307263" w:rsidRPr="00307263"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Godelių kaimo tradicinį kraštovaizdį ir urbanistinę struktūrą, vertingus sodybų etnoarchitektūros elementus ir želdinius, žemaičių kultūros tradicijas ir papročius, alkakalnį, vadinamą Raganos kalnu, šventais laikomus šaltinius, senąsias kaimo kapines, tautodailininko Stanislovo Riaubos gimtosios sodybos vietą, Lietuvos partizano ir partizanų rėmėjos žūties vietą</w:t>
            </w:r>
          </w:p>
        </w:tc>
      </w:tr>
      <w:tr w:rsidR="00307263" w:rsidRPr="00307263"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raiškaus Grigaičių miškingo agrarinio kraštovaizdžio kompleksą su Surblių kapinynu ir griežlei, gulbei giesmininkei ir kitoms saugomoms rūšims tinkamomis buveinėmis</w:t>
            </w:r>
          </w:p>
        </w:tc>
      </w:tr>
      <w:tr w:rsidR="00307263" w:rsidRPr="00307263"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Babrungo ir Uošnos upių slėnių kraštovaizdį su natūraliomis upių ir upelių atkarpomis, būdingomis Babrungėnų kaimo paupio sodybomis, Grigaičių piliakalniu, Babrungėnų vandens malūnais ir senkapiu, Europos Bendrijos svarbos rūšims – didžiajam auksinukui, ovaliajai geldutei, griežlei, ūdrai ir kitoms saugomoms rūšims tinkamomis buveinėmis</w:t>
            </w:r>
          </w:p>
        </w:tc>
      </w:tr>
      <w:tr w:rsidR="00307263" w:rsidRPr="00307263"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Laumalenkų </w:t>
            </w:r>
            <w:r w:rsidRPr="00307263">
              <w:rPr>
                <w:rFonts w:eastAsia="Times New Roman" w:cs="Times New Roman"/>
                <w:szCs w:val="24"/>
                <w:lang w:eastAsia="lt-LT"/>
              </w:rPr>
              <w:lastRenderedPageBreak/>
              <w:t>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unikalų Laumalenkų pusiasalių, salų, įlankų, protakų, ežerų, miškų ir pelkių gamtinį kompleksą su </w:t>
            </w:r>
            <w:r w:rsidRPr="00307263">
              <w:rPr>
                <w:rFonts w:eastAsia="Times New Roman" w:cs="Times New Roman"/>
                <w:szCs w:val="24"/>
                <w:lang w:eastAsia="lt-LT"/>
              </w:rPr>
              <w:lastRenderedPageBreak/>
              <w:t>Europos Bendrijos svarbos vandenų, pelkių ir miškų buveinėmis ir joms būdingomis augalų ir gyvūnų bendrijomis, saugomų paukščių rūšių perimvietėmis</w:t>
            </w:r>
          </w:p>
        </w:tc>
      </w:tr>
      <w:tr w:rsidR="00307263" w:rsidRPr="00307263"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natūralaus miškų upelio etaloną – Šilinės upelį, jo hidrografinę struktūrą ir hidrologinį režimą, miškingą slėnį ir paslėnį su natūraliomis pievomis, šaltiniais, saugomomis rūšimis ir Europos Bendrijos svarbos vandenų ir miškų buveinėmis</w:t>
            </w:r>
          </w:p>
        </w:tc>
      </w:tr>
      <w:tr w:rsidR="00307263" w:rsidRPr="00307263"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Juodupio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biologiniu požiūriu itin vertingą Juodupio upelio slėnio, paslėnio, Prieupės ir Briedinės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Erlos - Salanto - Minijos senslėnio ir jo apylinkių kraštovaizdį, jo gamtinę ekosistemą bei kultūros paveldo vertybes</w:t>
            </w:r>
          </w:p>
        </w:tc>
      </w:tr>
      <w:tr w:rsidR="00307263" w:rsidRPr="00307263"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didžiausią Žemaitijoje Platelių ežerą ir jo apylinkes, Laumalenkos, Babrungo hidrografinius kompleksus, Vakarų Lietuvos Šarnelės, Mikytų, Varduvos, Medsėdžių, Liepijos geomorfologininius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Plinkšių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Plinkšių miškų ir jų apylinkių ekosistemą, ypač siekiant išlaikyti vapsvaėdžio (Pernis apivorus) ir pilkosios meletos (Picus canus)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konsevacinio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Dievo Stalas</w:t>
      </w:r>
      <w:r w:rsidRPr="00307263">
        <w:rPr>
          <w:szCs w:val="24"/>
          <w:lang w:val="en-US"/>
        </w:rPr>
        <w:t>*. Yra Žlibinų sen. Plikių k., VMU Telšių regioninio padalinio Žarėnų g-jos teritorijoje, Keturakių miške.</w:t>
      </w:r>
    </w:p>
    <w:p w14:paraId="119E374C"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Galąstuvas</w:t>
      </w:r>
      <w:r w:rsidRPr="00307263">
        <w:rPr>
          <w:szCs w:val="24"/>
          <w:lang w:val="en-US"/>
        </w:rPr>
        <w:t>. Yra Žlibinų sen. 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lastRenderedPageBreak/>
        <w:t>Dyburių atodanga</w:t>
      </w:r>
      <w:r w:rsidRPr="00307263">
        <w:rPr>
          <w:szCs w:val="24"/>
          <w:lang w:val="en-US"/>
        </w:rPr>
        <w:t>. Yra Šateikių sen. 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Ubagų kalno akmuo</w:t>
      </w:r>
      <w:r w:rsidRPr="00307263">
        <w:rPr>
          <w:szCs w:val="24"/>
          <w:lang w:val="en-US"/>
        </w:rPr>
        <w:t>. Yra Platelių sen. Platelių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Knygnešių šaltinis</w:t>
      </w:r>
      <w:r w:rsidRPr="00307263">
        <w:rPr>
          <w:szCs w:val="24"/>
          <w:lang w:val="en-US"/>
        </w:rPr>
        <w:t>. Yra Paukštakių sen. Vilkų k., VMU Telšių regioninio padalinio Platelių g-jos teritorijoje.</w:t>
      </w:r>
    </w:p>
    <w:p w14:paraId="28F18D5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Koiskalnio šaltinis</w:t>
      </w:r>
      <w:r w:rsidRPr="00307263">
        <w:rPr>
          <w:szCs w:val="24"/>
          <w:lang w:val="en-US"/>
        </w:rPr>
        <w:t>. Yra Paukštakių sen. Paburgės k., VMU Telšių regioninio padalinio Platelių g-jos teritorijoje, Plokštinės gamtiniame rezervate.</w:t>
      </w:r>
    </w:p>
    <w:p w14:paraId="55C9223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Pilelio šaltinis</w:t>
      </w:r>
      <w:r w:rsidRPr="00307263">
        <w:rPr>
          <w:szCs w:val="24"/>
          <w:lang w:val="en-US"/>
        </w:rPr>
        <w:t>*. Yra Žemaičių Kalvarijos sen. Paplatelės k., VMU Telšių regioninio padalinio Platelių g-jos teritorijoje, Paplatelės miške.</w:t>
      </w:r>
    </w:p>
    <w:p w14:paraId="20338F39"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šaltinis</w:t>
      </w:r>
      <w:r w:rsidRPr="00307263">
        <w:rPr>
          <w:szCs w:val="24"/>
          <w:lang w:val="en-US"/>
        </w:rPr>
        <w:t>*. Yra Platelių sen., Plokščių k., VMU Telšių regioninio padalinio Platelių g-jos teritorijoje, Plokštinės miške, Plokštinės gamtiniame rezervate.</w:t>
      </w:r>
    </w:p>
    <w:p w14:paraId="750A4A5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Prarajos duobė</w:t>
      </w:r>
      <w:r w:rsidRPr="00307263">
        <w:rPr>
          <w:szCs w:val="24"/>
          <w:lang w:val="en-US"/>
        </w:rPr>
        <w:t>. Yra Babrungo sen. Babrungėnų k., VMU Telšių regioninio padalinio Platelių g-jos teritorijoje.</w:t>
      </w:r>
    </w:p>
    <w:p w14:paraId="26D37E4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Auksalės pusiasalis</w:t>
      </w:r>
      <w:r w:rsidRPr="00307263">
        <w:rPr>
          <w:szCs w:val="24"/>
          <w:lang w:val="en-US"/>
        </w:rPr>
        <w:t>*. Yra Platelių sen. VMU Telšių regioninio padalinio Platelių g-jos teritorijoje, Platelių ežere.</w:t>
      </w:r>
    </w:p>
    <w:p w14:paraId="1AA0D93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Beržoro ežero sala</w:t>
      </w:r>
      <w:r w:rsidRPr="00307263">
        <w:rPr>
          <w:szCs w:val="24"/>
          <w:lang w:val="en-US"/>
        </w:rPr>
        <w:t>. Yra Platelių sen. VMU Telšių regioninio padalinio Platelių g-jos teritorijoje, Beržoro ežere.</w:t>
      </w:r>
    </w:p>
    <w:p w14:paraId="27B8ED6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Gaidsalė</w:t>
      </w:r>
      <w:r w:rsidRPr="00307263">
        <w:rPr>
          <w:szCs w:val="24"/>
          <w:lang w:val="en-US"/>
        </w:rPr>
        <w:t>. Yra Platelių sen. VMU Telšių regioninio padalinio Platelių g-jos teritorijoje, Platelių ežere.</w:t>
      </w:r>
    </w:p>
    <w:p w14:paraId="7C77DED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Ilgio ežero salos</w:t>
      </w:r>
      <w:r w:rsidRPr="00307263">
        <w:rPr>
          <w:szCs w:val="24"/>
          <w:lang w:val="en-US"/>
        </w:rPr>
        <w:t xml:space="preserve"> (2). Yra Platelių sen. VMU Telšių regioninio padalinio Platelių g-jos teritorijoje, Ilgio ežere.</w:t>
      </w:r>
    </w:p>
    <w:p w14:paraId="1DAC727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Kreiviškių pusiasalis</w:t>
      </w:r>
      <w:r w:rsidRPr="00307263">
        <w:rPr>
          <w:szCs w:val="24"/>
          <w:lang w:val="en-US"/>
        </w:rPr>
        <w:t>*. Yra Platelių sen. VMU Telšių regioninio padalinio Platelių g-jos teritorijoje, Platelių ežere.</w:t>
      </w:r>
    </w:p>
    <w:p w14:paraId="7BB0E87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ežero salos: Briedsalė, Veršio, Pilies</w:t>
      </w:r>
      <w:r w:rsidRPr="00307263">
        <w:rPr>
          <w:szCs w:val="24"/>
          <w:lang w:val="en-US"/>
        </w:rPr>
        <w:t>*. Yra Platelių sen. VMU Telšių regioninio padalinio Platelių g-jos teritorijoje, Platelių ežere.</w:t>
      </w:r>
    </w:p>
    <w:p w14:paraId="4CD3333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Pliksalė</w:t>
      </w:r>
      <w:r w:rsidRPr="00307263">
        <w:rPr>
          <w:szCs w:val="24"/>
          <w:lang w:val="en-US"/>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Šončelio sala</w:t>
      </w:r>
      <w:r w:rsidRPr="00307263">
        <w:rPr>
          <w:szCs w:val="24"/>
          <w:lang w:val="en-US"/>
        </w:rPr>
        <w:t>. Yra Platelių sen., Platelių ežere.</w:t>
      </w:r>
    </w:p>
    <w:p w14:paraId="7F32B9F2"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Ubagsalė</w:t>
      </w:r>
      <w:r w:rsidRPr="00307263">
        <w:rPr>
          <w:szCs w:val="24"/>
          <w:lang w:val="en-US"/>
        </w:rPr>
        <w:t>. Yra Platelių sen. VMU Telšių regioninio padalinio Platelių g-jos teritorijoje, Platelių ežere.</w:t>
      </w:r>
    </w:p>
    <w:p w14:paraId="5814858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Ąžuolai Dvyniai</w:t>
      </w:r>
      <w:r w:rsidRPr="00307263">
        <w:rPr>
          <w:szCs w:val="24"/>
          <w:lang w:val="en-US"/>
        </w:rPr>
        <w:t>. Yra Žemaičių Kalvarijos sen. 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Birškaus bukas</w:t>
      </w:r>
      <w:r w:rsidRPr="00307263">
        <w:rPr>
          <w:szCs w:val="24"/>
          <w:lang w:val="en-US"/>
        </w:rPr>
        <w:t>. Yra Platelių sen. Beržoro k.</w:t>
      </w:r>
    </w:p>
    <w:p w14:paraId="1060552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Eglė Boba</w:t>
      </w:r>
      <w:r w:rsidRPr="00307263">
        <w:rPr>
          <w:szCs w:val="24"/>
          <w:lang w:val="en-US"/>
        </w:rPr>
        <w:t>. Yra Platelių sen. 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Laikrodinės ąžuolas</w:t>
      </w:r>
      <w:r w:rsidRPr="00307263">
        <w:rPr>
          <w:szCs w:val="24"/>
          <w:lang w:val="en-US"/>
        </w:rPr>
        <w:t>. Yra Plungės miesto sen. Plungės m., Plungės dvaro (M. Oginskio) parke.</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Mingėlos ąžuolas</w:t>
      </w:r>
      <w:r w:rsidRPr="00307263">
        <w:rPr>
          <w:szCs w:val="24"/>
          <w:lang w:val="en-US"/>
        </w:rPr>
        <w:t xml:space="preserve">*. Yra Nausodžio sen. Vieštovėnų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Mykolo Oginskio liepa</w:t>
      </w:r>
      <w:r w:rsidRPr="00307263">
        <w:rPr>
          <w:szCs w:val="24"/>
          <w:lang w:val="en-US"/>
        </w:rPr>
        <w:t>. Yra Plungės miesto sen. Plungės m., Plungės dvaro (M. Oginskio) parke.</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Perkūno ąžuolas</w:t>
      </w:r>
      <w:r w:rsidRPr="00307263">
        <w:rPr>
          <w:szCs w:val="24"/>
          <w:lang w:val="en-US"/>
        </w:rPr>
        <w:t>*. Yra Plungės miesto sen. Plungės m., Plungės dvaro (M. Oginskio) parke.</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liepa</w:t>
      </w:r>
      <w:r w:rsidRPr="00307263">
        <w:rPr>
          <w:szCs w:val="24"/>
          <w:lang w:val="en-US"/>
        </w:rPr>
        <w:t>*. Yra Platelių sen. Platelių mstl.</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vinkšna</w:t>
      </w:r>
      <w:r w:rsidRPr="00307263">
        <w:rPr>
          <w:szCs w:val="24"/>
          <w:lang w:val="en-US"/>
        </w:rPr>
        <w:t>*. Yra Platelių sen. Platelių mstl.</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miško eglė</w:t>
      </w:r>
      <w:r w:rsidRPr="00307263">
        <w:rPr>
          <w:szCs w:val="24"/>
          <w:lang w:val="en-US"/>
        </w:rPr>
        <w:t>. Yra Platelių sen. Plokščių k., VMU Telšių regioninio padalinio Platelių g-jos teritorijoje, Plokščių miške.</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Plungės dvaro parko aukštasis ąžuolas</w:t>
      </w:r>
      <w:r w:rsidRPr="00307263">
        <w:rPr>
          <w:szCs w:val="24"/>
          <w:lang w:val="en-US"/>
        </w:rPr>
        <w:t>. Yra Plungės miesto sen. Plungės m., Plungės dvaro (M. Oginskio) parke.</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Raganos uosis</w:t>
      </w:r>
      <w:r w:rsidRPr="00307263">
        <w:rPr>
          <w:szCs w:val="24"/>
          <w:lang w:val="en-US"/>
        </w:rPr>
        <w:t>*. Yra Platelių sen. Platelių mstl.</w:t>
      </w:r>
    </w:p>
    <w:p w14:paraId="1120067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lastRenderedPageBreak/>
        <w:t>Stirbaičių ąžuolas</w:t>
      </w:r>
      <w:r w:rsidRPr="00307263">
        <w:rPr>
          <w:szCs w:val="24"/>
          <w:lang w:val="en-US"/>
        </w:rPr>
        <w:t>*. Yra Platelių sen. 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teritoijų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(paveldoobjekto,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Europos Bendrijos svarbos specialios saugomos teritorijos (ES ekologinis tinklas Natura 2000)</w:t>
      </w:r>
    </w:p>
    <w:p w14:paraId="50932A09" w14:textId="77777777" w:rsidR="00307263" w:rsidRPr="00307263" w:rsidRDefault="00307263" w:rsidP="00307263">
      <w:pPr>
        <w:tabs>
          <w:tab w:val="left" w:pos="900"/>
        </w:tabs>
        <w:ind w:firstLine="0"/>
        <w:rPr>
          <w:b/>
          <w:i/>
        </w:rPr>
      </w:pPr>
    </w:p>
    <w:p w14:paraId="38C06B25" w14:textId="77777777" w:rsid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Natura 2000 tinklą. Tarp jų Paukščių apsaugai svarbios teritorijos (sutrumpintai PAST) bei buveinių apsaugai svarbios teritorijos (BAST). Plungės rajone išskirtos 4 PAST ir 12 BAST – viso 16 ekologinio tinklo Natura 2000 teritorijų (7.2 lentelė). </w:t>
      </w:r>
    </w:p>
    <w:p w14:paraId="521A2122" w14:textId="77777777" w:rsidR="00A779DE" w:rsidRPr="00307263" w:rsidRDefault="00A779DE" w:rsidP="00307263">
      <w:pPr>
        <w:tabs>
          <w:tab w:val="left" w:pos="900"/>
        </w:tabs>
        <w:ind w:firstLine="567"/>
      </w:pPr>
    </w:p>
    <w:p w14:paraId="48DB360B" w14:textId="77777777" w:rsidR="00307263" w:rsidRPr="00307263" w:rsidRDefault="00307263" w:rsidP="00307263">
      <w:pPr>
        <w:tabs>
          <w:tab w:val="left" w:pos="900"/>
        </w:tabs>
        <w:ind w:firstLine="0"/>
      </w:pPr>
      <w:r w:rsidRPr="00307263">
        <w:tab/>
        <w:t>7.2 lentelė. Natura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307263" w14:paraId="4B8F232E" w14:textId="77777777" w:rsidTr="002036D0">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2036D0">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2036D0">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(Pluvialis apricaria), tikutis (Tringa glareola)</w:t>
            </w:r>
          </w:p>
        </w:tc>
      </w:tr>
      <w:tr w:rsidR="00307263" w:rsidRPr="00307263" w14:paraId="2C8CAD67" w14:textId="77777777" w:rsidTr="002036D0">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(Crex crex), tulžys (Alcedo atthis)</w:t>
            </w:r>
          </w:p>
        </w:tc>
      </w:tr>
      <w:tr w:rsidR="00307263" w:rsidRPr="00307263" w14:paraId="39F0EDFE" w14:textId="77777777" w:rsidTr="002036D0">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r w:rsidRPr="00307263">
              <w:rPr>
                <w:rFonts w:eastAsia="Times New Roman" w:cs="Times New Roman"/>
                <w:szCs w:val="24"/>
                <w:lang w:eastAsia="lt-LT"/>
              </w:rPr>
              <w:t>Plinkšių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Mažeikių raj., Telšių raj. 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Vapsvaėdis (Pernis apivorus), pilkoji meleta (Picus canus)</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2036D0">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(Cygnus cygnus), jerubė (Bonasa bonasia), griežlė (Crex crex)</w:t>
            </w:r>
          </w:p>
          <w:p w14:paraId="7E4CE597" w14:textId="77777777" w:rsidR="005B1BB5" w:rsidRPr="00307263"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2036D0">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2036D0">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3160 Natūralūs distrofiniai ežerai; 3260 Upių sraunumos su kurklių bendrijomis; 6230 Rūšių turtingi briedgaurynai; 6270 Rūšių turtingi smilgynai; 6410 Melvenynai; 6430 Eutrofiniai aukštieji žolynai; 6450 Aliuvinės pievos; 6510 Šienaujamos mezofitų pievos; 7110 Aktyvios aukštapelkės; 7120 Degradavusios aukštapelkės; 7140 Tarpinės pelkės ir liūnai; 7150 Plikų durpių saidrynai; 7160 Nekalkingi šaltiniai ir šaltiniuotos pelkės; 9010 Vakarų taiga; 9020 Plačialapių ir mišrūs miškai; 9050 Žolių turtingi eglynai; 9080 Pelkėti lapuočių miškai; 9160 Skroblynai; 9180 Griovų ir šlaitų miškai; 91D0 Pelkiniai miškai; 91E0 Aliuviniai miškai; Didysis auksinukas; Kraujalakinis melsvys; Lūšis; Ovalioji geldutė; Pleištinė skėtė</w:t>
            </w:r>
          </w:p>
        </w:tc>
      </w:tr>
      <w:tr w:rsidR="00307263" w:rsidRPr="00307263" w14:paraId="359D6DEE" w14:textId="77777777" w:rsidTr="002036D0">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Kartuolė; Ovalioji geldutė; Paprastasis kirtiklis; Paprastasis kūjagalvis; Pleištinė skėtė; Ūdra; Upinė nėgė</w:t>
            </w:r>
          </w:p>
        </w:tc>
      </w:tr>
      <w:tr w:rsidR="00307263" w:rsidRPr="00307263" w14:paraId="7F5483A1" w14:textId="77777777" w:rsidTr="002036D0">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LTPLU0013 Gandingos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6510, Šienaujamos mezofitų pievos; 7160, Nekalkingi šaltiniai ir šaltiniuotos pelkės; 91E0, Aliuviniai miškai; 6210, Stepinės pievos; 9020, Plačialapių ir mišrūs miškai; 9050, Žolių turtingi eglynai; 9160, Skroblynai; 9180, Griovų ir šlaitų miškai; 3260, Upių sraunumos su kurklių bendrijomis; Ūdra</w:t>
            </w:r>
          </w:p>
        </w:tc>
      </w:tr>
      <w:tr w:rsidR="00307263" w:rsidRPr="00307263" w14:paraId="31D1A8F8" w14:textId="77777777" w:rsidTr="002036D0">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LTPLU0012 Stalgėnų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w:t>
            </w:r>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2036D0">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6450 Aliuvinės pievos; 6510 Šienaujamos mezofitų pievos; 9050 Žolių turtingi eglynai; 9180 Griovų ir šlaitų miškai; Mažoji nėgė</w:t>
            </w:r>
          </w:p>
        </w:tc>
      </w:tr>
      <w:tr w:rsidR="00307263" w:rsidRPr="00307263" w14:paraId="3C02A066" w14:textId="77777777" w:rsidTr="002036D0">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LTPLU0014 Vainaičių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2036D0">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Sausdravo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91E0, Aliuviniai miškai; 6450, Aliuvinės pievos; 6510, Šienaujamos mezofitų pievos; 160, Nekalkingi šaltiniai ir šaltiniuotos pelkės; 9050, Žolių turtingi eglynai; 9180, Griovų ir šlaitų miškai; Mažoji nėgė</w:t>
            </w:r>
          </w:p>
        </w:tc>
      </w:tr>
      <w:tr w:rsidR="00307263" w:rsidRPr="00307263" w14:paraId="1714DD98" w14:textId="77777777" w:rsidTr="002036D0">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6270 Rūšių turtingi smilgynai; 6450 Aliuvinės pievos; 9080 Pelkėti lapuočių miškai; 91D0 Pelkiniai miškai; 91E0 Aliuviniai miškai</w:t>
            </w:r>
          </w:p>
        </w:tc>
      </w:tr>
      <w:tr w:rsidR="00307263" w:rsidRPr="00307263" w14:paraId="2CFA6232" w14:textId="77777777" w:rsidTr="002036D0">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3260 Upių sraunumos su kurklių bendrijomis; 6210 Stepinės pievos; 6270, Rūšių turtingi smilgynai; 6430 Eutrofiniai aukštieji žolynai; 6450 Aliuvinės pievos; 6510 Šienaujamos </w:t>
            </w:r>
            <w:r w:rsidRPr="00307263">
              <w:rPr>
                <w:rFonts w:eastAsia="Times New Roman" w:cs="Times New Roman"/>
                <w:szCs w:val="24"/>
              </w:rPr>
              <w:lastRenderedPageBreak/>
              <w:t>mezofitų pievos; 7160, Nekalkingi šaltiniai ir šaltiniuotos pelkės; 7220, Šaltiniai su besiformuojančiais tufais; 8220 Silikatinių uolienų atodangos; 9050, Žolių turtingi eglynai; 9070 Medžiais apaugusios ganyklos; 9160 Skroblynai; 9180 Griovų ir šlaitų miškai; 91E0 Aliuviniai miškai; 91F0 Paupių guobynai; 9190 Sausieji ąžuolynai</w:t>
            </w:r>
          </w:p>
        </w:tc>
      </w:tr>
      <w:tr w:rsidR="00307263" w:rsidRPr="00307263" w14:paraId="4FFCC4B5" w14:textId="77777777" w:rsidTr="002036D0">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LTKRE0005 Salanto ir Blendžiavos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9180, Griovų ir šlaitų miškai; 6510, Šienaujamos mezofitų pievos; 6450, Aliuvinės pievos; 6270, Rūšių turtingi smilgynai;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2036D0">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r w:rsidRPr="00307263">
              <w:rPr>
                <w:rFonts w:eastAsia="Times New Roman" w:cs="Times New Roman"/>
                <w:szCs w:val="24"/>
              </w:rPr>
              <w:t>Kęstaičių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 6510 Šienaujamos mezofitų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2036D0">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3140, Ežerai su menturdumblių bendrijomis; 3150, Natūralūs eutrofiniai ežerai su plūdžių arba aštrių bendrijomis; 3160, Natūralūs distrofiniai ežerai; 6230, Rūšių turtingi briedgaurynai; 6410, Melvenynai; 6450, Aliuvinės pievos; 6510, Šienaujamos mezofitų pievos; 7140, Tarpinės pelkės ir liūnai; 7210, Žemapelkės su šakotąja ratainyte; 7230, Šarmingos žemapelkės; 9010, Vakarų taiga; 9020, Plačialapių ir mišrūs miškai; 9050, Žolių turtingi eglynai; 9080, Pelkėti lapuočių miškai; 91D0, Pelkiniai miškai; 91E0, Aliuviniai miškai; Auksuotoji šaškytė; Didysis auksinukas; Dvijuostė nendriadusė; Dvilapis purvuolis; Keturdantė suktenė; Lūšis; Mažasis varpenis; Ovalioji geldutė; Skiauterėtasis tritonas; Šarvuotoji skėtė; Ūdra; Žvilgančioji riestūnė</w:t>
            </w:r>
          </w:p>
        </w:tc>
      </w:tr>
    </w:tbl>
    <w:p w14:paraId="5B7DCFE9" w14:textId="77777777" w:rsidR="00C33106" w:rsidRPr="00307263" w:rsidRDefault="00C33106"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307263">
        <w:rPr>
          <w:rFonts w:eastAsia="Times New Roman"/>
          <w:szCs w:val="24"/>
        </w:rPr>
        <w:lastRenderedPageBreak/>
        <w:t xml:space="preserve">arba tik labai sporadiškai pateikiami vienuose ar kituose informacijos šaltiniuose, arba išsibarstę po įvaires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7B0D51BC">
            <wp:extent cx="6332220" cy="4375150"/>
            <wp:effectExtent l="0" t="0" r="0" b="635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6332220" cy="4375150"/>
                    </a:xfrm>
                    <a:prstGeom prst="rect">
                      <a:avLst/>
                    </a:prstGeom>
                  </pic:spPr>
                </pic:pic>
              </a:graphicData>
            </a:graphic>
          </wp:inline>
        </w:drawing>
      </w:r>
    </w:p>
    <w:p w14:paraId="02C6B7C4" w14:textId="77777777" w:rsidR="00307263" w:rsidRPr="00307263" w:rsidRDefault="00307263" w:rsidP="00F02638">
      <w:pPr>
        <w:ind w:firstLine="0"/>
      </w:pPr>
      <w:r w:rsidRPr="00307263">
        <w:lastRenderedPageBreak/>
        <w:t>7.1 pav. Vilkų šeimyninių grupių skaitlingumas 2018 m. (Šaltinis – Vasltybinė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tiksliškai imtis jų reguliavimo priemonių.</w:t>
      </w:r>
    </w:p>
    <w:p w14:paraId="00830467" w14:textId="77777777" w:rsidR="00307263" w:rsidRPr="00307263" w:rsidRDefault="00307263" w:rsidP="00307263">
      <w:r w:rsidRPr="00307263">
        <w:t xml:space="preserve">Todėl, siūlome Plungės r. savivaldybės teritorijoje vykdyti sosnovskio barščio </w:t>
      </w:r>
      <w:r w:rsidRPr="00307263">
        <w:rPr>
          <w:i/>
        </w:rPr>
        <w:t>Heracleum sosnowskyi</w:t>
      </w:r>
      <w:r w:rsidRPr="00307263">
        <w:t xml:space="preserve"> ir luzitaninio ariono </w:t>
      </w:r>
      <w:r w:rsidRPr="00307263">
        <w:rPr>
          <w:i/>
        </w:rPr>
        <w:t>Arion lusitanicus</w:t>
      </w:r>
      <w:r w:rsidRPr="00307263">
        <w:t xml:space="preserve"> monitoringą parinktose teritorijose. Sosnovskio barščiai pradeda plisti iš apleistų plotų tiek palei kelius tiek palei vandens telkinius ar pamiškes. Pradinėse stadijose aptikus jų nedideles populiacijas, ir pradėjus taikyti kontrolės priemones, kaštai labai sumažėja ir galima sėkmingai sustabdyti jų plitimą. Luzitaninis arionas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Default="00307263" w:rsidP="005B1BB5">
      <w:r w:rsidRPr="00307263">
        <w:t xml:space="preserve">Taip pat siūlome vykdyti paukščio rūšies – kovo </w:t>
      </w:r>
      <w:r w:rsidRPr="00307263">
        <w:rPr>
          <w:i/>
        </w:rPr>
        <w:t>Corvus frugilegus</w:t>
      </w:r>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5B1BB5" w:rsidRDefault="005B1BB5" w:rsidP="005B1BB5"/>
    <w:p w14:paraId="6288D3F5" w14:textId="77777777" w:rsidR="00307263" w:rsidRPr="008F2042" w:rsidRDefault="00307263" w:rsidP="00A779DE">
      <w:pPr>
        <w:pStyle w:val="Antrat2"/>
      </w:pPr>
      <w:bookmarkStart w:id="58" w:name="_Toc138681794"/>
      <w:r w:rsidRPr="008F2042">
        <w:lastRenderedPageBreak/>
        <w:t>7.3 Stebimi parametrai ir periodiškumas</w:t>
      </w:r>
      <w:bookmarkEnd w:id="58"/>
    </w:p>
    <w:p w14:paraId="36384D46" w14:textId="77777777" w:rsidR="00307263" w:rsidRPr="00307263" w:rsidRDefault="00307263" w:rsidP="00307263">
      <w:pPr>
        <w:ind w:firstLine="567"/>
      </w:pPr>
    </w:p>
    <w:p w14:paraId="1E1841F0" w14:textId="1A6BE892" w:rsidR="00F02638" w:rsidRPr="00307263" w:rsidRDefault="00307263" w:rsidP="00307263">
      <w:pPr>
        <w:ind w:firstLine="567"/>
      </w:pPr>
      <w:r w:rsidRPr="00307263">
        <w:t>Plungės rajone numatyti gamtos stebėjimo objektai, jų stebėjimo rodikliai ir periodiškumas pateikiami 7.3 lentelėje.</w:t>
      </w: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307263" w14:paraId="4DA68C2F" w14:textId="77777777" w:rsidTr="00A779DE">
        <w:tc>
          <w:tcPr>
            <w:tcW w:w="2802" w:type="dxa"/>
            <w:shd w:val="clear" w:color="auto" w:fill="auto"/>
          </w:tcPr>
          <w:p w14:paraId="116269BA" w14:textId="77777777" w:rsidR="00307263" w:rsidRPr="00A779DE" w:rsidRDefault="00307263" w:rsidP="00307263">
            <w:pPr>
              <w:spacing w:line="240" w:lineRule="auto"/>
              <w:ind w:firstLine="0"/>
              <w:jc w:val="center"/>
            </w:pPr>
            <w:r w:rsidRPr="00A779DE">
              <w:t>Programos uždavinys</w:t>
            </w:r>
          </w:p>
        </w:tc>
        <w:tc>
          <w:tcPr>
            <w:tcW w:w="1559" w:type="dxa"/>
          </w:tcPr>
          <w:p w14:paraId="077EC6F6"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Monitoringo objektai</w:t>
            </w:r>
          </w:p>
        </w:tc>
        <w:tc>
          <w:tcPr>
            <w:tcW w:w="3402" w:type="dxa"/>
            <w:shd w:val="clear" w:color="auto" w:fill="auto"/>
          </w:tcPr>
          <w:p w14:paraId="25A37C4C"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Stebimi rodikliai ar rodiklių grupės</w:t>
            </w:r>
          </w:p>
        </w:tc>
        <w:tc>
          <w:tcPr>
            <w:tcW w:w="1559" w:type="dxa"/>
            <w:shd w:val="clear" w:color="auto" w:fill="auto"/>
          </w:tcPr>
          <w:p w14:paraId="0BE43A8B" w14:textId="77777777" w:rsidR="00307263" w:rsidRPr="00A779DE" w:rsidRDefault="00307263" w:rsidP="00307263">
            <w:pPr>
              <w:tabs>
                <w:tab w:val="left" w:pos="2160"/>
                <w:tab w:val="left" w:pos="2302"/>
              </w:tabs>
              <w:suppressAutoHyphens/>
              <w:spacing w:line="240" w:lineRule="auto"/>
              <w:ind w:right="176" w:firstLine="0"/>
              <w:jc w:val="center"/>
              <w:rPr>
                <w:rFonts w:eastAsia="Times New Roman"/>
                <w:lang w:eastAsia="ar-SA"/>
              </w:rPr>
            </w:pPr>
            <w:r w:rsidRPr="00A779DE">
              <w:rPr>
                <w:rFonts w:eastAsia="Times New Roman"/>
                <w:lang w:eastAsia="ar-SA"/>
              </w:rPr>
              <w:t>Stebėjimų skaičius, periodiškumas, dažnumas</w:t>
            </w:r>
          </w:p>
        </w:tc>
      </w:tr>
      <w:tr w:rsidR="00307263" w:rsidRPr="00307263" w14:paraId="0C5A5C0F" w14:textId="77777777" w:rsidTr="00A779DE">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1559"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A779DE">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r w:rsidRPr="00307263">
              <w:rPr>
                <w:szCs w:val="24"/>
              </w:rPr>
              <w:t>Sosnovskio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559"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A779DE">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r w:rsidRPr="00307263">
              <w:rPr>
                <w:szCs w:val="24"/>
              </w:rPr>
              <w:t>Luzitaninis arionas</w:t>
            </w:r>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1559"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8F2042" w:rsidRDefault="00307263" w:rsidP="00A779DE">
      <w:pPr>
        <w:pStyle w:val="Antrat2"/>
      </w:pPr>
      <w:bookmarkStart w:id="59" w:name="_Toc138681795"/>
      <w:r w:rsidRPr="008F2042">
        <w:t>7.4 Monitoringo vietų parinkimo principai ir pagrindimas</w:t>
      </w:r>
      <w:bookmarkEnd w:id="59"/>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r w:rsidRPr="00307263">
        <w:rPr>
          <w:i/>
          <w:szCs w:val="24"/>
        </w:rPr>
        <w:t>Corvus frugilegus</w:t>
      </w:r>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r w:rsidRPr="00307263">
        <w:t xml:space="preserve">Sosnovskio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r w:rsidRPr="00307263">
        <w:t xml:space="preserve">Luzitaninis arionas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5E6FCF">
      <w:pPr>
        <w:spacing w:line="240" w:lineRule="auto"/>
        <w:ind w:firstLine="0"/>
        <w:jc w:val="center"/>
        <w:rPr>
          <w:b/>
          <w:szCs w:val="24"/>
        </w:rPr>
      </w:pPr>
    </w:p>
    <w:p w14:paraId="06868D75" w14:textId="29800478" w:rsidR="00307263" w:rsidRPr="00307263" w:rsidRDefault="005E6FCF" w:rsidP="00307263">
      <w:pPr>
        <w:spacing w:line="240" w:lineRule="auto"/>
        <w:ind w:firstLine="142"/>
        <w:rPr>
          <w:szCs w:val="24"/>
        </w:rPr>
      </w:pPr>
      <w:r w:rsidRPr="005E6FCF">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307263" w:rsidRDefault="00307263" w:rsidP="006E08E7">
      <w:pPr>
        <w:spacing w:line="240" w:lineRule="auto"/>
        <w:ind w:firstLine="709"/>
        <w:jc w:val="left"/>
        <w:rPr>
          <w:szCs w:val="24"/>
          <w:highlight w:val="yellow"/>
        </w:rPr>
      </w:pPr>
      <w:r w:rsidRPr="00307263">
        <w:rPr>
          <w:szCs w:val="24"/>
        </w:rPr>
        <w:t>7.2 pav. Gyvosios gamtos stebėjimo vietos Plungės rajono savivaldybėje</w:t>
      </w: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5E6FCF" w14:paraId="64D08128" w14:textId="77777777" w:rsidTr="005E6FCF">
        <w:tc>
          <w:tcPr>
            <w:tcW w:w="1108" w:type="dxa"/>
            <w:vMerge w:val="restart"/>
          </w:tcPr>
          <w:p w14:paraId="19FE70D2"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Tyrimų vietos Nr.</w:t>
            </w:r>
          </w:p>
        </w:tc>
        <w:tc>
          <w:tcPr>
            <w:tcW w:w="2969" w:type="dxa"/>
            <w:gridSpan w:val="2"/>
          </w:tcPr>
          <w:p w14:paraId="513AD9D1"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LKS-94</w:t>
            </w:r>
          </w:p>
        </w:tc>
        <w:tc>
          <w:tcPr>
            <w:tcW w:w="2355" w:type="dxa"/>
            <w:vMerge w:val="restart"/>
          </w:tcPr>
          <w:p w14:paraId="59C3033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Stebėjimo objektas</w:t>
            </w:r>
          </w:p>
        </w:tc>
        <w:tc>
          <w:tcPr>
            <w:tcW w:w="3422" w:type="dxa"/>
            <w:vMerge w:val="restart"/>
          </w:tcPr>
          <w:p w14:paraId="29600C9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Vieta</w:t>
            </w:r>
          </w:p>
        </w:tc>
      </w:tr>
      <w:tr w:rsidR="005E6FCF" w:rsidRPr="005E6FCF" w14:paraId="0E713F06" w14:textId="77777777" w:rsidTr="005E6FCF">
        <w:trPr>
          <w:trHeight w:val="309"/>
        </w:trPr>
        <w:tc>
          <w:tcPr>
            <w:tcW w:w="1108" w:type="dxa"/>
            <w:vMerge/>
          </w:tcPr>
          <w:p w14:paraId="2DF7B61F" w14:textId="77777777" w:rsidR="00307263" w:rsidRPr="005E6FCF"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Rytai</w:t>
            </w:r>
          </w:p>
        </w:tc>
        <w:tc>
          <w:tcPr>
            <w:tcW w:w="1313" w:type="dxa"/>
          </w:tcPr>
          <w:p w14:paraId="49DA3A5F"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Šiaurė</w:t>
            </w:r>
          </w:p>
        </w:tc>
        <w:tc>
          <w:tcPr>
            <w:tcW w:w="2355" w:type="dxa"/>
            <w:vMerge/>
          </w:tcPr>
          <w:p w14:paraId="53FE207B" w14:textId="77777777" w:rsidR="00307263" w:rsidRPr="005E6FCF"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5E6FCF" w:rsidRDefault="00307263" w:rsidP="005E6FCF">
            <w:pPr>
              <w:spacing w:line="240" w:lineRule="auto"/>
              <w:ind w:firstLine="0"/>
              <w:jc w:val="center"/>
              <w:rPr>
                <w:rFonts w:eastAsia="Times New Roman" w:cs="Times New Roman"/>
                <w:bCs/>
                <w:szCs w:val="24"/>
              </w:rPr>
            </w:pPr>
          </w:p>
        </w:tc>
      </w:tr>
      <w:tr w:rsidR="005E6FCF" w:rsidRPr="005E6FCF" w14:paraId="221DD442" w14:textId="77777777" w:rsidTr="005E6FCF">
        <w:tc>
          <w:tcPr>
            <w:tcW w:w="1108" w:type="dxa"/>
          </w:tcPr>
          <w:p w14:paraId="298B7012" w14:textId="77777777" w:rsidR="00307263" w:rsidRPr="005E6FCF"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5E6FCF"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5E6FCF"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Kovas</w:t>
            </w:r>
          </w:p>
        </w:tc>
        <w:tc>
          <w:tcPr>
            <w:tcW w:w="3422" w:type="dxa"/>
          </w:tcPr>
          <w:p w14:paraId="79CF55D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Visa savivaldybės teritorija</w:t>
            </w:r>
          </w:p>
        </w:tc>
      </w:tr>
      <w:tr w:rsidR="005E6FCF" w:rsidRPr="005E6FCF" w14:paraId="65E7988C" w14:textId="77777777" w:rsidTr="005E6FCF">
        <w:tc>
          <w:tcPr>
            <w:tcW w:w="1108" w:type="dxa"/>
          </w:tcPr>
          <w:p w14:paraId="6D649AD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w:t>
            </w:r>
          </w:p>
        </w:tc>
        <w:tc>
          <w:tcPr>
            <w:tcW w:w="1656" w:type="dxa"/>
          </w:tcPr>
          <w:p w14:paraId="479583D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355360</w:t>
            </w:r>
          </w:p>
        </w:tc>
        <w:tc>
          <w:tcPr>
            <w:tcW w:w="1313" w:type="dxa"/>
          </w:tcPr>
          <w:p w14:paraId="4DEFE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6209657</w:t>
            </w:r>
          </w:p>
        </w:tc>
        <w:tc>
          <w:tcPr>
            <w:tcW w:w="2355" w:type="dxa"/>
          </w:tcPr>
          <w:p w14:paraId="08D622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08F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Šateikiai</w:t>
            </w:r>
          </w:p>
        </w:tc>
      </w:tr>
      <w:tr w:rsidR="005E6FCF" w:rsidRPr="005E6FCF" w14:paraId="145FFECE" w14:textId="77777777" w:rsidTr="005E6FCF">
        <w:tc>
          <w:tcPr>
            <w:tcW w:w="1108" w:type="dxa"/>
          </w:tcPr>
          <w:p w14:paraId="00D4241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2.</w:t>
            </w:r>
          </w:p>
        </w:tc>
        <w:tc>
          <w:tcPr>
            <w:tcW w:w="1656" w:type="dxa"/>
          </w:tcPr>
          <w:p w14:paraId="6578D85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363966</w:t>
            </w:r>
          </w:p>
        </w:tc>
        <w:tc>
          <w:tcPr>
            <w:tcW w:w="1313" w:type="dxa"/>
          </w:tcPr>
          <w:p w14:paraId="6810BA4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6213727</w:t>
            </w:r>
          </w:p>
        </w:tc>
        <w:tc>
          <w:tcPr>
            <w:tcW w:w="2355" w:type="dxa"/>
          </w:tcPr>
          <w:p w14:paraId="64C81D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C2CF92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46B1772F" w14:textId="77777777" w:rsidTr="005E6FCF">
        <w:tc>
          <w:tcPr>
            <w:tcW w:w="1108" w:type="dxa"/>
          </w:tcPr>
          <w:p w14:paraId="41BED5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w:t>
            </w:r>
          </w:p>
        </w:tc>
        <w:tc>
          <w:tcPr>
            <w:tcW w:w="1656" w:type="dxa"/>
          </w:tcPr>
          <w:p w14:paraId="50FECC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362430</w:t>
            </w:r>
          </w:p>
        </w:tc>
        <w:tc>
          <w:tcPr>
            <w:tcW w:w="1313" w:type="dxa"/>
          </w:tcPr>
          <w:p w14:paraId="59F5407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6220039</w:t>
            </w:r>
          </w:p>
        </w:tc>
        <w:tc>
          <w:tcPr>
            <w:tcW w:w="2355" w:type="dxa"/>
          </w:tcPr>
          <w:p w14:paraId="30B82C3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48613C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Dovainių k.</w:t>
            </w:r>
          </w:p>
        </w:tc>
      </w:tr>
      <w:tr w:rsidR="005E6FCF" w:rsidRPr="005E6FCF" w14:paraId="0E24186C" w14:textId="77777777" w:rsidTr="005E6FCF">
        <w:tc>
          <w:tcPr>
            <w:tcW w:w="1108" w:type="dxa"/>
          </w:tcPr>
          <w:p w14:paraId="21362144"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4.</w:t>
            </w:r>
          </w:p>
        </w:tc>
        <w:tc>
          <w:tcPr>
            <w:tcW w:w="1656" w:type="dxa"/>
            <w:shd w:val="clear" w:color="auto" w:fill="auto"/>
          </w:tcPr>
          <w:p w14:paraId="34A6E35A" w14:textId="325CA9E1"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364354</w:t>
            </w:r>
          </w:p>
        </w:tc>
        <w:tc>
          <w:tcPr>
            <w:tcW w:w="1313" w:type="dxa"/>
            <w:shd w:val="clear" w:color="auto" w:fill="auto"/>
          </w:tcPr>
          <w:p w14:paraId="016CCFA3" w14:textId="27EDE20C"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6213989</w:t>
            </w:r>
          </w:p>
        </w:tc>
        <w:tc>
          <w:tcPr>
            <w:tcW w:w="2355" w:type="dxa"/>
          </w:tcPr>
          <w:p w14:paraId="46664ED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5DEAA761" w14:textId="6C05C0DF"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725C3D83" w14:textId="77777777" w:rsidTr="005E6FCF">
        <w:tc>
          <w:tcPr>
            <w:tcW w:w="1108" w:type="dxa"/>
          </w:tcPr>
          <w:p w14:paraId="19C99518"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5.</w:t>
            </w:r>
          </w:p>
        </w:tc>
        <w:tc>
          <w:tcPr>
            <w:tcW w:w="1656" w:type="dxa"/>
            <w:shd w:val="clear" w:color="auto" w:fill="auto"/>
          </w:tcPr>
          <w:p w14:paraId="6569737D" w14:textId="33C51509"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366205</w:t>
            </w:r>
          </w:p>
        </w:tc>
        <w:tc>
          <w:tcPr>
            <w:tcW w:w="1313" w:type="dxa"/>
            <w:shd w:val="clear" w:color="auto" w:fill="auto"/>
          </w:tcPr>
          <w:p w14:paraId="19805DFA" w14:textId="2AC4D502"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6205506</w:t>
            </w:r>
          </w:p>
        </w:tc>
        <w:tc>
          <w:tcPr>
            <w:tcW w:w="2355" w:type="dxa"/>
          </w:tcPr>
          <w:p w14:paraId="6CA1F1F2"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1BCBBE9D" w14:textId="5C2C864A"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Žvirblaičių k</w:t>
            </w:r>
          </w:p>
        </w:tc>
      </w:tr>
      <w:tr w:rsidR="005E6FCF" w:rsidRPr="005E6FCF" w14:paraId="05554D79" w14:textId="77777777" w:rsidTr="005E6FCF">
        <w:tc>
          <w:tcPr>
            <w:tcW w:w="1108" w:type="dxa"/>
          </w:tcPr>
          <w:p w14:paraId="57B0B86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w:t>
            </w:r>
          </w:p>
        </w:tc>
        <w:tc>
          <w:tcPr>
            <w:tcW w:w="1656" w:type="dxa"/>
          </w:tcPr>
          <w:p w14:paraId="31A05F4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376003</w:t>
            </w:r>
          </w:p>
        </w:tc>
        <w:tc>
          <w:tcPr>
            <w:tcW w:w="1313" w:type="dxa"/>
          </w:tcPr>
          <w:p w14:paraId="70730DC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6221478</w:t>
            </w:r>
          </w:p>
        </w:tc>
        <w:tc>
          <w:tcPr>
            <w:tcW w:w="2355" w:type="dxa"/>
          </w:tcPr>
          <w:p w14:paraId="08E4DBA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4ECC0E8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Žemaičių Kalvarija</w:t>
            </w:r>
          </w:p>
        </w:tc>
      </w:tr>
      <w:tr w:rsidR="005E6FCF" w:rsidRPr="005E6FCF" w14:paraId="5AF8CFE5" w14:textId="77777777" w:rsidTr="005E6FCF">
        <w:tc>
          <w:tcPr>
            <w:tcW w:w="1108" w:type="dxa"/>
          </w:tcPr>
          <w:p w14:paraId="3489CFE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7.</w:t>
            </w:r>
          </w:p>
        </w:tc>
        <w:tc>
          <w:tcPr>
            <w:tcW w:w="1656" w:type="dxa"/>
          </w:tcPr>
          <w:p w14:paraId="25FAC76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378030</w:t>
            </w:r>
          </w:p>
        </w:tc>
        <w:tc>
          <w:tcPr>
            <w:tcW w:w="1313" w:type="dxa"/>
          </w:tcPr>
          <w:p w14:paraId="20C0DAD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6212735</w:t>
            </w:r>
          </w:p>
        </w:tc>
        <w:tc>
          <w:tcPr>
            <w:tcW w:w="2355" w:type="dxa"/>
          </w:tcPr>
          <w:p w14:paraId="21983FD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68D55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Alsėdžiai</w:t>
            </w:r>
          </w:p>
        </w:tc>
      </w:tr>
      <w:tr w:rsidR="005E6FCF" w:rsidRPr="005E6FCF" w14:paraId="394E50BD" w14:textId="77777777" w:rsidTr="005E6FCF">
        <w:tc>
          <w:tcPr>
            <w:tcW w:w="1108" w:type="dxa"/>
          </w:tcPr>
          <w:p w14:paraId="164C642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8.</w:t>
            </w:r>
          </w:p>
        </w:tc>
        <w:tc>
          <w:tcPr>
            <w:tcW w:w="1656" w:type="dxa"/>
          </w:tcPr>
          <w:p w14:paraId="0BABD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371392</w:t>
            </w:r>
          </w:p>
        </w:tc>
        <w:tc>
          <w:tcPr>
            <w:tcW w:w="1313" w:type="dxa"/>
          </w:tcPr>
          <w:p w14:paraId="5BBC343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6207611</w:t>
            </w:r>
          </w:p>
        </w:tc>
        <w:tc>
          <w:tcPr>
            <w:tcW w:w="2355" w:type="dxa"/>
          </w:tcPr>
          <w:p w14:paraId="5E2B026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3307477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Lazdenių k.</w:t>
            </w:r>
          </w:p>
        </w:tc>
      </w:tr>
      <w:tr w:rsidR="005E6FCF" w:rsidRPr="005E6FCF" w14:paraId="6E270E85" w14:textId="77777777" w:rsidTr="005E6FCF">
        <w:tc>
          <w:tcPr>
            <w:tcW w:w="1108" w:type="dxa"/>
          </w:tcPr>
          <w:p w14:paraId="0C7C4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9.</w:t>
            </w:r>
          </w:p>
        </w:tc>
        <w:tc>
          <w:tcPr>
            <w:tcW w:w="1656" w:type="dxa"/>
          </w:tcPr>
          <w:p w14:paraId="163DBFC2"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378290</w:t>
            </w:r>
          </w:p>
        </w:tc>
        <w:tc>
          <w:tcPr>
            <w:tcW w:w="1313" w:type="dxa"/>
          </w:tcPr>
          <w:p w14:paraId="59F242E0"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6198275</w:t>
            </w:r>
          </w:p>
        </w:tc>
        <w:tc>
          <w:tcPr>
            <w:tcW w:w="2355" w:type="dxa"/>
          </w:tcPr>
          <w:p w14:paraId="3DFC7D9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1A69F6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Kantaučiai</w:t>
            </w:r>
          </w:p>
        </w:tc>
      </w:tr>
      <w:tr w:rsidR="005E6FCF" w:rsidRPr="005E6FCF" w14:paraId="3028B7E2" w14:textId="77777777" w:rsidTr="005E6FCF">
        <w:tc>
          <w:tcPr>
            <w:tcW w:w="1108" w:type="dxa"/>
          </w:tcPr>
          <w:p w14:paraId="6B64FF9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10.</w:t>
            </w:r>
          </w:p>
        </w:tc>
        <w:tc>
          <w:tcPr>
            <w:tcW w:w="1656" w:type="dxa"/>
          </w:tcPr>
          <w:p w14:paraId="1CAD7C9A"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368077</w:t>
            </w:r>
          </w:p>
        </w:tc>
        <w:tc>
          <w:tcPr>
            <w:tcW w:w="1313" w:type="dxa"/>
          </w:tcPr>
          <w:p w14:paraId="4691DD7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6189410</w:t>
            </w:r>
          </w:p>
        </w:tc>
        <w:tc>
          <w:tcPr>
            <w:tcW w:w="2355" w:type="dxa"/>
          </w:tcPr>
          <w:p w14:paraId="64E9D69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9D9B6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Stalgėnai</w:t>
            </w:r>
          </w:p>
        </w:tc>
      </w:tr>
      <w:tr w:rsidR="005E6FCF" w:rsidRPr="005E6FCF" w14:paraId="41583E01" w14:textId="77777777" w:rsidTr="005E6FCF">
        <w:tc>
          <w:tcPr>
            <w:tcW w:w="1108" w:type="dxa"/>
          </w:tcPr>
          <w:p w14:paraId="25231978"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lastRenderedPageBreak/>
              <w:t>11.</w:t>
            </w:r>
          </w:p>
        </w:tc>
        <w:tc>
          <w:tcPr>
            <w:tcW w:w="1656" w:type="dxa"/>
          </w:tcPr>
          <w:p w14:paraId="4E94C531"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352812</w:t>
            </w:r>
          </w:p>
        </w:tc>
        <w:tc>
          <w:tcPr>
            <w:tcW w:w="1313" w:type="dxa"/>
          </w:tcPr>
          <w:p w14:paraId="3C5DD64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6188048</w:t>
            </w:r>
          </w:p>
        </w:tc>
        <w:tc>
          <w:tcPr>
            <w:tcW w:w="2355" w:type="dxa"/>
          </w:tcPr>
          <w:p w14:paraId="76F1FD5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C91D2F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Kuliai</w:t>
            </w:r>
          </w:p>
        </w:tc>
      </w:tr>
      <w:tr w:rsidR="005E6FCF" w:rsidRPr="005E6FCF" w14:paraId="60D813AB" w14:textId="77777777" w:rsidTr="005E6FCF">
        <w:tc>
          <w:tcPr>
            <w:tcW w:w="1108" w:type="dxa"/>
          </w:tcPr>
          <w:p w14:paraId="714F7D2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12.</w:t>
            </w:r>
          </w:p>
        </w:tc>
        <w:tc>
          <w:tcPr>
            <w:tcW w:w="1656" w:type="dxa"/>
          </w:tcPr>
          <w:p w14:paraId="11807A3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358293</w:t>
            </w:r>
          </w:p>
        </w:tc>
        <w:tc>
          <w:tcPr>
            <w:tcW w:w="1313" w:type="dxa"/>
          </w:tcPr>
          <w:p w14:paraId="08DD430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6193338</w:t>
            </w:r>
          </w:p>
        </w:tc>
        <w:tc>
          <w:tcPr>
            <w:tcW w:w="2355" w:type="dxa"/>
          </w:tcPr>
          <w:p w14:paraId="2B6071F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Sosnovskio barštis</w:t>
            </w:r>
          </w:p>
        </w:tc>
        <w:tc>
          <w:tcPr>
            <w:tcW w:w="3422" w:type="dxa"/>
          </w:tcPr>
          <w:p w14:paraId="2E00696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Vieštovėnų k.</w:t>
            </w:r>
          </w:p>
        </w:tc>
      </w:tr>
      <w:tr w:rsidR="005E6FCF" w:rsidRPr="005E6FCF" w14:paraId="041C5BD9" w14:textId="77777777" w:rsidTr="005E6FCF">
        <w:tc>
          <w:tcPr>
            <w:tcW w:w="1108" w:type="dxa"/>
          </w:tcPr>
          <w:p w14:paraId="5C77680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13.</w:t>
            </w:r>
          </w:p>
        </w:tc>
        <w:tc>
          <w:tcPr>
            <w:tcW w:w="1656" w:type="dxa"/>
          </w:tcPr>
          <w:p w14:paraId="6BDDC2E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359685</w:t>
            </w:r>
          </w:p>
        </w:tc>
        <w:tc>
          <w:tcPr>
            <w:tcW w:w="1313" w:type="dxa"/>
          </w:tcPr>
          <w:p w14:paraId="358A2DB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6201797</w:t>
            </w:r>
          </w:p>
        </w:tc>
        <w:tc>
          <w:tcPr>
            <w:tcW w:w="2355" w:type="dxa"/>
          </w:tcPr>
          <w:p w14:paraId="1109C38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E9F661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Alksnėnų k.</w:t>
            </w:r>
          </w:p>
        </w:tc>
      </w:tr>
      <w:tr w:rsidR="005E6FCF" w:rsidRPr="005E6FCF" w14:paraId="63A2FA86" w14:textId="77777777" w:rsidTr="005E6FCF">
        <w:tc>
          <w:tcPr>
            <w:tcW w:w="1108" w:type="dxa"/>
          </w:tcPr>
          <w:p w14:paraId="4EFC3E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14.</w:t>
            </w:r>
          </w:p>
        </w:tc>
        <w:tc>
          <w:tcPr>
            <w:tcW w:w="1656" w:type="dxa"/>
          </w:tcPr>
          <w:p w14:paraId="3E0961B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362814</w:t>
            </w:r>
          </w:p>
        </w:tc>
        <w:tc>
          <w:tcPr>
            <w:tcW w:w="1313" w:type="dxa"/>
          </w:tcPr>
          <w:p w14:paraId="08F6F30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6199648</w:t>
            </w:r>
          </w:p>
        </w:tc>
        <w:tc>
          <w:tcPr>
            <w:tcW w:w="2355" w:type="dxa"/>
          </w:tcPr>
          <w:p w14:paraId="04D691A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369DED3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Kaušėnų k.</w:t>
            </w:r>
          </w:p>
        </w:tc>
      </w:tr>
      <w:tr w:rsidR="005E6FCF" w:rsidRPr="005E6FCF" w14:paraId="1B35C6A6" w14:textId="77777777" w:rsidTr="005E6FCF">
        <w:tc>
          <w:tcPr>
            <w:tcW w:w="1108" w:type="dxa"/>
          </w:tcPr>
          <w:p w14:paraId="7E71DDD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15.</w:t>
            </w:r>
          </w:p>
        </w:tc>
        <w:tc>
          <w:tcPr>
            <w:tcW w:w="1656" w:type="dxa"/>
          </w:tcPr>
          <w:p w14:paraId="71576D6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364869</w:t>
            </w:r>
          </w:p>
        </w:tc>
        <w:tc>
          <w:tcPr>
            <w:tcW w:w="1313" w:type="dxa"/>
          </w:tcPr>
          <w:p w14:paraId="420DA1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6200224</w:t>
            </w:r>
          </w:p>
        </w:tc>
        <w:tc>
          <w:tcPr>
            <w:tcW w:w="2355" w:type="dxa"/>
          </w:tcPr>
          <w:p w14:paraId="1FFE45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Luzitaninis arionas</w:t>
            </w:r>
          </w:p>
        </w:tc>
        <w:tc>
          <w:tcPr>
            <w:tcW w:w="3422" w:type="dxa"/>
          </w:tcPr>
          <w:p w14:paraId="78BA395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Plungė</w:t>
            </w:r>
          </w:p>
        </w:tc>
      </w:tr>
    </w:tbl>
    <w:p w14:paraId="0355B1E1" w14:textId="77777777" w:rsidR="005B1BB5" w:rsidRDefault="005B1BB5" w:rsidP="00A779DE">
      <w:pPr>
        <w:pStyle w:val="Antrat2"/>
      </w:pPr>
      <w:bookmarkStart w:id="60" w:name="_Toc138681796"/>
    </w:p>
    <w:p w14:paraId="57291A65" w14:textId="77777777" w:rsidR="00307263" w:rsidRPr="008F2042" w:rsidRDefault="00307263" w:rsidP="00A779DE">
      <w:pPr>
        <w:pStyle w:val="Antrat2"/>
      </w:pPr>
      <w:r w:rsidRPr="008F2042">
        <w:t>7.5 Metodai ir procedūros</w:t>
      </w:r>
      <w:bookmarkEnd w:id="60"/>
    </w:p>
    <w:p w14:paraId="5EE6781F" w14:textId="77777777" w:rsidR="00307263" w:rsidRPr="00307263" w:rsidRDefault="00307263" w:rsidP="00307263">
      <w:pPr>
        <w:ind w:firstLine="567"/>
      </w:pPr>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9308" w:type="dxa"/>
        <w:tblInd w:w="40" w:type="dxa"/>
        <w:tblLayout w:type="fixed"/>
        <w:tblCellMar>
          <w:left w:w="40" w:type="dxa"/>
          <w:right w:w="40" w:type="dxa"/>
        </w:tblCellMar>
        <w:tblLook w:val="0000" w:firstRow="0" w:lastRow="0" w:firstColumn="0" w:lastColumn="0" w:noHBand="0" w:noVBand="0"/>
      </w:tblPr>
      <w:tblGrid>
        <w:gridCol w:w="1800"/>
        <w:gridCol w:w="4296"/>
        <w:gridCol w:w="3212"/>
      </w:tblGrid>
      <w:tr w:rsidR="00307263" w:rsidRPr="00307263" w14:paraId="52CF6C76" w14:textId="77777777" w:rsidTr="00762660">
        <w:trPr>
          <w:trHeight w:val="20"/>
          <w:tblHeader/>
        </w:trPr>
        <w:tc>
          <w:tcPr>
            <w:tcW w:w="1800" w:type="dxa"/>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4296" w:type="dxa"/>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3212" w:type="dxa"/>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4296" w:type="dxa"/>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3212" w:type="dxa"/>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r w:rsidRPr="00307263">
              <w:rPr>
                <w:szCs w:val="24"/>
              </w:rPr>
              <w:t>Sosnovskio barštis</w:t>
            </w:r>
          </w:p>
        </w:tc>
        <w:tc>
          <w:tcPr>
            <w:tcW w:w="4296" w:type="dxa"/>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3212" w:type="dxa"/>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r w:rsidRPr="00307263">
              <w:rPr>
                <w:szCs w:val="24"/>
              </w:rPr>
              <w:t>Luzitaninis arionas</w:t>
            </w:r>
          </w:p>
        </w:tc>
        <w:tc>
          <w:tcPr>
            <w:tcW w:w="4296" w:type="dxa"/>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3212" w:type="dxa"/>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r w:rsidRPr="00307263">
        <w:rPr>
          <w:szCs w:val="24"/>
        </w:rPr>
        <w:t xml:space="preserve">Sosnovskio barščiai ieškomi parinktose vietose pravažiuojant arba apeinant teritoriją. 7.4 lentelėje nurodyti taškai yra orientaciniai. Reikia patikrinti plotą bent 1 km spinduliu apie nurodytą tašką. Suradus sosnovskio barščių, nuimti tikslias augimvietės koordinates, aprašyti užimamą plotą ir gausumą. </w:t>
      </w:r>
      <w:r w:rsidRPr="00307263">
        <w:t xml:space="preserve">Jei pervažiuojant tarp taškų pastebimi sosnovskio barščiai kitose vietose, jos taip pat registruojamos. </w:t>
      </w:r>
      <w:r w:rsidRPr="00307263">
        <w:rPr>
          <w:szCs w:val="24"/>
        </w:rPr>
        <w:t>Tyrimai atliekami nuo liepos vidurio iki rugpjūčio pabaigos.</w:t>
      </w:r>
    </w:p>
    <w:p w14:paraId="0CEB7C0A" w14:textId="5BFC7181" w:rsidR="00307263" w:rsidRPr="005B1BB5" w:rsidRDefault="00307263" w:rsidP="005B1BB5">
      <w:pPr>
        <w:ind w:firstLine="720"/>
        <w:rPr>
          <w:szCs w:val="24"/>
        </w:rPr>
      </w:pPr>
      <w:r w:rsidRPr="00307263">
        <w:rPr>
          <w:szCs w:val="24"/>
        </w:rPr>
        <w:t>Luzitaninis arionas tiriamas parinktose vietose praeinant linija maršrutą bent po 500 m į vieną ir kitą pusę nuo nurodyto taško. Einant linija arionų ieškoma 5 m pločio juostoje. Surasti individai suskaičiuojami ir tiksliai įvertinamas nueito maršruto ilgis. Jei arionai ieškomi sodininkų bendrijose ar privačių gyvenamųjų namų kvartaluose, tikslinga apklausti vietinius gyventojus apie jų pastebėjimus. Radus arionus sodyboje, suskaičiuojami visi stebėti individai ir nustatomas įvertinimo plotas. Tyrimai atliekami nuo liepos vidurio iki rugpjūčio pabaigos, jų poravimosi metu. Tada jie būna aktyv</w:t>
      </w:r>
      <w:r w:rsidR="005B1BB5">
        <w:rPr>
          <w:szCs w:val="24"/>
        </w:rPr>
        <w:t>iausi ir lengviausiai pastebimi</w:t>
      </w:r>
    </w:p>
    <w:p w14:paraId="41024C12" w14:textId="77777777" w:rsidR="00307263" w:rsidRPr="008F2042" w:rsidRDefault="00307263" w:rsidP="00A779DE">
      <w:pPr>
        <w:pStyle w:val="Antrat2"/>
      </w:pPr>
      <w:bookmarkStart w:id="61" w:name="_Toc138681797"/>
      <w:r w:rsidRPr="008F2042">
        <w:lastRenderedPageBreak/>
        <w:t>7.6 Gyvosios gamtos monitoringo rezultatų vertinimo kriterijai</w:t>
      </w:r>
      <w:bookmarkEnd w:id="61"/>
    </w:p>
    <w:p w14:paraId="102D3079" w14:textId="77777777" w:rsidR="00307263" w:rsidRPr="00307263" w:rsidRDefault="00307263" w:rsidP="00307263">
      <w:pPr>
        <w:rPr>
          <w:szCs w:val="24"/>
        </w:rPr>
      </w:pPr>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B2C8A39" w14:textId="77777777" w:rsidR="00307263" w:rsidRPr="00307263" w:rsidRDefault="00307263" w:rsidP="00307263">
      <w:pPr>
        <w:spacing w:line="240" w:lineRule="auto"/>
        <w:rPr>
          <w:rFonts w:eastAsia="Times New Roman"/>
          <w:b/>
          <w:caps/>
          <w:sz w:val="28"/>
          <w:szCs w:val="28"/>
        </w:rPr>
      </w:pPr>
    </w:p>
    <w:p w14:paraId="76C6A931" w14:textId="7E9B36C1" w:rsidR="00C90D79" w:rsidRPr="005B1BB5" w:rsidRDefault="008F2042" w:rsidP="005B1BB5">
      <w:pPr>
        <w:spacing w:after="200" w:line="276" w:lineRule="auto"/>
        <w:ind w:firstLine="0"/>
        <w:jc w:val="left"/>
        <w:rPr>
          <w:rFonts w:eastAsia="Times New Roman" w:cs="Times New Roman"/>
          <w:b/>
          <w:bCs/>
          <w:caps/>
          <w:szCs w:val="24"/>
        </w:rPr>
      </w:pPr>
      <w:r>
        <w:rPr>
          <w:rFonts w:eastAsia="Times New Roman" w:cs="Times New Roman"/>
          <w:b/>
          <w:bCs/>
          <w:caps/>
          <w:szCs w:val="24"/>
        </w:rPr>
        <w:br w:type="page"/>
      </w:r>
    </w:p>
    <w:p w14:paraId="6009BA39" w14:textId="309C77A5" w:rsidR="004135E8" w:rsidRPr="00C341B6" w:rsidRDefault="008C7470" w:rsidP="00A779DE">
      <w:pPr>
        <w:pStyle w:val="Antrat2"/>
        <w:rPr>
          <w:rFonts w:ascii="Times New Roman" w:hAnsi="Times New Roman"/>
          <w:sz w:val="24"/>
        </w:rPr>
      </w:pPr>
      <w:bookmarkStart w:id="62" w:name="_Toc138681798"/>
      <w:r w:rsidRPr="00C341B6">
        <w:rPr>
          <w:rFonts w:ascii="Times New Roman" w:hAnsi="Times New Roman"/>
          <w:sz w:val="24"/>
        </w:rPr>
        <w:lastRenderedPageBreak/>
        <w:t>8</w:t>
      </w:r>
      <w:r w:rsidR="0073271F" w:rsidRPr="00C341B6">
        <w:rPr>
          <w:rFonts w:ascii="Times New Roman" w:hAnsi="Times New Roman"/>
          <w:sz w:val="24"/>
        </w:rPr>
        <w:t xml:space="preserve"> </w:t>
      </w:r>
      <w:r w:rsidR="004135E8" w:rsidRPr="00C341B6">
        <w:rPr>
          <w:rFonts w:ascii="Times New Roman" w:hAnsi="Times New Roman"/>
          <w:sz w:val="24"/>
        </w:rPr>
        <w:t xml:space="preserve"> </w:t>
      </w:r>
      <w:r w:rsidR="00087B40" w:rsidRPr="00C341B6">
        <w:rPr>
          <w:rFonts w:ascii="Times New Roman" w:hAnsi="Times New Roman"/>
          <w:sz w:val="24"/>
        </w:rPr>
        <w:t>DUOMENŲ IR ATA</w:t>
      </w:r>
      <w:r w:rsidR="00804DA8" w:rsidRPr="00C341B6">
        <w:rPr>
          <w:rFonts w:ascii="Times New Roman" w:hAnsi="Times New Roman"/>
          <w:sz w:val="24"/>
        </w:rPr>
        <w:t>S</w:t>
      </w:r>
      <w:r w:rsidR="00087B40" w:rsidRPr="00C341B6">
        <w:rPr>
          <w:rFonts w:ascii="Times New Roman" w:hAnsi="Times New Roman"/>
          <w:sz w:val="24"/>
        </w:rPr>
        <w:t>KAI</w:t>
      </w:r>
      <w:r w:rsidR="00295A50" w:rsidRPr="00C341B6">
        <w:rPr>
          <w:rFonts w:ascii="Times New Roman" w:hAnsi="Times New Roman"/>
          <w:sz w:val="24"/>
        </w:rPr>
        <w:t>TŲ TEIKIMO FORMA, TERMINAI, GAVĖ</w:t>
      </w:r>
      <w:r w:rsidR="00087B40" w:rsidRPr="00C341B6">
        <w:rPr>
          <w:rFonts w:ascii="Times New Roman" w:hAnsi="Times New Roman"/>
          <w:sz w:val="24"/>
        </w:rPr>
        <w:t>JAI</w:t>
      </w:r>
      <w:bookmarkEnd w:id="62"/>
      <w:r w:rsidR="00087B40" w:rsidRPr="00C341B6">
        <w:rPr>
          <w:rFonts w:ascii="Times New Roman" w:hAnsi="Times New Roman"/>
          <w:sz w:val="24"/>
        </w:rPr>
        <w:t xml:space="preserve"> </w:t>
      </w:r>
    </w:p>
    <w:p w14:paraId="703A06F4" w14:textId="77777777" w:rsidR="00445928" w:rsidRPr="00C341B6" w:rsidRDefault="00445928" w:rsidP="004135E8">
      <w:pPr>
        <w:rPr>
          <w:rFonts w:cs="Times New Roman"/>
          <w:szCs w:val="24"/>
        </w:rPr>
      </w:pPr>
    </w:p>
    <w:p w14:paraId="7D29AE35" w14:textId="5A93CE5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1F5E85">
        <w:rPr>
          <w:rFonts w:cs="Times New Roman"/>
          <w:szCs w:val="24"/>
        </w:rPr>
        <w:t>M</w:t>
      </w:r>
      <w:r w:rsidRPr="00C341B6">
        <w:rPr>
          <w:rFonts w:cs="Times New Roman"/>
          <w:szCs w:val="24"/>
        </w:rPr>
        <w:t xml:space="preserve">etinė ataskaita – iki </w:t>
      </w:r>
      <w:r w:rsidR="001F5E85">
        <w:rPr>
          <w:rFonts w:cs="Times New Roman"/>
          <w:szCs w:val="24"/>
        </w:rPr>
        <w:t>gruodžio</w:t>
      </w:r>
      <w:r w:rsidRPr="00C341B6">
        <w:rPr>
          <w:rFonts w:cs="Times New Roman"/>
          <w:szCs w:val="24"/>
        </w:rPr>
        <w:t xml:space="preserve">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679BE8AF" w14:textId="77777777" w:rsidR="008A2953" w:rsidRPr="00C341B6" w:rsidRDefault="003A4882" w:rsidP="0006068C">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Aplinkos apsaugos agentūrai (AAA).</w:t>
      </w:r>
    </w:p>
    <w:p w14:paraId="633A7290" w14:textId="07929C3D" w:rsidR="001B1168" w:rsidRPr="00C341B6" w:rsidRDefault="001B1168" w:rsidP="0006068C">
      <w:pPr>
        <w:ind w:firstLine="567"/>
        <w:rPr>
          <w:rFonts w:cs="Times New Roman"/>
          <w:szCs w:val="24"/>
        </w:rPr>
      </w:pPr>
      <w:r w:rsidRPr="00C341B6">
        <w:rPr>
          <w:rFonts w:cs="Times New Roman"/>
          <w:szCs w:val="24"/>
        </w:rPr>
        <w:t xml:space="preserve">Aplinkos apsaugos agentūrai aplinkos oro ir paviršinio vandens savivaldybės aplinkos monitoringo duomenys teikiami naudojant informacinę sistemą „Aplinkos informacijos valdymo integruota kompiuterinė sistema“ (AIVIKS). </w:t>
      </w:r>
      <w:r w:rsidR="00622C6E" w:rsidRPr="00C341B6">
        <w:rPr>
          <w:rFonts w:cs="Times New Roman"/>
          <w:szCs w:val="24"/>
        </w:rPr>
        <w:t>J</w:t>
      </w:r>
      <w:r w:rsidRPr="00C341B6">
        <w:rPr>
          <w:rFonts w:cs="Times New Roman"/>
          <w:szCs w:val="24"/>
        </w:rPr>
        <w:t>ei pateikti nurodytų duomenų naudojant IS „AIVIKS“ nėra techninių galimybių, duomenys teikiami</w:t>
      </w:r>
      <w:r w:rsidR="001E2DBE" w:rsidRPr="00C341B6">
        <w:rPr>
          <w:rFonts w:cs="Times New Roman"/>
          <w:szCs w:val="24"/>
        </w:rPr>
        <w:t xml:space="preserve"> </w:t>
      </w:r>
      <w:r w:rsidR="00ED6F36" w:rsidRPr="00C341B6">
        <w:rPr>
          <w:rFonts w:cs="Times New Roman"/>
          <w:szCs w:val="24"/>
        </w:rPr>
        <w:t>elektroninėje formoje</w:t>
      </w:r>
      <w:r w:rsidR="0006068C" w:rsidRPr="00C341B6">
        <w:rPr>
          <w:rFonts w:cs="Times New Roman"/>
          <w:szCs w:val="24"/>
        </w:rPr>
        <w:t xml:space="preserve"> </w:t>
      </w:r>
      <w:r w:rsidR="00762660">
        <w:rPr>
          <w:rFonts w:cs="Times New Roman"/>
          <w:szCs w:val="24"/>
        </w:rPr>
        <w:t>Plungės</w:t>
      </w:r>
      <w:r w:rsidR="008C7470" w:rsidRPr="00C341B6">
        <w:rPr>
          <w:rFonts w:cs="Times New Roman"/>
          <w:szCs w:val="24"/>
        </w:rPr>
        <w:t xml:space="preserve"> rajono</w:t>
      </w:r>
      <w:r w:rsidR="0006068C" w:rsidRPr="00C341B6">
        <w:rPr>
          <w:rFonts w:cs="Times New Roman"/>
          <w:szCs w:val="24"/>
        </w:rPr>
        <w:t xml:space="preserve"> savivaldybės administracijai</w:t>
      </w:r>
      <w:r w:rsidR="00FE09C0" w:rsidRPr="00C341B6">
        <w:rPr>
          <w:rFonts w:cs="Times New Roman"/>
          <w:szCs w:val="24"/>
        </w:rPr>
        <w:t>.</w:t>
      </w:r>
      <w:r w:rsidR="000A406E" w:rsidRPr="00C341B6">
        <w:rPr>
          <w:rFonts w:cs="Times New Roman"/>
          <w:szCs w:val="24"/>
        </w:rPr>
        <w:t xml:space="preserve"> </w:t>
      </w:r>
      <w:r w:rsidR="000A406E" w:rsidRPr="00C341B6">
        <w:rPr>
          <w:rFonts w:cs="Times New Roman"/>
          <w:color w:val="000000"/>
          <w:szCs w:val="24"/>
        </w:rPr>
        <w:t>Duomenis, pateiktus nenaudojant IS „AIVIKS“, AAA suveda į IS „AIVIKS“.</w:t>
      </w:r>
    </w:p>
    <w:p w14:paraId="5449FB38" w14:textId="50B4BB17" w:rsidR="004135E8" w:rsidRPr="00C341B6" w:rsidRDefault="00295A50" w:rsidP="0006068C">
      <w:pPr>
        <w:ind w:firstLine="567"/>
        <w:rPr>
          <w:rFonts w:cs="Times New Roman"/>
          <w:szCs w:val="24"/>
        </w:rPr>
      </w:pPr>
      <w:r w:rsidRPr="00C341B6">
        <w:rPr>
          <w:rFonts w:cs="Times New Roman"/>
          <w:szCs w:val="24"/>
        </w:rPr>
        <w:t>Aplinkos</w:t>
      </w:r>
      <w:r w:rsidR="004135E8" w:rsidRPr="00C341B6">
        <w:rPr>
          <w:rFonts w:cs="Times New Roman"/>
          <w:szCs w:val="24"/>
        </w:rPr>
        <w:t xml:space="preserve"> monitoringo vykdymo metu nustačius tiriamų parametrų ribinių verčių viršijimą ar kitus aplinkosaugos reikalavimų pažeidimus, apie tai nedelsiant turi būti informuojama </w:t>
      </w:r>
      <w:r w:rsidR="00762660">
        <w:rPr>
          <w:rFonts w:cs="Times New Roman"/>
          <w:szCs w:val="24"/>
        </w:rPr>
        <w:t>Plungės</w:t>
      </w:r>
      <w:r w:rsidR="008C7470" w:rsidRPr="00C341B6">
        <w:rPr>
          <w:rFonts w:cs="Times New Roman"/>
          <w:szCs w:val="24"/>
        </w:rPr>
        <w:t xml:space="preserve"> rajono</w:t>
      </w:r>
      <w:r w:rsidR="004135E8" w:rsidRPr="00C341B6">
        <w:rPr>
          <w:rFonts w:cs="Times New Roman"/>
          <w:szCs w:val="24"/>
        </w:rPr>
        <w:t xml:space="preserve"> savivaldybės administracij</w:t>
      </w:r>
      <w:r w:rsidR="003A4882" w:rsidRPr="00C341B6">
        <w:rPr>
          <w:rFonts w:cs="Times New Roman"/>
          <w:szCs w:val="24"/>
        </w:rPr>
        <w:t>a</w:t>
      </w:r>
      <w:r w:rsidR="004135E8" w:rsidRPr="00C341B6">
        <w:rPr>
          <w:rFonts w:cs="Times New Roman"/>
          <w:szCs w:val="24"/>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A779DE">
      <w:pPr>
        <w:pStyle w:val="Antrat2"/>
      </w:pPr>
      <w:bookmarkStart w:id="63" w:name="_Toc138681799"/>
      <w:r w:rsidRPr="00C341B6">
        <w:lastRenderedPageBreak/>
        <w:t>9</w:t>
      </w:r>
      <w:r w:rsidR="0073271F" w:rsidRPr="00C341B6">
        <w:t xml:space="preserve"> </w:t>
      </w:r>
      <w:r w:rsidR="00087B40" w:rsidRPr="00C341B6">
        <w:t>APLINKOS MONITORINGO PROGRAMOS ĮGYVENDINIMO GRAFIKAS</w:t>
      </w:r>
      <w:bookmarkEnd w:id="63"/>
      <w:r w:rsidR="00087B40" w:rsidRPr="00C341B6">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4C2E5999" w:rsidR="001B65AF" w:rsidRPr="00C341B6" w:rsidRDefault="00A01A0A" w:rsidP="00101C05">
            <w:pPr>
              <w:spacing w:line="240" w:lineRule="auto"/>
              <w:ind w:firstLine="0"/>
              <w:rPr>
                <w:rFonts w:cs="Times New Roman"/>
                <w:szCs w:val="24"/>
              </w:rPr>
            </w:pPr>
            <w:r>
              <w:rPr>
                <w:rFonts w:cs="Times New Roman"/>
                <w:szCs w:val="24"/>
              </w:rPr>
              <w:t>5</w:t>
            </w:r>
            <w:r w:rsidR="00B62C0E" w:rsidRPr="00C341B6">
              <w:rPr>
                <w:rFonts w:cs="Times New Roman"/>
                <w:szCs w:val="24"/>
              </w:rPr>
              <w:t xml:space="preserve"> tašk</w:t>
            </w:r>
            <w:r w:rsidR="00101C05" w:rsidRPr="00C341B6">
              <w:rPr>
                <w:rFonts w:cs="Times New Roman"/>
                <w:szCs w:val="24"/>
              </w:rPr>
              <w:t>ai</w:t>
            </w:r>
          </w:p>
        </w:tc>
        <w:tc>
          <w:tcPr>
            <w:tcW w:w="1278" w:type="pct"/>
            <w:tcBorders>
              <w:bottom w:val="single" w:sz="4" w:space="0" w:color="auto"/>
            </w:tcBorders>
          </w:tcPr>
          <w:p w14:paraId="56AFDB07" w14:textId="3DD399C4" w:rsidR="001B65AF" w:rsidRPr="00C341B6" w:rsidRDefault="009B12B4" w:rsidP="00722F9F">
            <w:pPr>
              <w:spacing w:line="240" w:lineRule="auto"/>
              <w:ind w:firstLine="0"/>
              <w:rPr>
                <w:rFonts w:cs="Times New Roman"/>
                <w:szCs w:val="24"/>
              </w:rPr>
            </w:pPr>
            <w:r w:rsidRPr="00C341B6">
              <w:rPr>
                <w:rFonts w:eastAsia="Calibri" w:cs="Times New Roman"/>
                <w:szCs w:val="24"/>
              </w:rPr>
              <w:t>SO</w:t>
            </w:r>
            <w:r w:rsidRPr="00C341B6">
              <w:rPr>
                <w:rFonts w:eastAsia="Calibri" w:cs="Times New Roman"/>
                <w:szCs w:val="24"/>
                <w:vertAlign w:val="subscript"/>
              </w:rPr>
              <w:t>2</w:t>
            </w:r>
            <w:r w:rsidRPr="00C341B6">
              <w:rPr>
                <w:rFonts w:eastAsia="Calibri" w:cs="Times New Roman"/>
                <w:szCs w:val="24"/>
              </w:rPr>
              <w:t>, NO</w:t>
            </w:r>
            <w:r w:rsidRPr="00C341B6">
              <w:rPr>
                <w:rFonts w:eastAsia="Calibri" w:cs="Times New Roman"/>
                <w:szCs w:val="24"/>
                <w:vertAlign w:val="subscript"/>
              </w:rPr>
              <w:t>2</w:t>
            </w:r>
            <w:r w:rsidRPr="00C341B6">
              <w:rPr>
                <w:rFonts w:eastAsia="Calibri" w:cs="Times New Roman"/>
                <w:szCs w:val="24"/>
              </w:rPr>
              <w:t>, LOJ, KD</w:t>
            </w:r>
            <w:r w:rsidRPr="00C341B6">
              <w:rPr>
                <w:rFonts w:eastAsia="Calibri" w:cs="Times New Roman"/>
                <w:szCs w:val="24"/>
                <w:vertAlign w:val="subscript"/>
              </w:rPr>
              <w:t>2,5</w:t>
            </w:r>
            <w:r w:rsidRPr="00C341B6">
              <w:rPr>
                <w:rFonts w:eastAsia="Calibri" w:cs="Times New Roman"/>
                <w:szCs w:val="24"/>
              </w:rPr>
              <w:t>,</w:t>
            </w:r>
            <w:r w:rsidR="007568F1">
              <w:rPr>
                <w:rFonts w:eastAsia="Calibri" w:cs="Times New Roman"/>
                <w:szCs w:val="24"/>
              </w:rPr>
              <w:t xml:space="preserve"> </w:t>
            </w:r>
            <w:bookmarkStart w:id="64" w:name="_Hlk143518745"/>
            <w:r w:rsidR="007568F1">
              <w:rPr>
                <w:rFonts w:eastAsia="Calibri" w:cs="Times New Roman"/>
                <w:szCs w:val="24"/>
              </w:rPr>
              <w:t>KD</w:t>
            </w:r>
            <w:r w:rsidR="007568F1" w:rsidRPr="007568F1">
              <w:rPr>
                <w:rFonts w:eastAsia="Calibri" w:cs="Times New Roman"/>
                <w:szCs w:val="24"/>
                <w:vertAlign w:val="subscript"/>
              </w:rPr>
              <w:t>10</w:t>
            </w:r>
            <w:bookmarkEnd w:id="64"/>
            <w:r w:rsidR="007568F1">
              <w:rPr>
                <w:rFonts w:eastAsia="Calibri" w:cs="Times New Roman"/>
                <w:szCs w:val="24"/>
              </w:rPr>
              <w:t xml:space="preserve">, </w:t>
            </w:r>
            <w:r w:rsidRPr="00C341B6">
              <w:rPr>
                <w:rFonts w:eastAsia="Calibri" w:cs="Times New Roman"/>
                <w:szCs w:val="24"/>
              </w:rPr>
              <w:t xml:space="preserve"> CO</w:t>
            </w:r>
          </w:p>
        </w:tc>
        <w:tc>
          <w:tcPr>
            <w:tcW w:w="1280" w:type="pct"/>
            <w:tcBorders>
              <w:bottom w:val="single" w:sz="4" w:space="0" w:color="auto"/>
            </w:tcBorders>
          </w:tcPr>
          <w:p w14:paraId="33727C0D" w14:textId="71851AD9" w:rsidR="003D19E6" w:rsidRPr="00C341B6" w:rsidRDefault="008E630E" w:rsidP="005E1398">
            <w:pPr>
              <w:spacing w:line="240" w:lineRule="auto"/>
              <w:ind w:firstLine="0"/>
              <w:rPr>
                <w:rFonts w:cs="Times New Roman"/>
                <w:szCs w:val="24"/>
              </w:rPr>
            </w:pPr>
            <w:r w:rsidRPr="00C341B6">
              <w:rPr>
                <w:rFonts w:cs="Times New Roman"/>
                <w:szCs w:val="24"/>
              </w:rPr>
              <w:t>4 kartus per metus, skirtingais metų sezonais</w:t>
            </w:r>
            <w:r w:rsidR="00DD46D8" w:rsidRPr="00C341B6">
              <w:rPr>
                <w:rFonts w:cs="Times New Roman"/>
                <w:szCs w:val="24"/>
              </w:rPr>
              <w:t>.</w:t>
            </w:r>
          </w:p>
        </w:tc>
        <w:tc>
          <w:tcPr>
            <w:tcW w:w="1292" w:type="pct"/>
            <w:tcBorders>
              <w:bottom w:val="single" w:sz="4" w:space="0" w:color="auto"/>
            </w:tcBorders>
          </w:tcPr>
          <w:p w14:paraId="4A0DD6C3" w14:textId="77777777" w:rsidR="001B65AF" w:rsidRPr="00C341B6" w:rsidRDefault="001B65AF" w:rsidP="001B65AF">
            <w:pPr>
              <w:spacing w:line="240" w:lineRule="auto"/>
              <w:ind w:firstLine="0"/>
              <w:rPr>
                <w:rFonts w:cs="Times New Roman"/>
                <w:szCs w:val="24"/>
              </w:rPr>
            </w:pPr>
            <w:r w:rsidRPr="00C341B6">
              <w:rPr>
                <w:rFonts w:cs="Times New Roman"/>
                <w:szCs w:val="24"/>
              </w:rPr>
              <w:t>Programoje numatyti</w:t>
            </w:r>
          </w:p>
          <w:p w14:paraId="0FF4E117" w14:textId="77777777" w:rsidR="001B65AF" w:rsidRPr="00C341B6" w:rsidRDefault="001B65AF" w:rsidP="001B65AF">
            <w:pPr>
              <w:spacing w:line="240" w:lineRule="auto"/>
              <w:ind w:firstLine="0"/>
              <w:rPr>
                <w:rFonts w:cs="Times New Roman"/>
                <w:szCs w:val="24"/>
              </w:rPr>
            </w:pPr>
            <w:r w:rsidRPr="00C341B6">
              <w:rPr>
                <w:rFonts w:cs="Times New Roman"/>
                <w:szCs w:val="24"/>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2036D0">
        <w:trPr>
          <w:trHeight w:val="2609"/>
        </w:trPr>
        <w:tc>
          <w:tcPr>
            <w:tcW w:w="1150" w:type="pct"/>
            <w:tcBorders>
              <w:bottom w:val="single" w:sz="4" w:space="0" w:color="auto"/>
            </w:tcBorders>
          </w:tcPr>
          <w:p w14:paraId="016F2B11" w14:textId="5AE79286" w:rsidR="00C10A48" w:rsidRPr="00C341B6" w:rsidRDefault="00EB18F7" w:rsidP="008245A5">
            <w:pPr>
              <w:spacing w:line="240" w:lineRule="auto"/>
              <w:ind w:firstLine="0"/>
              <w:rPr>
                <w:rFonts w:cs="Times New Roman"/>
                <w:szCs w:val="24"/>
              </w:rPr>
            </w:pPr>
            <w:r>
              <w:rPr>
                <w:rFonts w:cs="Times New Roman"/>
                <w:szCs w:val="24"/>
              </w:rPr>
              <w:t>2</w:t>
            </w:r>
            <w:r w:rsidR="00C10A48" w:rsidRPr="00C341B6">
              <w:rPr>
                <w:rFonts w:cs="Times New Roman"/>
                <w:szCs w:val="24"/>
              </w:rPr>
              <w:t xml:space="preserve"> tašk</w:t>
            </w:r>
            <w:r w:rsidR="003466EF" w:rsidRPr="00C341B6">
              <w:rPr>
                <w:rFonts w:cs="Times New Roman"/>
                <w:szCs w:val="24"/>
              </w:rPr>
              <w:t>ai</w:t>
            </w:r>
            <w:r w:rsidR="00C10A48" w:rsidRPr="00C341B6">
              <w:rPr>
                <w:rFonts w:cs="Times New Roman"/>
                <w:szCs w:val="24"/>
              </w:rPr>
              <w:t>:</w:t>
            </w:r>
          </w:p>
          <w:p w14:paraId="7D0B6794" w14:textId="39DE255A" w:rsidR="00C10A48" w:rsidRPr="00C341B6" w:rsidRDefault="00EB18F7" w:rsidP="00FF0BD0">
            <w:pPr>
              <w:pStyle w:val="Sraopastraipa"/>
              <w:numPr>
                <w:ilvl w:val="0"/>
                <w:numId w:val="8"/>
              </w:numPr>
              <w:ind w:left="313" w:hanging="284"/>
              <w:jc w:val="left"/>
              <w:rPr>
                <w:rFonts w:cs="Times New Roman"/>
                <w:sz w:val="24"/>
                <w:szCs w:val="24"/>
              </w:rPr>
            </w:pPr>
            <w:r>
              <w:rPr>
                <w:rFonts w:cs="Times New Roman"/>
                <w:sz w:val="24"/>
                <w:szCs w:val="24"/>
              </w:rPr>
              <w:t>1</w:t>
            </w:r>
            <w:r w:rsidR="00C10A48" w:rsidRPr="00C341B6">
              <w:rPr>
                <w:rFonts w:cs="Times New Roman"/>
                <w:sz w:val="24"/>
                <w:szCs w:val="24"/>
              </w:rPr>
              <w:t xml:space="preserve"> tašk</w:t>
            </w:r>
            <w:r w:rsidR="003466EF" w:rsidRPr="00C341B6">
              <w:rPr>
                <w:rFonts w:cs="Times New Roman"/>
                <w:sz w:val="24"/>
                <w:szCs w:val="24"/>
              </w:rPr>
              <w:t>a</w:t>
            </w:r>
            <w:r>
              <w:rPr>
                <w:rFonts w:cs="Times New Roman"/>
                <w:sz w:val="24"/>
                <w:szCs w:val="24"/>
              </w:rPr>
              <w:t>s</w:t>
            </w:r>
            <w:r w:rsidR="00C10A48" w:rsidRPr="00C341B6">
              <w:rPr>
                <w:rFonts w:cs="Times New Roman"/>
                <w:sz w:val="24"/>
                <w:szCs w:val="24"/>
              </w:rPr>
              <w:t xml:space="preserve"> ežeruose</w:t>
            </w:r>
          </w:p>
          <w:p w14:paraId="65298AE1" w14:textId="0AFD6CD4" w:rsidR="003466EF" w:rsidRPr="00C341B6" w:rsidRDefault="003466EF" w:rsidP="00FF0BD0">
            <w:pPr>
              <w:pStyle w:val="Sraopastraipa"/>
              <w:numPr>
                <w:ilvl w:val="0"/>
                <w:numId w:val="8"/>
              </w:numPr>
              <w:ind w:left="313" w:hanging="284"/>
              <w:jc w:val="left"/>
              <w:rPr>
                <w:rFonts w:cs="Times New Roman"/>
                <w:sz w:val="24"/>
                <w:szCs w:val="24"/>
              </w:rPr>
            </w:pPr>
            <w:r w:rsidRPr="00C341B6">
              <w:rPr>
                <w:rFonts w:cs="Times New Roman"/>
                <w:sz w:val="24"/>
                <w:szCs w:val="24"/>
              </w:rPr>
              <w:t>1 tvenkinyje</w:t>
            </w:r>
          </w:p>
          <w:p w14:paraId="39918141" w14:textId="77777777" w:rsidR="00C10A48" w:rsidRPr="00C341B6" w:rsidRDefault="00C10A48" w:rsidP="00761F5F">
            <w:pPr>
              <w:spacing w:line="240" w:lineRule="auto"/>
              <w:ind w:left="29" w:firstLine="0"/>
              <w:jc w:val="left"/>
              <w:rPr>
                <w:rFonts w:cs="Times New Roman"/>
                <w:szCs w:val="24"/>
              </w:rPr>
            </w:pPr>
          </w:p>
        </w:tc>
        <w:tc>
          <w:tcPr>
            <w:tcW w:w="1278" w:type="pct"/>
            <w:tcBorders>
              <w:bottom w:val="single" w:sz="4" w:space="0" w:color="auto"/>
            </w:tcBorders>
          </w:tcPr>
          <w:p w14:paraId="2A132501" w14:textId="52B9D13C" w:rsidR="00C10A48" w:rsidRPr="00C341B6" w:rsidRDefault="00C10A48" w:rsidP="00B62C0E">
            <w:pPr>
              <w:tabs>
                <w:tab w:val="left" w:pos="228"/>
              </w:tabs>
              <w:spacing w:line="240" w:lineRule="auto"/>
              <w:ind w:right="-112" w:firstLine="0"/>
              <w:jc w:val="left"/>
              <w:rPr>
                <w:rFonts w:cs="Times New Roman"/>
                <w:szCs w:val="24"/>
              </w:rPr>
            </w:pPr>
            <w:r w:rsidRPr="00C341B6">
              <w:rPr>
                <w:rFonts w:cs="Times New Roman"/>
                <w:szCs w:val="24"/>
              </w:rPr>
              <w:t>temperatūra; BDS</w:t>
            </w:r>
            <w:r w:rsidRPr="00C341B6">
              <w:rPr>
                <w:rFonts w:cs="Times New Roman"/>
                <w:szCs w:val="24"/>
                <w:vertAlign w:val="subscript"/>
              </w:rPr>
              <w:t>7</w:t>
            </w:r>
            <w:r w:rsidRPr="00C341B6">
              <w:rPr>
                <w:rFonts w:cs="Times New Roman"/>
                <w:szCs w:val="24"/>
              </w:rPr>
              <w:t>; P</w:t>
            </w:r>
            <w:r w:rsidRPr="00C341B6">
              <w:rPr>
                <w:rFonts w:cs="Times New Roman"/>
                <w:szCs w:val="24"/>
                <w:vertAlign w:val="subscript"/>
              </w:rPr>
              <w:t>bendras</w:t>
            </w:r>
            <w:r w:rsidRPr="00C341B6">
              <w:rPr>
                <w:rFonts w:cs="Times New Roman"/>
                <w:szCs w:val="24"/>
              </w:rPr>
              <w:t xml:space="preserve"> ir N</w:t>
            </w:r>
            <w:r w:rsidRPr="00C341B6">
              <w:rPr>
                <w:rFonts w:cs="Times New Roman"/>
                <w:szCs w:val="24"/>
                <w:vertAlign w:val="subscript"/>
              </w:rPr>
              <w:t>bendras</w:t>
            </w:r>
          </w:p>
          <w:p w14:paraId="3B7F6F1B" w14:textId="77777777" w:rsidR="00C10A48" w:rsidRPr="00C341B6" w:rsidRDefault="00C10A48" w:rsidP="008245A5">
            <w:pPr>
              <w:spacing w:line="240" w:lineRule="auto"/>
              <w:ind w:firstLine="0"/>
              <w:jc w:val="left"/>
              <w:rPr>
                <w:rFonts w:cs="Times New Roman"/>
                <w:szCs w:val="24"/>
              </w:rPr>
            </w:pPr>
            <w:r w:rsidRPr="00C341B6">
              <w:rPr>
                <w:rFonts w:cs="Times New Roman"/>
                <w:szCs w:val="24"/>
              </w:rPr>
              <w:t>Mėginių ėmimo metu registruojama aplinkos oro temperatūra</w:t>
            </w:r>
          </w:p>
        </w:tc>
        <w:tc>
          <w:tcPr>
            <w:tcW w:w="1280" w:type="pct"/>
            <w:tcBorders>
              <w:bottom w:val="single" w:sz="4" w:space="0" w:color="auto"/>
            </w:tcBorders>
          </w:tcPr>
          <w:p w14:paraId="22D62D30" w14:textId="14A0A275" w:rsidR="00C10A48" w:rsidRPr="00C341B6" w:rsidRDefault="00C10A48" w:rsidP="008D3806">
            <w:pPr>
              <w:spacing w:line="240" w:lineRule="auto"/>
              <w:ind w:firstLine="0"/>
              <w:rPr>
                <w:rFonts w:cs="Times New Roman"/>
                <w:szCs w:val="24"/>
              </w:rPr>
            </w:pPr>
            <w:r w:rsidRPr="00C341B6">
              <w:rPr>
                <w:rFonts w:cs="Times New Roman"/>
                <w:szCs w:val="24"/>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C341B6" w:rsidRDefault="00C10A48" w:rsidP="001B65AF">
            <w:pPr>
              <w:spacing w:line="240" w:lineRule="auto"/>
              <w:ind w:firstLine="0"/>
              <w:rPr>
                <w:rFonts w:cs="Times New Roman"/>
                <w:szCs w:val="24"/>
              </w:rPr>
            </w:pPr>
            <w:r w:rsidRPr="00C341B6">
              <w:rPr>
                <w:rFonts w:cs="Times New Roman"/>
                <w:szCs w:val="24"/>
              </w:rPr>
              <w:t>Programoje numatyti</w:t>
            </w:r>
          </w:p>
          <w:p w14:paraId="15CF694D" w14:textId="77777777" w:rsidR="00C10A48" w:rsidRPr="00C341B6" w:rsidRDefault="00C10A48" w:rsidP="001B65AF">
            <w:pPr>
              <w:spacing w:line="240" w:lineRule="auto"/>
              <w:ind w:firstLine="0"/>
              <w:rPr>
                <w:rFonts w:cs="Times New Roman"/>
                <w:szCs w:val="24"/>
              </w:rPr>
            </w:pPr>
            <w:r w:rsidRPr="00C341B6">
              <w:rPr>
                <w:rFonts w:cs="Times New Roman"/>
                <w:szCs w:val="24"/>
              </w:rPr>
              <w:t>Metodai ir procedūros</w:t>
            </w:r>
          </w:p>
          <w:p w14:paraId="719E4BF0" w14:textId="51076E5C" w:rsidR="00C10A48" w:rsidRPr="00C341B6" w:rsidRDefault="00C10A48" w:rsidP="00C10A48">
            <w:pPr>
              <w:spacing w:line="240" w:lineRule="auto"/>
              <w:rPr>
                <w:rFonts w:cs="Times New Roman"/>
                <w:szCs w:val="24"/>
              </w:rPr>
            </w:pPr>
            <w:r w:rsidRPr="00C341B6">
              <w:rPr>
                <w:rFonts w:cs="Times New Roman"/>
                <w:szCs w:val="24"/>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C341B6" w:rsidRDefault="00EB18F7" w:rsidP="00C10A48">
            <w:pPr>
              <w:spacing w:line="240" w:lineRule="auto"/>
              <w:ind w:firstLine="0"/>
              <w:rPr>
                <w:rFonts w:cs="Times New Roman"/>
                <w:szCs w:val="24"/>
              </w:rPr>
            </w:pPr>
            <w:r>
              <w:rPr>
                <w:rFonts w:cs="Times New Roman"/>
                <w:szCs w:val="24"/>
              </w:rPr>
              <w:t>8</w:t>
            </w:r>
            <w:r w:rsidR="00C10A48" w:rsidRPr="00C341B6">
              <w:rPr>
                <w:rFonts w:cs="Times New Roman"/>
                <w:szCs w:val="24"/>
              </w:rPr>
              <w:t xml:space="preserve"> taškai</w:t>
            </w:r>
          </w:p>
        </w:tc>
        <w:tc>
          <w:tcPr>
            <w:tcW w:w="1278" w:type="pct"/>
          </w:tcPr>
          <w:p w14:paraId="3706242A" w14:textId="527E72E1" w:rsidR="00C10A48" w:rsidRPr="00C341B6" w:rsidRDefault="00C10A48" w:rsidP="00C10A48">
            <w:pPr>
              <w:spacing w:line="240" w:lineRule="auto"/>
              <w:ind w:firstLine="0"/>
              <w:rPr>
                <w:rFonts w:cs="Times New Roman"/>
                <w:szCs w:val="24"/>
              </w:rPr>
            </w:pPr>
            <w:r w:rsidRPr="00C341B6">
              <w:rPr>
                <w:rFonts w:cs="Times New Roman"/>
                <w:szCs w:val="24"/>
              </w:rPr>
              <w:t>Cr, Cu, Ni, Pb, Zn, Mn, Sn ir  naftos produktų indeksas (angliavandenilių C10-C40 suma)</w:t>
            </w:r>
          </w:p>
        </w:tc>
        <w:tc>
          <w:tcPr>
            <w:tcW w:w="1280" w:type="pct"/>
          </w:tcPr>
          <w:p w14:paraId="60F8639C" w14:textId="21DD7ABC" w:rsidR="00C10A48" w:rsidRPr="00C341B6" w:rsidRDefault="00C10A48" w:rsidP="00C10A48">
            <w:pPr>
              <w:spacing w:line="240" w:lineRule="auto"/>
              <w:ind w:firstLine="0"/>
              <w:rPr>
                <w:rFonts w:cs="Times New Roman"/>
                <w:szCs w:val="24"/>
              </w:rPr>
            </w:pPr>
            <w:r w:rsidRPr="00C341B6">
              <w:rPr>
                <w:rFonts w:cs="Times New Roman"/>
                <w:szCs w:val="24"/>
              </w:rPr>
              <w:t>202</w:t>
            </w:r>
            <w:r w:rsidR="00EB18F7">
              <w:rPr>
                <w:rFonts w:cs="Times New Roman"/>
                <w:szCs w:val="24"/>
              </w:rPr>
              <w:t>6</w:t>
            </w:r>
            <w:r w:rsidRPr="00C341B6">
              <w:rPr>
                <w:rFonts w:cs="Times New Roman"/>
                <w:szCs w:val="24"/>
              </w:rPr>
              <w:t xml:space="preserve"> m. pavasarį</w:t>
            </w:r>
          </w:p>
        </w:tc>
        <w:tc>
          <w:tcPr>
            <w:tcW w:w="1292" w:type="pct"/>
          </w:tcPr>
          <w:p w14:paraId="4C3A952F" w14:textId="77777777" w:rsidR="00C10A48" w:rsidRPr="00C341B6" w:rsidRDefault="00C10A48" w:rsidP="00C10A48">
            <w:pPr>
              <w:spacing w:line="240" w:lineRule="auto"/>
              <w:ind w:firstLine="0"/>
              <w:rPr>
                <w:rFonts w:cs="Times New Roman"/>
                <w:szCs w:val="24"/>
              </w:rPr>
            </w:pPr>
            <w:r w:rsidRPr="00C341B6">
              <w:rPr>
                <w:rFonts w:cs="Times New Roman"/>
                <w:szCs w:val="24"/>
              </w:rPr>
              <w:t>Programoje numatyti</w:t>
            </w:r>
          </w:p>
          <w:p w14:paraId="3D2410AC" w14:textId="7E7A0323" w:rsidR="00C10A48" w:rsidRPr="00C341B6" w:rsidRDefault="00C10A48" w:rsidP="00C10A48">
            <w:pPr>
              <w:spacing w:line="240" w:lineRule="auto"/>
              <w:ind w:firstLine="0"/>
              <w:rPr>
                <w:rFonts w:cs="Times New Roman"/>
                <w:szCs w:val="24"/>
              </w:rPr>
            </w:pPr>
            <w:r w:rsidRPr="00C341B6">
              <w:rPr>
                <w:rFonts w:cs="Times New Roman"/>
                <w:szCs w:val="24"/>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2036D0">
        <w:tc>
          <w:tcPr>
            <w:tcW w:w="1150" w:type="pct"/>
            <w:shd w:val="clear" w:color="auto" w:fill="auto"/>
          </w:tcPr>
          <w:p w14:paraId="0ECB510A" w14:textId="77777777" w:rsidR="00EB18F7" w:rsidRPr="00307263" w:rsidRDefault="00EB18F7" w:rsidP="00EB18F7">
            <w:pPr>
              <w:spacing w:line="240" w:lineRule="auto"/>
              <w:ind w:firstLine="0"/>
              <w:jc w:val="left"/>
            </w:pPr>
            <w:r w:rsidRPr="00307263">
              <w:t>10 parinktų taškų</w:t>
            </w:r>
          </w:p>
          <w:p w14:paraId="08E5C05C" w14:textId="1F693B76" w:rsidR="00EB18F7" w:rsidRPr="00C341B6" w:rsidRDefault="00EB18F7" w:rsidP="00EB18F7">
            <w:pPr>
              <w:spacing w:line="240" w:lineRule="auto"/>
              <w:ind w:firstLine="0"/>
              <w:rPr>
                <w:rFonts w:cs="Times New Roman"/>
                <w:szCs w:val="24"/>
              </w:rPr>
            </w:pPr>
          </w:p>
        </w:tc>
        <w:tc>
          <w:tcPr>
            <w:tcW w:w="1278" w:type="pct"/>
            <w:shd w:val="clear" w:color="auto" w:fill="auto"/>
          </w:tcPr>
          <w:p w14:paraId="711131E1" w14:textId="28F0A9ED" w:rsidR="00EB18F7" w:rsidRPr="00C341B6" w:rsidRDefault="00EB18F7" w:rsidP="00EB18F7">
            <w:pPr>
              <w:spacing w:line="240" w:lineRule="auto"/>
              <w:ind w:firstLine="0"/>
              <w:rPr>
                <w:rFonts w:cs="Times New Roman"/>
                <w:szCs w:val="24"/>
              </w:rPr>
            </w:pPr>
            <w:r w:rsidRPr="00307263">
              <w:rPr>
                <w:szCs w:val="24"/>
              </w:rPr>
              <w:t xml:space="preserve">Luzitaninio ariono radaviečių skaičius, individų gausumas </w:t>
            </w:r>
          </w:p>
        </w:tc>
        <w:tc>
          <w:tcPr>
            <w:tcW w:w="1280" w:type="pct"/>
            <w:shd w:val="clear" w:color="auto" w:fill="auto"/>
          </w:tcPr>
          <w:p w14:paraId="3BB3883D" w14:textId="33B3B2E7" w:rsidR="00EB18F7" w:rsidRPr="00C341B6" w:rsidRDefault="00EB18F7" w:rsidP="00EB18F7">
            <w:pPr>
              <w:spacing w:line="240" w:lineRule="auto"/>
              <w:ind w:firstLine="0"/>
              <w:rPr>
                <w:rFonts w:cs="Times New Roman"/>
                <w:szCs w:val="24"/>
              </w:rPr>
            </w:pPr>
            <w:r w:rsidRPr="00307263">
              <w:t>Kasmet kartą metuose liepos antra pusė-rugpjūčio mėn.</w:t>
            </w:r>
          </w:p>
        </w:tc>
        <w:tc>
          <w:tcPr>
            <w:tcW w:w="1292" w:type="pct"/>
            <w:shd w:val="clear" w:color="auto" w:fill="auto"/>
          </w:tcPr>
          <w:p w14:paraId="0FE31E8A" w14:textId="77777777" w:rsidR="00EB18F7" w:rsidRPr="00307263" w:rsidRDefault="00EB18F7" w:rsidP="00EB18F7">
            <w:pPr>
              <w:spacing w:line="240" w:lineRule="auto"/>
              <w:ind w:firstLine="0"/>
            </w:pPr>
            <w:r w:rsidRPr="00307263">
              <w:t>Programoje numatyti</w:t>
            </w:r>
          </w:p>
          <w:p w14:paraId="717E5D9B" w14:textId="171746B6"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3FAD42DC" w14:textId="77777777" w:rsidTr="002036D0">
        <w:tc>
          <w:tcPr>
            <w:tcW w:w="1150" w:type="pct"/>
            <w:shd w:val="clear" w:color="auto" w:fill="auto"/>
          </w:tcPr>
          <w:p w14:paraId="5619AE80" w14:textId="73007EE5" w:rsidR="00EB18F7" w:rsidRPr="00C341B6" w:rsidRDefault="00EB18F7" w:rsidP="00EB18F7">
            <w:pPr>
              <w:spacing w:line="240" w:lineRule="auto"/>
              <w:ind w:firstLine="0"/>
              <w:rPr>
                <w:rFonts w:cs="Times New Roman"/>
                <w:szCs w:val="24"/>
              </w:rPr>
            </w:pPr>
            <w:r w:rsidRPr="00307263">
              <w:t>5 parinkti taškai</w:t>
            </w:r>
          </w:p>
        </w:tc>
        <w:tc>
          <w:tcPr>
            <w:tcW w:w="1278" w:type="pct"/>
            <w:shd w:val="clear" w:color="auto" w:fill="auto"/>
          </w:tcPr>
          <w:p w14:paraId="324852DF" w14:textId="7510FBAB" w:rsidR="00EB18F7" w:rsidRPr="00C341B6" w:rsidRDefault="00EB18F7" w:rsidP="00EB18F7">
            <w:pPr>
              <w:spacing w:line="240" w:lineRule="auto"/>
              <w:ind w:firstLine="0"/>
              <w:rPr>
                <w:rFonts w:cs="Times New Roman"/>
                <w:szCs w:val="24"/>
              </w:rPr>
            </w:pPr>
            <w:r w:rsidRPr="00307263">
              <w:rPr>
                <w:szCs w:val="24"/>
              </w:rPr>
              <w:t>Sosnovskio barščio augimo vietų skaičius, užimamas plotas</w:t>
            </w:r>
          </w:p>
        </w:tc>
        <w:tc>
          <w:tcPr>
            <w:tcW w:w="1280" w:type="pct"/>
            <w:shd w:val="clear" w:color="auto" w:fill="auto"/>
          </w:tcPr>
          <w:p w14:paraId="1B9FFDD8" w14:textId="2793BF4A" w:rsidR="00EB18F7" w:rsidRPr="00C341B6" w:rsidRDefault="00EB18F7" w:rsidP="00EB18F7">
            <w:pPr>
              <w:spacing w:line="240" w:lineRule="auto"/>
              <w:ind w:firstLine="0"/>
              <w:rPr>
                <w:rFonts w:cs="Times New Roman"/>
                <w:szCs w:val="24"/>
              </w:rPr>
            </w:pPr>
            <w:r w:rsidRPr="00307263">
              <w:t>Kas antri metai kartą metuose liepos antra pusė-rugpjūčio mėn.</w:t>
            </w:r>
          </w:p>
        </w:tc>
        <w:tc>
          <w:tcPr>
            <w:tcW w:w="1292" w:type="pct"/>
            <w:shd w:val="clear" w:color="auto" w:fill="auto"/>
          </w:tcPr>
          <w:p w14:paraId="6A1E5093" w14:textId="77777777" w:rsidR="00EB18F7" w:rsidRPr="00307263" w:rsidRDefault="00EB18F7" w:rsidP="00EB18F7">
            <w:pPr>
              <w:spacing w:line="240" w:lineRule="auto"/>
              <w:ind w:firstLine="0"/>
            </w:pPr>
            <w:r w:rsidRPr="00307263">
              <w:t>Programoje numatyti</w:t>
            </w:r>
          </w:p>
          <w:p w14:paraId="63DA1039" w14:textId="2805F750"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5AD9EA42" w14:textId="77777777" w:rsidTr="002036D0">
        <w:tc>
          <w:tcPr>
            <w:tcW w:w="1150" w:type="pct"/>
            <w:shd w:val="clear" w:color="auto" w:fill="auto"/>
          </w:tcPr>
          <w:p w14:paraId="64016BE8" w14:textId="07ED7EB9" w:rsidR="00EB18F7" w:rsidRPr="00C341B6" w:rsidRDefault="00EB18F7" w:rsidP="00EB18F7">
            <w:pPr>
              <w:spacing w:line="240" w:lineRule="auto"/>
              <w:ind w:firstLine="0"/>
              <w:rPr>
                <w:rFonts w:cs="Times New Roman"/>
                <w:szCs w:val="24"/>
              </w:rPr>
            </w:pPr>
            <w:r w:rsidRPr="00307263">
              <w:t>Visa savivaldybės teritorija</w:t>
            </w:r>
          </w:p>
        </w:tc>
        <w:tc>
          <w:tcPr>
            <w:tcW w:w="1278" w:type="pct"/>
            <w:shd w:val="clear" w:color="auto" w:fill="auto"/>
          </w:tcPr>
          <w:p w14:paraId="2595A270" w14:textId="3D233DB3" w:rsidR="00EB18F7" w:rsidRPr="00C341B6" w:rsidRDefault="00EB18F7" w:rsidP="00EB18F7">
            <w:pPr>
              <w:spacing w:line="240" w:lineRule="auto"/>
              <w:ind w:firstLine="0"/>
              <w:rPr>
                <w:rFonts w:cs="Times New Roman"/>
                <w:szCs w:val="24"/>
              </w:rPr>
            </w:pPr>
            <w:r w:rsidRPr="00307263">
              <w:rPr>
                <w:szCs w:val="24"/>
              </w:rPr>
              <w:t>Kovų perėjimo kolonijų skaičius, porų gausumas kiekvienoje kolonijoje</w:t>
            </w:r>
          </w:p>
        </w:tc>
        <w:tc>
          <w:tcPr>
            <w:tcW w:w="1280" w:type="pct"/>
            <w:shd w:val="clear" w:color="auto" w:fill="auto"/>
          </w:tcPr>
          <w:p w14:paraId="78855F87" w14:textId="0C02C23D" w:rsidR="00EB18F7" w:rsidRPr="00C341B6" w:rsidRDefault="00EB18F7" w:rsidP="00EB18F7">
            <w:pPr>
              <w:spacing w:line="240" w:lineRule="auto"/>
              <w:ind w:firstLine="0"/>
              <w:rPr>
                <w:rFonts w:cs="Times New Roman"/>
                <w:szCs w:val="24"/>
              </w:rPr>
            </w:pPr>
            <w:r w:rsidRPr="00307263">
              <w:t>Kasmet kartą metuose gegužės pirma pusė</w:t>
            </w:r>
          </w:p>
        </w:tc>
        <w:tc>
          <w:tcPr>
            <w:tcW w:w="1292" w:type="pct"/>
            <w:shd w:val="clear" w:color="auto" w:fill="auto"/>
          </w:tcPr>
          <w:p w14:paraId="60E25934" w14:textId="77777777" w:rsidR="00EB18F7" w:rsidRPr="00307263" w:rsidRDefault="00EB18F7" w:rsidP="00EB18F7">
            <w:pPr>
              <w:spacing w:line="240" w:lineRule="auto"/>
              <w:ind w:firstLine="0"/>
            </w:pPr>
            <w:r w:rsidRPr="00307263">
              <w:t>Programoje numatyti</w:t>
            </w:r>
          </w:p>
          <w:p w14:paraId="2FAEAAC4" w14:textId="6684FED3" w:rsidR="00EB18F7" w:rsidRPr="00C341B6" w:rsidRDefault="00EB18F7" w:rsidP="00EB18F7">
            <w:pPr>
              <w:spacing w:line="240" w:lineRule="auto"/>
              <w:ind w:firstLine="0"/>
              <w:rPr>
                <w:rFonts w:cs="Times New Roman"/>
                <w:szCs w:val="24"/>
              </w:rPr>
            </w:pPr>
            <w:r w:rsidRPr="00307263">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Pr="00C341B6" w:rsidRDefault="00EB18F7">
      <w:pPr>
        <w:spacing w:after="200" w:line="276" w:lineRule="auto"/>
        <w:ind w:firstLine="0"/>
        <w:jc w:val="left"/>
        <w:rPr>
          <w:rFonts w:cs="Times New Roman"/>
          <w:szCs w:val="24"/>
        </w:rPr>
      </w:pPr>
    </w:p>
    <w:p w14:paraId="36300770" w14:textId="3DECE6DD" w:rsidR="00866A63" w:rsidRPr="00C341B6" w:rsidRDefault="00D60912" w:rsidP="00A779DE">
      <w:pPr>
        <w:pStyle w:val="Antrat2"/>
        <w:rPr>
          <w:caps/>
        </w:rPr>
      </w:pPr>
      <w:bookmarkStart w:id="65" w:name="_Toc138681800"/>
      <w:r w:rsidRPr="00C341B6">
        <w:lastRenderedPageBreak/>
        <w:t>10</w:t>
      </w:r>
      <w:r w:rsidR="0073271F" w:rsidRPr="00C341B6">
        <w:t xml:space="preserve"> </w:t>
      </w:r>
      <w:r w:rsidR="00251046" w:rsidRPr="00C341B6">
        <w:t xml:space="preserve"> </w:t>
      </w:r>
      <w:r w:rsidR="00866A63" w:rsidRPr="00C341B6">
        <w:t>PRELIMINARUS BIUDŽETO LĖŠŲ POREIKIS 20</w:t>
      </w:r>
      <w:r w:rsidR="000D3D0C" w:rsidRPr="00C341B6">
        <w:t>2</w:t>
      </w:r>
      <w:r w:rsidR="00C0017E">
        <w:t>4</w:t>
      </w:r>
      <w:r w:rsidR="00866A63" w:rsidRPr="00C341B6">
        <w:t>–20</w:t>
      </w:r>
      <w:r w:rsidR="00913513" w:rsidRPr="00C341B6">
        <w:t>2</w:t>
      </w:r>
      <w:r w:rsidR="00C0017E">
        <w:t>9</w:t>
      </w:r>
      <w:r w:rsidR="00866A63" w:rsidRPr="00C341B6">
        <w:t xml:space="preserve"> METAMS</w:t>
      </w:r>
      <w:bookmarkEnd w:id="65"/>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2CCDC55D"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306E02">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306E02">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1579801F" w:rsidR="00EB6442"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C341B6" w:rsidRDefault="00404D46" w:rsidP="00AB151F">
            <w:pPr>
              <w:tabs>
                <w:tab w:val="left" w:pos="1451"/>
              </w:tabs>
              <w:spacing w:line="240" w:lineRule="auto"/>
              <w:ind w:right="742" w:firstLine="34"/>
              <w:jc w:val="right"/>
              <w:rPr>
                <w:rFonts w:cs="Times New Roman"/>
                <w:szCs w:val="24"/>
                <w:lang w:val="en-US"/>
              </w:rPr>
            </w:pPr>
            <w:r w:rsidRPr="00C341B6">
              <w:rPr>
                <w:rFonts w:cs="Times New Roman"/>
                <w:szCs w:val="24"/>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C341B6" w:rsidRDefault="00C0756A" w:rsidP="00AB151F">
            <w:pPr>
              <w:tabs>
                <w:tab w:val="left" w:pos="1451"/>
              </w:tabs>
              <w:spacing w:line="240" w:lineRule="auto"/>
              <w:ind w:right="742" w:firstLine="34"/>
              <w:jc w:val="right"/>
              <w:rPr>
                <w:rFonts w:cs="Times New Roman"/>
                <w:szCs w:val="24"/>
                <w:lang w:val="en-US"/>
              </w:rPr>
            </w:pPr>
            <w:r>
              <w:rPr>
                <w:rFonts w:cs="Times New Roman"/>
                <w:szCs w:val="24"/>
              </w:rPr>
              <w:t>200</w:t>
            </w:r>
            <w:r w:rsidR="00372EB4" w:rsidRPr="00C341B6">
              <w:rPr>
                <w:rFonts w:cs="Times New Roman"/>
                <w:szCs w:val="24"/>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165CBA74" w:rsidR="008A2A67"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5</w:t>
            </w:r>
            <w:r>
              <w:rPr>
                <w:rFonts w:cs="Times New Roman"/>
                <w:b/>
                <w:szCs w:val="24"/>
              </w:rPr>
              <w:t>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4669B6D3" w:rsidR="002D1B94"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0756A">
              <w:rPr>
                <w:rFonts w:cs="Times New Roman"/>
                <w:szCs w:val="24"/>
              </w:rPr>
              <w:t>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C341B6" w:rsidRDefault="00C0756A" w:rsidP="002D1B94">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C341B6" w:rsidRDefault="00BF4AB8" w:rsidP="002D1B94">
            <w:pPr>
              <w:tabs>
                <w:tab w:val="left" w:pos="1451"/>
              </w:tabs>
              <w:spacing w:line="240" w:lineRule="auto"/>
              <w:ind w:right="742" w:firstLine="34"/>
              <w:jc w:val="right"/>
              <w:rPr>
                <w:rFonts w:cs="Times New Roman"/>
                <w:szCs w:val="24"/>
              </w:rPr>
            </w:pPr>
            <w:r w:rsidRPr="00C341B6">
              <w:rPr>
                <w:rFonts w:cs="Times New Roman"/>
                <w:szCs w:val="24"/>
              </w:rPr>
              <w:t>1</w:t>
            </w:r>
            <w:r w:rsidR="00C0756A">
              <w:rPr>
                <w:rFonts w:cs="Times New Roman"/>
                <w:szCs w:val="24"/>
              </w:rPr>
              <w:t>5</w:t>
            </w:r>
            <w:r w:rsidRPr="00C341B6">
              <w:rPr>
                <w:rFonts w:cs="Times New Roman"/>
                <w:szCs w:val="24"/>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34103EF4" w:rsidR="002D1B94" w:rsidRPr="00C341B6" w:rsidRDefault="00C21413"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0C3B2B69"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0756A">
              <w:rPr>
                <w:rFonts w:cs="Times New Roman"/>
                <w:szCs w:val="24"/>
              </w:rPr>
              <w:t>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C341B6" w:rsidRDefault="00C0756A"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4</w:t>
            </w:r>
            <w:r w:rsidR="0049561E" w:rsidRPr="00C341B6">
              <w:rPr>
                <w:rFonts w:cs="Times New Roman"/>
                <w:szCs w:val="24"/>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18</w:t>
            </w:r>
            <w:r w:rsidR="008B2254" w:rsidRPr="00C341B6">
              <w:rPr>
                <w:rFonts w:cs="Times New Roman"/>
                <w:szCs w:val="24"/>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0B3DBA67" w:rsidR="0049561E"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8</w:t>
            </w:r>
            <w:r>
              <w:rPr>
                <w:rFonts w:cs="Times New Roman"/>
                <w:b/>
                <w:szCs w:val="24"/>
              </w:rPr>
              <w:t>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1435F276"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2C2B1B">
              <w:rPr>
                <w:rFonts w:cs="Times New Roman"/>
                <w:szCs w:val="24"/>
              </w:rPr>
              <w:t>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C341B6" w:rsidRDefault="00C512E3" w:rsidP="00AB151F">
            <w:pPr>
              <w:tabs>
                <w:tab w:val="left" w:pos="1451"/>
              </w:tabs>
              <w:spacing w:line="240" w:lineRule="auto"/>
              <w:ind w:right="742" w:firstLine="34"/>
              <w:jc w:val="right"/>
              <w:rPr>
                <w:rFonts w:cs="Times New Roman"/>
                <w:szCs w:val="24"/>
              </w:rPr>
            </w:pPr>
            <w:r w:rsidRPr="00C341B6">
              <w:rPr>
                <w:rFonts w:cs="Times New Roman"/>
                <w:szCs w:val="24"/>
              </w:rPr>
              <w:t>1</w:t>
            </w:r>
            <w:r w:rsidR="00C46465">
              <w:rPr>
                <w:rFonts w:cs="Times New Roman"/>
                <w:szCs w:val="24"/>
              </w:rPr>
              <w:t>5</w:t>
            </w:r>
            <w:r w:rsidRPr="00C341B6">
              <w:rPr>
                <w:rFonts w:cs="Times New Roman"/>
                <w:szCs w:val="24"/>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39ABA702" w:rsidR="00AB151F" w:rsidRPr="00C341B6" w:rsidRDefault="005F37CE"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7A96AE01" w:rsidR="00AB151F" w:rsidRPr="00C341B6" w:rsidRDefault="00A01A0A" w:rsidP="002D1B94">
            <w:pPr>
              <w:tabs>
                <w:tab w:val="left" w:pos="1451"/>
              </w:tabs>
              <w:spacing w:line="240" w:lineRule="auto"/>
              <w:ind w:right="742" w:firstLine="34"/>
              <w:jc w:val="right"/>
              <w:rPr>
                <w:rFonts w:cs="Times New Roman"/>
                <w:szCs w:val="24"/>
              </w:rPr>
            </w:pPr>
            <w:r>
              <w:rPr>
                <w:rFonts w:cs="Times New Roman"/>
                <w:szCs w:val="24"/>
              </w:rPr>
              <w:t>11</w:t>
            </w:r>
            <w:r w:rsidR="00C46465">
              <w:rPr>
                <w:rFonts w:cs="Times New Roman"/>
                <w:szCs w:val="24"/>
              </w:rPr>
              <w:t>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C341B6" w:rsidRDefault="00C46465" w:rsidP="00AB151F">
            <w:pPr>
              <w:tabs>
                <w:tab w:val="left" w:pos="1451"/>
              </w:tabs>
              <w:spacing w:line="240" w:lineRule="auto"/>
              <w:ind w:right="742" w:firstLine="34"/>
              <w:jc w:val="right"/>
              <w:rPr>
                <w:rFonts w:cs="Times New Roman"/>
                <w:szCs w:val="24"/>
              </w:rPr>
            </w:pPr>
            <w:r>
              <w:rPr>
                <w:rFonts w:cs="Times New Roman"/>
                <w:szCs w:val="24"/>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31580F2F" w:rsidR="00AB151F" w:rsidRPr="00C341B6" w:rsidRDefault="00804201" w:rsidP="002D1B94">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800</w:t>
            </w:r>
          </w:p>
        </w:tc>
      </w:tr>
      <w:tr w:rsidR="00C46465" w:rsidRPr="00C341B6"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FF145F" w:rsidRDefault="00C46465" w:rsidP="00C46465">
            <w:pPr>
              <w:spacing w:line="240" w:lineRule="auto"/>
              <w:ind w:firstLine="0"/>
              <w:rPr>
                <w:rFonts w:cs="Times New Roman"/>
                <w:b/>
                <w:bCs/>
                <w:szCs w:val="24"/>
              </w:rPr>
            </w:pPr>
            <w:r w:rsidRPr="00FF145F">
              <w:rPr>
                <w:rFonts w:cs="Times New Roman"/>
                <w:b/>
                <w:bCs/>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0102FA2A" w:rsidR="00C46465" w:rsidRPr="00C341B6" w:rsidRDefault="00A01A0A" w:rsidP="00C46465">
            <w:pPr>
              <w:tabs>
                <w:tab w:val="left" w:pos="1451"/>
              </w:tabs>
              <w:spacing w:line="240" w:lineRule="auto"/>
              <w:ind w:right="742" w:firstLine="0"/>
              <w:jc w:val="right"/>
              <w:rPr>
                <w:rFonts w:cs="Times New Roman"/>
                <w:b/>
                <w:szCs w:val="24"/>
              </w:rPr>
            </w:pPr>
            <w:r>
              <w:rPr>
                <w:rFonts w:cs="Times New Roman"/>
                <w:szCs w:val="24"/>
              </w:rPr>
              <w:t>11</w:t>
            </w:r>
            <w:r w:rsidR="00C46465">
              <w:rPr>
                <w:rFonts w:cs="Times New Roman"/>
                <w:szCs w:val="24"/>
              </w:rPr>
              <w:t>000</w:t>
            </w:r>
          </w:p>
        </w:tc>
      </w:tr>
      <w:tr w:rsidR="00C46465" w:rsidRPr="00C341B6"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C341B6" w:rsidRDefault="00C46465" w:rsidP="00C46465">
            <w:pPr>
              <w:tabs>
                <w:tab w:val="left" w:pos="1451"/>
              </w:tabs>
              <w:spacing w:line="240" w:lineRule="auto"/>
              <w:ind w:right="742" w:firstLine="0"/>
              <w:jc w:val="right"/>
              <w:rPr>
                <w:rFonts w:cs="Times New Roman"/>
                <w:b/>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C46465" w:rsidRPr="00C341B6"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C46465" w:rsidRDefault="00C46465" w:rsidP="00C46465">
            <w:pPr>
              <w:tabs>
                <w:tab w:val="left" w:pos="1451"/>
              </w:tabs>
              <w:spacing w:line="240" w:lineRule="auto"/>
              <w:ind w:right="742" w:firstLine="0"/>
              <w:jc w:val="right"/>
              <w:rPr>
                <w:rFonts w:cs="Times New Roman"/>
                <w:bCs/>
                <w:szCs w:val="24"/>
              </w:rPr>
            </w:pPr>
            <w:r>
              <w:rPr>
                <w:rFonts w:cs="Times New Roman"/>
                <w:szCs w:val="24"/>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43D16ED2" w:rsidR="00C46465" w:rsidRPr="00C341B6" w:rsidRDefault="002A25B9" w:rsidP="00C46465">
            <w:pPr>
              <w:tabs>
                <w:tab w:val="left" w:pos="1451"/>
              </w:tabs>
              <w:spacing w:line="240" w:lineRule="auto"/>
              <w:ind w:right="742" w:firstLine="0"/>
              <w:jc w:val="right"/>
              <w:rPr>
                <w:rFonts w:cs="Times New Roman"/>
                <w:b/>
                <w:szCs w:val="24"/>
              </w:rPr>
            </w:pPr>
            <w:r>
              <w:rPr>
                <w:rFonts w:cs="Times New Roman"/>
                <w:b/>
                <w:szCs w:val="24"/>
              </w:rPr>
              <w:t>1</w:t>
            </w:r>
            <w:r w:rsidR="00A01A0A">
              <w:rPr>
                <w:rFonts w:cs="Times New Roman"/>
                <w:b/>
                <w:szCs w:val="24"/>
              </w:rPr>
              <w:t>4</w:t>
            </w:r>
            <w:r>
              <w:rPr>
                <w:rFonts w:cs="Times New Roman"/>
                <w:b/>
                <w:szCs w:val="24"/>
              </w:rPr>
              <w:t>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14ACF5BB" w:rsidR="00C46465" w:rsidRPr="00C341B6" w:rsidRDefault="00A01A0A" w:rsidP="00C46465">
            <w:pPr>
              <w:spacing w:line="240" w:lineRule="auto"/>
              <w:ind w:right="742" w:firstLine="0"/>
              <w:jc w:val="right"/>
              <w:rPr>
                <w:rFonts w:cs="Times New Roman"/>
                <w:b/>
                <w:szCs w:val="24"/>
              </w:rPr>
            </w:pPr>
            <w:r>
              <w:rPr>
                <w:rFonts w:cs="Times New Roman"/>
                <w:b/>
                <w:szCs w:val="24"/>
              </w:rPr>
              <w:t>92</w:t>
            </w:r>
            <w:r w:rsidR="005D37F9">
              <w:rPr>
                <w:rFonts w:cs="Times New Roman"/>
                <w:b/>
                <w:szCs w:val="24"/>
              </w:rPr>
              <w:t>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A779DE">
      <w:pPr>
        <w:pStyle w:val="Antrat2"/>
      </w:pPr>
      <w:bookmarkStart w:id="66" w:name="_Toc138681801"/>
      <w:r w:rsidRPr="00C341B6">
        <w:lastRenderedPageBreak/>
        <w:t>LITERATŪRA</w:t>
      </w:r>
      <w:bookmarkEnd w:id="66"/>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r w:rsidRPr="00C341B6">
        <w:rPr>
          <w:rFonts w:cs="Times New Roman"/>
          <w:szCs w:val="24"/>
        </w:rPr>
        <w:t xml:space="preserve">Arustienė, J.; Kriukaitė,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r w:rsidRPr="00C341B6">
        <w:rPr>
          <w:rFonts w:cs="Times New Roman"/>
          <w:szCs w:val="24"/>
        </w:rPr>
        <w:t>Baltrėnas, P.; Vaitiekūnas, P.; Vasarevičius, S.; Jordaneh, S. 2008. Automobilių išmetamų dujų sklaidos modeliavimas. Journal of environmental engineering and landscape management.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ISO 18400-101:2017. Soil quality – Sampling Framework for the preparation and application of a sampling plan.</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ISO 18400-103:2017. Soil quality – Sampling Safety.</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ISO 18400-104:2018. Soil quality – Sampling Strategies.</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ISO 18400-107:2017. Soil quality – Sampling Recording and reporting.</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lastRenderedPageBreak/>
        <w:t>ISO 18400-202:2018. Soil quality – Sampling Preliminary investigations.</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ISO 18400-203:2018. Soil quality – Sampling Investigation of potentially contaminated sites.</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6"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7"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ėmiklius. 2012. </w:t>
      </w:r>
      <w:r w:rsidR="00955D8A" w:rsidRPr="00C341B6">
        <w:rPr>
          <w:rFonts w:cs="Times New Roman"/>
          <w:szCs w:val="24"/>
        </w:rPr>
        <w:t>passam ag.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„Aplinkos oras. Standartinis gravimetrinis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ėmikliai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(BDS&lt;(Index)n&gt;) nustatymas. 1 dalis. Skiedimo ir sėjimo, pridėjus aliltiokarbamido,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(BDS&lt;(Index)n&gt;)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26777:1999. Vandens kokybė. Nitrito kiekio nustatymas. Molekulinės absorbcijos spektrometrinis metodas (ISO 6777:1984).</w:t>
      </w:r>
    </w:p>
    <w:p w14:paraId="7EFEDAAA" w14:textId="77777777" w:rsidR="00255E3E" w:rsidRPr="00C341B6" w:rsidRDefault="00564CDD" w:rsidP="003468EF">
      <w:pPr>
        <w:spacing w:after="120" w:line="240" w:lineRule="auto"/>
        <w:ind w:firstLine="567"/>
        <w:rPr>
          <w:rFonts w:cs="Times New Roman"/>
          <w:szCs w:val="24"/>
        </w:rPr>
      </w:pPr>
      <w:hyperlink r:id="rId38"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lastRenderedPageBreak/>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LST ISO 11047:2004. Dirvožemio kokybė. Kadmio, chromo, kobalto, vario, švino, mangano, nikelio ir cinko nustatymas ekstrahuojant dirvožemį karališkuoju vandeniu. Liepsnos ir elektroterminės atominės absorbcijos spektrometriniai metodai (tpt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LST ISO 7150-1:1998. Vandens kokybė. Amonio kiekio nustatymas. 1 dalis. Rankinis spektrometrinis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LST ISO 7890-3:1998. Vandens kokybė. Nitratų kiekio nustatymas. 3 dalis. Spektrometrinis metodas, vartojant sulfosalicilo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Chemiliuminescencinis metodas</w:t>
      </w:r>
      <w:r w:rsidR="00DA513C" w:rsidRPr="00C341B6">
        <w:rPr>
          <w:rFonts w:cs="Times New Roman"/>
          <w:szCs w:val="24"/>
        </w:rPr>
        <w:t>.</w:t>
      </w:r>
    </w:p>
    <w:p w14:paraId="6F27D0AB" w14:textId="603B455F" w:rsidR="00861684" w:rsidRDefault="00F658C2" w:rsidP="00F658C2">
      <w:pPr>
        <w:spacing w:after="120" w:line="240" w:lineRule="auto"/>
        <w:ind w:firstLine="567"/>
        <w:rPr>
          <w:rFonts w:cs="Times New Roman"/>
          <w:szCs w:val="24"/>
        </w:rPr>
      </w:pPr>
      <w:r w:rsidRPr="00C341B6">
        <w:rPr>
          <w:rFonts w:cs="Times New Roman"/>
          <w:szCs w:val="24"/>
        </w:rPr>
        <w:t>V. Pranskietis. „Pažangių technologijų ir gerosios praktikos žemės ūkyje taikymas bei skatinimo lietuvoje, siekiant išvengti aplinkos taršos iš žemės ūkio šaltinių, studija“. Žemės ūkio, maisto ūkio ir žuvininkystės moksliniai tyrimai ir taikomoji veikla. Baigiamoji ataskaita. 2013</w:t>
      </w:r>
    </w:p>
    <w:p w14:paraId="1E84AB6C" w14:textId="5ABBDDD0" w:rsidR="00020D28" w:rsidRPr="00C341B6" w:rsidRDefault="004E41EE" w:rsidP="00F658C2">
      <w:pPr>
        <w:spacing w:after="120" w:line="240" w:lineRule="auto"/>
        <w:ind w:firstLine="567"/>
        <w:rPr>
          <w:rFonts w:cs="Times New Roman"/>
          <w:szCs w:val="24"/>
        </w:rPr>
      </w:pPr>
      <w:r w:rsidRPr="004E41EE">
        <w:rPr>
          <w:rFonts w:cs="Times New Roman"/>
          <w:szCs w:val="24"/>
        </w:rPr>
        <w:t>Plungės rajono savivaldybės 2021-2030 metų strateginis plėtros planas</w:t>
      </w:r>
      <w:r>
        <w:rPr>
          <w:rFonts w:cs="Times New Roman"/>
          <w:szCs w:val="24"/>
        </w:rPr>
        <w:t xml:space="preserve">. </w:t>
      </w:r>
      <w:r w:rsidR="00020D28">
        <w:rPr>
          <w:rFonts w:cs="Times New Roman"/>
          <w:szCs w:val="24"/>
        </w:rPr>
        <w:t>(</w:t>
      </w:r>
      <w:r w:rsidR="00020D28" w:rsidRPr="00020D28">
        <w:rPr>
          <w:rFonts w:cs="Times New Roman"/>
          <w:szCs w:val="24"/>
        </w:rPr>
        <w:t>chrome-extension://efaidnbmnnnibpcajpcglclefindmkaj/https://www.plunge.lt/wp-content/uploads/2021/11/PLUNGESRAJONOSAVIVALDYBES20212030M.STRATEGINISPLETROSPLANAS.pdf</w:t>
      </w:r>
      <w:r w:rsidR="00020D28">
        <w:rPr>
          <w:rFonts w:cs="Times New Roman"/>
          <w:szCs w:val="24"/>
        </w:rPr>
        <w:t>).</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lastRenderedPageBreak/>
        <w:t xml:space="preserve">Statistikos departamento duomenys. </w:t>
      </w:r>
      <w:hyperlink r:id="rId39" w:history="1">
        <w:r w:rsidR="004D7F01" w:rsidRPr="00C341B6">
          <w:rPr>
            <w:rStyle w:val="Hipersaitas"/>
            <w:rFonts w:cs="Times New Roman"/>
            <w:szCs w:val="24"/>
          </w:rPr>
          <w:t>http://www.stat.gov.lt/</w:t>
        </w:r>
      </w:hyperlink>
    </w:p>
    <w:p w14:paraId="26E6E0A4" w14:textId="4A47DB64" w:rsidR="00EB18F7" w:rsidRPr="00307263" w:rsidRDefault="00255E3E" w:rsidP="005347BB">
      <w:pPr>
        <w:spacing w:after="120" w:line="240" w:lineRule="auto"/>
        <w:ind w:firstLine="567"/>
      </w:pPr>
      <w:r w:rsidRPr="00C341B6">
        <w:rPr>
          <w:rFonts w:cs="Times New Roman"/>
          <w:szCs w:val="24"/>
        </w:rPr>
        <w:t>Unifikuoti nuotekų ir paviršinių vandenų kokybės tyrimų metodai. 1 dalis. Cheminiai analizės metodai. Vilnius. 1994.</w:t>
      </w:r>
    </w:p>
    <w:sectPr w:rsidR="00EB18F7" w:rsidRPr="00307263" w:rsidSect="005E6FCF">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76B670" w14:textId="77777777" w:rsidR="004171F1" w:rsidRDefault="004171F1" w:rsidP="00694D5D">
      <w:pPr>
        <w:spacing w:line="240" w:lineRule="auto"/>
      </w:pPr>
      <w:r>
        <w:separator/>
      </w:r>
    </w:p>
  </w:endnote>
  <w:endnote w:type="continuationSeparator" w:id="0">
    <w:p w14:paraId="1C54F53D" w14:textId="77777777" w:rsidR="004171F1" w:rsidRDefault="004171F1"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roman"/>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LT">
    <w:altName w:val="Times New Roman"/>
    <w:charset w:val="00"/>
    <w:family w:val="roman"/>
    <w:pitch w:val="variable"/>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3DFC6749" w:rsidR="004171F1" w:rsidRDefault="004171F1">
        <w:pPr>
          <w:pStyle w:val="Porat"/>
          <w:jc w:val="right"/>
        </w:pPr>
        <w:r>
          <w:fldChar w:fldCharType="begin"/>
        </w:r>
        <w:r>
          <w:instrText xml:space="preserve"> PAGE   \* MERGEFORMAT </w:instrText>
        </w:r>
        <w:r>
          <w:fldChar w:fldCharType="separate"/>
        </w:r>
        <w:r w:rsidR="00564CDD">
          <w:rPr>
            <w:noProof/>
          </w:rPr>
          <w:t>3</w:t>
        </w:r>
        <w:r>
          <w:rPr>
            <w:noProof/>
          </w:rPr>
          <w:fldChar w:fldCharType="end"/>
        </w:r>
      </w:p>
    </w:sdtContent>
  </w:sdt>
  <w:p w14:paraId="414D7356" w14:textId="77777777" w:rsidR="004171F1" w:rsidRDefault="004171F1">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E881A9" w14:textId="77777777" w:rsidR="004171F1" w:rsidRDefault="004171F1" w:rsidP="00694D5D">
      <w:pPr>
        <w:spacing w:line="240" w:lineRule="auto"/>
      </w:pPr>
      <w:r>
        <w:separator/>
      </w:r>
    </w:p>
  </w:footnote>
  <w:footnote w:type="continuationSeparator" w:id="0">
    <w:p w14:paraId="6E8729DA" w14:textId="77777777" w:rsidR="004171F1" w:rsidRDefault="004171F1"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4171F1" w:rsidRDefault="004171F1">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1">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3">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4">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6">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8">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8"/>
  </w:num>
  <w:num w:numId="4">
    <w:abstractNumId w:val="5"/>
  </w:num>
  <w:num w:numId="5">
    <w:abstractNumId w:val="12"/>
  </w:num>
  <w:num w:numId="6">
    <w:abstractNumId w:val="4"/>
  </w:num>
  <w:num w:numId="7">
    <w:abstractNumId w:val="21"/>
  </w:num>
  <w:num w:numId="8">
    <w:abstractNumId w:val="20"/>
  </w:num>
  <w:num w:numId="9">
    <w:abstractNumId w:val="16"/>
  </w:num>
  <w:num w:numId="10">
    <w:abstractNumId w:val="2"/>
  </w:num>
  <w:num w:numId="11">
    <w:abstractNumId w:val="15"/>
  </w:num>
  <w:num w:numId="12">
    <w:abstractNumId w:val="14"/>
  </w:num>
  <w:num w:numId="13">
    <w:abstractNumId w:val="7"/>
  </w:num>
  <w:num w:numId="14">
    <w:abstractNumId w:val="6"/>
  </w:num>
  <w:num w:numId="15">
    <w:abstractNumId w:val="13"/>
  </w:num>
  <w:num w:numId="16">
    <w:abstractNumId w:val="11"/>
  </w:num>
  <w:num w:numId="17">
    <w:abstractNumId w:val="0"/>
  </w:num>
  <w:num w:numId="18">
    <w:abstractNumId w:val="18"/>
  </w:num>
  <w:num w:numId="19">
    <w:abstractNumId w:val="19"/>
  </w:num>
  <w:num w:numId="20">
    <w:abstractNumId w:val="10"/>
  </w:num>
  <w:num w:numId="21">
    <w:abstractNumId w:val="7"/>
  </w:num>
  <w:num w:numId="22">
    <w:abstractNumId w:val="3"/>
  </w:num>
  <w:num w:numId="23">
    <w:abstractNumId w:val="6"/>
  </w:num>
  <w:num w:numId="24">
    <w:abstractNumId w:val="11"/>
  </w:num>
  <w:num w:numId="25">
    <w:abstractNumId w:val="1"/>
  </w:num>
  <w:num w:numId="26">
    <w:abstractNumId w:val="17"/>
  </w:num>
  <w:num w:numId="27">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hideSpellingErrors/>
  <w:proofState w:grammar="clean"/>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5961"/>
    <w:rsid w:val="00117045"/>
    <w:rsid w:val="00120335"/>
    <w:rsid w:val="001209D8"/>
    <w:rsid w:val="00120C35"/>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5FE4"/>
    <w:rsid w:val="0021713F"/>
    <w:rsid w:val="00217846"/>
    <w:rsid w:val="002204E6"/>
    <w:rsid w:val="00220527"/>
    <w:rsid w:val="00220FD5"/>
    <w:rsid w:val="0022133A"/>
    <w:rsid w:val="00221723"/>
    <w:rsid w:val="002219D4"/>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61A9"/>
    <w:rsid w:val="004574DA"/>
    <w:rsid w:val="0045776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ADD"/>
    <w:rsid w:val="0071471F"/>
    <w:rsid w:val="00715C76"/>
    <w:rsid w:val="00715CA3"/>
    <w:rsid w:val="00717741"/>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C"/>
    <w:rsid w:val="00735EFC"/>
    <w:rsid w:val="00736BDB"/>
    <w:rsid w:val="00736EB3"/>
    <w:rsid w:val="007374CB"/>
    <w:rsid w:val="007378CD"/>
    <w:rsid w:val="007404B1"/>
    <w:rsid w:val="007407D6"/>
    <w:rsid w:val="0074094B"/>
    <w:rsid w:val="00740D11"/>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2F39"/>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A0E"/>
    <w:rsid w:val="009D0FB6"/>
    <w:rsid w:val="009D2485"/>
    <w:rsid w:val="009D3365"/>
    <w:rsid w:val="009D4145"/>
    <w:rsid w:val="009D5699"/>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307A"/>
    <w:rsid w:val="00CE3891"/>
    <w:rsid w:val="00CE4218"/>
    <w:rsid w:val="00CE509F"/>
    <w:rsid w:val="00CE5AE8"/>
    <w:rsid w:val="00CE5CB3"/>
    <w:rsid w:val="00CE61E2"/>
    <w:rsid w:val="00CE69A2"/>
    <w:rsid w:val="00CF2D93"/>
    <w:rsid w:val="00CF34F9"/>
    <w:rsid w:val="00CF56EA"/>
    <w:rsid w:val="00CF5737"/>
    <w:rsid w:val="00CF5873"/>
    <w:rsid w:val="00CF75BA"/>
    <w:rsid w:val="00CF7BBB"/>
    <w:rsid w:val="00D00B1E"/>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412"/>
    <w:rsid w:val="00E64888"/>
    <w:rsid w:val="00E649B0"/>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yperlink" Target="https://plungesvandenys.lt/vandens-kokybe/" TargetMode="External"/><Relationship Id="rId39" Type="http://schemas.openxmlformats.org/officeDocument/2006/relationships/hyperlink" Target="http://www.stat.gov.lt/" TargetMode="External"/><Relationship Id="rId21" Type="http://schemas.openxmlformats.org/officeDocument/2006/relationships/image" Target="media/image9.jpeg"/><Relationship Id="rId34" Type="http://schemas.openxmlformats.org/officeDocument/2006/relationships/image" Target="media/image18.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hyperlink" Target="https://stk.am.lt/porta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3.jpeg"/><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hyperlink" Target="https://maps.eismoinfo.lt/portal/sharing/rest/content/items/b132b88458eb4153bb0a174b052aa6f5/data" TargetMode="External"/><Relationship Id="rId31" Type="http://schemas.openxmlformats.org/officeDocument/2006/relationships/image" Target="media/image15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s://www.lgt.lt/epaslaugos/)." TargetMode="External"/><Relationship Id="rId30" Type="http://schemas.openxmlformats.org/officeDocument/2006/relationships/image" Target="media/image15.png"/><Relationship Id="rId35" Type="http://schemas.openxmlformats.org/officeDocument/2006/relationships/image" Target="media/image19.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hyperlink" Target="http://www.lsd.lt/standards/catalog.php?ics=0&amp;pid=614087" TargetMode="External"/><Relationship Id="rId33" Type="http://schemas.openxmlformats.org/officeDocument/2006/relationships/image" Target="media/image17.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117213696"/>
        <c:axId val="63755328"/>
      </c:barChart>
      <c:catAx>
        <c:axId val="117213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63755328"/>
        <c:crosses val="autoZero"/>
        <c:auto val="1"/>
        <c:lblAlgn val="ctr"/>
        <c:lblOffset val="100"/>
        <c:noMultiLvlLbl val="0"/>
      </c:catAx>
      <c:valAx>
        <c:axId val="63755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17213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83D769-8F8D-442C-A861-BC9611E78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75791</Words>
  <Characters>43201</Characters>
  <Application>Microsoft Office Word</Application>
  <DocSecurity>0</DocSecurity>
  <Lines>360</Lines>
  <Paragraphs>237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118755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2023-08-22T06:42:00Z</dcterms:created>
  <dcterms:modified xsi:type="dcterms:W3CDTF">2023-09-05T13:31:00Z</dcterms:modified>
</cp:coreProperties>
</file>